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4721" w14:textId="36EC4743" w:rsidR="00683364" w:rsidRPr="00C06A44" w:rsidRDefault="00683364" w:rsidP="00C06A44">
      <w:pPr>
        <w:spacing w:line="240" w:lineRule="auto"/>
        <w:jc w:val="center"/>
        <w:rPr>
          <w:b/>
          <w:lang w:val="tr-TR"/>
        </w:rPr>
      </w:pPr>
      <w:r>
        <w:rPr>
          <w:b/>
          <w:lang w:val="tr-TR"/>
        </w:rPr>
        <w:t xml:space="preserve">Açık Kaynak Dünyasının Öncü Etkinliği </w:t>
      </w:r>
      <w:r w:rsidR="00C17199">
        <w:rPr>
          <w:b/>
          <w:lang w:val="tr-TR"/>
        </w:rPr>
        <w:t>Red Hat Summit</w:t>
      </w:r>
      <w:r w:rsidR="00980654">
        <w:rPr>
          <w:b/>
          <w:lang w:val="tr-TR"/>
        </w:rPr>
        <w:t xml:space="preserve"> </w:t>
      </w:r>
      <w:r w:rsidR="00C17199">
        <w:rPr>
          <w:b/>
          <w:lang w:val="tr-TR"/>
        </w:rPr>
        <w:t>Connect</w:t>
      </w:r>
      <w:r w:rsidR="00C06A44">
        <w:rPr>
          <w:b/>
          <w:lang w:val="tr-TR"/>
        </w:rPr>
        <w:t xml:space="preserve"> İstanbul</w:t>
      </w:r>
      <w:r w:rsidR="00C17199">
        <w:rPr>
          <w:b/>
          <w:lang w:val="tr-TR"/>
        </w:rPr>
        <w:t xml:space="preserve">, </w:t>
      </w:r>
      <w:r>
        <w:rPr>
          <w:b/>
          <w:lang w:val="tr-TR"/>
        </w:rPr>
        <w:t xml:space="preserve">11 Kasım’da </w:t>
      </w:r>
      <w:r w:rsidR="00C06A44">
        <w:rPr>
          <w:b/>
          <w:lang w:val="tr-TR"/>
        </w:rPr>
        <w:t xml:space="preserve">Online Olarak </w:t>
      </w:r>
      <w:r>
        <w:rPr>
          <w:b/>
          <w:lang w:val="tr-TR"/>
        </w:rPr>
        <w:t>Gerçekleşecek</w:t>
      </w:r>
    </w:p>
    <w:p w14:paraId="7117A343" w14:textId="77777777" w:rsidR="00683364" w:rsidRDefault="00683364" w:rsidP="00683364">
      <w:pPr>
        <w:spacing w:line="240" w:lineRule="auto"/>
        <w:rPr>
          <w:i/>
        </w:rPr>
      </w:pPr>
    </w:p>
    <w:p w14:paraId="75796CFC" w14:textId="28C5FB80" w:rsidR="00904269" w:rsidRDefault="00BC3780" w:rsidP="00683364">
      <w:pPr>
        <w:spacing w:line="240" w:lineRule="auto"/>
        <w:rPr>
          <w:lang w:val="tr-TR"/>
        </w:rPr>
      </w:pPr>
      <w:r>
        <w:rPr>
          <w:lang w:val="tr-TR"/>
        </w:rPr>
        <w:t>Açık</w:t>
      </w:r>
      <w:r w:rsidR="00C06A44">
        <w:rPr>
          <w:lang w:val="tr-TR"/>
        </w:rPr>
        <w:t xml:space="preserve"> kaynak dünyasındaki gelişmelerin ve </w:t>
      </w:r>
      <w:r w:rsidR="007832E2">
        <w:rPr>
          <w:lang w:val="tr-TR"/>
        </w:rPr>
        <w:t xml:space="preserve">Red Hat’in </w:t>
      </w:r>
      <w:r w:rsidR="00C06A44">
        <w:rPr>
          <w:lang w:val="tr-TR"/>
        </w:rPr>
        <w:t>müşterileriyle gerçekleştirdiği başarılı projeler</w:t>
      </w:r>
      <w:r w:rsidR="007832E2">
        <w:rPr>
          <w:lang w:val="tr-TR"/>
        </w:rPr>
        <w:t>e ait</w:t>
      </w:r>
      <w:r w:rsidR="00C06A44">
        <w:rPr>
          <w:lang w:val="tr-TR"/>
        </w:rPr>
        <w:t xml:space="preserve"> önemli detayların paylaşılacağı </w:t>
      </w:r>
      <w:r w:rsidR="00C06A44" w:rsidRPr="00C06A44">
        <w:rPr>
          <w:lang w:val="tr-TR"/>
        </w:rPr>
        <w:t>Red Hat Summit</w:t>
      </w:r>
      <w:r w:rsidR="00980654">
        <w:rPr>
          <w:lang w:val="tr-TR"/>
        </w:rPr>
        <w:t xml:space="preserve"> </w:t>
      </w:r>
      <w:r w:rsidR="00C06A44" w:rsidRPr="00C06A44">
        <w:rPr>
          <w:lang w:val="tr-TR"/>
        </w:rPr>
        <w:t>Connect İstanbul</w:t>
      </w:r>
      <w:r w:rsidR="00C06A44">
        <w:rPr>
          <w:lang w:val="tr-TR"/>
        </w:rPr>
        <w:t xml:space="preserve"> etkinliği</w:t>
      </w:r>
      <w:r w:rsidR="00841CD2">
        <w:rPr>
          <w:lang w:val="tr-TR"/>
        </w:rPr>
        <w:t>,</w:t>
      </w:r>
      <w:r w:rsidR="00C06A44">
        <w:rPr>
          <w:lang w:val="tr-TR"/>
        </w:rPr>
        <w:t xml:space="preserve"> </w:t>
      </w:r>
      <w:r w:rsidR="00C06A44" w:rsidRPr="00C06A44">
        <w:rPr>
          <w:lang w:val="tr-TR"/>
        </w:rPr>
        <w:t>11 Kasım</w:t>
      </w:r>
      <w:r w:rsidR="007A2ED2">
        <w:rPr>
          <w:lang w:val="tr-TR"/>
        </w:rPr>
        <w:t xml:space="preserve"> </w:t>
      </w:r>
      <w:r w:rsidR="007A2ED2" w:rsidRPr="008E027A">
        <w:rPr>
          <w:lang w:val="tr-TR"/>
        </w:rPr>
        <w:t xml:space="preserve">Perşembe günü </w:t>
      </w:r>
      <w:r w:rsidR="008E027A">
        <w:rPr>
          <w:lang w:val="tr-TR"/>
        </w:rPr>
        <w:t xml:space="preserve">saat </w:t>
      </w:r>
      <w:r w:rsidR="00980654">
        <w:rPr>
          <w:lang w:val="tr-TR"/>
        </w:rPr>
        <w:t>10</w:t>
      </w:r>
      <w:r w:rsidR="00904269" w:rsidRPr="008E027A">
        <w:rPr>
          <w:lang w:val="tr-TR"/>
        </w:rPr>
        <w:t>.</w:t>
      </w:r>
      <w:r w:rsidR="008E027A" w:rsidRPr="008E027A">
        <w:rPr>
          <w:lang w:val="tr-TR"/>
        </w:rPr>
        <w:t>00</w:t>
      </w:r>
      <w:r w:rsidR="00904269" w:rsidRPr="008E027A">
        <w:rPr>
          <w:lang w:val="tr-TR"/>
        </w:rPr>
        <w:t>’</w:t>
      </w:r>
      <w:r w:rsidR="008E027A" w:rsidRPr="008E027A">
        <w:rPr>
          <w:lang w:val="tr-TR"/>
        </w:rPr>
        <w:t>da</w:t>
      </w:r>
      <w:r w:rsidR="00904269">
        <w:rPr>
          <w:lang w:val="tr-TR"/>
        </w:rPr>
        <w:t xml:space="preserve"> </w:t>
      </w:r>
      <w:r>
        <w:rPr>
          <w:lang w:val="tr-TR"/>
        </w:rPr>
        <w:t>başlıyor.</w:t>
      </w:r>
    </w:p>
    <w:p w14:paraId="6550BB60" w14:textId="65313202" w:rsidR="00904269" w:rsidRDefault="00904269" w:rsidP="00683364">
      <w:pPr>
        <w:spacing w:line="240" w:lineRule="auto"/>
        <w:rPr>
          <w:lang w:val="tr-TR"/>
        </w:rPr>
      </w:pPr>
    </w:p>
    <w:p w14:paraId="2B58524A" w14:textId="690BC797" w:rsidR="00904269" w:rsidRDefault="00904269" w:rsidP="00683364">
      <w:pPr>
        <w:spacing w:line="240" w:lineRule="auto"/>
        <w:rPr>
          <w:lang w:val="tr-TR"/>
        </w:rPr>
      </w:pPr>
      <w:r w:rsidRPr="00904269">
        <w:rPr>
          <w:lang w:val="tr-TR"/>
        </w:rPr>
        <w:t xml:space="preserve">Red Hat Summit Connect, sektördeki en iyi uygulamaları ve iş yapma biçimlerini dönüştürmenin en </w:t>
      </w:r>
      <w:r w:rsidR="00CF5AB0">
        <w:rPr>
          <w:lang w:val="tr-TR"/>
        </w:rPr>
        <w:t>verimli</w:t>
      </w:r>
      <w:r w:rsidRPr="00904269">
        <w:rPr>
          <w:lang w:val="tr-TR"/>
        </w:rPr>
        <w:t xml:space="preserve"> yolunu keşfetmek için sektör liderlerini trend olan konuları ele al</w:t>
      </w:r>
      <w:r w:rsidR="00C419CA">
        <w:rPr>
          <w:lang w:val="tr-TR"/>
        </w:rPr>
        <w:t xml:space="preserve">mak üzere </w:t>
      </w:r>
      <w:r w:rsidRPr="00904269">
        <w:rPr>
          <w:lang w:val="tr-TR"/>
        </w:rPr>
        <w:t>bir araya getirecek. Etkinlik</w:t>
      </w:r>
      <w:r w:rsidR="00CF5AB0">
        <w:rPr>
          <w:lang w:val="tr-TR"/>
        </w:rPr>
        <w:t>,</w:t>
      </w:r>
      <w:r w:rsidRPr="00904269">
        <w:rPr>
          <w:lang w:val="tr-TR"/>
        </w:rPr>
        <w:t xml:space="preserve"> Red Hat Türkiye Genel Müdürü Haluk Tekin'in yapacağı açılış konuşmasıyla başlayacak ve ardından müşteri deneyimleri ve teknik sunumlar </w:t>
      </w:r>
      <w:r w:rsidR="00980654">
        <w:rPr>
          <w:lang w:val="tr-TR"/>
        </w:rPr>
        <w:t>ile devam edecek.</w:t>
      </w:r>
    </w:p>
    <w:p w14:paraId="73373861" w14:textId="287AE81C" w:rsidR="00904269" w:rsidRDefault="00904269" w:rsidP="00683364">
      <w:pPr>
        <w:spacing w:line="240" w:lineRule="auto"/>
        <w:rPr>
          <w:lang w:val="tr-TR"/>
        </w:rPr>
      </w:pPr>
    </w:p>
    <w:p w14:paraId="0E275237" w14:textId="7AEA756B" w:rsidR="00904269" w:rsidRDefault="00904269" w:rsidP="00683364">
      <w:pPr>
        <w:spacing w:line="240" w:lineRule="auto"/>
        <w:rPr>
          <w:lang w:val="tr-TR"/>
        </w:rPr>
      </w:pPr>
      <w:r>
        <w:rPr>
          <w:lang w:val="tr-TR"/>
        </w:rPr>
        <w:t>Katılımcılar bunlara ek olarak</w:t>
      </w:r>
      <w:r w:rsidRPr="00904269">
        <w:t xml:space="preserve"> </w:t>
      </w:r>
      <w:r w:rsidRPr="00904269">
        <w:rPr>
          <w:lang w:val="tr-TR"/>
        </w:rPr>
        <w:t>AgeSA, Bankalararası Kart Merkezi, ING, KoçSistem, L</w:t>
      </w:r>
      <w:r w:rsidR="00CF5AB0">
        <w:rPr>
          <w:lang w:val="tr-TR"/>
        </w:rPr>
        <w:t>C</w:t>
      </w:r>
      <w:r w:rsidRPr="00904269">
        <w:rPr>
          <w:lang w:val="tr-TR"/>
        </w:rPr>
        <w:t xml:space="preserve"> Waikiki, Sahibinden.com, Turkcell, Türk Telekom, Türkiye İş Bankası, Yapı Kredi Teknoloji ve Ziraat Bankası</w:t>
      </w:r>
      <w:r>
        <w:rPr>
          <w:lang w:val="tr-TR"/>
        </w:rPr>
        <w:t>’nın Red Hat ile gerçekleştirdiği başarılı projeleri dinleme fırsatına da sahip olacak.</w:t>
      </w:r>
    </w:p>
    <w:p w14:paraId="0F8B5C8D" w14:textId="706A4A83" w:rsidR="00904269" w:rsidRDefault="00904269" w:rsidP="00683364">
      <w:pPr>
        <w:spacing w:line="240" w:lineRule="auto"/>
        <w:rPr>
          <w:lang w:val="tr-TR"/>
        </w:rPr>
      </w:pPr>
    </w:p>
    <w:p w14:paraId="38B973C2" w14:textId="4E4E2654" w:rsidR="00904269" w:rsidRDefault="00904269" w:rsidP="00683364">
      <w:pPr>
        <w:spacing w:line="240" w:lineRule="auto"/>
        <w:rPr>
          <w:lang w:val="tr-TR"/>
        </w:rPr>
      </w:pPr>
      <w:r>
        <w:rPr>
          <w:lang w:val="tr-TR"/>
        </w:rPr>
        <w:t xml:space="preserve">Red Hat’in uzman kadrosu da </w:t>
      </w:r>
      <w:r w:rsidRPr="00904269">
        <w:rPr>
          <w:lang w:val="tr-TR"/>
        </w:rPr>
        <w:t>Red Hat Ceph Storage 5</w:t>
      </w:r>
      <w:r>
        <w:rPr>
          <w:lang w:val="tr-TR"/>
        </w:rPr>
        <w:t xml:space="preserve">, </w:t>
      </w:r>
      <w:r w:rsidRPr="00904269">
        <w:rPr>
          <w:lang w:val="tr-TR"/>
        </w:rPr>
        <w:t>Ansible Automation Platform 2,</w:t>
      </w:r>
      <w:r>
        <w:rPr>
          <w:lang w:val="tr-TR"/>
        </w:rPr>
        <w:t xml:space="preserve"> </w:t>
      </w:r>
      <w:r w:rsidRPr="00904269">
        <w:rPr>
          <w:lang w:val="tr-TR"/>
        </w:rPr>
        <w:t xml:space="preserve">OpenShift ile gelen yenilikler, OpenShift Virtualization, Advanced Cluster Management, </w:t>
      </w:r>
      <w:r w:rsidR="00980654">
        <w:rPr>
          <w:lang w:val="tr-TR"/>
        </w:rPr>
        <w:t>B</w:t>
      </w:r>
      <w:r w:rsidRPr="00904269">
        <w:rPr>
          <w:lang w:val="tr-TR"/>
        </w:rPr>
        <w:t>ulut temelli API yönetimi</w:t>
      </w:r>
      <w:r>
        <w:rPr>
          <w:lang w:val="tr-TR"/>
        </w:rPr>
        <w:t xml:space="preserve"> ve</w:t>
      </w:r>
      <w:r w:rsidRPr="00904269">
        <w:rPr>
          <w:lang w:val="tr-TR"/>
        </w:rPr>
        <w:t xml:space="preserve"> StackRox</w:t>
      </w:r>
      <w:r>
        <w:rPr>
          <w:lang w:val="tr-TR"/>
        </w:rPr>
        <w:t xml:space="preserve"> gibi </w:t>
      </w:r>
      <w:r w:rsidR="00841CD2">
        <w:rPr>
          <w:lang w:val="tr-TR"/>
        </w:rPr>
        <w:t xml:space="preserve">farklı </w:t>
      </w:r>
      <w:r w:rsidR="00F771D2">
        <w:rPr>
          <w:lang w:val="tr-TR"/>
        </w:rPr>
        <w:t>alan</w:t>
      </w:r>
      <w:r w:rsidR="00841CD2">
        <w:rPr>
          <w:lang w:val="tr-TR"/>
        </w:rPr>
        <w:t>lar</w:t>
      </w:r>
      <w:r w:rsidR="00F771D2">
        <w:rPr>
          <w:lang w:val="tr-TR"/>
        </w:rPr>
        <w:t xml:space="preserve">daki yenilikleri </w:t>
      </w:r>
      <w:r w:rsidR="00CF5AB0">
        <w:rPr>
          <w:lang w:val="tr-TR"/>
        </w:rPr>
        <w:t>masaya yatıracak</w:t>
      </w:r>
      <w:r w:rsidR="00F771D2">
        <w:rPr>
          <w:lang w:val="tr-TR"/>
        </w:rPr>
        <w:t>.</w:t>
      </w:r>
    </w:p>
    <w:p w14:paraId="60050640" w14:textId="3BCDA36F" w:rsidR="00C17199" w:rsidRDefault="00C17199" w:rsidP="00683364">
      <w:pPr>
        <w:spacing w:line="240" w:lineRule="auto"/>
        <w:rPr>
          <w:lang w:val="tr-TR"/>
        </w:rPr>
      </w:pPr>
    </w:p>
    <w:p w14:paraId="418E20F6" w14:textId="77777777" w:rsidR="00C17199" w:rsidRDefault="00C17199" w:rsidP="00683364">
      <w:pPr>
        <w:spacing w:line="240" w:lineRule="auto"/>
        <w:rPr>
          <w:lang w:val="tr-TR"/>
        </w:rPr>
      </w:pPr>
    </w:p>
    <w:p w14:paraId="33641974" w14:textId="272153A3" w:rsidR="00980654" w:rsidRPr="00BC7B14" w:rsidRDefault="00C9066C" w:rsidP="00980654">
      <w:pPr>
        <w:widowControl/>
        <w:spacing w:line="240" w:lineRule="auto"/>
        <w:rPr>
          <w:rFonts w:eastAsia="Times New Roman"/>
          <w:lang w:eastAsia="en-GB" w:bidi="ar-SA"/>
        </w:rPr>
      </w:pPr>
      <w:r>
        <w:rPr>
          <w:lang w:val="tr-TR"/>
        </w:rPr>
        <w:t>Etkinli</w:t>
      </w:r>
      <w:r w:rsidR="007832E2">
        <w:rPr>
          <w:lang w:val="tr-TR"/>
        </w:rPr>
        <w:t>k takvimi ve</w:t>
      </w:r>
      <w:r>
        <w:rPr>
          <w:lang w:val="tr-TR"/>
        </w:rPr>
        <w:t xml:space="preserve"> kayıt </w:t>
      </w:r>
      <w:r w:rsidRPr="007832E2">
        <w:rPr>
          <w:lang w:val="tr-TR"/>
        </w:rPr>
        <w:t xml:space="preserve">için: </w:t>
      </w:r>
      <w:hyperlink r:id="rId6" w:history="1">
        <w:r w:rsidR="00980654" w:rsidRPr="00BC7B14">
          <w:rPr>
            <w:rStyle w:val="Kpr"/>
          </w:rPr>
          <w:t>https://red.ht/3aI2XQs</w:t>
        </w:r>
      </w:hyperlink>
    </w:p>
    <w:p w14:paraId="58EDAA77" w14:textId="446DB9B0" w:rsidR="00683364" w:rsidRDefault="00683364" w:rsidP="00683364">
      <w:pPr>
        <w:spacing w:line="240" w:lineRule="auto"/>
        <w:rPr>
          <w:lang w:val="tr-TR"/>
        </w:rPr>
      </w:pPr>
    </w:p>
    <w:p w14:paraId="70BA01FD" w14:textId="77777777" w:rsidR="00683364" w:rsidRPr="0018541E" w:rsidRDefault="00683364" w:rsidP="00683364">
      <w:pPr>
        <w:pStyle w:val="Balk3"/>
        <w:widowControl w:val="0"/>
        <w:pBdr>
          <w:top w:val="nil"/>
          <w:left w:val="nil"/>
          <w:bottom w:val="nil"/>
          <w:right w:val="nil"/>
          <w:between w:val="nil"/>
        </w:pBdr>
        <w:rPr>
          <w:bCs/>
        </w:rPr>
      </w:pPr>
      <w:r w:rsidRPr="0018541E">
        <w:rPr>
          <w:bCs/>
        </w:rPr>
        <w:t>Red Hat’e bağlanın</w:t>
      </w:r>
    </w:p>
    <w:p w14:paraId="2AEB2B2A" w14:textId="77777777" w:rsidR="00683364" w:rsidRPr="00BB1009" w:rsidRDefault="00683364" w:rsidP="00683364">
      <w:pPr>
        <w:pStyle w:val="ListeParagraf"/>
        <w:widowControl w:val="0"/>
        <w:numPr>
          <w:ilvl w:val="0"/>
          <w:numId w:val="1"/>
        </w:numPr>
        <w:spacing w:line="240" w:lineRule="auto"/>
        <w:rPr>
          <w:lang w:val="tr-TR"/>
        </w:rPr>
      </w:pPr>
      <w:r w:rsidRPr="00BB1009">
        <w:rPr>
          <w:lang w:val="tr-TR"/>
        </w:rPr>
        <w:t xml:space="preserve">Daha fazla bilgi için: </w:t>
      </w:r>
      <w:hyperlink r:id="rId7" w:history="1">
        <w:r w:rsidRPr="00BB1009">
          <w:rPr>
            <w:rStyle w:val="Kpr"/>
            <w:lang w:val="tr-TR"/>
          </w:rPr>
          <w:t>Red Hat</w:t>
        </w:r>
      </w:hyperlink>
      <w:r w:rsidRPr="00BB1009">
        <w:rPr>
          <w:lang w:val="tr-TR"/>
        </w:rPr>
        <w:t xml:space="preserve"> </w:t>
      </w:r>
    </w:p>
    <w:p w14:paraId="1AE3C599" w14:textId="77777777" w:rsidR="00683364" w:rsidRPr="00BB1009" w:rsidRDefault="00683364" w:rsidP="00683364">
      <w:pPr>
        <w:pStyle w:val="ListeParagraf"/>
        <w:widowControl w:val="0"/>
        <w:numPr>
          <w:ilvl w:val="0"/>
          <w:numId w:val="1"/>
        </w:numPr>
        <w:spacing w:line="240" w:lineRule="auto"/>
        <w:rPr>
          <w:lang w:val="tr-TR"/>
        </w:rPr>
      </w:pPr>
      <w:r w:rsidRPr="00BB1009">
        <w:rPr>
          <w:lang w:val="tr-TR"/>
        </w:rPr>
        <w:t xml:space="preserve">Daha fazla haber için: </w:t>
      </w:r>
      <w:hyperlink r:id="rId8" w:history="1">
        <w:r w:rsidRPr="00BB1009">
          <w:rPr>
            <w:rStyle w:val="Kpr"/>
            <w:lang w:val="tr-TR"/>
          </w:rPr>
          <w:t>Red Hat newsroom</w:t>
        </w:r>
      </w:hyperlink>
    </w:p>
    <w:p w14:paraId="2F20422B" w14:textId="77777777" w:rsidR="00683364" w:rsidRPr="00BB1009" w:rsidRDefault="00BC7B14" w:rsidP="00683364">
      <w:pPr>
        <w:pStyle w:val="ListeParagraf"/>
        <w:widowControl w:val="0"/>
        <w:numPr>
          <w:ilvl w:val="0"/>
          <w:numId w:val="1"/>
        </w:numPr>
        <w:spacing w:line="240" w:lineRule="auto"/>
        <w:rPr>
          <w:lang w:val="tr-TR"/>
        </w:rPr>
      </w:pPr>
      <w:hyperlink r:id="rId9" w:history="1">
        <w:r w:rsidR="00683364" w:rsidRPr="00BB1009">
          <w:rPr>
            <w:rStyle w:val="Kpr"/>
            <w:lang w:val="tr-TR"/>
          </w:rPr>
          <w:t>Red Hat blog</w:t>
        </w:r>
      </w:hyperlink>
      <w:r w:rsidR="00683364" w:rsidRPr="00BB1009">
        <w:rPr>
          <w:lang w:val="tr-TR"/>
        </w:rPr>
        <w:t xml:space="preserve"> okuyun</w:t>
      </w:r>
    </w:p>
    <w:p w14:paraId="03973F52" w14:textId="77777777" w:rsidR="00683364" w:rsidRPr="00BB1009" w:rsidRDefault="00BC7B14" w:rsidP="00683364">
      <w:pPr>
        <w:pStyle w:val="ListeParagraf"/>
        <w:widowControl w:val="0"/>
        <w:numPr>
          <w:ilvl w:val="0"/>
          <w:numId w:val="1"/>
        </w:numPr>
        <w:spacing w:line="240" w:lineRule="auto"/>
        <w:rPr>
          <w:lang w:val="tr-TR"/>
        </w:rPr>
      </w:pPr>
      <w:hyperlink r:id="rId10" w:history="1">
        <w:r w:rsidR="00683364" w:rsidRPr="00BB1009">
          <w:rPr>
            <w:rStyle w:val="Kpr"/>
            <w:lang w:val="tr-TR"/>
          </w:rPr>
          <w:t>Red Hat on Twitter</w:t>
        </w:r>
      </w:hyperlink>
      <w:r w:rsidR="00683364" w:rsidRPr="00BB1009">
        <w:rPr>
          <w:lang w:val="tr-TR"/>
        </w:rPr>
        <w:t xml:space="preserve"> takip edin</w:t>
      </w:r>
    </w:p>
    <w:p w14:paraId="5C64DC24" w14:textId="77777777" w:rsidR="00683364" w:rsidRPr="00BB1009" w:rsidRDefault="00BC7B14" w:rsidP="00683364">
      <w:pPr>
        <w:pStyle w:val="ListeParagraf"/>
        <w:widowControl w:val="0"/>
        <w:numPr>
          <w:ilvl w:val="0"/>
          <w:numId w:val="1"/>
        </w:numPr>
        <w:spacing w:line="240" w:lineRule="auto"/>
        <w:rPr>
          <w:lang w:val="tr-TR"/>
        </w:rPr>
      </w:pPr>
      <w:hyperlink r:id="rId11" w:history="1">
        <w:r w:rsidR="00683364" w:rsidRPr="00BB1009">
          <w:rPr>
            <w:rStyle w:val="Kpr"/>
            <w:lang w:val="tr-TR"/>
          </w:rPr>
          <w:t>Red Hat on Facebook</w:t>
        </w:r>
      </w:hyperlink>
      <w:r w:rsidR="00683364" w:rsidRPr="00BB1009">
        <w:rPr>
          <w:lang w:val="tr-TR"/>
        </w:rPr>
        <w:t>’a katılın</w:t>
      </w:r>
    </w:p>
    <w:p w14:paraId="245E497D" w14:textId="77777777" w:rsidR="00683364" w:rsidRPr="00BB1009" w:rsidRDefault="00BC7B14" w:rsidP="00683364">
      <w:pPr>
        <w:pStyle w:val="ListeParagraf"/>
        <w:widowControl w:val="0"/>
        <w:numPr>
          <w:ilvl w:val="0"/>
          <w:numId w:val="1"/>
        </w:numPr>
        <w:spacing w:line="240" w:lineRule="auto"/>
        <w:rPr>
          <w:lang w:val="tr-TR"/>
        </w:rPr>
      </w:pPr>
      <w:hyperlink r:id="rId12" w:history="1">
        <w:r w:rsidR="00683364" w:rsidRPr="00BB1009">
          <w:rPr>
            <w:rStyle w:val="Kpr"/>
            <w:lang w:val="tr-TR"/>
          </w:rPr>
          <w:t>Red Hat videos on YouTube</w:t>
        </w:r>
      </w:hyperlink>
      <w:r w:rsidR="00683364" w:rsidRPr="00BB1009">
        <w:rPr>
          <w:lang w:val="tr-TR"/>
        </w:rPr>
        <w:t xml:space="preserve"> izleyin</w:t>
      </w:r>
    </w:p>
    <w:p w14:paraId="50361647" w14:textId="77777777" w:rsidR="00683364" w:rsidRPr="00BB1009" w:rsidRDefault="00BC7B14" w:rsidP="00683364">
      <w:pPr>
        <w:pStyle w:val="ListeParagraf"/>
        <w:widowControl w:val="0"/>
        <w:numPr>
          <w:ilvl w:val="0"/>
          <w:numId w:val="1"/>
        </w:numPr>
        <w:spacing w:line="240" w:lineRule="auto"/>
        <w:rPr>
          <w:lang w:val="tr-TR"/>
        </w:rPr>
      </w:pPr>
      <w:hyperlink r:id="rId13" w:history="1">
        <w:r w:rsidR="00683364" w:rsidRPr="00BB1009">
          <w:rPr>
            <w:rStyle w:val="Kpr"/>
            <w:lang w:val="tr-TR"/>
          </w:rPr>
          <w:t>Red Hat on LinkedIn</w:t>
        </w:r>
      </w:hyperlink>
      <w:r w:rsidR="00683364" w:rsidRPr="00BB1009">
        <w:rPr>
          <w:lang w:val="tr-TR"/>
        </w:rPr>
        <w:t xml:space="preserve"> takip edin</w:t>
      </w:r>
    </w:p>
    <w:p w14:paraId="460181C7" w14:textId="77777777" w:rsidR="00683364" w:rsidRPr="0018541E" w:rsidRDefault="00683364" w:rsidP="00683364">
      <w:pPr>
        <w:pStyle w:val="Balk3"/>
        <w:widowControl w:val="0"/>
        <w:rPr>
          <w:bCs/>
          <w:color w:val="000000"/>
        </w:rPr>
      </w:pPr>
      <w:r w:rsidRPr="0018541E">
        <w:rPr>
          <w:bCs/>
          <w:color w:val="000000"/>
        </w:rPr>
        <w:t>Red Hat Hakkında</w:t>
      </w:r>
    </w:p>
    <w:p w14:paraId="2667A1E1" w14:textId="69EEA903" w:rsidR="00683364" w:rsidRPr="00683364" w:rsidRDefault="00683364" w:rsidP="00683364">
      <w:pPr>
        <w:spacing w:line="240" w:lineRule="auto"/>
      </w:pPr>
      <w:r w:rsidRPr="00BB1009">
        <w:rPr>
          <w:color w:val="000000"/>
          <w:lang w:val="tr-TR"/>
        </w:rPr>
        <w:t xml:space="preserve">Kurumsal açık kaynak yazılım çözümlerinde dünya lideri olan </w:t>
      </w:r>
      <w:hyperlink r:id="rId14" w:history="1">
        <w:r w:rsidRPr="00BB1009">
          <w:rPr>
            <w:rStyle w:val="Kpr"/>
            <w:lang w:val="tr-TR"/>
          </w:rPr>
          <w:t>Red Hat</w:t>
        </w:r>
      </w:hyperlink>
      <w:r w:rsidRPr="00BB1009">
        <w:rPr>
          <w:color w:val="000000"/>
          <w:lang w:val="tr-TR"/>
        </w:rPr>
        <w:t xml:space="preserve">, güvenilir ve yüksek performanslı Linux, hibrit bulut, konteyner ve Kubernetes teknolojileri sağlamak için açık kaynak topluluklarından güç alan bir yaklaşımı benimser. Red Hat, müşterilerinin yeni ve mevcut BT uygulamalarını entegre etmelerine, bulut-yerlisi uygulamalarını geliştirmelerine, sektör öncüsü işletim sistemimizde standartlaştırmalarına ve karmaşık ortamlarını otomatikleştirmelerine, korumalarına ve yönetmelerine yardımcı olur. Sunduğu </w:t>
      </w:r>
      <w:hyperlink r:id="rId15" w:history="1">
        <w:r w:rsidRPr="00BB1009">
          <w:rPr>
            <w:rStyle w:val="Kpr"/>
            <w:lang w:val="tr-TR"/>
          </w:rPr>
          <w:t>ödüllü</w:t>
        </w:r>
      </w:hyperlink>
      <w:r w:rsidRPr="00BB1009">
        <w:rPr>
          <w:color w:val="000000"/>
          <w:lang w:val="tr-TR"/>
        </w:rPr>
        <w:t xml:space="preserve"> destek, eğitim ve danışmanlık hizmetleri, Red Hat’i </w:t>
      </w:r>
      <w:hyperlink r:id="rId16" w:history="1">
        <w:r w:rsidRPr="00BB1009">
          <w:rPr>
            <w:rStyle w:val="Kpr"/>
            <w:lang w:val="tr-TR"/>
          </w:rPr>
          <w:t>Fortune 500 listesinde yer alan şirketlerin güvenilir danışmanı</w:t>
        </w:r>
      </w:hyperlink>
      <w:r w:rsidRPr="00BB1009">
        <w:rPr>
          <w:color w:val="000000"/>
          <w:lang w:val="tr-TR"/>
        </w:rPr>
        <w:t xml:space="preserve"> yapmaktadır. Bulut sağlayıcıları, sistem entegratörleri, uygulama tedarikçileri ve açık kaynak topluluklarının stratejik bir iş ortağı olan Red Hat, kurumların dijital geleceğe hazırlanmalarına yardımcı olur</w:t>
      </w:r>
      <w:r>
        <w:rPr>
          <w:color w:val="000000"/>
          <w:lang w:val="tr-TR"/>
        </w:rPr>
        <w:t>.</w:t>
      </w:r>
    </w:p>
    <w:sectPr w:rsidR="00683364" w:rsidRPr="00683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231"/>
    <w:multiLevelType w:val="hybridMultilevel"/>
    <w:tmpl w:val="7966D4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B1"/>
    <w:rsid w:val="000463F3"/>
    <w:rsid w:val="00683364"/>
    <w:rsid w:val="007832E2"/>
    <w:rsid w:val="007A2ED2"/>
    <w:rsid w:val="00841CD2"/>
    <w:rsid w:val="008E027A"/>
    <w:rsid w:val="00904269"/>
    <w:rsid w:val="00980654"/>
    <w:rsid w:val="00BC3780"/>
    <w:rsid w:val="00BC7B14"/>
    <w:rsid w:val="00C06A44"/>
    <w:rsid w:val="00C17199"/>
    <w:rsid w:val="00C419CA"/>
    <w:rsid w:val="00C9066C"/>
    <w:rsid w:val="00CF5AB0"/>
    <w:rsid w:val="00DC36B1"/>
    <w:rsid w:val="00F77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EB93"/>
  <w15:chartTrackingRefBased/>
  <w15:docId w15:val="{FCE3ADAF-6846-4507-93F7-01AF5F45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64"/>
    <w:pPr>
      <w:widowControl w:val="0"/>
      <w:spacing w:after="0" w:line="276" w:lineRule="auto"/>
    </w:pPr>
    <w:rPr>
      <w:rFonts w:ascii="Arial" w:eastAsia="Arial" w:hAnsi="Arial" w:cs="Arial"/>
      <w:lang w:val="en" w:eastAsia="zh-CN" w:bidi="hi-IN"/>
    </w:rPr>
  </w:style>
  <w:style w:type="paragraph" w:styleId="Balk1">
    <w:name w:val="heading 1"/>
    <w:basedOn w:val="Normal"/>
    <w:next w:val="Normal"/>
    <w:link w:val="Balk1Char"/>
    <w:uiPriority w:val="9"/>
    <w:qFormat/>
    <w:rsid w:val="00904269"/>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Balk3">
    <w:name w:val="heading 3"/>
    <w:basedOn w:val="Normal"/>
    <w:next w:val="Normal"/>
    <w:link w:val="Balk3Char"/>
    <w:uiPriority w:val="9"/>
    <w:unhideWhenUsed/>
    <w:qFormat/>
    <w:rsid w:val="00683364"/>
    <w:pPr>
      <w:keepNext/>
      <w:keepLines/>
      <w:widowControl/>
      <w:spacing w:before="320" w:after="80" w:line="240" w:lineRule="auto"/>
      <w:outlineLvl w:val="2"/>
    </w:pPr>
    <w:rPr>
      <w:color w:val="434343"/>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83364"/>
    <w:rPr>
      <w:rFonts w:ascii="Arial" w:eastAsia="Arial" w:hAnsi="Arial" w:cs="Arial"/>
      <w:color w:val="434343"/>
      <w:sz w:val="28"/>
      <w:szCs w:val="28"/>
      <w:lang w:val="en" w:eastAsia="zh-CN" w:bidi="hi-IN"/>
    </w:rPr>
  </w:style>
  <w:style w:type="character" w:styleId="Kpr">
    <w:name w:val="Hyperlink"/>
    <w:basedOn w:val="VarsaylanParagrafYazTipi"/>
    <w:uiPriority w:val="99"/>
    <w:unhideWhenUsed/>
    <w:rsid w:val="00683364"/>
    <w:rPr>
      <w:color w:val="0563C1" w:themeColor="hyperlink"/>
      <w:u w:val="single"/>
    </w:rPr>
  </w:style>
  <w:style w:type="paragraph" w:styleId="ListeParagraf">
    <w:name w:val="List Paragraph"/>
    <w:basedOn w:val="Normal"/>
    <w:uiPriority w:val="34"/>
    <w:qFormat/>
    <w:rsid w:val="00683364"/>
    <w:pPr>
      <w:widowControl/>
      <w:ind w:left="720"/>
      <w:contextualSpacing/>
    </w:pPr>
    <w:rPr>
      <w:lang w:eastAsia="tr-TR" w:bidi="ar-SA"/>
    </w:rPr>
  </w:style>
  <w:style w:type="character" w:styleId="zmlenmeyenBahsetme">
    <w:name w:val="Unresolved Mention"/>
    <w:basedOn w:val="VarsaylanParagrafYazTipi"/>
    <w:uiPriority w:val="99"/>
    <w:semiHidden/>
    <w:unhideWhenUsed/>
    <w:rsid w:val="00C9066C"/>
    <w:rPr>
      <w:color w:val="605E5C"/>
      <w:shd w:val="clear" w:color="auto" w:fill="E1DFDD"/>
    </w:rPr>
  </w:style>
  <w:style w:type="character" w:customStyle="1" w:styleId="Balk1Char">
    <w:name w:val="Başlık 1 Char"/>
    <w:basedOn w:val="VarsaylanParagrafYazTipi"/>
    <w:link w:val="Balk1"/>
    <w:uiPriority w:val="9"/>
    <w:rsid w:val="00904269"/>
    <w:rPr>
      <w:rFonts w:asciiTheme="majorHAnsi" w:eastAsiaTheme="majorEastAsia" w:hAnsiTheme="majorHAnsi" w:cs="Mangal"/>
      <w:color w:val="2F5496" w:themeColor="accent1" w:themeShade="BF"/>
      <w:sz w:val="32"/>
      <w:szCs w:val="29"/>
      <w:lang w:val="en" w:eastAsia="zh-CN" w:bidi="hi-IN"/>
    </w:rPr>
  </w:style>
  <w:style w:type="paragraph" w:styleId="Dzeltme">
    <w:name w:val="Revision"/>
    <w:hidden/>
    <w:uiPriority w:val="99"/>
    <w:semiHidden/>
    <w:rsid w:val="00980654"/>
    <w:pPr>
      <w:spacing w:after="0" w:line="240" w:lineRule="auto"/>
    </w:pPr>
    <w:rPr>
      <w:rFonts w:ascii="Arial" w:eastAsia="Arial" w:hAnsi="Arial" w:cs="Mangal"/>
      <w:szCs w:val="20"/>
      <w:lang w:val="en" w:eastAsia="zh-CN" w:bidi="hi-IN"/>
    </w:rPr>
  </w:style>
  <w:style w:type="character" w:styleId="zlenenKpr">
    <w:name w:val="FollowedHyperlink"/>
    <w:basedOn w:val="VarsaylanParagrafYazTipi"/>
    <w:uiPriority w:val="99"/>
    <w:semiHidden/>
    <w:unhideWhenUsed/>
    <w:rsid w:val="009806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3047">
      <w:bodyDiv w:val="1"/>
      <w:marLeft w:val="0"/>
      <w:marRight w:val="0"/>
      <w:marTop w:val="0"/>
      <w:marBottom w:val="0"/>
      <w:divBdr>
        <w:top w:val="none" w:sz="0" w:space="0" w:color="auto"/>
        <w:left w:val="none" w:sz="0" w:space="0" w:color="auto"/>
        <w:bottom w:val="none" w:sz="0" w:space="0" w:color="auto"/>
        <w:right w:val="none" w:sz="0" w:space="0" w:color="auto"/>
      </w:divBdr>
    </w:div>
    <w:div w:id="497503909">
      <w:bodyDiv w:val="1"/>
      <w:marLeft w:val="0"/>
      <w:marRight w:val="0"/>
      <w:marTop w:val="0"/>
      <w:marBottom w:val="0"/>
      <w:divBdr>
        <w:top w:val="none" w:sz="0" w:space="0" w:color="auto"/>
        <w:left w:val="none" w:sz="0" w:space="0" w:color="auto"/>
        <w:bottom w:val="none" w:sz="0" w:space="0" w:color="auto"/>
        <w:right w:val="none" w:sz="0" w:space="0" w:color="auto"/>
      </w:divBdr>
    </w:div>
    <w:div w:id="758453996">
      <w:bodyDiv w:val="1"/>
      <w:marLeft w:val="0"/>
      <w:marRight w:val="0"/>
      <w:marTop w:val="0"/>
      <w:marBottom w:val="0"/>
      <w:divBdr>
        <w:top w:val="none" w:sz="0" w:space="0" w:color="auto"/>
        <w:left w:val="none" w:sz="0" w:space="0" w:color="auto"/>
        <w:bottom w:val="none" w:sz="0" w:space="0" w:color="auto"/>
        <w:right w:val="none" w:sz="0" w:space="0" w:color="auto"/>
      </w:divBdr>
    </w:div>
    <w:div w:id="15477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ht/1qeXuma" TargetMode="External"/><Relationship Id="rId13" Type="http://schemas.openxmlformats.org/officeDocument/2006/relationships/hyperlink" Target="http://linkd.in/1AlOAX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ed.ht/IOS5vm" TargetMode="External"/><Relationship Id="rId12" Type="http://schemas.openxmlformats.org/officeDocument/2006/relationships/hyperlink" Target="http://bit.ly/JEkzv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dhat.com/en/about/trusted?sc_cid=70160000000e5syAAA" TargetMode="External"/><Relationship Id="rId1" Type="http://schemas.openxmlformats.org/officeDocument/2006/relationships/customXml" Target="../customXml/item1.xml"/><Relationship Id="rId6" Type="http://schemas.openxmlformats.org/officeDocument/2006/relationships/hyperlink" Target="https://red.ht/3aI2XQs" TargetMode="External"/><Relationship Id="rId11" Type="http://schemas.openxmlformats.org/officeDocument/2006/relationships/hyperlink" Target="http://on.fb.me/JVGXMi" TargetMode="External"/><Relationship Id="rId5" Type="http://schemas.openxmlformats.org/officeDocument/2006/relationships/webSettings" Target="webSettings.xml"/><Relationship Id="rId15" Type="http://schemas.openxmlformats.org/officeDocument/2006/relationships/hyperlink" Target="https://access.redhat.com/recognition" TargetMode="External"/><Relationship Id="rId10" Type="http://schemas.openxmlformats.org/officeDocument/2006/relationships/hyperlink" Target="http://bit.ly/2FVq6ik" TargetMode="External"/><Relationship Id="rId4" Type="http://schemas.openxmlformats.org/officeDocument/2006/relationships/settings" Target="settings.xml"/><Relationship Id="rId9" Type="http://schemas.openxmlformats.org/officeDocument/2006/relationships/hyperlink" Target="http://red.ht/1zzgkXp" TargetMode="External"/><Relationship Id="rId14" Type="http://schemas.openxmlformats.org/officeDocument/2006/relationships/hyperlink" Target="https://www.redha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3B93F-86F0-3D4C-B067-AB288CEF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432</Words>
  <Characters>2465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Ulaş Tuna</cp:lastModifiedBy>
  <cp:revision>5</cp:revision>
  <dcterms:created xsi:type="dcterms:W3CDTF">2021-11-10T09:37:00Z</dcterms:created>
  <dcterms:modified xsi:type="dcterms:W3CDTF">2021-11-10T10:32:00Z</dcterms:modified>
</cp:coreProperties>
</file>