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08B8" w14:textId="77777777" w:rsidR="008B592A" w:rsidRPr="00E61B93" w:rsidRDefault="008B592A" w:rsidP="008B592A">
      <w:pPr>
        <w:rPr>
          <w:rFonts w:ascii="Verdana" w:eastAsia="Times New Roman" w:hAnsi="Verdana" w:cs="Times New Roman"/>
          <w:b/>
          <w:bCs/>
          <w:color w:val="000000"/>
          <w:sz w:val="32"/>
          <w:szCs w:val="32"/>
          <w:u w:val="single"/>
        </w:rPr>
      </w:pPr>
      <w:r w:rsidRPr="00E61B93">
        <w:rPr>
          <w:rFonts w:ascii="Verdana" w:eastAsia="Times New Roman" w:hAnsi="Verdana" w:cs="Times New Roman"/>
          <w:b/>
          <w:bCs/>
          <w:color w:val="000000"/>
          <w:sz w:val="32"/>
          <w:szCs w:val="32"/>
          <w:u w:val="single"/>
        </w:rPr>
        <w:t>BASIN BÜLTENİ</w:t>
      </w:r>
    </w:p>
    <w:p w14:paraId="1304659F" w14:textId="77777777" w:rsidR="008B592A" w:rsidRPr="00E61B93" w:rsidRDefault="008B592A" w:rsidP="008B592A">
      <w:pPr>
        <w:rPr>
          <w:rFonts w:ascii="Verdana" w:eastAsia="Times New Roman" w:hAnsi="Verdana" w:cs="Times New Roman"/>
          <w:b/>
          <w:bCs/>
          <w:color w:val="000000"/>
          <w:sz w:val="20"/>
          <w:szCs w:val="20"/>
        </w:rPr>
      </w:pPr>
    </w:p>
    <w:p w14:paraId="2ABB3218" w14:textId="77777777" w:rsidR="008B592A" w:rsidRPr="00E61B93" w:rsidRDefault="008B592A" w:rsidP="008B592A">
      <w:pPr>
        <w:rPr>
          <w:rFonts w:ascii="Verdana" w:eastAsia="Times New Roman" w:hAnsi="Verdana" w:cs="Times New Roman"/>
          <w:b/>
          <w:bCs/>
          <w:color w:val="000000"/>
          <w:sz w:val="20"/>
          <w:szCs w:val="20"/>
        </w:rPr>
      </w:pPr>
    </w:p>
    <w:p w14:paraId="1DB5BB9E" w14:textId="29B2E8C3" w:rsidR="006415FE" w:rsidRPr="00E61B93" w:rsidRDefault="008B592A" w:rsidP="00665ECC">
      <w:pPr>
        <w:spacing w:line="360" w:lineRule="auto"/>
        <w:jc w:val="center"/>
        <w:rPr>
          <w:rFonts w:ascii="Verdana" w:eastAsia="Times New Roman" w:hAnsi="Verdana" w:cs="Times New Roman"/>
          <w:b/>
          <w:bCs/>
          <w:color w:val="000000"/>
          <w:sz w:val="28"/>
          <w:szCs w:val="28"/>
        </w:rPr>
      </w:pPr>
      <w:r w:rsidRPr="00E61B93">
        <w:rPr>
          <w:rFonts w:ascii="Verdana" w:eastAsia="Times New Roman" w:hAnsi="Verdana" w:cs="Times New Roman"/>
          <w:b/>
          <w:bCs/>
          <w:color w:val="000000"/>
          <w:sz w:val="28"/>
          <w:szCs w:val="28"/>
        </w:rPr>
        <w:t xml:space="preserve">Cumartesi </w:t>
      </w:r>
      <w:proofErr w:type="spellStart"/>
      <w:r w:rsidRPr="00E61B93">
        <w:rPr>
          <w:rFonts w:ascii="Verdana" w:eastAsia="Times New Roman" w:hAnsi="Verdana" w:cs="Times New Roman"/>
          <w:b/>
          <w:bCs/>
          <w:color w:val="000000"/>
          <w:sz w:val="28"/>
          <w:szCs w:val="28"/>
        </w:rPr>
        <w:t>Aurası</w:t>
      </w:r>
      <w:r w:rsidR="003804BC">
        <w:rPr>
          <w:rFonts w:ascii="Verdana" w:eastAsia="Times New Roman" w:hAnsi="Verdana" w:cs="Times New Roman"/>
          <w:b/>
          <w:bCs/>
          <w:color w:val="000000"/>
          <w:sz w:val="28"/>
          <w:szCs w:val="28"/>
        </w:rPr>
        <w:t>’nın</w:t>
      </w:r>
      <w:proofErr w:type="spellEnd"/>
      <w:r w:rsidR="003804BC">
        <w:rPr>
          <w:rFonts w:ascii="Verdana" w:eastAsia="Times New Roman" w:hAnsi="Verdana" w:cs="Times New Roman"/>
          <w:b/>
          <w:bCs/>
          <w:color w:val="000000"/>
          <w:sz w:val="28"/>
          <w:szCs w:val="28"/>
        </w:rPr>
        <w:t xml:space="preserve"> </w:t>
      </w:r>
      <w:r w:rsidR="00665ECC">
        <w:rPr>
          <w:rFonts w:ascii="Verdana" w:eastAsia="Times New Roman" w:hAnsi="Verdana" w:cs="Times New Roman"/>
          <w:b/>
          <w:bCs/>
          <w:color w:val="000000"/>
          <w:sz w:val="28"/>
          <w:szCs w:val="28"/>
        </w:rPr>
        <w:t xml:space="preserve">26 Haziran’daki konuğu </w:t>
      </w:r>
      <w:r w:rsidR="00665ECC">
        <w:rPr>
          <w:rFonts w:ascii="Verdana" w:eastAsia="Times New Roman" w:hAnsi="Verdana" w:cs="Times New Roman"/>
          <w:b/>
          <w:bCs/>
          <w:color w:val="000000"/>
          <w:sz w:val="28"/>
          <w:szCs w:val="28"/>
        </w:rPr>
        <w:br/>
        <w:t>Prof. Dr. Ufuk Doğrusöz</w:t>
      </w:r>
    </w:p>
    <w:p w14:paraId="179A4C2B" w14:textId="564B7135" w:rsidR="008B592A" w:rsidRPr="00665ECC" w:rsidRDefault="008B592A" w:rsidP="00665ECC">
      <w:pPr>
        <w:spacing w:line="360" w:lineRule="auto"/>
        <w:jc w:val="center"/>
        <w:rPr>
          <w:rFonts w:ascii="Verdana" w:eastAsia="Times New Roman" w:hAnsi="Verdana" w:cs="Times New Roman"/>
          <w:b/>
          <w:bCs/>
          <w:color w:val="000000"/>
          <w:sz w:val="22"/>
          <w:szCs w:val="20"/>
        </w:rPr>
      </w:pPr>
      <w:r w:rsidRPr="00E61B93">
        <w:rPr>
          <w:rFonts w:ascii="Verdana" w:eastAsia="Times New Roman" w:hAnsi="Verdana" w:cs="Times New Roman"/>
          <w:color w:val="000000"/>
          <w:sz w:val="20"/>
          <w:szCs w:val="20"/>
        </w:rPr>
        <w:br/>
      </w:r>
      <w:r w:rsidRPr="00E61B93">
        <w:rPr>
          <w:rFonts w:ascii="Verdana" w:eastAsia="Times New Roman" w:hAnsi="Verdana" w:cs="Times New Roman"/>
          <w:b/>
          <w:bCs/>
          <w:color w:val="000000"/>
          <w:sz w:val="22"/>
          <w:szCs w:val="20"/>
        </w:rPr>
        <w:t xml:space="preserve">Mimarlık ve şehircilik alanında disiplinler arası araştırmaların yapıldığı tartışma ve eğitim platformu İstanbul Mimarlık ve Şehircilik Araştırmaları </w:t>
      </w:r>
      <w:proofErr w:type="gramStart"/>
      <w:r w:rsidRPr="00E61B93">
        <w:rPr>
          <w:rFonts w:ascii="Verdana" w:eastAsia="Times New Roman" w:hAnsi="Verdana" w:cs="Times New Roman"/>
          <w:b/>
          <w:bCs/>
          <w:color w:val="000000"/>
          <w:sz w:val="22"/>
          <w:szCs w:val="20"/>
        </w:rPr>
        <w:t>Akademisi -</w:t>
      </w:r>
      <w:proofErr w:type="gramEnd"/>
      <w:r w:rsidRPr="00E61B93">
        <w:rPr>
          <w:rFonts w:ascii="Verdana" w:eastAsia="Times New Roman" w:hAnsi="Verdana" w:cs="Times New Roman"/>
          <w:b/>
          <w:bCs/>
          <w:color w:val="000000"/>
          <w:sz w:val="22"/>
          <w:szCs w:val="20"/>
        </w:rPr>
        <w:t xml:space="preserve"> AURA İstanbul, </w:t>
      </w:r>
      <w:r w:rsidR="00F62461" w:rsidRPr="00E61B93">
        <w:rPr>
          <w:rFonts w:ascii="Verdana" w:eastAsia="Times New Roman" w:hAnsi="Verdana" w:cs="Times New Roman"/>
          <w:b/>
          <w:bCs/>
          <w:color w:val="000000"/>
          <w:sz w:val="22"/>
          <w:szCs w:val="20"/>
        </w:rPr>
        <w:t xml:space="preserve">Cumartesi </w:t>
      </w:r>
      <w:proofErr w:type="spellStart"/>
      <w:r w:rsidR="00F62461" w:rsidRPr="00E61B93">
        <w:rPr>
          <w:rFonts w:ascii="Verdana" w:eastAsia="Times New Roman" w:hAnsi="Verdana" w:cs="Times New Roman"/>
          <w:b/>
          <w:bCs/>
          <w:color w:val="000000"/>
          <w:sz w:val="22"/>
          <w:szCs w:val="20"/>
        </w:rPr>
        <w:t>Aur</w:t>
      </w:r>
      <w:r w:rsidR="00237CCE" w:rsidRPr="00E61B93">
        <w:rPr>
          <w:rFonts w:ascii="Verdana" w:eastAsia="Times New Roman" w:hAnsi="Verdana" w:cs="Times New Roman"/>
          <w:b/>
          <w:bCs/>
          <w:color w:val="000000"/>
          <w:sz w:val="22"/>
          <w:szCs w:val="20"/>
        </w:rPr>
        <w:t>ası</w:t>
      </w:r>
      <w:proofErr w:type="spellEnd"/>
      <w:r w:rsidR="00237CCE" w:rsidRPr="00E61B93">
        <w:rPr>
          <w:rFonts w:ascii="Verdana" w:eastAsia="Times New Roman" w:hAnsi="Verdana" w:cs="Times New Roman"/>
          <w:b/>
          <w:bCs/>
          <w:color w:val="000000"/>
          <w:sz w:val="22"/>
          <w:szCs w:val="20"/>
        </w:rPr>
        <w:t xml:space="preserve"> konferans dizisi kapsamında</w:t>
      </w:r>
      <w:r w:rsidR="00F62461" w:rsidRPr="00E61B93">
        <w:rPr>
          <w:rFonts w:ascii="Verdana" w:eastAsia="Times New Roman" w:hAnsi="Verdana" w:cs="Times New Roman"/>
          <w:b/>
          <w:bCs/>
          <w:color w:val="000000"/>
          <w:sz w:val="22"/>
          <w:szCs w:val="20"/>
        </w:rPr>
        <w:t xml:space="preserve"> </w:t>
      </w:r>
      <w:r w:rsidR="00AE3E94">
        <w:rPr>
          <w:rFonts w:ascii="Verdana" w:eastAsia="Times New Roman" w:hAnsi="Verdana" w:cs="Times New Roman"/>
          <w:b/>
          <w:bCs/>
          <w:color w:val="000000"/>
          <w:sz w:val="22"/>
          <w:szCs w:val="20"/>
        </w:rPr>
        <w:t>2</w:t>
      </w:r>
      <w:r w:rsidR="00665ECC">
        <w:rPr>
          <w:rFonts w:ascii="Verdana" w:eastAsia="Times New Roman" w:hAnsi="Verdana" w:cs="Times New Roman"/>
          <w:b/>
          <w:bCs/>
          <w:color w:val="000000"/>
          <w:sz w:val="22"/>
          <w:szCs w:val="20"/>
        </w:rPr>
        <w:t>6 Haziran’da</w:t>
      </w:r>
      <w:r w:rsidR="00237CCE" w:rsidRPr="00E61B93">
        <w:rPr>
          <w:rFonts w:ascii="Verdana" w:eastAsia="Times New Roman" w:hAnsi="Verdana" w:cs="Times New Roman"/>
          <w:b/>
          <w:bCs/>
          <w:color w:val="000000"/>
          <w:sz w:val="22"/>
          <w:szCs w:val="20"/>
        </w:rPr>
        <w:t xml:space="preserve"> gerçekleştireceği dijital etkinlikte</w:t>
      </w:r>
      <w:r w:rsidR="00F62461" w:rsidRPr="00E61B93">
        <w:rPr>
          <w:rFonts w:ascii="Verdana" w:eastAsia="Times New Roman" w:hAnsi="Verdana" w:cs="Times New Roman"/>
          <w:b/>
          <w:bCs/>
          <w:color w:val="000000"/>
          <w:sz w:val="22"/>
          <w:szCs w:val="20"/>
        </w:rPr>
        <w:t xml:space="preserve"> </w:t>
      </w:r>
      <w:r w:rsidR="00665ECC">
        <w:rPr>
          <w:rFonts w:ascii="Verdana" w:eastAsia="Times New Roman" w:hAnsi="Verdana" w:cs="Times New Roman"/>
          <w:b/>
          <w:bCs/>
          <w:color w:val="000000"/>
          <w:sz w:val="22"/>
          <w:szCs w:val="20"/>
        </w:rPr>
        <w:t xml:space="preserve">Prof. Dr. Ufuk Doğrusöz’ü </w:t>
      </w:r>
      <w:r w:rsidR="00124903">
        <w:rPr>
          <w:rFonts w:ascii="Verdana" w:eastAsia="Times New Roman" w:hAnsi="Verdana" w:cs="Times New Roman"/>
          <w:b/>
          <w:bCs/>
          <w:color w:val="000000"/>
          <w:sz w:val="22"/>
          <w:szCs w:val="20"/>
        </w:rPr>
        <w:t>ağırlıyor</w:t>
      </w:r>
      <w:r w:rsidR="00665ECC">
        <w:rPr>
          <w:rFonts w:ascii="Verdana" w:eastAsia="Times New Roman" w:hAnsi="Verdana" w:cs="Times New Roman"/>
          <w:b/>
          <w:bCs/>
          <w:color w:val="000000"/>
          <w:sz w:val="22"/>
          <w:szCs w:val="20"/>
        </w:rPr>
        <w:t>.</w:t>
      </w:r>
    </w:p>
    <w:p w14:paraId="36D1ADB2" w14:textId="3F2252ED" w:rsidR="00124903" w:rsidRPr="00124903" w:rsidRDefault="008B592A" w:rsidP="009B0A1E">
      <w:pPr>
        <w:spacing w:line="360" w:lineRule="auto"/>
        <w:jc w:val="both"/>
        <w:rPr>
          <w:rFonts w:ascii="Verdana" w:eastAsia="Times New Roman" w:hAnsi="Verdana" w:cs="Times New Roman"/>
          <w:color w:val="000000" w:themeColor="text1"/>
          <w:sz w:val="20"/>
          <w:szCs w:val="20"/>
        </w:rPr>
      </w:pPr>
      <w:r w:rsidRPr="00E61B93">
        <w:rPr>
          <w:rFonts w:ascii="Verdana" w:eastAsia="Times New Roman" w:hAnsi="Verdana" w:cs="Times New Roman"/>
          <w:color w:val="000000"/>
          <w:sz w:val="20"/>
          <w:szCs w:val="20"/>
        </w:rPr>
        <w:br/>
      </w:r>
      <w:r w:rsidRPr="00124903">
        <w:rPr>
          <w:rFonts w:ascii="Verdana" w:eastAsia="Times New Roman" w:hAnsi="Verdana" w:cs="Times New Roman"/>
          <w:color w:val="000000"/>
          <w:sz w:val="20"/>
          <w:szCs w:val="20"/>
        </w:rPr>
        <w:t xml:space="preserve">Mimarlık, iç mimarlık, kentsel tasarım ve peyzaj konularıyla ilgilenen genç katılımcılara tek yarıyıllık yoğun bir çalışma ortamı sunan İstanbul Mimarlık ve Şehircilik Araştırmaları </w:t>
      </w:r>
      <w:proofErr w:type="gramStart"/>
      <w:r w:rsidRPr="00124903">
        <w:rPr>
          <w:rFonts w:ascii="Verdana" w:eastAsia="Times New Roman" w:hAnsi="Verdana" w:cs="Times New Roman"/>
          <w:color w:val="000000"/>
          <w:sz w:val="20"/>
          <w:szCs w:val="20"/>
        </w:rPr>
        <w:t>Akademisi -</w:t>
      </w:r>
      <w:proofErr w:type="gramEnd"/>
      <w:r w:rsidRPr="00124903">
        <w:rPr>
          <w:rFonts w:ascii="Verdana" w:eastAsia="Times New Roman" w:hAnsi="Verdana" w:cs="Times New Roman"/>
          <w:color w:val="000000"/>
          <w:sz w:val="20"/>
          <w:szCs w:val="20"/>
        </w:rPr>
        <w:t xml:space="preserve"> AURA İstanbul’un, sertifika programı dahilinde mimarlık, şehircilik, sanat, felsefe, edebiyat ve teknoloji dallarında düzenlediği disiplinler arası konferans dizisi Cumartesi </w:t>
      </w:r>
      <w:proofErr w:type="spellStart"/>
      <w:r w:rsidRPr="00124903">
        <w:rPr>
          <w:rFonts w:ascii="Verdana" w:eastAsia="Times New Roman" w:hAnsi="Verdana" w:cs="Times New Roman"/>
          <w:color w:val="000000"/>
          <w:sz w:val="20"/>
          <w:szCs w:val="20"/>
        </w:rPr>
        <w:t>Aurası</w:t>
      </w:r>
      <w:proofErr w:type="spellEnd"/>
      <w:r w:rsidR="00237CCE" w:rsidRPr="00124903">
        <w:rPr>
          <w:rFonts w:ascii="Verdana" w:eastAsia="Times New Roman" w:hAnsi="Verdana" w:cs="Times New Roman"/>
          <w:color w:val="000000"/>
          <w:sz w:val="20"/>
          <w:szCs w:val="20"/>
        </w:rPr>
        <w:t>;</w:t>
      </w:r>
      <w:r w:rsidR="004647BE" w:rsidRPr="00124903">
        <w:rPr>
          <w:rFonts w:ascii="Verdana" w:eastAsia="Times New Roman" w:hAnsi="Verdana" w:cs="Times New Roman"/>
          <w:color w:val="000000"/>
          <w:sz w:val="20"/>
          <w:szCs w:val="20"/>
        </w:rPr>
        <w:t xml:space="preserve"> </w:t>
      </w:r>
      <w:r w:rsidR="00665ECC" w:rsidRPr="00665ECC">
        <w:rPr>
          <w:rFonts w:ascii="Verdana" w:eastAsia="Times New Roman" w:hAnsi="Verdana" w:cs="Times New Roman"/>
          <w:color w:val="000000"/>
          <w:sz w:val="20"/>
          <w:szCs w:val="20"/>
        </w:rPr>
        <w:t xml:space="preserve">Y. Mimar ve Y. Kent Plancısı </w:t>
      </w:r>
      <w:r w:rsidR="00665ECC" w:rsidRPr="00665ECC">
        <w:rPr>
          <w:rFonts w:ascii="Verdana" w:eastAsia="Times New Roman" w:hAnsi="Verdana" w:cs="Times New Roman"/>
          <w:color w:val="000000"/>
          <w:sz w:val="20"/>
          <w:szCs w:val="20"/>
        </w:rPr>
        <w:t>Prof. Dr. Ufuk Doğrusöz’ün</w:t>
      </w:r>
      <w:r w:rsidR="00665ECC" w:rsidRPr="00665ECC">
        <w:rPr>
          <w:rFonts w:ascii="Verdana" w:eastAsia="Times New Roman" w:hAnsi="Verdana" w:cs="Times New Roman"/>
          <w:color w:val="000000"/>
          <w:sz w:val="22"/>
          <w:szCs w:val="20"/>
        </w:rPr>
        <w:t xml:space="preserve"> </w:t>
      </w:r>
      <w:r w:rsidR="004E5DE7" w:rsidRPr="00124903">
        <w:rPr>
          <w:rFonts w:ascii="Verdana" w:eastAsia="Times New Roman" w:hAnsi="Verdana" w:cs="Times New Roman"/>
          <w:color w:val="000000" w:themeColor="text1"/>
          <w:sz w:val="20"/>
          <w:szCs w:val="20"/>
        </w:rPr>
        <w:t>katılımıyla devam ediyor.</w:t>
      </w:r>
    </w:p>
    <w:p w14:paraId="09D32FDB" w14:textId="77777777" w:rsidR="00124903" w:rsidRDefault="00124903" w:rsidP="00124903">
      <w:pPr>
        <w:spacing w:line="360" w:lineRule="auto"/>
        <w:jc w:val="both"/>
        <w:rPr>
          <w:rFonts w:ascii="Verdana" w:eastAsia="Times New Roman" w:hAnsi="Verdana" w:cs="Times New Roman"/>
          <w:color w:val="000000"/>
          <w:sz w:val="20"/>
          <w:szCs w:val="20"/>
        </w:rPr>
      </w:pPr>
    </w:p>
    <w:p w14:paraId="3863058B" w14:textId="3B5E5725" w:rsidR="00A769DC" w:rsidRPr="00665ECC" w:rsidRDefault="00665ECC" w:rsidP="00FC4CB9">
      <w:pPr>
        <w:spacing w:line="360" w:lineRule="auto"/>
        <w:jc w:val="both"/>
        <w:rPr>
          <w:rFonts w:ascii="Verdana" w:eastAsia="Times New Roman" w:hAnsi="Verdana" w:cs="Times New Roman"/>
          <w:color w:val="000000"/>
          <w:sz w:val="20"/>
          <w:szCs w:val="20"/>
        </w:rPr>
      </w:pPr>
      <w:r w:rsidRPr="00665ECC">
        <w:rPr>
          <w:rFonts w:ascii="Verdana" w:eastAsia="Times New Roman" w:hAnsi="Verdana" w:cs="Times New Roman"/>
          <w:b/>
          <w:bCs/>
          <w:color w:val="000000"/>
          <w:sz w:val="20"/>
          <w:szCs w:val="20"/>
        </w:rPr>
        <w:t>“Mimarlıkta Bilimsel Araştırma: Nedir? Ne Değildir?”</w:t>
      </w:r>
      <w:r w:rsidRPr="00665ECC">
        <w:rPr>
          <w:rFonts w:ascii="Verdana" w:eastAsia="Times New Roman" w:hAnsi="Verdana" w:cs="Times New Roman"/>
          <w:color w:val="000000"/>
          <w:sz w:val="20"/>
          <w:szCs w:val="20"/>
        </w:rPr>
        <w:t xml:space="preserve"> başlıklı dijital konferans, 26 Haziran Cumartesi günü saat 16.00’da </w:t>
      </w:r>
      <w:proofErr w:type="spellStart"/>
      <w:r w:rsidRPr="00665ECC">
        <w:rPr>
          <w:rFonts w:ascii="Verdana" w:eastAsia="Times New Roman" w:hAnsi="Verdana" w:cs="Times New Roman"/>
          <w:color w:val="000000"/>
          <w:sz w:val="20"/>
          <w:szCs w:val="20"/>
        </w:rPr>
        <w:t>Zoom</w:t>
      </w:r>
      <w:proofErr w:type="spellEnd"/>
      <w:r w:rsidRPr="00665ECC">
        <w:rPr>
          <w:rFonts w:ascii="Verdana" w:eastAsia="Times New Roman" w:hAnsi="Verdana" w:cs="Times New Roman"/>
          <w:color w:val="000000"/>
          <w:sz w:val="20"/>
          <w:szCs w:val="20"/>
        </w:rPr>
        <w:t xml:space="preserve"> platformunda düzenlenecek.</w:t>
      </w:r>
    </w:p>
    <w:p w14:paraId="2D420839" w14:textId="77777777" w:rsidR="00665ECC" w:rsidRPr="00FC4CB9" w:rsidRDefault="00665ECC" w:rsidP="00FC4CB9">
      <w:pPr>
        <w:spacing w:line="360" w:lineRule="auto"/>
        <w:jc w:val="both"/>
        <w:rPr>
          <w:rFonts w:ascii="Verdana" w:eastAsia="Times New Roman" w:hAnsi="Verdana" w:cs="Times New Roman"/>
          <w:color w:val="000000"/>
          <w:sz w:val="20"/>
          <w:szCs w:val="20"/>
        </w:rPr>
      </w:pPr>
    </w:p>
    <w:p w14:paraId="519CC6C8" w14:textId="13605CA2" w:rsidR="004F13C1" w:rsidRPr="00D75209" w:rsidRDefault="00665ECC" w:rsidP="00A769DC">
      <w:pPr>
        <w:spacing w:line="360" w:lineRule="auto"/>
        <w:jc w:val="both"/>
        <w:rPr>
          <w:rFonts w:ascii="Verdana" w:eastAsia="Times New Roman" w:hAnsi="Verdana" w:cstheme="minorHAnsi"/>
          <w:color w:val="000000" w:themeColor="text1"/>
          <w:spacing w:val="8"/>
          <w:sz w:val="20"/>
          <w:szCs w:val="20"/>
          <w:lang w:eastAsia="tr-TR"/>
        </w:rPr>
      </w:pPr>
      <w:hyperlink r:id="rId4" w:history="1">
        <w:proofErr w:type="spellStart"/>
        <w:r w:rsidRPr="00665ECC">
          <w:rPr>
            <w:rStyle w:val="Kpr"/>
            <w:rFonts w:ascii="Verdana" w:eastAsia="Times New Roman" w:hAnsi="Verdana" w:cs="Times New Roman"/>
            <w:bCs/>
            <w:color w:val="000000" w:themeColor="text1"/>
            <w:sz w:val="20"/>
            <w:szCs w:val="20"/>
          </w:rPr>
          <w:t>Stoneline</w:t>
        </w:r>
        <w:proofErr w:type="spellEnd"/>
      </w:hyperlink>
      <w:r w:rsidRPr="00665ECC">
        <w:rPr>
          <w:rFonts w:ascii="Verdana" w:eastAsia="Times New Roman" w:hAnsi="Verdana" w:cs="Times New Roman"/>
          <w:bCs/>
          <w:color w:val="000000" w:themeColor="text1"/>
          <w:sz w:val="20"/>
          <w:szCs w:val="20"/>
        </w:rPr>
        <w:t xml:space="preserve"> </w:t>
      </w:r>
      <w:r w:rsidR="00C458EB" w:rsidRPr="00FC4CB9">
        <w:rPr>
          <w:rFonts w:ascii="Verdana" w:eastAsia="Times New Roman" w:hAnsi="Verdana" w:cs="Times New Roman"/>
          <w:color w:val="000000"/>
          <w:sz w:val="20"/>
          <w:szCs w:val="20"/>
        </w:rPr>
        <w:t>desteğiyle</w:t>
      </w:r>
      <w:r w:rsidR="00A769DC" w:rsidRPr="00FC4CB9">
        <w:rPr>
          <w:rFonts w:ascii="Verdana" w:eastAsia="Times New Roman" w:hAnsi="Verdana" w:cs="Times New Roman"/>
          <w:color w:val="000000"/>
          <w:sz w:val="20"/>
          <w:szCs w:val="20"/>
        </w:rPr>
        <w:t xml:space="preserve"> gerçekleşen etkinliğe katılım herkese açık ve ücretsiz olacak. </w:t>
      </w:r>
    </w:p>
    <w:p w14:paraId="51A77304" w14:textId="4C7A7366" w:rsidR="001F2514" w:rsidRDefault="00A769DC" w:rsidP="00A769DC">
      <w:pPr>
        <w:spacing w:line="360" w:lineRule="auto"/>
        <w:jc w:val="both"/>
        <w:rPr>
          <w:rFonts w:ascii="Verdana" w:eastAsia="Times New Roman" w:hAnsi="Verdana" w:cs="Times New Roman"/>
          <w:color w:val="000000"/>
          <w:sz w:val="20"/>
          <w:szCs w:val="20"/>
        </w:rPr>
      </w:pPr>
      <w:r w:rsidRPr="00D75209">
        <w:rPr>
          <w:rFonts w:ascii="Verdana" w:eastAsia="Times New Roman" w:hAnsi="Verdana" w:cs="Times New Roman"/>
          <w:color w:val="000000"/>
          <w:sz w:val="20"/>
          <w:szCs w:val="20"/>
        </w:rPr>
        <w:t xml:space="preserve">Detaylı bilgi ve </w:t>
      </w:r>
      <w:hyperlink r:id="rId5" w:history="1">
        <w:r w:rsidRPr="00665ECC">
          <w:rPr>
            <w:rStyle w:val="Kpr"/>
            <w:rFonts w:ascii="Verdana" w:eastAsia="Times New Roman" w:hAnsi="Verdana" w:cs="Times New Roman"/>
            <w:b/>
            <w:bCs/>
            <w:sz w:val="20"/>
            <w:szCs w:val="20"/>
          </w:rPr>
          <w:t>kayıt için tıklayınız</w:t>
        </w:r>
        <w:r w:rsidRPr="00665ECC">
          <w:rPr>
            <w:rStyle w:val="Kpr"/>
            <w:rFonts w:ascii="Verdana" w:eastAsia="Times New Roman" w:hAnsi="Verdana" w:cs="Times New Roman"/>
            <w:sz w:val="20"/>
            <w:szCs w:val="20"/>
          </w:rPr>
          <w:t>.</w:t>
        </w:r>
      </w:hyperlink>
      <w:r w:rsidR="00E61B93" w:rsidRPr="00D75209">
        <w:rPr>
          <w:rFonts w:ascii="Verdana" w:eastAsia="Times New Roman" w:hAnsi="Verdana" w:cs="Times New Roman"/>
          <w:color w:val="000000"/>
          <w:sz w:val="20"/>
          <w:szCs w:val="20"/>
        </w:rPr>
        <w:t xml:space="preserve"> </w:t>
      </w:r>
    </w:p>
    <w:p w14:paraId="0F9A2EF0" w14:textId="1FF4331A" w:rsidR="00A769DC" w:rsidRPr="00D75209" w:rsidRDefault="00A769DC" w:rsidP="00A769DC">
      <w:pPr>
        <w:spacing w:line="360" w:lineRule="auto"/>
        <w:jc w:val="both"/>
        <w:rPr>
          <w:rFonts w:ascii="Verdana" w:eastAsia="Times New Roman" w:hAnsi="Verdana" w:cstheme="minorHAnsi"/>
          <w:color w:val="000000" w:themeColor="text1"/>
          <w:spacing w:val="8"/>
          <w:sz w:val="20"/>
          <w:szCs w:val="20"/>
          <w:lang w:eastAsia="tr-TR"/>
        </w:rPr>
      </w:pPr>
      <w:proofErr w:type="spellStart"/>
      <w:r w:rsidRPr="00D75209">
        <w:rPr>
          <w:rFonts w:ascii="Verdana" w:eastAsia="Times New Roman" w:hAnsi="Verdana" w:cs="Times New Roman"/>
          <w:color w:val="000000"/>
          <w:sz w:val="20"/>
          <w:szCs w:val="20"/>
        </w:rPr>
        <w:t>Eventbrite</w:t>
      </w:r>
      <w:proofErr w:type="spellEnd"/>
      <w:r w:rsidRPr="00D75209">
        <w:rPr>
          <w:rFonts w:ascii="Verdana" w:eastAsia="Times New Roman" w:hAnsi="Verdana" w:cs="Times New Roman"/>
          <w:color w:val="000000"/>
          <w:sz w:val="20"/>
          <w:szCs w:val="20"/>
        </w:rPr>
        <w:t xml:space="preserve"> üzerinden </w:t>
      </w:r>
      <w:proofErr w:type="gramStart"/>
      <w:r w:rsidRPr="00D75209">
        <w:rPr>
          <w:rFonts w:ascii="Verdana" w:eastAsia="Times New Roman" w:hAnsi="Verdana" w:cs="Times New Roman"/>
          <w:color w:val="000000"/>
          <w:sz w:val="20"/>
          <w:szCs w:val="20"/>
        </w:rPr>
        <w:t>kayıt olan</w:t>
      </w:r>
      <w:proofErr w:type="gramEnd"/>
      <w:r w:rsidRPr="00D75209">
        <w:rPr>
          <w:rFonts w:ascii="Verdana" w:eastAsia="Times New Roman" w:hAnsi="Verdana" w:cs="Times New Roman"/>
          <w:color w:val="000000"/>
          <w:sz w:val="20"/>
          <w:szCs w:val="20"/>
        </w:rPr>
        <w:t xml:space="preserve"> katılımcılara </w:t>
      </w:r>
      <w:proofErr w:type="spellStart"/>
      <w:r w:rsidRPr="00D75209">
        <w:rPr>
          <w:rFonts w:ascii="Verdana" w:eastAsia="Times New Roman" w:hAnsi="Verdana" w:cs="Times New Roman"/>
          <w:color w:val="000000"/>
          <w:sz w:val="20"/>
          <w:szCs w:val="20"/>
        </w:rPr>
        <w:t>Zoom</w:t>
      </w:r>
      <w:proofErr w:type="spellEnd"/>
      <w:r w:rsidRPr="00D75209">
        <w:rPr>
          <w:rFonts w:ascii="Verdana" w:eastAsia="Times New Roman" w:hAnsi="Verdana" w:cs="Times New Roman"/>
          <w:color w:val="000000"/>
          <w:sz w:val="20"/>
          <w:szCs w:val="20"/>
        </w:rPr>
        <w:t xml:space="preserve"> oturum linki e-posta yoluyla iletilecek.</w:t>
      </w:r>
    </w:p>
    <w:p w14:paraId="56F8260F" w14:textId="323F7924" w:rsidR="008B592A" w:rsidRDefault="008B592A" w:rsidP="008B592A">
      <w:pPr>
        <w:spacing w:line="360" w:lineRule="auto"/>
        <w:jc w:val="both"/>
        <w:rPr>
          <w:rFonts w:ascii="Verdana" w:eastAsia="Times New Roman" w:hAnsi="Verdana" w:cs="Times New Roman"/>
          <w:color w:val="000000"/>
          <w:sz w:val="20"/>
          <w:szCs w:val="20"/>
        </w:rPr>
      </w:pPr>
    </w:p>
    <w:p w14:paraId="68F366A1" w14:textId="77777777" w:rsidR="007B3514" w:rsidRPr="009149F5" w:rsidRDefault="007B3514" w:rsidP="007B3514">
      <w:pPr>
        <w:spacing w:line="360" w:lineRule="auto"/>
        <w:rPr>
          <w:rFonts w:ascii="Verdana" w:hAnsi="Verdana"/>
          <w:b/>
          <w:sz w:val="20"/>
          <w:szCs w:val="20"/>
        </w:rPr>
      </w:pPr>
      <w:r w:rsidRPr="00D24CE9">
        <w:rPr>
          <w:rFonts w:ascii="Verdana" w:hAnsi="Verdana"/>
          <w:b/>
          <w:sz w:val="20"/>
          <w:szCs w:val="20"/>
        </w:rPr>
        <w:t>İlgili kişi:</w:t>
      </w:r>
      <w:r>
        <w:rPr>
          <w:rFonts w:ascii="Verdana" w:hAnsi="Verdana"/>
          <w:b/>
          <w:sz w:val="20"/>
          <w:szCs w:val="20"/>
        </w:rPr>
        <w:br/>
      </w:r>
      <w:r w:rsidRPr="00D24CE9">
        <w:rPr>
          <w:rFonts w:ascii="Verdana" w:hAnsi="Verdana"/>
          <w:sz w:val="20"/>
          <w:szCs w:val="20"/>
        </w:rPr>
        <w:t>Sezin Bulum</w:t>
      </w:r>
      <w:r>
        <w:rPr>
          <w:rFonts w:ascii="Verdana" w:hAnsi="Verdana"/>
          <w:b/>
          <w:sz w:val="20"/>
          <w:szCs w:val="20"/>
        </w:rPr>
        <w:br/>
      </w:r>
      <w:r w:rsidRPr="00D24CE9">
        <w:rPr>
          <w:rFonts w:ascii="Verdana" w:hAnsi="Verdana"/>
          <w:sz w:val="20"/>
          <w:szCs w:val="20"/>
        </w:rPr>
        <w:t xml:space="preserve">Marjinal </w:t>
      </w:r>
      <w:proofErr w:type="spellStart"/>
      <w:r w:rsidRPr="00D24CE9">
        <w:rPr>
          <w:rFonts w:ascii="Verdana" w:hAnsi="Verdana"/>
          <w:sz w:val="20"/>
          <w:szCs w:val="20"/>
        </w:rPr>
        <w:t>Porter</w:t>
      </w:r>
      <w:proofErr w:type="spellEnd"/>
      <w:r w:rsidRPr="00D24CE9">
        <w:rPr>
          <w:rFonts w:ascii="Verdana" w:hAnsi="Verdana"/>
          <w:sz w:val="20"/>
          <w:szCs w:val="20"/>
        </w:rPr>
        <w:t xml:space="preserve"> </w:t>
      </w:r>
      <w:proofErr w:type="spellStart"/>
      <w:r w:rsidRPr="00D24CE9">
        <w:rPr>
          <w:rFonts w:ascii="Verdana" w:hAnsi="Verdana"/>
          <w:sz w:val="20"/>
          <w:szCs w:val="20"/>
        </w:rPr>
        <w:t>Novelli</w:t>
      </w:r>
      <w:proofErr w:type="spellEnd"/>
      <w:r>
        <w:rPr>
          <w:rFonts w:ascii="Verdana" w:hAnsi="Verdana"/>
          <w:b/>
          <w:sz w:val="20"/>
          <w:szCs w:val="20"/>
        </w:rPr>
        <w:br/>
      </w:r>
      <w:r w:rsidRPr="00D24CE9">
        <w:rPr>
          <w:rFonts w:ascii="Verdana" w:hAnsi="Verdana"/>
          <w:sz w:val="20"/>
          <w:szCs w:val="20"/>
        </w:rPr>
        <w:t xml:space="preserve">0212 219 29 </w:t>
      </w:r>
      <w:proofErr w:type="gramStart"/>
      <w:r w:rsidRPr="00D24CE9">
        <w:rPr>
          <w:rFonts w:ascii="Verdana" w:hAnsi="Verdana"/>
          <w:sz w:val="20"/>
          <w:szCs w:val="20"/>
        </w:rPr>
        <w:t>71 -</w:t>
      </w:r>
      <w:proofErr w:type="gramEnd"/>
      <w:r w:rsidRPr="00D24CE9">
        <w:rPr>
          <w:rFonts w:ascii="Verdana" w:hAnsi="Verdana"/>
          <w:sz w:val="20"/>
          <w:szCs w:val="20"/>
        </w:rPr>
        <w:t xml:space="preserve"> 0533 282 29 70 </w:t>
      </w:r>
      <w:r>
        <w:rPr>
          <w:rFonts w:ascii="Verdana" w:hAnsi="Verdana"/>
          <w:b/>
          <w:sz w:val="20"/>
          <w:szCs w:val="20"/>
        </w:rPr>
        <w:br/>
      </w:r>
      <w:r w:rsidRPr="00D24CE9">
        <w:rPr>
          <w:rFonts w:ascii="Verdana" w:hAnsi="Verdana"/>
          <w:sz w:val="20"/>
          <w:szCs w:val="20"/>
        </w:rPr>
        <w:t>sezinb@marjinal.com.tr</w:t>
      </w:r>
    </w:p>
    <w:p w14:paraId="062016CA" w14:textId="77777777" w:rsidR="007B3514" w:rsidRPr="00E855D9" w:rsidRDefault="007B3514" w:rsidP="008B592A">
      <w:pPr>
        <w:spacing w:line="360" w:lineRule="auto"/>
        <w:jc w:val="both"/>
        <w:rPr>
          <w:rFonts w:ascii="Verdana" w:eastAsia="Times New Roman" w:hAnsi="Verdana" w:cs="Times New Roman"/>
          <w:b/>
          <w:bCs/>
          <w:color w:val="000000"/>
          <w:sz w:val="16"/>
          <w:szCs w:val="16"/>
        </w:rPr>
      </w:pPr>
    </w:p>
    <w:p w14:paraId="719CF3AF" w14:textId="77777777" w:rsidR="00176B58" w:rsidRDefault="00176B58" w:rsidP="008B592A">
      <w:pPr>
        <w:spacing w:line="360" w:lineRule="auto"/>
        <w:jc w:val="both"/>
        <w:rPr>
          <w:rFonts w:ascii="Verdana" w:eastAsia="Times New Roman" w:hAnsi="Verdana" w:cs="Times New Roman"/>
          <w:b/>
          <w:bCs/>
          <w:color w:val="000000"/>
          <w:sz w:val="16"/>
          <w:szCs w:val="16"/>
        </w:rPr>
      </w:pPr>
    </w:p>
    <w:p w14:paraId="7DE8B4C2" w14:textId="735DD61B" w:rsidR="00E855D9" w:rsidRDefault="00665ECC" w:rsidP="00E855D9">
      <w:pPr>
        <w:spacing w:line="360" w:lineRule="auto"/>
        <w:jc w:val="both"/>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Ufuk Doğrusöz hakkında</w:t>
      </w:r>
    </w:p>
    <w:p w14:paraId="0D5F31F7" w14:textId="77777777" w:rsidR="00665ECC" w:rsidRPr="00665ECC" w:rsidRDefault="00665ECC" w:rsidP="00665ECC">
      <w:pPr>
        <w:spacing w:line="360" w:lineRule="auto"/>
        <w:jc w:val="both"/>
        <w:rPr>
          <w:rFonts w:ascii="Verdana" w:eastAsia="Times New Roman" w:hAnsi="Verdana" w:cs="Times New Roman"/>
          <w:color w:val="000000"/>
          <w:sz w:val="16"/>
          <w:szCs w:val="16"/>
        </w:rPr>
      </w:pPr>
      <w:r w:rsidRPr="00665ECC">
        <w:rPr>
          <w:rFonts w:ascii="Verdana" w:eastAsia="Times New Roman" w:hAnsi="Verdana" w:cs="Times New Roman"/>
          <w:color w:val="000000"/>
          <w:sz w:val="16"/>
          <w:szCs w:val="16"/>
        </w:rPr>
        <w:t xml:space="preserve">1951 de doğdu, </w:t>
      </w:r>
      <w:proofErr w:type="spellStart"/>
      <w:proofErr w:type="gramStart"/>
      <w:r w:rsidRPr="00665ECC">
        <w:rPr>
          <w:rFonts w:ascii="Verdana" w:eastAsia="Times New Roman" w:hAnsi="Verdana" w:cs="Times New Roman"/>
          <w:color w:val="000000"/>
          <w:sz w:val="16"/>
          <w:szCs w:val="16"/>
        </w:rPr>
        <w:t>ilk,orta</w:t>
      </w:r>
      <w:proofErr w:type="spellEnd"/>
      <w:proofErr w:type="gramEnd"/>
      <w:r w:rsidRPr="00665ECC">
        <w:rPr>
          <w:rFonts w:ascii="Verdana" w:eastAsia="Times New Roman" w:hAnsi="Verdana" w:cs="Times New Roman"/>
          <w:color w:val="000000"/>
          <w:sz w:val="16"/>
          <w:szCs w:val="16"/>
        </w:rPr>
        <w:t xml:space="preserve"> ve lise eğitimini Galatasaray Lisesinde da tamamladıktan sonra 1970’te girdiği İ.D.G.S.A </w:t>
      </w:r>
      <w:proofErr w:type="spellStart"/>
      <w:r w:rsidRPr="00665ECC">
        <w:rPr>
          <w:rFonts w:ascii="Verdana" w:eastAsia="Times New Roman" w:hAnsi="Verdana" w:cs="Times New Roman"/>
          <w:color w:val="000000"/>
          <w:sz w:val="16"/>
          <w:szCs w:val="16"/>
        </w:rPr>
        <w:t>yı</w:t>
      </w:r>
      <w:proofErr w:type="spellEnd"/>
      <w:r w:rsidRPr="00665ECC">
        <w:rPr>
          <w:rFonts w:ascii="Verdana" w:eastAsia="Times New Roman" w:hAnsi="Verdana" w:cs="Times New Roman"/>
          <w:color w:val="000000"/>
          <w:sz w:val="16"/>
          <w:szCs w:val="16"/>
        </w:rPr>
        <w:t xml:space="preserve"> 1976 </w:t>
      </w:r>
      <w:proofErr w:type="spellStart"/>
      <w:r w:rsidRPr="00665ECC">
        <w:rPr>
          <w:rFonts w:ascii="Verdana" w:eastAsia="Times New Roman" w:hAnsi="Verdana" w:cs="Times New Roman"/>
          <w:color w:val="000000"/>
          <w:sz w:val="16"/>
          <w:szCs w:val="16"/>
        </w:rPr>
        <w:t>Y.Mimar</w:t>
      </w:r>
      <w:proofErr w:type="spellEnd"/>
      <w:r w:rsidRPr="00665ECC">
        <w:rPr>
          <w:rFonts w:ascii="Verdana" w:eastAsia="Times New Roman" w:hAnsi="Verdana" w:cs="Times New Roman"/>
          <w:color w:val="000000"/>
          <w:sz w:val="16"/>
          <w:szCs w:val="16"/>
        </w:rPr>
        <w:t xml:space="preserve"> olarak bitirdi ve Bina Bilgisi kürsüsüne asistan olarak atandı.</w:t>
      </w:r>
    </w:p>
    <w:p w14:paraId="180C815D" w14:textId="77777777" w:rsidR="00665ECC" w:rsidRPr="00665ECC" w:rsidRDefault="00665ECC" w:rsidP="00665ECC">
      <w:pPr>
        <w:spacing w:line="360" w:lineRule="auto"/>
        <w:jc w:val="both"/>
        <w:rPr>
          <w:rFonts w:ascii="Verdana" w:eastAsia="Times New Roman" w:hAnsi="Verdana" w:cs="Times New Roman"/>
          <w:color w:val="000000"/>
          <w:sz w:val="16"/>
          <w:szCs w:val="16"/>
        </w:rPr>
      </w:pPr>
      <w:r w:rsidRPr="00665ECC">
        <w:rPr>
          <w:rFonts w:ascii="Verdana" w:eastAsia="Times New Roman" w:hAnsi="Verdana" w:cs="Times New Roman"/>
          <w:color w:val="000000"/>
          <w:sz w:val="16"/>
          <w:szCs w:val="16"/>
        </w:rPr>
        <w:t xml:space="preserve">1978 Fransız hükümeti bursuyla doktora eğitimi için Paris’e giderek, bir yandan mimarlık tasarımının </w:t>
      </w:r>
      <w:proofErr w:type="spellStart"/>
      <w:r w:rsidRPr="00665ECC">
        <w:rPr>
          <w:rFonts w:ascii="Verdana" w:eastAsia="Times New Roman" w:hAnsi="Verdana" w:cs="Times New Roman"/>
          <w:color w:val="000000"/>
          <w:sz w:val="16"/>
          <w:szCs w:val="16"/>
        </w:rPr>
        <w:t>modelleştirilmesi</w:t>
      </w:r>
      <w:proofErr w:type="spellEnd"/>
      <w:r w:rsidRPr="00665ECC">
        <w:rPr>
          <w:rFonts w:ascii="Verdana" w:eastAsia="Times New Roman" w:hAnsi="Verdana" w:cs="Times New Roman"/>
          <w:color w:val="000000"/>
          <w:sz w:val="16"/>
          <w:szCs w:val="16"/>
        </w:rPr>
        <w:t xml:space="preserve"> konulu doktora araştırmasını diğer yandan şehircilik eğitimi sürdürdü. </w:t>
      </w:r>
      <w:proofErr w:type="spellStart"/>
      <w:r w:rsidRPr="00665ECC">
        <w:rPr>
          <w:rFonts w:ascii="Verdana" w:eastAsia="Times New Roman" w:hAnsi="Verdana" w:cs="Times New Roman"/>
          <w:color w:val="000000"/>
          <w:sz w:val="16"/>
          <w:szCs w:val="16"/>
        </w:rPr>
        <w:t>Centre</w:t>
      </w:r>
      <w:proofErr w:type="spellEnd"/>
      <w:r w:rsidRPr="00665ECC">
        <w:rPr>
          <w:rFonts w:ascii="Verdana" w:eastAsia="Times New Roman" w:hAnsi="Verdana" w:cs="Times New Roman"/>
          <w:color w:val="000000"/>
          <w:sz w:val="16"/>
          <w:szCs w:val="16"/>
        </w:rPr>
        <w:t xml:space="preserve"> de </w:t>
      </w:r>
      <w:proofErr w:type="spellStart"/>
      <w:r w:rsidRPr="00665ECC">
        <w:rPr>
          <w:rFonts w:ascii="Verdana" w:eastAsia="Times New Roman" w:hAnsi="Verdana" w:cs="Times New Roman"/>
          <w:color w:val="000000"/>
          <w:sz w:val="16"/>
          <w:szCs w:val="16"/>
        </w:rPr>
        <w:t>Recherche</w:t>
      </w:r>
      <w:proofErr w:type="spellEnd"/>
      <w:r w:rsidRPr="00665ECC">
        <w:rPr>
          <w:rFonts w:ascii="Verdana" w:eastAsia="Times New Roman" w:hAnsi="Verdana" w:cs="Times New Roman"/>
          <w:color w:val="000000"/>
          <w:sz w:val="16"/>
          <w:szCs w:val="16"/>
        </w:rPr>
        <w:t xml:space="preserve"> </w:t>
      </w:r>
      <w:proofErr w:type="spellStart"/>
      <w:r w:rsidRPr="00665ECC">
        <w:rPr>
          <w:rFonts w:ascii="Verdana" w:eastAsia="Times New Roman" w:hAnsi="Verdana" w:cs="Times New Roman"/>
          <w:color w:val="000000"/>
          <w:sz w:val="16"/>
          <w:szCs w:val="16"/>
        </w:rPr>
        <w:t>D’Urbanisme</w:t>
      </w:r>
      <w:proofErr w:type="spellEnd"/>
      <w:r w:rsidRPr="00665ECC">
        <w:rPr>
          <w:rFonts w:ascii="Verdana" w:eastAsia="Times New Roman" w:hAnsi="Verdana" w:cs="Times New Roman"/>
          <w:color w:val="000000"/>
          <w:sz w:val="16"/>
          <w:szCs w:val="16"/>
        </w:rPr>
        <w:t xml:space="preserve"> ve Paris 8 Üniversitesi Şehircilik Enstitüsünde Lisans ve Y. Lisans yaptı. </w:t>
      </w:r>
      <w:proofErr w:type="spellStart"/>
      <w:r w:rsidRPr="00665ECC">
        <w:rPr>
          <w:rFonts w:ascii="Verdana" w:eastAsia="Times New Roman" w:hAnsi="Verdana" w:cs="Times New Roman"/>
          <w:color w:val="000000"/>
          <w:sz w:val="16"/>
          <w:szCs w:val="16"/>
        </w:rPr>
        <w:t>Henri</w:t>
      </w:r>
      <w:proofErr w:type="spellEnd"/>
      <w:r w:rsidRPr="00665ECC">
        <w:rPr>
          <w:rFonts w:ascii="Verdana" w:eastAsia="Times New Roman" w:hAnsi="Verdana" w:cs="Times New Roman"/>
          <w:color w:val="000000"/>
          <w:sz w:val="16"/>
          <w:szCs w:val="16"/>
        </w:rPr>
        <w:t xml:space="preserve"> </w:t>
      </w:r>
      <w:proofErr w:type="spellStart"/>
      <w:r w:rsidRPr="00665ECC">
        <w:rPr>
          <w:rFonts w:ascii="Verdana" w:eastAsia="Times New Roman" w:hAnsi="Verdana" w:cs="Times New Roman"/>
          <w:color w:val="000000"/>
          <w:sz w:val="16"/>
          <w:szCs w:val="16"/>
        </w:rPr>
        <w:t>Prost</w:t>
      </w:r>
      <w:proofErr w:type="spellEnd"/>
      <w:r w:rsidRPr="00665ECC">
        <w:rPr>
          <w:rFonts w:ascii="Verdana" w:eastAsia="Times New Roman" w:hAnsi="Verdana" w:cs="Times New Roman"/>
          <w:color w:val="000000"/>
          <w:sz w:val="16"/>
          <w:szCs w:val="16"/>
        </w:rPr>
        <w:t xml:space="preserve"> İstanbul planı ile ilgili tez ile şehircilik doktora yeterlik programını tamamladı. Mimari tasarım ve eğitimine yönelik doktora çalışmaları bağlamında psikoloji ve eğitim bilimleri ön lisans programlarını izledi. 1984’te Paris 5 </w:t>
      </w:r>
      <w:proofErr w:type="spellStart"/>
      <w:r w:rsidRPr="00665ECC">
        <w:rPr>
          <w:rFonts w:ascii="Verdana" w:eastAsia="Times New Roman" w:hAnsi="Verdana" w:cs="Times New Roman"/>
          <w:color w:val="000000"/>
          <w:sz w:val="16"/>
          <w:szCs w:val="16"/>
        </w:rPr>
        <w:t>Sorbonne’da</w:t>
      </w:r>
      <w:proofErr w:type="spellEnd"/>
      <w:r w:rsidRPr="00665ECC">
        <w:rPr>
          <w:rFonts w:ascii="Verdana" w:eastAsia="Times New Roman" w:hAnsi="Verdana" w:cs="Times New Roman"/>
          <w:color w:val="000000"/>
          <w:sz w:val="16"/>
          <w:szCs w:val="16"/>
        </w:rPr>
        <w:t xml:space="preserve"> eğitim bilimleri ön lisansı ve 1986 da psikoloji lisans eşdeğerliğini aldı. 12 yıl süresince Paris’te, 1990’dan 2009’a kadar </w:t>
      </w:r>
      <w:proofErr w:type="spellStart"/>
      <w:r w:rsidRPr="00665ECC">
        <w:rPr>
          <w:rFonts w:ascii="Verdana" w:eastAsia="Times New Roman" w:hAnsi="Verdana" w:cs="Times New Roman"/>
          <w:color w:val="000000"/>
          <w:sz w:val="16"/>
          <w:szCs w:val="16"/>
        </w:rPr>
        <w:t>Strasbourg'da</w:t>
      </w:r>
      <w:proofErr w:type="spellEnd"/>
      <w:r w:rsidRPr="00665ECC">
        <w:rPr>
          <w:rFonts w:ascii="Verdana" w:eastAsia="Times New Roman" w:hAnsi="Verdana" w:cs="Times New Roman"/>
          <w:color w:val="000000"/>
          <w:sz w:val="16"/>
          <w:szCs w:val="16"/>
        </w:rPr>
        <w:t xml:space="preserve"> yaşadı. Kentsel ve toplumsal eşitlik kurumunda Kentsel dönüşüm alanında çalıştı. 1998 de MSÜ’den </w:t>
      </w:r>
      <w:r w:rsidRPr="00665ECC">
        <w:rPr>
          <w:rFonts w:ascii="Verdana" w:eastAsia="Times New Roman" w:hAnsi="Verdana" w:cs="Times New Roman"/>
          <w:color w:val="000000"/>
          <w:sz w:val="16"/>
          <w:szCs w:val="16"/>
        </w:rPr>
        <w:lastRenderedPageBreak/>
        <w:t xml:space="preserve">doktor </w:t>
      </w:r>
      <w:proofErr w:type="spellStart"/>
      <w:r w:rsidRPr="00665ECC">
        <w:rPr>
          <w:rFonts w:ascii="Verdana" w:eastAsia="Times New Roman" w:hAnsi="Verdana" w:cs="Times New Roman"/>
          <w:color w:val="000000"/>
          <w:sz w:val="16"/>
          <w:szCs w:val="16"/>
        </w:rPr>
        <w:t>ünvanını</w:t>
      </w:r>
      <w:proofErr w:type="spellEnd"/>
      <w:r w:rsidRPr="00665ECC">
        <w:rPr>
          <w:rFonts w:ascii="Verdana" w:eastAsia="Times New Roman" w:hAnsi="Verdana" w:cs="Times New Roman"/>
          <w:color w:val="000000"/>
          <w:sz w:val="16"/>
          <w:szCs w:val="16"/>
        </w:rPr>
        <w:t xml:space="preserve"> aldı. 2009 yılında yurda dönerek, 2011 yılında MSGSÜ Mimarlık Fakültesi’nde kadrolu öğretim üyesi olarak yeniden etkin akademik yaşama döndü, 2013 yılında Doçent 2019’da profesör oldu. MSGSÜ dışında Işık Üniversitesi’nde çalıştıktan sonra şimdilerde Nişantaşı Üniversitesi’nde çalışmakta, </w:t>
      </w:r>
      <w:proofErr w:type="spellStart"/>
      <w:r w:rsidRPr="00665ECC">
        <w:rPr>
          <w:rFonts w:ascii="Verdana" w:eastAsia="Times New Roman" w:hAnsi="Verdana" w:cs="Times New Roman"/>
          <w:color w:val="000000"/>
          <w:sz w:val="16"/>
          <w:szCs w:val="16"/>
        </w:rPr>
        <w:t>MSGSÜ’de</w:t>
      </w:r>
      <w:proofErr w:type="spellEnd"/>
      <w:r w:rsidRPr="00665ECC">
        <w:rPr>
          <w:rFonts w:ascii="Verdana" w:eastAsia="Times New Roman" w:hAnsi="Verdana" w:cs="Times New Roman"/>
          <w:color w:val="000000"/>
          <w:sz w:val="16"/>
          <w:szCs w:val="16"/>
        </w:rPr>
        <w:t xml:space="preserve"> Bina Bilgisi Y. Lisans ve Doktora programlarında ders vermekte, Y. Lisans ve Doktora araştırma programları danışmanlığı yapmaktadır.</w:t>
      </w:r>
    </w:p>
    <w:p w14:paraId="32CB7BD7" w14:textId="77777777" w:rsidR="00665ECC" w:rsidRPr="00665ECC" w:rsidRDefault="00665ECC" w:rsidP="00665ECC">
      <w:pPr>
        <w:spacing w:line="360" w:lineRule="auto"/>
        <w:jc w:val="both"/>
        <w:rPr>
          <w:rFonts w:ascii="Verdana" w:eastAsia="Times New Roman" w:hAnsi="Verdana" w:cs="Times New Roman"/>
          <w:color w:val="000000"/>
          <w:sz w:val="16"/>
          <w:szCs w:val="16"/>
        </w:rPr>
      </w:pPr>
      <w:r w:rsidRPr="00665ECC">
        <w:rPr>
          <w:rFonts w:ascii="Verdana" w:eastAsia="Times New Roman" w:hAnsi="Verdana" w:cs="Times New Roman"/>
          <w:color w:val="000000"/>
          <w:sz w:val="16"/>
          <w:szCs w:val="16"/>
        </w:rPr>
        <w:t xml:space="preserve">Mimari tasarım tarihi ve eğitiminin kavranmasına yönelik, </w:t>
      </w:r>
      <w:proofErr w:type="spellStart"/>
      <w:r w:rsidRPr="00665ECC">
        <w:rPr>
          <w:rFonts w:ascii="Verdana" w:eastAsia="Times New Roman" w:hAnsi="Verdana" w:cs="Times New Roman"/>
          <w:color w:val="000000"/>
          <w:sz w:val="16"/>
          <w:szCs w:val="16"/>
        </w:rPr>
        <w:t>semiotik</w:t>
      </w:r>
      <w:proofErr w:type="spellEnd"/>
      <w:r w:rsidRPr="00665ECC">
        <w:rPr>
          <w:rFonts w:ascii="Verdana" w:eastAsia="Times New Roman" w:hAnsi="Verdana" w:cs="Times New Roman"/>
          <w:color w:val="000000"/>
          <w:sz w:val="16"/>
          <w:szCs w:val="16"/>
        </w:rPr>
        <w:t xml:space="preserve">, bilişsel ve iş psikolojisi, ergonomi, eğitim bilimleri, </w:t>
      </w:r>
      <w:proofErr w:type="spellStart"/>
      <w:proofErr w:type="gramStart"/>
      <w:r w:rsidRPr="00665ECC">
        <w:rPr>
          <w:rFonts w:ascii="Verdana" w:eastAsia="Times New Roman" w:hAnsi="Verdana" w:cs="Times New Roman"/>
          <w:color w:val="000000"/>
          <w:sz w:val="16"/>
          <w:szCs w:val="16"/>
        </w:rPr>
        <w:t>nörobilimler</w:t>
      </w:r>
      <w:proofErr w:type="spellEnd"/>
      <w:r w:rsidRPr="00665ECC">
        <w:rPr>
          <w:rFonts w:ascii="Verdana" w:eastAsia="Times New Roman" w:hAnsi="Verdana" w:cs="Times New Roman"/>
          <w:color w:val="000000"/>
          <w:sz w:val="16"/>
          <w:szCs w:val="16"/>
        </w:rPr>
        <w:t>,</w:t>
      </w:r>
      <w:proofErr w:type="gramEnd"/>
      <w:r w:rsidRPr="00665ECC">
        <w:rPr>
          <w:rFonts w:ascii="Verdana" w:eastAsia="Times New Roman" w:hAnsi="Verdana" w:cs="Times New Roman"/>
          <w:color w:val="000000"/>
          <w:sz w:val="16"/>
          <w:szCs w:val="16"/>
        </w:rPr>
        <w:t xml:space="preserve"> ve genel </w:t>
      </w:r>
      <w:proofErr w:type="spellStart"/>
      <w:r w:rsidRPr="00665ECC">
        <w:rPr>
          <w:rFonts w:ascii="Verdana" w:eastAsia="Times New Roman" w:hAnsi="Verdana" w:cs="Times New Roman"/>
          <w:color w:val="000000"/>
          <w:sz w:val="16"/>
          <w:szCs w:val="16"/>
        </w:rPr>
        <w:t>bilgibilim</w:t>
      </w:r>
      <w:proofErr w:type="spellEnd"/>
      <w:r w:rsidRPr="00665ECC">
        <w:rPr>
          <w:rFonts w:ascii="Verdana" w:eastAsia="Times New Roman" w:hAnsi="Verdana" w:cs="Times New Roman"/>
          <w:color w:val="000000"/>
          <w:sz w:val="16"/>
          <w:szCs w:val="16"/>
        </w:rPr>
        <w:t xml:space="preserve"> ve felsefe ağırlıklı çok disiplinli inceleme ve araştırma alanlarında çalışmalarını sürdürmekte.</w:t>
      </w:r>
    </w:p>
    <w:p w14:paraId="71EBCB95" w14:textId="4E59236B" w:rsidR="00665ECC" w:rsidRPr="00E855D9" w:rsidRDefault="00665ECC" w:rsidP="00E855D9">
      <w:pPr>
        <w:spacing w:line="360" w:lineRule="auto"/>
        <w:jc w:val="both"/>
        <w:rPr>
          <w:rFonts w:ascii="Verdana" w:eastAsia="Times New Roman" w:hAnsi="Verdana" w:cs="Times New Roman"/>
          <w:color w:val="000000"/>
          <w:sz w:val="16"/>
          <w:szCs w:val="16"/>
        </w:rPr>
      </w:pPr>
      <w:r w:rsidRPr="00665ECC">
        <w:rPr>
          <w:rFonts w:ascii="Verdana" w:eastAsia="Times New Roman" w:hAnsi="Verdana" w:cs="Times New Roman"/>
          <w:color w:val="000000"/>
          <w:sz w:val="16"/>
          <w:szCs w:val="16"/>
        </w:rPr>
        <w:t>2016 -2020 yılları arasında MİAK Akreditasyon kurulu üyeliği yaptı.</w:t>
      </w:r>
    </w:p>
    <w:p w14:paraId="094412A6" w14:textId="77777777" w:rsidR="007B3514" w:rsidRPr="00E61B93" w:rsidRDefault="007B3514" w:rsidP="008B592A">
      <w:pPr>
        <w:spacing w:line="360" w:lineRule="auto"/>
        <w:jc w:val="both"/>
        <w:rPr>
          <w:rFonts w:ascii="Verdana" w:eastAsia="Times New Roman" w:hAnsi="Verdana" w:cs="Times New Roman"/>
          <w:color w:val="000000"/>
          <w:sz w:val="20"/>
          <w:szCs w:val="20"/>
        </w:rPr>
      </w:pPr>
    </w:p>
    <w:p w14:paraId="7B3A2541" w14:textId="77777777" w:rsidR="004647BE" w:rsidRPr="00E61B93" w:rsidRDefault="008B592A" w:rsidP="008B592A">
      <w:pPr>
        <w:spacing w:line="360" w:lineRule="auto"/>
        <w:jc w:val="both"/>
        <w:rPr>
          <w:rFonts w:ascii="Verdana" w:eastAsia="Times New Roman" w:hAnsi="Verdana" w:cs="Times New Roman"/>
          <w:b/>
          <w:bCs/>
          <w:color w:val="000000"/>
          <w:sz w:val="16"/>
          <w:szCs w:val="16"/>
        </w:rPr>
      </w:pPr>
      <w:r w:rsidRPr="00E61B93">
        <w:rPr>
          <w:rFonts w:ascii="Verdana" w:eastAsia="Times New Roman" w:hAnsi="Verdana" w:cs="Times New Roman"/>
          <w:b/>
          <w:bCs/>
          <w:color w:val="000000"/>
          <w:sz w:val="16"/>
          <w:szCs w:val="16"/>
        </w:rPr>
        <w:t xml:space="preserve">İstanbul Mimarlık ve Şehircilik Araştırmaları </w:t>
      </w:r>
      <w:proofErr w:type="gramStart"/>
      <w:r w:rsidRPr="00E61B93">
        <w:rPr>
          <w:rFonts w:ascii="Verdana" w:eastAsia="Times New Roman" w:hAnsi="Verdana" w:cs="Times New Roman"/>
          <w:b/>
          <w:bCs/>
          <w:color w:val="000000"/>
          <w:sz w:val="16"/>
          <w:szCs w:val="16"/>
        </w:rPr>
        <w:t>Akademisi -</w:t>
      </w:r>
      <w:proofErr w:type="gramEnd"/>
      <w:r w:rsidRPr="00E61B93">
        <w:rPr>
          <w:rFonts w:ascii="Verdana" w:eastAsia="Times New Roman" w:hAnsi="Verdana" w:cs="Times New Roman"/>
          <w:b/>
          <w:bCs/>
          <w:color w:val="000000"/>
          <w:sz w:val="16"/>
          <w:szCs w:val="16"/>
        </w:rPr>
        <w:t xml:space="preserve"> AURA İstanbul hakkında</w:t>
      </w:r>
    </w:p>
    <w:p w14:paraId="0E299BB5" w14:textId="3383FC13" w:rsidR="008B592A" w:rsidRDefault="008B592A" w:rsidP="008B592A">
      <w:pPr>
        <w:spacing w:line="360" w:lineRule="auto"/>
        <w:jc w:val="both"/>
        <w:rPr>
          <w:rFonts w:ascii="Verdana" w:eastAsia="Times New Roman" w:hAnsi="Verdana" w:cs="Times New Roman"/>
          <w:color w:val="000000"/>
          <w:sz w:val="16"/>
          <w:szCs w:val="16"/>
        </w:rPr>
      </w:pPr>
      <w:r w:rsidRPr="00E61B93">
        <w:rPr>
          <w:rFonts w:ascii="Verdana" w:eastAsia="Times New Roman" w:hAnsi="Verdana" w:cs="Times New Roman"/>
          <w:color w:val="000000"/>
          <w:sz w:val="16"/>
          <w:szCs w:val="16"/>
        </w:rPr>
        <w:t>İstanbul Mimarlık ve Şehircilik Araştırmaları Akademisi-AURA İstanbul, uluslararası düzeyde faaliyet göstermek üzere kurulan ve kâr amacı gütmeyen bir oluşumdur. Akademi, mimarlık, iç mimarlık, kentsel tasarım ve peyzaj konularıyla ilgilenen konularıyla ilgilenen genç katılımcılara tek yarıyıllık yoğun bir çalışma ortamı sunmaktadır. Kültürel bir üretim biçimi olarak mimarlığın anlaşılması ve araştırılması konularının altını çizerek, yapılı çevrenin sosyal, politik ve ekolojik sistemlerle ilişkileri konularında katılımcıların anlayış ve kavrayışlarını geliştirmeyi hedeflemektedir. Akademi, çeşitli ilgili uzmanlık alanlarını bir arada barındırmayı ve genç katılımcılar için bireysel araştırma konularını keşfedebilecekleri eğitime uygun fiziksel alanları kapsayan bir stüdyo ortamı oluşturmayı amaçlamaktadır. Tüm katılımcıların ortak paydası, kentleşmiş bir toplumda gün geçtikçe daha karmaşık hale gelen tasarım ve mekân üretimi konularının etkilerini araştırmak ve keşfetmektir.</w:t>
      </w:r>
    </w:p>
    <w:p w14:paraId="696A23B1" w14:textId="77777777" w:rsidR="00124903" w:rsidRPr="00E61B93" w:rsidRDefault="00124903" w:rsidP="008B592A">
      <w:pPr>
        <w:spacing w:line="360" w:lineRule="auto"/>
        <w:jc w:val="both"/>
        <w:rPr>
          <w:rFonts w:ascii="Verdana" w:eastAsia="Times New Roman" w:hAnsi="Verdana" w:cs="Times New Roman"/>
          <w:color w:val="000000"/>
          <w:sz w:val="16"/>
          <w:szCs w:val="16"/>
        </w:rPr>
      </w:pPr>
    </w:p>
    <w:p w14:paraId="790D83D2" w14:textId="1686F50B" w:rsidR="001B7FEE" w:rsidRPr="00E61B93" w:rsidRDefault="001B7FEE" w:rsidP="008B592A">
      <w:pPr>
        <w:spacing w:line="360" w:lineRule="auto"/>
        <w:jc w:val="both"/>
        <w:rPr>
          <w:rFonts w:ascii="Verdana" w:eastAsia="Times New Roman" w:hAnsi="Verdana" w:cs="Times New Roman"/>
          <w:color w:val="000000"/>
          <w:sz w:val="16"/>
          <w:szCs w:val="16"/>
        </w:rPr>
      </w:pPr>
    </w:p>
    <w:p w14:paraId="3279AFF0" w14:textId="77777777" w:rsidR="003E30E6" w:rsidRPr="00E61B93" w:rsidRDefault="003E30E6">
      <w:pPr>
        <w:rPr>
          <w:rFonts w:ascii="Verdana" w:hAnsi="Verdana"/>
        </w:rPr>
      </w:pPr>
    </w:p>
    <w:sectPr w:rsidR="003E30E6" w:rsidRPr="00E61B93" w:rsidSect="007B3514">
      <w:pgSz w:w="11900" w:h="16840"/>
      <w:pgMar w:top="709" w:right="1268"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Battersea-SemiBold">
    <w:altName w:val="Times New Roman"/>
    <w:panose1 w:val="00000000000000000000"/>
    <w:charset w:val="4D"/>
    <w:family w:val="auto"/>
    <w:notTrueType/>
    <w:pitch w:val="default"/>
    <w:sig w:usb0="00000003" w:usb1="00000000" w:usb2="00000000" w:usb3="00000000" w:csb0="00000001" w:csb1="00000000"/>
  </w:font>
  <w:font w:name="Charter-Roman">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92A"/>
    <w:rsid w:val="00122205"/>
    <w:rsid w:val="00124903"/>
    <w:rsid w:val="00176B58"/>
    <w:rsid w:val="0019192E"/>
    <w:rsid w:val="001B7FEE"/>
    <w:rsid w:val="001F2514"/>
    <w:rsid w:val="00237C70"/>
    <w:rsid w:val="00237CCE"/>
    <w:rsid w:val="00326CF6"/>
    <w:rsid w:val="003804BC"/>
    <w:rsid w:val="003E30E6"/>
    <w:rsid w:val="00434A9C"/>
    <w:rsid w:val="004647BE"/>
    <w:rsid w:val="00476536"/>
    <w:rsid w:val="0048479C"/>
    <w:rsid w:val="00496F70"/>
    <w:rsid w:val="004A4B58"/>
    <w:rsid w:val="004C4033"/>
    <w:rsid w:val="004E5DE7"/>
    <w:rsid w:val="004E6433"/>
    <w:rsid w:val="004E6B42"/>
    <w:rsid w:val="004F13C1"/>
    <w:rsid w:val="005003E6"/>
    <w:rsid w:val="0050562B"/>
    <w:rsid w:val="00530A80"/>
    <w:rsid w:val="005C747C"/>
    <w:rsid w:val="005D0F5A"/>
    <w:rsid w:val="005E4455"/>
    <w:rsid w:val="006275EE"/>
    <w:rsid w:val="006415FE"/>
    <w:rsid w:val="00665ECC"/>
    <w:rsid w:val="00714B3B"/>
    <w:rsid w:val="007B3514"/>
    <w:rsid w:val="007B57F9"/>
    <w:rsid w:val="008B592A"/>
    <w:rsid w:val="008C564B"/>
    <w:rsid w:val="008D3D0F"/>
    <w:rsid w:val="00931C83"/>
    <w:rsid w:val="009B0A1E"/>
    <w:rsid w:val="00A107AF"/>
    <w:rsid w:val="00A35441"/>
    <w:rsid w:val="00A769DC"/>
    <w:rsid w:val="00AE3E94"/>
    <w:rsid w:val="00AF74BD"/>
    <w:rsid w:val="00B96E93"/>
    <w:rsid w:val="00BA6851"/>
    <w:rsid w:val="00BF32C3"/>
    <w:rsid w:val="00BF7020"/>
    <w:rsid w:val="00C14FC6"/>
    <w:rsid w:val="00C24F8A"/>
    <w:rsid w:val="00C458EB"/>
    <w:rsid w:val="00C5112D"/>
    <w:rsid w:val="00C6606A"/>
    <w:rsid w:val="00C96973"/>
    <w:rsid w:val="00CF0A2C"/>
    <w:rsid w:val="00D72DB5"/>
    <w:rsid w:val="00D75209"/>
    <w:rsid w:val="00E001D3"/>
    <w:rsid w:val="00E61B93"/>
    <w:rsid w:val="00E72077"/>
    <w:rsid w:val="00E809D2"/>
    <w:rsid w:val="00E855D9"/>
    <w:rsid w:val="00F62461"/>
    <w:rsid w:val="00F674E8"/>
    <w:rsid w:val="00FC4CB9"/>
    <w:rsid w:val="00FD0F9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92E14"/>
  <w15:docId w15:val="{38B33463-BCB2-4202-9D9D-F2A0D167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92A"/>
    <w:pPr>
      <w:spacing w:after="0" w:line="240" w:lineRule="auto"/>
    </w:pPr>
    <w:rPr>
      <w:rFonts w:eastAsiaTheme="minorEastAsia"/>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592A"/>
    <w:rPr>
      <w:color w:val="0000FF"/>
      <w:u w:val="single"/>
    </w:rPr>
  </w:style>
  <w:style w:type="character" w:customStyle="1" w:styleId="zmlenmeyenBahsetme1">
    <w:name w:val="Çözümlenmeyen Bahsetme1"/>
    <w:basedOn w:val="VarsaylanParagrafYazTipi"/>
    <w:uiPriority w:val="99"/>
    <w:semiHidden/>
    <w:unhideWhenUsed/>
    <w:rsid w:val="00A35441"/>
    <w:rPr>
      <w:color w:val="605E5C"/>
      <w:shd w:val="clear" w:color="auto" w:fill="E1DFDD"/>
    </w:rPr>
  </w:style>
  <w:style w:type="character" w:customStyle="1" w:styleId="zmlenmeyenBahsetme2">
    <w:name w:val="Çözümlenmeyen Bahsetme2"/>
    <w:basedOn w:val="VarsaylanParagrafYazTipi"/>
    <w:uiPriority w:val="99"/>
    <w:semiHidden/>
    <w:unhideWhenUsed/>
    <w:rsid w:val="00122205"/>
    <w:rPr>
      <w:color w:val="605E5C"/>
      <w:shd w:val="clear" w:color="auto" w:fill="E1DFDD"/>
    </w:rPr>
  </w:style>
  <w:style w:type="character" w:styleId="AklamaBavurusu">
    <w:name w:val="annotation reference"/>
    <w:basedOn w:val="VarsaylanParagrafYazTipi"/>
    <w:uiPriority w:val="99"/>
    <w:semiHidden/>
    <w:unhideWhenUsed/>
    <w:rsid w:val="00237C70"/>
    <w:rPr>
      <w:sz w:val="18"/>
      <w:szCs w:val="18"/>
    </w:rPr>
  </w:style>
  <w:style w:type="paragraph" w:styleId="AklamaMetni">
    <w:name w:val="annotation text"/>
    <w:basedOn w:val="Normal"/>
    <w:link w:val="AklamaMetniChar"/>
    <w:uiPriority w:val="99"/>
    <w:semiHidden/>
    <w:unhideWhenUsed/>
    <w:rsid w:val="00237C70"/>
  </w:style>
  <w:style w:type="character" w:customStyle="1" w:styleId="AklamaMetniChar">
    <w:name w:val="Açıklama Metni Char"/>
    <w:basedOn w:val="VarsaylanParagrafYazTipi"/>
    <w:link w:val="AklamaMetni"/>
    <w:uiPriority w:val="99"/>
    <w:semiHidden/>
    <w:rsid w:val="00237C70"/>
    <w:rPr>
      <w:rFonts w:eastAsiaTheme="minorEastAsia"/>
      <w:sz w:val="24"/>
      <w:szCs w:val="24"/>
    </w:rPr>
  </w:style>
  <w:style w:type="paragraph" w:styleId="AklamaKonusu">
    <w:name w:val="annotation subject"/>
    <w:basedOn w:val="AklamaMetni"/>
    <w:next w:val="AklamaMetni"/>
    <w:link w:val="AklamaKonusuChar"/>
    <w:uiPriority w:val="99"/>
    <w:semiHidden/>
    <w:unhideWhenUsed/>
    <w:rsid w:val="00237C70"/>
    <w:rPr>
      <w:b/>
      <w:bCs/>
      <w:sz w:val="20"/>
      <w:szCs w:val="20"/>
    </w:rPr>
  </w:style>
  <w:style w:type="character" w:customStyle="1" w:styleId="AklamaKonusuChar">
    <w:name w:val="Açıklama Konusu Char"/>
    <w:basedOn w:val="AklamaMetniChar"/>
    <w:link w:val="AklamaKonusu"/>
    <w:uiPriority w:val="99"/>
    <w:semiHidden/>
    <w:rsid w:val="00237C70"/>
    <w:rPr>
      <w:rFonts w:eastAsiaTheme="minorEastAsia"/>
      <w:b/>
      <w:bCs/>
      <w:sz w:val="20"/>
      <w:szCs w:val="20"/>
    </w:rPr>
  </w:style>
  <w:style w:type="paragraph" w:styleId="BalonMetni">
    <w:name w:val="Balloon Text"/>
    <w:basedOn w:val="Normal"/>
    <w:link w:val="BalonMetniChar"/>
    <w:uiPriority w:val="99"/>
    <w:semiHidden/>
    <w:unhideWhenUsed/>
    <w:rsid w:val="00237C7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37C70"/>
    <w:rPr>
      <w:rFonts w:ascii="Lucida Grande" w:eastAsiaTheme="minorEastAsia" w:hAnsi="Lucida Grande" w:cs="Lucida Grande"/>
      <w:sz w:val="18"/>
      <w:szCs w:val="18"/>
    </w:rPr>
  </w:style>
  <w:style w:type="character" w:customStyle="1" w:styleId="zmlenmeyenBahsetme3">
    <w:name w:val="Çözümlenmeyen Bahsetme3"/>
    <w:basedOn w:val="VarsaylanParagrafYazTipi"/>
    <w:uiPriority w:val="99"/>
    <w:semiHidden/>
    <w:unhideWhenUsed/>
    <w:rsid w:val="00BF32C3"/>
    <w:rPr>
      <w:color w:val="605E5C"/>
      <w:shd w:val="clear" w:color="auto" w:fill="E1DFDD"/>
    </w:rPr>
  </w:style>
  <w:style w:type="paragraph" w:customStyle="1" w:styleId="arabaslikGCBodyCopy">
    <w:name w:val="arabaslik ([GC] Body Copy)"/>
    <w:basedOn w:val="Normal"/>
    <w:uiPriority w:val="99"/>
    <w:rsid w:val="00B96E93"/>
    <w:pPr>
      <w:widowControl w:val="0"/>
      <w:suppressAutoHyphens/>
      <w:autoSpaceDE w:val="0"/>
      <w:autoSpaceDN w:val="0"/>
      <w:adjustRightInd w:val="0"/>
      <w:spacing w:before="57" w:line="302" w:lineRule="atLeast"/>
      <w:ind w:left="1207"/>
      <w:jc w:val="both"/>
      <w:textAlignment w:val="center"/>
    </w:pPr>
    <w:rPr>
      <w:rFonts w:ascii="Battersea-SemiBold" w:eastAsiaTheme="minorHAnsi" w:hAnsi="Battersea-SemiBold" w:cs="Battersea-SemiBold"/>
      <w:b/>
      <w:bCs/>
      <w:caps/>
      <w:color w:val="000000"/>
      <w:spacing w:val="2"/>
      <w:sz w:val="22"/>
      <w:szCs w:val="22"/>
    </w:rPr>
  </w:style>
  <w:style w:type="paragraph" w:customStyle="1" w:styleId="kaynakca3GCBodyCopy">
    <w:name w:val="kaynakca 3 ([GC] Body Copy)"/>
    <w:basedOn w:val="Normal"/>
    <w:uiPriority w:val="99"/>
    <w:rsid w:val="00B96E93"/>
    <w:pPr>
      <w:widowControl w:val="0"/>
      <w:suppressAutoHyphens/>
      <w:autoSpaceDE w:val="0"/>
      <w:autoSpaceDN w:val="0"/>
      <w:adjustRightInd w:val="0"/>
      <w:spacing w:line="280" w:lineRule="atLeast"/>
      <w:ind w:left="1242" w:firstLine="340"/>
      <w:jc w:val="both"/>
      <w:textAlignment w:val="center"/>
    </w:pPr>
    <w:rPr>
      <w:rFonts w:ascii="Charter-Roman" w:eastAsiaTheme="minorHAnsi" w:hAnsi="Charter-Roman" w:cs="Charter-Roman"/>
      <w:color w:val="000000"/>
      <w:spacing w:val="2"/>
      <w:sz w:val="17"/>
      <w:szCs w:val="17"/>
    </w:rPr>
  </w:style>
  <w:style w:type="paragraph" w:customStyle="1" w:styleId="Default">
    <w:name w:val="Default"/>
    <w:rsid w:val="00A769DC"/>
    <w:pPr>
      <w:autoSpaceDE w:val="0"/>
      <w:autoSpaceDN w:val="0"/>
      <w:adjustRightInd w:val="0"/>
      <w:spacing w:after="0" w:line="240" w:lineRule="auto"/>
    </w:pPr>
    <w:rPr>
      <w:rFonts w:ascii="Calibri Light" w:hAnsi="Calibri Light" w:cs="Calibri Light"/>
      <w:color w:val="000000"/>
      <w:sz w:val="24"/>
      <w:szCs w:val="24"/>
    </w:rPr>
  </w:style>
  <w:style w:type="character" w:customStyle="1" w:styleId="jlqj4b">
    <w:name w:val="jlqj4b"/>
    <w:basedOn w:val="VarsaylanParagrafYazTipi"/>
    <w:rsid w:val="00A769DC"/>
  </w:style>
  <w:style w:type="character" w:customStyle="1" w:styleId="zmlenmeyenBahsetme4">
    <w:name w:val="Çözümlenmeyen Bahsetme4"/>
    <w:basedOn w:val="VarsaylanParagrafYazTipi"/>
    <w:uiPriority w:val="99"/>
    <w:semiHidden/>
    <w:unhideWhenUsed/>
    <w:rsid w:val="00E001D3"/>
    <w:rPr>
      <w:color w:val="605E5C"/>
      <w:shd w:val="clear" w:color="auto" w:fill="E1DFDD"/>
    </w:rPr>
  </w:style>
  <w:style w:type="paragraph" w:styleId="NormalWeb">
    <w:name w:val="Normal (Web)"/>
    <w:basedOn w:val="Normal"/>
    <w:uiPriority w:val="99"/>
    <w:unhideWhenUsed/>
    <w:rsid w:val="00FC4CB9"/>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FC4CB9"/>
    <w:rPr>
      <w:b/>
      <w:bCs/>
    </w:rPr>
  </w:style>
  <w:style w:type="character" w:styleId="zmlenmeyenBahsetme">
    <w:name w:val="Unresolved Mention"/>
    <w:basedOn w:val="VarsaylanParagrafYazTipi"/>
    <w:uiPriority w:val="99"/>
    <w:semiHidden/>
    <w:unhideWhenUsed/>
    <w:rsid w:val="00124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5299">
      <w:bodyDiv w:val="1"/>
      <w:marLeft w:val="0"/>
      <w:marRight w:val="0"/>
      <w:marTop w:val="0"/>
      <w:marBottom w:val="0"/>
      <w:divBdr>
        <w:top w:val="none" w:sz="0" w:space="0" w:color="auto"/>
        <w:left w:val="none" w:sz="0" w:space="0" w:color="auto"/>
        <w:bottom w:val="none" w:sz="0" w:space="0" w:color="auto"/>
        <w:right w:val="none" w:sz="0" w:space="0" w:color="auto"/>
      </w:divBdr>
    </w:div>
    <w:div w:id="537666087">
      <w:bodyDiv w:val="1"/>
      <w:marLeft w:val="0"/>
      <w:marRight w:val="0"/>
      <w:marTop w:val="0"/>
      <w:marBottom w:val="0"/>
      <w:divBdr>
        <w:top w:val="none" w:sz="0" w:space="0" w:color="auto"/>
        <w:left w:val="none" w:sz="0" w:space="0" w:color="auto"/>
        <w:bottom w:val="none" w:sz="0" w:space="0" w:color="auto"/>
        <w:right w:val="none" w:sz="0" w:space="0" w:color="auto"/>
      </w:divBdr>
    </w:div>
    <w:div w:id="669137012">
      <w:bodyDiv w:val="1"/>
      <w:marLeft w:val="0"/>
      <w:marRight w:val="0"/>
      <w:marTop w:val="0"/>
      <w:marBottom w:val="0"/>
      <w:divBdr>
        <w:top w:val="none" w:sz="0" w:space="0" w:color="auto"/>
        <w:left w:val="none" w:sz="0" w:space="0" w:color="auto"/>
        <w:bottom w:val="none" w:sz="0" w:space="0" w:color="auto"/>
        <w:right w:val="none" w:sz="0" w:space="0" w:color="auto"/>
      </w:divBdr>
      <w:divsChild>
        <w:div w:id="662776152">
          <w:marLeft w:val="0"/>
          <w:marRight w:val="0"/>
          <w:marTop w:val="0"/>
          <w:marBottom w:val="0"/>
          <w:divBdr>
            <w:top w:val="none" w:sz="0" w:space="0" w:color="auto"/>
            <w:left w:val="none" w:sz="0" w:space="0" w:color="auto"/>
            <w:bottom w:val="none" w:sz="0" w:space="0" w:color="auto"/>
            <w:right w:val="none" w:sz="0" w:space="0" w:color="auto"/>
          </w:divBdr>
        </w:div>
        <w:div w:id="404500448">
          <w:marLeft w:val="0"/>
          <w:marRight w:val="0"/>
          <w:marTop w:val="120"/>
          <w:marBottom w:val="0"/>
          <w:divBdr>
            <w:top w:val="none" w:sz="0" w:space="0" w:color="auto"/>
            <w:left w:val="none" w:sz="0" w:space="0" w:color="auto"/>
            <w:bottom w:val="none" w:sz="0" w:space="0" w:color="auto"/>
            <w:right w:val="none" w:sz="0" w:space="0" w:color="auto"/>
          </w:divBdr>
        </w:div>
      </w:divsChild>
    </w:div>
    <w:div w:id="794297207">
      <w:bodyDiv w:val="1"/>
      <w:marLeft w:val="0"/>
      <w:marRight w:val="0"/>
      <w:marTop w:val="0"/>
      <w:marBottom w:val="0"/>
      <w:divBdr>
        <w:top w:val="none" w:sz="0" w:space="0" w:color="auto"/>
        <w:left w:val="none" w:sz="0" w:space="0" w:color="auto"/>
        <w:bottom w:val="none" w:sz="0" w:space="0" w:color="auto"/>
        <w:right w:val="none" w:sz="0" w:space="0" w:color="auto"/>
      </w:divBdr>
    </w:div>
    <w:div w:id="125227340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8371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martesiaurasi-ufukdogrusoz.eventbrite.com" TargetMode="External"/><Relationship Id="rId4" Type="http://schemas.openxmlformats.org/officeDocument/2006/relationships/hyperlink" Target="https://stoneline.com.tr/tr/anasayf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2</Pages>
  <Words>642</Words>
  <Characters>3665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Istanbul</dc:creator>
  <cp:keywords/>
  <dc:description/>
  <cp:lastModifiedBy>AURA Istanbul</cp:lastModifiedBy>
  <cp:revision>27</cp:revision>
  <dcterms:created xsi:type="dcterms:W3CDTF">2021-01-05T10:20:00Z</dcterms:created>
  <dcterms:modified xsi:type="dcterms:W3CDTF">2021-06-21T13:40:00Z</dcterms:modified>
</cp:coreProperties>
</file>