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FC53" w14:textId="2EF6F758" w:rsidR="00EB5071" w:rsidRDefault="00B138A2" w:rsidP="009D671A">
      <w:pPr>
        <w:pStyle w:val="TOCHeading"/>
      </w:pPr>
      <w:r>
        <w:t xml:space="preserve">Review of the Australian Government’s Drought Plan: </w:t>
      </w:r>
      <w:r w:rsidR="0045312D">
        <w:t>Summary of what we heard</w:t>
      </w:r>
    </w:p>
    <w:p w14:paraId="037E5DFB" w14:textId="5653B487" w:rsidR="00981577" w:rsidRPr="00981577" w:rsidRDefault="00981577" w:rsidP="00981577">
      <w:r w:rsidRPr="00981577">
        <w:t xml:space="preserve">The Department of Agriculture, Fisheries and Forestry conducted targeted consultation on the review of the Australian Government’s Drought Response, Resilience and Preparedness Plan for 6 weeks across August to October 2022. The following pages are a summary of what we heard during that consultation – this summary is not </w:t>
      </w:r>
      <w:proofErr w:type="gramStart"/>
      <w:r w:rsidRPr="00981577">
        <w:t>exhaustive,</w:t>
      </w:r>
      <w:proofErr w:type="gramEnd"/>
      <w:r w:rsidRPr="00981577">
        <w:t xml:space="preserve"> it recounts the main recurring themes and views expressed by stakeholders through the cons</w:t>
      </w:r>
      <w:r w:rsidR="00740A4B">
        <w:t>ultation</w:t>
      </w:r>
      <w:r w:rsidRPr="00981577">
        <w:t>.</w:t>
      </w:r>
    </w:p>
    <w:p w14:paraId="20815632" w14:textId="3315ABCB" w:rsidR="00EB5071" w:rsidRDefault="00B138A2" w:rsidP="009D671A">
      <w:pPr>
        <w:pStyle w:val="Heading1"/>
        <w:rPr>
          <w:lang w:eastAsia="ja-JP"/>
        </w:rPr>
      </w:pPr>
      <w:r>
        <w:rPr>
          <w:lang w:eastAsia="ja-JP"/>
        </w:rPr>
        <w:t>Drought does not just impact farmers</w:t>
      </w:r>
    </w:p>
    <w:p w14:paraId="7AFE31D4" w14:textId="77777777" w:rsidR="00981577" w:rsidRDefault="00981577" w:rsidP="00981577">
      <w:pPr>
        <w:pStyle w:val="ListBullet"/>
      </w:pPr>
      <w:r>
        <w:t>Processors, feedlots, distilleries, freight companies, tourism</w:t>
      </w:r>
    </w:p>
    <w:p w14:paraId="04CA9E6F" w14:textId="77777777" w:rsidR="00981577" w:rsidRDefault="00981577" w:rsidP="00981577">
      <w:pPr>
        <w:pStyle w:val="ListBullet"/>
      </w:pPr>
      <w:r>
        <w:t>Workers outside agriculture</w:t>
      </w:r>
    </w:p>
    <w:p w14:paraId="6C2CCB15" w14:textId="644184A5" w:rsidR="00981577" w:rsidRDefault="00981577" w:rsidP="00981577">
      <w:pPr>
        <w:pStyle w:val="ListBullet"/>
      </w:pPr>
      <w:r>
        <w:t xml:space="preserve">Plan needs to include the wider drought picture </w:t>
      </w:r>
      <w:proofErr w:type="gramStart"/>
      <w:r>
        <w:t>e.g.</w:t>
      </w:r>
      <w:proofErr w:type="gramEnd"/>
      <w:r>
        <w:t xml:space="preserve"> communities, Indigenous Australians</w:t>
      </w:r>
    </w:p>
    <w:p w14:paraId="0D77DEC4" w14:textId="77777777" w:rsidR="00981577" w:rsidRDefault="00981577" w:rsidP="00981577">
      <w:pPr>
        <w:pStyle w:val="ListBullet"/>
      </w:pPr>
      <w:r>
        <w:t>Shops and retail workers</w:t>
      </w:r>
    </w:p>
    <w:p w14:paraId="4AA9BBAD" w14:textId="1ACF393E" w:rsidR="00981577" w:rsidRDefault="00981577" w:rsidP="00981577">
      <w:pPr>
        <w:pStyle w:val="ListBullet"/>
      </w:pPr>
      <w:r>
        <w:t>Triple bottom line (economic, environmental, social) impacts</w:t>
      </w:r>
    </w:p>
    <w:p w14:paraId="04E110D8" w14:textId="408A9378" w:rsidR="00981577" w:rsidRDefault="00981577" w:rsidP="00981577">
      <w:pPr>
        <w:pStyle w:val="ListBullet"/>
      </w:pPr>
      <w:r>
        <w:t xml:space="preserve">Wider impacts on communities </w:t>
      </w:r>
      <w:proofErr w:type="gramStart"/>
      <w:r>
        <w:t>e.g.</w:t>
      </w:r>
      <w:proofErr w:type="gramEnd"/>
      <w:r>
        <w:t xml:space="preserve"> loss of people and skills</w:t>
      </w:r>
    </w:p>
    <w:p w14:paraId="494FF0A1" w14:textId="77777777" w:rsidR="00981577" w:rsidRDefault="00981577" w:rsidP="00981577">
      <w:pPr>
        <w:pStyle w:val="ListBullet"/>
      </w:pPr>
      <w:r>
        <w:t>Drought responses shouldn’t be ‘one size fits all’</w:t>
      </w:r>
    </w:p>
    <w:p w14:paraId="2A97E163" w14:textId="1AD3B074" w:rsidR="00B138A2" w:rsidRDefault="00B138A2" w:rsidP="008C1C16">
      <w:pPr>
        <w:pStyle w:val="ListBullet"/>
      </w:pPr>
      <w:r>
        <w:t>Government must listen to local voices</w:t>
      </w:r>
      <w:r w:rsidR="00981577">
        <w:t>.</w:t>
      </w:r>
    </w:p>
    <w:p w14:paraId="628365C5" w14:textId="77799816" w:rsidR="00EB5071" w:rsidRDefault="00B138A2" w:rsidP="009D671A">
      <w:pPr>
        <w:pStyle w:val="Heading1"/>
        <w:rPr>
          <w:lang w:eastAsia="ja-JP"/>
        </w:rPr>
      </w:pPr>
      <w:r>
        <w:rPr>
          <w:lang w:eastAsia="ja-JP"/>
        </w:rPr>
        <w:t>We need to understand how drought links to other policies</w:t>
      </w:r>
    </w:p>
    <w:p w14:paraId="5CE817E7" w14:textId="77777777" w:rsidR="00B138A2" w:rsidRDefault="00B138A2" w:rsidP="008C1C16">
      <w:pPr>
        <w:pStyle w:val="ListBullet"/>
      </w:pPr>
      <w:r>
        <w:t>Mental health</w:t>
      </w:r>
    </w:p>
    <w:p w14:paraId="3B65B5DF" w14:textId="77777777" w:rsidR="00B138A2" w:rsidRDefault="00B138A2" w:rsidP="008C1C16">
      <w:pPr>
        <w:pStyle w:val="ListBullet"/>
      </w:pPr>
      <w:r>
        <w:t>Infrastructure and regional development</w:t>
      </w:r>
    </w:p>
    <w:p w14:paraId="025DC5B7" w14:textId="77777777" w:rsidR="00981577" w:rsidRDefault="00981577" w:rsidP="00981577">
      <w:pPr>
        <w:pStyle w:val="ListBullet"/>
      </w:pPr>
      <w:r>
        <w:t xml:space="preserve">Research, </w:t>
      </w:r>
      <w:proofErr w:type="gramStart"/>
      <w:r>
        <w:t>development</w:t>
      </w:r>
      <w:proofErr w:type="gramEnd"/>
      <w:r>
        <w:t xml:space="preserve"> and extension</w:t>
      </w:r>
    </w:p>
    <w:p w14:paraId="067F0F9E" w14:textId="77777777" w:rsidR="00B138A2" w:rsidRDefault="00B138A2" w:rsidP="008C1C16">
      <w:pPr>
        <w:pStyle w:val="ListBullet"/>
      </w:pPr>
      <w:r>
        <w:t>Climate and Natural Resource Management should be priorities</w:t>
      </w:r>
    </w:p>
    <w:p w14:paraId="60D8EF83" w14:textId="77777777" w:rsidR="00981577" w:rsidRDefault="00981577" w:rsidP="00981577">
      <w:pPr>
        <w:pStyle w:val="ListBullet"/>
      </w:pPr>
      <w:r>
        <w:t xml:space="preserve">Government must plan for longer, more </w:t>
      </w:r>
      <w:proofErr w:type="gramStart"/>
      <w:r>
        <w:t>frequent</w:t>
      </w:r>
      <w:proofErr w:type="gramEnd"/>
      <w:r>
        <w:t xml:space="preserve"> and more severe droughts in future</w:t>
      </w:r>
    </w:p>
    <w:p w14:paraId="0D9B4E24" w14:textId="77777777" w:rsidR="00981577" w:rsidRDefault="00981577" w:rsidP="00981577">
      <w:pPr>
        <w:pStyle w:val="ListBullet"/>
      </w:pPr>
      <w:r>
        <w:t>Natural capital and biodiversity</w:t>
      </w:r>
    </w:p>
    <w:p w14:paraId="5FE4E1AF" w14:textId="77777777" w:rsidR="00B138A2" w:rsidRDefault="00B138A2" w:rsidP="008C1C16">
      <w:pPr>
        <w:pStyle w:val="ListBullet"/>
      </w:pPr>
      <w:r>
        <w:t>Sustainable agriculture</w:t>
      </w:r>
    </w:p>
    <w:p w14:paraId="35BC1915" w14:textId="0C1AFE98" w:rsidR="00981577" w:rsidRDefault="00981577" w:rsidP="00981577">
      <w:pPr>
        <w:pStyle w:val="ListBullet"/>
      </w:pPr>
      <w:r>
        <w:t>Farmers are stewards of the land – Plan must include Natural Resource Management</w:t>
      </w:r>
    </w:p>
    <w:p w14:paraId="07C3F7EE" w14:textId="02A5B708" w:rsidR="00B138A2" w:rsidRDefault="00B138A2" w:rsidP="008C1C16">
      <w:pPr>
        <w:pStyle w:val="ListBullet"/>
      </w:pPr>
      <w:r>
        <w:lastRenderedPageBreak/>
        <w:t>Water</w:t>
      </w:r>
      <w:r w:rsidR="00981577">
        <w:t>.</w:t>
      </w:r>
    </w:p>
    <w:p w14:paraId="47B8DB28" w14:textId="3B1A76D4" w:rsidR="00EB5071" w:rsidRDefault="00B138A2" w:rsidP="009D671A">
      <w:pPr>
        <w:pStyle w:val="Heading1"/>
        <w:rPr>
          <w:lang w:eastAsia="ja-JP"/>
        </w:rPr>
      </w:pPr>
      <w:r>
        <w:rPr>
          <w:lang w:eastAsia="ja-JP"/>
        </w:rPr>
        <w:t xml:space="preserve">People should be able to pick up </w:t>
      </w:r>
      <w:r w:rsidR="00740A4B">
        <w:rPr>
          <w:lang w:eastAsia="ja-JP"/>
        </w:rPr>
        <w:t xml:space="preserve">plan </w:t>
      </w:r>
      <w:r>
        <w:rPr>
          <w:lang w:eastAsia="ja-JP"/>
        </w:rPr>
        <w:t>at any time not just in drought</w:t>
      </w:r>
      <w:r w:rsidR="00EB5071" w:rsidRPr="00EB5071">
        <w:rPr>
          <w:lang w:eastAsia="ja-JP"/>
        </w:rPr>
        <w:t xml:space="preserve"> </w:t>
      </w:r>
    </w:p>
    <w:p w14:paraId="7800F9E5" w14:textId="77777777" w:rsidR="00B138A2" w:rsidRDefault="00B138A2" w:rsidP="008C1C16">
      <w:pPr>
        <w:pStyle w:val="ListBullet"/>
      </w:pPr>
      <w:r>
        <w:t>Farmers will get their information from other places – write the Plan for industry</w:t>
      </w:r>
    </w:p>
    <w:p w14:paraId="59D981C2" w14:textId="77777777" w:rsidR="00B138A2" w:rsidRDefault="00B138A2" w:rsidP="008C1C16">
      <w:pPr>
        <w:pStyle w:val="ListBullet"/>
      </w:pPr>
      <w:r>
        <w:t>Keep it high level and provide weblinks to further information</w:t>
      </w:r>
    </w:p>
    <w:p w14:paraId="478E68B4" w14:textId="77777777" w:rsidR="00B138A2" w:rsidRDefault="00B138A2" w:rsidP="008C1C16">
      <w:pPr>
        <w:pStyle w:val="ListBullet"/>
      </w:pPr>
      <w:r>
        <w:t>Good to have everything in one place</w:t>
      </w:r>
    </w:p>
    <w:p w14:paraId="54EA22F8" w14:textId="77777777" w:rsidR="00B138A2" w:rsidRDefault="00B138A2" w:rsidP="008C1C16">
      <w:pPr>
        <w:pStyle w:val="ListBullet"/>
      </w:pPr>
      <w:r>
        <w:t>People need to know what programs are out there</w:t>
      </w:r>
    </w:p>
    <w:p w14:paraId="2709CD6A" w14:textId="77777777" w:rsidR="00B138A2" w:rsidRDefault="00B138A2" w:rsidP="008C1C16">
      <w:pPr>
        <w:pStyle w:val="ListBullet"/>
      </w:pPr>
      <w:r>
        <w:t>Use graphics, not just text</w:t>
      </w:r>
    </w:p>
    <w:p w14:paraId="46C3D1B1" w14:textId="78A5B5FB" w:rsidR="00B138A2" w:rsidRDefault="00B138A2" w:rsidP="008C1C16">
      <w:pPr>
        <w:pStyle w:val="ListBullet"/>
      </w:pPr>
      <w:r>
        <w:t>Plain English</w:t>
      </w:r>
      <w:r w:rsidR="00497A77">
        <w:t>.</w:t>
      </w:r>
    </w:p>
    <w:p w14:paraId="6D111D68" w14:textId="27D48444" w:rsidR="00EB5071" w:rsidRDefault="00B138A2" w:rsidP="009D671A">
      <w:pPr>
        <w:pStyle w:val="Heading1"/>
        <w:rPr>
          <w:lang w:eastAsia="ja-JP"/>
        </w:rPr>
      </w:pPr>
      <w:r>
        <w:rPr>
          <w:lang w:eastAsia="ja-JP"/>
        </w:rPr>
        <w:t>Decisions should be transparent</w:t>
      </w:r>
    </w:p>
    <w:p w14:paraId="1D660012" w14:textId="77777777" w:rsidR="00B138A2" w:rsidRPr="00B138A2" w:rsidRDefault="00B138A2" w:rsidP="008C1C16">
      <w:pPr>
        <w:pStyle w:val="ListBullet"/>
      </w:pPr>
      <w:r>
        <w:t>Transparency gives people something they can depend on and plan around</w:t>
      </w:r>
    </w:p>
    <w:p w14:paraId="049BF279" w14:textId="77777777" w:rsidR="00B138A2" w:rsidRPr="00B138A2" w:rsidRDefault="00B138A2" w:rsidP="008C1C16">
      <w:pPr>
        <w:pStyle w:val="ListBullet"/>
      </w:pPr>
      <w:r>
        <w:t>Need to know what programs may be rolled out and when</w:t>
      </w:r>
    </w:p>
    <w:p w14:paraId="60298B1A" w14:textId="77777777" w:rsidR="00B138A2" w:rsidRPr="00B138A2" w:rsidRDefault="00B138A2" w:rsidP="008C1C16">
      <w:pPr>
        <w:pStyle w:val="ListBullet"/>
      </w:pPr>
      <w:r>
        <w:t>Government should stick to the Plan, even when things get tough</w:t>
      </w:r>
    </w:p>
    <w:p w14:paraId="6677A7EB" w14:textId="77777777" w:rsidR="00B33A3A" w:rsidRPr="00B33A3A" w:rsidRDefault="00B138A2" w:rsidP="008C1C16">
      <w:pPr>
        <w:pStyle w:val="ListBullet"/>
      </w:pPr>
      <w:r>
        <w:t>Unexpected extra support can throw off farmer</w:t>
      </w:r>
      <w:r w:rsidR="00B33A3A">
        <w:t>s’ plans</w:t>
      </w:r>
    </w:p>
    <w:p w14:paraId="306F413B" w14:textId="77777777" w:rsidR="00B33A3A" w:rsidRPr="00B33A3A" w:rsidRDefault="00B33A3A" w:rsidP="008C1C16">
      <w:pPr>
        <w:pStyle w:val="ListBullet"/>
      </w:pPr>
      <w:r>
        <w:t>When will government step in?</w:t>
      </w:r>
    </w:p>
    <w:p w14:paraId="61B721A4" w14:textId="77777777" w:rsidR="00B33A3A" w:rsidRPr="00B33A3A" w:rsidRDefault="00B33A3A" w:rsidP="008C1C16">
      <w:pPr>
        <w:pStyle w:val="ListBullet"/>
      </w:pPr>
      <w:r>
        <w:t>What are the trigger points for extra support?</w:t>
      </w:r>
    </w:p>
    <w:p w14:paraId="27436571" w14:textId="77777777" w:rsidR="00B33A3A" w:rsidRPr="00B33A3A" w:rsidRDefault="00B33A3A" w:rsidP="008C1C16">
      <w:pPr>
        <w:pStyle w:val="ListBullet"/>
      </w:pPr>
      <w:r>
        <w:t>What are the triggers for ending support?</w:t>
      </w:r>
    </w:p>
    <w:p w14:paraId="0A754F1C" w14:textId="7FAF187E" w:rsidR="00EB5071" w:rsidRDefault="00B33A3A" w:rsidP="009D671A">
      <w:pPr>
        <w:pStyle w:val="Heading1"/>
        <w:rPr>
          <w:lang w:eastAsia="ja-JP"/>
        </w:rPr>
      </w:pPr>
      <w:r>
        <w:rPr>
          <w:lang w:eastAsia="ja-JP"/>
        </w:rPr>
        <w:t>Drought response needs to be better coordinated</w:t>
      </w:r>
    </w:p>
    <w:p w14:paraId="1782A160" w14:textId="053697A5" w:rsidR="00B33A3A" w:rsidRDefault="00B33A3A" w:rsidP="008C1C16">
      <w:pPr>
        <w:pStyle w:val="ListBullet"/>
      </w:pPr>
      <w:r>
        <w:t>Responses work better when everyone knows their role</w:t>
      </w:r>
    </w:p>
    <w:p w14:paraId="0BE49CC0" w14:textId="77777777" w:rsidR="00B33A3A" w:rsidRDefault="00B33A3A" w:rsidP="008C1C16">
      <w:pPr>
        <w:pStyle w:val="ListBullet"/>
      </w:pPr>
      <w:r>
        <w:t>Bringing people together quickly as droughts evolve is important</w:t>
      </w:r>
    </w:p>
    <w:p w14:paraId="60626041" w14:textId="77777777" w:rsidR="00B33A3A" w:rsidRDefault="00B33A3A" w:rsidP="008C1C16">
      <w:pPr>
        <w:pStyle w:val="ListBullet"/>
      </w:pPr>
      <w:r>
        <w:t>Drought could be managed within existing emergency management frameworks</w:t>
      </w:r>
    </w:p>
    <w:p w14:paraId="58F7F1DB" w14:textId="77777777" w:rsidR="00B33A3A" w:rsidRDefault="00B33A3A" w:rsidP="008C1C16">
      <w:pPr>
        <w:pStyle w:val="ListBullet"/>
      </w:pPr>
      <w:r>
        <w:t>Mechanism to feed information back to government</w:t>
      </w:r>
    </w:p>
    <w:p w14:paraId="6D0E96C2" w14:textId="3EB674A5" w:rsidR="00B33A3A" w:rsidRDefault="00B33A3A" w:rsidP="008C1C16">
      <w:pPr>
        <w:pStyle w:val="ListBullet"/>
      </w:pPr>
      <w:r>
        <w:t xml:space="preserve">Involve industry, </w:t>
      </w:r>
      <w:proofErr w:type="gramStart"/>
      <w:r>
        <w:t>charities</w:t>
      </w:r>
      <w:proofErr w:type="gramEnd"/>
      <w:r>
        <w:t xml:space="preserve"> and all levels of government</w:t>
      </w:r>
      <w:r w:rsidR="00497A77">
        <w:t>.</w:t>
      </w:r>
    </w:p>
    <w:p w14:paraId="42E1CB7A" w14:textId="011CB15F" w:rsidR="00B33A3A" w:rsidRDefault="00B33A3A" w:rsidP="00B33A3A">
      <w:pPr>
        <w:pStyle w:val="Heading1"/>
        <w:rPr>
          <w:lang w:eastAsia="ja-JP"/>
        </w:rPr>
      </w:pPr>
      <w:r>
        <w:rPr>
          <w:lang w:eastAsia="ja-JP"/>
        </w:rPr>
        <w:t>We all have a role in drought</w:t>
      </w:r>
    </w:p>
    <w:p w14:paraId="77902CD5" w14:textId="49361A30" w:rsidR="00B33A3A" w:rsidRDefault="00B33A3A" w:rsidP="008C1C16">
      <w:pPr>
        <w:pStyle w:val="ListBullet"/>
      </w:pPr>
      <w:r>
        <w:t>Want to align the Plan with previous work on Shared Responsibilities</w:t>
      </w:r>
    </w:p>
    <w:p w14:paraId="2E4BB18E" w14:textId="77777777" w:rsidR="00B33A3A" w:rsidRDefault="00B33A3A" w:rsidP="008C1C16">
      <w:pPr>
        <w:pStyle w:val="ListBullet"/>
      </w:pPr>
      <w:r>
        <w:lastRenderedPageBreak/>
        <w:t>The current Plan gives the right level of detail on roles but should include more stakeholders</w:t>
      </w:r>
    </w:p>
    <w:p w14:paraId="10BF4659" w14:textId="0EC168D2" w:rsidR="00B33A3A" w:rsidRDefault="00B33A3A" w:rsidP="008C1C16">
      <w:pPr>
        <w:pStyle w:val="ListBullet"/>
      </w:pPr>
      <w:r>
        <w:t>Knowing our role would help our long</w:t>
      </w:r>
      <w:r w:rsidR="00740A4B">
        <w:t>-</w:t>
      </w:r>
      <w:r>
        <w:t>term planning</w:t>
      </w:r>
    </w:p>
    <w:p w14:paraId="0AEBC05B" w14:textId="77777777" w:rsidR="00B33A3A" w:rsidRDefault="00B33A3A" w:rsidP="008C1C16">
      <w:pPr>
        <w:pStyle w:val="ListBullet"/>
      </w:pPr>
      <w:r>
        <w:t>Need to be clearer about people’s obligations at different stages of the cycle</w:t>
      </w:r>
    </w:p>
    <w:p w14:paraId="56A2BC6F" w14:textId="63FFFE27" w:rsidR="00B33A3A" w:rsidRDefault="00B33A3A" w:rsidP="008C1C16">
      <w:pPr>
        <w:pStyle w:val="ListBullet"/>
      </w:pPr>
      <w:r>
        <w:t>Must avoid confusion about who is delivering what support</w:t>
      </w:r>
      <w:r w:rsidR="00497A77">
        <w:t>.</w:t>
      </w:r>
    </w:p>
    <w:p w14:paraId="54DF2422" w14:textId="25335858" w:rsidR="00B33A3A" w:rsidRDefault="00B33A3A" w:rsidP="00B33A3A">
      <w:pPr>
        <w:pStyle w:val="Heading1"/>
        <w:rPr>
          <w:lang w:eastAsia="ja-JP"/>
        </w:rPr>
      </w:pPr>
      <w:r>
        <w:rPr>
          <w:lang w:eastAsia="ja-JP"/>
        </w:rPr>
        <w:t>Stakeholders also said</w:t>
      </w:r>
    </w:p>
    <w:p w14:paraId="137E5F8C" w14:textId="098ABA91" w:rsidR="00B33A3A" w:rsidRDefault="00B33A3A" w:rsidP="008C1C16">
      <w:pPr>
        <w:pStyle w:val="ListBullet"/>
      </w:pPr>
      <w:r>
        <w:t>It</w:t>
      </w:r>
      <w:r w:rsidR="00981577">
        <w:t xml:space="preserve"> i</w:t>
      </w:r>
      <w:r w:rsidR="008C1C16">
        <w:t>s</w:t>
      </w:r>
      <w:r>
        <w:t xml:space="preserve"> not clear why drought is not considered a natural disaster</w:t>
      </w:r>
    </w:p>
    <w:p w14:paraId="228BB040" w14:textId="77777777" w:rsidR="00B33A3A" w:rsidRDefault="00B33A3A" w:rsidP="008C1C16">
      <w:pPr>
        <w:pStyle w:val="ListBullet"/>
      </w:pPr>
      <w:r>
        <w:t xml:space="preserve">States, </w:t>
      </w:r>
      <w:proofErr w:type="gramStart"/>
      <w:r>
        <w:t>territories</w:t>
      </w:r>
      <w:proofErr w:type="gramEnd"/>
      <w:r>
        <w:t xml:space="preserve"> and the Commonwealth all define drought differently</w:t>
      </w:r>
    </w:p>
    <w:p w14:paraId="237CDB34" w14:textId="77777777" w:rsidR="00B33A3A" w:rsidRDefault="00B33A3A" w:rsidP="008C1C16">
      <w:pPr>
        <w:pStyle w:val="ListBullet"/>
      </w:pPr>
      <w:r>
        <w:t>Data needs to be more than just rainfall deficiency</w:t>
      </w:r>
    </w:p>
    <w:p w14:paraId="1962E05A" w14:textId="77777777" w:rsidR="00B33A3A" w:rsidRDefault="00B33A3A" w:rsidP="008C1C16">
      <w:pPr>
        <w:pStyle w:val="ListBullet"/>
      </w:pPr>
      <w:r>
        <w:t>More work needed to define useful metrics for success</w:t>
      </w:r>
    </w:p>
    <w:p w14:paraId="6516124E" w14:textId="77777777" w:rsidR="00B33A3A" w:rsidRDefault="00B33A3A" w:rsidP="008C1C16">
      <w:pPr>
        <w:pStyle w:val="ListBullet"/>
      </w:pPr>
      <w:r>
        <w:t>Hard to measure some benefits of programs</w:t>
      </w:r>
    </w:p>
    <w:p w14:paraId="0EBF5D3E" w14:textId="6EC60B90" w:rsidR="00E362EF" w:rsidRDefault="00B33A3A" w:rsidP="008C1C16">
      <w:pPr>
        <w:pStyle w:val="ListBullet"/>
      </w:pPr>
      <w:r>
        <w:t>Need to be clear about eligibility criteria</w:t>
      </w:r>
      <w:r w:rsidR="00497A77">
        <w:t>.</w:t>
      </w:r>
    </w:p>
    <w:sectPr w:rsidR="00E362EF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81BD" w14:textId="77777777" w:rsidR="00E846FC" w:rsidRDefault="00E846FC">
      <w:r>
        <w:separator/>
      </w:r>
    </w:p>
    <w:p w14:paraId="11330DB3" w14:textId="77777777" w:rsidR="00E846FC" w:rsidRDefault="00E846FC"/>
    <w:p w14:paraId="6EA13DED" w14:textId="77777777" w:rsidR="00E846FC" w:rsidRDefault="00E846FC"/>
  </w:endnote>
  <w:endnote w:type="continuationSeparator" w:id="0">
    <w:p w14:paraId="18C9F688" w14:textId="77777777" w:rsidR="00E846FC" w:rsidRDefault="00E846FC">
      <w:r>
        <w:continuationSeparator/>
      </w:r>
    </w:p>
    <w:p w14:paraId="17038CBC" w14:textId="77777777" w:rsidR="00E846FC" w:rsidRDefault="00E846FC"/>
    <w:p w14:paraId="7E3ACD27" w14:textId="77777777" w:rsidR="00E846FC" w:rsidRDefault="00E846FC"/>
  </w:endnote>
  <w:endnote w:type="continuationNotice" w:id="1">
    <w:p w14:paraId="351D201F" w14:textId="77777777" w:rsidR="00E846FC" w:rsidRDefault="00E846FC">
      <w:pPr>
        <w:pStyle w:val="Footer"/>
      </w:pPr>
    </w:p>
    <w:p w14:paraId="39660540" w14:textId="77777777" w:rsidR="00E846FC" w:rsidRDefault="00E846FC"/>
    <w:p w14:paraId="19E446BD" w14:textId="77777777" w:rsidR="00E846FC" w:rsidRDefault="00E84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6181" w14:textId="1107DF8B" w:rsidR="002A193C" w:rsidRDefault="002A193C">
    <w:pPr>
      <w:pStyle w:val="Footer"/>
    </w:pPr>
    <w:r>
      <w:t xml:space="preserve">Department of Agriculture, </w:t>
    </w:r>
    <w:r w:rsidR="00B33A3A">
      <w:t>Fisheries and Forestry</w:t>
    </w:r>
  </w:p>
  <w:p w14:paraId="33A05BAB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2E39" w14:textId="213D04E5" w:rsidR="00B33A3A" w:rsidRDefault="002A193C" w:rsidP="00B33A3A">
    <w:pPr>
      <w:pStyle w:val="Footer"/>
    </w:pPr>
    <w:r>
      <w:t xml:space="preserve">Department of Agriculture, </w:t>
    </w:r>
    <w:r w:rsidR="00B33A3A">
      <w:t>Fisheries and Forestry</w:t>
    </w:r>
  </w:p>
  <w:p w14:paraId="5AD9AC68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09DF" w14:textId="77777777" w:rsidR="00E846FC" w:rsidRDefault="00E846FC">
      <w:r>
        <w:separator/>
      </w:r>
    </w:p>
    <w:p w14:paraId="51DCA2E0" w14:textId="77777777" w:rsidR="00E846FC" w:rsidRDefault="00E846FC"/>
    <w:p w14:paraId="186156C0" w14:textId="77777777" w:rsidR="00E846FC" w:rsidRDefault="00E846FC"/>
  </w:footnote>
  <w:footnote w:type="continuationSeparator" w:id="0">
    <w:p w14:paraId="4DB34A79" w14:textId="77777777" w:rsidR="00E846FC" w:rsidRDefault="00E846FC">
      <w:r>
        <w:continuationSeparator/>
      </w:r>
    </w:p>
    <w:p w14:paraId="723CDD1E" w14:textId="77777777" w:rsidR="00E846FC" w:rsidRDefault="00E846FC"/>
    <w:p w14:paraId="23FBCDF2" w14:textId="77777777" w:rsidR="00E846FC" w:rsidRDefault="00E846FC"/>
  </w:footnote>
  <w:footnote w:type="continuationNotice" w:id="1">
    <w:p w14:paraId="601CFEA1" w14:textId="77777777" w:rsidR="00E846FC" w:rsidRDefault="00E846FC">
      <w:pPr>
        <w:pStyle w:val="Footer"/>
      </w:pPr>
    </w:p>
    <w:p w14:paraId="53614DD0" w14:textId="77777777" w:rsidR="00E846FC" w:rsidRDefault="00E846FC"/>
    <w:p w14:paraId="56F310E8" w14:textId="77777777" w:rsidR="00E846FC" w:rsidRDefault="00E84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7C99" w14:textId="685775CD" w:rsidR="002A193C" w:rsidRDefault="00497A77">
    <w:pPr>
      <w:pStyle w:val="Header"/>
      <w:jc w:val="left"/>
    </w:pPr>
    <w:r>
      <w:rPr>
        <w:noProof/>
      </w:rPr>
      <w:drawing>
        <wp:inline distT="0" distB="0" distL="0" distR="0" wp14:anchorId="4D2457BA" wp14:editId="06465FF4">
          <wp:extent cx="3680307" cy="514350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952" cy="522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8D5"/>
    <w:multiLevelType w:val="multilevel"/>
    <w:tmpl w:val="BE78A4F8"/>
    <w:numStyleLink w:val="Numberlist"/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94A15FE"/>
    <w:multiLevelType w:val="multilevel"/>
    <w:tmpl w:val="F36C17E8"/>
    <w:numStyleLink w:val="Headinglist"/>
  </w:abstractNum>
  <w:abstractNum w:abstractNumId="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2097511904">
    <w:abstractNumId w:val="5"/>
  </w:num>
  <w:num w:numId="2" w16cid:durableId="1371687592">
    <w:abstractNumId w:val="1"/>
  </w:num>
  <w:num w:numId="3" w16cid:durableId="1241864105">
    <w:abstractNumId w:val="8"/>
  </w:num>
  <w:num w:numId="4" w16cid:durableId="1164315813">
    <w:abstractNumId w:val="9"/>
  </w:num>
  <w:num w:numId="5" w16cid:durableId="2055884713">
    <w:abstractNumId w:val="3"/>
  </w:num>
  <w:num w:numId="6" w16cid:durableId="1438987467">
    <w:abstractNumId w:val="4"/>
  </w:num>
  <w:num w:numId="7" w16cid:durableId="960842887">
    <w:abstractNumId w:val="7"/>
  </w:num>
  <w:num w:numId="8" w16cid:durableId="2077820769">
    <w:abstractNumId w:val="2"/>
  </w:num>
  <w:num w:numId="9" w16cid:durableId="132792075">
    <w:abstractNumId w:val="6"/>
  </w:num>
  <w:num w:numId="10" w16cid:durableId="2091660077">
    <w:abstractNumId w:val="0"/>
  </w:num>
  <w:num w:numId="11" w16cid:durableId="1701587470">
    <w:abstractNumId w:val="8"/>
  </w:num>
  <w:num w:numId="12" w16cid:durableId="1901860936">
    <w:abstractNumId w:val="8"/>
  </w:num>
  <w:num w:numId="13" w16cid:durableId="55281569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2A6689-B32F-47BC-B404-D26F2E872EFA}"/>
    <w:docVar w:name="dgnword-eventsink" w:val="789102312"/>
  </w:docVars>
  <w:rsids>
    <w:rsidRoot w:val="00EB5071"/>
    <w:rsid w:val="001567E9"/>
    <w:rsid w:val="001C63B9"/>
    <w:rsid w:val="001D77BC"/>
    <w:rsid w:val="00203DC6"/>
    <w:rsid w:val="002A193C"/>
    <w:rsid w:val="00396339"/>
    <w:rsid w:val="003A4B4A"/>
    <w:rsid w:val="0045312D"/>
    <w:rsid w:val="00454A3F"/>
    <w:rsid w:val="00482316"/>
    <w:rsid w:val="00486C20"/>
    <w:rsid w:val="00497A77"/>
    <w:rsid w:val="005B559D"/>
    <w:rsid w:val="005E71EC"/>
    <w:rsid w:val="005F0E4D"/>
    <w:rsid w:val="007405CB"/>
    <w:rsid w:val="00740A4B"/>
    <w:rsid w:val="007C5B94"/>
    <w:rsid w:val="007D0283"/>
    <w:rsid w:val="0082249A"/>
    <w:rsid w:val="00833933"/>
    <w:rsid w:val="00872AE7"/>
    <w:rsid w:val="008A3190"/>
    <w:rsid w:val="008C1C16"/>
    <w:rsid w:val="00951D9C"/>
    <w:rsid w:val="00981577"/>
    <w:rsid w:val="009A788A"/>
    <w:rsid w:val="009D0A82"/>
    <w:rsid w:val="009D671A"/>
    <w:rsid w:val="00AA70E3"/>
    <w:rsid w:val="00AB0FBE"/>
    <w:rsid w:val="00AF5211"/>
    <w:rsid w:val="00B01FB8"/>
    <w:rsid w:val="00B138A2"/>
    <w:rsid w:val="00B33A3A"/>
    <w:rsid w:val="00B86183"/>
    <w:rsid w:val="00BF3911"/>
    <w:rsid w:val="00D06356"/>
    <w:rsid w:val="00D45274"/>
    <w:rsid w:val="00D45E0E"/>
    <w:rsid w:val="00D666DC"/>
    <w:rsid w:val="00DD3381"/>
    <w:rsid w:val="00E362EF"/>
    <w:rsid w:val="00E701EA"/>
    <w:rsid w:val="00E732BE"/>
    <w:rsid w:val="00E846FC"/>
    <w:rsid w:val="00EB5071"/>
    <w:rsid w:val="00EE7CD9"/>
    <w:rsid w:val="00FB088E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80D6A"/>
  <w15:docId w15:val="{EA526C3E-0F8E-4131-871E-384F884F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2D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3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7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1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9"/>
      </w:numPr>
    </w:pPr>
  </w:style>
  <w:style w:type="paragraph" w:styleId="Revision">
    <w:name w:val="Revision"/>
    <w:hidden/>
    <w:uiPriority w:val="99"/>
    <w:semiHidden/>
    <w:rsid w:val="00740A4B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65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4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9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7cf0e0db-f490-4122-abae-21917392c74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the Australian Government’s Drought Plan: Summary of what we heard</vt:lpstr>
    </vt:vector>
  </TitlesOfParts>
  <Company/>
  <LinksUpToDate>false</LinksUpToDate>
  <CharactersWithSpaces>3217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Australian Government’s Drought Plan: Summary of what we heard</dc:title>
  <dc:creator>Department of Agriculture, Fisheries and Forestry</dc:creator>
  <cp:lastModifiedBy>Nov, Amanda</cp:lastModifiedBy>
  <cp:revision>3</cp:revision>
  <cp:lastPrinted>2019-02-13T02:42:00Z</cp:lastPrinted>
  <dcterms:created xsi:type="dcterms:W3CDTF">2022-11-15T22:07:00Z</dcterms:created>
  <dcterms:modified xsi:type="dcterms:W3CDTF">2022-12-05T04:23:00Z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