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4727" w14:textId="77777777" w:rsidR="00F11969" w:rsidRPr="00887550" w:rsidRDefault="00F11969" w:rsidP="00F11969">
      <w:pPr>
        <w:pStyle w:val="TableHeading"/>
        <w:rPr>
          <w:rFonts w:asciiTheme="minorHAnsi" w:hAnsiTheme="minorHAnsi" w:cstheme="minorHAnsi"/>
          <w:sz w:val="22"/>
          <w:szCs w:val="22"/>
        </w:rPr>
      </w:pPr>
      <w:r w:rsidRPr="00887550">
        <w:rPr>
          <w:rFonts w:asciiTheme="minorHAnsi" w:hAnsiTheme="minorHAnsi" w:cstheme="minorHAnsi"/>
          <w:sz w:val="22"/>
          <w:szCs w:val="22"/>
        </w:rPr>
        <w:t>Schedule 2 – Relevant industrial chemicals that are unlikely to cause harm to the environment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3402"/>
        <w:gridCol w:w="3402"/>
        <w:gridCol w:w="2725"/>
      </w:tblGrid>
      <w:tr w:rsidR="00F11969" w:rsidRPr="00887550" w14:paraId="51178FAD" w14:textId="77777777" w:rsidTr="009E05B6">
        <w:trPr>
          <w:tblHeader/>
        </w:trPr>
        <w:tc>
          <w:tcPr>
            <w:tcW w:w="1324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5B37837" w14:textId="77777777" w:rsidR="00F11969" w:rsidRPr="00887550" w:rsidRDefault="00F11969" w:rsidP="009E05B6">
            <w:pPr>
              <w:pStyle w:val="Table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Scheduling decisions for relevant industrial chemicals</w:t>
            </w:r>
          </w:p>
        </w:tc>
      </w:tr>
      <w:tr w:rsidR="00F11969" w:rsidRPr="00887550" w14:paraId="54C8B36D" w14:textId="77777777" w:rsidTr="009E05B6">
        <w:trPr>
          <w:tblHeader/>
        </w:trPr>
        <w:tc>
          <w:tcPr>
            <w:tcW w:w="3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FB472" w14:textId="77777777" w:rsidR="00F11969" w:rsidRPr="00887550" w:rsidRDefault="00F11969" w:rsidP="009E05B6">
            <w:pPr>
              <w:pStyle w:val="Table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Column 1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A2FA9" w14:textId="77777777" w:rsidR="00F11969" w:rsidRPr="00887550" w:rsidRDefault="00F11969" w:rsidP="009E05B6">
            <w:pPr>
              <w:pStyle w:val="Table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Column 2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353B7" w14:textId="77777777" w:rsidR="00F11969" w:rsidRPr="00887550" w:rsidRDefault="00F11969" w:rsidP="009E05B6">
            <w:pPr>
              <w:pStyle w:val="Table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Column 3</w:t>
            </w:r>
          </w:p>
        </w:tc>
        <w:tc>
          <w:tcPr>
            <w:tcW w:w="27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F6DEB" w14:textId="77777777" w:rsidR="00F11969" w:rsidRPr="00887550" w:rsidRDefault="00F11969" w:rsidP="009E05B6">
            <w:pPr>
              <w:pStyle w:val="Table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Column 4</w:t>
            </w:r>
          </w:p>
        </w:tc>
      </w:tr>
      <w:tr w:rsidR="00F11969" w:rsidRPr="00887550" w14:paraId="67F7567D" w14:textId="77777777" w:rsidTr="009E05B6">
        <w:trPr>
          <w:tblHeader/>
        </w:trPr>
        <w:tc>
          <w:tcPr>
            <w:tcW w:w="37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2983B62" w14:textId="77777777" w:rsidR="00F11969" w:rsidRPr="00887550" w:rsidRDefault="00F11969" w:rsidP="009E05B6">
            <w:pPr>
              <w:pStyle w:val="Table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Relevant industrial chemical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2AEFD4" w14:textId="77777777" w:rsidR="00F11969" w:rsidRPr="00887550" w:rsidRDefault="00F11969" w:rsidP="009E05B6">
            <w:pPr>
              <w:pStyle w:val="Table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End uses or generalised end uses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3F4799" w14:textId="77777777" w:rsidR="00F11969" w:rsidRPr="00887550" w:rsidRDefault="00F11969" w:rsidP="009E05B6">
            <w:pPr>
              <w:pStyle w:val="Table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Risk management measures</w:t>
            </w:r>
          </w:p>
        </w:tc>
        <w:tc>
          <w:tcPr>
            <w:tcW w:w="27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AA792C" w14:textId="77777777" w:rsidR="00F11969" w:rsidRPr="00887550" w:rsidRDefault="00F11969" w:rsidP="009E05B6">
            <w:pPr>
              <w:pStyle w:val="Table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Explanatory information</w:t>
            </w:r>
          </w:p>
        </w:tc>
      </w:tr>
      <w:tr w:rsidR="00F11969" w:rsidRPr="00887550" w14:paraId="1A3AD6A3" w14:textId="77777777" w:rsidTr="009E05B6">
        <w:tc>
          <w:tcPr>
            <w:tcW w:w="371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6BDDA85" w14:textId="77777777" w:rsidR="00F11969" w:rsidRPr="00887550" w:rsidRDefault="00F11969" w:rsidP="009E05B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Chemical name:</w:t>
            </w:r>
          </w:p>
          <w:p w14:paraId="0C74E361" w14:textId="77777777" w:rsidR="00F11969" w:rsidRPr="00887550" w:rsidRDefault="00F11969" w:rsidP="009E05B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 xml:space="preserve">Boric acid and precursors </w:t>
            </w:r>
          </w:p>
          <w:p w14:paraId="7B43C984" w14:textId="77777777" w:rsidR="00F11969" w:rsidRPr="00887550" w:rsidRDefault="00F11969" w:rsidP="009E05B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96BF84" w14:textId="77777777" w:rsidR="00F11969" w:rsidRPr="00887550" w:rsidRDefault="00F11969" w:rsidP="009E05B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CAS numbers:</w:t>
            </w:r>
          </w:p>
          <w:p w14:paraId="1C3E20D1" w14:textId="77777777" w:rsidR="00F11969" w:rsidRPr="00887550" w:rsidRDefault="00F11969" w:rsidP="009E05B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10043-35-3, 11113-50-1, 13460-51-0,</w:t>
            </w:r>
          </w:p>
          <w:p w14:paraId="167DC121" w14:textId="363DE17D" w:rsidR="00F11969" w:rsidRPr="00887550" w:rsidRDefault="00F11969" w:rsidP="009E05B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12008-41-2, 1303-96-4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1265A3C" w14:textId="7FCEC9E3" w:rsidR="00F11969" w:rsidRPr="00887550" w:rsidRDefault="00F11969" w:rsidP="00F11969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Additives</w:t>
            </w:r>
          </w:p>
          <w:p w14:paraId="1B707109" w14:textId="00734526" w:rsidR="00F11969" w:rsidRPr="00887550" w:rsidRDefault="00F11969" w:rsidP="00F11969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flame retardant</w:t>
            </w:r>
            <w:r w:rsidR="001919BB" w:rsidRPr="0088755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2C2A9135" w14:textId="613067BE" w:rsidR="002E4E64" w:rsidRPr="00887550" w:rsidRDefault="002E4E64" w:rsidP="00F11969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fire-preventing agent</w:t>
            </w:r>
            <w:r w:rsidR="001919BB" w:rsidRPr="0088755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11E63997" w14:textId="77777777" w:rsidR="00F11969" w:rsidRPr="00887550" w:rsidRDefault="00F11969" w:rsidP="00F11969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in construction materials</w:t>
            </w:r>
          </w:p>
          <w:p w14:paraId="7585F313" w14:textId="77777777" w:rsidR="00F11969" w:rsidRPr="00887550" w:rsidRDefault="00F11969" w:rsidP="00F11969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tanning agents</w:t>
            </w:r>
          </w:p>
          <w:p w14:paraId="68071F67" w14:textId="77777777" w:rsidR="00FC7627" w:rsidRPr="00887550" w:rsidRDefault="00F82191" w:rsidP="00FC7627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domestic/</w:t>
            </w:r>
            <w:r w:rsidR="00F11969" w:rsidRPr="00887550">
              <w:rPr>
                <w:rFonts w:asciiTheme="minorHAnsi" w:hAnsiTheme="minorHAnsi" w:cstheme="minorHAnsi"/>
                <w:sz w:val="22"/>
                <w:szCs w:val="22"/>
              </w:rPr>
              <w:t>cleaning products</w:t>
            </w:r>
          </w:p>
          <w:p w14:paraId="7166C23D" w14:textId="4361E1FB" w:rsidR="00195827" w:rsidRPr="00887550" w:rsidRDefault="00195827" w:rsidP="00FC7627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manufacture of other chemicals</w:t>
            </w:r>
            <w:r w:rsidR="00107FDD" w:rsidRPr="00887550">
              <w:rPr>
                <w:rFonts w:asciiTheme="minorHAnsi" w:hAnsiTheme="minorHAnsi" w:cstheme="minorHAnsi"/>
                <w:sz w:val="22"/>
                <w:szCs w:val="22"/>
              </w:rPr>
              <w:t xml:space="preserve"> and products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E36814B" w14:textId="77777777" w:rsidR="00F11969" w:rsidRPr="00887550" w:rsidRDefault="00F11969" w:rsidP="009E05B6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87550">
              <w:rPr>
                <w:rFonts w:asciiTheme="minorHAnsi" w:hAnsiTheme="minorHAnsi" w:cstheme="minorHAnsi"/>
                <w:sz w:val="22"/>
                <w:szCs w:val="22"/>
              </w:rPr>
              <w:t>The IChEMS Minimum Standards must be complied with.</w:t>
            </w:r>
          </w:p>
        </w:tc>
        <w:tc>
          <w:tcPr>
            <w:tcW w:w="27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C0AD9B5" w14:textId="77777777" w:rsidR="00F11969" w:rsidRPr="00887550" w:rsidRDefault="00F11969" w:rsidP="009E05B6">
            <w:pPr>
              <w:pStyle w:val="Tabletex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</w:p>
          <w:p w14:paraId="274EEF30" w14:textId="77777777" w:rsidR="00F11969" w:rsidRPr="00887550" w:rsidRDefault="00F11969" w:rsidP="009E05B6">
            <w:pPr>
              <w:pStyle w:val="Tabletex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</w:p>
        </w:tc>
      </w:tr>
    </w:tbl>
    <w:p w14:paraId="5E48E8A8" w14:textId="77777777" w:rsidR="00F11969" w:rsidRPr="00887550" w:rsidRDefault="00F11969" w:rsidP="00F11969">
      <w:pPr>
        <w:rPr>
          <w:rFonts w:cstheme="minorHAnsi"/>
        </w:rPr>
      </w:pPr>
    </w:p>
    <w:p w14:paraId="3FAC4806" w14:textId="77777777" w:rsidR="006E028A" w:rsidRPr="00887550" w:rsidRDefault="006E028A" w:rsidP="006E028A">
      <w:pPr>
        <w:rPr>
          <w:rFonts w:cstheme="minorHAnsi"/>
        </w:rPr>
      </w:pPr>
    </w:p>
    <w:p w14:paraId="55A73670" w14:textId="77777777" w:rsidR="006E028A" w:rsidRPr="00887550" w:rsidRDefault="006E028A" w:rsidP="006E028A">
      <w:pPr>
        <w:rPr>
          <w:rFonts w:cstheme="minorHAnsi"/>
        </w:rPr>
      </w:pPr>
    </w:p>
    <w:p w14:paraId="595D1E1A" w14:textId="77777777" w:rsidR="006E028A" w:rsidRPr="00887550" w:rsidRDefault="006E028A" w:rsidP="006E028A">
      <w:pPr>
        <w:rPr>
          <w:rFonts w:cstheme="minorHAnsi"/>
        </w:rPr>
      </w:pPr>
    </w:p>
    <w:p w14:paraId="36EC5D26" w14:textId="77777777" w:rsidR="006E028A" w:rsidRPr="00887550" w:rsidRDefault="006E028A" w:rsidP="006E028A">
      <w:pPr>
        <w:rPr>
          <w:rFonts w:cstheme="minorHAnsi"/>
        </w:rPr>
      </w:pPr>
    </w:p>
    <w:p w14:paraId="36405E6A" w14:textId="16371EF6" w:rsidR="0005593E" w:rsidRPr="00887550" w:rsidRDefault="0005593E" w:rsidP="006E028A">
      <w:pPr>
        <w:rPr>
          <w:rFonts w:cstheme="minorHAnsi"/>
        </w:rPr>
      </w:pPr>
    </w:p>
    <w:sectPr w:rsidR="0005593E" w:rsidRPr="00887550" w:rsidSect="00350F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3BB5" w14:textId="77777777" w:rsidR="00C8017B" w:rsidRDefault="00C8017B" w:rsidP="00437089">
      <w:pPr>
        <w:spacing w:after="0" w:line="240" w:lineRule="auto"/>
      </w:pPr>
      <w:r>
        <w:separator/>
      </w:r>
    </w:p>
  </w:endnote>
  <w:endnote w:type="continuationSeparator" w:id="0">
    <w:p w14:paraId="64EF0283" w14:textId="77777777" w:rsidR="00C8017B" w:rsidRDefault="00C8017B" w:rsidP="0043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ED95" w14:textId="77777777" w:rsidR="00350F26" w:rsidRDefault="00350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964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AC0569" w14:textId="05908E8F" w:rsidR="00EB6E4C" w:rsidRDefault="00EB6E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43AD33" w14:textId="77777777" w:rsidR="00437089" w:rsidRDefault="004370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CF2B" w14:textId="77777777" w:rsidR="00350F26" w:rsidRDefault="00350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C34F" w14:textId="77777777" w:rsidR="00C8017B" w:rsidRDefault="00C8017B" w:rsidP="00437089">
      <w:pPr>
        <w:spacing w:after="0" w:line="240" w:lineRule="auto"/>
      </w:pPr>
      <w:r>
        <w:separator/>
      </w:r>
    </w:p>
  </w:footnote>
  <w:footnote w:type="continuationSeparator" w:id="0">
    <w:p w14:paraId="04596BB9" w14:textId="77777777" w:rsidR="00C8017B" w:rsidRDefault="00C8017B" w:rsidP="00437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D73" w14:textId="77777777" w:rsidR="00350F26" w:rsidRDefault="00350F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8F0D" w14:textId="5A5E77E0" w:rsidR="00887550" w:rsidRDefault="006C63D3" w:rsidP="00887550">
    <w:pPr>
      <w:jc w:val="center"/>
    </w:pPr>
    <w:r w:rsidRPr="00C228D7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804A8E7" wp14:editId="45D5020C">
              <wp:simplePos x="0" y="0"/>
              <wp:positionH relativeFrom="margin">
                <wp:posOffset>8001000</wp:posOffset>
              </wp:positionH>
              <wp:positionV relativeFrom="paragraph">
                <wp:posOffset>32385</wp:posOffset>
              </wp:positionV>
              <wp:extent cx="6350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4A653C" w14:textId="3F32AA9B" w:rsidR="006C63D3" w:rsidRPr="00C228D7" w:rsidRDefault="006C63D3" w:rsidP="006C63D3">
                          <w:pPr>
                            <w:rPr>
                              <w:b/>
                              <w:bCs/>
                            </w:rPr>
                          </w:pPr>
                          <w:r w:rsidRPr="00C228D7">
                            <w:rPr>
                              <w:b/>
                              <w:bCs/>
                            </w:rPr>
                            <w:t>Att A</w:t>
                          </w:r>
                          <w:r>
                            <w:rPr>
                              <w:b/>
                              <w:bCs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04A8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30pt;margin-top:2.55pt;width:50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" stroked="f">
              <v:textbox style="mso-fit-shape-to-text:t">
                <w:txbxContent>
                  <w:p w14:paraId="314A653C" w14:textId="3F32AA9B" w:rsidR="006C63D3" w:rsidRPr="00C228D7" w:rsidRDefault="006C63D3" w:rsidP="006C63D3">
                    <w:pPr>
                      <w:rPr>
                        <w:b/>
                        <w:bCs/>
                      </w:rPr>
                    </w:pPr>
                    <w:r w:rsidRPr="00C228D7">
                      <w:rPr>
                        <w:b/>
                        <w:bCs/>
                      </w:rPr>
                      <w:t>Att A</w:t>
                    </w:r>
                    <w:r>
                      <w:rPr>
                        <w:b/>
                        <w:bCs/>
                      </w:rPr>
                      <w:t>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1781073857"/>
        <w:docPartObj>
          <w:docPartGallery w:val="Watermarks"/>
          <w:docPartUnique/>
        </w:docPartObj>
      </w:sdtPr>
      <w:sdtEndPr/>
      <w:sdtContent>
        <w:r w:rsidR="00735740">
          <w:rPr>
            <w:noProof/>
          </w:rPr>
          <w:pict w14:anchorId="3F8866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sdt>
    <w:sdtPr>
      <w:id w:val="-2131774482"/>
      <w:docPartObj>
        <w:docPartGallery w:val="Watermarks"/>
        <w:docPartUnique/>
      </w:docPartObj>
    </w:sdtPr>
    <w:sdtEndPr/>
    <w:sdtContent>
      <w:p w14:paraId="0F396316" w14:textId="77777777" w:rsidR="00350F26" w:rsidRDefault="00735740" w:rsidP="00350F26">
        <w:pPr>
          <w:spacing w:after="0"/>
          <w:jc w:val="center"/>
          <w:rPr>
            <w:sz w:val="20"/>
          </w:rPr>
        </w:pPr>
        <w:r>
          <w:pict w14:anchorId="356C3CAA">
            <v:shape id="_x0000_s1026" type="#_x0000_t136" style="position:absolute;left:0;text-align:left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887550">
          <w:rPr>
            <w:b/>
            <w:sz w:val="24"/>
            <w:szCs w:val="24"/>
          </w:rPr>
          <w:t xml:space="preserve"> Boric acid and its precursors – DRAFT DECISION</w:t>
        </w:r>
      </w:p>
      <w:p w14:paraId="3C37451A" w14:textId="7F49578D" w:rsidR="00350F26" w:rsidRPr="00350F26" w:rsidRDefault="00887550" w:rsidP="00350F26">
        <w:pPr>
          <w:ind w:left="1440" w:firstLine="720"/>
        </w:pPr>
        <w:r>
          <w:rPr>
            <w:sz w:val="20"/>
          </w:rPr>
          <w:t>[For incorporation in] Industrial Chemicals Environmental Management (Re</w:t>
        </w:r>
        <w:r w:rsidR="00350F26">
          <w:rPr>
            <w:sz w:val="20"/>
          </w:rPr>
          <w:t>g</w:t>
        </w:r>
        <w:r>
          <w:rPr>
            <w:sz w:val="20"/>
          </w:rPr>
          <w:t xml:space="preserve">ister) Instrument 2022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8C14" w14:textId="77777777" w:rsidR="00350F26" w:rsidRDefault="00350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D5E85"/>
    <w:multiLevelType w:val="hybridMultilevel"/>
    <w:tmpl w:val="DC4CE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815F2"/>
    <w:multiLevelType w:val="hybridMultilevel"/>
    <w:tmpl w:val="5920A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36030"/>
    <w:multiLevelType w:val="hybridMultilevel"/>
    <w:tmpl w:val="39CEE6BA"/>
    <w:lvl w:ilvl="0" w:tplc="F6F487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762A3"/>
    <w:multiLevelType w:val="hybridMultilevel"/>
    <w:tmpl w:val="8034D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701175">
    <w:abstractNumId w:val="3"/>
  </w:num>
  <w:num w:numId="2" w16cid:durableId="1296639206">
    <w:abstractNumId w:val="0"/>
  </w:num>
  <w:num w:numId="3" w16cid:durableId="334769353">
    <w:abstractNumId w:val="1"/>
  </w:num>
  <w:num w:numId="4" w16cid:durableId="1314290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A7"/>
    <w:rsid w:val="00012929"/>
    <w:rsid w:val="000132DD"/>
    <w:rsid w:val="00016837"/>
    <w:rsid w:val="0002709F"/>
    <w:rsid w:val="000341CC"/>
    <w:rsid w:val="00041D48"/>
    <w:rsid w:val="00045A16"/>
    <w:rsid w:val="0005593E"/>
    <w:rsid w:val="00075CE7"/>
    <w:rsid w:val="00094E98"/>
    <w:rsid w:val="00107FDD"/>
    <w:rsid w:val="00127DE6"/>
    <w:rsid w:val="00170603"/>
    <w:rsid w:val="00186D0F"/>
    <w:rsid w:val="001919BB"/>
    <w:rsid w:val="00195827"/>
    <w:rsid w:val="001E4752"/>
    <w:rsid w:val="00242E34"/>
    <w:rsid w:val="00251549"/>
    <w:rsid w:val="002B3735"/>
    <w:rsid w:val="002C2973"/>
    <w:rsid w:val="002E4E64"/>
    <w:rsid w:val="00324878"/>
    <w:rsid w:val="00350F26"/>
    <w:rsid w:val="00397462"/>
    <w:rsid w:val="003F1AA7"/>
    <w:rsid w:val="00437089"/>
    <w:rsid w:val="0048009E"/>
    <w:rsid w:val="004C1C74"/>
    <w:rsid w:val="00530B3B"/>
    <w:rsid w:val="00531442"/>
    <w:rsid w:val="0053320E"/>
    <w:rsid w:val="0056734A"/>
    <w:rsid w:val="005C025E"/>
    <w:rsid w:val="005F193A"/>
    <w:rsid w:val="005F647A"/>
    <w:rsid w:val="00635B06"/>
    <w:rsid w:val="00670687"/>
    <w:rsid w:val="00677E56"/>
    <w:rsid w:val="006A28C1"/>
    <w:rsid w:val="006B2299"/>
    <w:rsid w:val="006C537C"/>
    <w:rsid w:val="006C63D3"/>
    <w:rsid w:val="006E028A"/>
    <w:rsid w:val="00727F7D"/>
    <w:rsid w:val="00735740"/>
    <w:rsid w:val="00746F09"/>
    <w:rsid w:val="00767540"/>
    <w:rsid w:val="00777E9E"/>
    <w:rsid w:val="00786180"/>
    <w:rsid w:val="007907D6"/>
    <w:rsid w:val="0079535B"/>
    <w:rsid w:val="007A41B6"/>
    <w:rsid w:val="00836E2F"/>
    <w:rsid w:val="00852046"/>
    <w:rsid w:val="00854DD1"/>
    <w:rsid w:val="00862CB9"/>
    <w:rsid w:val="00876491"/>
    <w:rsid w:val="00887550"/>
    <w:rsid w:val="008D3C2C"/>
    <w:rsid w:val="008E520C"/>
    <w:rsid w:val="00977F21"/>
    <w:rsid w:val="0099699D"/>
    <w:rsid w:val="009F77F5"/>
    <w:rsid w:val="00A07E54"/>
    <w:rsid w:val="00A17C5A"/>
    <w:rsid w:val="00A56E42"/>
    <w:rsid w:val="00A70D31"/>
    <w:rsid w:val="00AE612D"/>
    <w:rsid w:val="00B55A8F"/>
    <w:rsid w:val="00B925D7"/>
    <w:rsid w:val="00C066EB"/>
    <w:rsid w:val="00C549DD"/>
    <w:rsid w:val="00C8017B"/>
    <w:rsid w:val="00C96906"/>
    <w:rsid w:val="00CB287E"/>
    <w:rsid w:val="00E12F2B"/>
    <w:rsid w:val="00E30840"/>
    <w:rsid w:val="00E40221"/>
    <w:rsid w:val="00E6708F"/>
    <w:rsid w:val="00EB48CB"/>
    <w:rsid w:val="00EB6E4C"/>
    <w:rsid w:val="00F11969"/>
    <w:rsid w:val="00F4634D"/>
    <w:rsid w:val="00F82191"/>
    <w:rsid w:val="00FB32F3"/>
    <w:rsid w:val="00FB495E"/>
    <w:rsid w:val="00FC7627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CFE31"/>
  <w15:chartTrackingRefBased/>
  <w15:docId w15:val="{32CE758C-7B66-47B2-A5E6-EB683CD5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A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7E5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aliases w:val="tt"/>
    <w:basedOn w:val="Normal"/>
    <w:rsid w:val="00A07E54"/>
    <w:pPr>
      <w:spacing w:before="60"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TableHeading">
    <w:name w:val="TableHeading"/>
    <w:aliases w:val="th"/>
    <w:basedOn w:val="Normal"/>
    <w:next w:val="Tabletext"/>
    <w:rsid w:val="00A07E54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kern w:val="0"/>
      <w:sz w:val="20"/>
      <w:szCs w:val="2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07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E5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7FDD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127D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37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089"/>
  </w:style>
  <w:style w:type="paragraph" w:styleId="Footer">
    <w:name w:val="footer"/>
    <w:basedOn w:val="Normal"/>
    <w:link w:val="FooterChar"/>
    <w:uiPriority w:val="99"/>
    <w:unhideWhenUsed/>
    <w:rsid w:val="00437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089"/>
  </w:style>
  <w:style w:type="paragraph" w:styleId="Revision">
    <w:name w:val="Revision"/>
    <w:hidden/>
    <w:uiPriority w:val="99"/>
    <w:semiHidden/>
    <w:rsid w:val="008E5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1201fbac-4e05-4e09-943f-b1daffa0ea6b" xsi:nil="true"/>
    <IconOverlay xmlns="http://schemas.microsoft.com/sharepoint/v4" xsi:nil="true"/>
    <DocumentDescription xmlns="1201fbac-4e05-4e09-943f-b1daffa0ea6b">Attachment A4 forms part of the s17 briefing pack.</DocumentDescription>
    <Approval xmlns="1201fbac-4e05-4e09-943f-b1daffa0ea6b">For Review</Approval>
    <Function xmlns="1201fbac-4e05-4e09-943f-b1daffa0ea6b">Program Admin</Func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7E80B6A94CF17418D78389AE32387B500FFCD72D51FDFB047951A2F14C34AD564" ma:contentTypeVersion="8" ma:contentTypeDescription="SPIRE Document" ma:contentTypeScope="" ma:versionID="56465df39f751e0daa48567e046a2de7">
  <xsd:schema xmlns:xsd="http://www.w3.org/2001/XMLSchema" xmlns:xs="http://www.w3.org/2001/XMLSchema" xmlns:p="http://schemas.microsoft.com/office/2006/metadata/properties" xmlns:ns2="1201fbac-4e05-4e09-943f-b1daffa0ea6b" xmlns:ns3="http://schemas.microsoft.com/sharepoint/v4" targetNamespace="http://schemas.microsoft.com/office/2006/metadata/properties" ma:root="true" ma:fieldsID="d6efb1064d675a32c561ea79aee4baa2" ns2:_="" ns3:_="">
    <xsd:import namespace="1201fbac-4e05-4e09-943f-b1daffa0ea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6D4D7633-74A1-4604-A095-91C32EFF5A63}">
  <ds:schemaRefs>
    <ds:schemaRef ds:uri="http://purl.org/dc/dcmitype/"/>
    <ds:schemaRef ds:uri="http://schemas.microsoft.com/office/infopath/2007/PartnerControls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1201fbac-4e05-4e09-943f-b1daffa0ea6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1AC0CA-ACAE-4585-8FE4-EEBAE814A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5AA87-97A5-4DE3-8721-CCBB96E42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67A2C-20FF-44B6-B5B8-FFF8EAAABF1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F9F223-E343-481A-863F-2FEDEFB3439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The proposed scheduling decision for listing boric acid and its precursors in Schedule 2</dc:title>
  <dc:subject/>
  <dc:creator>Atteya, Mahmoud</dc:creator>
  <cp:keywords/>
  <dc:description/>
  <cp:lastModifiedBy>Savage, Sarah-Jane</cp:lastModifiedBy>
  <cp:revision>2</cp:revision>
  <dcterms:created xsi:type="dcterms:W3CDTF">2024-03-21T23:53:00Z</dcterms:created>
  <dcterms:modified xsi:type="dcterms:W3CDTF">2024-03-21T23:53:00Z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0x01010087E80B6A94CF17418D78389AE32387B500FFCD72D51FDFB047951A2F14C34AD564</vt:lpwstr>
  </property>
  <property fmtid="{D5CDD505-2E9C-101B-9397-08002B2CF9AE}" pid="3" name="MediaServiceImageTags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{1385f4fc-5717-4abf-b566-e69ec52ac4b2}</vt:lpwstr>
  </property>
  <property fmtid="{D5CDD505-2E9C-101B-9397-08002B2CF9AE}" pid="6" name="RecordPoint_ActiveItemListId">
    <vt:lpwstr>{e4bf394d-b520-43fd-a8fd-13d32c0a99c6}</vt:lpwstr>
  </property>
  <property fmtid="{D5CDD505-2E9C-101B-9397-08002B2CF9AE}" pid="7" name="RecordPoint_ActiveItemUniqueId">
    <vt:lpwstr>{3372a966-da9f-4918-83db-1a93d00fcf51}</vt:lpwstr>
  </property>
  <property fmtid="{D5CDD505-2E9C-101B-9397-08002B2CF9AE}" pid="8" name="RecordPoint_ActiveItemWebId">
    <vt:lpwstr>{edaef781-6d59-4de0-aebc-4a921f40e4bc}</vt:lpwstr>
  </property>
  <property fmtid="{D5CDD505-2E9C-101B-9397-08002B2CF9AE}" pid="9" name="RecordPoint_SubmissionDate">
    <vt:lpwstr/>
  </property>
  <property fmtid="{D5CDD505-2E9C-101B-9397-08002B2CF9AE}" pid="10" name="RecordPoint_RecordNumberSubmitted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RecordPoint_SubmissionCompleted">
    <vt:lpwstr/>
  </property>
</Properties>
</file>