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0031" w14:textId="1B416AD2" w:rsidR="00C87BB5" w:rsidRDefault="003A37A8" w:rsidP="00C87BB5">
      <w:r>
        <w:t>2</w:t>
      </w:r>
      <w:r w:rsidR="00D95B6E">
        <w:t>6</w:t>
      </w:r>
      <w:r>
        <w:t xml:space="preserve"> August</w:t>
      </w:r>
      <w:r w:rsidR="00C87BB5">
        <w:t xml:space="preserve"> 202</w:t>
      </w:r>
      <w:r w:rsidR="00AB2691">
        <w:t>5</w:t>
      </w:r>
    </w:p>
    <w:p w14:paraId="598AB5A4" w14:textId="77777777" w:rsidR="00B17FCC" w:rsidRPr="00C46D5C" w:rsidRDefault="00B17FCC" w:rsidP="00B17FCC">
      <w:pPr>
        <w:pStyle w:val="Series"/>
      </w:pPr>
      <w:r w:rsidRPr="00C46D5C">
        <w:t>Chemical profile</w:t>
      </w:r>
    </w:p>
    <w:p w14:paraId="39672C8B" w14:textId="55977359" w:rsidR="00B17FCC" w:rsidRPr="00220618" w:rsidRDefault="00A01496" w:rsidP="00B17FCC">
      <w:pPr>
        <w:pStyle w:val="Heading1"/>
      </w:pPr>
      <w:bookmarkStart w:id="0" w:name="_Hlk103170794"/>
      <w:r w:rsidRPr="00A01496">
        <w:rPr>
          <w:rFonts w:asciiTheme="minorHAnsi" w:hAnsiTheme="minorHAnsi" w:cstheme="minorHAnsi"/>
        </w:rPr>
        <w:t xml:space="preserve">1,3-Propanediamine, </w:t>
      </w:r>
      <w:r w:rsidRPr="00A01496">
        <w:rPr>
          <w:rFonts w:asciiTheme="minorHAnsi" w:hAnsiTheme="minorHAnsi" w:cstheme="minorHAnsi"/>
          <w:i/>
          <w:iCs/>
        </w:rPr>
        <w:t>N</w:t>
      </w:r>
      <w:r w:rsidRPr="00A01496">
        <w:rPr>
          <w:rFonts w:asciiTheme="minorHAnsi" w:hAnsiTheme="minorHAnsi" w:cstheme="minorHAnsi"/>
        </w:rPr>
        <w:t>-[3-(C</w:t>
      </w:r>
      <w:r w:rsidRPr="00A01496">
        <w:rPr>
          <w:rFonts w:asciiTheme="minorHAnsi" w:hAnsiTheme="minorHAnsi" w:cstheme="minorHAnsi"/>
          <w:vertAlign w:val="subscript"/>
        </w:rPr>
        <w:t>11-14</w:t>
      </w:r>
      <w:r w:rsidRPr="00A01496">
        <w:rPr>
          <w:rFonts w:asciiTheme="minorHAnsi" w:hAnsiTheme="minorHAnsi" w:cstheme="minorHAnsi"/>
        </w:rPr>
        <w:t>-</w:t>
      </w:r>
      <w:proofErr w:type="gramStart"/>
      <w:r w:rsidRPr="00A01496">
        <w:rPr>
          <w:rFonts w:asciiTheme="minorHAnsi" w:hAnsiTheme="minorHAnsi" w:cstheme="minorHAnsi"/>
        </w:rPr>
        <w:t>isoalkyloxy)propyl</w:t>
      </w:r>
      <w:proofErr w:type="gramEnd"/>
      <w:r w:rsidRPr="00A01496">
        <w:rPr>
          <w:rFonts w:asciiTheme="minorHAnsi" w:hAnsiTheme="minorHAnsi" w:cstheme="minorHAnsi"/>
        </w:rPr>
        <w:t>]</w:t>
      </w:r>
      <w:proofErr w:type="spellStart"/>
      <w:r w:rsidRPr="00A01496">
        <w:rPr>
          <w:rFonts w:asciiTheme="minorHAnsi" w:hAnsiTheme="minorHAnsi" w:cstheme="minorHAnsi"/>
        </w:rPr>
        <w:t>derivs</w:t>
      </w:r>
      <w:proofErr w:type="spellEnd"/>
      <w:r w:rsidRPr="00A01496">
        <w:rPr>
          <w:rFonts w:asciiTheme="minorHAnsi" w:hAnsiTheme="minorHAnsi" w:cstheme="minorHAnsi"/>
        </w:rPr>
        <w:t>., C</w:t>
      </w:r>
      <w:r w:rsidRPr="00A01496">
        <w:rPr>
          <w:rFonts w:asciiTheme="minorHAnsi" w:hAnsiTheme="minorHAnsi" w:cstheme="minorHAnsi"/>
          <w:vertAlign w:val="subscript"/>
        </w:rPr>
        <w:t>13</w:t>
      </w:r>
      <w:r w:rsidRPr="00A01496">
        <w:rPr>
          <w:rFonts w:asciiTheme="minorHAnsi" w:hAnsiTheme="minorHAnsi" w:cstheme="minorHAnsi"/>
        </w:rPr>
        <w:t>-rich, acetates</w:t>
      </w:r>
      <w:r w:rsidRPr="00A01496">
        <w:t xml:space="preserve"> </w:t>
      </w:r>
      <w:r>
        <w:t>(</w:t>
      </w:r>
      <w:proofErr w:type="spellStart"/>
      <w:r w:rsidR="00ED60CF">
        <w:t>Lilaflot</w:t>
      </w:r>
      <w:proofErr w:type="spellEnd"/>
      <w:r w:rsidR="00ED60CF">
        <w:t xml:space="preserve"> 817M</w:t>
      </w:r>
      <w:r>
        <w:t>)</w:t>
      </w:r>
    </w:p>
    <w:bookmarkEnd w:id="0"/>
    <w:p w14:paraId="4624B3C7" w14:textId="77777777" w:rsidR="00B17FCC" w:rsidRDefault="00B17FCC" w:rsidP="00B17FCC">
      <w:pPr>
        <w:pStyle w:val="Heading2"/>
      </w:pPr>
      <w:r>
        <w:t>Summary</w:t>
      </w:r>
    </w:p>
    <w:p w14:paraId="07C9A7E8" w14:textId="09FB4CCB" w:rsidR="00E05953" w:rsidRDefault="00F30CED" w:rsidP="00C46D5C">
      <w:pPr>
        <w:pStyle w:val="ListParagraph"/>
        <w:numPr>
          <w:ilvl w:val="0"/>
          <w:numId w:val="26"/>
        </w:numPr>
        <w:spacing w:before="120"/>
        <w:ind w:left="426" w:hanging="284"/>
        <w:contextualSpacing w:val="0"/>
      </w:pPr>
      <w:proofErr w:type="spellStart"/>
      <w:r>
        <w:t>Lilaflot</w:t>
      </w:r>
      <w:proofErr w:type="spellEnd"/>
      <w:r>
        <w:t xml:space="preserve"> 817M</w:t>
      </w:r>
      <w:r w:rsidR="008407FD">
        <w:t xml:space="preserve"> is used as a</w:t>
      </w:r>
      <w:r w:rsidR="006B1372">
        <w:t xml:space="preserve"> flotation agent in industrial mining facilities</w:t>
      </w:r>
      <w:r w:rsidR="00D9388C">
        <w:rPr>
          <w:rFonts w:ascii="Calibri" w:hAnsi="Calibri" w:cs="Calibri"/>
        </w:rPr>
        <w:t>.</w:t>
      </w:r>
    </w:p>
    <w:p w14:paraId="76A37E4A" w14:textId="61C2ED19" w:rsidR="00E05953" w:rsidRDefault="008F7D3F" w:rsidP="00C46D5C">
      <w:pPr>
        <w:pStyle w:val="ListParagraph"/>
        <w:numPr>
          <w:ilvl w:val="0"/>
          <w:numId w:val="26"/>
        </w:numPr>
        <w:spacing w:before="120"/>
        <w:ind w:left="426" w:hanging="284"/>
        <w:contextualSpacing w:val="0"/>
      </w:pPr>
      <w:r>
        <w:t>For this use t</w:t>
      </w:r>
      <w:r w:rsidR="000C6100">
        <w:t>he c</w:t>
      </w:r>
      <w:r w:rsidR="00E05953">
        <w:t xml:space="preserve">hemical </w:t>
      </w:r>
      <w:r w:rsidR="005D67E0">
        <w:t>pose</w:t>
      </w:r>
      <w:r w:rsidR="00DC008C">
        <w:t>s</w:t>
      </w:r>
      <w:r w:rsidR="005D67E0">
        <w:t xml:space="preserve"> a </w:t>
      </w:r>
      <w:r w:rsidR="00E05953">
        <w:t>low risk to the environment.</w:t>
      </w:r>
    </w:p>
    <w:p w14:paraId="23C97C41" w14:textId="37DB9596" w:rsidR="006057D6" w:rsidRDefault="006057D6" w:rsidP="00C46D5C">
      <w:pPr>
        <w:pStyle w:val="ListParagraph"/>
        <w:numPr>
          <w:ilvl w:val="0"/>
          <w:numId w:val="26"/>
        </w:numPr>
        <w:spacing w:before="120"/>
        <w:ind w:left="426" w:hanging="284"/>
        <w:contextualSpacing w:val="0"/>
      </w:pPr>
      <w:r>
        <w:t>The chemical is a priority for scheduling due to its high-volume usage in Australia.</w:t>
      </w:r>
    </w:p>
    <w:p w14:paraId="7762BF03" w14:textId="77777777" w:rsidR="00A11062" w:rsidRDefault="00A11062" w:rsidP="004730E9">
      <w:pPr>
        <w:pStyle w:val="Heading2"/>
      </w:pPr>
      <w:r w:rsidRPr="005520BA">
        <w:t>Chemical identity</w:t>
      </w:r>
    </w:p>
    <w:p w14:paraId="4A2532F4" w14:textId="206A5A7B" w:rsidR="00443378" w:rsidRDefault="00EE4547" w:rsidP="00D00B2E">
      <w:pPr>
        <w:rPr>
          <w:lang w:eastAsia="ja-JP"/>
        </w:rPr>
      </w:pPr>
      <w:r>
        <w:rPr>
          <w:lang w:eastAsia="ja-JP"/>
        </w:rPr>
        <w:t>The c</w:t>
      </w:r>
      <w:r w:rsidR="00897D26" w:rsidRPr="00B2705F">
        <w:rPr>
          <w:lang w:eastAsia="ja-JP"/>
        </w:rPr>
        <w:t xml:space="preserve">hemical </w:t>
      </w:r>
      <w:r w:rsidR="00AD122B">
        <w:rPr>
          <w:lang w:eastAsia="ja-JP"/>
        </w:rPr>
        <w:t>is an unknown variable composition or biological (UVCB) substance</w:t>
      </w:r>
      <w:r w:rsidR="005E7B12">
        <w:rPr>
          <w:lang w:eastAsia="ja-JP"/>
        </w:rPr>
        <w:t xml:space="preserve"> and is known by its trade name, </w:t>
      </w:r>
      <w:proofErr w:type="spellStart"/>
      <w:r w:rsidR="005E7B12">
        <w:rPr>
          <w:lang w:eastAsia="ja-JP"/>
        </w:rPr>
        <w:t>Lilaflot</w:t>
      </w:r>
      <w:proofErr w:type="spellEnd"/>
      <w:r w:rsidR="005E7B12">
        <w:rPr>
          <w:lang w:eastAsia="ja-JP"/>
        </w:rPr>
        <w:t xml:space="preserve"> 817M.</w:t>
      </w:r>
      <w:r w:rsidR="00897D26" w:rsidRPr="00B2705F">
        <w:rPr>
          <w:lang w:eastAsia="ja-JP"/>
        </w:rPr>
        <w:t xml:space="preserve"> </w:t>
      </w:r>
      <w:proofErr w:type="spellStart"/>
      <w:r w:rsidR="004E2EB7">
        <w:rPr>
          <w:lang w:eastAsia="ja-JP"/>
        </w:rPr>
        <w:t>Lilaflot</w:t>
      </w:r>
      <w:proofErr w:type="spellEnd"/>
      <w:r w:rsidR="004E2EB7">
        <w:rPr>
          <w:lang w:eastAsia="ja-JP"/>
        </w:rPr>
        <w:t xml:space="preserve"> 817M</w:t>
      </w:r>
      <w:r w:rsidR="001F4C68">
        <w:rPr>
          <w:lang w:eastAsia="ja-JP"/>
        </w:rPr>
        <w:t xml:space="preserve"> is</w:t>
      </w:r>
      <w:r w:rsidR="00845739">
        <w:rPr>
          <w:lang w:eastAsia="ja-JP"/>
        </w:rPr>
        <w:t xml:space="preserve"> </w:t>
      </w:r>
      <w:r w:rsidR="001F4C68">
        <w:rPr>
          <w:lang w:eastAsia="ja-JP"/>
        </w:rPr>
        <w:t>composed of</w:t>
      </w:r>
      <w:r w:rsidR="00845739">
        <w:rPr>
          <w:lang w:eastAsia="ja-JP"/>
        </w:rPr>
        <w:t xml:space="preserve"> </w:t>
      </w:r>
      <w:r w:rsidR="005B2A60">
        <w:rPr>
          <w:lang w:eastAsia="ja-JP"/>
        </w:rPr>
        <w:t>alkyl</w:t>
      </w:r>
      <w:r w:rsidR="00845739">
        <w:rPr>
          <w:lang w:eastAsia="ja-JP"/>
        </w:rPr>
        <w:t>amine</w:t>
      </w:r>
      <w:r w:rsidR="00EB1F07">
        <w:rPr>
          <w:lang w:eastAsia="ja-JP"/>
        </w:rPr>
        <w:t>s, typically at</w:t>
      </w:r>
      <w:r w:rsidR="001F4C68">
        <w:rPr>
          <w:lang w:eastAsia="ja-JP"/>
        </w:rPr>
        <w:t xml:space="preserve"> </w:t>
      </w:r>
      <w:r w:rsidR="00EB1F07">
        <w:rPr>
          <w:lang w:eastAsia="ja-JP"/>
        </w:rPr>
        <w:t xml:space="preserve">a </w:t>
      </w:r>
      <w:r w:rsidR="00CB0C41">
        <w:rPr>
          <w:lang w:eastAsia="ja-JP"/>
        </w:rPr>
        <w:t xml:space="preserve">concentration of </w:t>
      </w:r>
      <w:r w:rsidR="00D75845">
        <w:rPr>
          <w:lang w:eastAsia="ja-JP"/>
        </w:rPr>
        <w:t>approximately 60%</w:t>
      </w:r>
      <w:r w:rsidR="00C5476D">
        <w:rPr>
          <w:lang w:eastAsia="ja-JP"/>
        </w:rPr>
        <w:t xml:space="preserve"> of the mixture</w:t>
      </w:r>
      <w:r w:rsidR="00CB0C41">
        <w:rPr>
          <w:lang w:eastAsia="ja-JP"/>
        </w:rPr>
        <w:t>.</w:t>
      </w:r>
      <w:r w:rsidR="00A11051">
        <w:rPr>
          <w:lang w:eastAsia="ja-JP"/>
        </w:rPr>
        <w:t xml:space="preserve"> The </w:t>
      </w:r>
      <w:r w:rsidR="00C653A4">
        <w:rPr>
          <w:lang w:eastAsia="ja-JP"/>
        </w:rPr>
        <w:t xml:space="preserve">chemical </w:t>
      </w:r>
      <w:r w:rsidR="00AD7BCB">
        <w:rPr>
          <w:lang w:eastAsia="ja-JP"/>
        </w:rPr>
        <w:t xml:space="preserve">is a member of a </w:t>
      </w:r>
      <w:r w:rsidR="00544E4D">
        <w:rPr>
          <w:lang w:eastAsia="ja-JP"/>
        </w:rPr>
        <w:t xml:space="preserve">chemical </w:t>
      </w:r>
      <w:r w:rsidR="00AD7BCB">
        <w:rPr>
          <w:lang w:eastAsia="ja-JP"/>
        </w:rPr>
        <w:t xml:space="preserve">class known as </w:t>
      </w:r>
      <w:proofErr w:type="spellStart"/>
      <w:r w:rsidR="00AD7BCB">
        <w:rPr>
          <w:lang w:eastAsia="ja-JP"/>
        </w:rPr>
        <w:t>etherdiamines</w:t>
      </w:r>
      <w:proofErr w:type="spellEnd"/>
      <w:r w:rsidR="001E4FE4" w:rsidRPr="00B2705F">
        <w:rPr>
          <w:lang w:eastAsia="ja-JP"/>
        </w:rPr>
        <w:t>.</w:t>
      </w:r>
    </w:p>
    <w:p w14:paraId="29A59329" w14:textId="198F5FF2" w:rsidR="006B6354" w:rsidRPr="00DC4C79" w:rsidRDefault="006B6354" w:rsidP="00C46D5C">
      <w:pPr>
        <w:pStyle w:val="ListBullet"/>
        <w:ind w:left="426" w:hanging="284"/>
        <w:rPr>
          <w:rFonts w:asciiTheme="minorHAnsi" w:hAnsiTheme="minorHAnsi" w:cstheme="minorHAnsi"/>
          <w:lang w:val="it-IT"/>
        </w:rPr>
      </w:pPr>
      <w:r w:rsidRPr="00DC4C79">
        <w:rPr>
          <w:rFonts w:asciiTheme="minorHAnsi" w:hAnsiTheme="minorHAnsi" w:cstheme="minorHAnsi"/>
          <w:b/>
          <w:bCs/>
          <w:lang w:val="it-IT"/>
        </w:rPr>
        <w:t>Chemical</w:t>
      </w:r>
      <w:r w:rsidRPr="00973D6F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DC4C79">
        <w:rPr>
          <w:rFonts w:asciiTheme="minorHAnsi" w:hAnsiTheme="minorHAnsi" w:cstheme="minorHAnsi"/>
          <w:b/>
          <w:bCs/>
          <w:lang w:val="it-IT"/>
        </w:rPr>
        <w:t xml:space="preserve">name: </w:t>
      </w:r>
      <w:r w:rsidRPr="00862942">
        <w:rPr>
          <w:rFonts w:asciiTheme="minorHAnsi" w:hAnsiTheme="minorHAnsi" w:cstheme="minorHAnsi"/>
        </w:rPr>
        <w:t xml:space="preserve">1,3-Propanediamine, </w:t>
      </w:r>
      <w:r w:rsidRPr="00862942">
        <w:rPr>
          <w:rFonts w:asciiTheme="minorHAnsi" w:hAnsiTheme="minorHAnsi" w:cstheme="minorHAnsi"/>
          <w:i/>
          <w:iCs/>
        </w:rPr>
        <w:t>N</w:t>
      </w:r>
      <w:r w:rsidRPr="00862942">
        <w:rPr>
          <w:rFonts w:asciiTheme="minorHAnsi" w:hAnsiTheme="minorHAnsi" w:cstheme="minorHAnsi"/>
        </w:rPr>
        <w:t>-[3-(C</w:t>
      </w:r>
      <w:r>
        <w:rPr>
          <w:rFonts w:asciiTheme="minorHAnsi" w:hAnsiTheme="minorHAnsi" w:cstheme="minorHAnsi"/>
          <w:vertAlign w:val="subscript"/>
        </w:rPr>
        <w:t>11-14</w:t>
      </w:r>
      <w:r>
        <w:rPr>
          <w:rFonts w:asciiTheme="minorHAnsi" w:hAnsiTheme="minorHAnsi" w:cstheme="minorHAnsi"/>
        </w:rPr>
        <w:t>-i</w:t>
      </w:r>
      <w:r w:rsidRPr="00862942">
        <w:rPr>
          <w:rFonts w:asciiTheme="minorHAnsi" w:hAnsiTheme="minorHAnsi" w:cstheme="minorHAnsi"/>
        </w:rPr>
        <w:t>soalkyloxy)propyl]</w:t>
      </w:r>
      <w:proofErr w:type="spellStart"/>
      <w:r w:rsidRPr="00862942">
        <w:rPr>
          <w:rFonts w:asciiTheme="minorHAnsi" w:hAnsiTheme="minorHAnsi" w:cstheme="minorHAnsi"/>
        </w:rPr>
        <w:t>derivs</w:t>
      </w:r>
      <w:proofErr w:type="spellEnd"/>
      <w:r w:rsidRPr="00862942">
        <w:rPr>
          <w:rFonts w:asciiTheme="minorHAnsi" w:hAnsiTheme="minorHAnsi" w:cstheme="minorHAnsi"/>
        </w:rPr>
        <w:t>., C</w:t>
      </w:r>
      <w:r>
        <w:rPr>
          <w:rFonts w:asciiTheme="minorHAnsi" w:hAnsiTheme="minorHAnsi" w:cstheme="minorHAnsi"/>
          <w:vertAlign w:val="subscript"/>
        </w:rPr>
        <w:t>13</w:t>
      </w:r>
      <w:r w:rsidRPr="00862942">
        <w:rPr>
          <w:rFonts w:asciiTheme="minorHAnsi" w:hAnsiTheme="minorHAnsi" w:cstheme="minorHAnsi"/>
        </w:rPr>
        <w:t>-rich, acetates</w:t>
      </w:r>
      <w:r w:rsidRPr="00DC4C79">
        <w:rPr>
          <w:rFonts w:asciiTheme="minorHAnsi" w:hAnsiTheme="minorHAnsi"/>
          <w:lang w:val="it-IT"/>
        </w:rPr>
        <w:t xml:space="preserve"> </w:t>
      </w:r>
    </w:p>
    <w:p w14:paraId="40934A93" w14:textId="77777777" w:rsidR="006B6354" w:rsidRPr="006B6354" w:rsidRDefault="006B6354" w:rsidP="00C46D5C">
      <w:pPr>
        <w:pStyle w:val="ListBullet"/>
        <w:ind w:left="426" w:hanging="284"/>
      </w:pPr>
      <w:r w:rsidRPr="00DC4C79">
        <w:rPr>
          <w:b/>
          <w:bCs/>
        </w:rPr>
        <w:t>CAS registry number</w:t>
      </w:r>
      <w:r w:rsidRPr="00DC4C79">
        <w:t xml:space="preserve">: </w:t>
      </w:r>
      <w:r>
        <w:rPr>
          <w:rFonts w:asciiTheme="minorHAnsi" w:hAnsiTheme="minorHAnsi" w:cstheme="minorHAnsi"/>
        </w:rPr>
        <w:t>151789-08-1</w:t>
      </w:r>
    </w:p>
    <w:p w14:paraId="6A70F7F4" w14:textId="55628BA0" w:rsidR="00FB09BA" w:rsidRDefault="006B6354" w:rsidP="00C46D5C">
      <w:pPr>
        <w:pStyle w:val="ListBullet"/>
        <w:ind w:left="426" w:hanging="284"/>
      </w:pPr>
      <w:r w:rsidRPr="006B6354">
        <w:rPr>
          <w:rFonts w:asciiTheme="minorHAnsi" w:hAnsiTheme="minorHAnsi"/>
          <w:b/>
          <w:bCs/>
        </w:rPr>
        <w:t xml:space="preserve">Synonyms: </w:t>
      </w:r>
      <w:proofErr w:type="spellStart"/>
      <w:r w:rsidRPr="006B6354">
        <w:rPr>
          <w:rFonts w:asciiTheme="minorHAnsi" w:hAnsiTheme="minorHAnsi" w:cstheme="minorHAnsi"/>
        </w:rPr>
        <w:t>Lilaflot</w:t>
      </w:r>
      <w:proofErr w:type="spellEnd"/>
      <w:r w:rsidRPr="006B6354">
        <w:rPr>
          <w:rFonts w:asciiTheme="minorHAnsi" w:hAnsiTheme="minorHAnsi" w:cstheme="minorHAnsi"/>
        </w:rPr>
        <w:t xml:space="preserve"> 817M</w:t>
      </w:r>
    </w:p>
    <w:p w14:paraId="4C23F3A2" w14:textId="0E38C771" w:rsidR="009171AE" w:rsidRDefault="009171AE" w:rsidP="00FD1BAA">
      <w:pPr>
        <w:pStyle w:val="Heading2"/>
      </w:pPr>
      <w:r>
        <w:t>Hazards and risks to the environment</w:t>
      </w:r>
    </w:p>
    <w:p w14:paraId="3BD6FDFC" w14:textId="40F696F6" w:rsidR="008C07D3" w:rsidRDefault="00473222" w:rsidP="009171AE">
      <w:r>
        <w:t xml:space="preserve">The chemical, </w:t>
      </w:r>
      <w:proofErr w:type="spellStart"/>
      <w:r>
        <w:t>Lilaflot</w:t>
      </w:r>
      <w:proofErr w:type="spellEnd"/>
      <w:r>
        <w:t xml:space="preserve"> 817M,</w:t>
      </w:r>
      <w:r w:rsidRPr="009019BB">
        <w:t xml:space="preserve"> w</w:t>
      </w:r>
      <w:r>
        <w:t>as</w:t>
      </w:r>
      <w:r w:rsidRPr="009019BB">
        <w:t xml:space="preserve"> </w:t>
      </w:r>
      <w:r w:rsidRPr="00EC7F1E">
        <w:t>assessed for environmental risk</w:t>
      </w:r>
      <w:r w:rsidRPr="009019BB">
        <w:t xml:space="preserve"> by the Australian Industrial Chemical Introduction Scheme </w:t>
      </w:r>
      <w:r w:rsidR="001742E8">
        <w:t>(AICIS)</w:t>
      </w:r>
      <w:r w:rsidRPr="009019BB">
        <w:t xml:space="preserve"> </w:t>
      </w:r>
      <w:r>
        <w:t>in 2021</w:t>
      </w:r>
      <w:r w:rsidRPr="009019BB">
        <w:t>.</w:t>
      </w:r>
      <w:r w:rsidR="00546F55">
        <w:t xml:space="preserve"> </w:t>
      </w:r>
      <w:r w:rsidR="009171AE">
        <w:t xml:space="preserve">The chemical </w:t>
      </w:r>
      <w:r w:rsidR="00761211">
        <w:t>is</w:t>
      </w:r>
      <w:r w:rsidR="009171AE">
        <w:t xml:space="preserve"> </w:t>
      </w:r>
      <w:r w:rsidR="008C07D3">
        <w:t xml:space="preserve">categorised as </w:t>
      </w:r>
      <w:r w:rsidR="002962F8">
        <w:t>not persistent</w:t>
      </w:r>
      <w:r w:rsidR="00ED34C6">
        <w:t xml:space="preserve"> (</w:t>
      </w:r>
      <w:proofErr w:type="spellStart"/>
      <w:r w:rsidR="00ED34C6">
        <w:t>nP</w:t>
      </w:r>
      <w:proofErr w:type="spellEnd"/>
      <w:r w:rsidR="00ED34C6">
        <w:t>)</w:t>
      </w:r>
      <w:r w:rsidR="002962F8">
        <w:t>,</w:t>
      </w:r>
      <w:r w:rsidR="0018632B">
        <w:t xml:space="preserve"> as</w:t>
      </w:r>
      <w:r w:rsidR="002962F8">
        <w:t xml:space="preserve"> </w:t>
      </w:r>
      <w:r w:rsidR="008C07D3">
        <w:t xml:space="preserve">not </w:t>
      </w:r>
      <w:proofErr w:type="spellStart"/>
      <w:r w:rsidR="00452865">
        <w:t>bioaccumulative</w:t>
      </w:r>
      <w:proofErr w:type="spellEnd"/>
      <w:r w:rsidR="00ED34C6">
        <w:t xml:space="preserve"> (</w:t>
      </w:r>
      <w:proofErr w:type="spellStart"/>
      <w:r w:rsidR="00ED34C6">
        <w:t>nB</w:t>
      </w:r>
      <w:proofErr w:type="spellEnd"/>
      <w:r w:rsidR="00ED34C6">
        <w:t>)</w:t>
      </w:r>
      <w:r w:rsidR="002962F8">
        <w:t>,</w:t>
      </w:r>
      <w:r w:rsidR="008C07D3">
        <w:t xml:space="preserve"> </w:t>
      </w:r>
      <w:r w:rsidR="0018632B">
        <w:t xml:space="preserve">but is categorised as </w:t>
      </w:r>
      <w:r w:rsidR="008C07D3">
        <w:t>toxic</w:t>
      </w:r>
      <w:r w:rsidR="00ED34C6">
        <w:t xml:space="preserve"> (T)</w:t>
      </w:r>
      <w:r w:rsidR="008C07D3">
        <w:t xml:space="preserve"> according to </w:t>
      </w:r>
      <w:hyperlink r:id="rId11" w:history="1">
        <w:r w:rsidR="00452865" w:rsidRPr="004139CF">
          <w:rPr>
            <w:rStyle w:val="Hyperlink"/>
          </w:rPr>
          <w:t>Australian Environmental Criteria for Persistent, Bioaccumulative and/or Toxic Chemicals</w:t>
        </w:r>
      </w:hyperlink>
      <w:r w:rsidR="008C07D3">
        <w:t>.</w:t>
      </w:r>
    </w:p>
    <w:p w14:paraId="711FE7D1" w14:textId="77777777" w:rsidR="009B3F16" w:rsidRDefault="00300AFF" w:rsidP="009171AE">
      <w:pPr>
        <w:rPr>
          <w:rFonts w:asciiTheme="minorHAnsi" w:hAnsiTheme="minorHAnsi"/>
        </w:rPr>
      </w:pPr>
      <w:r>
        <w:t>The chemical is not</w:t>
      </w:r>
      <w:r w:rsidR="00F87CAA" w:rsidRPr="00F87CAA">
        <w:rPr>
          <w:rFonts w:asciiTheme="minorHAnsi" w:hAnsiTheme="minorHAnsi"/>
        </w:rPr>
        <w:t xml:space="preserve"> released into the environment</w:t>
      </w:r>
      <w:r w:rsidR="002C4A9E">
        <w:rPr>
          <w:rFonts w:asciiTheme="minorHAnsi" w:hAnsiTheme="minorHAnsi"/>
        </w:rPr>
        <w:t xml:space="preserve"> under </w:t>
      </w:r>
      <w:r w:rsidR="00546F55">
        <w:rPr>
          <w:rFonts w:asciiTheme="minorHAnsi" w:hAnsiTheme="minorHAnsi"/>
        </w:rPr>
        <w:t xml:space="preserve">normal </w:t>
      </w:r>
      <w:r w:rsidR="002C4A9E">
        <w:rPr>
          <w:rFonts w:asciiTheme="minorHAnsi" w:hAnsiTheme="minorHAnsi"/>
        </w:rPr>
        <w:t>conditions of use.</w:t>
      </w:r>
    </w:p>
    <w:p w14:paraId="0DFD136C" w14:textId="4535EDF5" w:rsidR="00EB0976" w:rsidRDefault="009B3F16" w:rsidP="009171AE">
      <w:r w:rsidRPr="00A514C9">
        <w:rPr>
          <w:rFonts w:asciiTheme="minorHAnsi" w:hAnsiTheme="minorHAnsi"/>
        </w:rPr>
        <w:t xml:space="preserve">The AICIS assessment </w:t>
      </w:r>
      <w:r w:rsidR="004B101D" w:rsidRPr="00A514C9">
        <w:rPr>
          <w:rFonts w:asciiTheme="minorHAnsi" w:hAnsiTheme="minorHAnsi"/>
        </w:rPr>
        <w:t xml:space="preserve">concluded the current industrial use of this chemical in Australia is not expected </w:t>
      </w:r>
      <w:r w:rsidR="00FA63A9" w:rsidRPr="00A514C9">
        <w:rPr>
          <w:rFonts w:asciiTheme="minorHAnsi" w:hAnsiTheme="minorHAnsi"/>
        </w:rPr>
        <w:t>to pose a significant risk to the environment.</w:t>
      </w:r>
    </w:p>
    <w:p w14:paraId="2A09B8E6" w14:textId="263C5B2E" w:rsidR="00DC05A8" w:rsidRPr="00E111F3" w:rsidRDefault="00DC05A8" w:rsidP="00DC05A8">
      <w:pPr>
        <w:pStyle w:val="Heading2"/>
        <w:rPr>
          <w:highlight w:val="yellow"/>
        </w:rPr>
      </w:pPr>
      <w:r w:rsidRPr="00E111F3">
        <w:t xml:space="preserve">Introduction and use of </w:t>
      </w:r>
      <w:proofErr w:type="spellStart"/>
      <w:r>
        <w:t>Lilaflot</w:t>
      </w:r>
      <w:proofErr w:type="spellEnd"/>
      <w:r>
        <w:t xml:space="preserve"> 817M</w:t>
      </w:r>
      <w:r w:rsidRPr="00E111F3">
        <w:t xml:space="preserve"> in Australia</w:t>
      </w:r>
    </w:p>
    <w:p w14:paraId="684BFFF0" w14:textId="3F6BBB07" w:rsidR="004A63F7" w:rsidRDefault="004A63F7" w:rsidP="009171AE">
      <w:r>
        <w:t>The chemical is</w:t>
      </w:r>
      <w:r w:rsidRPr="009019BB">
        <w:t xml:space="preserve"> used as</w:t>
      </w:r>
      <w:r>
        <w:t xml:space="preserve"> a</w:t>
      </w:r>
      <w:r w:rsidDel="005D344E">
        <w:t xml:space="preserve"> </w:t>
      </w:r>
      <w:r>
        <w:t>flotation agent in ore processing that occurs at industrial mining facilities</w:t>
      </w:r>
      <w:r w:rsidRPr="009019BB">
        <w:t>.</w:t>
      </w:r>
      <w:r>
        <w:t xml:space="preserve"> </w:t>
      </w:r>
      <w:r w:rsidRPr="009019BB">
        <w:t xml:space="preserve">The chemical </w:t>
      </w:r>
      <w:r>
        <w:t>h</w:t>
      </w:r>
      <w:r w:rsidRPr="009019BB">
        <w:t>a</w:t>
      </w:r>
      <w:r>
        <w:t>s</w:t>
      </w:r>
      <w:r w:rsidRPr="009019BB">
        <w:t xml:space="preserve"> a use volume of a</w:t>
      </w:r>
      <w:r>
        <w:t>pproximately</w:t>
      </w:r>
      <w:r w:rsidRPr="009019BB">
        <w:t xml:space="preserve"> </w:t>
      </w:r>
      <w:r>
        <w:t>two hundred</w:t>
      </w:r>
      <w:r w:rsidRPr="009019BB">
        <w:t xml:space="preserve"> tonnes per year in Australia.</w:t>
      </w:r>
    </w:p>
    <w:p w14:paraId="22F2C666" w14:textId="77777777" w:rsidR="00354442" w:rsidRDefault="00354442">
      <w:pPr>
        <w:spacing w:after="0" w:line="240" w:lineRule="auto"/>
      </w:pPr>
      <w:r>
        <w:br w:type="page"/>
      </w:r>
    </w:p>
    <w:p w14:paraId="327948D3" w14:textId="77777777" w:rsidR="003F0D71" w:rsidRDefault="003F0D71" w:rsidP="003F0D71">
      <w:pPr>
        <w:pStyle w:val="Heading2"/>
      </w:pPr>
      <w:r>
        <w:lastRenderedPageBreak/>
        <w:t>References</w:t>
      </w:r>
    </w:p>
    <w:p w14:paraId="67CEC225" w14:textId="414B9767" w:rsidR="00D43933" w:rsidRPr="00C46589" w:rsidRDefault="00531CD0" w:rsidP="00C75A4E">
      <w:pPr>
        <w:spacing w:before="120"/>
        <w:rPr>
          <w:rFonts w:asciiTheme="minorHAnsi" w:eastAsia="Times New Roman" w:hAnsiTheme="minorHAnsi" w:cstheme="minorHAnsi"/>
          <w:color w:val="000000"/>
          <w:lang w:eastAsia="en-AU"/>
        </w:rPr>
      </w:pPr>
      <w:bookmarkStart w:id="1" w:name="AICIS_2022"/>
      <w:bookmarkStart w:id="2" w:name="_Hlk103253361"/>
      <w:r w:rsidRPr="00531CD0">
        <w:rPr>
          <w:rFonts w:asciiTheme="minorHAnsi" w:eastAsia="Times New Roman" w:hAnsiTheme="minorHAnsi" w:cstheme="minorHAnsi"/>
          <w:color w:val="000000"/>
          <w:lang w:eastAsia="en-AU"/>
        </w:rPr>
        <w:t xml:space="preserve">AICIS (2021). 1,3-Propanediamine, </w:t>
      </w:r>
      <w:r w:rsidRPr="00531CD0">
        <w:rPr>
          <w:rFonts w:asciiTheme="minorHAnsi" w:eastAsia="Times New Roman" w:hAnsiTheme="minorHAnsi" w:cstheme="minorHAnsi"/>
          <w:i/>
          <w:iCs/>
          <w:color w:val="000000"/>
          <w:lang w:eastAsia="en-AU"/>
        </w:rPr>
        <w:t>N</w:t>
      </w:r>
      <w:r w:rsidRPr="00531CD0">
        <w:rPr>
          <w:rFonts w:asciiTheme="minorHAnsi" w:eastAsia="Times New Roman" w:hAnsiTheme="minorHAnsi" w:cstheme="minorHAnsi"/>
          <w:color w:val="000000"/>
          <w:lang w:eastAsia="en-AU"/>
        </w:rPr>
        <w:t>-[3-(C</w:t>
      </w:r>
      <w:r w:rsidRPr="00531CD0">
        <w:rPr>
          <w:rFonts w:asciiTheme="minorHAnsi" w:eastAsia="Times New Roman" w:hAnsiTheme="minorHAnsi" w:cstheme="minorHAnsi"/>
          <w:color w:val="000000"/>
          <w:vertAlign w:val="subscript"/>
          <w:lang w:eastAsia="en-AU"/>
        </w:rPr>
        <w:t>11-14</w:t>
      </w:r>
      <w:r w:rsidRPr="00531CD0">
        <w:rPr>
          <w:rFonts w:asciiTheme="minorHAnsi" w:eastAsia="Times New Roman" w:hAnsiTheme="minorHAnsi" w:cstheme="minorHAnsi"/>
          <w:color w:val="000000"/>
          <w:lang w:eastAsia="en-AU"/>
        </w:rPr>
        <w:t xml:space="preserve">-isoalkyloxy)propyl] </w:t>
      </w:r>
      <w:proofErr w:type="spellStart"/>
      <w:r w:rsidRPr="00531CD0">
        <w:rPr>
          <w:rFonts w:asciiTheme="minorHAnsi" w:eastAsia="Times New Roman" w:hAnsiTheme="minorHAnsi" w:cstheme="minorHAnsi"/>
          <w:color w:val="000000"/>
          <w:lang w:eastAsia="en-AU"/>
        </w:rPr>
        <w:t>derivs</w:t>
      </w:r>
      <w:proofErr w:type="spellEnd"/>
      <w:r w:rsidRPr="00531CD0">
        <w:rPr>
          <w:rFonts w:asciiTheme="minorHAnsi" w:eastAsia="Times New Roman" w:hAnsiTheme="minorHAnsi" w:cstheme="minorHAnsi"/>
          <w:color w:val="000000"/>
          <w:lang w:eastAsia="en-AU"/>
        </w:rPr>
        <w:t>., C</w:t>
      </w:r>
      <w:r w:rsidRPr="00531CD0">
        <w:rPr>
          <w:rFonts w:asciiTheme="minorHAnsi" w:eastAsia="Times New Roman" w:hAnsiTheme="minorHAnsi" w:cstheme="minorHAnsi"/>
          <w:color w:val="000000"/>
          <w:vertAlign w:val="subscript"/>
          <w:lang w:eastAsia="en-AU"/>
        </w:rPr>
        <w:t>13</w:t>
      </w:r>
      <w:r w:rsidRPr="00531CD0">
        <w:rPr>
          <w:rFonts w:asciiTheme="minorHAnsi" w:eastAsia="Times New Roman" w:hAnsiTheme="minorHAnsi" w:cstheme="minorHAnsi"/>
          <w:color w:val="000000"/>
          <w:lang w:eastAsia="en-AU"/>
        </w:rPr>
        <w:t xml:space="preserve">-rich, acetates, </w:t>
      </w:r>
      <w:hyperlink r:id="rId12" w:history="1">
        <w:r w:rsidRPr="00C46589">
          <w:rPr>
            <w:rStyle w:val="Hyperlink"/>
            <w:rFonts w:asciiTheme="minorHAnsi" w:eastAsia="Times New Roman" w:hAnsiTheme="minorHAnsi" w:cstheme="minorHAnsi"/>
            <w:color w:val="0963C1"/>
            <w:lang w:eastAsia="en-AU"/>
          </w:rPr>
          <w:t>Assessment Statement [CA09351]</w:t>
        </w:r>
      </w:hyperlink>
      <w:r w:rsidRPr="00531CD0">
        <w:rPr>
          <w:rFonts w:asciiTheme="minorHAnsi" w:eastAsia="Times New Roman" w:hAnsiTheme="minorHAnsi" w:cstheme="minorHAnsi"/>
          <w:color w:val="000000"/>
          <w:lang w:eastAsia="en-AU"/>
        </w:rPr>
        <w:t>, 26 May 2021, Australian Industrial Chemicals Introduction Scheme.</w:t>
      </w:r>
    </w:p>
    <w:bookmarkEnd w:id="1"/>
    <w:bookmarkEnd w:id="2"/>
    <w:p w14:paraId="1C696598" w14:textId="108CF7BA" w:rsidR="003F0D71" w:rsidRPr="0080517C" w:rsidRDefault="003F0D71" w:rsidP="003F0D71">
      <w:pPr>
        <w:pStyle w:val="Heading2"/>
      </w:pPr>
      <w:r>
        <w:t>More</w:t>
      </w:r>
      <w:r w:rsidRPr="0080517C">
        <w:t xml:space="preserve"> information</w:t>
      </w:r>
    </w:p>
    <w:p w14:paraId="126B4373" w14:textId="77777777" w:rsidR="003F0D71" w:rsidRPr="005E49A1" w:rsidRDefault="003F0D71" w:rsidP="003F0D71">
      <w:pPr>
        <w:rPr>
          <w:rFonts w:asciiTheme="minorHAnsi" w:hAnsiTheme="minorHAnsi" w:cstheme="minorHAnsi"/>
          <w:lang w:eastAsia="ja-JP"/>
        </w:rPr>
      </w:pPr>
      <w:r w:rsidRPr="005E49A1">
        <w:rPr>
          <w:rFonts w:asciiTheme="minorHAnsi" w:hAnsiTheme="minorHAnsi" w:cstheme="minorHAnsi"/>
          <w:lang w:eastAsia="ja-JP"/>
        </w:rPr>
        <w:t xml:space="preserve">Email </w:t>
      </w:r>
      <w:hyperlink r:id="rId13" w:history="1">
        <w:r w:rsidRPr="00206BFD">
          <w:rPr>
            <w:rStyle w:val="Hyperlink"/>
            <w:rFonts w:asciiTheme="minorHAnsi" w:hAnsiTheme="minorHAnsi" w:cstheme="minorHAnsi"/>
            <w:color w:val="0563C1"/>
            <w:lang w:eastAsia="ja-JP"/>
          </w:rPr>
          <w:t>ichems.enquiry@dcceew.gov.au</w:t>
        </w:r>
      </w:hyperlink>
    </w:p>
    <w:p w14:paraId="5DD2EF75" w14:textId="3EFEADD4" w:rsidR="00723073" w:rsidRPr="00D51A6C" w:rsidRDefault="003F0D71" w:rsidP="00D51A6C">
      <w:pPr>
        <w:spacing w:after="360"/>
        <w:rPr>
          <w:rFonts w:asciiTheme="minorHAnsi" w:hAnsiTheme="minorHAnsi" w:cstheme="minorHAnsi"/>
          <w:color w:val="165788"/>
          <w:u w:val="single"/>
        </w:rPr>
      </w:pPr>
      <w:r w:rsidRPr="005E49A1">
        <w:rPr>
          <w:rFonts w:asciiTheme="minorHAnsi" w:hAnsiTheme="minorHAnsi" w:cstheme="minorHAnsi"/>
          <w:lang w:eastAsia="ja-JP"/>
        </w:rPr>
        <w:t xml:space="preserve">Web </w:t>
      </w:r>
      <w:hyperlink r:id="rId14" w:history="1">
        <w:r w:rsidR="00175490" w:rsidRPr="00206BFD">
          <w:rPr>
            <w:rStyle w:val="Hyperlink"/>
            <w:rFonts w:asciiTheme="minorHAnsi" w:hAnsiTheme="minorHAnsi" w:cstheme="minorHAnsi"/>
            <w:color w:val="0563C1"/>
            <w:lang w:eastAsia="ja-JP"/>
          </w:rPr>
          <w:t>https://www.dcceew.gov.au/environment/protection/chemicals-management/national-standard</w:t>
        </w:r>
      </w:hyperlink>
    </w:p>
    <w:sectPr w:rsidR="00723073" w:rsidRPr="00D51A6C" w:rsidSect="00D851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077" w:right="1247" w:bottom="1134" w:left="1247" w:header="45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621C" w14:textId="77777777" w:rsidR="002B7454" w:rsidRDefault="002B7454">
      <w:r>
        <w:separator/>
      </w:r>
    </w:p>
    <w:p w14:paraId="3C079920" w14:textId="77777777" w:rsidR="002B7454" w:rsidRDefault="002B7454"/>
    <w:p w14:paraId="0A8A2902" w14:textId="77777777" w:rsidR="002B7454" w:rsidRDefault="002B7454"/>
  </w:endnote>
  <w:endnote w:type="continuationSeparator" w:id="0">
    <w:p w14:paraId="3D38EEC9" w14:textId="77777777" w:rsidR="002B7454" w:rsidRDefault="002B7454">
      <w:r>
        <w:continuationSeparator/>
      </w:r>
    </w:p>
    <w:p w14:paraId="4C2D58AE" w14:textId="77777777" w:rsidR="002B7454" w:rsidRDefault="002B7454"/>
    <w:p w14:paraId="02AFE5E1" w14:textId="77777777" w:rsidR="002B7454" w:rsidRDefault="002B7454"/>
  </w:endnote>
  <w:endnote w:type="continuationNotice" w:id="1">
    <w:p w14:paraId="30C389E2" w14:textId="77777777" w:rsidR="002B7454" w:rsidRDefault="002B7454">
      <w:pPr>
        <w:pStyle w:val="Footer"/>
      </w:pPr>
    </w:p>
    <w:p w14:paraId="588D6616" w14:textId="77777777" w:rsidR="002B7454" w:rsidRDefault="002B7454"/>
    <w:p w14:paraId="439242AB" w14:textId="77777777" w:rsidR="002B7454" w:rsidRDefault="002B7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9DD8" w14:textId="36CA06E2" w:rsidR="00BB5693" w:rsidRDefault="00A11D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F76EF61" wp14:editId="1A0943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34751200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67ADC" w14:textId="18B3FFF3" w:rsidR="00A11D85" w:rsidRPr="00A11D85" w:rsidRDefault="00A11D85" w:rsidP="00A11D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1D8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6EF6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31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28567ADC" w14:textId="18B3FFF3" w:rsidR="00A11D85" w:rsidRPr="00A11D85" w:rsidRDefault="00A11D85" w:rsidP="00A11D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1D8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96B8" w14:textId="08CD50DF" w:rsidR="000542B4" w:rsidRPr="007C0DF3" w:rsidRDefault="000542B4" w:rsidP="00CE0C2C">
    <w:pPr>
      <w:pStyle w:val="Footer"/>
      <w:pBdr>
        <w:top w:val="single" w:sz="8" w:space="1" w:color="197C7D" w:themeColor="text2"/>
      </w:pBdr>
      <w:rPr>
        <w:sz w:val="18"/>
        <w:szCs w:val="20"/>
      </w:rPr>
    </w:pPr>
    <w:r w:rsidRPr="007C0DF3">
      <w:rPr>
        <w:sz w:val="18"/>
        <w:szCs w:val="20"/>
      </w:rPr>
      <w:t xml:space="preserve">Department of </w:t>
    </w:r>
    <w:r w:rsidR="00EC4447" w:rsidRPr="007C0DF3">
      <w:rPr>
        <w:sz w:val="18"/>
        <w:szCs w:val="20"/>
      </w:rPr>
      <w:t>Climate Change, Energy, the Environment and Water</w:t>
    </w:r>
  </w:p>
  <w:p w14:paraId="7F8B0701" w14:textId="47A43275" w:rsidR="000542B4" w:rsidRDefault="00A80509" w:rsidP="000542B4">
    <w:pPr>
      <w:pStyle w:val="Footer"/>
    </w:pPr>
    <w:r>
      <w:rPr>
        <w:noProof/>
        <w:sz w:val="18"/>
        <w:szCs w:val="20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76C3938" wp14:editId="130B7092">
              <wp:simplePos x="0" y="0"/>
              <wp:positionH relativeFrom="page">
                <wp:posOffset>3503930</wp:posOffset>
              </wp:positionH>
              <wp:positionV relativeFrom="page">
                <wp:posOffset>10358341</wp:posOffset>
              </wp:positionV>
              <wp:extent cx="551815" cy="404495"/>
              <wp:effectExtent l="0" t="0" r="635" b="0"/>
              <wp:wrapNone/>
              <wp:docPr id="16124316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E4149" w14:textId="101B57ED" w:rsidR="00A11D85" w:rsidRPr="00A11D85" w:rsidRDefault="00A11D85" w:rsidP="00A11D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1D8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C39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275.9pt;margin-top:815.6pt;width:43.45pt;height:31.85pt;z-index:2516582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" filled="f" stroked="f">
              <v:textbox style="mso-fit-shape-to-text:t" inset="0,0,0,15pt">
                <w:txbxContent>
                  <w:p w14:paraId="17FE4149" w14:textId="101B57ED" w:rsidR="00A11D85" w:rsidRPr="00A11D85" w:rsidRDefault="00A11D85" w:rsidP="00A11D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1D8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5648761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42B4">
          <w:fldChar w:fldCharType="begin"/>
        </w:r>
        <w:r w:rsidR="000542B4">
          <w:instrText xml:space="preserve"> PAGE   \* MERGEFORMAT </w:instrText>
        </w:r>
        <w:r w:rsidR="000542B4">
          <w:fldChar w:fldCharType="separate"/>
        </w:r>
        <w:r w:rsidR="00A62F99">
          <w:rPr>
            <w:noProof/>
          </w:rPr>
          <w:t>2</w:t>
        </w:r>
        <w:r w:rsidR="000542B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F265" w14:textId="5630D531" w:rsidR="00BB5693" w:rsidRDefault="00BB5693" w:rsidP="00CE0C2C">
    <w:pPr>
      <w:pStyle w:val="Footer"/>
      <w:pBdr>
        <w:top w:val="single" w:sz="8" w:space="1" w:color="197C7D" w:themeColor="text2"/>
      </w:pBdr>
      <w:rPr>
        <w:sz w:val="18"/>
        <w:szCs w:val="20"/>
      </w:rPr>
    </w:pPr>
  </w:p>
  <w:sdt>
    <w:sdtPr>
      <w:rPr>
        <w:sz w:val="18"/>
        <w:szCs w:val="20"/>
      </w:rPr>
      <w:id w:val="-858040093"/>
      <w:docPartObj>
        <w:docPartGallery w:val="Page Numbers (Bottom of Page)"/>
        <w:docPartUnique/>
      </w:docPartObj>
    </w:sdtPr>
    <w:sdtEndPr>
      <w:rPr>
        <w:noProof/>
        <w:sz w:val="20"/>
        <w:szCs w:val="22"/>
      </w:rPr>
    </w:sdtEndPr>
    <w:sdtContent>
      <w:p w14:paraId="0408520E" w14:textId="2A258A22" w:rsidR="000542B4" w:rsidRPr="007C0DF3" w:rsidRDefault="009C37F9" w:rsidP="00CE0C2C">
        <w:pPr>
          <w:pStyle w:val="Footer"/>
          <w:pBdr>
            <w:top w:val="single" w:sz="8" w:space="1" w:color="197C7D" w:themeColor="text2"/>
          </w:pBdr>
          <w:rPr>
            <w:sz w:val="18"/>
            <w:szCs w:val="20"/>
          </w:rPr>
        </w:pPr>
        <w:r w:rsidRPr="007C0DF3">
          <w:rPr>
            <w:sz w:val="18"/>
            <w:szCs w:val="20"/>
          </w:rPr>
          <w:t xml:space="preserve">Department of </w:t>
        </w:r>
        <w:r w:rsidR="006371B7" w:rsidRPr="007C0DF3">
          <w:rPr>
            <w:sz w:val="18"/>
            <w:szCs w:val="20"/>
          </w:rPr>
          <w:t>Climate Change, Energy, the Environment and Water</w:t>
        </w:r>
      </w:p>
      <w:p w14:paraId="4E4087A7" w14:textId="2A6F9963" w:rsidR="00577F29" w:rsidRDefault="00A80509" w:rsidP="00A77E8E">
        <w:pPr>
          <w:pStyle w:val="Footer"/>
        </w:pPr>
        <w:r>
          <w:rPr>
            <w:noProof/>
            <w:sz w:val="18"/>
            <w:szCs w:val="20"/>
          </w:rPr>
          <mc:AlternateContent>
            <mc:Choice Requires="wps">
              <w:drawing>
                <wp:anchor distT="0" distB="0" distL="0" distR="0" simplePos="0" relativeHeight="251658244" behindDoc="0" locked="0" layoutInCell="1" allowOverlap="1" wp14:anchorId="6EBD8A01" wp14:editId="346B0C03">
                  <wp:simplePos x="0" y="0"/>
                  <wp:positionH relativeFrom="page">
                    <wp:posOffset>3503930</wp:posOffset>
                  </wp:positionH>
                  <wp:positionV relativeFrom="page">
                    <wp:posOffset>10377060</wp:posOffset>
                  </wp:positionV>
                  <wp:extent cx="551815" cy="404495"/>
                  <wp:effectExtent l="0" t="0" r="635" b="0"/>
                  <wp:wrapNone/>
                  <wp:docPr id="535855242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5181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95150D" w14:textId="04555583" w:rsidR="00A11D85" w:rsidRPr="00A11D85" w:rsidRDefault="00A11D85" w:rsidP="00A11D85">
                              <w:pPr>
                                <w:spacing w:after="0"/>
                                <w:rPr>
                                  <w:rFonts w:ascii="Calibri" w:eastAsia="Calibri" w:hAnsi="Calibri" w:cs="Calibri"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A11D85">
                                <w:rPr>
                                  <w:rFonts w:ascii="Calibri" w:eastAsia="Calibri" w:hAnsi="Calibri" w:cs="Calibri"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EBD8A01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alt="OFFICIAL" style="position:absolute;left:0;text-align:left;margin-left:275.9pt;margin-top:817.1pt;width:43.45pt;height:31.85pt;z-index:2516582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ADg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" filled="f" stroked="f">
                  <v:textbox style="mso-fit-shape-to-text:t" inset="0,0,0,15pt">
                    <w:txbxContent>
                      <w:p w14:paraId="3A95150D" w14:textId="04555583" w:rsidR="00A11D85" w:rsidRPr="00A11D85" w:rsidRDefault="00A11D85" w:rsidP="00A11D85">
                        <w:pPr>
                          <w:spacing w:after="0"/>
                          <w:rPr>
                            <w:rFonts w:ascii="Calibri" w:eastAsia="Calibri" w:hAnsi="Calibri" w:cs="Calibri"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11D85">
                          <w:rPr>
                            <w:rFonts w:ascii="Calibri" w:eastAsia="Calibri" w:hAnsi="Calibri" w:cs="Calibri"/>
                            <w:noProof/>
                            <w:color w:val="FF0000"/>
                            <w:sz w:val="24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A77E8E">
          <w:fldChar w:fldCharType="begin"/>
        </w:r>
        <w:r w:rsidR="00A77E8E">
          <w:instrText xml:space="preserve"> PAGE   \* MERGEFORMAT </w:instrText>
        </w:r>
        <w:r w:rsidR="00A77E8E">
          <w:fldChar w:fldCharType="separate"/>
        </w:r>
        <w:r w:rsidR="00A8157A">
          <w:rPr>
            <w:noProof/>
          </w:rPr>
          <w:t>1</w:t>
        </w:r>
        <w:r w:rsidR="00A77E8E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3BEB" w14:textId="77777777" w:rsidR="002B7454" w:rsidRDefault="002B7454">
      <w:r>
        <w:separator/>
      </w:r>
    </w:p>
    <w:p w14:paraId="23344EE9" w14:textId="77777777" w:rsidR="002B7454" w:rsidRDefault="002B7454"/>
    <w:p w14:paraId="28C3FE63" w14:textId="77777777" w:rsidR="002B7454" w:rsidRDefault="002B7454"/>
  </w:footnote>
  <w:footnote w:type="continuationSeparator" w:id="0">
    <w:p w14:paraId="44B9C73C" w14:textId="77777777" w:rsidR="002B7454" w:rsidRDefault="002B7454">
      <w:r>
        <w:continuationSeparator/>
      </w:r>
    </w:p>
    <w:p w14:paraId="261D23FD" w14:textId="77777777" w:rsidR="002B7454" w:rsidRDefault="002B7454"/>
    <w:p w14:paraId="46FA6D90" w14:textId="77777777" w:rsidR="002B7454" w:rsidRDefault="002B7454"/>
  </w:footnote>
  <w:footnote w:type="continuationNotice" w:id="1">
    <w:p w14:paraId="01F5E0DF" w14:textId="77777777" w:rsidR="002B7454" w:rsidRDefault="002B7454">
      <w:pPr>
        <w:pStyle w:val="Footer"/>
      </w:pPr>
    </w:p>
    <w:p w14:paraId="50C07DAA" w14:textId="77777777" w:rsidR="002B7454" w:rsidRDefault="002B7454"/>
    <w:p w14:paraId="03A1B483" w14:textId="77777777" w:rsidR="002B7454" w:rsidRDefault="002B74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F87D" w14:textId="2FC39FC5" w:rsidR="00BB5693" w:rsidRDefault="00A11D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D5221A" wp14:editId="05DCF1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7243138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1B11E" w14:textId="01C4A691" w:rsidR="00A11D85" w:rsidRPr="00A11D85" w:rsidRDefault="00A11D85" w:rsidP="00A11D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1D8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522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4011B11E" w14:textId="01C4A691" w:rsidR="00A11D85" w:rsidRPr="00A11D85" w:rsidRDefault="00A11D85" w:rsidP="00A11D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1D8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CFDE" w14:textId="25EAAE9E" w:rsidR="000542B4" w:rsidRPr="007C0DF3" w:rsidRDefault="00A11D85">
    <w:pPr>
      <w:pStyle w:val="Header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739B5AC" wp14:editId="18157F7D">
              <wp:simplePos x="0" y="0"/>
              <wp:positionH relativeFrom="page">
                <wp:posOffset>3506470</wp:posOffset>
              </wp:positionH>
              <wp:positionV relativeFrom="page">
                <wp:posOffset>-71010</wp:posOffset>
              </wp:positionV>
              <wp:extent cx="551815" cy="397565"/>
              <wp:effectExtent l="0" t="0" r="635" b="2540"/>
              <wp:wrapNone/>
              <wp:docPr id="8342584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0F151" w14:textId="5246603B" w:rsidR="00A11D85" w:rsidRPr="00A11D85" w:rsidRDefault="00A11D85" w:rsidP="00A11D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1D8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9B5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276.1pt;margin-top:-5.6pt;width:43.45pt;height:31.3pt;z-index:251658243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" filled="f" stroked="f">
              <v:textbox inset="0,15pt,0,0">
                <w:txbxContent>
                  <w:p w14:paraId="0E50F151" w14:textId="5246603B" w:rsidR="00A11D85" w:rsidRPr="00A11D85" w:rsidRDefault="00A11D85" w:rsidP="00A11D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1D8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4F533C">
      <w:t>Lilaflot</w:t>
    </w:r>
    <w:proofErr w:type="spellEnd"/>
    <w:r w:rsidR="004F533C">
      <w:t xml:space="preserve"> 817M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5DF2" w14:textId="74D5B79E" w:rsidR="000E455C" w:rsidRDefault="00A11D85" w:rsidP="007C0DF3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5F22408" wp14:editId="38657AFB">
              <wp:simplePos x="792832" y="29070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26000140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4A434" w14:textId="3BFD8A94" w:rsidR="00A11D85" w:rsidRPr="00A11D85" w:rsidRDefault="00A11D85" w:rsidP="00A11D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22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textbox style="mso-fit-shape-to-text:t" inset="0,15pt,0,0">
                <w:txbxContent>
                  <w:p w14:paraId="0F14A434" w14:textId="3BFD8A94" w:rsidR="00A11D85" w:rsidRPr="00A11D85" w:rsidRDefault="00A11D85" w:rsidP="00A11D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C0DF3">
      <w:rPr>
        <w:noProof/>
      </w:rPr>
      <w:drawing>
        <wp:anchor distT="0" distB="0" distL="114300" distR="114300" simplePos="0" relativeHeight="251658240" behindDoc="0" locked="0" layoutInCell="1" allowOverlap="1" wp14:anchorId="1B6E5411" wp14:editId="7F3DBF74">
          <wp:simplePos x="0" y="0"/>
          <wp:positionH relativeFrom="column">
            <wp:posOffset>-829945</wp:posOffset>
          </wp:positionH>
          <wp:positionV relativeFrom="paragraph">
            <wp:posOffset>-431165</wp:posOffset>
          </wp:positionV>
          <wp:extent cx="7614920" cy="1228725"/>
          <wp:effectExtent l="0" t="0" r="5080" b="9525"/>
          <wp:wrapSquare wrapText="bothSides"/>
          <wp:docPr id="11867008" name="Picture 1186700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7008" name="Picture 1186700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92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E23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56786"/>
    <w:multiLevelType w:val="hybridMultilevel"/>
    <w:tmpl w:val="76C4D29C"/>
    <w:lvl w:ilvl="0" w:tplc="4A2E4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963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284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B1846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B6F2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0326A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0C41F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0E4A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A94C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D883E6A"/>
    <w:multiLevelType w:val="hybridMultilevel"/>
    <w:tmpl w:val="C84A7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D17E8"/>
    <w:multiLevelType w:val="hybridMultilevel"/>
    <w:tmpl w:val="93ACD4B6"/>
    <w:lvl w:ilvl="0" w:tplc="E7369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0A3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1F022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542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71EF5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0B2D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A2C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EA4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4C1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2056DAA"/>
    <w:multiLevelType w:val="hybridMultilevel"/>
    <w:tmpl w:val="C5CCCECC"/>
    <w:lvl w:ilvl="0" w:tplc="29C84958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E75F5B"/>
    <w:multiLevelType w:val="hybridMultilevel"/>
    <w:tmpl w:val="D14C0EF4"/>
    <w:lvl w:ilvl="0" w:tplc="FB4C5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AC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E49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16C73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4BC9D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BAF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9940F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3346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3C4C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38D361F"/>
    <w:multiLevelType w:val="hybridMultilevel"/>
    <w:tmpl w:val="1DA81C48"/>
    <w:lvl w:ilvl="0" w:tplc="72AC94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585A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2A613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948CB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1366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A722A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6A63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EE09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9D2D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A4A2F94"/>
    <w:multiLevelType w:val="hybridMultilevel"/>
    <w:tmpl w:val="E6E0A0E2"/>
    <w:lvl w:ilvl="0" w:tplc="ACDCF4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82A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7A40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43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FEE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2A2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07036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0C2C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EB81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1A328D5"/>
    <w:multiLevelType w:val="multilevel"/>
    <w:tmpl w:val="47AAA7EE"/>
    <w:numStyleLink w:val="Numberlist"/>
  </w:abstractNum>
  <w:abstractNum w:abstractNumId="9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8DE2E4A"/>
    <w:multiLevelType w:val="hybridMultilevel"/>
    <w:tmpl w:val="B7086130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D5E85"/>
    <w:multiLevelType w:val="hybridMultilevel"/>
    <w:tmpl w:val="7B40A5AA"/>
    <w:lvl w:ilvl="0" w:tplc="17E64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83A42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815F2"/>
    <w:multiLevelType w:val="hybridMultilevel"/>
    <w:tmpl w:val="5920A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14334"/>
    <w:multiLevelType w:val="hybridMultilevel"/>
    <w:tmpl w:val="CAF6E62C"/>
    <w:lvl w:ilvl="0" w:tplc="E7F08C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2C0E7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5B075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F409B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1AC6B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63E53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8E618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6C6CC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2787D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5" w15:restartNumberingAfterBreak="0">
    <w:nsid w:val="5770342E"/>
    <w:multiLevelType w:val="multilevel"/>
    <w:tmpl w:val="887C8464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6" w15:restartNumberingAfterBreak="0">
    <w:nsid w:val="5AA12966"/>
    <w:multiLevelType w:val="multilevel"/>
    <w:tmpl w:val="1B88A012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B8F3B04"/>
    <w:multiLevelType w:val="multilevel"/>
    <w:tmpl w:val="47AAA7EE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618336B9"/>
    <w:multiLevelType w:val="hybridMultilevel"/>
    <w:tmpl w:val="40DA6FB0"/>
    <w:lvl w:ilvl="0" w:tplc="4D981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F0EE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CF0BC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8821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CA1A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2681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0C81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64C2A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C29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7642F78"/>
    <w:multiLevelType w:val="hybridMultilevel"/>
    <w:tmpl w:val="87AC42B2"/>
    <w:lvl w:ilvl="0" w:tplc="0B8691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F0688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39249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C207C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04A34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562A7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DB07E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3A5B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CC49F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679E7750"/>
    <w:multiLevelType w:val="hybridMultilevel"/>
    <w:tmpl w:val="2D7A092C"/>
    <w:lvl w:ilvl="0" w:tplc="2B1AEF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9A28A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76057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12C4A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C96ED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1CC36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E3A40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D6E1C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C76FD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1" w15:restartNumberingAfterBreak="0">
    <w:nsid w:val="6A4536F8"/>
    <w:multiLevelType w:val="hybridMultilevel"/>
    <w:tmpl w:val="07D26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A651E"/>
    <w:multiLevelType w:val="hybridMultilevel"/>
    <w:tmpl w:val="F65A6B38"/>
    <w:lvl w:ilvl="0" w:tplc="C19889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9BEB0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F1EEA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B584C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A76C9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4FCBF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2F054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4A48A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0DC12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3" w15:restartNumberingAfterBreak="0">
    <w:nsid w:val="78F35F82"/>
    <w:multiLevelType w:val="hybridMultilevel"/>
    <w:tmpl w:val="B3EA88CE"/>
    <w:lvl w:ilvl="0" w:tplc="DDBE77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1A7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8E2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74A58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94E87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67E82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C22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4342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0D2D8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391002950">
    <w:abstractNumId w:val="10"/>
  </w:num>
  <w:num w:numId="2" w16cid:durableId="1905025752">
    <w:abstractNumId w:val="16"/>
  </w:num>
  <w:num w:numId="3" w16cid:durableId="320934746">
    <w:abstractNumId w:val="17"/>
  </w:num>
  <w:num w:numId="4" w16cid:durableId="1728845122">
    <w:abstractNumId w:val="9"/>
  </w:num>
  <w:num w:numId="5" w16cid:durableId="595596255">
    <w:abstractNumId w:val="15"/>
  </w:num>
  <w:num w:numId="6" w16cid:durableId="1821801649">
    <w:abstractNumId w:val="11"/>
  </w:num>
  <w:num w:numId="7" w16cid:durableId="735130269">
    <w:abstractNumId w:val="4"/>
  </w:num>
  <w:num w:numId="8" w16cid:durableId="2145081121">
    <w:abstractNumId w:val="8"/>
  </w:num>
  <w:num w:numId="9" w16cid:durableId="1008364017">
    <w:abstractNumId w:val="18"/>
  </w:num>
  <w:num w:numId="10" w16cid:durableId="2101288343">
    <w:abstractNumId w:val="2"/>
  </w:num>
  <w:num w:numId="11" w16cid:durableId="487794784">
    <w:abstractNumId w:val="0"/>
  </w:num>
  <w:num w:numId="12" w16cid:durableId="1499496132">
    <w:abstractNumId w:val="2"/>
  </w:num>
  <w:num w:numId="13" w16cid:durableId="1964843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09201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14109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9302479">
    <w:abstractNumId w:val="6"/>
  </w:num>
  <w:num w:numId="17" w16cid:durableId="1331562540">
    <w:abstractNumId w:val="5"/>
  </w:num>
  <w:num w:numId="18" w16cid:durableId="2025013016">
    <w:abstractNumId w:val="19"/>
  </w:num>
  <w:num w:numId="19" w16cid:durableId="129397130">
    <w:abstractNumId w:val="23"/>
  </w:num>
  <w:num w:numId="20" w16cid:durableId="236012738">
    <w:abstractNumId w:val="1"/>
  </w:num>
  <w:num w:numId="21" w16cid:durableId="2068799136">
    <w:abstractNumId w:val="20"/>
  </w:num>
  <w:num w:numId="22" w16cid:durableId="914321243">
    <w:abstractNumId w:val="7"/>
  </w:num>
  <w:num w:numId="23" w16cid:durableId="458842627">
    <w:abstractNumId w:val="14"/>
  </w:num>
  <w:num w:numId="24" w16cid:durableId="1776171414">
    <w:abstractNumId w:val="3"/>
  </w:num>
  <w:num w:numId="25" w16cid:durableId="150147026">
    <w:abstractNumId w:val="22"/>
  </w:num>
  <w:num w:numId="26" w16cid:durableId="1296639206">
    <w:abstractNumId w:val="12"/>
  </w:num>
  <w:num w:numId="27" w16cid:durableId="334769353">
    <w:abstractNumId w:val="13"/>
  </w:num>
  <w:num w:numId="28" w16cid:durableId="162322701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96"/>
    <w:rsid w:val="0000059E"/>
    <w:rsid w:val="0000066F"/>
    <w:rsid w:val="0000383D"/>
    <w:rsid w:val="000047AE"/>
    <w:rsid w:val="00006F1A"/>
    <w:rsid w:val="000073BD"/>
    <w:rsid w:val="00007544"/>
    <w:rsid w:val="00011B43"/>
    <w:rsid w:val="00021590"/>
    <w:rsid w:val="00021E06"/>
    <w:rsid w:val="00023F49"/>
    <w:rsid w:val="00025D1B"/>
    <w:rsid w:val="000266C4"/>
    <w:rsid w:val="000275EF"/>
    <w:rsid w:val="00031570"/>
    <w:rsid w:val="000328CA"/>
    <w:rsid w:val="00033124"/>
    <w:rsid w:val="00036819"/>
    <w:rsid w:val="00036A8B"/>
    <w:rsid w:val="00037972"/>
    <w:rsid w:val="00040D70"/>
    <w:rsid w:val="00043E0F"/>
    <w:rsid w:val="00044147"/>
    <w:rsid w:val="00044F8B"/>
    <w:rsid w:val="00046184"/>
    <w:rsid w:val="00047EF1"/>
    <w:rsid w:val="000542B4"/>
    <w:rsid w:val="000546AC"/>
    <w:rsid w:val="0005794F"/>
    <w:rsid w:val="000618F3"/>
    <w:rsid w:val="00061988"/>
    <w:rsid w:val="00066D0B"/>
    <w:rsid w:val="00067591"/>
    <w:rsid w:val="000717D2"/>
    <w:rsid w:val="00071AB6"/>
    <w:rsid w:val="00073EB2"/>
    <w:rsid w:val="00074A56"/>
    <w:rsid w:val="000779B0"/>
    <w:rsid w:val="00080827"/>
    <w:rsid w:val="0008277A"/>
    <w:rsid w:val="0008350D"/>
    <w:rsid w:val="00085B43"/>
    <w:rsid w:val="000861D5"/>
    <w:rsid w:val="000904C1"/>
    <w:rsid w:val="000913B5"/>
    <w:rsid w:val="00095A85"/>
    <w:rsid w:val="00096E13"/>
    <w:rsid w:val="000A08C8"/>
    <w:rsid w:val="000A1A11"/>
    <w:rsid w:val="000A58EE"/>
    <w:rsid w:val="000A5BA0"/>
    <w:rsid w:val="000A6697"/>
    <w:rsid w:val="000B08CF"/>
    <w:rsid w:val="000B2DF9"/>
    <w:rsid w:val="000B3924"/>
    <w:rsid w:val="000B3C44"/>
    <w:rsid w:val="000B43AA"/>
    <w:rsid w:val="000B44CB"/>
    <w:rsid w:val="000B550F"/>
    <w:rsid w:val="000C0264"/>
    <w:rsid w:val="000C0412"/>
    <w:rsid w:val="000C3137"/>
    <w:rsid w:val="000C4558"/>
    <w:rsid w:val="000C48F8"/>
    <w:rsid w:val="000C5ECE"/>
    <w:rsid w:val="000C6100"/>
    <w:rsid w:val="000D24F6"/>
    <w:rsid w:val="000D36E0"/>
    <w:rsid w:val="000D4AB1"/>
    <w:rsid w:val="000D736D"/>
    <w:rsid w:val="000D7ABA"/>
    <w:rsid w:val="000E455C"/>
    <w:rsid w:val="000E5045"/>
    <w:rsid w:val="000E705A"/>
    <w:rsid w:val="000E75A8"/>
    <w:rsid w:val="000E7803"/>
    <w:rsid w:val="000F0491"/>
    <w:rsid w:val="000F3396"/>
    <w:rsid w:val="000F3798"/>
    <w:rsid w:val="000F4A61"/>
    <w:rsid w:val="000F4C5D"/>
    <w:rsid w:val="000F7400"/>
    <w:rsid w:val="0010108A"/>
    <w:rsid w:val="00103FD1"/>
    <w:rsid w:val="00106B7A"/>
    <w:rsid w:val="001130AC"/>
    <w:rsid w:val="0011357E"/>
    <w:rsid w:val="00114612"/>
    <w:rsid w:val="00117B5F"/>
    <w:rsid w:val="00120785"/>
    <w:rsid w:val="001233A8"/>
    <w:rsid w:val="00127763"/>
    <w:rsid w:val="00127D59"/>
    <w:rsid w:val="00131727"/>
    <w:rsid w:val="0013173D"/>
    <w:rsid w:val="001320E8"/>
    <w:rsid w:val="001348D7"/>
    <w:rsid w:val="00136531"/>
    <w:rsid w:val="00137C34"/>
    <w:rsid w:val="00142786"/>
    <w:rsid w:val="00147C61"/>
    <w:rsid w:val="001520FE"/>
    <w:rsid w:val="00155111"/>
    <w:rsid w:val="00166E25"/>
    <w:rsid w:val="00167C6C"/>
    <w:rsid w:val="00167EB3"/>
    <w:rsid w:val="00172478"/>
    <w:rsid w:val="00172CE7"/>
    <w:rsid w:val="001733FF"/>
    <w:rsid w:val="001742E8"/>
    <w:rsid w:val="00175120"/>
    <w:rsid w:val="00175490"/>
    <w:rsid w:val="0017743F"/>
    <w:rsid w:val="0018632B"/>
    <w:rsid w:val="001873F4"/>
    <w:rsid w:val="001877E6"/>
    <w:rsid w:val="00190D7E"/>
    <w:rsid w:val="00191340"/>
    <w:rsid w:val="001929D2"/>
    <w:rsid w:val="0019304D"/>
    <w:rsid w:val="0019451C"/>
    <w:rsid w:val="001945CA"/>
    <w:rsid w:val="0019686E"/>
    <w:rsid w:val="001A14AE"/>
    <w:rsid w:val="001A1E10"/>
    <w:rsid w:val="001A472D"/>
    <w:rsid w:val="001A4A41"/>
    <w:rsid w:val="001A5105"/>
    <w:rsid w:val="001A6646"/>
    <w:rsid w:val="001A6968"/>
    <w:rsid w:val="001A6F35"/>
    <w:rsid w:val="001B091D"/>
    <w:rsid w:val="001B2439"/>
    <w:rsid w:val="001B4C5D"/>
    <w:rsid w:val="001B716B"/>
    <w:rsid w:val="001C54E7"/>
    <w:rsid w:val="001C6217"/>
    <w:rsid w:val="001D0EF3"/>
    <w:rsid w:val="001D1B77"/>
    <w:rsid w:val="001D1EEB"/>
    <w:rsid w:val="001D2F3F"/>
    <w:rsid w:val="001D6373"/>
    <w:rsid w:val="001E059E"/>
    <w:rsid w:val="001E477F"/>
    <w:rsid w:val="001E4D64"/>
    <w:rsid w:val="001E4FE4"/>
    <w:rsid w:val="001E7040"/>
    <w:rsid w:val="001F29B4"/>
    <w:rsid w:val="001F4C68"/>
    <w:rsid w:val="001F4DA1"/>
    <w:rsid w:val="001F6BD8"/>
    <w:rsid w:val="001F6C6E"/>
    <w:rsid w:val="002008B9"/>
    <w:rsid w:val="00201D78"/>
    <w:rsid w:val="002026E6"/>
    <w:rsid w:val="0020286F"/>
    <w:rsid w:val="00203059"/>
    <w:rsid w:val="00203DE1"/>
    <w:rsid w:val="00205527"/>
    <w:rsid w:val="00206BFD"/>
    <w:rsid w:val="00210A6D"/>
    <w:rsid w:val="00217B9A"/>
    <w:rsid w:val="00217D1B"/>
    <w:rsid w:val="00220618"/>
    <w:rsid w:val="00222B9C"/>
    <w:rsid w:val="00222FAD"/>
    <w:rsid w:val="00230131"/>
    <w:rsid w:val="002308CF"/>
    <w:rsid w:val="00230927"/>
    <w:rsid w:val="00230B47"/>
    <w:rsid w:val="00234224"/>
    <w:rsid w:val="0023521C"/>
    <w:rsid w:val="002354B2"/>
    <w:rsid w:val="00235BC6"/>
    <w:rsid w:val="00237A69"/>
    <w:rsid w:val="0024043C"/>
    <w:rsid w:val="00241BFB"/>
    <w:rsid w:val="002430EA"/>
    <w:rsid w:val="0024405F"/>
    <w:rsid w:val="00245AFF"/>
    <w:rsid w:val="00247F9A"/>
    <w:rsid w:val="0025113D"/>
    <w:rsid w:val="002540DC"/>
    <w:rsid w:val="0026031A"/>
    <w:rsid w:val="00265591"/>
    <w:rsid w:val="00267956"/>
    <w:rsid w:val="00272D04"/>
    <w:rsid w:val="00275B58"/>
    <w:rsid w:val="00277E8F"/>
    <w:rsid w:val="002804F3"/>
    <w:rsid w:val="00281B2A"/>
    <w:rsid w:val="00282A10"/>
    <w:rsid w:val="00283D49"/>
    <w:rsid w:val="00283EB4"/>
    <w:rsid w:val="00284B53"/>
    <w:rsid w:val="00287C49"/>
    <w:rsid w:val="002927B6"/>
    <w:rsid w:val="00292E46"/>
    <w:rsid w:val="002962F8"/>
    <w:rsid w:val="00296C38"/>
    <w:rsid w:val="002A0029"/>
    <w:rsid w:val="002A2A21"/>
    <w:rsid w:val="002A4A51"/>
    <w:rsid w:val="002A6CED"/>
    <w:rsid w:val="002B1FAF"/>
    <w:rsid w:val="002B281E"/>
    <w:rsid w:val="002B38D1"/>
    <w:rsid w:val="002B7371"/>
    <w:rsid w:val="002B7454"/>
    <w:rsid w:val="002C2495"/>
    <w:rsid w:val="002C36B3"/>
    <w:rsid w:val="002C491C"/>
    <w:rsid w:val="002C4A9E"/>
    <w:rsid w:val="002C5184"/>
    <w:rsid w:val="002D02D9"/>
    <w:rsid w:val="002E1462"/>
    <w:rsid w:val="002E3144"/>
    <w:rsid w:val="002E33EA"/>
    <w:rsid w:val="002E3FD4"/>
    <w:rsid w:val="002F2E38"/>
    <w:rsid w:val="002F4595"/>
    <w:rsid w:val="003008E5"/>
    <w:rsid w:val="00300AFD"/>
    <w:rsid w:val="00300AFF"/>
    <w:rsid w:val="003032C0"/>
    <w:rsid w:val="00311B4C"/>
    <w:rsid w:val="003154F8"/>
    <w:rsid w:val="003177C7"/>
    <w:rsid w:val="0031797D"/>
    <w:rsid w:val="00320C2F"/>
    <w:rsid w:val="003212C1"/>
    <w:rsid w:val="0032437C"/>
    <w:rsid w:val="00326623"/>
    <w:rsid w:val="00326CF4"/>
    <w:rsid w:val="0033195A"/>
    <w:rsid w:val="00332E26"/>
    <w:rsid w:val="00336B60"/>
    <w:rsid w:val="00337416"/>
    <w:rsid w:val="003433E5"/>
    <w:rsid w:val="0035014E"/>
    <w:rsid w:val="00350817"/>
    <w:rsid w:val="0035108D"/>
    <w:rsid w:val="00354442"/>
    <w:rsid w:val="00355178"/>
    <w:rsid w:val="003569D4"/>
    <w:rsid w:val="003569F9"/>
    <w:rsid w:val="003572C0"/>
    <w:rsid w:val="00360008"/>
    <w:rsid w:val="003623B6"/>
    <w:rsid w:val="00366721"/>
    <w:rsid w:val="00367BEF"/>
    <w:rsid w:val="00370990"/>
    <w:rsid w:val="0037698A"/>
    <w:rsid w:val="003778A7"/>
    <w:rsid w:val="00377E97"/>
    <w:rsid w:val="0038275F"/>
    <w:rsid w:val="00383909"/>
    <w:rsid w:val="00385242"/>
    <w:rsid w:val="003907BB"/>
    <w:rsid w:val="0039097C"/>
    <w:rsid w:val="0039153E"/>
    <w:rsid w:val="00392124"/>
    <w:rsid w:val="003937B8"/>
    <w:rsid w:val="00394E17"/>
    <w:rsid w:val="0039518D"/>
    <w:rsid w:val="0039756D"/>
    <w:rsid w:val="003A3072"/>
    <w:rsid w:val="003A37A8"/>
    <w:rsid w:val="003A3E60"/>
    <w:rsid w:val="003A5C29"/>
    <w:rsid w:val="003B5219"/>
    <w:rsid w:val="003B5BD1"/>
    <w:rsid w:val="003C0AF5"/>
    <w:rsid w:val="003C354C"/>
    <w:rsid w:val="003C35C2"/>
    <w:rsid w:val="003C44D8"/>
    <w:rsid w:val="003C69DE"/>
    <w:rsid w:val="003D5331"/>
    <w:rsid w:val="003D5F41"/>
    <w:rsid w:val="003D6BC5"/>
    <w:rsid w:val="003E18E4"/>
    <w:rsid w:val="003E1FEE"/>
    <w:rsid w:val="003E2441"/>
    <w:rsid w:val="003E2E83"/>
    <w:rsid w:val="003E496E"/>
    <w:rsid w:val="003E4C99"/>
    <w:rsid w:val="003E7DF1"/>
    <w:rsid w:val="003F0D71"/>
    <w:rsid w:val="003F4213"/>
    <w:rsid w:val="003F4BE0"/>
    <w:rsid w:val="003F4D2D"/>
    <w:rsid w:val="003F73D7"/>
    <w:rsid w:val="00402524"/>
    <w:rsid w:val="004059A3"/>
    <w:rsid w:val="00411260"/>
    <w:rsid w:val="00412086"/>
    <w:rsid w:val="004139CF"/>
    <w:rsid w:val="00415060"/>
    <w:rsid w:val="0041600B"/>
    <w:rsid w:val="0042091F"/>
    <w:rsid w:val="00421E12"/>
    <w:rsid w:val="00424929"/>
    <w:rsid w:val="00425B32"/>
    <w:rsid w:val="00431698"/>
    <w:rsid w:val="00431F0D"/>
    <w:rsid w:val="004336E3"/>
    <w:rsid w:val="004341E0"/>
    <w:rsid w:val="00434A4C"/>
    <w:rsid w:val="00437680"/>
    <w:rsid w:val="0044019D"/>
    <w:rsid w:val="00440344"/>
    <w:rsid w:val="00442630"/>
    <w:rsid w:val="0044304D"/>
    <w:rsid w:val="00443378"/>
    <w:rsid w:val="00445281"/>
    <w:rsid w:val="00445E9B"/>
    <w:rsid w:val="00446CB3"/>
    <w:rsid w:val="00447018"/>
    <w:rsid w:val="00450341"/>
    <w:rsid w:val="00451227"/>
    <w:rsid w:val="00452865"/>
    <w:rsid w:val="004530B3"/>
    <w:rsid w:val="00453C73"/>
    <w:rsid w:val="00466521"/>
    <w:rsid w:val="00467DDE"/>
    <w:rsid w:val="00472044"/>
    <w:rsid w:val="004730E9"/>
    <w:rsid w:val="00473222"/>
    <w:rsid w:val="00473CEB"/>
    <w:rsid w:val="00474BB1"/>
    <w:rsid w:val="00475864"/>
    <w:rsid w:val="00475C72"/>
    <w:rsid w:val="004801BE"/>
    <w:rsid w:val="00482178"/>
    <w:rsid w:val="00484D5B"/>
    <w:rsid w:val="00485D71"/>
    <w:rsid w:val="004866FB"/>
    <w:rsid w:val="0048680E"/>
    <w:rsid w:val="0048719A"/>
    <w:rsid w:val="00487FF6"/>
    <w:rsid w:val="0049250A"/>
    <w:rsid w:val="00494CC3"/>
    <w:rsid w:val="00495068"/>
    <w:rsid w:val="0049692E"/>
    <w:rsid w:val="004A1D58"/>
    <w:rsid w:val="004A45C5"/>
    <w:rsid w:val="004A5586"/>
    <w:rsid w:val="004A63F7"/>
    <w:rsid w:val="004A75A1"/>
    <w:rsid w:val="004A7722"/>
    <w:rsid w:val="004B101D"/>
    <w:rsid w:val="004B5368"/>
    <w:rsid w:val="004C2DA2"/>
    <w:rsid w:val="004C586A"/>
    <w:rsid w:val="004D0888"/>
    <w:rsid w:val="004D41BE"/>
    <w:rsid w:val="004D7817"/>
    <w:rsid w:val="004E0838"/>
    <w:rsid w:val="004E21DE"/>
    <w:rsid w:val="004E2EB7"/>
    <w:rsid w:val="004E3C97"/>
    <w:rsid w:val="004E4407"/>
    <w:rsid w:val="004E6125"/>
    <w:rsid w:val="004E7FD3"/>
    <w:rsid w:val="004F0335"/>
    <w:rsid w:val="004F0E11"/>
    <w:rsid w:val="004F2831"/>
    <w:rsid w:val="004F43CF"/>
    <w:rsid w:val="004F4943"/>
    <w:rsid w:val="004F533C"/>
    <w:rsid w:val="004F534B"/>
    <w:rsid w:val="004F53E2"/>
    <w:rsid w:val="005019C1"/>
    <w:rsid w:val="00501E05"/>
    <w:rsid w:val="00503E8C"/>
    <w:rsid w:val="0050635E"/>
    <w:rsid w:val="00507861"/>
    <w:rsid w:val="00515287"/>
    <w:rsid w:val="005157CF"/>
    <w:rsid w:val="00525305"/>
    <w:rsid w:val="005308AC"/>
    <w:rsid w:val="00531B5A"/>
    <w:rsid w:val="00531CD0"/>
    <w:rsid w:val="005325A1"/>
    <w:rsid w:val="0053440C"/>
    <w:rsid w:val="005366B6"/>
    <w:rsid w:val="005419AA"/>
    <w:rsid w:val="00541B81"/>
    <w:rsid w:val="0054208D"/>
    <w:rsid w:val="00543602"/>
    <w:rsid w:val="005445B1"/>
    <w:rsid w:val="005449BD"/>
    <w:rsid w:val="00544E4D"/>
    <w:rsid w:val="005457EA"/>
    <w:rsid w:val="005459FB"/>
    <w:rsid w:val="00546F55"/>
    <w:rsid w:val="00551585"/>
    <w:rsid w:val="0055331F"/>
    <w:rsid w:val="00553E9D"/>
    <w:rsid w:val="0055447F"/>
    <w:rsid w:val="005603C4"/>
    <w:rsid w:val="00560F01"/>
    <w:rsid w:val="00564AD8"/>
    <w:rsid w:val="00567DFC"/>
    <w:rsid w:val="00570A91"/>
    <w:rsid w:val="00572413"/>
    <w:rsid w:val="005726B9"/>
    <w:rsid w:val="00573202"/>
    <w:rsid w:val="00574F1B"/>
    <w:rsid w:val="00577CD6"/>
    <w:rsid w:val="00577F29"/>
    <w:rsid w:val="0058164F"/>
    <w:rsid w:val="0058662A"/>
    <w:rsid w:val="00590AF2"/>
    <w:rsid w:val="00591945"/>
    <w:rsid w:val="00594F18"/>
    <w:rsid w:val="00595203"/>
    <w:rsid w:val="005A23CC"/>
    <w:rsid w:val="005A3CED"/>
    <w:rsid w:val="005A48A6"/>
    <w:rsid w:val="005B13F1"/>
    <w:rsid w:val="005B18A8"/>
    <w:rsid w:val="005B2493"/>
    <w:rsid w:val="005B2A60"/>
    <w:rsid w:val="005B463A"/>
    <w:rsid w:val="005B4D39"/>
    <w:rsid w:val="005B613F"/>
    <w:rsid w:val="005B634E"/>
    <w:rsid w:val="005B7031"/>
    <w:rsid w:val="005C0052"/>
    <w:rsid w:val="005C17C9"/>
    <w:rsid w:val="005C1C9A"/>
    <w:rsid w:val="005C2BFD"/>
    <w:rsid w:val="005C4B27"/>
    <w:rsid w:val="005C56A1"/>
    <w:rsid w:val="005D1F58"/>
    <w:rsid w:val="005D2174"/>
    <w:rsid w:val="005D344E"/>
    <w:rsid w:val="005D58AF"/>
    <w:rsid w:val="005D67E0"/>
    <w:rsid w:val="005E143E"/>
    <w:rsid w:val="005E1AAF"/>
    <w:rsid w:val="005E2057"/>
    <w:rsid w:val="005E4BD9"/>
    <w:rsid w:val="005E5A2E"/>
    <w:rsid w:val="005E7B12"/>
    <w:rsid w:val="005F099F"/>
    <w:rsid w:val="005F4D21"/>
    <w:rsid w:val="005F520C"/>
    <w:rsid w:val="005F547A"/>
    <w:rsid w:val="005F5690"/>
    <w:rsid w:val="0060001D"/>
    <w:rsid w:val="00602D05"/>
    <w:rsid w:val="00603414"/>
    <w:rsid w:val="00603757"/>
    <w:rsid w:val="006057D6"/>
    <w:rsid w:val="00607A21"/>
    <w:rsid w:val="00607A36"/>
    <w:rsid w:val="00611C9B"/>
    <w:rsid w:val="0061225C"/>
    <w:rsid w:val="006140B7"/>
    <w:rsid w:val="006156DF"/>
    <w:rsid w:val="00620AE3"/>
    <w:rsid w:val="006245AD"/>
    <w:rsid w:val="00624C16"/>
    <w:rsid w:val="00625D8D"/>
    <w:rsid w:val="00627A92"/>
    <w:rsid w:val="0063277B"/>
    <w:rsid w:val="006360F9"/>
    <w:rsid w:val="006371B7"/>
    <w:rsid w:val="00637A38"/>
    <w:rsid w:val="00642F36"/>
    <w:rsid w:val="00646917"/>
    <w:rsid w:val="00647148"/>
    <w:rsid w:val="00650F00"/>
    <w:rsid w:val="006533AD"/>
    <w:rsid w:val="00656587"/>
    <w:rsid w:val="00660B1A"/>
    <w:rsid w:val="00661AC1"/>
    <w:rsid w:val="00662570"/>
    <w:rsid w:val="00662BA3"/>
    <w:rsid w:val="00664812"/>
    <w:rsid w:val="00674D95"/>
    <w:rsid w:val="00681E53"/>
    <w:rsid w:val="00681ECB"/>
    <w:rsid w:val="006825E5"/>
    <w:rsid w:val="00682FA1"/>
    <w:rsid w:val="0068550F"/>
    <w:rsid w:val="00691DFE"/>
    <w:rsid w:val="00696682"/>
    <w:rsid w:val="006A03F1"/>
    <w:rsid w:val="006A5694"/>
    <w:rsid w:val="006B0030"/>
    <w:rsid w:val="006B1372"/>
    <w:rsid w:val="006B5175"/>
    <w:rsid w:val="006B6354"/>
    <w:rsid w:val="006B743F"/>
    <w:rsid w:val="006C3003"/>
    <w:rsid w:val="006C6A83"/>
    <w:rsid w:val="006C7EF0"/>
    <w:rsid w:val="006D1D17"/>
    <w:rsid w:val="006D2AB5"/>
    <w:rsid w:val="006D2FD9"/>
    <w:rsid w:val="006D3704"/>
    <w:rsid w:val="006D413F"/>
    <w:rsid w:val="006D42FF"/>
    <w:rsid w:val="006D5C55"/>
    <w:rsid w:val="006E1488"/>
    <w:rsid w:val="006E272D"/>
    <w:rsid w:val="006E4E06"/>
    <w:rsid w:val="006E5696"/>
    <w:rsid w:val="006F0D73"/>
    <w:rsid w:val="006F513D"/>
    <w:rsid w:val="006F6FE8"/>
    <w:rsid w:val="00700781"/>
    <w:rsid w:val="007008FC"/>
    <w:rsid w:val="007015C2"/>
    <w:rsid w:val="0070464B"/>
    <w:rsid w:val="007048D1"/>
    <w:rsid w:val="00707083"/>
    <w:rsid w:val="00713337"/>
    <w:rsid w:val="00713D0B"/>
    <w:rsid w:val="00721291"/>
    <w:rsid w:val="00723073"/>
    <w:rsid w:val="00724B68"/>
    <w:rsid w:val="007258B1"/>
    <w:rsid w:val="00725C8B"/>
    <w:rsid w:val="00726ACE"/>
    <w:rsid w:val="00730AF9"/>
    <w:rsid w:val="00733D0C"/>
    <w:rsid w:val="00734E5F"/>
    <w:rsid w:val="00737119"/>
    <w:rsid w:val="007414FA"/>
    <w:rsid w:val="00752337"/>
    <w:rsid w:val="00754CA3"/>
    <w:rsid w:val="00756E8C"/>
    <w:rsid w:val="0076003A"/>
    <w:rsid w:val="00761211"/>
    <w:rsid w:val="007616B8"/>
    <w:rsid w:val="00761D33"/>
    <w:rsid w:val="0076549B"/>
    <w:rsid w:val="0076641A"/>
    <w:rsid w:val="00775136"/>
    <w:rsid w:val="00775AAD"/>
    <w:rsid w:val="00783709"/>
    <w:rsid w:val="007841BF"/>
    <w:rsid w:val="00793E18"/>
    <w:rsid w:val="007972DE"/>
    <w:rsid w:val="007A3B7E"/>
    <w:rsid w:val="007B5D9C"/>
    <w:rsid w:val="007B7917"/>
    <w:rsid w:val="007C0010"/>
    <w:rsid w:val="007C00A9"/>
    <w:rsid w:val="007C0DF3"/>
    <w:rsid w:val="007C30A8"/>
    <w:rsid w:val="007C4253"/>
    <w:rsid w:val="007D0B11"/>
    <w:rsid w:val="007D7498"/>
    <w:rsid w:val="007E345A"/>
    <w:rsid w:val="007E3ED2"/>
    <w:rsid w:val="007E6172"/>
    <w:rsid w:val="007E6736"/>
    <w:rsid w:val="007E69AF"/>
    <w:rsid w:val="007F376F"/>
    <w:rsid w:val="007F4548"/>
    <w:rsid w:val="007F684C"/>
    <w:rsid w:val="00802067"/>
    <w:rsid w:val="0080288F"/>
    <w:rsid w:val="0080373B"/>
    <w:rsid w:val="00804E30"/>
    <w:rsid w:val="0080517C"/>
    <w:rsid w:val="008073BE"/>
    <w:rsid w:val="00807C9F"/>
    <w:rsid w:val="00810F78"/>
    <w:rsid w:val="00811776"/>
    <w:rsid w:val="00812DF7"/>
    <w:rsid w:val="00813879"/>
    <w:rsid w:val="0081416E"/>
    <w:rsid w:val="00817EBB"/>
    <w:rsid w:val="00820789"/>
    <w:rsid w:val="00820EC6"/>
    <w:rsid w:val="0082539B"/>
    <w:rsid w:val="008257B6"/>
    <w:rsid w:val="00832638"/>
    <w:rsid w:val="00832CE2"/>
    <w:rsid w:val="00835B6D"/>
    <w:rsid w:val="00836FA7"/>
    <w:rsid w:val="008407FD"/>
    <w:rsid w:val="00842EDA"/>
    <w:rsid w:val="00845739"/>
    <w:rsid w:val="00852308"/>
    <w:rsid w:val="00856356"/>
    <w:rsid w:val="00862942"/>
    <w:rsid w:val="00862BCB"/>
    <w:rsid w:val="00865130"/>
    <w:rsid w:val="008658CF"/>
    <w:rsid w:val="008669DD"/>
    <w:rsid w:val="00870953"/>
    <w:rsid w:val="0087263D"/>
    <w:rsid w:val="00875B36"/>
    <w:rsid w:val="00880417"/>
    <w:rsid w:val="00885891"/>
    <w:rsid w:val="00891977"/>
    <w:rsid w:val="00892F53"/>
    <w:rsid w:val="00895341"/>
    <w:rsid w:val="00896DDD"/>
    <w:rsid w:val="00897D26"/>
    <w:rsid w:val="008A0EE4"/>
    <w:rsid w:val="008A1083"/>
    <w:rsid w:val="008B18A2"/>
    <w:rsid w:val="008B4C99"/>
    <w:rsid w:val="008B65C2"/>
    <w:rsid w:val="008B75E3"/>
    <w:rsid w:val="008C07D3"/>
    <w:rsid w:val="008C1970"/>
    <w:rsid w:val="008C61F0"/>
    <w:rsid w:val="008C6396"/>
    <w:rsid w:val="008C6509"/>
    <w:rsid w:val="008C7B79"/>
    <w:rsid w:val="008D050E"/>
    <w:rsid w:val="008D4153"/>
    <w:rsid w:val="008D6739"/>
    <w:rsid w:val="008E31C6"/>
    <w:rsid w:val="008E3B54"/>
    <w:rsid w:val="008E5B49"/>
    <w:rsid w:val="008F1712"/>
    <w:rsid w:val="008F1990"/>
    <w:rsid w:val="008F219E"/>
    <w:rsid w:val="008F228B"/>
    <w:rsid w:val="008F330B"/>
    <w:rsid w:val="008F382A"/>
    <w:rsid w:val="008F7D3F"/>
    <w:rsid w:val="009019BB"/>
    <w:rsid w:val="00902E92"/>
    <w:rsid w:val="00902F38"/>
    <w:rsid w:val="0090365A"/>
    <w:rsid w:val="00905309"/>
    <w:rsid w:val="0090619C"/>
    <w:rsid w:val="0090743D"/>
    <w:rsid w:val="00911F4A"/>
    <w:rsid w:val="00916FC3"/>
    <w:rsid w:val="009171AE"/>
    <w:rsid w:val="00917408"/>
    <w:rsid w:val="00923537"/>
    <w:rsid w:val="00925A2C"/>
    <w:rsid w:val="009302D9"/>
    <w:rsid w:val="00930771"/>
    <w:rsid w:val="00930B2D"/>
    <w:rsid w:val="00932B19"/>
    <w:rsid w:val="009406C6"/>
    <w:rsid w:val="00943066"/>
    <w:rsid w:val="00943779"/>
    <w:rsid w:val="00944737"/>
    <w:rsid w:val="009473E2"/>
    <w:rsid w:val="00950C64"/>
    <w:rsid w:val="00952ABA"/>
    <w:rsid w:val="00963736"/>
    <w:rsid w:val="00963BE0"/>
    <w:rsid w:val="00964021"/>
    <w:rsid w:val="00964AB1"/>
    <w:rsid w:val="00966874"/>
    <w:rsid w:val="00970743"/>
    <w:rsid w:val="009709D4"/>
    <w:rsid w:val="00974CD6"/>
    <w:rsid w:val="0098163F"/>
    <w:rsid w:val="009825F9"/>
    <w:rsid w:val="0098315D"/>
    <w:rsid w:val="0098317F"/>
    <w:rsid w:val="009837EC"/>
    <w:rsid w:val="00983A93"/>
    <w:rsid w:val="009844EA"/>
    <w:rsid w:val="00991FF3"/>
    <w:rsid w:val="009946DA"/>
    <w:rsid w:val="00996449"/>
    <w:rsid w:val="009A2401"/>
    <w:rsid w:val="009A4DB4"/>
    <w:rsid w:val="009A6575"/>
    <w:rsid w:val="009B211A"/>
    <w:rsid w:val="009B230A"/>
    <w:rsid w:val="009B3F16"/>
    <w:rsid w:val="009C19CA"/>
    <w:rsid w:val="009C1EC4"/>
    <w:rsid w:val="009C206F"/>
    <w:rsid w:val="009C37F9"/>
    <w:rsid w:val="009C3FA3"/>
    <w:rsid w:val="009C5CE4"/>
    <w:rsid w:val="009D5C81"/>
    <w:rsid w:val="009D7021"/>
    <w:rsid w:val="009D7044"/>
    <w:rsid w:val="009D7F6C"/>
    <w:rsid w:val="009E3EF4"/>
    <w:rsid w:val="009E43C6"/>
    <w:rsid w:val="009F3103"/>
    <w:rsid w:val="009F552B"/>
    <w:rsid w:val="009F6F1A"/>
    <w:rsid w:val="009F74B0"/>
    <w:rsid w:val="009F79F6"/>
    <w:rsid w:val="00A01496"/>
    <w:rsid w:val="00A022A9"/>
    <w:rsid w:val="00A038FE"/>
    <w:rsid w:val="00A04AFD"/>
    <w:rsid w:val="00A1093C"/>
    <w:rsid w:val="00A11051"/>
    <w:rsid w:val="00A11062"/>
    <w:rsid w:val="00A11D85"/>
    <w:rsid w:val="00A130F7"/>
    <w:rsid w:val="00A204A0"/>
    <w:rsid w:val="00A271BB"/>
    <w:rsid w:val="00A27A00"/>
    <w:rsid w:val="00A32860"/>
    <w:rsid w:val="00A34BBA"/>
    <w:rsid w:val="00A378CD"/>
    <w:rsid w:val="00A400BA"/>
    <w:rsid w:val="00A43A70"/>
    <w:rsid w:val="00A470AD"/>
    <w:rsid w:val="00A502F8"/>
    <w:rsid w:val="00A514C9"/>
    <w:rsid w:val="00A52562"/>
    <w:rsid w:val="00A5472E"/>
    <w:rsid w:val="00A55CD6"/>
    <w:rsid w:val="00A55F74"/>
    <w:rsid w:val="00A6197A"/>
    <w:rsid w:val="00A62F99"/>
    <w:rsid w:val="00A65D84"/>
    <w:rsid w:val="00A66915"/>
    <w:rsid w:val="00A70FA8"/>
    <w:rsid w:val="00A75C0E"/>
    <w:rsid w:val="00A77E8E"/>
    <w:rsid w:val="00A80509"/>
    <w:rsid w:val="00A809BA"/>
    <w:rsid w:val="00A80DF6"/>
    <w:rsid w:val="00A8157A"/>
    <w:rsid w:val="00A8459A"/>
    <w:rsid w:val="00A87719"/>
    <w:rsid w:val="00A92D21"/>
    <w:rsid w:val="00A93EC7"/>
    <w:rsid w:val="00A9404F"/>
    <w:rsid w:val="00A954D9"/>
    <w:rsid w:val="00AA1D89"/>
    <w:rsid w:val="00AA76EA"/>
    <w:rsid w:val="00AB2691"/>
    <w:rsid w:val="00AB71F5"/>
    <w:rsid w:val="00AC09B1"/>
    <w:rsid w:val="00AC255C"/>
    <w:rsid w:val="00AC3F28"/>
    <w:rsid w:val="00AD122B"/>
    <w:rsid w:val="00AD352C"/>
    <w:rsid w:val="00AD3EDB"/>
    <w:rsid w:val="00AD3F90"/>
    <w:rsid w:val="00AD7BCB"/>
    <w:rsid w:val="00AD7EA5"/>
    <w:rsid w:val="00AE0A92"/>
    <w:rsid w:val="00AE1920"/>
    <w:rsid w:val="00AE1E6E"/>
    <w:rsid w:val="00AE20D3"/>
    <w:rsid w:val="00AE3A5F"/>
    <w:rsid w:val="00AE4763"/>
    <w:rsid w:val="00AF1D6D"/>
    <w:rsid w:val="00AF48C3"/>
    <w:rsid w:val="00AF61A9"/>
    <w:rsid w:val="00AF6775"/>
    <w:rsid w:val="00B00DCA"/>
    <w:rsid w:val="00B0121B"/>
    <w:rsid w:val="00B0455B"/>
    <w:rsid w:val="00B109C9"/>
    <w:rsid w:val="00B11E02"/>
    <w:rsid w:val="00B16236"/>
    <w:rsid w:val="00B1726D"/>
    <w:rsid w:val="00B17FCC"/>
    <w:rsid w:val="00B21655"/>
    <w:rsid w:val="00B2506E"/>
    <w:rsid w:val="00B25096"/>
    <w:rsid w:val="00B2705F"/>
    <w:rsid w:val="00B3369F"/>
    <w:rsid w:val="00B3476F"/>
    <w:rsid w:val="00B372AB"/>
    <w:rsid w:val="00B3769E"/>
    <w:rsid w:val="00B43568"/>
    <w:rsid w:val="00B43737"/>
    <w:rsid w:val="00B46A49"/>
    <w:rsid w:val="00B476D3"/>
    <w:rsid w:val="00B52EC5"/>
    <w:rsid w:val="00B60C2D"/>
    <w:rsid w:val="00B61458"/>
    <w:rsid w:val="00B61ABA"/>
    <w:rsid w:val="00B63499"/>
    <w:rsid w:val="00B75431"/>
    <w:rsid w:val="00B82095"/>
    <w:rsid w:val="00B823CC"/>
    <w:rsid w:val="00B84CF3"/>
    <w:rsid w:val="00B90964"/>
    <w:rsid w:val="00B90975"/>
    <w:rsid w:val="00B90C85"/>
    <w:rsid w:val="00B90C93"/>
    <w:rsid w:val="00B93571"/>
    <w:rsid w:val="00B94CBD"/>
    <w:rsid w:val="00B9656E"/>
    <w:rsid w:val="00B97A3A"/>
    <w:rsid w:val="00BA1477"/>
    <w:rsid w:val="00BA19CC"/>
    <w:rsid w:val="00BA202F"/>
    <w:rsid w:val="00BA2806"/>
    <w:rsid w:val="00BA301C"/>
    <w:rsid w:val="00BA3687"/>
    <w:rsid w:val="00BA3F34"/>
    <w:rsid w:val="00BA4675"/>
    <w:rsid w:val="00BA4D64"/>
    <w:rsid w:val="00BA783E"/>
    <w:rsid w:val="00BA7C9B"/>
    <w:rsid w:val="00BB31F1"/>
    <w:rsid w:val="00BB5693"/>
    <w:rsid w:val="00BB6671"/>
    <w:rsid w:val="00BC0CE9"/>
    <w:rsid w:val="00BC0EBE"/>
    <w:rsid w:val="00BC321A"/>
    <w:rsid w:val="00BC4AC5"/>
    <w:rsid w:val="00BC5EDD"/>
    <w:rsid w:val="00BC7B07"/>
    <w:rsid w:val="00BD0611"/>
    <w:rsid w:val="00BD1B8C"/>
    <w:rsid w:val="00BD4F8E"/>
    <w:rsid w:val="00BE0140"/>
    <w:rsid w:val="00BE345B"/>
    <w:rsid w:val="00BE3E0B"/>
    <w:rsid w:val="00BE6BB4"/>
    <w:rsid w:val="00BF0009"/>
    <w:rsid w:val="00BF1A2A"/>
    <w:rsid w:val="00BF5A3C"/>
    <w:rsid w:val="00C10CCB"/>
    <w:rsid w:val="00C1242F"/>
    <w:rsid w:val="00C16ADC"/>
    <w:rsid w:val="00C2051A"/>
    <w:rsid w:val="00C27401"/>
    <w:rsid w:val="00C30EE4"/>
    <w:rsid w:val="00C32C84"/>
    <w:rsid w:val="00C33518"/>
    <w:rsid w:val="00C34140"/>
    <w:rsid w:val="00C34408"/>
    <w:rsid w:val="00C353ED"/>
    <w:rsid w:val="00C40888"/>
    <w:rsid w:val="00C40954"/>
    <w:rsid w:val="00C41600"/>
    <w:rsid w:val="00C43108"/>
    <w:rsid w:val="00C437DC"/>
    <w:rsid w:val="00C458BA"/>
    <w:rsid w:val="00C46589"/>
    <w:rsid w:val="00C46D5C"/>
    <w:rsid w:val="00C5330D"/>
    <w:rsid w:val="00C5476D"/>
    <w:rsid w:val="00C55103"/>
    <w:rsid w:val="00C6128D"/>
    <w:rsid w:val="00C62B39"/>
    <w:rsid w:val="00C653A4"/>
    <w:rsid w:val="00C73278"/>
    <w:rsid w:val="00C75A4E"/>
    <w:rsid w:val="00C765C8"/>
    <w:rsid w:val="00C77B36"/>
    <w:rsid w:val="00C82029"/>
    <w:rsid w:val="00C83630"/>
    <w:rsid w:val="00C86D64"/>
    <w:rsid w:val="00C87737"/>
    <w:rsid w:val="00C87BB5"/>
    <w:rsid w:val="00C9037C"/>
    <w:rsid w:val="00C9283A"/>
    <w:rsid w:val="00C95039"/>
    <w:rsid w:val="00C958AE"/>
    <w:rsid w:val="00CA2F70"/>
    <w:rsid w:val="00CA3566"/>
    <w:rsid w:val="00CA4615"/>
    <w:rsid w:val="00CA6143"/>
    <w:rsid w:val="00CA7C6F"/>
    <w:rsid w:val="00CB0876"/>
    <w:rsid w:val="00CB0C41"/>
    <w:rsid w:val="00CC250F"/>
    <w:rsid w:val="00CC4C34"/>
    <w:rsid w:val="00CC7781"/>
    <w:rsid w:val="00CD1A98"/>
    <w:rsid w:val="00CD2E8D"/>
    <w:rsid w:val="00CD3A6F"/>
    <w:rsid w:val="00CD6263"/>
    <w:rsid w:val="00CD68BF"/>
    <w:rsid w:val="00CD785F"/>
    <w:rsid w:val="00CE0C2C"/>
    <w:rsid w:val="00CE16A8"/>
    <w:rsid w:val="00CE3233"/>
    <w:rsid w:val="00CE33E3"/>
    <w:rsid w:val="00CE5FAC"/>
    <w:rsid w:val="00CE7AD2"/>
    <w:rsid w:val="00CE7F36"/>
    <w:rsid w:val="00CF1946"/>
    <w:rsid w:val="00CF50A0"/>
    <w:rsid w:val="00CF7D08"/>
    <w:rsid w:val="00D00595"/>
    <w:rsid w:val="00D00B2E"/>
    <w:rsid w:val="00D035E9"/>
    <w:rsid w:val="00D03A31"/>
    <w:rsid w:val="00D04A3C"/>
    <w:rsid w:val="00D0664C"/>
    <w:rsid w:val="00D07A10"/>
    <w:rsid w:val="00D10442"/>
    <w:rsid w:val="00D125A6"/>
    <w:rsid w:val="00D12626"/>
    <w:rsid w:val="00D14A77"/>
    <w:rsid w:val="00D163AE"/>
    <w:rsid w:val="00D22097"/>
    <w:rsid w:val="00D22570"/>
    <w:rsid w:val="00D31601"/>
    <w:rsid w:val="00D31FEB"/>
    <w:rsid w:val="00D3282D"/>
    <w:rsid w:val="00D32850"/>
    <w:rsid w:val="00D33E63"/>
    <w:rsid w:val="00D34661"/>
    <w:rsid w:val="00D36C41"/>
    <w:rsid w:val="00D4039B"/>
    <w:rsid w:val="00D43933"/>
    <w:rsid w:val="00D43D79"/>
    <w:rsid w:val="00D47D00"/>
    <w:rsid w:val="00D50020"/>
    <w:rsid w:val="00D51A6C"/>
    <w:rsid w:val="00D51BF3"/>
    <w:rsid w:val="00D521B5"/>
    <w:rsid w:val="00D55A85"/>
    <w:rsid w:val="00D5742C"/>
    <w:rsid w:val="00D605A4"/>
    <w:rsid w:val="00D65252"/>
    <w:rsid w:val="00D70B33"/>
    <w:rsid w:val="00D748E5"/>
    <w:rsid w:val="00D74943"/>
    <w:rsid w:val="00D750D0"/>
    <w:rsid w:val="00D75845"/>
    <w:rsid w:val="00D75B30"/>
    <w:rsid w:val="00D84FBB"/>
    <w:rsid w:val="00D851DC"/>
    <w:rsid w:val="00D87290"/>
    <w:rsid w:val="00D87480"/>
    <w:rsid w:val="00D90BA9"/>
    <w:rsid w:val="00D9388C"/>
    <w:rsid w:val="00D95B6E"/>
    <w:rsid w:val="00DA0E6B"/>
    <w:rsid w:val="00DA1C6C"/>
    <w:rsid w:val="00DA1D61"/>
    <w:rsid w:val="00DA4840"/>
    <w:rsid w:val="00DA6824"/>
    <w:rsid w:val="00DA75A6"/>
    <w:rsid w:val="00DB0124"/>
    <w:rsid w:val="00DB4367"/>
    <w:rsid w:val="00DB71FD"/>
    <w:rsid w:val="00DC008C"/>
    <w:rsid w:val="00DC05A8"/>
    <w:rsid w:val="00DC0D81"/>
    <w:rsid w:val="00DC1BCA"/>
    <w:rsid w:val="00DC259B"/>
    <w:rsid w:val="00DC453F"/>
    <w:rsid w:val="00DC4E47"/>
    <w:rsid w:val="00DC5717"/>
    <w:rsid w:val="00DC57F0"/>
    <w:rsid w:val="00DD1765"/>
    <w:rsid w:val="00DD2970"/>
    <w:rsid w:val="00DE546F"/>
    <w:rsid w:val="00DE62E5"/>
    <w:rsid w:val="00DE651C"/>
    <w:rsid w:val="00DF09FF"/>
    <w:rsid w:val="00DF0F2F"/>
    <w:rsid w:val="00DF241E"/>
    <w:rsid w:val="00DF33EE"/>
    <w:rsid w:val="00DF395C"/>
    <w:rsid w:val="00DF453B"/>
    <w:rsid w:val="00DF5571"/>
    <w:rsid w:val="00DF5A87"/>
    <w:rsid w:val="00DF6A03"/>
    <w:rsid w:val="00DF7219"/>
    <w:rsid w:val="00DF7E7B"/>
    <w:rsid w:val="00E02BDD"/>
    <w:rsid w:val="00E05953"/>
    <w:rsid w:val="00E05F48"/>
    <w:rsid w:val="00E075F6"/>
    <w:rsid w:val="00E07A43"/>
    <w:rsid w:val="00E111F2"/>
    <w:rsid w:val="00E15EDE"/>
    <w:rsid w:val="00E16C1D"/>
    <w:rsid w:val="00E16F4E"/>
    <w:rsid w:val="00E20D3D"/>
    <w:rsid w:val="00E22AAE"/>
    <w:rsid w:val="00E241CB"/>
    <w:rsid w:val="00E24432"/>
    <w:rsid w:val="00E25A07"/>
    <w:rsid w:val="00E30240"/>
    <w:rsid w:val="00E31C13"/>
    <w:rsid w:val="00E333DF"/>
    <w:rsid w:val="00E33AE5"/>
    <w:rsid w:val="00E34DB2"/>
    <w:rsid w:val="00E35A81"/>
    <w:rsid w:val="00E36E63"/>
    <w:rsid w:val="00E377B6"/>
    <w:rsid w:val="00E41527"/>
    <w:rsid w:val="00E42BB4"/>
    <w:rsid w:val="00E439A6"/>
    <w:rsid w:val="00E44003"/>
    <w:rsid w:val="00E44E91"/>
    <w:rsid w:val="00E46007"/>
    <w:rsid w:val="00E4687C"/>
    <w:rsid w:val="00E5199A"/>
    <w:rsid w:val="00E53B2B"/>
    <w:rsid w:val="00E53FFD"/>
    <w:rsid w:val="00E62290"/>
    <w:rsid w:val="00E63290"/>
    <w:rsid w:val="00E64650"/>
    <w:rsid w:val="00E64B94"/>
    <w:rsid w:val="00E6623C"/>
    <w:rsid w:val="00E6731F"/>
    <w:rsid w:val="00E67FAA"/>
    <w:rsid w:val="00E70B5F"/>
    <w:rsid w:val="00E7345C"/>
    <w:rsid w:val="00E776B5"/>
    <w:rsid w:val="00E77972"/>
    <w:rsid w:val="00E83C41"/>
    <w:rsid w:val="00E85CB0"/>
    <w:rsid w:val="00E8701F"/>
    <w:rsid w:val="00E91B4E"/>
    <w:rsid w:val="00E9781D"/>
    <w:rsid w:val="00E97AC8"/>
    <w:rsid w:val="00EA4961"/>
    <w:rsid w:val="00EA5D76"/>
    <w:rsid w:val="00EB0976"/>
    <w:rsid w:val="00EB1F07"/>
    <w:rsid w:val="00EB3C60"/>
    <w:rsid w:val="00EB6BB9"/>
    <w:rsid w:val="00EB6C6B"/>
    <w:rsid w:val="00EB77FD"/>
    <w:rsid w:val="00EC119E"/>
    <w:rsid w:val="00EC1C11"/>
    <w:rsid w:val="00EC2925"/>
    <w:rsid w:val="00EC4447"/>
    <w:rsid w:val="00EC5579"/>
    <w:rsid w:val="00EC5C40"/>
    <w:rsid w:val="00EC7F1E"/>
    <w:rsid w:val="00ED0902"/>
    <w:rsid w:val="00ED34C6"/>
    <w:rsid w:val="00ED4468"/>
    <w:rsid w:val="00ED60CF"/>
    <w:rsid w:val="00ED668B"/>
    <w:rsid w:val="00ED774B"/>
    <w:rsid w:val="00EE0118"/>
    <w:rsid w:val="00EE0FF5"/>
    <w:rsid w:val="00EE139E"/>
    <w:rsid w:val="00EE4547"/>
    <w:rsid w:val="00EE48F3"/>
    <w:rsid w:val="00EE49CE"/>
    <w:rsid w:val="00EE65C9"/>
    <w:rsid w:val="00EE7176"/>
    <w:rsid w:val="00EE721C"/>
    <w:rsid w:val="00EE7C8D"/>
    <w:rsid w:val="00EF24B1"/>
    <w:rsid w:val="00EF282E"/>
    <w:rsid w:val="00EF3918"/>
    <w:rsid w:val="00EF7DA4"/>
    <w:rsid w:val="00F001FC"/>
    <w:rsid w:val="00F0254C"/>
    <w:rsid w:val="00F03242"/>
    <w:rsid w:val="00F1092B"/>
    <w:rsid w:val="00F112F6"/>
    <w:rsid w:val="00F11429"/>
    <w:rsid w:val="00F1409D"/>
    <w:rsid w:val="00F151B2"/>
    <w:rsid w:val="00F15B8C"/>
    <w:rsid w:val="00F16496"/>
    <w:rsid w:val="00F200B6"/>
    <w:rsid w:val="00F201C3"/>
    <w:rsid w:val="00F21AF4"/>
    <w:rsid w:val="00F25175"/>
    <w:rsid w:val="00F267E0"/>
    <w:rsid w:val="00F30009"/>
    <w:rsid w:val="00F30CED"/>
    <w:rsid w:val="00F330C3"/>
    <w:rsid w:val="00F36A7D"/>
    <w:rsid w:val="00F37971"/>
    <w:rsid w:val="00F40745"/>
    <w:rsid w:val="00F44859"/>
    <w:rsid w:val="00F44F4A"/>
    <w:rsid w:val="00F46EBB"/>
    <w:rsid w:val="00F500D2"/>
    <w:rsid w:val="00F523C5"/>
    <w:rsid w:val="00F53F29"/>
    <w:rsid w:val="00F5414A"/>
    <w:rsid w:val="00F56948"/>
    <w:rsid w:val="00F60339"/>
    <w:rsid w:val="00F64DC9"/>
    <w:rsid w:val="00F67403"/>
    <w:rsid w:val="00F72F92"/>
    <w:rsid w:val="00F757B0"/>
    <w:rsid w:val="00F75F33"/>
    <w:rsid w:val="00F76E1A"/>
    <w:rsid w:val="00F77074"/>
    <w:rsid w:val="00F77A88"/>
    <w:rsid w:val="00F84236"/>
    <w:rsid w:val="00F85CB3"/>
    <w:rsid w:val="00F86897"/>
    <w:rsid w:val="00F87CAA"/>
    <w:rsid w:val="00F9536E"/>
    <w:rsid w:val="00F95C2A"/>
    <w:rsid w:val="00F95CE1"/>
    <w:rsid w:val="00FA0094"/>
    <w:rsid w:val="00FA63A9"/>
    <w:rsid w:val="00FA7AAF"/>
    <w:rsid w:val="00FB09BA"/>
    <w:rsid w:val="00FB135B"/>
    <w:rsid w:val="00FB3E68"/>
    <w:rsid w:val="00FB3EF8"/>
    <w:rsid w:val="00FC2CE4"/>
    <w:rsid w:val="00FC379E"/>
    <w:rsid w:val="00FD1BAA"/>
    <w:rsid w:val="00FD337C"/>
    <w:rsid w:val="00FD342D"/>
    <w:rsid w:val="00FD3BAE"/>
    <w:rsid w:val="00FD5236"/>
    <w:rsid w:val="00FD7D5B"/>
    <w:rsid w:val="00FE0F23"/>
    <w:rsid w:val="00FE253C"/>
    <w:rsid w:val="00FE25DC"/>
    <w:rsid w:val="00FE3B30"/>
    <w:rsid w:val="00FE6510"/>
    <w:rsid w:val="00FE659C"/>
    <w:rsid w:val="00FF01A2"/>
    <w:rsid w:val="00FF242D"/>
    <w:rsid w:val="00FF2AAB"/>
    <w:rsid w:val="00FF7506"/>
    <w:rsid w:val="05383D1E"/>
    <w:rsid w:val="0C6A751B"/>
    <w:rsid w:val="0DA41EF1"/>
    <w:rsid w:val="1021CA9B"/>
    <w:rsid w:val="11BC22B7"/>
    <w:rsid w:val="11D28925"/>
    <w:rsid w:val="133FB550"/>
    <w:rsid w:val="19142336"/>
    <w:rsid w:val="1D0A372E"/>
    <w:rsid w:val="1DE77FAD"/>
    <w:rsid w:val="1E29C39F"/>
    <w:rsid w:val="22C13EE6"/>
    <w:rsid w:val="239265E5"/>
    <w:rsid w:val="26BD39F2"/>
    <w:rsid w:val="27924233"/>
    <w:rsid w:val="28BD9895"/>
    <w:rsid w:val="3599B022"/>
    <w:rsid w:val="3B1AE155"/>
    <w:rsid w:val="3D044387"/>
    <w:rsid w:val="3F329D4D"/>
    <w:rsid w:val="3F3E1540"/>
    <w:rsid w:val="4635FA24"/>
    <w:rsid w:val="49100FDE"/>
    <w:rsid w:val="4B8C4512"/>
    <w:rsid w:val="4D065337"/>
    <w:rsid w:val="4F1596EB"/>
    <w:rsid w:val="576EB6BA"/>
    <w:rsid w:val="58904A45"/>
    <w:rsid w:val="593F4309"/>
    <w:rsid w:val="5B7C36D4"/>
    <w:rsid w:val="5F37C2CD"/>
    <w:rsid w:val="64A0E2A6"/>
    <w:rsid w:val="654776F5"/>
    <w:rsid w:val="657F1734"/>
    <w:rsid w:val="6AF4D2C8"/>
    <w:rsid w:val="6B0B5FB2"/>
    <w:rsid w:val="6B3F3AA2"/>
    <w:rsid w:val="6B45B00C"/>
    <w:rsid w:val="6B64EF39"/>
    <w:rsid w:val="6B8868FC"/>
    <w:rsid w:val="6DB10126"/>
    <w:rsid w:val="72C69EF1"/>
    <w:rsid w:val="73B1C5B9"/>
    <w:rsid w:val="74A9FFE1"/>
    <w:rsid w:val="774AE6C4"/>
    <w:rsid w:val="7901B2A3"/>
    <w:rsid w:val="7CB9CE22"/>
    <w:rsid w:val="7F04E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2B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73"/>
    <w:pPr>
      <w:spacing w:after="120" w:line="276" w:lineRule="auto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F16496"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color w:val="197C7D" w:themeColor="text2"/>
      <w:spacing w:val="5"/>
      <w:kern w:val="28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qFormat/>
    <w:rsid w:val="009B230A"/>
    <w:pPr>
      <w:keepNext/>
      <w:spacing w:before="120" w:line="240" w:lineRule="auto"/>
      <w:outlineLvl w:val="1"/>
    </w:pPr>
    <w:rPr>
      <w:rFonts w:ascii="Calibri" w:eastAsiaTheme="minorEastAsia" w:hAnsi="Calibri"/>
      <w:b/>
      <w:bCs/>
      <w:color w:val="083A42" w:themeColor="text1"/>
      <w:sz w:val="28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DC0D81"/>
    <w:pPr>
      <w:keepNext/>
      <w:keepLines/>
      <w:outlineLvl w:val="2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1929D2"/>
    <w:pPr>
      <w:keepNext/>
      <w:ind w:left="964" w:hanging="964"/>
      <w:outlineLvl w:val="3"/>
    </w:pPr>
    <w:rPr>
      <w:rFonts w:ascii="Calibri" w:eastAsia="Times New Roman" w:hAnsi="Calibri"/>
      <w:b/>
      <w:bCs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474BB1"/>
    <w:pPr>
      <w:keepNext/>
      <w:keepLines/>
      <w:spacing w:after="0" w:line="240" w:lineRule="auto"/>
      <w:outlineLvl w:val="4"/>
    </w:pPr>
    <w:rPr>
      <w:rFonts w:ascii="Calibri" w:hAnsi="Calibri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F16496"/>
    <w:rPr>
      <w:rFonts w:ascii="Calibri" w:eastAsiaTheme="minorHAnsi" w:hAnsi="Calibri" w:cstheme="minorBidi"/>
      <w:b/>
      <w:bCs/>
      <w:color w:val="197C7D" w:themeColor="text2"/>
      <w:spacing w:val="5"/>
      <w:kern w:val="28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9B230A"/>
    <w:rPr>
      <w:rFonts w:ascii="Calibri" w:eastAsiaTheme="minorEastAsia" w:hAnsi="Calibri" w:cstheme="minorBidi"/>
      <w:b/>
      <w:bCs/>
      <w:color w:val="083A42" w:themeColor="text1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DC0D81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1929D2"/>
    <w:rPr>
      <w:rFonts w:ascii="Calibri" w:eastAsia="Times New Roman" w:hAnsi="Calibri"/>
      <w:b/>
      <w:bCs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474BB1"/>
    <w:rPr>
      <w:rFonts w:ascii="Calibri" w:eastAsiaTheme="minorHAnsi" w:hAnsi="Calibri" w:cstheme="minorBidi"/>
      <w:b/>
      <w:i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Pr>
      <w:rFonts w:eastAsia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pPr>
      <w:keepNext/>
      <w:spacing w:line="240" w:lineRule="auto"/>
    </w:pPr>
    <w:rPr>
      <w:rFonts w:ascii="Calibri" w:hAnsi="Calibri"/>
      <w:b/>
      <w:bCs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Pr>
      <w:rFonts w:ascii="Calibri" w:eastAsiaTheme="minorHAnsi" w:hAnsi="Calibri" w:cstheme="minorBidi"/>
      <w:b/>
      <w:bCs/>
      <w:color w:val="000000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pPr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before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before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before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842EDA"/>
    <w:pPr>
      <w:numPr>
        <w:numId w:val="2"/>
      </w:numPr>
      <w:spacing w:before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2"/>
      </w:numPr>
      <w:spacing w:before="120"/>
      <w:contextualSpacing/>
    </w:pPr>
  </w:style>
  <w:style w:type="paragraph" w:styleId="ListNumber">
    <w:name w:val="List Number"/>
    <w:basedOn w:val="Normal"/>
    <w:uiPriority w:val="9"/>
    <w:qFormat/>
    <w:pPr>
      <w:numPr>
        <w:numId w:val="8"/>
      </w:numPr>
      <w:tabs>
        <w:tab w:val="left" w:pos="142"/>
      </w:tabs>
      <w:spacing w:before="120"/>
    </w:pPr>
  </w:style>
  <w:style w:type="paragraph" w:styleId="ListNumber2">
    <w:name w:val="List Number 2"/>
    <w:uiPriority w:val="10"/>
    <w:qFormat/>
    <w:rsid w:val="00241BFB"/>
    <w:pPr>
      <w:numPr>
        <w:ilvl w:val="1"/>
        <w:numId w:val="8"/>
      </w:numPr>
      <w:tabs>
        <w:tab w:val="left" w:pos="567"/>
      </w:tabs>
      <w:spacing w:before="120" w:after="120" w:line="264" w:lineRule="auto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Pr>
      <w:color w:val="E36C0A"/>
      <w:lang w:val="en-US"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uiPriority w:val="14"/>
    <w:qFormat/>
    <w:pPr>
      <w:keepNext/>
      <w:spacing w:before="60" w:after="60" w:line="240" w:lineRule="auto"/>
    </w:pPr>
    <w:rPr>
      <w:b/>
      <w:sz w:val="19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pPr>
      <w:spacing w:after="72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pPr>
      <w:spacing w:before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Pr>
      <w:rFonts w:eastAsia="Calibr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pPr>
      <w:numPr>
        <w:numId w:val="1"/>
      </w:numPr>
      <w:ind w:left="357" w:hanging="357"/>
    </w:pPr>
  </w:style>
  <w:style w:type="paragraph" w:customStyle="1" w:styleId="TableBullet1">
    <w:name w:val="Table Bullet 1"/>
    <w:basedOn w:val="Date"/>
    <w:uiPriority w:val="15"/>
    <w:qFormat/>
    <w:rsid w:val="002B1FAF"/>
    <w:rPr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pPr>
      <w:spacing w:before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eastAsiaTheme="majorEastAsia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pPr>
      <w:numPr>
        <w:numId w:val="3"/>
      </w:numPr>
    </w:pPr>
  </w:style>
  <w:style w:type="numbering" w:customStyle="1" w:styleId="Headinglist">
    <w:name w:val="Heading list"/>
    <w:uiPriority w:val="99"/>
    <w:pPr>
      <w:numPr>
        <w:numId w:val="4"/>
      </w:numPr>
    </w:pPr>
  </w:style>
  <w:style w:type="paragraph" w:customStyle="1" w:styleId="Normalsmall">
    <w:name w:val="Normal small"/>
    <w:qFormat/>
    <w:rsid w:val="00B2506E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pPr>
      <w:numPr>
        <w:ilvl w:val="2"/>
        <w:numId w:val="2"/>
      </w:numPr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rsid w:val="001A14AE"/>
    <w:pPr>
      <w:numPr>
        <w:numId w:val="5"/>
      </w:numPr>
      <w:spacing w:before="60" w:after="60"/>
      <w:ind w:left="403"/>
      <w:contextualSpacing/>
    </w:pPr>
    <w:rPr>
      <w:rFonts w:asciiTheme="minorHAnsi" w:eastAsia="Calibri" w:hAnsiTheme="minorHAnsi"/>
      <w:color w:val="083A42" w:themeColor="text1"/>
      <w:sz w:val="19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Pr>
      <w:i/>
      <w:iCs/>
      <w:color w:val="083A42" w:themeColor="accent1"/>
    </w:rPr>
  </w:style>
  <w:style w:type="paragraph" w:customStyle="1" w:styleId="TableBullet2">
    <w:name w:val="Table Bullet 2"/>
    <w:basedOn w:val="TableBullet1"/>
    <w:qFormat/>
    <w:rsid w:val="002B1FAF"/>
    <w:pPr>
      <w:numPr>
        <w:numId w:val="7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pPr>
      <w:numPr>
        <w:numId w:val="6"/>
      </w:numPr>
    </w:pPr>
  </w:style>
  <w:style w:type="paragraph" w:styleId="Revision">
    <w:name w:val="Revision"/>
    <w:hidden/>
    <w:uiPriority w:val="99"/>
    <w:semiHidden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553E9D"/>
    <w:pPr>
      <w:spacing w:before="60" w:after="60"/>
    </w:pPr>
    <w:rPr>
      <w:rFonts w:asciiTheme="majorHAnsi" w:eastAsia="Times New Roman" w:hAnsiTheme="maj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F21AF4"/>
    <w:pPr>
      <w:spacing w:before="1560" w:after="160" w:line="360" w:lineRule="auto"/>
    </w:pPr>
  </w:style>
  <w:style w:type="character" w:customStyle="1" w:styleId="DateChar">
    <w:name w:val="Date Char"/>
    <w:aliases w:val="Reference Char"/>
    <w:basedOn w:val="DefaultParagraphFont"/>
    <w:link w:val="Date"/>
    <w:uiPriority w:val="99"/>
    <w:rsid w:val="00F21AF4"/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customStyle="1" w:styleId="Series">
    <w:name w:val="Series"/>
    <w:qFormat/>
    <w:rsid w:val="00B2506E"/>
    <w:pPr>
      <w:spacing w:before="120" w:after="120"/>
    </w:pPr>
    <w:rPr>
      <w:rFonts w:asciiTheme="minorHAnsi" w:eastAsiaTheme="minorHAnsi" w:hAnsiTheme="minorHAnsi" w:cstheme="minorBidi"/>
      <w:b/>
      <w:i/>
      <w:color w:val="197C7D" w:themeColor="text2"/>
      <w:sz w:val="3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7803"/>
    <w:rPr>
      <w:color w:val="605E5C"/>
      <w:shd w:val="clear" w:color="auto" w:fill="E1DFDD"/>
    </w:rPr>
  </w:style>
  <w:style w:type="paragraph" w:styleId="ListNumber3">
    <w:name w:val="List Number 3"/>
    <w:uiPriority w:val="11"/>
    <w:qFormat/>
    <w:rsid w:val="001D6373"/>
    <w:pPr>
      <w:numPr>
        <w:ilvl w:val="2"/>
        <w:numId w:val="8"/>
      </w:numPr>
      <w:spacing w:before="120" w:after="120" w:line="264" w:lineRule="auto"/>
      <w:ind w:left="1247"/>
    </w:pPr>
    <w:rPr>
      <w:rFonts w:asciiTheme="minorHAnsi" w:eastAsia="Times New Roman" w:hAnsiTheme="minorHAnsi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292E46"/>
  </w:style>
  <w:style w:type="paragraph" w:styleId="ListParagraph">
    <w:name w:val="List Paragraph"/>
    <w:basedOn w:val="Normal"/>
    <w:uiPriority w:val="34"/>
    <w:qFormat/>
    <w:rsid w:val="00842EDA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A11062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63D8EC" w:themeColor="text1" w:themeTint="66"/>
        <w:left w:val="single" w:sz="4" w:space="0" w:color="63D8EC" w:themeColor="text1" w:themeTint="66"/>
        <w:bottom w:val="single" w:sz="4" w:space="0" w:color="63D8EC" w:themeColor="text1" w:themeTint="66"/>
        <w:right w:val="single" w:sz="4" w:space="0" w:color="63D8EC" w:themeColor="text1" w:themeTint="66"/>
        <w:insideH w:val="single" w:sz="4" w:space="0" w:color="63D8EC" w:themeColor="text1" w:themeTint="66"/>
        <w:insideV w:val="single" w:sz="4" w:space="0" w:color="63D8EC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1BC1D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BC1D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6F1A"/>
    <w:tblPr>
      <w:tblStyleRowBandSize w:val="1"/>
      <w:tblStyleColBandSize w:val="1"/>
      <w:tblBorders>
        <w:top w:val="single" w:sz="4" w:space="0" w:color="A3A3A3" w:themeColor="accent6" w:themeTint="66"/>
        <w:left w:val="single" w:sz="4" w:space="0" w:color="A3A3A3" w:themeColor="accent6" w:themeTint="66"/>
        <w:bottom w:val="single" w:sz="4" w:space="0" w:color="A3A3A3" w:themeColor="accent6" w:themeTint="66"/>
        <w:right w:val="single" w:sz="4" w:space="0" w:color="A3A3A3" w:themeColor="accent6" w:themeTint="66"/>
        <w:insideH w:val="single" w:sz="4" w:space="0" w:color="A3A3A3" w:themeColor="accent6" w:themeTint="66"/>
        <w:insideV w:val="single" w:sz="4" w:space="0" w:color="A3A3A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757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757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unhideWhenUsed/>
    <w:rsid w:val="00DC57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8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chems.enquiry@dcceew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ndustrialchemicals.gov.au/sites/default/files/2021-06/Assessment%20Statement%20%28CA09351%29%20%E2%80%93%2026%20May%202021%20%5B613%20KB%5D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cceew.gov.au/environment/protection/chemicals-management/national-standard/australian-pbt-criteri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cceew.gov.au/environment/protection/chemicals-management/national-standard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DCCEEW">
      <a:dk1>
        <a:srgbClr val="083A42"/>
      </a:dk1>
      <a:lt1>
        <a:srgbClr val="F5FFF5"/>
      </a:lt1>
      <a:dk2>
        <a:srgbClr val="197C7D"/>
      </a:dk2>
      <a:lt2>
        <a:srgbClr val="FFFFFF"/>
      </a:lt2>
      <a:accent1>
        <a:srgbClr val="083A42"/>
      </a:accent1>
      <a:accent2>
        <a:srgbClr val="197C7D"/>
      </a:accent2>
      <a:accent3>
        <a:srgbClr val="9AFFBE"/>
      </a:accent3>
      <a:accent4>
        <a:srgbClr val="F5FFF5"/>
      </a:accent4>
      <a:accent5>
        <a:srgbClr val="D8D8D8"/>
      </a:accent5>
      <a:accent6>
        <a:srgbClr val="191919"/>
      </a:accent6>
      <a:hlink>
        <a:srgbClr val="083A42"/>
      </a:hlink>
      <a:folHlink>
        <a:srgbClr val="33333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B3820AF1A134C952DBBD18DB51F5B" ma:contentTypeVersion="11" ma:contentTypeDescription="Create a new document." ma:contentTypeScope="" ma:versionID="7abefe45dc4b4c47f4f1738440148553">
  <xsd:schema xmlns:xsd="http://www.w3.org/2001/XMLSchema" xmlns:xs="http://www.w3.org/2001/XMLSchema" xmlns:p="http://schemas.microsoft.com/office/2006/metadata/properties" xmlns:ns2="6e4d6208-537e-4328-bbe7-0416d57b5c8a" xmlns:ns3="da67d74d-5443-4a2f-ae72-6a96143a287c" xmlns:ns4="http://schemas.microsoft.com/sharepoint/v3/fields" targetNamespace="http://schemas.microsoft.com/office/2006/metadata/properties" ma:root="true" ma:fieldsID="a41765b7284c27683889d6e5f2190f02" ns2:_="" ns3:_="" ns4:_="">
    <xsd:import namespace="6e4d6208-537e-4328-bbe7-0416d57b5c8a"/>
    <xsd:import namespace="da67d74d-5443-4a2f-ae72-6a96143a287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  <xsd:element ref="ns2:Description_x0028_editable_x0029_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d6208-537e-4328-bbe7-0416d57b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16" nillable="true" ma:displayName="Status" ma:default="Draft" ma:description="Label the drafting status of the record" ma:format="Dropdown" ma:internalName="Status">
      <xsd:simpleType>
        <xsd:restriction base="dms:Choice">
          <xsd:enumeration value="Draft"/>
          <xsd:enumeration value="Peer reviewed"/>
          <xsd:enumeration value="EL1 Reviewed"/>
          <xsd:enumeration value="EL2 Reviewed"/>
          <xsd:enumeration value="BH Reviewed"/>
          <xsd:enumeration value="HoD Reviewed"/>
          <xsd:enumeration value="Final"/>
          <xsd:enumeration value="Archived/superseded"/>
        </xsd:restriction>
      </xsd:simpleType>
    </xsd:element>
    <xsd:element name="Description_x0028_editable_x0029_" ma:index="17" nillable="true" ma:displayName="Description (editable)" ma:description="Details on the status or development of the record, spelling out of abbreviations, and any other information to help users identify the record." ma:format="Dropdown" ma:internalName="Description_x0028_editable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7d74d-5443-4a2f-ae72-6a96143a28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7cbb31-a86a-4f7e-a935-a775f886d83e}" ma:internalName="TaxCatchAll" ma:showField="CatchAllData" ma:web="da67d74d-5443-4a2f-ae72-6a96143a2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67d74d-5443-4a2f-ae72-6a96143a287c" xsi:nil="true"/>
    <Status xmlns="6e4d6208-537e-4328-bbe7-0416d57b5c8a">Final</Status>
    <lcf76f155ced4ddcb4097134ff3c332f xmlns="6e4d6208-537e-4328-bbe7-0416d57b5c8a">
      <Terms xmlns="http://schemas.microsoft.com/office/infopath/2007/PartnerControls"/>
    </lcf76f155ced4ddcb4097134ff3c332f>
    <Description_x0028_editable_x0029_ xmlns="6e4d6208-537e-4328-bbe7-0416d57b5c8a">HYS version 20251104</Description_x0028_editable_x0029_>
    <_Version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60E13D6-649E-4725-AA92-927DAFF9F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d6208-537e-4328-bbe7-0416d57b5c8a"/>
    <ds:schemaRef ds:uri="da67d74d-5443-4a2f-ae72-6a96143a287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E7D44-FE6F-4910-8C53-F5B981772C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3B76E4-0BE1-4CB3-8ECE-B7B5B83127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EB359-61BC-4B24-88DA-2B39081AA1CC}">
  <ds:schemaRefs>
    <ds:schemaRef ds:uri="http://schemas.microsoft.com/office/2006/metadata/properties"/>
    <ds:schemaRef ds:uri="http://schemas.microsoft.com/office/infopath/2007/PartnerControls"/>
    <ds:schemaRef ds:uri="da67d74d-5443-4a2f-ae72-6a96143a287c"/>
    <ds:schemaRef ds:uri="6e4d6208-537e-4328-bbe7-0416d57b5c8a"/>
    <ds:schemaRef ds:uri="http://schemas.microsoft.com/sharepoint/v3/fields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1790</Characters>
  <Application>Microsoft Office Word</Application>
  <DocSecurity>0</DocSecurity>
  <Lines>35</Lines>
  <Paragraphs>23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IChEMS chemical profile - 1,3-Propanediamine, N-[3-(C11-14-isoalkyloxy)propyl]derivs., C13-rich, acetates (Lilaflot 817M)</dc:title>
  <dc:subject/>
  <dc:creator/>
  <cp:keywords/>
  <cp:lastModifiedBy/>
  <cp:revision>1</cp:revision>
  <cp:lastPrinted>2022-05-12T16:44:00Z</cp:lastPrinted>
  <dcterms:created xsi:type="dcterms:W3CDTF">2025-09-03T22:40:00Z</dcterms:created>
  <dcterms:modified xsi:type="dcterms:W3CDTF">2025-11-03T23:41:00Z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0x010100932B3820AF1A134C952DBBD18DB51F5B</vt:lpwstr>
  </property>
  <property fmtid="{D5CDD505-2E9C-101B-9397-08002B2CF9AE}" pid="3" name="Order">
    <vt:r8>160900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RecordPoint_ActiveItemUniqueId">
    <vt:lpwstr>{3ae8aa77-4457-43f2-93bb-8343050e405d}</vt:lpwstr>
  </property>
  <property fmtid="{D5CDD505-2E9C-101B-9397-08002B2CF9AE}" pid="11" name="RecordPoint_WorkflowType">
    <vt:lpwstr>ActiveSubmitStub</vt:lpwstr>
  </property>
  <property fmtid="{D5CDD505-2E9C-101B-9397-08002B2CF9AE}" pid="12" name="RecordPoint_ActiveItemSiteId">
    <vt:lpwstr>{1385f4fc-5717-4abf-b566-e69ec52ac4b2}</vt:lpwstr>
  </property>
  <property fmtid="{D5CDD505-2E9C-101B-9397-08002B2CF9AE}" pid="13" name="RecordPoint_ActiveItemListId">
    <vt:lpwstr>{e4bf394d-b520-43fd-a8fd-13d32c0a99c6}</vt:lpwstr>
  </property>
  <property fmtid="{D5CDD505-2E9C-101B-9397-08002B2CF9AE}" pid="14" name="RecordPoint_ActiveItemWebId">
    <vt:lpwstr>{edaef781-6d59-4de0-aebc-4a921f40e4bc}</vt:lpwstr>
  </property>
  <property fmtid="{D5CDD505-2E9C-101B-9397-08002B2CF9AE}" pid="15" name="RecordPoint_SubmissionDate">
    <vt:lpwstr/>
  </property>
  <property fmtid="{D5CDD505-2E9C-101B-9397-08002B2CF9AE}" pid="16" name="RecordPoint_RecordNumberSubmitted">
    <vt:lpwstr/>
  </property>
  <property fmtid="{D5CDD505-2E9C-101B-9397-08002B2CF9AE}" pid="17" name="RecordPoint_ActiveItemMoved">
    <vt:lpwstr/>
  </property>
  <property fmtid="{D5CDD505-2E9C-101B-9397-08002B2CF9AE}" pid="18" name="RecordPoint_SubmissionCompleted">
    <vt:lpwstr/>
  </property>
  <property fmtid="{D5CDD505-2E9C-101B-9397-08002B2CF9AE}" pid="19" name="RecordPoint_RecordFormat">
    <vt:lpwstr/>
  </property>
  <property fmtid="{D5CDD505-2E9C-101B-9397-08002B2CF9AE}" pid="20" name="ClassificationContentMarkingHeaderShapeIds">
    <vt:lpwstr>2a8ce3ed,2faf1849,4b1a1878,66c6f0da,31b9c636</vt:lpwstr>
  </property>
  <property fmtid="{D5CDD505-2E9C-101B-9397-08002B2CF9AE}" pid="21" name="ClassificationContentMarkingHeaderFontProps">
    <vt:lpwstr>#ff0000,12,Calibri</vt:lpwstr>
  </property>
  <property fmtid="{D5CDD505-2E9C-101B-9397-08002B2CF9AE}" pid="22" name="ClassificationContentMarkingHeaderText">
    <vt:lpwstr>OFFICIAL</vt:lpwstr>
  </property>
  <property fmtid="{D5CDD505-2E9C-101B-9397-08002B2CF9AE}" pid="23" name="ClassificationContentMarkingFooterShapeIds">
    <vt:lpwstr>27a76f3,6e3351bc,1ff0808a,505166c6,99c6021</vt:lpwstr>
  </property>
  <property fmtid="{D5CDD505-2E9C-101B-9397-08002B2CF9AE}" pid="24" name="ClassificationContentMarkingFooterFontProps">
    <vt:lpwstr>#ff0000,12,Calibri</vt:lpwstr>
  </property>
  <property fmtid="{D5CDD505-2E9C-101B-9397-08002B2CF9AE}" pid="25" name="ClassificationContentMarkingFooterText">
    <vt:lpwstr>OFFICIAL</vt:lpwstr>
  </property>
  <property fmtid="{D5CDD505-2E9C-101B-9397-08002B2CF9AE}" pid="26" name="MediaServiceImageTags">
    <vt:lpwstr/>
  </property>
  <property fmtid="{D5CDD505-2E9C-101B-9397-08002B2CF9AE}" pid="27" name="Status">
    <vt:lpwstr>Draft</vt:lpwstr>
  </property>
</Properties>
</file>