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BF437" w14:textId="6C7DA9E6" w:rsidR="005E25C3" w:rsidRPr="00B81FC7" w:rsidRDefault="0727A0EC" w:rsidP="4905F3D2">
      <w:pPr>
        <w:spacing w:after="240" w:line="276" w:lineRule="auto"/>
        <w:rPr>
          <w:rFonts w:asciiTheme="minorHAnsi" w:hAnsiTheme="minorHAnsi"/>
          <w:b/>
          <w:bCs/>
        </w:rPr>
      </w:pPr>
      <w:r w:rsidRPr="4905F3D2">
        <w:rPr>
          <w:rFonts w:asciiTheme="minorHAnsi" w:hAnsiTheme="minorHAnsi"/>
          <w:b/>
          <w:bCs/>
        </w:rPr>
        <w:t xml:space="preserve">Schedule </w:t>
      </w:r>
      <w:r w:rsidR="563C7964" w:rsidRPr="4905F3D2">
        <w:rPr>
          <w:rFonts w:asciiTheme="minorHAnsi" w:hAnsiTheme="minorHAnsi"/>
          <w:b/>
          <w:bCs/>
        </w:rPr>
        <w:t xml:space="preserve">7 </w:t>
      </w:r>
      <w:r w:rsidRPr="4905F3D2">
        <w:rPr>
          <w:rFonts w:asciiTheme="minorHAnsi" w:hAnsiTheme="minorHAnsi"/>
          <w:b/>
          <w:bCs/>
        </w:rPr>
        <w:t xml:space="preserve">– Relevant industrial chemicals that are likely to cause serious or irreversible harm to the environment with </w:t>
      </w:r>
      <w:r w:rsidR="563C7964" w:rsidRPr="4905F3D2">
        <w:rPr>
          <w:rFonts w:asciiTheme="minorHAnsi" w:hAnsiTheme="minorHAnsi"/>
          <w:b/>
          <w:bCs/>
        </w:rPr>
        <w:t xml:space="preserve">no </w:t>
      </w:r>
      <w:r w:rsidRPr="4905F3D2">
        <w:rPr>
          <w:rFonts w:asciiTheme="minorHAnsi" w:hAnsiTheme="minorHAnsi"/>
          <w:b/>
          <w:bCs/>
        </w:rPr>
        <w:t xml:space="preserve">essential </w:t>
      </w:r>
      <w:proofErr w:type="gramStart"/>
      <w:r w:rsidRPr="4905F3D2">
        <w:rPr>
          <w:rFonts w:asciiTheme="minorHAnsi" w:hAnsiTheme="minorHAnsi"/>
          <w:b/>
          <w:bCs/>
        </w:rPr>
        <w:t>uses</w:t>
      </w:r>
      <w:proofErr w:type="gram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2A346B" w:rsidRPr="0024636A" w14:paraId="06A7264E" w14:textId="77777777" w:rsidTr="206086E0">
        <w:trPr>
          <w:trHeight w:val="300"/>
        </w:trPr>
        <w:tc>
          <w:tcPr>
            <w:tcW w:w="5000" w:type="pct"/>
          </w:tcPr>
          <w:p w14:paraId="231A98F9" w14:textId="373E7672" w:rsidR="002A346B" w:rsidRPr="0024636A" w:rsidRDefault="002A346B" w:rsidP="009B314B">
            <w:pPr>
              <w:spacing w:after="240" w:line="276" w:lineRule="auto"/>
              <w:rPr>
                <w:szCs w:val="22"/>
              </w:rPr>
            </w:pPr>
            <w:bookmarkStart w:id="0" w:name="_Hlk136881573"/>
            <w:r w:rsidRPr="0024636A">
              <w:rPr>
                <w:b/>
                <w:bCs/>
              </w:rPr>
              <w:t>Relevant industrial chemical</w:t>
            </w:r>
            <w:r w:rsidRPr="0024636A" w:rsidDel="006B6548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  <w:bookmarkEnd w:id="0"/>
      <w:tr w:rsidR="002A346B" w:rsidRPr="0024636A" w14:paraId="62175E63" w14:textId="77777777" w:rsidTr="206086E0">
        <w:trPr>
          <w:trHeight w:val="300"/>
        </w:trPr>
        <w:tc>
          <w:tcPr>
            <w:tcW w:w="5000" w:type="pct"/>
          </w:tcPr>
          <w:p w14:paraId="705BD847" w14:textId="55E5C0CE" w:rsidR="002A346B" w:rsidRPr="00044B98" w:rsidRDefault="002A346B" w:rsidP="009B314B">
            <w:pPr>
              <w:spacing w:after="240" w:line="276" w:lineRule="auto"/>
            </w:pPr>
            <w:r w:rsidRPr="00044B98">
              <w:t xml:space="preserve">Class name: Perfluorooctanoic acid (PFOA), </w:t>
            </w:r>
            <w:r w:rsidR="00822917">
              <w:t xml:space="preserve">including </w:t>
            </w:r>
            <w:r w:rsidRPr="00044B98">
              <w:t xml:space="preserve">any of its branched isomers, its salts and any related compound that contains a linear or branched </w:t>
            </w:r>
            <w:proofErr w:type="spellStart"/>
            <w:r w:rsidRPr="00044B98">
              <w:t>perfluoroheptyl</w:t>
            </w:r>
            <w:proofErr w:type="spellEnd"/>
            <w:r w:rsidRPr="00044B98">
              <w:t xml:space="preserve"> (C</w:t>
            </w:r>
            <w:r w:rsidRPr="00044B98">
              <w:rPr>
                <w:vertAlign w:val="subscript"/>
              </w:rPr>
              <w:t>7</w:t>
            </w:r>
            <w:r w:rsidRPr="00044B98">
              <w:t>H</w:t>
            </w:r>
            <w:r w:rsidRPr="00044B98">
              <w:rPr>
                <w:vertAlign w:val="subscript"/>
              </w:rPr>
              <w:t>15</w:t>
            </w:r>
            <w:r w:rsidRPr="00044B98">
              <w:t xml:space="preserve">C) group and which can degrade to linear or branched PFOA. Notwithstanding the above, the following are not PFOA-related compounds: </w:t>
            </w:r>
          </w:p>
          <w:p w14:paraId="0E84FD94" w14:textId="77777777" w:rsidR="002A346B" w:rsidRPr="00044B98" w:rsidRDefault="002A346B" w:rsidP="009B314B">
            <w:pPr>
              <w:spacing w:after="240" w:line="276" w:lineRule="auto"/>
              <w:ind w:left="720"/>
            </w:pPr>
            <w:r w:rsidRPr="00044B98">
              <w:t>(</w:t>
            </w:r>
            <w:proofErr w:type="spellStart"/>
            <w:r w:rsidRPr="00044B98">
              <w:t>i</w:t>
            </w:r>
            <w:proofErr w:type="spellEnd"/>
            <w:r w:rsidRPr="00044B98">
              <w:t>) C</w:t>
            </w:r>
            <w:r w:rsidRPr="00044B98">
              <w:rPr>
                <w:vertAlign w:val="subscript"/>
              </w:rPr>
              <w:t>8</w:t>
            </w:r>
            <w:r w:rsidRPr="00044B98">
              <w:t>F</w:t>
            </w:r>
            <w:r w:rsidRPr="00044B98">
              <w:rPr>
                <w:vertAlign w:val="subscript"/>
              </w:rPr>
              <w:t>17</w:t>
            </w:r>
            <w:r w:rsidRPr="00044B98">
              <w:t xml:space="preserve">-X, where X = F, Cl, </w:t>
            </w:r>
            <w:proofErr w:type="gramStart"/>
            <w:r w:rsidRPr="00044B98">
              <w:t>Br;</w:t>
            </w:r>
            <w:proofErr w:type="gramEnd"/>
          </w:p>
          <w:p w14:paraId="1F00CBE4" w14:textId="1BB259C5" w:rsidR="002A346B" w:rsidRPr="00044B98" w:rsidRDefault="002A346B" w:rsidP="009B314B">
            <w:pPr>
              <w:spacing w:after="240" w:line="276" w:lineRule="auto"/>
              <w:ind w:left="720"/>
            </w:pPr>
            <w:r w:rsidRPr="00044B98">
              <w:t>(ii) fluoropolymers that are covered by CF</w:t>
            </w:r>
            <w:r w:rsidRPr="00044B98">
              <w:rPr>
                <w:vertAlign w:val="subscript"/>
              </w:rPr>
              <w:t>3</w:t>
            </w:r>
            <w:r w:rsidRPr="00044B98">
              <w:t xml:space="preserve"> [CF</w:t>
            </w:r>
            <w:proofErr w:type="gramStart"/>
            <w:r w:rsidRPr="00044B98">
              <w:rPr>
                <w:vertAlign w:val="subscript"/>
              </w:rPr>
              <w:t>2</w:t>
            </w:r>
            <w:r w:rsidRPr="00044B98">
              <w:t>]</w:t>
            </w:r>
            <w:r w:rsidRPr="00044B98">
              <w:rPr>
                <w:vertAlign w:val="subscript"/>
              </w:rPr>
              <w:t>n</w:t>
            </w:r>
            <w:proofErr w:type="gramEnd"/>
            <w:r w:rsidRPr="00044B98">
              <w:t>-R’, where R’=any group, n</w:t>
            </w:r>
            <w:r w:rsidR="431515BE">
              <w:t xml:space="preserve"> </w:t>
            </w:r>
            <w:r w:rsidRPr="00044B98">
              <w:t>&gt;16;</w:t>
            </w:r>
          </w:p>
          <w:p w14:paraId="7C9ABB59" w14:textId="77777777" w:rsidR="002A346B" w:rsidRPr="00044B98" w:rsidRDefault="002A346B" w:rsidP="009B314B">
            <w:pPr>
              <w:spacing w:after="240" w:line="276" w:lineRule="auto"/>
              <w:ind w:left="720"/>
            </w:pPr>
            <w:r w:rsidRPr="00044B98">
              <w:t xml:space="preserve">(iii) perfluoroalkyl carboxylic acids and their derivatives with ≥ 8 perfluorinated </w:t>
            </w:r>
            <w:proofErr w:type="gramStart"/>
            <w:r w:rsidRPr="00044B98">
              <w:t>carbons;</w:t>
            </w:r>
            <w:proofErr w:type="gramEnd"/>
          </w:p>
          <w:p w14:paraId="57123726" w14:textId="77777777" w:rsidR="002A346B" w:rsidRPr="00044B98" w:rsidRDefault="002A346B" w:rsidP="009B314B">
            <w:pPr>
              <w:spacing w:after="240" w:line="276" w:lineRule="auto"/>
              <w:ind w:left="720"/>
            </w:pPr>
            <w:r w:rsidRPr="00044B98">
              <w:t xml:space="preserve">(iv) </w:t>
            </w:r>
            <w:proofErr w:type="spellStart"/>
            <w:r w:rsidRPr="00044B98">
              <w:t>perfluoroalkane</w:t>
            </w:r>
            <w:proofErr w:type="spellEnd"/>
            <w:r w:rsidRPr="00044B98">
              <w:t xml:space="preserve"> sulfonic acids and perfluoro phosphonic acids and their derivatives with ≥ 9 perfluorinated </w:t>
            </w:r>
            <w:proofErr w:type="gramStart"/>
            <w:r w:rsidRPr="00044B98">
              <w:t>carbons;</w:t>
            </w:r>
            <w:proofErr w:type="gramEnd"/>
            <w:r w:rsidRPr="00044B98">
              <w:t xml:space="preserve"> </w:t>
            </w:r>
          </w:p>
          <w:p w14:paraId="0D2E7555" w14:textId="60156841" w:rsidR="002A346B" w:rsidRPr="0024636A" w:rsidRDefault="002A346B" w:rsidP="009B314B">
            <w:pPr>
              <w:spacing w:after="240" w:line="276" w:lineRule="auto"/>
              <w:ind w:left="720"/>
            </w:pPr>
            <w:r>
              <w:t xml:space="preserve">(v) </w:t>
            </w:r>
            <w:proofErr w:type="spellStart"/>
            <w:r>
              <w:t>perfluorooctane</w:t>
            </w:r>
            <w:proofErr w:type="spellEnd"/>
            <w:r>
              <w:t xml:space="preserve"> sulfonic acid and its derivatives</w:t>
            </w:r>
            <w:r w:rsidR="2E648D3E">
              <w:t xml:space="preserve"> (PFOS),</w:t>
            </w:r>
            <w:r>
              <w:t xml:space="preserve"> as listed in this register.</w:t>
            </w:r>
          </w:p>
        </w:tc>
      </w:tr>
      <w:tr w:rsidR="002A346B" w:rsidRPr="0024636A" w14:paraId="42132D84" w14:textId="77777777" w:rsidTr="206086E0">
        <w:tc>
          <w:tcPr>
            <w:tcW w:w="5000" w:type="pct"/>
          </w:tcPr>
          <w:p w14:paraId="15964CF6" w14:textId="32D440B0" w:rsidR="002A346B" w:rsidRPr="002338DF" w:rsidRDefault="002A346B" w:rsidP="009B314B">
            <w:pPr>
              <w:spacing w:after="240" w:line="276" w:lineRule="auto"/>
              <w:rPr>
                <w:rFonts w:asciiTheme="minorHAnsi" w:hAnsiTheme="minorHAnsi" w:cstheme="minorHAnsi"/>
                <w:b/>
              </w:rPr>
            </w:pPr>
            <w:r w:rsidRPr="002338DF">
              <w:rPr>
                <w:rFonts w:asciiTheme="minorHAnsi" w:hAnsiTheme="minorHAnsi" w:cstheme="minorHAnsi"/>
                <w:b/>
              </w:rPr>
              <w:br w:type="page"/>
            </w:r>
            <w:bookmarkStart w:id="1" w:name="_Hlk136881604"/>
            <w:r w:rsidR="00BD1C7B" w:rsidRPr="002338DF">
              <w:rPr>
                <w:rFonts w:asciiTheme="minorHAnsi" w:hAnsiTheme="minorHAnsi" w:cstheme="minorHAnsi"/>
                <w:b/>
                <w:bCs/>
              </w:rPr>
              <w:t>R</w:t>
            </w:r>
            <w:r w:rsidR="00BD1C7B" w:rsidRPr="008A012C">
              <w:rPr>
                <w:rFonts w:asciiTheme="minorHAnsi" w:hAnsiTheme="minorHAnsi" w:cstheme="minorHAnsi"/>
                <w:b/>
                <w:bCs/>
                <w:szCs w:val="22"/>
              </w:rPr>
              <w:t>isk management measures</w:t>
            </w:r>
            <w:r w:rsidR="00BD1C7B" w:rsidRPr="002338DF">
              <w:rPr>
                <w:rFonts w:asciiTheme="minorHAnsi" w:hAnsiTheme="minorHAnsi" w:cstheme="minorHAnsi"/>
                <w:b/>
                <w:bCs/>
              </w:rPr>
              <w:t xml:space="preserve"> including pr</w:t>
            </w:r>
            <w:r w:rsidRPr="002338DF">
              <w:rPr>
                <w:rFonts w:asciiTheme="minorHAnsi" w:hAnsiTheme="minorHAnsi" w:cstheme="minorHAnsi"/>
                <w:b/>
                <w:bCs/>
              </w:rPr>
              <w:t>ohibitions</w:t>
            </w:r>
            <w:r w:rsidR="00BD1C7B" w:rsidRPr="002338DF">
              <w:rPr>
                <w:rFonts w:asciiTheme="minorHAnsi" w:hAnsiTheme="minorHAnsi" w:cstheme="minorHAnsi"/>
                <w:b/>
                <w:bCs/>
              </w:rPr>
              <w:t xml:space="preserve"> and </w:t>
            </w:r>
            <w:r w:rsidRPr="002338DF">
              <w:rPr>
                <w:rFonts w:asciiTheme="minorHAnsi" w:hAnsiTheme="minorHAnsi" w:cstheme="minorHAnsi"/>
                <w:b/>
              </w:rPr>
              <w:t>restrictions</w:t>
            </w:r>
            <w:r w:rsidRPr="0024636A" w:rsidDel="006B6548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  <w:bookmarkEnd w:id="1"/>
      <w:tr w:rsidR="002A346B" w:rsidRPr="0024636A" w14:paraId="4BB4252E" w14:textId="77777777" w:rsidTr="206086E0">
        <w:tc>
          <w:tcPr>
            <w:tcW w:w="5000" w:type="pct"/>
          </w:tcPr>
          <w:p w14:paraId="4F4CADCB" w14:textId="02BB3FF2" w:rsidR="002A346B" w:rsidRPr="002A346B" w:rsidRDefault="002A346B" w:rsidP="009B314B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24636A">
              <w:rPr>
                <w:rFonts w:asciiTheme="minorHAnsi" w:eastAsia="Calibri" w:hAnsiTheme="minorHAnsi"/>
              </w:rPr>
              <w:t xml:space="preserve">(a) This entry comes into effect on </w:t>
            </w:r>
            <w:r w:rsidRPr="00044B98">
              <w:rPr>
                <w:rFonts w:asciiTheme="minorHAnsi" w:eastAsia="Calibri" w:hAnsiTheme="minorHAnsi"/>
              </w:rPr>
              <w:t>1 July 2025</w:t>
            </w:r>
            <w:r w:rsidRPr="0024636A">
              <w:rPr>
                <w:rFonts w:asciiTheme="minorHAnsi" w:eastAsia="Calibri" w:hAnsiTheme="minorHAnsi"/>
              </w:rPr>
              <w:t>.</w:t>
            </w:r>
          </w:p>
        </w:tc>
      </w:tr>
      <w:tr w:rsidR="002A346B" w:rsidRPr="0024636A" w14:paraId="68F3B506" w14:textId="77777777" w:rsidTr="206086E0">
        <w:tc>
          <w:tcPr>
            <w:tcW w:w="5000" w:type="pct"/>
          </w:tcPr>
          <w:p w14:paraId="590326C8" w14:textId="77777777" w:rsidR="002A346B" w:rsidRPr="0024636A" w:rsidRDefault="002A346B" w:rsidP="009B314B">
            <w:pPr>
              <w:spacing w:after="240" w:line="276" w:lineRule="auto"/>
              <w:rPr>
                <w:rFonts w:eastAsia="Calibri"/>
              </w:rPr>
            </w:pPr>
            <w:r w:rsidRPr="0024636A">
              <w:rPr>
                <w:rFonts w:asciiTheme="minorHAnsi" w:eastAsia="Calibri" w:hAnsiTheme="minorHAnsi"/>
              </w:rPr>
              <w:t xml:space="preserve">(b) </w:t>
            </w:r>
            <w:r w:rsidRPr="0024636A">
              <w:rPr>
                <w:rStyle w:val="normaltextrun"/>
                <w:rFonts w:cs="Calibri"/>
                <w:szCs w:val="22"/>
                <w:shd w:val="clear" w:color="auto" w:fill="FFFFFF"/>
              </w:rPr>
              <w:t>The import</w:t>
            </w:r>
            <w:r w:rsidRPr="00044B98">
              <w:rPr>
                <w:rStyle w:val="normaltextrun"/>
                <w:rFonts w:cs="Calibri"/>
                <w:szCs w:val="22"/>
                <w:shd w:val="clear" w:color="auto" w:fill="FFFFFF"/>
              </w:rPr>
              <w:t xml:space="preserve">, </w:t>
            </w:r>
            <w:proofErr w:type="gramStart"/>
            <w:r w:rsidRPr="00044B98">
              <w:rPr>
                <w:rStyle w:val="normaltextrun"/>
                <w:rFonts w:cs="Calibri"/>
                <w:szCs w:val="22"/>
                <w:shd w:val="clear" w:color="auto" w:fill="FFFFFF"/>
              </w:rPr>
              <w:t>manufacture</w:t>
            </w:r>
            <w:proofErr w:type="gramEnd"/>
            <w:r w:rsidRPr="00044B98">
              <w:rPr>
                <w:rStyle w:val="normaltextrun"/>
                <w:rFonts w:cs="Calibri"/>
                <w:szCs w:val="22"/>
                <w:shd w:val="clear" w:color="auto" w:fill="FFFFFF"/>
              </w:rPr>
              <w:t xml:space="preserve"> and use of the chemical</w:t>
            </w:r>
            <w:r w:rsidRPr="0024636A">
              <w:rPr>
                <w:rStyle w:val="normaltextrun"/>
                <w:rFonts w:cs="Calibri"/>
                <w:szCs w:val="22"/>
                <w:shd w:val="clear" w:color="auto" w:fill="FFFFFF"/>
              </w:rPr>
              <w:t xml:space="preserve"> (whether on its own or in mixtures) are prohibited except</w:t>
            </w:r>
            <w:r w:rsidRPr="00044B98">
              <w:rPr>
                <w:rStyle w:val="normaltextrun"/>
                <w:rFonts w:cs="Calibri"/>
                <w:szCs w:val="22"/>
                <w:shd w:val="clear" w:color="auto" w:fill="FFFFFF"/>
              </w:rPr>
              <w:t>:</w:t>
            </w:r>
          </w:p>
        </w:tc>
      </w:tr>
      <w:tr w:rsidR="002A346B" w:rsidRPr="0024636A" w14:paraId="30386ED7" w14:textId="77777777" w:rsidTr="206086E0">
        <w:tc>
          <w:tcPr>
            <w:tcW w:w="5000" w:type="pct"/>
          </w:tcPr>
          <w:p w14:paraId="6874965F" w14:textId="33C3E45D" w:rsidR="002A346B" w:rsidRPr="0024636A" w:rsidRDefault="002A346B" w:rsidP="009B314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0024636A">
              <w:rPr>
                <w:rFonts w:asciiTheme="minorHAnsi" w:eastAsia="Calibri" w:hAnsiTheme="minorHAnsi"/>
              </w:rPr>
              <w:t>(</w:t>
            </w:r>
            <w:proofErr w:type="spellStart"/>
            <w:r w:rsidRPr="0024636A">
              <w:rPr>
                <w:rFonts w:asciiTheme="minorHAnsi" w:eastAsia="Calibri" w:hAnsiTheme="minorHAnsi"/>
              </w:rPr>
              <w:t>i</w:t>
            </w:r>
            <w:proofErr w:type="spellEnd"/>
            <w:r w:rsidRPr="0024636A">
              <w:rPr>
                <w:rFonts w:asciiTheme="minorHAnsi" w:eastAsia="Calibri" w:hAnsiTheme="minorHAnsi"/>
              </w:rPr>
              <w:t xml:space="preserve">) in circumstances where the chemical is present </w:t>
            </w:r>
            <w:r>
              <w:rPr>
                <w:rFonts w:asciiTheme="minorHAnsi" w:eastAsia="Calibri" w:hAnsiTheme="minorHAnsi"/>
              </w:rPr>
              <w:t xml:space="preserve">as unintentional trace contamination </w:t>
            </w:r>
            <w:r w:rsidRPr="0024636A">
              <w:rPr>
                <w:rFonts w:asciiTheme="minorHAnsi" w:eastAsia="Calibri" w:hAnsiTheme="minorHAnsi"/>
              </w:rPr>
              <w:t>at the following levels</w:t>
            </w:r>
            <w:r w:rsidR="006205B9">
              <w:rPr>
                <w:rFonts w:asciiTheme="minorHAnsi" w:eastAsia="Calibri" w:hAnsiTheme="minorHAnsi"/>
              </w:rPr>
              <w:t xml:space="preserve"> </w:t>
            </w:r>
            <w:r w:rsidR="00571C70">
              <w:rPr>
                <w:rFonts w:asciiTheme="minorHAnsi" w:eastAsia="Calibri" w:hAnsiTheme="minorHAnsi"/>
              </w:rPr>
              <w:t>(to be reviewed by the department by 1 July 2027)</w:t>
            </w:r>
            <w:r w:rsidRPr="00044B98">
              <w:rPr>
                <w:rFonts w:asciiTheme="minorHAnsi" w:eastAsia="Calibri" w:hAnsiTheme="minorHAnsi"/>
              </w:rPr>
              <w:t>:</w:t>
            </w:r>
            <w:r w:rsidRPr="0024636A">
              <w:rPr>
                <w:rFonts w:asciiTheme="minorHAnsi" w:eastAsia="Calibri" w:hAnsiTheme="minorHAnsi"/>
              </w:rPr>
              <w:t xml:space="preserve"> </w:t>
            </w:r>
          </w:p>
          <w:p w14:paraId="5BB9A9A1" w14:textId="77777777" w:rsidR="002A346B" w:rsidRPr="005C0375" w:rsidRDefault="002A346B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044B98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5C0375">
              <w:rPr>
                <w:rFonts w:asciiTheme="minorHAnsi" w:eastAsia="Calibri" w:hAnsiTheme="minorHAnsi"/>
              </w:rPr>
              <w:t xml:space="preserve"> a level equal to or below 0.025 mg/kg for PFOA and its salts; or</w:t>
            </w:r>
          </w:p>
          <w:p w14:paraId="5A41B6F6" w14:textId="77777777" w:rsidR="002A346B" w:rsidRDefault="002A346B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044B98">
              <w:rPr>
                <w:rFonts w:asciiTheme="minorHAnsi" w:eastAsia="Calibri" w:hAnsiTheme="minorHAnsi"/>
              </w:rPr>
              <w:t>b</w:t>
            </w:r>
            <w:r>
              <w:rPr>
                <w:rFonts w:asciiTheme="minorHAnsi" w:eastAsia="Calibri" w:hAnsiTheme="minorHAnsi"/>
              </w:rPr>
              <w:t>)</w:t>
            </w:r>
            <w:r w:rsidRPr="005C0375">
              <w:rPr>
                <w:rFonts w:asciiTheme="minorHAnsi" w:eastAsia="Calibri" w:hAnsiTheme="minorHAnsi"/>
              </w:rPr>
              <w:t xml:space="preserve"> a level equal to or below 1 mg/kg for any individual PFOA-related compound or a combination of PFOA-related compounds; or</w:t>
            </w:r>
          </w:p>
          <w:p w14:paraId="438A6B05" w14:textId="637B441E" w:rsidR="005C3E22" w:rsidRPr="0024636A" w:rsidRDefault="005C3E22" w:rsidP="009B314B">
            <w:pPr>
              <w:spacing w:after="240" w:line="276" w:lineRule="auto"/>
              <w:ind w:left="720"/>
              <w:rPr>
                <w:b/>
              </w:rPr>
            </w:pPr>
            <w:r w:rsidRPr="009E6161">
              <w:rPr>
                <w:rFonts w:asciiTheme="minorHAnsi" w:eastAsia="Calibri" w:hAnsiTheme="minorHAnsi"/>
                <w:bCs/>
              </w:rPr>
              <w:t xml:space="preserve">(c) </w:t>
            </w:r>
            <w:r w:rsidRPr="002B59DC">
              <w:rPr>
                <w:rFonts w:asciiTheme="minorHAnsi" w:eastAsia="Calibri" w:hAnsiTheme="minorHAnsi"/>
                <w:bCs/>
              </w:rPr>
              <w:t>a</w:t>
            </w:r>
            <w:r w:rsidRPr="005C0375">
              <w:rPr>
                <w:rFonts w:asciiTheme="minorHAnsi" w:eastAsia="Calibri" w:hAnsiTheme="minorHAnsi"/>
              </w:rPr>
              <w:t xml:space="preserve"> level equal to or below </w:t>
            </w:r>
            <w:r w:rsidR="00BC5D79">
              <w:rPr>
                <w:rFonts w:asciiTheme="minorHAnsi" w:eastAsia="Calibri" w:hAnsiTheme="minorHAnsi"/>
              </w:rPr>
              <w:t>0.8</w:t>
            </w:r>
            <w:r w:rsidRPr="005C0375">
              <w:rPr>
                <w:rFonts w:asciiTheme="minorHAnsi" w:eastAsia="Calibri" w:hAnsiTheme="minorHAnsi"/>
              </w:rPr>
              <w:t xml:space="preserve"> mg/kg for </w:t>
            </w:r>
            <w:r w:rsidR="00EA180A" w:rsidRPr="005C0375">
              <w:rPr>
                <w:rFonts w:asciiTheme="minorHAnsi" w:eastAsia="Calibri" w:hAnsiTheme="minorHAnsi"/>
              </w:rPr>
              <w:t>PFOA and its salts</w:t>
            </w:r>
            <w:r w:rsidR="00EA180A">
              <w:rPr>
                <w:rFonts w:asciiTheme="minorHAnsi" w:eastAsia="Calibri" w:hAnsiTheme="minorHAnsi"/>
              </w:rPr>
              <w:t xml:space="preserve"> </w:t>
            </w:r>
            <w:r w:rsidR="4321E214" w:rsidRPr="79FC941F">
              <w:rPr>
                <w:rFonts w:asciiTheme="minorHAnsi" w:eastAsia="Calibri" w:hAnsiTheme="minorHAnsi"/>
              </w:rPr>
              <w:t xml:space="preserve">present </w:t>
            </w:r>
            <w:r w:rsidR="00EA180A">
              <w:rPr>
                <w:rFonts w:asciiTheme="minorHAnsi" w:eastAsia="Calibri" w:hAnsiTheme="minorHAnsi"/>
              </w:rPr>
              <w:t xml:space="preserve">in </w:t>
            </w:r>
            <w:r w:rsidR="00EA180A" w:rsidRPr="00044B98">
              <w:rPr>
                <w:rFonts w:asciiTheme="minorHAnsi" w:hAnsiTheme="minorHAnsi"/>
              </w:rPr>
              <w:t>fire-fighting foam for liquid fuel vapour suppression and liquid fuel fire (Class B fires) when already installed in systems, including both mobile and fixed systems</w:t>
            </w:r>
            <w:r w:rsidR="002041E3">
              <w:rPr>
                <w:rFonts w:asciiTheme="minorHAnsi" w:hAnsiTheme="minorHAnsi"/>
              </w:rPr>
              <w:t>;</w:t>
            </w:r>
            <w:r w:rsidR="00EA180A" w:rsidRPr="00044B98">
              <w:rPr>
                <w:rFonts w:asciiTheme="minorHAnsi" w:hAnsiTheme="minorHAnsi"/>
              </w:rPr>
              <w:t xml:space="preserve"> </w:t>
            </w:r>
            <w:r w:rsidR="002041E3">
              <w:rPr>
                <w:rFonts w:asciiTheme="minorHAnsi" w:hAnsiTheme="minorHAnsi"/>
              </w:rPr>
              <w:t>o</w:t>
            </w:r>
            <w:r w:rsidRPr="1E2916A8">
              <w:rPr>
                <w:rFonts w:asciiTheme="minorHAnsi" w:hAnsiTheme="minorHAnsi"/>
              </w:rPr>
              <w:t>r</w:t>
            </w:r>
          </w:p>
        </w:tc>
      </w:tr>
      <w:tr w:rsidR="002A346B" w:rsidRPr="0024636A" w14:paraId="428F211A" w14:textId="77777777" w:rsidTr="206086E0">
        <w:tc>
          <w:tcPr>
            <w:tcW w:w="5000" w:type="pct"/>
          </w:tcPr>
          <w:p w14:paraId="000107A6" w14:textId="77777777" w:rsidR="002A346B" w:rsidRPr="0024636A" w:rsidRDefault="002A346B" w:rsidP="009B314B">
            <w:pPr>
              <w:spacing w:after="240" w:line="276" w:lineRule="auto"/>
              <w:ind w:left="367"/>
              <w:rPr>
                <w:rFonts w:eastAsia="Calibri" w:cstheme="minorHAnsi"/>
              </w:rPr>
            </w:pPr>
            <w:r w:rsidRPr="0024636A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2A346B" w:rsidRPr="0024636A" w14:paraId="7BAC4060" w14:textId="77777777" w:rsidTr="206086E0">
        <w:tc>
          <w:tcPr>
            <w:tcW w:w="5000" w:type="pct"/>
          </w:tcPr>
          <w:p w14:paraId="07F5CC53" w14:textId="279DB07F" w:rsidR="002A346B" w:rsidRPr="0024636A" w:rsidRDefault="002A346B" w:rsidP="009B314B">
            <w:pPr>
              <w:spacing w:after="240" w:line="276" w:lineRule="auto"/>
              <w:ind w:left="367"/>
              <w:rPr>
                <w:rFonts w:eastAsia="Calibri"/>
              </w:rPr>
            </w:pPr>
            <w:r w:rsidRPr="0024636A">
              <w:rPr>
                <w:rFonts w:asciiTheme="minorHAnsi" w:eastAsia="Calibri" w:hAnsiTheme="minorHAnsi"/>
              </w:rPr>
              <w:t>(iii) if a hazardous waste import permit authorises the import of the chemical</w:t>
            </w:r>
            <w:r w:rsidR="00CE5E75">
              <w:rPr>
                <w:rFonts w:asciiTheme="minorHAnsi" w:eastAsia="Calibri" w:hAnsiTheme="minorHAnsi"/>
              </w:rPr>
              <w:t>.</w:t>
            </w:r>
          </w:p>
        </w:tc>
      </w:tr>
      <w:tr w:rsidR="002A346B" w:rsidRPr="0024636A" w14:paraId="36C32EA0" w14:textId="77777777" w:rsidTr="206086E0">
        <w:tc>
          <w:tcPr>
            <w:tcW w:w="5000" w:type="pct"/>
          </w:tcPr>
          <w:p w14:paraId="1DCC0406" w14:textId="579D0F81" w:rsidR="002A346B" w:rsidRPr="0024636A" w:rsidRDefault="002A346B" w:rsidP="009B314B">
            <w:pPr>
              <w:spacing w:after="240" w:line="276" w:lineRule="auto"/>
              <w:rPr>
                <w:b/>
                <w:bCs/>
              </w:rPr>
            </w:pPr>
            <w:r w:rsidRPr="0024636A">
              <w:rPr>
                <w:rFonts w:asciiTheme="minorHAnsi" w:eastAsia="Calibri" w:hAnsiTheme="minorHAnsi"/>
              </w:rPr>
              <w:t>(c) The import, manufacture and use of an article containing the chemical are prohibited except:</w:t>
            </w:r>
          </w:p>
        </w:tc>
      </w:tr>
      <w:tr w:rsidR="002A346B" w:rsidRPr="0024636A" w14:paraId="7D861714" w14:textId="77777777" w:rsidTr="206086E0">
        <w:tc>
          <w:tcPr>
            <w:tcW w:w="5000" w:type="pct"/>
          </w:tcPr>
          <w:p w14:paraId="78E07ECC" w14:textId="53146BD4" w:rsidR="002A346B" w:rsidRPr="0024636A" w:rsidRDefault="002A346B" w:rsidP="009B314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24636A">
              <w:rPr>
                <w:rFonts w:asciiTheme="minorHAnsi" w:eastAsia="Calibri" w:hAnsiTheme="minorHAnsi" w:cstheme="minorHAnsi"/>
                <w:szCs w:val="22"/>
              </w:rPr>
              <w:t>(</w:t>
            </w:r>
            <w:proofErr w:type="spellStart"/>
            <w:r w:rsidRPr="0024636A">
              <w:rPr>
                <w:rFonts w:asciiTheme="minorHAnsi" w:eastAsia="Calibri" w:hAnsiTheme="minorHAnsi" w:cstheme="minorHAnsi"/>
                <w:szCs w:val="22"/>
              </w:rPr>
              <w:t>i</w:t>
            </w:r>
            <w:proofErr w:type="spellEnd"/>
            <w:r w:rsidRPr="0024636A">
              <w:rPr>
                <w:rFonts w:asciiTheme="minorHAnsi" w:eastAsia="Calibri" w:hAnsiTheme="minorHAnsi" w:cstheme="minorHAnsi"/>
                <w:szCs w:val="22"/>
              </w:rPr>
              <w:t xml:space="preserve">) in circumstances where the chemical is present in the article </w:t>
            </w:r>
            <w:r>
              <w:rPr>
                <w:rFonts w:asciiTheme="minorHAnsi" w:eastAsia="Calibri" w:hAnsiTheme="minorHAnsi" w:cstheme="minorHAnsi"/>
                <w:szCs w:val="22"/>
              </w:rPr>
              <w:t>as unintentional trace contamination</w:t>
            </w:r>
            <w:r w:rsidRPr="0024636A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Pr="0024636A">
              <w:rPr>
                <w:rFonts w:asciiTheme="minorHAnsi" w:eastAsia="Calibri" w:hAnsiTheme="minorHAnsi"/>
              </w:rPr>
              <w:t>at the following levels</w:t>
            </w:r>
            <w:r w:rsidR="00683009">
              <w:rPr>
                <w:rFonts w:asciiTheme="minorHAnsi" w:eastAsia="Calibri" w:hAnsiTheme="minorHAnsi"/>
              </w:rPr>
              <w:t xml:space="preserve"> </w:t>
            </w:r>
            <w:r w:rsidR="00571C70">
              <w:rPr>
                <w:rFonts w:asciiTheme="minorHAnsi" w:eastAsia="Calibri" w:hAnsiTheme="minorHAnsi"/>
              </w:rPr>
              <w:t>(to be reviewed by the department by 1 July 2027)</w:t>
            </w:r>
            <w:r w:rsidRPr="0024636A">
              <w:rPr>
                <w:rFonts w:asciiTheme="minorHAnsi" w:eastAsia="Calibri" w:hAnsiTheme="minorHAnsi"/>
              </w:rPr>
              <w:t>:</w:t>
            </w:r>
          </w:p>
          <w:p w14:paraId="576D4DAC" w14:textId="77777777" w:rsidR="002A346B" w:rsidRPr="005C0375" w:rsidRDefault="002A346B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044B98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5C0375">
              <w:rPr>
                <w:rFonts w:asciiTheme="minorHAnsi" w:eastAsia="Calibri" w:hAnsiTheme="minorHAnsi"/>
              </w:rPr>
              <w:t xml:space="preserve"> a level equal to or below 0.025 mg/kg for PFOA and its salts; or</w:t>
            </w:r>
          </w:p>
          <w:p w14:paraId="1749992D" w14:textId="77777777" w:rsidR="002A346B" w:rsidRPr="0024636A" w:rsidRDefault="002A346B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  <w:strike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044B98">
              <w:rPr>
                <w:rFonts w:asciiTheme="minorHAnsi" w:eastAsia="Calibri" w:hAnsiTheme="minorHAnsi"/>
              </w:rPr>
              <w:t>b</w:t>
            </w:r>
            <w:r>
              <w:rPr>
                <w:rFonts w:asciiTheme="minorHAnsi" w:eastAsia="Calibri" w:hAnsiTheme="minorHAnsi"/>
              </w:rPr>
              <w:t>)</w:t>
            </w:r>
            <w:r w:rsidRPr="005C0375">
              <w:rPr>
                <w:rFonts w:asciiTheme="minorHAnsi" w:eastAsia="Calibri" w:hAnsiTheme="minorHAnsi"/>
              </w:rPr>
              <w:t xml:space="preserve"> a level equal to or below 1 mg/kg for any individual PFOA-related compound or a combination of PFOA-related compounds; or</w:t>
            </w:r>
          </w:p>
        </w:tc>
      </w:tr>
      <w:tr w:rsidR="002A346B" w:rsidRPr="0024636A" w14:paraId="073671E5" w14:textId="77777777" w:rsidTr="206086E0">
        <w:tc>
          <w:tcPr>
            <w:tcW w:w="5000" w:type="pct"/>
          </w:tcPr>
          <w:p w14:paraId="1C306243" w14:textId="77777777" w:rsidR="002A346B" w:rsidRPr="0024636A" w:rsidRDefault="002A346B" w:rsidP="009B314B">
            <w:pPr>
              <w:spacing w:after="240" w:line="276" w:lineRule="auto"/>
              <w:ind w:left="367"/>
              <w:rPr>
                <w:rFonts w:cstheme="minorHAnsi"/>
                <w:b/>
                <w:bCs/>
              </w:rPr>
            </w:pPr>
            <w:r w:rsidRPr="0024636A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2A346B" w:rsidRPr="0024636A" w14:paraId="1FFBBEED" w14:textId="77777777" w:rsidTr="206086E0">
        <w:tc>
          <w:tcPr>
            <w:tcW w:w="5000" w:type="pct"/>
          </w:tcPr>
          <w:p w14:paraId="4EBC1197" w14:textId="77777777" w:rsidR="002A346B" w:rsidRPr="0024636A" w:rsidRDefault="002A346B" w:rsidP="009B314B">
            <w:pPr>
              <w:spacing w:after="240" w:line="276" w:lineRule="auto"/>
              <w:ind w:left="367"/>
              <w:rPr>
                <w:b/>
              </w:rPr>
            </w:pPr>
            <w:r w:rsidRPr="0024636A">
              <w:rPr>
                <w:rFonts w:asciiTheme="minorHAnsi" w:eastAsia="Calibri" w:hAnsiTheme="minorHAnsi"/>
              </w:rPr>
              <w:t>(iii) if a hazardous waste import permit authorises the import of the article; or</w:t>
            </w:r>
          </w:p>
        </w:tc>
      </w:tr>
      <w:tr w:rsidR="009F5E61" w:rsidRPr="0024636A" w14:paraId="114D7EAA" w14:textId="77777777" w:rsidTr="206086E0">
        <w:tc>
          <w:tcPr>
            <w:tcW w:w="5000" w:type="pct"/>
          </w:tcPr>
          <w:p w14:paraId="58A6C7D8" w14:textId="08B18A9E" w:rsidR="009F5E61" w:rsidRPr="0024636A" w:rsidRDefault="009F5E61" w:rsidP="009B314B">
            <w:pPr>
              <w:spacing w:after="240" w:line="276" w:lineRule="auto"/>
              <w:ind w:left="367"/>
              <w:rPr>
                <w:b/>
              </w:rPr>
            </w:pPr>
            <w:r w:rsidRPr="73E157BD">
              <w:rPr>
                <w:rFonts w:asciiTheme="minorHAnsi" w:eastAsia="Calibri" w:hAnsiTheme="minorHAnsi"/>
              </w:rPr>
              <w:t>(</w:t>
            </w:r>
            <w:r w:rsidR="00725F6A">
              <w:rPr>
                <w:rFonts w:asciiTheme="minorHAnsi" w:eastAsia="Calibri" w:hAnsiTheme="minorHAnsi"/>
              </w:rPr>
              <w:t>i</w:t>
            </w:r>
            <w:r w:rsidRPr="73E157BD">
              <w:rPr>
                <w:rFonts w:asciiTheme="minorHAnsi" w:eastAsia="Calibri" w:hAnsiTheme="minorHAnsi"/>
              </w:rPr>
              <w:t>v) in circumstances in which the article is already in use on or before 1 July 202</w:t>
            </w:r>
            <w:r w:rsidR="001F494B">
              <w:rPr>
                <w:rFonts w:asciiTheme="minorHAnsi" w:eastAsia="Calibri" w:hAnsiTheme="minorHAnsi"/>
              </w:rPr>
              <w:t>5</w:t>
            </w:r>
            <w:r w:rsidR="7DDA7144" w:rsidRPr="73E157BD">
              <w:rPr>
                <w:rFonts w:asciiTheme="minorHAnsi" w:eastAsia="Calibri" w:hAnsiTheme="minorHAnsi"/>
              </w:rPr>
              <w:t>.</w:t>
            </w:r>
          </w:p>
        </w:tc>
      </w:tr>
      <w:tr w:rsidR="009F5E61" w:rsidRPr="0024636A" w14:paraId="14CE0862" w14:textId="77777777" w:rsidTr="206086E0">
        <w:tc>
          <w:tcPr>
            <w:tcW w:w="5000" w:type="pct"/>
          </w:tcPr>
          <w:p w14:paraId="581E130F" w14:textId="77777777" w:rsidR="009F5E61" w:rsidRPr="0024636A" w:rsidRDefault="009F5E61" w:rsidP="009B314B">
            <w:pPr>
              <w:spacing w:after="240" w:line="276" w:lineRule="auto"/>
              <w:rPr>
                <w:rFonts w:cstheme="minorHAnsi"/>
                <w:b/>
                <w:bCs/>
              </w:rPr>
            </w:pPr>
            <w:r w:rsidRPr="0024636A">
              <w:rPr>
                <w:rFonts w:asciiTheme="minorHAnsi" w:eastAsia="Calibri" w:hAnsiTheme="minorHAnsi" w:cstheme="minorHAnsi"/>
                <w:szCs w:val="22"/>
              </w:rPr>
              <w:t>(d) The export of the chemical (whether on its own or in mixtures), or an article containing the chemical, is prohibited except:</w:t>
            </w:r>
          </w:p>
        </w:tc>
      </w:tr>
      <w:tr w:rsidR="009F5E61" w:rsidRPr="0024636A" w14:paraId="68BB2CF6" w14:textId="77777777" w:rsidTr="206086E0">
        <w:tc>
          <w:tcPr>
            <w:tcW w:w="5000" w:type="pct"/>
          </w:tcPr>
          <w:p w14:paraId="3F245A96" w14:textId="0FBF832A" w:rsidR="009F5E61" w:rsidRPr="0024636A" w:rsidRDefault="009F5E61" w:rsidP="009B314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24636A">
              <w:rPr>
                <w:rFonts w:asciiTheme="minorHAnsi" w:eastAsia="Calibri" w:hAnsiTheme="minorHAnsi" w:cstheme="minorHAnsi"/>
                <w:szCs w:val="22"/>
              </w:rPr>
              <w:t>(</w:t>
            </w:r>
            <w:proofErr w:type="spellStart"/>
            <w:r w:rsidRPr="0024636A">
              <w:rPr>
                <w:rFonts w:asciiTheme="minorHAnsi" w:eastAsia="Calibri" w:hAnsiTheme="minorHAnsi" w:cstheme="minorHAnsi"/>
                <w:szCs w:val="22"/>
              </w:rPr>
              <w:t>i</w:t>
            </w:r>
            <w:proofErr w:type="spellEnd"/>
            <w:r w:rsidRPr="0024636A">
              <w:rPr>
                <w:rFonts w:asciiTheme="minorHAnsi" w:eastAsia="Calibri" w:hAnsiTheme="minorHAnsi" w:cstheme="minorHAnsi"/>
                <w:szCs w:val="22"/>
              </w:rPr>
              <w:t xml:space="preserve">) for the chemical – in circumstances where the chemical is present </w:t>
            </w:r>
            <w:r>
              <w:rPr>
                <w:rFonts w:asciiTheme="minorHAnsi" w:eastAsia="Calibri" w:hAnsiTheme="minorHAnsi" w:cstheme="minorHAnsi"/>
                <w:szCs w:val="22"/>
              </w:rPr>
              <w:t>as unintentional trace contamination</w:t>
            </w:r>
            <w:r w:rsidRPr="0024636A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Pr="0024636A">
              <w:rPr>
                <w:rFonts w:asciiTheme="minorHAnsi" w:eastAsia="Calibri" w:hAnsiTheme="minorHAnsi"/>
              </w:rPr>
              <w:t>at the following levels</w:t>
            </w:r>
            <w:r w:rsidR="00683009">
              <w:rPr>
                <w:rFonts w:asciiTheme="minorHAnsi" w:eastAsia="Calibri" w:hAnsiTheme="minorHAnsi"/>
              </w:rPr>
              <w:t xml:space="preserve"> </w:t>
            </w:r>
            <w:r w:rsidR="00571C70">
              <w:rPr>
                <w:rFonts w:asciiTheme="minorHAnsi" w:eastAsia="Calibri" w:hAnsiTheme="minorHAnsi"/>
              </w:rPr>
              <w:t>(to be reviewed by the department by 1 July 2027)</w:t>
            </w:r>
            <w:r w:rsidRPr="0024636A">
              <w:rPr>
                <w:rFonts w:asciiTheme="minorHAnsi" w:eastAsia="Calibri" w:hAnsiTheme="minorHAnsi"/>
              </w:rPr>
              <w:t>:</w:t>
            </w:r>
          </w:p>
          <w:p w14:paraId="70B4152A" w14:textId="5C0EF309" w:rsidR="009F5E61" w:rsidRPr="005C0375" w:rsidRDefault="009F5E61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FA4684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5C0375">
              <w:rPr>
                <w:rFonts w:asciiTheme="minorHAnsi" w:eastAsia="Calibri" w:hAnsiTheme="minorHAnsi"/>
              </w:rPr>
              <w:t xml:space="preserve"> a level equal to or below 0.025 mg/kg for PFOA and its salts; or</w:t>
            </w:r>
          </w:p>
          <w:p w14:paraId="479CE2F2" w14:textId="475BDB07" w:rsidR="009F5E61" w:rsidRPr="0024636A" w:rsidRDefault="009F5E61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  <w:strike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FA4684">
              <w:rPr>
                <w:rFonts w:asciiTheme="minorHAnsi" w:eastAsia="Calibri" w:hAnsiTheme="minorHAnsi"/>
              </w:rPr>
              <w:t>b</w:t>
            </w:r>
            <w:r>
              <w:rPr>
                <w:rFonts w:asciiTheme="minorHAnsi" w:eastAsia="Calibri" w:hAnsiTheme="minorHAnsi"/>
              </w:rPr>
              <w:t>)</w:t>
            </w:r>
            <w:r w:rsidRPr="00FA4684">
              <w:rPr>
                <w:rFonts w:asciiTheme="minorHAnsi" w:eastAsia="Calibri" w:hAnsiTheme="minorHAnsi"/>
              </w:rPr>
              <w:t xml:space="preserve"> a level equal to or below 1 mg/kg for any individual PFOA-related compound or a combination of PFOA-related compounds; or</w:t>
            </w:r>
          </w:p>
        </w:tc>
      </w:tr>
      <w:tr w:rsidR="009F5E61" w:rsidRPr="0024636A" w14:paraId="2AC53500" w14:textId="77777777" w:rsidTr="206086E0">
        <w:tc>
          <w:tcPr>
            <w:tcW w:w="5000" w:type="pct"/>
          </w:tcPr>
          <w:p w14:paraId="6FB8CB68" w14:textId="2625EBC5" w:rsidR="009F5E61" w:rsidRPr="0024636A" w:rsidRDefault="009F5E61" w:rsidP="009B314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24636A">
              <w:rPr>
                <w:rFonts w:asciiTheme="minorHAnsi" w:eastAsia="Calibri" w:hAnsiTheme="minorHAnsi" w:cstheme="minorHAnsi"/>
                <w:szCs w:val="22"/>
              </w:rPr>
              <w:t xml:space="preserve">(ii) for the article – in circumstances where the chemical is present in the article </w:t>
            </w:r>
            <w:r>
              <w:rPr>
                <w:rFonts w:asciiTheme="minorHAnsi" w:eastAsia="Calibri" w:hAnsiTheme="minorHAnsi" w:cstheme="minorHAnsi"/>
                <w:szCs w:val="22"/>
              </w:rPr>
              <w:t>as unintentional trace contamination</w:t>
            </w:r>
            <w:r w:rsidRPr="0024636A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Pr="0024636A">
              <w:rPr>
                <w:rFonts w:asciiTheme="minorHAnsi" w:eastAsia="Calibri" w:hAnsiTheme="minorHAnsi"/>
              </w:rPr>
              <w:t>at the following levels</w:t>
            </w:r>
            <w:r w:rsidR="00683009">
              <w:rPr>
                <w:rFonts w:asciiTheme="minorHAnsi" w:eastAsia="Calibri" w:hAnsiTheme="minorHAnsi"/>
              </w:rPr>
              <w:t xml:space="preserve"> </w:t>
            </w:r>
            <w:r w:rsidR="00571C70">
              <w:rPr>
                <w:rFonts w:asciiTheme="minorHAnsi" w:eastAsia="Calibri" w:hAnsiTheme="minorHAnsi"/>
              </w:rPr>
              <w:t>(to be reviewed by the department by 1 July 2027)</w:t>
            </w:r>
            <w:r>
              <w:rPr>
                <w:rFonts w:asciiTheme="minorHAnsi" w:eastAsia="Calibri" w:hAnsiTheme="minorHAnsi" w:cstheme="minorHAnsi"/>
                <w:szCs w:val="22"/>
              </w:rPr>
              <w:t>:</w:t>
            </w:r>
          </w:p>
          <w:p w14:paraId="1F604028" w14:textId="0A1EF2D6" w:rsidR="009F5E61" w:rsidRPr="00FA4684" w:rsidRDefault="009F5E61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FA4684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FA4684">
              <w:rPr>
                <w:rFonts w:asciiTheme="minorHAnsi" w:eastAsia="Calibri" w:hAnsiTheme="minorHAnsi"/>
              </w:rPr>
              <w:t xml:space="preserve"> a level equal to or below 0.025 mg/kg for PFOA and its salts; or</w:t>
            </w:r>
          </w:p>
          <w:p w14:paraId="4A89FD3F" w14:textId="3D66009A" w:rsidR="009F5E61" w:rsidRPr="0024636A" w:rsidRDefault="009F5E61" w:rsidP="009B314B">
            <w:pPr>
              <w:spacing w:after="240" w:line="276" w:lineRule="auto"/>
              <w:ind w:left="720"/>
            </w:pPr>
            <w:r>
              <w:rPr>
                <w:rFonts w:asciiTheme="minorHAnsi" w:eastAsia="Calibri" w:hAnsiTheme="minorHAnsi"/>
              </w:rPr>
              <w:t>(</w:t>
            </w:r>
            <w:r w:rsidRPr="00FA4684">
              <w:rPr>
                <w:rFonts w:asciiTheme="minorHAnsi" w:eastAsia="Calibri" w:hAnsiTheme="minorHAnsi"/>
              </w:rPr>
              <w:t>b</w:t>
            </w:r>
            <w:r>
              <w:rPr>
                <w:rFonts w:asciiTheme="minorHAnsi" w:eastAsia="Calibri" w:hAnsiTheme="minorHAnsi"/>
              </w:rPr>
              <w:t>)</w:t>
            </w:r>
            <w:r w:rsidRPr="00FA4684">
              <w:rPr>
                <w:rFonts w:asciiTheme="minorHAnsi" w:eastAsia="Calibri" w:hAnsiTheme="minorHAnsi"/>
              </w:rPr>
              <w:t xml:space="preserve"> a level equal to or below 1 mg/kg for any individual PFOA-related compound or a combination of PFOA-related compounds; or</w:t>
            </w:r>
          </w:p>
        </w:tc>
      </w:tr>
      <w:tr w:rsidR="009F5E61" w:rsidRPr="0024636A" w14:paraId="4ECFE1AE" w14:textId="77777777" w:rsidTr="206086E0">
        <w:tc>
          <w:tcPr>
            <w:tcW w:w="5000" w:type="pct"/>
          </w:tcPr>
          <w:p w14:paraId="0E4D840F" w14:textId="66AAAF70" w:rsidR="009F5E61" w:rsidRPr="00DF1F99" w:rsidRDefault="009F5E61" w:rsidP="009B314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0024636A">
              <w:rPr>
                <w:rFonts w:asciiTheme="minorHAnsi" w:eastAsia="Calibri" w:hAnsiTheme="minorHAnsi"/>
              </w:rPr>
              <w:t>(iii) if a hazardous waste export permit authorises the export of the chemical or the article</w:t>
            </w:r>
            <w:r w:rsidR="13D1581E" w:rsidRPr="73E157BD">
              <w:rPr>
                <w:rFonts w:asciiTheme="minorHAnsi" w:eastAsia="Calibri" w:hAnsiTheme="minorHAnsi"/>
              </w:rPr>
              <w:t>.</w:t>
            </w:r>
          </w:p>
        </w:tc>
      </w:tr>
      <w:tr w:rsidR="00DF1F99" w:rsidRPr="0024636A" w14:paraId="068D207D" w14:textId="77777777" w:rsidTr="206086E0">
        <w:tc>
          <w:tcPr>
            <w:tcW w:w="5000" w:type="pct"/>
          </w:tcPr>
          <w:p w14:paraId="308557FC" w14:textId="77777777" w:rsidR="00DF1F99" w:rsidRPr="00FA4684" w:rsidRDefault="00DF1F99" w:rsidP="009B314B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lastRenderedPageBreak/>
              <w:t xml:space="preserve">(e) Producers and holders of waste must undertake all reasonably practicable measures to avoid contamination of </w:t>
            </w:r>
            <w:r w:rsidRPr="00FA4684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non-PFOA waste with this chemical </w:t>
            </w:r>
            <w:r w:rsidRPr="1A31315F">
              <w:rPr>
                <w:rStyle w:val="Strong"/>
                <w:rFonts w:eastAsia="Calibri" w:cs="Calibri"/>
                <w:b w:val="0"/>
              </w:rPr>
              <w:t>and must not dilute PFOA waste with non-PFOA waste to lower the PFOA concentration below relevant waste handling and disposal thresholds</w:t>
            </w:r>
            <w:r w:rsidRPr="00FA4684">
              <w:rPr>
                <w:rStyle w:val="Strong"/>
                <w:rFonts w:asciiTheme="minorHAnsi" w:eastAsia="Calibri" w:hAnsiTheme="minorHAnsi"/>
                <w:b w:val="0"/>
                <w:bCs w:val="0"/>
              </w:rPr>
              <w:t>.</w:t>
            </w:r>
          </w:p>
        </w:tc>
      </w:tr>
      <w:tr w:rsidR="00DF1F99" w:rsidRPr="0024636A" w14:paraId="0EC88D8F" w14:textId="77777777" w:rsidTr="206086E0">
        <w:tc>
          <w:tcPr>
            <w:tcW w:w="5000" w:type="pct"/>
          </w:tcPr>
          <w:p w14:paraId="6F2408E4" w14:textId="642F24A2" w:rsidR="00DF1F99" w:rsidRPr="0024636A" w:rsidRDefault="00DF1F99" w:rsidP="009B314B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</w:rPr>
            </w:pP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 xml:space="preserve">(f) Waste consisting of, </w:t>
            </w:r>
            <w:proofErr w:type="gramStart"/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>containing</w:t>
            </w:r>
            <w:proofErr w:type="gramEnd"/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 xml:space="preserve"> or contaminated by the chemical at a concentration that is equal to, or greater than, 1 mg/kg for PFOA and its salts and 40 mg/kg for the sum of PFOA</w:t>
            </w:r>
            <w:r w:rsidR="4A9DF9AD" w:rsidRPr="20E4919D">
              <w:rPr>
                <w:rStyle w:val="Strong"/>
                <w:rFonts w:asciiTheme="minorHAnsi" w:eastAsia="Calibri" w:hAnsiTheme="minorHAnsi"/>
                <w:b w:val="0"/>
                <w:bCs w:val="0"/>
              </w:rPr>
              <w:t>–</w:t>
            </w: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>related</w:t>
            </w:r>
            <w:r w:rsidR="4A9DF9AD" w:rsidRPr="20E4919D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</w:t>
            </w: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>compounds</w:t>
            </w:r>
            <w:r w:rsidRPr="20E4919D">
              <w:rPr>
                <w:rStyle w:val="Strong"/>
                <w:rFonts w:asciiTheme="minorHAnsi" w:eastAsia="Calibri" w:hAnsiTheme="minorHAnsi"/>
              </w:rPr>
              <w:t xml:space="preserve"> </w:t>
            </w: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>must be either:</w:t>
            </w:r>
          </w:p>
          <w:p w14:paraId="5475F67B" w14:textId="163F8A1F" w:rsidR="00DF1F99" w:rsidRPr="0024636A" w:rsidRDefault="00DF1F99" w:rsidP="009B314B">
            <w:pPr>
              <w:spacing w:after="240" w:line="276" w:lineRule="auto"/>
              <w:ind w:left="367"/>
              <w:rPr>
                <w:rFonts w:asciiTheme="minorHAnsi" w:eastAsia="Calibri" w:hAnsiTheme="minorHAnsi"/>
                <w:vertAlign w:val="superscript"/>
              </w:rPr>
            </w:pPr>
            <w:r w:rsidRPr="73E157BD">
              <w:rPr>
                <w:rStyle w:val="Strong"/>
                <w:rFonts w:asciiTheme="minorHAnsi" w:eastAsia="Calibri" w:hAnsiTheme="minorHAnsi"/>
                <w:b w:val="0"/>
              </w:rPr>
              <w:t>(</w:t>
            </w:r>
            <w:proofErr w:type="spellStart"/>
            <w:r w:rsidRPr="73E157BD">
              <w:rPr>
                <w:rStyle w:val="Strong"/>
                <w:rFonts w:asciiTheme="minorHAnsi" w:eastAsia="Calibri" w:hAnsiTheme="minorHAnsi"/>
                <w:b w:val="0"/>
              </w:rPr>
              <w:t>i</w:t>
            </w:r>
            <w:proofErr w:type="spellEnd"/>
            <w:r w:rsidRPr="73E157BD">
              <w:rPr>
                <w:rStyle w:val="Strong"/>
                <w:rFonts w:asciiTheme="minorHAnsi" w:eastAsia="Calibri" w:hAnsiTheme="minorHAnsi"/>
                <w:b w:val="0"/>
              </w:rPr>
              <w:t xml:space="preserve">) </w:t>
            </w:r>
            <w:r w:rsidRPr="00A40EA2">
              <w:rPr>
                <w:rStyle w:val="Strong"/>
                <w:rFonts w:asciiTheme="minorHAnsi" w:eastAsia="Calibri" w:hAnsiTheme="minorHAnsi"/>
                <w:b w:val="0"/>
              </w:rPr>
              <w:t xml:space="preserve">treated </w:t>
            </w:r>
            <w:r w:rsidRPr="73E157BD">
              <w:rPr>
                <w:rStyle w:val="Strong"/>
                <w:rFonts w:asciiTheme="minorHAnsi" w:eastAsia="Calibri" w:hAnsiTheme="minorHAnsi"/>
                <w:b w:val="0"/>
              </w:rPr>
              <w:t>in such a way as to ensure that the chemical is destroyed or irreversibly transformed so that the remaining waste and environmental releases do not contain chemicals that exhibit Schedule 6 or Schedule 7 risk characteristics, or</w:t>
            </w:r>
          </w:p>
          <w:p w14:paraId="4C7DBD00" w14:textId="2225ACCC" w:rsidR="00DF1F99" w:rsidRPr="0024636A" w:rsidRDefault="00DF1F99" w:rsidP="009B314B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(ii) </w:t>
            </w:r>
            <w:r w:rsidRPr="00A40EA2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stored or disposed of i</w:t>
            </w:r>
            <w:r w:rsidRPr="00A40EA2">
              <w:rPr>
                <w:rStyle w:val="Strong"/>
                <w:b w:val="0"/>
                <w:bCs w:val="0"/>
              </w:rPr>
              <w:t xml:space="preserve">n </w:t>
            </w:r>
            <w:r w:rsidRPr="00FA4684">
              <w:rPr>
                <w:rStyle w:val="Strong"/>
                <w:b w:val="0"/>
                <w:bCs w:val="0"/>
              </w:rPr>
              <w:t>an environmentally sound manner</w:t>
            </w:r>
            <w:r>
              <w:rPr>
                <w:rStyle w:val="Strong"/>
              </w:rPr>
              <w:t xml:space="preserve"> 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as authorised under a law of the Commonwealth or a law of a State, where treatment in accordance with subparagraph (</w:t>
            </w:r>
            <w:proofErr w:type="spellStart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is not the environmentally preferable option.</w:t>
            </w:r>
          </w:p>
        </w:tc>
      </w:tr>
      <w:tr w:rsidR="00DF1F99" w:rsidRPr="0024636A" w14:paraId="649A290C" w14:textId="77777777" w:rsidTr="206086E0">
        <w:tc>
          <w:tcPr>
            <w:tcW w:w="5000" w:type="pct"/>
          </w:tcPr>
          <w:p w14:paraId="3EEB5149" w14:textId="08C3AAF9" w:rsidR="00DF1F99" w:rsidRPr="0024636A" w:rsidRDefault="00DF1F99" w:rsidP="009B314B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</w:rPr>
            </w:pPr>
            <w:r w:rsidRPr="0024636A">
              <w:rPr>
                <w:rStyle w:val="Strong"/>
                <w:rFonts w:asciiTheme="minorHAnsi" w:eastAsia="Calibri" w:hAnsiTheme="minorHAnsi"/>
                <w:b w:val="0"/>
              </w:rPr>
              <w:t xml:space="preserve">(g) Waste containing or contaminated by the chemical at a concentration of less than </w:t>
            </w:r>
            <w:r w:rsidRPr="00FA4684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1 mg/kg for PFOA and its salts and 40 mg/kg for the sum of PFOA-related compounds</w:t>
            </w:r>
            <w:r w:rsidRPr="0024636A">
              <w:rPr>
                <w:rStyle w:val="Strong"/>
                <w:rFonts w:asciiTheme="minorHAnsi" w:eastAsia="Calibri" w:hAnsiTheme="minorHAnsi"/>
                <w:b w:val="0"/>
              </w:rPr>
              <w:t xml:space="preserve"> must be </w:t>
            </w:r>
            <w:r w:rsidRPr="00FA4684">
              <w:rPr>
                <w:rStyle w:val="Strong"/>
                <w:b w:val="0"/>
                <w:bCs w:val="0"/>
              </w:rPr>
              <w:t>managed</w:t>
            </w:r>
            <w:r>
              <w:rPr>
                <w:rStyle w:val="Strong"/>
                <w:b w:val="0"/>
                <w:bCs w:val="0"/>
              </w:rPr>
              <w:t xml:space="preserve"> </w:t>
            </w:r>
            <w:r w:rsidRPr="00D20872">
              <w:rPr>
                <w:rStyle w:val="Strong"/>
                <w:b w:val="0"/>
                <w:bCs w:val="0"/>
              </w:rPr>
              <w:t>or disposed of</w:t>
            </w:r>
            <w:r w:rsidRPr="00A40EA2">
              <w:rPr>
                <w:rStyle w:val="Strong"/>
                <w:rFonts w:asciiTheme="minorHAnsi" w:eastAsia="Calibri" w:hAnsiTheme="minorHAnsi"/>
                <w:b w:val="0"/>
              </w:rPr>
              <w:t xml:space="preserve"> in </w:t>
            </w:r>
            <w:r w:rsidRPr="0024636A">
              <w:rPr>
                <w:rStyle w:val="Strong"/>
                <w:rFonts w:asciiTheme="minorHAnsi" w:eastAsia="Calibri" w:hAnsiTheme="minorHAnsi"/>
                <w:b w:val="0"/>
              </w:rPr>
              <w:t>an environmentally sound manner as authorised under a law of the Commonwealth or a law of a State.</w:t>
            </w:r>
          </w:p>
        </w:tc>
      </w:tr>
      <w:tr w:rsidR="00DF1F99" w:rsidRPr="0024636A" w14:paraId="33B53B84" w14:textId="77777777" w:rsidTr="206086E0">
        <w:tc>
          <w:tcPr>
            <w:tcW w:w="5000" w:type="pct"/>
          </w:tcPr>
          <w:p w14:paraId="159C9964" w14:textId="77777777" w:rsidR="00DF1F99" w:rsidRPr="0024636A" w:rsidRDefault="00DF1F99" w:rsidP="009B314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(h) Disposal </w:t>
            </w:r>
            <w:r w:rsidRPr="00FA4684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o</w:t>
            </w:r>
            <w:r w:rsidRPr="00FA4684">
              <w:rPr>
                <w:rStyle w:val="Strong"/>
                <w:rFonts w:eastAsia="Calibri" w:cstheme="minorHAnsi"/>
                <w:b w:val="0"/>
                <w:bCs w:val="0"/>
                <w:szCs w:val="22"/>
              </w:rPr>
              <w:t>f waste</w:t>
            </w:r>
            <w:r w:rsidRPr="0024636A">
              <w:rPr>
                <w:rStyle w:val="Strong"/>
                <w:rFonts w:eastAsia="Calibri" w:cstheme="minorHAnsi"/>
                <w:szCs w:val="22"/>
              </w:rPr>
              <w:t xml:space="preserve"> 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must not lead to recovery, recycling, </w:t>
            </w:r>
            <w:proofErr w:type="gramStart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reclamation</w:t>
            </w:r>
            <w:proofErr w:type="gramEnd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or re-use of the chemical on its own, subject to paragraph (</w:t>
            </w:r>
            <w:proofErr w:type="spellStart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).</w:t>
            </w:r>
          </w:p>
        </w:tc>
      </w:tr>
      <w:tr w:rsidR="00DF1F99" w:rsidRPr="0024636A" w14:paraId="348A5E2D" w14:textId="77777777" w:rsidTr="206086E0">
        <w:tc>
          <w:tcPr>
            <w:tcW w:w="5000" w:type="pct"/>
          </w:tcPr>
          <w:p w14:paraId="4AB8F48B" w14:textId="77777777" w:rsidR="00DF1F99" w:rsidRPr="0024636A" w:rsidRDefault="00DF1F99" w:rsidP="009B314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proofErr w:type="spellStart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) In carrying out disposal, the chemical may be isolated from the waste, provided that </w:t>
            </w:r>
            <w:r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the chemical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is subsequently disposed of in accordance with paragraphs (f) and (g).</w:t>
            </w:r>
          </w:p>
        </w:tc>
      </w:tr>
      <w:tr w:rsidR="00DF1F99" w:rsidRPr="0024636A" w14:paraId="1172A1D8" w14:textId="77777777" w:rsidTr="206086E0">
        <w:tc>
          <w:tcPr>
            <w:tcW w:w="5000" w:type="pct"/>
          </w:tcPr>
          <w:p w14:paraId="3B4BAA7B" w14:textId="77777777" w:rsidR="00DF1F99" w:rsidRPr="0024636A" w:rsidRDefault="00DF1F99" w:rsidP="009B314B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(j) If an activity in relation to the chemical, or an article containing the chemical, is not permitted under paragraph (b), (c) or (d), a holder of a stockpile of the chemical must:</w:t>
            </w:r>
          </w:p>
          <w:p w14:paraId="60D80B1F" w14:textId="77777777" w:rsidR="00DF1F99" w:rsidRPr="00FA4684" w:rsidRDefault="00DF1F99" w:rsidP="009B314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A12ABF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proofErr w:type="spellStart"/>
            <w:r w:rsidRPr="00A12ABF">
              <w:rPr>
                <w:rStyle w:val="Strong"/>
                <w:b w:val="0"/>
                <w:bCs w:val="0"/>
                <w:szCs w:val="22"/>
              </w:rPr>
              <w:t>i</w:t>
            </w:r>
            <w:proofErr w:type="spellEnd"/>
            <w:r w:rsidRPr="00A12ABF">
              <w:rPr>
                <w:rStyle w:val="Strong"/>
                <w:b w:val="0"/>
                <w:bCs w:val="0"/>
                <w:szCs w:val="22"/>
              </w:rPr>
              <w:t xml:space="preserve">) </w:t>
            </w:r>
            <w:r w:rsidRPr="00A12ABF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notify the relevant agency responsible for environmental protection of the nature and size of the stockpile; and</w:t>
            </w:r>
          </w:p>
          <w:p w14:paraId="5B2F8751" w14:textId="77777777" w:rsidR="00DF1F99" w:rsidRPr="0024636A" w:rsidRDefault="00DF1F99" w:rsidP="009B314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(ii) manage that stockpile as waste in accordance with paragraphs (f) and (g); and</w:t>
            </w:r>
          </w:p>
          <w:p w14:paraId="49670D36" w14:textId="77777777" w:rsidR="00DF1F99" w:rsidRPr="0024636A" w:rsidRDefault="00DF1F99" w:rsidP="009B314B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(iii) comply with all relevant laws that apply in the relevant jurisdiction.</w:t>
            </w:r>
          </w:p>
        </w:tc>
      </w:tr>
      <w:tr w:rsidR="00DF1F99" w:rsidRPr="0024636A" w14:paraId="57E76A9A" w14:textId="77777777" w:rsidTr="206086E0">
        <w:tc>
          <w:tcPr>
            <w:tcW w:w="5000" w:type="pct"/>
            <w:tcBorders>
              <w:top w:val="single" w:sz="4" w:space="0" w:color="auto"/>
            </w:tcBorders>
          </w:tcPr>
          <w:p w14:paraId="64818565" w14:textId="7EADBAC5" w:rsidR="00DF1F99" w:rsidRPr="00256893" w:rsidRDefault="00DF1F99" w:rsidP="009B314B">
            <w:pPr>
              <w:spacing w:after="240" w:line="276" w:lineRule="auto"/>
            </w:pPr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(</w:t>
            </w:r>
            <w:r w:rsidR="006152C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k</w:t>
            </w:r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The </w:t>
            </w:r>
            <w:proofErr w:type="spellStart"/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IChEMS</w:t>
            </w:r>
            <w:proofErr w:type="spellEnd"/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Minimum Standards must be complied with.</w:t>
            </w:r>
          </w:p>
        </w:tc>
      </w:tr>
    </w:tbl>
    <w:p w14:paraId="073E2FC2" w14:textId="7ABB6DF8" w:rsidR="009B314B" w:rsidRDefault="009B314B" w:rsidP="009B314B">
      <w:pPr>
        <w:spacing w:after="240" w:line="276" w:lineRule="auto"/>
      </w:pPr>
    </w:p>
    <w:p w14:paraId="1007FAB4" w14:textId="77777777" w:rsidR="00987C71" w:rsidRDefault="00987C71" w:rsidP="009B314B">
      <w:pPr>
        <w:spacing w:after="240" w:line="276" w:lineRule="auto"/>
      </w:pPr>
    </w:p>
    <w:p w14:paraId="0B9D258C" w14:textId="77777777" w:rsidR="00987C71" w:rsidRDefault="00987C71" w:rsidP="009B314B">
      <w:pPr>
        <w:spacing w:after="240" w:line="276" w:lineRule="auto"/>
      </w:pPr>
    </w:p>
    <w:p w14:paraId="0376C852" w14:textId="77777777" w:rsidR="009B314B" w:rsidRDefault="009B314B">
      <w:pPr>
        <w:spacing w:line="240" w:lineRule="auto"/>
      </w:pPr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44444C" w:rsidRPr="0024636A" w14:paraId="4E2E307C" w14:textId="77777777" w:rsidTr="0044444C">
        <w:tc>
          <w:tcPr>
            <w:tcW w:w="5000" w:type="pct"/>
          </w:tcPr>
          <w:p w14:paraId="486DBFE2" w14:textId="6101FAE8" w:rsidR="0044444C" w:rsidRPr="0024636A" w:rsidRDefault="0044444C" w:rsidP="009B314B">
            <w:pPr>
              <w:spacing w:after="240" w:line="276" w:lineRule="auto"/>
              <w:rPr>
                <w:rFonts w:asciiTheme="minorHAnsi" w:eastAsia="Calibri" w:hAnsiTheme="minorHAnsi"/>
                <w:b/>
              </w:rPr>
            </w:pPr>
            <w:r w:rsidRPr="201F7727">
              <w:rPr>
                <w:rFonts w:asciiTheme="minorHAnsi" w:eastAsia="Calibri" w:hAnsiTheme="minorHAnsi"/>
                <w:b/>
              </w:rPr>
              <w:lastRenderedPageBreak/>
              <w:t xml:space="preserve">Terms defined in the </w:t>
            </w:r>
            <w:r w:rsidRPr="201F7727">
              <w:rPr>
                <w:rFonts w:eastAsia="Calibri"/>
                <w:b/>
              </w:rPr>
              <w:t>R</w:t>
            </w:r>
            <w:r w:rsidRPr="201F7727">
              <w:rPr>
                <w:rFonts w:asciiTheme="minorHAnsi" w:eastAsia="Calibri" w:hAnsiTheme="minorHAnsi"/>
                <w:b/>
              </w:rPr>
              <w:t>egister</w:t>
            </w:r>
            <w:r w:rsidRPr="201F7727">
              <w:rPr>
                <w:rFonts w:eastAsia="Calibri"/>
                <w:b/>
              </w:rPr>
              <w:t xml:space="preserve"> instrument</w:t>
            </w:r>
          </w:p>
        </w:tc>
      </w:tr>
      <w:tr w:rsidR="0044444C" w:rsidRPr="0024636A" w14:paraId="2902AD80" w14:textId="77777777" w:rsidTr="0044444C">
        <w:tc>
          <w:tcPr>
            <w:tcW w:w="5000" w:type="pct"/>
          </w:tcPr>
          <w:p w14:paraId="37CBC11B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</w:rPr>
              <w:t>The following terms are to be defined in the Register:</w:t>
            </w:r>
          </w:p>
          <w:p w14:paraId="0368CEB1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56893">
              <w:rPr>
                <w:rFonts w:eastAsia="Calibri" w:cs="Calibri"/>
                <w:b/>
                <w:i/>
              </w:rPr>
              <w:t xml:space="preserve">article </w:t>
            </w:r>
            <w:r w:rsidRPr="00256893">
              <w:rPr>
                <w:rFonts w:eastAsia="Calibri" w:cs="Calibri"/>
              </w:rPr>
              <w:t xml:space="preserve">has the same meaning as in the </w:t>
            </w:r>
            <w:r w:rsidRPr="00256893">
              <w:rPr>
                <w:rFonts w:eastAsia="Calibri" w:cs="Calibri"/>
                <w:i/>
                <w:iCs/>
              </w:rPr>
              <w:t>Industrial Chemicals Act 2019.</w:t>
            </w:r>
          </w:p>
          <w:p w14:paraId="1EBBFB28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disposal</w:t>
            </w:r>
            <w:r w:rsidRPr="0024636A">
              <w:rPr>
                <w:rFonts w:eastAsia="Calibri" w:cs="Calibri"/>
              </w:rPr>
              <w:t xml:space="preserve"> has the same meaning as in the </w:t>
            </w:r>
            <w:r w:rsidRPr="0024636A">
              <w:rPr>
                <w:rFonts w:eastAsia="Calibri" w:cs="Calibri"/>
                <w:i/>
              </w:rPr>
              <w:t>Hazardous Waste (Regulation of Exports and Imports) Act 1989</w:t>
            </w:r>
            <w:r w:rsidRPr="0024636A">
              <w:rPr>
                <w:rFonts w:eastAsia="Calibri" w:cs="Calibri"/>
              </w:rPr>
              <w:t>.</w:t>
            </w:r>
          </w:p>
          <w:p w14:paraId="2C9EF8E9" w14:textId="62B42DC2" w:rsidR="0044444C" w:rsidRPr="0024636A" w:rsidRDefault="0044444C" w:rsidP="009B314B">
            <w:pPr>
              <w:pStyle w:val="notetext"/>
              <w:spacing w:before="0" w:after="240" w:line="276" w:lineRule="auto"/>
              <w:ind w:left="930"/>
              <w:rPr>
                <w:rFonts w:ascii="Calibri" w:eastAsia="Calibri" w:hAnsi="Calibri" w:cs="Calibri"/>
              </w:rPr>
            </w:pPr>
            <w:r w:rsidRPr="0024636A">
              <w:rPr>
                <w:rFonts w:ascii="Calibri" w:eastAsia="Calibri" w:hAnsi="Calibri" w:cs="Calibri"/>
              </w:rPr>
              <w:t>Note:</w:t>
            </w:r>
            <w:r w:rsidR="001B6735">
              <w:rPr>
                <w:rFonts w:ascii="Calibri" w:eastAsia="Calibri" w:hAnsi="Calibri" w:cs="Calibri"/>
              </w:rPr>
              <w:t xml:space="preserve"> </w:t>
            </w:r>
            <w:r w:rsidRPr="0024636A">
              <w:rPr>
                <w:rFonts w:ascii="Calibri" w:eastAsia="Calibri" w:hAnsi="Calibri" w:cs="Calibri"/>
              </w:rPr>
              <w:t xml:space="preserve">Other grammatical forms of “disposal” (such as “disposed of”) have a corresponding meaning (see section 18A of the </w:t>
            </w:r>
            <w:r w:rsidRPr="0024636A">
              <w:rPr>
                <w:rFonts w:ascii="Calibri" w:eastAsia="Calibri" w:hAnsi="Calibri" w:cs="Calibri"/>
                <w:i/>
              </w:rPr>
              <w:t>Acts Interpretation Act 1901</w:t>
            </w:r>
            <w:r w:rsidRPr="0024636A">
              <w:rPr>
                <w:rFonts w:ascii="Calibri" w:eastAsia="Calibri" w:hAnsi="Calibri" w:cs="Calibri"/>
              </w:rPr>
              <w:t>).</w:t>
            </w:r>
          </w:p>
          <w:p w14:paraId="69BFD224" w14:textId="3DDE0D40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 xml:space="preserve">environmental </w:t>
            </w:r>
            <w:r w:rsidR="001B2ACD" w:rsidRPr="0024636A">
              <w:rPr>
                <w:rFonts w:eastAsia="Calibri" w:cs="Calibri"/>
                <w:b/>
                <w:i/>
              </w:rPr>
              <w:t>release</w:t>
            </w:r>
            <w:r w:rsidR="001B2ACD">
              <w:rPr>
                <w:rFonts w:eastAsia="Calibri" w:cs="Calibri"/>
              </w:rPr>
              <w:t xml:space="preserve"> </w:t>
            </w:r>
            <w:r w:rsidRPr="0024636A">
              <w:rPr>
                <w:rFonts w:eastAsia="Calibri" w:cs="Calibri"/>
              </w:rPr>
              <w:t xml:space="preserve">means any introduction of pollutants into the environment </w:t>
            </w:r>
            <w:proofErr w:type="gramStart"/>
            <w:r w:rsidRPr="0024636A">
              <w:rPr>
                <w:rFonts w:eastAsia="Calibri" w:cs="Calibri"/>
              </w:rPr>
              <w:t>as a result of</w:t>
            </w:r>
            <w:proofErr w:type="gramEnd"/>
            <w:r w:rsidRPr="0024636A">
              <w:rPr>
                <w:rFonts w:eastAsia="Calibri" w:cs="Calibri"/>
              </w:rPr>
              <w:t xml:space="preserve"> any human activity, whether deliberate or accidental, routine or nonroutine.</w:t>
            </w:r>
          </w:p>
          <w:p w14:paraId="7EEDA490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hazardous waste export permit</w:t>
            </w:r>
            <w:r w:rsidRPr="0024636A">
              <w:rPr>
                <w:rFonts w:eastAsia="Calibri" w:cs="Calibri"/>
              </w:rPr>
              <w:t xml:space="preserve"> means an export permit within the meaning of the </w:t>
            </w:r>
            <w:r w:rsidRPr="0024636A">
              <w:rPr>
                <w:rFonts w:eastAsia="Calibri" w:cs="Calibri"/>
                <w:i/>
              </w:rPr>
              <w:t>Hazardous Waste (Regulation of Exports and Imports) Act 1989</w:t>
            </w:r>
            <w:r w:rsidRPr="0024636A">
              <w:rPr>
                <w:rFonts w:eastAsia="Calibri" w:cs="Calibri"/>
              </w:rPr>
              <w:t>.</w:t>
            </w:r>
          </w:p>
          <w:p w14:paraId="7DCF2151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hazardous waste import permit</w:t>
            </w:r>
            <w:r w:rsidRPr="0024636A">
              <w:rPr>
                <w:rFonts w:eastAsia="Calibri" w:cs="Calibri"/>
              </w:rPr>
              <w:t xml:space="preserve"> means an import permit within the meaning of the </w:t>
            </w:r>
            <w:r w:rsidRPr="0024636A">
              <w:rPr>
                <w:rFonts w:eastAsia="Calibri" w:cs="Calibri"/>
                <w:i/>
              </w:rPr>
              <w:t>Hazardous Waste (Regulation of Exports and Imports) Act 1989</w:t>
            </w:r>
            <w:r w:rsidRPr="0024636A">
              <w:rPr>
                <w:rFonts w:eastAsia="Calibri" w:cs="Calibri"/>
              </w:rPr>
              <w:t>.</w:t>
            </w:r>
          </w:p>
          <w:p w14:paraId="027BFAF6" w14:textId="1471F55C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proofErr w:type="spellStart"/>
            <w:r w:rsidRPr="0024636A">
              <w:rPr>
                <w:rFonts w:eastAsia="Calibri" w:cs="Calibri"/>
                <w:b/>
                <w:i/>
              </w:rPr>
              <w:t>IChEMS</w:t>
            </w:r>
            <w:proofErr w:type="spellEnd"/>
            <w:r w:rsidRPr="0024636A">
              <w:rPr>
                <w:rFonts w:eastAsia="Calibri" w:cs="Calibri"/>
                <w:b/>
                <w:i/>
              </w:rPr>
              <w:t xml:space="preserve"> Minimum </w:t>
            </w:r>
            <w:r w:rsidR="001B2ACD" w:rsidRPr="0024636A">
              <w:rPr>
                <w:rFonts w:eastAsia="Calibri" w:cs="Calibri"/>
                <w:b/>
                <w:i/>
              </w:rPr>
              <w:t>Standards</w:t>
            </w:r>
            <w:r w:rsidR="001B2ACD">
              <w:rPr>
                <w:rFonts w:eastAsia="Calibri" w:cs="Calibri"/>
              </w:rPr>
              <w:t xml:space="preserve"> </w:t>
            </w:r>
            <w:r w:rsidRPr="0024636A">
              <w:rPr>
                <w:rFonts w:eastAsia="Calibri" w:cs="Calibri"/>
              </w:rPr>
              <w:t xml:space="preserve">means the minimum standards agreed to by Commonwealth, State and Territory environmental regulators as published by the </w:t>
            </w:r>
            <w:r w:rsidRPr="00256893">
              <w:rPr>
                <w:rFonts w:eastAsia="Calibri" w:cs="Calibri"/>
              </w:rPr>
              <w:t>[Environment]</w:t>
            </w:r>
            <w:r w:rsidRPr="0024636A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Department</w:t>
            </w:r>
            <w:r w:rsidRPr="0024636A">
              <w:rPr>
                <w:rFonts w:eastAsia="Calibri" w:cs="Calibri"/>
              </w:rPr>
              <w:t xml:space="preserve"> and as existing from time to time. </w:t>
            </w:r>
            <w:r w:rsidRPr="0024636A">
              <w:rPr>
                <w:rFonts w:eastAsia="Calibri" w:cs="Calibri"/>
                <w:b/>
                <w:i/>
              </w:rPr>
              <w:t xml:space="preserve"> </w:t>
            </w:r>
            <w:r w:rsidRPr="0024636A">
              <w:rPr>
                <w:rFonts w:eastAsia="Calibri" w:cs="Calibri"/>
              </w:rPr>
              <w:t> </w:t>
            </w:r>
          </w:p>
          <w:p w14:paraId="5B8B6F2D" w14:textId="71FDBFF1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 xml:space="preserve">industrial </w:t>
            </w:r>
            <w:r w:rsidR="001B2ACD" w:rsidRPr="0024636A">
              <w:rPr>
                <w:rFonts w:eastAsia="Calibri" w:cs="Calibri"/>
                <w:b/>
                <w:i/>
              </w:rPr>
              <w:t>use</w:t>
            </w:r>
            <w:r w:rsidR="001B2ACD">
              <w:rPr>
                <w:rFonts w:eastAsia="Calibri" w:cs="Calibri"/>
              </w:rPr>
              <w:t xml:space="preserve"> </w:t>
            </w:r>
            <w:r w:rsidRPr="0024636A">
              <w:rPr>
                <w:rFonts w:eastAsia="Calibri" w:cs="Calibri"/>
              </w:rPr>
              <w:t xml:space="preserve">has the same meaning as in the </w:t>
            </w:r>
            <w:r w:rsidRPr="0024636A">
              <w:rPr>
                <w:rFonts w:eastAsia="Calibri" w:cs="Calibri"/>
                <w:i/>
              </w:rPr>
              <w:t>Industrial Chemicals Act</w:t>
            </w:r>
            <w:r w:rsidRPr="0024636A">
              <w:rPr>
                <w:rFonts w:eastAsia="Calibri" w:cs="Calibri"/>
                <w:i/>
                <w:iCs/>
              </w:rPr>
              <w:t xml:space="preserve"> 2019</w:t>
            </w:r>
            <w:r w:rsidRPr="0024636A">
              <w:rPr>
                <w:rFonts w:eastAsia="Calibri" w:cs="Calibri"/>
              </w:rPr>
              <w:t>.</w:t>
            </w:r>
          </w:p>
          <w:p w14:paraId="0F350377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56893">
              <w:rPr>
                <w:rFonts w:eastAsia="Calibri" w:cs="Calibri"/>
                <w:b/>
                <w:bCs/>
                <w:i/>
                <w:iCs/>
              </w:rPr>
              <w:t>manufacture</w:t>
            </w:r>
            <w:r w:rsidRPr="00256893">
              <w:rPr>
                <w:rFonts w:eastAsia="Calibri" w:cs="Calibri"/>
              </w:rPr>
              <w:t xml:space="preserve"> has the same meaning as in the </w:t>
            </w:r>
            <w:r w:rsidRPr="00256893">
              <w:rPr>
                <w:rFonts w:eastAsia="Calibri" w:cs="Calibri"/>
                <w:i/>
                <w:iCs/>
              </w:rPr>
              <w:t>Industrial Chemicals Act 2019.</w:t>
            </w:r>
          </w:p>
          <w:p w14:paraId="69575C79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relevant agency</w:t>
            </w:r>
            <w:r w:rsidRPr="0024636A">
              <w:rPr>
                <w:rFonts w:eastAsia="Calibri" w:cs="Calibri"/>
              </w:rPr>
              <w:t xml:space="preserve"> includes:</w:t>
            </w:r>
          </w:p>
          <w:p w14:paraId="57837522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</w:rPr>
              <w:t xml:space="preserve">(a) a department, </w:t>
            </w:r>
            <w:proofErr w:type="gramStart"/>
            <w:r w:rsidRPr="0024636A">
              <w:rPr>
                <w:rFonts w:eastAsia="Calibri" w:cs="Calibri"/>
              </w:rPr>
              <w:t>agency</w:t>
            </w:r>
            <w:proofErr w:type="gramEnd"/>
            <w:r w:rsidRPr="0024636A">
              <w:rPr>
                <w:rFonts w:eastAsia="Calibri" w:cs="Calibri"/>
              </w:rPr>
              <w:t xml:space="preserve"> or authority of the Commonwealth; and</w:t>
            </w:r>
          </w:p>
          <w:p w14:paraId="69318EC3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</w:rPr>
              <w:t xml:space="preserve">(b) a </w:t>
            </w:r>
            <w:proofErr w:type="gramStart"/>
            <w:r w:rsidRPr="0024636A">
              <w:rPr>
                <w:rFonts w:eastAsia="Calibri" w:cs="Calibri"/>
              </w:rPr>
              <w:t>State</w:t>
            </w:r>
            <w:proofErr w:type="gramEnd"/>
            <w:r w:rsidRPr="0024636A">
              <w:rPr>
                <w:rFonts w:eastAsia="Calibri" w:cs="Calibri"/>
              </w:rPr>
              <w:t xml:space="preserve"> government body.</w:t>
            </w:r>
          </w:p>
          <w:p w14:paraId="2D3EC0E2" w14:textId="7A3C2237" w:rsidR="0044444C" w:rsidRPr="0024636A" w:rsidRDefault="00B51A13" w:rsidP="009B314B">
            <w:pPr>
              <w:spacing w:after="240" w:line="276" w:lineRule="auto"/>
              <w:rPr>
                <w:rFonts w:eastAsia="Calibri" w:cs="Calibri"/>
              </w:rPr>
            </w:pPr>
            <w:r w:rsidRPr="1E2916A8">
              <w:rPr>
                <w:rFonts w:eastAsia="Calibri" w:cs="Calibri"/>
                <w:b/>
                <w:bCs/>
                <w:i/>
                <w:iCs/>
              </w:rPr>
              <w:t>Schedule</w:t>
            </w:r>
            <w:r>
              <w:rPr>
                <w:rFonts w:eastAsia="Calibri" w:cs="Calibri"/>
                <w:b/>
                <w:bCs/>
                <w:i/>
                <w:iCs/>
              </w:rPr>
              <w:t xml:space="preserve"> </w:t>
            </w:r>
            <w:r w:rsidR="2CEC38BF" w:rsidRPr="1E2916A8">
              <w:rPr>
                <w:rFonts w:eastAsia="Calibri" w:cs="Calibri"/>
                <w:b/>
                <w:bCs/>
                <w:i/>
                <w:iCs/>
              </w:rPr>
              <w:t>6 risk characteristics</w:t>
            </w:r>
            <w:r w:rsidR="2CEC38BF" w:rsidRPr="1E2916A8">
              <w:rPr>
                <w:rFonts w:eastAsia="Calibri" w:cs="Calibri"/>
              </w:rPr>
              <w:t xml:space="preserve"> has the same meaning as in the </w:t>
            </w:r>
            <w:hyperlink r:id="rId11" w:history="1">
              <w:r w:rsidR="2CEC38BF" w:rsidRPr="1E2916A8">
                <w:rPr>
                  <w:rStyle w:val="Hyperlink"/>
                  <w:rFonts w:eastAsia="Calibri" w:cs="Calibri"/>
                  <w:i/>
                  <w:iCs/>
                </w:rPr>
                <w:t>Industrial Chemicals Environmental Management (Register) Principles 2022</w:t>
              </w:r>
            </w:hyperlink>
            <w:r w:rsidR="2CEC38BF" w:rsidRPr="1E2916A8">
              <w:rPr>
                <w:rFonts w:eastAsia="Calibri" w:cs="Calibri"/>
              </w:rPr>
              <w:t>.</w:t>
            </w:r>
          </w:p>
          <w:p w14:paraId="5B7A631C" w14:textId="616E25D7" w:rsidR="0044444C" w:rsidRPr="0024636A" w:rsidRDefault="00B51A13" w:rsidP="009B314B">
            <w:pPr>
              <w:spacing w:after="240" w:line="276" w:lineRule="auto"/>
              <w:rPr>
                <w:rFonts w:eastAsia="Calibri" w:cs="Calibri"/>
              </w:rPr>
            </w:pPr>
            <w:r w:rsidRPr="1E2916A8">
              <w:rPr>
                <w:rFonts w:eastAsia="Calibri" w:cs="Calibri"/>
                <w:b/>
                <w:bCs/>
                <w:i/>
                <w:iCs/>
              </w:rPr>
              <w:t>Schedule</w:t>
            </w:r>
            <w:r>
              <w:rPr>
                <w:rFonts w:eastAsia="Calibri" w:cs="Calibri"/>
                <w:b/>
                <w:bCs/>
                <w:i/>
                <w:iCs/>
              </w:rPr>
              <w:t xml:space="preserve"> </w:t>
            </w:r>
            <w:r w:rsidR="2CEC38BF" w:rsidRPr="1E2916A8">
              <w:rPr>
                <w:rFonts w:eastAsia="Calibri" w:cs="Calibri"/>
                <w:b/>
                <w:bCs/>
                <w:i/>
                <w:iCs/>
              </w:rPr>
              <w:t>7 risk characteristics</w:t>
            </w:r>
            <w:r w:rsidR="2CEC38BF" w:rsidRPr="1E2916A8">
              <w:rPr>
                <w:rFonts w:eastAsia="Calibri" w:cs="Calibri"/>
              </w:rPr>
              <w:t xml:space="preserve"> has the same meaning as in the </w:t>
            </w:r>
            <w:hyperlink r:id="rId12" w:history="1">
              <w:r w:rsidR="2CEC38BF" w:rsidRPr="1E2916A8">
                <w:rPr>
                  <w:rStyle w:val="Hyperlink"/>
                  <w:rFonts w:eastAsia="Calibri" w:cs="Calibri"/>
                  <w:i/>
                  <w:iCs/>
                </w:rPr>
                <w:t>Industrial Chemicals Environmental Management (Register) Principles 2022</w:t>
              </w:r>
            </w:hyperlink>
            <w:r w:rsidR="2CEC38BF" w:rsidRPr="1E2916A8">
              <w:rPr>
                <w:rFonts w:eastAsia="Calibri" w:cs="Calibri"/>
              </w:rPr>
              <w:t>.</w:t>
            </w:r>
          </w:p>
          <w:p w14:paraId="01390E2E" w14:textId="62429DCD" w:rsidR="0044444C" w:rsidRDefault="00B51A13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stockpile</w:t>
            </w:r>
            <w:r>
              <w:rPr>
                <w:rFonts w:eastAsia="Calibri" w:cs="Calibri"/>
              </w:rPr>
              <w:t xml:space="preserve"> </w:t>
            </w:r>
            <w:r w:rsidR="0044444C" w:rsidRPr="0024636A">
              <w:rPr>
                <w:rFonts w:eastAsia="Calibri" w:cs="Calibri"/>
              </w:rPr>
              <w:t>of a relevant industrial chemical means an accumulation of substances, mixtures or articles that contains, or consists of, the chemical.</w:t>
            </w:r>
          </w:p>
          <w:p w14:paraId="6EF6688A" w14:textId="58C2EACF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C254D0">
              <w:rPr>
                <w:rFonts w:eastAsia="Calibri" w:cs="Calibri"/>
                <w:b/>
                <w:bCs/>
                <w:i/>
                <w:iCs/>
              </w:rPr>
              <w:t>unintentional trace contamination</w:t>
            </w:r>
            <w:r w:rsidRPr="00B326D5">
              <w:rPr>
                <w:rFonts w:eastAsia="Calibri" w:cs="Calibri"/>
              </w:rPr>
              <w:t xml:space="preserve"> means circumstances where a chemical is present unintentionally and unavoidably below a set level at which the chemical cannot be meaningfully used.</w:t>
            </w:r>
          </w:p>
          <w:p w14:paraId="76006601" w14:textId="4AA85E76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56893">
              <w:rPr>
                <w:rFonts w:eastAsia="Calibri" w:cs="Calibri"/>
                <w:b/>
                <w:bCs/>
                <w:i/>
                <w:iCs/>
              </w:rPr>
              <w:t>use</w:t>
            </w:r>
            <w:r w:rsidRPr="00256893">
              <w:rPr>
                <w:rFonts w:eastAsia="Calibri" w:cs="Calibri"/>
              </w:rPr>
              <w:t xml:space="preserve"> has the same meaning as in the </w:t>
            </w:r>
            <w:r w:rsidRPr="00256893">
              <w:rPr>
                <w:rFonts w:eastAsia="Calibri" w:cs="Calibri"/>
                <w:i/>
                <w:iCs/>
              </w:rPr>
              <w:t>Industrial Chemicals Act 2019.</w:t>
            </w:r>
          </w:p>
          <w:p w14:paraId="04E1A87F" w14:textId="77777777" w:rsidR="0044444C" w:rsidRPr="0024636A" w:rsidRDefault="0044444C" w:rsidP="009B314B">
            <w:pPr>
              <w:spacing w:after="240" w:line="276" w:lineRule="auto"/>
            </w:pPr>
            <w:r w:rsidRPr="0024636A">
              <w:rPr>
                <w:rFonts w:eastAsia="Calibri" w:cs="Calibri"/>
                <w:b/>
                <w:i/>
              </w:rPr>
              <w:t>waste</w:t>
            </w:r>
            <w:r w:rsidRPr="0024636A">
              <w:rPr>
                <w:rFonts w:eastAsia="Calibri" w:cs="Calibri"/>
              </w:rPr>
              <w:t xml:space="preserve"> has the same meaning as in the </w:t>
            </w:r>
            <w:r w:rsidRPr="0024636A">
              <w:rPr>
                <w:rFonts w:eastAsia="Calibri" w:cs="Calibri"/>
                <w:i/>
              </w:rPr>
              <w:t>Hazardous Waste (Regulation of Exports and Imports) Act 1989</w:t>
            </w:r>
            <w:r w:rsidRPr="0024636A">
              <w:rPr>
                <w:rFonts w:eastAsia="Calibri" w:cs="Calibri"/>
              </w:rPr>
              <w:t xml:space="preserve">. </w:t>
            </w:r>
          </w:p>
        </w:tc>
      </w:tr>
    </w:tbl>
    <w:p w14:paraId="1BA3B71F" w14:textId="77777777" w:rsidR="0044444C" w:rsidRDefault="0044444C" w:rsidP="009B314B">
      <w:pPr>
        <w:spacing w:after="240" w:line="276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44444C" w:rsidRPr="0024636A" w14:paraId="672F2752" w14:textId="77777777" w:rsidTr="0044444C">
        <w:tc>
          <w:tcPr>
            <w:tcW w:w="5000" w:type="pct"/>
          </w:tcPr>
          <w:p w14:paraId="66C6C1B8" w14:textId="77777777" w:rsidR="0044444C" w:rsidRPr="0024636A" w:rsidRDefault="0044444C" w:rsidP="009B314B">
            <w:pPr>
              <w:spacing w:after="240" w:line="276" w:lineRule="auto"/>
            </w:pPr>
            <w:r w:rsidRPr="0024636A">
              <w:rPr>
                <w:rFonts w:asciiTheme="minorHAnsi" w:eastAsia="Calibri" w:hAnsiTheme="minorHAnsi" w:cstheme="minorHAnsi"/>
                <w:b/>
                <w:bCs/>
                <w:szCs w:val="22"/>
              </w:rPr>
              <w:t xml:space="preserve">Terms defined in the </w:t>
            </w:r>
            <w:r w:rsidRPr="0024636A">
              <w:rPr>
                <w:rFonts w:asciiTheme="minorHAnsi" w:eastAsia="Calibri" w:hAnsiTheme="minorHAnsi" w:cstheme="minorHAnsi"/>
                <w:b/>
                <w:bCs/>
                <w:i/>
                <w:iCs/>
                <w:szCs w:val="22"/>
              </w:rPr>
              <w:t>Industrial Chemicals Environmental Management (Register) Act 2021</w:t>
            </w:r>
          </w:p>
        </w:tc>
      </w:tr>
      <w:tr w:rsidR="0044444C" w:rsidRPr="0024636A" w14:paraId="0A7AC3D7" w14:textId="77777777" w:rsidTr="0044444C">
        <w:tc>
          <w:tcPr>
            <w:tcW w:w="5000" w:type="pct"/>
          </w:tcPr>
          <w:p w14:paraId="1E9C21E2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bCs/>
                <w:i/>
                <w:iCs/>
              </w:rPr>
              <w:t>end use</w:t>
            </w:r>
            <w:r w:rsidRPr="0024636A">
              <w:rPr>
                <w:rFonts w:eastAsia="Calibri" w:cs="Calibri"/>
              </w:rPr>
              <w:t xml:space="preserve"> for an industrial chemical has the same meaning as in the Industrial Chemicals Act.</w:t>
            </w:r>
          </w:p>
          <w:p w14:paraId="1877432F" w14:textId="79BD3423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bCs/>
                <w:i/>
                <w:iCs/>
              </w:rPr>
              <w:t>Environment Department</w:t>
            </w:r>
            <w:r w:rsidRPr="0024636A">
              <w:rPr>
                <w:rFonts w:eastAsia="Calibri" w:cs="Calibri"/>
              </w:rPr>
              <w:t xml:space="preserve"> means the </w:t>
            </w:r>
            <w:r>
              <w:rPr>
                <w:rFonts w:eastAsia="Calibri" w:cs="Calibri"/>
              </w:rPr>
              <w:t>Department</w:t>
            </w:r>
            <w:r w:rsidRPr="0024636A">
              <w:rPr>
                <w:rFonts w:eastAsia="Calibri" w:cs="Calibri"/>
              </w:rPr>
              <w:t xml:space="preserve"> administered by the Minister administering this Act.</w:t>
            </w:r>
          </w:p>
          <w:p w14:paraId="66CC95EB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bCs/>
                <w:i/>
                <w:iCs/>
              </w:rPr>
              <w:t>relevant industrial chemical</w:t>
            </w:r>
            <w:r w:rsidRPr="0024636A">
              <w:rPr>
                <w:rFonts w:eastAsia="Calibri" w:cs="Calibri"/>
              </w:rPr>
              <w:t xml:space="preserve"> means:</w:t>
            </w:r>
          </w:p>
          <w:p w14:paraId="51A048C3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</w:rPr>
              <w:t>(a) a particular industrial chemical; or</w:t>
            </w:r>
          </w:p>
          <w:p w14:paraId="0D144C5E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</w:rPr>
              <w:t>(b) a particular class of industrial chemicals.</w:t>
            </w:r>
          </w:p>
          <w:p w14:paraId="5EC2585C" w14:textId="77777777" w:rsidR="0044444C" w:rsidRPr="0024636A" w:rsidRDefault="0044444C" w:rsidP="009B314B">
            <w:pPr>
              <w:spacing w:after="240" w:line="276" w:lineRule="auto"/>
            </w:pPr>
            <w:r w:rsidRPr="0024636A">
              <w:rPr>
                <w:rFonts w:eastAsia="Calibri" w:cs="Calibri"/>
                <w:b/>
                <w:bCs/>
                <w:i/>
                <w:iCs/>
              </w:rPr>
              <w:t>State</w:t>
            </w:r>
            <w:r w:rsidRPr="0024636A">
              <w:rPr>
                <w:rFonts w:eastAsia="Calibri" w:cs="Calibri"/>
              </w:rPr>
              <w:t xml:space="preserve"> includes the Northern Territory and the Australian Capital Territory.</w:t>
            </w:r>
          </w:p>
        </w:tc>
      </w:tr>
    </w:tbl>
    <w:p w14:paraId="1A49C1CB" w14:textId="77777777" w:rsidR="005259EC" w:rsidRDefault="005259EC" w:rsidP="009B314B">
      <w:pPr>
        <w:spacing w:after="240" w:line="276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44444C" w:rsidRPr="0024636A" w14:paraId="0868F69F" w14:textId="77777777" w:rsidTr="0044444C">
        <w:tc>
          <w:tcPr>
            <w:tcW w:w="5000" w:type="pct"/>
          </w:tcPr>
          <w:p w14:paraId="566599BB" w14:textId="6CA706D9" w:rsidR="0044444C" w:rsidRPr="0024636A" w:rsidRDefault="0044444C" w:rsidP="009B314B">
            <w:pPr>
              <w:tabs>
                <w:tab w:val="left" w:pos="5073"/>
              </w:tabs>
              <w:spacing w:after="240" w:line="276" w:lineRule="auto"/>
              <w:rPr>
                <w:rFonts w:eastAsia="Calibri" w:cs="Calibri"/>
                <w:b/>
                <w:bCs/>
                <w:i/>
                <w:iCs/>
              </w:rPr>
            </w:pPr>
            <w:bookmarkStart w:id="2" w:name="_Hlk134440019"/>
            <w:r w:rsidRPr="0024636A">
              <w:rPr>
                <w:rFonts w:eastAsia="Calibri" w:cs="Calibri"/>
                <w:b/>
                <w:bCs/>
              </w:rPr>
              <w:t xml:space="preserve">Terms defined in the </w:t>
            </w:r>
            <w:r w:rsidRPr="0024636A">
              <w:rPr>
                <w:rFonts w:eastAsia="Calibri" w:cs="Calibri"/>
                <w:b/>
                <w:bCs/>
                <w:i/>
                <w:iCs/>
              </w:rPr>
              <w:t>Industrial Chemicals Act 2019</w:t>
            </w:r>
            <w:r>
              <w:rPr>
                <w:rFonts w:eastAsia="Calibri" w:cs="Calibri"/>
                <w:b/>
                <w:bCs/>
                <w:i/>
                <w:iCs/>
              </w:rPr>
              <w:tab/>
            </w:r>
          </w:p>
        </w:tc>
      </w:tr>
      <w:tr w:rsidR="0044444C" w14:paraId="1EE88DD3" w14:textId="77777777" w:rsidTr="0044444C">
        <w:tc>
          <w:tcPr>
            <w:tcW w:w="5000" w:type="pct"/>
          </w:tcPr>
          <w:p w14:paraId="1D129F5B" w14:textId="3B9479BC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b/>
                <w:bCs/>
                <w:i/>
                <w:iCs/>
                <w:color w:val="000000" w:themeColor="text1"/>
                <w:szCs w:val="22"/>
              </w:rPr>
              <w:t>article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means an object that:</w:t>
            </w:r>
          </w:p>
          <w:p w14:paraId="1280B709" w14:textId="68DE6E87" w:rsidR="0044444C" w:rsidRPr="0024636A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(a)  is produced for use for a particular purpose, being a purpose that requires</w:t>
            </w:r>
            <w:r w:rsidR="00B81FC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that the object have a particular shape,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surface</w:t>
            </w:r>
            <w:proofErr w:type="gramEnd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or design; and</w:t>
            </w:r>
          </w:p>
          <w:p w14:paraId="6EFA9CB9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(b)  is formed to that shape,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surface</w:t>
            </w:r>
            <w:proofErr w:type="gramEnd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or design during production; and</w:t>
            </w:r>
          </w:p>
          <w:p w14:paraId="0E45F661" w14:textId="75B36D0D" w:rsidR="0044444C" w:rsidRPr="00B81FC7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(c)  undergoes no change of chemical composition when used for that purpose</w:t>
            </w:r>
            <w:r w:rsidR="00B81FC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except as an intrinsic aspect of that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use;</w:t>
            </w:r>
            <w:proofErr w:type="gramEnd"/>
            <w:r w:rsidRPr="0024636A">
              <w:rPr>
                <w:rFonts w:asciiTheme="minorHAnsi" w:eastAsiaTheme="minorEastAsia" w:hAnsiTheme="minorHAnsi"/>
                <w:szCs w:val="22"/>
              </w:rPr>
              <w:t xml:space="preserve"> </w:t>
            </w:r>
          </w:p>
          <w:p w14:paraId="63535DBB" w14:textId="0FA03BD7" w:rsidR="0044444C" w:rsidRPr="0024636A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201F7727">
              <w:rPr>
                <w:rFonts w:asciiTheme="minorHAnsi" w:eastAsiaTheme="minorEastAsia" w:hAnsiTheme="minorHAnsi"/>
                <w:color w:val="000000" w:themeColor="text1"/>
              </w:rPr>
              <w:t>but does not include an object of a kind prescribed by the rules for the</w:t>
            </w:r>
            <w:r w:rsidR="00B81FC7" w:rsidRPr="201F7727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Pr="201F7727">
              <w:rPr>
                <w:rFonts w:asciiTheme="minorHAnsi" w:eastAsiaTheme="minorEastAsia" w:hAnsiTheme="minorHAnsi"/>
                <w:color w:val="000000" w:themeColor="text1"/>
              </w:rPr>
              <w:t>purposes of this definition.</w:t>
            </w:r>
          </w:p>
          <w:p w14:paraId="79D5872D" w14:textId="262A5670" w:rsidR="0044444C" w:rsidRPr="004714C1" w:rsidRDefault="5E9085F7" w:rsidP="201F7727">
            <w:pPr>
              <w:spacing w:after="240" w:line="276" w:lineRule="auto"/>
              <w:rPr>
                <w:rFonts w:asciiTheme="minorHAnsi" w:eastAsiaTheme="minorEastAsia" w:hAnsiTheme="minorHAnsi"/>
                <w:szCs w:val="22"/>
              </w:rPr>
            </w:pPr>
            <w:r w:rsidRPr="201F7727">
              <w:rPr>
                <w:rFonts w:eastAsia="Calibri" w:cs="Calibri"/>
                <w:b/>
                <w:bCs/>
                <w:i/>
                <w:iCs/>
              </w:rPr>
              <w:lastRenderedPageBreak/>
              <w:t>end use</w:t>
            </w:r>
            <w:r w:rsidR="594F361E" w:rsidRPr="201F7727">
              <w:rPr>
                <w:rFonts w:eastAsia="Calibri" w:cs="Calibri"/>
                <w:b/>
                <w:bCs/>
                <w:i/>
                <w:iCs/>
              </w:rPr>
              <w:t xml:space="preserve"> </w:t>
            </w:r>
            <w:r w:rsidR="594F361E"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for an industrial chemical, means a purpose to which the industrial chemical can be applied.</w:t>
            </w:r>
          </w:p>
          <w:p w14:paraId="4719E811" w14:textId="2B593728" w:rsidR="0044444C" w:rsidRPr="0024636A" w:rsidRDefault="2C005ECA" w:rsidP="004714C1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201F7727">
              <w:rPr>
                <w:rFonts w:eastAsia="Calibri" w:cs="Calibri"/>
                <w:b/>
                <w:bCs/>
                <w:i/>
                <w:iCs/>
              </w:rPr>
              <w:t>industri</w:t>
            </w:r>
            <w:r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 xml:space="preserve">al </w:t>
            </w:r>
            <w:r w:rsidR="00B51A13"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>use</w:t>
            </w:r>
            <w:r w:rsidR="00B51A13">
              <w:rPr>
                <w:rFonts w:asciiTheme="minorHAnsi" w:eastAsiaTheme="minorEastAsia" w:hAnsiTheme="minorHAnsi"/>
              </w:rPr>
              <w:t xml:space="preserve"> </w:t>
            </w:r>
            <w:r w:rsidR="5614CE5F"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means a use other than (or in addition to) one of the following uses:</w:t>
            </w:r>
          </w:p>
          <w:p w14:paraId="42FFCDBA" w14:textId="1C1F27A6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(a)  use as an agricultural chemical product (within the meaning of the </w:t>
            </w:r>
            <w:proofErr w:type="spell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Agvet</w:t>
            </w:r>
            <w:proofErr w:type="spellEnd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Code) or in the preparation of such a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product;</w:t>
            </w:r>
            <w:proofErr w:type="gramEnd"/>
          </w:p>
          <w:p w14:paraId="5F71ABAC" w14:textId="78076930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(b)  use as a veterinary chemical product (within the meaning of the </w:t>
            </w:r>
            <w:proofErr w:type="spell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Agvet</w:t>
            </w:r>
            <w:proofErr w:type="spellEnd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Code) or in the preparation of such a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product;</w:t>
            </w:r>
            <w:proofErr w:type="gramEnd"/>
          </w:p>
          <w:p w14:paraId="4BE58F75" w14:textId="44116AF5" w:rsidR="0044444C" w:rsidRPr="004714C1" w:rsidRDefault="5614CE5F" w:rsidP="004714C1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(c)  use as a substance or mixture of substances mentioned in paragraph 5(4)(a) of the </w:t>
            </w:r>
            <w:proofErr w:type="spell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Agvet</w:t>
            </w:r>
            <w:proofErr w:type="spellEnd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Code (which deals with substances or mixtures of</w:t>
            </w:r>
            <w:r w:rsidR="53ABF0D7" w:rsidRPr="201F772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substances prepared by a pharmacist or veterinary surgeon) or in the preparation of such a substance or mixture of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substances;</w:t>
            </w:r>
            <w:proofErr w:type="gramEnd"/>
          </w:p>
          <w:p w14:paraId="156DCE7D" w14:textId="3B9FC521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(d)  use as a therapeutic good (within the meaning of the </w:t>
            </w:r>
            <w:r w:rsidRPr="004714C1">
              <w:rPr>
                <w:rFonts w:asciiTheme="minorHAnsi" w:eastAsiaTheme="minorEastAsia" w:hAnsiTheme="minorHAnsi"/>
                <w:i/>
                <w:iCs/>
                <w:color w:val="000000" w:themeColor="text1"/>
                <w:szCs w:val="22"/>
              </w:rPr>
              <w:t>Therapeutic Goods Act 1989</w:t>
            </w: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) or in the preparation of such a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good;</w:t>
            </w:r>
            <w:proofErr w:type="gramEnd"/>
          </w:p>
          <w:p w14:paraId="21B7A4AF" w14:textId="76F73E36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(e)  use as food intended for consumption by humans or in the preparation of such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food;</w:t>
            </w:r>
            <w:proofErr w:type="gramEnd"/>
          </w:p>
          <w:p w14:paraId="3A994599" w14:textId="2EA47384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(f)  use as feed intended for consumption by animals or in the preparation of such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feed;</w:t>
            </w:r>
            <w:proofErr w:type="gramEnd"/>
          </w:p>
          <w:p w14:paraId="4AE1EB33" w14:textId="22A66931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(g)  any use prescribed by the rules for the purposes of this paragraph.</w:t>
            </w:r>
          </w:p>
          <w:p w14:paraId="41775A2D" w14:textId="3DA17731" w:rsidR="0044444C" w:rsidRPr="0024636A" w:rsidRDefault="0044444C" w:rsidP="201F7727">
            <w:pPr>
              <w:spacing w:after="240" w:line="276" w:lineRule="auto"/>
              <w:rPr>
                <w:rFonts w:asciiTheme="minorHAnsi" w:hAnsiTheme="minorHAnsi" w:cstheme="minorHAnsi"/>
                <w:szCs w:val="22"/>
              </w:rPr>
            </w:pPr>
            <w:r w:rsidRPr="201F7727">
              <w:rPr>
                <w:rFonts w:asciiTheme="minorHAnsi" w:hAnsiTheme="minorHAnsi"/>
                <w:b/>
                <w:i/>
                <w:szCs w:val="22"/>
              </w:rPr>
              <w:t xml:space="preserve">manufacture </w:t>
            </w:r>
            <w:r w:rsidRPr="0024636A">
              <w:rPr>
                <w:rFonts w:asciiTheme="minorHAnsi" w:hAnsiTheme="minorHAnsi" w:cstheme="minorHAnsi"/>
                <w:szCs w:val="22"/>
              </w:rPr>
              <w:t xml:space="preserve">an industrial chemical means do any of the following: </w:t>
            </w:r>
          </w:p>
          <w:p w14:paraId="1ACB45FE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produce the industrial chemical in the course of a chemical </w:t>
            </w:r>
            <w:proofErr w:type="gramStart"/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reaction;</w:t>
            </w:r>
            <w:proofErr w:type="gramEnd"/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0348EC5B" w14:textId="4947E3D4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(b) extract the industrial chemical from a natural environment, with or without chemical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change;</w:t>
            </w:r>
            <w:proofErr w:type="gramEnd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</w:p>
          <w:p w14:paraId="1FA012B0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extract the industrial chemical from a UVCB </w:t>
            </w:r>
            <w:proofErr w:type="gramStart"/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substance;</w:t>
            </w:r>
            <w:proofErr w:type="gramEnd"/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0B6CC63C" w14:textId="2E1C9484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produce or extract the industrial chemical in circumstances prescribed by the rules for the purposes of this </w:t>
            </w:r>
            <w:proofErr w:type="gramStart"/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103FB30B" w14:textId="24CA4981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76C453E2" w14:textId="179EF468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b/>
                <w:bCs/>
                <w:i/>
                <w:iCs/>
                <w:color w:val="000000" w:themeColor="text1"/>
                <w:szCs w:val="22"/>
              </w:rPr>
              <w:t>use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, for an industrial chemical, includes any of the following activities involving the industrial chemical:</w:t>
            </w:r>
          </w:p>
          <w:p w14:paraId="64D2E95B" w14:textId="77777777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(a)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processing;</w:t>
            </w:r>
            <w:proofErr w:type="gramEnd"/>
          </w:p>
          <w:p w14:paraId="0A4F2366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(b)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formulating;</w:t>
            </w:r>
            <w:proofErr w:type="gramEnd"/>
          </w:p>
          <w:p w14:paraId="190DC3A5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(c)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storing;</w:t>
            </w:r>
            <w:proofErr w:type="gramEnd"/>
          </w:p>
          <w:p w14:paraId="40173E46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(d)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transporting;</w:t>
            </w:r>
            <w:proofErr w:type="gramEnd"/>
          </w:p>
          <w:p w14:paraId="56BCD926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(e)  filling into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containers;</w:t>
            </w:r>
            <w:proofErr w:type="gramEnd"/>
          </w:p>
          <w:p w14:paraId="25E358DA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(f)  transferring from a container to another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container;</w:t>
            </w:r>
            <w:proofErr w:type="gramEnd"/>
          </w:p>
          <w:p w14:paraId="1DD47911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(g)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handling;</w:t>
            </w:r>
            <w:proofErr w:type="gramEnd"/>
          </w:p>
          <w:p w14:paraId="7B353ACB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(h)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mixing;</w:t>
            </w:r>
            <w:proofErr w:type="gramEnd"/>
          </w:p>
          <w:p w14:paraId="441D71BC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</w:t>
            </w:r>
            <w:proofErr w:type="spell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i</w:t>
            </w:r>
            <w:proofErr w:type="spellEnd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)  sampling and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testing;</w:t>
            </w:r>
            <w:proofErr w:type="gramEnd"/>
          </w:p>
          <w:p w14:paraId="38A11A08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(j)  producing an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article;</w:t>
            </w:r>
            <w:proofErr w:type="gramEnd"/>
          </w:p>
          <w:p w14:paraId="17706B7E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(k)  releasing into the environment (with or without prior treatment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);</w:t>
            </w:r>
            <w:proofErr w:type="gramEnd"/>
          </w:p>
          <w:p w14:paraId="4ED8784B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(l)  activities relating to an end use for the industrial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chemical;</w:t>
            </w:r>
            <w:proofErr w:type="gramEnd"/>
          </w:p>
          <w:p w14:paraId="00641704" w14:textId="77777777" w:rsidR="00B81FC7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(m)  any other activity prescribed by the rules for the purposes of this</w:t>
            </w:r>
            <w:r w:rsidR="00B81FC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5DA008CF" w14:textId="15F55900" w:rsidR="0044444C" w:rsidRPr="00B81FC7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szCs w:val="22"/>
              </w:rPr>
            </w:pPr>
            <w:r w:rsidRPr="0024636A">
              <w:rPr>
                <w:rFonts w:asciiTheme="minorHAnsi" w:eastAsiaTheme="minorEastAsia" w:hAnsiTheme="minorHAnsi"/>
                <w:szCs w:val="22"/>
              </w:rPr>
              <w:t xml:space="preserve">but does not include 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an activity prescribed by the rules for the</w:t>
            </w:r>
            <w:r w:rsidR="009B314B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purposes of this definition.</w:t>
            </w:r>
          </w:p>
        </w:tc>
      </w:tr>
      <w:bookmarkEnd w:id="2"/>
    </w:tbl>
    <w:p w14:paraId="6D886BA3" w14:textId="77777777" w:rsidR="00D70EE9" w:rsidRDefault="00D70EE9" w:rsidP="009B314B">
      <w:pPr>
        <w:spacing w:after="240"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22"/>
      </w:tblGrid>
      <w:tr w:rsidR="201F7727" w14:paraId="2DE91C04" w14:textId="77777777" w:rsidTr="201F7727">
        <w:trPr>
          <w:trHeight w:val="300"/>
        </w:trPr>
        <w:tc>
          <w:tcPr>
            <w:tcW w:w="13822" w:type="dxa"/>
          </w:tcPr>
          <w:p w14:paraId="733D5DCB" w14:textId="0815FD86" w:rsidR="201F7727" w:rsidRDefault="201F7727" w:rsidP="201F7727">
            <w:pPr>
              <w:tabs>
                <w:tab w:val="left" w:pos="5073"/>
              </w:tabs>
              <w:spacing w:after="240" w:line="276" w:lineRule="auto"/>
              <w:rPr>
                <w:rFonts w:eastAsia="Calibri" w:cs="Calibri"/>
                <w:b/>
                <w:bCs/>
                <w:i/>
                <w:iCs/>
              </w:rPr>
            </w:pPr>
            <w:r w:rsidRPr="201F7727">
              <w:rPr>
                <w:rFonts w:eastAsia="Calibri" w:cs="Calibri"/>
                <w:b/>
                <w:bCs/>
              </w:rPr>
              <w:t xml:space="preserve">Terms defined in the </w:t>
            </w:r>
            <w:r w:rsidR="3F1EB87E" w:rsidRPr="004714C1">
              <w:rPr>
                <w:rFonts w:eastAsia="Calibri" w:cs="Calibri"/>
                <w:b/>
                <w:bCs/>
                <w:i/>
                <w:iCs/>
              </w:rPr>
              <w:t>Hazardous Waste (Regulation of Exports and Imports) Act 1989</w:t>
            </w:r>
          </w:p>
        </w:tc>
      </w:tr>
      <w:tr w:rsidR="201F7727" w14:paraId="15D735E7" w14:textId="77777777" w:rsidTr="201F7727">
        <w:trPr>
          <w:trHeight w:val="300"/>
        </w:trPr>
        <w:tc>
          <w:tcPr>
            <w:tcW w:w="13822" w:type="dxa"/>
          </w:tcPr>
          <w:p w14:paraId="5B42233A" w14:textId="189D91C2" w:rsidR="6A8D6514" w:rsidRPr="004714C1" w:rsidRDefault="6A8D6514" w:rsidP="201F7727">
            <w:pPr>
              <w:spacing w:after="240" w:line="276" w:lineRule="auto"/>
              <w:rPr>
                <w:rFonts w:asciiTheme="minorHAnsi" w:eastAsiaTheme="minorEastAsia" w:hAnsiTheme="minorHAnsi"/>
                <w:szCs w:val="22"/>
              </w:rPr>
            </w:pPr>
            <w:r w:rsidRPr="201F7727">
              <w:rPr>
                <w:rFonts w:eastAsia="Calibri" w:cs="Calibri"/>
                <w:b/>
                <w:bCs/>
                <w:i/>
                <w:iCs/>
              </w:rPr>
              <w:t>D</w:t>
            </w:r>
            <w:r w:rsidR="71DFC664" w:rsidRPr="201F7727">
              <w:rPr>
                <w:rFonts w:eastAsia="Calibri" w:cs="Calibri"/>
                <w:b/>
                <w:bCs/>
                <w:i/>
                <w:iCs/>
              </w:rPr>
              <w:t>isposa</w:t>
            </w:r>
            <w:r w:rsidR="71DFC664"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>l</w:t>
            </w:r>
            <w:r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 xml:space="preserve"> </w:t>
            </w: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means an operation specified in Annex IV to the </w:t>
            </w:r>
            <w:hyperlink r:id="rId13" w:history="1">
              <w:r w:rsidRPr="004714C1">
                <w:rPr>
                  <w:rStyle w:val="Hyperlink"/>
                  <w:rFonts w:asciiTheme="minorHAnsi" w:eastAsiaTheme="minorEastAsia" w:hAnsiTheme="minorHAnsi"/>
                </w:rPr>
                <w:t>Basel Convention</w:t>
              </w:r>
            </w:hyperlink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.</w:t>
            </w:r>
          </w:p>
          <w:p w14:paraId="6010FE15" w14:textId="576CB3F8" w:rsidR="71DFC664" w:rsidRPr="004714C1" w:rsidRDefault="71DFC664" w:rsidP="201F7727">
            <w:pPr>
              <w:spacing w:after="240" w:line="276" w:lineRule="auto"/>
              <w:rPr>
                <w:rFonts w:asciiTheme="minorHAnsi" w:eastAsiaTheme="minorEastAsia" w:hAnsiTheme="minorHAnsi"/>
                <w:szCs w:val="22"/>
              </w:rPr>
            </w:pPr>
            <w:r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>hazardous waste export permit</w:t>
            </w:r>
            <w:r w:rsidR="24929AB3"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 xml:space="preserve"> </w:t>
            </w:r>
            <w:r w:rsidR="24929AB3"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means a permit under section 17 </w:t>
            </w:r>
            <w:r w:rsidR="29F026A0" w:rsidRPr="201F7727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</w:t>
            </w:r>
            <w:r w:rsidR="29F026A0" w:rsidRPr="004714C1">
              <w:rPr>
                <w:rFonts w:eastAsia="Calibri" w:cs="Calibri"/>
                <w:i/>
                <w:iCs/>
              </w:rPr>
              <w:t>Hazardous Waste (Regulation of Exports and Imports) Act 1989</w:t>
            </w:r>
            <w:r w:rsidR="29F026A0" w:rsidRPr="201F772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) </w:t>
            </w:r>
            <w:r w:rsidR="24929AB3"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permitting the export of hazardous waste.</w:t>
            </w:r>
          </w:p>
          <w:p w14:paraId="24154418" w14:textId="3F121B30" w:rsidR="71DFC664" w:rsidRPr="004714C1" w:rsidRDefault="71DFC664" w:rsidP="201F7727">
            <w:pPr>
              <w:spacing w:after="240" w:line="276" w:lineRule="auto"/>
              <w:rPr>
                <w:rFonts w:asciiTheme="minorHAnsi" w:eastAsiaTheme="minorEastAsia" w:hAnsiTheme="minorHAnsi"/>
                <w:szCs w:val="22"/>
              </w:rPr>
            </w:pPr>
            <w:r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>hazardous waste import permit</w:t>
            </w:r>
            <w:r w:rsidR="5A9BA9BB"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 xml:space="preserve"> </w:t>
            </w:r>
            <w:r w:rsidR="5A9BA9BB"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means a permit under section 17</w:t>
            </w:r>
            <w:r w:rsidR="17C4C7B8" w:rsidRPr="201F772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(</w:t>
            </w:r>
            <w:r w:rsidR="17C4C7B8" w:rsidRPr="004714C1">
              <w:rPr>
                <w:rFonts w:eastAsia="Calibri" w:cs="Calibri"/>
                <w:i/>
                <w:iCs/>
              </w:rPr>
              <w:t>Hazardous Waste (Regulation of Exports and Imports) Act 1989</w:t>
            </w:r>
            <w:r w:rsidR="17C4C7B8" w:rsidRPr="201F7727">
              <w:rPr>
                <w:rFonts w:asciiTheme="minorHAnsi" w:eastAsiaTheme="minorEastAsia" w:hAnsiTheme="minorHAnsi"/>
                <w:color w:val="000000" w:themeColor="text1"/>
                <w:szCs w:val="22"/>
              </w:rPr>
              <w:t>)</w:t>
            </w:r>
            <w:r w:rsidR="5A9BA9BB"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permitting the import of hazardous waste.</w:t>
            </w:r>
          </w:p>
          <w:p w14:paraId="7748046A" w14:textId="7533BACC" w:rsidR="456BB79E" w:rsidRDefault="456BB79E" w:rsidP="004714C1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lastRenderedPageBreak/>
              <w:t>W</w:t>
            </w:r>
            <w:r w:rsidR="71DFC664"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>aste</w:t>
            </w:r>
            <w:r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 xml:space="preserve"> </w:t>
            </w: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means a substance or object that:</w:t>
            </w:r>
          </w:p>
          <w:p w14:paraId="69A64609" w14:textId="610E3D94" w:rsidR="456BB79E" w:rsidRPr="004714C1" w:rsidRDefault="456BB79E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(a)  is proposed to be disposed of; or</w:t>
            </w:r>
          </w:p>
          <w:p w14:paraId="1C327F13" w14:textId="04E78BCC" w:rsidR="456BB79E" w:rsidRPr="004714C1" w:rsidRDefault="456BB79E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(b)  is disposed of; or</w:t>
            </w:r>
          </w:p>
          <w:p w14:paraId="7479EB75" w14:textId="6E8E1C9A" w:rsidR="456BB79E" w:rsidRDefault="456BB79E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(c)  is required by a law of the Commonwealth, a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State</w:t>
            </w:r>
            <w:proofErr w:type="gramEnd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or a Territory to be disposed of.</w:t>
            </w:r>
          </w:p>
        </w:tc>
      </w:tr>
    </w:tbl>
    <w:p w14:paraId="025B9E21" w14:textId="61F33602" w:rsidR="00D70EE9" w:rsidRDefault="00D70EE9" w:rsidP="009B314B">
      <w:pPr>
        <w:spacing w:after="240" w:line="276" w:lineRule="auto"/>
      </w:pPr>
    </w:p>
    <w:sectPr w:rsidR="00D70EE9" w:rsidSect="0044444C">
      <w:headerReference w:type="default" r:id="rId14"/>
      <w:footerReference w:type="even" r:id="rId15"/>
      <w:footerReference w:type="default" r:id="rId16"/>
      <w:pgSz w:w="16838" w:h="23811" w:code="8"/>
      <w:pgMar w:top="1701" w:right="1418" w:bottom="1440" w:left="158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955D2" w14:textId="77777777" w:rsidR="00350D14" w:rsidRDefault="00350D14" w:rsidP="00715914">
      <w:pPr>
        <w:spacing w:line="240" w:lineRule="auto"/>
      </w:pPr>
      <w:r>
        <w:separator/>
      </w:r>
    </w:p>
  </w:endnote>
  <w:endnote w:type="continuationSeparator" w:id="0">
    <w:p w14:paraId="67297531" w14:textId="77777777" w:rsidR="00350D14" w:rsidRDefault="00350D14" w:rsidP="00715914">
      <w:pPr>
        <w:spacing w:line="240" w:lineRule="auto"/>
      </w:pPr>
      <w:r>
        <w:continuationSeparator/>
      </w:r>
    </w:p>
  </w:endnote>
  <w:endnote w:type="continuationNotice" w:id="1">
    <w:p w14:paraId="579504E7" w14:textId="77777777" w:rsidR="00350D14" w:rsidRDefault="00350D1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DE2C6F-EC91-476F-94A8-993111D67029}"/>
    <w:embedBold r:id="rId2" w:fontKey="{D384BE43-96D5-48E5-8793-0470CEF3E7DF}"/>
    <w:embedItalic r:id="rId3" w:fontKey="{E8F21F7D-D0D5-4FB2-BBBA-A485E9AF7BDA}"/>
    <w:embedBoldItalic r:id="rId4" w:fontKey="{AFC6D418-F77E-4521-B5FD-F2DC660098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1B47E" w14:textId="5044400D" w:rsidR="00F507EF" w:rsidRPr="00374131" w:rsidRDefault="00F507EF" w:rsidP="00F507EF">
    <w:pPr>
      <w:pStyle w:val="Footer"/>
      <w:jc w:val="right"/>
      <w:rPr>
        <w:rFonts w:asciiTheme="minorHAnsi" w:hAnsiTheme="minorHAnsi" w:cstheme="minorHAnsi"/>
      </w:rPr>
    </w:pPr>
    <w:r w:rsidRPr="00374131">
      <w:rPr>
        <w:rFonts w:asciiTheme="minorHAnsi" w:hAnsiTheme="minorHAnsi" w:cstheme="minorHAnsi"/>
      </w:rPr>
      <w:fldChar w:fldCharType="begin"/>
    </w:r>
    <w:r w:rsidRPr="00374131">
      <w:rPr>
        <w:rFonts w:asciiTheme="minorHAnsi" w:hAnsiTheme="minorHAnsi" w:cstheme="minorHAnsi"/>
      </w:rPr>
      <w:instrText xml:space="preserve"> PAGE   \* MERGEFORMAT </w:instrText>
    </w:r>
    <w:r w:rsidRPr="00374131">
      <w:rPr>
        <w:rFonts w:asciiTheme="minorHAnsi" w:hAnsiTheme="minorHAnsi" w:cstheme="minorHAnsi"/>
      </w:rPr>
      <w:fldChar w:fldCharType="separate"/>
    </w:r>
    <w:r w:rsidRPr="00374131">
      <w:rPr>
        <w:rFonts w:asciiTheme="minorHAnsi" w:hAnsiTheme="minorHAnsi" w:cstheme="minorHAnsi"/>
      </w:rPr>
      <w:t>1</w:t>
    </w:r>
    <w:r w:rsidRPr="00374131">
      <w:rPr>
        <w:rFonts w:asciiTheme="minorHAnsi" w:hAnsiTheme="minorHAnsi" w:cstheme="minorHAnsi"/>
        <w:noProof/>
      </w:rPr>
      <w:fldChar w:fldCharType="end"/>
    </w:r>
  </w:p>
  <w:p w14:paraId="008F9BEC" w14:textId="0756E6EB" w:rsidR="008308FB" w:rsidRPr="008308FB" w:rsidRDefault="00F507EF" w:rsidP="008308FB">
    <w:pPr>
      <w:pStyle w:val="Footer"/>
      <w:jc w:val="center"/>
      <w:rPr>
        <w:rFonts w:asciiTheme="minorHAnsi" w:hAnsiTheme="minorHAnsi" w:cstheme="minorHAnsi"/>
        <w:b/>
        <w:bCs/>
        <w:sz w:val="24"/>
        <w:szCs w:val="28"/>
      </w:rPr>
    </w:pPr>
    <w:bookmarkStart w:id="3" w:name="_Hlk133851808"/>
    <w:bookmarkStart w:id="4" w:name="_Hlk133851809"/>
    <w:r w:rsidRPr="00647483">
      <w:rPr>
        <w:rFonts w:asciiTheme="minorHAnsi" w:hAnsiTheme="minorHAnsi" w:cstheme="minorHAnsi"/>
        <w:b/>
        <w:bCs/>
        <w:color w:val="FF0000"/>
        <w:sz w:val="24"/>
      </w:rPr>
      <w:t>FOR OFFICIAL USE ONLY</w:t>
    </w:r>
    <w:bookmarkEnd w:id="3"/>
    <w:bookmarkEnd w:id="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693564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62C4B9CC" w14:textId="5FD932A7" w:rsidR="00E05552" w:rsidRPr="0044444C" w:rsidRDefault="00DA66CE" w:rsidP="0044444C">
        <w:pPr>
          <w:pStyle w:val="Footer"/>
          <w:jc w:val="right"/>
          <w:rPr>
            <w:rFonts w:asciiTheme="minorHAnsi" w:hAnsiTheme="minorHAnsi" w:cstheme="minorHAnsi"/>
          </w:rPr>
        </w:pPr>
        <w:r w:rsidRPr="00374131">
          <w:rPr>
            <w:rFonts w:asciiTheme="minorHAnsi" w:hAnsiTheme="minorHAnsi" w:cstheme="minorHAnsi"/>
          </w:rPr>
          <w:fldChar w:fldCharType="begin"/>
        </w:r>
        <w:r w:rsidRPr="00374131">
          <w:rPr>
            <w:rFonts w:asciiTheme="minorHAnsi" w:hAnsiTheme="minorHAnsi" w:cstheme="minorHAnsi"/>
          </w:rPr>
          <w:instrText xml:space="preserve"> PAGE   \* MERGEFORMAT </w:instrText>
        </w:r>
        <w:r w:rsidRPr="00374131">
          <w:rPr>
            <w:rFonts w:asciiTheme="minorHAnsi" w:hAnsiTheme="minorHAnsi" w:cstheme="minorHAnsi"/>
          </w:rPr>
          <w:fldChar w:fldCharType="separate"/>
        </w:r>
        <w:r w:rsidRPr="00374131">
          <w:rPr>
            <w:rFonts w:asciiTheme="minorHAnsi" w:hAnsiTheme="minorHAnsi" w:cstheme="minorHAnsi"/>
            <w:noProof/>
          </w:rPr>
          <w:t>2</w:t>
        </w:r>
        <w:r w:rsidRPr="00374131">
          <w:rPr>
            <w:rFonts w:asciiTheme="minorHAnsi" w:hAnsiTheme="minorHAnsi" w:cstheme="minorHAnsi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62071" w14:textId="77777777" w:rsidR="00350D14" w:rsidRDefault="00350D14" w:rsidP="00715914">
      <w:pPr>
        <w:spacing w:line="240" w:lineRule="auto"/>
      </w:pPr>
      <w:r>
        <w:separator/>
      </w:r>
    </w:p>
  </w:footnote>
  <w:footnote w:type="continuationSeparator" w:id="0">
    <w:p w14:paraId="173A74EA" w14:textId="77777777" w:rsidR="00350D14" w:rsidRDefault="00350D14" w:rsidP="00715914">
      <w:pPr>
        <w:spacing w:line="240" w:lineRule="auto"/>
      </w:pPr>
      <w:r>
        <w:continuationSeparator/>
      </w:r>
    </w:p>
  </w:footnote>
  <w:footnote w:type="continuationNotice" w:id="1">
    <w:p w14:paraId="0317CEDA" w14:textId="77777777" w:rsidR="00350D14" w:rsidRDefault="00350D1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0B6E" w14:textId="3CC6E018" w:rsidR="001725D1" w:rsidRPr="007A1328" w:rsidRDefault="007166A9" w:rsidP="002A346B">
    <w:pPr>
      <w:jc w:val="center"/>
      <w:rPr>
        <w:sz w:val="20"/>
      </w:rPr>
    </w:pPr>
    <w:r>
      <w:rPr>
        <w:b/>
        <w:sz w:val="24"/>
        <w:szCs w:val="24"/>
      </w:rPr>
      <w:t xml:space="preserve">PFOA chemicals </w:t>
    </w:r>
    <w:r w:rsidR="002A346B">
      <w:rPr>
        <w:b/>
        <w:sz w:val="24"/>
        <w:szCs w:val="24"/>
      </w:rPr>
      <w:t>–</w:t>
    </w:r>
    <w:r>
      <w:rPr>
        <w:b/>
        <w:sz w:val="24"/>
        <w:szCs w:val="24"/>
      </w:rPr>
      <w:t xml:space="preserve"> </w:t>
    </w:r>
    <w:r w:rsidR="001725D1" w:rsidRPr="000C072E">
      <w:rPr>
        <w:b/>
        <w:sz w:val="24"/>
        <w:szCs w:val="24"/>
      </w:rPr>
      <w:t>DECISION</w:t>
    </w:r>
    <w:r w:rsidR="002A346B">
      <w:rPr>
        <w:b/>
        <w:sz w:val="24"/>
        <w:szCs w:val="24"/>
      </w:rPr>
      <w:t xml:space="preserve"> FOR CONSULTATION</w:t>
    </w:r>
  </w:p>
  <w:p w14:paraId="3C3F4D62" w14:textId="5DDED2BD" w:rsidR="001725D1" w:rsidRPr="007A1328" w:rsidRDefault="001725D1" w:rsidP="002A346B">
    <w:pPr>
      <w:jc w:val="center"/>
      <w:rPr>
        <w:b/>
        <w:sz w:val="24"/>
      </w:rPr>
    </w:pPr>
    <w:r>
      <w:rPr>
        <w:sz w:val="20"/>
      </w:rPr>
      <w:t>[For incorporation in] Industrial Chemicals Environmental Management Register</w:t>
    </w:r>
  </w:p>
  <w:p w14:paraId="5160642A" w14:textId="77777777" w:rsidR="00216536" w:rsidRDefault="00216536" w:rsidP="002A346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593E"/>
    <w:multiLevelType w:val="hybridMultilevel"/>
    <w:tmpl w:val="301E61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4FDF"/>
    <w:multiLevelType w:val="hybridMultilevel"/>
    <w:tmpl w:val="D2FA7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2CD3"/>
    <w:multiLevelType w:val="hybridMultilevel"/>
    <w:tmpl w:val="BE987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71354"/>
    <w:multiLevelType w:val="hybridMultilevel"/>
    <w:tmpl w:val="561C0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83D2D"/>
    <w:multiLevelType w:val="hybridMultilevel"/>
    <w:tmpl w:val="B28C30D2"/>
    <w:lvl w:ilvl="0" w:tplc="EA10F69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B5F3F"/>
    <w:multiLevelType w:val="hybridMultilevel"/>
    <w:tmpl w:val="7DD0FD4E"/>
    <w:lvl w:ilvl="0" w:tplc="273C87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038B7"/>
    <w:multiLevelType w:val="hybridMultilevel"/>
    <w:tmpl w:val="0F382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B70C7A"/>
    <w:multiLevelType w:val="hybridMultilevel"/>
    <w:tmpl w:val="D0049F76"/>
    <w:lvl w:ilvl="0" w:tplc="FDDA36C8">
      <w:start w:val="9"/>
      <w:numFmt w:val="lowerLetter"/>
      <w:lvlText w:val="(%1)"/>
      <w:lvlJc w:val="left"/>
      <w:pPr>
        <w:ind w:left="727" w:hanging="360"/>
      </w:pPr>
      <w:rPr>
        <w:rFonts w:ascii="Calibri" w:hAnsi="Calibri"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7" w:hanging="360"/>
      </w:pPr>
    </w:lvl>
    <w:lvl w:ilvl="2" w:tplc="0C09001B" w:tentative="1">
      <w:start w:val="1"/>
      <w:numFmt w:val="lowerRoman"/>
      <w:lvlText w:val="%3."/>
      <w:lvlJc w:val="right"/>
      <w:pPr>
        <w:ind w:left="2167" w:hanging="180"/>
      </w:pPr>
    </w:lvl>
    <w:lvl w:ilvl="3" w:tplc="0C09000F" w:tentative="1">
      <w:start w:val="1"/>
      <w:numFmt w:val="decimal"/>
      <w:lvlText w:val="%4."/>
      <w:lvlJc w:val="left"/>
      <w:pPr>
        <w:ind w:left="2887" w:hanging="360"/>
      </w:pPr>
    </w:lvl>
    <w:lvl w:ilvl="4" w:tplc="0C090019" w:tentative="1">
      <w:start w:val="1"/>
      <w:numFmt w:val="lowerLetter"/>
      <w:lvlText w:val="%5."/>
      <w:lvlJc w:val="left"/>
      <w:pPr>
        <w:ind w:left="3607" w:hanging="360"/>
      </w:pPr>
    </w:lvl>
    <w:lvl w:ilvl="5" w:tplc="0C09001B" w:tentative="1">
      <w:start w:val="1"/>
      <w:numFmt w:val="lowerRoman"/>
      <w:lvlText w:val="%6."/>
      <w:lvlJc w:val="right"/>
      <w:pPr>
        <w:ind w:left="4327" w:hanging="180"/>
      </w:pPr>
    </w:lvl>
    <w:lvl w:ilvl="6" w:tplc="0C09000F" w:tentative="1">
      <w:start w:val="1"/>
      <w:numFmt w:val="decimal"/>
      <w:lvlText w:val="%7."/>
      <w:lvlJc w:val="left"/>
      <w:pPr>
        <w:ind w:left="5047" w:hanging="360"/>
      </w:pPr>
    </w:lvl>
    <w:lvl w:ilvl="7" w:tplc="0C090019" w:tentative="1">
      <w:start w:val="1"/>
      <w:numFmt w:val="lowerLetter"/>
      <w:lvlText w:val="%8."/>
      <w:lvlJc w:val="left"/>
      <w:pPr>
        <w:ind w:left="5767" w:hanging="360"/>
      </w:pPr>
    </w:lvl>
    <w:lvl w:ilvl="8" w:tplc="0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8" w15:restartNumberingAfterBreak="0">
    <w:nsid w:val="109B4063"/>
    <w:multiLevelType w:val="hybridMultilevel"/>
    <w:tmpl w:val="7068B0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26DE6"/>
    <w:multiLevelType w:val="hybridMultilevel"/>
    <w:tmpl w:val="BC242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64A5AEF"/>
    <w:multiLevelType w:val="hybridMultilevel"/>
    <w:tmpl w:val="A1FEF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5162DF"/>
    <w:multiLevelType w:val="hybridMultilevel"/>
    <w:tmpl w:val="ABD0F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8A50B2"/>
    <w:multiLevelType w:val="hybridMultilevel"/>
    <w:tmpl w:val="4A2CD11C"/>
    <w:lvl w:ilvl="0" w:tplc="0730FFFC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506C6AE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763753"/>
    <w:multiLevelType w:val="hybridMultilevel"/>
    <w:tmpl w:val="46F8E3B2"/>
    <w:lvl w:ilvl="0" w:tplc="D1205756">
      <w:start w:val="1"/>
      <w:numFmt w:val="lowerRoman"/>
      <w:lvlText w:val="(%1)"/>
      <w:lvlJc w:val="left"/>
      <w:pPr>
        <w:ind w:left="180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A974042"/>
    <w:multiLevelType w:val="hybridMultilevel"/>
    <w:tmpl w:val="A846F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EB7392"/>
    <w:multiLevelType w:val="hybridMultilevel"/>
    <w:tmpl w:val="BC603B64"/>
    <w:lvl w:ilvl="0" w:tplc="222E97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514EC9"/>
    <w:multiLevelType w:val="hybridMultilevel"/>
    <w:tmpl w:val="0BB6B856"/>
    <w:lvl w:ilvl="0" w:tplc="12800340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1FBE6159"/>
    <w:multiLevelType w:val="hybridMultilevel"/>
    <w:tmpl w:val="1BBEB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B16453"/>
    <w:multiLevelType w:val="hybridMultilevel"/>
    <w:tmpl w:val="500061F4"/>
    <w:lvl w:ilvl="0" w:tplc="CEFC5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19E7452"/>
    <w:multiLevelType w:val="hybridMultilevel"/>
    <w:tmpl w:val="59DA7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7F4465"/>
    <w:multiLevelType w:val="hybridMultilevel"/>
    <w:tmpl w:val="1D268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F56790"/>
    <w:multiLevelType w:val="hybridMultilevel"/>
    <w:tmpl w:val="494C35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9B7399"/>
    <w:multiLevelType w:val="hybridMultilevel"/>
    <w:tmpl w:val="836067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C9767EB"/>
    <w:multiLevelType w:val="hybridMultilevel"/>
    <w:tmpl w:val="23D861CC"/>
    <w:lvl w:ilvl="0" w:tplc="D2CEC892">
      <w:start w:val="15"/>
      <w:numFmt w:val="lowerLetter"/>
      <w:lvlText w:val="(%1)"/>
      <w:lvlJc w:val="left"/>
      <w:pPr>
        <w:ind w:left="720" w:hanging="360"/>
      </w:pPr>
      <w:rPr>
        <w:rFonts w:eastAsia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4E4E57"/>
    <w:multiLevelType w:val="hybridMultilevel"/>
    <w:tmpl w:val="581CB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51025B"/>
    <w:multiLevelType w:val="hybridMultilevel"/>
    <w:tmpl w:val="31BA2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213085"/>
    <w:multiLevelType w:val="hybridMultilevel"/>
    <w:tmpl w:val="1F50A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136A1E"/>
    <w:multiLevelType w:val="hybridMultilevel"/>
    <w:tmpl w:val="153C2788"/>
    <w:lvl w:ilvl="0" w:tplc="DA241FE6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61294A"/>
    <w:multiLevelType w:val="hybridMultilevel"/>
    <w:tmpl w:val="39364150"/>
    <w:lvl w:ilvl="0" w:tplc="94C605A8">
      <w:start w:val="16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3B13059F"/>
    <w:multiLevelType w:val="hybridMultilevel"/>
    <w:tmpl w:val="A9EA1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6B283C"/>
    <w:multiLevelType w:val="hybridMultilevel"/>
    <w:tmpl w:val="E3C23A18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DCD33A3"/>
    <w:multiLevelType w:val="multilevel"/>
    <w:tmpl w:val="4448FD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3E017A45"/>
    <w:multiLevelType w:val="hybridMultilevel"/>
    <w:tmpl w:val="E43A1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37" w15:restartNumberingAfterBreak="0">
    <w:nsid w:val="40BA5C3F"/>
    <w:multiLevelType w:val="multilevel"/>
    <w:tmpl w:val="4448FD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42383017"/>
    <w:multiLevelType w:val="hybridMultilevel"/>
    <w:tmpl w:val="613A4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FD605E"/>
    <w:multiLevelType w:val="hybridMultilevel"/>
    <w:tmpl w:val="8B2C9476"/>
    <w:lvl w:ilvl="0" w:tplc="02D03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FB5F87"/>
    <w:multiLevelType w:val="hybridMultilevel"/>
    <w:tmpl w:val="0FF8F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9F6AF0"/>
    <w:multiLevelType w:val="hybridMultilevel"/>
    <w:tmpl w:val="2DF097C4"/>
    <w:lvl w:ilvl="0" w:tplc="A03E040A">
      <w:start w:val="14"/>
      <w:numFmt w:val="lowerLetter"/>
      <w:lvlText w:val="(%1)"/>
      <w:lvlJc w:val="left"/>
      <w:pPr>
        <w:ind w:left="7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7" w:hanging="360"/>
      </w:pPr>
    </w:lvl>
    <w:lvl w:ilvl="2" w:tplc="0C09001B" w:tentative="1">
      <w:start w:val="1"/>
      <w:numFmt w:val="lowerRoman"/>
      <w:lvlText w:val="%3."/>
      <w:lvlJc w:val="right"/>
      <w:pPr>
        <w:ind w:left="2167" w:hanging="180"/>
      </w:pPr>
    </w:lvl>
    <w:lvl w:ilvl="3" w:tplc="0C09000F" w:tentative="1">
      <w:start w:val="1"/>
      <w:numFmt w:val="decimal"/>
      <w:lvlText w:val="%4."/>
      <w:lvlJc w:val="left"/>
      <w:pPr>
        <w:ind w:left="2887" w:hanging="360"/>
      </w:pPr>
    </w:lvl>
    <w:lvl w:ilvl="4" w:tplc="0C090019" w:tentative="1">
      <w:start w:val="1"/>
      <w:numFmt w:val="lowerLetter"/>
      <w:lvlText w:val="%5."/>
      <w:lvlJc w:val="left"/>
      <w:pPr>
        <w:ind w:left="3607" w:hanging="360"/>
      </w:pPr>
    </w:lvl>
    <w:lvl w:ilvl="5" w:tplc="0C09001B" w:tentative="1">
      <w:start w:val="1"/>
      <w:numFmt w:val="lowerRoman"/>
      <w:lvlText w:val="%6."/>
      <w:lvlJc w:val="right"/>
      <w:pPr>
        <w:ind w:left="4327" w:hanging="180"/>
      </w:pPr>
    </w:lvl>
    <w:lvl w:ilvl="6" w:tplc="0C09000F" w:tentative="1">
      <w:start w:val="1"/>
      <w:numFmt w:val="decimal"/>
      <w:lvlText w:val="%7."/>
      <w:lvlJc w:val="left"/>
      <w:pPr>
        <w:ind w:left="5047" w:hanging="360"/>
      </w:pPr>
    </w:lvl>
    <w:lvl w:ilvl="7" w:tplc="0C090019" w:tentative="1">
      <w:start w:val="1"/>
      <w:numFmt w:val="lowerLetter"/>
      <w:lvlText w:val="%8."/>
      <w:lvlJc w:val="left"/>
      <w:pPr>
        <w:ind w:left="5767" w:hanging="360"/>
      </w:pPr>
    </w:lvl>
    <w:lvl w:ilvl="8" w:tplc="0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42" w15:restartNumberingAfterBreak="0">
    <w:nsid w:val="4AA137CB"/>
    <w:multiLevelType w:val="hybridMultilevel"/>
    <w:tmpl w:val="43E06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2D56C3"/>
    <w:multiLevelType w:val="hybridMultilevel"/>
    <w:tmpl w:val="DCBCB026"/>
    <w:lvl w:ilvl="0" w:tplc="EB280E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8A3D92"/>
    <w:multiLevelType w:val="hybridMultilevel"/>
    <w:tmpl w:val="9A227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C03F58"/>
    <w:multiLevelType w:val="hybridMultilevel"/>
    <w:tmpl w:val="B4B4E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017F58"/>
    <w:multiLevelType w:val="hybridMultilevel"/>
    <w:tmpl w:val="2FCAB26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6E55108"/>
    <w:multiLevelType w:val="hybridMultilevel"/>
    <w:tmpl w:val="E1E24D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DE6BFE"/>
    <w:multiLevelType w:val="hybridMultilevel"/>
    <w:tmpl w:val="76EE0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591349"/>
    <w:multiLevelType w:val="hybridMultilevel"/>
    <w:tmpl w:val="9DC2C084"/>
    <w:lvl w:ilvl="0" w:tplc="22B273A4">
      <w:start w:val="4"/>
      <w:numFmt w:val="low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59291E"/>
    <w:multiLevelType w:val="hybridMultilevel"/>
    <w:tmpl w:val="3C46A70E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661733"/>
    <w:multiLevelType w:val="hybridMultilevel"/>
    <w:tmpl w:val="77F44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24000B"/>
    <w:multiLevelType w:val="hybridMultilevel"/>
    <w:tmpl w:val="8F121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FC7EF3"/>
    <w:multiLevelType w:val="hybridMultilevel"/>
    <w:tmpl w:val="5B44BF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C694F3F"/>
    <w:multiLevelType w:val="hybridMultilevel"/>
    <w:tmpl w:val="493277A6"/>
    <w:lvl w:ilvl="0" w:tplc="FFFFFFFF">
      <w:start w:val="1"/>
      <w:numFmt w:val="lowerLetter"/>
      <w:lvlText w:val="(%1)"/>
      <w:lvlJc w:val="left"/>
      <w:pPr>
        <w:ind w:left="720" w:hanging="360"/>
      </w:pPr>
      <w:rPr>
        <w:b w:val="0"/>
        <w:bCs w:val="0"/>
        <w:color w:val="auto"/>
      </w:rPr>
    </w:lvl>
    <w:lvl w:ilvl="1" w:tplc="A3A205B2">
      <w:start w:val="1"/>
      <w:numFmt w:val="lowerRoman"/>
      <w:lvlText w:val="(%2)"/>
      <w:lvlJc w:val="left"/>
      <w:pPr>
        <w:ind w:left="1440" w:hanging="360"/>
      </w:pPr>
      <w:rPr>
        <w:rFonts w:ascii="Calibri" w:eastAsia="Calibri" w:hAnsi="Calibri" w:cs="Calibri"/>
        <w:i w:val="0"/>
        <w:iCs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6311CE"/>
    <w:multiLevelType w:val="hybridMultilevel"/>
    <w:tmpl w:val="AE6600C2"/>
    <w:lvl w:ilvl="0" w:tplc="C7B06088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8A374C"/>
    <w:multiLevelType w:val="hybridMultilevel"/>
    <w:tmpl w:val="595A2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10551"/>
    <w:multiLevelType w:val="hybridMultilevel"/>
    <w:tmpl w:val="55ACFC40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5682F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(%1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23412C"/>
    <w:multiLevelType w:val="hybridMultilevel"/>
    <w:tmpl w:val="74D202F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032717">
    <w:abstractNumId w:val="31"/>
  </w:num>
  <w:num w:numId="2" w16cid:durableId="1456826108">
    <w:abstractNumId w:val="18"/>
  </w:num>
  <w:num w:numId="3" w16cid:durableId="1767848028">
    <w:abstractNumId w:val="10"/>
  </w:num>
  <w:num w:numId="4" w16cid:durableId="673847785">
    <w:abstractNumId w:val="36"/>
  </w:num>
  <w:num w:numId="5" w16cid:durableId="761604022">
    <w:abstractNumId w:val="32"/>
  </w:num>
  <w:num w:numId="6" w16cid:durableId="1574778287">
    <w:abstractNumId w:val="33"/>
  </w:num>
  <w:num w:numId="7" w16cid:durableId="872961101">
    <w:abstractNumId w:val="40"/>
  </w:num>
  <w:num w:numId="8" w16cid:durableId="1081637058">
    <w:abstractNumId w:val="57"/>
  </w:num>
  <w:num w:numId="9" w16cid:durableId="1596940830">
    <w:abstractNumId w:val="52"/>
  </w:num>
  <w:num w:numId="10" w16cid:durableId="63308029">
    <w:abstractNumId w:val="47"/>
  </w:num>
  <w:num w:numId="11" w16cid:durableId="1141575704">
    <w:abstractNumId w:val="47"/>
  </w:num>
  <w:num w:numId="12" w16cid:durableId="1703555741">
    <w:abstractNumId w:val="56"/>
  </w:num>
  <w:num w:numId="13" w16cid:durableId="2056734674">
    <w:abstractNumId w:val="45"/>
  </w:num>
  <w:num w:numId="14" w16cid:durableId="12651102">
    <w:abstractNumId w:val="3"/>
  </w:num>
  <w:num w:numId="15" w16cid:durableId="2007130437">
    <w:abstractNumId w:val="37"/>
  </w:num>
  <w:num w:numId="16" w16cid:durableId="1738741071">
    <w:abstractNumId w:val="42"/>
  </w:num>
  <w:num w:numId="17" w16cid:durableId="1057819508">
    <w:abstractNumId w:val="34"/>
  </w:num>
  <w:num w:numId="18" w16cid:durableId="32390312">
    <w:abstractNumId w:val="21"/>
  </w:num>
  <w:num w:numId="19" w16cid:durableId="947926327">
    <w:abstractNumId w:val="19"/>
  </w:num>
  <w:num w:numId="20" w16cid:durableId="1153373688">
    <w:abstractNumId w:val="59"/>
  </w:num>
  <w:num w:numId="21" w16cid:durableId="17044639">
    <w:abstractNumId w:val="50"/>
  </w:num>
  <w:num w:numId="22" w16cid:durableId="1319504771">
    <w:abstractNumId w:val="51"/>
  </w:num>
  <w:num w:numId="23" w16cid:durableId="1161702407">
    <w:abstractNumId w:val="15"/>
  </w:num>
  <w:num w:numId="24" w16cid:durableId="872769814">
    <w:abstractNumId w:val="11"/>
  </w:num>
  <w:num w:numId="25" w16cid:durableId="1007906697">
    <w:abstractNumId w:val="24"/>
  </w:num>
  <w:num w:numId="26" w16cid:durableId="839084499">
    <w:abstractNumId w:val="46"/>
  </w:num>
  <w:num w:numId="27" w16cid:durableId="116992586">
    <w:abstractNumId w:val="26"/>
  </w:num>
  <w:num w:numId="28" w16cid:durableId="1969625115">
    <w:abstractNumId w:val="1"/>
  </w:num>
  <w:num w:numId="29" w16cid:durableId="1921867973">
    <w:abstractNumId w:val="22"/>
  </w:num>
  <w:num w:numId="30" w16cid:durableId="430130266">
    <w:abstractNumId w:val="12"/>
  </w:num>
  <w:num w:numId="31" w16cid:durableId="2112160311">
    <w:abstractNumId w:val="6"/>
  </w:num>
  <w:num w:numId="32" w16cid:durableId="648486541">
    <w:abstractNumId w:val="2"/>
  </w:num>
  <w:num w:numId="33" w16cid:durableId="1110007249">
    <w:abstractNumId w:val="54"/>
  </w:num>
  <w:num w:numId="34" w16cid:durableId="2123725413">
    <w:abstractNumId w:val="28"/>
  </w:num>
  <w:num w:numId="35" w16cid:durableId="765658690">
    <w:abstractNumId w:val="27"/>
  </w:num>
  <w:num w:numId="36" w16cid:durableId="2036926884">
    <w:abstractNumId w:val="9"/>
  </w:num>
  <w:num w:numId="37" w16cid:durableId="1135294291">
    <w:abstractNumId w:val="58"/>
  </w:num>
  <w:num w:numId="38" w16cid:durableId="1747606587">
    <w:abstractNumId w:val="8"/>
  </w:num>
  <w:num w:numId="39" w16cid:durableId="480736421">
    <w:abstractNumId w:val="48"/>
  </w:num>
  <w:num w:numId="40" w16cid:durableId="1636369222">
    <w:abstractNumId w:val="35"/>
  </w:num>
  <w:num w:numId="41" w16cid:durableId="1035933395">
    <w:abstractNumId w:val="41"/>
  </w:num>
  <w:num w:numId="42" w16cid:durableId="1613049618">
    <w:abstractNumId w:val="17"/>
  </w:num>
  <w:num w:numId="43" w16cid:durableId="1989557358">
    <w:abstractNumId w:val="13"/>
  </w:num>
  <w:num w:numId="44" w16cid:durableId="642738832">
    <w:abstractNumId w:val="49"/>
  </w:num>
  <w:num w:numId="45" w16cid:durableId="1120032241">
    <w:abstractNumId w:val="7"/>
  </w:num>
  <w:num w:numId="46" w16cid:durableId="1356883501">
    <w:abstractNumId w:val="14"/>
  </w:num>
  <w:num w:numId="47" w16cid:durableId="57367501">
    <w:abstractNumId w:val="39"/>
  </w:num>
  <w:num w:numId="48" w16cid:durableId="1500777311">
    <w:abstractNumId w:val="43"/>
  </w:num>
  <w:num w:numId="49" w16cid:durableId="1674212950">
    <w:abstractNumId w:val="5"/>
  </w:num>
  <w:num w:numId="50" w16cid:durableId="2131122364">
    <w:abstractNumId w:val="29"/>
  </w:num>
  <w:num w:numId="51" w16cid:durableId="1207527963">
    <w:abstractNumId w:val="55"/>
  </w:num>
  <w:num w:numId="52" w16cid:durableId="2078629673">
    <w:abstractNumId w:val="25"/>
  </w:num>
  <w:num w:numId="53" w16cid:durableId="381173861">
    <w:abstractNumId w:val="44"/>
  </w:num>
  <w:num w:numId="54" w16cid:durableId="438719587">
    <w:abstractNumId w:val="38"/>
  </w:num>
  <w:num w:numId="55" w16cid:durableId="511459018">
    <w:abstractNumId w:val="53"/>
  </w:num>
  <w:num w:numId="56" w16cid:durableId="947736558">
    <w:abstractNumId w:val="23"/>
  </w:num>
  <w:num w:numId="57" w16cid:durableId="904490939">
    <w:abstractNumId w:val="0"/>
  </w:num>
  <w:num w:numId="58" w16cid:durableId="2051295900">
    <w:abstractNumId w:val="16"/>
  </w:num>
  <w:num w:numId="59" w16cid:durableId="1920364967">
    <w:abstractNumId w:val="20"/>
  </w:num>
  <w:num w:numId="60" w16cid:durableId="1099907408">
    <w:abstractNumId w:val="30"/>
  </w:num>
  <w:num w:numId="61" w16cid:durableId="754088093">
    <w:abstractNumId w:val="4"/>
  </w:num>
  <w:num w:numId="62" w16cid:durableId="245192680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6F"/>
    <w:rsid w:val="000008BF"/>
    <w:rsid w:val="00001242"/>
    <w:rsid w:val="00001F35"/>
    <w:rsid w:val="00002BBA"/>
    <w:rsid w:val="00003B72"/>
    <w:rsid w:val="00004086"/>
    <w:rsid w:val="00004470"/>
    <w:rsid w:val="00004825"/>
    <w:rsid w:val="00005565"/>
    <w:rsid w:val="00005DDE"/>
    <w:rsid w:val="00006BA5"/>
    <w:rsid w:val="00007A5A"/>
    <w:rsid w:val="00007A87"/>
    <w:rsid w:val="00007C40"/>
    <w:rsid w:val="00010044"/>
    <w:rsid w:val="00010720"/>
    <w:rsid w:val="00010EEB"/>
    <w:rsid w:val="000110D9"/>
    <w:rsid w:val="0001130C"/>
    <w:rsid w:val="000116B4"/>
    <w:rsid w:val="00011B1E"/>
    <w:rsid w:val="00012E93"/>
    <w:rsid w:val="0001308C"/>
    <w:rsid w:val="000136AF"/>
    <w:rsid w:val="000137A6"/>
    <w:rsid w:val="000138C2"/>
    <w:rsid w:val="000138EB"/>
    <w:rsid w:val="00013EF5"/>
    <w:rsid w:val="000143BA"/>
    <w:rsid w:val="00016984"/>
    <w:rsid w:val="00016C2B"/>
    <w:rsid w:val="0002040C"/>
    <w:rsid w:val="0002083B"/>
    <w:rsid w:val="00020CA6"/>
    <w:rsid w:val="00020CD3"/>
    <w:rsid w:val="0002123B"/>
    <w:rsid w:val="00021BEB"/>
    <w:rsid w:val="0002219C"/>
    <w:rsid w:val="00022663"/>
    <w:rsid w:val="0002271E"/>
    <w:rsid w:val="0002292A"/>
    <w:rsid w:val="0002307A"/>
    <w:rsid w:val="0002318B"/>
    <w:rsid w:val="000231C7"/>
    <w:rsid w:val="000231F5"/>
    <w:rsid w:val="00023B39"/>
    <w:rsid w:val="0002408B"/>
    <w:rsid w:val="000241B9"/>
    <w:rsid w:val="000257D5"/>
    <w:rsid w:val="000258B8"/>
    <w:rsid w:val="00026242"/>
    <w:rsid w:val="00026D64"/>
    <w:rsid w:val="0002725A"/>
    <w:rsid w:val="000272DF"/>
    <w:rsid w:val="000302AD"/>
    <w:rsid w:val="00033582"/>
    <w:rsid w:val="000343D7"/>
    <w:rsid w:val="00035A09"/>
    <w:rsid w:val="00035E8D"/>
    <w:rsid w:val="0003637A"/>
    <w:rsid w:val="00037DB3"/>
    <w:rsid w:val="0004178C"/>
    <w:rsid w:val="00042433"/>
    <w:rsid w:val="000424FA"/>
    <w:rsid w:val="0004258D"/>
    <w:rsid w:val="000427FE"/>
    <w:rsid w:val="0004291B"/>
    <w:rsid w:val="000433AE"/>
    <w:rsid w:val="000437C1"/>
    <w:rsid w:val="00043B9D"/>
    <w:rsid w:val="000446ED"/>
    <w:rsid w:val="00044722"/>
    <w:rsid w:val="00044B98"/>
    <w:rsid w:val="00045157"/>
    <w:rsid w:val="00045B86"/>
    <w:rsid w:val="00045FBD"/>
    <w:rsid w:val="00046156"/>
    <w:rsid w:val="00046C0C"/>
    <w:rsid w:val="00046DEA"/>
    <w:rsid w:val="000476F8"/>
    <w:rsid w:val="00047F61"/>
    <w:rsid w:val="000503AE"/>
    <w:rsid w:val="00050417"/>
    <w:rsid w:val="00050731"/>
    <w:rsid w:val="00051F80"/>
    <w:rsid w:val="00052087"/>
    <w:rsid w:val="00052BF8"/>
    <w:rsid w:val="0005305E"/>
    <w:rsid w:val="00053218"/>
    <w:rsid w:val="0005365D"/>
    <w:rsid w:val="000544D2"/>
    <w:rsid w:val="0005465D"/>
    <w:rsid w:val="00055227"/>
    <w:rsid w:val="00055777"/>
    <w:rsid w:val="00056A16"/>
    <w:rsid w:val="000577EE"/>
    <w:rsid w:val="00057D91"/>
    <w:rsid w:val="0006021E"/>
    <w:rsid w:val="00061419"/>
    <w:rsid w:val="000614BF"/>
    <w:rsid w:val="000620FA"/>
    <w:rsid w:val="00063080"/>
    <w:rsid w:val="00063394"/>
    <w:rsid w:val="00063F2E"/>
    <w:rsid w:val="000651FD"/>
    <w:rsid w:val="00065343"/>
    <w:rsid w:val="00067C45"/>
    <w:rsid w:val="00070D71"/>
    <w:rsid w:val="00070EBB"/>
    <w:rsid w:val="00072060"/>
    <w:rsid w:val="00075CCD"/>
    <w:rsid w:val="00075D34"/>
    <w:rsid w:val="00077261"/>
    <w:rsid w:val="0007788B"/>
    <w:rsid w:val="0008051C"/>
    <w:rsid w:val="00080E15"/>
    <w:rsid w:val="00080EFC"/>
    <w:rsid w:val="0008263A"/>
    <w:rsid w:val="00082807"/>
    <w:rsid w:val="00083648"/>
    <w:rsid w:val="000839E7"/>
    <w:rsid w:val="00084B87"/>
    <w:rsid w:val="00085CC9"/>
    <w:rsid w:val="00085FE6"/>
    <w:rsid w:val="0008626E"/>
    <w:rsid w:val="000862BB"/>
    <w:rsid w:val="00086B2F"/>
    <w:rsid w:val="00087455"/>
    <w:rsid w:val="00087D6D"/>
    <w:rsid w:val="00090C30"/>
    <w:rsid w:val="00090E29"/>
    <w:rsid w:val="00091900"/>
    <w:rsid w:val="000921F5"/>
    <w:rsid w:val="00093C5A"/>
    <w:rsid w:val="00094D5D"/>
    <w:rsid w:val="00096222"/>
    <w:rsid w:val="00096B49"/>
    <w:rsid w:val="00097342"/>
    <w:rsid w:val="000A03B4"/>
    <w:rsid w:val="000A059E"/>
    <w:rsid w:val="000A0EEA"/>
    <w:rsid w:val="000A11C2"/>
    <w:rsid w:val="000A1413"/>
    <w:rsid w:val="000A2BEB"/>
    <w:rsid w:val="000A3195"/>
    <w:rsid w:val="000A4108"/>
    <w:rsid w:val="000A4677"/>
    <w:rsid w:val="000A4CC5"/>
    <w:rsid w:val="000A513D"/>
    <w:rsid w:val="000A5CB4"/>
    <w:rsid w:val="000A5EBD"/>
    <w:rsid w:val="000A6216"/>
    <w:rsid w:val="000A6464"/>
    <w:rsid w:val="000A683E"/>
    <w:rsid w:val="000A6FDB"/>
    <w:rsid w:val="000A743E"/>
    <w:rsid w:val="000A77B0"/>
    <w:rsid w:val="000B01AC"/>
    <w:rsid w:val="000B0301"/>
    <w:rsid w:val="000B038F"/>
    <w:rsid w:val="000B06A2"/>
    <w:rsid w:val="000B1EC4"/>
    <w:rsid w:val="000B2012"/>
    <w:rsid w:val="000B21CF"/>
    <w:rsid w:val="000B2DA6"/>
    <w:rsid w:val="000B58FA"/>
    <w:rsid w:val="000B6010"/>
    <w:rsid w:val="000B6151"/>
    <w:rsid w:val="000B6478"/>
    <w:rsid w:val="000B6E48"/>
    <w:rsid w:val="000B6E79"/>
    <w:rsid w:val="000B7702"/>
    <w:rsid w:val="000B7E30"/>
    <w:rsid w:val="000C07BA"/>
    <w:rsid w:val="000C0EC2"/>
    <w:rsid w:val="000C1AE3"/>
    <w:rsid w:val="000C1E0D"/>
    <w:rsid w:val="000C3D27"/>
    <w:rsid w:val="000C3E6D"/>
    <w:rsid w:val="000C4469"/>
    <w:rsid w:val="000C4B29"/>
    <w:rsid w:val="000C620B"/>
    <w:rsid w:val="000C655C"/>
    <w:rsid w:val="000C6638"/>
    <w:rsid w:val="000C682A"/>
    <w:rsid w:val="000C6980"/>
    <w:rsid w:val="000C6AAA"/>
    <w:rsid w:val="000C6B4F"/>
    <w:rsid w:val="000C6FC1"/>
    <w:rsid w:val="000C7B67"/>
    <w:rsid w:val="000C7D06"/>
    <w:rsid w:val="000C7E77"/>
    <w:rsid w:val="000D05EF"/>
    <w:rsid w:val="000D15D4"/>
    <w:rsid w:val="000D1AB0"/>
    <w:rsid w:val="000D1EA8"/>
    <w:rsid w:val="000D2492"/>
    <w:rsid w:val="000D2D0C"/>
    <w:rsid w:val="000D31D5"/>
    <w:rsid w:val="000D4226"/>
    <w:rsid w:val="000D45DE"/>
    <w:rsid w:val="000D4CBF"/>
    <w:rsid w:val="000D63D8"/>
    <w:rsid w:val="000D6A6C"/>
    <w:rsid w:val="000D6D76"/>
    <w:rsid w:val="000D6DEA"/>
    <w:rsid w:val="000D756A"/>
    <w:rsid w:val="000D7A7B"/>
    <w:rsid w:val="000D7AD0"/>
    <w:rsid w:val="000D7CCA"/>
    <w:rsid w:val="000D7E7C"/>
    <w:rsid w:val="000E0151"/>
    <w:rsid w:val="000E0C06"/>
    <w:rsid w:val="000E1148"/>
    <w:rsid w:val="000E1B44"/>
    <w:rsid w:val="000E2261"/>
    <w:rsid w:val="000E230E"/>
    <w:rsid w:val="000E2AC8"/>
    <w:rsid w:val="000E38D9"/>
    <w:rsid w:val="000E3962"/>
    <w:rsid w:val="000E40A7"/>
    <w:rsid w:val="000E48E7"/>
    <w:rsid w:val="000E4C4F"/>
    <w:rsid w:val="000E5BAF"/>
    <w:rsid w:val="000E5D6D"/>
    <w:rsid w:val="000E678C"/>
    <w:rsid w:val="000E68E4"/>
    <w:rsid w:val="000E700F"/>
    <w:rsid w:val="000F067C"/>
    <w:rsid w:val="000F0C30"/>
    <w:rsid w:val="000F0E66"/>
    <w:rsid w:val="000F1734"/>
    <w:rsid w:val="000F1A0D"/>
    <w:rsid w:val="000F21C1"/>
    <w:rsid w:val="000F2368"/>
    <w:rsid w:val="000F290B"/>
    <w:rsid w:val="000F2F0C"/>
    <w:rsid w:val="000F38F0"/>
    <w:rsid w:val="000F3FC6"/>
    <w:rsid w:val="000F5901"/>
    <w:rsid w:val="000F5B5E"/>
    <w:rsid w:val="00100260"/>
    <w:rsid w:val="001003BF"/>
    <w:rsid w:val="00100EF8"/>
    <w:rsid w:val="00102928"/>
    <w:rsid w:val="00102932"/>
    <w:rsid w:val="00103CFE"/>
    <w:rsid w:val="001044DC"/>
    <w:rsid w:val="0010745C"/>
    <w:rsid w:val="001076B8"/>
    <w:rsid w:val="0010A880"/>
    <w:rsid w:val="00110FD8"/>
    <w:rsid w:val="00111198"/>
    <w:rsid w:val="001112CA"/>
    <w:rsid w:val="0011319F"/>
    <w:rsid w:val="00113230"/>
    <w:rsid w:val="00113998"/>
    <w:rsid w:val="00113A21"/>
    <w:rsid w:val="00114544"/>
    <w:rsid w:val="00115796"/>
    <w:rsid w:val="00116DBF"/>
    <w:rsid w:val="0011743F"/>
    <w:rsid w:val="001178CD"/>
    <w:rsid w:val="001205C3"/>
    <w:rsid w:val="00120F12"/>
    <w:rsid w:val="001227E1"/>
    <w:rsid w:val="00123366"/>
    <w:rsid w:val="0012340B"/>
    <w:rsid w:val="00123C73"/>
    <w:rsid w:val="00123C9A"/>
    <w:rsid w:val="00123EC4"/>
    <w:rsid w:val="00125627"/>
    <w:rsid w:val="001265CA"/>
    <w:rsid w:val="00126604"/>
    <w:rsid w:val="00126D67"/>
    <w:rsid w:val="001278A3"/>
    <w:rsid w:val="00127C89"/>
    <w:rsid w:val="001322A8"/>
    <w:rsid w:val="00132CEB"/>
    <w:rsid w:val="001363F5"/>
    <w:rsid w:val="00140F41"/>
    <w:rsid w:val="00141BF7"/>
    <w:rsid w:val="00142875"/>
    <w:rsid w:val="0014290C"/>
    <w:rsid w:val="00142B62"/>
    <w:rsid w:val="00142F7C"/>
    <w:rsid w:val="001447E1"/>
    <w:rsid w:val="0014539C"/>
    <w:rsid w:val="00145637"/>
    <w:rsid w:val="001467A4"/>
    <w:rsid w:val="00147483"/>
    <w:rsid w:val="00147DED"/>
    <w:rsid w:val="00151DE6"/>
    <w:rsid w:val="00151EA9"/>
    <w:rsid w:val="00152AB7"/>
    <w:rsid w:val="00152B0E"/>
    <w:rsid w:val="00152BFE"/>
    <w:rsid w:val="00152C50"/>
    <w:rsid w:val="00153357"/>
    <w:rsid w:val="001537E7"/>
    <w:rsid w:val="00153893"/>
    <w:rsid w:val="00153947"/>
    <w:rsid w:val="00153A0B"/>
    <w:rsid w:val="00153D34"/>
    <w:rsid w:val="00153FE4"/>
    <w:rsid w:val="0015572E"/>
    <w:rsid w:val="001562B1"/>
    <w:rsid w:val="0015637D"/>
    <w:rsid w:val="001565CD"/>
    <w:rsid w:val="001565DC"/>
    <w:rsid w:val="00156B42"/>
    <w:rsid w:val="00156E5F"/>
    <w:rsid w:val="001573F8"/>
    <w:rsid w:val="00157833"/>
    <w:rsid w:val="00157B8B"/>
    <w:rsid w:val="00157F3B"/>
    <w:rsid w:val="00160778"/>
    <w:rsid w:val="001619D7"/>
    <w:rsid w:val="00162AA6"/>
    <w:rsid w:val="00164863"/>
    <w:rsid w:val="00165769"/>
    <w:rsid w:val="001659FC"/>
    <w:rsid w:val="00165B1F"/>
    <w:rsid w:val="00166089"/>
    <w:rsid w:val="00166310"/>
    <w:rsid w:val="00166C2F"/>
    <w:rsid w:val="0016783A"/>
    <w:rsid w:val="0017059D"/>
    <w:rsid w:val="00171814"/>
    <w:rsid w:val="00172563"/>
    <w:rsid w:val="001725D1"/>
    <w:rsid w:val="00173F57"/>
    <w:rsid w:val="00174DFA"/>
    <w:rsid w:val="001755BB"/>
    <w:rsid w:val="00176C62"/>
    <w:rsid w:val="0017782B"/>
    <w:rsid w:val="0018004E"/>
    <w:rsid w:val="001809D7"/>
    <w:rsid w:val="00181202"/>
    <w:rsid w:val="00181319"/>
    <w:rsid w:val="001818C2"/>
    <w:rsid w:val="0018266F"/>
    <w:rsid w:val="001829B0"/>
    <w:rsid w:val="00183686"/>
    <w:rsid w:val="00184B1F"/>
    <w:rsid w:val="00186193"/>
    <w:rsid w:val="00187FF2"/>
    <w:rsid w:val="00190AA6"/>
    <w:rsid w:val="0019158B"/>
    <w:rsid w:val="00192615"/>
    <w:rsid w:val="00192BA4"/>
    <w:rsid w:val="001939E1"/>
    <w:rsid w:val="00193F28"/>
    <w:rsid w:val="001944AB"/>
    <w:rsid w:val="00194C3E"/>
    <w:rsid w:val="00194C88"/>
    <w:rsid w:val="00195196"/>
    <w:rsid w:val="00195382"/>
    <w:rsid w:val="001953CB"/>
    <w:rsid w:val="00195E09"/>
    <w:rsid w:val="001963D0"/>
    <w:rsid w:val="001970E8"/>
    <w:rsid w:val="001A0033"/>
    <w:rsid w:val="001A0DE7"/>
    <w:rsid w:val="001A31BB"/>
    <w:rsid w:val="001A3715"/>
    <w:rsid w:val="001A5890"/>
    <w:rsid w:val="001A5B47"/>
    <w:rsid w:val="001A62D8"/>
    <w:rsid w:val="001A6544"/>
    <w:rsid w:val="001A6A65"/>
    <w:rsid w:val="001A6CC3"/>
    <w:rsid w:val="001A7CA7"/>
    <w:rsid w:val="001B0F38"/>
    <w:rsid w:val="001B2067"/>
    <w:rsid w:val="001B2ACD"/>
    <w:rsid w:val="001B31F6"/>
    <w:rsid w:val="001B3A66"/>
    <w:rsid w:val="001B4282"/>
    <w:rsid w:val="001B48B1"/>
    <w:rsid w:val="001B4A9F"/>
    <w:rsid w:val="001B57D9"/>
    <w:rsid w:val="001B6735"/>
    <w:rsid w:val="001B7ABC"/>
    <w:rsid w:val="001B7C97"/>
    <w:rsid w:val="001C0095"/>
    <w:rsid w:val="001C11E2"/>
    <w:rsid w:val="001C1907"/>
    <w:rsid w:val="001C1C78"/>
    <w:rsid w:val="001C1C9D"/>
    <w:rsid w:val="001C40CF"/>
    <w:rsid w:val="001C48BE"/>
    <w:rsid w:val="001C5920"/>
    <w:rsid w:val="001C61C5"/>
    <w:rsid w:val="001C67C6"/>
    <w:rsid w:val="001C69C4"/>
    <w:rsid w:val="001C6B89"/>
    <w:rsid w:val="001C72C5"/>
    <w:rsid w:val="001C7F55"/>
    <w:rsid w:val="001D0C0B"/>
    <w:rsid w:val="001D18BF"/>
    <w:rsid w:val="001D1EE4"/>
    <w:rsid w:val="001D32D5"/>
    <w:rsid w:val="001D37EF"/>
    <w:rsid w:val="001D3B1D"/>
    <w:rsid w:val="001D4354"/>
    <w:rsid w:val="001D48D3"/>
    <w:rsid w:val="001D548B"/>
    <w:rsid w:val="001D58A9"/>
    <w:rsid w:val="001D5D59"/>
    <w:rsid w:val="001D63A0"/>
    <w:rsid w:val="001D66C8"/>
    <w:rsid w:val="001D6D7E"/>
    <w:rsid w:val="001D6F61"/>
    <w:rsid w:val="001D7A85"/>
    <w:rsid w:val="001E042C"/>
    <w:rsid w:val="001E0CEE"/>
    <w:rsid w:val="001E1627"/>
    <w:rsid w:val="001E2A0A"/>
    <w:rsid w:val="001E3098"/>
    <w:rsid w:val="001E344C"/>
    <w:rsid w:val="001E3590"/>
    <w:rsid w:val="001E35ED"/>
    <w:rsid w:val="001E5DAF"/>
    <w:rsid w:val="001E63DB"/>
    <w:rsid w:val="001E6692"/>
    <w:rsid w:val="001E726F"/>
    <w:rsid w:val="001E7407"/>
    <w:rsid w:val="001E7FF5"/>
    <w:rsid w:val="001F1D18"/>
    <w:rsid w:val="001F22BC"/>
    <w:rsid w:val="001F3346"/>
    <w:rsid w:val="001F3780"/>
    <w:rsid w:val="001F3AF5"/>
    <w:rsid w:val="001F3B0E"/>
    <w:rsid w:val="001F494B"/>
    <w:rsid w:val="001F4F7A"/>
    <w:rsid w:val="001F5C72"/>
    <w:rsid w:val="001F5D5E"/>
    <w:rsid w:val="001F6219"/>
    <w:rsid w:val="001F6CD4"/>
    <w:rsid w:val="002003CF"/>
    <w:rsid w:val="002024F4"/>
    <w:rsid w:val="0020276C"/>
    <w:rsid w:val="00202AF8"/>
    <w:rsid w:val="00202C01"/>
    <w:rsid w:val="00203430"/>
    <w:rsid w:val="00203D31"/>
    <w:rsid w:val="00203D7C"/>
    <w:rsid w:val="002041E3"/>
    <w:rsid w:val="00204379"/>
    <w:rsid w:val="002043A9"/>
    <w:rsid w:val="00205ACD"/>
    <w:rsid w:val="00205FC0"/>
    <w:rsid w:val="002064E8"/>
    <w:rsid w:val="002066F1"/>
    <w:rsid w:val="00206C4D"/>
    <w:rsid w:val="00210011"/>
    <w:rsid w:val="00210302"/>
    <w:rsid w:val="0021053C"/>
    <w:rsid w:val="00210638"/>
    <w:rsid w:val="00210746"/>
    <w:rsid w:val="002111A8"/>
    <w:rsid w:val="0021143E"/>
    <w:rsid w:val="00212538"/>
    <w:rsid w:val="00212AA0"/>
    <w:rsid w:val="00213004"/>
    <w:rsid w:val="002138FE"/>
    <w:rsid w:val="00213FDB"/>
    <w:rsid w:val="00214051"/>
    <w:rsid w:val="002153C5"/>
    <w:rsid w:val="00215AF1"/>
    <w:rsid w:val="00216536"/>
    <w:rsid w:val="002169D1"/>
    <w:rsid w:val="00217DB3"/>
    <w:rsid w:val="00221D24"/>
    <w:rsid w:val="002220DB"/>
    <w:rsid w:val="002238C4"/>
    <w:rsid w:val="00224120"/>
    <w:rsid w:val="002241C6"/>
    <w:rsid w:val="0022428A"/>
    <w:rsid w:val="00224B55"/>
    <w:rsid w:val="002250BF"/>
    <w:rsid w:val="00225F60"/>
    <w:rsid w:val="00226189"/>
    <w:rsid w:val="002264AF"/>
    <w:rsid w:val="00226525"/>
    <w:rsid w:val="00226562"/>
    <w:rsid w:val="00231339"/>
    <w:rsid w:val="002321E8"/>
    <w:rsid w:val="002338DF"/>
    <w:rsid w:val="00233D42"/>
    <w:rsid w:val="0023409F"/>
    <w:rsid w:val="00234210"/>
    <w:rsid w:val="00234C34"/>
    <w:rsid w:val="002353F9"/>
    <w:rsid w:val="00235793"/>
    <w:rsid w:val="002360BF"/>
    <w:rsid w:val="0023637A"/>
    <w:rsid w:val="00236EEC"/>
    <w:rsid w:val="00236F89"/>
    <w:rsid w:val="00237194"/>
    <w:rsid w:val="00237919"/>
    <w:rsid w:val="0024010F"/>
    <w:rsid w:val="002406AD"/>
    <w:rsid w:val="00240749"/>
    <w:rsid w:val="00240BC1"/>
    <w:rsid w:val="00240C43"/>
    <w:rsid w:val="00242DEF"/>
    <w:rsid w:val="00243018"/>
    <w:rsid w:val="00243847"/>
    <w:rsid w:val="00244683"/>
    <w:rsid w:val="00244EE1"/>
    <w:rsid w:val="002452B3"/>
    <w:rsid w:val="0024636A"/>
    <w:rsid w:val="00247216"/>
    <w:rsid w:val="0024766B"/>
    <w:rsid w:val="002478CC"/>
    <w:rsid w:val="0025006C"/>
    <w:rsid w:val="00250770"/>
    <w:rsid w:val="002515EA"/>
    <w:rsid w:val="00251F34"/>
    <w:rsid w:val="0025455C"/>
    <w:rsid w:val="0025474E"/>
    <w:rsid w:val="00255092"/>
    <w:rsid w:val="0025514A"/>
    <w:rsid w:val="0025621B"/>
    <w:rsid w:val="002564A4"/>
    <w:rsid w:val="00256893"/>
    <w:rsid w:val="00256E4F"/>
    <w:rsid w:val="00257438"/>
    <w:rsid w:val="002577FA"/>
    <w:rsid w:val="00257CAB"/>
    <w:rsid w:val="00260544"/>
    <w:rsid w:val="0026078C"/>
    <w:rsid w:val="002619BB"/>
    <w:rsid w:val="00261D82"/>
    <w:rsid w:val="00263E39"/>
    <w:rsid w:val="0026426E"/>
    <w:rsid w:val="0026524B"/>
    <w:rsid w:val="00265D0F"/>
    <w:rsid w:val="00266AAE"/>
    <w:rsid w:val="0026736C"/>
    <w:rsid w:val="0026753F"/>
    <w:rsid w:val="00270658"/>
    <w:rsid w:val="00271679"/>
    <w:rsid w:val="00271B86"/>
    <w:rsid w:val="00271F77"/>
    <w:rsid w:val="002727C2"/>
    <w:rsid w:val="00272989"/>
    <w:rsid w:val="00272F41"/>
    <w:rsid w:val="00273974"/>
    <w:rsid w:val="002744A0"/>
    <w:rsid w:val="00274DF2"/>
    <w:rsid w:val="00274F54"/>
    <w:rsid w:val="00274FAB"/>
    <w:rsid w:val="002750DA"/>
    <w:rsid w:val="00275E0F"/>
    <w:rsid w:val="002809A7"/>
    <w:rsid w:val="00280B98"/>
    <w:rsid w:val="00280E38"/>
    <w:rsid w:val="00281308"/>
    <w:rsid w:val="0028164F"/>
    <w:rsid w:val="002824F6"/>
    <w:rsid w:val="0028281E"/>
    <w:rsid w:val="002841AE"/>
    <w:rsid w:val="00284498"/>
    <w:rsid w:val="00284719"/>
    <w:rsid w:val="00284A58"/>
    <w:rsid w:val="00285444"/>
    <w:rsid w:val="002854D4"/>
    <w:rsid w:val="002859BE"/>
    <w:rsid w:val="00285DB0"/>
    <w:rsid w:val="002860CC"/>
    <w:rsid w:val="00286A4D"/>
    <w:rsid w:val="00286A50"/>
    <w:rsid w:val="00286DB3"/>
    <w:rsid w:val="00286EF5"/>
    <w:rsid w:val="00286EF7"/>
    <w:rsid w:val="0028723E"/>
    <w:rsid w:val="0028760B"/>
    <w:rsid w:val="00290A08"/>
    <w:rsid w:val="00291FF5"/>
    <w:rsid w:val="002956A2"/>
    <w:rsid w:val="00295907"/>
    <w:rsid w:val="00297ECB"/>
    <w:rsid w:val="002A0609"/>
    <w:rsid w:val="002A0C82"/>
    <w:rsid w:val="002A165A"/>
    <w:rsid w:val="002A1B8F"/>
    <w:rsid w:val="002A1F25"/>
    <w:rsid w:val="002A228B"/>
    <w:rsid w:val="002A233A"/>
    <w:rsid w:val="002A2A59"/>
    <w:rsid w:val="002A346B"/>
    <w:rsid w:val="002A3735"/>
    <w:rsid w:val="002A3FF7"/>
    <w:rsid w:val="002A40CF"/>
    <w:rsid w:val="002A425E"/>
    <w:rsid w:val="002A474B"/>
    <w:rsid w:val="002A4775"/>
    <w:rsid w:val="002A4B33"/>
    <w:rsid w:val="002A4B9C"/>
    <w:rsid w:val="002A4E29"/>
    <w:rsid w:val="002A50D7"/>
    <w:rsid w:val="002A529A"/>
    <w:rsid w:val="002A6433"/>
    <w:rsid w:val="002A6692"/>
    <w:rsid w:val="002A7001"/>
    <w:rsid w:val="002A7BCF"/>
    <w:rsid w:val="002B083F"/>
    <w:rsid w:val="002B0B55"/>
    <w:rsid w:val="002B112F"/>
    <w:rsid w:val="002B1413"/>
    <w:rsid w:val="002B1CD8"/>
    <w:rsid w:val="002B2084"/>
    <w:rsid w:val="002B3348"/>
    <w:rsid w:val="002B3DA0"/>
    <w:rsid w:val="002B3FCB"/>
    <w:rsid w:val="002B483F"/>
    <w:rsid w:val="002B4F3A"/>
    <w:rsid w:val="002B59DC"/>
    <w:rsid w:val="002B6035"/>
    <w:rsid w:val="002B6E4E"/>
    <w:rsid w:val="002B6F79"/>
    <w:rsid w:val="002B7EF0"/>
    <w:rsid w:val="002BB76F"/>
    <w:rsid w:val="002C027B"/>
    <w:rsid w:val="002C0291"/>
    <w:rsid w:val="002C0393"/>
    <w:rsid w:val="002C124E"/>
    <w:rsid w:val="002C1573"/>
    <w:rsid w:val="002C1831"/>
    <w:rsid w:val="002C27E8"/>
    <w:rsid w:val="002C3080"/>
    <w:rsid w:val="002C3524"/>
    <w:rsid w:val="002C4657"/>
    <w:rsid w:val="002C536C"/>
    <w:rsid w:val="002C5938"/>
    <w:rsid w:val="002C5CD5"/>
    <w:rsid w:val="002C6FC6"/>
    <w:rsid w:val="002C79BE"/>
    <w:rsid w:val="002D043A"/>
    <w:rsid w:val="002D09AA"/>
    <w:rsid w:val="002D0A5A"/>
    <w:rsid w:val="002D0EF2"/>
    <w:rsid w:val="002D0F8F"/>
    <w:rsid w:val="002D14BB"/>
    <w:rsid w:val="002D1CFA"/>
    <w:rsid w:val="002D243D"/>
    <w:rsid w:val="002D2A23"/>
    <w:rsid w:val="002D2CF9"/>
    <w:rsid w:val="002D38D7"/>
    <w:rsid w:val="002D539F"/>
    <w:rsid w:val="002D598A"/>
    <w:rsid w:val="002D6224"/>
    <w:rsid w:val="002D6A27"/>
    <w:rsid w:val="002D78EC"/>
    <w:rsid w:val="002D79B7"/>
    <w:rsid w:val="002E09F6"/>
    <w:rsid w:val="002E1E8B"/>
    <w:rsid w:val="002E2452"/>
    <w:rsid w:val="002E3F4B"/>
    <w:rsid w:val="002E4DC8"/>
    <w:rsid w:val="002E5239"/>
    <w:rsid w:val="002E631F"/>
    <w:rsid w:val="002E6A0C"/>
    <w:rsid w:val="002E6A76"/>
    <w:rsid w:val="002E6DA9"/>
    <w:rsid w:val="002E6FD8"/>
    <w:rsid w:val="002E6FE3"/>
    <w:rsid w:val="002E763D"/>
    <w:rsid w:val="002F107B"/>
    <w:rsid w:val="002F25C8"/>
    <w:rsid w:val="002F3001"/>
    <w:rsid w:val="002F4122"/>
    <w:rsid w:val="002F4AD7"/>
    <w:rsid w:val="002F4DC0"/>
    <w:rsid w:val="002F51C8"/>
    <w:rsid w:val="002F5280"/>
    <w:rsid w:val="00300AE6"/>
    <w:rsid w:val="00300E6C"/>
    <w:rsid w:val="00301923"/>
    <w:rsid w:val="0030254F"/>
    <w:rsid w:val="003030CB"/>
    <w:rsid w:val="00303C2C"/>
    <w:rsid w:val="00303EFE"/>
    <w:rsid w:val="00304268"/>
    <w:rsid w:val="00304A30"/>
    <w:rsid w:val="00304B33"/>
    <w:rsid w:val="00304F8B"/>
    <w:rsid w:val="00305629"/>
    <w:rsid w:val="003059A9"/>
    <w:rsid w:val="00306136"/>
    <w:rsid w:val="00307DF4"/>
    <w:rsid w:val="00310459"/>
    <w:rsid w:val="00310C28"/>
    <w:rsid w:val="00312F0E"/>
    <w:rsid w:val="00312F7D"/>
    <w:rsid w:val="003134D5"/>
    <w:rsid w:val="00313651"/>
    <w:rsid w:val="00313ADD"/>
    <w:rsid w:val="00314700"/>
    <w:rsid w:val="003147DA"/>
    <w:rsid w:val="00314C4D"/>
    <w:rsid w:val="00316B5E"/>
    <w:rsid w:val="00320268"/>
    <w:rsid w:val="003202FC"/>
    <w:rsid w:val="003203C4"/>
    <w:rsid w:val="0032041B"/>
    <w:rsid w:val="0032073B"/>
    <w:rsid w:val="00320772"/>
    <w:rsid w:val="00320D2F"/>
    <w:rsid w:val="00320F5E"/>
    <w:rsid w:val="00321139"/>
    <w:rsid w:val="003211D2"/>
    <w:rsid w:val="003216A4"/>
    <w:rsid w:val="00321EB6"/>
    <w:rsid w:val="0032389A"/>
    <w:rsid w:val="00323EC6"/>
    <w:rsid w:val="0032443E"/>
    <w:rsid w:val="0032454B"/>
    <w:rsid w:val="003251C9"/>
    <w:rsid w:val="00325775"/>
    <w:rsid w:val="00326338"/>
    <w:rsid w:val="003271B5"/>
    <w:rsid w:val="0032733D"/>
    <w:rsid w:val="00327949"/>
    <w:rsid w:val="00327C56"/>
    <w:rsid w:val="003319D7"/>
    <w:rsid w:val="00331E57"/>
    <w:rsid w:val="0033263E"/>
    <w:rsid w:val="00332992"/>
    <w:rsid w:val="0033302C"/>
    <w:rsid w:val="00333805"/>
    <w:rsid w:val="003338E2"/>
    <w:rsid w:val="00334285"/>
    <w:rsid w:val="003343BD"/>
    <w:rsid w:val="00335051"/>
    <w:rsid w:val="003353B5"/>
    <w:rsid w:val="003354D2"/>
    <w:rsid w:val="003355D1"/>
    <w:rsid w:val="00335BC6"/>
    <w:rsid w:val="00335EFC"/>
    <w:rsid w:val="0033657D"/>
    <w:rsid w:val="00336764"/>
    <w:rsid w:val="0033717D"/>
    <w:rsid w:val="00337DC9"/>
    <w:rsid w:val="003407A5"/>
    <w:rsid w:val="00340E48"/>
    <w:rsid w:val="003415D3"/>
    <w:rsid w:val="00341717"/>
    <w:rsid w:val="00341BD9"/>
    <w:rsid w:val="003424B2"/>
    <w:rsid w:val="00342E20"/>
    <w:rsid w:val="00343318"/>
    <w:rsid w:val="00343951"/>
    <w:rsid w:val="00344701"/>
    <w:rsid w:val="00345144"/>
    <w:rsid w:val="0034595F"/>
    <w:rsid w:val="00347625"/>
    <w:rsid w:val="003502D7"/>
    <w:rsid w:val="00350420"/>
    <w:rsid w:val="00350BF3"/>
    <w:rsid w:val="00350D14"/>
    <w:rsid w:val="00352541"/>
    <w:rsid w:val="003529A0"/>
    <w:rsid w:val="00352B0F"/>
    <w:rsid w:val="003530F5"/>
    <w:rsid w:val="00354C1D"/>
    <w:rsid w:val="003551B9"/>
    <w:rsid w:val="00356690"/>
    <w:rsid w:val="00356C69"/>
    <w:rsid w:val="003571D9"/>
    <w:rsid w:val="00357AAC"/>
    <w:rsid w:val="00357BDB"/>
    <w:rsid w:val="00357E8B"/>
    <w:rsid w:val="00360459"/>
    <w:rsid w:val="0036085B"/>
    <w:rsid w:val="00360992"/>
    <w:rsid w:val="0036168B"/>
    <w:rsid w:val="00361E96"/>
    <w:rsid w:val="00363698"/>
    <w:rsid w:val="00363EBD"/>
    <w:rsid w:val="00364062"/>
    <w:rsid w:val="00365212"/>
    <w:rsid w:val="00365E39"/>
    <w:rsid w:val="003662AB"/>
    <w:rsid w:val="00366314"/>
    <w:rsid w:val="00366B00"/>
    <w:rsid w:val="003678FA"/>
    <w:rsid w:val="0037037D"/>
    <w:rsid w:val="00370696"/>
    <w:rsid w:val="00371EDC"/>
    <w:rsid w:val="003726D8"/>
    <w:rsid w:val="00374131"/>
    <w:rsid w:val="0037452F"/>
    <w:rsid w:val="00374FFA"/>
    <w:rsid w:val="003766EC"/>
    <w:rsid w:val="00376785"/>
    <w:rsid w:val="00376849"/>
    <w:rsid w:val="003768DB"/>
    <w:rsid w:val="00377CFA"/>
    <w:rsid w:val="00381982"/>
    <w:rsid w:val="00382105"/>
    <w:rsid w:val="003824BA"/>
    <w:rsid w:val="00382A2A"/>
    <w:rsid w:val="003830F7"/>
    <w:rsid w:val="0038327E"/>
    <w:rsid w:val="0038403C"/>
    <w:rsid w:val="00384439"/>
    <w:rsid w:val="003850B0"/>
    <w:rsid w:val="003852EE"/>
    <w:rsid w:val="00385BC3"/>
    <w:rsid w:val="003863C0"/>
    <w:rsid w:val="003871E0"/>
    <w:rsid w:val="00387245"/>
    <w:rsid w:val="003904B5"/>
    <w:rsid w:val="00390773"/>
    <w:rsid w:val="0039141A"/>
    <w:rsid w:val="003914D0"/>
    <w:rsid w:val="003916C3"/>
    <w:rsid w:val="003917C9"/>
    <w:rsid w:val="00392336"/>
    <w:rsid w:val="00393410"/>
    <w:rsid w:val="003934D9"/>
    <w:rsid w:val="00393716"/>
    <w:rsid w:val="00393DAE"/>
    <w:rsid w:val="00395109"/>
    <w:rsid w:val="00395563"/>
    <w:rsid w:val="00397333"/>
    <w:rsid w:val="003976FE"/>
    <w:rsid w:val="00397C03"/>
    <w:rsid w:val="00397DC0"/>
    <w:rsid w:val="00397FC2"/>
    <w:rsid w:val="003A2424"/>
    <w:rsid w:val="003A31D9"/>
    <w:rsid w:val="003A52C2"/>
    <w:rsid w:val="003A6348"/>
    <w:rsid w:val="003A63D3"/>
    <w:rsid w:val="003A66FD"/>
    <w:rsid w:val="003A7B1C"/>
    <w:rsid w:val="003B017F"/>
    <w:rsid w:val="003B0455"/>
    <w:rsid w:val="003B175C"/>
    <w:rsid w:val="003B219E"/>
    <w:rsid w:val="003B330B"/>
    <w:rsid w:val="003B4619"/>
    <w:rsid w:val="003B5066"/>
    <w:rsid w:val="003B559D"/>
    <w:rsid w:val="003B5825"/>
    <w:rsid w:val="003B67A6"/>
    <w:rsid w:val="003B67F8"/>
    <w:rsid w:val="003B6ABF"/>
    <w:rsid w:val="003B6D9D"/>
    <w:rsid w:val="003B6DC8"/>
    <w:rsid w:val="003B725A"/>
    <w:rsid w:val="003B77A7"/>
    <w:rsid w:val="003C089F"/>
    <w:rsid w:val="003C0E7C"/>
    <w:rsid w:val="003C160F"/>
    <w:rsid w:val="003C16A7"/>
    <w:rsid w:val="003C1F07"/>
    <w:rsid w:val="003C2D53"/>
    <w:rsid w:val="003C5917"/>
    <w:rsid w:val="003C6048"/>
    <w:rsid w:val="003C61B6"/>
    <w:rsid w:val="003C6231"/>
    <w:rsid w:val="003C6521"/>
    <w:rsid w:val="003D0BFE"/>
    <w:rsid w:val="003D100E"/>
    <w:rsid w:val="003D12A9"/>
    <w:rsid w:val="003D1E42"/>
    <w:rsid w:val="003D2064"/>
    <w:rsid w:val="003D2811"/>
    <w:rsid w:val="003D44E4"/>
    <w:rsid w:val="003D494D"/>
    <w:rsid w:val="003D5700"/>
    <w:rsid w:val="003D765B"/>
    <w:rsid w:val="003E015D"/>
    <w:rsid w:val="003E0DBB"/>
    <w:rsid w:val="003E0E44"/>
    <w:rsid w:val="003E1297"/>
    <w:rsid w:val="003E22B3"/>
    <w:rsid w:val="003E2665"/>
    <w:rsid w:val="003E2CEA"/>
    <w:rsid w:val="003E33CB"/>
    <w:rsid w:val="003E341B"/>
    <w:rsid w:val="003E3DB5"/>
    <w:rsid w:val="003E405E"/>
    <w:rsid w:val="003E41C5"/>
    <w:rsid w:val="003E4263"/>
    <w:rsid w:val="003E47D2"/>
    <w:rsid w:val="003E4E1C"/>
    <w:rsid w:val="003E573E"/>
    <w:rsid w:val="003E5EDB"/>
    <w:rsid w:val="003E661C"/>
    <w:rsid w:val="003E6B3B"/>
    <w:rsid w:val="003E7044"/>
    <w:rsid w:val="003E7058"/>
    <w:rsid w:val="003F0295"/>
    <w:rsid w:val="003F0DD3"/>
    <w:rsid w:val="003F128C"/>
    <w:rsid w:val="003F2736"/>
    <w:rsid w:val="003F3042"/>
    <w:rsid w:val="003F4149"/>
    <w:rsid w:val="003F4647"/>
    <w:rsid w:val="003F4B8A"/>
    <w:rsid w:val="003F4EA3"/>
    <w:rsid w:val="003F52F1"/>
    <w:rsid w:val="003F700D"/>
    <w:rsid w:val="003F705C"/>
    <w:rsid w:val="003F714F"/>
    <w:rsid w:val="003F7A00"/>
    <w:rsid w:val="003F7BFD"/>
    <w:rsid w:val="003F7C64"/>
    <w:rsid w:val="004002F9"/>
    <w:rsid w:val="00400679"/>
    <w:rsid w:val="00402492"/>
    <w:rsid w:val="004043EA"/>
    <w:rsid w:val="004045C3"/>
    <w:rsid w:val="0040637B"/>
    <w:rsid w:val="00406F65"/>
    <w:rsid w:val="00407151"/>
    <w:rsid w:val="004078AB"/>
    <w:rsid w:val="0040794F"/>
    <w:rsid w:val="0041093F"/>
    <w:rsid w:val="00411673"/>
    <w:rsid w:val="004116CD"/>
    <w:rsid w:val="00412054"/>
    <w:rsid w:val="00412E0B"/>
    <w:rsid w:val="004144EC"/>
    <w:rsid w:val="0041461A"/>
    <w:rsid w:val="00414A33"/>
    <w:rsid w:val="00415498"/>
    <w:rsid w:val="00415767"/>
    <w:rsid w:val="00416708"/>
    <w:rsid w:val="00416F2D"/>
    <w:rsid w:val="004170D2"/>
    <w:rsid w:val="00417166"/>
    <w:rsid w:val="00417C7B"/>
    <w:rsid w:val="00417EB9"/>
    <w:rsid w:val="00417F4A"/>
    <w:rsid w:val="00420541"/>
    <w:rsid w:val="00421924"/>
    <w:rsid w:val="004220B2"/>
    <w:rsid w:val="00422EE1"/>
    <w:rsid w:val="00423B87"/>
    <w:rsid w:val="00423E85"/>
    <w:rsid w:val="004249FB"/>
    <w:rsid w:val="00424CA9"/>
    <w:rsid w:val="0042524C"/>
    <w:rsid w:val="00425778"/>
    <w:rsid w:val="00425789"/>
    <w:rsid w:val="00425E83"/>
    <w:rsid w:val="00426C11"/>
    <w:rsid w:val="00426F1A"/>
    <w:rsid w:val="00427291"/>
    <w:rsid w:val="004277B7"/>
    <w:rsid w:val="0043039A"/>
    <w:rsid w:val="00430D86"/>
    <w:rsid w:val="00431376"/>
    <w:rsid w:val="00431664"/>
    <w:rsid w:val="00431A12"/>
    <w:rsid w:val="00431C62"/>
    <w:rsid w:val="00431E9B"/>
    <w:rsid w:val="0043357C"/>
    <w:rsid w:val="004338EB"/>
    <w:rsid w:val="00434052"/>
    <w:rsid w:val="00435F37"/>
    <w:rsid w:val="00436667"/>
    <w:rsid w:val="004373BC"/>
    <w:rsid w:val="004377DB"/>
    <w:rsid w:val="004379E3"/>
    <w:rsid w:val="0044015E"/>
    <w:rsid w:val="0044291A"/>
    <w:rsid w:val="00442B6C"/>
    <w:rsid w:val="00442E98"/>
    <w:rsid w:val="00442FE9"/>
    <w:rsid w:val="0044346B"/>
    <w:rsid w:val="00443C3C"/>
    <w:rsid w:val="0044444C"/>
    <w:rsid w:val="00444ABD"/>
    <w:rsid w:val="00444C1B"/>
    <w:rsid w:val="004465B7"/>
    <w:rsid w:val="00446AAD"/>
    <w:rsid w:val="00446C56"/>
    <w:rsid w:val="0044770D"/>
    <w:rsid w:val="00447DE0"/>
    <w:rsid w:val="004503FD"/>
    <w:rsid w:val="00452009"/>
    <w:rsid w:val="004543EE"/>
    <w:rsid w:val="004560B9"/>
    <w:rsid w:val="0045649E"/>
    <w:rsid w:val="00456655"/>
    <w:rsid w:val="0046051A"/>
    <w:rsid w:val="00461A85"/>
    <w:rsid w:val="00461C81"/>
    <w:rsid w:val="004628AB"/>
    <w:rsid w:val="004628B7"/>
    <w:rsid w:val="00463024"/>
    <w:rsid w:val="00464907"/>
    <w:rsid w:val="00464C61"/>
    <w:rsid w:val="0046580C"/>
    <w:rsid w:val="00467661"/>
    <w:rsid w:val="004678D6"/>
    <w:rsid w:val="00467AEC"/>
    <w:rsid w:val="00467CD9"/>
    <w:rsid w:val="004705B7"/>
    <w:rsid w:val="00470E01"/>
    <w:rsid w:val="0047103D"/>
    <w:rsid w:val="004714C1"/>
    <w:rsid w:val="00471D0D"/>
    <w:rsid w:val="00472073"/>
    <w:rsid w:val="00472578"/>
    <w:rsid w:val="00472865"/>
    <w:rsid w:val="00472D3E"/>
    <w:rsid w:val="00472DBE"/>
    <w:rsid w:val="00473B73"/>
    <w:rsid w:val="00474A19"/>
    <w:rsid w:val="00474C56"/>
    <w:rsid w:val="00474F2E"/>
    <w:rsid w:val="004750B8"/>
    <w:rsid w:val="004751DE"/>
    <w:rsid w:val="00475798"/>
    <w:rsid w:val="0047618D"/>
    <w:rsid w:val="0047688B"/>
    <w:rsid w:val="00476921"/>
    <w:rsid w:val="00476A63"/>
    <w:rsid w:val="00476E91"/>
    <w:rsid w:val="0047737F"/>
    <w:rsid w:val="00477CFF"/>
    <w:rsid w:val="00477E7D"/>
    <w:rsid w:val="00480ABA"/>
    <w:rsid w:val="00481237"/>
    <w:rsid w:val="0048193C"/>
    <w:rsid w:val="00482A26"/>
    <w:rsid w:val="004832B8"/>
    <w:rsid w:val="00483BC9"/>
    <w:rsid w:val="0048518A"/>
    <w:rsid w:val="00485D75"/>
    <w:rsid w:val="00486631"/>
    <w:rsid w:val="00486F8A"/>
    <w:rsid w:val="00487291"/>
    <w:rsid w:val="00487745"/>
    <w:rsid w:val="0048792C"/>
    <w:rsid w:val="00490385"/>
    <w:rsid w:val="004904D4"/>
    <w:rsid w:val="0049163C"/>
    <w:rsid w:val="004918FB"/>
    <w:rsid w:val="00491C5B"/>
    <w:rsid w:val="00491D03"/>
    <w:rsid w:val="0049266C"/>
    <w:rsid w:val="004926AB"/>
    <w:rsid w:val="00492DF4"/>
    <w:rsid w:val="00493F4E"/>
    <w:rsid w:val="00495CB0"/>
    <w:rsid w:val="004961E7"/>
    <w:rsid w:val="00496F97"/>
    <w:rsid w:val="004A07BC"/>
    <w:rsid w:val="004A099A"/>
    <w:rsid w:val="004A1BEC"/>
    <w:rsid w:val="004A20DD"/>
    <w:rsid w:val="004A39DA"/>
    <w:rsid w:val="004A4774"/>
    <w:rsid w:val="004A51A9"/>
    <w:rsid w:val="004A5358"/>
    <w:rsid w:val="004A61A7"/>
    <w:rsid w:val="004A664C"/>
    <w:rsid w:val="004A6C60"/>
    <w:rsid w:val="004A7950"/>
    <w:rsid w:val="004A7A05"/>
    <w:rsid w:val="004A7C87"/>
    <w:rsid w:val="004A7D0F"/>
    <w:rsid w:val="004B0A92"/>
    <w:rsid w:val="004B0C41"/>
    <w:rsid w:val="004B0F82"/>
    <w:rsid w:val="004B109A"/>
    <w:rsid w:val="004B2288"/>
    <w:rsid w:val="004B24BE"/>
    <w:rsid w:val="004B2B44"/>
    <w:rsid w:val="004B3155"/>
    <w:rsid w:val="004B3378"/>
    <w:rsid w:val="004B390A"/>
    <w:rsid w:val="004B559E"/>
    <w:rsid w:val="004B641C"/>
    <w:rsid w:val="004B6588"/>
    <w:rsid w:val="004B6682"/>
    <w:rsid w:val="004B6C79"/>
    <w:rsid w:val="004C0443"/>
    <w:rsid w:val="004C1A1F"/>
    <w:rsid w:val="004C1F36"/>
    <w:rsid w:val="004C2005"/>
    <w:rsid w:val="004C22A0"/>
    <w:rsid w:val="004C282D"/>
    <w:rsid w:val="004C3451"/>
    <w:rsid w:val="004C3AA7"/>
    <w:rsid w:val="004C3E02"/>
    <w:rsid w:val="004C616C"/>
    <w:rsid w:val="004C6328"/>
    <w:rsid w:val="004C6AE8"/>
    <w:rsid w:val="004C6C7B"/>
    <w:rsid w:val="004C7941"/>
    <w:rsid w:val="004C7CFB"/>
    <w:rsid w:val="004D0466"/>
    <w:rsid w:val="004D0569"/>
    <w:rsid w:val="004D1126"/>
    <w:rsid w:val="004D145C"/>
    <w:rsid w:val="004D1AF4"/>
    <w:rsid w:val="004D208B"/>
    <w:rsid w:val="004D3593"/>
    <w:rsid w:val="004D3F27"/>
    <w:rsid w:val="004D4F92"/>
    <w:rsid w:val="004D61BE"/>
    <w:rsid w:val="004D6519"/>
    <w:rsid w:val="004D68CE"/>
    <w:rsid w:val="004D68DB"/>
    <w:rsid w:val="004D6DEB"/>
    <w:rsid w:val="004D7185"/>
    <w:rsid w:val="004D7DF3"/>
    <w:rsid w:val="004E01FE"/>
    <w:rsid w:val="004E053D"/>
    <w:rsid w:val="004E063A"/>
    <w:rsid w:val="004E08AD"/>
    <w:rsid w:val="004E0A52"/>
    <w:rsid w:val="004E0A7B"/>
    <w:rsid w:val="004E1185"/>
    <w:rsid w:val="004E18A1"/>
    <w:rsid w:val="004E1A98"/>
    <w:rsid w:val="004E23B8"/>
    <w:rsid w:val="004E2FE4"/>
    <w:rsid w:val="004E2FF9"/>
    <w:rsid w:val="004E309A"/>
    <w:rsid w:val="004E3A70"/>
    <w:rsid w:val="004E67E4"/>
    <w:rsid w:val="004E68C2"/>
    <w:rsid w:val="004E68E1"/>
    <w:rsid w:val="004E6C1F"/>
    <w:rsid w:val="004E6C81"/>
    <w:rsid w:val="004E6D6E"/>
    <w:rsid w:val="004E6F7A"/>
    <w:rsid w:val="004E702A"/>
    <w:rsid w:val="004E75E8"/>
    <w:rsid w:val="004E7BEC"/>
    <w:rsid w:val="004F1C02"/>
    <w:rsid w:val="004F327B"/>
    <w:rsid w:val="004F3549"/>
    <w:rsid w:val="004F3C1E"/>
    <w:rsid w:val="004F4EF9"/>
    <w:rsid w:val="004F6147"/>
    <w:rsid w:val="004F6ECA"/>
    <w:rsid w:val="004F6F96"/>
    <w:rsid w:val="004F728A"/>
    <w:rsid w:val="004F7A61"/>
    <w:rsid w:val="00500981"/>
    <w:rsid w:val="00500ED5"/>
    <w:rsid w:val="00503709"/>
    <w:rsid w:val="00503B91"/>
    <w:rsid w:val="00503E00"/>
    <w:rsid w:val="00505549"/>
    <w:rsid w:val="0050570B"/>
    <w:rsid w:val="00505D3D"/>
    <w:rsid w:val="00506415"/>
    <w:rsid w:val="00506AF6"/>
    <w:rsid w:val="00507075"/>
    <w:rsid w:val="0051051F"/>
    <w:rsid w:val="005108DA"/>
    <w:rsid w:val="00510A38"/>
    <w:rsid w:val="005116C7"/>
    <w:rsid w:val="00511D16"/>
    <w:rsid w:val="00513121"/>
    <w:rsid w:val="00513DAE"/>
    <w:rsid w:val="00514520"/>
    <w:rsid w:val="00514572"/>
    <w:rsid w:val="005146DB"/>
    <w:rsid w:val="005152C0"/>
    <w:rsid w:val="00516B8D"/>
    <w:rsid w:val="00520EBE"/>
    <w:rsid w:val="00521828"/>
    <w:rsid w:val="005220B5"/>
    <w:rsid w:val="00522296"/>
    <w:rsid w:val="00522C60"/>
    <w:rsid w:val="00523625"/>
    <w:rsid w:val="005242D3"/>
    <w:rsid w:val="00524B0C"/>
    <w:rsid w:val="005259EC"/>
    <w:rsid w:val="00525A31"/>
    <w:rsid w:val="0052670C"/>
    <w:rsid w:val="005269A7"/>
    <w:rsid w:val="00526D8A"/>
    <w:rsid w:val="00527158"/>
    <w:rsid w:val="00530396"/>
    <w:rsid w:val="005329FD"/>
    <w:rsid w:val="00532C2C"/>
    <w:rsid w:val="005345C1"/>
    <w:rsid w:val="00534AC5"/>
    <w:rsid w:val="00534F65"/>
    <w:rsid w:val="00535451"/>
    <w:rsid w:val="00535CE2"/>
    <w:rsid w:val="00536979"/>
    <w:rsid w:val="0053738E"/>
    <w:rsid w:val="005375A2"/>
    <w:rsid w:val="005378B8"/>
    <w:rsid w:val="00537FBC"/>
    <w:rsid w:val="0054087F"/>
    <w:rsid w:val="005408AC"/>
    <w:rsid w:val="00542136"/>
    <w:rsid w:val="00543002"/>
    <w:rsid w:val="005440F4"/>
    <w:rsid w:val="0054522B"/>
    <w:rsid w:val="00546BFB"/>
    <w:rsid w:val="00546F25"/>
    <w:rsid w:val="00547937"/>
    <w:rsid w:val="0055140C"/>
    <w:rsid w:val="005517FB"/>
    <w:rsid w:val="00551E85"/>
    <w:rsid w:val="005520B0"/>
    <w:rsid w:val="00553245"/>
    <w:rsid w:val="005532F0"/>
    <w:rsid w:val="00553B4E"/>
    <w:rsid w:val="005541E0"/>
    <w:rsid w:val="005542AE"/>
    <w:rsid w:val="00554954"/>
    <w:rsid w:val="00555166"/>
    <w:rsid w:val="0055545F"/>
    <w:rsid w:val="005557E8"/>
    <w:rsid w:val="00555C6C"/>
    <w:rsid w:val="005564F3"/>
    <w:rsid w:val="005573E4"/>
    <w:rsid w:val="005574D1"/>
    <w:rsid w:val="00557748"/>
    <w:rsid w:val="00557D6D"/>
    <w:rsid w:val="00557DB6"/>
    <w:rsid w:val="005603AB"/>
    <w:rsid w:val="005605BE"/>
    <w:rsid w:val="005609C3"/>
    <w:rsid w:val="00560C7B"/>
    <w:rsid w:val="005616CF"/>
    <w:rsid w:val="00562773"/>
    <w:rsid w:val="00563378"/>
    <w:rsid w:val="00563A1E"/>
    <w:rsid w:val="00564ED8"/>
    <w:rsid w:val="00564EE0"/>
    <w:rsid w:val="005652FA"/>
    <w:rsid w:val="00565595"/>
    <w:rsid w:val="0056606F"/>
    <w:rsid w:val="00567036"/>
    <w:rsid w:val="005671E1"/>
    <w:rsid w:val="00570E06"/>
    <w:rsid w:val="00571C70"/>
    <w:rsid w:val="00571D9A"/>
    <w:rsid w:val="00571FC9"/>
    <w:rsid w:val="0057373A"/>
    <w:rsid w:val="0057475D"/>
    <w:rsid w:val="0057499F"/>
    <w:rsid w:val="00574B7B"/>
    <w:rsid w:val="0057553A"/>
    <w:rsid w:val="00575816"/>
    <w:rsid w:val="00580E2B"/>
    <w:rsid w:val="00581FAF"/>
    <w:rsid w:val="0058251E"/>
    <w:rsid w:val="005835ED"/>
    <w:rsid w:val="00583812"/>
    <w:rsid w:val="005840C3"/>
    <w:rsid w:val="00584811"/>
    <w:rsid w:val="00585784"/>
    <w:rsid w:val="00586292"/>
    <w:rsid w:val="005864CA"/>
    <w:rsid w:val="005867BF"/>
    <w:rsid w:val="005870C2"/>
    <w:rsid w:val="0059085D"/>
    <w:rsid w:val="00591F33"/>
    <w:rsid w:val="00593AA6"/>
    <w:rsid w:val="00593B5B"/>
    <w:rsid w:val="00594161"/>
    <w:rsid w:val="00594749"/>
    <w:rsid w:val="00594A08"/>
    <w:rsid w:val="00594A5B"/>
    <w:rsid w:val="00594DB4"/>
    <w:rsid w:val="00595956"/>
    <w:rsid w:val="00596197"/>
    <w:rsid w:val="00597456"/>
    <w:rsid w:val="00597880"/>
    <w:rsid w:val="00597E3E"/>
    <w:rsid w:val="005A0386"/>
    <w:rsid w:val="005A0981"/>
    <w:rsid w:val="005A1BA4"/>
    <w:rsid w:val="005A349C"/>
    <w:rsid w:val="005A63DF"/>
    <w:rsid w:val="005A6FD1"/>
    <w:rsid w:val="005B0487"/>
    <w:rsid w:val="005B17F4"/>
    <w:rsid w:val="005B2E57"/>
    <w:rsid w:val="005B3795"/>
    <w:rsid w:val="005B4067"/>
    <w:rsid w:val="005B5123"/>
    <w:rsid w:val="005B7756"/>
    <w:rsid w:val="005B7B37"/>
    <w:rsid w:val="005C0375"/>
    <w:rsid w:val="005C0A6F"/>
    <w:rsid w:val="005C122E"/>
    <w:rsid w:val="005C1B91"/>
    <w:rsid w:val="005C26FC"/>
    <w:rsid w:val="005C2FBC"/>
    <w:rsid w:val="005C3763"/>
    <w:rsid w:val="005C3A10"/>
    <w:rsid w:val="005C3E22"/>
    <w:rsid w:val="005C3F41"/>
    <w:rsid w:val="005C4812"/>
    <w:rsid w:val="005C4A63"/>
    <w:rsid w:val="005C5B75"/>
    <w:rsid w:val="005C75D7"/>
    <w:rsid w:val="005D1D66"/>
    <w:rsid w:val="005D1FBA"/>
    <w:rsid w:val="005D2610"/>
    <w:rsid w:val="005D2896"/>
    <w:rsid w:val="005D2D09"/>
    <w:rsid w:val="005D405D"/>
    <w:rsid w:val="005D4EB8"/>
    <w:rsid w:val="005D577B"/>
    <w:rsid w:val="005D6BF1"/>
    <w:rsid w:val="005D72E8"/>
    <w:rsid w:val="005E05D1"/>
    <w:rsid w:val="005E1559"/>
    <w:rsid w:val="005E16C8"/>
    <w:rsid w:val="005E1CE1"/>
    <w:rsid w:val="005E2274"/>
    <w:rsid w:val="005E2435"/>
    <w:rsid w:val="005E250B"/>
    <w:rsid w:val="005E25C3"/>
    <w:rsid w:val="005E3F8F"/>
    <w:rsid w:val="005E4225"/>
    <w:rsid w:val="005E4C5C"/>
    <w:rsid w:val="005E62FD"/>
    <w:rsid w:val="005E6865"/>
    <w:rsid w:val="005E6A05"/>
    <w:rsid w:val="005F0BFB"/>
    <w:rsid w:val="005F0DE2"/>
    <w:rsid w:val="005F0FA1"/>
    <w:rsid w:val="005F156A"/>
    <w:rsid w:val="005F35E6"/>
    <w:rsid w:val="005F5CED"/>
    <w:rsid w:val="005F61B8"/>
    <w:rsid w:val="005F62BE"/>
    <w:rsid w:val="005F6B56"/>
    <w:rsid w:val="005F6F27"/>
    <w:rsid w:val="005F7C23"/>
    <w:rsid w:val="005F7DAA"/>
    <w:rsid w:val="00600219"/>
    <w:rsid w:val="00600453"/>
    <w:rsid w:val="00602601"/>
    <w:rsid w:val="00602845"/>
    <w:rsid w:val="006032AA"/>
    <w:rsid w:val="00603DC4"/>
    <w:rsid w:val="00604618"/>
    <w:rsid w:val="00605124"/>
    <w:rsid w:val="00605665"/>
    <w:rsid w:val="00605F49"/>
    <w:rsid w:val="00606085"/>
    <w:rsid w:val="006070F5"/>
    <w:rsid w:val="0060758F"/>
    <w:rsid w:val="0060771E"/>
    <w:rsid w:val="00610DCB"/>
    <w:rsid w:val="006115B5"/>
    <w:rsid w:val="0061211C"/>
    <w:rsid w:val="00612186"/>
    <w:rsid w:val="006124B2"/>
    <w:rsid w:val="0061345A"/>
    <w:rsid w:val="00613C89"/>
    <w:rsid w:val="006152C0"/>
    <w:rsid w:val="00615F1B"/>
    <w:rsid w:val="00616336"/>
    <w:rsid w:val="006167C2"/>
    <w:rsid w:val="00617648"/>
    <w:rsid w:val="00617930"/>
    <w:rsid w:val="00617C5C"/>
    <w:rsid w:val="00617FD9"/>
    <w:rsid w:val="00620076"/>
    <w:rsid w:val="006205B9"/>
    <w:rsid w:val="00621D65"/>
    <w:rsid w:val="0062291F"/>
    <w:rsid w:val="00622AA6"/>
    <w:rsid w:val="00622B6A"/>
    <w:rsid w:val="00622C23"/>
    <w:rsid w:val="0062326E"/>
    <w:rsid w:val="006236A3"/>
    <w:rsid w:val="006236C4"/>
    <w:rsid w:val="00625A1D"/>
    <w:rsid w:val="00625F70"/>
    <w:rsid w:val="006277E8"/>
    <w:rsid w:val="006304D6"/>
    <w:rsid w:val="006314E0"/>
    <w:rsid w:val="006315FE"/>
    <w:rsid w:val="00632B04"/>
    <w:rsid w:val="00632EBF"/>
    <w:rsid w:val="006346B1"/>
    <w:rsid w:val="00635D6E"/>
    <w:rsid w:val="00636610"/>
    <w:rsid w:val="006373ED"/>
    <w:rsid w:val="00637DAD"/>
    <w:rsid w:val="00641576"/>
    <w:rsid w:val="00641AE6"/>
    <w:rsid w:val="00641F7E"/>
    <w:rsid w:val="00641FAF"/>
    <w:rsid w:val="00642667"/>
    <w:rsid w:val="00642F6C"/>
    <w:rsid w:val="00643BA4"/>
    <w:rsid w:val="0064416B"/>
    <w:rsid w:val="0064455C"/>
    <w:rsid w:val="00644A52"/>
    <w:rsid w:val="00645183"/>
    <w:rsid w:val="006453CE"/>
    <w:rsid w:val="0064655E"/>
    <w:rsid w:val="00646B95"/>
    <w:rsid w:val="00647483"/>
    <w:rsid w:val="00647E59"/>
    <w:rsid w:val="00650101"/>
    <w:rsid w:val="00650DA2"/>
    <w:rsid w:val="00650E69"/>
    <w:rsid w:val="00651C28"/>
    <w:rsid w:val="00651EB1"/>
    <w:rsid w:val="0065259F"/>
    <w:rsid w:val="006527ED"/>
    <w:rsid w:val="00652A56"/>
    <w:rsid w:val="00652B3E"/>
    <w:rsid w:val="00652BCD"/>
    <w:rsid w:val="00653923"/>
    <w:rsid w:val="006544BE"/>
    <w:rsid w:val="00654617"/>
    <w:rsid w:val="00654AAE"/>
    <w:rsid w:val="00654EEA"/>
    <w:rsid w:val="006552D9"/>
    <w:rsid w:val="006567AD"/>
    <w:rsid w:val="00656885"/>
    <w:rsid w:val="00657E01"/>
    <w:rsid w:val="006603E8"/>
    <w:rsid w:val="006606D5"/>
    <w:rsid w:val="00660D4E"/>
    <w:rsid w:val="006612DD"/>
    <w:rsid w:val="006618CE"/>
    <w:rsid w:val="006628F5"/>
    <w:rsid w:val="00662C6E"/>
    <w:rsid w:val="006638BC"/>
    <w:rsid w:val="00664FD2"/>
    <w:rsid w:val="00666233"/>
    <w:rsid w:val="006663E6"/>
    <w:rsid w:val="0066736E"/>
    <w:rsid w:val="0066798A"/>
    <w:rsid w:val="006706A5"/>
    <w:rsid w:val="00670ACE"/>
    <w:rsid w:val="00670CE1"/>
    <w:rsid w:val="00670EA1"/>
    <w:rsid w:val="0067216D"/>
    <w:rsid w:val="006722B5"/>
    <w:rsid w:val="0067234F"/>
    <w:rsid w:val="00673463"/>
    <w:rsid w:val="006772BC"/>
    <w:rsid w:val="0067769F"/>
    <w:rsid w:val="006779AD"/>
    <w:rsid w:val="00677CC2"/>
    <w:rsid w:val="006802FC"/>
    <w:rsid w:val="006813DB"/>
    <w:rsid w:val="00682ED2"/>
    <w:rsid w:val="00682FC6"/>
    <w:rsid w:val="00683009"/>
    <w:rsid w:val="0068313B"/>
    <w:rsid w:val="00684846"/>
    <w:rsid w:val="00684A18"/>
    <w:rsid w:val="00684F68"/>
    <w:rsid w:val="006852A9"/>
    <w:rsid w:val="00686A76"/>
    <w:rsid w:val="0068710C"/>
    <w:rsid w:val="006902EA"/>
    <w:rsid w:val="006905DE"/>
    <w:rsid w:val="00690F39"/>
    <w:rsid w:val="00690FD2"/>
    <w:rsid w:val="0069207B"/>
    <w:rsid w:val="0069291D"/>
    <w:rsid w:val="006944A8"/>
    <w:rsid w:val="00696B2D"/>
    <w:rsid w:val="006971E1"/>
    <w:rsid w:val="0069765A"/>
    <w:rsid w:val="006A008E"/>
    <w:rsid w:val="006A10F9"/>
    <w:rsid w:val="006A1A6F"/>
    <w:rsid w:val="006A4B92"/>
    <w:rsid w:val="006A4ECF"/>
    <w:rsid w:val="006A5A25"/>
    <w:rsid w:val="006A5EEF"/>
    <w:rsid w:val="006A6254"/>
    <w:rsid w:val="006A6270"/>
    <w:rsid w:val="006A754D"/>
    <w:rsid w:val="006A7603"/>
    <w:rsid w:val="006B0B2E"/>
    <w:rsid w:val="006B1102"/>
    <w:rsid w:val="006B1998"/>
    <w:rsid w:val="006B1D4F"/>
    <w:rsid w:val="006B1D8B"/>
    <w:rsid w:val="006B2604"/>
    <w:rsid w:val="006B2D41"/>
    <w:rsid w:val="006B3022"/>
    <w:rsid w:val="006B3311"/>
    <w:rsid w:val="006B5789"/>
    <w:rsid w:val="006B57DD"/>
    <w:rsid w:val="006B6399"/>
    <w:rsid w:val="006B6548"/>
    <w:rsid w:val="006B6C54"/>
    <w:rsid w:val="006B7926"/>
    <w:rsid w:val="006B7A4D"/>
    <w:rsid w:val="006C0FB9"/>
    <w:rsid w:val="006C148F"/>
    <w:rsid w:val="006C1F3A"/>
    <w:rsid w:val="006C30C5"/>
    <w:rsid w:val="006C3654"/>
    <w:rsid w:val="006C365B"/>
    <w:rsid w:val="006C3776"/>
    <w:rsid w:val="006C4106"/>
    <w:rsid w:val="006C4139"/>
    <w:rsid w:val="006C4380"/>
    <w:rsid w:val="006C4E2D"/>
    <w:rsid w:val="006C53F8"/>
    <w:rsid w:val="006C62D6"/>
    <w:rsid w:val="006C6737"/>
    <w:rsid w:val="006C6B72"/>
    <w:rsid w:val="006C731A"/>
    <w:rsid w:val="006C7555"/>
    <w:rsid w:val="006C7A0A"/>
    <w:rsid w:val="006C7C5F"/>
    <w:rsid w:val="006C7F8C"/>
    <w:rsid w:val="006D0DD5"/>
    <w:rsid w:val="006D0FC0"/>
    <w:rsid w:val="006D160F"/>
    <w:rsid w:val="006D245B"/>
    <w:rsid w:val="006D262E"/>
    <w:rsid w:val="006D2668"/>
    <w:rsid w:val="006D399C"/>
    <w:rsid w:val="006D41D2"/>
    <w:rsid w:val="006D6144"/>
    <w:rsid w:val="006D6CE9"/>
    <w:rsid w:val="006E0247"/>
    <w:rsid w:val="006E029F"/>
    <w:rsid w:val="006E0C4E"/>
    <w:rsid w:val="006E0EFD"/>
    <w:rsid w:val="006E1715"/>
    <w:rsid w:val="006E18E6"/>
    <w:rsid w:val="006E1BFD"/>
    <w:rsid w:val="006E22FB"/>
    <w:rsid w:val="006E2332"/>
    <w:rsid w:val="006E3007"/>
    <w:rsid w:val="006E32E6"/>
    <w:rsid w:val="006E3319"/>
    <w:rsid w:val="006E373B"/>
    <w:rsid w:val="006E438C"/>
    <w:rsid w:val="006E589D"/>
    <w:rsid w:val="006E6246"/>
    <w:rsid w:val="006E6BB9"/>
    <w:rsid w:val="006E7535"/>
    <w:rsid w:val="006F08A5"/>
    <w:rsid w:val="006F13B0"/>
    <w:rsid w:val="006F1C4F"/>
    <w:rsid w:val="006F2B04"/>
    <w:rsid w:val="006F318F"/>
    <w:rsid w:val="006F4226"/>
    <w:rsid w:val="006F490D"/>
    <w:rsid w:val="006F4A59"/>
    <w:rsid w:val="006F579C"/>
    <w:rsid w:val="006F6151"/>
    <w:rsid w:val="006F76CE"/>
    <w:rsid w:val="006F7F16"/>
    <w:rsid w:val="006F7F46"/>
    <w:rsid w:val="0070017E"/>
    <w:rsid w:val="00700B2C"/>
    <w:rsid w:val="00704E76"/>
    <w:rsid w:val="007050A2"/>
    <w:rsid w:val="007054BC"/>
    <w:rsid w:val="00705A62"/>
    <w:rsid w:val="00705CC5"/>
    <w:rsid w:val="0070603C"/>
    <w:rsid w:val="007062E6"/>
    <w:rsid w:val="007068F7"/>
    <w:rsid w:val="0070711D"/>
    <w:rsid w:val="00710103"/>
    <w:rsid w:val="00710568"/>
    <w:rsid w:val="00710747"/>
    <w:rsid w:val="00710C57"/>
    <w:rsid w:val="00711ABC"/>
    <w:rsid w:val="00711F28"/>
    <w:rsid w:val="00712186"/>
    <w:rsid w:val="00713084"/>
    <w:rsid w:val="007132D5"/>
    <w:rsid w:val="00713368"/>
    <w:rsid w:val="007133C1"/>
    <w:rsid w:val="00713BDD"/>
    <w:rsid w:val="00713EA2"/>
    <w:rsid w:val="00714F20"/>
    <w:rsid w:val="0071505D"/>
    <w:rsid w:val="0071520F"/>
    <w:rsid w:val="0071590F"/>
    <w:rsid w:val="00715914"/>
    <w:rsid w:val="00715F5E"/>
    <w:rsid w:val="00716329"/>
    <w:rsid w:val="007166A9"/>
    <w:rsid w:val="00717C48"/>
    <w:rsid w:val="00720D4B"/>
    <w:rsid w:val="007213EA"/>
    <w:rsid w:val="00721803"/>
    <w:rsid w:val="007219F9"/>
    <w:rsid w:val="00723041"/>
    <w:rsid w:val="00723E4F"/>
    <w:rsid w:val="00723E9A"/>
    <w:rsid w:val="0072407A"/>
    <w:rsid w:val="00724F5F"/>
    <w:rsid w:val="00725A6B"/>
    <w:rsid w:val="00725F6A"/>
    <w:rsid w:val="00726423"/>
    <w:rsid w:val="00726C59"/>
    <w:rsid w:val="0073000F"/>
    <w:rsid w:val="00730F1E"/>
    <w:rsid w:val="007316DC"/>
    <w:rsid w:val="00731712"/>
    <w:rsid w:val="007317C5"/>
    <w:rsid w:val="00731E00"/>
    <w:rsid w:val="00732840"/>
    <w:rsid w:val="00733340"/>
    <w:rsid w:val="007334D0"/>
    <w:rsid w:val="00733853"/>
    <w:rsid w:val="007338B0"/>
    <w:rsid w:val="0073482F"/>
    <w:rsid w:val="00734FB6"/>
    <w:rsid w:val="00735344"/>
    <w:rsid w:val="0073590F"/>
    <w:rsid w:val="0073639C"/>
    <w:rsid w:val="00736B8F"/>
    <w:rsid w:val="00736BE3"/>
    <w:rsid w:val="00737758"/>
    <w:rsid w:val="00737924"/>
    <w:rsid w:val="0074024B"/>
    <w:rsid w:val="007403C1"/>
    <w:rsid w:val="00740B16"/>
    <w:rsid w:val="00740FAF"/>
    <w:rsid w:val="00741B39"/>
    <w:rsid w:val="00743159"/>
    <w:rsid w:val="00743745"/>
    <w:rsid w:val="00743D03"/>
    <w:rsid w:val="007440B7"/>
    <w:rsid w:val="00744185"/>
    <w:rsid w:val="007446D2"/>
    <w:rsid w:val="00744E83"/>
    <w:rsid w:val="00745434"/>
    <w:rsid w:val="00745D87"/>
    <w:rsid w:val="0074610C"/>
    <w:rsid w:val="0074672F"/>
    <w:rsid w:val="007468B7"/>
    <w:rsid w:val="0074693B"/>
    <w:rsid w:val="007472CB"/>
    <w:rsid w:val="00747FF8"/>
    <w:rsid w:val="007500C8"/>
    <w:rsid w:val="007505A6"/>
    <w:rsid w:val="00751D4E"/>
    <w:rsid w:val="00752114"/>
    <w:rsid w:val="00753117"/>
    <w:rsid w:val="007536DF"/>
    <w:rsid w:val="00753DDA"/>
    <w:rsid w:val="007546B5"/>
    <w:rsid w:val="00754AA1"/>
    <w:rsid w:val="00755098"/>
    <w:rsid w:val="00756272"/>
    <w:rsid w:val="00757BE2"/>
    <w:rsid w:val="00757EA3"/>
    <w:rsid w:val="007600BA"/>
    <w:rsid w:val="007604C1"/>
    <w:rsid w:val="00760B86"/>
    <w:rsid w:val="007611E5"/>
    <w:rsid w:val="00763C3B"/>
    <w:rsid w:val="00764DFA"/>
    <w:rsid w:val="00764EC2"/>
    <w:rsid w:val="0076681A"/>
    <w:rsid w:val="0076690D"/>
    <w:rsid w:val="0076722D"/>
    <w:rsid w:val="00767455"/>
    <w:rsid w:val="0076794A"/>
    <w:rsid w:val="00767B8C"/>
    <w:rsid w:val="00767BEB"/>
    <w:rsid w:val="00767D52"/>
    <w:rsid w:val="0077013D"/>
    <w:rsid w:val="007715C9"/>
    <w:rsid w:val="00771613"/>
    <w:rsid w:val="00772A53"/>
    <w:rsid w:val="00773044"/>
    <w:rsid w:val="00773623"/>
    <w:rsid w:val="00773F5B"/>
    <w:rsid w:val="00774EDD"/>
    <w:rsid w:val="00775543"/>
    <w:rsid w:val="007757EC"/>
    <w:rsid w:val="00776423"/>
    <w:rsid w:val="00776CD0"/>
    <w:rsid w:val="00777419"/>
    <w:rsid w:val="00780672"/>
    <w:rsid w:val="0078214E"/>
    <w:rsid w:val="00782FBB"/>
    <w:rsid w:val="00783E89"/>
    <w:rsid w:val="007846CB"/>
    <w:rsid w:val="0078551C"/>
    <w:rsid w:val="00790060"/>
    <w:rsid w:val="007913B2"/>
    <w:rsid w:val="00791422"/>
    <w:rsid w:val="00791683"/>
    <w:rsid w:val="00791A0A"/>
    <w:rsid w:val="00793915"/>
    <w:rsid w:val="00793BBF"/>
    <w:rsid w:val="00793E3D"/>
    <w:rsid w:val="00794C0B"/>
    <w:rsid w:val="00795161"/>
    <w:rsid w:val="007A0DA5"/>
    <w:rsid w:val="007A1393"/>
    <w:rsid w:val="007A1B71"/>
    <w:rsid w:val="007A24C6"/>
    <w:rsid w:val="007A3132"/>
    <w:rsid w:val="007A4662"/>
    <w:rsid w:val="007A49A2"/>
    <w:rsid w:val="007A4A2E"/>
    <w:rsid w:val="007A4EA3"/>
    <w:rsid w:val="007A5FF2"/>
    <w:rsid w:val="007A6505"/>
    <w:rsid w:val="007A6600"/>
    <w:rsid w:val="007A6D7D"/>
    <w:rsid w:val="007A772A"/>
    <w:rsid w:val="007B0D52"/>
    <w:rsid w:val="007B1313"/>
    <w:rsid w:val="007B3683"/>
    <w:rsid w:val="007B3A89"/>
    <w:rsid w:val="007B4C58"/>
    <w:rsid w:val="007B6D86"/>
    <w:rsid w:val="007B74D8"/>
    <w:rsid w:val="007B780E"/>
    <w:rsid w:val="007C1459"/>
    <w:rsid w:val="007C1FDD"/>
    <w:rsid w:val="007C2253"/>
    <w:rsid w:val="007C346E"/>
    <w:rsid w:val="007C38BB"/>
    <w:rsid w:val="007C3B7D"/>
    <w:rsid w:val="007C6E11"/>
    <w:rsid w:val="007C741B"/>
    <w:rsid w:val="007C7A04"/>
    <w:rsid w:val="007C7EF2"/>
    <w:rsid w:val="007D0582"/>
    <w:rsid w:val="007D0B57"/>
    <w:rsid w:val="007D0D28"/>
    <w:rsid w:val="007D12D2"/>
    <w:rsid w:val="007D21ED"/>
    <w:rsid w:val="007D290D"/>
    <w:rsid w:val="007D2D76"/>
    <w:rsid w:val="007D5A63"/>
    <w:rsid w:val="007D61F2"/>
    <w:rsid w:val="007D6394"/>
    <w:rsid w:val="007D7188"/>
    <w:rsid w:val="007D7AC8"/>
    <w:rsid w:val="007D7B81"/>
    <w:rsid w:val="007D7D90"/>
    <w:rsid w:val="007E08C8"/>
    <w:rsid w:val="007E0F48"/>
    <w:rsid w:val="007E163D"/>
    <w:rsid w:val="007E17C3"/>
    <w:rsid w:val="007E18F1"/>
    <w:rsid w:val="007E1A17"/>
    <w:rsid w:val="007E3C1E"/>
    <w:rsid w:val="007E3C9C"/>
    <w:rsid w:val="007E3E1B"/>
    <w:rsid w:val="007E4C5E"/>
    <w:rsid w:val="007E4E96"/>
    <w:rsid w:val="007E54E6"/>
    <w:rsid w:val="007E667A"/>
    <w:rsid w:val="007E6721"/>
    <w:rsid w:val="007E684E"/>
    <w:rsid w:val="007E694F"/>
    <w:rsid w:val="007F13B6"/>
    <w:rsid w:val="007F1850"/>
    <w:rsid w:val="007F28C9"/>
    <w:rsid w:val="007F2C8B"/>
    <w:rsid w:val="007F4469"/>
    <w:rsid w:val="007F5261"/>
    <w:rsid w:val="007F5736"/>
    <w:rsid w:val="007F5882"/>
    <w:rsid w:val="007F63F8"/>
    <w:rsid w:val="007F6871"/>
    <w:rsid w:val="008001B2"/>
    <w:rsid w:val="00801A85"/>
    <w:rsid w:val="00801E66"/>
    <w:rsid w:val="008029EB"/>
    <w:rsid w:val="00802AFD"/>
    <w:rsid w:val="00802CE0"/>
    <w:rsid w:val="00803587"/>
    <w:rsid w:val="00804084"/>
    <w:rsid w:val="0080484C"/>
    <w:rsid w:val="00804BC9"/>
    <w:rsid w:val="008057BF"/>
    <w:rsid w:val="00806E47"/>
    <w:rsid w:val="008078DB"/>
    <w:rsid w:val="00807987"/>
    <w:rsid w:val="008079B1"/>
    <w:rsid w:val="00807A49"/>
    <w:rsid w:val="00807F25"/>
    <w:rsid w:val="00807F46"/>
    <w:rsid w:val="00807F66"/>
    <w:rsid w:val="008113FA"/>
    <w:rsid w:val="008117E9"/>
    <w:rsid w:val="00811BEC"/>
    <w:rsid w:val="0081259D"/>
    <w:rsid w:val="008126F1"/>
    <w:rsid w:val="0081380F"/>
    <w:rsid w:val="008144F0"/>
    <w:rsid w:val="008151AF"/>
    <w:rsid w:val="00815F67"/>
    <w:rsid w:val="00817230"/>
    <w:rsid w:val="00817D02"/>
    <w:rsid w:val="00820280"/>
    <w:rsid w:val="00820988"/>
    <w:rsid w:val="00820C36"/>
    <w:rsid w:val="00821830"/>
    <w:rsid w:val="00822917"/>
    <w:rsid w:val="00822DB6"/>
    <w:rsid w:val="00822EDD"/>
    <w:rsid w:val="00822F95"/>
    <w:rsid w:val="0082311C"/>
    <w:rsid w:val="00824498"/>
    <w:rsid w:val="008247B7"/>
    <w:rsid w:val="00824EAC"/>
    <w:rsid w:val="00825364"/>
    <w:rsid w:val="00825A27"/>
    <w:rsid w:val="00825C2E"/>
    <w:rsid w:val="00825D25"/>
    <w:rsid w:val="00825FCA"/>
    <w:rsid w:val="008263BE"/>
    <w:rsid w:val="00826708"/>
    <w:rsid w:val="00830277"/>
    <w:rsid w:val="008303FE"/>
    <w:rsid w:val="008305B2"/>
    <w:rsid w:val="008308FB"/>
    <w:rsid w:val="00830B54"/>
    <w:rsid w:val="00830B8B"/>
    <w:rsid w:val="00831F36"/>
    <w:rsid w:val="0083210F"/>
    <w:rsid w:val="008325D4"/>
    <w:rsid w:val="00832797"/>
    <w:rsid w:val="00832BB3"/>
    <w:rsid w:val="0083311B"/>
    <w:rsid w:val="008333AD"/>
    <w:rsid w:val="00833EBD"/>
    <w:rsid w:val="00833FB2"/>
    <w:rsid w:val="00834163"/>
    <w:rsid w:val="00834CF4"/>
    <w:rsid w:val="00835E15"/>
    <w:rsid w:val="0083658C"/>
    <w:rsid w:val="008367CA"/>
    <w:rsid w:val="00836F49"/>
    <w:rsid w:val="00837961"/>
    <w:rsid w:val="00837EDD"/>
    <w:rsid w:val="008410F7"/>
    <w:rsid w:val="008416A2"/>
    <w:rsid w:val="00842F8E"/>
    <w:rsid w:val="0084390B"/>
    <w:rsid w:val="00844011"/>
    <w:rsid w:val="0084525A"/>
    <w:rsid w:val="00847344"/>
    <w:rsid w:val="00847A67"/>
    <w:rsid w:val="0084E27B"/>
    <w:rsid w:val="00851D8C"/>
    <w:rsid w:val="00852576"/>
    <w:rsid w:val="00852D19"/>
    <w:rsid w:val="00853044"/>
    <w:rsid w:val="00853688"/>
    <w:rsid w:val="008567DB"/>
    <w:rsid w:val="00856891"/>
    <w:rsid w:val="00856A31"/>
    <w:rsid w:val="00856B21"/>
    <w:rsid w:val="00857D97"/>
    <w:rsid w:val="008605C2"/>
    <w:rsid w:val="0086098E"/>
    <w:rsid w:val="0086137B"/>
    <w:rsid w:val="00861A9F"/>
    <w:rsid w:val="00862BF1"/>
    <w:rsid w:val="00863185"/>
    <w:rsid w:val="00863C49"/>
    <w:rsid w:val="008643AA"/>
    <w:rsid w:val="00864631"/>
    <w:rsid w:val="00864B24"/>
    <w:rsid w:val="008654BF"/>
    <w:rsid w:val="00867B37"/>
    <w:rsid w:val="00867F85"/>
    <w:rsid w:val="0087060A"/>
    <w:rsid w:val="0087187F"/>
    <w:rsid w:val="00872FB8"/>
    <w:rsid w:val="00873502"/>
    <w:rsid w:val="00873E79"/>
    <w:rsid w:val="00874320"/>
    <w:rsid w:val="00874A0D"/>
    <w:rsid w:val="00874AA7"/>
    <w:rsid w:val="008754D0"/>
    <w:rsid w:val="008757CD"/>
    <w:rsid w:val="00876FB0"/>
    <w:rsid w:val="00880904"/>
    <w:rsid w:val="00881137"/>
    <w:rsid w:val="00882049"/>
    <w:rsid w:val="00882A76"/>
    <w:rsid w:val="00883BEF"/>
    <w:rsid w:val="0088403C"/>
    <w:rsid w:val="00884144"/>
    <w:rsid w:val="00884CCD"/>
    <w:rsid w:val="008855C9"/>
    <w:rsid w:val="00885D16"/>
    <w:rsid w:val="00886456"/>
    <w:rsid w:val="00887171"/>
    <w:rsid w:val="00887735"/>
    <w:rsid w:val="00887789"/>
    <w:rsid w:val="00890644"/>
    <w:rsid w:val="00892260"/>
    <w:rsid w:val="00892B26"/>
    <w:rsid w:val="008938EC"/>
    <w:rsid w:val="00893CAC"/>
    <w:rsid w:val="008949BC"/>
    <w:rsid w:val="008958C5"/>
    <w:rsid w:val="00895A7A"/>
    <w:rsid w:val="00895FBF"/>
    <w:rsid w:val="0089727D"/>
    <w:rsid w:val="0089740B"/>
    <w:rsid w:val="00897F04"/>
    <w:rsid w:val="008A012C"/>
    <w:rsid w:val="008A0957"/>
    <w:rsid w:val="008A1283"/>
    <w:rsid w:val="008A12EA"/>
    <w:rsid w:val="008A273A"/>
    <w:rsid w:val="008A2CB7"/>
    <w:rsid w:val="008A32E2"/>
    <w:rsid w:val="008A3579"/>
    <w:rsid w:val="008A46E1"/>
    <w:rsid w:val="008A4DB1"/>
    <w:rsid w:val="008A4F43"/>
    <w:rsid w:val="008A5C58"/>
    <w:rsid w:val="008A6CD7"/>
    <w:rsid w:val="008A71D6"/>
    <w:rsid w:val="008A7AD1"/>
    <w:rsid w:val="008B04B1"/>
    <w:rsid w:val="008B18F2"/>
    <w:rsid w:val="008B1C23"/>
    <w:rsid w:val="008B2706"/>
    <w:rsid w:val="008B282D"/>
    <w:rsid w:val="008B33D2"/>
    <w:rsid w:val="008B4142"/>
    <w:rsid w:val="008B521E"/>
    <w:rsid w:val="008B5720"/>
    <w:rsid w:val="008B583F"/>
    <w:rsid w:val="008B61D2"/>
    <w:rsid w:val="008B65E8"/>
    <w:rsid w:val="008B6E54"/>
    <w:rsid w:val="008B7016"/>
    <w:rsid w:val="008B76CD"/>
    <w:rsid w:val="008C05A3"/>
    <w:rsid w:val="008C0953"/>
    <w:rsid w:val="008C0E73"/>
    <w:rsid w:val="008C1039"/>
    <w:rsid w:val="008C1450"/>
    <w:rsid w:val="008C19F3"/>
    <w:rsid w:val="008C2CB8"/>
    <w:rsid w:val="008C2E6D"/>
    <w:rsid w:val="008C2E71"/>
    <w:rsid w:val="008C30A2"/>
    <w:rsid w:val="008C5066"/>
    <w:rsid w:val="008C5C29"/>
    <w:rsid w:val="008C5EDF"/>
    <w:rsid w:val="008C698C"/>
    <w:rsid w:val="008C69B8"/>
    <w:rsid w:val="008C76C8"/>
    <w:rsid w:val="008C78A9"/>
    <w:rsid w:val="008D0543"/>
    <w:rsid w:val="008D0EE0"/>
    <w:rsid w:val="008D2A55"/>
    <w:rsid w:val="008D3E29"/>
    <w:rsid w:val="008D5E30"/>
    <w:rsid w:val="008D6099"/>
    <w:rsid w:val="008D6137"/>
    <w:rsid w:val="008D64CD"/>
    <w:rsid w:val="008D7EFD"/>
    <w:rsid w:val="008D7F88"/>
    <w:rsid w:val="008E06B9"/>
    <w:rsid w:val="008E0E42"/>
    <w:rsid w:val="008E1E59"/>
    <w:rsid w:val="008E2A69"/>
    <w:rsid w:val="008E2E08"/>
    <w:rsid w:val="008E32EF"/>
    <w:rsid w:val="008E3890"/>
    <w:rsid w:val="008E3DE7"/>
    <w:rsid w:val="008E44FF"/>
    <w:rsid w:val="008E4CE0"/>
    <w:rsid w:val="008E5478"/>
    <w:rsid w:val="008E6067"/>
    <w:rsid w:val="008E7A6F"/>
    <w:rsid w:val="008F016A"/>
    <w:rsid w:val="008F0F40"/>
    <w:rsid w:val="008F2220"/>
    <w:rsid w:val="008F26DD"/>
    <w:rsid w:val="008F3001"/>
    <w:rsid w:val="008F3EC7"/>
    <w:rsid w:val="008F40AD"/>
    <w:rsid w:val="008F54E7"/>
    <w:rsid w:val="008F761C"/>
    <w:rsid w:val="008F7DE4"/>
    <w:rsid w:val="00900D57"/>
    <w:rsid w:val="00903185"/>
    <w:rsid w:val="0090333B"/>
    <w:rsid w:val="00903422"/>
    <w:rsid w:val="00903434"/>
    <w:rsid w:val="009034AA"/>
    <w:rsid w:val="009056EC"/>
    <w:rsid w:val="00905D75"/>
    <w:rsid w:val="009070BA"/>
    <w:rsid w:val="00907142"/>
    <w:rsid w:val="0090761D"/>
    <w:rsid w:val="00911867"/>
    <w:rsid w:val="009132AD"/>
    <w:rsid w:val="00913411"/>
    <w:rsid w:val="0091372F"/>
    <w:rsid w:val="0091395A"/>
    <w:rsid w:val="009144FA"/>
    <w:rsid w:val="009155CB"/>
    <w:rsid w:val="00915DF9"/>
    <w:rsid w:val="009161B7"/>
    <w:rsid w:val="009161C1"/>
    <w:rsid w:val="00916AF0"/>
    <w:rsid w:val="0091781B"/>
    <w:rsid w:val="00917CBD"/>
    <w:rsid w:val="009201FD"/>
    <w:rsid w:val="009205E3"/>
    <w:rsid w:val="009215F4"/>
    <w:rsid w:val="0092181D"/>
    <w:rsid w:val="009219CB"/>
    <w:rsid w:val="00922945"/>
    <w:rsid w:val="00924370"/>
    <w:rsid w:val="00924775"/>
    <w:rsid w:val="00924F56"/>
    <w:rsid w:val="009254C3"/>
    <w:rsid w:val="00925CB2"/>
    <w:rsid w:val="00926C5C"/>
    <w:rsid w:val="00926DDA"/>
    <w:rsid w:val="00927448"/>
    <w:rsid w:val="009309A4"/>
    <w:rsid w:val="009309DA"/>
    <w:rsid w:val="00931027"/>
    <w:rsid w:val="00931C22"/>
    <w:rsid w:val="00932377"/>
    <w:rsid w:val="00932B27"/>
    <w:rsid w:val="00932D82"/>
    <w:rsid w:val="00932F76"/>
    <w:rsid w:val="009335EB"/>
    <w:rsid w:val="00935B0A"/>
    <w:rsid w:val="00936AA9"/>
    <w:rsid w:val="0093730A"/>
    <w:rsid w:val="00937A16"/>
    <w:rsid w:val="00937A90"/>
    <w:rsid w:val="009429DA"/>
    <w:rsid w:val="00942F4C"/>
    <w:rsid w:val="009432CA"/>
    <w:rsid w:val="009434CB"/>
    <w:rsid w:val="00943AF9"/>
    <w:rsid w:val="00943DE9"/>
    <w:rsid w:val="0094409E"/>
    <w:rsid w:val="00945009"/>
    <w:rsid w:val="00945442"/>
    <w:rsid w:val="0094595E"/>
    <w:rsid w:val="00946571"/>
    <w:rsid w:val="0094689E"/>
    <w:rsid w:val="00947379"/>
    <w:rsid w:val="00947D5A"/>
    <w:rsid w:val="00947E37"/>
    <w:rsid w:val="00950FEC"/>
    <w:rsid w:val="00951779"/>
    <w:rsid w:val="0095213E"/>
    <w:rsid w:val="00952538"/>
    <w:rsid w:val="009532A5"/>
    <w:rsid w:val="00953870"/>
    <w:rsid w:val="009543C6"/>
    <w:rsid w:val="00954B53"/>
    <w:rsid w:val="00955641"/>
    <w:rsid w:val="009579A5"/>
    <w:rsid w:val="009600F5"/>
    <w:rsid w:val="00961872"/>
    <w:rsid w:val="00961B97"/>
    <w:rsid w:val="00962DD9"/>
    <w:rsid w:val="0096367D"/>
    <w:rsid w:val="00963DEC"/>
    <w:rsid w:val="00964738"/>
    <w:rsid w:val="00964D79"/>
    <w:rsid w:val="00965C6F"/>
    <w:rsid w:val="009666C6"/>
    <w:rsid w:val="00967186"/>
    <w:rsid w:val="00967773"/>
    <w:rsid w:val="009717EF"/>
    <w:rsid w:val="00974427"/>
    <w:rsid w:val="00974571"/>
    <w:rsid w:val="00974706"/>
    <w:rsid w:val="00975971"/>
    <w:rsid w:val="00976270"/>
    <w:rsid w:val="009763FD"/>
    <w:rsid w:val="00976843"/>
    <w:rsid w:val="00977F87"/>
    <w:rsid w:val="00980573"/>
    <w:rsid w:val="0098111E"/>
    <w:rsid w:val="009817E0"/>
    <w:rsid w:val="009821F1"/>
    <w:rsid w:val="00982242"/>
    <w:rsid w:val="009827C2"/>
    <w:rsid w:val="00982E93"/>
    <w:rsid w:val="009839A3"/>
    <w:rsid w:val="00983ED3"/>
    <w:rsid w:val="00983FD5"/>
    <w:rsid w:val="00984097"/>
    <w:rsid w:val="00984E52"/>
    <w:rsid w:val="0098545A"/>
    <w:rsid w:val="00985C32"/>
    <w:rsid w:val="00985F02"/>
    <w:rsid w:val="009868E9"/>
    <w:rsid w:val="00987147"/>
    <w:rsid w:val="00987293"/>
    <w:rsid w:val="00987C71"/>
    <w:rsid w:val="009925D3"/>
    <w:rsid w:val="009927DE"/>
    <w:rsid w:val="00993717"/>
    <w:rsid w:val="00994BB7"/>
    <w:rsid w:val="00994C60"/>
    <w:rsid w:val="00995E09"/>
    <w:rsid w:val="00996428"/>
    <w:rsid w:val="009970ED"/>
    <w:rsid w:val="00997719"/>
    <w:rsid w:val="009A0122"/>
    <w:rsid w:val="009A0FC5"/>
    <w:rsid w:val="009A1100"/>
    <w:rsid w:val="009A14EA"/>
    <w:rsid w:val="009A1A8A"/>
    <w:rsid w:val="009A1E6A"/>
    <w:rsid w:val="009A1F13"/>
    <w:rsid w:val="009A3464"/>
    <w:rsid w:val="009A3717"/>
    <w:rsid w:val="009A55C1"/>
    <w:rsid w:val="009A650F"/>
    <w:rsid w:val="009A714E"/>
    <w:rsid w:val="009A7319"/>
    <w:rsid w:val="009B02F9"/>
    <w:rsid w:val="009B1711"/>
    <w:rsid w:val="009B23BF"/>
    <w:rsid w:val="009B253B"/>
    <w:rsid w:val="009B26CC"/>
    <w:rsid w:val="009B2F0C"/>
    <w:rsid w:val="009B314B"/>
    <w:rsid w:val="009B3228"/>
    <w:rsid w:val="009B4038"/>
    <w:rsid w:val="009B445B"/>
    <w:rsid w:val="009B4733"/>
    <w:rsid w:val="009B53BA"/>
    <w:rsid w:val="009B5A6B"/>
    <w:rsid w:val="009B5C64"/>
    <w:rsid w:val="009B64E0"/>
    <w:rsid w:val="009B6C68"/>
    <w:rsid w:val="009B735C"/>
    <w:rsid w:val="009B79AC"/>
    <w:rsid w:val="009C0052"/>
    <w:rsid w:val="009C042E"/>
    <w:rsid w:val="009C075A"/>
    <w:rsid w:val="009C12D9"/>
    <w:rsid w:val="009C15C0"/>
    <w:rsid w:val="009C1BEA"/>
    <w:rsid w:val="009C26DA"/>
    <w:rsid w:val="009C2F60"/>
    <w:rsid w:val="009C3151"/>
    <w:rsid w:val="009C43CD"/>
    <w:rsid w:val="009C5549"/>
    <w:rsid w:val="009C59AE"/>
    <w:rsid w:val="009C694E"/>
    <w:rsid w:val="009D066B"/>
    <w:rsid w:val="009D16A1"/>
    <w:rsid w:val="009D1AD7"/>
    <w:rsid w:val="009D1ADF"/>
    <w:rsid w:val="009D3FC1"/>
    <w:rsid w:val="009D4622"/>
    <w:rsid w:val="009D4BE5"/>
    <w:rsid w:val="009D5818"/>
    <w:rsid w:val="009D5FB9"/>
    <w:rsid w:val="009D762E"/>
    <w:rsid w:val="009D76A5"/>
    <w:rsid w:val="009E1111"/>
    <w:rsid w:val="009E153D"/>
    <w:rsid w:val="009E17E5"/>
    <w:rsid w:val="009E1C86"/>
    <w:rsid w:val="009E2611"/>
    <w:rsid w:val="009E4B76"/>
    <w:rsid w:val="009E5CFC"/>
    <w:rsid w:val="009E6161"/>
    <w:rsid w:val="009E6481"/>
    <w:rsid w:val="009E76F4"/>
    <w:rsid w:val="009E7FE5"/>
    <w:rsid w:val="009F006F"/>
    <w:rsid w:val="009F05D2"/>
    <w:rsid w:val="009F07FD"/>
    <w:rsid w:val="009F176B"/>
    <w:rsid w:val="009F17E0"/>
    <w:rsid w:val="009F2099"/>
    <w:rsid w:val="009F25E1"/>
    <w:rsid w:val="009F3504"/>
    <w:rsid w:val="009F4057"/>
    <w:rsid w:val="009F4353"/>
    <w:rsid w:val="009F4FF3"/>
    <w:rsid w:val="009F568D"/>
    <w:rsid w:val="009F5BB0"/>
    <w:rsid w:val="009F5E61"/>
    <w:rsid w:val="009F6E85"/>
    <w:rsid w:val="009F70C2"/>
    <w:rsid w:val="009F7DC4"/>
    <w:rsid w:val="00A012CB"/>
    <w:rsid w:val="00A01C30"/>
    <w:rsid w:val="00A0226F"/>
    <w:rsid w:val="00A03D92"/>
    <w:rsid w:val="00A04BEC"/>
    <w:rsid w:val="00A053AE"/>
    <w:rsid w:val="00A053ED"/>
    <w:rsid w:val="00A05CEB"/>
    <w:rsid w:val="00A05EDB"/>
    <w:rsid w:val="00A06B38"/>
    <w:rsid w:val="00A07778"/>
    <w:rsid w:val="00A079CB"/>
    <w:rsid w:val="00A07DB8"/>
    <w:rsid w:val="00A10C1C"/>
    <w:rsid w:val="00A10C29"/>
    <w:rsid w:val="00A11C3B"/>
    <w:rsid w:val="00A12128"/>
    <w:rsid w:val="00A12ABF"/>
    <w:rsid w:val="00A130E7"/>
    <w:rsid w:val="00A13785"/>
    <w:rsid w:val="00A15008"/>
    <w:rsid w:val="00A165EB"/>
    <w:rsid w:val="00A1664B"/>
    <w:rsid w:val="00A16C0A"/>
    <w:rsid w:val="00A17508"/>
    <w:rsid w:val="00A22171"/>
    <w:rsid w:val="00A22C98"/>
    <w:rsid w:val="00A230E9"/>
    <w:rsid w:val="00A231E2"/>
    <w:rsid w:val="00A23EC9"/>
    <w:rsid w:val="00A23FD3"/>
    <w:rsid w:val="00A25415"/>
    <w:rsid w:val="00A25784"/>
    <w:rsid w:val="00A26AF1"/>
    <w:rsid w:val="00A2777D"/>
    <w:rsid w:val="00A27BA8"/>
    <w:rsid w:val="00A3013E"/>
    <w:rsid w:val="00A30417"/>
    <w:rsid w:val="00A3205B"/>
    <w:rsid w:val="00A32C03"/>
    <w:rsid w:val="00A33B2F"/>
    <w:rsid w:val="00A34CB4"/>
    <w:rsid w:val="00A34CEB"/>
    <w:rsid w:val="00A35531"/>
    <w:rsid w:val="00A35637"/>
    <w:rsid w:val="00A35D9A"/>
    <w:rsid w:val="00A40429"/>
    <w:rsid w:val="00A40EA2"/>
    <w:rsid w:val="00A411E0"/>
    <w:rsid w:val="00A4138E"/>
    <w:rsid w:val="00A4177A"/>
    <w:rsid w:val="00A418F4"/>
    <w:rsid w:val="00A422D7"/>
    <w:rsid w:val="00A450E1"/>
    <w:rsid w:val="00A46BE8"/>
    <w:rsid w:val="00A46D53"/>
    <w:rsid w:val="00A471D4"/>
    <w:rsid w:val="00A47C00"/>
    <w:rsid w:val="00A50157"/>
    <w:rsid w:val="00A50FDC"/>
    <w:rsid w:val="00A53035"/>
    <w:rsid w:val="00A532F6"/>
    <w:rsid w:val="00A540E3"/>
    <w:rsid w:val="00A54247"/>
    <w:rsid w:val="00A54A9D"/>
    <w:rsid w:val="00A54DD3"/>
    <w:rsid w:val="00A552EA"/>
    <w:rsid w:val="00A5665A"/>
    <w:rsid w:val="00A6438C"/>
    <w:rsid w:val="00A645F1"/>
    <w:rsid w:val="00A64912"/>
    <w:rsid w:val="00A65034"/>
    <w:rsid w:val="00A672C1"/>
    <w:rsid w:val="00A67C89"/>
    <w:rsid w:val="00A70343"/>
    <w:rsid w:val="00A70A74"/>
    <w:rsid w:val="00A70D6A"/>
    <w:rsid w:val="00A71C4D"/>
    <w:rsid w:val="00A725D8"/>
    <w:rsid w:val="00A72D56"/>
    <w:rsid w:val="00A74284"/>
    <w:rsid w:val="00A74AA6"/>
    <w:rsid w:val="00A75505"/>
    <w:rsid w:val="00A762A4"/>
    <w:rsid w:val="00A77034"/>
    <w:rsid w:val="00A7718E"/>
    <w:rsid w:val="00A80EA4"/>
    <w:rsid w:val="00A83CEE"/>
    <w:rsid w:val="00A8408A"/>
    <w:rsid w:val="00A851A2"/>
    <w:rsid w:val="00A851B0"/>
    <w:rsid w:val="00A8577B"/>
    <w:rsid w:val="00A85A7C"/>
    <w:rsid w:val="00A85D9D"/>
    <w:rsid w:val="00A85E0B"/>
    <w:rsid w:val="00A863D8"/>
    <w:rsid w:val="00A90F3E"/>
    <w:rsid w:val="00A91065"/>
    <w:rsid w:val="00A91D0F"/>
    <w:rsid w:val="00A92BE3"/>
    <w:rsid w:val="00A92D88"/>
    <w:rsid w:val="00A93488"/>
    <w:rsid w:val="00A95906"/>
    <w:rsid w:val="00A964DB"/>
    <w:rsid w:val="00A965E6"/>
    <w:rsid w:val="00A967DD"/>
    <w:rsid w:val="00AA0290"/>
    <w:rsid w:val="00AA0AAD"/>
    <w:rsid w:val="00AA2490"/>
    <w:rsid w:val="00AA3916"/>
    <w:rsid w:val="00AA6146"/>
    <w:rsid w:val="00AA6D0E"/>
    <w:rsid w:val="00AA7153"/>
    <w:rsid w:val="00AA724C"/>
    <w:rsid w:val="00AA733B"/>
    <w:rsid w:val="00AA7DE5"/>
    <w:rsid w:val="00AB0A88"/>
    <w:rsid w:val="00AB1E1E"/>
    <w:rsid w:val="00AB26F9"/>
    <w:rsid w:val="00AB292F"/>
    <w:rsid w:val="00AB3249"/>
    <w:rsid w:val="00AB3345"/>
    <w:rsid w:val="00AB3912"/>
    <w:rsid w:val="00AB3971"/>
    <w:rsid w:val="00AB3F6D"/>
    <w:rsid w:val="00AB41C1"/>
    <w:rsid w:val="00AB4345"/>
    <w:rsid w:val="00AB4492"/>
    <w:rsid w:val="00AB48AB"/>
    <w:rsid w:val="00AB501A"/>
    <w:rsid w:val="00AB59A7"/>
    <w:rsid w:val="00AB7DF1"/>
    <w:rsid w:val="00AC0C59"/>
    <w:rsid w:val="00AC1D11"/>
    <w:rsid w:val="00AC27AE"/>
    <w:rsid w:val="00AC2B94"/>
    <w:rsid w:val="00AC310A"/>
    <w:rsid w:val="00AC3137"/>
    <w:rsid w:val="00AC3E1F"/>
    <w:rsid w:val="00AC3E7D"/>
    <w:rsid w:val="00AC4D30"/>
    <w:rsid w:val="00AC5944"/>
    <w:rsid w:val="00AC5E69"/>
    <w:rsid w:val="00AC6840"/>
    <w:rsid w:val="00AC68FB"/>
    <w:rsid w:val="00AD1E9B"/>
    <w:rsid w:val="00AD37CE"/>
    <w:rsid w:val="00AD4C0D"/>
    <w:rsid w:val="00AD5641"/>
    <w:rsid w:val="00AD5F18"/>
    <w:rsid w:val="00AD697E"/>
    <w:rsid w:val="00AD71A4"/>
    <w:rsid w:val="00AD7889"/>
    <w:rsid w:val="00AD7DC3"/>
    <w:rsid w:val="00AE123C"/>
    <w:rsid w:val="00AE2697"/>
    <w:rsid w:val="00AE3ED7"/>
    <w:rsid w:val="00AE4927"/>
    <w:rsid w:val="00AE4B00"/>
    <w:rsid w:val="00AE4E20"/>
    <w:rsid w:val="00AE4ECE"/>
    <w:rsid w:val="00AE5E1C"/>
    <w:rsid w:val="00AE62C3"/>
    <w:rsid w:val="00AE66CA"/>
    <w:rsid w:val="00AE6E70"/>
    <w:rsid w:val="00AE6EBC"/>
    <w:rsid w:val="00AF015E"/>
    <w:rsid w:val="00AF021B"/>
    <w:rsid w:val="00AF05E1"/>
    <w:rsid w:val="00AF06CF"/>
    <w:rsid w:val="00AF08AB"/>
    <w:rsid w:val="00AF16B4"/>
    <w:rsid w:val="00AF1F76"/>
    <w:rsid w:val="00AF28DD"/>
    <w:rsid w:val="00AF2C4C"/>
    <w:rsid w:val="00AF4D1F"/>
    <w:rsid w:val="00AF6D6F"/>
    <w:rsid w:val="00B015DB"/>
    <w:rsid w:val="00B01674"/>
    <w:rsid w:val="00B0201C"/>
    <w:rsid w:val="00B0252E"/>
    <w:rsid w:val="00B04DB3"/>
    <w:rsid w:val="00B05C2F"/>
    <w:rsid w:val="00B05CF4"/>
    <w:rsid w:val="00B060E2"/>
    <w:rsid w:val="00B062E4"/>
    <w:rsid w:val="00B066F0"/>
    <w:rsid w:val="00B0735B"/>
    <w:rsid w:val="00B073D5"/>
    <w:rsid w:val="00B07CB1"/>
    <w:rsid w:val="00B07CDB"/>
    <w:rsid w:val="00B121EA"/>
    <w:rsid w:val="00B125FE"/>
    <w:rsid w:val="00B13059"/>
    <w:rsid w:val="00B13811"/>
    <w:rsid w:val="00B13BA8"/>
    <w:rsid w:val="00B13D48"/>
    <w:rsid w:val="00B14AE5"/>
    <w:rsid w:val="00B14E45"/>
    <w:rsid w:val="00B15D6A"/>
    <w:rsid w:val="00B160F3"/>
    <w:rsid w:val="00B16A31"/>
    <w:rsid w:val="00B16D41"/>
    <w:rsid w:val="00B17905"/>
    <w:rsid w:val="00B17A39"/>
    <w:rsid w:val="00B17DFD"/>
    <w:rsid w:val="00B2124F"/>
    <w:rsid w:val="00B2183A"/>
    <w:rsid w:val="00B21ABA"/>
    <w:rsid w:val="00B21BC5"/>
    <w:rsid w:val="00B21FD4"/>
    <w:rsid w:val="00B23967"/>
    <w:rsid w:val="00B23D4C"/>
    <w:rsid w:val="00B23E07"/>
    <w:rsid w:val="00B23F1E"/>
    <w:rsid w:val="00B2467D"/>
    <w:rsid w:val="00B249A2"/>
    <w:rsid w:val="00B253B7"/>
    <w:rsid w:val="00B25695"/>
    <w:rsid w:val="00B25717"/>
    <w:rsid w:val="00B308FE"/>
    <w:rsid w:val="00B30E3B"/>
    <w:rsid w:val="00B30F4E"/>
    <w:rsid w:val="00B3121B"/>
    <w:rsid w:val="00B33709"/>
    <w:rsid w:val="00B33B3C"/>
    <w:rsid w:val="00B33FF0"/>
    <w:rsid w:val="00B34B25"/>
    <w:rsid w:val="00B35047"/>
    <w:rsid w:val="00B352CB"/>
    <w:rsid w:val="00B3539F"/>
    <w:rsid w:val="00B3544F"/>
    <w:rsid w:val="00B35829"/>
    <w:rsid w:val="00B36538"/>
    <w:rsid w:val="00B37909"/>
    <w:rsid w:val="00B407B1"/>
    <w:rsid w:val="00B415FF"/>
    <w:rsid w:val="00B419C6"/>
    <w:rsid w:val="00B42BA9"/>
    <w:rsid w:val="00B44FD1"/>
    <w:rsid w:val="00B45384"/>
    <w:rsid w:val="00B4724A"/>
    <w:rsid w:val="00B47604"/>
    <w:rsid w:val="00B478FC"/>
    <w:rsid w:val="00B5008F"/>
    <w:rsid w:val="00B50ADC"/>
    <w:rsid w:val="00B50E0E"/>
    <w:rsid w:val="00B51A13"/>
    <w:rsid w:val="00B51A7E"/>
    <w:rsid w:val="00B51F46"/>
    <w:rsid w:val="00B52845"/>
    <w:rsid w:val="00B528E8"/>
    <w:rsid w:val="00B553F2"/>
    <w:rsid w:val="00B562E6"/>
    <w:rsid w:val="00B566B1"/>
    <w:rsid w:val="00B56B5C"/>
    <w:rsid w:val="00B57052"/>
    <w:rsid w:val="00B579AA"/>
    <w:rsid w:val="00B603F2"/>
    <w:rsid w:val="00B6120E"/>
    <w:rsid w:val="00B61402"/>
    <w:rsid w:val="00B61482"/>
    <w:rsid w:val="00B621C7"/>
    <w:rsid w:val="00B623CB"/>
    <w:rsid w:val="00B62F82"/>
    <w:rsid w:val="00B63834"/>
    <w:rsid w:val="00B63916"/>
    <w:rsid w:val="00B63BCA"/>
    <w:rsid w:val="00B64342"/>
    <w:rsid w:val="00B64B1B"/>
    <w:rsid w:val="00B64F48"/>
    <w:rsid w:val="00B65B33"/>
    <w:rsid w:val="00B65F8A"/>
    <w:rsid w:val="00B6629C"/>
    <w:rsid w:val="00B667E0"/>
    <w:rsid w:val="00B66B4A"/>
    <w:rsid w:val="00B6735B"/>
    <w:rsid w:val="00B70D4E"/>
    <w:rsid w:val="00B70F3D"/>
    <w:rsid w:val="00B720EE"/>
    <w:rsid w:val="00B7266D"/>
    <w:rsid w:val="00B72734"/>
    <w:rsid w:val="00B73B11"/>
    <w:rsid w:val="00B74A99"/>
    <w:rsid w:val="00B74FE2"/>
    <w:rsid w:val="00B755F5"/>
    <w:rsid w:val="00B76B6E"/>
    <w:rsid w:val="00B80199"/>
    <w:rsid w:val="00B81FC7"/>
    <w:rsid w:val="00B82CFE"/>
    <w:rsid w:val="00B83204"/>
    <w:rsid w:val="00B840AA"/>
    <w:rsid w:val="00B847F1"/>
    <w:rsid w:val="00B85926"/>
    <w:rsid w:val="00B85B2E"/>
    <w:rsid w:val="00B863FA"/>
    <w:rsid w:val="00B86C67"/>
    <w:rsid w:val="00B912D8"/>
    <w:rsid w:val="00B91F7F"/>
    <w:rsid w:val="00B92117"/>
    <w:rsid w:val="00B92495"/>
    <w:rsid w:val="00B9274A"/>
    <w:rsid w:val="00B929A8"/>
    <w:rsid w:val="00B92A39"/>
    <w:rsid w:val="00B93390"/>
    <w:rsid w:val="00B93485"/>
    <w:rsid w:val="00B938E9"/>
    <w:rsid w:val="00B93C1F"/>
    <w:rsid w:val="00B94585"/>
    <w:rsid w:val="00B953B2"/>
    <w:rsid w:val="00B95557"/>
    <w:rsid w:val="00B95590"/>
    <w:rsid w:val="00B956FD"/>
    <w:rsid w:val="00B95908"/>
    <w:rsid w:val="00B96087"/>
    <w:rsid w:val="00B967A5"/>
    <w:rsid w:val="00B96C76"/>
    <w:rsid w:val="00B9778C"/>
    <w:rsid w:val="00BA0C87"/>
    <w:rsid w:val="00BA0CBB"/>
    <w:rsid w:val="00BA220B"/>
    <w:rsid w:val="00BA2AB2"/>
    <w:rsid w:val="00BA2C17"/>
    <w:rsid w:val="00BA2D71"/>
    <w:rsid w:val="00BA3080"/>
    <w:rsid w:val="00BA3374"/>
    <w:rsid w:val="00BA38D4"/>
    <w:rsid w:val="00BA3A57"/>
    <w:rsid w:val="00BA520A"/>
    <w:rsid w:val="00BA54D3"/>
    <w:rsid w:val="00BA5570"/>
    <w:rsid w:val="00BA57BF"/>
    <w:rsid w:val="00BA64EE"/>
    <w:rsid w:val="00BA691F"/>
    <w:rsid w:val="00BA6F5A"/>
    <w:rsid w:val="00BA7F78"/>
    <w:rsid w:val="00BB0210"/>
    <w:rsid w:val="00BB0FAE"/>
    <w:rsid w:val="00BB1306"/>
    <w:rsid w:val="00BB18E1"/>
    <w:rsid w:val="00BB3CAE"/>
    <w:rsid w:val="00BB4E1A"/>
    <w:rsid w:val="00BB5B04"/>
    <w:rsid w:val="00BB73A4"/>
    <w:rsid w:val="00BB7D3F"/>
    <w:rsid w:val="00BC015E"/>
    <w:rsid w:val="00BC139B"/>
    <w:rsid w:val="00BC16E6"/>
    <w:rsid w:val="00BC2DB9"/>
    <w:rsid w:val="00BC32BA"/>
    <w:rsid w:val="00BC34C6"/>
    <w:rsid w:val="00BC3C62"/>
    <w:rsid w:val="00BC4741"/>
    <w:rsid w:val="00BC5D79"/>
    <w:rsid w:val="00BC7235"/>
    <w:rsid w:val="00BC76AC"/>
    <w:rsid w:val="00BD02BD"/>
    <w:rsid w:val="00BD0780"/>
    <w:rsid w:val="00BD0ECB"/>
    <w:rsid w:val="00BD1C7B"/>
    <w:rsid w:val="00BD1D45"/>
    <w:rsid w:val="00BD2A12"/>
    <w:rsid w:val="00BD3923"/>
    <w:rsid w:val="00BD3E34"/>
    <w:rsid w:val="00BD43B7"/>
    <w:rsid w:val="00BD4AEF"/>
    <w:rsid w:val="00BD5396"/>
    <w:rsid w:val="00BD5B11"/>
    <w:rsid w:val="00BD5BCE"/>
    <w:rsid w:val="00BE01A9"/>
    <w:rsid w:val="00BE0803"/>
    <w:rsid w:val="00BE0BE8"/>
    <w:rsid w:val="00BE10DB"/>
    <w:rsid w:val="00BE1BC6"/>
    <w:rsid w:val="00BE2155"/>
    <w:rsid w:val="00BE2213"/>
    <w:rsid w:val="00BE275B"/>
    <w:rsid w:val="00BE32E7"/>
    <w:rsid w:val="00BE3DE2"/>
    <w:rsid w:val="00BE4057"/>
    <w:rsid w:val="00BE421E"/>
    <w:rsid w:val="00BE4BA5"/>
    <w:rsid w:val="00BE51FE"/>
    <w:rsid w:val="00BE670F"/>
    <w:rsid w:val="00BE6EEB"/>
    <w:rsid w:val="00BE719A"/>
    <w:rsid w:val="00BE720A"/>
    <w:rsid w:val="00BE77B1"/>
    <w:rsid w:val="00BF0D73"/>
    <w:rsid w:val="00BF10BC"/>
    <w:rsid w:val="00BF1270"/>
    <w:rsid w:val="00BF1D47"/>
    <w:rsid w:val="00BF1D81"/>
    <w:rsid w:val="00BF1DF9"/>
    <w:rsid w:val="00BF2465"/>
    <w:rsid w:val="00BF3282"/>
    <w:rsid w:val="00BF4164"/>
    <w:rsid w:val="00BF4203"/>
    <w:rsid w:val="00BF494F"/>
    <w:rsid w:val="00BF5BD9"/>
    <w:rsid w:val="00BF7D8D"/>
    <w:rsid w:val="00C00002"/>
    <w:rsid w:val="00C00BE4"/>
    <w:rsid w:val="00C00C6D"/>
    <w:rsid w:val="00C00CE9"/>
    <w:rsid w:val="00C00DE4"/>
    <w:rsid w:val="00C034FC"/>
    <w:rsid w:val="00C03510"/>
    <w:rsid w:val="00C03798"/>
    <w:rsid w:val="00C04033"/>
    <w:rsid w:val="00C041E1"/>
    <w:rsid w:val="00C04425"/>
    <w:rsid w:val="00C05EA3"/>
    <w:rsid w:val="00C065E4"/>
    <w:rsid w:val="00C10087"/>
    <w:rsid w:val="00C10454"/>
    <w:rsid w:val="00C1260F"/>
    <w:rsid w:val="00C129C6"/>
    <w:rsid w:val="00C12C58"/>
    <w:rsid w:val="00C13E3D"/>
    <w:rsid w:val="00C1492E"/>
    <w:rsid w:val="00C15080"/>
    <w:rsid w:val="00C15EEF"/>
    <w:rsid w:val="00C163D5"/>
    <w:rsid w:val="00C16D61"/>
    <w:rsid w:val="00C16F74"/>
    <w:rsid w:val="00C171BB"/>
    <w:rsid w:val="00C20798"/>
    <w:rsid w:val="00C20A27"/>
    <w:rsid w:val="00C20CC7"/>
    <w:rsid w:val="00C21C48"/>
    <w:rsid w:val="00C22597"/>
    <w:rsid w:val="00C2314A"/>
    <w:rsid w:val="00C23254"/>
    <w:rsid w:val="00C23B47"/>
    <w:rsid w:val="00C23CC0"/>
    <w:rsid w:val="00C2434C"/>
    <w:rsid w:val="00C2442C"/>
    <w:rsid w:val="00C245B8"/>
    <w:rsid w:val="00C25BD5"/>
    <w:rsid w:val="00C25E7F"/>
    <w:rsid w:val="00C2746F"/>
    <w:rsid w:val="00C31514"/>
    <w:rsid w:val="00C31526"/>
    <w:rsid w:val="00C319DC"/>
    <w:rsid w:val="00C31CAF"/>
    <w:rsid w:val="00C3222B"/>
    <w:rsid w:val="00C32274"/>
    <w:rsid w:val="00C324A0"/>
    <w:rsid w:val="00C324E4"/>
    <w:rsid w:val="00C32CD0"/>
    <w:rsid w:val="00C3300F"/>
    <w:rsid w:val="00C33958"/>
    <w:rsid w:val="00C33A7D"/>
    <w:rsid w:val="00C34149"/>
    <w:rsid w:val="00C34326"/>
    <w:rsid w:val="00C34E63"/>
    <w:rsid w:val="00C35598"/>
    <w:rsid w:val="00C36314"/>
    <w:rsid w:val="00C36667"/>
    <w:rsid w:val="00C36A86"/>
    <w:rsid w:val="00C36B6F"/>
    <w:rsid w:val="00C3753D"/>
    <w:rsid w:val="00C37BB6"/>
    <w:rsid w:val="00C37D3F"/>
    <w:rsid w:val="00C406C6"/>
    <w:rsid w:val="00C409E5"/>
    <w:rsid w:val="00C41309"/>
    <w:rsid w:val="00C41A27"/>
    <w:rsid w:val="00C423FF"/>
    <w:rsid w:val="00C42604"/>
    <w:rsid w:val="00C42BF8"/>
    <w:rsid w:val="00C43084"/>
    <w:rsid w:val="00C43A5A"/>
    <w:rsid w:val="00C43D4A"/>
    <w:rsid w:val="00C43FA8"/>
    <w:rsid w:val="00C44CE1"/>
    <w:rsid w:val="00C45743"/>
    <w:rsid w:val="00C45F21"/>
    <w:rsid w:val="00C47504"/>
    <w:rsid w:val="00C50043"/>
    <w:rsid w:val="00C5079E"/>
    <w:rsid w:val="00C508BE"/>
    <w:rsid w:val="00C51D76"/>
    <w:rsid w:val="00C51DEE"/>
    <w:rsid w:val="00C520AE"/>
    <w:rsid w:val="00C52B36"/>
    <w:rsid w:val="00C52ED7"/>
    <w:rsid w:val="00C532F8"/>
    <w:rsid w:val="00C54275"/>
    <w:rsid w:val="00C55242"/>
    <w:rsid w:val="00C55BD7"/>
    <w:rsid w:val="00C55F2E"/>
    <w:rsid w:val="00C568AA"/>
    <w:rsid w:val="00C57944"/>
    <w:rsid w:val="00C602B3"/>
    <w:rsid w:val="00C637E2"/>
    <w:rsid w:val="00C643C2"/>
    <w:rsid w:val="00C64D60"/>
    <w:rsid w:val="00C65DBD"/>
    <w:rsid w:val="00C66152"/>
    <w:rsid w:val="00C70D59"/>
    <w:rsid w:val="00C717C0"/>
    <w:rsid w:val="00C72AA8"/>
    <w:rsid w:val="00C72DC9"/>
    <w:rsid w:val="00C73A72"/>
    <w:rsid w:val="00C73ACF"/>
    <w:rsid w:val="00C73F5F"/>
    <w:rsid w:val="00C74239"/>
    <w:rsid w:val="00C74718"/>
    <w:rsid w:val="00C74D5F"/>
    <w:rsid w:val="00C75356"/>
    <w:rsid w:val="00C7573B"/>
    <w:rsid w:val="00C7578E"/>
    <w:rsid w:val="00C75810"/>
    <w:rsid w:val="00C75DF6"/>
    <w:rsid w:val="00C762A9"/>
    <w:rsid w:val="00C76466"/>
    <w:rsid w:val="00C76A48"/>
    <w:rsid w:val="00C7793A"/>
    <w:rsid w:val="00C803AF"/>
    <w:rsid w:val="00C80DC8"/>
    <w:rsid w:val="00C815E9"/>
    <w:rsid w:val="00C81A3C"/>
    <w:rsid w:val="00C81CCB"/>
    <w:rsid w:val="00C8207D"/>
    <w:rsid w:val="00C831E5"/>
    <w:rsid w:val="00C833B7"/>
    <w:rsid w:val="00C8355D"/>
    <w:rsid w:val="00C8357C"/>
    <w:rsid w:val="00C83C72"/>
    <w:rsid w:val="00C83D5A"/>
    <w:rsid w:val="00C84691"/>
    <w:rsid w:val="00C84CB2"/>
    <w:rsid w:val="00C84E69"/>
    <w:rsid w:val="00C86012"/>
    <w:rsid w:val="00C863CD"/>
    <w:rsid w:val="00C865C3"/>
    <w:rsid w:val="00C902A4"/>
    <w:rsid w:val="00C90952"/>
    <w:rsid w:val="00C91BC5"/>
    <w:rsid w:val="00C91F0F"/>
    <w:rsid w:val="00C93262"/>
    <w:rsid w:val="00C93C03"/>
    <w:rsid w:val="00C94A59"/>
    <w:rsid w:val="00C956C3"/>
    <w:rsid w:val="00C95B4B"/>
    <w:rsid w:val="00C97200"/>
    <w:rsid w:val="00CA037F"/>
    <w:rsid w:val="00CA03DC"/>
    <w:rsid w:val="00CA056C"/>
    <w:rsid w:val="00CA2AD3"/>
    <w:rsid w:val="00CA531E"/>
    <w:rsid w:val="00CA538D"/>
    <w:rsid w:val="00CA5B81"/>
    <w:rsid w:val="00CA5BC3"/>
    <w:rsid w:val="00CA6A76"/>
    <w:rsid w:val="00CB020C"/>
    <w:rsid w:val="00CB1132"/>
    <w:rsid w:val="00CB1479"/>
    <w:rsid w:val="00CB2A76"/>
    <w:rsid w:val="00CB2C8E"/>
    <w:rsid w:val="00CB3B6A"/>
    <w:rsid w:val="00CB3D18"/>
    <w:rsid w:val="00CB4467"/>
    <w:rsid w:val="00CB452C"/>
    <w:rsid w:val="00CB46E9"/>
    <w:rsid w:val="00CB602E"/>
    <w:rsid w:val="00CB6E94"/>
    <w:rsid w:val="00CB773E"/>
    <w:rsid w:val="00CC0418"/>
    <w:rsid w:val="00CC0BC4"/>
    <w:rsid w:val="00CC0FB4"/>
    <w:rsid w:val="00CC17A5"/>
    <w:rsid w:val="00CC221B"/>
    <w:rsid w:val="00CC29AF"/>
    <w:rsid w:val="00CC3680"/>
    <w:rsid w:val="00CC3DCA"/>
    <w:rsid w:val="00CC44D5"/>
    <w:rsid w:val="00CC6038"/>
    <w:rsid w:val="00CC6088"/>
    <w:rsid w:val="00CC625E"/>
    <w:rsid w:val="00CC7FD1"/>
    <w:rsid w:val="00CD0F36"/>
    <w:rsid w:val="00CD36AE"/>
    <w:rsid w:val="00CD38CF"/>
    <w:rsid w:val="00CD437C"/>
    <w:rsid w:val="00CD4F0A"/>
    <w:rsid w:val="00CD5015"/>
    <w:rsid w:val="00CD59F5"/>
    <w:rsid w:val="00CD633C"/>
    <w:rsid w:val="00CD69E0"/>
    <w:rsid w:val="00CD77BA"/>
    <w:rsid w:val="00CE03D8"/>
    <w:rsid w:val="00CE051D"/>
    <w:rsid w:val="00CE1335"/>
    <w:rsid w:val="00CE1689"/>
    <w:rsid w:val="00CE1CC0"/>
    <w:rsid w:val="00CE22EA"/>
    <w:rsid w:val="00CE2ECB"/>
    <w:rsid w:val="00CE331E"/>
    <w:rsid w:val="00CE340C"/>
    <w:rsid w:val="00CE3642"/>
    <w:rsid w:val="00CE3A3F"/>
    <w:rsid w:val="00CE493D"/>
    <w:rsid w:val="00CE4D43"/>
    <w:rsid w:val="00CE537F"/>
    <w:rsid w:val="00CE53AA"/>
    <w:rsid w:val="00CE5507"/>
    <w:rsid w:val="00CE5E75"/>
    <w:rsid w:val="00CE6119"/>
    <w:rsid w:val="00CE6816"/>
    <w:rsid w:val="00CE6F20"/>
    <w:rsid w:val="00CE7931"/>
    <w:rsid w:val="00CE7C20"/>
    <w:rsid w:val="00CE7EC5"/>
    <w:rsid w:val="00CF07FA"/>
    <w:rsid w:val="00CF0BB2"/>
    <w:rsid w:val="00CF1A03"/>
    <w:rsid w:val="00CF21E7"/>
    <w:rsid w:val="00CF2B77"/>
    <w:rsid w:val="00CF326D"/>
    <w:rsid w:val="00CF3EE8"/>
    <w:rsid w:val="00CF3F84"/>
    <w:rsid w:val="00CF435D"/>
    <w:rsid w:val="00CF48AD"/>
    <w:rsid w:val="00CF4CD4"/>
    <w:rsid w:val="00CF560F"/>
    <w:rsid w:val="00CF597B"/>
    <w:rsid w:val="00CF5B41"/>
    <w:rsid w:val="00CF6980"/>
    <w:rsid w:val="00D01362"/>
    <w:rsid w:val="00D0239E"/>
    <w:rsid w:val="00D02A8B"/>
    <w:rsid w:val="00D02C23"/>
    <w:rsid w:val="00D03E70"/>
    <w:rsid w:val="00D050E6"/>
    <w:rsid w:val="00D0552A"/>
    <w:rsid w:val="00D05E6C"/>
    <w:rsid w:val="00D06482"/>
    <w:rsid w:val="00D06721"/>
    <w:rsid w:val="00D06C91"/>
    <w:rsid w:val="00D06EB9"/>
    <w:rsid w:val="00D07736"/>
    <w:rsid w:val="00D10393"/>
    <w:rsid w:val="00D11F08"/>
    <w:rsid w:val="00D12698"/>
    <w:rsid w:val="00D13441"/>
    <w:rsid w:val="00D137B9"/>
    <w:rsid w:val="00D13E6E"/>
    <w:rsid w:val="00D1413C"/>
    <w:rsid w:val="00D149F9"/>
    <w:rsid w:val="00D150E7"/>
    <w:rsid w:val="00D15EE3"/>
    <w:rsid w:val="00D16343"/>
    <w:rsid w:val="00D16612"/>
    <w:rsid w:val="00D20544"/>
    <w:rsid w:val="00D20872"/>
    <w:rsid w:val="00D20D34"/>
    <w:rsid w:val="00D2116A"/>
    <w:rsid w:val="00D22414"/>
    <w:rsid w:val="00D22703"/>
    <w:rsid w:val="00D22D8A"/>
    <w:rsid w:val="00D22DF8"/>
    <w:rsid w:val="00D22DFB"/>
    <w:rsid w:val="00D23144"/>
    <w:rsid w:val="00D23A05"/>
    <w:rsid w:val="00D23DB8"/>
    <w:rsid w:val="00D24212"/>
    <w:rsid w:val="00D243ED"/>
    <w:rsid w:val="00D246E6"/>
    <w:rsid w:val="00D24D5F"/>
    <w:rsid w:val="00D24FA1"/>
    <w:rsid w:val="00D251DA"/>
    <w:rsid w:val="00D26262"/>
    <w:rsid w:val="00D2630B"/>
    <w:rsid w:val="00D27124"/>
    <w:rsid w:val="00D2720C"/>
    <w:rsid w:val="00D3081B"/>
    <w:rsid w:val="00D3200C"/>
    <w:rsid w:val="00D321F8"/>
    <w:rsid w:val="00D323A1"/>
    <w:rsid w:val="00D32F65"/>
    <w:rsid w:val="00D32FB9"/>
    <w:rsid w:val="00D338E0"/>
    <w:rsid w:val="00D33C3C"/>
    <w:rsid w:val="00D34B9D"/>
    <w:rsid w:val="00D42B4D"/>
    <w:rsid w:val="00D42FB5"/>
    <w:rsid w:val="00D43C7F"/>
    <w:rsid w:val="00D4503D"/>
    <w:rsid w:val="00D466BA"/>
    <w:rsid w:val="00D47184"/>
    <w:rsid w:val="00D500C2"/>
    <w:rsid w:val="00D5213A"/>
    <w:rsid w:val="00D522A1"/>
    <w:rsid w:val="00D52DC2"/>
    <w:rsid w:val="00D53BCC"/>
    <w:rsid w:val="00D54389"/>
    <w:rsid w:val="00D5669C"/>
    <w:rsid w:val="00D569D0"/>
    <w:rsid w:val="00D60BBA"/>
    <w:rsid w:val="00D60C93"/>
    <w:rsid w:val="00D613D1"/>
    <w:rsid w:val="00D61CC4"/>
    <w:rsid w:val="00D62879"/>
    <w:rsid w:val="00D63C7C"/>
    <w:rsid w:val="00D6446E"/>
    <w:rsid w:val="00D64FC9"/>
    <w:rsid w:val="00D65098"/>
    <w:rsid w:val="00D661B0"/>
    <w:rsid w:val="00D664FF"/>
    <w:rsid w:val="00D66938"/>
    <w:rsid w:val="00D67161"/>
    <w:rsid w:val="00D672C7"/>
    <w:rsid w:val="00D67E12"/>
    <w:rsid w:val="00D7090A"/>
    <w:rsid w:val="00D70DFB"/>
    <w:rsid w:val="00D70EE9"/>
    <w:rsid w:val="00D713DD"/>
    <w:rsid w:val="00D71710"/>
    <w:rsid w:val="00D72207"/>
    <w:rsid w:val="00D727FF"/>
    <w:rsid w:val="00D732BC"/>
    <w:rsid w:val="00D7374E"/>
    <w:rsid w:val="00D740C7"/>
    <w:rsid w:val="00D7448E"/>
    <w:rsid w:val="00D74ADA"/>
    <w:rsid w:val="00D755D9"/>
    <w:rsid w:val="00D7641E"/>
    <w:rsid w:val="00D764AD"/>
    <w:rsid w:val="00D766DF"/>
    <w:rsid w:val="00D76D86"/>
    <w:rsid w:val="00D76E0C"/>
    <w:rsid w:val="00D77E24"/>
    <w:rsid w:val="00D818AA"/>
    <w:rsid w:val="00D81918"/>
    <w:rsid w:val="00D821D0"/>
    <w:rsid w:val="00D82A90"/>
    <w:rsid w:val="00D82D5A"/>
    <w:rsid w:val="00D83116"/>
    <w:rsid w:val="00D83801"/>
    <w:rsid w:val="00D83F42"/>
    <w:rsid w:val="00D84ACE"/>
    <w:rsid w:val="00D84C7B"/>
    <w:rsid w:val="00D84FE5"/>
    <w:rsid w:val="00D85CAB"/>
    <w:rsid w:val="00D85EBE"/>
    <w:rsid w:val="00D85FF0"/>
    <w:rsid w:val="00D87193"/>
    <w:rsid w:val="00D878D0"/>
    <w:rsid w:val="00D87C6E"/>
    <w:rsid w:val="00D87E6F"/>
    <w:rsid w:val="00D90400"/>
    <w:rsid w:val="00D90FC6"/>
    <w:rsid w:val="00D916F4"/>
    <w:rsid w:val="00D91B89"/>
    <w:rsid w:val="00D92074"/>
    <w:rsid w:val="00D92B6F"/>
    <w:rsid w:val="00D94EDB"/>
    <w:rsid w:val="00D95B4F"/>
    <w:rsid w:val="00D96FBC"/>
    <w:rsid w:val="00D97B1A"/>
    <w:rsid w:val="00DA04D0"/>
    <w:rsid w:val="00DA05F2"/>
    <w:rsid w:val="00DA06BA"/>
    <w:rsid w:val="00DA0D82"/>
    <w:rsid w:val="00DA11A7"/>
    <w:rsid w:val="00DA138C"/>
    <w:rsid w:val="00DA17E6"/>
    <w:rsid w:val="00DA186E"/>
    <w:rsid w:val="00DA227C"/>
    <w:rsid w:val="00DA28BC"/>
    <w:rsid w:val="00DA2AFF"/>
    <w:rsid w:val="00DA4116"/>
    <w:rsid w:val="00DA48E3"/>
    <w:rsid w:val="00DA4B87"/>
    <w:rsid w:val="00DA66CE"/>
    <w:rsid w:val="00DA6BEB"/>
    <w:rsid w:val="00DB0241"/>
    <w:rsid w:val="00DB251C"/>
    <w:rsid w:val="00DB25CC"/>
    <w:rsid w:val="00DB34AA"/>
    <w:rsid w:val="00DB35D5"/>
    <w:rsid w:val="00DB377B"/>
    <w:rsid w:val="00DB3A4D"/>
    <w:rsid w:val="00DB3D0C"/>
    <w:rsid w:val="00DB3DB6"/>
    <w:rsid w:val="00DB4630"/>
    <w:rsid w:val="00DB463E"/>
    <w:rsid w:val="00DB48A9"/>
    <w:rsid w:val="00DB4A76"/>
    <w:rsid w:val="00DB4F72"/>
    <w:rsid w:val="00DB59AD"/>
    <w:rsid w:val="00DB6766"/>
    <w:rsid w:val="00DB67CD"/>
    <w:rsid w:val="00DB6ABC"/>
    <w:rsid w:val="00DC100A"/>
    <w:rsid w:val="00DC1193"/>
    <w:rsid w:val="00DC158A"/>
    <w:rsid w:val="00DC26DD"/>
    <w:rsid w:val="00DC287A"/>
    <w:rsid w:val="00DC2979"/>
    <w:rsid w:val="00DC2FC3"/>
    <w:rsid w:val="00DC3576"/>
    <w:rsid w:val="00DC3606"/>
    <w:rsid w:val="00DC3DF2"/>
    <w:rsid w:val="00DC4F88"/>
    <w:rsid w:val="00DC5144"/>
    <w:rsid w:val="00DC5F0D"/>
    <w:rsid w:val="00DC6261"/>
    <w:rsid w:val="00DC66D1"/>
    <w:rsid w:val="00DC6D18"/>
    <w:rsid w:val="00DC75E2"/>
    <w:rsid w:val="00DC7D70"/>
    <w:rsid w:val="00DC7FD3"/>
    <w:rsid w:val="00DD030B"/>
    <w:rsid w:val="00DD03FD"/>
    <w:rsid w:val="00DD0C81"/>
    <w:rsid w:val="00DD104D"/>
    <w:rsid w:val="00DD1091"/>
    <w:rsid w:val="00DD13E7"/>
    <w:rsid w:val="00DD2C64"/>
    <w:rsid w:val="00DD3983"/>
    <w:rsid w:val="00DD5473"/>
    <w:rsid w:val="00DD6847"/>
    <w:rsid w:val="00DD7745"/>
    <w:rsid w:val="00DD781F"/>
    <w:rsid w:val="00DE0505"/>
    <w:rsid w:val="00DE1DA8"/>
    <w:rsid w:val="00DE20CD"/>
    <w:rsid w:val="00DE317C"/>
    <w:rsid w:val="00DE3A32"/>
    <w:rsid w:val="00DE3CE9"/>
    <w:rsid w:val="00DE4B6D"/>
    <w:rsid w:val="00DE57E6"/>
    <w:rsid w:val="00DE5ADB"/>
    <w:rsid w:val="00DE5CC0"/>
    <w:rsid w:val="00DE6392"/>
    <w:rsid w:val="00DE6848"/>
    <w:rsid w:val="00DE7187"/>
    <w:rsid w:val="00DF0050"/>
    <w:rsid w:val="00DF010B"/>
    <w:rsid w:val="00DF0C92"/>
    <w:rsid w:val="00DF19CB"/>
    <w:rsid w:val="00DF1A91"/>
    <w:rsid w:val="00DF1F99"/>
    <w:rsid w:val="00DF216F"/>
    <w:rsid w:val="00DF289F"/>
    <w:rsid w:val="00DF31F6"/>
    <w:rsid w:val="00DF4638"/>
    <w:rsid w:val="00DF4663"/>
    <w:rsid w:val="00DF46CF"/>
    <w:rsid w:val="00DF48FD"/>
    <w:rsid w:val="00DF54A2"/>
    <w:rsid w:val="00DF5A45"/>
    <w:rsid w:val="00DF650F"/>
    <w:rsid w:val="00DF6C60"/>
    <w:rsid w:val="00DF7013"/>
    <w:rsid w:val="00DF7327"/>
    <w:rsid w:val="00DF7C77"/>
    <w:rsid w:val="00E00A25"/>
    <w:rsid w:val="00E00A5B"/>
    <w:rsid w:val="00E00BAC"/>
    <w:rsid w:val="00E0131A"/>
    <w:rsid w:val="00E01BBA"/>
    <w:rsid w:val="00E02225"/>
    <w:rsid w:val="00E024D0"/>
    <w:rsid w:val="00E027D7"/>
    <w:rsid w:val="00E02C0F"/>
    <w:rsid w:val="00E05552"/>
    <w:rsid w:val="00E05704"/>
    <w:rsid w:val="00E065A5"/>
    <w:rsid w:val="00E06846"/>
    <w:rsid w:val="00E07DD9"/>
    <w:rsid w:val="00E10226"/>
    <w:rsid w:val="00E104E8"/>
    <w:rsid w:val="00E10870"/>
    <w:rsid w:val="00E10DA6"/>
    <w:rsid w:val="00E11A59"/>
    <w:rsid w:val="00E11E44"/>
    <w:rsid w:val="00E124E0"/>
    <w:rsid w:val="00E12DC3"/>
    <w:rsid w:val="00E12E9F"/>
    <w:rsid w:val="00E13032"/>
    <w:rsid w:val="00E13770"/>
    <w:rsid w:val="00E13E81"/>
    <w:rsid w:val="00E14438"/>
    <w:rsid w:val="00E171D3"/>
    <w:rsid w:val="00E17B4E"/>
    <w:rsid w:val="00E206ED"/>
    <w:rsid w:val="00E21E14"/>
    <w:rsid w:val="00E21E3A"/>
    <w:rsid w:val="00E22422"/>
    <w:rsid w:val="00E22BE7"/>
    <w:rsid w:val="00E24472"/>
    <w:rsid w:val="00E24541"/>
    <w:rsid w:val="00E24B92"/>
    <w:rsid w:val="00E25352"/>
    <w:rsid w:val="00E26588"/>
    <w:rsid w:val="00E26C69"/>
    <w:rsid w:val="00E26ECF"/>
    <w:rsid w:val="00E26F0A"/>
    <w:rsid w:val="00E27351"/>
    <w:rsid w:val="00E27781"/>
    <w:rsid w:val="00E27CC2"/>
    <w:rsid w:val="00E3019A"/>
    <w:rsid w:val="00E30BE2"/>
    <w:rsid w:val="00E30D13"/>
    <w:rsid w:val="00E31A96"/>
    <w:rsid w:val="00E32310"/>
    <w:rsid w:val="00E3270E"/>
    <w:rsid w:val="00E327A2"/>
    <w:rsid w:val="00E33223"/>
    <w:rsid w:val="00E335C1"/>
    <w:rsid w:val="00E337F6"/>
    <w:rsid w:val="00E338EF"/>
    <w:rsid w:val="00E33D95"/>
    <w:rsid w:val="00E34239"/>
    <w:rsid w:val="00E34BA8"/>
    <w:rsid w:val="00E34FBD"/>
    <w:rsid w:val="00E35C9B"/>
    <w:rsid w:val="00E3718B"/>
    <w:rsid w:val="00E377EE"/>
    <w:rsid w:val="00E40E4D"/>
    <w:rsid w:val="00E4168B"/>
    <w:rsid w:val="00E421F4"/>
    <w:rsid w:val="00E43F66"/>
    <w:rsid w:val="00E456BB"/>
    <w:rsid w:val="00E45C96"/>
    <w:rsid w:val="00E47B32"/>
    <w:rsid w:val="00E5011F"/>
    <w:rsid w:val="00E506BF"/>
    <w:rsid w:val="00E50F9E"/>
    <w:rsid w:val="00E51147"/>
    <w:rsid w:val="00E51B86"/>
    <w:rsid w:val="00E52239"/>
    <w:rsid w:val="00E525CC"/>
    <w:rsid w:val="00E53504"/>
    <w:rsid w:val="00E53AE0"/>
    <w:rsid w:val="00E53BDA"/>
    <w:rsid w:val="00E544BB"/>
    <w:rsid w:val="00E546B6"/>
    <w:rsid w:val="00E5544F"/>
    <w:rsid w:val="00E5783D"/>
    <w:rsid w:val="00E57A8F"/>
    <w:rsid w:val="00E57D37"/>
    <w:rsid w:val="00E60159"/>
    <w:rsid w:val="00E60F66"/>
    <w:rsid w:val="00E6119A"/>
    <w:rsid w:val="00E62A21"/>
    <w:rsid w:val="00E62BEF"/>
    <w:rsid w:val="00E6320F"/>
    <w:rsid w:val="00E63515"/>
    <w:rsid w:val="00E63D43"/>
    <w:rsid w:val="00E640D0"/>
    <w:rsid w:val="00E657E5"/>
    <w:rsid w:val="00E65C6C"/>
    <w:rsid w:val="00E66235"/>
    <w:rsid w:val="00E662CB"/>
    <w:rsid w:val="00E663EB"/>
    <w:rsid w:val="00E6692B"/>
    <w:rsid w:val="00E66A2A"/>
    <w:rsid w:val="00E66FCF"/>
    <w:rsid w:val="00E67522"/>
    <w:rsid w:val="00E704CE"/>
    <w:rsid w:val="00E72C8B"/>
    <w:rsid w:val="00E73D1A"/>
    <w:rsid w:val="00E74371"/>
    <w:rsid w:val="00E7497A"/>
    <w:rsid w:val="00E749A1"/>
    <w:rsid w:val="00E74DC7"/>
    <w:rsid w:val="00E75D51"/>
    <w:rsid w:val="00E7648C"/>
    <w:rsid w:val="00E76806"/>
    <w:rsid w:val="00E77649"/>
    <w:rsid w:val="00E77B37"/>
    <w:rsid w:val="00E8061F"/>
    <w:rsid w:val="00E8075A"/>
    <w:rsid w:val="00E820B5"/>
    <w:rsid w:val="00E824CC"/>
    <w:rsid w:val="00E82B24"/>
    <w:rsid w:val="00E82B8E"/>
    <w:rsid w:val="00E83245"/>
    <w:rsid w:val="00E8390C"/>
    <w:rsid w:val="00E847F0"/>
    <w:rsid w:val="00E848EC"/>
    <w:rsid w:val="00E85846"/>
    <w:rsid w:val="00E86034"/>
    <w:rsid w:val="00E86665"/>
    <w:rsid w:val="00E87395"/>
    <w:rsid w:val="00E87C7F"/>
    <w:rsid w:val="00E90E5F"/>
    <w:rsid w:val="00E913E6"/>
    <w:rsid w:val="00E92349"/>
    <w:rsid w:val="00E94A23"/>
    <w:rsid w:val="00E94D5E"/>
    <w:rsid w:val="00E94D72"/>
    <w:rsid w:val="00E95E84"/>
    <w:rsid w:val="00E96258"/>
    <w:rsid w:val="00E96519"/>
    <w:rsid w:val="00E96769"/>
    <w:rsid w:val="00E97868"/>
    <w:rsid w:val="00E9792F"/>
    <w:rsid w:val="00EA180A"/>
    <w:rsid w:val="00EA2157"/>
    <w:rsid w:val="00EA2649"/>
    <w:rsid w:val="00EA268C"/>
    <w:rsid w:val="00EA2748"/>
    <w:rsid w:val="00EA275F"/>
    <w:rsid w:val="00EA2F5D"/>
    <w:rsid w:val="00EA361F"/>
    <w:rsid w:val="00EA3A3D"/>
    <w:rsid w:val="00EA3B1E"/>
    <w:rsid w:val="00EA3FEC"/>
    <w:rsid w:val="00EA46F5"/>
    <w:rsid w:val="00EA4A74"/>
    <w:rsid w:val="00EA5952"/>
    <w:rsid w:val="00EA6211"/>
    <w:rsid w:val="00EA6ABE"/>
    <w:rsid w:val="00EA6D11"/>
    <w:rsid w:val="00EA7100"/>
    <w:rsid w:val="00EA7776"/>
    <w:rsid w:val="00EA7F9F"/>
    <w:rsid w:val="00EB0333"/>
    <w:rsid w:val="00EB1081"/>
    <w:rsid w:val="00EB1274"/>
    <w:rsid w:val="00EB181F"/>
    <w:rsid w:val="00EB1DAF"/>
    <w:rsid w:val="00EB2588"/>
    <w:rsid w:val="00EB3F4A"/>
    <w:rsid w:val="00EB40EB"/>
    <w:rsid w:val="00EB45EC"/>
    <w:rsid w:val="00EB46B7"/>
    <w:rsid w:val="00EB5482"/>
    <w:rsid w:val="00EB5D39"/>
    <w:rsid w:val="00EB651C"/>
    <w:rsid w:val="00EB6AD0"/>
    <w:rsid w:val="00EB783D"/>
    <w:rsid w:val="00EB798F"/>
    <w:rsid w:val="00EC1188"/>
    <w:rsid w:val="00EC1431"/>
    <w:rsid w:val="00EC2DB6"/>
    <w:rsid w:val="00EC37A6"/>
    <w:rsid w:val="00EC3AF2"/>
    <w:rsid w:val="00EC4169"/>
    <w:rsid w:val="00EC47D6"/>
    <w:rsid w:val="00EC5A24"/>
    <w:rsid w:val="00EC5D22"/>
    <w:rsid w:val="00EC75CA"/>
    <w:rsid w:val="00ED02B1"/>
    <w:rsid w:val="00ED1375"/>
    <w:rsid w:val="00ED2BB6"/>
    <w:rsid w:val="00ED2D99"/>
    <w:rsid w:val="00ED34E1"/>
    <w:rsid w:val="00ED3B8D"/>
    <w:rsid w:val="00ED5888"/>
    <w:rsid w:val="00ED5C05"/>
    <w:rsid w:val="00ED620A"/>
    <w:rsid w:val="00ED63AE"/>
    <w:rsid w:val="00ED659C"/>
    <w:rsid w:val="00ED7E6E"/>
    <w:rsid w:val="00EE072E"/>
    <w:rsid w:val="00EE184E"/>
    <w:rsid w:val="00EE21A9"/>
    <w:rsid w:val="00EE2B93"/>
    <w:rsid w:val="00EE32FA"/>
    <w:rsid w:val="00EE3526"/>
    <w:rsid w:val="00EE3A99"/>
    <w:rsid w:val="00EE43B4"/>
    <w:rsid w:val="00EE625F"/>
    <w:rsid w:val="00EE64C2"/>
    <w:rsid w:val="00EE6968"/>
    <w:rsid w:val="00EF130C"/>
    <w:rsid w:val="00EF1F08"/>
    <w:rsid w:val="00EF2883"/>
    <w:rsid w:val="00EF28F5"/>
    <w:rsid w:val="00EF2E3A"/>
    <w:rsid w:val="00EF34A6"/>
    <w:rsid w:val="00EF34B7"/>
    <w:rsid w:val="00EF3E3F"/>
    <w:rsid w:val="00EF4064"/>
    <w:rsid w:val="00EF4A88"/>
    <w:rsid w:val="00EF4B6F"/>
    <w:rsid w:val="00EF4CB1"/>
    <w:rsid w:val="00EF53E3"/>
    <w:rsid w:val="00EF6231"/>
    <w:rsid w:val="00EF6ECC"/>
    <w:rsid w:val="00EF7378"/>
    <w:rsid w:val="00EF74F4"/>
    <w:rsid w:val="00EF7A72"/>
    <w:rsid w:val="00EF7C4E"/>
    <w:rsid w:val="00F002FD"/>
    <w:rsid w:val="00F00C23"/>
    <w:rsid w:val="00F0234E"/>
    <w:rsid w:val="00F023C0"/>
    <w:rsid w:val="00F030C3"/>
    <w:rsid w:val="00F0344E"/>
    <w:rsid w:val="00F03CD1"/>
    <w:rsid w:val="00F03F27"/>
    <w:rsid w:val="00F04C66"/>
    <w:rsid w:val="00F05206"/>
    <w:rsid w:val="00F066C8"/>
    <w:rsid w:val="00F06EBC"/>
    <w:rsid w:val="00F072A7"/>
    <w:rsid w:val="00F078DC"/>
    <w:rsid w:val="00F102F1"/>
    <w:rsid w:val="00F10657"/>
    <w:rsid w:val="00F10B02"/>
    <w:rsid w:val="00F10CAD"/>
    <w:rsid w:val="00F1108E"/>
    <w:rsid w:val="00F11529"/>
    <w:rsid w:val="00F1177C"/>
    <w:rsid w:val="00F118AD"/>
    <w:rsid w:val="00F11E9C"/>
    <w:rsid w:val="00F12B88"/>
    <w:rsid w:val="00F12BBA"/>
    <w:rsid w:val="00F12CC8"/>
    <w:rsid w:val="00F12D04"/>
    <w:rsid w:val="00F14D98"/>
    <w:rsid w:val="00F15377"/>
    <w:rsid w:val="00F161B4"/>
    <w:rsid w:val="00F16A31"/>
    <w:rsid w:val="00F17CB7"/>
    <w:rsid w:val="00F212E6"/>
    <w:rsid w:val="00F21DED"/>
    <w:rsid w:val="00F222FA"/>
    <w:rsid w:val="00F22E80"/>
    <w:rsid w:val="00F245CF"/>
    <w:rsid w:val="00F24667"/>
    <w:rsid w:val="00F250F6"/>
    <w:rsid w:val="00F25200"/>
    <w:rsid w:val="00F25544"/>
    <w:rsid w:val="00F255E1"/>
    <w:rsid w:val="00F26222"/>
    <w:rsid w:val="00F27443"/>
    <w:rsid w:val="00F27642"/>
    <w:rsid w:val="00F3101B"/>
    <w:rsid w:val="00F312FA"/>
    <w:rsid w:val="00F32146"/>
    <w:rsid w:val="00F32A2C"/>
    <w:rsid w:val="00F32B77"/>
    <w:rsid w:val="00F32BA8"/>
    <w:rsid w:val="00F335B9"/>
    <w:rsid w:val="00F349F1"/>
    <w:rsid w:val="00F36556"/>
    <w:rsid w:val="00F36BF3"/>
    <w:rsid w:val="00F37734"/>
    <w:rsid w:val="00F411CC"/>
    <w:rsid w:val="00F425A5"/>
    <w:rsid w:val="00F42671"/>
    <w:rsid w:val="00F4343C"/>
    <w:rsid w:val="00F4350D"/>
    <w:rsid w:val="00F453B8"/>
    <w:rsid w:val="00F45F68"/>
    <w:rsid w:val="00F4621E"/>
    <w:rsid w:val="00F46341"/>
    <w:rsid w:val="00F46DAB"/>
    <w:rsid w:val="00F46E4A"/>
    <w:rsid w:val="00F507EF"/>
    <w:rsid w:val="00F50FBE"/>
    <w:rsid w:val="00F5197E"/>
    <w:rsid w:val="00F52337"/>
    <w:rsid w:val="00F539A1"/>
    <w:rsid w:val="00F545A5"/>
    <w:rsid w:val="00F55518"/>
    <w:rsid w:val="00F55532"/>
    <w:rsid w:val="00F5572E"/>
    <w:rsid w:val="00F55F3B"/>
    <w:rsid w:val="00F567F7"/>
    <w:rsid w:val="00F605D2"/>
    <w:rsid w:val="00F608A5"/>
    <w:rsid w:val="00F6143F"/>
    <w:rsid w:val="00F614BF"/>
    <w:rsid w:val="00F61526"/>
    <w:rsid w:val="00F62036"/>
    <w:rsid w:val="00F62771"/>
    <w:rsid w:val="00F63BCF"/>
    <w:rsid w:val="00F64568"/>
    <w:rsid w:val="00F6463F"/>
    <w:rsid w:val="00F64655"/>
    <w:rsid w:val="00F65845"/>
    <w:rsid w:val="00F65B52"/>
    <w:rsid w:val="00F667CB"/>
    <w:rsid w:val="00F66E19"/>
    <w:rsid w:val="00F67BCA"/>
    <w:rsid w:val="00F71C19"/>
    <w:rsid w:val="00F735E1"/>
    <w:rsid w:val="00F73844"/>
    <w:rsid w:val="00F73905"/>
    <w:rsid w:val="00F73BD6"/>
    <w:rsid w:val="00F7405C"/>
    <w:rsid w:val="00F74352"/>
    <w:rsid w:val="00F7465D"/>
    <w:rsid w:val="00F758B3"/>
    <w:rsid w:val="00F75C16"/>
    <w:rsid w:val="00F7667E"/>
    <w:rsid w:val="00F76721"/>
    <w:rsid w:val="00F76EF3"/>
    <w:rsid w:val="00F77573"/>
    <w:rsid w:val="00F77A6C"/>
    <w:rsid w:val="00F77ADF"/>
    <w:rsid w:val="00F80C63"/>
    <w:rsid w:val="00F80F36"/>
    <w:rsid w:val="00F81652"/>
    <w:rsid w:val="00F81D44"/>
    <w:rsid w:val="00F81DDD"/>
    <w:rsid w:val="00F82CF6"/>
    <w:rsid w:val="00F83989"/>
    <w:rsid w:val="00F83FC0"/>
    <w:rsid w:val="00F84320"/>
    <w:rsid w:val="00F84A3C"/>
    <w:rsid w:val="00F84B2F"/>
    <w:rsid w:val="00F84BBF"/>
    <w:rsid w:val="00F84CF6"/>
    <w:rsid w:val="00F85067"/>
    <w:rsid w:val="00F85099"/>
    <w:rsid w:val="00F856E1"/>
    <w:rsid w:val="00F85E3D"/>
    <w:rsid w:val="00F864F2"/>
    <w:rsid w:val="00F8653E"/>
    <w:rsid w:val="00F867D3"/>
    <w:rsid w:val="00F86A99"/>
    <w:rsid w:val="00F86B60"/>
    <w:rsid w:val="00F86E2D"/>
    <w:rsid w:val="00F87236"/>
    <w:rsid w:val="00F87865"/>
    <w:rsid w:val="00F87A25"/>
    <w:rsid w:val="00F87BDD"/>
    <w:rsid w:val="00F919D3"/>
    <w:rsid w:val="00F927F9"/>
    <w:rsid w:val="00F9379C"/>
    <w:rsid w:val="00F94154"/>
    <w:rsid w:val="00F94D5D"/>
    <w:rsid w:val="00F94E78"/>
    <w:rsid w:val="00F9551F"/>
    <w:rsid w:val="00F95B6D"/>
    <w:rsid w:val="00F95E59"/>
    <w:rsid w:val="00F9632C"/>
    <w:rsid w:val="00F96EAE"/>
    <w:rsid w:val="00F96FC4"/>
    <w:rsid w:val="00F97617"/>
    <w:rsid w:val="00F979DA"/>
    <w:rsid w:val="00F97F75"/>
    <w:rsid w:val="00FA02C2"/>
    <w:rsid w:val="00FA0519"/>
    <w:rsid w:val="00FA190F"/>
    <w:rsid w:val="00FA1CDE"/>
    <w:rsid w:val="00FA1E52"/>
    <w:rsid w:val="00FA242A"/>
    <w:rsid w:val="00FA3314"/>
    <w:rsid w:val="00FA4684"/>
    <w:rsid w:val="00FA4BB6"/>
    <w:rsid w:val="00FA5711"/>
    <w:rsid w:val="00FA5B21"/>
    <w:rsid w:val="00FA5E7C"/>
    <w:rsid w:val="00FA645B"/>
    <w:rsid w:val="00FA6ACF"/>
    <w:rsid w:val="00FA7201"/>
    <w:rsid w:val="00FA780B"/>
    <w:rsid w:val="00FA7850"/>
    <w:rsid w:val="00FA7918"/>
    <w:rsid w:val="00FB0790"/>
    <w:rsid w:val="00FB19E4"/>
    <w:rsid w:val="00FB35A2"/>
    <w:rsid w:val="00FB38EC"/>
    <w:rsid w:val="00FB5164"/>
    <w:rsid w:val="00FB662F"/>
    <w:rsid w:val="00FB6758"/>
    <w:rsid w:val="00FB6D0F"/>
    <w:rsid w:val="00FB6D5A"/>
    <w:rsid w:val="00FB701F"/>
    <w:rsid w:val="00FB717A"/>
    <w:rsid w:val="00FB79B3"/>
    <w:rsid w:val="00FB7A64"/>
    <w:rsid w:val="00FC06A4"/>
    <w:rsid w:val="00FC2297"/>
    <w:rsid w:val="00FC3998"/>
    <w:rsid w:val="00FC3B55"/>
    <w:rsid w:val="00FC4B3F"/>
    <w:rsid w:val="00FC7928"/>
    <w:rsid w:val="00FD0041"/>
    <w:rsid w:val="00FD0535"/>
    <w:rsid w:val="00FD085B"/>
    <w:rsid w:val="00FD14BF"/>
    <w:rsid w:val="00FD3118"/>
    <w:rsid w:val="00FD35B1"/>
    <w:rsid w:val="00FD5947"/>
    <w:rsid w:val="00FD5DB2"/>
    <w:rsid w:val="00FD7347"/>
    <w:rsid w:val="00FD763A"/>
    <w:rsid w:val="00FE047C"/>
    <w:rsid w:val="00FE05AA"/>
    <w:rsid w:val="00FE1DF3"/>
    <w:rsid w:val="00FE20FF"/>
    <w:rsid w:val="00FE2DF4"/>
    <w:rsid w:val="00FE2E32"/>
    <w:rsid w:val="00FE3B9D"/>
    <w:rsid w:val="00FE4688"/>
    <w:rsid w:val="00FE46EF"/>
    <w:rsid w:val="00FE5DAD"/>
    <w:rsid w:val="00FE649C"/>
    <w:rsid w:val="00FE7023"/>
    <w:rsid w:val="00FE710C"/>
    <w:rsid w:val="00FF0E8B"/>
    <w:rsid w:val="00FF1623"/>
    <w:rsid w:val="00FF2394"/>
    <w:rsid w:val="00FF5DFF"/>
    <w:rsid w:val="00FF6308"/>
    <w:rsid w:val="00FF6B98"/>
    <w:rsid w:val="00FF7605"/>
    <w:rsid w:val="00FF78CA"/>
    <w:rsid w:val="0124F55B"/>
    <w:rsid w:val="0127A99F"/>
    <w:rsid w:val="0175CAD0"/>
    <w:rsid w:val="01AFBB46"/>
    <w:rsid w:val="01C1A644"/>
    <w:rsid w:val="01D56848"/>
    <w:rsid w:val="01DD849A"/>
    <w:rsid w:val="021DA117"/>
    <w:rsid w:val="02341414"/>
    <w:rsid w:val="025AF1AC"/>
    <w:rsid w:val="02618A55"/>
    <w:rsid w:val="028B98D0"/>
    <w:rsid w:val="028BBF2B"/>
    <w:rsid w:val="02CC13A1"/>
    <w:rsid w:val="02CFDDE9"/>
    <w:rsid w:val="030371A0"/>
    <w:rsid w:val="0338B68A"/>
    <w:rsid w:val="03527A34"/>
    <w:rsid w:val="035C8EF5"/>
    <w:rsid w:val="036BCEE2"/>
    <w:rsid w:val="036D4B18"/>
    <w:rsid w:val="03866C53"/>
    <w:rsid w:val="0393B872"/>
    <w:rsid w:val="039D5D1D"/>
    <w:rsid w:val="03A4EBF3"/>
    <w:rsid w:val="03D0994F"/>
    <w:rsid w:val="03DDB095"/>
    <w:rsid w:val="03FA8C09"/>
    <w:rsid w:val="040B5E65"/>
    <w:rsid w:val="041CD612"/>
    <w:rsid w:val="04303D96"/>
    <w:rsid w:val="04532643"/>
    <w:rsid w:val="045EF683"/>
    <w:rsid w:val="04616D1A"/>
    <w:rsid w:val="04866CEA"/>
    <w:rsid w:val="04C49AB6"/>
    <w:rsid w:val="04E1AEA9"/>
    <w:rsid w:val="04EE66B3"/>
    <w:rsid w:val="050ED892"/>
    <w:rsid w:val="051DD47A"/>
    <w:rsid w:val="054E0933"/>
    <w:rsid w:val="055BF8DE"/>
    <w:rsid w:val="057790DE"/>
    <w:rsid w:val="0578E078"/>
    <w:rsid w:val="058DAAFC"/>
    <w:rsid w:val="05DA843C"/>
    <w:rsid w:val="062B890D"/>
    <w:rsid w:val="0646B9A1"/>
    <w:rsid w:val="06511296"/>
    <w:rsid w:val="066FDCD4"/>
    <w:rsid w:val="068B7385"/>
    <w:rsid w:val="06AE9CE2"/>
    <w:rsid w:val="07242844"/>
    <w:rsid w:val="0727A0EC"/>
    <w:rsid w:val="072B5078"/>
    <w:rsid w:val="073F90CB"/>
    <w:rsid w:val="0776549D"/>
    <w:rsid w:val="077D33B3"/>
    <w:rsid w:val="0793B23C"/>
    <w:rsid w:val="07B56D56"/>
    <w:rsid w:val="07D7233D"/>
    <w:rsid w:val="07D8F608"/>
    <w:rsid w:val="07E8C661"/>
    <w:rsid w:val="083F6C81"/>
    <w:rsid w:val="08553744"/>
    <w:rsid w:val="08681140"/>
    <w:rsid w:val="08C2A19C"/>
    <w:rsid w:val="08F04735"/>
    <w:rsid w:val="090D05FF"/>
    <w:rsid w:val="09172D29"/>
    <w:rsid w:val="0933AC28"/>
    <w:rsid w:val="0970D6AA"/>
    <w:rsid w:val="09936FD5"/>
    <w:rsid w:val="09D3A1A3"/>
    <w:rsid w:val="0A00AE3D"/>
    <w:rsid w:val="0A0EFDA4"/>
    <w:rsid w:val="0A1F04DD"/>
    <w:rsid w:val="0A5ACA0E"/>
    <w:rsid w:val="0A6304B7"/>
    <w:rsid w:val="0A6FEE60"/>
    <w:rsid w:val="0A737694"/>
    <w:rsid w:val="0A83FE2F"/>
    <w:rsid w:val="0A8DAB0C"/>
    <w:rsid w:val="0AD5B14A"/>
    <w:rsid w:val="0AE1FCCA"/>
    <w:rsid w:val="0B08CDEA"/>
    <w:rsid w:val="0B1D9564"/>
    <w:rsid w:val="0B3C4460"/>
    <w:rsid w:val="0B5CADE4"/>
    <w:rsid w:val="0B7C7810"/>
    <w:rsid w:val="0B7D7E14"/>
    <w:rsid w:val="0B8F6CBA"/>
    <w:rsid w:val="0BC84F74"/>
    <w:rsid w:val="0BEED36D"/>
    <w:rsid w:val="0C37D50E"/>
    <w:rsid w:val="0C8A5105"/>
    <w:rsid w:val="0CA2C501"/>
    <w:rsid w:val="0CD2BCF5"/>
    <w:rsid w:val="0D1DFA71"/>
    <w:rsid w:val="0D26F2F4"/>
    <w:rsid w:val="0D5FA3DA"/>
    <w:rsid w:val="0D6908EF"/>
    <w:rsid w:val="0D7B2585"/>
    <w:rsid w:val="0DA340DD"/>
    <w:rsid w:val="0DB8539C"/>
    <w:rsid w:val="0DBC6F37"/>
    <w:rsid w:val="0DEA1B07"/>
    <w:rsid w:val="0DEA6008"/>
    <w:rsid w:val="0DF77EC8"/>
    <w:rsid w:val="0E132346"/>
    <w:rsid w:val="0E2AC4B1"/>
    <w:rsid w:val="0E33B9A8"/>
    <w:rsid w:val="0E3C6664"/>
    <w:rsid w:val="0E602549"/>
    <w:rsid w:val="0E8DAF8F"/>
    <w:rsid w:val="0EAAE10D"/>
    <w:rsid w:val="0EB77B4B"/>
    <w:rsid w:val="0ED29704"/>
    <w:rsid w:val="0EF06319"/>
    <w:rsid w:val="0EFAE8B8"/>
    <w:rsid w:val="0F2F53F7"/>
    <w:rsid w:val="0F3900E5"/>
    <w:rsid w:val="0F46E7B7"/>
    <w:rsid w:val="0FA1576B"/>
    <w:rsid w:val="102DB268"/>
    <w:rsid w:val="10345124"/>
    <w:rsid w:val="1040E7DA"/>
    <w:rsid w:val="104B3376"/>
    <w:rsid w:val="109AC5A3"/>
    <w:rsid w:val="10B76858"/>
    <w:rsid w:val="10C7CFD3"/>
    <w:rsid w:val="10DE53A1"/>
    <w:rsid w:val="110DAD2A"/>
    <w:rsid w:val="111FE78D"/>
    <w:rsid w:val="112B4D0F"/>
    <w:rsid w:val="117257CA"/>
    <w:rsid w:val="11813ACC"/>
    <w:rsid w:val="11F439A4"/>
    <w:rsid w:val="1209E8B0"/>
    <w:rsid w:val="122ACBDF"/>
    <w:rsid w:val="122CB6B9"/>
    <w:rsid w:val="12338E2B"/>
    <w:rsid w:val="124CA9D6"/>
    <w:rsid w:val="127767C5"/>
    <w:rsid w:val="12A00062"/>
    <w:rsid w:val="12EFC2E4"/>
    <w:rsid w:val="13168F18"/>
    <w:rsid w:val="131FC07C"/>
    <w:rsid w:val="13244F14"/>
    <w:rsid w:val="1340FBD8"/>
    <w:rsid w:val="1371223F"/>
    <w:rsid w:val="13A41B9D"/>
    <w:rsid w:val="13D13515"/>
    <w:rsid w:val="13D1581E"/>
    <w:rsid w:val="13ECF7C0"/>
    <w:rsid w:val="1416700A"/>
    <w:rsid w:val="141ECC40"/>
    <w:rsid w:val="14355F4A"/>
    <w:rsid w:val="145CAF6C"/>
    <w:rsid w:val="148048ED"/>
    <w:rsid w:val="148AA1E7"/>
    <w:rsid w:val="149DF691"/>
    <w:rsid w:val="15060A30"/>
    <w:rsid w:val="1517500C"/>
    <w:rsid w:val="1577A24D"/>
    <w:rsid w:val="15D20687"/>
    <w:rsid w:val="15D4B453"/>
    <w:rsid w:val="15F2D8E0"/>
    <w:rsid w:val="16218945"/>
    <w:rsid w:val="163A3AB6"/>
    <w:rsid w:val="1657621E"/>
    <w:rsid w:val="166C9168"/>
    <w:rsid w:val="16C73C57"/>
    <w:rsid w:val="16DB09E6"/>
    <w:rsid w:val="17728824"/>
    <w:rsid w:val="1772BAB7"/>
    <w:rsid w:val="17778BB6"/>
    <w:rsid w:val="1784D4EC"/>
    <w:rsid w:val="1788FEF7"/>
    <w:rsid w:val="1790C186"/>
    <w:rsid w:val="179F0B8E"/>
    <w:rsid w:val="17B685B3"/>
    <w:rsid w:val="17BD03AA"/>
    <w:rsid w:val="17C4C7B8"/>
    <w:rsid w:val="17C4ED96"/>
    <w:rsid w:val="17D4B607"/>
    <w:rsid w:val="17FC1D15"/>
    <w:rsid w:val="1833D250"/>
    <w:rsid w:val="1842F6E2"/>
    <w:rsid w:val="185E3613"/>
    <w:rsid w:val="18AFEFB5"/>
    <w:rsid w:val="18B03304"/>
    <w:rsid w:val="18B80472"/>
    <w:rsid w:val="18BCAD4B"/>
    <w:rsid w:val="190BC050"/>
    <w:rsid w:val="193948B0"/>
    <w:rsid w:val="194FFB6A"/>
    <w:rsid w:val="19528362"/>
    <w:rsid w:val="195EEA0E"/>
    <w:rsid w:val="1970C26A"/>
    <w:rsid w:val="19821A30"/>
    <w:rsid w:val="19F6B118"/>
    <w:rsid w:val="19FEF944"/>
    <w:rsid w:val="1A1E3B9A"/>
    <w:rsid w:val="1A31315F"/>
    <w:rsid w:val="1A89E341"/>
    <w:rsid w:val="1A92356E"/>
    <w:rsid w:val="1AA0FE7E"/>
    <w:rsid w:val="1AA25472"/>
    <w:rsid w:val="1AAE573B"/>
    <w:rsid w:val="1AFDD0EB"/>
    <w:rsid w:val="1B4D3A20"/>
    <w:rsid w:val="1B52F0D0"/>
    <w:rsid w:val="1B5F8A38"/>
    <w:rsid w:val="1B7F3A53"/>
    <w:rsid w:val="1B8575C8"/>
    <w:rsid w:val="1B8F49D4"/>
    <w:rsid w:val="1BF7EB09"/>
    <w:rsid w:val="1C025060"/>
    <w:rsid w:val="1C22C2DC"/>
    <w:rsid w:val="1C524C7D"/>
    <w:rsid w:val="1C67B58C"/>
    <w:rsid w:val="1C992F24"/>
    <w:rsid w:val="1CBE6974"/>
    <w:rsid w:val="1CC26218"/>
    <w:rsid w:val="1CC59E60"/>
    <w:rsid w:val="1CDF27D3"/>
    <w:rsid w:val="1D0310BF"/>
    <w:rsid w:val="1D19A61C"/>
    <w:rsid w:val="1D1AEDE1"/>
    <w:rsid w:val="1D21A660"/>
    <w:rsid w:val="1D51EF4A"/>
    <w:rsid w:val="1D7AB6C0"/>
    <w:rsid w:val="1D7DD579"/>
    <w:rsid w:val="1D9D0BB7"/>
    <w:rsid w:val="1DA6D5E3"/>
    <w:rsid w:val="1DC693BB"/>
    <w:rsid w:val="1DEB245C"/>
    <w:rsid w:val="1DEDD2E5"/>
    <w:rsid w:val="1E05A1F2"/>
    <w:rsid w:val="1E0E0DAA"/>
    <w:rsid w:val="1E2916A8"/>
    <w:rsid w:val="1E2B635C"/>
    <w:rsid w:val="1E3B4C6B"/>
    <w:rsid w:val="1E805D71"/>
    <w:rsid w:val="1E962A4C"/>
    <w:rsid w:val="1EA19912"/>
    <w:rsid w:val="1EB0771C"/>
    <w:rsid w:val="1EB476B8"/>
    <w:rsid w:val="1EE53295"/>
    <w:rsid w:val="1F47A71A"/>
    <w:rsid w:val="1FEE2519"/>
    <w:rsid w:val="201F7727"/>
    <w:rsid w:val="202B6BDE"/>
    <w:rsid w:val="20398B2B"/>
    <w:rsid w:val="204C30DE"/>
    <w:rsid w:val="20569AC9"/>
    <w:rsid w:val="206086E0"/>
    <w:rsid w:val="2062397B"/>
    <w:rsid w:val="206E3DF2"/>
    <w:rsid w:val="208DC835"/>
    <w:rsid w:val="20A1E653"/>
    <w:rsid w:val="20BC1F37"/>
    <w:rsid w:val="20C41E4A"/>
    <w:rsid w:val="20D26449"/>
    <w:rsid w:val="20DC7918"/>
    <w:rsid w:val="20DDA0A8"/>
    <w:rsid w:val="20E4919D"/>
    <w:rsid w:val="2103C8C4"/>
    <w:rsid w:val="21161DC5"/>
    <w:rsid w:val="21481731"/>
    <w:rsid w:val="21625000"/>
    <w:rsid w:val="21AC176C"/>
    <w:rsid w:val="21C2FC61"/>
    <w:rsid w:val="2219D77C"/>
    <w:rsid w:val="222563A8"/>
    <w:rsid w:val="2225DD5A"/>
    <w:rsid w:val="22658E63"/>
    <w:rsid w:val="2267AC20"/>
    <w:rsid w:val="2278E1C4"/>
    <w:rsid w:val="22A50208"/>
    <w:rsid w:val="22B95765"/>
    <w:rsid w:val="22C32198"/>
    <w:rsid w:val="22D3C8A7"/>
    <w:rsid w:val="22E1A17B"/>
    <w:rsid w:val="22EBD048"/>
    <w:rsid w:val="22FC45A6"/>
    <w:rsid w:val="2307E080"/>
    <w:rsid w:val="237832CB"/>
    <w:rsid w:val="239DC84A"/>
    <w:rsid w:val="23DC2D18"/>
    <w:rsid w:val="23E52CC1"/>
    <w:rsid w:val="23E971B3"/>
    <w:rsid w:val="24038066"/>
    <w:rsid w:val="241ADD27"/>
    <w:rsid w:val="24292B76"/>
    <w:rsid w:val="242AC40F"/>
    <w:rsid w:val="24929AB3"/>
    <w:rsid w:val="24C97A4A"/>
    <w:rsid w:val="2509A762"/>
    <w:rsid w:val="250CE221"/>
    <w:rsid w:val="2521BEEF"/>
    <w:rsid w:val="2522A842"/>
    <w:rsid w:val="25BBE7C4"/>
    <w:rsid w:val="25BC4B30"/>
    <w:rsid w:val="25D43A8B"/>
    <w:rsid w:val="25EC1FDB"/>
    <w:rsid w:val="25F38A30"/>
    <w:rsid w:val="260F2FF2"/>
    <w:rsid w:val="262A4D7A"/>
    <w:rsid w:val="268D1A7C"/>
    <w:rsid w:val="26C7C441"/>
    <w:rsid w:val="26C7FD92"/>
    <w:rsid w:val="26EC40E9"/>
    <w:rsid w:val="26ED143E"/>
    <w:rsid w:val="272E6DFC"/>
    <w:rsid w:val="272EAE41"/>
    <w:rsid w:val="2753A7B4"/>
    <w:rsid w:val="27653F1B"/>
    <w:rsid w:val="2768173B"/>
    <w:rsid w:val="27700AEC"/>
    <w:rsid w:val="2787DE68"/>
    <w:rsid w:val="27ADFA3E"/>
    <w:rsid w:val="27E58884"/>
    <w:rsid w:val="27E9101A"/>
    <w:rsid w:val="27F0F94D"/>
    <w:rsid w:val="284250A3"/>
    <w:rsid w:val="291D74F3"/>
    <w:rsid w:val="29519C99"/>
    <w:rsid w:val="29569DA0"/>
    <w:rsid w:val="2957B3B5"/>
    <w:rsid w:val="295D6860"/>
    <w:rsid w:val="297458B3"/>
    <w:rsid w:val="2982C757"/>
    <w:rsid w:val="29E14723"/>
    <w:rsid w:val="29F026A0"/>
    <w:rsid w:val="29F61D3C"/>
    <w:rsid w:val="2A5259CC"/>
    <w:rsid w:val="2ADDB45E"/>
    <w:rsid w:val="2B07578B"/>
    <w:rsid w:val="2B33D9AC"/>
    <w:rsid w:val="2B352238"/>
    <w:rsid w:val="2B3D3391"/>
    <w:rsid w:val="2B55C37B"/>
    <w:rsid w:val="2B7175A1"/>
    <w:rsid w:val="2B779A6B"/>
    <w:rsid w:val="2B98D1C6"/>
    <w:rsid w:val="2BF888AC"/>
    <w:rsid w:val="2C005ECA"/>
    <w:rsid w:val="2C0BC11D"/>
    <w:rsid w:val="2C21FBFB"/>
    <w:rsid w:val="2C332098"/>
    <w:rsid w:val="2CA327EC"/>
    <w:rsid w:val="2CC38429"/>
    <w:rsid w:val="2CC545A4"/>
    <w:rsid w:val="2CEC38BF"/>
    <w:rsid w:val="2D04067F"/>
    <w:rsid w:val="2D133770"/>
    <w:rsid w:val="2DB1BABC"/>
    <w:rsid w:val="2DE1A4C3"/>
    <w:rsid w:val="2E08A15E"/>
    <w:rsid w:val="2E2093C7"/>
    <w:rsid w:val="2E229173"/>
    <w:rsid w:val="2E3F4BDE"/>
    <w:rsid w:val="2E4F6391"/>
    <w:rsid w:val="2E648D3E"/>
    <w:rsid w:val="2E8122FF"/>
    <w:rsid w:val="2E8706E3"/>
    <w:rsid w:val="2E8EFB9D"/>
    <w:rsid w:val="2EC02436"/>
    <w:rsid w:val="2ED7DAEC"/>
    <w:rsid w:val="2EDB9F6A"/>
    <w:rsid w:val="2EF285AA"/>
    <w:rsid w:val="2F165007"/>
    <w:rsid w:val="2F30F16E"/>
    <w:rsid w:val="2F39D88B"/>
    <w:rsid w:val="2F407B95"/>
    <w:rsid w:val="2F4E1445"/>
    <w:rsid w:val="2F5FCEEA"/>
    <w:rsid w:val="2FC1D92D"/>
    <w:rsid w:val="2FD4B2D1"/>
    <w:rsid w:val="30562721"/>
    <w:rsid w:val="30B42147"/>
    <w:rsid w:val="30B7403D"/>
    <w:rsid w:val="30FB9F4B"/>
    <w:rsid w:val="312A7DC3"/>
    <w:rsid w:val="312CB0CD"/>
    <w:rsid w:val="3144CB0F"/>
    <w:rsid w:val="31708D77"/>
    <w:rsid w:val="3175D5E3"/>
    <w:rsid w:val="319DFCC1"/>
    <w:rsid w:val="319F6C40"/>
    <w:rsid w:val="31BA55ED"/>
    <w:rsid w:val="31C67377"/>
    <w:rsid w:val="31DDDB78"/>
    <w:rsid w:val="320968AC"/>
    <w:rsid w:val="3209DC3A"/>
    <w:rsid w:val="3240995E"/>
    <w:rsid w:val="324B138D"/>
    <w:rsid w:val="32561A50"/>
    <w:rsid w:val="3263727E"/>
    <w:rsid w:val="326A931D"/>
    <w:rsid w:val="32811569"/>
    <w:rsid w:val="32EE26B1"/>
    <w:rsid w:val="32F6F756"/>
    <w:rsid w:val="33062BD3"/>
    <w:rsid w:val="33161ECD"/>
    <w:rsid w:val="33274F1A"/>
    <w:rsid w:val="33298159"/>
    <w:rsid w:val="3354221D"/>
    <w:rsid w:val="3439AECC"/>
    <w:rsid w:val="34A8504B"/>
    <w:rsid w:val="34AE333F"/>
    <w:rsid w:val="34EC107D"/>
    <w:rsid w:val="3541C98C"/>
    <w:rsid w:val="355CA874"/>
    <w:rsid w:val="3562E1E8"/>
    <w:rsid w:val="356B6648"/>
    <w:rsid w:val="35A89524"/>
    <w:rsid w:val="35EEEFCD"/>
    <w:rsid w:val="3602121A"/>
    <w:rsid w:val="36064934"/>
    <w:rsid w:val="36252A6E"/>
    <w:rsid w:val="3628AD93"/>
    <w:rsid w:val="36434C03"/>
    <w:rsid w:val="3675D7D8"/>
    <w:rsid w:val="36840455"/>
    <w:rsid w:val="36AC71EE"/>
    <w:rsid w:val="36B0B5FC"/>
    <w:rsid w:val="36C64A2F"/>
    <w:rsid w:val="376305EB"/>
    <w:rsid w:val="379CDD54"/>
    <w:rsid w:val="37AF3AC1"/>
    <w:rsid w:val="37B615C5"/>
    <w:rsid w:val="37C7C23A"/>
    <w:rsid w:val="37E3A463"/>
    <w:rsid w:val="382938F1"/>
    <w:rsid w:val="386E7177"/>
    <w:rsid w:val="38B6625A"/>
    <w:rsid w:val="38B999E0"/>
    <w:rsid w:val="38E1AA0C"/>
    <w:rsid w:val="3969657B"/>
    <w:rsid w:val="396C37F4"/>
    <w:rsid w:val="39DB9AD7"/>
    <w:rsid w:val="3A10EFF5"/>
    <w:rsid w:val="3A1E6730"/>
    <w:rsid w:val="3A3703FC"/>
    <w:rsid w:val="3A68A3D7"/>
    <w:rsid w:val="3A7D618C"/>
    <w:rsid w:val="3A7E7337"/>
    <w:rsid w:val="3A811F7A"/>
    <w:rsid w:val="3A91618B"/>
    <w:rsid w:val="3A93E278"/>
    <w:rsid w:val="3AB5E519"/>
    <w:rsid w:val="3B1B9C2A"/>
    <w:rsid w:val="3B2568DB"/>
    <w:rsid w:val="3B27D6C5"/>
    <w:rsid w:val="3B452CA5"/>
    <w:rsid w:val="3B6FDA94"/>
    <w:rsid w:val="3BAACBAF"/>
    <w:rsid w:val="3BBDF1B7"/>
    <w:rsid w:val="3BD1363E"/>
    <w:rsid w:val="3BD65B75"/>
    <w:rsid w:val="3C1D2136"/>
    <w:rsid w:val="3C272A11"/>
    <w:rsid w:val="3C65AFB9"/>
    <w:rsid w:val="3C942374"/>
    <w:rsid w:val="3CB7DA1E"/>
    <w:rsid w:val="3CC1393C"/>
    <w:rsid w:val="3CC9E7BD"/>
    <w:rsid w:val="3CFEFDC0"/>
    <w:rsid w:val="3D59782C"/>
    <w:rsid w:val="3D6898D2"/>
    <w:rsid w:val="3D777B13"/>
    <w:rsid w:val="3D7A00D9"/>
    <w:rsid w:val="3D8D4568"/>
    <w:rsid w:val="3D8FCA19"/>
    <w:rsid w:val="3DB7054E"/>
    <w:rsid w:val="3DBA78D4"/>
    <w:rsid w:val="3DFD70BF"/>
    <w:rsid w:val="3E33EF6C"/>
    <w:rsid w:val="3E44EE5E"/>
    <w:rsid w:val="3E577B37"/>
    <w:rsid w:val="3E8B29F3"/>
    <w:rsid w:val="3EA7909A"/>
    <w:rsid w:val="3ECE96D7"/>
    <w:rsid w:val="3F10DB75"/>
    <w:rsid w:val="3F194527"/>
    <w:rsid w:val="3F1EB87E"/>
    <w:rsid w:val="3F3215DA"/>
    <w:rsid w:val="3F4E519A"/>
    <w:rsid w:val="3F56FED3"/>
    <w:rsid w:val="3F63283C"/>
    <w:rsid w:val="3F7C6851"/>
    <w:rsid w:val="3FAF474A"/>
    <w:rsid w:val="3FB18204"/>
    <w:rsid w:val="3FE04F24"/>
    <w:rsid w:val="401116F3"/>
    <w:rsid w:val="4060BB1C"/>
    <w:rsid w:val="40963691"/>
    <w:rsid w:val="40B29290"/>
    <w:rsid w:val="40B31272"/>
    <w:rsid w:val="40B4ED8A"/>
    <w:rsid w:val="40CE6E5A"/>
    <w:rsid w:val="40E82F2A"/>
    <w:rsid w:val="41578C87"/>
    <w:rsid w:val="41738DEA"/>
    <w:rsid w:val="41863ACF"/>
    <w:rsid w:val="41D6FAA6"/>
    <w:rsid w:val="420C8FAC"/>
    <w:rsid w:val="4231CE5D"/>
    <w:rsid w:val="42345184"/>
    <w:rsid w:val="42542E40"/>
    <w:rsid w:val="42652BD1"/>
    <w:rsid w:val="4295702D"/>
    <w:rsid w:val="42987E1F"/>
    <w:rsid w:val="42BBCD83"/>
    <w:rsid w:val="42E37B83"/>
    <w:rsid w:val="431515BE"/>
    <w:rsid w:val="4317E87D"/>
    <w:rsid w:val="4321E214"/>
    <w:rsid w:val="43307AC0"/>
    <w:rsid w:val="434D3247"/>
    <w:rsid w:val="439415F9"/>
    <w:rsid w:val="439A09D3"/>
    <w:rsid w:val="43AC5B3A"/>
    <w:rsid w:val="43BCF9A3"/>
    <w:rsid w:val="43DA814E"/>
    <w:rsid w:val="43F15F3C"/>
    <w:rsid w:val="441C3B9F"/>
    <w:rsid w:val="4461F046"/>
    <w:rsid w:val="4472F7AB"/>
    <w:rsid w:val="44870058"/>
    <w:rsid w:val="44E8272E"/>
    <w:rsid w:val="45160E63"/>
    <w:rsid w:val="451F0D27"/>
    <w:rsid w:val="455F1ABE"/>
    <w:rsid w:val="4560A2C2"/>
    <w:rsid w:val="4562B6F6"/>
    <w:rsid w:val="456BB79E"/>
    <w:rsid w:val="457079E0"/>
    <w:rsid w:val="45E452A7"/>
    <w:rsid w:val="45F2EF21"/>
    <w:rsid w:val="4616FD8C"/>
    <w:rsid w:val="463287EC"/>
    <w:rsid w:val="46805768"/>
    <w:rsid w:val="46DE7456"/>
    <w:rsid w:val="470471ED"/>
    <w:rsid w:val="473D4DBD"/>
    <w:rsid w:val="47438061"/>
    <w:rsid w:val="47D0D8F5"/>
    <w:rsid w:val="47E51583"/>
    <w:rsid w:val="4807B758"/>
    <w:rsid w:val="4824A690"/>
    <w:rsid w:val="4826C5AF"/>
    <w:rsid w:val="48480773"/>
    <w:rsid w:val="487FC8FD"/>
    <w:rsid w:val="48B10C0A"/>
    <w:rsid w:val="48B1C594"/>
    <w:rsid w:val="48CDF02C"/>
    <w:rsid w:val="4905F3D2"/>
    <w:rsid w:val="49425876"/>
    <w:rsid w:val="4944EF76"/>
    <w:rsid w:val="4963F298"/>
    <w:rsid w:val="4964248B"/>
    <w:rsid w:val="49EC7BEA"/>
    <w:rsid w:val="4A0F2313"/>
    <w:rsid w:val="4A8C9F98"/>
    <w:rsid w:val="4A99C0F6"/>
    <w:rsid w:val="4A9BBC22"/>
    <w:rsid w:val="4A9DF9AD"/>
    <w:rsid w:val="4AA39004"/>
    <w:rsid w:val="4ABEFF4A"/>
    <w:rsid w:val="4AD0F7ED"/>
    <w:rsid w:val="4ADDF0F0"/>
    <w:rsid w:val="4AFE57B6"/>
    <w:rsid w:val="4B42C085"/>
    <w:rsid w:val="4B5304F9"/>
    <w:rsid w:val="4B6C932C"/>
    <w:rsid w:val="4BBB7617"/>
    <w:rsid w:val="4BC1488A"/>
    <w:rsid w:val="4BF09352"/>
    <w:rsid w:val="4C0BFAC5"/>
    <w:rsid w:val="4C131A5E"/>
    <w:rsid w:val="4C478C8D"/>
    <w:rsid w:val="4C52091B"/>
    <w:rsid w:val="4C6B51C1"/>
    <w:rsid w:val="4C834C0B"/>
    <w:rsid w:val="4CAF4682"/>
    <w:rsid w:val="4CB0E025"/>
    <w:rsid w:val="4CE659E0"/>
    <w:rsid w:val="4DB4569C"/>
    <w:rsid w:val="4DBE292F"/>
    <w:rsid w:val="4DC31BDE"/>
    <w:rsid w:val="4DD2244E"/>
    <w:rsid w:val="4DE42469"/>
    <w:rsid w:val="4E02FA77"/>
    <w:rsid w:val="4E03A599"/>
    <w:rsid w:val="4E069D0B"/>
    <w:rsid w:val="4E40CDF5"/>
    <w:rsid w:val="4E71330E"/>
    <w:rsid w:val="4EAA559D"/>
    <w:rsid w:val="4EC34D76"/>
    <w:rsid w:val="4EE723C3"/>
    <w:rsid w:val="4EFECE09"/>
    <w:rsid w:val="4F0DC74F"/>
    <w:rsid w:val="4F2D7F79"/>
    <w:rsid w:val="4F5232AA"/>
    <w:rsid w:val="4F56BB6E"/>
    <w:rsid w:val="4F667F97"/>
    <w:rsid w:val="4F9FDC81"/>
    <w:rsid w:val="4FD942B4"/>
    <w:rsid w:val="50008E38"/>
    <w:rsid w:val="5021C86B"/>
    <w:rsid w:val="502C8F9B"/>
    <w:rsid w:val="502C9E4F"/>
    <w:rsid w:val="503E83DA"/>
    <w:rsid w:val="50A3E517"/>
    <w:rsid w:val="51263583"/>
    <w:rsid w:val="5135B532"/>
    <w:rsid w:val="51434BD0"/>
    <w:rsid w:val="517B741C"/>
    <w:rsid w:val="51AD8E95"/>
    <w:rsid w:val="51B63D40"/>
    <w:rsid w:val="51C8A39D"/>
    <w:rsid w:val="51EB97BF"/>
    <w:rsid w:val="52399607"/>
    <w:rsid w:val="527CB81F"/>
    <w:rsid w:val="5293C287"/>
    <w:rsid w:val="52E32427"/>
    <w:rsid w:val="53129155"/>
    <w:rsid w:val="53382EFA"/>
    <w:rsid w:val="5343D0E2"/>
    <w:rsid w:val="53557C86"/>
    <w:rsid w:val="5358E75C"/>
    <w:rsid w:val="5380A875"/>
    <w:rsid w:val="53ABF0D7"/>
    <w:rsid w:val="53E5DB8C"/>
    <w:rsid w:val="53F73D13"/>
    <w:rsid w:val="5419BE5D"/>
    <w:rsid w:val="541D1CED"/>
    <w:rsid w:val="544A913A"/>
    <w:rsid w:val="549D4745"/>
    <w:rsid w:val="54A10D8E"/>
    <w:rsid w:val="54A80DC6"/>
    <w:rsid w:val="54FB3EF8"/>
    <w:rsid w:val="553C94DA"/>
    <w:rsid w:val="55526CCC"/>
    <w:rsid w:val="559799A1"/>
    <w:rsid w:val="55A82F2D"/>
    <w:rsid w:val="55C805EF"/>
    <w:rsid w:val="55EE6DC4"/>
    <w:rsid w:val="5607B6CB"/>
    <w:rsid w:val="56113858"/>
    <w:rsid w:val="5614CE5F"/>
    <w:rsid w:val="563C7964"/>
    <w:rsid w:val="567E0E96"/>
    <w:rsid w:val="56F77185"/>
    <w:rsid w:val="571B30BD"/>
    <w:rsid w:val="57A99CC2"/>
    <w:rsid w:val="57AADCF1"/>
    <w:rsid w:val="57C95A6D"/>
    <w:rsid w:val="57EFA6C0"/>
    <w:rsid w:val="58034517"/>
    <w:rsid w:val="580CD5B8"/>
    <w:rsid w:val="581B560C"/>
    <w:rsid w:val="581CDAF4"/>
    <w:rsid w:val="5857055B"/>
    <w:rsid w:val="58623D8B"/>
    <w:rsid w:val="58BDF687"/>
    <w:rsid w:val="594F361E"/>
    <w:rsid w:val="5986954F"/>
    <w:rsid w:val="5996299C"/>
    <w:rsid w:val="599A646C"/>
    <w:rsid w:val="59B7AADD"/>
    <w:rsid w:val="5A0E5DA3"/>
    <w:rsid w:val="5A64B0F8"/>
    <w:rsid w:val="5A9BA9BB"/>
    <w:rsid w:val="5AC49215"/>
    <w:rsid w:val="5AD2E93C"/>
    <w:rsid w:val="5B024D2A"/>
    <w:rsid w:val="5B21C8BE"/>
    <w:rsid w:val="5B69BCEB"/>
    <w:rsid w:val="5B83F699"/>
    <w:rsid w:val="5BC80C97"/>
    <w:rsid w:val="5BE838EA"/>
    <w:rsid w:val="5C42305C"/>
    <w:rsid w:val="5C8FD1DD"/>
    <w:rsid w:val="5CA2F0E4"/>
    <w:rsid w:val="5CB63EBF"/>
    <w:rsid w:val="5CB6A48B"/>
    <w:rsid w:val="5CC37E3F"/>
    <w:rsid w:val="5CE6ECEB"/>
    <w:rsid w:val="5CF7FCE0"/>
    <w:rsid w:val="5D021413"/>
    <w:rsid w:val="5D3D8AEF"/>
    <w:rsid w:val="5D4F573B"/>
    <w:rsid w:val="5D7FA1EF"/>
    <w:rsid w:val="5D91991A"/>
    <w:rsid w:val="5E74156B"/>
    <w:rsid w:val="5E9085F7"/>
    <w:rsid w:val="5EAEE0FE"/>
    <w:rsid w:val="5EBD8293"/>
    <w:rsid w:val="5EBFC58C"/>
    <w:rsid w:val="5EC6F361"/>
    <w:rsid w:val="5EC8F934"/>
    <w:rsid w:val="5ECDA587"/>
    <w:rsid w:val="5F1429BF"/>
    <w:rsid w:val="5F40D547"/>
    <w:rsid w:val="5F8A8E7A"/>
    <w:rsid w:val="5F8C2718"/>
    <w:rsid w:val="5FB3989F"/>
    <w:rsid w:val="5FBC1676"/>
    <w:rsid w:val="5FC88F86"/>
    <w:rsid w:val="5FD00D7A"/>
    <w:rsid w:val="5FD6C8E3"/>
    <w:rsid w:val="6052008F"/>
    <w:rsid w:val="6067BF87"/>
    <w:rsid w:val="6095A921"/>
    <w:rsid w:val="60EBC5E4"/>
    <w:rsid w:val="612DBCCA"/>
    <w:rsid w:val="613161F1"/>
    <w:rsid w:val="61368D5D"/>
    <w:rsid w:val="61621325"/>
    <w:rsid w:val="61792132"/>
    <w:rsid w:val="619D243F"/>
    <w:rsid w:val="61D032B4"/>
    <w:rsid w:val="61D61E95"/>
    <w:rsid w:val="6256A762"/>
    <w:rsid w:val="6259BDAA"/>
    <w:rsid w:val="627F2150"/>
    <w:rsid w:val="62C20FF8"/>
    <w:rsid w:val="62CD3252"/>
    <w:rsid w:val="62D7C183"/>
    <w:rsid w:val="631AA31C"/>
    <w:rsid w:val="63638C6F"/>
    <w:rsid w:val="6371EEF6"/>
    <w:rsid w:val="638C4898"/>
    <w:rsid w:val="63D28E9C"/>
    <w:rsid w:val="63E40860"/>
    <w:rsid w:val="644CD744"/>
    <w:rsid w:val="64764D7B"/>
    <w:rsid w:val="647C5E13"/>
    <w:rsid w:val="649FB232"/>
    <w:rsid w:val="64C76EAF"/>
    <w:rsid w:val="64CC3D95"/>
    <w:rsid w:val="64E75731"/>
    <w:rsid w:val="64ED7743"/>
    <w:rsid w:val="64FB5DFC"/>
    <w:rsid w:val="653788B4"/>
    <w:rsid w:val="65430D2E"/>
    <w:rsid w:val="655AFE8E"/>
    <w:rsid w:val="6562663A"/>
    <w:rsid w:val="65C18911"/>
    <w:rsid w:val="65CEB3A1"/>
    <w:rsid w:val="65EEA944"/>
    <w:rsid w:val="65F124DE"/>
    <w:rsid w:val="66121DDC"/>
    <w:rsid w:val="66155B28"/>
    <w:rsid w:val="665163DC"/>
    <w:rsid w:val="66551320"/>
    <w:rsid w:val="6695DE7E"/>
    <w:rsid w:val="66A98FB8"/>
    <w:rsid w:val="66C743CF"/>
    <w:rsid w:val="66E37116"/>
    <w:rsid w:val="66E6E62C"/>
    <w:rsid w:val="66E8672C"/>
    <w:rsid w:val="66E8D39D"/>
    <w:rsid w:val="66EBE92A"/>
    <w:rsid w:val="672A33D3"/>
    <w:rsid w:val="67320AE6"/>
    <w:rsid w:val="676CEA39"/>
    <w:rsid w:val="6785EEDE"/>
    <w:rsid w:val="68CD843A"/>
    <w:rsid w:val="68D42E3B"/>
    <w:rsid w:val="691C49B7"/>
    <w:rsid w:val="692DBA00"/>
    <w:rsid w:val="694EE368"/>
    <w:rsid w:val="699786B8"/>
    <w:rsid w:val="69CD0A8F"/>
    <w:rsid w:val="69CECF1F"/>
    <w:rsid w:val="6A8D6514"/>
    <w:rsid w:val="6AC70E63"/>
    <w:rsid w:val="6AE575FD"/>
    <w:rsid w:val="6AE58EFF"/>
    <w:rsid w:val="6AFDAE47"/>
    <w:rsid w:val="6B0264C0"/>
    <w:rsid w:val="6B39AEE9"/>
    <w:rsid w:val="6B47349B"/>
    <w:rsid w:val="6B51FE94"/>
    <w:rsid w:val="6BA548DD"/>
    <w:rsid w:val="6BB90D48"/>
    <w:rsid w:val="6C04F311"/>
    <w:rsid w:val="6C293FE0"/>
    <w:rsid w:val="6C37756C"/>
    <w:rsid w:val="6C5E6273"/>
    <w:rsid w:val="6C5EBDD1"/>
    <w:rsid w:val="6C938ED5"/>
    <w:rsid w:val="6C9C94BE"/>
    <w:rsid w:val="6C9E3521"/>
    <w:rsid w:val="6CB5BB0C"/>
    <w:rsid w:val="6CB8A285"/>
    <w:rsid w:val="6CB9C4C9"/>
    <w:rsid w:val="6CD08877"/>
    <w:rsid w:val="6CE14977"/>
    <w:rsid w:val="6D05D48F"/>
    <w:rsid w:val="6D48B992"/>
    <w:rsid w:val="6D81AEC4"/>
    <w:rsid w:val="6DDF9B73"/>
    <w:rsid w:val="6DE1006B"/>
    <w:rsid w:val="6DE3A229"/>
    <w:rsid w:val="6DEB31FA"/>
    <w:rsid w:val="6DF894F9"/>
    <w:rsid w:val="6E2EB1F2"/>
    <w:rsid w:val="6E3376DF"/>
    <w:rsid w:val="6E3A4FAB"/>
    <w:rsid w:val="6E3EA4F0"/>
    <w:rsid w:val="6E4E7EEB"/>
    <w:rsid w:val="6E8350B4"/>
    <w:rsid w:val="6E8421DC"/>
    <w:rsid w:val="6E85128D"/>
    <w:rsid w:val="6E92A429"/>
    <w:rsid w:val="6EDFE2D5"/>
    <w:rsid w:val="6F17A23C"/>
    <w:rsid w:val="6F1EC430"/>
    <w:rsid w:val="6F4E0F7D"/>
    <w:rsid w:val="6F90218D"/>
    <w:rsid w:val="6FC92A7E"/>
    <w:rsid w:val="6FD04DAC"/>
    <w:rsid w:val="6FD5D5E3"/>
    <w:rsid w:val="6FEA4F4C"/>
    <w:rsid w:val="6FF66F0D"/>
    <w:rsid w:val="70094F23"/>
    <w:rsid w:val="701A2553"/>
    <w:rsid w:val="702D72DE"/>
    <w:rsid w:val="70463A97"/>
    <w:rsid w:val="70638CE4"/>
    <w:rsid w:val="7084D3FD"/>
    <w:rsid w:val="70A3B77D"/>
    <w:rsid w:val="70A4A3B9"/>
    <w:rsid w:val="70DF9EEB"/>
    <w:rsid w:val="70E839E2"/>
    <w:rsid w:val="70EF2419"/>
    <w:rsid w:val="70FDF14C"/>
    <w:rsid w:val="714184A6"/>
    <w:rsid w:val="715B0D6A"/>
    <w:rsid w:val="716FD28E"/>
    <w:rsid w:val="7176F9CB"/>
    <w:rsid w:val="71861FAD"/>
    <w:rsid w:val="7198D585"/>
    <w:rsid w:val="71DB9202"/>
    <w:rsid w:val="71DFC664"/>
    <w:rsid w:val="71F6A148"/>
    <w:rsid w:val="71FA2AFC"/>
    <w:rsid w:val="720BC588"/>
    <w:rsid w:val="7253A67B"/>
    <w:rsid w:val="72771D08"/>
    <w:rsid w:val="72ACE6B6"/>
    <w:rsid w:val="72C90DD0"/>
    <w:rsid w:val="731376AF"/>
    <w:rsid w:val="731F8AA9"/>
    <w:rsid w:val="736BABA7"/>
    <w:rsid w:val="7384FBA3"/>
    <w:rsid w:val="739A89D6"/>
    <w:rsid w:val="73B931EC"/>
    <w:rsid w:val="73BAEDA0"/>
    <w:rsid w:val="73D75B81"/>
    <w:rsid w:val="73E157BD"/>
    <w:rsid w:val="73EBBDB2"/>
    <w:rsid w:val="7441E4D7"/>
    <w:rsid w:val="74A0B4AB"/>
    <w:rsid w:val="74A5585B"/>
    <w:rsid w:val="74AF4710"/>
    <w:rsid w:val="74BDC06F"/>
    <w:rsid w:val="74DE98D0"/>
    <w:rsid w:val="75137323"/>
    <w:rsid w:val="75144D26"/>
    <w:rsid w:val="7517185D"/>
    <w:rsid w:val="751F7D30"/>
    <w:rsid w:val="753D2583"/>
    <w:rsid w:val="75689E0F"/>
    <w:rsid w:val="757ED687"/>
    <w:rsid w:val="758BE4C7"/>
    <w:rsid w:val="758D3A14"/>
    <w:rsid w:val="75A8F779"/>
    <w:rsid w:val="7602B172"/>
    <w:rsid w:val="760B6193"/>
    <w:rsid w:val="76438FA6"/>
    <w:rsid w:val="764DC0E9"/>
    <w:rsid w:val="765083D0"/>
    <w:rsid w:val="767BD428"/>
    <w:rsid w:val="76DD0D7C"/>
    <w:rsid w:val="76DD8B41"/>
    <w:rsid w:val="76E45DFA"/>
    <w:rsid w:val="76ECA7CB"/>
    <w:rsid w:val="76F1E42C"/>
    <w:rsid w:val="76F5CFD8"/>
    <w:rsid w:val="774E97B6"/>
    <w:rsid w:val="7773E69F"/>
    <w:rsid w:val="7774035A"/>
    <w:rsid w:val="77A2BF23"/>
    <w:rsid w:val="77DF4483"/>
    <w:rsid w:val="78235134"/>
    <w:rsid w:val="7837FFB1"/>
    <w:rsid w:val="78415786"/>
    <w:rsid w:val="784350D3"/>
    <w:rsid w:val="7868FF8C"/>
    <w:rsid w:val="7875274D"/>
    <w:rsid w:val="78A9702C"/>
    <w:rsid w:val="78D3C8D1"/>
    <w:rsid w:val="790DCBB8"/>
    <w:rsid w:val="7968AE30"/>
    <w:rsid w:val="79D6188E"/>
    <w:rsid w:val="79DE1EE0"/>
    <w:rsid w:val="79FC941F"/>
    <w:rsid w:val="7A0C0807"/>
    <w:rsid w:val="7A16B4CD"/>
    <w:rsid w:val="7A29F635"/>
    <w:rsid w:val="7A43AAE3"/>
    <w:rsid w:val="7A7ABE52"/>
    <w:rsid w:val="7A935002"/>
    <w:rsid w:val="7AE13E11"/>
    <w:rsid w:val="7AFA713F"/>
    <w:rsid w:val="7B168FBC"/>
    <w:rsid w:val="7B324BF6"/>
    <w:rsid w:val="7B375602"/>
    <w:rsid w:val="7B5DDC99"/>
    <w:rsid w:val="7B6687F3"/>
    <w:rsid w:val="7B741619"/>
    <w:rsid w:val="7B8CFFD1"/>
    <w:rsid w:val="7B921ECA"/>
    <w:rsid w:val="7B992786"/>
    <w:rsid w:val="7BC03FF5"/>
    <w:rsid w:val="7BEE26D2"/>
    <w:rsid w:val="7BFB29CC"/>
    <w:rsid w:val="7BFE7FEE"/>
    <w:rsid w:val="7C77D070"/>
    <w:rsid w:val="7C78FB1C"/>
    <w:rsid w:val="7CB191D1"/>
    <w:rsid w:val="7CB4B60B"/>
    <w:rsid w:val="7CB60188"/>
    <w:rsid w:val="7CD58840"/>
    <w:rsid w:val="7CE0F5F0"/>
    <w:rsid w:val="7CE1E165"/>
    <w:rsid w:val="7D001A41"/>
    <w:rsid w:val="7D26D4CD"/>
    <w:rsid w:val="7D2BD4C6"/>
    <w:rsid w:val="7D3B1AB5"/>
    <w:rsid w:val="7D5F70C3"/>
    <w:rsid w:val="7D6221A4"/>
    <w:rsid w:val="7D6E7AE6"/>
    <w:rsid w:val="7D910E89"/>
    <w:rsid w:val="7DC5D8E2"/>
    <w:rsid w:val="7DC95D2D"/>
    <w:rsid w:val="7DDA7144"/>
    <w:rsid w:val="7DE89AB3"/>
    <w:rsid w:val="7E17242E"/>
    <w:rsid w:val="7E1B924E"/>
    <w:rsid w:val="7E28B36F"/>
    <w:rsid w:val="7E2D5707"/>
    <w:rsid w:val="7E3B4111"/>
    <w:rsid w:val="7E527035"/>
    <w:rsid w:val="7EC5C882"/>
    <w:rsid w:val="7EF1E60C"/>
    <w:rsid w:val="7F2DD6A1"/>
    <w:rsid w:val="7F35E3F8"/>
    <w:rsid w:val="7F79F4D7"/>
    <w:rsid w:val="7F7ED28C"/>
    <w:rsid w:val="7F81F8DF"/>
    <w:rsid w:val="7F8B3AA4"/>
    <w:rsid w:val="7FBF2A5F"/>
    <w:rsid w:val="7FCDF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812ACE5E-41BB-4588-8FE0-39748302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541E0"/>
    <w:pPr>
      <w:spacing w:line="260" w:lineRule="atLeast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uiPriority w:val="99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442FE9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uiPriority w:val="99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2"/>
      </w:numPr>
    </w:pPr>
  </w:style>
  <w:style w:type="numbering" w:styleId="111111">
    <w:name w:val="Outline List 2"/>
    <w:basedOn w:val="NoList"/>
    <w:rsid w:val="00442FE9"/>
    <w:pPr>
      <w:numPr>
        <w:numId w:val="3"/>
      </w:numPr>
    </w:pPr>
  </w:style>
  <w:style w:type="numbering" w:styleId="ArticleSection">
    <w:name w:val="Outline List 3"/>
    <w:basedOn w:val="NoList"/>
    <w:rsid w:val="00442FE9"/>
    <w:pPr>
      <w:numPr>
        <w:numId w:val="4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34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character" w:customStyle="1" w:styleId="cf01">
    <w:name w:val="cf01"/>
    <w:basedOn w:val="DefaultParagraphFont"/>
    <w:rsid w:val="00955641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955641"/>
    <w:rPr>
      <w:rFonts w:ascii="Segoe UI" w:hAnsi="Segoe UI" w:cs="Segoe UI" w:hint="default"/>
      <w:color w:val="4D4D4D"/>
      <w:sz w:val="18"/>
      <w:szCs w:val="18"/>
      <w:shd w:val="clear" w:color="auto" w:fill="FFFFFF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f0">
    <w:name w:val="pf0"/>
    <w:basedOn w:val="Normal"/>
    <w:rsid w:val="00DF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21">
    <w:name w:val="cf21"/>
    <w:basedOn w:val="DefaultParagraphFont"/>
    <w:rsid w:val="00DF010B"/>
    <w:rPr>
      <w:rFonts w:ascii="Segoe UI" w:hAnsi="Segoe UI" w:cs="Segoe UI" w:hint="default"/>
      <w:b/>
      <w:bCs/>
      <w:sz w:val="18"/>
      <w:szCs w:val="18"/>
    </w:rPr>
  </w:style>
  <w:style w:type="character" w:customStyle="1" w:styleId="cf41">
    <w:name w:val="cf41"/>
    <w:basedOn w:val="DefaultParagraphFont"/>
    <w:rsid w:val="00605F49"/>
    <w:rPr>
      <w:rFonts w:ascii="Segoe UI" w:hAnsi="Segoe UI" w:cs="Segoe UI" w:hint="default"/>
      <w:b/>
      <w:bCs/>
      <w:color w:val="211D1E"/>
      <w:sz w:val="18"/>
      <w:szCs w:val="18"/>
    </w:rPr>
  </w:style>
  <w:style w:type="paragraph" w:customStyle="1" w:styleId="Default">
    <w:name w:val="Default"/>
    <w:rsid w:val="007054BC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sel.int/TheConvention/Overview/TextoftheConvention/tabid/1275/Default.asp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Details/F2022L0143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Details/F2022L0143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243669598B243B3BEC38A9F3F99E4" ma:contentTypeVersion="10" ma:contentTypeDescription="Create a new document." ma:contentTypeScope="" ma:versionID="4176b93d9f343cc8f231dd8aa0787d62">
  <xsd:schema xmlns:xsd="http://www.w3.org/2001/XMLSchema" xmlns:xs="http://www.w3.org/2001/XMLSchema" xmlns:p="http://schemas.microsoft.com/office/2006/metadata/properties" xmlns:ns2="7881940b-97e1-46c0-9caa-3d56c6387a06" xmlns:ns3="0b7a51c3-bf70-4bb3-b5a1-4df02d68e09f" xmlns:ns4="81c01dc6-2c49-4730-b140-874c95cac377" targetNamespace="http://schemas.microsoft.com/office/2006/metadata/properties" ma:root="true" ma:fieldsID="d3c00abafa54bb359ec67ee432fd2310" ns2:_="" ns3:_="" ns4:_="">
    <xsd:import namespace="7881940b-97e1-46c0-9caa-3d56c6387a06"/>
    <xsd:import namespace="0b7a51c3-bf70-4bb3-b5a1-4df02d68e09f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1940b-97e1-46c0-9caa-3d56c6387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a51c3-bf70-4bb3-b5a1-4df02d68e0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686af9-3505-427b-84d5-a51b707c6887}" ma:internalName="TaxCatchAll" ma:showField="CatchAllData" ma:web="0b7a51c3-bf70-4bb3-b5a1-4df02d68e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81940b-97e1-46c0-9caa-3d56c6387a06">
      <Terms xmlns="http://schemas.microsoft.com/office/infopath/2007/PartnerControls"/>
    </lcf76f155ced4ddcb4097134ff3c332f>
    <TaxCatchAll xmlns="81c01dc6-2c49-4730-b140-874c95cac377" xsi:nil="true"/>
    <SharedWithUsers xmlns="0b7a51c3-bf70-4bb3-b5a1-4df02d68e09f">
      <UserInfo>
        <DisplayName>Anderson, Bridget</DisplayName>
        <AccountId>228</AccountId>
        <AccountType/>
      </UserInfo>
      <UserInfo>
        <DisplayName>Burgess, Rachel</DisplayName>
        <AccountId>103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EC432-BC9A-4AC3-A5AD-62A8D1421C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08B420-A156-4F05-8B93-14FA0232A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1940b-97e1-46c0-9caa-3d56c6387a06"/>
    <ds:schemaRef ds:uri="0b7a51c3-bf70-4bb3-b5a1-4df02d68e09f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6D7EFD-42C7-4E06-9A8F-5FE86227FB40}">
  <ds:schemaRefs>
    <ds:schemaRef ds:uri="http://schemas.microsoft.com/office/2006/metadata/properties"/>
    <ds:schemaRef ds:uri="http://schemas.microsoft.com/office/infopath/2007/PartnerControls"/>
    <ds:schemaRef ds:uri="7881940b-97e1-46c0-9caa-3d56c6387a06"/>
    <ds:schemaRef ds:uri="81c01dc6-2c49-4730-b140-874c95cac377"/>
    <ds:schemaRef ds:uri="0b7a51c3-bf70-4bb3-b5a1-4df02d68e09f"/>
  </ds:schemaRefs>
</ds:datastoreItem>
</file>

<file path=customXml/itemProps4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1799</Words>
  <Characters>10260</Characters>
  <Application>Microsoft Office Word</Application>
  <DocSecurity>0</DocSecurity>
  <PresentationFormat/>
  <Lines>85</Lines>
  <Paragraphs>24</Paragraphs>
  <ScaleCrop>false</ScaleCrop>
  <Manager/>
  <Company/>
  <LinksUpToDate>false</LinksUpToDate>
  <CharactersWithSpaces>12035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IChEMS Advisory Committee - Agenda item 6 - PFOA - Attachment C - Decision</dc:title>
  <dc:subject/>
  <dc:creator>Sussan Ley, Minister for the Environment</dc:creator>
  <cp:keywords/>
  <dc:description/>
  <cp:lastModifiedBy>Farrelly, Bronwyn</cp:lastModifiedBy>
  <cp:revision>62</cp:revision>
  <cp:lastPrinted>2023-05-08T13:50:00Z</cp:lastPrinted>
  <dcterms:created xsi:type="dcterms:W3CDTF">2023-06-27T09:13:00Z</dcterms:created>
  <dcterms:modified xsi:type="dcterms:W3CDTF">2023-07-18T00:47:00Z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0x01010083B243669598B243B3BEC38A9F3F99E4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{f82a5dd5-f55b-4776-bd62-cfa282528958}</vt:lpwstr>
  </property>
  <property fmtid="{D5CDD505-2E9C-101B-9397-08002B2CF9AE}" pid="6" name="RecordPoint_ActiveItemUniqueId">
    <vt:lpwstr>{e3da70e3-8434-42fc-9b4d-7ee47d38a697}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</Properties>
</file>