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5BF06" w14:textId="77777777" w:rsidR="0025431A" w:rsidRDefault="00000000">
      <w:pPr>
        <w:spacing w:before="53" w:line="533" w:lineRule="exact"/>
        <w:ind w:left="1080"/>
        <w:textAlignment w:val="baseline"/>
        <w:rPr>
          <w:rFonts w:ascii="Calibri" w:eastAsia="Calibri" w:hAnsi="Calibri"/>
          <w:b/>
          <w:color w:val="187B7C"/>
          <w:spacing w:val="3"/>
          <w:sz w:val="48"/>
        </w:rPr>
      </w:pPr>
      <w:r>
        <w:pict w14:anchorId="2465C928">
          <v:shapetype id="_x0000_t202" coordsize="21600,21600" o:spt="202" path="m,l,21600r21600,l21600,xe">
            <v:stroke joinstyle="miter"/>
            <v:path gradientshapeok="t" o:connecttype="rect"/>
          </v:shapetype>
          <v:shape id="_x0000_s0" o:spid="_x0000_s1273" type="#_x0000_t202" style="position:absolute;left:0;text-align:left;margin-left:0;margin-top:0;width:595.45pt;height:126.45pt;z-index:-251634176;mso-wrap-distance-left:0;mso-wrap-distance-right:0;mso-position-horizontal-relative:page;mso-position-vertical-relative:page" filled="f" stroked="f">
            <v:textbox inset="0,0,0,0">
              <w:txbxContent>
                <w:p w14:paraId="2465CA3A" w14:textId="77777777" w:rsidR="0025431A" w:rsidRDefault="00B77355">
                  <w:pPr>
                    <w:spacing w:after="724"/>
                    <w:textAlignment w:val="baseline"/>
                  </w:pPr>
                  <w:r>
                    <w:rPr>
                      <w:noProof/>
                    </w:rPr>
                    <w:drawing>
                      <wp:inline distT="0" distB="0" distL="0" distR="0" wp14:anchorId="2465CB8C" wp14:editId="2465CB8D">
                        <wp:extent cx="7562215" cy="114617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0"/>
                                <a:stretch>
                                  <a:fillRect/>
                                </a:stretch>
                              </pic:blipFill>
                              <pic:spPr>
                                <a:xfrm>
                                  <a:off x="0" y="0"/>
                                  <a:ext cx="7562215" cy="1146175"/>
                                </a:xfrm>
                                <a:prstGeom prst="rect">
                                  <a:avLst/>
                                </a:prstGeom>
                              </pic:spPr>
                            </pic:pic>
                          </a:graphicData>
                        </a:graphic>
                      </wp:inline>
                    </w:drawing>
                  </w:r>
                </w:p>
              </w:txbxContent>
            </v:textbox>
            <w10:wrap type="square" anchorx="page" anchory="page"/>
          </v:shape>
        </w:pict>
      </w:r>
      <w:r w:rsidR="00B77355">
        <w:rPr>
          <w:rFonts w:ascii="Calibri" w:eastAsia="Calibri" w:hAnsi="Calibri"/>
          <w:b/>
          <w:color w:val="187B7C"/>
          <w:spacing w:val="3"/>
          <w:sz w:val="48"/>
        </w:rPr>
        <w:t>Consultation on National Environmental Laws</w:t>
      </w:r>
    </w:p>
    <w:p w14:paraId="2465BF07" w14:textId="77777777" w:rsidR="0025431A" w:rsidRDefault="00B77355">
      <w:pPr>
        <w:spacing w:before="52" w:line="533" w:lineRule="exact"/>
        <w:ind w:left="1080"/>
        <w:textAlignment w:val="baseline"/>
        <w:rPr>
          <w:rFonts w:ascii="Calibri" w:eastAsia="Calibri" w:hAnsi="Calibri"/>
          <w:b/>
          <w:color w:val="187B7C"/>
          <w:sz w:val="48"/>
        </w:rPr>
      </w:pPr>
      <w:r>
        <w:rPr>
          <w:rFonts w:ascii="Calibri" w:eastAsia="Calibri" w:hAnsi="Calibri"/>
          <w:b/>
          <w:color w:val="187B7C"/>
          <w:sz w:val="48"/>
        </w:rPr>
        <w:t>13-14 December 2023</w:t>
      </w:r>
    </w:p>
    <w:p w14:paraId="2465BF08" w14:textId="77777777" w:rsidR="0025431A" w:rsidRDefault="00B77355">
      <w:pPr>
        <w:spacing w:before="174" w:line="312" w:lineRule="exact"/>
        <w:ind w:left="1080" w:right="2304"/>
        <w:textAlignment w:val="baseline"/>
        <w:rPr>
          <w:rFonts w:ascii="Calibri" w:eastAsia="Calibri" w:hAnsi="Calibri"/>
          <w:color w:val="000000"/>
        </w:rPr>
      </w:pPr>
      <w:r>
        <w:rPr>
          <w:rFonts w:ascii="Calibri" w:eastAsia="Calibri" w:hAnsi="Calibri"/>
          <w:color w:val="000000"/>
        </w:rPr>
        <w:t>The documents outlined below are included in this pack. These documents must not be copied, photographed, or removed from the room.</w:t>
      </w:r>
    </w:p>
    <w:p w14:paraId="2465BF09" w14:textId="77777777" w:rsidR="0025431A" w:rsidRDefault="00B77355">
      <w:pPr>
        <w:spacing w:before="330" w:line="289" w:lineRule="exact"/>
        <w:ind w:left="1080"/>
        <w:textAlignment w:val="baseline"/>
        <w:rPr>
          <w:rFonts w:ascii="Calibri" w:eastAsia="Calibri" w:hAnsi="Calibri"/>
          <w:b/>
          <w:color w:val="083A41"/>
          <w:spacing w:val="-6"/>
          <w:sz w:val="29"/>
        </w:rPr>
      </w:pPr>
      <w:r>
        <w:rPr>
          <w:rFonts w:ascii="Calibri" w:eastAsia="Calibri" w:hAnsi="Calibri"/>
          <w:b/>
          <w:color w:val="083A41"/>
          <w:spacing w:val="-6"/>
          <w:sz w:val="29"/>
        </w:rPr>
        <w:t>Papers</w:t>
      </w:r>
    </w:p>
    <w:p w14:paraId="2465BF0A" w14:textId="77777777" w:rsidR="0025431A" w:rsidRDefault="00B77355">
      <w:pPr>
        <w:numPr>
          <w:ilvl w:val="0"/>
          <w:numId w:val="1"/>
        </w:numPr>
        <w:tabs>
          <w:tab w:val="clear" w:pos="432"/>
          <w:tab w:val="left" w:pos="1512"/>
        </w:tabs>
        <w:spacing w:before="170" w:line="233" w:lineRule="exact"/>
        <w:ind w:left="1080"/>
        <w:textAlignment w:val="baseline"/>
        <w:rPr>
          <w:rFonts w:ascii="Calibri" w:eastAsia="Calibri" w:hAnsi="Calibri"/>
          <w:color w:val="000000"/>
        </w:rPr>
      </w:pPr>
      <w:r>
        <w:rPr>
          <w:rFonts w:ascii="Calibri" w:eastAsia="Calibri" w:hAnsi="Calibri"/>
          <w:color w:val="000000"/>
        </w:rPr>
        <w:t>Strategic Assessments</w:t>
      </w:r>
    </w:p>
    <w:p w14:paraId="2465BF0B" w14:textId="77777777" w:rsidR="0025431A" w:rsidRDefault="00B77355">
      <w:pPr>
        <w:numPr>
          <w:ilvl w:val="0"/>
          <w:numId w:val="1"/>
        </w:numPr>
        <w:tabs>
          <w:tab w:val="clear" w:pos="432"/>
          <w:tab w:val="left" w:pos="1512"/>
        </w:tabs>
        <w:spacing w:before="208" w:line="234" w:lineRule="exact"/>
        <w:ind w:left="1080"/>
        <w:textAlignment w:val="baseline"/>
        <w:rPr>
          <w:rFonts w:ascii="Calibri" w:eastAsia="Calibri" w:hAnsi="Calibri"/>
          <w:color w:val="000000"/>
        </w:rPr>
      </w:pPr>
      <w:r>
        <w:rPr>
          <w:rFonts w:ascii="Calibri" w:eastAsia="Calibri" w:hAnsi="Calibri"/>
          <w:color w:val="000000"/>
        </w:rPr>
        <w:t>Regional Planning</w:t>
      </w:r>
    </w:p>
    <w:p w14:paraId="2465BF0C" w14:textId="77777777" w:rsidR="0025431A" w:rsidRDefault="00B77355">
      <w:pPr>
        <w:numPr>
          <w:ilvl w:val="0"/>
          <w:numId w:val="1"/>
        </w:numPr>
        <w:tabs>
          <w:tab w:val="clear" w:pos="432"/>
          <w:tab w:val="left" w:pos="1512"/>
        </w:tabs>
        <w:spacing w:before="203" w:line="233" w:lineRule="exact"/>
        <w:ind w:left="1080"/>
        <w:textAlignment w:val="baseline"/>
        <w:rPr>
          <w:rFonts w:ascii="Calibri" w:eastAsia="Calibri" w:hAnsi="Calibri"/>
          <w:color w:val="000000"/>
        </w:rPr>
      </w:pPr>
      <w:r>
        <w:rPr>
          <w:rFonts w:ascii="Calibri" w:eastAsia="Calibri" w:hAnsi="Calibri"/>
          <w:color w:val="000000"/>
        </w:rPr>
        <w:t xml:space="preserve">Decision making at the landscape and/or seascape </w:t>
      </w:r>
      <w:proofErr w:type="gramStart"/>
      <w:r>
        <w:rPr>
          <w:rFonts w:ascii="Calibri" w:eastAsia="Calibri" w:hAnsi="Calibri"/>
          <w:color w:val="000000"/>
        </w:rPr>
        <w:t>scale</w:t>
      </w:r>
      <w:proofErr w:type="gramEnd"/>
    </w:p>
    <w:p w14:paraId="2465BF0D" w14:textId="77777777" w:rsidR="0025431A" w:rsidRDefault="00B77355">
      <w:pPr>
        <w:numPr>
          <w:ilvl w:val="0"/>
          <w:numId w:val="1"/>
        </w:numPr>
        <w:tabs>
          <w:tab w:val="clear" w:pos="432"/>
          <w:tab w:val="left" w:pos="1512"/>
        </w:tabs>
        <w:spacing w:before="209" w:line="233" w:lineRule="exact"/>
        <w:ind w:left="1080"/>
        <w:textAlignment w:val="baseline"/>
        <w:rPr>
          <w:rFonts w:ascii="Calibri" w:eastAsia="Calibri" w:hAnsi="Calibri"/>
          <w:color w:val="000000"/>
          <w:spacing w:val="-1"/>
        </w:rPr>
      </w:pPr>
      <w:r>
        <w:rPr>
          <w:rFonts w:ascii="Calibri" w:eastAsia="Calibri" w:hAnsi="Calibri"/>
          <w:color w:val="000000"/>
          <w:spacing w:val="-1"/>
        </w:rPr>
        <w:t>Accreditation</w:t>
      </w:r>
    </w:p>
    <w:p w14:paraId="2465BF0E" w14:textId="77777777" w:rsidR="0025431A" w:rsidRDefault="00B77355">
      <w:pPr>
        <w:numPr>
          <w:ilvl w:val="0"/>
          <w:numId w:val="1"/>
        </w:numPr>
        <w:tabs>
          <w:tab w:val="clear" w:pos="432"/>
          <w:tab w:val="left" w:pos="1512"/>
        </w:tabs>
        <w:spacing w:before="208" w:line="234" w:lineRule="exact"/>
        <w:ind w:left="1080"/>
        <w:textAlignment w:val="baseline"/>
        <w:rPr>
          <w:rFonts w:ascii="Calibri" w:eastAsia="Calibri" w:hAnsi="Calibri"/>
          <w:color w:val="000000"/>
        </w:rPr>
      </w:pPr>
      <w:r>
        <w:rPr>
          <w:rFonts w:ascii="Calibri" w:eastAsia="Calibri" w:hAnsi="Calibri"/>
          <w:color w:val="000000"/>
        </w:rPr>
        <w:t>Environment Protection Australia (EPA)</w:t>
      </w:r>
    </w:p>
    <w:p w14:paraId="2465BF0F" w14:textId="77777777" w:rsidR="0025431A" w:rsidRDefault="00B77355">
      <w:pPr>
        <w:numPr>
          <w:ilvl w:val="0"/>
          <w:numId w:val="1"/>
        </w:numPr>
        <w:tabs>
          <w:tab w:val="clear" w:pos="432"/>
          <w:tab w:val="left" w:pos="1512"/>
        </w:tabs>
        <w:spacing w:before="208" w:line="233" w:lineRule="exact"/>
        <w:ind w:left="1080"/>
        <w:textAlignment w:val="baseline"/>
        <w:rPr>
          <w:rFonts w:ascii="Calibri" w:eastAsia="Calibri" w:hAnsi="Calibri"/>
          <w:color w:val="000000"/>
        </w:rPr>
      </w:pPr>
      <w:r>
        <w:rPr>
          <w:rFonts w:ascii="Calibri" w:eastAsia="Calibri" w:hAnsi="Calibri"/>
          <w:color w:val="000000"/>
        </w:rPr>
        <w:t>Environment Information Australia (EIA)</w:t>
      </w:r>
    </w:p>
    <w:p w14:paraId="2465BF10" w14:textId="77777777" w:rsidR="0025431A" w:rsidRDefault="00B77355">
      <w:pPr>
        <w:numPr>
          <w:ilvl w:val="0"/>
          <w:numId w:val="1"/>
        </w:numPr>
        <w:tabs>
          <w:tab w:val="clear" w:pos="432"/>
          <w:tab w:val="left" w:pos="1512"/>
        </w:tabs>
        <w:spacing w:before="204" w:line="233" w:lineRule="exact"/>
        <w:ind w:left="1080"/>
        <w:textAlignment w:val="baseline"/>
        <w:rPr>
          <w:rFonts w:ascii="Calibri" w:eastAsia="Calibri" w:hAnsi="Calibri"/>
          <w:color w:val="000000"/>
        </w:rPr>
      </w:pPr>
      <w:r>
        <w:rPr>
          <w:rFonts w:ascii="Calibri" w:eastAsia="Calibri" w:hAnsi="Calibri"/>
          <w:color w:val="000000"/>
        </w:rPr>
        <w:t>Assessment and approval pathways Addendum: EPA’s role in community consultation</w:t>
      </w:r>
    </w:p>
    <w:p w14:paraId="2465BF11" w14:textId="77777777" w:rsidR="0025431A" w:rsidRDefault="00B77355">
      <w:pPr>
        <w:spacing w:before="335" w:line="287" w:lineRule="exact"/>
        <w:ind w:left="1080"/>
        <w:textAlignment w:val="baseline"/>
        <w:rPr>
          <w:rFonts w:ascii="Calibri" w:eastAsia="Calibri" w:hAnsi="Calibri"/>
          <w:b/>
          <w:color w:val="083A41"/>
          <w:spacing w:val="-4"/>
          <w:sz w:val="29"/>
        </w:rPr>
      </w:pPr>
      <w:r>
        <w:rPr>
          <w:rFonts w:ascii="Calibri" w:eastAsia="Calibri" w:hAnsi="Calibri"/>
          <w:b/>
          <w:color w:val="083A41"/>
          <w:spacing w:val="-4"/>
          <w:sz w:val="29"/>
        </w:rPr>
        <w:t>Draft National Environmental Standards</w:t>
      </w:r>
    </w:p>
    <w:p w14:paraId="2465BF12" w14:textId="77777777" w:rsidR="0025431A" w:rsidRDefault="00B77355">
      <w:pPr>
        <w:numPr>
          <w:ilvl w:val="0"/>
          <w:numId w:val="1"/>
        </w:numPr>
        <w:tabs>
          <w:tab w:val="clear" w:pos="432"/>
          <w:tab w:val="left" w:pos="1512"/>
        </w:tabs>
        <w:spacing w:before="167" w:line="233" w:lineRule="exact"/>
        <w:ind w:left="1080"/>
        <w:textAlignment w:val="baseline"/>
        <w:rPr>
          <w:rFonts w:ascii="Calibri" w:eastAsia="Calibri" w:hAnsi="Calibri"/>
          <w:color w:val="000000"/>
        </w:rPr>
      </w:pPr>
      <w:r>
        <w:rPr>
          <w:rFonts w:ascii="Calibri" w:eastAsia="Calibri" w:hAnsi="Calibri"/>
          <w:color w:val="000000"/>
        </w:rPr>
        <w:t>Matters of National Environmental Significance</w:t>
      </w:r>
    </w:p>
    <w:p w14:paraId="2465BF13" w14:textId="77777777" w:rsidR="0025431A" w:rsidRDefault="00B77355">
      <w:pPr>
        <w:numPr>
          <w:ilvl w:val="0"/>
          <w:numId w:val="1"/>
        </w:numPr>
        <w:tabs>
          <w:tab w:val="clear" w:pos="432"/>
          <w:tab w:val="left" w:pos="1512"/>
        </w:tabs>
        <w:spacing w:before="209" w:line="233" w:lineRule="exact"/>
        <w:ind w:left="1080"/>
        <w:textAlignment w:val="baseline"/>
        <w:rPr>
          <w:rFonts w:ascii="Calibri" w:eastAsia="Calibri" w:hAnsi="Calibri"/>
          <w:color w:val="000000"/>
        </w:rPr>
      </w:pPr>
      <w:r>
        <w:rPr>
          <w:rFonts w:ascii="Calibri" w:eastAsia="Calibri" w:hAnsi="Calibri"/>
          <w:color w:val="000000"/>
        </w:rPr>
        <w:t>Restoration Actions and Contributions</w:t>
      </w:r>
    </w:p>
    <w:p w14:paraId="2465BF14" w14:textId="77777777" w:rsidR="0025431A" w:rsidRDefault="00B77355">
      <w:pPr>
        <w:numPr>
          <w:ilvl w:val="0"/>
          <w:numId w:val="1"/>
        </w:numPr>
        <w:tabs>
          <w:tab w:val="clear" w:pos="432"/>
          <w:tab w:val="left" w:pos="1512"/>
        </w:tabs>
        <w:spacing w:before="208" w:line="234" w:lineRule="exact"/>
        <w:ind w:left="1080"/>
        <w:textAlignment w:val="baseline"/>
        <w:rPr>
          <w:rFonts w:ascii="Calibri" w:eastAsia="Calibri" w:hAnsi="Calibri"/>
          <w:color w:val="000000"/>
        </w:rPr>
      </w:pPr>
      <w:r>
        <w:rPr>
          <w:rFonts w:ascii="Calibri" w:eastAsia="Calibri" w:hAnsi="Calibri"/>
          <w:color w:val="000000"/>
        </w:rPr>
        <w:t>Regional Planning</w:t>
      </w:r>
    </w:p>
    <w:p w14:paraId="2465BF15" w14:textId="77777777" w:rsidR="0025431A" w:rsidRDefault="00B77355">
      <w:pPr>
        <w:numPr>
          <w:ilvl w:val="0"/>
          <w:numId w:val="1"/>
        </w:numPr>
        <w:tabs>
          <w:tab w:val="clear" w:pos="432"/>
          <w:tab w:val="left" w:pos="1512"/>
        </w:tabs>
        <w:spacing w:before="208" w:line="233" w:lineRule="exact"/>
        <w:ind w:left="1080"/>
        <w:textAlignment w:val="baseline"/>
        <w:rPr>
          <w:rFonts w:ascii="Calibri" w:eastAsia="Calibri" w:hAnsi="Calibri"/>
          <w:color w:val="000000"/>
        </w:rPr>
      </w:pPr>
      <w:r>
        <w:rPr>
          <w:rFonts w:ascii="Calibri" w:eastAsia="Calibri" w:hAnsi="Calibri"/>
          <w:color w:val="000000"/>
        </w:rPr>
        <w:t>Data and Information</w:t>
      </w:r>
    </w:p>
    <w:p w14:paraId="2465BF16" w14:textId="77777777" w:rsidR="0025431A" w:rsidRDefault="00B77355">
      <w:pPr>
        <w:numPr>
          <w:ilvl w:val="0"/>
          <w:numId w:val="1"/>
        </w:numPr>
        <w:tabs>
          <w:tab w:val="clear" w:pos="432"/>
          <w:tab w:val="left" w:pos="1512"/>
        </w:tabs>
        <w:spacing w:before="208" w:line="234" w:lineRule="exact"/>
        <w:ind w:left="1080"/>
        <w:textAlignment w:val="baseline"/>
        <w:rPr>
          <w:rFonts w:ascii="Calibri" w:eastAsia="Calibri" w:hAnsi="Calibri"/>
          <w:color w:val="000000"/>
        </w:rPr>
      </w:pPr>
      <w:r>
        <w:rPr>
          <w:rFonts w:ascii="Calibri" w:eastAsia="Calibri" w:hAnsi="Calibri"/>
          <w:color w:val="000000"/>
        </w:rPr>
        <w:t>Community Engagement and Consultation</w:t>
      </w:r>
    </w:p>
    <w:p w14:paraId="2465BF17" w14:textId="77777777" w:rsidR="0025431A" w:rsidRDefault="00B77355">
      <w:pPr>
        <w:spacing w:before="330" w:line="289" w:lineRule="exact"/>
        <w:ind w:left="1080"/>
        <w:textAlignment w:val="baseline"/>
        <w:rPr>
          <w:rFonts w:ascii="Calibri" w:eastAsia="Calibri" w:hAnsi="Calibri"/>
          <w:b/>
          <w:color w:val="083A41"/>
          <w:spacing w:val="-3"/>
          <w:sz w:val="29"/>
        </w:rPr>
      </w:pPr>
      <w:r>
        <w:rPr>
          <w:rFonts w:ascii="Calibri" w:eastAsia="Calibri" w:hAnsi="Calibri"/>
          <w:b/>
          <w:color w:val="083A41"/>
          <w:spacing w:val="-3"/>
          <w:sz w:val="29"/>
        </w:rPr>
        <w:t>Exposure Draft inserts for Nature Positive (Environment) Bill 2023</w:t>
      </w:r>
      <w:r>
        <w:rPr>
          <w:rFonts w:ascii="Calibri" w:eastAsia="Calibri" w:hAnsi="Calibri"/>
          <w:color w:val="FF0000"/>
          <w:spacing w:val="-3"/>
          <w:sz w:val="28"/>
        </w:rPr>
        <w:t xml:space="preserve"> [NOT PUBLISHED]</w:t>
      </w:r>
    </w:p>
    <w:p w14:paraId="2465BF18" w14:textId="77777777" w:rsidR="0025431A" w:rsidRDefault="00B77355">
      <w:pPr>
        <w:numPr>
          <w:ilvl w:val="0"/>
          <w:numId w:val="1"/>
        </w:numPr>
        <w:tabs>
          <w:tab w:val="clear" w:pos="432"/>
          <w:tab w:val="left" w:pos="1512"/>
        </w:tabs>
        <w:spacing w:before="218" w:line="233" w:lineRule="exact"/>
        <w:ind w:left="1080"/>
        <w:textAlignment w:val="baseline"/>
        <w:rPr>
          <w:rFonts w:ascii="Calibri" w:eastAsia="Calibri" w:hAnsi="Calibri"/>
          <w:color w:val="000000"/>
        </w:rPr>
      </w:pPr>
      <w:r>
        <w:rPr>
          <w:rFonts w:ascii="Calibri" w:eastAsia="Calibri" w:hAnsi="Calibri"/>
          <w:color w:val="000000"/>
        </w:rPr>
        <w:t>Environmental assessments and approvals (not including compliance and enforcement)</w:t>
      </w:r>
    </w:p>
    <w:p w14:paraId="2465BF19" w14:textId="77777777" w:rsidR="0025431A" w:rsidRDefault="00B77355">
      <w:pPr>
        <w:numPr>
          <w:ilvl w:val="0"/>
          <w:numId w:val="1"/>
        </w:numPr>
        <w:tabs>
          <w:tab w:val="clear" w:pos="432"/>
          <w:tab w:val="left" w:pos="1512"/>
        </w:tabs>
        <w:spacing w:before="208" w:line="233" w:lineRule="exact"/>
        <w:ind w:left="1080"/>
        <w:textAlignment w:val="baseline"/>
        <w:rPr>
          <w:rFonts w:ascii="Calibri" w:eastAsia="Calibri" w:hAnsi="Calibri"/>
          <w:color w:val="000000"/>
        </w:rPr>
      </w:pPr>
      <w:r>
        <w:rPr>
          <w:rFonts w:ascii="Calibri" w:eastAsia="Calibri" w:hAnsi="Calibri"/>
          <w:color w:val="000000"/>
        </w:rPr>
        <w:t>National Environmental Standards</w:t>
      </w:r>
    </w:p>
    <w:p w14:paraId="2465BF1A" w14:textId="77777777" w:rsidR="0025431A" w:rsidRDefault="00B77355">
      <w:pPr>
        <w:numPr>
          <w:ilvl w:val="0"/>
          <w:numId w:val="1"/>
        </w:numPr>
        <w:tabs>
          <w:tab w:val="clear" w:pos="432"/>
          <w:tab w:val="left" w:pos="1512"/>
        </w:tabs>
        <w:spacing w:before="209" w:line="233" w:lineRule="exact"/>
        <w:ind w:left="1080"/>
        <w:textAlignment w:val="baseline"/>
        <w:rPr>
          <w:rFonts w:ascii="Calibri" w:eastAsia="Calibri" w:hAnsi="Calibri"/>
          <w:color w:val="000000"/>
        </w:rPr>
      </w:pPr>
      <w:r>
        <w:rPr>
          <w:rFonts w:ascii="Calibri" w:eastAsia="Calibri" w:hAnsi="Calibri"/>
          <w:color w:val="000000"/>
        </w:rPr>
        <w:t>National interest exemptions</w:t>
      </w:r>
    </w:p>
    <w:p w14:paraId="2465BF1B" w14:textId="77777777" w:rsidR="0025431A" w:rsidRDefault="00B77355">
      <w:pPr>
        <w:numPr>
          <w:ilvl w:val="0"/>
          <w:numId w:val="1"/>
        </w:numPr>
        <w:tabs>
          <w:tab w:val="clear" w:pos="432"/>
          <w:tab w:val="left" w:pos="1512"/>
        </w:tabs>
        <w:spacing w:before="209" w:line="233" w:lineRule="exact"/>
        <w:ind w:left="1080"/>
        <w:textAlignment w:val="baseline"/>
        <w:rPr>
          <w:rFonts w:ascii="Calibri" w:eastAsia="Calibri" w:hAnsi="Calibri"/>
          <w:color w:val="000000"/>
        </w:rPr>
      </w:pPr>
      <w:r>
        <w:rPr>
          <w:rFonts w:ascii="Calibri" w:eastAsia="Calibri" w:hAnsi="Calibri"/>
          <w:color w:val="000000"/>
        </w:rPr>
        <w:t>Recovery strategies</w:t>
      </w:r>
    </w:p>
    <w:p w14:paraId="2465BF1C" w14:textId="77777777" w:rsidR="0025431A" w:rsidRDefault="00B77355">
      <w:pPr>
        <w:numPr>
          <w:ilvl w:val="0"/>
          <w:numId w:val="1"/>
        </w:numPr>
        <w:tabs>
          <w:tab w:val="clear" w:pos="432"/>
          <w:tab w:val="left" w:pos="1512"/>
        </w:tabs>
        <w:spacing w:before="203" w:line="234" w:lineRule="exact"/>
        <w:ind w:left="1080"/>
        <w:textAlignment w:val="baseline"/>
        <w:rPr>
          <w:rFonts w:ascii="Calibri" w:eastAsia="Calibri" w:hAnsi="Calibri"/>
          <w:color w:val="000000"/>
        </w:rPr>
      </w:pPr>
      <w:r>
        <w:rPr>
          <w:rFonts w:ascii="Calibri" w:eastAsia="Calibri" w:hAnsi="Calibri"/>
          <w:color w:val="000000"/>
        </w:rPr>
        <w:t>Definitions for December exposure drafts</w:t>
      </w:r>
    </w:p>
    <w:p w14:paraId="2465BF1D" w14:textId="77777777" w:rsidR="0025431A" w:rsidRDefault="00B77355">
      <w:pPr>
        <w:spacing w:before="363" w:after="1051" w:line="308" w:lineRule="exact"/>
        <w:ind w:left="1080" w:right="2520"/>
        <w:textAlignment w:val="baseline"/>
        <w:rPr>
          <w:rFonts w:ascii="Calibri" w:eastAsia="Calibri" w:hAnsi="Calibri"/>
          <w:color w:val="000000"/>
        </w:rPr>
      </w:pPr>
      <w:r>
        <w:rPr>
          <w:rFonts w:ascii="Calibri" w:eastAsia="Calibri" w:hAnsi="Calibri"/>
          <w:color w:val="000000"/>
        </w:rPr>
        <w:t xml:space="preserve">To ask questions and send written feedback, please contact the Nature Positive Taskforce via </w:t>
      </w:r>
      <w:hyperlink r:id="rId11">
        <w:r>
          <w:rPr>
            <w:rFonts w:ascii="Calibri" w:eastAsia="Calibri" w:hAnsi="Calibri"/>
            <w:color w:val="0000FF"/>
            <w:u w:val="single"/>
          </w:rPr>
          <w:t>environmentlawEPATaskforce@dcceew.gov.au</w:t>
        </w:r>
      </w:hyperlink>
      <w:r>
        <w:rPr>
          <w:rFonts w:ascii="Calibri" w:eastAsia="Calibri" w:hAnsi="Calibri"/>
          <w:color w:val="000000"/>
        </w:rPr>
        <w:t xml:space="preserve"> </w:t>
      </w:r>
    </w:p>
    <w:p w14:paraId="2465BF1E" w14:textId="77777777" w:rsidR="0025431A" w:rsidRDefault="00000000">
      <w:pPr>
        <w:spacing w:before="56" w:line="180" w:lineRule="exact"/>
        <w:jc w:val="center"/>
        <w:textAlignment w:val="baseline"/>
        <w:rPr>
          <w:rFonts w:ascii="Calibri" w:eastAsia="Calibri" w:hAnsi="Calibri"/>
          <w:color w:val="000000"/>
          <w:sz w:val="18"/>
        </w:rPr>
      </w:pPr>
      <w:r>
        <w:pict w14:anchorId="2465C929">
          <v:line id="_x0000_s1272" style="position:absolute;left:0;text-align:left;z-index:251534848;mso-position-horizontal-relative:page;mso-position-vertical-relative:page" from="52.55pt,791.3pt" to="543.15pt,791.3pt" strokecolor="#187b7c" strokeweight=".95pt">
            <w10:wrap anchorx="page" anchory="page"/>
          </v:line>
        </w:pict>
      </w:r>
      <w:r w:rsidR="00B77355">
        <w:rPr>
          <w:rFonts w:ascii="Calibri" w:eastAsia="Calibri" w:hAnsi="Calibri"/>
          <w:color w:val="000000"/>
          <w:sz w:val="18"/>
        </w:rPr>
        <w:t>Department of Climate Change, Energy, the Environment and Water</w:t>
      </w:r>
    </w:p>
    <w:p w14:paraId="2465BF1F" w14:textId="77777777" w:rsidR="0025431A" w:rsidRDefault="00B77355">
      <w:pPr>
        <w:spacing w:before="172" w:line="218" w:lineRule="exact"/>
        <w:jc w:val="center"/>
        <w:textAlignment w:val="baseline"/>
        <w:rPr>
          <w:rFonts w:ascii="Calibri" w:eastAsia="Calibri" w:hAnsi="Calibri"/>
          <w:color w:val="000000"/>
          <w:sz w:val="20"/>
        </w:rPr>
      </w:pPr>
      <w:r>
        <w:rPr>
          <w:rFonts w:ascii="Calibri" w:eastAsia="Calibri" w:hAnsi="Calibri"/>
          <w:color w:val="000000"/>
          <w:sz w:val="20"/>
        </w:rPr>
        <w:t>1</w:t>
      </w:r>
    </w:p>
    <w:p w14:paraId="2465BF20" w14:textId="77777777" w:rsidR="0025431A" w:rsidRDefault="0025431A">
      <w:pPr>
        <w:sectPr w:rsidR="0025431A">
          <w:pgSz w:w="11909" w:h="16838"/>
          <w:pgMar w:top="0" w:right="0" w:bottom="159" w:left="0" w:header="720" w:footer="720" w:gutter="0"/>
          <w:cols w:space="720"/>
        </w:sectPr>
      </w:pPr>
    </w:p>
    <w:p w14:paraId="2465BF22" w14:textId="3FD1EBA8" w:rsidR="0025431A" w:rsidRDefault="00B77355">
      <w:pPr>
        <w:sectPr w:rsidR="0025431A">
          <w:pgSz w:w="19200" w:h="10800" w:orient="landscape"/>
          <w:pgMar w:top="0" w:right="1440" w:bottom="324" w:left="1440" w:header="720" w:footer="720" w:gutter="0"/>
          <w:cols w:space="720"/>
        </w:sectPr>
      </w:pPr>
      <w:r>
        <w:rPr>
          <w:noProof/>
        </w:rPr>
        <w:lastRenderedPageBreak/>
        <w:drawing>
          <wp:anchor distT="0" distB="0" distL="114300" distR="114300" simplePos="0" relativeHeight="251785728" behindDoc="0" locked="0" layoutInCell="1" allowOverlap="1" wp14:anchorId="734A6797" wp14:editId="312C3CEB">
            <wp:simplePos x="0" y="0"/>
            <wp:positionH relativeFrom="page">
              <wp:align>right</wp:align>
            </wp:positionH>
            <wp:positionV relativeFrom="paragraph">
              <wp:posOffset>0</wp:posOffset>
            </wp:positionV>
            <wp:extent cx="12192000" cy="6858000"/>
            <wp:effectExtent l="0" t="0" r="0" b="0"/>
            <wp:wrapSquare wrapText="bothSides"/>
            <wp:docPr id="190778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86652" name="Picture 19077866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0" cy="6858000"/>
                    </a:xfrm>
                    <a:prstGeom prst="rect">
                      <a:avLst/>
                    </a:prstGeom>
                  </pic:spPr>
                </pic:pic>
              </a:graphicData>
            </a:graphic>
            <wp14:sizeRelH relativeFrom="page">
              <wp14:pctWidth>0</wp14:pctWidth>
            </wp14:sizeRelH>
            <wp14:sizeRelV relativeFrom="page">
              <wp14:pctHeight>0</wp14:pctHeight>
            </wp14:sizeRelV>
          </wp:anchor>
        </w:drawing>
      </w:r>
    </w:p>
    <w:p w14:paraId="2465BF23"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BF24"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BF25" w14:textId="77777777" w:rsidR="0025431A" w:rsidRDefault="00B77355">
      <w:pPr>
        <w:spacing w:before="124" w:line="513" w:lineRule="exact"/>
        <w:textAlignment w:val="baseline"/>
        <w:rPr>
          <w:rFonts w:ascii="Calibri" w:eastAsia="Calibri" w:hAnsi="Calibri"/>
          <w:b/>
          <w:color w:val="000000"/>
          <w:sz w:val="28"/>
        </w:rPr>
      </w:pPr>
      <w:r>
        <w:rPr>
          <w:rFonts w:ascii="Calibri" w:eastAsia="Calibri" w:hAnsi="Calibri"/>
          <w:b/>
          <w:color w:val="000000"/>
          <w:sz w:val="28"/>
        </w:rPr>
        <w:t xml:space="preserve">STRATEGIC ASSESSMENTS </w:t>
      </w:r>
      <w:r>
        <w:rPr>
          <w:rFonts w:ascii="Calibri" w:eastAsia="Calibri" w:hAnsi="Calibri"/>
          <w:b/>
          <w:color w:val="000000"/>
          <w:sz w:val="28"/>
        </w:rPr>
        <w:br/>
      </w:r>
      <w:r>
        <w:rPr>
          <w:rFonts w:ascii="Calibri Light" w:eastAsia="Calibri Light" w:hAnsi="Calibri Light"/>
          <w:b/>
          <w:color w:val="000000"/>
          <w:sz w:val="26"/>
        </w:rPr>
        <w:t>Contents</w:t>
      </w:r>
    </w:p>
    <w:p w14:paraId="2465BF26" w14:textId="77777777" w:rsidR="0025431A" w:rsidRDefault="00B77355">
      <w:pPr>
        <w:tabs>
          <w:tab w:val="right" w:leader="dot" w:pos="9000"/>
        </w:tabs>
        <w:spacing w:before="208" w:line="221" w:lineRule="exact"/>
        <w:textAlignment w:val="baseline"/>
        <w:rPr>
          <w:rFonts w:ascii="Calibri" w:eastAsia="Calibri" w:hAnsi="Calibri"/>
          <w:color w:val="000000"/>
        </w:rPr>
      </w:pPr>
      <w:r>
        <w:rPr>
          <w:rFonts w:ascii="Calibri" w:eastAsia="Calibri" w:hAnsi="Calibri"/>
          <w:color w:val="000000"/>
        </w:rPr>
        <w:t>Power</w:t>
      </w:r>
      <w:r>
        <w:rPr>
          <w:rFonts w:ascii="Calibri" w:eastAsia="Calibri" w:hAnsi="Calibri"/>
          <w:color w:val="000000"/>
        </w:rPr>
        <w:tab/>
        <w:t>3</w:t>
      </w:r>
    </w:p>
    <w:p w14:paraId="2465BF27" w14:textId="77777777" w:rsidR="0025431A" w:rsidRDefault="00B77355">
      <w:pPr>
        <w:tabs>
          <w:tab w:val="right" w:leader="dot" w:pos="9000"/>
        </w:tabs>
        <w:spacing w:before="173" w:after="201" w:line="221" w:lineRule="exact"/>
        <w:textAlignment w:val="baseline"/>
        <w:rPr>
          <w:rFonts w:ascii="Calibri" w:eastAsia="Calibri" w:hAnsi="Calibri"/>
          <w:color w:val="000000"/>
        </w:rPr>
      </w:pPr>
      <w:r>
        <w:rPr>
          <w:rFonts w:ascii="Calibri" w:eastAsia="Calibri" w:hAnsi="Calibri"/>
          <w:color w:val="000000"/>
        </w:rPr>
        <w:t>Provisions</w:t>
      </w:r>
      <w:r>
        <w:rPr>
          <w:rFonts w:ascii="Calibri" w:eastAsia="Calibri" w:hAnsi="Calibri"/>
          <w:color w:val="000000"/>
        </w:rPr>
        <w:tab/>
        <w:t>3</w:t>
      </w:r>
    </w:p>
    <w:p w14:paraId="2465BF28" w14:textId="77777777" w:rsidR="0025431A" w:rsidRDefault="00B77355">
      <w:pPr>
        <w:numPr>
          <w:ilvl w:val="0"/>
          <w:numId w:val="2"/>
        </w:numPr>
        <w:tabs>
          <w:tab w:val="clear" w:pos="432"/>
          <w:tab w:val="left" w:pos="648"/>
          <w:tab w:val="right" w:leader="dot" w:pos="9000"/>
        </w:tabs>
        <w:spacing w:line="192" w:lineRule="exact"/>
        <w:ind w:left="216"/>
        <w:textAlignment w:val="baseline"/>
        <w:rPr>
          <w:rFonts w:ascii="Calibri" w:eastAsia="Calibri" w:hAnsi="Calibri"/>
          <w:b/>
          <w:color w:val="000000"/>
        </w:rPr>
      </w:pPr>
      <w:r>
        <w:rPr>
          <w:rFonts w:ascii="Calibri" w:eastAsia="Calibri" w:hAnsi="Calibri"/>
          <w:b/>
          <w:color w:val="000000"/>
        </w:rPr>
        <w:t>Agreement to conduct assessment</w:t>
      </w:r>
      <w:r>
        <w:rPr>
          <w:rFonts w:ascii="Calibri" w:eastAsia="Calibri" w:hAnsi="Calibri"/>
          <w:b/>
          <w:color w:val="000000"/>
        </w:rPr>
        <w:tab/>
      </w:r>
      <w:r>
        <w:rPr>
          <w:rFonts w:ascii="Calibri" w:eastAsia="Calibri" w:hAnsi="Calibri"/>
          <w:color w:val="000000"/>
        </w:rPr>
        <w:t>3</w:t>
      </w:r>
    </w:p>
    <w:p w14:paraId="2465BF29" w14:textId="77777777" w:rsidR="0025431A" w:rsidRDefault="00B77355">
      <w:pPr>
        <w:tabs>
          <w:tab w:val="left" w:pos="1152"/>
          <w:tab w:val="right" w:leader="dot" w:pos="9000"/>
        </w:tabs>
        <w:spacing w:before="162" w:line="222" w:lineRule="exact"/>
        <w:ind w:left="432"/>
        <w:textAlignment w:val="baseline"/>
        <w:rPr>
          <w:rFonts w:ascii="Calibri" w:eastAsia="Calibri" w:hAnsi="Calibri"/>
          <w:color w:val="000000"/>
        </w:rPr>
      </w:pPr>
      <w:r>
        <w:rPr>
          <w:rFonts w:ascii="Calibri" w:eastAsia="Calibri" w:hAnsi="Calibri"/>
          <w:color w:val="000000"/>
        </w:rPr>
        <w:t>1.1.</w:t>
      </w:r>
      <w:r>
        <w:rPr>
          <w:rFonts w:ascii="Calibri" w:eastAsia="Calibri" w:hAnsi="Calibri"/>
          <w:color w:val="000000"/>
        </w:rPr>
        <w:tab/>
        <w:t>Registration and agreement to conduct a strategic assessment</w:t>
      </w:r>
      <w:r>
        <w:rPr>
          <w:rFonts w:ascii="Calibri" w:eastAsia="Calibri" w:hAnsi="Calibri"/>
          <w:color w:val="000000"/>
        </w:rPr>
        <w:tab/>
        <w:t>3</w:t>
      </w:r>
    </w:p>
    <w:p w14:paraId="2465BF2A" w14:textId="77777777" w:rsidR="0025431A" w:rsidRDefault="00B77355">
      <w:pPr>
        <w:numPr>
          <w:ilvl w:val="0"/>
          <w:numId w:val="2"/>
        </w:numPr>
        <w:tabs>
          <w:tab w:val="clear" w:pos="432"/>
          <w:tab w:val="left" w:pos="648"/>
          <w:tab w:val="right" w:leader="dot" w:pos="9000"/>
        </w:tabs>
        <w:spacing w:before="167" w:line="226" w:lineRule="exact"/>
        <w:ind w:left="216"/>
        <w:textAlignment w:val="baseline"/>
        <w:rPr>
          <w:rFonts w:ascii="Calibri" w:eastAsia="Calibri" w:hAnsi="Calibri"/>
          <w:b/>
          <w:color w:val="000000"/>
        </w:rPr>
      </w:pPr>
      <w:r>
        <w:rPr>
          <w:rFonts w:ascii="Calibri" w:eastAsia="Calibri" w:hAnsi="Calibri"/>
          <w:b/>
          <w:color w:val="000000"/>
        </w:rPr>
        <w:t>Application</w:t>
      </w:r>
      <w:r>
        <w:rPr>
          <w:rFonts w:ascii="Calibri" w:eastAsia="Calibri" w:hAnsi="Calibri"/>
          <w:b/>
          <w:color w:val="000000"/>
        </w:rPr>
        <w:tab/>
      </w:r>
      <w:r>
        <w:rPr>
          <w:rFonts w:ascii="Calibri" w:eastAsia="Calibri" w:hAnsi="Calibri"/>
          <w:color w:val="000000"/>
        </w:rPr>
        <w:t>4</w:t>
      </w:r>
    </w:p>
    <w:p w14:paraId="2465BF2B" w14:textId="77777777" w:rsidR="0025431A" w:rsidRDefault="00000000">
      <w:pPr>
        <w:tabs>
          <w:tab w:val="left" w:pos="1152"/>
          <w:tab w:val="right" w:leader="dot" w:pos="9000"/>
        </w:tabs>
        <w:spacing w:before="163" w:line="221" w:lineRule="exact"/>
        <w:ind w:left="432"/>
        <w:textAlignment w:val="baseline"/>
        <w:rPr>
          <w:rFonts w:ascii="Calibri" w:eastAsia="Calibri" w:hAnsi="Calibri"/>
          <w:color w:val="000000"/>
        </w:rPr>
      </w:pPr>
      <w:r>
        <w:pict w14:anchorId="2465C95A">
          <v:shape id="_x0000_s1223" type="#_x0000_t202" style="position:absolute;left:0;text-align:left;margin-left:93.1pt;margin-top:230.9pt;width:367.95pt;height:388.8pt;z-index:-251765248;mso-wrap-distance-left:0;mso-wrap-distance-right:0;mso-position-horizontal-relative:page;mso-position-vertical-relative:page" filled="f" stroked="f">
            <v:textbox inset="0,0,0,0">
              <w:txbxContent>
                <w:p w14:paraId="2465CA6F" w14:textId="77777777" w:rsidR="0025431A" w:rsidRDefault="00B77355">
                  <w:pPr>
                    <w:textAlignment w:val="baseline"/>
                  </w:pPr>
                  <w:r>
                    <w:rPr>
                      <w:noProof/>
                    </w:rPr>
                    <w:drawing>
                      <wp:inline distT="0" distB="0" distL="0" distR="0" wp14:anchorId="2465CB90" wp14:editId="2465CB91">
                        <wp:extent cx="4672965" cy="493776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3"/>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000000"/>
        </w:rPr>
        <w:t>2.1</w:t>
      </w:r>
      <w:r w:rsidR="00B77355">
        <w:rPr>
          <w:rFonts w:ascii="Calibri" w:eastAsia="Calibri" w:hAnsi="Calibri"/>
          <w:color w:val="000000"/>
        </w:rPr>
        <w:tab/>
        <w:t>Application eligibility gateway</w:t>
      </w:r>
      <w:r w:rsidR="00B77355">
        <w:rPr>
          <w:rFonts w:ascii="Calibri" w:eastAsia="Calibri" w:hAnsi="Calibri"/>
          <w:color w:val="000000"/>
        </w:rPr>
        <w:tab/>
        <w:t>4</w:t>
      </w:r>
    </w:p>
    <w:p w14:paraId="2465BF2C" w14:textId="77777777" w:rsidR="0025431A" w:rsidRDefault="00B77355">
      <w:pPr>
        <w:tabs>
          <w:tab w:val="left" w:pos="1152"/>
          <w:tab w:val="right" w:leader="dot" w:pos="9000"/>
        </w:tabs>
        <w:spacing w:before="173" w:line="221" w:lineRule="exact"/>
        <w:ind w:left="432"/>
        <w:textAlignment w:val="baseline"/>
        <w:rPr>
          <w:rFonts w:ascii="Calibri" w:eastAsia="Calibri" w:hAnsi="Calibri"/>
          <w:color w:val="000000"/>
        </w:rPr>
      </w:pPr>
      <w:r>
        <w:rPr>
          <w:rFonts w:ascii="Calibri" w:eastAsia="Calibri" w:hAnsi="Calibri"/>
          <w:color w:val="000000"/>
        </w:rPr>
        <w:t>2.2</w:t>
      </w:r>
      <w:r>
        <w:rPr>
          <w:rFonts w:ascii="Calibri" w:eastAsia="Calibri" w:hAnsi="Calibri"/>
          <w:color w:val="000000"/>
        </w:rPr>
        <w:tab/>
        <w:t xml:space="preserve">Application to endorse a strategic plan </w:t>
      </w:r>
      <w:r>
        <w:rPr>
          <w:rFonts w:ascii="Calibri" w:eastAsia="Calibri" w:hAnsi="Calibri"/>
          <w:color w:val="000000"/>
        </w:rPr>
        <w:tab/>
        <w:t>4</w:t>
      </w:r>
    </w:p>
    <w:p w14:paraId="2465BF2D" w14:textId="77777777" w:rsidR="0025431A" w:rsidRDefault="00B77355">
      <w:pPr>
        <w:numPr>
          <w:ilvl w:val="0"/>
          <w:numId w:val="2"/>
        </w:numPr>
        <w:tabs>
          <w:tab w:val="clear" w:pos="432"/>
          <w:tab w:val="left" w:pos="648"/>
          <w:tab w:val="right" w:leader="dot" w:pos="9000"/>
        </w:tabs>
        <w:spacing w:before="167" w:line="227" w:lineRule="exact"/>
        <w:ind w:left="216"/>
        <w:textAlignment w:val="baseline"/>
        <w:rPr>
          <w:rFonts w:ascii="Calibri" w:eastAsia="Calibri" w:hAnsi="Calibri"/>
          <w:b/>
          <w:color w:val="000000"/>
        </w:rPr>
      </w:pPr>
      <w:r>
        <w:rPr>
          <w:rFonts w:ascii="Calibri" w:eastAsia="Calibri" w:hAnsi="Calibri"/>
          <w:b/>
          <w:color w:val="000000"/>
        </w:rPr>
        <w:t xml:space="preserve">Strategic assessment and decision-making criteria </w:t>
      </w:r>
      <w:r>
        <w:rPr>
          <w:rFonts w:ascii="Calibri" w:eastAsia="Calibri" w:hAnsi="Calibri"/>
          <w:b/>
          <w:color w:val="000000"/>
        </w:rPr>
        <w:tab/>
      </w:r>
      <w:r>
        <w:rPr>
          <w:rFonts w:ascii="Calibri" w:eastAsia="Calibri" w:hAnsi="Calibri"/>
          <w:color w:val="000000"/>
        </w:rPr>
        <w:t>5</w:t>
      </w:r>
    </w:p>
    <w:p w14:paraId="2465BF2E" w14:textId="77777777" w:rsidR="0025431A" w:rsidRDefault="00B77355">
      <w:pPr>
        <w:tabs>
          <w:tab w:val="left" w:pos="1152"/>
          <w:tab w:val="right" w:leader="dot" w:pos="9000"/>
        </w:tabs>
        <w:spacing w:before="162" w:line="222" w:lineRule="exact"/>
        <w:ind w:left="432"/>
        <w:textAlignment w:val="baseline"/>
        <w:rPr>
          <w:rFonts w:ascii="Calibri" w:eastAsia="Calibri" w:hAnsi="Calibri"/>
          <w:color w:val="000000"/>
        </w:rPr>
      </w:pPr>
      <w:r>
        <w:rPr>
          <w:rFonts w:ascii="Calibri" w:eastAsia="Calibri" w:hAnsi="Calibri"/>
          <w:color w:val="000000"/>
        </w:rPr>
        <w:t>3.1</w:t>
      </w:r>
      <w:r>
        <w:rPr>
          <w:rFonts w:ascii="Calibri" w:eastAsia="Calibri" w:hAnsi="Calibri"/>
          <w:color w:val="000000"/>
        </w:rPr>
        <w:tab/>
        <w:t>Assessment by the CEO of EPA</w:t>
      </w:r>
      <w:r>
        <w:rPr>
          <w:rFonts w:ascii="Calibri" w:eastAsia="Calibri" w:hAnsi="Calibri"/>
          <w:color w:val="000000"/>
        </w:rPr>
        <w:tab/>
        <w:t>5</w:t>
      </w:r>
    </w:p>
    <w:p w14:paraId="2465BF2F" w14:textId="77777777" w:rsidR="0025431A" w:rsidRDefault="00B77355">
      <w:pPr>
        <w:tabs>
          <w:tab w:val="left" w:pos="1152"/>
          <w:tab w:val="right" w:leader="dot" w:pos="9000"/>
        </w:tabs>
        <w:spacing w:before="167" w:line="221" w:lineRule="exact"/>
        <w:ind w:left="432"/>
        <w:textAlignment w:val="baseline"/>
        <w:rPr>
          <w:rFonts w:ascii="Calibri" w:eastAsia="Calibri" w:hAnsi="Calibri"/>
          <w:color w:val="000000"/>
        </w:rPr>
      </w:pPr>
      <w:r>
        <w:rPr>
          <w:rFonts w:ascii="Calibri" w:eastAsia="Calibri" w:hAnsi="Calibri"/>
          <w:color w:val="000000"/>
        </w:rPr>
        <w:t>3.2</w:t>
      </w:r>
      <w:r>
        <w:rPr>
          <w:rFonts w:ascii="Calibri" w:eastAsia="Calibri" w:hAnsi="Calibri"/>
          <w:color w:val="000000"/>
        </w:rPr>
        <w:tab/>
        <w:t>Criteria to endorse a strategic plan</w:t>
      </w:r>
      <w:r>
        <w:rPr>
          <w:rFonts w:ascii="Calibri" w:eastAsia="Calibri" w:hAnsi="Calibri"/>
          <w:color w:val="000000"/>
        </w:rPr>
        <w:tab/>
        <w:t>6</w:t>
      </w:r>
    </w:p>
    <w:p w14:paraId="2465BF30" w14:textId="77777777" w:rsidR="0025431A" w:rsidRDefault="00B77355">
      <w:pPr>
        <w:tabs>
          <w:tab w:val="decimal" w:pos="1008"/>
          <w:tab w:val="right" w:pos="9000"/>
        </w:tabs>
        <w:spacing w:before="168" w:line="221" w:lineRule="exact"/>
        <w:ind w:left="864"/>
        <w:textAlignment w:val="baseline"/>
        <w:rPr>
          <w:rFonts w:ascii="Calibri" w:eastAsia="Calibri" w:hAnsi="Calibri"/>
          <w:color w:val="000000"/>
        </w:rPr>
      </w:pPr>
      <w:r>
        <w:rPr>
          <w:rFonts w:ascii="Calibri" w:eastAsia="Calibri" w:hAnsi="Calibri"/>
          <w:color w:val="000000"/>
        </w:rPr>
        <w:tab/>
        <w:t>3.3</w:t>
      </w:r>
      <w:r>
        <w:rPr>
          <w:rFonts w:ascii="Calibri" w:eastAsia="Calibri" w:hAnsi="Calibri"/>
          <w:color w:val="000000"/>
        </w:rPr>
        <w:tab/>
        <w:t>Approval of a class of actions taken in accordance with an endorsed strategic plan (a</w:t>
      </w:r>
    </w:p>
    <w:p w14:paraId="2465BF31" w14:textId="77777777" w:rsidR="0025431A" w:rsidRDefault="00B77355">
      <w:pPr>
        <w:tabs>
          <w:tab w:val="right" w:leader="dot" w:pos="9000"/>
        </w:tabs>
        <w:spacing w:before="72" w:line="221" w:lineRule="exact"/>
        <w:ind w:left="432"/>
        <w:textAlignment w:val="baseline"/>
        <w:rPr>
          <w:rFonts w:ascii="Calibri" w:eastAsia="Calibri" w:hAnsi="Calibri"/>
          <w:color w:val="000000"/>
        </w:rPr>
      </w:pPr>
      <w:r>
        <w:rPr>
          <w:rFonts w:ascii="Calibri" w:eastAsia="Calibri" w:hAnsi="Calibri"/>
          <w:color w:val="000000"/>
        </w:rPr>
        <w:t>strategic assessment approval)</w:t>
      </w:r>
      <w:r>
        <w:rPr>
          <w:rFonts w:ascii="Calibri" w:eastAsia="Calibri" w:hAnsi="Calibri"/>
          <w:color w:val="000000"/>
        </w:rPr>
        <w:tab/>
        <w:t xml:space="preserve"> 7</w:t>
      </w:r>
    </w:p>
    <w:p w14:paraId="2465BF32" w14:textId="77777777" w:rsidR="0025431A" w:rsidRDefault="00B77355">
      <w:pPr>
        <w:tabs>
          <w:tab w:val="left" w:pos="1152"/>
          <w:tab w:val="right" w:leader="dot" w:pos="9000"/>
        </w:tabs>
        <w:spacing w:before="167" w:line="222" w:lineRule="exact"/>
        <w:ind w:left="432"/>
        <w:textAlignment w:val="baseline"/>
        <w:rPr>
          <w:rFonts w:ascii="Calibri" w:eastAsia="Calibri" w:hAnsi="Calibri"/>
          <w:color w:val="000000"/>
        </w:rPr>
      </w:pPr>
      <w:r>
        <w:rPr>
          <w:rFonts w:ascii="Calibri" w:eastAsia="Calibri" w:hAnsi="Calibri"/>
          <w:color w:val="000000"/>
        </w:rPr>
        <w:t>3.4</w:t>
      </w:r>
      <w:r>
        <w:rPr>
          <w:rFonts w:ascii="Calibri" w:eastAsia="Calibri" w:hAnsi="Calibri"/>
          <w:color w:val="000000"/>
        </w:rPr>
        <w:tab/>
        <w:t>Power to attach conditions to a strategic assessment approval</w:t>
      </w:r>
      <w:r>
        <w:rPr>
          <w:rFonts w:ascii="Calibri" w:eastAsia="Calibri" w:hAnsi="Calibri"/>
          <w:color w:val="000000"/>
        </w:rPr>
        <w:tab/>
        <w:t>7</w:t>
      </w:r>
    </w:p>
    <w:p w14:paraId="2465BF33" w14:textId="77777777" w:rsidR="0025431A" w:rsidRDefault="00B77355">
      <w:pPr>
        <w:tabs>
          <w:tab w:val="left" w:pos="1152"/>
          <w:tab w:val="right" w:leader="dot" w:pos="9000"/>
        </w:tabs>
        <w:spacing w:before="167" w:line="222" w:lineRule="exact"/>
        <w:ind w:left="432"/>
        <w:textAlignment w:val="baseline"/>
        <w:rPr>
          <w:rFonts w:ascii="Calibri" w:eastAsia="Calibri" w:hAnsi="Calibri"/>
          <w:color w:val="000000"/>
        </w:rPr>
      </w:pPr>
      <w:r>
        <w:rPr>
          <w:rFonts w:ascii="Calibri" w:eastAsia="Calibri" w:hAnsi="Calibri"/>
          <w:color w:val="000000"/>
        </w:rPr>
        <w:t>3.5</w:t>
      </w:r>
      <w:r>
        <w:rPr>
          <w:rFonts w:ascii="Calibri" w:eastAsia="Calibri" w:hAnsi="Calibri"/>
          <w:color w:val="000000"/>
        </w:rPr>
        <w:tab/>
        <w:t>Criteria to grant a strategic assessment approval</w:t>
      </w:r>
      <w:r>
        <w:rPr>
          <w:rFonts w:ascii="Calibri" w:eastAsia="Calibri" w:hAnsi="Calibri"/>
          <w:color w:val="000000"/>
        </w:rPr>
        <w:tab/>
        <w:t>8</w:t>
      </w:r>
    </w:p>
    <w:p w14:paraId="2465BF34" w14:textId="77777777" w:rsidR="0025431A" w:rsidRDefault="00B77355">
      <w:pPr>
        <w:tabs>
          <w:tab w:val="right" w:pos="9000"/>
        </w:tabs>
        <w:spacing w:before="167" w:line="221" w:lineRule="exact"/>
        <w:ind w:left="648"/>
        <w:textAlignment w:val="baseline"/>
        <w:rPr>
          <w:rFonts w:ascii="Calibri" w:eastAsia="Calibri" w:hAnsi="Calibri"/>
          <w:color w:val="000000"/>
        </w:rPr>
      </w:pPr>
      <w:r>
        <w:rPr>
          <w:rFonts w:ascii="Calibri" w:eastAsia="Calibri" w:hAnsi="Calibri"/>
          <w:color w:val="000000"/>
        </w:rPr>
        <w:t>3.6</w:t>
      </w:r>
      <w:r>
        <w:rPr>
          <w:rFonts w:ascii="Calibri" w:eastAsia="Calibri" w:hAnsi="Calibri"/>
          <w:color w:val="000000"/>
        </w:rPr>
        <w:tab/>
        <w:t>Mandatory considerations in deciding whether to approve, and attach conditions to the</w:t>
      </w:r>
    </w:p>
    <w:p w14:paraId="2465BF35" w14:textId="77777777" w:rsidR="0025431A" w:rsidRDefault="00B77355">
      <w:pPr>
        <w:tabs>
          <w:tab w:val="right" w:leader="dot" w:pos="9000"/>
        </w:tabs>
        <w:spacing w:before="72" w:line="221" w:lineRule="exact"/>
        <w:ind w:left="432"/>
        <w:textAlignment w:val="baseline"/>
        <w:rPr>
          <w:rFonts w:ascii="Calibri" w:eastAsia="Calibri" w:hAnsi="Calibri"/>
          <w:color w:val="000000"/>
        </w:rPr>
      </w:pPr>
      <w:r>
        <w:rPr>
          <w:rFonts w:ascii="Calibri" w:eastAsia="Calibri" w:hAnsi="Calibri"/>
          <w:color w:val="000000"/>
        </w:rPr>
        <w:t>taking of an action</w:t>
      </w:r>
      <w:r>
        <w:rPr>
          <w:rFonts w:ascii="Calibri" w:eastAsia="Calibri" w:hAnsi="Calibri"/>
          <w:color w:val="000000"/>
        </w:rPr>
        <w:tab/>
        <w:t>9</w:t>
      </w:r>
    </w:p>
    <w:p w14:paraId="2465BF36" w14:textId="77777777" w:rsidR="0025431A" w:rsidRDefault="00B77355">
      <w:pPr>
        <w:tabs>
          <w:tab w:val="left" w:pos="1152"/>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3.7</w:t>
      </w:r>
      <w:r>
        <w:rPr>
          <w:rFonts w:ascii="Calibri" w:eastAsia="Calibri" w:hAnsi="Calibri"/>
          <w:color w:val="000000"/>
        </w:rPr>
        <w:tab/>
        <w:t>Consultation on strategic assessment approval</w:t>
      </w:r>
      <w:r>
        <w:rPr>
          <w:rFonts w:ascii="Calibri" w:eastAsia="Calibri" w:hAnsi="Calibri"/>
          <w:color w:val="000000"/>
        </w:rPr>
        <w:tab/>
        <w:t>10</w:t>
      </w:r>
    </w:p>
    <w:p w14:paraId="2465BF37" w14:textId="77777777" w:rsidR="0025431A" w:rsidRDefault="00B77355">
      <w:pPr>
        <w:tabs>
          <w:tab w:val="left" w:pos="1152"/>
          <w:tab w:val="right" w:leader="dot" w:pos="9000"/>
        </w:tabs>
        <w:spacing w:before="167" w:line="222" w:lineRule="exact"/>
        <w:ind w:left="432"/>
        <w:textAlignment w:val="baseline"/>
        <w:rPr>
          <w:rFonts w:ascii="Calibri" w:eastAsia="Calibri" w:hAnsi="Calibri"/>
          <w:color w:val="000000"/>
        </w:rPr>
      </w:pPr>
      <w:r>
        <w:rPr>
          <w:rFonts w:ascii="Calibri" w:eastAsia="Calibri" w:hAnsi="Calibri"/>
          <w:color w:val="000000"/>
        </w:rPr>
        <w:t>3.8</w:t>
      </w:r>
      <w:r>
        <w:rPr>
          <w:rFonts w:ascii="Calibri" w:eastAsia="Calibri" w:hAnsi="Calibri"/>
          <w:color w:val="000000"/>
        </w:rPr>
        <w:tab/>
        <w:t>Ministerial call-in of the endorsement of a strategic plan</w:t>
      </w:r>
      <w:r>
        <w:rPr>
          <w:rFonts w:ascii="Calibri" w:eastAsia="Calibri" w:hAnsi="Calibri"/>
          <w:color w:val="000000"/>
        </w:rPr>
        <w:tab/>
        <w:t>10</w:t>
      </w:r>
    </w:p>
    <w:p w14:paraId="2465BF38" w14:textId="77777777" w:rsidR="0025431A" w:rsidRDefault="00B77355">
      <w:pPr>
        <w:tabs>
          <w:tab w:val="decimal" w:pos="1008"/>
          <w:tab w:val="right" w:pos="9000"/>
        </w:tabs>
        <w:spacing w:before="167" w:line="222" w:lineRule="exact"/>
        <w:ind w:left="864"/>
        <w:textAlignment w:val="baseline"/>
        <w:rPr>
          <w:rFonts w:ascii="Calibri" w:eastAsia="Calibri" w:hAnsi="Calibri"/>
          <w:color w:val="000000"/>
        </w:rPr>
      </w:pPr>
      <w:r>
        <w:rPr>
          <w:rFonts w:ascii="Calibri" w:eastAsia="Calibri" w:hAnsi="Calibri"/>
          <w:color w:val="000000"/>
        </w:rPr>
        <w:tab/>
        <w:t>3.9</w:t>
      </w:r>
      <w:r>
        <w:rPr>
          <w:rFonts w:ascii="Calibri" w:eastAsia="Calibri" w:hAnsi="Calibri"/>
          <w:color w:val="000000"/>
        </w:rPr>
        <w:tab/>
        <w:t>Ministerial decision on the endorsement of a strategic plan and approval of multiple</w:t>
      </w:r>
    </w:p>
    <w:p w14:paraId="2465BF39" w14:textId="77777777" w:rsidR="0025431A" w:rsidRDefault="00B77355">
      <w:pPr>
        <w:tabs>
          <w:tab w:val="right" w:leader="dot" w:pos="9000"/>
        </w:tabs>
        <w:spacing w:before="71" w:line="221" w:lineRule="exact"/>
        <w:ind w:left="432"/>
        <w:textAlignment w:val="baseline"/>
        <w:rPr>
          <w:rFonts w:ascii="Calibri" w:eastAsia="Calibri" w:hAnsi="Calibri"/>
          <w:color w:val="000000"/>
        </w:rPr>
      </w:pPr>
      <w:r>
        <w:rPr>
          <w:rFonts w:ascii="Calibri" w:eastAsia="Calibri" w:hAnsi="Calibri"/>
          <w:color w:val="000000"/>
        </w:rPr>
        <w:t>actions or a class of actions in accordance with a called-in strategic plan</w:t>
      </w:r>
      <w:r>
        <w:rPr>
          <w:rFonts w:ascii="Calibri" w:eastAsia="Calibri" w:hAnsi="Calibri"/>
          <w:color w:val="000000"/>
        </w:rPr>
        <w:tab/>
        <w:t>11</w:t>
      </w:r>
    </w:p>
    <w:p w14:paraId="2465BF3A" w14:textId="77777777" w:rsidR="0025431A" w:rsidRDefault="00B77355">
      <w:pPr>
        <w:numPr>
          <w:ilvl w:val="0"/>
          <w:numId w:val="2"/>
        </w:numPr>
        <w:tabs>
          <w:tab w:val="clear" w:pos="432"/>
          <w:tab w:val="left" w:pos="648"/>
          <w:tab w:val="right" w:leader="dot" w:pos="9000"/>
        </w:tabs>
        <w:spacing w:before="168" w:line="226" w:lineRule="exact"/>
        <w:ind w:left="216"/>
        <w:textAlignment w:val="baseline"/>
        <w:rPr>
          <w:rFonts w:ascii="Calibri" w:eastAsia="Calibri" w:hAnsi="Calibri"/>
          <w:b/>
          <w:color w:val="000000"/>
        </w:rPr>
      </w:pPr>
      <w:r>
        <w:rPr>
          <w:rFonts w:ascii="Calibri" w:eastAsia="Calibri" w:hAnsi="Calibri"/>
          <w:b/>
          <w:color w:val="000000"/>
        </w:rPr>
        <w:t>EPA oversight and compliance</w:t>
      </w:r>
      <w:r>
        <w:rPr>
          <w:rFonts w:ascii="Calibri" w:eastAsia="Calibri" w:hAnsi="Calibri"/>
          <w:b/>
          <w:color w:val="000000"/>
        </w:rPr>
        <w:tab/>
      </w:r>
      <w:r>
        <w:rPr>
          <w:rFonts w:ascii="Calibri" w:eastAsia="Calibri" w:hAnsi="Calibri"/>
          <w:color w:val="000000"/>
        </w:rPr>
        <w:t>12</w:t>
      </w:r>
    </w:p>
    <w:p w14:paraId="2465BF3B" w14:textId="77777777" w:rsidR="0025431A" w:rsidRDefault="00B77355">
      <w:pPr>
        <w:tabs>
          <w:tab w:val="left" w:pos="1152"/>
          <w:tab w:val="right" w:leader="dot" w:pos="9000"/>
        </w:tabs>
        <w:spacing w:before="163" w:line="221" w:lineRule="exact"/>
        <w:ind w:left="432"/>
        <w:textAlignment w:val="baseline"/>
        <w:rPr>
          <w:rFonts w:ascii="Calibri" w:eastAsia="Calibri" w:hAnsi="Calibri"/>
          <w:color w:val="000000"/>
        </w:rPr>
      </w:pPr>
      <w:r>
        <w:rPr>
          <w:rFonts w:ascii="Calibri" w:eastAsia="Calibri" w:hAnsi="Calibri"/>
          <w:color w:val="000000"/>
        </w:rPr>
        <w:t>4.1</w:t>
      </w:r>
      <w:r>
        <w:rPr>
          <w:rFonts w:ascii="Calibri" w:eastAsia="Calibri" w:hAnsi="Calibri"/>
          <w:color w:val="000000"/>
        </w:rPr>
        <w:tab/>
        <w:t>Reviews</w:t>
      </w:r>
      <w:r>
        <w:rPr>
          <w:rFonts w:ascii="Calibri" w:eastAsia="Calibri" w:hAnsi="Calibri"/>
          <w:color w:val="000000"/>
        </w:rPr>
        <w:tab/>
        <w:t>12</w:t>
      </w:r>
    </w:p>
    <w:p w14:paraId="2465BF3C" w14:textId="77777777" w:rsidR="0025431A" w:rsidRDefault="00B77355">
      <w:pPr>
        <w:tabs>
          <w:tab w:val="left" w:pos="1152"/>
          <w:tab w:val="right" w:leader="dot" w:pos="9000"/>
        </w:tabs>
        <w:spacing w:before="167" w:line="222" w:lineRule="exact"/>
        <w:ind w:left="432"/>
        <w:textAlignment w:val="baseline"/>
        <w:rPr>
          <w:rFonts w:ascii="Calibri" w:eastAsia="Calibri" w:hAnsi="Calibri"/>
          <w:color w:val="000000"/>
        </w:rPr>
      </w:pPr>
      <w:r>
        <w:rPr>
          <w:rFonts w:ascii="Calibri" w:eastAsia="Calibri" w:hAnsi="Calibri"/>
          <w:color w:val="000000"/>
        </w:rPr>
        <w:t>4.2</w:t>
      </w:r>
      <w:r>
        <w:rPr>
          <w:rFonts w:ascii="Calibri" w:eastAsia="Calibri" w:hAnsi="Calibri"/>
          <w:color w:val="000000"/>
        </w:rPr>
        <w:tab/>
        <w:t>Compliance with conditions</w:t>
      </w:r>
      <w:r>
        <w:rPr>
          <w:rFonts w:ascii="Calibri" w:eastAsia="Calibri" w:hAnsi="Calibri"/>
          <w:color w:val="000000"/>
        </w:rPr>
        <w:tab/>
        <w:t>12</w:t>
      </w:r>
    </w:p>
    <w:p w14:paraId="2465BF3D" w14:textId="77777777" w:rsidR="0025431A" w:rsidRDefault="00B77355">
      <w:pPr>
        <w:tabs>
          <w:tab w:val="left" w:pos="1152"/>
          <w:tab w:val="right" w:leader="dot" w:pos="9000"/>
        </w:tabs>
        <w:spacing w:before="172" w:line="221" w:lineRule="exact"/>
        <w:ind w:left="432"/>
        <w:textAlignment w:val="baseline"/>
        <w:rPr>
          <w:rFonts w:ascii="Calibri" w:eastAsia="Calibri" w:hAnsi="Calibri"/>
          <w:color w:val="000000"/>
        </w:rPr>
      </w:pPr>
      <w:r>
        <w:rPr>
          <w:rFonts w:ascii="Calibri" w:eastAsia="Calibri" w:hAnsi="Calibri"/>
          <w:color w:val="000000"/>
        </w:rPr>
        <w:t>4.3</w:t>
      </w:r>
      <w:r>
        <w:rPr>
          <w:rFonts w:ascii="Calibri" w:eastAsia="Calibri" w:hAnsi="Calibri"/>
          <w:color w:val="000000"/>
        </w:rPr>
        <w:tab/>
        <w:t>Variations to a strategic plan after endorsement</w:t>
      </w:r>
      <w:r>
        <w:rPr>
          <w:rFonts w:ascii="Calibri" w:eastAsia="Calibri" w:hAnsi="Calibri"/>
          <w:color w:val="000000"/>
        </w:rPr>
        <w:tab/>
        <w:t>13</w:t>
      </w:r>
    </w:p>
    <w:p w14:paraId="2465BF3E" w14:textId="77777777" w:rsidR="0025431A" w:rsidRDefault="00B77355">
      <w:pPr>
        <w:tabs>
          <w:tab w:val="left" w:pos="1152"/>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4.4</w:t>
      </w:r>
      <w:r>
        <w:rPr>
          <w:rFonts w:ascii="Calibri" w:eastAsia="Calibri" w:hAnsi="Calibri"/>
          <w:color w:val="000000"/>
        </w:rPr>
        <w:tab/>
        <w:t>Variation of conditions of a strategic assessment approval</w:t>
      </w:r>
      <w:r>
        <w:rPr>
          <w:rFonts w:ascii="Calibri" w:eastAsia="Calibri" w:hAnsi="Calibri"/>
          <w:color w:val="000000"/>
        </w:rPr>
        <w:tab/>
        <w:t>14</w:t>
      </w:r>
    </w:p>
    <w:p w14:paraId="2465BF3F" w14:textId="77777777" w:rsidR="0025431A" w:rsidRDefault="00B77355">
      <w:pPr>
        <w:tabs>
          <w:tab w:val="left" w:pos="1152"/>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4.5</w:t>
      </w:r>
      <w:r>
        <w:rPr>
          <w:rFonts w:ascii="Calibri" w:eastAsia="Calibri" w:hAnsi="Calibri"/>
          <w:color w:val="000000"/>
        </w:rPr>
        <w:tab/>
        <w:t>Transfer of strategic assessment approval or responsible person</w:t>
      </w:r>
      <w:r>
        <w:rPr>
          <w:rFonts w:ascii="Calibri" w:eastAsia="Calibri" w:hAnsi="Calibri"/>
          <w:color w:val="000000"/>
        </w:rPr>
        <w:tab/>
        <w:t>16</w:t>
      </w:r>
    </w:p>
    <w:p w14:paraId="2465BF40" w14:textId="77777777" w:rsidR="0025431A" w:rsidRDefault="00B77355">
      <w:pPr>
        <w:tabs>
          <w:tab w:val="left" w:pos="1152"/>
          <w:tab w:val="right" w:leader="dot" w:pos="9000"/>
        </w:tabs>
        <w:spacing w:before="167" w:line="222" w:lineRule="exact"/>
        <w:ind w:left="432"/>
        <w:textAlignment w:val="baseline"/>
        <w:rPr>
          <w:rFonts w:ascii="Calibri" w:eastAsia="Calibri" w:hAnsi="Calibri"/>
          <w:color w:val="000000"/>
        </w:rPr>
      </w:pPr>
      <w:r>
        <w:rPr>
          <w:rFonts w:ascii="Calibri" w:eastAsia="Calibri" w:hAnsi="Calibri"/>
          <w:color w:val="000000"/>
        </w:rPr>
        <w:t>4.6</w:t>
      </w:r>
      <w:r>
        <w:rPr>
          <w:rFonts w:ascii="Calibri" w:eastAsia="Calibri" w:hAnsi="Calibri"/>
          <w:color w:val="000000"/>
        </w:rPr>
        <w:tab/>
        <w:t>Suspension of a strategic assessment approval</w:t>
      </w:r>
      <w:r>
        <w:rPr>
          <w:rFonts w:ascii="Calibri" w:eastAsia="Calibri" w:hAnsi="Calibri"/>
          <w:color w:val="000000"/>
        </w:rPr>
        <w:tab/>
        <w:t>16</w:t>
      </w:r>
    </w:p>
    <w:p w14:paraId="2465BF41" w14:textId="77777777" w:rsidR="0025431A" w:rsidRDefault="00B77355">
      <w:pPr>
        <w:tabs>
          <w:tab w:val="left" w:pos="1152"/>
          <w:tab w:val="right" w:leader="dot" w:pos="9000"/>
        </w:tabs>
        <w:spacing w:before="172" w:line="221" w:lineRule="exact"/>
        <w:ind w:left="432"/>
        <w:textAlignment w:val="baseline"/>
        <w:rPr>
          <w:rFonts w:ascii="Calibri" w:eastAsia="Calibri" w:hAnsi="Calibri"/>
          <w:color w:val="000000"/>
        </w:rPr>
      </w:pPr>
      <w:r>
        <w:rPr>
          <w:rFonts w:ascii="Calibri" w:eastAsia="Calibri" w:hAnsi="Calibri"/>
          <w:color w:val="000000"/>
        </w:rPr>
        <w:t>4.7</w:t>
      </w:r>
      <w:r>
        <w:rPr>
          <w:rFonts w:ascii="Calibri" w:eastAsia="Calibri" w:hAnsi="Calibri"/>
          <w:color w:val="000000"/>
        </w:rPr>
        <w:tab/>
        <w:t>Revocation of strategic assessment approval</w:t>
      </w:r>
      <w:r>
        <w:rPr>
          <w:rFonts w:ascii="Calibri" w:eastAsia="Calibri" w:hAnsi="Calibri"/>
          <w:color w:val="000000"/>
        </w:rPr>
        <w:tab/>
        <w:t>17</w:t>
      </w:r>
    </w:p>
    <w:p w14:paraId="2465BF42" w14:textId="77777777" w:rsidR="0025431A" w:rsidRDefault="00B77355">
      <w:pPr>
        <w:tabs>
          <w:tab w:val="left" w:pos="1152"/>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4.8</w:t>
      </w:r>
      <w:r>
        <w:rPr>
          <w:rFonts w:ascii="Calibri" w:eastAsia="Calibri" w:hAnsi="Calibri"/>
          <w:color w:val="000000"/>
        </w:rPr>
        <w:tab/>
        <w:t>Reinstatement of suspended or revoked strategic assessment approval</w:t>
      </w:r>
      <w:r>
        <w:rPr>
          <w:rFonts w:ascii="Calibri" w:eastAsia="Calibri" w:hAnsi="Calibri"/>
          <w:color w:val="000000"/>
        </w:rPr>
        <w:tab/>
        <w:t>17</w:t>
      </w:r>
    </w:p>
    <w:p w14:paraId="2465BF43" w14:textId="77777777" w:rsidR="0025431A" w:rsidRDefault="00B77355">
      <w:pPr>
        <w:tabs>
          <w:tab w:val="right" w:leader="dot" w:pos="9000"/>
        </w:tabs>
        <w:spacing w:before="168" w:line="221" w:lineRule="exact"/>
        <w:textAlignment w:val="baseline"/>
        <w:rPr>
          <w:rFonts w:ascii="Calibri" w:eastAsia="Calibri" w:hAnsi="Calibri"/>
          <w:color w:val="000000"/>
        </w:rPr>
      </w:pPr>
      <w:r>
        <w:rPr>
          <w:rFonts w:ascii="Calibri" w:eastAsia="Calibri" w:hAnsi="Calibri"/>
          <w:color w:val="000000"/>
        </w:rPr>
        <w:t>Definitions</w:t>
      </w:r>
      <w:r>
        <w:rPr>
          <w:rFonts w:ascii="Calibri" w:eastAsia="Calibri" w:hAnsi="Calibri"/>
          <w:color w:val="000000"/>
        </w:rPr>
        <w:tab/>
        <w:t>19</w:t>
      </w:r>
    </w:p>
    <w:p w14:paraId="2465BF44" w14:textId="77777777" w:rsidR="0025431A" w:rsidRDefault="00B77355">
      <w:pPr>
        <w:tabs>
          <w:tab w:val="right" w:leader="dot" w:pos="9000"/>
        </w:tabs>
        <w:spacing w:before="167" w:line="221" w:lineRule="exact"/>
        <w:textAlignment w:val="baseline"/>
        <w:rPr>
          <w:rFonts w:ascii="Calibri" w:eastAsia="Calibri" w:hAnsi="Calibri"/>
          <w:color w:val="000000"/>
        </w:rPr>
      </w:pPr>
      <w:proofErr w:type="gramStart"/>
      <w:r>
        <w:rPr>
          <w:rFonts w:ascii="Calibri" w:eastAsia="Calibri" w:hAnsi="Calibri"/>
          <w:color w:val="000000"/>
        </w:rPr>
        <w:t>Particulars</w:t>
      </w:r>
      <w:r>
        <w:rPr>
          <w:rFonts w:ascii="Calibri" w:eastAsia="Calibri" w:hAnsi="Calibri"/>
          <w:color w:val="000000"/>
        </w:rPr>
        <w:tab/>
        <w:t>20</w:t>
      </w:r>
      <w:proofErr w:type="gramEnd"/>
    </w:p>
    <w:p w14:paraId="2465BF45" w14:textId="77777777" w:rsidR="0025431A" w:rsidRDefault="00B77355">
      <w:pPr>
        <w:tabs>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Publication of materials</w:t>
      </w:r>
      <w:r>
        <w:rPr>
          <w:rFonts w:ascii="Calibri" w:eastAsia="Calibri" w:hAnsi="Calibri"/>
          <w:color w:val="000000"/>
        </w:rPr>
        <w:tab/>
        <w:t xml:space="preserve"> 20</w:t>
      </w:r>
    </w:p>
    <w:p w14:paraId="2465BF46" w14:textId="77777777" w:rsidR="0025431A" w:rsidRDefault="00B77355">
      <w:pPr>
        <w:tabs>
          <w:tab w:val="right" w:leader="dot" w:pos="9000"/>
        </w:tabs>
        <w:spacing w:before="173" w:after="513" w:line="221" w:lineRule="exact"/>
        <w:ind w:left="432"/>
        <w:textAlignment w:val="baseline"/>
        <w:rPr>
          <w:rFonts w:ascii="Calibri" w:eastAsia="Calibri" w:hAnsi="Calibri"/>
          <w:color w:val="000000"/>
        </w:rPr>
      </w:pPr>
      <w:r>
        <w:rPr>
          <w:rFonts w:ascii="Calibri" w:eastAsia="Calibri" w:hAnsi="Calibri"/>
          <w:color w:val="000000"/>
        </w:rPr>
        <w:t>Content of a strategic assessment approval</w:t>
      </w:r>
      <w:r>
        <w:rPr>
          <w:rFonts w:ascii="Calibri" w:eastAsia="Calibri" w:hAnsi="Calibri"/>
          <w:color w:val="000000"/>
        </w:rPr>
        <w:tab/>
        <w:t>20</w:t>
      </w:r>
    </w:p>
    <w:p w14:paraId="2465BF47" w14:textId="77777777" w:rsidR="0025431A" w:rsidRDefault="0025431A">
      <w:pPr>
        <w:spacing w:before="173" w:after="513" w:line="221" w:lineRule="exact"/>
        <w:sectPr w:rsidR="0025431A">
          <w:pgSz w:w="11909" w:h="16838"/>
          <w:pgMar w:top="700" w:right="1439" w:bottom="582" w:left="1450" w:header="720" w:footer="720" w:gutter="0"/>
          <w:cols w:space="720"/>
        </w:sectPr>
      </w:pPr>
    </w:p>
    <w:p w14:paraId="2465BF48"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1</w:t>
      </w:r>
    </w:p>
    <w:p w14:paraId="2465BF49" w14:textId="77777777" w:rsidR="0025431A" w:rsidRDefault="0025431A">
      <w:pPr>
        <w:sectPr w:rsidR="0025431A">
          <w:type w:val="continuous"/>
          <w:pgSz w:w="11909" w:h="16838"/>
          <w:pgMar w:top="700" w:right="1439" w:bottom="582" w:left="1450" w:header="720" w:footer="720" w:gutter="0"/>
          <w:cols w:space="720"/>
        </w:sectPr>
      </w:pPr>
    </w:p>
    <w:p w14:paraId="2465BF4A"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BF4B"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BF4C" w14:textId="77777777" w:rsidR="0025431A" w:rsidRDefault="00B77355">
      <w:pPr>
        <w:tabs>
          <w:tab w:val="right" w:leader="dot" w:pos="8856"/>
        </w:tabs>
        <w:spacing w:before="326" w:line="222" w:lineRule="exact"/>
        <w:ind w:left="216"/>
        <w:textAlignment w:val="baseline"/>
        <w:rPr>
          <w:rFonts w:ascii="Calibri" w:eastAsia="Calibri" w:hAnsi="Calibri"/>
          <w:color w:val="000000"/>
        </w:rPr>
      </w:pPr>
      <w:r>
        <w:rPr>
          <w:rFonts w:ascii="Calibri" w:eastAsia="Calibri" w:hAnsi="Calibri"/>
          <w:color w:val="000000"/>
        </w:rPr>
        <w:t>Legal effect of a strategic assessment approval</w:t>
      </w:r>
      <w:r>
        <w:rPr>
          <w:rFonts w:ascii="Calibri" w:eastAsia="Calibri" w:hAnsi="Calibri"/>
          <w:color w:val="000000"/>
        </w:rPr>
        <w:tab/>
        <w:t>20</w:t>
      </w:r>
    </w:p>
    <w:p w14:paraId="2465BF4D" w14:textId="77777777" w:rsidR="0025431A" w:rsidRDefault="00B77355">
      <w:pPr>
        <w:tabs>
          <w:tab w:val="right" w:leader="dot" w:pos="8856"/>
        </w:tabs>
        <w:spacing w:before="172" w:line="221" w:lineRule="exact"/>
        <w:ind w:left="216"/>
        <w:textAlignment w:val="baseline"/>
        <w:rPr>
          <w:rFonts w:ascii="Calibri" w:eastAsia="Calibri" w:hAnsi="Calibri"/>
          <w:color w:val="000000"/>
        </w:rPr>
      </w:pPr>
      <w:r>
        <w:rPr>
          <w:rFonts w:ascii="Calibri" w:eastAsia="Calibri" w:hAnsi="Calibri"/>
          <w:color w:val="000000"/>
        </w:rPr>
        <w:t>Prohibitions on approval of a class of actions under an endorsed strategic plan</w:t>
      </w:r>
      <w:r>
        <w:rPr>
          <w:rFonts w:ascii="Calibri" w:eastAsia="Calibri" w:hAnsi="Calibri"/>
          <w:color w:val="000000"/>
        </w:rPr>
        <w:tab/>
        <w:t>21</w:t>
      </w:r>
    </w:p>
    <w:p w14:paraId="2465BF4E" w14:textId="77777777" w:rsidR="0025431A" w:rsidRDefault="00B77355">
      <w:pPr>
        <w:tabs>
          <w:tab w:val="right" w:leader="dot" w:pos="8856"/>
        </w:tabs>
        <w:spacing w:before="168" w:line="221" w:lineRule="exact"/>
        <w:ind w:left="216"/>
        <w:textAlignment w:val="baseline"/>
        <w:rPr>
          <w:rFonts w:ascii="Calibri" w:eastAsia="Calibri" w:hAnsi="Calibri"/>
          <w:color w:val="000000"/>
        </w:rPr>
      </w:pPr>
      <w:r>
        <w:rPr>
          <w:rFonts w:ascii="Calibri" w:eastAsia="Calibri" w:hAnsi="Calibri"/>
          <w:color w:val="000000"/>
        </w:rPr>
        <w:t>Compliance with conditions</w:t>
      </w:r>
      <w:r>
        <w:rPr>
          <w:rFonts w:ascii="Calibri" w:eastAsia="Calibri" w:hAnsi="Calibri"/>
          <w:color w:val="000000"/>
        </w:rPr>
        <w:tab/>
        <w:t>21</w:t>
      </w:r>
    </w:p>
    <w:p w14:paraId="2465BF4F" w14:textId="77777777" w:rsidR="0025431A" w:rsidRDefault="00B77355">
      <w:pPr>
        <w:spacing w:before="167" w:line="222" w:lineRule="exact"/>
        <w:ind w:left="216"/>
        <w:textAlignment w:val="baseline"/>
        <w:rPr>
          <w:rFonts w:ascii="Calibri" w:eastAsia="Calibri" w:hAnsi="Calibri"/>
          <w:color w:val="000000"/>
        </w:rPr>
      </w:pPr>
      <w:r>
        <w:rPr>
          <w:rFonts w:ascii="Calibri" w:eastAsia="Calibri" w:hAnsi="Calibri"/>
          <w:color w:val="000000"/>
        </w:rPr>
        <w:t xml:space="preserve">Variation to strategic assessment approval </w:t>
      </w:r>
      <w:proofErr w:type="gramStart"/>
      <w:r>
        <w:rPr>
          <w:rFonts w:ascii="Calibri" w:eastAsia="Calibri" w:hAnsi="Calibri"/>
          <w:color w:val="000000"/>
        </w:rPr>
        <w:t>as a result of</w:t>
      </w:r>
      <w:proofErr w:type="gramEnd"/>
      <w:r>
        <w:rPr>
          <w:rFonts w:ascii="Calibri" w:eastAsia="Calibri" w:hAnsi="Calibri"/>
          <w:color w:val="000000"/>
        </w:rPr>
        <w:t xml:space="preserve"> a variation of an endorsed strategic plan</w:t>
      </w:r>
    </w:p>
    <w:p w14:paraId="2465BF50" w14:textId="77777777" w:rsidR="0025431A" w:rsidRDefault="00B77355">
      <w:pPr>
        <w:spacing w:before="66" w:after="1292" w:line="221" w:lineRule="exact"/>
        <w:ind w:right="108"/>
        <w:jc w:val="right"/>
        <w:textAlignment w:val="baseline"/>
        <w:rPr>
          <w:rFonts w:ascii="Calibri" w:eastAsia="Calibri" w:hAnsi="Calibri"/>
          <w:color w:val="000000"/>
        </w:rPr>
      </w:pPr>
      <w:r>
        <w:rPr>
          <w:rFonts w:ascii="Calibri" w:eastAsia="Calibri" w:hAnsi="Calibri"/>
          <w:color w:val="000000"/>
        </w:rPr>
        <w:t>22</w:t>
      </w:r>
    </w:p>
    <w:p w14:paraId="2465BF51" w14:textId="77777777" w:rsidR="0025431A" w:rsidRDefault="00B77355">
      <w:pPr>
        <w:spacing w:after="3199"/>
        <w:ind w:left="209" w:right="1452"/>
        <w:textAlignment w:val="baseline"/>
      </w:pPr>
      <w:r>
        <w:rPr>
          <w:noProof/>
        </w:rPr>
        <w:drawing>
          <wp:inline distT="0" distB="0" distL="0" distR="0" wp14:anchorId="2465C95B" wp14:editId="2465C95C">
            <wp:extent cx="4672965" cy="493776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3"/>
                    <a:stretch>
                      <a:fillRect/>
                    </a:stretch>
                  </pic:blipFill>
                  <pic:spPr>
                    <a:xfrm>
                      <a:off x="0" y="0"/>
                      <a:ext cx="4672965" cy="4937760"/>
                    </a:xfrm>
                    <a:prstGeom prst="rect">
                      <a:avLst/>
                    </a:prstGeom>
                  </pic:spPr>
                </pic:pic>
              </a:graphicData>
            </a:graphic>
          </wp:inline>
        </w:drawing>
      </w:r>
    </w:p>
    <w:p w14:paraId="2465BF52" w14:textId="77777777" w:rsidR="0025431A" w:rsidRDefault="0025431A">
      <w:pPr>
        <w:spacing w:after="3199"/>
        <w:sectPr w:rsidR="0025431A">
          <w:pgSz w:w="11909" w:h="16838"/>
          <w:pgMar w:top="700" w:right="1236" w:bottom="582" w:left="1653" w:header="720" w:footer="720" w:gutter="0"/>
          <w:cols w:space="720"/>
        </w:sectPr>
      </w:pPr>
    </w:p>
    <w:p w14:paraId="2465BF53"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2</w:t>
      </w:r>
    </w:p>
    <w:p w14:paraId="2465BF54" w14:textId="77777777" w:rsidR="0025431A" w:rsidRDefault="0025431A">
      <w:pPr>
        <w:sectPr w:rsidR="0025431A">
          <w:type w:val="continuous"/>
          <w:pgSz w:w="11909" w:h="16838"/>
          <w:pgMar w:top="700" w:right="5841" w:bottom="582" w:left="5848" w:header="720" w:footer="720" w:gutter="0"/>
          <w:cols w:space="720"/>
        </w:sectPr>
      </w:pPr>
    </w:p>
    <w:p w14:paraId="2465BF55"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5D">
          <v:shape id="_x0000_s1222" type="#_x0000_t202" style="position:absolute;left:0;text-align:left;margin-left:93.1pt;margin-top:302.9pt;width:367.95pt;height:316.8pt;z-index:-251764224;mso-wrap-distance-left:0;mso-wrap-distance-right:0;mso-position-horizontal-relative:page;mso-position-vertical-relative:page" filled="f" stroked="f">
            <v:textbox inset="0,0,0,0">
              <w:txbxContent>
                <w:p w14:paraId="2465CA70" w14:textId="77777777" w:rsidR="0025431A" w:rsidRDefault="00B77355">
                  <w:pPr>
                    <w:textAlignment w:val="baseline"/>
                  </w:pPr>
                  <w:r>
                    <w:rPr>
                      <w:noProof/>
                    </w:rPr>
                    <w:drawing>
                      <wp:inline distT="0" distB="0" distL="0" distR="0" wp14:anchorId="2465CB92" wp14:editId="2465CB93">
                        <wp:extent cx="4672965" cy="402336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4"/>
                                <a:stretch>
                                  <a:fillRect/>
                                </a:stretch>
                              </pic:blipFill>
                              <pic:spPr>
                                <a:xfrm>
                                  <a:off x="0" y="0"/>
                                  <a:ext cx="4672965" cy="40233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BF56"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BF57" w14:textId="77777777" w:rsidR="0025431A" w:rsidRDefault="00B77355">
      <w:pPr>
        <w:spacing w:before="339" w:line="256" w:lineRule="exact"/>
        <w:textAlignment w:val="baseline"/>
        <w:rPr>
          <w:rFonts w:ascii="Tahoma" w:eastAsia="Tahoma" w:hAnsi="Tahoma"/>
          <w:color w:val="000000"/>
          <w:sz w:val="21"/>
        </w:rPr>
      </w:pPr>
      <w:r>
        <w:rPr>
          <w:rFonts w:ascii="Tahoma" w:eastAsia="Tahoma" w:hAnsi="Tahoma"/>
          <w:color w:val="000000"/>
          <w:sz w:val="21"/>
        </w:rPr>
        <w:t>Power</w:t>
      </w:r>
    </w:p>
    <w:p w14:paraId="2465BF58" w14:textId="77777777" w:rsidR="0025431A" w:rsidRDefault="00B77355">
      <w:pPr>
        <w:spacing w:before="7" w:line="290" w:lineRule="exact"/>
        <w:ind w:right="72"/>
        <w:textAlignment w:val="baseline"/>
        <w:rPr>
          <w:rFonts w:ascii="Calibri" w:eastAsia="Calibri" w:hAnsi="Calibri"/>
          <w:color w:val="000000"/>
        </w:rPr>
      </w:pPr>
      <w:r>
        <w:rPr>
          <w:rFonts w:ascii="Calibri" w:eastAsia="Calibri" w:hAnsi="Calibri"/>
          <w:color w:val="000000"/>
        </w:rPr>
        <w:t>Actions that may have a significant impact on nationally protected matters can be strategically assessed at a landscape scale. The CEO of Environment Protection Australia (EPA) can endorse a strategic plan, grant an approval for one or more classes of actions covered by the strategic plan and attach conditions to the approval.</w:t>
      </w:r>
    </w:p>
    <w:p w14:paraId="2465BF59" w14:textId="77777777" w:rsidR="0025431A" w:rsidRDefault="00B77355">
      <w:pPr>
        <w:spacing w:before="230" w:line="221" w:lineRule="exact"/>
        <w:textAlignment w:val="baseline"/>
        <w:rPr>
          <w:rFonts w:ascii="Calibri" w:eastAsia="Calibri" w:hAnsi="Calibri"/>
          <w:color w:val="000000"/>
        </w:rPr>
      </w:pPr>
      <w:r>
        <w:rPr>
          <w:rFonts w:ascii="Calibri" w:eastAsia="Calibri" w:hAnsi="Calibri"/>
          <w:color w:val="000000"/>
        </w:rPr>
        <w:t>EPA will be responsible for compliance with the plan and provide an oversight and assurance role.</w:t>
      </w:r>
    </w:p>
    <w:p w14:paraId="2465BF5A" w14:textId="77777777" w:rsidR="0025431A" w:rsidRDefault="00B77355">
      <w:pPr>
        <w:spacing w:before="315" w:line="256" w:lineRule="exact"/>
        <w:textAlignment w:val="baseline"/>
        <w:rPr>
          <w:rFonts w:ascii="Tahoma" w:eastAsia="Tahoma" w:hAnsi="Tahoma"/>
          <w:color w:val="000000"/>
          <w:sz w:val="21"/>
        </w:rPr>
      </w:pPr>
      <w:r>
        <w:rPr>
          <w:rFonts w:ascii="Tahoma" w:eastAsia="Tahoma" w:hAnsi="Tahoma"/>
          <w:color w:val="000000"/>
          <w:sz w:val="21"/>
        </w:rPr>
        <w:t>Provisions</w:t>
      </w:r>
    </w:p>
    <w:p w14:paraId="2465BF5B" w14:textId="77777777" w:rsidR="0025431A" w:rsidRDefault="00B77355">
      <w:pPr>
        <w:spacing w:before="128" w:after="130" w:line="256" w:lineRule="exact"/>
        <w:textAlignment w:val="baseline"/>
        <w:rPr>
          <w:rFonts w:ascii="Tahoma" w:eastAsia="Tahoma" w:hAnsi="Tahoma"/>
          <w:color w:val="000000"/>
          <w:spacing w:val="14"/>
          <w:sz w:val="21"/>
        </w:rPr>
      </w:pPr>
      <w:r>
        <w:rPr>
          <w:rFonts w:ascii="Tahoma" w:eastAsia="Tahoma" w:hAnsi="Tahoma"/>
          <w:color w:val="000000"/>
          <w:spacing w:val="14"/>
          <w:sz w:val="21"/>
        </w:rPr>
        <w:t>1. Agreement to conduct assessment</w:t>
      </w:r>
    </w:p>
    <w:p w14:paraId="2465BF5C" w14:textId="77777777" w:rsidR="0025431A" w:rsidRDefault="00B77355">
      <w:pPr>
        <w:spacing w:line="105" w:lineRule="exact"/>
        <w:ind w:left="5892" w:right="2864"/>
        <w:textAlignment w:val="baseline"/>
      </w:pPr>
      <w:r>
        <w:rPr>
          <w:noProof/>
        </w:rPr>
        <w:drawing>
          <wp:inline distT="0" distB="0" distL="0" distR="0" wp14:anchorId="2465C95E" wp14:editId="2465C95F">
            <wp:extent cx="167640" cy="6667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5"/>
                    <a:stretch>
                      <a:fillRect/>
                    </a:stretch>
                  </pic:blipFill>
                  <pic:spPr>
                    <a:xfrm>
                      <a:off x="0" y="0"/>
                      <a:ext cx="167640" cy="66675"/>
                    </a:xfrm>
                    <a:prstGeom prst="rect">
                      <a:avLst/>
                    </a:prstGeom>
                  </pic:spPr>
                </pic:pic>
              </a:graphicData>
            </a:graphic>
          </wp:inline>
        </w:drawing>
      </w:r>
    </w:p>
    <w:p w14:paraId="2465BF5D" w14:textId="77777777" w:rsidR="0025431A" w:rsidRDefault="00000000">
      <w:pPr>
        <w:spacing w:before="123" w:line="256" w:lineRule="exact"/>
        <w:ind w:left="106" w:right="34"/>
        <w:textAlignment w:val="baseline"/>
        <w:rPr>
          <w:rFonts w:ascii="Tahoma" w:eastAsia="Tahoma" w:hAnsi="Tahoma"/>
          <w:color w:val="000000"/>
          <w:spacing w:val="26"/>
          <w:sz w:val="21"/>
        </w:rPr>
      </w:pPr>
      <w:r>
        <w:pict w14:anchorId="2465C960">
          <v:shape id="_x0000_s1221" type="#_x0000_t202" style="position:absolute;left:0;text-align:left;margin-left:71.4pt;margin-top:236.15pt;width:451pt;height:66.75pt;z-index:-251763200;mso-wrap-distance-left:0;mso-wrap-distance-right:0;mso-wrap-distance-bottom:10.3pt;mso-position-horizontal-relative:page;mso-position-vertical-relative:page" filled="f" stroked="f">
            <v:textbox inset="0,0,0,0">
              <w:txbxContent>
                <w:p w14:paraId="2465CA71" w14:textId="77777777" w:rsidR="0025431A" w:rsidRDefault="0025431A">
                  <w:pPr>
                    <w:pBdr>
                      <w:top w:val="single" w:sz="5" w:space="0" w:color="000000"/>
                      <w:left w:val="single" w:sz="5" w:space="0" w:color="000000"/>
                      <w:bottom w:val="single" w:sz="5" w:space="10" w:color="000000"/>
                      <w:right w:val="single" w:sz="5" w:space="0" w:color="000000"/>
                    </w:pBdr>
                  </w:pPr>
                </w:p>
              </w:txbxContent>
            </v:textbox>
            <w10:wrap anchorx="page" anchory="page"/>
          </v:shape>
        </w:pict>
      </w:r>
      <w:r w:rsidR="00B77355">
        <w:rPr>
          <w:rFonts w:ascii="Tahoma" w:eastAsia="Tahoma" w:hAnsi="Tahoma"/>
          <w:color w:val="000000"/>
          <w:spacing w:val="26"/>
          <w:sz w:val="21"/>
        </w:rPr>
        <w:t>Effect</w:t>
      </w:r>
    </w:p>
    <w:p w14:paraId="2465BF5E" w14:textId="77777777" w:rsidR="0025431A" w:rsidRDefault="00B77355">
      <w:pPr>
        <w:spacing w:before="131" w:after="441" w:line="290" w:lineRule="exact"/>
        <w:ind w:left="178" w:right="898"/>
        <w:textAlignment w:val="baseline"/>
        <w:rPr>
          <w:rFonts w:ascii="Calibri" w:eastAsia="Calibri" w:hAnsi="Calibri"/>
          <w:color w:val="000000"/>
        </w:rPr>
      </w:pPr>
      <w:r>
        <w:rPr>
          <w:rFonts w:ascii="Calibri" w:eastAsia="Calibri" w:hAnsi="Calibri"/>
          <w:color w:val="000000"/>
        </w:rPr>
        <w:t>This section covers strategic assessment process and particulars related to the agreement between a party and the CEO of EPA to conduct a strategic assessment.</w:t>
      </w:r>
    </w:p>
    <w:p w14:paraId="2465BF5F" w14:textId="77777777" w:rsidR="0025431A" w:rsidRDefault="00B77355">
      <w:pPr>
        <w:spacing w:line="202"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 xml:space="preserve">1.1. Registration and agreement to conduct a strategic </w:t>
      </w:r>
      <w:proofErr w:type="gramStart"/>
      <w:r>
        <w:rPr>
          <w:rFonts w:ascii="Calibri Light" w:eastAsia="Calibri Light" w:hAnsi="Calibri Light"/>
          <w:i/>
          <w:color w:val="000000"/>
          <w:sz w:val="24"/>
        </w:rPr>
        <w:t>assessment</w:t>
      </w:r>
      <w:proofErr w:type="gramEnd"/>
    </w:p>
    <w:p w14:paraId="2465BF60" w14:textId="77777777" w:rsidR="0025431A" w:rsidRDefault="00B77355">
      <w:pPr>
        <w:numPr>
          <w:ilvl w:val="0"/>
          <w:numId w:val="1"/>
        </w:numPr>
        <w:tabs>
          <w:tab w:val="left" w:pos="360"/>
        </w:tabs>
        <w:spacing w:before="135" w:line="290" w:lineRule="exact"/>
        <w:ind w:left="360" w:right="504" w:hanging="360"/>
        <w:jc w:val="both"/>
        <w:textAlignment w:val="baseline"/>
        <w:rPr>
          <w:rFonts w:ascii="Calibri" w:eastAsia="Calibri" w:hAnsi="Calibri"/>
          <w:color w:val="000000"/>
        </w:rPr>
      </w:pPr>
      <w:r>
        <w:rPr>
          <w:rFonts w:ascii="Calibri" w:eastAsia="Calibri" w:hAnsi="Calibri"/>
          <w:color w:val="000000"/>
        </w:rPr>
        <w:t>A strategic assessment is a landscape-scale assessment of the impact of multiple actions on protected matters.</w:t>
      </w:r>
    </w:p>
    <w:p w14:paraId="2465BF61" w14:textId="77777777" w:rsidR="0025431A" w:rsidRDefault="00B77355">
      <w:pPr>
        <w:numPr>
          <w:ilvl w:val="0"/>
          <w:numId w:val="1"/>
        </w:numPr>
        <w:tabs>
          <w:tab w:val="left" w:pos="360"/>
        </w:tabs>
        <w:spacing w:before="130" w:line="290" w:lineRule="exact"/>
        <w:ind w:left="360" w:right="504" w:hanging="360"/>
        <w:jc w:val="both"/>
        <w:textAlignment w:val="baseline"/>
        <w:rPr>
          <w:rFonts w:ascii="Calibri" w:eastAsia="Calibri" w:hAnsi="Calibri"/>
          <w:color w:val="000000"/>
        </w:rPr>
      </w:pPr>
      <w:r>
        <w:rPr>
          <w:rFonts w:ascii="Calibri" w:eastAsia="Calibri" w:hAnsi="Calibri"/>
          <w:color w:val="000000"/>
        </w:rPr>
        <w:t>Before an approval of a class of actions can be granted, a strategic plan must be developed, which details the actions, and an impact assessment undertaken.</w:t>
      </w:r>
    </w:p>
    <w:p w14:paraId="2465BF62" w14:textId="77777777" w:rsidR="0025431A" w:rsidRDefault="00B77355">
      <w:pPr>
        <w:numPr>
          <w:ilvl w:val="0"/>
          <w:numId w:val="1"/>
        </w:numPr>
        <w:tabs>
          <w:tab w:val="left" w:pos="360"/>
        </w:tabs>
        <w:spacing w:before="135" w:line="290" w:lineRule="exact"/>
        <w:ind w:left="360" w:right="72" w:hanging="360"/>
        <w:jc w:val="both"/>
        <w:textAlignment w:val="baseline"/>
        <w:rPr>
          <w:rFonts w:ascii="Calibri" w:eastAsia="Calibri" w:hAnsi="Calibri"/>
          <w:color w:val="000000"/>
        </w:rPr>
      </w:pPr>
      <w:r>
        <w:rPr>
          <w:rFonts w:ascii="Calibri" w:eastAsia="Calibri" w:hAnsi="Calibri"/>
          <w:color w:val="000000"/>
        </w:rPr>
        <w:t>The person developing the strategic plan and conducting the impact assessment is referred to as the responsible person.</w:t>
      </w:r>
    </w:p>
    <w:p w14:paraId="2465BF63" w14:textId="77777777" w:rsidR="0025431A" w:rsidRDefault="00B77355">
      <w:pPr>
        <w:numPr>
          <w:ilvl w:val="0"/>
          <w:numId w:val="1"/>
        </w:numPr>
        <w:tabs>
          <w:tab w:val="left" w:pos="360"/>
        </w:tabs>
        <w:spacing w:before="128" w:line="290" w:lineRule="exact"/>
        <w:ind w:left="360" w:right="216" w:hanging="360"/>
        <w:textAlignment w:val="baseline"/>
        <w:rPr>
          <w:rFonts w:ascii="Calibri" w:eastAsia="Calibri" w:hAnsi="Calibri"/>
          <w:color w:val="000000"/>
        </w:rPr>
      </w:pPr>
      <w:r>
        <w:rPr>
          <w:rFonts w:ascii="Calibri" w:eastAsia="Calibri" w:hAnsi="Calibri"/>
          <w:color w:val="000000"/>
        </w:rPr>
        <w:t xml:space="preserve">Before conducting the impact assessment, the responsible person must register their intent to do so with </w:t>
      </w:r>
      <w:proofErr w:type="gramStart"/>
      <w:r>
        <w:rPr>
          <w:rFonts w:ascii="Calibri" w:eastAsia="Calibri" w:hAnsi="Calibri"/>
          <w:color w:val="000000"/>
        </w:rPr>
        <w:t>EPA, and</w:t>
      </w:r>
      <w:proofErr w:type="gramEnd"/>
      <w:r>
        <w:rPr>
          <w:rFonts w:ascii="Calibri" w:eastAsia="Calibri" w:hAnsi="Calibri"/>
          <w:color w:val="000000"/>
        </w:rPr>
        <w:t xml:space="preserve"> obtain the agreement of the CEO of EPA to conduct the strategic assessment.</w:t>
      </w:r>
    </w:p>
    <w:p w14:paraId="2465BF64" w14:textId="77777777" w:rsidR="0025431A" w:rsidRDefault="00B77355">
      <w:pPr>
        <w:numPr>
          <w:ilvl w:val="0"/>
          <w:numId w:val="1"/>
        </w:numPr>
        <w:tabs>
          <w:tab w:val="left" w:pos="360"/>
        </w:tabs>
        <w:spacing w:before="190" w:line="233" w:lineRule="exact"/>
        <w:ind w:left="360" w:hanging="360"/>
        <w:textAlignment w:val="baseline"/>
        <w:rPr>
          <w:rFonts w:ascii="Calibri" w:eastAsia="Calibri" w:hAnsi="Calibri"/>
          <w:color w:val="000000"/>
          <w:spacing w:val="-1"/>
        </w:rPr>
      </w:pPr>
      <w:r>
        <w:rPr>
          <w:rFonts w:ascii="Calibri" w:eastAsia="Calibri" w:hAnsi="Calibri"/>
          <w:color w:val="000000"/>
          <w:spacing w:val="-1"/>
        </w:rPr>
        <w:t>The CEO of EPA may attach specific requirements for the strategic assessment to the agreement.</w:t>
      </w:r>
    </w:p>
    <w:p w14:paraId="2465BF65" w14:textId="77777777" w:rsidR="0025431A" w:rsidRDefault="00B77355">
      <w:pPr>
        <w:numPr>
          <w:ilvl w:val="0"/>
          <w:numId w:val="1"/>
        </w:numPr>
        <w:tabs>
          <w:tab w:val="left" w:pos="360"/>
        </w:tabs>
        <w:spacing w:before="133" w:line="290" w:lineRule="exact"/>
        <w:ind w:left="360" w:right="72" w:hanging="360"/>
        <w:textAlignment w:val="baseline"/>
        <w:rPr>
          <w:rFonts w:ascii="Calibri" w:eastAsia="Calibri" w:hAnsi="Calibri"/>
          <w:color w:val="000000"/>
        </w:rPr>
      </w:pPr>
      <w:r>
        <w:rPr>
          <w:rFonts w:ascii="Calibri" w:eastAsia="Calibri" w:hAnsi="Calibri"/>
          <w:color w:val="000000"/>
        </w:rPr>
        <w:t>The CEO of EPA and the responsible person may also agree on an approach for EPA to cost recover the time and resources it will dedicate to engagement with the responsible person prior to them submitting a strategic plan for endorsement.</w:t>
      </w:r>
    </w:p>
    <w:p w14:paraId="2465BF66" w14:textId="77777777" w:rsidR="0025431A" w:rsidRDefault="00B77355">
      <w:pPr>
        <w:numPr>
          <w:ilvl w:val="0"/>
          <w:numId w:val="1"/>
        </w:numPr>
        <w:tabs>
          <w:tab w:val="left" w:pos="360"/>
        </w:tabs>
        <w:spacing w:before="131" w:line="290" w:lineRule="exact"/>
        <w:ind w:left="360" w:right="72" w:hanging="360"/>
        <w:jc w:val="both"/>
        <w:textAlignment w:val="baseline"/>
        <w:rPr>
          <w:rFonts w:ascii="Calibri" w:eastAsia="Calibri" w:hAnsi="Calibri"/>
          <w:color w:val="000000"/>
        </w:rPr>
      </w:pPr>
      <w:r>
        <w:rPr>
          <w:rFonts w:ascii="Calibri" w:eastAsia="Calibri" w:hAnsi="Calibri"/>
          <w:color w:val="000000"/>
        </w:rPr>
        <w:t>If the CEO of EPA agrees to the responsible person conducting the strategic assessment, the CEO of EPA must publish their decision as soon as practicable after making the decision.</w:t>
      </w:r>
    </w:p>
    <w:p w14:paraId="2465BF67" w14:textId="77777777" w:rsidR="0025431A" w:rsidRDefault="00B77355">
      <w:pPr>
        <w:numPr>
          <w:ilvl w:val="0"/>
          <w:numId w:val="1"/>
        </w:numPr>
        <w:tabs>
          <w:tab w:val="left" w:pos="360"/>
        </w:tabs>
        <w:spacing w:before="128" w:line="290" w:lineRule="exact"/>
        <w:ind w:left="360" w:right="144" w:hanging="360"/>
        <w:textAlignment w:val="baseline"/>
        <w:rPr>
          <w:rFonts w:ascii="Calibri" w:eastAsia="Calibri" w:hAnsi="Calibri"/>
          <w:color w:val="000000"/>
          <w:spacing w:val="-1"/>
        </w:rPr>
      </w:pPr>
      <w:r>
        <w:rPr>
          <w:rFonts w:ascii="Calibri" w:eastAsia="Calibri" w:hAnsi="Calibri"/>
          <w:color w:val="000000"/>
          <w:spacing w:val="-1"/>
        </w:rPr>
        <w:t>A person conducting a strategic assessment will need to produce an impact assessment. The impact assessment must include the contents specified in section 2.2, the CEO of EPA may specify additional matters that must be included in the strategic plan or the impact assessment.</w:t>
      </w:r>
    </w:p>
    <w:p w14:paraId="2465BF68" w14:textId="77777777" w:rsidR="0025431A" w:rsidRDefault="00B77355">
      <w:pPr>
        <w:numPr>
          <w:ilvl w:val="0"/>
          <w:numId w:val="1"/>
        </w:numPr>
        <w:tabs>
          <w:tab w:val="left" w:pos="360"/>
        </w:tabs>
        <w:spacing w:before="131" w:after="2130" w:line="290" w:lineRule="exact"/>
        <w:ind w:left="360" w:hanging="360"/>
        <w:textAlignment w:val="baseline"/>
        <w:rPr>
          <w:rFonts w:ascii="Calibri" w:eastAsia="Calibri" w:hAnsi="Calibri"/>
          <w:color w:val="000000"/>
        </w:rPr>
      </w:pPr>
      <w:r>
        <w:rPr>
          <w:rFonts w:ascii="Calibri" w:eastAsia="Calibri" w:hAnsi="Calibri"/>
          <w:color w:val="000000"/>
        </w:rPr>
        <w:t>There is no requirement that the strategic plan has been developed prior to obtaining the CEO of EPA’s agreement to conduct a strategic assessment.</w:t>
      </w:r>
    </w:p>
    <w:p w14:paraId="2465BF69" w14:textId="77777777" w:rsidR="0025431A" w:rsidRDefault="0025431A">
      <w:pPr>
        <w:spacing w:before="131" w:after="2130" w:line="290" w:lineRule="exact"/>
        <w:sectPr w:rsidR="0025431A">
          <w:pgSz w:w="11909" w:h="16838"/>
          <w:pgMar w:top="700" w:right="1461" w:bottom="582" w:left="1428" w:header="720" w:footer="720" w:gutter="0"/>
          <w:cols w:space="720"/>
        </w:sectPr>
      </w:pPr>
    </w:p>
    <w:p w14:paraId="2465BF6A"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3</w:t>
      </w:r>
    </w:p>
    <w:p w14:paraId="2465BF6B" w14:textId="77777777" w:rsidR="0025431A" w:rsidRDefault="0025431A">
      <w:pPr>
        <w:sectPr w:rsidR="0025431A">
          <w:type w:val="continuous"/>
          <w:pgSz w:w="11909" w:h="16838"/>
          <w:pgMar w:top="700" w:right="5844" w:bottom="582" w:left="5845" w:header="720" w:footer="720" w:gutter="0"/>
          <w:cols w:space="720"/>
        </w:sectPr>
      </w:pPr>
    </w:p>
    <w:p w14:paraId="2465BF6C"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61">
          <v:shape id="_x0000_s1220" type="#_x0000_t202" style="position:absolute;left:0;text-align:left;margin-left:93.1pt;margin-top:257.3pt;width:367.95pt;height:362.4pt;z-index:-251762176;mso-wrap-distance-left:0;mso-wrap-distance-right:0;mso-position-horizontal-relative:page;mso-position-vertical-relative:page" filled="f" stroked="f">
            <v:textbox inset="0,0,0,0">
              <w:txbxContent>
                <w:p w14:paraId="2465CA72" w14:textId="77777777" w:rsidR="0025431A" w:rsidRDefault="00B77355">
                  <w:pPr>
                    <w:textAlignment w:val="baseline"/>
                  </w:pPr>
                  <w:r>
                    <w:rPr>
                      <w:noProof/>
                    </w:rPr>
                    <w:drawing>
                      <wp:inline distT="0" distB="0" distL="0" distR="0" wp14:anchorId="2465CB94" wp14:editId="2465CB95">
                        <wp:extent cx="4672965" cy="460248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6"/>
                                <a:stretch>
                                  <a:fillRect/>
                                </a:stretch>
                              </pic:blipFill>
                              <pic:spPr>
                                <a:xfrm>
                                  <a:off x="0" y="0"/>
                                  <a:ext cx="4672965" cy="460248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BF6D" w14:textId="77777777" w:rsidR="0025431A" w:rsidRDefault="00B77355">
      <w:pPr>
        <w:spacing w:after="282" w:line="428" w:lineRule="exact"/>
        <w:ind w:right="792" w:firstLine="864"/>
        <w:textAlignment w:val="baseline"/>
        <w:rPr>
          <w:rFonts w:ascii="Calibri" w:eastAsia="Calibri" w:hAnsi="Calibri"/>
          <w:color w:val="FF0000"/>
          <w:spacing w:val="-1"/>
          <w:sz w:val="24"/>
        </w:rPr>
      </w:pPr>
      <w:r>
        <w:rPr>
          <w:rFonts w:ascii="Calibri" w:eastAsia="Calibri" w:hAnsi="Calibri"/>
          <w:color w:val="FF0000"/>
          <w:spacing w:val="-1"/>
          <w:sz w:val="24"/>
        </w:rPr>
        <w:t xml:space="preserve">DRAFT FOR DISCUSSION: NOT OFFICIAL GOVERNMENT POLICY/LEGISLATION </w:t>
      </w:r>
      <w:r>
        <w:rPr>
          <w:rFonts w:ascii="Tahoma" w:eastAsia="Tahoma" w:hAnsi="Tahoma"/>
          <w:color w:val="000000"/>
          <w:spacing w:val="-1"/>
          <w:sz w:val="21"/>
        </w:rPr>
        <w:t>2. Application</w:t>
      </w:r>
    </w:p>
    <w:p w14:paraId="2465BF6E" w14:textId="77777777" w:rsidR="0025431A" w:rsidRDefault="00000000">
      <w:pPr>
        <w:spacing w:before="123" w:line="257" w:lineRule="exact"/>
        <w:ind w:left="178" w:right="34"/>
        <w:textAlignment w:val="baseline"/>
        <w:rPr>
          <w:rFonts w:ascii="Tahoma" w:eastAsia="Tahoma" w:hAnsi="Tahoma"/>
          <w:color w:val="000000"/>
          <w:sz w:val="21"/>
        </w:rPr>
      </w:pPr>
      <w:r>
        <w:pict w14:anchorId="2465C962">
          <v:shape id="_x0000_s1219" type="#_x0000_t202" style="position:absolute;left:0;text-align:left;margin-left:71.4pt;margin-top:109.7pt;width:451pt;height:147.6pt;z-index:-251761152;mso-wrap-distance-left:0;mso-wrap-distance-right:0;mso-wrap-distance-bottom:24.05pt;mso-position-horizontal-relative:page;mso-position-vertical-relative:page" filled="f" stroked="f">
            <v:textbox inset="0,0,0,0">
              <w:txbxContent>
                <w:p w14:paraId="2465CA73" w14:textId="77777777" w:rsidR="0025431A" w:rsidRDefault="0025431A">
                  <w:pPr>
                    <w:pBdr>
                      <w:top w:val="single" w:sz="5" w:space="0" w:color="000000"/>
                      <w:left w:val="single" w:sz="5" w:space="0" w:color="000000"/>
                      <w:bottom w:val="single" w:sz="5" w:space="24" w:color="000000"/>
                      <w:right w:val="single" w:sz="5" w:space="0" w:color="000000"/>
                    </w:pBdr>
                  </w:pPr>
                </w:p>
              </w:txbxContent>
            </v:textbox>
            <w10:wrap anchorx="page" anchory="page"/>
          </v:shape>
        </w:pict>
      </w:r>
      <w:r w:rsidR="00B77355">
        <w:rPr>
          <w:rFonts w:ascii="Tahoma" w:eastAsia="Tahoma" w:hAnsi="Tahoma"/>
          <w:color w:val="000000"/>
          <w:sz w:val="21"/>
        </w:rPr>
        <w:t>Effect</w:t>
      </w:r>
    </w:p>
    <w:p w14:paraId="2465BF6F" w14:textId="77777777" w:rsidR="0025431A" w:rsidRDefault="00B77355">
      <w:pPr>
        <w:spacing w:before="147" w:line="269" w:lineRule="exact"/>
        <w:ind w:left="178" w:right="466"/>
        <w:textAlignment w:val="baseline"/>
        <w:rPr>
          <w:rFonts w:ascii="Calibri" w:eastAsia="Calibri" w:hAnsi="Calibri"/>
          <w:color w:val="000000"/>
        </w:rPr>
      </w:pPr>
      <w:r>
        <w:rPr>
          <w:rFonts w:ascii="Calibri" w:eastAsia="Calibri" w:hAnsi="Calibri"/>
          <w:color w:val="000000"/>
        </w:rPr>
        <w:t>This section provides for EPA assessment and review of the plan and particulars related to the assessment process.</w:t>
      </w:r>
    </w:p>
    <w:p w14:paraId="2465BF70" w14:textId="77777777" w:rsidR="0025431A" w:rsidRDefault="00B77355">
      <w:pPr>
        <w:spacing w:before="122" w:line="268" w:lineRule="exact"/>
        <w:ind w:left="178" w:right="610"/>
        <w:textAlignment w:val="baseline"/>
        <w:rPr>
          <w:rFonts w:ascii="Calibri" w:eastAsia="Calibri" w:hAnsi="Calibri"/>
          <w:color w:val="000000"/>
        </w:rPr>
      </w:pPr>
      <w:r>
        <w:rPr>
          <w:rFonts w:ascii="Calibri" w:eastAsia="Calibri" w:hAnsi="Calibri"/>
          <w:color w:val="000000"/>
        </w:rPr>
        <w:t>It is intended that a proponent will develop the strategic plan in accordance with the Act and national environmental standards prior to submitting the plan to EPA.</w:t>
      </w:r>
    </w:p>
    <w:p w14:paraId="2465BF71" w14:textId="77777777" w:rsidR="0025431A" w:rsidRDefault="00B77355">
      <w:pPr>
        <w:spacing w:before="161" w:after="739" w:line="268" w:lineRule="exact"/>
        <w:ind w:left="178" w:right="178"/>
        <w:textAlignment w:val="baseline"/>
        <w:rPr>
          <w:rFonts w:ascii="Calibri" w:eastAsia="Calibri" w:hAnsi="Calibri"/>
          <w:color w:val="000000"/>
          <w:spacing w:val="-1"/>
        </w:rPr>
      </w:pPr>
      <w:r>
        <w:rPr>
          <w:rFonts w:ascii="Calibri" w:eastAsia="Calibri" w:hAnsi="Calibri"/>
          <w:color w:val="000000"/>
          <w:spacing w:val="-1"/>
        </w:rPr>
        <w:t>Development of the strategic plan and strategic assessment prior to submission for endorsement will be in collaboration between the responsible person and EPA and is likely to be an iterative process. This process is not legislated and will allow for negotiations between parties.</w:t>
      </w:r>
    </w:p>
    <w:p w14:paraId="2465BF72" w14:textId="77777777" w:rsidR="0025431A" w:rsidRDefault="00B77355">
      <w:pPr>
        <w:spacing w:before="27" w:line="240"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2.1 Application eligibility gateway</w:t>
      </w:r>
    </w:p>
    <w:p w14:paraId="2465BF73" w14:textId="77777777" w:rsidR="0025431A" w:rsidRDefault="00B77355">
      <w:pPr>
        <w:numPr>
          <w:ilvl w:val="0"/>
          <w:numId w:val="1"/>
        </w:numPr>
        <w:tabs>
          <w:tab w:val="left" w:pos="360"/>
        </w:tabs>
        <w:spacing w:before="153" w:line="285" w:lineRule="exact"/>
        <w:ind w:left="360" w:hanging="360"/>
        <w:jc w:val="both"/>
        <w:textAlignment w:val="baseline"/>
        <w:rPr>
          <w:rFonts w:ascii="Calibri" w:eastAsia="Calibri" w:hAnsi="Calibri"/>
          <w:color w:val="000000"/>
        </w:rPr>
      </w:pPr>
      <w:r>
        <w:rPr>
          <w:rFonts w:ascii="Calibri" w:eastAsia="Calibri" w:hAnsi="Calibri"/>
          <w:color w:val="000000"/>
        </w:rPr>
        <w:t>When the responsible person has completed their strategic assessment, they may then apply for endorsement of the strategic plan.</w:t>
      </w:r>
      <w:r>
        <w:rPr>
          <w:rFonts w:ascii="Bookman Old Style" w:eastAsia="Bookman Old Style" w:hAnsi="Bookman Old Style"/>
          <w:color w:val="000000"/>
          <w:vertAlign w:val="superscript"/>
        </w:rPr>
        <w:t>1</w:t>
      </w:r>
      <w:r>
        <w:rPr>
          <w:rFonts w:ascii="Bookman Old Style" w:eastAsia="Bookman Old Style" w:hAnsi="Bookman Old Style"/>
          <w:color w:val="000000"/>
          <w:sz w:val="16"/>
        </w:rPr>
        <w:t xml:space="preserve"> </w:t>
      </w:r>
    </w:p>
    <w:p w14:paraId="2465BF74" w14:textId="77777777" w:rsidR="0025431A" w:rsidRDefault="00B77355">
      <w:pPr>
        <w:numPr>
          <w:ilvl w:val="0"/>
          <w:numId w:val="1"/>
        </w:numPr>
        <w:tabs>
          <w:tab w:val="left" w:pos="360"/>
        </w:tabs>
        <w:spacing w:before="149" w:line="268" w:lineRule="exact"/>
        <w:ind w:left="360" w:right="144" w:hanging="360"/>
        <w:textAlignment w:val="baseline"/>
        <w:rPr>
          <w:rFonts w:ascii="Calibri" w:eastAsia="Calibri" w:hAnsi="Calibri"/>
          <w:color w:val="000000"/>
        </w:rPr>
      </w:pPr>
      <w:r>
        <w:rPr>
          <w:rFonts w:ascii="Calibri" w:eastAsia="Calibri" w:hAnsi="Calibri"/>
          <w:color w:val="000000"/>
        </w:rPr>
        <w:t>Prior to commencing an assessment of an application EPA must ensure that the application has been made in the correct form, contains required information, and is accompanied by the prescribed fee (if any).</w:t>
      </w:r>
    </w:p>
    <w:p w14:paraId="2465BF75" w14:textId="77777777" w:rsidR="0025431A" w:rsidRDefault="00B77355">
      <w:pPr>
        <w:numPr>
          <w:ilvl w:val="0"/>
          <w:numId w:val="1"/>
        </w:numPr>
        <w:tabs>
          <w:tab w:val="left" w:pos="360"/>
        </w:tabs>
        <w:spacing w:before="131" w:line="268" w:lineRule="exact"/>
        <w:ind w:left="360" w:hanging="360"/>
        <w:jc w:val="both"/>
        <w:textAlignment w:val="baseline"/>
        <w:rPr>
          <w:rFonts w:ascii="Calibri" w:eastAsia="Calibri" w:hAnsi="Calibri"/>
          <w:color w:val="000000"/>
        </w:rPr>
      </w:pPr>
      <w:r>
        <w:rPr>
          <w:rFonts w:ascii="Calibri" w:eastAsia="Calibri" w:hAnsi="Calibri"/>
          <w:color w:val="000000"/>
        </w:rPr>
        <w:t>If the CEO of EPA determines that an application does not meet the requirements for submission, the application will not be accepted.</w:t>
      </w:r>
    </w:p>
    <w:p w14:paraId="2465BF76" w14:textId="77777777" w:rsidR="0025431A" w:rsidRDefault="00B77355">
      <w:pPr>
        <w:numPr>
          <w:ilvl w:val="0"/>
          <w:numId w:val="1"/>
        </w:numPr>
        <w:tabs>
          <w:tab w:val="left" w:pos="360"/>
        </w:tabs>
        <w:spacing w:before="135" w:line="268" w:lineRule="exact"/>
        <w:ind w:left="360" w:right="144" w:hanging="360"/>
        <w:textAlignment w:val="baseline"/>
        <w:rPr>
          <w:rFonts w:ascii="Calibri" w:eastAsia="Calibri" w:hAnsi="Calibri"/>
          <w:color w:val="000000"/>
        </w:rPr>
      </w:pPr>
      <w:r>
        <w:rPr>
          <w:rFonts w:ascii="Calibri" w:eastAsia="Calibri" w:hAnsi="Calibri"/>
          <w:color w:val="000000"/>
        </w:rPr>
        <w:t>If an application is not accepted the CEO of EPA must notify the applicant as soon as practicable after the decision is made.</w:t>
      </w:r>
    </w:p>
    <w:p w14:paraId="2465BF77" w14:textId="77777777" w:rsidR="0025431A" w:rsidRDefault="00B77355">
      <w:pPr>
        <w:numPr>
          <w:ilvl w:val="0"/>
          <w:numId w:val="1"/>
        </w:numPr>
        <w:tabs>
          <w:tab w:val="left" w:pos="360"/>
        </w:tabs>
        <w:spacing w:before="111" w:line="288" w:lineRule="exact"/>
        <w:ind w:left="360" w:right="648" w:hanging="360"/>
        <w:textAlignment w:val="baseline"/>
        <w:rPr>
          <w:rFonts w:ascii="Calibri" w:eastAsia="Calibri" w:hAnsi="Calibri"/>
          <w:color w:val="000000"/>
        </w:rPr>
      </w:pPr>
      <w:r>
        <w:rPr>
          <w:rFonts w:ascii="Calibri" w:eastAsia="Calibri" w:hAnsi="Calibri"/>
          <w:color w:val="000000"/>
        </w:rPr>
        <w:t>The application must be accompanied by the payment of a fee for EPA’s assessment of the application.</w:t>
      </w:r>
    </w:p>
    <w:p w14:paraId="2465BF78" w14:textId="77777777" w:rsidR="0025431A" w:rsidRDefault="00B77355">
      <w:pPr>
        <w:spacing w:before="192" w:line="240"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 xml:space="preserve">2.2 Application to endorse a strategic </w:t>
      </w:r>
      <w:proofErr w:type="gramStart"/>
      <w:r>
        <w:rPr>
          <w:rFonts w:ascii="Calibri Light" w:eastAsia="Calibri Light" w:hAnsi="Calibri Light"/>
          <w:i/>
          <w:color w:val="000000"/>
          <w:sz w:val="24"/>
        </w:rPr>
        <w:t>plan</w:t>
      </w:r>
      <w:proofErr w:type="gramEnd"/>
    </w:p>
    <w:p w14:paraId="2465BF79" w14:textId="77777777" w:rsidR="0025431A" w:rsidRDefault="00B77355">
      <w:pPr>
        <w:numPr>
          <w:ilvl w:val="0"/>
          <w:numId w:val="1"/>
        </w:numPr>
        <w:tabs>
          <w:tab w:val="left" w:pos="360"/>
        </w:tabs>
        <w:spacing w:before="139" w:line="288" w:lineRule="exact"/>
        <w:ind w:left="360" w:hanging="360"/>
        <w:jc w:val="both"/>
        <w:textAlignment w:val="baseline"/>
        <w:rPr>
          <w:rFonts w:ascii="Calibri" w:eastAsia="Calibri" w:hAnsi="Calibri"/>
          <w:color w:val="000000"/>
        </w:rPr>
      </w:pPr>
      <w:r>
        <w:rPr>
          <w:rFonts w:ascii="Calibri" w:eastAsia="Calibri" w:hAnsi="Calibri"/>
          <w:color w:val="000000"/>
        </w:rPr>
        <w:t>The application must include the strategic plan that is proposed for endorsement and the impact assessment.</w:t>
      </w:r>
    </w:p>
    <w:p w14:paraId="2465BF7A" w14:textId="77777777" w:rsidR="0025431A" w:rsidRDefault="00B77355">
      <w:pPr>
        <w:numPr>
          <w:ilvl w:val="0"/>
          <w:numId w:val="1"/>
        </w:numPr>
        <w:tabs>
          <w:tab w:val="left" w:pos="360"/>
        </w:tabs>
        <w:spacing w:before="189" w:line="234" w:lineRule="exact"/>
        <w:ind w:left="360" w:hanging="360"/>
        <w:jc w:val="both"/>
        <w:textAlignment w:val="baseline"/>
        <w:rPr>
          <w:rFonts w:ascii="Calibri" w:eastAsia="Calibri" w:hAnsi="Calibri"/>
          <w:color w:val="000000"/>
        </w:rPr>
      </w:pPr>
      <w:r>
        <w:rPr>
          <w:rFonts w:ascii="Calibri" w:eastAsia="Calibri" w:hAnsi="Calibri"/>
          <w:color w:val="000000"/>
        </w:rPr>
        <w:t>The impact assessment must include the following information:</w:t>
      </w:r>
    </w:p>
    <w:p w14:paraId="2465BF7B" w14:textId="77777777" w:rsidR="0025431A" w:rsidRDefault="00B77355">
      <w:pPr>
        <w:numPr>
          <w:ilvl w:val="0"/>
          <w:numId w:val="3"/>
        </w:numPr>
        <w:tabs>
          <w:tab w:val="clear" w:pos="360"/>
          <w:tab w:val="left" w:pos="936"/>
        </w:tabs>
        <w:spacing w:before="191" w:line="222" w:lineRule="exact"/>
        <w:ind w:left="936" w:hanging="360"/>
        <w:jc w:val="both"/>
        <w:textAlignment w:val="baseline"/>
        <w:rPr>
          <w:rFonts w:ascii="Calibri" w:eastAsia="Calibri" w:hAnsi="Calibri"/>
          <w:color w:val="000000"/>
        </w:rPr>
      </w:pPr>
      <w:r>
        <w:rPr>
          <w:rFonts w:ascii="Calibri" w:eastAsia="Calibri" w:hAnsi="Calibri"/>
          <w:color w:val="000000"/>
        </w:rPr>
        <w:t>the person responsible for implementation of the strategic plan (responsible person</w:t>
      </w:r>
      <w:proofErr w:type="gramStart"/>
      <w:r>
        <w:rPr>
          <w:rFonts w:ascii="Calibri" w:eastAsia="Calibri" w:hAnsi="Calibri"/>
          <w:color w:val="000000"/>
        </w:rPr>
        <w:t>);</w:t>
      </w:r>
      <w:proofErr w:type="gramEnd"/>
    </w:p>
    <w:p w14:paraId="2465BF7C" w14:textId="77777777" w:rsidR="0025431A" w:rsidRDefault="00B77355">
      <w:pPr>
        <w:numPr>
          <w:ilvl w:val="0"/>
          <w:numId w:val="3"/>
        </w:numPr>
        <w:tabs>
          <w:tab w:val="clear" w:pos="360"/>
          <w:tab w:val="left" w:pos="936"/>
        </w:tabs>
        <w:spacing w:before="120" w:line="288" w:lineRule="exact"/>
        <w:ind w:left="936" w:right="72" w:hanging="360"/>
        <w:jc w:val="both"/>
        <w:textAlignment w:val="baseline"/>
        <w:rPr>
          <w:rFonts w:ascii="Calibri" w:eastAsia="Calibri" w:hAnsi="Calibri"/>
          <w:color w:val="000000"/>
        </w:rPr>
      </w:pPr>
      <w:r>
        <w:rPr>
          <w:rFonts w:ascii="Calibri" w:eastAsia="Calibri" w:hAnsi="Calibri"/>
          <w:color w:val="000000"/>
        </w:rPr>
        <w:t>the action or class of actions that is proposed to be taken in accordance with the strategic plan; and</w:t>
      </w:r>
    </w:p>
    <w:p w14:paraId="2465BF7D" w14:textId="77777777" w:rsidR="0025431A" w:rsidRDefault="00B77355">
      <w:pPr>
        <w:numPr>
          <w:ilvl w:val="0"/>
          <w:numId w:val="3"/>
        </w:numPr>
        <w:tabs>
          <w:tab w:val="clear" w:pos="360"/>
          <w:tab w:val="left" w:pos="936"/>
        </w:tabs>
        <w:spacing w:before="124" w:line="288" w:lineRule="exact"/>
        <w:ind w:left="936" w:right="432" w:hanging="360"/>
        <w:textAlignment w:val="baseline"/>
        <w:rPr>
          <w:rFonts w:ascii="Calibri" w:eastAsia="Calibri" w:hAnsi="Calibri"/>
          <w:color w:val="000000"/>
        </w:rPr>
      </w:pPr>
      <w:r>
        <w:rPr>
          <w:rFonts w:ascii="Calibri" w:eastAsia="Calibri" w:hAnsi="Calibri"/>
          <w:color w:val="000000"/>
        </w:rPr>
        <w:t>a description of the area to be covered by the strategic plan (the strategic assessment area), including:</w:t>
      </w:r>
    </w:p>
    <w:p w14:paraId="2465BF7E" w14:textId="77777777" w:rsidR="0025431A" w:rsidRDefault="00B77355">
      <w:pPr>
        <w:numPr>
          <w:ilvl w:val="0"/>
          <w:numId w:val="4"/>
        </w:numPr>
        <w:tabs>
          <w:tab w:val="clear" w:pos="288"/>
          <w:tab w:val="left" w:pos="1800"/>
        </w:tabs>
        <w:spacing w:before="196" w:line="217" w:lineRule="exact"/>
        <w:ind w:left="1800" w:hanging="288"/>
        <w:textAlignment w:val="baseline"/>
        <w:rPr>
          <w:rFonts w:ascii="Calibri" w:eastAsia="Calibri" w:hAnsi="Calibri"/>
          <w:color w:val="000000"/>
        </w:rPr>
      </w:pPr>
      <w:r>
        <w:rPr>
          <w:rFonts w:ascii="Calibri" w:eastAsia="Calibri" w:hAnsi="Calibri"/>
          <w:color w:val="000000"/>
        </w:rPr>
        <w:t xml:space="preserve">the protected matters that </w:t>
      </w:r>
      <w:proofErr w:type="gramStart"/>
      <w:r>
        <w:rPr>
          <w:rFonts w:ascii="Calibri" w:eastAsia="Calibri" w:hAnsi="Calibri"/>
          <w:color w:val="000000"/>
        </w:rPr>
        <w:t>are located in</w:t>
      </w:r>
      <w:proofErr w:type="gramEnd"/>
      <w:r>
        <w:rPr>
          <w:rFonts w:ascii="Calibri" w:eastAsia="Calibri" w:hAnsi="Calibri"/>
          <w:color w:val="000000"/>
        </w:rPr>
        <w:t xml:space="preserve"> the strategic assessment area; and</w:t>
      </w:r>
    </w:p>
    <w:p w14:paraId="2465BF7F" w14:textId="77777777" w:rsidR="0025431A" w:rsidRDefault="00B77355">
      <w:pPr>
        <w:numPr>
          <w:ilvl w:val="0"/>
          <w:numId w:val="4"/>
        </w:numPr>
        <w:tabs>
          <w:tab w:val="clear" w:pos="288"/>
          <w:tab w:val="left" w:pos="1800"/>
        </w:tabs>
        <w:spacing w:before="120" w:after="705" w:line="288" w:lineRule="exact"/>
        <w:ind w:left="1800" w:hanging="288"/>
        <w:textAlignment w:val="baseline"/>
        <w:rPr>
          <w:rFonts w:ascii="Calibri" w:eastAsia="Calibri" w:hAnsi="Calibri"/>
          <w:color w:val="000000"/>
          <w:spacing w:val="-1"/>
        </w:rPr>
      </w:pPr>
      <w:r>
        <w:rPr>
          <w:rFonts w:ascii="Calibri" w:eastAsia="Calibri" w:hAnsi="Calibri"/>
          <w:color w:val="000000"/>
          <w:spacing w:val="-1"/>
        </w:rPr>
        <w:t>the protected matters that are certain or likely to be impacted by the action or classes of action proposed to be taken in accordance with the strategic plan; and</w:t>
      </w:r>
    </w:p>
    <w:p w14:paraId="2465BF80" w14:textId="77777777" w:rsidR="0025431A" w:rsidRDefault="00000000">
      <w:pPr>
        <w:spacing w:before="102" w:line="245" w:lineRule="exact"/>
        <w:ind w:right="504"/>
        <w:textAlignment w:val="baseline"/>
        <w:rPr>
          <w:rFonts w:ascii="Bookman Old Style" w:eastAsia="Bookman Old Style" w:hAnsi="Bookman Old Style"/>
          <w:color w:val="000000"/>
          <w:sz w:val="14"/>
          <w:vertAlign w:val="superscript"/>
        </w:rPr>
      </w:pPr>
      <w:r>
        <w:pict w14:anchorId="2465C963">
          <v:line id="_x0000_s1218" style="position:absolute;z-index:251535872;mso-position-horizontal-relative:page;mso-position-vertical-relative:page" from="71.4pt,740.15pt" to="216.3pt,740.15pt" strokeweight=".95pt">
            <w10:wrap anchorx="page" anchory="page"/>
          </v:line>
        </w:pict>
      </w:r>
      <w:r w:rsidR="00B77355">
        <w:rPr>
          <w:rFonts w:ascii="Bookman Old Style" w:eastAsia="Bookman Old Style" w:hAnsi="Bookman Old Style"/>
          <w:color w:val="000000"/>
          <w:sz w:val="14"/>
          <w:vertAlign w:val="superscript"/>
        </w:rPr>
        <w:t>1</w:t>
      </w:r>
      <w:r w:rsidR="00B77355">
        <w:rPr>
          <w:rFonts w:ascii="Calibri" w:eastAsia="Calibri" w:hAnsi="Calibri"/>
          <w:color w:val="000000"/>
          <w:sz w:val="20"/>
        </w:rPr>
        <w:t xml:space="preserve"> In practice, it is anticipated that the responsible person will work with EPA to develop the content of the strategic assessment prior to application for endorsement.</w:t>
      </w:r>
    </w:p>
    <w:p w14:paraId="2465BF81" w14:textId="77777777" w:rsidR="0025431A" w:rsidRDefault="00B77355">
      <w:pPr>
        <w:spacing w:before="235" w:line="221" w:lineRule="exact"/>
        <w:jc w:val="center"/>
        <w:textAlignment w:val="baseline"/>
        <w:rPr>
          <w:rFonts w:ascii="Calibri" w:eastAsia="Calibri" w:hAnsi="Calibri"/>
          <w:color w:val="000000"/>
        </w:rPr>
      </w:pPr>
      <w:r>
        <w:rPr>
          <w:rFonts w:ascii="Calibri" w:eastAsia="Calibri" w:hAnsi="Calibri"/>
          <w:color w:val="000000"/>
        </w:rPr>
        <w:t>4</w:t>
      </w:r>
    </w:p>
    <w:p w14:paraId="2465BF82" w14:textId="77777777" w:rsidR="0025431A" w:rsidRDefault="0025431A">
      <w:pPr>
        <w:sectPr w:rsidR="0025431A">
          <w:pgSz w:w="11909" w:h="16838"/>
          <w:pgMar w:top="700" w:right="1461" w:bottom="582" w:left="1428" w:header="720" w:footer="720" w:gutter="0"/>
          <w:cols w:space="720"/>
        </w:sectPr>
      </w:pPr>
    </w:p>
    <w:p w14:paraId="2465BF83"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BF84"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BF85" w14:textId="77777777" w:rsidR="0025431A" w:rsidRDefault="00B77355">
      <w:pPr>
        <w:numPr>
          <w:ilvl w:val="0"/>
          <w:numId w:val="3"/>
        </w:numPr>
        <w:tabs>
          <w:tab w:val="clear" w:pos="360"/>
          <w:tab w:val="left" w:pos="936"/>
        </w:tabs>
        <w:spacing w:before="261" w:line="289" w:lineRule="exact"/>
        <w:ind w:left="936" w:right="1440" w:hanging="360"/>
        <w:jc w:val="both"/>
        <w:textAlignment w:val="baseline"/>
        <w:rPr>
          <w:rFonts w:ascii="Calibri" w:eastAsia="Calibri" w:hAnsi="Calibri"/>
          <w:color w:val="000000"/>
        </w:rPr>
      </w:pPr>
      <w:r>
        <w:rPr>
          <w:rFonts w:ascii="Calibri" w:eastAsia="Calibri" w:hAnsi="Calibri"/>
          <w:color w:val="000000"/>
        </w:rPr>
        <w:t xml:space="preserve">an assessment of the certain and likely impacts (including cumulative impacts) and risks to protected matters from the action or classes of action proposed to be taken in accordance with the strategic </w:t>
      </w:r>
      <w:proofErr w:type="gramStart"/>
      <w:r>
        <w:rPr>
          <w:rFonts w:ascii="Calibri" w:eastAsia="Calibri" w:hAnsi="Calibri"/>
          <w:color w:val="000000"/>
        </w:rPr>
        <w:t>plan;</w:t>
      </w:r>
      <w:proofErr w:type="gramEnd"/>
    </w:p>
    <w:p w14:paraId="2465BF86" w14:textId="77777777" w:rsidR="0025431A" w:rsidRDefault="00B77355">
      <w:pPr>
        <w:numPr>
          <w:ilvl w:val="0"/>
          <w:numId w:val="3"/>
        </w:numPr>
        <w:tabs>
          <w:tab w:val="clear" w:pos="360"/>
          <w:tab w:val="left" w:pos="936"/>
        </w:tabs>
        <w:spacing w:before="123" w:line="289" w:lineRule="exact"/>
        <w:ind w:left="936" w:right="1440" w:hanging="360"/>
        <w:jc w:val="both"/>
        <w:textAlignment w:val="baseline"/>
        <w:rPr>
          <w:rFonts w:ascii="Calibri" w:eastAsia="Calibri" w:hAnsi="Calibri"/>
          <w:color w:val="000000"/>
        </w:rPr>
      </w:pPr>
      <w:r>
        <w:rPr>
          <w:rFonts w:ascii="Calibri" w:eastAsia="Calibri" w:hAnsi="Calibri"/>
          <w:color w:val="000000"/>
        </w:rPr>
        <w:t xml:space="preserve">an assessment of how those impacts and risks are proposed to be (in a hierarchy) avoided, then mitigated and then compensated for under the strategic </w:t>
      </w:r>
      <w:proofErr w:type="gramStart"/>
      <w:r>
        <w:rPr>
          <w:rFonts w:ascii="Calibri" w:eastAsia="Calibri" w:hAnsi="Calibri"/>
          <w:color w:val="000000"/>
        </w:rPr>
        <w:t>plan;</w:t>
      </w:r>
      <w:proofErr w:type="gramEnd"/>
    </w:p>
    <w:p w14:paraId="2465BF87" w14:textId="77777777" w:rsidR="0025431A" w:rsidRDefault="00B77355">
      <w:pPr>
        <w:numPr>
          <w:ilvl w:val="0"/>
          <w:numId w:val="3"/>
        </w:numPr>
        <w:tabs>
          <w:tab w:val="clear" w:pos="360"/>
          <w:tab w:val="left" w:pos="936"/>
        </w:tabs>
        <w:spacing w:before="122" w:line="289" w:lineRule="exact"/>
        <w:ind w:left="936" w:right="1656" w:hanging="360"/>
        <w:textAlignment w:val="baseline"/>
        <w:rPr>
          <w:rFonts w:ascii="Calibri" w:eastAsia="Calibri" w:hAnsi="Calibri"/>
          <w:color w:val="000000"/>
        </w:rPr>
      </w:pPr>
      <w:r>
        <w:rPr>
          <w:rFonts w:ascii="Calibri" w:eastAsia="Calibri" w:hAnsi="Calibri"/>
          <w:color w:val="000000"/>
        </w:rPr>
        <w:t xml:space="preserve">information that demonstrates that implementation of the strategic plan would not be inconsistent with a national environment standard (if any) prescribed for the purpose of this </w:t>
      </w:r>
      <w:proofErr w:type="gramStart"/>
      <w:r>
        <w:rPr>
          <w:rFonts w:ascii="Calibri" w:eastAsia="Calibri" w:hAnsi="Calibri"/>
          <w:color w:val="000000"/>
        </w:rPr>
        <w:t>provision</w:t>
      </w:r>
      <w:r>
        <w:rPr>
          <w:rFonts w:ascii="Calibri" w:eastAsia="Calibri" w:hAnsi="Calibri"/>
          <w:color w:val="000000"/>
          <w:vertAlign w:val="superscript"/>
        </w:rPr>
        <w:t>2</w:t>
      </w:r>
      <w:r>
        <w:rPr>
          <w:rFonts w:ascii="Calibri" w:eastAsia="Calibri" w:hAnsi="Calibri"/>
          <w:color w:val="000000"/>
        </w:rPr>
        <w:t>;</w:t>
      </w:r>
      <w:proofErr w:type="gramEnd"/>
    </w:p>
    <w:p w14:paraId="2465BF88" w14:textId="77777777" w:rsidR="0025431A" w:rsidRDefault="00B77355">
      <w:pPr>
        <w:numPr>
          <w:ilvl w:val="0"/>
          <w:numId w:val="3"/>
        </w:numPr>
        <w:tabs>
          <w:tab w:val="clear" w:pos="360"/>
          <w:tab w:val="left" w:pos="936"/>
        </w:tabs>
        <w:spacing w:before="3" w:line="289" w:lineRule="exact"/>
        <w:ind w:left="936" w:right="2232" w:hanging="360"/>
        <w:jc w:val="both"/>
        <w:textAlignment w:val="baseline"/>
        <w:rPr>
          <w:rFonts w:ascii="Calibri" w:eastAsia="Calibri" w:hAnsi="Calibri"/>
          <w:color w:val="000000"/>
        </w:rPr>
      </w:pPr>
      <w:r>
        <w:rPr>
          <w:rFonts w:ascii="Calibri" w:eastAsia="Calibri" w:hAnsi="Calibri"/>
          <w:color w:val="000000"/>
        </w:rPr>
        <w:t xml:space="preserve">an assessment of the extent to which the strategic plan considers climate change, including environmental adaptation and resilience </w:t>
      </w:r>
      <w:proofErr w:type="gramStart"/>
      <w:r>
        <w:rPr>
          <w:rFonts w:ascii="Calibri" w:eastAsia="Calibri" w:hAnsi="Calibri"/>
          <w:color w:val="000000"/>
        </w:rPr>
        <w:t>measures;</w:t>
      </w:r>
      <w:proofErr w:type="gramEnd"/>
    </w:p>
    <w:p w14:paraId="2465BF89" w14:textId="77777777" w:rsidR="0025431A" w:rsidRDefault="00000000">
      <w:pPr>
        <w:numPr>
          <w:ilvl w:val="0"/>
          <w:numId w:val="3"/>
        </w:numPr>
        <w:tabs>
          <w:tab w:val="clear" w:pos="360"/>
          <w:tab w:val="left" w:pos="936"/>
        </w:tabs>
        <w:spacing w:before="186" w:line="222" w:lineRule="exact"/>
        <w:ind w:left="936" w:hanging="360"/>
        <w:jc w:val="both"/>
        <w:textAlignment w:val="baseline"/>
        <w:rPr>
          <w:rFonts w:ascii="Calibri" w:eastAsia="Calibri" w:hAnsi="Calibri"/>
          <w:color w:val="000000"/>
        </w:rPr>
      </w:pPr>
      <w:r>
        <w:pict w14:anchorId="2465C964">
          <v:shape id="_x0000_s1217" type="#_x0000_t202" style="position:absolute;left:0;text-align:left;margin-left:234.5pt;margin-top:230.9pt;width:226.55pt;height:167.5pt;z-index:-251760128;mso-wrap-distance-left:0;mso-wrap-distance-right:0;mso-position-horizontal-relative:page;mso-position-vertical-relative:page" filled="f" stroked="f">
            <v:textbox inset="0,0,0,0">
              <w:txbxContent>
                <w:p w14:paraId="2465CA74" w14:textId="77777777" w:rsidR="0025431A" w:rsidRDefault="00B77355">
                  <w:pPr>
                    <w:textAlignment w:val="baseline"/>
                  </w:pPr>
                  <w:r>
                    <w:rPr>
                      <w:noProof/>
                    </w:rPr>
                    <w:drawing>
                      <wp:inline distT="0" distB="0" distL="0" distR="0" wp14:anchorId="2465CB96" wp14:editId="2465CB97">
                        <wp:extent cx="2877185" cy="212725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7"/>
                                <a:stretch>
                                  <a:fillRect/>
                                </a:stretch>
                              </pic:blipFill>
                              <pic:spPr>
                                <a:xfrm>
                                  <a:off x="0" y="0"/>
                                  <a:ext cx="2877185" cy="2127250"/>
                                </a:xfrm>
                                <a:prstGeom prst="rect">
                                  <a:avLst/>
                                </a:prstGeom>
                              </pic:spPr>
                            </pic:pic>
                          </a:graphicData>
                        </a:graphic>
                      </wp:inline>
                    </w:drawing>
                  </w:r>
                </w:p>
              </w:txbxContent>
            </v:textbox>
            <w10:wrap anchorx="page" anchory="page"/>
          </v:shape>
        </w:pict>
      </w:r>
      <w:r w:rsidR="00B77355">
        <w:rPr>
          <w:rFonts w:ascii="Calibri" w:eastAsia="Calibri" w:hAnsi="Calibri"/>
          <w:color w:val="000000"/>
        </w:rPr>
        <w:t xml:space="preserve">a description of how environmental performance will be monitored and </w:t>
      </w:r>
      <w:proofErr w:type="gramStart"/>
      <w:r w:rsidR="00B77355">
        <w:rPr>
          <w:rFonts w:ascii="Calibri" w:eastAsia="Calibri" w:hAnsi="Calibri"/>
          <w:color w:val="000000"/>
        </w:rPr>
        <w:t>recorded;</w:t>
      </w:r>
      <w:proofErr w:type="gramEnd"/>
    </w:p>
    <w:p w14:paraId="2465BF8A" w14:textId="77777777" w:rsidR="0025431A" w:rsidRDefault="00B77355">
      <w:pPr>
        <w:numPr>
          <w:ilvl w:val="0"/>
          <w:numId w:val="3"/>
        </w:numPr>
        <w:tabs>
          <w:tab w:val="clear" w:pos="360"/>
          <w:tab w:val="left" w:pos="936"/>
        </w:tabs>
        <w:spacing w:before="121" w:line="289" w:lineRule="exact"/>
        <w:ind w:left="936" w:right="1728" w:hanging="360"/>
        <w:jc w:val="both"/>
        <w:textAlignment w:val="baseline"/>
        <w:rPr>
          <w:rFonts w:ascii="Calibri" w:eastAsia="Calibri" w:hAnsi="Calibri"/>
          <w:color w:val="000000"/>
        </w:rPr>
      </w:pPr>
      <w:r>
        <w:rPr>
          <w:rFonts w:ascii="Calibri" w:eastAsia="Calibri" w:hAnsi="Calibri"/>
          <w:color w:val="000000"/>
        </w:rPr>
        <w:t xml:space="preserve">any other matters that were specified by the CEO of EPA when agreeing to the strategic </w:t>
      </w:r>
      <w:proofErr w:type="gramStart"/>
      <w:r>
        <w:rPr>
          <w:rFonts w:ascii="Calibri" w:eastAsia="Calibri" w:hAnsi="Calibri"/>
          <w:color w:val="000000"/>
        </w:rPr>
        <w:t>assessment;</w:t>
      </w:r>
      <w:proofErr w:type="gramEnd"/>
    </w:p>
    <w:p w14:paraId="2465BF8B" w14:textId="77777777" w:rsidR="0025431A" w:rsidRDefault="00B77355">
      <w:pPr>
        <w:numPr>
          <w:ilvl w:val="0"/>
          <w:numId w:val="3"/>
        </w:numPr>
        <w:tabs>
          <w:tab w:val="clear" w:pos="360"/>
          <w:tab w:val="left" w:pos="936"/>
        </w:tabs>
        <w:spacing w:before="188" w:line="222" w:lineRule="exact"/>
        <w:ind w:left="936" w:hanging="360"/>
        <w:jc w:val="both"/>
        <w:textAlignment w:val="baseline"/>
        <w:rPr>
          <w:rFonts w:ascii="Calibri" w:eastAsia="Calibri" w:hAnsi="Calibri"/>
          <w:color w:val="000000"/>
        </w:rPr>
      </w:pPr>
      <w:r>
        <w:rPr>
          <w:rFonts w:ascii="Calibri" w:eastAsia="Calibri" w:hAnsi="Calibri"/>
          <w:color w:val="000000"/>
        </w:rPr>
        <w:t>any other matters prescribed in the rules.</w:t>
      </w:r>
    </w:p>
    <w:p w14:paraId="2465BF8C" w14:textId="3655ED80" w:rsidR="0025431A" w:rsidRDefault="00B77355">
      <w:pPr>
        <w:numPr>
          <w:ilvl w:val="0"/>
          <w:numId w:val="1"/>
        </w:numPr>
        <w:tabs>
          <w:tab w:val="left" w:pos="360"/>
        </w:tabs>
        <w:spacing w:before="136" w:line="289" w:lineRule="exact"/>
        <w:ind w:left="360" w:right="1584" w:hanging="360"/>
        <w:jc w:val="both"/>
        <w:textAlignment w:val="baseline"/>
        <w:rPr>
          <w:rFonts w:ascii="Calibri" w:eastAsia="Calibri" w:hAnsi="Calibri"/>
          <w:color w:val="000000"/>
        </w:rPr>
      </w:pPr>
      <w:r>
        <w:rPr>
          <w:rFonts w:ascii="Calibri" w:eastAsia="Calibri" w:hAnsi="Calibri"/>
          <w:color w:val="000000"/>
        </w:rPr>
        <w:t>The application must also demonstrate how, when preparing the strategic plan, the responsible person has acted not inconsistently with a national environment standard (if any) prescribed in the rules for the purpose of this provision.</w:t>
      </w:r>
    </w:p>
    <w:p w14:paraId="2465BF8D" w14:textId="30F656B4" w:rsidR="0025431A" w:rsidRDefault="0037403A">
      <w:pPr>
        <w:spacing w:before="197" w:after="278" w:line="259" w:lineRule="exact"/>
        <w:textAlignment w:val="baseline"/>
        <w:rPr>
          <w:rFonts w:ascii="Calibri Light" w:eastAsia="Calibri Light" w:hAnsi="Calibri Light"/>
          <w:b/>
          <w:color w:val="000000"/>
          <w:sz w:val="26"/>
        </w:rPr>
      </w:pPr>
      <w:r w:rsidRPr="0037403A">
        <w:rPr>
          <w:rFonts w:ascii="Calibri Light" w:eastAsia="Calibri Light" w:hAnsi="Calibri Light"/>
          <w:noProof/>
          <w:color w:val="000000"/>
          <w:sz w:val="25"/>
        </w:rPr>
        <mc:AlternateContent>
          <mc:Choice Requires="wps">
            <w:drawing>
              <wp:anchor distT="45720" distB="45720" distL="114300" distR="114300" simplePos="0" relativeHeight="251787776" behindDoc="0" locked="0" layoutInCell="1" allowOverlap="1" wp14:anchorId="7933EFDC" wp14:editId="756917D2">
                <wp:simplePos x="0" y="0"/>
                <wp:positionH relativeFrom="margin">
                  <wp:align>left</wp:align>
                </wp:positionH>
                <wp:positionV relativeFrom="margin">
                  <wp:posOffset>4585970</wp:posOffset>
                </wp:positionV>
                <wp:extent cx="6126480" cy="16992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699260"/>
                        </a:xfrm>
                        <a:prstGeom prst="rect">
                          <a:avLst/>
                        </a:prstGeom>
                        <a:solidFill>
                          <a:srgbClr val="FFFFFF"/>
                        </a:solidFill>
                        <a:ln w="9525">
                          <a:solidFill>
                            <a:srgbClr val="000000"/>
                          </a:solidFill>
                          <a:miter lim="800000"/>
                          <a:headEnd/>
                          <a:tailEnd/>
                        </a:ln>
                      </wps:spPr>
                      <wps:txbx>
                        <w:txbxContent>
                          <w:p w14:paraId="4C1C3FFD" w14:textId="6DB5B2D7" w:rsidR="0037403A" w:rsidRDefault="0037403A" w:rsidP="0037403A">
                            <w:pPr>
                              <w:spacing w:before="127" w:line="281" w:lineRule="exact"/>
                              <w:ind w:left="106" w:right="34"/>
                              <w:textAlignment w:val="baseline"/>
                              <w:rPr>
                                <w:rFonts w:ascii="Calibri Light" w:eastAsia="Calibri Light" w:hAnsi="Calibri Light"/>
                                <w:color w:val="000000"/>
                                <w:sz w:val="25"/>
                              </w:rPr>
                            </w:pPr>
                            <w:r>
                              <w:rPr>
                                <w:rFonts w:ascii="Calibri Light" w:eastAsia="Calibri Light" w:hAnsi="Calibri Light"/>
                                <w:color w:val="000000"/>
                                <w:sz w:val="25"/>
                              </w:rPr>
                              <w:t>Effect</w:t>
                            </w:r>
                          </w:p>
                          <w:p w14:paraId="72CF9C55" w14:textId="77777777" w:rsidR="0037403A" w:rsidRDefault="0037403A" w:rsidP="0037403A">
                            <w:pPr>
                              <w:spacing w:before="115" w:line="289" w:lineRule="exact"/>
                              <w:ind w:left="106" w:right="322"/>
                              <w:textAlignment w:val="baseline"/>
                              <w:rPr>
                                <w:rFonts w:ascii="Calibri" w:eastAsia="Calibri" w:hAnsi="Calibri"/>
                                <w:color w:val="000000"/>
                              </w:rPr>
                            </w:pPr>
                            <w:r>
                              <w:rPr>
                                <w:rFonts w:ascii="Calibri" w:eastAsia="Calibri" w:hAnsi="Calibri"/>
                                <w:color w:val="000000"/>
                              </w:rPr>
                              <w:t>This section sets out the public consultation requirements and decision-making criteria for the decision whether to endorse the strategic plan and grant approval to take actions of a class. Note that the considerations for making an approval decision on a single project are the same as those for making a strategic assessment approval, with the exception that strategic assessments must also consider climate change, including environmental adaptation and resilience measures.</w:t>
                            </w:r>
                          </w:p>
                          <w:p w14:paraId="21AD5766" w14:textId="77777777" w:rsidR="0037403A" w:rsidRDefault="0037403A" w:rsidP="0037403A">
                            <w:pPr>
                              <w:spacing w:before="182" w:after="437" w:line="221" w:lineRule="exact"/>
                              <w:ind w:left="106" w:right="34"/>
                              <w:textAlignment w:val="baseline"/>
                              <w:rPr>
                                <w:rFonts w:ascii="Calibri" w:eastAsia="Calibri" w:hAnsi="Calibri"/>
                                <w:color w:val="000000"/>
                              </w:rPr>
                            </w:pPr>
                            <w:r>
                              <w:rPr>
                                <w:rFonts w:ascii="Calibri" w:eastAsia="Calibri" w:hAnsi="Calibri"/>
                                <w:color w:val="000000"/>
                              </w:rPr>
                              <w:t>The CEO of EPA is the decision-maker for endorsement and approval of strategic plans.</w:t>
                            </w:r>
                          </w:p>
                          <w:p w14:paraId="40C235EF" w14:textId="70545109" w:rsidR="0037403A" w:rsidRDefault="003740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3EFDC" id="Text Box 2" o:spid="_x0000_s1026" type="#_x0000_t202" style="position:absolute;margin-left:0;margin-top:361.1pt;width:482.4pt;height:133.8pt;z-index:2517877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">
                <v:textbox>
                  <w:txbxContent>
                    <w:p w14:paraId="4C1C3FFD" w14:textId="6DB5B2D7" w:rsidR="0037403A" w:rsidRDefault="0037403A" w:rsidP="0037403A">
                      <w:pPr>
                        <w:spacing w:before="127" w:line="281" w:lineRule="exact"/>
                        <w:ind w:left="106" w:right="34"/>
                        <w:textAlignment w:val="baseline"/>
                        <w:rPr>
                          <w:rFonts w:ascii="Calibri Light" w:eastAsia="Calibri Light" w:hAnsi="Calibri Light"/>
                          <w:color w:val="000000"/>
                          <w:sz w:val="25"/>
                        </w:rPr>
                      </w:pPr>
                      <w:r>
                        <w:rPr>
                          <w:rFonts w:ascii="Calibri Light" w:eastAsia="Calibri Light" w:hAnsi="Calibri Light"/>
                          <w:color w:val="000000"/>
                          <w:sz w:val="25"/>
                        </w:rPr>
                        <w:t>Effect</w:t>
                      </w:r>
                    </w:p>
                    <w:p w14:paraId="72CF9C55" w14:textId="77777777" w:rsidR="0037403A" w:rsidRDefault="0037403A" w:rsidP="0037403A">
                      <w:pPr>
                        <w:spacing w:before="115" w:line="289" w:lineRule="exact"/>
                        <w:ind w:left="106" w:right="322"/>
                        <w:textAlignment w:val="baseline"/>
                        <w:rPr>
                          <w:rFonts w:ascii="Calibri" w:eastAsia="Calibri" w:hAnsi="Calibri"/>
                          <w:color w:val="000000"/>
                        </w:rPr>
                      </w:pPr>
                      <w:r>
                        <w:rPr>
                          <w:rFonts w:ascii="Calibri" w:eastAsia="Calibri" w:hAnsi="Calibri"/>
                          <w:color w:val="000000"/>
                        </w:rPr>
                        <w:t>This section sets out the public consultation requirements and decision-making criteria for the decision whether to endorse the strategic plan and grant approval to take actions of a class. Note that the considerations for making an approval decision on a single project are the same as those for making a strategic assessment approval, with the exception that strategic assessments must also consider climate change, including environmental adaptation and resilience measures.</w:t>
                      </w:r>
                    </w:p>
                    <w:p w14:paraId="21AD5766" w14:textId="77777777" w:rsidR="0037403A" w:rsidRDefault="0037403A" w:rsidP="0037403A">
                      <w:pPr>
                        <w:spacing w:before="182" w:after="437" w:line="221" w:lineRule="exact"/>
                        <w:ind w:left="106" w:right="34"/>
                        <w:textAlignment w:val="baseline"/>
                        <w:rPr>
                          <w:rFonts w:ascii="Calibri" w:eastAsia="Calibri" w:hAnsi="Calibri"/>
                          <w:color w:val="000000"/>
                        </w:rPr>
                      </w:pPr>
                      <w:r>
                        <w:rPr>
                          <w:rFonts w:ascii="Calibri" w:eastAsia="Calibri" w:hAnsi="Calibri"/>
                          <w:color w:val="000000"/>
                        </w:rPr>
                        <w:t>The CEO of EPA is the decision-maker for endorsement and approval of strategic plans.</w:t>
                      </w:r>
                    </w:p>
                    <w:p w14:paraId="40C235EF" w14:textId="70545109" w:rsidR="0037403A" w:rsidRDefault="0037403A"/>
                  </w:txbxContent>
                </v:textbox>
                <w10:wrap type="square" anchorx="margin" anchory="margin"/>
              </v:shape>
            </w:pict>
          </mc:Fallback>
        </mc:AlternateContent>
      </w:r>
      <w:r w:rsidR="00B77355">
        <w:rPr>
          <w:rFonts w:ascii="Calibri Light" w:eastAsia="Calibri Light" w:hAnsi="Calibri Light"/>
          <w:b/>
          <w:color w:val="000000"/>
          <w:sz w:val="26"/>
        </w:rPr>
        <w:t>3. Strategic assessment and decision-making criteria</w:t>
      </w:r>
    </w:p>
    <w:p w14:paraId="014509BB" w14:textId="77777777" w:rsidR="0037403A" w:rsidRDefault="0037403A">
      <w:pPr>
        <w:spacing w:line="202" w:lineRule="exact"/>
        <w:textAlignment w:val="baseline"/>
        <w:rPr>
          <w:rFonts w:ascii="Calibri Light" w:eastAsia="Calibri Light" w:hAnsi="Calibri Light"/>
          <w:i/>
          <w:color w:val="000000"/>
          <w:sz w:val="24"/>
        </w:rPr>
      </w:pPr>
    </w:p>
    <w:p w14:paraId="31C0F91F" w14:textId="77777777" w:rsidR="0037403A" w:rsidRDefault="0037403A">
      <w:pPr>
        <w:spacing w:line="202" w:lineRule="exact"/>
        <w:textAlignment w:val="baseline"/>
        <w:rPr>
          <w:rFonts w:ascii="Calibri Light" w:eastAsia="Calibri Light" w:hAnsi="Calibri Light"/>
          <w:i/>
          <w:color w:val="000000"/>
          <w:sz w:val="24"/>
        </w:rPr>
      </w:pPr>
    </w:p>
    <w:p w14:paraId="56D82F8D" w14:textId="77777777" w:rsidR="0037403A" w:rsidRDefault="0037403A">
      <w:pPr>
        <w:spacing w:line="202" w:lineRule="exact"/>
        <w:textAlignment w:val="baseline"/>
        <w:rPr>
          <w:rFonts w:ascii="Calibri Light" w:eastAsia="Calibri Light" w:hAnsi="Calibri Light"/>
          <w:i/>
          <w:color w:val="000000"/>
          <w:sz w:val="24"/>
        </w:rPr>
      </w:pPr>
    </w:p>
    <w:p w14:paraId="5CDFD012" w14:textId="77777777" w:rsidR="0037403A" w:rsidRDefault="0037403A">
      <w:pPr>
        <w:spacing w:line="202" w:lineRule="exact"/>
        <w:textAlignment w:val="baseline"/>
        <w:rPr>
          <w:rFonts w:ascii="Calibri Light" w:eastAsia="Calibri Light" w:hAnsi="Calibri Light"/>
          <w:i/>
          <w:color w:val="000000"/>
          <w:sz w:val="24"/>
        </w:rPr>
      </w:pPr>
    </w:p>
    <w:p w14:paraId="179CBDDC" w14:textId="77777777" w:rsidR="0037403A" w:rsidRDefault="0037403A">
      <w:pPr>
        <w:spacing w:line="202" w:lineRule="exact"/>
        <w:textAlignment w:val="baseline"/>
        <w:rPr>
          <w:rFonts w:ascii="Calibri Light" w:eastAsia="Calibri Light" w:hAnsi="Calibri Light"/>
          <w:i/>
          <w:color w:val="000000"/>
          <w:sz w:val="24"/>
        </w:rPr>
      </w:pPr>
    </w:p>
    <w:p w14:paraId="09607FB1" w14:textId="77777777" w:rsidR="0037403A" w:rsidRDefault="0037403A">
      <w:pPr>
        <w:spacing w:line="202" w:lineRule="exact"/>
        <w:textAlignment w:val="baseline"/>
        <w:rPr>
          <w:rFonts w:ascii="Calibri Light" w:eastAsia="Calibri Light" w:hAnsi="Calibri Light"/>
          <w:i/>
          <w:color w:val="000000"/>
          <w:sz w:val="24"/>
        </w:rPr>
      </w:pPr>
    </w:p>
    <w:p w14:paraId="279D8200" w14:textId="77777777" w:rsidR="0037403A" w:rsidRDefault="0037403A">
      <w:pPr>
        <w:spacing w:line="202" w:lineRule="exact"/>
        <w:textAlignment w:val="baseline"/>
        <w:rPr>
          <w:rFonts w:ascii="Calibri Light" w:eastAsia="Calibri Light" w:hAnsi="Calibri Light"/>
          <w:i/>
          <w:color w:val="000000"/>
          <w:sz w:val="24"/>
        </w:rPr>
      </w:pPr>
    </w:p>
    <w:p w14:paraId="352C5963" w14:textId="77777777" w:rsidR="0037403A" w:rsidRDefault="0037403A">
      <w:pPr>
        <w:spacing w:line="202" w:lineRule="exact"/>
        <w:textAlignment w:val="baseline"/>
        <w:rPr>
          <w:rFonts w:ascii="Calibri Light" w:eastAsia="Calibri Light" w:hAnsi="Calibri Light"/>
          <w:i/>
          <w:color w:val="000000"/>
          <w:sz w:val="24"/>
        </w:rPr>
      </w:pPr>
    </w:p>
    <w:p w14:paraId="731D3721" w14:textId="77777777" w:rsidR="0037403A" w:rsidRDefault="0037403A">
      <w:pPr>
        <w:spacing w:line="202" w:lineRule="exact"/>
        <w:textAlignment w:val="baseline"/>
        <w:rPr>
          <w:rFonts w:ascii="Calibri Light" w:eastAsia="Calibri Light" w:hAnsi="Calibri Light"/>
          <w:i/>
          <w:color w:val="000000"/>
          <w:sz w:val="24"/>
        </w:rPr>
      </w:pPr>
    </w:p>
    <w:p w14:paraId="13F1320B" w14:textId="77777777" w:rsidR="0037403A" w:rsidRDefault="0037403A">
      <w:pPr>
        <w:spacing w:line="202" w:lineRule="exact"/>
        <w:textAlignment w:val="baseline"/>
        <w:rPr>
          <w:rFonts w:ascii="Calibri Light" w:eastAsia="Calibri Light" w:hAnsi="Calibri Light"/>
          <w:i/>
          <w:color w:val="000000"/>
          <w:sz w:val="24"/>
        </w:rPr>
      </w:pPr>
    </w:p>
    <w:p w14:paraId="18DE2A3E" w14:textId="77777777" w:rsidR="0037403A" w:rsidRDefault="0037403A">
      <w:pPr>
        <w:spacing w:line="202" w:lineRule="exact"/>
        <w:textAlignment w:val="baseline"/>
        <w:rPr>
          <w:rFonts w:ascii="Calibri Light" w:eastAsia="Calibri Light" w:hAnsi="Calibri Light"/>
          <w:i/>
          <w:color w:val="000000"/>
          <w:sz w:val="24"/>
        </w:rPr>
      </w:pPr>
    </w:p>
    <w:p w14:paraId="1B034593" w14:textId="77777777" w:rsidR="0037403A" w:rsidRDefault="0037403A">
      <w:pPr>
        <w:spacing w:line="202" w:lineRule="exact"/>
        <w:textAlignment w:val="baseline"/>
        <w:rPr>
          <w:rFonts w:ascii="Calibri Light" w:eastAsia="Calibri Light" w:hAnsi="Calibri Light"/>
          <w:i/>
          <w:color w:val="000000"/>
          <w:sz w:val="24"/>
        </w:rPr>
      </w:pPr>
    </w:p>
    <w:p w14:paraId="3AF850BE" w14:textId="77777777" w:rsidR="0037403A" w:rsidRDefault="0037403A">
      <w:pPr>
        <w:spacing w:line="202" w:lineRule="exact"/>
        <w:textAlignment w:val="baseline"/>
        <w:rPr>
          <w:rFonts w:ascii="Calibri Light" w:eastAsia="Calibri Light" w:hAnsi="Calibri Light"/>
          <w:i/>
          <w:color w:val="000000"/>
          <w:sz w:val="24"/>
        </w:rPr>
      </w:pPr>
    </w:p>
    <w:p w14:paraId="6D495419" w14:textId="77777777" w:rsidR="0037403A" w:rsidRDefault="0037403A">
      <w:pPr>
        <w:spacing w:line="202" w:lineRule="exact"/>
        <w:textAlignment w:val="baseline"/>
        <w:rPr>
          <w:rFonts w:ascii="Calibri Light" w:eastAsia="Calibri Light" w:hAnsi="Calibri Light"/>
          <w:i/>
          <w:color w:val="000000"/>
          <w:sz w:val="24"/>
        </w:rPr>
      </w:pPr>
    </w:p>
    <w:p w14:paraId="2465BF91" w14:textId="633E6F86" w:rsidR="0025431A" w:rsidRDefault="00000000">
      <w:pPr>
        <w:spacing w:line="202" w:lineRule="exact"/>
        <w:textAlignment w:val="baseline"/>
        <w:rPr>
          <w:rFonts w:ascii="Calibri Light" w:eastAsia="Calibri Light" w:hAnsi="Calibri Light"/>
          <w:i/>
          <w:color w:val="000000"/>
          <w:sz w:val="24"/>
        </w:rPr>
      </w:pPr>
      <w:r>
        <w:pict w14:anchorId="2465C966">
          <v:shape id="_x0000_s1215" type="#_x0000_t202" style="position:absolute;margin-left:108.7pt;margin-top:529.2pt;width:167.8pt;height:90.5pt;z-index:-251758080;mso-wrap-distance-left:0;mso-wrap-distance-right:0;mso-position-horizontal-relative:page;mso-position-vertical-relative:page" filled="f" stroked="f">
            <v:textbox inset="0,0,0,0">
              <w:txbxContent>
                <w:p w14:paraId="2465CA76" w14:textId="77777777" w:rsidR="0025431A" w:rsidRDefault="00B77355">
                  <w:pPr>
                    <w:textAlignment w:val="baseline"/>
                  </w:pPr>
                  <w:r>
                    <w:rPr>
                      <w:noProof/>
                    </w:rPr>
                    <w:drawing>
                      <wp:inline distT="0" distB="0" distL="0" distR="0" wp14:anchorId="2465CB98" wp14:editId="2465CB99">
                        <wp:extent cx="2131060" cy="114935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8"/>
                                <a:stretch>
                                  <a:fillRect/>
                                </a:stretch>
                              </pic:blipFill>
                              <pic:spPr>
                                <a:xfrm>
                                  <a:off x="0" y="0"/>
                                  <a:ext cx="2131060" cy="1149350"/>
                                </a:xfrm>
                                <a:prstGeom prst="rect">
                                  <a:avLst/>
                                </a:prstGeom>
                              </pic:spPr>
                            </pic:pic>
                          </a:graphicData>
                        </a:graphic>
                      </wp:inline>
                    </w:drawing>
                  </w:r>
                </w:p>
              </w:txbxContent>
            </v:textbox>
            <w10:wrap anchorx="page" anchory="page"/>
          </v:shape>
        </w:pict>
      </w:r>
      <w:r w:rsidR="00B77355">
        <w:rPr>
          <w:rFonts w:ascii="Calibri Light" w:eastAsia="Calibri Light" w:hAnsi="Calibri Light"/>
          <w:i/>
          <w:color w:val="000000"/>
          <w:sz w:val="24"/>
        </w:rPr>
        <w:t>3.1 Assessment by the CEO of EPA</w:t>
      </w:r>
    </w:p>
    <w:p w14:paraId="2465BF92" w14:textId="7AD03576" w:rsidR="0025431A" w:rsidRDefault="00B77355">
      <w:pPr>
        <w:numPr>
          <w:ilvl w:val="0"/>
          <w:numId w:val="1"/>
        </w:numPr>
        <w:tabs>
          <w:tab w:val="left" w:pos="360"/>
        </w:tabs>
        <w:spacing w:before="193" w:line="234" w:lineRule="exact"/>
        <w:ind w:left="360" w:hanging="360"/>
        <w:textAlignment w:val="baseline"/>
        <w:rPr>
          <w:rFonts w:ascii="Calibri" w:eastAsia="Calibri" w:hAnsi="Calibri"/>
          <w:color w:val="000000"/>
        </w:rPr>
      </w:pPr>
      <w:r>
        <w:rPr>
          <w:rFonts w:ascii="Calibri" w:eastAsia="Calibri" w:hAnsi="Calibri"/>
          <w:color w:val="000000"/>
        </w:rPr>
        <w:t>On receiving the application, the CEO of EPA must:</w:t>
      </w:r>
    </w:p>
    <w:p w14:paraId="2465BF93" w14:textId="5AF94464" w:rsidR="0025431A" w:rsidRDefault="00B77355">
      <w:pPr>
        <w:numPr>
          <w:ilvl w:val="0"/>
          <w:numId w:val="3"/>
        </w:numPr>
        <w:tabs>
          <w:tab w:val="clear" w:pos="360"/>
          <w:tab w:val="left" w:pos="936"/>
        </w:tabs>
        <w:spacing w:before="123" w:line="289" w:lineRule="exact"/>
        <w:ind w:left="936" w:right="1512" w:hanging="360"/>
        <w:jc w:val="both"/>
        <w:textAlignment w:val="baseline"/>
        <w:rPr>
          <w:rFonts w:ascii="Calibri" w:eastAsia="Calibri" w:hAnsi="Calibri"/>
          <w:color w:val="000000"/>
        </w:rPr>
      </w:pPr>
      <w:r>
        <w:rPr>
          <w:rFonts w:ascii="Calibri" w:eastAsia="Calibri" w:hAnsi="Calibri"/>
          <w:color w:val="000000"/>
        </w:rPr>
        <w:t>assess the application against the criteria for endorsement of a strategic plan (see section 3.2); and</w:t>
      </w:r>
    </w:p>
    <w:p w14:paraId="2465BF94" w14:textId="5D594987" w:rsidR="0025431A" w:rsidRDefault="00B77355">
      <w:pPr>
        <w:numPr>
          <w:ilvl w:val="0"/>
          <w:numId w:val="3"/>
        </w:numPr>
        <w:tabs>
          <w:tab w:val="clear" w:pos="360"/>
          <w:tab w:val="left" w:pos="936"/>
        </w:tabs>
        <w:spacing w:before="122" w:line="289" w:lineRule="exact"/>
        <w:ind w:left="936" w:right="1512" w:hanging="360"/>
        <w:jc w:val="both"/>
        <w:textAlignment w:val="baseline"/>
        <w:rPr>
          <w:rFonts w:ascii="Calibri" w:eastAsia="Calibri" w:hAnsi="Calibri"/>
          <w:color w:val="000000"/>
          <w:spacing w:val="-1"/>
        </w:rPr>
      </w:pPr>
      <w:r>
        <w:rPr>
          <w:rFonts w:ascii="Calibri" w:eastAsia="Calibri" w:hAnsi="Calibri"/>
          <w:color w:val="000000"/>
          <w:spacing w:val="-1"/>
        </w:rPr>
        <w:t>assess the proposed action or class of actions against the criteria for approving the taking of an action or class of actions in accordance with the strategic plan (see section 3.5).</w:t>
      </w:r>
    </w:p>
    <w:p w14:paraId="2465BF95" w14:textId="77777777" w:rsidR="0025431A" w:rsidRDefault="00B77355">
      <w:pPr>
        <w:numPr>
          <w:ilvl w:val="0"/>
          <w:numId w:val="1"/>
        </w:numPr>
        <w:tabs>
          <w:tab w:val="left" w:pos="360"/>
        </w:tabs>
        <w:spacing w:before="133" w:after="1027" w:line="289" w:lineRule="exact"/>
        <w:ind w:left="360" w:right="1800" w:hanging="360"/>
        <w:textAlignment w:val="baseline"/>
        <w:rPr>
          <w:rFonts w:ascii="Calibri" w:eastAsia="Calibri" w:hAnsi="Calibri"/>
          <w:color w:val="000000"/>
        </w:rPr>
      </w:pPr>
      <w:r>
        <w:rPr>
          <w:rFonts w:ascii="Calibri" w:eastAsia="Calibri" w:hAnsi="Calibri"/>
          <w:color w:val="000000"/>
        </w:rPr>
        <w:t>The CEO of EPA may request additional information from a person in relation to the strategic assessment. This includes, but is not limited to, the responsible person.</w:t>
      </w:r>
    </w:p>
    <w:p w14:paraId="2465BF96" w14:textId="77777777" w:rsidR="0025431A" w:rsidRDefault="00000000">
      <w:pPr>
        <w:spacing w:before="99" w:line="245" w:lineRule="exact"/>
        <w:ind w:right="2016"/>
        <w:textAlignment w:val="baseline"/>
        <w:rPr>
          <w:rFonts w:ascii="Calibri" w:eastAsia="Calibri" w:hAnsi="Calibri"/>
          <w:color w:val="000000"/>
          <w:spacing w:val="-2"/>
          <w:sz w:val="13"/>
          <w:vertAlign w:val="superscript"/>
        </w:rPr>
      </w:pPr>
      <w:r>
        <w:pict w14:anchorId="2465C967">
          <v:line id="_x0000_s1214" style="position:absolute;z-index:251536896;mso-position-horizontal-relative:page;mso-position-vertical-relative:page" from="71.75pt,727.9pt" to="216.3pt,727.9pt" strokeweight=".7pt">
            <w10:wrap anchorx="page" anchory="page"/>
          </v:line>
        </w:pict>
      </w:r>
      <w:r w:rsidR="00B77355">
        <w:rPr>
          <w:rFonts w:ascii="Calibri" w:eastAsia="Calibri" w:hAnsi="Calibri"/>
          <w:color w:val="000000"/>
          <w:spacing w:val="-2"/>
          <w:sz w:val="13"/>
          <w:vertAlign w:val="superscript"/>
        </w:rPr>
        <w:t>2</w:t>
      </w:r>
      <w:r w:rsidR="00B77355">
        <w:rPr>
          <w:rFonts w:ascii="Calibri" w:eastAsia="Calibri" w:hAnsi="Calibri"/>
          <w:color w:val="000000"/>
          <w:spacing w:val="-2"/>
          <w:sz w:val="20"/>
        </w:rPr>
        <w:t xml:space="preserve"> It is anticipated this would include the national environmental standards for Matters of National Environmental Significance, Restoration Actions and Restoration Payments, Community Engagement and Consultation, First Nations Engagement and Participation in Decision Making, and Data and Information.</w:t>
      </w:r>
    </w:p>
    <w:p w14:paraId="2465BF97" w14:textId="77777777" w:rsidR="0025431A" w:rsidRDefault="00B77355">
      <w:pPr>
        <w:spacing w:before="235" w:line="220" w:lineRule="exact"/>
        <w:jc w:val="center"/>
        <w:textAlignment w:val="baseline"/>
        <w:rPr>
          <w:rFonts w:ascii="Calibri" w:eastAsia="Calibri" w:hAnsi="Calibri"/>
          <w:color w:val="000000"/>
        </w:rPr>
      </w:pPr>
      <w:r>
        <w:rPr>
          <w:rFonts w:ascii="Calibri" w:eastAsia="Calibri" w:hAnsi="Calibri"/>
          <w:color w:val="000000"/>
        </w:rPr>
        <w:t>5</w:t>
      </w:r>
    </w:p>
    <w:p w14:paraId="2465BF98" w14:textId="77777777" w:rsidR="0025431A" w:rsidRDefault="0025431A">
      <w:pPr>
        <w:sectPr w:rsidR="0025431A">
          <w:pgSz w:w="11909" w:h="16838"/>
          <w:pgMar w:top="700" w:right="34" w:bottom="602" w:left="1435" w:header="720" w:footer="720" w:gutter="0"/>
          <w:cols w:space="720"/>
        </w:sectPr>
      </w:pPr>
    </w:p>
    <w:p w14:paraId="2465BF99"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68">
          <v:shape id="_x0000_s1213" type="#_x0000_t202" style="position:absolute;left:0;text-align:left;margin-left:93.1pt;margin-top:230.9pt;width:367.95pt;height:388.8pt;z-index:-251757056;mso-wrap-distance-left:0;mso-wrap-distance-right:0;mso-position-horizontal-relative:page;mso-position-vertical-relative:page" filled="f" stroked="f">
            <v:textbox inset="0,0,0,0">
              <w:txbxContent>
                <w:p w14:paraId="2465CA77" w14:textId="77777777" w:rsidR="0025431A" w:rsidRDefault="00B77355">
                  <w:pPr>
                    <w:textAlignment w:val="baseline"/>
                  </w:pPr>
                  <w:r>
                    <w:rPr>
                      <w:noProof/>
                    </w:rPr>
                    <w:drawing>
                      <wp:inline distT="0" distB="0" distL="0" distR="0" wp14:anchorId="2465CB9A" wp14:editId="2465CB9B">
                        <wp:extent cx="4672965" cy="493776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3"/>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BF9A"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BF9B" w14:textId="77777777" w:rsidR="0025431A" w:rsidRDefault="00B77355">
      <w:pPr>
        <w:numPr>
          <w:ilvl w:val="0"/>
          <w:numId w:val="1"/>
        </w:numPr>
        <w:tabs>
          <w:tab w:val="left" w:pos="360"/>
        </w:tabs>
        <w:spacing w:before="255" w:line="307" w:lineRule="exact"/>
        <w:ind w:left="360" w:right="504" w:hanging="360"/>
        <w:textAlignment w:val="baseline"/>
        <w:rPr>
          <w:rFonts w:ascii="Calibri" w:eastAsia="Calibri" w:hAnsi="Calibri"/>
          <w:color w:val="000000"/>
        </w:rPr>
      </w:pPr>
      <w:r>
        <w:rPr>
          <w:rFonts w:ascii="Calibri" w:eastAsia="Calibri" w:hAnsi="Calibri"/>
          <w:color w:val="000000"/>
        </w:rPr>
        <w:t>This power should be able to be exercised if the CEO reasonably believes that the additional information is necessary for any of the following:</w:t>
      </w:r>
    </w:p>
    <w:p w14:paraId="2465BF9C" w14:textId="77777777" w:rsidR="0025431A" w:rsidRDefault="00B77355">
      <w:pPr>
        <w:numPr>
          <w:ilvl w:val="0"/>
          <w:numId w:val="3"/>
        </w:numPr>
        <w:tabs>
          <w:tab w:val="clear" w:pos="360"/>
          <w:tab w:val="left" w:pos="936"/>
        </w:tabs>
        <w:spacing w:before="211" w:line="221" w:lineRule="exact"/>
        <w:ind w:left="576"/>
        <w:textAlignment w:val="baseline"/>
        <w:rPr>
          <w:rFonts w:ascii="Calibri" w:eastAsia="Calibri" w:hAnsi="Calibri"/>
          <w:color w:val="000000"/>
        </w:rPr>
      </w:pPr>
      <w:r>
        <w:rPr>
          <w:rFonts w:ascii="Calibri" w:eastAsia="Calibri" w:hAnsi="Calibri"/>
          <w:color w:val="000000"/>
        </w:rPr>
        <w:t>to allow the application to be properly assessed against the criteria for:</w:t>
      </w:r>
    </w:p>
    <w:p w14:paraId="2465BF9D" w14:textId="77777777" w:rsidR="0025431A" w:rsidRDefault="00B77355">
      <w:pPr>
        <w:numPr>
          <w:ilvl w:val="0"/>
          <w:numId w:val="4"/>
        </w:numPr>
        <w:tabs>
          <w:tab w:val="left" w:pos="1800"/>
        </w:tabs>
        <w:spacing w:before="210" w:line="217" w:lineRule="exact"/>
        <w:ind w:left="1800" w:hanging="360"/>
        <w:textAlignment w:val="baseline"/>
        <w:rPr>
          <w:rFonts w:ascii="Calibri" w:eastAsia="Calibri" w:hAnsi="Calibri"/>
          <w:color w:val="000000"/>
        </w:rPr>
      </w:pPr>
      <w:r>
        <w:rPr>
          <w:rFonts w:ascii="Calibri" w:eastAsia="Calibri" w:hAnsi="Calibri"/>
          <w:color w:val="000000"/>
        </w:rPr>
        <w:t>endorsing a strategic plan; and</w:t>
      </w:r>
    </w:p>
    <w:p w14:paraId="2465BF9E" w14:textId="77777777" w:rsidR="0025431A" w:rsidRDefault="00B77355">
      <w:pPr>
        <w:numPr>
          <w:ilvl w:val="0"/>
          <w:numId w:val="4"/>
        </w:numPr>
        <w:tabs>
          <w:tab w:val="left" w:pos="1800"/>
        </w:tabs>
        <w:spacing w:before="116" w:line="312" w:lineRule="exact"/>
        <w:ind w:left="1800" w:right="720" w:hanging="360"/>
        <w:textAlignment w:val="baseline"/>
        <w:rPr>
          <w:rFonts w:ascii="Calibri" w:eastAsia="Calibri" w:hAnsi="Calibri"/>
          <w:color w:val="000000"/>
        </w:rPr>
      </w:pPr>
      <w:r>
        <w:rPr>
          <w:rFonts w:ascii="Calibri" w:eastAsia="Calibri" w:hAnsi="Calibri"/>
          <w:color w:val="000000"/>
        </w:rPr>
        <w:t>approving an action or class of actions to be taken in accordance with the endorsed strategic plan; and</w:t>
      </w:r>
    </w:p>
    <w:p w14:paraId="2465BF9F" w14:textId="77777777" w:rsidR="0025431A" w:rsidRDefault="00B77355">
      <w:pPr>
        <w:numPr>
          <w:ilvl w:val="0"/>
          <w:numId w:val="4"/>
        </w:numPr>
        <w:tabs>
          <w:tab w:val="left" w:pos="1800"/>
        </w:tabs>
        <w:spacing w:before="209" w:line="218" w:lineRule="exact"/>
        <w:ind w:left="1800" w:hanging="360"/>
        <w:textAlignment w:val="baseline"/>
        <w:rPr>
          <w:rFonts w:ascii="Calibri" w:eastAsia="Calibri" w:hAnsi="Calibri"/>
          <w:color w:val="000000"/>
        </w:rPr>
      </w:pPr>
      <w:r>
        <w:rPr>
          <w:rFonts w:ascii="Calibri" w:eastAsia="Calibri" w:hAnsi="Calibri"/>
          <w:color w:val="000000"/>
        </w:rPr>
        <w:t>attaching conditions to a strategic assessment approval.</w:t>
      </w:r>
    </w:p>
    <w:p w14:paraId="2465BFA0" w14:textId="77777777" w:rsidR="0025431A" w:rsidRDefault="00B77355">
      <w:pPr>
        <w:numPr>
          <w:ilvl w:val="0"/>
          <w:numId w:val="1"/>
        </w:numPr>
        <w:tabs>
          <w:tab w:val="left" w:pos="360"/>
        </w:tabs>
        <w:spacing w:before="150" w:line="289" w:lineRule="exact"/>
        <w:ind w:left="360" w:right="72" w:hanging="360"/>
        <w:textAlignment w:val="baseline"/>
        <w:rPr>
          <w:rFonts w:ascii="Calibri" w:eastAsia="Calibri" w:hAnsi="Calibri"/>
          <w:color w:val="000000"/>
        </w:rPr>
      </w:pPr>
      <w:r>
        <w:rPr>
          <w:rFonts w:ascii="Calibri" w:eastAsia="Calibri" w:hAnsi="Calibri"/>
          <w:color w:val="000000"/>
        </w:rPr>
        <w:t>This power may be exercised multiple times in relation to an application. It may also be exercised at any time after the application is made until a decision to endorse the strategic plan and approve a class of actions are made.</w:t>
      </w:r>
    </w:p>
    <w:p w14:paraId="2465BFA1" w14:textId="77777777" w:rsidR="0025431A" w:rsidRDefault="00B77355">
      <w:pPr>
        <w:numPr>
          <w:ilvl w:val="0"/>
          <w:numId w:val="1"/>
        </w:numPr>
        <w:tabs>
          <w:tab w:val="left" w:pos="360"/>
        </w:tabs>
        <w:spacing w:before="137" w:line="289" w:lineRule="exact"/>
        <w:ind w:left="360" w:hanging="360"/>
        <w:textAlignment w:val="baseline"/>
        <w:rPr>
          <w:rFonts w:ascii="Calibri" w:eastAsia="Calibri" w:hAnsi="Calibri"/>
          <w:color w:val="000000"/>
          <w:spacing w:val="-2"/>
        </w:rPr>
      </w:pPr>
      <w:r>
        <w:rPr>
          <w:rFonts w:ascii="Calibri" w:eastAsia="Calibri" w:hAnsi="Calibri"/>
          <w:color w:val="000000"/>
          <w:spacing w:val="-2"/>
        </w:rPr>
        <w:t>The CEO of EPA may obtain advice from the Independent Expert Scientific Committee (IESC) if the CEO is satisfied the action or class of actions included in the strategic plan are likely to significant impact on water resources from unconventional gas and large coal mining developments.</w:t>
      </w:r>
    </w:p>
    <w:p w14:paraId="2465BFA2" w14:textId="77777777" w:rsidR="0025431A" w:rsidRDefault="00B77355">
      <w:pPr>
        <w:numPr>
          <w:ilvl w:val="0"/>
          <w:numId w:val="1"/>
        </w:numPr>
        <w:tabs>
          <w:tab w:val="left" w:pos="360"/>
        </w:tabs>
        <w:spacing w:before="136" w:line="289" w:lineRule="exact"/>
        <w:ind w:left="360" w:right="72" w:hanging="360"/>
        <w:jc w:val="both"/>
        <w:textAlignment w:val="baseline"/>
        <w:rPr>
          <w:rFonts w:ascii="Calibri" w:eastAsia="Calibri" w:hAnsi="Calibri"/>
          <w:color w:val="000000"/>
        </w:rPr>
      </w:pPr>
      <w:r>
        <w:rPr>
          <w:rFonts w:ascii="Calibri" w:eastAsia="Calibri" w:hAnsi="Calibri"/>
          <w:color w:val="000000"/>
        </w:rPr>
        <w:t xml:space="preserve">The CEO of EPA may recommend that the responsible person make modifications to the strategic plan or the strategic assessment report </w:t>
      </w:r>
      <w:proofErr w:type="gramStart"/>
      <w:r>
        <w:rPr>
          <w:rFonts w:ascii="Calibri" w:eastAsia="Calibri" w:hAnsi="Calibri"/>
          <w:color w:val="000000"/>
        </w:rPr>
        <w:t>in order to</w:t>
      </w:r>
      <w:proofErr w:type="gramEnd"/>
      <w:r>
        <w:rPr>
          <w:rFonts w:ascii="Calibri" w:eastAsia="Calibri" w:hAnsi="Calibri"/>
          <w:color w:val="000000"/>
        </w:rPr>
        <w:t xml:space="preserve"> address issues raised in the CEO’s assessment of the strategic plan.</w:t>
      </w:r>
    </w:p>
    <w:p w14:paraId="2465BFA3" w14:textId="77777777" w:rsidR="0025431A" w:rsidRDefault="00B77355">
      <w:pPr>
        <w:spacing w:before="235" w:line="237" w:lineRule="exact"/>
        <w:textAlignment w:val="baseline"/>
        <w:rPr>
          <w:rFonts w:ascii="Arial" w:eastAsia="Arial" w:hAnsi="Arial"/>
          <w:b/>
          <w:i/>
          <w:color w:val="000000"/>
          <w:spacing w:val="-6"/>
        </w:rPr>
      </w:pPr>
      <w:r>
        <w:rPr>
          <w:rFonts w:ascii="Arial" w:eastAsia="Arial" w:hAnsi="Arial"/>
          <w:b/>
          <w:i/>
          <w:color w:val="000000"/>
          <w:spacing w:val="-6"/>
        </w:rPr>
        <w:t xml:space="preserve">3.2 Criteria to endorse a strategic </w:t>
      </w:r>
      <w:proofErr w:type="gramStart"/>
      <w:r>
        <w:rPr>
          <w:rFonts w:ascii="Arial" w:eastAsia="Arial" w:hAnsi="Arial"/>
          <w:b/>
          <w:i/>
          <w:color w:val="000000"/>
          <w:spacing w:val="-6"/>
        </w:rPr>
        <w:t>plan</w:t>
      </w:r>
      <w:proofErr w:type="gramEnd"/>
    </w:p>
    <w:p w14:paraId="2465BFA4" w14:textId="77777777" w:rsidR="0025431A" w:rsidRDefault="00B77355">
      <w:pPr>
        <w:numPr>
          <w:ilvl w:val="0"/>
          <w:numId w:val="1"/>
        </w:numPr>
        <w:tabs>
          <w:tab w:val="left" w:pos="360"/>
        </w:tabs>
        <w:spacing w:before="135" w:line="289" w:lineRule="exact"/>
        <w:ind w:left="360" w:right="360" w:hanging="360"/>
        <w:textAlignment w:val="baseline"/>
        <w:rPr>
          <w:rFonts w:ascii="Calibri" w:eastAsia="Calibri" w:hAnsi="Calibri"/>
          <w:color w:val="000000"/>
        </w:rPr>
      </w:pPr>
      <w:r>
        <w:rPr>
          <w:rFonts w:ascii="Calibri" w:eastAsia="Calibri" w:hAnsi="Calibri"/>
          <w:color w:val="000000"/>
        </w:rPr>
        <w:t>Following assessment of the application, the CEO of EPA must decide whether to endorse the strategic plan. This will be a statutory decision.</w:t>
      </w:r>
    </w:p>
    <w:p w14:paraId="2465BFA5" w14:textId="77777777" w:rsidR="0025431A" w:rsidRDefault="00B77355">
      <w:pPr>
        <w:numPr>
          <w:ilvl w:val="0"/>
          <w:numId w:val="1"/>
        </w:numPr>
        <w:tabs>
          <w:tab w:val="left" w:pos="360"/>
        </w:tabs>
        <w:spacing w:before="189" w:line="234" w:lineRule="exact"/>
        <w:ind w:left="360" w:hanging="360"/>
        <w:textAlignment w:val="baseline"/>
        <w:rPr>
          <w:rFonts w:ascii="Calibri" w:eastAsia="Calibri" w:hAnsi="Calibri"/>
          <w:color w:val="000000"/>
        </w:rPr>
      </w:pPr>
      <w:r>
        <w:rPr>
          <w:rFonts w:ascii="Calibri" w:eastAsia="Calibri" w:hAnsi="Calibri"/>
          <w:color w:val="000000"/>
        </w:rPr>
        <w:t>There is no statutory timeframe imposed on the CEO of EPA</w:t>
      </w:r>
    </w:p>
    <w:p w14:paraId="2465BFA6" w14:textId="77777777" w:rsidR="0025431A" w:rsidRDefault="00B77355">
      <w:pPr>
        <w:numPr>
          <w:ilvl w:val="0"/>
          <w:numId w:val="1"/>
        </w:numPr>
        <w:tabs>
          <w:tab w:val="left" w:pos="360"/>
        </w:tabs>
        <w:spacing w:before="189" w:line="233" w:lineRule="exact"/>
        <w:ind w:left="360" w:hanging="360"/>
        <w:textAlignment w:val="baseline"/>
        <w:rPr>
          <w:rFonts w:ascii="Calibri" w:eastAsia="Calibri" w:hAnsi="Calibri"/>
          <w:color w:val="000000"/>
        </w:rPr>
      </w:pPr>
      <w:r>
        <w:rPr>
          <w:rFonts w:ascii="Calibri" w:eastAsia="Calibri" w:hAnsi="Calibri"/>
          <w:color w:val="000000"/>
        </w:rPr>
        <w:t>The CEO of EPA may only endorse the strategic plan if the CEO is satisfied that:</w:t>
      </w:r>
    </w:p>
    <w:p w14:paraId="2465BFA7" w14:textId="77777777" w:rsidR="0025431A" w:rsidRDefault="00B77355">
      <w:pPr>
        <w:numPr>
          <w:ilvl w:val="0"/>
          <w:numId w:val="3"/>
        </w:numPr>
        <w:tabs>
          <w:tab w:val="clear" w:pos="360"/>
          <w:tab w:val="left" w:pos="936"/>
        </w:tabs>
        <w:spacing w:before="118" w:after="110" w:line="289" w:lineRule="exact"/>
        <w:ind w:left="936" w:right="360" w:hanging="360"/>
        <w:textAlignment w:val="baseline"/>
        <w:rPr>
          <w:rFonts w:ascii="Calibri" w:eastAsia="Calibri" w:hAnsi="Calibri"/>
          <w:color w:val="000000"/>
        </w:rPr>
      </w:pPr>
      <w:r>
        <w:rPr>
          <w:rFonts w:ascii="Calibri" w:eastAsia="Calibri" w:hAnsi="Calibri"/>
          <w:color w:val="000000"/>
        </w:rPr>
        <w:t>the strategic plan includes the mandatory content for a strategic plan (see section 2.2); and</w:t>
      </w:r>
    </w:p>
    <w:p w14:paraId="2465BFA8" w14:textId="77777777" w:rsidR="0025431A" w:rsidRDefault="00B77355">
      <w:pPr>
        <w:numPr>
          <w:ilvl w:val="0"/>
          <w:numId w:val="3"/>
        </w:numPr>
        <w:tabs>
          <w:tab w:val="clear" w:pos="360"/>
          <w:tab w:val="left" w:pos="936"/>
        </w:tabs>
        <w:spacing w:line="289" w:lineRule="exact"/>
        <w:ind w:left="936" w:hanging="360"/>
        <w:jc w:val="both"/>
        <w:textAlignment w:val="baseline"/>
        <w:rPr>
          <w:rFonts w:ascii="Calibri" w:eastAsia="Calibri" w:hAnsi="Calibri"/>
          <w:color w:val="000000"/>
        </w:rPr>
      </w:pPr>
      <w:r>
        <w:rPr>
          <w:rFonts w:ascii="Calibri" w:eastAsia="Calibri" w:hAnsi="Calibri"/>
          <w:color w:val="000000"/>
        </w:rPr>
        <w:t xml:space="preserve">the strategic plan is not inconsistent with any national environmental standards prescribed for the purposes of this </w:t>
      </w:r>
      <w:proofErr w:type="gramStart"/>
      <w:r>
        <w:rPr>
          <w:rFonts w:ascii="Calibri" w:eastAsia="Calibri" w:hAnsi="Calibri"/>
          <w:color w:val="000000"/>
        </w:rPr>
        <w:t>provision;</w:t>
      </w:r>
      <w:proofErr w:type="gramEnd"/>
    </w:p>
    <w:p w14:paraId="2465BFA9" w14:textId="77777777" w:rsidR="0025431A" w:rsidRDefault="00B77355">
      <w:pPr>
        <w:numPr>
          <w:ilvl w:val="0"/>
          <w:numId w:val="3"/>
        </w:numPr>
        <w:tabs>
          <w:tab w:val="clear" w:pos="360"/>
          <w:tab w:val="left" w:pos="936"/>
        </w:tabs>
        <w:spacing w:before="123" w:line="289" w:lineRule="exact"/>
        <w:ind w:left="936" w:right="144" w:hanging="360"/>
        <w:jc w:val="both"/>
        <w:textAlignment w:val="baseline"/>
        <w:rPr>
          <w:rFonts w:ascii="Calibri" w:eastAsia="Calibri" w:hAnsi="Calibri"/>
          <w:color w:val="000000"/>
        </w:rPr>
      </w:pPr>
      <w:r>
        <w:rPr>
          <w:rFonts w:ascii="Calibri" w:eastAsia="Calibri" w:hAnsi="Calibri"/>
          <w:color w:val="000000"/>
        </w:rPr>
        <w:t xml:space="preserve">the responsible person has taken all reasonable steps to design the strategic plan </w:t>
      </w:r>
      <w:proofErr w:type="gramStart"/>
      <w:r>
        <w:rPr>
          <w:rFonts w:ascii="Calibri" w:eastAsia="Calibri" w:hAnsi="Calibri"/>
          <w:color w:val="000000"/>
        </w:rPr>
        <w:t>so as to</w:t>
      </w:r>
      <w:proofErr w:type="gramEnd"/>
      <w:r>
        <w:rPr>
          <w:rFonts w:ascii="Calibri" w:eastAsia="Calibri" w:hAnsi="Calibri"/>
          <w:color w:val="000000"/>
        </w:rPr>
        <w:t xml:space="preserve"> first avoid, and then mitigate, the likely significant impacts on protected matters; and</w:t>
      </w:r>
    </w:p>
    <w:p w14:paraId="2465BFAA" w14:textId="77777777" w:rsidR="0025431A" w:rsidRDefault="00B77355">
      <w:pPr>
        <w:numPr>
          <w:ilvl w:val="0"/>
          <w:numId w:val="3"/>
        </w:numPr>
        <w:tabs>
          <w:tab w:val="clear" w:pos="360"/>
          <w:tab w:val="left" w:pos="936"/>
        </w:tabs>
        <w:spacing w:before="186" w:line="222" w:lineRule="exact"/>
        <w:ind w:left="576"/>
        <w:jc w:val="both"/>
        <w:textAlignment w:val="baseline"/>
        <w:rPr>
          <w:rFonts w:ascii="Calibri" w:eastAsia="Calibri" w:hAnsi="Calibri"/>
          <w:color w:val="000000"/>
        </w:rPr>
      </w:pPr>
      <w:r>
        <w:rPr>
          <w:rFonts w:ascii="Calibri" w:eastAsia="Calibri" w:hAnsi="Calibri"/>
          <w:color w:val="000000"/>
        </w:rPr>
        <w:t>implementation of the strategic plan would promote the objects of the Act; and</w:t>
      </w:r>
    </w:p>
    <w:p w14:paraId="2465BFAB" w14:textId="77777777" w:rsidR="0025431A" w:rsidRDefault="00B77355">
      <w:pPr>
        <w:numPr>
          <w:ilvl w:val="0"/>
          <w:numId w:val="3"/>
        </w:numPr>
        <w:tabs>
          <w:tab w:val="clear" w:pos="360"/>
          <w:tab w:val="left" w:pos="936"/>
        </w:tabs>
        <w:spacing w:before="123" w:line="289" w:lineRule="exact"/>
        <w:ind w:left="936" w:hanging="360"/>
        <w:jc w:val="both"/>
        <w:textAlignment w:val="baseline"/>
        <w:rPr>
          <w:rFonts w:ascii="Calibri" w:eastAsia="Calibri" w:hAnsi="Calibri"/>
          <w:color w:val="000000"/>
        </w:rPr>
      </w:pPr>
      <w:r>
        <w:rPr>
          <w:rFonts w:ascii="Calibri" w:eastAsia="Calibri" w:hAnsi="Calibri"/>
          <w:color w:val="000000"/>
        </w:rPr>
        <w:t>the strategic plan adequately addresses the impacts of actions proposed to be taken under the strategic plan; and</w:t>
      </w:r>
    </w:p>
    <w:p w14:paraId="2465BFAC" w14:textId="77777777" w:rsidR="0025431A" w:rsidRDefault="00B77355">
      <w:pPr>
        <w:numPr>
          <w:ilvl w:val="0"/>
          <w:numId w:val="3"/>
        </w:numPr>
        <w:tabs>
          <w:tab w:val="clear" w:pos="360"/>
          <w:tab w:val="left" w:pos="936"/>
        </w:tabs>
        <w:spacing w:before="121" w:line="289" w:lineRule="exact"/>
        <w:ind w:left="936" w:right="216" w:hanging="360"/>
        <w:textAlignment w:val="baseline"/>
        <w:rPr>
          <w:rFonts w:ascii="Calibri" w:eastAsia="Calibri" w:hAnsi="Calibri"/>
          <w:color w:val="000000"/>
        </w:rPr>
      </w:pPr>
      <w:r>
        <w:rPr>
          <w:rFonts w:ascii="Calibri" w:eastAsia="Calibri" w:hAnsi="Calibri"/>
          <w:color w:val="000000"/>
        </w:rPr>
        <w:t>that the strategic plan includes consideration of the expected impacts of climate change, and includes appropriate adaptation and resilience measures in response to these impacts; and</w:t>
      </w:r>
    </w:p>
    <w:p w14:paraId="2465BFAD" w14:textId="77777777" w:rsidR="0025431A" w:rsidRDefault="00B77355">
      <w:pPr>
        <w:numPr>
          <w:ilvl w:val="0"/>
          <w:numId w:val="3"/>
        </w:numPr>
        <w:tabs>
          <w:tab w:val="clear" w:pos="360"/>
          <w:tab w:val="left" w:pos="936"/>
        </w:tabs>
        <w:spacing w:before="123" w:line="289" w:lineRule="exact"/>
        <w:ind w:left="936" w:right="288" w:hanging="360"/>
        <w:textAlignment w:val="baseline"/>
        <w:rPr>
          <w:rFonts w:ascii="Calibri" w:eastAsia="Calibri" w:hAnsi="Calibri"/>
          <w:color w:val="000000"/>
        </w:rPr>
      </w:pPr>
      <w:r>
        <w:rPr>
          <w:rFonts w:ascii="Calibri" w:eastAsia="Calibri" w:hAnsi="Calibri"/>
          <w:color w:val="000000"/>
        </w:rPr>
        <w:t>either the recommended modifications of the strategic plan (if any) have been made or any modifications having the same effect have been made; and</w:t>
      </w:r>
    </w:p>
    <w:p w14:paraId="2465BFAE" w14:textId="77777777" w:rsidR="0025431A" w:rsidRDefault="00B77355">
      <w:pPr>
        <w:numPr>
          <w:ilvl w:val="0"/>
          <w:numId w:val="3"/>
        </w:numPr>
        <w:tabs>
          <w:tab w:val="clear" w:pos="360"/>
          <w:tab w:val="left" w:pos="936"/>
        </w:tabs>
        <w:spacing w:before="123" w:line="289" w:lineRule="exact"/>
        <w:ind w:left="936" w:right="144" w:hanging="360"/>
        <w:jc w:val="both"/>
        <w:textAlignment w:val="baseline"/>
        <w:rPr>
          <w:rFonts w:ascii="Calibri" w:eastAsia="Calibri" w:hAnsi="Calibri"/>
          <w:color w:val="000000"/>
        </w:rPr>
      </w:pPr>
      <w:r>
        <w:rPr>
          <w:rFonts w:ascii="Calibri" w:eastAsia="Calibri" w:hAnsi="Calibri"/>
          <w:color w:val="000000"/>
        </w:rPr>
        <w:t xml:space="preserve">the strategic plan </w:t>
      </w:r>
      <w:proofErr w:type="gramStart"/>
      <w:r>
        <w:rPr>
          <w:rFonts w:ascii="Calibri" w:eastAsia="Calibri" w:hAnsi="Calibri"/>
          <w:color w:val="000000"/>
        </w:rPr>
        <w:t>takes into account</w:t>
      </w:r>
      <w:proofErr w:type="gramEnd"/>
      <w:r>
        <w:rPr>
          <w:rFonts w:ascii="Calibri" w:eastAsia="Calibri" w:hAnsi="Calibri"/>
          <w:color w:val="000000"/>
        </w:rPr>
        <w:t xml:space="preserve"> any relevant advice of the IESC in relation to relevant matters within the strategic assessment area; and</w:t>
      </w:r>
    </w:p>
    <w:p w14:paraId="2465BFAF" w14:textId="77777777" w:rsidR="0025431A" w:rsidRDefault="00B77355">
      <w:pPr>
        <w:numPr>
          <w:ilvl w:val="0"/>
          <w:numId w:val="3"/>
        </w:numPr>
        <w:tabs>
          <w:tab w:val="clear" w:pos="360"/>
          <w:tab w:val="left" w:pos="936"/>
        </w:tabs>
        <w:spacing w:line="492" w:lineRule="exact"/>
        <w:ind w:left="4464" w:hanging="3888"/>
        <w:textAlignment w:val="baseline"/>
        <w:rPr>
          <w:rFonts w:ascii="Calibri" w:eastAsia="Calibri" w:hAnsi="Calibri"/>
          <w:color w:val="000000"/>
        </w:rPr>
      </w:pPr>
      <w:r>
        <w:rPr>
          <w:rFonts w:ascii="Calibri" w:eastAsia="Calibri" w:hAnsi="Calibri"/>
          <w:color w:val="000000"/>
        </w:rPr>
        <w:t xml:space="preserve">any other matter prescribed by the rules. </w:t>
      </w:r>
      <w:r>
        <w:rPr>
          <w:rFonts w:ascii="Calibri" w:eastAsia="Calibri" w:hAnsi="Calibri"/>
          <w:color w:val="000000"/>
        </w:rPr>
        <w:br/>
        <w:t>6</w:t>
      </w:r>
    </w:p>
    <w:p w14:paraId="2465BFB0" w14:textId="77777777" w:rsidR="0025431A" w:rsidRDefault="0025431A">
      <w:pPr>
        <w:sectPr w:rsidR="0025431A">
          <w:pgSz w:w="11909" w:h="16838"/>
          <w:pgMar w:top="700" w:right="1444" w:bottom="582" w:left="1445" w:header="720" w:footer="720" w:gutter="0"/>
          <w:cols w:space="720"/>
        </w:sectPr>
      </w:pPr>
    </w:p>
    <w:p w14:paraId="2465BFB1"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69">
          <v:shape id="_x0000_s1212" type="#_x0000_t202" style="position:absolute;left:0;text-align:left;margin-left:93.1pt;margin-top:230.9pt;width:367.95pt;height:388.55pt;z-index:-251756032;mso-wrap-distance-left:0;mso-wrap-distance-right:0;mso-position-horizontal-relative:page;mso-position-vertical-relative:page" filled="f" stroked="f">
            <v:textbox inset="0,0,0,0">
              <w:txbxContent>
                <w:p w14:paraId="2465CA78" w14:textId="77777777" w:rsidR="0025431A" w:rsidRDefault="00B77355">
                  <w:pPr>
                    <w:textAlignment w:val="baseline"/>
                  </w:pPr>
                  <w:r>
                    <w:rPr>
                      <w:noProof/>
                    </w:rPr>
                    <w:drawing>
                      <wp:inline distT="0" distB="0" distL="0" distR="0" wp14:anchorId="2465CB9C" wp14:editId="2465CB9D">
                        <wp:extent cx="4672965" cy="493458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9"/>
                                <a:stretch>
                                  <a:fillRect/>
                                </a:stretch>
                              </pic:blipFill>
                              <pic:spPr>
                                <a:xfrm>
                                  <a:off x="0" y="0"/>
                                  <a:ext cx="4672965" cy="4934585"/>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BFB2"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BFB3" w14:textId="77777777" w:rsidR="0025431A" w:rsidRDefault="00B77355">
      <w:pPr>
        <w:numPr>
          <w:ilvl w:val="0"/>
          <w:numId w:val="1"/>
        </w:numPr>
        <w:spacing w:before="274" w:line="288" w:lineRule="exact"/>
        <w:ind w:left="432" w:right="576" w:hanging="360"/>
        <w:jc w:val="both"/>
        <w:textAlignment w:val="baseline"/>
        <w:rPr>
          <w:rFonts w:ascii="Calibri" w:eastAsia="Calibri" w:hAnsi="Calibri"/>
          <w:color w:val="000000"/>
        </w:rPr>
      </w:pPr>
      <w:r>
        <w:rPr>
          <w:rFonts w:ascii="Calibri" w:eastAsia="Calibri" w:hAnsi="Calibri"/>
          <w:color w:val="000000"/>
        </w:rPr>
        <w:t>In deciding whether to endorse the strategic plan, the CEO of EPA must have regard to the following:</w:t>
      </w:r>
    </w:p>
    <w:p w14:paraId="2465BFB4" w14:textId="77777777" w:rsidR="0025431A" w:rsidRDefault="00B77355">
      <w:pPr>
        <w:numPr>
          <w:ilvl w:val="0"/>
          <w:numId w:val="3"/>
        </w:numPr>
        <w:tabs>
          <w:tab w:val="left" w:pos="936"/>
        </w:tabs>
        <w:spacing w:before="191" w:line="222" w:lineRule="exact"/>
        <w:ind w:left="936" w:hanging="288"/>
        <w:jc w:val="both"/>
        <w:textAlignment w:val="baseline"/>
        <w:rPr>
          <w:rFonts w:ascii="Calibri" w:eastAsia="Calibri" w:hAnsi="Calibri"/>
          <w:color w:val="000000"/>
        </w:rPr>
      </w:pPr>
      <w:r>
        <w:rPr>
          <w:rFonts w:ascii="Calibri" w:eastAsia="Calibri" w:hAnsi="Calibri"/>
          <w:color w:val="000000"/>
        </w:rPr>
        <w:t xml:space="preserve">the impact assessment for the strategic </w:t>
      </w:r>
      <w:proofErr w:type="gramStart"/>
      <w:r>
        <w:rPr>
          <w:rFonts w:ascii="Calibri" w:eastAsia="Calibri" w:hAnsi="Calibri"/>
          <w:color w:val="000000"/>
        </w:rPr>
        <w:t>plan;</w:t>
      </w:r>
      <w:proofErr w:type="gramEnd"/>
    </w:p>
    <w:p w14:paraId="2465BFB5" w14:textId="77777777" w:rsidR="0025431A" w:rsidRDefault="00B77355">
      <w:pPr>
        <w:numPr>
          <w:ilvl w:val="0"/>
          <w:numId w:val="3"/>
        </w:numPr>
        <w:tabs>
          <w:tab w:val="left" w:pos="936"/>
        </w:tabs>
        <w:spacing w:before="66" w:line="222" w:lineRule="exact"/>
        <w:ind w:left="936" w:hanging="288"/>
        <w:jc w:val="both"/>
        <w:textAlignment w:val="baseline"/>
        <w:rPr>
          <w:rFonts w:ascii="Calibri" w:eastAsia="Calibri" w:hAnsi="Calibri"/>
          <w:color w:val="000000"/>
        </w:rPr>
      </w:pPr>
      <w:r>
        <w:rPr>
          <w:rFonts w:ascii="Calibri" w:eastAsia="Calibri" w:hAnsi="Calibri"/>
          <w:color w:val="000000"/>
        </w:rPr>
        <w:t>any relevant information obtained from a request for information (see above</w:t>
      </w:r>
      <w:proofErr w:type="gramStart"/>
      <w:r>
        <w:rPr>
          <w:rFonts w:ascii="Calibri" w:eastAsia="Calibri" w:hAnsi="Calibri"/>
          <w:color w:val="000000"/>
        </w:rPr>
        <w:t>);</w:t>
      </w:r>
      <w:proofErr w:type="gramEnd"/>
    </w:p>
    <w:p w14:paraId="2465BFB6" w14:textId="77777777" w:rsidR="0025431A" w:rsidRDefault="00B77355">
      <w:pPr>
        <w:numPr>
          <w:ilvl w:val="0"/>
          <w:numId w:val="3"/>
        </w:numPr>
        <w:tabs>
          <w:tab w:val="left" w:pos="936"/>
        </w:tabs>
        <w:spacing w:before="186" w:line="222" w:lineRule="exact"/>
        <w:ind w:left="936" w:hanging="288"/>
        <w:jc w:val="both"/>
        <w:textAlignment w:val="baseline"/>
        <w:rPr>
          <w:rFonts w:ascii="Calibri" w:eastAsia="Calibri" w:hAnsi="Calibri"/>
          <w:color w:val="000000"/>
        </w:rPr>
      </w:pPr>
      <w:r>
        <w:rPr>
          <w:rFonts w:ascii="Calibri" w:eastAsia="Calibri" w:hAnsi="Calibri"/>
          <w:color w:val="000000"/>
        </w:rPr>
        <w:t xml:space="preserve">any relevant IESC </w:t>
      </w:r>
      <w:proofErr w:type="gramStart"/>
      <w:r>
        <w:rPr>
          <w:rFonts w:ascii="Calibri" w:eastAsia="Calibri" w:hAnsi="Calibri"/>
          <w:color w:val="000000"/>
        </w:rPr>
        <w:t>advice;</w:t>
      </w:r>
      <w:proofErr w:type="gramEnd"/>
    </w:p>
    <w:p w14:paraId="2465BFB7" w14:textId="77777777" w:rsidR="0025431A" w:rsidRDefault="00B77355">
      <w:pPr>
        <w:numPr>
          <w:ilvl w:val="0"/>
          <w:numId w:val="3"/>
        </w:numPr>
        <w:tabs>
          <w:tab w:val="left" w:pos="936"/>
        </w:tabs>
        <w:spacing w:before="125" w:line="288" w:lineRule="exact"/>
        <w:ind w:left="936" w:right="1296" w:hanging="288"/>
        <w:jc w:val="both"/>
        <w:textAlignment w:val="baseline"/>
        <w:rPr>
          <w:rFonts w:ascii="Calibri" w:eastAsia="Calibri" w:hAnsi="Calibri"/>
          <w:color w:val="000000"/>
        </w:rPr>
      </w:pPr>
      <w:r>
        <w:rPr>
          <w:rFonts w:ascii="Calibri" w:eastAsia="Calibri" w:hAnsi="Calibri"/>
          <w:color w:val="000000"/>
        </w:rPr>
        <w:t>any relevant public comments received (as required by the relevant national environmental standards</w:t>
      </w:r>
      <w:proofErr w:type="gramStart"/>
      <w:r>
        <w:rPr>
          <w:rFonts w:ascii="Calibri" w:eastAsia="Calibri" w:hAnsi="Calibri"/>
          <w:color w:val="000000"/>
        </w:rPr>
        <w:t>);</w:t>
      </w:r>
      <w:proofErr w:type="gramEnd"/>
    </w:p>
    <w:p w14:paraId="2465BFB8" w14:textId="77777777" w:rsidR="0025431A" w:rsidRDefault="00B77355">
      <w:pPr>
        <w:numPr>
          <w:ilvl w:val="0"/>
          <w:numId w:val="3"/>
        </w:numPr>
        <w:tabs>
          <w:tab w:val="left" w:pos="936"/>
        </w:tabs>
        <w:spacing w:before="191" w:line="221" w:lineRule="exact"/>
        <w:ind w:left="936" w:hanging="288"/>
        <w:jc w:val="both"/>
        <w:textAlignment w:val="baseline"/>
        <w:rPr>
          <w:rFonts w:ascii="Calibri" w:eastAsia="Calibri" w:hAnsi="Calibri"/>
          <w:color w:val="000000"/>
        </w:rPr>
      </w:pPr>
      <w:r>
        <w:rPr>
          <w:rFonts w:ascii="Calibri" w:eastAsia="Calibri" w:hAnsi="Calibri"/>
          <w:color w:val="000000"/>
        </w:rPr>
        <w:t>any other matters the CEO of EPA considers relevant.</w:t>
      </w:r>
    </w:p>
    <w:p w14:paraId="2465BFB9" w14:textId="77777777" w:rsidR="0025431A" w:rsidRDefault="00B77355">
      <w:pPr>
        <w:spacing w:before="110" w:line="317" w:lineRule="exact"/>
        <w:ind w:left="432" w:right="504" w:hanging="360"/>
        <w:textAlignment w:val="baseline"/>
        <w:rPr>
          <w:rFonts w:ascii="Tahoma" w:eastAsia="Tahoma" w:hAnsi="Tahoma"/>
          <w:b/>
          <w:i/>
          <w:color w:val="000000"/>
          <w:sz w:val="21"/>
        </w:rPr>
      </w:pPr>
      <w:r>
        <w:rPr>
          <w:rFonts w:ascii="Tahoma" w:eastAsia="Tahoma" w:hAnsi="Tahoma"/>
          <w:b/>
          <w:i/>
          <w:color w:val="000000"/>
          <w:sz w:val="21"/>
        </w:rPr>
        <w:t>3.3 Approval of a class of actions taken in accordance with an endorsed strategic plan (a strategic assessment approval)</w:t>
      </w:r>
    </w:p>
    <w:p w14:paraId="2465BFBA" w14:textId="77777777" w:rsidR="0025431A" w:rsidRDefault="00B77355">
      <w:pPr>
        <w:numPr>
          <w:ilvl w:val="0"/>
          <w:numId w:val="1"/>
        </w:numPr>
        <w:spacing w:before="120" w:line="309" w:lineRule="exact"/>
        <w:ind w:left="432" w:hanging="360"/>
        <w:textAlignment w:val="baseline"/>
        <w:rPr>
          <w:rFonts w:ascii="Calibri" w:eastAsia="Calibri" w:hAnsi="Calibri"/>
          <w:color w:val="000000"/>
        </w:rPr>
      </w:pPr>
      <w:r>
        <w:rPr>
          <w:rFonts w:ascii="Calibri" w:eastAsia="Calibri" w:hAnsi="Calibri"/>
          <w:color w:val="000000"/>
        </w:rPr>
        <w:t>Where the CEO of EPA has decided to endorse a strategic plan, the CEO must then decide whether to approve the taking of an action or a class of actions in accordance with the endorsed strategic plan.</w:t>
      </w:r>
    </w:p>
    <w:p w14:paraId="2465BFBB" w14:textId="77777777" w:rsidR="0025431A" w:rsidRDefault="00B77355">
      <w:pPr>
        <w:numPr>
          <w:ilvl w:val="0"/>
          <w:numId w:val="1"/>
        </w:numPr>
        <w:spacing w:before="13" w:line="307" w:lineRule="exact"/>
        <w:ind w:left="432" w:right="288" w:hanging="360"/>
        <w:textAlignment w:val="baseline"/>
        <w:rPr>
          <w:rFonts w:ascii="Calibri" w:eastAsia="Calibri" w:hAnsi="Calibri"/>
          <w:color w:val="000000"/>
        </w:rPr>
      </w:pPr>
      <w:r>
        <w:rPr>
          <w:rFonts w:ascii="Calibri" w:eastAsia="Calibri" w:hAnsi="Calibri"/>
          <w:color w:val="000000"/>
        </w:rPr>
        <w:t>The CEO of EPA cannot grant a strategic assessment approval that does not name an approval holder.</w:t>
      </w:r>
    </w:p>
    <w:p w14:paraId="2465BFBC" w14:textId="77777777" w:rsidR="0025431A" w:rsidRDefault="00B77355">
      <w:pPr>
        <w:numPr>
          <w:ilvl w:val="0"/>
          <w:numId w:val="1"/>
        </w:numPr>
        <w:spacing w:before="90" w:line="233" w:lineRule="exact"/>
        <w:ind w:left="432" w:hanging="360"/>
        <w:textAlignment w:val="baseline"/>
        <w:rPr>
          <w:rFonts w:ascii="Calibri" w:eastAsia="Calibri" w:hAnsi="Calibri"/>
          <w:color w:val="000000"/>
        </w:rPr>
      </w:pPr>
      <w:r>
        <w:rPr>
          <w:rFonts w:ascii="Calibri" w:eastAsia="Calibri" w:hAnsi="Calibri"/>
          <w:color w:val="000000"/>
        </w:rPr>
        <w:t>The approval holder does not need to be the responsible person.</w:t>
      </w:r>
    </w:p>
    <w:p w14:paraId="2465BFBD" w14:textId="77777777" w:rsidR="0025431A" w:rsidRDefault="00B77355">
      <w:pPr>
        <w:numPr>
          <w:ilvl w:val="0"/>
          <w:numId w:val="1"/>
        </w:numPr>
        <w:spacing w:before="133" w:line="308" w:lineRule="exact"/>
        <w:ind w:left="432" w:right="144" w:hanging="360"/>
        <w:textAlignment w:val="baseline"/>
        <w:rPr>
          <w:rFonts w:ascii="Calibri" w:eastAsia="Calibri" w:hAnsi="Calibri"/>
          <w:color w:val="000000"/>
        </w:rPr>
      </w:pPr>
      <w:r>
        <w:rPr>
          <w:rFonts w:ascii="Calibri" w:eastAsia="Calibri" w:hAnsi="Calibri"/>
          <w:color w:val="000000"/>
        </w:rPr>
        <w:t>The approval holder must have consented to being named the approval holder for the strategic assessment approval.</w:t>
      </w:r>
    </w:p>
    <w:p w14:paraId="2465BFBE" w14:textId="77777777" w:rsidR="0025431A" w:rsidRDefault="00B77355">
      <w:pPr>
        <w:numPr>
          <w:ilvl w:val="0"/>
          <w:numId w:val="1"/>
        </w:numPr>
        <w:spacing w:before="135" w:line="307" w:lineRule="exact"/>
        <w:ind w:left="432" w:right="576" w:hanging="360"/>
        <w:jc w:val="both"/>
        <w:textAlignment w:val="baseline"/>
        <w:rPr>
          <w:rFonts w:ascii="Calibri" w:eastAsia="Calibri" w:hAnsi="Calibri"/>
          <w:color w:val="000000"/>
        </w:rPr>
      </w:pPr>
      <w:r>
        <w:rPr>
          <w:rFonts w:ascii="Calibri" w:eastAsia="Calibri" w:hAnsi="Calibri"/>
          <w:color w:val="000000"/>
        </w:rPr>
        <w:t>The CEO of EPA must consider whether the approval holder is a suitable person to hold an approval.</w:t>
      </w:r>
    </w:p>
    <w:p w14:paraId="2465BFBF" w14:textId="77777777" w:rsidR="0025431A" w:rsidRDefault="00B77355">
      <w:pPr>
        <w:spacing w:before="205" w:line="241" w:lineRule="exact"/>
        <w:ind w:left="72"/>
        <w:textAlignment w:val="baseline"/>
        <w:rPr>
          <w:rFonts w:ascii="Tahoma" w:eastAsia="Tahoma" w:hAnsi="Tahoma"/>
          <w:b/>
          <w:i/>
          <w:color w:val="000000"/>
          <w:spacing w:val="3"/>
          <w:sz w:val="21"/>
        </w:rPr>
      </w:pPr>
      <w:r>
        <w:rPr>
          <w:rFonts w:ascii="Tahoma" w:eastAsia="Tahoma" w:hAnsi="Tahoma"/>
          <w:b/>
          <w:i/>
          <w:color w:val="000000"/>
          <w:spacing w:val="3"/>
          <w:sz w:val="21"/>
        </w:rPr>
        <w:t xml:space="preserve">3.4 Power to attach conditions to a strategic assessment </w:t>
      </w:r>
      <w:proofErr w:type="gramStart"/>
      <w:r>
        <w:rPr>
          <w:rFonts w:ascii="Tahoma" w:eastAsia="Tahoma" w:hAnsi="Tahoma"/>
          <w:b/>
          <w:i/>
          <w:color w:val="000000"/>
          <w:spacing w:val="3"/>
          <w:sz w:val="21"/>
        </w:rPr>
        <w:t>approval</w:t>
      </w:r>
      <w:proofErr w:type="gramEnd"/>
    </w:p>
    <w:p w14:paraId="2465BFC0" w14:textId="77777777" w:rsidR="0025431A" w:rsidRDefault="00B77355">
      <w:pPr>
        <w:numPr>
          <w:ilvl w:val="0"/>
          <w:numId w:val="1"/>
        </w:numPr>
        <w:spacing w:before="143" w:line="288" w:lineRule="exact"/>
        <w:ind w:left="432" w:hanging="360"/>
        <w:textAlignment w:val="baseline"/>
        <w:rPr>
          <w:rFonts w:ascii="Calibri" w:eastAsia="Calibri" w:hAnsi="Calibri"/>
          <w:color w:val="000000"/>
        </w:rPr>
      </w:pPr>
      <w:r>
        <w:rPr>
          <w:rFonts w:ascii="Calibri" w:eastAsia="Calibri" w:hAnsi="Calibri"/>
          <w:color w:val="000000"/>
        </w:rPr>
        <w:t>The CEO of EPA may attach one or more conditions to a strategic assessment approval where the CEO is satisfied:</w:t>
      </w:r>
    </w:p>
    <w:p w14:paraId="2465BFC1" w14:textId="77777777" w:rsidR="0025431A" w:rsidRDefault="00B77355">
      <w:pPr>
        <w:numPr>
          <w:ilvl w:val="0"/>
          <w:numId w:val="3"/>
        </w:numPr>
        <w:tabs>
          <w:tab w:val="left" w:pos="936"/>
        </w:tabs>
        <w:spacing w:before="114" w:after="211" w:line="294" w:lineRule="exact"/>
        <w:ind w:left="936" w:right="72" w:hanging="288"/>
        <w:textAlignment w:val="baseline"/>
        <w:rPr>
          <w:rFonts w:ascii="Calibri" w:eastAsia="Calibri" w:hAnsi="Calibri"/>
          <w:color w:val="000000"/>
        </w:rPr>
      </w:pPr>
      <w:r>
        <w:rPr>
          <w:rFonts w:ascii="Calibri" w:eastAsia="Calibri" w:hAnsi="Calibri"/>
          <w:color w:val="000000"/>
        </w:rPr>
        <w:t>the proposed action or class of actions would, or is likely to, have a significant impact on a protected matter; and</w:t>
      </w:r>
    </w:p>
    <w:p w14:paraId="2465BFC2" w14:textId="77777777" w:rsidR="0025431A" w:rsidRDefault="00B77355">
      <w:pPr>
        <w:numPr>
          <w:ilvl w:val="0"/>
          <w:numId w:val="3"/>
        </w:numPr>
        <w:tabs>
          <w:tab w:val="left" w:pos="936"/>
        </w:tabs>
        <w:spacing w:line="192" w:lineRule="exact"/>
        <w:ind w:left="936" w:hanging="288"/>
        <w:textAlignment w:val="baseline"/>
        <w:rPr>
          <w:rFonts w:ascii="Calibri" w:eastAsia="Calibri" w:hAnsi="Calibri"/>
          <w:color w:val="000000"/>
        </w:rPr>
      </w:pPr>
      <w:r>
        <w:rPr>
          <w:rFonts w:ascii="Calibri" w:eastAsia="Calibri" w:hAnsi="Calibri"/>
          <w:color w:val="000000"/>
        </w:rPr>
        <w:t>the condition is necessary or convenient to either:</w:t>
      </w:r>
    </w:p>
    <w:p w14:paraId="2465BFC3" w14:textId="77777777" w:rsidR="0025431A" w:rsidRDefault="00B77355">
      <w:pPr>
        <w:numPr>
          <w:ilvl w:val="0"/>
          <w:numId w:val="4"/>
        </w:numPr>
        <w:tabs>
          <w:tab w:val="left" w:pos="1872"/>
        </w:tabs>
        <w:spacing w:before="113" w:line="294" w:lineRule="exact"/>
        <w:ind w:left="1872" w:right="144" w:hanging="360"/>
        <w:jc w:val="both"/>
        <w:textAlignment w:val="baseline"/>
        <w:rPr>
          <w:rFonts w:ascii="Calibri" w:eastAsia="Calibri" w:hAnsi="Calibri"/>
          <w:color w:val="000000"/>
        </w:rPr>
      </w:pPr>
      <w:r>
        <w:rPr>
          <w:rFonts w:ascii="Calibri" w:eastAsia="Calibri" w:hAnsi="Calibri"/>
          <w:color w:val="000000"/>
        </w:rPr>
        <w:t>protect the protected matter (</w:t>
      </w:r>
      <w:proofErr w:type="gramStart"/>
      <w:r>
        <w:rPr>
          <w:rFonts w:ascii="Calibri" w:eastAsia="Calibri" w:hAnsi="Calibri"/>
          <w:color w:val="000000"/>
        </w:rPr>
        <w:t>whether or not</w:t>
      </w:r>
      <w:proofErr w:type="gramEnd"/>
      <w:r>
        <w:rPr>
          <w:rFonts w:ascii="Calibri" w:eastAsia="Calibri" w:hAnsi="Calibri"/>
          <w:color w:val="000000"/>
        </w:rPr>
        <w:t xml:space="preserve"> the protection is protection from the action or class of actions); or</w:t>
      </w:r>
    </w:p>
    <w:p w14:paraId="2465BFC4" w14:textId="77777777" w:rsidR="0025431A" w:rsidRDefault="00B77355">
      <w:pPr>
        <w:numPr>
          <w:ilvl w:val="0"/>
          <w:numId w:val="4"/>
        </w:numPr>
        <w:tabs>
          <w:tab w:val="left" w:pos="1872"/>
        </w:tabs>
        <w:spacing w:before="107" w:line="294" w:lineRule="exact"/>
        <w:ind w:left="1872" w:right="144" w:hanging="360"/>
        <w:textAlignment w:val="baseline"/>
        <w:rPr>
          <w:rFonts w:ascii="Calibri" w:eastAsia="Calibri" w:hAnsi="Calibri"/>
          <w:color w:val="000000"/>
        </w:rPr>
      </w:pPr>
      <w:r>
        <w:rPr>
          <w:rFonts w:ascii="Calibri" w:eastAsia="Calibri" w:hAnsi="Calibri"/>
          <w:color w:val="000000"/>
        </w:rPr>
        <w:t>avoid, mitigate, or repair damage to, or compensate for damage to, a protected matter (</w:t>
      </w:r>
      <w:proofErr w:type="gramStart"/>
      <w:r>
        <w:rPr>
          <w:rFonts w:ascii="Calibri" w:eastAsia="Calibri" w:hAnsi="Calibri"/>
          <w:color w:val="000000"/>
        </w:rPr>
        <w:t>whether or not</w:t>
      </w:r>
      <w:proofErr w:type="gramEnd"/>
      <w:r>
        <w:rPr>
          <w:rFonts w:ascii="Calibri" w:eastAsia="Calibri" w:hAnsi="Calibri"/>
          <w:color w:val="000000"/>
        </w:rPr>
        <w:t xml:space="preserve"> the damage may, will be, or has been, caused by the action or class of actions).</w:t>
      </w:r>
    </w:p>
    <w:p w14:paraId="2465BFC5" w14:textId="77777777" w:rsidR="0025431A" w:rsidRDefault="00B77355">
      <w:pPr>
        <w:numPr>
          <w:ilvl w:val="0"/>
          <w:numId w:val="1"/>
        </w:numPr>
        <w:spacing w:before="140" w:line="285" w:lineRule="exact"/>
        <w:ind w:left="432" w:right="288" w:hanging="360"/>
        <w:textAlignment w:val="baseline"/>
        <w:rPr>
          <w:rFonts w:ascii="Calibri" w:eastAsia="Calibri" w:hAnsi="Calibri"/>
          <w:color w:val="000000"/>
        </w:rPr>
      </w:pPr>
      <w:r>
        <w:rPr>
          <w:rFonts w:ascii="Calibri" w:eastAsia="Calibri" w:hAnsi="Calibri"/>
          <w:color w:val="000000"/>
        </w:rPr>
        <w:t xml:space="preserve">The CEO of EPA may attach conditions that must be complied with by persons taking an action included in the approved class of </w:t>
      </w:r>
      <w:proofErr w:type="gramStart"/>
      <w:r>
        <w:rPr>
          <w:rFonts w:ascii="Calibri" w:eastAsia="Calibri" w:hAnsi="Calibri"/>
          <w:color w:val="000000"/>
        </w:rPr>
        <w:t>actions</w:t>
      </w:r>
      <w:r>
        <w:rPr>
          <w:rFonts w:ascii="Calibri" w:eastAsia="Calibri" w:hAnsi="Calibri"/>
          <w:color w:val="000000"/>
          <w:vertAlign w:val="superscript"/>
        </w:rPr>
        <w:t>3</w:t>
      </w:r>
      <w:proofErr w:type="gramEnd"/>
      <w:r>
        <w:rPr>
          <w:rFonts w:ascii="Calibri" w:eastAsia="Calibri" w:hAnsi="Calibri"/>
          <w:color w:val="000000"/>
          <w:sz w:val="13"/>
        </w:rPr>
        <w:t xml:space="preserve"> </w:t>
      </w:r>
    </w:p>
    <w:p w14:paraId="2465BFC6" w14:textId="77777777" w:rsidR="0025431A" w:rsidRDefault="00B77355">
      <w:pPr>
        <w:numPr>
          <w:ilvl w:val="0"/>
          <w:numId w:val="1"/>
        </w:numPr>
        <w:spacing w:before="121" w:line="294" w:lineRule="exact"/>
        <w:ind w:left="432" w:right="144" w:hanging="360"/>
        <w:textAlignment w:val="baseline"/>
        <w:rPr>
          <w:rFonts w:ascii="Calibri" w:eastAsia="Calibri" w:hAnsi="Calibri"/>
          <w:color w:val="000000"/>
        </w:rPr>
      </w:pPr>
      <w:r>
        <w:rPr>
          <w:rFonts w:ascii="Calibri" w:eastAsia="Calibri" w:hAnsi="Calibri"/>
          <w:color w:val="000000"/>
        </w:rPr>
        <w:t>The CEO of EPA may attach conditions requiring the delivery of measures to compensate for the impacts of actions taken under the strategic assessment approval (in accordance with the endorsed strategic plan).</w:t>
      </w:r>
    </w:p>
    <w:p w14:paraId="2465BFC7" w14:textId="77777777" w:rsidR="0025431A" w:rsidRDefault="00B77355">
      <w:pPr>
        <w:numPr>
          <w:ilvl w:val="0"/>
          <w:numId w:val="3"/>
        </w:numPr>
        <w:tabs>
          <w:tab w:val="left" w:pos="936"/>
        </w:tabs>
        <w:spacing w:before="187" w:after="326" w:line="221" w:lineRule="exact"/>
        <w:ind w:left="936" w:hanging="288"/>
        <w:textAlignment w:val="baseline"/>
        <w:rPr>
          <w:rFonts w:ascii="Calibri" w:eastAsia="Calibri" w:hAnsi="Calibri"/>
          <w:color w:val="000000"/>
        </w:rPr>
      </w:pPr>
      <w:r>
        <w:rPr>
          <w:rFonts w:ascii="Calibri" w:eastAsia="Calibri" w:hAnsi="Calibri"/>
          <w:color w:val="000000"/>
        </w:rPr>
        <w:t>such conditions must have the consent of the person on whom they are imposed.</w:t>
      </w:r>
    </w:p>
    <w:p w14:paraId="2465BFC8" w14:textId="77777777" w:rsidR="0025431A" w:rsidRDefault="00000000">
      <w:pPr>
        <w:spacing w:before="147" w:line="200" w:lineRule="exact"/>
        <w:ind w:left="72"/>
        <w:textAlignment w:val="baseline"/>
        <w:rPr>
          <w:rFonts w:ascii="Calibri" w:eastAsia="Calibri" w:hAnsi="Calibri"/>
          <w:color w:val="000000"/>
          <w:spacing w:val="-1"/>
          <w:sz w:val="13"/>
          <w:vertAlign w:val="superscript"/>
        </w:rPr>
      </w:pPr>
      <w:r>
        <w:pict w14:anchorId="2465C96A">
          <v:line id="_x0000_s1211" style="position:absolute;left:0;text-align:left;z-index:251537920;mso-position-horizontal-relative:page;mso-position-vertical-relative:page" from="70.55pt,752.4pt" to="216.3pt,752.4pt" strokeweight=".95pt">
            <w10:wrap anchorx="page" anchory="page"/>
          </v:line>
        </w:pict>
      </w:r>
      <w:r w:rsidR="00B77355">
        <w:rPr>
          <w:rFonts w:ascii="Calibri" w:eastAsia="Calibri" w:hAnsi="Calibri"/>
          <w:color w:val="000000"/>
          <w:spacing w:val="-1"/>
          <w:sz w:val="13"/>
          <w:vertAlign w:val="superscript"/>
        </w:rPr>
        <w:t>3</w:t>
      </w:r>
      <w:r w:rsidR="00B77355">
        <w:rPr>
          <w:rFonts w:ascii="Calibri" w:eastAsia="Calibri" w:hAnsi="Calibri"/>
          <w:color w:val="000000"/>
          <w:spacing w:val="-1"/>
          <w:sz w:val="20"/>
        </w:rPr>
        <w:t xml:space="preserve"> Note that these persons may not be the approval holder).</w:t>
      </w:r>
    </w:p>
    <w:p w14:paraId="2465BFC9" w14:textId="77777777" w:rsidR="0025431A" w:rsidRDefault="00B77355">
      <w:pPr>
        <w:spacing w:before="235" w:line="220" w:lineRule="exact"/>
        <w:ind w:left="72"/>
        <w:jc w:val="center"/>
        <w:textAlignment w:val="baseline"/>
        <w:rPr>
          <w:rFonts w:ascii="Calibri" w:eastAsia="Calibri" w:hAnsi="Calibri"/>
          <w:color w:val="000000"/>
        </w:rPr>
      </w:pPr>
      <w:r>
        <w:rPr>
          <w:rFonts w:ascii="Calibri" w:eastAsia="Calibri" w:hAnsi="Calibri"/>
          <w:color w:val="000000"/>
        </w:rPr>
        <w:t>7</w:t>
      </w:r>
    </w:p>
    <w:p w14:paraId="2465BFCA" w14:textId="77777777" w:rsidR="0025431A" w:rsidRDefault="0025431A">
      <w:pPr>
        <w:sectPr w:rsidR="0025431A">
          <w:pgSz w:w="11909" w:h="16838"/>
          <w:pgMar w:top="700" w:right="1478" w:bottom="602" w:left="1411" w:header="720" w:footer="720" w:gutter="0"/>
          <w:cols w:space="720"/>
        </w:sectPr>
      </w:pPr>
    </w:p>
    <w:p w14:paraId="2465BFCB"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6B">
          <v:shape id="_x0000_s1210" type="#_x0000_t202" style="position:absolute;left:0;text-align:left;margin-left:93.1pt;margin-top:230.9pt;width:367.95pt;height:388.8pt;z-index:-251755008;mso-wrap-distance-left:0;mso-wrap-distance-right:0;mso-position-horizontal-relative:page;mso-position-vertical-relative:page" filled="f" stroked="f">
            <v:textbox inset="0,0,0,0">
              <w:txbxContent>
                <w:p w14:paraId="2465CA79" w14:textId="77777777" w:rsidR="0025431A" w:rsidRDefault="00B77355">
                  <w:pPr>
                    <w:textAlignment w:val="baseline"/>
                  </w:pPr>
                  <w:r>
                    <w:rPr>
                      <w:noProof/>
                    </w:rPr>
                    <w:drawing>
                      <wp:inline distT="0" distB="0" distL="0" distR="0" wp14:anchorId="2465CB9E" wp14:editId="2465CB9F">
                        <wp:extent cx="4672965" cy="493776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13"/>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BFCC"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BFCD" w14:textId="77777777" w:rsidR="0025431A" w:rsidRDefault="00B77355">
      <w:pPr>
        <w:numPr>
          <w:ilvl w:val="0"/>
          <w:numId w:val="3"/>
        </w:numPr>
        <w:tabs>
          <w:tab w:val="clear" w:pos="360"/>
          <w:tab w:val="left" w:pos="936"/>
        </w:tabs>
        <w:spacing w:before="252" w:line="294" w:lineRule="exact"/>
        <w:ind w:left="936" w:right="504" w:hanging="360"/>
        <w:textAlignment w:val="baseline"/>
        <w:rPr>
          <w:rFonts w:ascii="Calibri" w:eastAsia="Calibri" w:hAnsi="Calibri"/>
          <w:color w:val="000000"/>
        </w:rPr>
      </w:pPr>
      <w:r>
        <w:rPr>
          <w:rFonts w:ascii="Calibri" w:eastAsia="Calibri" w:hAnsi="Calibri"/>
          <w:color w:val="000000"/>
        </w:rPr>
        <w:t>such conditions may require or allow the payment of a ‘restoration contribution’ of a specified amount.</w:t>
      </w:r>
    </w:p>
    <w:p w14:paraId="2465BFCE" w14:textId="77777777" w:rsidR="0025431A" w:rsidRDefault="00B77355">
      <w:pPr>
        <w:numPr>
          <w:ilvl w:val="0"/>
          <w:numId w:val="1"/>
        </w:numPr>
        <w:tabs>
          <w:tab w:val="left" w:pos="360"/>
        </w:tabs>
        <w:spacing w:before="135" w:line="288" w:lineRule="exact"/>
        <w:ind w:left="360" w:hanging="360"/>
        <w:textAlignment w:val="baseline"/>
        <w:rPr>
          <w:rFonts w:ascii="Calibri" w:eastAsia="Calibri" w:hAnsi="Calibri"/>
          <w:color w:val="000000"/>
        </w:rPr>
      </w:pPr>
      <w:r>
        <w:rPr>
          <w:rFonts w:ascii="Calibri" w:eastAsia="Calibri" w:hAnsi="Calibri"/>
          <w:color w:val="000000"/>
        </w:rPr>
        <w:t xml:space="preserve">The CEO of EPA may impose conditions requiring the responsible person to maintain a register of persons </w:t>
      </w:r>
      <w:proofErr w:type="gramStart"/>
      <w:r>
        <w:rPr>
          <w:rFonts w:ascii="Calibri" w:eastAsia="Calibri" w:hAnsi="Calibri"/>
          <w:color w:val="000000"/>
        </w:rPr>
        <w:t>taking action</w:t>
      </w:r>
      <w:proofErr w:type="gramEnd"/>
      <w:r>
        <w:rPr>
          <w:rFonts w:ascii="Calibri" w:eastAsia="Calibri" w:hAnsi="Calibri"/>
          <w:color w:val="000000"/>
        </w:rPr>
        <w:t xml:space="preserve"> under the strategic plan including a requirement to inform persons on the register of any changes to the strategic assessment approval.</w:t>
      </w:r>
    </w:p>
    <w:p w14:paraId="2465BFCF" w14:textId="77777777" w:rsidR="0025431A" w:rsidRDefault="00B77355">
      <w:pPr>
        <w:numPr>
          <w:ilvl w:val="0"/>
          <w:numId w:val="1"/>
        </w:numPr>
        <w:tabs>
          <w:tab w:val="left" w:pos="360"/>
        </w:tabs>
        <w:spacing w:before="117" w:line="308" w:lineRule="exact"/>
        <w:ind w:left="360" w:right="144" w:hanging="360"/>
        <w:textAlignment w:val="baseline"/>
        <w:rPr>
          <w:rFonts w:ascii="Calibri" w:eastAsia="Calibri" w:hAnsi="Calibri"/>
          <w:color w:val="000000"/>
        </w:rPr>
      </w:pPr>
      <w:r>
        <w:rPr>
          <w:rFonts w:ascii="Calibri" w:eastAsia="Calibri" w:hAnsi="Calibri"/>
          <w:color w:val="000000"/>
        </w:rPr>
        <w:t xml:space="preserve">In addition, if the strategic assessment approval specifies a person or persons who can take an action included in the approved class of actions and that person or persons </w:t>
      </w:r>
      <w:proofErr w:type="spellStart"/>
      <w:r>
        <w:rPr>
          <w:rFonts w:ascii="Calibri" w:eastAsia="Calibri" w:hAnsi="Calibri"/>
          <w:color w:val="000000"/>
        </w:rPr>
        <w:t>authorise</w:t>
      </w:r>
      <w:proofErr w:type="spellEnd"/>
      <w:r>
        <w:rPr>
          <w:rFonts w:ascii="Calibri" w:eastAsia="Calibri" w:hAnsi="Calibri"/>
          <w:color w:val="000000"/>
        </w:rPr>
        <w:t>, permit or request another person to undertake any part of the action (for example, a subcontractor), the person must take all reasonable steps to ensure:</w:t>
      </w:r>
    </w:p>
    <w:p w14:paraId="2465BFD0" w14:textId="77777777" w:rsidR="0025431A" w:rsidRDefault="00B77355">
      <w:pPr>
        <w:numPr>
          <w:ilvl w:val="0"/>
          <w:numId w:val="3"/>
        </w:numPr>
        <w:tabs>
          <w:tab w:val="clear" w:pos="360"/>
          <w:tab w:val="left" w:pos="936"/>
        </w:tabs>
        <w:spacing w:before="125" w:line="307" w:lineRule="exact"/>
        <w:ind w:left="936" w:right="216" w:hanging="360"/>
        <w:textAlignment w:val="baseline"/>
        <w:rPr>
          <w:rFonts w:ascii="Calibri" w:eastAsia="Calibri" w:hAnsi="Calibri"/>
          <w:color w:val="000000"/>
        </w:rPr>
      </w:pPr>
      <w:r>
        <w:rPr>
          <w:rFonts w:ascii="Calibri" w:eastAsia="Calibri" w:hAnsi="Calibri"/>
          <w:color w:val="000000"/>
        </w:rPr>
        <w:t>that the other person is informed of any condition attached to the approval that restricts or regulates the way in which that part of the action may be taken; and</w:t>
      </w:r>
    </w:p>
    <w:p w14:paraId="2465BFD1" w14:textId="77777777" w:rsidR="0025431A" w:rsidRDefault="00B77355">
      <w:pPr>
        <w:numPr>
          <w:ilvl w:val="0"/>
          <w:numId w:val="3"/>
        </w:numPr>
        <w:tabs>
          <w:tab w:val="clear" w:pos="360"/>
          <w:tab w:val="left" w:pos="936"/>
        </w:tabs>
        <w:spacing w:before="206" w:line="221" w:lineRule="exact"/>
        <w:ind w:left="936" w:hanging="360"/>
        <w:textAlignment w:val="baseline"/>
        <w:rPr>
          <w:rFonts w:ascii="Calibri" w:eastAsia="Calibri" w:hAnsi="Calibri"/>
          <w:color w:val="000000"/>
        </w:rPr>
      </w:pPr>
      <w:r>
        <w:rPr>
          <w:rFonts w:ascii="Calibri" w:eastAsia="Calibri" w:hAnsi="Calibri"/>
          <w:color w:val="000000"/>
        </w:rPr>
        <w:t>that the other person complies with any such condition.</w:t>
      </w:r>
    </w:p>
    <w:p w14:paraId="2465BFD2" w14:textId="77777777" w:rsidR="0025431A" w:rsidRDefault="00B77355">
      <w:pPr>
        <w:numPr>
          <w:ilvl w:val="0"/>
          <w:numId w:val="1"/>
        </w:numPr>
        <w:tabs>
          <w:tab w:val="left" w:pos="360"/>
        </w:tabs>
        <w:spacing w:before="154" w:line="288" w:lineRule="exact"/>
        <w:ind w:left="360" w:right="144" w:hanging="360"/>
        <w:jc w:val="both"/>
        <w:textAlignment w:val="baseline"/>
        <w:rPr>
          <w:rFonts w:ascii="Calibri" w:eastAsia="Calibri" w:hAnsi="Calibri"/>
          <w:color w:val="000000"/>
        </w:rPr>
      </w:pPr>
      <w:r>
        <w:rPr>
          <w:rFonts w:ascii="Calibri" w:eastAsia="Calibri" w:hAnsi="Calibri"/>
          <w:color w:val="000000"/>
        </w:rPr>
        <w:t>The CEO of EPA must be satisfied that any condition attached to a strategic assessment approval is not inconsistent with the endorsed strategic plan.</w:t>
      </w:r>
    </w:p>
    <w:p w14:paraId="2465BFD3" w14:textId="77777777" w:rsidR="0025431A" w:rsidRDefault="00B77355">
      <w:pPr>
        <w:spacing w:before="204" w:line="235" w:lineRule="exact"/>
        <w:textAlignment w:val="baseline"/>
        <w:rPr>
          <w:rFonts w:ascii="Arial" w:eastAsia="Arial" w:hAnsi="Arial"/>
          <w:b/>
          <w:i/>
          <w:color w:val="000000"/>
          <w:sz w:val="20"/>
        </w:rPr>
      </w:pPr>
      <w:r>
        <w:rPr>
          <w:rFonts w:ascii="Arial" w:eastAsia="Arial" w:hAnsi="Arial"/>
          <w:b/>
          <w:i/>
          <w:color w:val="000000"/>
          <w:sz w:val="20"/>
        </w:rPr>
        <w:t xml:space="preserve">3.5 Criteria to grant a strategic assessment </w:t>
      </w:r>
      <w:proofErr w:type="gramStart"/>
      <w:r>
        <w:rPr>
          <w:rFonts w:ascii="Arial" w:eastAsia="Arial" w:hAnsi="Arial"/>
          <w:b/>
          <w:i/>
          <w:color w:val="000000"/>
          <w:sz w:val="20"/>
        </w:rPr>
        <w:t>approval</w:t>
      </w:r>
      <w:proofErr w:type="gramEnd"/>
    </w:p>
    <w:p w14:paraId="2465BFD4" w14:textId="77777777" w:rsidR="0025431A" w:rsidRDefault="00B77355">
      <w:pPr>
        <w:numPr>
          <w:ilvl w:val="0"/>
          <w:numId w:val="1"/>
        </w:numPr>
        <w:tabs>
          <w:tab w:val="left" w:pos="360"/>
        </w:tabs>
        <w:spacing w:before="117" w:line="294" w:lineRule="exact"/>
        <w:ind w:left="360" w:right="144" w:hanging="360"/>
        <w:textAlignment w:val="baseline"/>
        <w:rPr>
          <w:rFonts w:ascii="Calibri" w:eastAsia="Calibri" w:hAnsi="Calibri"/>
          <w:color w:val="000000"/>
        </w:rPr>
      </w:pPr>
      <w:r>
        <w:rPr>
          <w:rFonts w:ascii="Calibri" w:eastAsia="Calibri" w:hAnsi="Calibri"/>
          <w:color w:val="000000"/>
        </w:rPr>
        <w:t>The CEO of EPA must only approve an action or a class of actions to be taken in accordance with an endorsed strategic plan, and attach the proposed conditions to the approval, if the CEO is satisfied that:</w:t>
      </w:r>
    </w:p>
    <w:p w14:paraId="2465BFD5" w14:textId="77777777" w:rsidR="0025431A" w:rsidRDefault="00B77355">
      <w:pPr>
        <w:numPr>
          <w:ilvl w:val="0"/>
          <w:numId w:val="3"/>
        </w:numPr>
        <w:tabs>
          <w:tab w:val="clear" w:pos="360"/>
          <w:tab w:val="left" w:pos="936"/>
        </w:tabs>
        <w:spacing w:before="114" w:after="106" w:line="294" w:lineRule="exact"/>
        <w:ind w:left="936" w:right="216" w:hanging="360"/>
        <w:textAlignment w:val="baseline"/>
        <w:rPr>
          <w:rFonts w:ascii="Calibri" w:eastAsia="Calibri" w:hAnsi="Calibri"/>
          <w:color w:val="000000"/>
        </w:rPr>
      </w:pPr>
      <w:r>
        <w:rPr>
          <w:rFonts w:ascii="Calibri" w:eastAsia="Calibri" w:hAnsi="Calibri"/>
          <w:color w:val="000000"/>
        </w:rPr>
        <w:t xml:space="preserve">approving the taking of the action or class of actions is not inconsistent with any national environmental standard prescribed in the </w:t>
      </w:r>
      <w:proofErr w:type="gramStart"/>
      <w:r>
        <w:rPr>
          <w:rFonts w:ascii="Calibri" w:eastAsia="Calibri" w:hAnsi="Calibri"/>
          <w:color w:val="000000"/>
        </w:rPr>
        <w:t>rules;</w:t>
      </w:r>
      <w:proofErr w:type="gramEnd"/>
    </w:p>
    <w:p w14:paraId="2465BFD6" w14:textId="77777777" w:rsidR="0025431A" w:rsidRDefault="00B77355">
      <w:pPr>
        <w:numPr>
          <w:ilvl w:val="0"/>
          <w:numId w:val="3"/>
        </w:numPr>
        <w:tabs>
          <w:tab w:val="clear" w:pos="360"/>
          <w:tab w:val="left" w:pos="936"/>
        </w:tabs>
        <w:spacing w:line="288" w:lineRule="exact"/>
        <w:ind w:left="936" w:right="144" w:hanging="360"/>
        <w:textAlignment w:val="baseline"/>
        <w:rPr>
          <w:rFonts w:ascii="Calibri" w:eastAsia="Calibri" w:hAnsi="Calibri"/>
          <w:color w:val="000000"/>
          <w:spacing w:val="-2"/>
        </w:rPr>
      </w:pPr>
      <w:r>
        <w:rPr>
          <w:rFonts w:ascii="Calibri" w:eastAsia="Calibri" w:hAnsi="Calibri"/>
          <w:color w:val="000000"/>
          <w:spacing w:val="-2"/>
        </w:rPr>
        <w:t>the endorsed strategic plan addresses (including avoiding and mitigating, where possible) the likely significant impacts of the action or class of actions on protected matters; and</w:t>
      </w:r>
    </w:p>
    <w:p w14:paraId="2465BFD7" w14:textId="77777777" w:rsidR="0025431A" w:rsidRDefault="00B77355">
      <w:pPr>
        <w:numPr>
          <w:ilvl w:val="0"/>
          <w:numId w:val="3"/>
        </w:numPr>
        <w:tabs>
          <w:tab w:val="clear" w:pos="360"/>
          <w:tab w:val="left" w:pos="936"/>
        </w:tabs>
        <w:spacing w:before="112" w:line="294" w:lineRule="exact"/>
        <w:ind w:left="936" w:right="360" w:hanging="360"/>
        <w:textAlignment w:val="baseline"/>
        <w:rPr>
          <w:rFonts w:ascii="Calibri" w:eastAsia="Calibri" w:hAnsi="Calibri"/>
          <w:color w:val="000000"/>
        </w:rPr>
      </w:pPr>
      <w:r>
        <w:rPr>
          <w:rFonts w:ascii="Calibri" w:eastAsia="Calibri" w:hAnsi="Calibri"/>
          <w:color w:val="000000"/>
        </w:rPr>
        <w:t>approving the taking of the action or class of actions, and attaching the proposed conditions to the approval, would not be inconsistent with Australia’s obligations under any of the following international agreements (where relevant):</w:t>
      </w:r>
    </w:p>
    <w:p w14:paraId="2465BFD8" w14:textId="77777777" w:rsidR="0025431A" w:rsidRDefault="00B77355">
      <w:pPr>
        <w:numPr>
          <w:ilvl w:val="0"/>
          <w:numId w:val="4"/>
        </w:numPr>
        <w:tabs>
          <w:tab w:val="left" w:pos="1800"/>
        </w:tabs>
        <w:spacing w:before="191" w:line="217" w:lineRule="exact"/>
        <w:ind w:left="1800" w:hanging="360"/>
        <w:textAlignment w:val="baseline"/>
        <w:rPr>
          <w:rFonts w:ascii="Calibri" w:eastAsia="Calibri" w:hAnsi="Calibri"/>
          <w:color w:val="000000"/>
        </w:rPr>
      </w:pPr>
      <w:r>
        <w:rPr>
          <w:rFonts w:ascii="Calibri" w:eastAsia="Calibri" w:hAnsi="Calibri"/>
          <w:color w:val="000000"/>
        </w:rPr>
        <w:t xml:space="preserve">the World Heritage </w:t>
      </w:r>
      <w:proofErr w:type="gramStart"/>
      <w:r>
        <w:rPr>
          <w:rFonts w:ascii="Calibri" w:eastAsia="Calibri" w:hAnsi="Calibri"/>
          <w:color w:val="000000"/>
        </w:rPr>
        <w:t>Convention;</w:t>
      </w:r>
      <w:proofErr w:type="gramEnd"/>
    </w:p>
    <w:p w14:paraId="2465BFD9" w14:textId="77777777" w:rsidR="0025431A" w:rsidRDefault="00B77355">
      <w:pPr>
        <w:numPr>
          <w:ilvl w:val="0"/>
          <w:numId w:val="4"/>
        </w:numPr>
        <w:tabs>
          <w:tab w:val="left" w:pos="1800"/>
        </w:tabs>
        <w:spacing w:before="191" w:line="216" w:lineRule="exact"/>
        <w:ind w:left="1800" w:hanging="360"/>
        <w:textAlignment w:val="baseline"/>
        <w:rPr>
          <w:rFonts w:ascii="Calibri" w:eastAsia="Calibri" w:hAnsi="Calibri"/>
          <w:color w:val="000000"/>
        </w:rPr>
      </w:pPr>
      <w:r>
        <w:rPr>
          <w:rFonts w:ascii="Calibri" w:eastAsia="Calibri" w:hAnsi="Calibri"/>
          <w:color w:val="000000"/>
        </w:rPr>
        <w:t xml:space="preserve">the Ramsar </w:t>
      </w:r>
      <w:proofErr w:type="gramStart"/>
      <w:r>
        <w:rPr>
          <w:rFonts w:ascii="Calibri" w:eastAsia="Calibri" w:hAnsi="Calibri"/>
          <w:color w:val="000000"/>
        </w:rPr>
        <w:t>Convention;</w:t>
      </w:r>
      <w:proofErr w:type="gramEnd"/>
    </w:p>
    <w:p w14:paraId="2465BFDA" w14:textId="77777777" w:rsidR="0025431A" w:rsidRDefault="00B77355">
      <w:pPr>
        <w:numPr>
          <w:ilvl w:val="0"/>
          <w:numId w:val="4"/>
        </w:numPr>
        <w:tabs>
          <w:tab w:val="left" w:pos="1800"/>
        </w:tabs>
        <w:spacing w:before="196" w:line="218" w:lineRule="exact"/>
        <w:ind w:left="1800" w:hanging="360"/>
        <w:textAlignment w:val="baseline"/>
        <w:rPr>
          <w:rFonts w:ascii="Calibri" w:eastAsia="Calibri" w:hAnsi="Calibri"/>
          <w:color w:val="000000"/>
        </w:rPr>
      </w:pPr>
      <w:r>
        <w:rPr>
          <w:rFonts w:ascii="Calibri" w:eastAsia="Calibri" w:hAnsi="Calibri"/>
          <w:color w:val="000000"/>
        </w:rPr>
        <w:t xml:space="preserve">the Biodiversity </w:t>
      </w:r>
      <w:proofErr w:type="gramStart"/>
      <w:r>
        <w:rPr>
          <w:rFonts w:ascii="Calibri" w:eastAsia="Calibri" w:hAnsi="Calibri"/>
          <w:color w:val="000000"/>
        </w:rPr>
        <w:t>Convention;</w:t>
      </w:r>
      <w:proofErr w:type="gramEnd"/>
    </w:p>
    <w:p w14:paraId="2465BFDB" w14:textId="77777777" w:rsidR="0025431A" w:rsidRDefault="00B77355">
      <w:pPr>
        <w:numPr>
          <w:ilvl w:val="0"/>
          <w:numId w:val="4"/>
        </w:numPr>
        <w:tabs>
          <w:tab w:val="left" w:pos="1800"/>
        </w:tabs>
        <w:spacing w:before="190" w:line="218" w:lineRule="exact"/>
        <w:ind w:left="1800" w:hanging="360"/>
        <w:textAlignment w:val="baseline"/>
        <w:rPr>
          <w:rFonts w:ascii="Calibri" w:eastAsia="Calibri" w:hAnsi="Calibri"/>
          <w:color w:val="000000"/>
        </w:rPr>
      </w:pPr>
      <w:r>
        <w:rPr>
          <w:rFonts w:ascii="Calibri" w:eastAsia="Calibri" w:hAnsi="Calibri"/>
          <w:color w:val="000000"/>
        </w:rPr>
        <w:t xml:space="preserve">the Apia </w:t>
      </w:r>
      <w:proofErr w:type="gramStart"/>
      <w:r>
        <w:rPr>
          <w:rFonts w:ascii="Calibri" w:eastAsia="Calibri" w:hAnsi="Calibri"/>
          <w:color w:val="000000"/>
        </w:rPr>
        <w:t>Convention;</w:t>
      </w:r>
      <w:proofErr w:type="gramEnd"/>
    </w:p>
    <w:p w14:paraId="2465BFDC" w14:textId="77777777" w:rsidR="0025431A" w:rsidRDefault="00B77355">
      <w:pPr>
        <w:numPr>
          <w:ilvl w:val="0"/>
          <w:numId w:val="4"/>
        </w:numPr>
        <w:tabs>
          <w:tab w:val="left" w:pos="1800"/>
        </w:tabs>
        <w:spacing w:before="113" w:line="294" w:lineRule="exact"/>
        <w:ind w:left="1800" w:hanging="360"/>
        <w:textAlignment w:val="baseline"/>
        <w:rPr>
          <w:rFonts w:ascii="Calibri" w:eastAsia="Calibri" w:hAnsi="Calibri"/>
          <w:color w:val="000000"/>
        </w:rPr>
      </w:pPr>
      <w:r>
        <w:rPr>
          <w:rFonts w:ascii="Calibri" w:eastAsia="Calibri" w:hAnsi="Calibri"/>
          <w:color w:val="000000"/>
        </w:rPr>
        <w:t>Convention of International Trade in Endangered Species of Wild Fauna and Flora (CITES</w:t>
      </w:r>
      <w:proofErr w:type="gramStart"/>
      <w:r>
        <w:rPr>
          <w:rFonts w:ascii="Calibri" w:eastAsia="Calibri" w:hAnsi="Calibri"/>
          <w:color w:val="000000"/>
        </w:rPr>
        <w:t>);</w:t>
      </w:r>
      <w:proofErr w:type="gramEnd"/>
    </w:p>
    <w:p w14:paraId="2465BFDD" w14:textId="77777777" w:rsidR="0025431A" w:rsidRDefault="00B77355">
      <w:pPr>
        <w:numPr>
          <w:ilvl w:val="0"/>
          <w:numId w:val="4"/>
        </w:numPr>
        <w:tabs>
          <w:tab w:val="left" w:pos="1800"/>
        </w:tabs>
        <w:spacing w:before="190" w:line="216" w:lineRule="exact"/>
        <w:ind w:left="1800" w:hanging="360"/>
        <w:textAlignment w:val="baseline"/>
        <w:rPr>
          <w:rFonts w:ascii="Calibri" w:eastAsia="Calibri" w:hAnsi="Calibri"/>
          <w:color w:val="000000"/>
        </w:rPr>
      </w:pPr>
      <w:r>
        <w:rPr>
          <w:rFonts w:ascii="Calibri" w:eastAsia="Calibri" w:hAnsi="Calibri"/>
          <w:color w:val="000000"/>
        </w:rPr>
        <w:t xml:space="preserve">the Bonn </w:t>
      </w:r>
      <w:proofErr w:type="gramStart"/>
      <w:r>
        <w:rPr>
          <w:rFonts w:ascii="Calibri" w:eastAsia="Calibri" w:hAnsi="Calibri"/>
          <w:color w:val="000000"/>
        </w:rPr>
        <w:t>Convention;</w:t>
      </w:r>
      <w:proofErr w:type="gramEnd"/>
    </w:p>
    <w:p w14:paraId="2465BFDE" w14:textId="77777777" w:rsidR="0025431A" w:rsidRDefault="00B77355">
      <w:pPr>
        <w:numPr>
          <w:ilvl w:val="0"/>
          <w:numId w:val="4"/>
        </w:numPr>
        <w:tabs>
          <w:tab w:val="left" w:pos="1800"/>
        </w:tabs>
        <w:spacing w:before="197" w:line="217" w:lineRule="exact"/>
        <w:ind w:left="1800" w:hanging="360"/>
        <w:textAlignment w:val="baseline"/>
        <w:rPr>
          <w:rFonts w:ascii="Calibri" w:eastAsia="Calibri" w:hAnsi="Calibri"/>
          <w:color w:val="000000"/>
        </w:rPr>
      </w:pPr>
      <w:r>
        <w:rPr>
          <w:rFonts w:ascii="Calibri" w:eastAsia="Calibri" w:hAnsi="Calibri"/>
          <w:color w:val="000000"/>
        </w:rPr>
        <w:t>China-Australia Migratory Bird Agreement (CAMBA</w:t>
      </w:r>
      <w:proofErr w:type="gramStart"/>
      <w:r>
        <w:rPr>
          <w:rFonts w:ascii="Calibri" w:eastAsia="Calibri" w:hAnsi="Calibri"/>
          <w:color w:val="000000"/>
        </w:rPr>
        <w:t>);</w:t>
      </w:r>
      <w:proofErr w:type="gramEnd"/>
    </w:p>
    <w:p w14:paraId="2465BFDF" w14:textId="77777777" w:rsidR="0025431A" w:rsidRDefault="00B77355">
      <w:pPr>
        <w:numPr>
          <w:ilvl w:val="0"/>
          <w:numId w:val="4"/>
        </w:numPr>
        <w:tabs>
          <w:tab w:val="left" w:pos="1800"/>
        </w:tabs>
        <w:spacing w:before="191" w:line="217" w:lineRule="exact"/>
        <w:ind w:left="1800" w:hanging="360"/>
        <w:textAlignment w:val="baseline"/>
        <w:rPr>
          <w:rFonts w:ascii="Calibri" w:eastAsia="Calibri" w:hAnsi="Calibri"/>
          <w:color w:val="000000"/>
        </w:rPr>
      </w:pPr>
      <w:r>
        <w:rPr>
          <w:rFonts w:ascii="Calibri" w:eastAsia="Calibri" w:hAnsi="Calibri"/>
          <w:color w:val="000000"/>
        </w:rPr>
        <w:t>Japan-Australia Migratory Bird Agreement (JAMBA</w:t>
      </w:r>
      <w:proofErr w:type="gramStart"/>
      <w:r>
        <w:rPr>
          <w:rFonts w:ascii="Calibri" w:eastAsia="Calibri" w:hAnsi="Calibri"/>
          <w:color w:val="000000"/>
        </w:rPr>
        <w:t>);</w:t>
      </w:r>
      <w:proofErr w:type="gramEnd"/>
    </w:p>
    <w:p w14:paraId="2465BFE0" w14:textId="77777777" w:rsidR="0025431A" w:rsidRDefault="00B77355">
      <w:pPr>
        <w:numPr>
          <w:ilvl w:val="0"/>
          <w:numId w:val="4"/>
        </w:numPr>
        <w:tabs>
          <w:tab w:val="left" w:pos="1800"/>
        </w:tabs>
        <w:spacing w:before="191" w:line="217" w:lineRule="exact"/>
        <w:ind w:left="1800" w:hanging="360"/>
        <w:textAlignment w:val="baseline"/>
        <w:rPr>
          <w:rFonts w:ascii="Calibri" w:eastAsia="Calibri" w:hAnsi="Calibri"/>
          <w:color w:val="000000"/>
        </w:rPr>
      </w:pPr>
      <w:r>
        <w:rPr>
          <w:rFonts w:ascii="Calibri" w:eastAsia="Calibri" w:hAnsi="Calibri"/>
          <w:color w:val="000000"/>
        </w:rPr>
        <w:t>Republic of Korea-Australia Migratory Bird Agreement (ROKAMBA</w:t>
      </w:r>
      <w:proofErr w:type="gramStart"/>
      <w:r>
        <w:rPr>
          <w:rFonts w:ascii="Calibri" w:eastAsia="Calibri" w:hAnsi="Calibri"/>
          <w:color w:val="000000"/>
        </w:rPr>
        <w:t>);</w:t>
      </w:r>
      <w:proofErr w:type="gramEnd"/>
    </w:p>
    <w:p w14:paraId="2465BFE1" w14:textId="77777777" w:rsidR="0025431A" w:rsidRDefault="00B77355">
      <w:pPr>
        <w:numPr>
          <w:ilvl w:val="0"/>
          <w:numId w:val="4"/>
        </w:numPr>
        <w:tabs>
          <w:tab w:val="left" w:pos="1800"/>
        </w:tabs>
        <w:spacing w:before="196" w:after="969" w:line="217" w:lineRule="exact"/>
        <w:ind w:left="1800" w:hanging="360"/>
        <w:textAlignment w:val="baseline"/>
        <w:rPr>
          <w:rFonts w:ascii="Calibri" w:eastAsia="Calibri" w:hAnsi="Calibri"/>
          <w:color w:val="000000"/>
        </w:rPr>
      </w:pPr>
      <w:r>
        <w:rPr>
          <w:rFonts w:ascii="Calibri" w:eastAsia="Calibri" w:hAnsi="Calibri"/>
          <w:color w:val="000000"/>
        </w:rPr>
        <w:t>an international agreement prescribed by the rules.</w:t>
      </w:r>
    </w:p>
    <w:p w14:paraId="2465BFE2" w14:textId="77777777" w:rsidR="0025431A" w:rsidRDefault="0025431A">
      <w:pPr>
        <w:spacing w:before="196" w:after="969" w:line="217" w:lineRule="exact"/>
        <w:sectPr w:rsidR="0025431A">
          <w:pgSz w:w="11909" w:h="16838"/>
          <w:pgMar w:top="700" w:right="1451" w:bottom="602" w:left="1438" w:header="720" w:footer="720" w:gutter="0"/>
          <w:cols w:space="720"/>
        </w:sectPr>
      </w:pPr>
    </w:p>
    <w:p w14:paraId="2465BFE3"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8</w:t>
      </w:r>
    </w:p>
    <w:p w14:paraId="2465BFE4" w14:textId="77777777" w:rsidR="0025431A" w:rsidRDefault="0025431A">
      <w:pPr>
        <w:sectPr w:rsidR="0025431A">
          <w:type w:val="continuous"/>
          <w:pgSz w:w="11909" w:h="16838"/>
          <w:pgMar w:top="700" w:right="1439" w:bottom="602" w:left="1450" w:header="720" w:footer="720" w:gutter="0"/>
          <w:cols w:space="720"/>
        </w:sectPr>
      </w:pPr>
    </w:p>
    <w:p w14:paraId="2465BFE5"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6C">
          <v:shape id="_x0000_s1209" type="#_x0000_t202" style="position:absolute;left:0;text-align:left;margin-left:93.1pt;margin-top:230.9pt;width:367.95pt;height:388.8pt;z-index:-251753984;mso-wrap-distance-left:0;mso-wrap-distance-right:0;mso-position-horizontal-relative:page;mso-position-vertical-relative:page" filled="f" stroked="f">
            <v:textbox inset="0,0,0,0">
              <w:txbxContent>
                <w:p w14:paraId="2465CA7A" w14:textId="77777777" w:rsidR="0025431A" w:rsidRDefault="00B77355">
                  <w:pPr>
                    <w:textAlignment w:val="baseline"/>
                  </w:pPr>
                  <w:r>
                    <w:rPr>
                      <w:noProof/>
                    </w:rPr>
                    <w:drawing>
                      <wp:inline distT="0" distB="0" distL="0" distR="0" wp14:anchorId="2465CBA0" wp14:editId="2465CBA1">
                        <wp:extent cx="4672965" cy="493776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3"/>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BFE6"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BFE7" w14:textId="77777777" w:rsidR="0025431A" w:rsidRDefault="00B77355">
      <w:pPr>
        <w:numPr>
          <w:ilvl w:val="0"/>
          <w:numId w:val="3"/>
        </w:numPr>
        <w:tabs>
          <w:tab w:val="clear" w:pos="360"/>
          <w:tab w:val="left" w:pos="936"/>
        </w:tabs>
        <w:spacing w:before="258" w:line="290" w:lineRule="exact"/>
        <w:ind w:left="936" w:right="216" w:hanging="360"/>
        <w:textAlignment w:val="baseline"/>
        <w:rPr>
          <w:rFonts w:ascii="Calibri" w:eastAsia="Calibri" w:hAnsi="Calibri"/>
          <w:color w:val="000000"/>
        </w:rPr>
      </w:pPr>
      <w:r>
        <w:rPr>
          <w:rFonts w:ascii="Calibri" w:eastAsia="Calibri" w:hAnsi="Calibri"/>
          <w:color w:val="000000"/>
        </w:rPr>
        <w:t xml:space="preserve">approving the taking of the action or class of actions and attaching conditions would not be inconsistent with the protection statement within a recovery strategy, or the threat mitigation statement within a threat abatement </w:t>
      </w:r>
      <w:proofErr w:type="gramStart"/>
      <w:r>
        <w:rPr>
          <w:rFonts w:ascii="Calibri" w:eastAsia="Calibri" w:hAnsi="Calibri"/>
          <w:color w:val="000000"/>
        </w:rPr>
        <w:t>Strategy;</w:t>
      </w:r>
      <w:proofErr w:type="gramEnd"/>
    </w:p>
    <w:p w14:paraId="2465BFE8" w14:textId="77777777" w:rsidR="0025431A" w:rsidRDefault="00B77355">
      <w:pPr>
        <w:numPr>
          <w:ilvl w:val="0"/>
          <w:numId w:val="3"/>
        </w:numPr>
        <w:tabs>
          <w:tab w:val="clear" w:pos="360"/>
          <w:tab w:val="left" w:pos="936"/>
        </w:tabs>
        <w:spacing w:before="192" w:line="221" w:lineRule="exact"/>
        <w:ind w:left="936" w:hanging="360"/>
        <w:textAlignment w:val="baseline"/>
        <w:rPr>
          <w:rFonts w:ascii="Calibri" w:eastAsia="Calibri" w:hAnsi="Calibri"/>
          <w:color w:val="000000"/>
        </w:rPr>
      </w:pPr>
      <w:r>
        <w:rPr>
          <w:rFonts w:ascii="Calibri" w:eastAsia="Calibri" w:hAnsi="Calibri"/>
          <w:color w:val="000000"/>
        </w:rPr>
        <w:t>approving the taking of the action would not be inconsistent with any of the following:</w:t>
      </w:r>
    </w:p>
    <w:p w14:paraId="2465BFE9" w14:textId="77777777" w:rsidR="0025431A" w:rsidRDefault="00B77355">
      <w:pPr>
        <w:numPr>
          <w:ilvl w:val="0"/>
          <w:numId w:val="4"/>
        </w:numPr>
        <w:tabs>
          <w:tab w:val="left" w:pos="1800"/>
        </w:tabs>
        <w:spacing w:before="191" w:line="217" w:lineRule="exact"/>
        <w:ind w:left="1800" w:hanging="360"/>
        <w:textAlignment w:val="baseline"/>
        <w:rPr>
          <w:rFonts w:ascii="Calibri" w:eastAsia="Calibri" w:hAnsi="Calibri"/>
          <w:color w:val="000000"/>
        </w:rPr>
      </w:pPr>
      <w:r>
        <w:rPr>
          <w:rFonts w:ascii="Calibri" w:eastAsia="Calibri" w:hAnsi="Calibri"/>
          <w:color w:val="000000"/>
        </w:rPr>
        <w:t xml:space="preserve">the Australian World Heritage Management </w:t>
      </w:r>
      <w:proofErr w:type="gramStart"/>
      <w:r>
        <w:rPr>
          <w:rFonts w:ascii="Calibri" w:eastAsia="Calibri" w:hAnsi="Calibri"/>
          <w:color w:val="000000"/>
        </w:rPr>
        <w:t>Principles;</w:t>
      </w:r>
      <w:proofErr w:type="gramEnd"/>
    </w:p>
    <w:p w14:paraId="2465BFEA" w14:textId="77777777" w:rsidR="0025431A" w:rsidRDefault="00B77355">
      <w:pPr>
        <w:numPr>
          <w:ilvl w:val="0"/>
          <w:numId w:val="4"/>
        </w:numPr>
        <w:tabs>
          <w:tab w:val="left" w:pos="1800"/>
        </w:tabs>
        <w:spacing w:before="115" w:line="293" w:lineRule="exact"/>
        <w:ind w:left="1800" w:hanging="360"/>
        <w:textAlignment w:val="baseline"/>
        <w:rPr>
          <w:rFonts w:ascii="Calibri" w:eastAsia="Calibri" w:hAnsi="Calibri"/>
          <w:color w:val="000000"/>
        </w:rPr>
      </w:pPr>
      <w:r>
        <w:rPr>
          <w:rFonts w:ascii="Calibri" w:eastAsia="Calibri" w:hAnsi="Calibri"/>
          <w:color w:val="000000"/>
        </w:rPr>
        <w:t xml:space="preserve">a plan that has been prepared for the management of a declared World Heritage property under (or as described in) the </w:t>
      </w:r>
      <w:proofErr w:type="gramStart"/>
      <w:r>
        <w:rPr>
          <w:rFonts w:ascii="Calibri" w:eastAsia="Calibri" w:hAnsi="Calibri"/>
          <w:color w:val="000000"/>
        </w:rPr>
        <w:t>Act;</w:t>
      </w:r>
      <w:proofErr w:type="gramEnd"/>
    </w:p>
    <w:p w14:paraId="2465BFEB" w14:textId="77777777" w:rsidR="0025431A" w:rsidRDefault="00B77355">
      <w:pPr>
        <w:numPr>
          <w:ilvl w:val="0"/>
          <w:numId w:val="4"/>
        </w:numPr>
        <w:tabs>
          <w:tab w:val="left" w:pos="1800"/>
        </w:tabs>
        <w:spacing w:before="191" w:line="217" w:lineRule="exact"/>
        <w:ind w:left="1800" w:hanging="360"/>
        <w:textAlignment w:val="baseline"/>
        <w:rPr>
          <w:rFonts w:ascii="Calibri" w:eastAsia="Calibri" w:hAnsi="Calibri"/>
          <w:color w:val="000000"/>
        </w:rPr>
      </w:pPr>
      <w:r>
        <w:rPr>
          <w:rFonts w:ascii="Calibri" w:eastAsia="Calibri" w:hAnsi="Calibri"/>
          <w:color w:val="000000"/>
        </w:rPr>
        <w:t xml:space="preserve">the National Heritage Management </w:t>
      </w:r>
      <w:proofErr w:type="gramStart"/>
      <w:r>
        <w:rPr>
          <w:rFonts w:ascii="Calibri" w:eastAsia="Calibri" w:hAnsi="Calibri"/>
          <w:color w:val="000000"/>
        </w:rPr>
        <w:t>Principles;</w:t>
      </w:r>
      <w:proofErr w:type="gramEnd"/>
    </w:p>
    <w:p w14:paraId="2465BFEC" w14:textId="77777777" w:rsidR="0025431A" w:rsidRDefault="00B77355">
      <w:pPr>
        <w:numPr>
          <w:ilvl w:val="0"/>
          <w:numId w:val="4"/>
        </w:numPr>
        <w:tabs>
          <w:tab w:val="left" w:pos="1800"/>
        </w:tabs>
        <w:spacing w:before="117" w:line="292" w:lineRule="exact"/>
        <w:ind w:left="1800" w:right="360" w:hanging="360"/>
        <w:textAlignment w:val="baseline"/>
        <w:rPr>
          <w:rFonts w:ascii="Calibri" w:eastAsia="Calibri" w:hAnsi="Calibri"/>
          <w:color w:val="000000"/>
        </w:rPr>
      </w:pPr>
      <w:r>
        <w:rPr>
          <w:rFonts w:ascii="Calibri" w:eastAsia="Calibri" w:hAnsi="Calibri"/>
          <w:color w:val="000000"/>
        </w:rPr>
        <w:t xml:space="preserve">an agreement to which the Commonwealth is a party in relation to a National Heritage </w:t>
      </w:r>
      <w:proofErr w:type="gramStart"/>
      <w:r>
        <w:rPr>
          <w:rFonts w:ascii="Calibri" w:eastAsia="Calibri" w:hAnsi="Calibri"/>
          <w:color w:val="000000"/>
        </w:rPr>
        <w:t>place;</w:t>
      </w:r>
      <w:proofErr w:type="gramEnd"/>
    </w:p>
    <w:p w14:paraId="2465BFED" w14:textId="77777777" w:rsidR="0025431A" w:rsidRDefault="00B77355">
      <w:pPr>
        <w:numPr>
          <w:ilvl w:val="0"/>
          <w:numId w:val="4"/>
        </w:numPr>
        <w:tabs>
          <w:tab w:val="left" w:pos="1800"/>
        </w:tabs>
        <w:spacing w:before="115" w:line="293" w:lineRule="exact"/>
        <w:ind w:left="1800" w:right="72" w:hanging="360"/>
        <w:textAlignment w:val="baseline"/>
        <w:rPr>
          <w:rFonts w:ascii="Calibri" w:eastAsia="Calibri" w:hAnsi="Calibri"/>
          <w:color w:val="000000"/>
        </w:rPr>
      </w:pPr>
      <w:r>
        <w:rPr>
          <w:rFonts w:ascii="Calibri" w:eastAsia="Calibri" w:hAnsi="Calibri"/>
          <w:color w:val="000000"/>
        </w:rPr>
        <w:t xml:space="preserve">a plan that has been prepared for the management of a National Heritage place under (or as described in) the </w:t>
      </w:r>
      <w:proofErr w:type="gramStart"/>
      <w:r>
        <w:rPr>
          <w:rFonts w:ascii="Calibri" w:eastAsia="Calibri" w:hAnsi="Calibri"/>
          <w:color w:val="000000"/>
        </w:rPr>
        <w:t>Act;</w:t>
      </w:r>
      <w:proofErr w:type="gramEnd"/>
    </w:p>
    <w:p w14:paraId="2465BFEE" w14:textId="77777777" w:rsidR="0025431A" w:rsidRDefault="00B77355">
      <w:pPr>
        <w:numPr>
          <w:ilvl w:val="0"/>
          <w:numId w:val="4"/>
        </w:numPr>
        <w:tabs>
          <w:tab w:val="left" w:pos="1800"/>
        </w:tabs>
        <w:spacing w:before="190" w:line="218" w:lineRule="exact"/>
        <w:ind w:left="1800" w:hanging="360"/>
        <w:textAlignment w:val="baseline"/>
        <w:rPr>
          <w:rFonts w:ascii="Calibri" w:eastAsia="Calibri" w:hAnsi="Calibri"/>
          <w:color w:val="000000"/>
        </w:rPr>
      </w:pPr>
      <w:r>
        <w:rPr>
          <w:rFonts w:ascii="Calibri" w:eastAsia="Calibri" w:hAnsi="Calibri"/>
          <w:color w:val="000000"/>
        </w:rPr>
        <w:t xml:space="preserve">the Australian Ramsar Management </w:t>
      </w:r>
      <w:proofErr w:type="gramStart"/>
      <w:r>
        <w:rPr>
          <w:rFonts w:ascii="Calibri" w:eastAsia="Calibri" w:hAnsi="Calibri"/>
          <w:color w:val="000000"/>
        </w:rPr>
        <w:t>Principles;</w:t>
      </w:r>
      <w:proofErr w:type="gramEnd"/>
    </w:p>
    <w:p w14:paraId="2465BFEF" w14:textId="77777777" w:rsidR="0025431A" w:rsidRDefault="00B77355">
      <w:pPr>
        <w:numPr>
          <w:ilvl w:val="0"/>
          <w:numId w:val="4"/>
        </w:numPr>
        <w:tabs>
          <w:tab w:val="left" w:pos="1800"/>
        </w:tabs>
        <w:spacing w:before="190" w:line="218" w:lineRule="exact"/>
        <w:ind w:left="1800" w:hanging="360"/>
        <w:textAlignment w:val="baseline"/>
        <w:rPr>
          <w:rFonts w:ascii="Calibri" w:eastAsia="Calibri" w:hAnsi="Calibri"/>
          <w:color w:val="000000"/>
        </w:rPr>
      </w:pPr>
      <w:r>
        <w:rPr>
          <w:rFonts w:ascii="Calibri" w:eastAsia="Calibri" w:hAnsi="Calibri"/>
          <w:color w:val="000000"/>
        </w:rPr>
        <w:t>any relevant Ramsar Management Plans; and</w:t>
      </w:r>
    </w:p>
    <w:p w14:paraId="2465BFF0" w14:textId="77777777" w:rsidR="0025431A" w:rsidRDefault="00B77355">
      <w:pPr>
        <w:numPr>
          <w:ilvl w:val="0"/>
          <w:numId w:val="4"/>
        </w:numPr>
        <w:tabs>
          <w:tab w:val="left" w:pos="1800"/>
        </w:tabs>
        <w:spacing w:before="123" w:line="288" w:lineRule="exact"/>
        <w:ind w:left="1800" w:right="1296" w:hanging="360"/>
        <w:textAlignment w:val="baseline"/>
        <w:rPr>
          <w:rFonts w:ascii="Calibri" w:eastAsia="Calibri" w:hAnsi="Calibri"/>
          <w:color w:val="000000"/>
        </w:rPr>
      </w:pPr>
      <w:r>
        <w:rPr>
          <w:rFonts w:ascii="Calibri" w:eastAsia="Calibri" w:hAnsi="Calibri"/>
          <w:color w:val="000000"/>
        </w:rPr>
        <w:t>Plans (made under the National Parks Act) for the management of Commonwealth reserves.</w:t>
      </w:r>
    </w:p>
    <w:p w14:paraId="2465BFF1" w14:textId="77777777" w:rsidR="0025431A" w:rsidRDefault="00B77355">
      <w:pPr>
        <w:numPr>
          <w:ilvl w:val="0"/>
          <w:numId w:val="3"/>
        </w:numPr>
        <w:tabs>
          <w:tab w:val="clear" w:pos="360"/>
          <w:tab w:val="left" w:pos="936"/>
        </w:tabs>
        <w:spacing w:before="188" w:line="221" w:lineRule="exact"/>
        <w:ind w:left="936" w:hanging="360"/>
        <w:textAlignment w:val="baseline"/>
        <w:rPr>
          <w:rFonts w:ascii="Calibri" w:eastAsia="Calibri" w:hAnsi="Calibri"/>
          <w:color w:val="000000"/>
        </w:rPr>
      </w:pPr>
      <w:r>
        <w:rPr>
          <w:rFonts w:ascii="Calibri" w:eastAsia="Calibri" w:hAnsi="Calibri"/>
          <w:color w:val="000000"/>
        </w:rPr>
        <w:t>Any other matters prescribed by the rules.</w:t>
      </w:r>
    </w:p>
    <w:p w14:paraId="2465BFF2" w14:textId="77777777" w:rsidR="0025431A" w:rsidRDefault="00B77355">
      <w:pPr>
        <w:numPr>
          <w:ilvl w:val="0"/>
          <w:numId w:val="1"/>
        </w:numPr>
        <w:tabs>
          <w:tab w:val="left" w:pos="360"/>
        </w:tabs>
        <w:spacing w:before="132" w:line="290" w:lineRule="exact"/>
        <w:ind w:left="360" w:right="72" w:hanging="360"/>
        <w:textAlignment w:val="baseline"/>
        <w:rPr>
          <w:rFonts w:ascii="Calibri" w:eastAsia="Calibri" w:hAnsi="Calibri"/>
          <w:color w:val="000000"/>
        </w:rPr>
      </w:pPr>
      <w:r>
        <w:rPr>
          <w:rFonts w:ascii="Calibri" w:eastAsia="Calibri" w:hAnsi="Calibri"/>
          <w:color w:val="000000"/>
        </w:rPr>
        <w:t>The CEO of EPA must not approve the taking of an action or class of actions if the CEO is satisfied that taking the action would have, or is likely to have, an unacceptable impact on a protected matter.</w:t>
      </w:r>
    </w:p>
    <w:p w14:paraId="2465BFF3" w14:textId="77777777" w:rsidR="0025431A" w:rsidRDefault="00B77355">
      <w:pPr>
        <w:spacing w:before="118" w:line="317" w:lineRule="exact"/>
        <w:ind w:left="360" w:right="216" w:hanging="360"/>
        <w:textAlignment w:val="baseline"/>
        <w:rPr>
          <w:rFonts w:ascii="Arial" w:eastAsia="Arial" w:hAnsi="Arial"/>
          <w:b/>
          <w:i/>
          <w:color w:val="000000"/>
        </w:rPr>
      </w:pPr>
      <w:r>
        <w:rPr>
          <w:rFonts w:ascii="Arial" w:eastAsia="Arial" w:hAnsi="Arial"/>
          <w:b/>
          <w:i/>
          <w:color w:val="000000"/>
        </w:rPr>
        <w:t xml:space="preserve">3.6 Mandatory considerations in deciding whether to approve, and attach conditions to the taking of an </w:t>
      </w:r>
      <w:proofErr w:type="gramStart"/>
      <w:r>
        <w:rPr>
          <w:rFonts w:ascii="Arial" w:eastAsia="Arial" w:hAnsi="Arial"/>
          <w:b/>
          <w:i/>
          <w:color w:val="000000"/>
        </w:rPr>
        <w:t>action</w:t>
      </w:r>
      <w:proofErr w:type="gramEnd"/>
    </w:p>
    <w:p w14:paraId="2465BFF4" w14:textId="77777777" w:rsidR="0025431A" w:rsidRDefault="00B77355">
      <w:pPr>
        <w:numPr>
          <w:ilvl w:val="0"/>
          <w:numId w:val="1"/>
        </w:numPr>
        <w:tabs>
          <w:tab w:val="left" w:pos="360"/>
        </w:tabs>
        <w:spacing w:before="134" w:line="302" w:lineRule="exact"/>
        <w:ind w:left="360" w:right="144" w:hanging="360"/>
        <w:textAlignment w:val="baseline"/>
        <w:rPr>
          <w:rFonts w:ascii="Calibri" w:eastAsia="Calibri" w:hAnsi="Calibri"/>
          <w:color w:val="000000"/>
        </w:rPr>
      </w:pPr>
      <w:r>
        <w:rPr>
          <w:rFonts w:ascii="Calibri" w:eastAsia="Calibri" w:hAnsi="Calibri"/>
          <w:color w:val="000000"/>
        </w:rPr>
        <w:t>In deciding whether to approve an action or a class of actions to be taken in accordance with an endorsed strategic plan, and in deciding to attach the proposed conditions to the approval, the CEO of EPA must have regard to the following:</w:t>
      </w:r>
    </w:p>
    <w:p w14:paraId="2465BFF5" w14:textId="77777777" w:rsidR="0025431A" w:rsidRDefault="00B77355">
      <w:pPr>
        <w:numPr>
          <w:ilvl w:val="0"/>
          <w:numId w:val="3"/>
        </w:numPr>
        <w:tabs>
          <w:tab w:val="clear" w:pos="360"/>
          <w:tab w:val="left" w:pos="936"/>
        </w:tabs>
        <w:spacing w:before="211" w:line="221" w:lineRule="exact"/>
        <w:ind w:left="936" w:hanging="360"/>
        <w:textAlignment w:val="baseline"/>
        <w:rPr>
          <w:rFonts w:ascii="Calibri" w:eastAsia="Calibri" w:hAnsi="Calibri"/>
          <w:color w:val="000000"/>
          <w:spacing w:val="-1"/>
        </w:rPr>
      </w:pPr>
      <w:r>
        <w:rPr>
          <w:rFonts w:ascii="Calibri" w:eastAsia="Calibri" w:hAnsi="Calibri"/>
          <w:color w:val="000000"/>
          <w:spacing w:val="-1"/>
        </w:rPr>
        <w:t xml:space="preserve">the endorsed strategic </w:t>
      </w:r>
      <w:proofErr w:type="gramStart"/>
      <w:r>
        <w:rPr>
          <w:rFonts w:ascii="Calibri" w:eastAsia="Calibri" w:hAnsi="Calibri"/>
          <w:color w:val="000000"/>
          <w:spacing w:val="-1"/>
        </w:rPr>
        <w:t>plan;</w:t>
      </w:r>
      <w:proofErr w:type="gramEnd"/>
    </w:p>
    <w:p w14:paraId="2465BFF6" w14:textId="77777777" w:rsidR="0025431A" w:rsidRDefault="00B77355">
      <w:pPr>
        <w:numPr>
          <w:ilvl w:val="0"/>
          <w:numId w:val="3"/>
        </w:numPr>
        <w:tabs>
          <w:tab w:val="clear" w:pos="360"/>
          <w:tab w:val="left" w:pos="936"/>
        </w:tabs>
        <w:spacing w:before="206" w:line="221" w:lineRule="exact"/>
        <w:ind w:left="936" w:hanging="360"/>
        <w:textAlignment w:val="baseline"/>
        <w:rPr>
          <w:rFonts w:ascii="Calibri" w:eastAsia="Calibri" w:hAnsi="Calibri"/>
          <w:color w:val="000000"/>
        </w:rPr>
      </w:pPr>
      <w:r>
        <w:rPr>
          <w:rFonts w:ascii="Calibri" w:eastAsia="Calibri" w:hAnsi="Calibri"/>
          <w:color w:val="000000"/>
        </w:rPr>
        <w:t xml:space="preserve">the impact </w:t>
      </w:r>
      <w:proofErr w:type="gramStart"/>
      <w:r>
        <w:rPr>
          <w:rFonts w:ascii="Calibri" w:eastAsia="Calibri" w:hAnsi="Calibri"/>
          <w:color w:val="000000"/>
        </w:rPr>
        <w:t>assessment;</w:t>
      </w:r>
      <w:proofErr w:type="gramEnd"/>
    </w:p>
    <w:p w14:paraId="2465BFF7" w14:textId="77777777" w:rsidR="0025431A" w:rsidRDefault="00B77355">
      <w:pPr>
        <w:numPr>
          <w:ilvl w:val="0"/>
          <w:numId w:val="3"/>
        </w:numPr>
        <w:tabs>
          <w:tab w:val="clear" w:pos="360"/>
          <w:tab w:val="left" w:pos="936"/>
        </w:tabs>
        <w:spacing w:before="118" w:after="107" w:line="309" w:lineRule="exact"/>
        <w:ind w:left="936" w:hanging="360"/>
        <w:textAlignment w:val="baseline"/>
        <w:rPr>
          <w:rFonts w:ascii="Calibri" w:eastAsia="Calibri" w:hAnsi="Calibri"/>
          <w:color w:val="000000"/>
        </w:rPr>
      </w:pPr>
      <w:r>
        <w:rPr>
          <w:rFonts w:ascii="Calibri" w:eastAsia="Calibri" w:hAnsi="Calibri"/>
          <w:color w:val="000000"/>
        </w:rPr>
        <w:t>matters relevant to any protected matter that will be, or is likely to be, impacted by the proposed action or class of actions if taken in accordance with the endorsed strategic plan. This includes consideration of:</w:t>
      </w:r>
    </w:p>
    <w:p w14:paraId="2465BFF8" w14:textId="77777777" w:rsidR="0025431A" w:rsidRDefault="00B77355">
      <w:pPr>
        <w:numPr>
          <w:ilvl w:val="0"/>
          <w:numId w:val="4"/>
        </w:numPr>
        <w:tabs>
          <w:tab w:val="left" w:pos="1800"/>
        </w:tabs>
        <w:spacing w:line="312" w:lineRule="exact"/>
        <w:ind w:left="1800" w:right="360" w:hanging="360"/>
        <w:jc w:val="both"/>
        <w:textAlignment w:val="baseline"/>
        <w:rPr>
          <w:rFonts w:ascii="Calibri" w:eastAsia="Calibri" w:hAnsi="Calibri"/>
          <w:color w:val="000000"/>
        </w:rPr>
      </w:pPr>
      <w:r>
        <w:rPr>
          <w:rFonts w:ascii="Calibri" w:eastAsia="Calibri" w:hAnsi="Calibri"/>
          <w:color w:val="000000"/>
        </w:rPr>
        <w:t xml:space="preserve">the nature and extent of the likely impacts of the proposed action or class of actions on protected </w:t>
      </w:r>
      <w:proofErr w:type="gramStart"/>
      <w:r>
        <w:rPr>
          <w:rFonts w:ascii="Calibri" w:eastAsia="Calibri" w:hAnsi="Calibri"/>
          <w:color w:val="000000"/>
        </w:rPr>
        <w:t>matters;</w:t>
      </w:r>
      <w:proofErr w:type="gramEnd"/>
    </w:p>
    <w:p w14:paraId="2465BFF9" w14:textId="77777777" w:rsidR="0025431A" w:rsidRDefault="00B77355">
      <w:pPr>
        <w:numPr>
          <w:ilvl w:val="0"/>
          <w:numId w:val="4"/>
        </w:numPr>
        <w:tabs>
          <w:tab w:val="left" w:pos="1800"/>
        </w:tabs>
        <w:spacing w:before="119" w:line="309" w:lineRule="exact"/>
        <w:ind w:left="1800" w:hanging="360"/>
        <w:textAlignment w:val="baseline"/>
        <w:rPr>
          <w:rFonts w:ascii="Calibri" w:eastAsia="Calibri" w:hAnsi="Calibri"/>
          <w:color w:val="000000"/>
        </w:rPr>
      </w:pPr>
      <w:r>
        <w:rPr>
          <w:rFonts w:ascii="Calibri" w:eastAsia="Calibri" w:hAnsi="Calibri"/>
          <w:color w:val="000000"/>
        </w:rPr>
        <w:t>any conditions proposed to be attached to the strategic assessment approval and the extent to which those conditions would avoid, reduce, mitigate, or compensate for any likely significant impacts on protected matters.</w:t>
      </w:r>
    </w:p>
    <w:p w14:paraId="2465BFFA" w14:textId="77777777" w:rsidR="0025431A" w:rsidRDefault="00B77355">
      <w:pPr>
        <w:numPr>
          <w:ilvl w:val="0"/>
          <w:numId w:val="3"/>
        </w:numPr>
        <w:tabs>
          <w:tab w:val="clear" w:pos="360"/>
          <w:tab w:val="left" w:pos="936"/>
        </w:tabs>
        <w:spacing w:before="120" w:after="354" w:line="309" w:lineRule="exact"/>
        <w:ind w:left="936" w:hanging="360"/>
        <w:textAlignment w:val="baseline"/>
        <w:rPr>
          <w:rFonts w:ascii="Calibri" w:eastAsia="Calibri" w:hAnsi="Calibri"/>
          <w:color w:val="000000"/>
          <w:spacing w:val="-1"/>
        </w:rPr>
      </w:pPr>
      <w:r>
        <w:rPr>
          <w:rFonts w:ascii="Calibri" w:eastAsia="Calibri" w:hAnsi="Calibri"/>
          <w:color w:val="000000"/>
          <w:spacing w:val="-1"/>
        </w:rPr>
        <w:t xml:space="preserve">relevant information provided by the responsible person, including (but not limited to) information provided in the application, in response to any request for further information or in response to the request to comment on the proposed strategic assessment </w:t>
      </w:r>
      <w:proofErr w:type="gramStart"/>
      <w:r>
        <w:rPr>
          <w:rFonts w:ascii="Calibri" w:eastAsia="Calibri" w:hAnsi="Calibri"/>
          <w:color w:val="000000"/>
          <w:spacing w:val="-1"/>
        </w:rPr>
        <w:t>approval;</w:t>
      </w:r>
      <w:proofErr w:type="gramEnd"/>
    </w:p>
    <w:p w14:paraId="2465BFFB" w14:textId="77777777" w:rsidR="0025431A" w:rsidRDefault="0025431A">
      <w:pPr>
        <w:spacing w:before="120" w:after="354" w:line="309" w:lineRule="exact"/>
        <w:sectPr w:rsidR="0025431A">
          <w:pgSz w:w="11909" w:h="16838"/>
          <w:pgMar w:top="700" w:right="1449" w:bottom="602" w:left="1440" w:header="720" w:footer="720" w:gutter="0"/>
          <w:cols w:space="720"/>
        </w:sectPr>
      </w:pPr>
    </w:p>
    <w:p w14:paraId="2465BFFC"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9</w:t>
      </w:r>
    </w:p>
    <w:p w14:paraId="2465BFFD" w14:textId="77777777" w:rsidR="0025431A" w:rsidRDefault="0025431A">
      <w:pPr>
        <w:sectPr w:rsidR="0025431A">
          <w:type w:val="continuous"/>
          <w:pgSz w:w="11909" w:h="16838"/>
          <w:pgMar w:top="700" w:right="1442" w:bottom="602" w:left="1447" w:header="720" w:footer="720" w:gutter="0"/>
          <w:cols w:space="720"/>
        </w:sectPr>
      </w:pPr>
    </w:p>
    <w:p w14:paraId="2465BFFE"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6D">
          <v:shape id="_x0000_s1208" type="#_x0000_t202" style="position:absolute;left:0;text-align:left;margin-left:93.1pt;margin-top:230.9pt;width:367.95pt;height:388.8pt;z-index:-251752960;mso-wrap-distance-left:0;mso-wrap-distance-right:0;mso-position-horizontal-relative:page;mso-position-vertical-relative:page" filled="f" stroked="f">
            <v:textbox inset="0,0,0,0">
              <w:txbxContent>
                <w:p w14:paraId="2465CA7B" w14:textId="77777777" w:rsidR="0025431A" w:rsidRDefault="00B77355">
                  <w:pPr>
                    <w:textAlignment w:val="baseline"/>
                  </w:pPr>
                  <w:r>
                    <w:rPr>
                      <w:noProof/>
                    </w:rPr>
                    <w:drawing>
                      <wp:inline distT="0" distB="0" distL="0" distR="0" wp14:anchorId="2465CBA2" wp14:editId="2465CBA3">
                        <wp:extent cx="4672965" cy="4937760"/>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13"/>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BFFF"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000" w14:textId="77777777" w:rsidR="0025431A" w:rsidRDefault="00B77355">
      <w:pPr>
        <w:numPr>
          <w:ilvl w:val="0"/>
          <w:numId w:val="3"/>
        </w:numPr>
        <w:tabs>
          <w:tab w:val="clear" w:pos="360"/>
          <w:tab w:val="left" w:pos="936"/>
        </w:tabs>
        <w:spacing w:before="326" w:line="222" w:lineRule="exact"/>
        <w:ind w:left="936" w:hanging="360"/>
        <w:textAlignment w:val="baseline"/>
        <w:rPr>
          <w:rFonts w:ascii="Calibri" w:eastAsia="Calibri" w:hAnsi="Calibri"/>
          <w:color w:val="000000"/>
        </w:rPr>
      </w:pPr>
      <w:r>
        <w:rPr>
          <w:rFonts w:ascii="Calibri" w:eastAsia="Calibri" w:hAnsi="Calibri"/>
          <w:color w:val="000000"/>
        </w:rPr>
        <w:t xml:space="preserve">the principles of ecologically sustainable </w:t>
      </w:r>
      <w:proofErr w:type="gramStart"/>
      <w:r>
        <w:rPr>
          <w:rFonts w:ascii="Calibri" w:eastAsia="Calibri" w:hAnsi="Calibri"/>
          <w:color w:val="000000"/>
        </w:rPr>
        <w:t>development;</w:t>
      </w:r>
      <w:proofErr w:type="gramEnd"/>
    </w:p>
    <w:p w14:paraId="2465C001" w14:textId="77777777" w:rsidR="0025431A" w:rsidRDefault="00B77355">
      <w:pPr>
        <w:numPr>
          <w:ilvl w:val="0"/>
          <w:numId w:val="3"/>
        </w:numPr>
        <w:tabs>
          <w:tab w:val="clear" w:pos="360"/>
          <w:tab w:val="left" w:pos="936"/>
        </w:tabs>
        <w:spacing w:before="191" w:line="221" w:lineRule="exact"/>
        <w:ind w:left="936" w:hanging="360"/>
        <w:textAlignment w:val="baseline"/>
        <w:rPr>
          <w:rFonts w:ascii="Calibri" w:eastAsia="Calibri" w:hAnsi="Calibri"/>
          <w:color w:val="000000"/>
          <w:spacing w:val="-1"/>
        </w:rPr>
      </w:pPr>
      <w:r>
        <w:rPr>
          <w:rFonts w:ascii="Calibri" w:eastAsia="Calibri" w:hAnsi="Calibri"/>
          <w:color w:val="000000"/>
          <w:spacing w:val="-1"/>
        </w:rPr>
        <w:t xml:space="preserve">any relevant recovery </w:t>
      </w:r>
      <w:proofErr w:type="gramStart"/>
      <w:r>
        <w:rPr>
          <w:rFonts w:ascii="Calibri" w:eastAsia="Calibri" w:hAnsi="Calibri"/>
          <w:color w:val="000000"/>
          <w:spacing w:val="-1"/>
        </w:rPr>
        <w:t>strategy;</w:t>
      </w:r>
      <w:proofErr w:type="gramEnd"/>
    </w:p>
    <w:p w14:paraId="2465C002" w14:textId="77777777" w:rsidR="0025431A" w:rsidRDefault="00B77355">
      <w:pPr>
        <w:numPr>
          <w:ilvl w:val="0"/>
          <w:numId w:val="3"/>
        </w:numPr>
        <w:tabs>
          <w:tab w:val="clear" w:pos="360"/>
          <w:tab w:val="left" w:pos="936"/>
        </w:tabs>
        <w:spacing w:before="187" w:line="221" w:lineRule="exact"/>
        <w:ind w:left="936" w:hanging="360"/>
        <w:textAlignment w:val="baseline"/>
        <w:rPr>
          <w:rFonts w:ascii="Calibri" w:eastAsia="Calibri" w:hAnsi="Calibri"/>
          <w:color w:val="000000"/>
          <w:spacing w:val="-1"/>
        </w:rPr>
      </w:pPr>
      <w:r>
        <w:rPr>
          <w:rFonts w:ascii="Calibri" w:eastAsia="Calibri" w:hAnsi="Calibri"/>
          <w:color w:val="000000"/>
          <w:spacing w:val="-1"/>
        </w:rPr>
        <w:t xml:space="preserve">any relevant threat abatement </w:t>
      </w:r>
      <w:proofErr w:type="gramStart"/>
      <w:r>
        <w:rPr>
          <w:rFonts w:ascii="Calibri" w:eastAsia="Calibri" w:hAnsi="Calibri"/>
          <w:color w:val="000000"/>
          <w:spacing w:val="-1"/>
        </w:rPr>
        <w:t>strategy;</w:t>
      </w:r>
      <w:proofErr w:type="gramEnd"/>
    </w:p>
    <w:p w14:paraId="2465C003" w14:textId="77777777" w:rsidR="0025431A" w:rsidRDefault="00B77355">
      <w:pPr>
        <w:numPr>
          <w:ilvl w:val="0"/>
          <w:numId w:val="3"/>
        </w:numPr>
        <w:tabs>
          <w:tab w:val="clear" w:pos="360"/>
          <w:tab w:val="left" w:pos="936"/>
        </w:tabs>
        <w:spacing w:before="192" w:line="221" w:lineRule="exact"/>
        <w:ind w:left="936" w:hanging="360"/>
        <w:textAlignment w:val="baseline"/>
        <w:rPr>
          <w:rFonts w:ascii="Calibri" w:eastAsia="Calibri" w:hAnsi="Calibri"/>
          <w:color w:val="000000"/>
          <w:spacing w:val="-1"/>
        </w:rPr>
      </w:pPr>
      <w:r>
        <w:rPr>
          <w:rFonts w:ascii="Calibri" w:eastAsia="Calibri" w:hAnsi="Calibri"/>
          <w:color w:val="000000"/>
          <w:spacing w:val="-1"/>
        </w:rPr>
        <w:t xml:space="preserve">any relevant regional </w:t>
      </w:r>
      <w:proofErr w:type="gramStart"/>
      <w:r>
        <w:rPr>
          <w:rFonts w:ascii="Calibri" w:eastAsia="Calibri" w:hAnsi="Calibri"/>
          <w:color w:val="000000"/>
          <w:spacing w:val="-1"/>
        </w:rPr>
        <w:t>plan;</w:t>
      </w:r>
      <w:proofErr w:type="gramEnd"/>
    </w:p>
    <w:p w14:paraId="2465C004" w14:textId="77777777" w:rsidR="0025431A" w:rsidRDefault="00B77355">
      <w:pPr>
        <w:numPr>
          <w:ilvl w:val="0"/>
          <w:numId w:val="3"/>
        </w:numPr>
        <w:tabs>
          <w:tab w:val="clear" w:pos="360"/>
          <w:tab w:val="left" w:pos="936"/>
        </w:tabs>
        <w:spacing w:before="121" w:line="289" w:lineRule="exact"/>
        <w:ind w:left="936" w:right="144" w:hanging="360"/>
        <w:textAlignment w:val="baseline"/>
        <w:rPr>
          <w:rFonts w:ascii="Calibri" w:eastAsia="Calibri" w:hAnsi="Calibri"/>
          <w:color w:val="000000"/>
        </w:rPr>
      </w:pPr>
      <w:r>
        <w:rPr>
          <w:rFonts w:ascii="Calibri" w:eastAsia="Calibri" w:hAnsi="Calibri"/>
          <w:color w:val="000000"/>
        </w:rPr>
        <w:t xml:space="preserve">any other information the CEO of EPA has on the likely impacts of the proposed action or class of action, taken in accordance with the endorsed strategic plan, on protected </w:t>
      </w:r>
      <w:proofErr w:type="gramStart"/>
      <w:r>
        <w:rPr>
          <w:rFonts w:ascii="Calibri" w:eastAsia="Calibri" w:hAnsi="Calibri"/>
          <w:color w:val="000000"/>
        </w:rPr>
        <w:t>matters;</w:t>
      </w:r>
      <w:proofErr w:type="gramEnd"/>
    </w:p>
    <w:p w14:paraId="2465C005" w14:textId="77777777" w:rsidR="0025431A" w:rsidRDefault="00B77355">
      <w:pPr>
        <w:numPr>
          <w:ilvl w:val="0"/>
          <w:numId w:val="3"/>
        </w:numPr>
        <w:tabs>
          <w:tab w:val="clear" w:pos="360"/>
          <w:tab w:val="left" w:pos="936"/>
        </w:tabs>
        <w:spacing w:before="119" w:line="289" w:lineRule="exact"/>
        <w:ind w:left="936" w:right="288" w:hanging="360"/>
        <w:textAlignment w:val="baseline"/>
        <w:rPr>
          <w:rFonts w:ascii="Calibri" w:eastAsia="Calibri" w:hAnsi="Calibri"/>
          <w:color w:val="000000"/>
        </w:rPr>
      </w:pPr>
      <w:r>
        <w:rPr>
          <w:rFonts w:ascii="Calibri" w:eastAsia="Calibri" w:hAnsi="Calibri"/>
          <w:color w:val="000000"/>
        </w:rPr>
        <w:t xml:space="preserve">any relevant advice received from the IESC or other statutory committee under the new </w:t>
      </w:r>
      <w:proofErr w:type="gramStart"/>
      <w:r>
        <w:rPr>
          <w:rFonts w:ascii="Calibri" w:eastAsia="Calibri" w:hAnsi="Calibri"/>
          <w:color w:val="000000"/>
        </w:rPr>
        <w:t>legislation;</w:t>
      </w:r>
      <w:proofErr w:type="gramEnd"/>
    </w:p>
    <w:p w14:paraId="2465C006" w14:textId="77777777" w:rsidR="0025431A" w:rsidRDefault="00B77355">
      <w:pPr>
        <w:numPr>
          <w:ilvl w:val="0"/>
          <w:numId w:val="3"/>
        </w:numPr>
        <w:tabs>
          <w:tab w:val="clear" w:pos="360"/>
          <w:tab w:val="left" w:pos="936"/>
        </w:tabs>
        <w:spacing w:before="191" w:line="222" w:lineRule="exact"/>
        <w:ind w:left="936" w:hanging="360"/>
        <w:textAlignment w:val="baseline"/>
        <w:rPr>
          <w:rFonts w:ascii="Calibri" w:eastAsia="Calibri" w:hAnsi="Calibri"/>
          <w:color w:val="000000"/>
        </w:rPr>
      </w:pPr>
      <w:r>
        <w:rPr>
          <w:rFonts w:ascii="Calibri" w:eastAsia="Calibri" w:hAnsi="Calibri"/>
          <w:color w:val="000000"/>
        </w:rPr>
        <w:t>any other matters prescribed in the rules.</w:t>
      </w:r>
    </w:p>
    <w:p w14:paraId="2465C007" w14:textId="77777777" w:rsidR="0025431A" w:rsidRDefault="00B77355">
      <w:pPr>
        <w:numPr>
          <w:ilvl w:val="0"/>
          <w:numId w:val="3"/>
        </w:numPr>
        <w:tabs>
          <w:tab w:val="clear" w:pos="360"/>
          <w:tab w:val="left" w:pos="936"/>
        </w:tabs>
        <w:spacing w:before="186" w:line="222" w:lineRule="exact"/>
        <w:ind w:left="936" w:hanging="360"/>
        <w:textAlignment w:val="baseline"/>
        <w:rPr>
          <w:rFonts w:ascii="Calibri" w:eastAsia="Calibri" w:hAnsi="Calibri"/>
          <w:color w:val="000000"/>
          <w:spacing w:val="-1"/>
        </w:rPr>
      </w:pPr>
      <w:r>
        <w:rPr>
          <w:rFonts w:ascii="Calibri" w:eastAsia="Calibri" w:hAnsi="Calibri"/>
          <w:color w:val="000000"/>
          <w:spacing w:val="-1"/>
        </w:rPr>
        <w:t>any other information the CEO of EPA considers relevant.</w:t>
      </w:r>
    </w:p>
    <w:p w14:paraId="2465C008" w14:textId="77777777" w:rsidR="0025431A" w:rsidRDefault="00B77355">
      <w:pPr>
        <w:spacing w:before="206" w:line="232" w:lineRule="exact"/>
        <w:textAlignment w:val="baseline"/>
        <w:rPr>
          <w:rFonts w:ascii="Arial" w:eastAsia="Arial" w:hAnsi="Arial"/>
          <w:b/>
          <w:i/>
          <w:color w:val="000000"/>
          <w:spacing w:val="4"/>
          <w:sz w:val="19"/>
        </w:rPr>
      </w:pPr>
      <w:r>
        <w:rPr>
          <w:rFonts w:ascii="Arial" w:eastAsia="Arial" w:hAnsi="Arial"/>
          <w:b/>
          <w:i/>
          <w:color w:val="000000"/>
          <w:spacing w:val="4"/>
          <w:sz w:val="19"/>
        </w:rPr>
        <w:t>3.7 Consultation on strategic assessment approval</w:t>
      </w:r>
    </w:p>
    <w:p w14:paraId="2465C009" w14:textId="77777777" w:rsidR="0025431A" w:rsidRDefault="00B77355">
      <w:pPr>
        <w:numPr>
          <w:ilvl w:val="0"/>
          <w:numId w:val="1"/>
        </w:numPr>
        <w:tabs>
          <w:tab w:val="left" w:pos="360"/>
        </w:tabs>
        <w:spacing w:before="131" w:line="289" w:lineRule="exact"/>
        <w:ind w:left="360" w:right="144" w:hanging="360"/>
        <w:textAlignment w:val="baseline"/>
        <w:rPr>
          <w:rFonts w:ascii="Calibri" w:eastAsia="Calibri" w:hAnsi="Calibri"/>
          <w:color w:val="000000"/>
        </w:rPr>
      </w:pPr>
      <w:r>
        <w:rPr>
          <w:rFonts w:ascii="Calibri" w:eastAsia="Calibri" w:hAnsi="Calibri"/>
          <w:color w:val="000000"/>
        </w:rPr>
        <w:t>Before deciding whether to approve an action or class of actions to be taken in accordance with an endorsed strategic plan the CEO of EPA must:</w:t>
      </w:r>
    </w:p>
    <w:p w14:paraId="2465C00A" w14:textId="77777777" w:rsidR="0025431A" w:rsidRDefault="00B77355">
      <w:pPr>
        <w:numPr>
          <w:ilvl w:val="0"/>
          <w:numId w:val="3"/>
        </w:numPr>
        <w:tabs>
          <w:tab w:val="clear" w:pos="360"/>
          <w:tab w:val="left" w:pos="936"/>
        </w:tabs>
        <w:spacing w:before="122" w:line="289" w:lineRule="exact"/>
        <w:ind w:left="936" w:hanging="360"/>
        <w:textAlignment w:val="baseline"/>
        <w:rPr>
          <w:rFonts w:ascii="Calibri" w:eastAsia="Calibri" w:hAnsi="Calibri"/>
          <w:color w:val="000000"/>
        </w:rPr>
      </w:pPr>
      <w:r>
        <w:rPr>
          <w:rFonts w:ascii="Calibri" w:eastAsia="Calibri" w:hAnsi="Calibri"/>
          <w:color w:val="000000"/>
        </w:rPr>
        <w:t>provide a copy of the draft strategic assessment approval (including any draft conditions) to the responsible person and the proposed approval holder (if different to the responsible person); and</w:t>
      </w:r>
    </w:p>
    <w:p w14:paraId="2465C00B" w14:textId="77777777" w:rsidR="0025431A" w:rsidRDefault="00B77355">
      <w:pPr>
        <w:numPr>
          <w:ilvl w:val="0"/>
          <w:numId w:val="3"/>
        </w:numPr>
        <w:tabs>
          <w:tab w:val="clear" w:pos="360"/>
          <w:tab w:val="left" w:pos="936"/>
        </w:tabs>
        <w:spacing w:before="126" w:line="289" w:lineRule="exact"/>
        <w:ind w:left="936" w:right="360" w:hanging="360"/>
        <w:textAlignment w:val="baseline"/>
        <w:rPr>
          <w:rFonts w:ascii="Calibri" w:eastAsia="Calibri" w:hAnsi="Calibri"/>
          <w:color w:val="000000"/>
        </w:rPr>
      </w:pPr>
      <w:r>
        <w:rPr>
          <w:rFonts w:ascii="Calibri" w:eastAsia="Calibri" w:hAnsi="Calibri"/>
          <w:color w:val="000000"/>
        </w:rPr>
        <w:t>inform any other Commonwealth Minister whom the CEO of EPA believes has administrative responsibilities relating to the proposed action or class of actions of the draft strategic assessment approval (including any draft conditions); and</w:t>
      </w:r>
    </w:p>
    <w:p w14:paraId="2465C00C" w14:textId="77777777" w:rsidR="0025431A" w:rsidRDefault="00B77355">
      <w:pPr>
        <w:numPr>
          <w:ilvl w:val="0"/>
          <w:numId w:val="3"/>
        </w:numPr>
        <w:tabs>
          <w:tab w:val="clear" w:pos="360"/>
          <w:tab w:val="left" w:pos="936"/>
        </w:tabs>
        <w:spacing w:before="121" w:line="289" w:lineRule="exact"/>
        <w:ind w:left="936" w:hanging="360"/>
        <w:textAlignment w:val="baseline"/>
        <w:rPr>
          <w:rFonts w:ascii="Calibri" w:eastAsia="Calibri" w:hAnsi="Calibri"/>
          <w:color w:val="000000"/>
        </w:rPr>
      </w:pPr>
      <w:r>
        <w:rPr>
          <w:rFonts w:ascii="Calibri" w:eastAsia="Calibri" w:hAnsi="Calibri"/>
          <w:color w:val="000000"/>
        </w:rPr>
        <w:t>invite the responsible person (and proposed approval holder, if different from the responsible person) and other Ministers to give the CEO of EPA any comments on the draft strategic assessment approval within a specified period (which must be at least 20 business days).</w:t>
      </w:r>
    </w:p>
    <w:p w14:paraId="2465C00D" w14:textId="77777777" w:rsidR="0025431A" w:rsidRDefault="00B77355">
      <w:pPr>
        <w:numPr>
          <w:ilvl w:val="0"/>
          <w:numId w:val="1"/>
        </w:numPr>
        <w:tabs>
          <w:tab w:val="left" w:pos="360"/>
        </w:tabs>
        <w:spacing w:before="135" w:line="289" w:lineRule="exact"/>
        <w:ind w:left="360" w:hanging="360"/>
        <w:textAlignment w:val="baseline"/>
        <w:rPr>
          <w:rFonts w:ascii="Calibri" w:eastAsia="Calibri" w:hAnsi="Calibri"/>
          <w:color w:val="000000"/>
        </w:rPr>
      </w:pPr>
      <w:r>
        <w:rPr>
          <w:rFonts w:ascii="Calibri" w:eastAsia="Calibri" w:hAnsi="Calibri"/>
          <w:color w:val="000000"/>
        </w:rPr>
        <w:t>The CEO of EPA must have regard to any relevant comments received in response to such a notice or invitation, when deciding whether to approve the proposed action or class of actions to be taken in accordance with the endorsed strategic assessment plan, and what conditions (if any) to attach to the approval.</w:t>
      </w:r>
    </w:p>
    <w:p w14:paraId="2465C00E" w14:textId="77777777" w:rsidR="0025431A" w:rsidRDefault="00B77355">
      <w:pPr>
        <w:spacing w:before="202" w:after="123" w:line="232" w:lineRule="exact"/>
        <w:textAlignment w:val="baseline"/>
        <w:rPr>
          <w:rFonts w:ascii="Arial" w:eastAsia="Arial" w:hAnsi="Arial"/>
          <w:b/>
          <w:i/>
          <w:color w:val="000000"/>
          <w:spacing w:val="7"/>
          <w:sz w:val="19"/>
        </w:rPr>
      </w:pPr>
      <w:r>
        <w:rPr>
          <w:rFonts w:ascii="Arial" w:eastAsia="Arial" w:hAnsi="Arial"/>
          <w:b/>
          <w:i/>
          <w:color w:val="000000"/>
          <w:spacing w:val="7"/>
          <w:sz w:val="19"/>
        </w:rPr>
        <w:t>3.8 Ministerial call-in of the endorsement of a strategic plan</w:t>
      </w:r>
    </w:p>
    <w:p w14:paraId="2465C00F" w14:textId="77777777" w:rsidR="0025431A" w:rsidRDefault="00B77355">
      <w:pPr>
        <w:numPr>
          <w:ilvl w:val="0"/>
          <w:numId w:val="1"/>
        </w:numPr>
        <w:tabs>
          <w:tab w:val="left" w:pos="360"/>
        </w:tabs>
        <w:spacing w:line="289" w:lineRule="exact"/>
        <w:ind w:left="360" w:hanging="360"/>
        <w:jc w:val="both"/>
        <w:textAlignment w:val="baseline"/>
        <w:rPr>
          <w:rFonts w:ascii="Calibri" w:eastAsia="Calibri" w:hAnsi="Calibri"/>
          <w:color w:val="000000"/>
        </w:rPr>
      </w:pPr>
      <w:r>
        <w:rPr>
          <w:rFonts w:ascii="Calibri" w:eastAsia="Calibri" w:hAnsi="Calibri"/>
          <w:color w:val="000000"/>
        </w:rPr>
        <w:t>The Minister may elect to call-in and make a specified decision on whether to endorse a strategic plan and approve any action or class of actions set out in that strategic plan.</w:t>
      </w:r>
    </w:p>
    <w:p w14:paraId="2465C010" w14:textId="77777777" w:rsidR="0025431A" w:rsidRDefault="00B77355">
      <w:pPr>
        <w:numPr>
          <w:ilvl w:val="0"/>
          <w:numId w:val="3"/>
        </w:numPr>
        <w:tabs>
          <w:tab w:val="left" w:pos="1080"/>
        </w:tabs>
        <w:spacing w:before="122" w:line="289" w:lineRule="exact"/>
        <w:ind w:left="1080" w:hanging="288"/>
        <w:textAlignment w:val="baseline"/>
        <w:rPr>
          <w:rFonts w:ascii="Calibri" w:eastAsia="Calibri" w:hAnsi="Calibri"/>
          <w:color w:val="000000"/>
          <w:spacing w:val="-1"/>
        </w:rPr>
      </w:pPr>
      <w:r>
        <w:rPr>
          <w:rFonts w:ascii="Calibri" w:eastAsia="Calibri" w:hAnsi="Calibri"/>
          <w:color w:val="000000"/>
          <w:spacing w:val="-1"/>
        </w:rPr>
        <w:t xml:space="preserve">This is referred to as the ministerial call-in </w:t>
      </w:r>
      <w:proofErr w:type="gramStart"/>
      <w:r>
        <w:rPr>
          <w:rFonts w:ascii="Calibri" w:eastAsia="Calibri" w:hAnsi="Calibri"/>
          <w:color w:val="000000"/>
          <w:spacing w:val="-1"/>
        </w:rPr>
        <w:t>power, and</w:t>
      </w:r>
      <w:proofErr w:type="gramEnd"/>
      <w:r>
        <w:rPr>
          <w:rFonts w:ascii="Calibri" w:eastAsia="Calibri" w:hAnsi="Calibri"/>
          <w:color w:val="000000"/>
          <w:spacing w:val="-1"/>
        </w:rPr>
        <w:t xml:space="preserve"> means that the Minister is electing to make the endorsement decision that would otherwise be made by the CEO of EPA.</w:t>
      </w:r>
    </w:p>
    <w:p w14:paraId="2465C011" w14:textId="77777777" w:rsidR="0025431A" w:rsidRDefault="00B77355">
      <w:pPr>
        <w:numPr>
          <w:ilvl w:val="0"/>
          <w:numId w:val="1"/>
        </w:numPr>
        <w:tabs>
          <w:tab w:val="left" w:pos="360"/>
        </w:tabs>
        <w:spacing w:before="135" w:line="289" w:lineRule="exact"/>
        <w:ind w:left="360" w:right="144" w:hanging="360"/>
        <w:textAlignment w:val="baseline"/>
        <w:rPr>
          <w:rFonts w:ascii="Calibri" w:eastAsia="Calibri" w:hAnsi="Calibri"/>
          <w:color w:val="000000"/>
        </w:rPr>
      </w:pPr>
      <w:r>
        <w:rPr>
          <w:rFonts w:ascii="Calibri" w:eastAsia="Calibri" w:hAnsi="Calibri"/>
          <w:color w:val="000000"/>
        </w:rPr>
        <w:t>The Minister may call-in a decision on whether to endorse a strategic plan at any time up until the business day before the CEO of EPA makes the decision. The decision cannot be called-in by the Minister after the CEO has made the endorsement decision.</w:t>
      </w:r>
    </w:p>
    <w:p w14:paraId="2465C012" w14:textId="77777777" w:rsidR="0025431A" w:rsidRDefault="00B77355">
      <w:pPr>
        <w:numPr>
          <w:ilvl w:val="0"/>
          <w:numId w:val="1"/>
        </w:numPr>
        <w:tabs>
          <w:tab w:val="left" w:pos="360"/>
        </w:tabs>
        <w:spacing w:before="134" w:after="724" w:line="289" w:lineRule="exact"/>
        <w:ind w:left="360" w:right="504" w:hanging="360"/>
        <w:textAlignment w:val="baseline"/>
        <w:rPr>
          <w:rFonts w:ascii="Calibri" w:eastAsia="Calibri" w:hAnsi="Calibri"/>
          <w:color w:val="000000"/>
        </w:rPr>
      </w:pPr>
      <w:r>
        <w:rPr>
          <w:rFonts w:ascii="Calibri" w:eastAsia="Calibri" w:hAnsi="Calibri"/>
          <w:color w:val="000000"/>
        </w:rPr>
        <w:t>For the avoidance of doubt, the Minister may not call-in a strategic assessment approval for actions set out in a strategic plan that has already been endorsed by the CEO of EPA.</w:t>
      </w:r>
    </w:p>
    <w:p w14:paraId="2465C013" w14:textId="77777777" w:rsidR="0025431A" w:rsidRDefault="0025431A">
      <w:pPr>
        <w:spacing w:before="134" w:after="724" w:line="289" w:lineRule="exact"/>
        <w:sectPr w:rsidR="0025431A">
          <w:pgSz w:w="11909" w:h="16838"/>
          <w:pgMar w:top="700" w:right="1449" w:bottom="602" w:left="1440" w:header="720" w:footer="720" w:gutter="0"/>
          <w:cols w:space="720"/>
        </w:sectPr>
      </w:pPr>
    </w:p>
    <w:p w14:paraId="2465C014"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10</w:t>
      </w:r>
    </w:p>
    <w:p w14:paraId="2465C015" w14:textId="77777777" w:rsidR="0025431A" w:rsidRDefault="0025431A">
      <w:pPr>
        <w:sectPr w:rsidR="0025431A">
          <w:type w:val="continuous"/>
          <w:pgSz w:w="11909" w:h="16838"/>
          <w:pgMar w:top="700" w:right="1437" w:bottom="602" w:left="1452" w:header="720" w:footer="720" w:gutter="0"/>
          <w:cols w:space="720"/>
        </w:sectPr>
      </w:pPr>
    </w:p>
    <w:p w14:paraId="2465C016"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017"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018" w14:textId="77777777" w:rsidR="0025431A" w:rsidRDefault="00B77355">
      <w:pPr>
        <w:numPr>
          <w:ilvl w:val="0"/>
          <w:numId w:val="1"/>
        </w:numPr>
        <w:tabs>
          <w:tab w:val="left" w:pos="360"/>
        </w:tabs>
        <w:spacing w:before="266" w:line="292" w:lineRule="exact"/>
        <w:ind w:left="360" w:right="72" w:hanging="360"/>
        <w:textAlignment w:val="baseline"/>
        <w:rPr>
          <w:rFonts w:ascii="Calibri" w:eastAsia="Calibri" w:hAnsi="Calibri"/>
          <w:color w:val="000000"/>
        </w:rPr>
      </w:pPr>
      <w:r>
        <w:rPr>
          <w:rFonts w:ascii="Calibri" w:eastAsia="Calibri" w:hAnsi="Calibri"/>
          <w:color w:val="000000"/>
        </w:rPr>
        <w:t>The Minister must publish the reasons for electing to make an approval decision and the reasons for the final decision on approval as soon as practicable.</w:t>
      </w:r>
    </w:p>
    <w:p w14:paraId="2465C019" w14:textId="77777777" w:rsidR="0025431A" w:rsidRDefault="00B77355">
      <w:pPr>
        <w:spacing w:before="122" w:line="316" w:lineRule="exact"/>
        <w:ind w:left="360" w:right="576" w:hanging="360"/>
        <w:textAlignment w:val="baseline"/>
        <w:rPr>
          <w:rFonts w:ascii="Arial" w:eastAsia="Arial" w:hAnsi="Arial"/>
          <w:b/>
          <w:i/>
          <w:color w:val="000000"/>
          <w:sz w:val="18"/>
        </w:rPr>
      </w:pPr>
      <w:r>
        <w:rPr>
          <w:rFonts w:ascii="Arial" w:eastAsia="Arial" w:hAnsi="Arial"/>
          <w:b/>
          <w:i/>
          <w:color w:val="000000"/>
          <w:sz w:val="18"/>
        </w:rPr>
        <w:t xml:space="preserve">3.9 Ministerial decision on the endorsement of a strategic plan and approval of multiple actions or a class of actions in accordance with a called-in strategic </w:t>
      </w:r>
      <w:proofErr w:type="gramStart"/>
      <w:r>
        <w:rPr>
          <w:rFonts w:ascii="Arial" w:eastAsia="Arial" w:hAnsi="Arial"/>
          <w:b/>
          <w:i/>
          <w:color w:val="000000"/>
          <w:sz w:val="18"/>
        </w:rPr>
        <w:t>plan</w:t>
      </w:r>
      <w:proofErr w:type="gramEnd"/>
    </w:p>
    <w:p w14:paraId="2465C01A" w14:textId="77777777" w:rsidR="0025431A" w:rsidRDefault="00B77355">
      <w:pPr>
        <w:numPr>
          <w:ilvl w:val="0"/>
          <w:numId w:val="1"/>
        </w:numPr>
        <w:tabs>
          <w:tab w:val="left" w:pos="360"/>
        </w:tabs>
        <w:spacing w:before="127" w:after="115" w:line="292" w:lineRule="exact"/>
        <w:ind w:left="360" w:right="432" w:hanging="360"/>
        <w:textAlignment w:val="baseline"/>
        <w:rPr>
          <w:rFonts w:ascii="Calibri" w:eastAsia="Calibri" w:hAnsi="Calibri"/>
          <w:color w:val="000000"/>
        </w:rPr>
      </w:pPr>
      <w:r>
        <w:rPr>
          <w:rFonts w:ascii="Calibri" w:eastAsia="Calibri" w:hAnsi="Calibri"/>
          <w:color w:val="000000"/>
        </w:rPr>
        <w:t>If the Minister has called in and made an endorsement decision on the strategic plan, the Minister must also make any corresponding decision on the approval of an action or class of actions taken in accordance with the endorsed strategic plan.</w:t>
      </w:r>
    </w:p>
    <w:p w14:paraId="2465C01B" w14:textId="77777777" w:rsidR="0025431A" w:rsidRDefault="00B77355">
      <w:pPr>
        <w:numPr>
          <w:ilvl w:val="0"/>
          <w:numId w:val="1"/>
        </w:numPr>
        <w:tabs>
          <w:tab w:val="left" w:pos="360"/>
        </w:tabs>
        <w:spacing w:line="292" w:lineRule="exact"/>
        <w:ind w:left="360" w:hanging="360"/>
        <w:textAlignment w:val="baseline"/>
        <w:rPr>
          <w:rFonts w:ascii="Calibri" w:eastAsia="Calibri" w:hAnsi="Calibri"/>
          <w:color w:val="000000"/>
        </w:rPr>
      </w:pPr>
      <w:r>
        <w:rPr>
          <w:rFonts w:ascii="Calibri" w:eastAsia="Calibri" w:hAnsi="Calibri"/>
          <w:color w:val="000000"/>
        </w:rPr>
        <w:t>The CEO of EPA cannot make such an approval decision on an action or class of actions where the Minister has called in and made the endorsement decision on the strategic plan.</w:t>
      </w:r>
    </w:p>
    <w:p w14:paraId="2465C01C" w14:textId="77777777" w:rsidR="0025431A" w:rsidRDefault="00000000">
      <w:pPr>
        <w:numPr>
          <w:ilvl w:val="0"/>
          <w:numId w:val="1"/>
        </w:numPr>
        <w:tabs>
          <w:tab w:val="left" w:pos="360"/>
        </w:tabs>
        <w:spacing w:before="189" w:line="234" w:lineRule="exact"/>
        <w:ind w:left="360" w:hanging="360"/>
        <w:textAlignment w:val="baseline"/>
        <w:rPr>
          <w:rFonts w:ascii="Calibri" w:eastAsia="Calibri" w:hAnsi="Calibri"/>
          <w:color w:val="000000"/>
        </w:rPr>
      </w:pPr>
      <w:r>
        <w:pict w14:anchorId="2465C96E">
          <v:shape id="_x0000_s1207" type="#_x0000_t202" style="position:absolute;left:0;text-align:left;margin-left:93.1pt;margin-top:231.6pt;width:367.95pt;height:388.1pt;z-index:-251751936;mso-wrap-distance-left:0;mso-wrap-distance-right:0;mso-position-horizontal-relative:page;mso-position-vertical-relative:page" filled="f" stroked="f">
            <v:textbox inset="0,0,0,0">
              <w:txbxContent>
                <w:p w14:paraId="2465CA7C" w14:textId="77777777" w:rsidR="0025431A" w:rsidRDefault="00B77355">
                  <w:pPr>
                    <w:textAlignment w:val="baseline"/>
                  </w:pPr>
                  <w:r>
                    <w:rPr>
                      <w:noProof/>
                    </w:rPr>
                    <w:drawing>
                      <wp:inline distT="0" distB="0" distL="0" distR="0" wp14:anchorId="2465CBA4" wp14:editId="2465CBA5">
                        <wp:extent cx="4672965" cy="492887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0"/>
                                <a:stretch>
                                  <a:fillRect/>
                                </a:stretch>
                              </pic:blipFill>
                              <pic:spPr>
                                <a:xfrm>
                                  <a:off x="0" y="0"/>
                                  <a:ext cx="4672965" cy="4928870"/>
                                </a:xfrm>
                                <a:prstGeom prst="rect">
                                  <a:avLst/>
                                </a:prstGeom>
                              </pic:spPr>
                            </pic:pic>
                          </a:graphicData>
                        </a:graphic>
                      </wp:inline>
                    </w:drawing>
                  </w:r>
                </w:p>
              </w:txbxContent>
            </v:textbox>
            <w10:wrap anchorx="page" anchory="page"/>
          </v:shape>
        </w:pict>
      </w:r>
      <w:r w:rsidR="00B77355">
        <w:rPr>
          <w:rFonts w:ascii="Calibri" w:eastAsia="Calibri" w:hAnsi="Calibri"/>
          <w:color w:val="000000"/>
        </w:rPr>
        <w:t>In making these decisions, the Minister must:</w:t>
      </w:r>
    </w:p>
    <w:p w14:paraId="2465C01D" w14:textId="77777777" w:rsidR="0025431A" w:rsidRDefault="00B77355">
      <w:pPr>
        <w:numPr>
          <w:ilvl w:val="0"/>
          <w:numId w:val="3"/>
        </w:numPr>
        <w:tabs>
          <w:tab w:val="left" w:pos="936"/>
        </w:tabs>
        <w:spacing w:before="186" w:line="222" w:lineRule="exact"/>
        <w:ind w:left="936" w:hanging="432"/>
        <w:textAlignment w:val="baseline"/>
        <w:rPr>
          <w:rFonts w:ascii="Calibri" w:eastAsia="Calibri" w:hAnsi="Calibri"/>
          <w:color w:val="000000"/>
          <w:spacing w:val="-1"/>
        </w:rPr>
      </w:pPr>
      <w:r>
        <w:rPr>
          <w:rFonts w:ascii="Calibri" w:eastAsia="Calibri" w:hAnsi="Calibri"/>
          <w:color w:val="000000"/>
          <w:spacing w:val="-1"/>
        </w:rPr>
        <w:t xml:space="preserve">not act inconsistently with Australia’s international </w:t>
      </w:r>
      <w:proofErr w:type="gramStart"/>
      <w:r>
        <w:rPr>
          <w:rFonts w:ascii="Calibri" w:eastAsia="Calibri" w:hAnsi="Calibri"/>
          <w:color w:val="000000"/>
          <w:spacing w:val="-1"/>
        </w:rPr>
        <w:t>obligations;</w:t>
      </w:r>
      <w:proofErr w:type="gramEnd"/>
    </w:p>
    <w:p w14:paraId="2465C01E" w14:textId="77777777" w:rsidR="0025431A" w:rsidRDefault="00B77355">
      <w:pPr>
        <w:numPr>
          <w:ilvl w:val="0"/>
          <w:numId w:val="3"/>
        </w:numPr>
        <w:tabs>
          <w:tab w:val="left" w:pos="936"/>
        </w:tabs>
        <w:spacing w:before="116" w:line="292" w:lineRule="exact"/>
        <w:ind w:left="936" w:right="72" w:hanging="432"/>
        <w:textAlignment w:val="baseline"/>
        <w:rPr>
          <w:rFonts w:ascii="Calibri" w:eastAsia="Calibri" w:hAnsi="Calibri"/>
          <w:color w:val="000000"/>
        </w:rPr>
      </w:pPr>
      <w:r>
        <w:rPr>
          <w:rFonts w:ascii="Calibri" w:eastAsia="Calibri" w:hAnsi="Calibri"/>
          <w:color w:val="000000"/>
        </w:rPr>
        <w:t>be satisfied that endorsing the plan or approving the action would not be inconsistent with any of the following (if relevant):</w:t>
      </w:r>
    </w:p>
    <w:p w14:paraId="2465C01F" w14:textId="77777777" w:rsidR="0025431A" w:rsidRDefault="00B77355">
      <w:pPr>
        <w:numPr>
          <w:ilvl w:val="0"/>
          <w:numId w:val="4"/>
        </w:numPr>
        <w:tabs>
          <w:tab w:val="left" w:pos="1296"/>
        </w:tabs>
        <w:spacing w:before="191" w:line="217" w:lineRule="exact"/>
        <w:ind w:left="1296" w:hanging="360"/>
        <w:textAlignment w:val="baseline"/>
        <w:rPr>
          <w:rFonts w:ascii="Calibri" w:eastAsia="Calibri" w:hAnsi="Calibri"/>
          <w:color w:val="000000"/>
        </w:rPr>
      </w:pPr>
      <w:r>
        <w:rPr>
          <w:rFonts w:ascii="Calibri" w:eastAsia="Calibri" w:hAnsi="Calibri"/>
          <w:color w:val="000000"/>
        </w:rPr>
        <w:t xml:space="preserve">World and National Heritage management </w:t>
      </w:r>
      <w:proofErr w:type="gramStart"/>
      <w:r>
        <w:rPr>
          <w:rFonts w:ascii="Calibri" w:eastAsia="Calibri" w:hAnsi="Calibri"/>
          <w:color w:val="000000"/>
        </w:rPr>
        <w:t>principles;</w:t>
      </w:r>
      <w:proofErr w:type="gramEnd"/>
    </w:p>
    <w:p w14:paraId="2465C020" w14:textId="77777777" w:rsidR="0025431A" w:rsidRDefault="00B77355">
      <w:pPr>
        <w:numPr>
          <w:ilvl w:val="0"/>
          <w:numId w:val="4"/>
        </w:numPr>
        <w:tabs>
          <w:tab w:val="left" w:pos="1296"/>
        </w:tabs>
        <w:spacing w:before="191" w:line="217" w:lineRule="exact"/>
        <w:ind w:left="1296" w:hanging="360"/>
        <w:textAlignment w:val="baseline"/>
        <w:rPr>
          <w:rFonts w:ascii="Calibri" w:eastAsia="Calibri" w:hAnsi="Calibri"/>
          <w:color w:val="000000"/>
        </w:rPr>
      </w:pPr>
      <w:r>
        <w:rPr>
          <w:rFonts w:ascii="Calibri" w:eastAsia="Calibri" w:hAnsi="Calibri"/>
          <w:color w:val="000000"/>
        </w:rPr>
        <w:t xml:space="preserve">Australian Ramsar management </w:t>
      </w:r>
      <w:proofErr w:type="gramStart"/>
      <w:r>
        <w:rPr>
          <w:rFonts w:ascii="Calibri" w:eastAsia="Calibri" w:hAnsi="Calibri"/>
          <w:color w:val="000000"/>
        </w:rPr>
        <w:t>principles;</w:t>
      </w:r>
      <w:proofErr w:type="gramEnd"/>
    </w:p>
    <w:p w14:paraId="2465C021" w14:textId="77777777" w:rsidR="0025431A" w:rsidRDefault="00B77355">
      <w:pPr>
        <w:numPr>
          <w:ilvl w:val="0"/>
          <w:numId w:val="4"/>
        </w:numPr>
        <w:tabs>
          <w:tab w:val="left" w:pos="1296"/>
        </w:tabs>
        <w:spacing w:before="196" w:line="217" w:lineRule="exact"/>
        <w:ind w:left="1296" w:hanging="360"/>
        <w:textAlignment w:val="baseline"/>
        <w:rPr>
          <w:rFonts w:ascii="Calibri" w:eastAsia="Calibri" w:hAnsi="Calibri"/>
          <w:color w:val="000000"/>
        </w:rPr>
      </w:pPr>
      <w:r>
        <w:rPr>
          <w:rFonts w:ascii="Calibri" w:eastAsia="Calibri" w:hAnsi="Calibri"/>
          <w:color w:val="000000"/>
        </w:rPr>
        <w:t xml:space="preserve">Heritage and Ramsar Managements </w:t>
      </w:r>
      <w:proofErr w:type="gramStart"/>
      <w:r>
        <w:rPr>
          <w:rFonts w:ascii="Calibri" w:eastAsia="Calibri" w:hAnsi="Calibri"/>
          <w:color w:val="000000"/>
        </w:rPr>
        <w:t>Plans;</w:t>
      </w:r>
      <w:proofErr w:type="gramEnd"/>
    </w:p>
    <w:p w14:paraId="2465C022" w14:textId="77777777" w:rsidR="0025431A" w:rsidRDefault="00B77355">
      <w:pPr>
        <w:numPr>
          <w:ilvl w:val="0"/>
          <w:numId w:val="4"/>
        </w:numPr>
        <w:tabs>
          <w:tab w:val="left" w:pos="1296"/>
        </w:tabs>
        <w:spacing w:before="117" w:line="292" w:lineRule="exact"/>
        <w:ind w:left="1296" w:right="648" w:hanging="360"/>
        <w:textAlignment w:val="baseline"/>
        <w:rPr>
          <w:rFonts w:ascii="Calibri" w:eastAsia="Calibri" w:hAnsi="Calibri"/>
          <w:color w:val="000000"/>
        </w:rPr>
      </w:pPr>
      <w:r>
        <w:rPr>
          <w:rFonts w:ascii="Calibri" w:eastAsia="Calibri" w:hAnsi="Calibri"/>
          <w:color w:val="000000"/>
        </w:rPr>
        <w:t xml:space="preserve">agreements to which the Commonwealth is a party regarding National Heritage </w:t>
      </w:r>
      <w:proofErr w:type="gramStart"/>
      <w:r>
        <w:rPr>
          <w:rFonts w:ascii="Calibri" w:eastAsia="Calibri" w:hAnsi="Calibri"/>
          <w:color w:val="000000"/>
        </w:rPr>
        <w:t>places;</w:t>
      </w:r>
      <w:proofErr w:type="gramEnd"/>
    </w:p>
    <w:p w14:paraId="2465C023" w14:textId="77777777" w:rsidR="0025431A" w:rsidRDefault="00B77355">
      <w:pPr>
        <w:numPr>
          <w:ilvl w:val="0"/>
          <w:numId w:val="4"/>
        </w:numPr>
        <w:tabs>
          <w:tab w:val="left" w:pos="1296"/>
        </w:tabs>
        <w:spacing w:before="191" w:line="217" w:lineRule="exact"/>
        <w:ind w:left="1296" w:hanging="360"/>
        <w:textAlignment w:val="baseline"/>
        <w:rPr>
          <w:rFonts w:ascii="Calibri" w:eastAsia="Calibri" w:hAnsi="Calibri"/>
          <w:color w:val="000000"/>
        </w:rPr>
      </w:pPr>
      <w:r>
        <w:rPr>
          <w:rFonts w:ascii="Calibri" w:eastAsia="Calibri" w:hAnsi="Calibri"/>
          <w:color w:val="000000"/>
        </w:rPr>
        <w:t>Plans of management for Commonwealth Reserves; and</w:t>
      </w:r>
    </w:p>
    <w:p w14:paraId="2465C024" w14:textId="77777777" w:rsidR="0025431A" w:rsidRDefault="00B77355">
      <w:pPr>
        <w:numPr>
          <w:ilvl w:val="0"/>
          <w:numId w:val="4"/>
        </w:numPr>
        <w:tabs>
          <w:tab w:val="left" w:pos="1296"/>
        </w:tabs>
        <w:spacing w:before="191" w:line="217" w:lineRule="exact"/>
        <w:ind w:left="1296" w:hanging="360"/>
        <w:textAlignment w:val="baseline"/>
        <w:rPr>
          <w:rFonts w:ascii="Calibri" w:eastAsia="Calibri" w:hAnsi="Calibri"/>
          <w:color w:val="000000"/>
          <w:spacing w:val="-1"/>
        </w:rPr>
      </w:pPr>
      <w:r>
        <w:rPr>
          <w:rFonts w:ascii="Calibri" w:eastAsia="Calibri" w:hAnsi="Calibri"/>
          <w:color w:val="000000"/>
          <w:spacing w:val="-1"/>
        </w:rPr>
        <w:t>instruments prescribed by Rules.</w:t>
      </w:r>
    </w:p>
    <w:p w14:paraId="2465C025" w14:textId="77777777" w:rsidR="0025431A" w:rsidRDefault="00B77355">
      <w:pPr>
        <w:numPr>
          <w:ilvl w:val="0"/>
          <w:numId w:val="3"/>
        </w:numPr>
        <w:tabs>
          <w:tab w:val="left" w:pos="936"/>
        </w:tabs>
        <w:spacing w:before="191" w:line="222" w:lineRule="exact"/>
        <w:ind w:left="936" w:hanging="432"/>
        <w:textAlignment w:val="baseline"/>
        <w:rPr>
          <w:rFonts w:ascii="Calibri" w:eastAsia="Calibri" w:hAnsi="Calibri"/>
          <w:color w:val="000000"/>
          <w:spacing w:val="-5"/>
        </w:rPr>
      </w:pPr>
      <w:r>
        <w:rPr>
          <w:rFonts w:ascii="Calibri" w:eastAsia="Calibri" w:hAnsi="Calibri"/>
          <w:color w:val="000000"/>
          <w:spacing w:val="-5"/>
        </w:rPr>
        <w:t>must have regard to:</w:t>
      </w:r>
    </w:p>
    <w:p w14:paraId="2465C026" w14:textId="77777777" w:rsidR="0025431A" w:rsidRDefault="00B77355">
      <w:pPr>
        <w:numPr>
          <w:ilvl w:val="0"/>
          <w:numId w:val="4"/>
        </w:numPr>
        <w:tabs>
          <w:tab w:val="left" w:pos="1296"/>
        </w:tabs>
        <w:spacing w:before="113" w:line="292" w:lineRule="exact"/>
        <w:ind w:left="1296" w:right="792" w:hanging="360"/>
        <w:textAlignment w:val="baseline"/>
        <w:rPr>
          <w:rFonts w:ascii="Calibri" w:eastAsia="Calibri" w:hAnsi="Calibri"/>
          <w:color w:val="000000"/>
        </w:rPr>
      </w:pPr>
      <w:r>
        <w:rPr>
          <w:rFonts w:ascii="Calibri" w:eastAsia="Calibri" w:hAnsi="Calibri"/>
          <w:color w:val="000000"/>
        </w:rPr>
        <w:t>information relevant to the proposed action/s, impacts and protected matters (including extent to which impacts may be avoided, mitigated, repaired or compensated for</w:t>
      </w:r>
      <w:proofErr w:type="gramStart"/>
      <w:r>
        <w:rPr>
          <w:rFonts w:ascii="Calibri" w:eastAsia="Calibri" w:hAnsi="Calibri"/>
          <w:color w:val="000000"/>
        </w:rPr>
        <w:t>);</w:t>
      </w:r>
      <w:proofErr w:type="gramEnd"/>
    </w:p>
    <w:p w14:paraId="2465C027" w14:textId="77777777" w:rsidR="0025431A" w:rsidRDefault="00B77355">
      <w:pPr>
        <w:numPr>
          <w:ilvl w:val="0"/>
          <w:numId w:val="4"/>
        </w:numPr>
        <w:tabs>
          <w:tab w:val="left" w:pos="1296"/>
        </w:tabs>
        <w:spacing w:before="115" w:line="292" w:lineRule="exact"/>
        <w:ind w:left="1296" w:right="216" w:hanging="360"/>
        <w:textAlignment w:val="baseline"/>
        <w:rPr>
          <w:rFonts w:ascii="Calibri" w:eastAsia="Calibri" w:hAnsi="Calibri"/>
          <w:color w:val="000000"/>
        </w:rPr>
      </w:pPr>
      <w:r>
        <w:rPr>
          <w:rFonts w:ascii="Calibri" w:eastAsia="Calibri" w:hAnsi="Calibri"/>
          <w:color w:val="000000"/>
        </w:rPr>
        <w:t xml:space="preserve">any relevant comments received from Ministers, or the person proposing to take the </w:t>
      </w:r>
      <w:proofErr w:type="gramStart"/>
      <w:r>
        <w:rPr>
          <w:rFonts w:ascii="Calibri" w:eastAsia="Calibri" w:hAnsi="Calibri"/>
          <w:color w:val="000000"/>
        </w:rPr>
        <w:t>action;</w:t>
      </w:r>
      <w:proofErr w:type="gramEnd"/>
    </w:p>
    <w:p w14:paraId="2465C028" w14:textId="77777777" w:rsidR="0025431A" w:rsidRDefault="00B77355">
      <w:pPr>
        <w:numPr>
          <w:ilvl w:val="0"/>
          <w:numId w:val="4"/>
        </w:numPr>
        <w:tabs>
          <w:tab w:val="left" w:pos="1296"/>
        </w:tabs>
        <w:spacing w:before="192" w:line="216" w:lineRule="exact"/>
        <w:ind w:left="1296" w:hanging="360"/>
        <w:textAlignment w:val="baseline"/>
        <w:rPr>
          <w:rFonts w:ascii="Calibri" w:eastAsia="Calibri" w:hAnsi="Calibri"/>
          <w:color w:val="000000"/>
          <w:spacing w:val="-1"/>
        </w:rPr>
      </w:pPr>
      <w:r>
        <w:rPr>
          <w:rFonts w:ascii="Calibri" w:eastAsia="Calibri" w:hAnsi="Calibri"/>
          <w:color w:val="000000"/>
          <w:spacing w:val="-1"/>
        </w:rPr>
        <w:t xml:space="preserve">national environmental </w:t>
      </w:r>
      <w:proofErr w:type="gramStart"/>
      <w:r>
        <w:rPr>
          <w:rFonts w:ascii="Calibri" w:eastAsia="Calibri" w:hAnsi="Calibri"/>
          <w:color w:val="000000"/>
          <w:spacing w:val="-1"/>
        </w:rPr>
        <w:t>standards;</w:t>
      </w:r>
      <w:proofErr w:type="gramEnd"/>
    </w:p>
    <w:p w14:paraId="2465C029" w14:textId="77777777" w:rsidR="0025431A" w:rsidRDefault="00B77355">
      <w:pPr>
        <w:numPr>
          <w:ilvl w:val="0"/>
          <w:numId w:val="4"/>
        </w:numPr>
        <w:tabs>
          <w:tab w:val="left" w:pos="1296"/>
        </w:tabs>
        <w:spacing w:before="192" w:line="217" w:lineRule="exact"/>
        <w:ind w:left="1296" w:hanging="360"/>
        <w:textAlignment w:val="baseline"/>
        <w:rPr>
          <w:rFonts w:ascii="Calibri" w:eastAsia="Calibri" w:hAnsi="Calibri"/>
          <w:color w:val="000000"/>
          <w:spacing w:val="-2"/>
        </w:rPr>
      </w:pPr>
      <w:r>
        <w:rPr>
          <w:rFonts w:ascii="Calibri" w:eastAsia="Calibri" w:hAnsi="Calibri"/>
          <w:color w:val="000000"/>
          <w:spacing w:val="-2"/>
        </w:rPr>
        <w:t xml:space="preserve">recovery </w:t>
      </w:r>
      <w:proofErr w:type="gramStart"/>
      <w:r>
        <w:rPr>
          <w:rFonts w:ascii="Calibri" w:eastAsia="Calibri" w:hAnsi="Calibri"/>
          <w:color w:val="000000"/>
          <w:spacing w:val="-2"/>
        </w:rPr>
        <w:t>strategies;</w:t>
      </w:r>
      <w:proofErr w:type="gramEnd"/>
    </w:p>
    <w:p w14:paraId="2465C02A" w14:textId="77777777" w:rsidR="0025431A" w:rsidRDefault="00B77355">
      <w:pPr>
        <w:numPr>
          <w:ilvl w:val="0"/>
          <w:numId w:val="4"/>
        </w:numPr>
        <w:tabs>
          <w:tab w:val="left" w:pos="1296"/>
        </w:tabs>
        <w:spacing w:before="196" w:line="217" w:lineRule="exact"/>
        <w:ind w:left="1296" w:hanging="360"/>
        <w:textAlignment w:val="baseline"/>
        <w:rPr>
          <w:rFonts w:ascii="Calibri" w:eastAsia="Calibri" w:hAnsi="Calibri"/>
          <w:color w:val="000000"/>
          <w:spacing w:val="-1"/>
        </w:rPr>
      </w:pPr>
      <w:r>
        <w:rPr>
          <w:rFonts w:ascii="Calibri" w:eastAsia="Calibri" w:hAnsi="Calibri"/>
          <w:color w:val="000000"/>
          <w:spacing w:val="-1"/>
        </w:rPr>
        <w:t xml:space="preserve">threat abatement </w:t>
      </w:r>
      <w:proofErr w:type="gramStart"/>
      <w:r>
        <w:rPr>
          <w:rFonts w:ascii="Calibri" w:eastAsia="Calibri" w:hAnsi="Calibri"/>
          <w:color w:val="000000"/>
          <w:spacing w:val="-1"/>
        </w:rPr>
        <w:t>strategies;</w:t>
      </w:r>
      <w:proofErr w:type="gramEnd"/>
    </w:p>
    <w:p w14:paraId="2465C02B" w14:textId="77777777" w:rsidR="0025431A" w:rsidRDefault="00B77355">
      <w:pPr>
        <w:numPr>
          <w:ilvl w:val="0"/>
          <w:numId w:val="4"/>
        </w:numPr>
        <w:tabs>
          <w:tab w:val="left" w:pos="1296"/>
        </w:tabs>
        <w:spacing w:before="191" w:line="217" w:lineRule="exact"/>
        <w:ind w:left="1296" w:hanging="360"/>
        <w:textAlignment w:val="baseline"/>
        <w:rPr>
          <w:rFonts w:ascii="Calibri" w:eastAsia="Calibri" w:hAnsi="Calibri"/>
          <w:color w:val="000000"/>
          <w:spacing w:val="-1"/>
        </w:rPr>
      </w:pPr>
      <w:r>
        <w:rPr>
          <w:rFonts w:ascii="Calibri" w:eastAsia="Calibri" w:hAnsi="Calibri"/>
          <w:color w:val="000000"/>
          <w:spacing w:val="-1"/>
        </w:rPr>
        <w:t xml:space="preserve">recommendation report provided by the CEO of </w:t>
      </w:r>
      <w:proofErr w:type="gramStart"/>
      <w:r>
        <w:rPr>
          <w:rFonts w:ascii="Calibri" w:eastAsia="Calibri" w:hAnsi="Calibri"/>
          <w:color w:val="000000"/>
          <w:spacing w:val="-1"/>
        </w:rPr>
        <w:t>EPA;</w:t>
      </w:r>
      <w:proofErr w:type="gramEnd"/>
    </w:p>
    <w:p w14:paraId="2465C02C" w14:textId="77777777" w:rsidR="0025431A" w:rsidRDefault="00B77355">
      <w:pPr>
        <w:numPr>
          <w:ilvl w:val="0"/>
          <w:numId w:val="4"/>
        </w:numPr>
        <w:tabs>
          <w:tab w:val="left" w:pos="1296"/>
        </w:tabs>
        <w:spacing w:before="196" w:line="217" w:lineRule="exact"/>
        <w:ind w:left="1296" w:hanging="360"/>
        <w:textAlignment w:val="baseline"/>
        <w:rPr>
          <w:rFonts w:ascii="Calibri" w:eastAsia="Calibri" w:hAnsi="Calibri"/>
          <w:color w:val="000000"/>
        </w:rPr>
      </w:pPr>
      <w:r>
        <w:rPr>
          <w:rFonts w:ascii="Calibri" w:eastAsia="Calibri" w:hAnsi="Calibri"/>
          <w:color w:val="000000"/>
        </w:rPr>
        <w:t>the principles of environmentally sustainable development (ESD</w:t>
      </w:r>
      <w:proofErr w:type="gramStart"/>
      <w:r>
        <w:rPr>
          <w:rFonts w:ascii="Calibri" w:eastAsia="Calibri" w:hAnsi="Calibri"/>
          <w:color w:val="000000"/>
        </w:rPr>
        <w:t>);</w:t>
      </w:r>
      <w:proofErr w:type="gramEnd"/>
    </w:p>
    <w:p w14:paraId="2465C02D" w14:textId="77777777" w:rsidR="0025431A" w:rsidRDefault="00B77355">
      <w:pPr>
        <w:numPr>
          <w:ilvl w:val="0"/>
          <w:numId w:val="4"/>
        </w:numPr>
        <w:tabs>
          <w:tab w:val="left" w:pos="1296"/>
        </w:tabs>
        <w:spacing w:before="191" w:line="216" w:lineRule="exact"/>
        <w:ind w:left="1296" w:hanging="360"/>
        <w:textAlignment w:val="baseline"/>
        <w:rPr>
          <w:rFonts w:ascii="Calibri" w:eastAsia="Calibri" w:hAnsi="Calibri"/>
          <w:color w:val="000000"/>
          <w:spacing w:val="-1"/>
        </w:rPr>
      </w:pPr>
      <w:r>
        <w:rPr>
          <w:rFonts w:ascii="Calibri" w:eastAsia="Calibri" w:hAnsi="Calibri"/>
          <w:color w:val="000000"/>
          <w:spacing w:val="-1"/>
        </w:rPr>
        <w:t xml:space="preserve">social and economic </w:t>
      </w:r>
      <w:proofErr w:type="gramStart"/>
      <w:r>
        <w:rPr>
          <w:rFonts w:ascii="Calibri" w:eastAsia="Calibri" w:hAnsi="Calibri"/>
          <w:color w:val="000000"/>
          <w:spacing w:val="-1"/>
        </w:rPr>
        <w:t>matters;</w:t>
      </w:r>
      <w:proofErr w:type="gramEnd"/>
    </w:p>
    <w:p w14:paraId="2465C02E" w14:textId="77777777" w:rsidR="0025431A" w:rsidRDefault="00B77355">
      <w:pPr>
        <w:numPr>
          <w:ilvl w:val="0"/>
          <w:numId w:val="4"/>
        </w:numPr>
        <w:tabs>
          <w:tab w:val="left" w:pos="1296"/>
        </w:tabs>
        <w:spacing w:before="196" w:line="218" w:lineRule="exact"/>
        <w:ind w:left="1296" w:hanging="360"/>
        <w:textAlignment w:val="baseline"/>
        <w:rPr>
          <w:rFonts w:ascii="Calibri" w:eastAsia="Calibri" w:hAnsi="Calibri"/>
          <w:color w:val="000000"/>
        </w:rPr>
      </w:pPr>
      <w:r>
        <w:rPr>
          <w:rFonts w:ascii="Calibri" w:eastAsia="Calibri" w:hAnsi="Calibri"/>
          <w:color w:val="000000"/>
        </w:rPr>
        <w:t xml:space="preserve">any potential unacceptable impacts on protected </w:t>
      </w:r>
      <w:proofErr w:type="gramStart"/>
      <w:r>
        <w:rPr>
          <w:rFonts w:ascii="Calibri" w:eastAsia="Calibri" w:hAnsi="Calibri"/>
          <w:color w:val="000000"/>
        </w:rPr>
        <w:t>matters;</w:t>
      </w:r>
      <w:proofErr w:type="gramEnd"/>
    </w:p>
    <w:p w14:paraId="2465C02F" w14:textId="77777777" w:rsidR="0025431A" w:rsidRDefault="00B77355">
      <w:pPr>
        <w:numPr>
          <w:ilvl w:val="0"/>
          <w:numId w:val="4"/>
        </w:numPr>
        <w:tabs>
          <w:tab w:val="left" w:pos="1296"/>
        </w:tabs>
        <w:spacing w:before="190" w:line="218" w:lineRule="exact"/>
        <w:ind w:left="1296" w:hanging="360"/>
        <w:textAlignment w:val="baseline"/>
        <w:rPr>
          <w:rFonts w:ascii="Calibri" w:eastAsia="Calibri" w:hAnsi="Calibri"/>
          <w:color w:val="000000"/>
          <w:spacing w:val="-1"/>
        </w:rPr>
      </w:pPr>
      <w:r>
        <w:rPr>
          <w:rFonts w:ascii="Calibri" w:eastAsia="Calibri" w:hAnsi="Calibri"/>
          <w:color w:val="000000"/>
          <w:spacing w:val="-1"/>
        </w:rPr>
        <w:t xml:space="preserve">any relevant regional </w:t>
      </w:r>
      <w:proofErr w:type="gramStart"/>
      <w:r>
        <w:rPr>
          <w:rFonts w:ascii="Calibri" w:eastAsia="Calibri" w:hAnsi="Calibri"/>
          <w:color w:val="000000"/>
          <w:spacing w:val="-1"/>
        </w:rPr>
        <w:t>plan;</w:t>
      </w:r>
      <w:proofErr w:type="gramEnd"/>
    </w:p>
    <w:p w14:paraId="2465C030" w14:textId="77777777" w:rsidR="0025431A" w:rsidRDefault="00B77355">
      <w:pPr>
        <w:numPr>
          <w:ilvl w:val="0"/>
          <w:numId w:val="4"/>
        </w:numPr>
        <w:tabs>
          <w:tab w:val="left" w:pos="1296"/>
        </w:tabs>
        <w:spacing w:before="117" w:after="594" w:line="292" w:lineRule="exact"/>
        <w:ind w:left="1296" w:right="360" w:hanging="360"/>
        <w:textAlignment w:val="baseline"/>
        <w:rPr>
          <w:rFonts w:ascii="Calibri" w:eastAsia="Calibri" w:hAnsi="Calibri"/>
          <w:color w:val="000000"/>
        </w:rPr>
      </w:pPr>
      <w:r>
        <w:rPr>
          <w:rFonts w:ascii="Calibri" w:eastAsia="Calibri" w:hAnsi="Calibri"/>
          <w:color w:val="000000"/>
        </w:rPr>
        <w:t>any relevant advice received from the IESC or other statutory committee under the new legislation; and</w:t>
      </w:r>
    </w:p>
    <w:p w14:paraId="2465C031" w14:textId="77777777" w:rsidR="0025431A" w:rsidRDefault="0025431A">
      <w:pPr>
        <w:spacing w:before="117" w:after="594" w:line="292" w:lineRule="exact"/>
        <w:sectPr w:rsidR="0025431A">
          <w:pgSz w:w="11909" w:h="16838"/>
          <w:pgMar w:top="700" w:right="1447" w:bottom="602" w:left="1442" w:header="720" w:footer="720" w:gutter="0"/>
          <w:cols w:space="720"/>
        </w:sectPr>
      </w:pPr>
    </w:p>
    <w:p w14:paraId="2465C032"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11</w:t>
      </w:r>
    </w:p>
    <w:p w14:paraId="2465C033" w14:textId="77777777" w:rsidR="0025431A" w:rsidRDefault="0025431A">
      <w:pPr>
        <w:sectPr w:rsidR="0025431A">
          <w:type w:val="continuous"/>
          <w:pgSz w:w="11909" w:h="16838"/>
          <w:pgMar w:top="700" w:right="1437" w:bottom="602" w:left="1452" w:header="720" w:footer="720" w:gutter="0"/>
          <w:cols w:space="720"/>
        </w:sectPr>
      </w:pPr>
    </w:p>
    <w:p w14:paraId="2465C034"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6F">
          <v:shape id="_x0000_s1206" type="#_x0000_t202" style="position:absolute;left:0;text-align:left;margin-left:93.1pt;margin-top:408.95pt;width:305.3pt;height:210.75pt;z-index:-251750912;mso-wrap-distance-left:0;mso-wrap-distance-right:0;mso-position-horizontal-relative:page;mso-position-vertical-relative:page" filled="f" stroked="f">
            <v:textbox inset="0,0,0,0">
              <w:txbxContent>
                <w:p w14:paraId="2465CA7D" w14:textId="77777777" w:rsidR="0025431A" w:rsidRDefault="00B77355">
                  <w:pPr>
                    <w:textAlignment w:val="baseline"/>
                  </w:pPr>
                  <w:r>
                    <w:rPr>
                      <w:noProof/>
                    </w:rPr>
                    <w:drawing>
                      <wp:inline distT="0" distB="0" distL="0" distR="0" wp14:anchorId="2465CBA6" wp14:editId="2465CBA7">
                        <wp:extent cx="3877310" cy="267652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1"/>
                                <a:stretch>
                                  <a:fillRect/>
                                </a:stretch>
                              </pic:blipFill>
                              <pic:spPr>
                                <a:xfrm>
                                  <a:off x="0" y="0"/>
                                  <a:ext cx="3877310" cy="2676525"/>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035"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036" w14:textId="77777777" w:rsidR="0025431A" w:rsidRDefault="00B77355">
      <w:pPr>
        <w:numPr>
          <w:ilvl w:val="0"/>
          <w:numId w:val="5"/>
        </w:numPr>
        <w:tabs>
          <w:tab w:val="clear" w:pos="432"/>
          <w:tab w:val="left" w:pos="1296"/>
        </w:tabs>
        <w:spacing w:before="330" w:line="216" w:lineRule="exact"/>
        <w:ind w:left="864"/>
        <w:textAlignment w:val="baseline"/>
        <w:rPr>
          <w:rFonts w:ascii="Calibri" w:eastAsia="Calibri" w:hAnsi="Calibri"/>
          <w:color w:val="000000"/>
        </w:rPr>
      </w:pPr>
      <w:r>
        <w:rPr>
          <w:rFonts w:ascii="Calibri" w:eastAsia="Calibri" w:hAnsi="Calibri"/>
          <w:color w:val="000000"/>
        </w:rPr>
        <w:t>other matters the Minister considers relevant.</w:t>
      </w:r>
    </w:p>
    <w:p w14:paraId="2465C037" w14:textId="77777777" w:rsidR="0025431A" w:rsidRDefault="00B77355">
      <w:pPr>
        <w:numPr>
          <w:ilvl w:val="0"/>
          <w:numId w:val="3"/>
        </w:numPr>
        <w:tabs>
          <w:tab w:val="clear" w:pos="360"/>
          <w:tab w:val="left" w:pos="864"/>
        </w:tabs>
        <w:spacing w:before="128" w:line="289" w:lineRule="exact"/>
        <w:ind w:left="864" w:right="144" w:hanging="360"/>
        <w:textAlignment w:val="baseline"/>
        <w:rPr>
          <w:rFonts w:ascii="Calibri" w:eastAsia="Calibri" w:hAnsi="Calibri"/>
          <w:color w:val="000000"/>
        </w:rPr>
      </w:pPr>
      <w:r>
        <w:rPr>
          <w:rFonts w:ascii="Calibri" w:eastAsia="Calibri" w:hAnsi="Calibri"/>
          <w:color w:val="000000"/>
        </w:rPr>
        <w:t xml:space="preserve">Be satisfied that the strategic plan includes consideration of the expected impacts of climate </w:t>
      </w:r>
      <w:proofErr w:type="gramStart"/>
      <w:r>
        <w:rPr>
          <w:rFonts w:ascii="Calibri" w:eastAsia="Calibri" w:hAnsi="Calibri"/>
          <w:color w:val="000000"/>
        </w:rPr>
        <w:t>change, and</w:t>
      </w:r>
      <w:proofErr w:type="gramEnd"/>
      <w:r>
        <w:rPr>
          <w:rFonts w:ascii="Calibri" w:eastAsia="Calibri" w:hAnsi="Calibri"/>
          <w:color w:val="000000"/>
        </w:rPr>
        <w:t xml:space="preserve"> includes appropriate adaptation and resilience measures in response to these impacts.</w:t>
      </w:r>
    </w:p>
    <w:p w14:paraId="2465C038" w14:textId="77777777" w:rsidR="0025431A" w:rsidRDefault="00B77355">
      <w:pPr>
        <w:numPr>
          <w:ilvl w:val="0"/>
          <w:numId w:val="1"/>
        </w:numPr>
        <w:tabs>
          <w:tab w:val="left" w:pos="360"/>
        </w:tabs>
        <w:spacing w:before="133" w:line="289" w:lineRule="exact"/>
        <w:ind w:left="360" w:right="144" w:hanging="360"/>
        <w:jc w:val="both"/>
        <w:textAlignment w:val="baseline"/>
        <w:rPr>
          <w:rFonts w:ascii="Calibri" w:eastAsia="Calibri" w:hAnsi="Calibri"/>
          <w:color w:val="000000"/>
        </w:rPr>
      </w:pPr>
      <w:r>
        <w:rPr>
          <w:rFonts w:ascii="Calibri" w:eastAsia="Calibri" w:hAnsi="Calibri"/>
          <w:color w:val="000000"/>
        </w:rPr>
        <w:t>In deciding whether to approve an action or a class of actions the Minister may decide to attach the conditions to the approval.</w:t>
      </w:r>
    </w:p>
    <w:p w14:paraId="2465C039" w14:textId="77777777" w:rsidR="0025431A" w:rsidRDefault="00B77355">
      <w:pPr>
        <w:numPr>
          <w:ilvl w:val="0"/>
          <w:numId w:val="1"/>
        </w:numPr>
        <w:tabs>
          <w:tab w:val="left" w:pos="360"/>
        </w:tabs>
        <w:spacing w:before="132" w:line="289" w:lineRule="exact"/>
        <w:ind w:left="360" w:hanging="360"/>
        <w:jc w:val="both"/>
        <w:textAlignment w:val="baseline"/>
        <w:rPr>
          <w:rFonts w:ascii="Calibri" w:eastAsia="Calibri" w:hAnsi="Calibri"/>
          <w:color w:val="000000"/>
        </w:rPr>
      </w:pPr>
      <w:r>
        <w:rPr>
          <w:rFonts w:ascii="Calibri" w:eastAsia="Calibri" w:hAnsi="Calibri"/>
          <w:color w:val="000000"/>
        </w:rPr>
        <w:t>The Minister must also undertake consultation on the draft decision with the responsible person, the proposed approval holder and relevant Commonwealth Ministers, as set out above.</w:t>
      </w:r>
    </w:p>
    <w:p w14:paraId="2465C03A" w14:textId="77777777" w:rsidR="0025431A" w:rsidRDefault="00000000">
      <w:pPr>
        <w:numPr>
          <w:ilvl w:val="0"/>
          <w:numId w:val="1"/>
        </w:numPr>
        <w:tabs>
          <w:tab w:val="left" w:pos="360"/>
        </w:tabs>
        <w:spacing w:before="131" w:line="289" w:lineRule="exact"/>
        <w:ind w:left="360" w:hanging="360"/>
        <w:jc w:val="both"/>
        <w:textAlignment w:val="baseline"/>
        <w:rPr>
          <w:rFonts w:ascii="Calibri" w:eastAsia="Calibri" w:hAnsi="Calibri"/>
          <w:color w:val="000000"/>
        </w:rPr>
      </w:pPr>
      <w:r>
        <w:pict w14:anchorId="2465C970">
          <v:shape id="_x0000_s1205" type="#_x0000_t202" style="position:absolute;left:0;text-align:left;margin-left:282pt;margin-top:230.9pt;width:140.65pt;height:90.95pt;z-index:-251749888;mso-wrap-distance-left:0;mso-wrap-distance-right:0;mso-position-horizontal-relative:page;mso-position-vertical-relative:page" filled="f" stroked="f">
            <v:textbox inset="0,0,0,0">
              <w:txbxContent>
                <w:p w14:paraId="2465CA7E" w14:textId="77777777" w:rsidR="0025431A" w:rsidRDefault="00B77355">
                  <w:pPr>
                    <w:textAlignment w:val="baseline"/>
                  </w:pPr>
                  <w:r>
                    <w:rPr>
                      <w:noProof/>
                    </w:rPr>
                    <w:drawing>
                      <wp:inline distT="0" distB="0" distL="0" distR="0" wp14:anchorId="2465CBA8" wp14:editId="2465CBA9">
                        <wp:extent cx="1786255" cy="115506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22"/>
                                <a:stretch>
                                  <a:fillRect/>
                                </a:stretch>
                              </pic:blipFill>
                              <pic:spPr>
                                <a:xfrm>
                                  <a:off x="0" y="0"/>
                                  <a:ext cx="1786255" cy="1155065"/>
                                </a:xfrm>
                                <a:prstGeom prst="rect">
                                  <a:avLst/>
                                </a:prstGeom>
                              </pic:spPr>
                            </pic:pic>
                          </a:graphicData>
                        </a:graphic>
                      </wp:inline>
                    </w:drawing>
                  </w:r>
                </w:p>
              </w:txbxContent>
            </v:textbox>
            <w10:wrap anchorx="page" anchory="page"/>
          </v:shape>
        </w:pict>
      </w:r>
      <w:r w:rsidR="00B77355">
        <w:rPr>
          <w:rFonts w:ascii="Calibri" w:eastAsia="Calibri" w:hAnsi="Calibri"/>
          <w:color w:val="000000"/>
        </w:rPr>
        <w:t>To avoid doubt, the Minister cannot remake a decision that has already been made by the CEO of EPA or an accredited decision-maker.</w:t>
      </w:r>
    </w:p>
    <w:p w14:paraId="2465C03B" w14:textId="77777777" w:rsidR="0025431A" w:rsidRDefault="00B77355">
      <w:pPr>
        <w:numPr>
          <w:ilvl w:val="0"/>
          <w:numId w:val="1"/>
        </w:numPr>
        <w:tabs>
          <w:tab w:val="left" w:pos="360"/>
        </w:tabs>
        <w:spacing w:before="134" w:line="289" w:lineRule="exact"/>
        <w:ind w:left="360" w:right="144" w:hanging="360"/>
        <w:jc w:val="both"/>
        <w:textAlignment w:val="baseline"/>
        <w:rPr>
          <w:rFonts w:ascii="Calibri" w:eastAsia="Calibri" w:hAnsi="Calibri"/>
          <w:color w:val="000000"/>
        </w:rPr>
      </w:pPr>
      <w:r>
        <w:rPr>
          <w:rFonts w:ascii="Calibri" w:eastAsia="Calibri" w:hAnsi="Calibri"/>
          <w:color w:val="000000"/>
        </w:rPr>
        <w:t>To avoid doubt, EPA will be responsible for any compliance and enforcement matters relating to decisions made by the Minister.</w:t>
      </w:r>
    </w:p>
    <w:p w14:paraId="2465C03C" w14:textId="77777777" w:rsidR="0025431A" w:rsidRDefault="00B77355">
      <w:pPr>
        <w:spacing w:before="197" w:after="287" w:line="259" w:lineRule="exact"/>
        <w:textAlignment w:val="baseline"/>
        <w:rPr>
          <w:rFonts w:ascii="Calibri Light" w:eastAsia="Calibri Light" w:hAnsi="Calibri Light"/>
          <w:b/>
          <w:color w:val="000000"/>
          <w:sz w:val="26"/>
        </w:rPr>
      </w:pPr>
      <w:r>
        <w:rPr>
          <w:rFonts w:ascii="Calibri Light" w:eastAsia="Calibri Light" w:hAnsi="Calibri Light"/>
          <w:b/>
          <w:color w:val="000000"/>
          <w:sz w:val="26"/>
        </w:rPr>
        <w:t>4. EPA oversight and compliance</w:t>
      </w:r>
    </w:p>
    <w:tbl>
      <w:tblPr>
        <w:tblW w:w="0" w:type="auto"/>
        <w:tblLayout w:type="fixed"/>
        <w:tblCellMar>
          <w:left w:w="0" w:type="dxa"/>
          <w:right w:w="0" w:type="dxa"/>
        </w:tblCellMar>
        <w:tblLook w:val="0000" w:firstRow="0" w:lastRow="0" w:firstColumn="0" w:lastColumn="0" w:noHBand="0" w:noVBand="0"/>
      </w:tblPr>
      <w:tblGrid>
        <w:gridCol w:w="9020"/>
      </w:tblGrid>
      <w:tr w:rsidR="0025431A" w14:paraId="2465C040" w14:textId="77777777">
        <w:trPr>
          <w:trHeight w:hRule="exact" w:val="1742"/>
        </w:trPr>
        <w:tc>
          <w:tcPr>
            <w:tcW w:w="9020" w:type="dxa"/>
            <w:tcBorders>
              <w:top w:val="single" w:sz="5" w:space="0" w:color="000000"/>
              <w:left w:val="single" w:sz="5" w:space="0" w:color="000000"/>
              <w:bottom w:val="single" w:sz="5" w:space="0" w:color="000000"/>
              <w:right w:val="single" w:sz="5" w:space="0" w:color="000000"/>
            </w:tcBorders>
          </w:tcPr>
          <w:p w14:paraId="2465C03D" w14:textId="77777777" w:rsidR="0025431A" w:rsidRDefault="00B77355">
            <w:pPr>
              <w:spacing w:before="106" w:line="259" w:lineRule="exact"/>
              <w:ind w:left="144"/>
              <w:textAlignment w:val="baseline"/>
              <w:rPr>
                <w:rFonts w:ascii="Calibri Light" w:eastAsia="Calibri Light" w:hAnsi="Calibri Light"/>
                <w:b/>
                <w:color w:val="000000"/>
                <w:spacing w:val="-4"/>
                <w:sz w:val="26"/>
              </w:rPr>
            </w:pPr>
            <w:r>
              <w:rPr>
                <w:rFonts w:ascii="Calibri Light" w:eastAsia="Calibri Light" w:hAnsi="Calibri Light"/>
                <w:b/>
                <w:color w:val="000000"/>
                <w:spacing w:val="-4"/>
                <w:sz w:val="26"/>
              </w:rPr>
              <w:t>Effect</w:t>
            </w:r>
          </w:p>
          <w:p w14:paraId="2465C03E" w14:textId="77777777" w:rsidR="0025431A" w:rsidRDefault="00B77355">
            <w:pPr>
              <w:spacing w:before="196" w:line="222" w:lineRule="exact"/>
              <w:ind w:left="144"/>
              <w:textAlignment w:val="baseline"/>
              <w:rPr>
                <w:rFonts w:ascii="Calibri" w:eastAsia="Calibri" w:hAnsi="Calibri"/>
                <w:color w:val="000000"/>
              </w:rPr>
            </w:pPr>
            <w:r>
              <w:rPr>
                <w:rFonts w:ascii="Calibri" w:eastAsia="Calibri" w:hAnsi="Calibri"/>
                <w:color w:val="000000"/>
              </w:rPr>
              <w:t>This section sets out the post-approval matters, including oversight and compliance provisions.</w:t>
            </w:r>
          </w:p>
          <w:p w14:paraId="2465C03F" w14:textId="77777777" w:rsidR="0025431A" w:rsidRDefault="00B77355">
            <w:pPr>
              <w:spacing w:before="122" w:after="230" w:line="289" w:lineRule="exact"/>
              <w:ind w:left="144" w:right="360"/>
              <w:textAlignment w:val="baseline"/>
              <w:rPr>
                <w:rFonts w:ascii="Calibri" w:eastAsia="Calibri" w:hAnsi="Calibri"/>
                <w:color w:val="000000"/>
              </w:rPr>
            </w:pPr>
            <w:r>
              <w:rPr>
                <w:rFonts w:ascii="Calibri" w:eastAsia="Calibri" w:hAnsi="Calibri"/>
                <w:color w:val="000000"/>
              </w:rPr>
              <w:t>The CEO of EPA is responsible for oversight and compliance matters for endorsed strategic plans and strategic assessment approvals.</w:t>
            </w:r>
          </w:p>
        </w:tc>
      </w:tr>
    </w:tbl>
    <w:p w14:paraId="2465C041" w14:textId="77777777" w:rsidR="0025431A" w:rsidRDefault="0025431A">
      <w:pPr>
        <w:spacing w:after="116" w:line="20" w:lineRule="exact"/>
      </w:pPr>
    </w:p>
    <w:p w14:paraId="2465C042" w14:textId="77777777" w:rsidR="0025431A" w:rsidRDefault="00B77355">
      <w:pPr>
        <w:spacing w:before="27" w:line="240"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4.1 Reviews</w:t>
      </w:r>
    </w:p>
    <w:p w14:paraId="2465C043" w14:textId="77777777" w:rsidR="0025431A" w:rsidRDefault="00B77355">
      <w:pPr>
        <w:numPr>
          <w:ilvl w:val="0"/>
          <w:numId w:val="1"/>
        </w:numPr>
        <w:tabs>
          <w:tab w:val="left" w:pos="360"/>
        </w:tabs>
        <w:spacing w:before="141" w:line="289" w:lineRule="exact"/>
        <w:ind w:left="360" w:right="72" w:hanging="360"/>
        <w:textAlignment w:val="baseline"/>
        <w:rPr>
          <w:rFonts w:ascii="Calibri" w:eastAsia="Calibri" w:hAnsi="Calibri"/>
          <w:color w:val="000000"/>
        </w:rPr>
      </w:pPr>
      <w:r>
        <w:rPr>
          <w:rFonts w:ascii="Calibri" w:eastAsia="Calibri" w:hAnsi="Calibri"/>
          <w:color w:val="000000"/>
        </w:rPr>
        <w:t>The CEO of EPA will conduct reviews of an endorsed strategic plan at least once every 5 years following endorsement of the strategic plan. The CEO may also conduct more regular, or one off, reviews of an endorsed strategic plan if the CEO considers it appropriate to do so.</w:t>
      </w:r>
    </w:p>
    <w:p w14:paraId="2465C044" w14:textId="77777777" w:rsidR="0025431A" w:rsidRDefault="00B77355">
      <w:pPr>
        <w:numPr>
          <w:ilvl w:val="0"/>
          <w:numId w:val="1"/>
        </w:numPr>
        <w:tabs>
          <w:tab w:val="left" w:pos="360"/>
        </w:tabs>
        <w:spacing w:before="137" w:line="289" w:lineRule="exact"/>
        <w:ind w:left="360" w:right="288" w:hanging="360"/>
        <w:textAlignment w:val="baseline"/>
        <w:rPr>
          <w:rFonts w:ascii="Calibri" w:eastAsia="Calibri" w:hAnsi="Calibri"/>
          <w:color w:val="000000"/>
        </w:rPr>
      </w:pPr>
      <w:r>
        <w:rPr>
          <w:rFonts w:ascii="Calibri" w:eastAsia="Calibri" w:hAnsi="Calibri"/>
          <w:color w:val="000000"/>
        </w:rPr>
        <w:t>When undertaking a review of an endorsed strategic plan, the CEO will be able to audit any of the matters prescribed in the rules. The CEO may also request information from a person if necessary.</w:t>
      </w:r>
    </w:p>
    <w:p w14:paraId="2465C045" w14:textId="77777777" w:rsidR="0025431A" w:rsidRDefault="00B77355">
      <w:pPr>
        <w:numPr>
          <w:ilvl w:val="0"/>
          <w:numId w:val="1"/>
        </w:numPr>
        <w:tabs>
          <w:tab w:val="left" w:pos="360"/>
        </w:tabs>
        <w:spacing w:before="131" w:line="289" w:lineRule="exact"/>
        <w:ind w:left="360" w:right="72" w:hanging="360"/>
        <w:textAlignment w:val="baseline"/>
        <w:rPr>
          <w:rFonts w:ascii="Calibri" w:eastAsia="Calibri" w:hAnsi="Calibri"/>
          <w:color w:val="000000"/>
        </w:rPr>
      </w:pPr>
      <w:r>
        <w:rPr>
          <w:rFonts w:ascii="Calibri" w:eastAsia="Calibri" w:hAnsi="Calibri"/>
          <w:color w:val="000000"/>
        </w:rPr>
        <w:t>A person must provide the CEO of EPA with all reasonable facilities and assistance necessary for the effective exercise of the CEO’s powers to conduct a review. This includes complying with any request for information or documents.</w:t>
      </w:r>
    </w:p>
    <w:p w14:paraId="2465C046" w14:textId="77777777" w:rsidR="0025431A" w:rsidRDefault="00B77355">
      <w:pPr>
        <w:numPr>
          <w:ilvl w:val="0"/>
          <w:numId w:val="1"/>
        </w:numPr>
        <w:tabs>
          <w:tab w:val="left" w:pos="360"/>
        </w:tabs>
        <w:spacing w:before="189" w:line="233" w:lineRule="exact"/>
        <w:ind w:left="360" w:hanging="360"/>
        <w:textAlignment w:val="baseline"/>
        <w:rPr>
          <w:rFonts w:ascii="Calibri" w:eastAsia="Calibri" w:hAnsi="Calibri"/>
          <w:color w:val="000000"/>
        </w:rPr>
      </w:pPr>
      <w:r>
        <w:rPr>
          <w:rFonts w:ascii="Calibri" w:eastAsia="Calibri" w:hAnsi="Calibri"/>
          <w:color w:val="000000"/>
        </w:rPr>
        <w:t>Following completion of the review, the CEO of EPA will prepare a review report.</w:t>
      </w:r>
    </w:p>
    <w:p w14:paraId="2465C047" w14:textId="77777777" w:rsidR="0025431A" w:rsidRDefault="00B77355">
      <w:pPr>
        <w:numPr>
          <w:ilvl w:val="0"/>
          <w:numId w:val="1"/>
        </w:numPr>
        <w:tabs>
          <w:tab w:val="left" w:pos="360"/>
        </w:tabs>
        <w:spacing w:before="189" w:line="234" w:lineRule="exact"/>
        <w:ind w:left="360" w:hanging="360"/>
        <w:textAlignment w:val="baseline"/>
        <w:rPr>
          <w:rFonts w:ascii="Calibri" w:eastAsia="Calibri" w:hAnsi="Calibri"/>
          <w:color w:val="000000"/>
        </w:rPr>
      </w:pPr>
      <w:r>
        <w:rPr>
          <w:rFonts w:ascii="Calibri" w:eastAsia="Calibri" w:hAnsi="Calibri"/>
          <w:color w:val="000000"/>
        </w:rPr>
        <w:t>As part of the review, the CEO of EPA may determine that:</w:t>
      </w:r>
    </w:p>
    <w:p w14:paraId="2465C048" w14:textId="77777777" w:rsidR="0025431A" w:rsidRDefault="00B77355">
      <w:pPr>
        <w:numPr>
          <w:ilvl w:val="0"/>
          <w:numId w:val="3"/>
        </w:numPr>
        <w:tabs>
          <w:tab w:val="clear" w:pos="360"/>
          <w:tab w:val="left" w:pos="1080"/>
        </w:tabs>
        <w:spacing w:before="186" w:line="222" w:lineRule="exact"/>
        <w:ind w:left="720"/>
        <w:textAlignment w:val="baseline"/>
        <w:rPr>
          <w:rFonts w:ascii="Calibri" w:eastAsia="Calibri" w:hAnsi="Calibri"/>
          <w:color w:val="000000"/>
        </w:rPr>
      </w:pPr>
      <w:r>
        <w:rPr>
          <w:rFonts w:ascii="Calibri" w:eastAsia="Calibri" w:hAnsi="Calibri"/>
          <w:color w:val="000000"/>
        </w:rPr>
        <w:t>the endorsed strategic plan should be varied; or</w:t>
      </w:r>
    </w:p>
    <w:p w14:paraId="2465C049" w14:textId="77777777" w:rsidR="0025431A" w:rsidRDefault="00B77355">
      <w:pPr>
        <w:numPr>
          <w:ilvl w:val="0"/>
          <w:numId w:val="3"/>
        </w:numPr>
        <w:tabs>
          <w:tab w:val="clear" w:pos="360"/>
          <w:tab w:val="left" w:pos="1080"/>
        </w:tabs>
        <w:spacing w:before="71" w:line="222" w:lineRule="exact"/>
        <w:ind w:left="720"/>
        <w:textAlignment w:val="baseline"/>
        <w:rPr>
          <w:rFonts w:ascii="Calibri" w:eastAsia="Calibri" w:hAnsi="Calibri"/>
          <w:color w:val="000000"/>
        </w:rPr>
      </w:pPr>
      <w:r>
        <w:rPr>
          <w:rFonts w:ascii="Calibri" w:eastAsia="Calibri" w:hAnsi="Calibri"/>
          <w:color w:val="000000"/>
        </w:rPr>
        <w:t>the strategic assessment approval should be varied, suspended or revoked.</w:t>
      </w:r>
    </w:p>
    <w:p w14:paraId="2465C04A" w14:textId="77777777" w:rsidR="0025431A" w:rsidRDefault="00B77355">
      <w:pPr>
        <w:numPr>
          <w:ilvl w:val="0"/>
          <w:numId w:val="1"/>
        </w:numPr>
        <w:tabs>
          <w:tab w:val="left" w:pos="360"/>
        </w:tabs>
        <w:spacing w:before="132" w:line="289" w:lineRule="exact"/>
        <w:ind w:left="360" w:hanging="360"/>
        <w:jc w:val="both"/>
        <w:textAlignment w:val="baseline"/>
        <w:rPr>
          <w:rFonts w:ascii="Calibri" w:eastAsia="Calibri" w:hAnsi="Calibri"/>
          <w:color w:val="000000"/>
          <w:spacing w:val="-1"/>
        </w:rPr>
      </w:pPr>
      <w:r>
        <w:rPr>
          <w:rFonts w:ascii="Calibri" w:eastAsia="Calibri" w:hAnsi="Calibri"/>
          <w:color w:val="000000"/>
          <w:spacing w:val="-1"/>
        </w:rPr>
        <w:t>The CEO of EPA will provide the report and any recommendations to the approval holder and the responsible person. The CEO must also publish the report and recommendations on EPA website.</w:t>
      </w:r>
    </w:p>
    <w:p w14:paraId="2465C04B" w14:textId="77777777" w:rsidR="0025431A" w:rsidRDefault="00B77355">
      <w:pPr>
        <w:spacing w:before="187" w:line="240" w:lineRule="exact"/>
        <w:textAlignment w:val="baseline"/>
        <w:rPr>
          <w:rFonts w:ascii="Calibri Light" w:eastAsia="Calibri Light" w:hAnsi="Calibri Light"/>
          <w:i/>
          <w:color w:val="000000"/>
          <w:spacing w:val="5"/>
          <w:sz w:val="24"/>
        </w:rPr>
      </w:pPr>
      <w:r>
        <w:rPr>
          <w:rFonts w:ascii="Calibri Light" w:eastAsia="Calibri Light" w:hAnsi="Calibri Light"/>
          <w:i/>
          <w:color w:val="000000"/>
          <w:spacing w:val="5"/>
          <w:sz w:val="24"/>
        </w:rPr>
        <w:t>4.2 Compliance with conditions</w:t>
      </w:r>
    </w:p>
    <w:p w14:paraId="2465C04C" w14:textId="77777777" w:rsidR="0025431A" w:rsidRDefault="00B77355">
      <w:pPr>
        <w:numPr>
          <w:ilvl w:val="0"/>
          <w:numId w:val="1"/>
        </w:numPr>
        <w:tabs>
          <w:tab w:val="left" w:pos="360"/>
        </w:tabs>
        <w:spacing w:before="79" w:after="993" w:line="233" w:lineRule="exact"/>
        <w:ind w:left="360" w:hanging="360"/>
        <w:textAlignment w:val="baseline"/>
        <w:rPr>
          <w:rFonts w:ascii="Calibri" w:eastAsia="Calibri" w:hAnsi="Calibri"/>
          <w:color w:val="000000"/>
        </w:rPr>
      </w:pPr>
      <w:r>
        <w:rPr>
          <w:rFonts w:ascii="Calibri" w:eastAsia="Calibri" w:hAnsi="Calibri"/>
          <w:color w:val="000000"/>
        </w:rPr>
        <w:t>Failure to comply with conditions of an approval is an offence.</w:t>
      </w:r>
    </w:p>
    <w:p w14:paraId="2465C04D" w14:textId="77777777" w:rsidR="0025431A" w:rsidRDefault="0025431A">
      <w:pPr>
        <w:spacing w:before="79" w:after="993" w:line="233" w:lineRule="exact"/>
        <w:sectPr w:rsidR="0025431A">
          <w:pgSz w:w="11909" w:h="16838"/>
          <w:pgMar w:top="700" w:right="1456" w:bottom="602" w:left="1433" w:header="720" w:footer="720" w:gutter="0"/>
          <w:cols w:space="720"/>
        </w:sectPr>
      </w:pPr>
    </w:p>
    <w:p w14:paraId="2465C04E"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12</w:t>
      </w:r>
    </w:p>
    <w:p w14:paraId="2465C04F" w14:textId="77777777" w:rsidR="0025431A" w:rsidRDefault="0025431A">
      <w:pPr>
        <w:sectPr w:rsidR="0025431A">
          <w:type w:val="continuous"/>
          <w:pgSz w:w="11909" w:h="16838"/>
          <w:pgMar w:top="700" w:right="1437" w:bottom="602" w:left="1452" w:header="720" w:footer="720" w:gutter="0"/>
          <w:cols w:space="720"/>
        </w:sectPr>
      </w:pPr>
    </w:p>
    <w:p w14:paraId="2465C050"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71">
          <v:shape id="_x0000_s1204" type="#_x0000_t202" style="position:absolute;left:0;text-align:left;margin-left:93.1pt;margin-top:230.9pt;width:367.95pt;height:388.8pt;z-index:-251748864;mso-wrap-distance-left:0;mso-wrap-distance-right:0;mso-position-horizontal-relative:page;mso-position-vertical-relative:page" filled="f" stroked="f">
            <v:textbox inset="0,0,0,0">
              <w:txbxContent>
                <w:p w14:paraId="2465CA7F" w14:textId="77777777" w:rsidR="0025431A" w:rsidRDefault="00B77355">
                  <w:pPr>
                    <w:textAlignment w:val="baseline"/>
                  </w:pPr>
                  <w:r>
                    <w:rPr>
                      <w:noProof/>
                    </w:rPr>
                    <w:drawing>
                      <wp:inline distT="0" distB="0" distL="0" distR="0" wp14:anchorId="2465CBAA" wp14:editId="2465CBAB">
                        <wp:extent cx="4672965" cy="493776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13"/>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051"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052" w14:textId="77777777" w:rsidR="0025431A" w:rsidRDefault="00B77355">
      <w:pPr>
        <w:tabs>
          <w:tab w:val="left" w:pos="576"/>
        </w:tabs>
        <w:spacing w:before="326" w:line="241"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4.3</w:t>
      </w:r>
      <w:r>
        <w:rPr>
          <w:rFonts w:ascii="Calibri Light" w:eastAsia="Calibri Light" w:hAnsi="Calibri Light"/>
          <w:i/>
          <w:color w:val="000000"/>
          <w:sz w:val="24"/>
        </w:rPr>
        <w:tab/>
        <w:t>Variations to a strategic plan after endorsement</w:t>
      </w:r>
    </w:p>
    <w:p w14:paraId="2465C053" w14:textId="77777777" w:rsidR="0025431A" w:rsidRDefault="00B77355">
      <w:pPr>
        <w:numPr>
          <w:ilvl w:val="0"/>
          <w:numId w:val="1"/>
        </w:numPr>
        <w:tabs>
          <w:tab w:val="left" w:pos="360"/>
        </w:tabs>
        <w:spacing w:before="198" w:line="234" w:lineRule="exact"/>
        <w:ind w:left="360" w:hanging="360"/>
        <w:textAlignment w:val="baseline"/>
        <w:rPr>
          <w:rFonts w:ascii="Calibri" w:eastAsia="Calibri" w:hAnsi="Calibri"/>
          <w:color w:val="000000"/>
          <w:spacing w:val="-1"/>
        </w:rPr>
      </w:pPr>
      <w:r>
        <w:rPr>
          <w:rFonts w:ascii="Calibri" w:eastAsia="Calibri" w:hAnsi="Calibri"/>
          <w:color w:val="000000"/>
          <w:spacing w:val="-1"/>
        </w:rPr>
        <w:t>The responsible person may apply to the CEO of EPA to approve a variation to the strategic plan.</w:t>
      </w:r>
    </w:p>
    <w:p w14:paraId="2465C054" w14:textId="77777777" w:rsidR="0025431A" w:rsidRDefault="00B77355">
      <w:pPr>
        <w:numPr>
          <w:ilvl w:val="0"/>
          <w:numId w:val="1"/>
        </w:numPr>
        <w:tabs>
          <w:tab w:val="left" w:pos="360"/>
        </w:tabs>
        <w:spacing w:before="189" w:line="232" w:lineRule="exact"/>
        <w:ind w:left="360" w:hanging="360"/>
        <w:textAlignment w:val="baseline"/>
        <w:rPr>
          <w:rFonts w:ascii="Calibri" w:eastAsia="Calibri" w:hAnsi="Calibri"/>
          <w:color w:val="000000"/>
        </w:rPr>
      </w:pPr>
      <w:r>
        <w:rPr>
          <w:rFonts w:ascii="Calibri" w:eastAsia="Calibri" w:hAnsi="Calibri"/>
          <w:color w:val="000000"/>
        </w:rPr>
        <w:t>Variations will be determined to be either:</w:t>
      </w:r>
    </w:p>
    <w:p w14:paraId="2465C055" w14:textId="77777777" w:rsidR="0025431A" w:rsidRDefault="00B77355">
      <w:pPr>
        <w:numPr>
          <w:ilvl w:val="0"/>
          <w:numId w:val="3"/>
        </w:numPr>
        <w:tabs>
          <w:tab w:val="left" w:pos="1080"/>
        </w:tabs>
        <w:spacing w:before="188" w:line="220" w:lineRule="exact"/>
        <w:ind w:left="792"/>
        <w:textAlignment w:val="baseline"/>
        <w:rPr>
          <w:rFonts w:ascii="Calibri" w:eastAsia="Calibri" w:hAnsi="Calibri"/>
          <w:color w:val="000000"/>
        </w:rPr>
      </w:pPr>
      <w:r>
        <w:rPr>
          <w:rFonts w:ascii="Calibri" w:eastAsia="Calibri" w:hAnsi="Calibri"/>
          <w:color w:val="000000"/>
        </w:rPr>
        <w:t>minor; or</w:t>
      </w:r>
    </w:p>
    <w:p w14:paraId="2465C056" w14:textId="77777777" w:rsidR="0025431A" w:rsidRDefault="00B77355">
      <w:pPr>
        <w:numPr>
          <w:ilvl w:val="0"/>
          <w:numId w:val="3"/>
        </w:numPr>
        <w:tabs>
          <w:tab w:val="left" w:pos="1080"/>
        </w:tabs>
        <w:spacing w:before="68" w:line="220" w:lineRule="exact"/>
        <w:ind w:left="792"/>
        <w:textAlignment w:val="baseline"/>
        <w:rPr>
          <w:rFonts w:ascii="Calibri" w:eastAsia="Calibri" w:hAnsi="Calibri"/>
          <w:color w:val="000000"/>
          <w:spacing w:val="-2"/>
        </w:rPr>
      </w:pPr>
      <w:r>
        <w:rPr>
          <w:rFonts w:ascii="Calibri" w:eastAsia="Calibri" w:hAnsi="Calibri"/>
          <w:color w:val="000000"/>
          <w:spacing w:val="-2"/>
        </w:rPr>
        <w:t>not minor.</w:t>
      </w:r>
    </w:p>
    <w:p w14:paraId="2465C057" w14:textId="77777777" w:rsidR="0025431A" w:rsidRDefault="00B77355">
      <w:pPr>
        <w:numPr>
          <w:ilvl w:val="0"/>
          <w:numId w:val="1"/>
        </w:numPr>
        <w:tabs>
          <w:tab w:val="left" w:pos="360"/>
        </w:tabs>
        <w:spacing w:before="70" w:line="234" w:lineRule="exact"/>
        <w:ind w:left="360" w:hanging="360"/>
        <w:textAlignment w:val="baseline"/>
        <w:rPr>
          <w:rFonts w:ascii="Calibri" w:eastAsia="Calibri" w:hAnsi="Calibri"/>
          <w:color w:val="000000"/>
        </w:rPr>
      </w:pPr>
      <w:r>
        <w:rPr>
          <w:rFonts w:ascii="Calibri" w:eastAsia="Calibri" w:hAnsi="Calibri"/>
          <w:color w:val="000000"/>
        </w:rPr>
        <w:t>The application must be in the approved form and include:</w:t>
      </w:r>
    </w:p>
    <w:p w14:paraId="2465C058" w14:textId="77777777" w:rsidR="0025431A" w:rsidRDefault="00B77355">
      <w:pPr>
        <w:numPr>
          <w:ilvl w:val="0"/>
          <w:numId w:val="3"/>
        </w:numPr>
        <w:tabs>
          <w:tab w:val="clear" w:pos="360"/>
          <w:tab w:val="left" w:pos="936"/>
        </w:tabs>
        <w:spacing w:before="191" w:line="221" w:lineRule="exact"/>
        <w:ind w:left="936" w:hanging="360"/>
        <w:textAlignment w:val="baseline"/>
        <w:rPr>
          <w:rFonts w:ascii="Calibri" w:eastAsia="Calibri" w:hAnsi="Calibri"/>
          <w:color w:val="000000"/>
        </w:rPr>
      </w:pPr>
      <w:r>
        <w:rPr>
          <w:rFonts w:ascii="Calibri" w:eastAsia="Calibri" w:hAnsi="Calibri"/>
          <w:color w:val="000000"/>
        </w:rPr>
        <w:t>details of the proposed variation; and</w:t>
      </w:r>
    </w:p>
    <w:p w14:paraId="2465C059" w14:textId="77777777" w:rsidR="0025431A" w:rsidRDefault="00B77355">
      <w:pPr>
        <w:numPr>
          <w:ilvl w:val="0"/>
          <w:numId w:val="3"/>
        </w:numPr>
        <w:tabs>
          <w:tab w:val="clear" w:pos="360"/>
          <w:tab w:val="left" w:pos="936"/>
        </w:tabs>
        <w:spacing w:before="187" w:line="221" w:lineRule="exact"/>
        <w:ind w:left="936" w:hanging="360"/>
        <w:textAlignment w:val="baseline"/>
        <w:rPr>
          <w:rFonts w:ascii="Calibri" w:eastAsia="Calibri" w:hAnsi="Calibri"/>
          <w:color w:val="000000"/>
        </w:rPr>
      </w:pPr>
      <w:r>
        <w:rPr>
          <w:rFonts w:ascii="Calibri" w:eastAsia="Calibri" w:hAnsi="Calibri"/>
          <w:color w:val="000000"/>
        </w:rPr>
        <w:t>the reasons for the proposed variation; and</w:t>
      </w:r>
    </w:p>
    <w:p w14:paraId="2465C05A" w14:textId="77777777" w:rsidR="0025431A" w:rsidRDefault="00B77355">
      <w:pPr>
        <w:numPr>
          <w:ilvl w:val="0"/>
          <w:numId w:val="3"/>
        </w:numPr>
        <w:tabs>
          <w:tab w:val="clear" w:pos="360"/>
          <w:tab w:val="left" w:pos="936"/>
        </w:tabs>
        <w:spacing w:before="116" w:line="292" w:lineRule="exact"/>
        <w:ind w:left="936" w:right="504" w:hanging="360"/>
        <w:textAlignment w:val="baseline"/>
        <w:rPr>
          <w:rFonts w:ascii="Calibri" w:eastAsia="Calibri" w:hAnsi="Calibri"/>
          <w:color w:val="000000"/>
        </w:rPr>
      </w:pPr>
      <w:r>
        <w:rPr>
          <w:rFonts w:ascii="Calibri" w:eastAsia="Calibri" w:hAnsi="Calibri"/>
          <w:color w:val="000000"/>
        </w:rPr>
        <w:t>state whether the responsible person considers the proposed variation to be a minor variation or not, and the reasons for this view; and</w:t>
      </w:r>
    </w:p>
    <w:p w14:paraId="2465C05B" w14:textId="77777777" w:rsidR="0025431A" w:rsidRDefault="00B77355">
      <w:pPr>
        <w:numPr>
          <w:ilvl w:val="0"/>
          <w:numId w:val="3"/>
        </w:numPr>
        <w:tabs>
          <w:tab w:val="clear" w:pos="360"/>
          <w:tab w:val="left" w:pos="936"/>
        </w:tabs>
        <w:spacing w:before="113" w:line="292" w:lineRule="exact"/>
        <w:ind w:left="936" w:hanging="360"/>
        <w:textAlignment w:val="baseline"/>
        <w:rPr>
          <w:rFonts w:ascii="Calibri" w:eastAsia="Calibri" w:hAnsi="Calibri"/>
          <w:color w:val="000000"/>
        </w:rPr>
      </w:pPr>
      <w:r>
        <w:rPr>
          <w:rFonts w:ascii="Calibri" w:eastAsia="Calibri" w:hAnsi="Calibri"/>
          <w:color w:val="000000"/>
        </w:rPr>
        <w:t xml:space="preserve">if the responsible person considers the proposed variation to not be a minor variation – be accompanied by a supplementary assessment </w:t>
      </w:r>
      <w:proofErr w:type="gramStart"/>
      <w:r>
        <w:rPr>
          <w:rFonts w:ascii="Calibri" w:eastAsia="Calibri" w:hAnsi="Calibri"/>
          <w:color w:val="000000"/>
        </w:rPr>
        <w:t>report;</w:t>
      </w:r>
      <w:proofErr w:type="gramEnd"/>
    </w:p>
    <w:p w14:paraId="2465C05C" w14:textId="77777777" w:rsidR="0025431A" w:rsidRDefault="00B77355">
      <w:pPr>
        <w:numPr>
          <w:ilvl w:val="0"/>
          <w:numId w:val="3"/>
        </w:numPr>
        <w:tabs>
          <w:tab w:val="clear" w:pos="360"/>
          <w:tab w:val="left" w:pos="936"/>
        </w:tabs>
        <w:spacing w:before="192" w:line="221" w:lineRule="exact"/>
        <w:ind w:left="936" w:hanging="360"/>
        <w:textAlignment w:val="baseline"/>
        <w:rPr>
          <w:rFonts w:ascii="Calibri" w:eastAsia="Calibri" w:hAnsi="Calibri"/>
          <w:color w:val="000000"/>
        </w:rPr>
      </w:pPr>
      <w:r>
        <w:rPr>
          <w:rFonts w:ascii="Calibri" w:eastAsia="Calibri" w:hAnsi="Calibri"/>
          <w:color w:val="000000"/>
        </w:rPr>
        <w:t>any other information prescribed by the rules.</w:t>
      </w:r>
    </w:p>
    <w:p w14:paraId="2465C05D" w14:textId="77777777" w:rsidR="0025431A" w:rsidRDefault="00B77355">
      <w:pPr>
        <w:numPr>
          <w:ilvl w:val="0"/>
          <w:numId w:val="1"/>
        </w:numPr>
        <w:tabs>
          <w:tab w:val="left" w:pos="360"/>
        </w:tabs>
        <w:spacing w:before="121" w:line="292" w:lineRule="exact"/>
        <w:ind w:left="360" w:right="216" w:hanging="360"/>
        <w:jc w:val="both"/>
        <w:textAlignment w:val="baseline"/>
        <w:rPr>
          <w:rFonts w:ascii="Calibri" w:eastAsia="Calibri" w:hAnsi="Calibri"/>
          <w:color w:val="000000"/>
        </w:rPr>
      </w:pPr>
      <w:r>
        <w:rPr>
          <w:rFonts w:ascii="Calibri" w:eastAsia="Calibri" w:hAnsi="Calibri"/>
          <w:color w:val="000000"/>
        </w:rPr>
        <w:t>A supplementary assessment report must adequately address the certain and likely impacts of the proposed variation on protected matters; and include any other information prescribed by the rules.</w:t>
      </w:r>
    </w:p>
    <w:p w14:paraId="2465C05E" w14:textId="77777777" w:rsidR="0025431A" w:rsidRDefault="00B77355">
      <w:pPr>
        <w:numPr>
          <w:ilvl w:val="0"/>
          <w:numId w:val="1"/>
        </w:numPr>
        <w:tabs>
          <w:tab w:val="left" w:pos="360"/>
        </w:tabs>
        <w:spacing w:before="112" w:line="312" w:lineRule="exact"/>
        <w:ind w:left="360" w:right="144" w:hanging="360"/>
        <w:jc w:val="both"/>
        <w:textAlignment w:val="baseline"/>
        <w:rPr>
          <w:rFonts w:ascii="Calibri" w:eastAsia="Calibri" w:hAnsi="Calibri"/>
          <w:color w:val="000000"/>
        </w:rPr>
      </w:pPr>
      <w:r>
        <w:rPr>
          <w:rFonts w:ascii="Calibri" w:eastAsia="Calibri" w:hAnsi="Calibri"/>
          <w:color w:val="000000"/>
        </w:rPr>
        <w:t>The application must be accompanied by the payment of a fee to cover EPA’s assessment of the application.</w:t>
      </w:r>
    </w:p>
    <w:p w14:paraId="2465C05F" w14:textId="77777777" w:rsidR="0025431A" w:rsidRDefault="00B77355">
      <w:pPr>
        <w:numPr>
          <w:ilvl w:val="0"/>
          <w:numId w:val="1"/>
        </w:numPr>
        <w:tabs>
          <w:tab w:val="left" w:pos="360"/>
        </w:tabs>
        <w:spacing w:before="123" w:line="312" w:lineRule="exact"/>
        <w:ind w:left="360" w:right="144" w:hanging="360"/>
        <w:jc w:val="both"/>
        <w:textAlignment w:val="baseline"/>
        <w:rPr>
          <w:rFonts w:ascii="Calibri" w:eastAsia="Calibri" w:hAnsi="Calibri"/>
          <w:color w:val="000000"/>
        </w:rPr>
      </w:pPr>
      <w:r>
        <w:rPr>
          <w:rFonts w:ascii="Calibri" w:eastAsia="Calibri" w:hAnsi="Calibri"/>
          <w:color w:val="000000"/>
        </w:rPr>
        <w:t>The CEO of EPA may require the responsible person to vary an endorsed strategic plan in certain circumstances.</w:t>
      </w:r>
    </w:p>
    <w:p w14:paraId="2465C060" w14:textId="77777777" w:rsidR="0025431A" w:rsidRDefault="00B77355">
      <w:pPr>
        <w:spacing w:before="207" w:line="227" w:lineRule="exact"/>
        <w:textAlignment w:val="baseline"/>
        <w:rPr>
          <w:rFonts w:ascii="Calibri" w:eastAsia="Calibri" w:hAnsi="Calibri"/>
          <w:b/>
          <w:i/>
          <w:color w:val="000000"/>
        </w:rPr>
      </w:pPr>
      <w:r>
        <w:rPr>
          <w:rFonts w:ascii="Calibri" w:eastAsia="Calibri" w:hAnsi="Calibri"/>
          <w:b/>
          <w:i/>
          <w:color w:val="000000"/>
        </w:rPr>
        <w:t xml:space="preserve">Minor variations to endorsed strategic </w:t>
      </w:r>
      <w:proofErr w:type="gramStart"/>
      <w:r>
        <w:rPr>
          <w:rFonts w:ascii="Calibri" w:eastAsia="Calibri" w:hAnsi="Calibri"/>
          <w:b/>
          <w:i/>
          <w:color w:val="000000"/>
        </w:rPr>
        <w:t>plan</w:t>
      </w:r>
      <w:proofErr w:type="gramEnd"/>
    </w:p>
    <w:p w14:paraId="2465C061" w14:textId="77777777" w:rsidR="0025431A" w:rsidRDefault="00B77355">
      <w:pPr>
        <w:numPr>
          <w:ilvl w:val="0"/>
          <w:numId w:val="1"/>
        </w:numPr>
        <w:tabs>
          <w:tab w:val="left" w:pos="360"/>
        </w:tabs>
        <w:spacing w:before="184" w:line="232" w:lineRule="exact"/>
        <w:ind w:left="360" w:hanging="360"/>
        <w:textAlignment w:val="baseline"/>
        <w:rPr>
          <w:rFonts w:ascii="Calibri" w:eastAsia="Calibri" w:hAnsi="Calibri"/>
          <w:color w:val="000000"/>
        </w:rPr>
      </w:pPr>
      <w:r>
        <w:rPr>
          <w:rFonts w:ascii="Calibri" w:eastAsia="Calibri" w:hAnsi="Calibri"/>
          <w:color w:val="000000"/>
        </w:rPr>
        <w:t>A variation will be considered minor if both:</w:t>
      </w:r>
    </w:p>
    <w:p w14:paraId="2465C062" w14:textId="77777777" w:rsidR="0025431A" w:rsidRDefault="00B77355">
      <w:pPr>
        <w:numPr>
          <w:ilvl w:val="0"/>
          <w:numId w:val="3"/>
        </w:numPr>
        <w:tabs>
          <w:tab w:val="clear" w:pos="360"/>
          <w:tab w:val="left" w:pos="936"/>
        </w:tabs>
        <w:spacing w:before="118" w:line="292" w:lineRule="exact"/>
        <w:ind w:left="936" w:hanging="360"/>
        <w:textAlignment w:val="baseline"/>
        <w:rPr>
          <w:rFonts w:ascii="Calibri" w:eastAsia="Calibri" w:hAnsi="Calibri"/>
          <w:color w:val="000000"/>
        </w:rPr>
      </w:pPr>
      <w:r>
        <w:rPr>
          <w:rFonts w:ascii="Calibri" w:eastAsia="Calibri" w:hAnsi="Calibri"/>
          <w:color w:val="000000"/>
        </w:rPr>
        <w:t>the variation is not likely to lessen the level of protection provided under the strategic plan to a protected matter; and</w:t>
      </w:r>
    </w:p>
    <w:p w14:paraId="2465C063" w14:textId="77777777" w:rsidR="0025431A" w:rsidRDefault="00B77355">
      <w:pPr>
        <w:numPr>
          <w:ilvl w:val="0"/>
          <w:numId w:val="3"/>
        </w:numPr>
        <w:tabs>
          <w:tab w:val="clear" w:pos="360"/>
          <w:tab w:val="left" w:pos="936"/>
        </w:tabs>
        <w:spacing w:before="112" w:after="532" w:line="292" w:lineRule="exact"/>
        <w:ind w:left="936" w:right="216" w:hanging="360"/>
        <w:jc w:val="both"/>
        <w:textAlignment w:val="baseline"/>
        <w:rPr>
          <w:rFonts w:ascii="Calibri" w:eastAsia="Calibri" w:hAnsi="Calibri"/>
          <w:color w:val="000000"/>
        </w:rPr>
      </w:pPr>
      <w:r>
        <w:rPr>
          <w:rFonts w:ascii="Calibri" w:eastAsia="Calibri" w:hAnsi="Calibri"/>
          <w:color w:val="000000"/>
        </w:rPr>
        <w:t>there are no changes to measures to repair or mitigate damage to, or to compensate for damage to, a protected matter.</w:t>
      </w:r>
    </w:p>
    <w:p w14:paraId="2465C064" w14:textId="77777777" w:rsidR="0025431A" w:rsidRDefault="00B77355">
      <w:pPr>
        <w:numPr>
          <w:ilvl w:val="0"/>
          <w:numId w:val="1"/>
        </w:numPr>
        <w:tabs>
          <w:tab w:val="left" w:pos="360"/>
        </w:tabs>
        <w:spacing w:line="292" w:lineRule="exact"/>
        <w:ind w:left="360" w:right="432" w:hanging="360"/>
        <w:textAlignment w:val="baseline"/>
        <w:rPr>
          <w:rFonts w:ascii="Calibri" w:eastAsia="Calibri" w:hAnsi="Calibri"/>
          <w:color w:val="000000"/>
        </w:rPr>
      </w:pPr>
      <w:r>
        <w:rPr>
          <w:rFonts w:ascii="Calibri" w:eastAsia="Calibri" w:hAnsi="Calibri"/>
          <w:color w:val="000000"/>
        </w:rPr>
        <w:t>If the CEO of EPA refuses to approve the variation, they must provide the responsible person with reasons for the refusal.</w:t>
      </w:r>
    </w:p>
    <w:p w14:paraId="2465C065" w14:textId="77777777" w:rsidR="0025431A" w:rsidRDefault="00B77355">
      <w:pPr>
        <w:spacing w:before="188" w:line="226" w:lineRule="exact"/>
        <w:textAlignment w:val="baseline"/>
        <w:rPr>
          <w:rFonts w:ascii="Calibri" w:eastAsia="Calibri" w:hAnsi="Calibri"/>
          <w:b/>
          <w:i/>
          <w:color w:val="000000"/>
        </w:rPr>
      </w:pPr>
      <w:r>
        <w:rPr>
          <w:rFonts w:ascii="Calibri" w:eastAsia="Calibri" w:hAnsi="Calibri"/>
          <w:b/>
          <w:i/>
          <w:color w:val="000000"/>
        </w:rPr>
        <w:t>Other Variations to an endorsed strategic plan (</w:t>
      </w:r>
      <w:proofErr w:type="gramStart"/>
      <w:r>
        <w:rPr>
          <w:rFonts w:ascii="Calibri" w:eastAsia="Calibri" w:hAnsi="Calibri"/>
          <w:b/>
          <w:i/>
          <w:color w:val="000000"/>
        </w:rPr>
        <w:t>i.e.</w:t>
      </w:r>
      <w:proofErr w:type="gramEnd"/>
      <w:r>
        <w:rPr>
          <w:rFonts w:ascii="Calibri" w:eastAsia="Calibri" w:hAnsi="Calibri"/>
          <w:b/>
          <w:i/>
          <w:color w:val="000000"/>
        </w:rPr>
        <w:t xml:space="preserve"> variations that are not minor variations)</w:t>
      </w:r>
    </w:p>
    <w:p w14:paraId="2465C066" w14:textId="77777777" w:rsidR="0025431A" w:rsidRDefault="00B77355">
      <w:pPr>
        <w:numPr>
          <w:ilvl w:val="0"/>
          <w:numId w:val="1"/>
        </w:numPr>
        <w:tabs>
          <w:tab w:val="left" w:pos="360"/>
        </w:tabs>
        <w:spacing w:before="122" w:line="292" w:lineRule="exact"/>
        <w:ind w:left="360" w:right="216" w:hanging="360"/>
        <w:textAlignment w:val="baseline"/>
        <w:rPr>
          <w:rFonts w:ascii="Calibri" w:eastAsia="Calibri" w:hAnsi="Calibri"/>
          <w:color w:val="000000"/>
        </w:rPr>
      </w:pPr>
      <w:r>
        <w:rPr>
          <w:rFonts w:ascii="Calibri" w:eastAsia="Calibri" w:hAnsi="Calibri"/>
          <w:color w:val="000000"/>
        </w:rPr>
        <w:t>Where an application has been made to vary an endorsed strategic plan, and the CEO of EPA is satisfied that the proposed variation is not a minor variation, the responsible person must:</w:t>
      </w:r>
    </w:p>
    <w:p w14:paraId="2465C067" w14:textId="77777777" w:rsidR="0025431A" w:rsidRDefault="00B77355">
      <w:pPr>
        <w:numPr>
          <w:ilvl w:val="0"/>
          <w:numId w:val="3"/>
        </w:numPr>
        <w:tabs>
          <w:tab w:val="clear" w:pos="360"/>
          <w:tab w:val="left" w:pos="936"/>
        </w:tabs>
        <w:spacing w:before="121" w:line="292" w:lineRule="exact"/>
        <w:ind w:left="936" w:right="72" w:hanging="360"/>
        <w:textAlignment w:val="baseline"/>
        <w:rPr>
          <w:rFonts w:ascii="Calibri" w:eastAsia="Calibri" w:hAnsi="Calibri"/>
          <w:color w:val="000000"/>
        </w:rPr>
      </w:pPr>
      <w:r>
        <w:rPr>
          <w:rFonts w:ascii="Calibri" w:eastAsia="Calibri" w:hAnsi="Calibri"/>
          <w:color w:val="000000"/>
        </w:rPr>
        <w:t>undertake public consultation in relation to the certain and likely impacts of the proposed variation on protected matters; and</w:t>
      </w:r>
    </w:p>
    <w:p w14:paraId="2465C068" w14:textId="77777777" w:rsidR="0025431A" w:rsidRDefault="00B77355">
      <w:pPr>
        <w:numPr>
          <w:ilvl w:val="0"/>
          <w:numId w:val="3"/>
        </w:numPr>
        <w:tabs>
          <w:tab w:val="clear" w:pos="360"/>
          <w:tab w:val="left" w:pos="936"/>
        </w:tabs>
        <w:spacing w:before="187" w:after="1137" w:line="221" w:lineRule="exact"/>
        <w:ind w:left="936" w:hanging="360"/>
        <w:textAlignment w:val="baseline"/>
        <w:rPr>
          <w:rFonts w:ascii="Calibri" w:eastAsia="Calibri" w:hAnsi="Calibri"/>
          <w:color w:val="000000"/>
        </w:rPr>
      </w:pPr>
      <w:r>
        <w:rPr>
          <w:rFonts w:ascii="Calibri" w:eastAsia="Calibri" w:hAnsi="Calibri"/>
          <w:color w:val="000000"/>
        </w:rPr>
        <w:t>provide the CEO of EPA with a supplementary assessment report; and</w:t>
      </w:r>
    </w:p>
    <w:p w14:paraId="2465C069" w14:textId="77777777" w:rsidR="0025431A" w:rsidRDefault="0025431A">
      <w:pPr>
        <w:spacing w:before="187" w:after="1137" w:line="221" w:lineRule="exact"/>
        <w:sectPr w:rsidR="0025431A">
          <w:pgSz w:w="11909" w:h="16838"/>
          <w:pgMar w:top="700" w:right="1459" w:bottom="602" w:left="1430" w:header="720" w:footer="720" w:gutter="0"/>
          <w:cols w:space="720"/>
        </w:sectPr>
      </w:pPr>
    </w:p>
    <w:p w14:paraId="2465C06A"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13</w:t>
      </w:r>
    </w:p>
    <w:p w14:paraId="2465C06B" w14:textId="77777777" w:rsidR="0025431A" w:rsidRDefault="0025431A">
      <w:pPr>
        <w:sectPr w:rsidR="0025431A">
          <w:type w:val="continuous"/>
          <w:pgSz w:w="11909" w:h="16838"/>
          <w:pgMar w:top="700" w:right="1439" w:bottom="602" w:left="1450" w:header="720" w:footer="720" w:gutter="0"/>
          <w:cols w:space="720"/>
        </w:sectPr>
      </w:pPr>
    </w:p>
    <w:p w14:paraId="2465C06C"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72">
          <v:shape id="_x0000_s1203" type="#_x0000_t202" style="position:absolute;left:0;text-align:left;margin-left:93.1pt;margin-top:230.9pt;width:367.95pt;height:388.8pt;z-index:-251747840;mso-wrap-distance-left:0;mso-wrap-distance-right:0;mso-position-horizontal-relative:page;mso-position-vertical-relative:page" filled="f" stroked="f">
            <v:textbox inset="0,0,0,0">
              <w:txbxContent>
                <w:p w14:paraId="2465CA80" w14:textId="77777777" w:rsidR="0025431A" w:rsidRDefault="00B77355">
                  <w:pPr>
                    <w:textAlignment w:val="baseline"/>
                  </w:pPr>
                  <w:r>
                    <w:rPr>
                      <w:noProof/>
                    </w:rPr>
                    <w:drawing>
                      <wp:inline distT="0" distB="0" distL="0" distR="0" wp14:anchorId="2465CBAC" wp14:editId="2465CBAD">
                        <wp:extent cx="4672965" cy="493776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13"/>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06D"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06E" w14:textId="77777777" w:rsidR="0025431A" w:rsidRDefault="00B77355">
      <w:pPr>
        <w:numPr>
          <w:ilvl w:val="0"/>
          <w:numId w:val="3"/>
        </w:numPr>
        <w:tabs>
          <w:tab w:val="clear" w:pos="360"/>
          <w:tab w:val="left" w:pos="936"/>
        </w:tabs>
        <w:spacing w:before="262" w:line="289" w:lineRule="exact"/>
        <w:ind w:left="936" w:right="72" w:hanging="360"/>
        <w:jc w:val="both"/>
        <w:textAlignment w:val="baseline"/>
        <w:rPr>
          <w:rFonts w:ascii="Calibri" w:eastAsia="Calibri" w:hAnsi="Calibri"/>
          <w:color w:val="000000"/>
        </w:rPr>
      </w:pPr>
      <w:r>
        <w:rPr>
          <w:rFonts w:ascii="Calibri" w:eastAsia="Calibri" w:hAnsi="Calibri"/>
          <w:color w:val="000000"/>
        </w:rPr>
        <w:t xml:space="preserve">provide the CEO of EPA with details of how the public consultation was </w:t>
      </w:r>
      <w:proofErr w:type="gramStart"/>
      <w:r>
        <w:rPr>
          <w:rFonts w:ascii="Calibri" w:eastAsia="Calibri" w:hAnsi="Calibri"/>
          <w:color w:val="000000"/>
        </w:rPr>
        <w:t>taken into account</w:t>
      </w:r>
      <w:proofErr w:type="gramEnd"/>
      <w:r>
        <w:rPr>
          <w:rFonts w:ascii="Calibri" w:eastAsia="Calibri" w:hAnsi="Calibri"/>
          <w:color w:val="000000"/>
        </w:rPr>
        <w:t xml:space="preserve"> in preparing the report.</w:t>
      </w:r>
      <w:r>
        <w:rPr>
          <w:rFonts w:ascii="Calibri" w:eastAsia="Calibri" w:hAnsi="Calibri"/>
          <w:color w:val="000000"/>
          <w:vertAlign w:val="superscript"/>
        </w:rPr>
        <w:t>4</w:t>
      </w:r>
      <w:r>
        <w:rPr>
          <w:rFonts w:ascii="Calibri" w:eastAsia="Calibri" w:hAnsi="Calibri"/>
          <w:color w:val="000000"/>
          <w:sz w:val="14"/>
        </w:rPr>
        <w:t xml:space="preserve"> </w:t>
      </w:r>
    </w:p>
    <w:p w14:paraId="2465C06F" w14:textId="77777777" w:rsidR="0025431A" w:rsidRDefault="00B77355">
      <w:pPr>
        <w:numPr>
          <w:ilvl w:val="0"/>
          <w:numId w:val="1"/>
        </w:numPr>
        <w:tabs>
          <w:tab w:val="left" w:pos="360"/>
        </w:tabs>
        <w:spacing w:before="357" w:line="234" w:lineRule="exact"/>
        <w:ind w:left="360" w:hanging="360"/>
        <w:jc w:val="both"/>
        <w:textAlignment w:val="baseline"/>
        <w:rPr>
          <w:rFonts w:ascii="Calibri" w:eastAsia="Calibri" w:hAnsi="Calibri"/>
          <w:color w:val="000000"/>
        </w:rPr>
      </w:pPr>
      <w:r>
        <w:rPr>
          <w:rFonts w:ascii="Calibri" w:eastAsia="Calibri" w:hAnsi="Calibri"/>
          <w:color w:val="000000"/>
        </w:rPr>
        <w:t>The CEO of EPA will only be able to approve the proposed variation if the CEO is satisfied that:</w:t>
      </w:r>
    </w:p>
    <w:p w14:paraId="2465C070" w14:textId="77777777" w:rsidR="0025431A" w:rsidRDefault="00B77355">
      <w:pPr>
        <w:numPr>
          <w:ilvl w:val="0"/>
          <w:numId w:val="3"/>
        </w:numPr>
        <w:tabs>
          <w:tab w:val="clear" w:pos="360"/>
          <w:tab w:val="left" w:pos="936"/>
        </w:tabs>
        <w:spacing w:before="123" w:line="289" w:lineRule="exact"/>
        <w:ind w:left="936" w:right="720" w:hanging="360"/>
        <w:textAlignment w:val="baseline"/>
        <w:rPr>
          <w:rFonts w:ascii="Calibri" w:eastAsia="Calibri" w:hAnsi="Calibri"/>
          <w:color w:val="000000"/>
        </w:rPr>
      </w:pPr>
      <w:r>
        <w:rPr>
          <w:rFonts w:ascii="Calibri" w:eastAsia="Calibri" w:hAnsi="Calibri"/>
          <w:color w:val="000000"/>
        </w:rPr>
        <w:t>the character of the strategic plan as varied would be substantially the same as the endorsed strategic plan; and</w:t>
      </w:r>
    </w:p>
    <w:p w14:paraId="2465C071" w14:textId="77777777" w:rsidR="0025431A" w:rsidRDefault="00B77355">
      <w:pPr>
        <w:numPr>
          <w:ilvl w:val="0"/>
          <w:numId w:val="3"/>
        </w:numPr>
        <w:tabs>
          <w:tab w:val="clear" w:pos="360"/>
          <w:tab w:val="left" w:pos="936"/>
        </w:tabs>
        <w:spacing w:before="186" w:line="222" w:lineRule="exact"/>
        <w:ind w:left="936" w:hanging="360"/>
        <w:textAlignment w:val="baseline"/>
        <w:rPr>
          <w:rFonts w:ascii="Calibri" w:eastAsia="Calibri" w:hAnsi="Calibri"/>
          <w:color w:val="000000"/>
        </w:rPr>
      </w:pPr>
      <w:r>
        <w:rPr>
          <w:rFonts w:ascii="Calibri" w:eastAsia="Calibri" w:hAnsi="Calibri"/>
          <w:color w:val="000000"/>
        </w:rPr>
        <w:t>implementation of the strategic plan as varied would promote the objects of the Act; and</w:t>
      </w:r>
    </w:p>
    <w:p w14:paraId="2465C072" w14:textId="77777777" w:rsidR="0025431A" w:rsidRDefault="00B77355">
      <w:pPr>
        <w:numPr>
          <w:ilvl w:val="0"/>
          <w:numId w:val="3"/>
        </w:numPr>
        <w:tabs>
          <w:tab w:val="clear" w:pos="360"/>
          <w:tab w:val="left" w:pos="936"/>
        </w:tabs>
        <w:spacing w:before="122" w:line="289" w:lineRule="exact"/>
        <w:ind w:left="936" w:right="288" w:hanging="360"/>
        <w:textAlignment w:val="baseline"/>
        <w:rPr>
          <w:rFonts w:ascii="Calibri" w:eastAsia="Calibri" w:hAnsi="Calibri"/>
          <w:color w:val="000000"/>
        </w:rPr>
      </w:pPr>
      <w:r>
        <w:rPr>
          <w:rFonts w:ascii="Calibri" w:eastAsia="Calibri" w:hAnsi="Calibri"/>
          <w:color w:val="000000"/>
        </w:rPr>
        <w:t>the strategic plan as varied adequately addresses the impacts of actions proposed to be taken under the strategic plan; and</w:t>
      </w:r>
    </w:p>
    <w:p w14:paraId="2465C073" w14:textId="77777777" w:rsidR="0025431A" w:rsidRDefault="00B77355">
      <w:pPr>
        <w:numPr>
          <w:ilvl w:val="0"/>
          <w:numId w:val="3"/>
        </w:numPr>
        <w:tabs>
          <w:tab w:val="clear" w:pos="360"/>
          <w:tab w:val="left" w:pos="936"/>
        </w:tabs>
        <w:spacing w:before="123" w:line="289" w:lineRule="exact"/>
        <w:ind w:left="936" w:right="504" w:hanging="360"/>
        <w:textAlignment w:val="baseline"/>
        <w:rPr>
          <w:rFonts w:ascii="Calibri" w:eastAsia="Calibri" w:hAnsi="Calibri"/>
          <w:color w:val="000000"/>
        </w:rPr>
      </w:pPr>
      <w:r>
        <w:rPr>
          <w:rFonts w:ascii="Calibri" w:eastAsia="Calibri" w:hAnsi="Calibri"/>
          <w:color w:val="000000"/>
        </w:rPr>
        <w:t xml:space="preserve">that the strategic plan addresses impacts of climate </w:t>
      </w:r>
      <w:proofErr w:type="gramStart"/>
      <w:r>
        <w:rPr>
          <w:rFonts w:ascii="Calibri" w:eastAsia="Calibri" w:hAnsi="Calibri"/>
          <w:color w:val="000000"/>
        </w:rPr>
        <w:t>change, and</w:t>
      </w:r>
      <w:proofErr w:type="gramEnd"/>
      <w:r>
        <w:rPr>
          <w:rFonts w:ascii="Calibri" w:eastAsia="Calibri" w:hAnsi="Calibri"/>
          <w:color w:val="000000"/>
        </w:rPr>
        <w:t xml:space="preserve"> includes appropriate adaptation and resilience measures in response to these impacts.</w:t>
      </w:r>
    </w:p>
    <w:p w14:paraId="2465C074" w14:textId="77777777" w:rsidR="0025431A" w:rsidRDefault="00B77355">
      <w:pPr>
        <w:numPr>
          <w:ilvl w:val="0"/>
          <w:numId w:val="1"/>
        </w:numPr>
        <w:tabs>
          <w:tab w:val="left" w:pos="360"/>
        </w:tabs>
        <w:spacing w:before="132" w:line="289" w:lineRule="exact"/>
        <w:ind w:left="360" w:hanging="360"/>
        <w:textAlignment w:val="baseline"/>
        <w:rPr>
          <w:rFonts w:ascii="Calibri" w:eastAsia="Calibri" w:hAnsi="Calibri"/>
          <w:color w:val="000000"/>
        </w:rPr>
      </w:pPr>
      <w:r>
        <w:rPr>
          <w:rFonts w:ascii="Calibri" w:eastAsia="Calibri" w:hAnsi="Calibri"/>
          <w:color w:val="000000"/>
        </w:rPr>
        <w:t xml:space="preserve">If the CEO of EPA approves a variation to an endorsed strategic plan, the CEO may vary a strategic assessment approval that is in force in relation to the endorsed strategic plan in a way the CEO considers appropriate </w:t>
      </w:r>
      <w:proofErr w:type="gramStart"/>
      <w:r>
        <w:rPr>
          <w:rFonts w:ascii="Calibri" w:eastAsia="Calibri" w:hAnsi="Calibri"/>
          <w:color w:val="000000"/>
        </w:rPr>
        <w:t>as a result of</w:t>
      </w:r>
      <w:proofErr w:type="gramEnd"/>
      <w:r>
        <w:rPr>
          <w:rFonts w:ascii="Calibri" w:eastAsia="Calibri" w:hAnsi="Calibri"/>
          <w:color w:val="000000"/>
        </w:rPr>
        <w:t xml:space="preserve"> the variation to the strategic plan.</w:t>
      </w:r>
    </w:p>
    <w:p w14:paraId="2465C075" w14:textId="77777777" w:rsidR="0025431A" w:rsidRDefault="00B77355">
      <w:pPr>
        <w:numPr>
          <w:ilvl w:val="0"/>
          <w:numId w:val="1"/>
        </w:numPr>
        <w:tabs>
          <w:tab w:val="left" w:pos="360"/>
        </w:tabs>
        <w:spacing w:before="136" w:line="289" w:lineRule="exact"/>
        <w:ind w:left="360" w:right="72" w:hanging="360"/>
        <w:textAlignment w:val="baseline"/>
        <w:rPr>
          <w:rFonts w:ascii="Calibri" w:eastAsia="Calibri" w:hAnsi="Calibri"/>
          <w:color w:val="000000"/>
        </w:rPr>
      </w:pPr>
      <w:r>
        <w:rPr>
          <w:rFonts w:ascii="Calibri" w:eastAsia="Calibri" w:hAnsi="Calibri"/>
          <w:color w:val="000000"/>
        </w:rPr>
        <w:t>The CEO of EPA must have regard to any relevant comments received in response to an invitation to comment on the proposed variation when deciding whether to vary the strategic assessment approval.</w:t>
      </w:r>
    </w:p>
    <w:p w14:paraId="2465C076" w14:textId="77777777" w:rsidR="0025431A" w:rsidRDefault="00B77355">
      <w:pPr>
        <w:numPr>
          <w:ilvl w:val="0"/>
          <w:numId w:val="1"/>
        </w:numPr>
        <w:tabs>
          <w:tab w:val="left" w:pos="360"/>
        </w:tabs>
        <w:spacing w:before="131" w:after="129" w:line="289" w:lineRule="exact"/>
        <w:ind w:left="360" w:right="72" w:hanging="360"/>
        <w:textAlignment w:val="baseline"/>
        <w:rPr>
          <w:rFonts w:ascii="Calibri" w:eastAsia="Calibri" w:hAnsi="Calibri"/>
          <w:color w:val="000000"/>
          <w:spacing w:val="-1"/>
        </w:rPr>
      </w:pPr>
      <w:r>
        <w:rPr>
          <w:rFonts w:ascii="Calibri" w:eastAsia="Calibri" w:hAnsi="Calibri"/>
          <w:color w:val="000000"/>
          <w:spacing w:val="-1"/>
        </w:rPr>
        <w:t xml:space="preserve">The CEO of EPA will only be able vary a strategic assessment approval </w:t>
      </w:r>
      <w:proofErr w:type="gramStart"/>
      <w:r>
        <w:rPr>
          <w:rFonts w:ascii="Calibri" w:eastAsia="Calibri" w:hAnsi="Calibri"/>
          <w:color w:val="000000"/>
          <w:spacing w:val="-1"/>
        </w:rPr>
        <w:t>as a result of</w:t>
      </w:r>
      <w:proofErr w:type="gramEnd"/>
      <w:r>
        <w:rPr>
          <w:rFonts w:ascii="Calibri" w:eastAsia="Calibri" w:hAnsi="Calibri"/>
          <w:color w:val="000000"/>
          <w:spacing w:val="-1"/>
        </w:rPr>
        <w:t xml:space="preserve"> a variation to the endorsed strategic plan if satisfied that approving the variation would not be inconsistent with the same matters required for making an approval decision in the first instance.</w:t>
      </w:r>
    </w:p>
    <w:p w14:paraId="2465C077" w14:textId="77777777" w:rsidR="0025431A" w:rsidRDefault="00B77355">
      <w:pPr>
        <w:numPr>
          <w:ilvl w:val="0"/>
          <w:numId w:val="1"/>
        </w:numPr>
        <w:tabs>
          <w:tab w:val="left" w:pos="360"/>
        </w:tabs>
        <w:spacing w:line="289" w:lineRule="exact"/>
        <w:ind w:left="360" w:right="216" w:hanging="360"/>
        <w:textAlignment w:val="baseline"/>
        <w:rPr>
          <w:rFonts w:ascii="Calibri" w:eastAsia="Calibri" w:hAnsi="Calibri"/>
          <w:color w:val="000000"/>
        </w:rPr>
      </w:pPr>
      <w:r>
        <w:rPr>
          <w:rFonts w:ascii="Calibri" w:eastAsia="Calibri" w:hAnsi="Calibri"/>
          <w:color w:val="000000"/>
        </w:rPr>
        <w:t xml:space="preserve">When deciding whether to vary a strategic assessment approval </w:t>
      </w:r>
      <w:proofErr w:type="gramStart"/>
      <w:r>
        <w:rPr>
          <w:rFonts w:ascii="Calibri" w:eastAsia="Calibri" w:hAnsi="Calibri"/>
          <w:color w:val="000000"/>
        </w:rPr>
        <w:t>as a result of</w:t>
      </w:r>
      <w:proofErr w:type="gramEnd"/>
      <w:r>
        <w:rPr>
          <w:rFonts w:ascii="Calibri" w:eastAsia="Calibri" w:hAnsi="Calibri"/>
          <w:color w:val="000000"/>
        </w:rPr>
        <w:t xml:space="preserve"> a variation to the endorsed strategic plan, the CEO of EPA must have regard to:</w:t>
      </w:r>
    </w:p>
    <w:p w14:paraId="2465C078" w14:textId="77777777" w:rsidR="0025431A" w:rsidRDefault="00B77355">
      <w:pPr>
        <w:numPr>
          <w:ilvl w:val="0"/>
          <w:numId w:val="3"/>
        </w:numPr>
        <w:tabs>
          <w:tab w:val="clear" w:pos="360"/>
          <w:tab w:val="left" w:pos="936"/>
        </w:tabs>
        <w:spacing w:before="187" w:line="221" w:lineRule="exact"/>
        <w:ind w:left="936" w:hanging="360"/>
        <w:textAlignment w:val="baseline"/>
        <w:rPr>
          <w:rFonts w:ascii="Calibri" w:eastAsia="Calibri" w:hAnsi="Calibri"/>
          <w:color w:val="000000"/>
        </w:rPr>
      </w:pPr>
      <w:r>
        <w:rPr>
          <w:rFonts w:ascii="Calibri" w:eastAsia="Calibri" w:hAnsi="Calibri"/>
          <w:color w:val="000000"/>
        </w:rPr>
        <w:t xml:space="preserve">the strategic plan, as proposed to be </w:t>
      </w:r>
      <w:proofErr w:type="gramStart"/>
      <w:r>
        <w:rPr>
          <w:rFonts w:ascii="Calibri" w:eastAsia="Calibri" w:hAnsi="Calibri"/>
          <w:color w:val="000000"/>
        </w:rPr>
        <w:t>varied;</w:t>
      </w:r>
      <w:proofErr w:type="gramEnd"/>
    </w:p>
    <w:p w14:paraId="2465C079" w14:textId="77777777" w:rsidR="0025431A" w:rsidRDefault="00B77355">
      <w:pPr>
        <w:numPr>
          <w:ilvl w:val="0"/>
          <w:numId w:val="3"/>
        </w:numPr>
        <w:tabs>
          <w:tab w:val="clear" w:pos="360"/>
          <w:tab w:val="left" w:pos="936"/>
        </w:tabs>
        <w:spacing w:before="187" w:line="221" w:lineRule="exact"/>
        <w:ind w:left="936" w:hanging="360"/>
        <w:textAlignment w:val="baseline"/>
        <w:rPr>
          <w:rFonts w:ascii="Calibri" w:eastAsia="Calibri" w:hAnsi="Calibri"/>
          <w:color w:val="000000"/>
        </w:rPr>
      </w:pPr>
      <w:r>
        <w:rPr>
          <w:rFonts w:ascii="Calibri" w:eastAsia="Calibri" w:hAnsi="Calibri"/>
          <w:color w:val="000000"/>
        </w:rPr>
        <w:t xml:space="preserve">the supplementary assessment </w:t>
      </w:r>
      <w:proofErr w:type="gramStart"/>
      <w:r>
        <w:rPr>
          <w:rFonts w:ascii="Calibri" w:eastAsia="Calibri" w:hAnsi="Calibri"/>
          <w:color w:val="000000"/>
        </w:rPr>
        <w:t>report;</w:t>
      </w:r>
      <w:proofErr w:type="gramEnd"/>
    </w:p>
    <w:p w14:paraId="2465C07A" w14:textId="77777777" w:rsidR="0025431A" w:rsidRDefault="00B77355">
      <w:pPr>
        <w:numPr>
          <w:ilvl w:val="0"/>
          <w:numId w:val="3"/>
        </w:numPr>
        <w:tabs>
          <w:tab w:val="clear" w:pos="360"/>
          <w:tab w:val="left" w:pos="936"/>
        </w:tabs>
        <w:spacing w:before="123" w:line="289" w:lineRule="exact"/>
        <w:ind w:left="936" w:right="648" w:hanging="360"/>
        <w:textAlignment w:val="baseline"/>
        <w:rPr>
          <w:rFonts w:ascii="Calibri" w:eastAsia="Calibri" w:hAnsi="Calibri"/>
          <w:color w:val="000000"/>
        </w:rPr>
      </w:pPr>
      <w:r>
        <w:rPr>
          <w:rFonts w:ascii="Calibri" w:eastAsia="Calibri" w:hAnsi="Calibri"/>
          <w:color w:val="000000"/>
        </w:rPr>
        <w:t>the same matters to which the CEO of EPA is required to have regard when deciding whether to grant a strategic assessment approval in the first place.</w:t>
      </w:r>
    </w:p>
    <w:p w14:paraId="2465C07B" w14:textId="77777777" w:rsidR="0025431A" w:rsidRDefault="00B77355">
      <w:pPr>
        <w:numPr>
          <w:ilvl w:val="0"/>
          <w:numId w:val="1"/>
        </w:numPr>
        <w:tabs>
          <w:tab w:val="left" w:pos="360"/>
        </w:tabs>
        <w:spacing w:before="132" w:line="289" w:lineRule="exact"/>
        <w:ind w:left="360" w:right="144" w:hanging="360"/>
        <w:jc w:val="both"/>
        <w:textAlignment w:val="baseline"/>
        <w:rPr>
          <w:rFonts w:ascii="Calibri" w:eastAsia="Calibri" w:hAnsi="Calibri"/>
          <w:color w:val="000000"/>
        </w:rPr>
      </w:pPr>
      <w:r>
        <w:rPr>
          <w:rFonts w:ascii="Calibri" w:eastAsia="Calibri" w:hAnsi="Calibri"/>
          <w:color w:val="000000"/>
        </w:rPr>
        <w:t>If the CEO of EPA refuses to approve the variation, the CEO must provide the responsible person with the reasons for the refusal.</w:t>
      </w:r>
    </w:p>
    <w:p w14:paraId="2465C07C" w14:textId="77777777" w:rsidR="0025431A" w:rsidRDefault="00B77355">
      <w:pPr>
        <w:numPr>
          <w:ilvl w:val="0"/>
          <w:numId w:val="1"/>
        </w:numPr>
        <w:tabs>
          <w:tab w:val="left" w:pos="360"/>
        </w:tabs>
        <w:spacing w:before="133" w:line="289" w:lineRule="exact"/>
        <w:ind w:left="360" w:right="144" w:hanging="360"/>
        <w:jc w:val="both"/>
        <w:textAlignment w:val="baseline"/>
        <w:rPr>
          <w:rFonts w:ascii="Calibri" w:eastAsia="Calibri" w:hAnsi="Calibri"/>
          <w:color w:val="000000"/>
        </w:rPr>
      </w:pPr>
      <w:r>
        <w:rPr>
          <w:rFonts w:ascii="Calibri" w:eastAsia="Calibri" w:hAnsi="Calibri"/>
          <w:color w:val="000000"/>
        </w:rPr>
        <w:t>The variation may specify whether the plan applies to actions that have already commenced, or only to actions that have not yet commenced.</w:t>
      </w:r>
    </w:p>
    <w:p w14:paraId="2465C07D" w14:textId="77777777" w:rsidR="0025431A" w:rsidRDefault="00B77355">
      <w:pPr>
        <w:tabs>
          <w:tab w:val="left" w:pos="576"/>
        </w:tabs>
        <w:spacing w:before="20" w:line="417"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4.4</w:t>
      </w:r>
      <w:r>
        <w:rPr>
          <w:rFonts w:ascii="Calibri Light" w:eastAsia="Calibri Light" w:hAnsi="Calibri Light"/>
          <w:i/>
          <w:color w:val="000000"/>
          <w:sz w:val="24"/>
        </w:rPr>
        <w:tab/>
        <w:t xml:space="preserve">Variation of conditions of a strategic assessment approval </w:t>
      </w:r>
      <w:r>
        <w:rPr>
          <w:rFonts w:ascii="Calibri Light" w:eastAsia="Calibri Light" w:hAnsi="Calibri Light"/>
          <w:i/>
          <w:color w:val="000000"/>
          <w:sz w:val="24"/>
        </w:rPr>
        <w:br/>
      </w:r>
      <w:r>
        <w:rPr>
          <w:rFonts w:ascii="Calibri" w:eastAsia="Calibri" w:hAnsi="Calibri"/>
          <w:b/>
          <w:i/>
          <w:color w:val="000000"/>
        </w:rPr>
        <w:t>Variation on application</w:t>
      </w:r>
    </w:p>
    <w:p w14:paraId="2465C07E" w14:textId="77777777" w:rsidR="0025431A" w:rsidRDefault="00B77355">
      <w:pPr>
        <w:numPr>
          <w:ilvl w:val="0"/>
          <w:numId w:val="1"/>
        </w:numPr>
        <w:tabs>
          <w:tab w:val="left" w:pos="360"/>
        </w:tabs>
        <w:spacing w:before="128" w:line="289" w:lineRule="exact"/>
        <w:ind w:left="360" w:hanging="360"/>
        <w:textAlignment w:val="baseline"/>
        <w:rPr>
          <w:rFonts w:ascii="Calibri" w:eastAsia="Calibri" w:hAnsi="Calibri"/>
          <w:color w:val="000000"/>
        </w:rPr>
      </w:pPr>
      <w:r>
        <w:rPr>
          <w:rFonts w:ascii="Calibri" w:eastAsia="Calibri" w:hAnsi="Calibri"/>
          <w:color w:val="000000"/>
        </w:rPr>
        <w:t>The holder of a strategic assessment approval may apply to the CEO of EPA to vary the conditions attached to the approval or the period of effect of the approval.</w:t>
      </w:r>
    </w:p>
    <w:p w14:paraId="2465C07F" w14:textId="77777777" w:rsidR="0025431A" w:rsidRDefault="00B77355">
      <w:pPr>
        <w:numPr>
          <w:ilvl w:val="0"/>
          <w:numId w:val="1"/>
        </w:numPr>
        <w:tabs>
          <w:tab w:val="left" w:pos="360"/>
        </w:tabs>
        <w:spacing w:before="137" w:after="609" w:line="289" w:lineRule="exact"/>
        <w:ind w:left="360" w:right="144" w:hanging="360"/>
        <w:jc w:val="both"/>
        <w:textAlignment w:val="baseline"/>
        <w:rPr>
          <w:rFonts w:ascii="Calibri" w:eastAsia="Calibri" w:hAnsi="Calibri"/>
          <w:color w:val="000000"/>
        </w:rPr>
      </w:pPr>
      <w:r>
        <w:rPr>
          <w:rFonts w:ascii="Calibri" w:eastAsia="Calibri" w:hAnsi="Calibri"/>
          <w:color w:val="000000"/>
        </w:rPr>
        <w:t>The application must be accompanied by the payment of a fee to cover EPA’s assessment of the application.</w:t>
      </w:r>
    </w:p>
    <w:p w14:paraId="2465C080" w14:textId="77777777" w:rsidR="0025431A" w:rsidRDefault="00000000">
      <w:pPr>
        <w:spacing w:before="101" w:line="245" w:lineRule="exact"/>
        <w:ind w:right="504"/>
        <w:textAlignment w:val="baseline"/>
        <w:rPr>
          <w:rFonts w:ascii="Calibri" w:eastAsia="Calibri" w:hAnsi="Calibri"/>
          <w:color w:val="000000"/>
          <w:sz w:val="13"/>
          <w:vertAlign w:val="superscript"/>
        </w:rPr>
      </w:pPr>
      <w:r>
        <w:pict w14:anchorId="2465C973">
          <v:line id="_x0000_s1202" style="position:absolute;z-index:251538944;mso-position-horizontal-relative:page;mso-position-vertical-relative:page" from="71.75pt,740.15pt" to="216.3pt,740.15pt" strokeweight=".95pt">
            <w10:wrap anchorx="page" anchory="page"/>
          </v:line>
        </w:pict>
      </w:r>
      <w:r w:rsidR="00B77355">
        <w:rPr>
          <w:rFonts w:ascii="Calibri" w:eastAsia="Calibri" w:hAnsi="Calibri"/>
          <w:color w:val="000000"/>
          <w:sz w:val="13"/>
          <w:vertAlign w:val="superscript"/>
        </w:rPr>
        <w:t>4</w:t>
      </w:r>
      <w:r w:rsidR="00B77355">
        <w:rPr>
          <w:rFonts w:ascii="Calibri" w:eastAsia="Calibri" w:hAnsi="Calibri"/>
          <w:color w:val="000000"/>
          <w:sz w:val="20"/>
        </w:rPr>
        <w:t xml:space="preserve"> Note it is anticipated that public consultation would need to be undertaken in accordance with relevant national environmental standards.</w:t>
      </w:r>
    </w:p>
    <w:p w14:paraId="2465C081" w14:textId="77777777" w:rsidR="0025431A" w:rsidRDefault="00B77355">
      <w:pPr>
        <w:spacing w:before="236" w:line="221" w:lineRule="exact"/>
        <w:jc w:val="center"/>
        <w:textAlignment w:val="baseline"/>
        <w:rPr>
          <w:rFonts w:ascii="Calibri" w:eastAsia="Calibri" w:hAnsi="Calibri"/>
          <w:color w:val="000000"/>
        </w:rPr>
      </w:pPr>
      <w:r>
        <w:rPr>
          <w:rFonts w:ascii="Calibri" w:eastAsia="Calibri" w:hAnsi="Calibri"/>
          <w:color w:val="000000"/>
        </w:rPr>
        <w:t>14</w:t>
      </w:r>
    </w:p>
    <w:p w14:paraId="2465C082" w14:textId="77777777" w:rsidR="0025431A" w:rsidRDefault="0025431A">
      <w:pPr>
        <w:sectPr w:rsidR="0025431A">
          <w:pgSz w:w="11909" w:h="16838"/>
          <w:pgMar w:top="700" w:right="1454" w:bottom="582" w:left="1435" w:header="720" w:footer="720" w:gutter="0"/>
          <w:cols w:space="720"/>
        </w:sectPr>
      </w:pPr>
    </w:p>
    <w:p w14:paraId="2465C083"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74">
          <v:shape id="_x0000_s1201" type="#_x0000_t202" style="position:absolute;left:0;text-align:left;margin-left:93.1pt;margin-top:230.9pt;width:367.95pt;height:388.05pt;z-index:-251746816;mso-wrap-distance-left:0;mso-wrap-distance-right:0;mso-position-horizontal-relative:page;mso-position-vertical-relative:page" filled="f" stroked="f">
            <v:textbox inset="0,0,0,0">
              <w:txbxContent>
                <w:p w14:paraId="2465CA81" w14:textId="77777777" w:rsidR="0025431A" w:rsidRDefault="00B77355">
                  <w:pPr>
                    <w:textAlignment w:val="baseline"/>
                  </w:pPr>
                  <w:r>
                    <w:rPr>
                      <w:noProof/>
                    </w:rPr>
                    <w:drawing>
                      <wp:inline distT="0" distB="0" distL="0" distR="0" wp14:anchorId="2465CBAE" wp14:editId="2465CBAF">
                        <wp:extent cx="4672965" cy="4928235"/>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23"/>
                                <a:stretch>
                                  <a:fillRect/>
                                </a:stretch>
                              </pic:blipFill>
                              <pic:spPr>
                                <a:xfrm>
                                  <a:off x="0" y="0"/>
                                  <a:ext cx="4672965" cy="4928235"/>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084"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085" w14:textId="77777777" w:rsidR="0025431A" w:rsidRDefault="00B77355">
      <w:pPr>
        <w:numPr>
          <w:ilvl w:val="0"/>
          <w:numId w:val="1"/>
        </w:numPr>
        <w:tabs>
          <w:tab w:val="left" w:pos="360"/>
        </w:tabs>
        <w:spacing w:before="276" w:line="289" w:lineRule="exact"/>
        <w:ind w:left="360" w:right="72" w:hanging="360"/>
        <w:textAlignment w:val="baseline"/>
        <w:rPr>
          <w:rFonts w:ascii="Calibri" w:eastAsia="Calibri" w:hAnsi="Calibri"/>
          <w:color w:val="000000"/>
          <w:spacing w:val="-2"/>
        </w:rPr>
      </w:pPr>
      <w:r>
        <w:rPr>
          <w:rFonts w:ascii="Calibri" w:eastAsia="Calibri" w:hAnsi="Calibri"/>
          <w:color w:val="000000"/>
          <w:spacing w:val="-2"/>
        </w:rPr>
        <w:t xml:space="preserve">The CEO of EPA may request further information from the approval holder or any other person if </w:t>
      </w:r>
      <w:r>
        <w:rPr>
          <w:rFonts w:ascii="Calibri" w:eastAsia="Calibri" w:hAnsi="Calibri"/>
          <w:color w:val="000000"/>
          <w:spacing w:val="-2"/>
        </w:rPr>
        <w:br/>
        <w:t xml:space="preserve">they believe on reasonable grounds that they don’t have sufficient information to make the </w:t>
      </w:r>
      <w:r>
        <w:rPr>
          <w:rFonts w:ascii="Calibri" w:eastAsia="Calibri" w:hAnsi="Calibri"/>
          <w:color w:val="000000"/>
          <w:spacing w:val="-2"/>
        </w:rPr>
        <w:br/>
        <w:t>decision on the requested variation to the approval.</w:t>
      </w:r>
    </w:p>
    <w:p w14:paraId="2465C086" w14:textId="77777777" w:rsidR="0025431A" w:rsidRDefault="00B77355">
      <w:pPr>
        <w:numPr>
          <w:ilvl w:val="0"/>
          <w:numId w:val="1"/>
        </w:numPr>
        <w:tabs>
          <w:tab w:val="left" w:pos="360"/>
        </w:tabs>
        <w:spacing w:before="131" w:line="289" w:lineRule="exact"/>
        <w:ind w:left="360" w:right="144" w:hanging="360"/>
        <w:textAlignment w:val="baseline"/>
        <w:rPr>
          <w:rFonts w:ascii="Calibri" w:eastAsia="Calibri" w:hAnsi="Calibri"/>
          <w:color w:val="000000"/>
        </w:rPr>
      </w:pPr>
      <w:r>
        <w:rPr>
          <w:rFonts w:ascii="Calibri" w:eastAsia="Calibri" w:hAnsi="Calibri"/>
          <w:color w:val="000000"/>
        </w:rPr>
        <w:t>The CEO of EPA will only be able to approve a variation to the period of effect of the approval if satisfied that:</w:t>
      </w:r>
    </w:p>
    <w:p w14:paraId="2465C087" w14:textId="77777777" w:rsidR="0025431A" w:rsidRDefault="00B77355">
      <w:pPr>
        <w:numPr>
          <w:ilvl w:val="0"/>
          <w:numId w:val="3"/>
        </w:numPr>
        <w:tabs>
          <w:tab w:val="clear" w:pos="360"/>
          <w:tab w:val="left" w:pos="936"/>
        </w:tabs>
        <w:spacing w:before="123" w:line="289" w:lineRule="exact"/>
        <w:ind w:left="936" w:hanging="360"/>
        <w:textAlignment w:val="baseline"/>
        <w:rPr>
          <w:rFonts w:ascii="Calibri" w:eastAsia="Calibri" w:hAnsi="Calibri"/>
          <w:color w:val="000000"/>
        </w:rPr>
      </w:pPr>
      <w:r>
        <w:rPr>
          <w:rFonts w:ascii="Calibri" w:eastAsia="Calibri" w:hAnsi="Calibri"/>
          <w:color w:val="000000"/>
        </w:rPr>
        <w:t xml:space="preserve">the extension will not result in a substantial increase in, or substantial </w:t>
      </w:r>
      <w:proofErr w:type="gramStart"/>
      <w:r>
        <w:rPr>
          <w:rFonts w:ascii="Calibri" w:eastAsia="Calibri" w:hAnsi="Calibri"/>
          <w:color w:val="000000"/>
        </w:rPr>
        <w:t>change in the nature of, the</w:t>
      </w:r>
      <w:proofErr w:type="gramEnd"/>
      <w:r>
        <w:rPr>
          <w:rFonts w:ascii="Calibri" w:eastAsia="Calibri" w:hAnsi="Calibri"/>
          <w:color w:val="000000"/>
        </w:rPr>
        <w:t xml:space="preserve"> adverse impacts the actions covered by the approval will have on one or more protected matters; and</w:t>
      </w:r>
    </w:p>
    <w:p w14:paraId="2465C088" w14:textId="77777777" w:rsidR="0025431A" w:rsidRDefault="00B77355">
      <w:pPr>
        <w:numPr>
          <w:ilvl w:val="0"/>
          <w:numId w:val="3"/>
        </w:numPr>
        <w:tabs>
          <w:tab w:val="clear" w:pos="360"/>
          <w:tab w:val="left" w:pos="936"/>
        </w:tabs>
        <w:spacing w:before="123" w:line="289" w:lineRule="exact"/>
        <w:ind w:left="936" w:right="864" w:hanging="360"/>
        <w:textAlignment w:val="baseline"/>
        <w:rPr>
          <w:rFonts w:ascii="Calibri" w:eastAsia="Calibri" w:hAnsi="Calibri"/>
          <w:color w:val="000000"/>
        </w:rPr>
      </w:pPr>
      <w:r>
        <w:rPr>
          <w:rFonts w:ascii="Calibri" w:eastAsia="Calibri" w:hAnsi="Calibri"/>
          <w:color w:val="000000"/>
        </w:rPr>
        <w:t>extending the period of effect of the approval would not be inconsistent with the endorsed strategic plan.</w:t>
      </w:r>
    </w:p>
    <w:p w14:paraId="2465C089" w14:textId="77777777" w:rsidR="0025431A" w:rsidRDefault="00B77355">
      <w:pPr>
        <w:spacing w:before="186" w:line="227" w:lineRule="exact"/>
        <w:textAlignment w:val="baseline"/>
        <w:rPr>
          <w:rFonts w:ascii="Calibri" w:eastAsia="Calibri" w:hAnsi="Calibri"/>
          <w:b/>
          <w:i/>
          <w:color w:val="000000"/>
          <w:spacing w:val="-1"/>
        </w:rPr>
      </w:pPr>
      <w:r>
        <w:rPr>
          <w:rFonts w:ascii="Calibri" w:eastAsia="Calibri" w:hAnsi="Calibri"/>
          <w:b/>
          <w:i/>
          <w:color w:val="000000"/>
          <w:spacing w:val="-1"/>
        </w:rPr>
        <w:t>Variation of conditions on the CEO of EPA’s initiative</w:t>
      </w:r>
    </w:p>
    <w:p w14:paraId="2465C08A" w14:textId="77777777" w:rsidR="0025431A" w:rsidRDefault="00B77355">
      <w:pPr>
        <w:numPr>
          <w:ilvl w:val="0"/>
          <w:numId w:val="1"/>
        </w:numPr>
        <w:tabs>
          <w:tab w:val="left" w:pos="360"/>
        </w:tabs>
        <w:spacing w:before="126" w:line="289" w:lineRule="exact"/>
        <w:ind w:left="360" w:hanging="360"/>
        <w:textAlignment w:val="baseline"/>
        <w:rPr>
          <w:rFonts w:ascii="Calibri" w:eastAsia="Calibri" w:hAnsi="Calibri"/>
          <w:color w:val="000000"/>
        </w:rPr>
      </w:pPr>
      <w:r>
        <w:rPr>
          <w:rFonts w:ascii="Calibri" w:eastAsia="Calibri" w:hAnsi="Calibri"/>
          <w:color w:val="000000"/>
        </w:rPr>
        <w:t>The CEO of EPA may vary the conditions attached to a strategic assessment approval on the CEO’s initiative.</w:t>
      </w:r>
    </w:p>
    <w:p w14:paraId="2465C08B" w14:textId="77777777" w:rsidR="0025431A" w:rsidRDefault="00B77355">
      <w:pPr>
        <w:numPr>
          <w:ilvl w:val="0"/>
          <w:numId w:val="1"/>
        </w:numPr>
        <w:tabs>
          <w:tab w:val="left" w:pos="360"/>
        </w:tabs>
        <w:spacing w:before="190" w:line="234" w:lineRule="exact"/>
        <w:ind w:left="360" w:hanging="360"/>
        <w:textAlignment w:val="baseline"/>
        <w:rPr>
          <w:rFonts w:ascii="Calibri" w:eastAsia="Calibri" w:hAnsi="Calibri"/>
          <w:color w:val="000000"/>
        </w:rPr>
      </w:pPr>
      <w:r>
        <w:rPr>
          <w:rFonts w:ascii="Calibri" w:eastAsia="Calibri" w:hAnsi="Calibri"/>
          <w:color w:val="000000"/>
        </w:rPr>
        <w:t>This power may be used where:</w:t>
      </w:r>
    </w:p>
    <w:p w14:paraId="2465C08C" w14:textId="77777777" w:rsidR="0025431A" w:rsidRDefault="00B77355">
      <w:pPr>
        <w:numPr>
          <w:ilvl w:val="0"/>
          <w:numId w:val="3"/>
        </w:numPr>
        <w:tabs>
          <w:tab w:val="clear" w:pos="360"/>
          <w:tab w:val="left" w:pos="936"/>
        </w:tabs>
        <w:spacing w:before="186" w:line="222" w:lineRule="exact"/>
        <w:ind w:left="936" w:hanging="360"/>
        <w:textAlignment w:val="baseline"/>
        <w:rPr>
          <w:rFonts w:ascii="Calibri" w:eastAsia="Calibri" w:hAnsi="Calibri"/>
          <w:color w:val="000000"/>
        </w:rPr>
      </w:pPr>
      <w:r>
        <w:rPr>
          <w:rFonts w:ascii="Calibri" w:eastAsia="Calibri" w:hAnsi="Calibri"/>
          <w:color w:val="000000"/>
        </w:rPr>
        <w:t>a condition imposed on the approval holder has been, or is being, contravened; or</w:t>
      </w:r>
    </w:p>
    <w:p w14:paraId="2465C08D" w14:textId="77777777" w:rsidR="0025431A" w:rsidRDefault="00B77355">
      <w:pPr>
        <w:numPr>
          <w:ilvl w:val="0"/>
          <w:numId w:val="3"/>
        </w:numPr>
        <w:tabs>
          <w:tab w:val="clear" w:pos="360"/>
          <w:tab w:val="left" w:pos="936"/>
        </w:tabs>
        <w:spacing w:before="122" w:line="289" w:lineRule="exact"/>
        <w:ind w:left="936" w:right="72" w:hanging="360"/>
        <w:jc w:val="both"/>
        <w:textAlignment w:val="baseline"/>
        <w:rPr>
          <w:rFonts w:ascii="Calibri" w:eastAsia="Calibri" w:hAnsi="Calibri"/>
          <w:color w:val="000000"/>
        </w:rPr>
      </w:pPr>
      <w:r>
        <w:rPr>
          <w:rFonts w:ascii="Calibri" w:eastAsia="Calibri" w:hAnsi="Calibri"/>
          <w:color w:val="000000"/>
        </w:rPr>
        <w:t>an action covered by the approval has had, or is likely to have, an unacceptable impact on one or more protected matters; or</w:t>
      </w:r>
    </w:p>
    <w:p w14:paraId="2465C08E" w14:textId="77777777" w:rsidR="0025431A" w:rsidRDefault="00B77355">
      <w:pPr>
        <w:numPr>
          <w:ilvl w:val="0"/>
          <w:numId w:val="3"/>
        </w:numPr>
        <w:tabs>
          <w:tab w:val="clear" w:pos="360"/>
          <w:tab w:val="left" w:pos="936"/>
        </w:tabs>
        <w:spacing w:before="192" w:line="220" w:lineRule="exact"/>
        <w:ind w:left="936" w:hanging="360"/>
        <w:jc w:val="both"/>
        <w:textAlignment w:val="baseline"/>
        <w:rPr>
          <w:rFonts w:ascii="Calibri" w:eastAsia="Calibri" w:hAnsi="Calibri"/>
          <w:color w:val="000000"/>
          <w:spacing w:val="-4"/>
        </w:rPr>
      </w:pPr>
      <w:r>
        <w:rPr>
          <w:rFonts w:ascii="Calibri" w:eastAsia="Calibri" w:hAnsi="Calibri"/>
          <w:color w:val="000000"/>
          <w:spacing w:val="-4"/>
        </w:rPr>
        <w:t>both:</w:t>
      </w:r>
    </w:p>
    <w:p w14:paraId="2465C08F" w14:textId="77777777" w:rsidR="0025431A" w:rsidRDefault="00B77355">
      <w:pPr>
        <w:numPr>
          <w:ilvl w:val="0"/>
          <w:numId w:val="5"/>
        </w:numPr>
        <w:tabs>
          <w:tab w:val="left" w:pos="1800"/>
        </w:tabs>
        <w:spacing w:before="119" w:line="289" w:lineRule="exact"/>
        <w:ind w:left="1800" w:right="576" w:hanging="360"/>
        <w:textAlignment w:val="baseline"/>
        <w:rPr>
          <w:rFonts w:ascii="Calibri" w:eastAsia="Calibri" w:hAnsi="Calibri"/>
          <w:color w:val="000000"/>
        </w:rPr>
      </w:pPr>
      <w:r>
        <w:rPr>
          <w:rFonts w:ascii="Calibri" w:eastAsia="Calibri" w:hAnsi="Calibri"/>
          <w:color w:val="000000"/>
        </w:rPr>
        <w:t>an action covered by the approval has had, or is likely to have, a significant impact on one or more protected matters; and</w:t>
      </w:r>
    </w:p>
    <w:p w14:paraId="2465C090" w14:textId="77777777" w:rsidR="0025431A" w:rsidRDefault="00B77355">
      <w:pPr>
        <w:numPr>
          <w:ilvl w:val="0"/>
          <w:numId w:val="5"/>
        </w:numPr>
        <w:tabs>
          <w:tab w:val="left" w:pos="1800"/>
        </w:tabs>
        <w:spacing w:before="127" w:line="289" w:lineRule="exact"/>
        <w:ind w:left="1800" w:hanging="360"/>
        <w:textAlignment w:val="baseline"/>
        <w:rPr>
          <w:rFonts w:ascii="Calibri" w:eastAsia="Calibri" w:hAnsi="Calibri"/>
          <w:color w:val="000000"/>
        </w:rPr>
      </w:pPr>
      <w:r>
        <w:rPr>
          <w:rFonts w:ascii="Calibri" w:eastAsia="Calibri" w:hAnsi="Calibri"/>
          <w:color w:val="000000"/>
        </w:rPr>
        <w:t>varying the conditions of the strategic assessment approval is reasonably necessary to protect, to avoid, to mitigate or repair damage to, or to compensate for damage to, the relevant protected matter; or</w:t>
      </w:r>
    </w:p>
    <w:p w14:paraId="2465C091" w14:textId="77777777" w:rsidR="0025431A" w:rsidRDefault="00B77355">
      <w:pPr>
        <w:numPr>
          <w:ilvl w:val="0"/>
          <w:numId w:val="3"/>
        </w:numPr>
        <w:tabs>
          <w:tab w:val="clear" w:pos="360"/>
          <w:tab w:val="left" w:pos="936"/>
        </w:tabs>
        <w:spacing w:before="66" w:line="220" w:lineRule="exact"/>
        <w:ind w:left="936" w:hanging="360"/>
        <w:textAlignment w:val="baseline"/>
        <w:rPr>
          <w:rFonts w:ascii="Calibri" w:eastAsia="Calibri" w:hAnsi="Calibri"/>
          <w:color w:val="000000"/>
          <w:spacing w:val="-4"/>
        </w:rPr>
      </w:pPr>
      <w:r>
        <w:rPr>
          <w:rFonts w:ascii="Calibri" w:eastAsia="Calibri" w:hAnsi="Calibri"/>
          <w:color w:val="000000"/>
          <w:spacing w:val="-4"/>
        </w:rPr>
        <w:t>both:</w:t>
      </w:r>
    </w:p>
    <w:p w14:paraId="2465C092" w14:textId="77777777" w:rsidR="0025431A" w:rsidRDefault="00B77355">
      <w:pPr>
        <w:numPr>
          <w:ilvl w:val="0"/>
          <w:numId w:val="5"/>
        </w:numPr>
        <w:tabs>
          <w:tab w:val="left" w:pos="1800"/>
        </w:tabs>
        <w:spacing w:before="123" w:line="289" w:lineRule="exact"/>
        <w:ind w:left="1800" w:right="144" w:hanging="360"/>
        <w:textAlignment w:val="baseline"/>
        <w:rPr>
          <w:rFonts w:ascii="Calibri" w:eastAsia="Calibri" w:hAnsi="Calibri"/>
          <w:color w:val="000000"/>
        </w:rPr>
      </w:pPr>
      <w:r>
        <w:rPr>
          <w:rFonts w:ascii="Calibri" w:eastAsia="Calibri" w:hAnsi="Calibri"/>
          <w:color w:val="000000"/>
        </w:rPr>
        <w:t>the CEO of EPA has approved a variation of the period of effect of the approval; and</w:t>
      </w:r>
    </w:p>
    <w:p w14:paraId="2465C093" w14:textId="77777777" w:rsidR="0025431A" w:rsidRDefault="00B77355">
      <w:pPr>
        <w:numPr>
          <w:ilvl w:val="0"/>
          <w:numId w:val="5"/>
        </w:numPr>
        <w:tabs>
          <w:tab w:val="left" w:pos="1800"/>
        </w:tabs>
        <w:spacing w:before="122" w:after="110" w:line="289" w:lineRule="exact"/>
        <w:ind w:left="1800" w:hanging="360"/>
        <w:textAlignment w:val="baseline"/>
        <w:rPr>
          <w:rFonts w:ascii="Calibri" w:eastAsia="Calibri" w:hAnsi="Calibri"/>
          <w:color w:val="000000"/>
          <w:spacing w:val="-2"/>
        </w:rPr>
      </w:pPr>
      <w:r>
        <w:rPr>
          <w:rFonts w:ascii="Calibri" w:eastAsia="Calibri" w:hAnsi="Calibri"/>
          <w:color w:val="000000"/>
          <w:spacing w:val="-2"/>
        </w:rPr>
        <w:t xml:space="preserve">it is necessary or convenient to vary the conditions attached to the approval </w:t>
      </w:r>
      <w:proofErr w:type="gramStart"/>
      <w:r>
        <w:rPr>
          <w:rFonts w:ascii="Calibri" w:eastAsia="Calibri" w:hAnsi="Calibri"/>
          <w:color w:val="000000"/>
          <w:spacing w:val="-2"/>
        </w:rPr>
        <w:t>in order to</w:t>
      </w:r>
      <w:proofErr w:type="gramEnd"/>
      <w:r>
        <w:rPr>
          <w:rFonts w:ascii="Calibri" w:eastAsia="Calibri" w:hAnsi="Calibri"/>
          <w:color w:val="000000"/>
          <w:spacing w:val="-2"/>
        </w:rPr>
        <w:t xml:space="preserve"> protect, or to avoid, mitigate or repair damage to, a protected matter, or compensate for damage to a protected matter (whether or not the protection, or the damage, is from the action itself) over the new approval period; or</w:t>
      </w:r>
    </w:p>
    <w:p w14:paraId="2465C094" w14:textId="77777777" w:rsidR="0025431A" w:rsidRDefault="00B77355">
      <w:pPr>
        <w:numPr>
          <w:ilvl w:val="0"/>
          <w:numId w:val="3"/>
        </w:numPr>
        <w:tabs>
          <w:tab w:val="clear" w:pos="360"/>
          <w:tab w:val="left" w:pos="936"/>
        </w:tabs>
        <w:spacing w:line="289" w:lineRule="exact"/>
        <w:ind w:left="936" w:right="72" w:hanging="360"/>
        <w:textAlignment w:val="baseline"/>
        <w:rPr>
          <w:rFonts w:ascii="Calibri" w:eastAsia="Calibri" w:hAnsi="Calibri"/>
          <w:color w:val="000000"/>
        </w:rPr>
      </w:pPr>
      <w:r>
        <w:rPr>
          <w:rFonts w:ascii="Calibri" w:eastAsia="Calibri" w:hAnsi="Calibri"/>
          <w:color w:val="000000"/>
        </w:rPr>
        <w:t>the condition is no longer necessary to protect, or to avoid, mitigate or repair damage to a protected matter, or to compensate for damage to a protected matter; or</w:t>
      </w:r>
    </w:p>
    <w:p w14:paraId="2465C095" w14:textId="77777777" w:rsidR="0025431A" w:rsidRDefault="00B77355">
      <w:pPr>
        <w:numPr>
          <w:ilvl w:val="0"/>
          <w:numId w:val="3"/>
        </w:numPr>
        <w:tabs>
          <w:tab w:val="clear" w:pos="360"/>
          <w:tab w:val="left" w:pos="936"/>
        </w:tabs>
        <w:spacing w:before="187" w:line="221" w:lineRule="exact"/>
        <w:ind w:left="936" w:hanging="360"/>
        <w:textAlignment w:val="baseline"/>
        <w:rPr>
          <w:rFonts w:ascii="Calibri" w:eastAsia="Calibri" w:hAnsi="Calibri"/>
          <w:color w:val="000000"/>
        </w:rPr>
      </w:pPr>
      <w:r>
        <w:rPr>
          <w:rFonts w:ascii="Calibri" w:eastAsia="Calibri" w:hAnsi="Calibri"/>
          <w:color w:val="000000"/>
        </w:rPr>
        <w:t>a ground prescribed by the rules exists.</w:t>
      </w:r>
    </w:p>
    <w:p w14:paraId="2465C096" w14:textId="77777777" w:rsidR="0025431A" w:rsidRDefault="00B77355">
      <w:pPr>
        <w:numPr>
          <w:ilvl w:val="0"/>
          <w:numId w:val="1"/>
        </w:numPr>
        <w:tabs>
          <w:tab w:val="left" w:pos="360"/>
        </w:tabs>
        <w:spacing w:before="136" w:line="289" w:lineRule="exact"/>
        <w:ind w:left="360" w:right="72" w:hanging="360"/>
        <w:textAlignment w:val="baseline"/>
        <w:rPr>
          <w:rFonts w:ascii="Calibri" w:eastAsia="Calibri" w:hAnsi="Calibri"/>
          <w:color w:val="000000"/>
        </w:rPr>
      </w:pPr>
      <w:r>
        <w:rPr>
          <w:rFonts w:ascii="Calibri" w:eastAsia="Calibri" w:hAnsi="Calibri"/>
          <w:color w:val="000000"/>
        </w:rPr>
        <w:t>The CEO of EPA must have regard to any relevant comments received in response to an invitation to comment on the proposed variation when deciding whether to vary the conditions of a strategic assessment approval.</w:t>
      </w:r>
    </w:p>
    <w:p w14:paraId="2465C097" w14:textId="77777777" w:rsidR="0025431A" w:rsidRDefault="00B77355">
      <w:pPr>
        <w:numPr>
          <w:ilvl w:val="0"/>
          <w:numId w:val="1"/>
        </w:numPr>
        <w:tabs>
          <w:tab w:val="left" w:pos="360"/>
        </w:tabs>
        <w:spacing w:before="189" w:line="234" w:lineRule="exact"/>
        <w:ind w:left="360" w:hanging="360"/>
        <w:textAlignment w:val="baseline"/>
        <w:rPr>
          <w:rFonts w:ascii="Calibri" w:eastAsia="Calibri" w:hAnsi="Calibri"/>
          <w:color w:val="000000"/>
        </w:rPr>
      </w:pPr>
      <w:r>
        <w:rPr>
          <w:rFonts w:ascii="Calibri" w:eastAsia="Calibri" w:hAnsi="Calibri"/>
          <w:color w:val="000000"/>
        </w:rPr>
        <w:t>Any variation would specify which actions the variation applies too.</w:t>
      </w:r>
    </w:p>
    <w:p w14:paraId="2465C098" w14:textId="77777777" w:rsidR="0025431A" w:rsidRDefault="00B77355">
      <w:pPr>
        <w:spacing w:before="158" w:after="431" w:line="293" w:lineRule="exact"/>
        <w:ind w:right="72"/>
        <w:jc w:val="both"/>
        <w:textAlignment w:val="baseline"/>
        <w:rPr>
          <w:rFonts w:ascii="Calibri" w:eastAsia="Calibri" w:hAnsi="Calibri"/>
          <w:b/>
          <w:i/>
          <w:color w:val="000000"/>
        </w:rPr>
      </w:pPr>
      <w:r>
        <w:rPr>
          <w:rFonts w:ascii="Calibri" w:eastAsia="Calibri" w:hAnsi="Calibri"/>
          <w:b/>
          <w:i/>
          <w:color w:val="000000"/>
        </w:rPr>
        <w:t xml:space="preserve">Mandatory considerations for varying conditions of a strategic assessment approval (other than </w:t>
      </w:r>
      <w:proofErr w:type="gramStart"/>
      <w:r>
        <w:rPr>
          <w:rFonts w:ascii="Calibri" w:eastAsia="Calibri" w:hAnsi="Calibri"/>
          <w:b/>
          <w:i/>
          <w:color w:val="000000"/>
        </w:rPr>
        <w:t>as a result of</w:t>
      </w:r>
      <w:proofErr w:type="gramEnd"/>
      <w:r>
        <w:rPr>
          <w:rFonts w:ascii="Calibri" w:eastAsia="Calibri" w:hAnsi="Calibri"/>
          <w:b/>
          <w:i/>
          <w:color w:val="000000"/>
        </w:rPr>
        <w:t xml:space="preserve"> a variation to the endorsed strategic plan)</w:t>
      </w:r>
    </w:p>
    <w:p w14:paraId="2465C099" w14:textId="77777777" w:rsidR="0025431A" w:rsidRDefault="0025431A">
      <w:pPr>
        <w:spacing w:before="158" w:after="431" w:line="293" w:lineRule="exact"/>
        <w:sectPr w:rsidR="0025431A">
          <w:pgSz w:w="11909" w:h="16838"/>
          <w:pgMar w:top="700" w:right="1444" w:bottom="602" w:left="1445" w:header="720" w:footer="720" w:gutter="0"/>
          <w:cols w:space="720"/>
        </w:sectPr>
      </w:pPr>
    </w:p>
    <w:p w14:paraId="2465C09A"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15</w:t>
      </w:r>
    </w:p>
    <w:p w14:paraId="2465C09B" w14:textId="77777777" w:rsidR="0025431A" w:rsidRDefault="0025431A">
      <w:pPr>
        <w:sectPr w:rsidR="0025431A">
          <w:type w:val="continuous"/>
          <w:pgSz w:w="11909" w:h="16838"/>
          <w:pgMar w:top="700" w:right="1439" w:bottom="602" w:left="1450" w:header="720" w:footer="720" w:gutter="0"/>
          <w:cols w:space="720"/>
        </w:sectPr>
      </w:pPr>
    </w:p>
    <w:p w14:paraId="2465C09C"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75">
          <v:shape id="_x0000_s1200" type="#_x0000_t202" style="position:absolute;left:0;text-align:left;margin-left:93.1pt;margin-top:230.9pt;width:367.95pt;height:388.8pt;z-index:-251745792;mso-wrap-distance-left:0;mso-wrap-distance-right:0;mso-position-horizontal-relative:page;mso-position-vertical-relative:page" filled="f" stroked="f">
            <v:textbox inset="0,0,0,0">
              <w:txbxContent>
                <w:p w14:paraId="2465CA82" w14:textId="77777777" w:rsidR="0025431A" w:rsidRDefault="00B77355">
                  <w:pPr>
                    <w:textAlignment w:val="baseline"/>
                  </w:pPr>
                  <w:r>
                    <w:rPr>
                      <w:noProof/>
                    </w:rPr>
                    <w:drawing>
                      <wp:inline distT="0" distB="0" distL="0" distR="0" wp14:anchorId="2465CBB0" wp14:editId="2465CBB1">
                        <wp:extent cx="4672965" cy="493776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13"/>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09D"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09E" w14:textId="77777777" w:rsidR="0025431A" w:rsidRDefault="00B77355">
      <w:pPr>
        <w:numPr>
          <w:ilvl w:val="0"/>
          <w:numId w:val="1"/>
        </w:numPr>
        <w:tabs>
          <w:tab w:val="left" w:pos="360"/>
        </w:tabs>
        <w:spacing w:before="275" w:line="289" w:lineRule="exact"/>
        <w:ind w:left="360" w:right="288" w:hanging="360"/>
        <w:textAlignment w:val="baseline"/>
        <w:rPr>
          <w:rFonts w:ascii="Calibri" w:eastAsia="Calibri" w:hAnsi="Calibri"/>
          <w:color w:val="000000"/>
        </w:rPr>
      </w:pPr>
      <w:r>
        <w:rPr>
          <w:rFonts w:ascii="Calibri" w:eastAsia="Calibri" w:hAnsi="Calibri"/>
          <w:color w:val="000000"/>
        </w:rPr>
        <w:t>In deciding whether to vary, or approve the variation of, conditions attached to the strategic assessment approval, the CEO of EPA must have regard to the same matters, and be subject to the same limitations, as are prescribed for the decision whether to attach a condition to the approval in the first place.</w:t>
      </w:r>
    </w:p>
    <w:p w14:paraId="2465C09F" w14:textId="77777777" w:rsidR="0025431A" w:rsidRDefault="00B77355">
      <w:pPr>
        <w:tabs>
          <w:tab w:val="left" w:pos="576"/>
        </w:tabs>
        <w:spacing w:before="186" w:line="241" w:lineRule="exact"/>
        <w:textAlignment w:val="baseline"/>
        <w:rPr>
          <w:rFonts w:ascii="Tahoma" w:eastAsia="Tahoma" w:hAnsi="Tahoma"/>
          <w:b/>
          <w:i/>
          <w:color w:val="000000"/>
          <w:spacing w:val="2"/>
          <w:sz w:val="21"/>
        </w:rPr>
      </w:pPr>
      <w:r>
        <w:rPr>
          <w:rFonts w:ascii="Tahoma" w:eastAsia="Tahoma" w:hAnsi="Tahoma"/>
          <w:b/>
          <w:i/>
          <w:color w:val="000000"/>
          <w:spacing w:val="2"/>
          <w:sz w:val="21"/>
        </w:rPr>
        <w:t>4.5</w:t>
      </w:r>
      <w:r>
        <w:rPr>
          <w:rFonts w:ascii="Tahoma" w:eastAsia="Tahoma" w:hAnsi="Tahoma"/>
          <w:b/>
          <w:i/>
          <w:color w:val="000000"/>
          <w:spacing w:val="2"/>
          <w:sz w:val="21"/>
        </w:rPr>
        <w:tab/>
        <w:t>Transfer of strategic assessment approval or responsible person</w:t>
      </w:r>
    </w:p>
    <w:p w14:paraId="2465C0A0" w14:textId="77777777" w:rsidR="0025431A" w:rsidRDefault="00B77355">
      <w:pPr>
        <w:numPr>
          <w:ilvl w:val="0"/>
          <w:numId w:val="1"/>
        </w:numPr>
        <w:tabs>
          <w:tab w:val="left" w:pos="360"/>
        </w:tabs>
        <w:spacing w:before="142" w:line="289" w:lineRule="exact"/>
        <w:ind w:left="360" w:right="648" w:hanging="360"/>
        <w:textAlignment w:val="baseline"/>
        <w:rPr>
          <w:rFonts w:ascii="Calibri" w:eastAsia="Calibri" w:hAnsi="Calibri"/>
          <w:color w:val="000000"/>
          <w:spacing w:val="-2"/>
        </w:rPr>
      </w:pPr>
      <w:r>
        <w:rPr>
          <w:rFonts w:ascii="Calibri" w:eastAsia="Calibri" w:hAnsi="Calibri"/>
          <w:color w:val="000000"/>
          <w:spacing w:val="-2"/>
        </w:rPr>
        <w:t>An approval holder may transfer their strategic assessment approval to another person by written agreement, subject to obtaining consent for the transfer from the CEO of EPA.</w:t>
      </w:r>
    </w:p>
    <w:p w14:paraId="2465C0A1" w14:textId="77777777" w:rsidR="0025431A" w:rsidRDefault="00B77355">
      <w:pPr>
        <w:numPr>
          <w:ilvl w:val="0"/>
          <w:numId w:val="1"/>
        </w:numPr>
        <w:tabs>
          <w:tab w:val="left" w:pos="360"/>
        </w:tabs>
        <w:spacing w:before="189" w:line="233" w:lineRule="exact"/>
        <w:ind w:left="360" w:hanging="360"/>
        <w:textAlignment w:val="baseline"/>
        <w:rPr>
          <w:rFonts w:ascii="Calibri" w:eastAsia="Calibri" w:hAnsi="Calibri"/>
          <w:color w:val="000000"/>
        </w:rPr>
      </w:pPr>
      <w:r>
        <w:rPr>
          <w:rFonts w:ascii="Calibri" w:eastAsia="Calibri" w:hAnsi="Calibri"/>
          <w:color w:val="000000"/>
        </w:rPr>
        <w:t>In deciding whether to consent to the transfer, the CEO of EPA must consider:</w:t>
      </w:r>
    </w:p>
    <w:p w14:paraId="2465C0A2" w14:textId="77777777" w:rsidR="0025431A" w:rsidRDefault="00B77355">
      <w:pPr>
        <w:numPr>
          <w:ilvl w:val="0"/>
          <w:numId w:val="3"/>
        </w:numPr>
        <w:tabs>
          <w:tab w:val="clear" w:pos="360"/>
          <w:tab w:val="left" w:pos="936"/>
        </w:tabs>
        <w:spacing w:before="187" w:line="221" w:lineRule="exact"/>
        <w:ind w:left="936" w:hanging="360"/>
        <w:textAlignment w:val="baseline"/>
        <w:rPr>
          <w:rFonts w:ascii="Calibri" w:eastAsia="Calibri" w:hAnsi="Calibri"/>
          <w:color w:val="000000"/>
        </w:rPr>
      </w:pPr>
      <w:r>
        <w:rPr>
          <w:rFonts w:ascii="Calibri" w:eastAsia="Calibri" w:hAnsi="Calibri"/>
          <w:color w:val="000000"/>
        </w:rPr>
        <w:t>whether the transferee is a suitable person to hold an approval; and</w:t>
      </w:r>
    </w:p>
    <w:p w14:paraId="2465C0A3" w14:textId="77777777" w:rsidR="0025431A" w:rsidRDefault="00B77355">
      <w:pPr>
        <w:numPr>
          <w:ilvl w:val="0"/>
          <w:numId w:val="3"/>
        </w:numPr>
        <w:tabs>
          <w:tab w:val="clear" w:pos="360"/>
          <w:tab w:val="left" w:pos="936"/>
        </w:tabs>
        <w:spacing w:before="3" w:line="289" w:lineRule="exact"/>
        <w:ind w:left="936" w:right="648" w:hanging="360"/>
        <w:textAlignment w:val="baseline"/>
        <w:rPr>
          <w:rFonts w:ascii="Calibri" w:eastAsia="Calibri" w:hAnsi="Calibri"/>
          <w:color w:val="000000"/>
        </w:rPr>
      </w:pPr>
      <w:r>
        <w:rPr>
          <w:rFonts w:ascii="Calibri" w:eastAsia="Calibri" w:hAnsi="Calibri"/>
          <w:color w:val="000000"/>
        </w:rPr>
        <w:t xml:space="preserve">whether the transferee </w:t>
      </w:r>
      <w:proofErr w:type="gramStart"/>
      <w:r>
        <w:rPr>
          <w:rFonts w:ascii="Calibri" w:eastAsia="Calibri" w:hAnsi="Calibri"/>
          <w:color w:val="000000"/>
        </w:rPr>
        <w:t>is capable of complying</w:t>
      </w:r>
      <w:proofErr w:type="gramEnd"/>
      <w:r>
        <w:rPr>
          <w:rFonts w:ascii="Calibri" w:eastAsia="Calibri" w:hAnsi="Calibri"/>
          <w:color w:val="000000"/>
        </w:rPr>
        <w:t xml:space="preserve"> with the conditions attached to the strategic assessment approval.</w:t>
      </w:r>
    </w:p>
    <w:p w14:paraId="2465C0A4" w14:textId="77777777" w:rsidR="0025431A" w:rsidRDefault="00B77355">
      <w:pPr>
        <w:numPr>
          <w:ilvl w:val="0"/>
          <w:numId w:val="1"/>
        </w:numPr>
        <w:tabs>
          <w:tab w:val="left" w:pos="360"/>
        </w:tabs>
        <w:spacing w:before="133" w:line="289" w:lineRule="exact"/>
        <w:ind w:left="360" w:right="360" w:hanging="360"/>
        <w:textAlignment w:val="baseline"/>
        <w:rPr>
          <w:rFonts w:ascii="Calibri" w:eastAsia="Calibri" w:hAnsi="Calibri"/>
          <w:color w:val="000000"/>
        </w:rPr>
      </w:pPr>
      <w:r>
        <w:rPr>
          <w:rFonts w:ascii="Calibri" w:eastAsia="Calibri" w:hAnsi="Calibri"/>
          <w:color w:val="000000"/>
        </w:rPr>
        <w:t>The role of responsible person for the endorsed strategic plan may be transferred to another person. The process is the same as for transfer of approval.</w:t>
      </w:r>
    </w:p>
    <w:p w14:paraId="2465C0A5" w14:textId="77777777" w:rsidR="0025431A" w:rsidRDefault="00B77355">
      <w:pPr>
        <w:tabs>
          <w:tab w:val="left" w:pos="576"/>
        </w:tabs>
        <w:spacing w:before="190" w:line="242" w:lineRule="exact"/>
        <w:textAlignment w:val="baseline"/>
        <w:rPr>
          <w:rFonts w:ascii="Tahoma" w:eastAsia="Tahoma" w:hAnsi="Tahoma"/>
          <w:b/>
          <w:i/>
          <w:color w:val="000000"/>
          <w:spacing w:val="2"/>
          <w:sz w:val="21"/>
        </w:rPr>
      </w:pPr>
      <w:r>
        <w:rPr>
          <w:rFonts w:ascii="Tahoma" w:eastAsia="Tahoma" w:hAnsi="Tahoma"/>
          <w:b/>
          <w:i/>
          <w:color w:val="000000"/>
          <w:spacing w:val="2"/>
          <w:sz w:val="21"/>
        </w:rPr>
        <w:t>4.6</w:t>
      </w:r>
      <w:r>
        <w:rPr>
          <w:rFonts w:ascii="Tahoma" w:eastAsia="Tahoma" w:hAnsi="Tahoma"/>
          <w:b/>
          <w:i/>
          <w:color w:val="000000"/>
          <w:spacing w:val="2"/>
          <w:sz w:val="21"/>
        </w:rPr>
        <w:tab/>
        <w:t>Suspension of a strategic assessment approval</w:t>
      </w:r>
    </w:p>
    <w:p w14:paraId="2465C0A6" w14:textId="77777777" w:rsidR="0025431A" w:rsidRDefault="00B77355">
      <w:pPr>
        <w:numPr>
          <w:ilvl w:val="0"/>
          <w:numId w:val="1"/>
        </w:numPr>
        <w:tabs>
          <w:tab w:val="left" w:pos="360"/>
        </w:tabs>
        <w:spacing w:before="137" w:line="289" w:lineRule="exact"/>
        <w:ind w:left="360" w:hanging="360"/>
        <w:textAlignment w:val="baseline"/>
        <w:rPr>
          <w:rFonts w:ascii="Calibri" w:eastAsia="Calibri" w:hAnsi="Calibri"/>
          <w:color w:val="000000"/>
        </w:rPr>
      </w:pPr>
      <w:r>
        <w:rPr>
          <w:rFonts w:ascii="Calibri" w:eastAsia="Calibri" w:hAnsi="Calibri"/>
          <w:color w:val="000000"/>
        </w:rPr>
        <w:t>The CEO of EPA may suspend a strategic assessment approval where the CEO is satisfied of any of the following criteria:</w:t>
      </w:r>
    </w:p>
    <w:p w14:paraId="2465C0A7" w14:textId="77777777" w:rsidR="0025431A" w:rsidRDefault="00B77355">
      <w:pPr>
        <w:numPr>
          <w:ilvl w:val="0"/>
          <w:numId w:val="3"/>
        </w:numPr>
        <w:tabs>
          <w:tab w:val="clear" w:pos="360"/>
          <w:tab w:val="left" w:pos="936"/>
        </w:tabs>
        <w:spacing w:before="191" w:line="222" w:lineRule="exact"/>
        <w:ind w:left="936" w:hanging="360"/>
        <w:textAlignment w:val="baseline"/>
        <w:rPr>
          <w:rFonts w:ascii="Calibri" w:eastAsia="Calibri" w:hAnsi="Calibri"/>
          <w:color w:val="000000"/>
        </w:rPr>
      </w:pPr>
      <w:r>
        <w:rPr>
          <w:rFonts w:ascii="Calibri" w:eastAsia="Calibri" w:hAnsi="Calibri"/>
          <w:color w:val="000000"/>
        </w:rPr>
        <w:t>a condition imposed on the approval holder, has been, or is being, contravened; or</w:t>
      </w:r>
    </w:p>
    <w:p w14:paraId="2465C0A8" w14:textId="77777777" w:rsidR="0025431A" w:rsidRDefault="00B77355">
      <w:pPr>
        <w:numPr>
          <w:ilvl w:val="0"/>
          <w:numId w:val="3"/>
        </w:numPr>
        <w:tabs>
          <w:tab w:val="clear" w:pos="360"/>
          <w:tab w:val="left" w:pos="936"/>
        </w:tabs>
        <w:spacing w:before="118" w:line="289" w:lineRule="exact"/>
        <w:ind w:left="936" w:right="144" w:hanging="360"/>
        <w:textAlignment w:val="baseline"/>
        <w:rPr>
          <w:rFonts w:ascii="Calibri" w:eastAsia="Calibri" w:hAnsi="Calibri"/>
          <w:color w:val="000000"/>
        </w:rPr>
      </w:pPr>
      <w:r>
        <w:rPr>
          <w:rFonts w:ascii="Calibri" w:eastAsia="Calibri" w:hAnsi="Calibri"/>
          <w:color w:val="000000"/>
        </w:rPr>
        <w:t>an action covered by the approval has had, or is likely to have, an unacceptable impact on one or more protected matters; or</w:t>
      </w:r>
    </w:p>
    <w:p w14:paraId="2465C0A9" w14:textId="77777777" w:rsidR="0025431A" w:rsidRDefault="00B77355">
      <w:pPr>
        <w:numPr>
          <w:ilvl w:val="0"/>
          <w:numId w:val="3"/>
        </w:numPr>
        <w:tabs>
          <w:tab w:val="clear" w:pos="360"/>
          <w:tab w:val="left" w:pos="936"/>
        </w:tabs>
        <w:spacing w:before="191" w:line="220" w:lineRule="exact"/>
        <w:ind w:left="936" w:hanging="360"/>
        <w:textAlignment w:val="baseline"/>
        <w:rPr>
          <w:rFonts w:ascii="Calibri" w:eastAsia="Calibri" w:hAnsi="Calibri"/>
          <w:color w:val="000000"/>
          <w:spacing w:val="-3"/>
        </w:rPr>
      </w:pPr>
      <w:r>
        <w:rPr>
          <w:rFonts w:ascii="Calibri" w:eastAsia="Calibri" w:hAnsi="Calibri"/>
          <w:color w:val="000000"/>
          <w:spacing w:val="-3"/>
        </w:rPr>
        <w:t>both:</w:t>
      </w:r>
    </w:p>
    <w:p w14:paraId="2465C0AA" w14:textId="77777777" w:rsidR="0025431A" w:rsidRDefault="00B77355">
      <w:pPr>
        <w:numPr>
          <w:ilvl w:val="0"/>
          <w:numId w:val="4"/>
        </w:numPr>
        <w:tabs>
          <w:tab w:val="clear" w:pos="288"/>
          <w:tab w:val="left" w:pos="1800"/>
        </w:tabs>
        <w:spacing w:before="124" w:line="289" w:lineRule="exact"/>
        <w:ind w:left="1800" w:right="576" w:hanging="288"/>
        <w:textAlignment w:val="baseline"/>
        <w:rPr>
          <w:rFonts w:ascii="Calibri" w:eastAsia="Calibri" w:hAnsi="Calibri"/>
          <w:color w:val="000000"/>
        </w:rPr>
      </w:pPr>
      <w:r>
        <w:rPr>
          <w:rFonts w:ascii="Calibri" w:eastAsia="Calibri" w:hAnsi="Calibri"/>
          <w:color w:val="000000"/>
        </w:rPr>
        <w:t>an action covered by the approval has had, or is likely to have, a significant impact on one or more protected matters; and</w:t>
      </w:r>
    </w:p>
    <w:p w14:paraId="2465C0AB" w14:textId="77777777" w:rsidR="0025431A" w:rsidRDefault="00B77355">
      <w:pPr>
        <w:numPr>
          <w:ilvl w:val="0"/>
          <w:numId w:val="4"/>
        </w:numPr>
        <w:tabs>
          <w:tab w:val="clear" w:pos="288"/>
          <w:tab w:val="left" w:pos="1800"/>
        </w:tabs>
        <w:spacing w:before="118" w:after="149" w:line="289" w:lineRule="exact"/>
        <w:ind w:left="1800" w:right="144" w:hanging="288"/>
        <w:textAlignment w:val="baseline"/>
        <w:rPr>
          <w:rFonts w:ascii="Calibri" w:eastAsia="Calibri" w:hAnsi="Calibri"/>
          <w:color w:val="000000"/>
        </w:rPr>
      </w:pPr>
      <w:r>
        <w:rPr>
          <w:rFonts w:ascii="Calibri" w:eastAsia="Calibri" w:hAnsi="Calibri"/>
          <w:color w:val="000000"/>
        </w:rPr>
        <w:t>suspending the strategic assessment approval is reasonably necessary to lessen the threat to the relevant protected matter; or</w:t>
      </w:r>
    </w:p>
    <w:p w14:paraId="2465C0AC" w14:textId="77777777" w:rsidR="0025431A" w:rsidRDefault="0025431A">
      <w:pPr>
        <w:spacing w:before="118" w:after="149" w:line="289" w:lineRule="exact"/>
        <w:sectPr w:rsidR="0025431A">
          <w:pgSz w:w="11909" w:h="16838"/>
          <w:pgMar w:top="700" w:right="1451" w:bottom="602" w:left="1438" w:header="720" w:footer="720" w:gutter="0"/>
          <w:cols w:space="720"/>
        </w:sectPr>
      </w:pPr>
    </w:p>
    <w:p w14:paraId="2465C0AD" w14:textId="77777777" w:rsidR="0025431A" w:rsidRDefault="00000000">
      <w:pPr>
        <w:spacing w:before="212" w:line="288" w:lineRule="exact"/>
        <w:textAlignment w:val="baseline"/>
        <w:rPr>
          <w:rFonts w:eastAsia="Times New Roman"/>
          <w:color w:val="000000"/>
          <w:sz w:val="24"/>
        </w:rPr>
      </w:pPr>
      <w:r>
        <w:pict w14:anchorId="2465C976">
          <v:shape id="_x0000_s1199" type="#_x0000_t202" style="position:absolute;margin-left:29.15pt;margin-top:0;width:191.25pt;height:12.85pt;z-index:-251638272;mso-wrap-distance-left:0;mso-wrap-distance-right:0" filled="f" stroked="f">
            <v:textbox inset="0,0,0,0">
              <w:txbxContent>
                <w:p w14:paraId="2465CA83" w14:textId="77777777" w:rsidR="0025431A" w:rsidRDefault="00B77355">
                  <w:pPr>
                    <w:numPr>
                      <w:ilvl w:val="0"/>
                      <w:numId w:val="3"/>
                    </w:numPr>
                    <w:spacing w:before="31" w:line="216" w:lineRule="exact"/>
                    <w:textAlignment w:val="baseline"/>
                    <w:rPr>
                      <w:rFonts w:ascii="Calibri" w:eastAsia="Calibri" w:hAnsi="Calibri"/>
                      <w:color w:val="000000"/>
                      <w:spacing w:val="-4"/>
                    </w:rPr>
                  </w:pPr>
                  <w:r>
                    <w:rPr>
                      <w:rFonts w:ascii="Calibri" w:eastAsia="Calibri" w:hAnsi="Calibri"/>
                      <w:color w:val="000000"/>
                      <w:spacing w:val="-4"/>
                    </w:rPr>
                    <w:t>a ground prescribed by the rules exists.</w:t>
                  </w:r>
                </w:p>
              </w:txbxContent>
            </v:textbox>
          </v:shape>
        </w:pict>
      </w:r>
    </w:p>
    <w:p w14:paraId="2465C0AE" w14:textId="77777777" w:rsidR="0025431A" w:rsidRDefault="0025431A">
      <w:pPr>
        <w:sectPr w:rsidR="0025431A">
          <w:type w:val="continuous"/>
          <w:pgSz w:w="11909" w:h="16838"/>
          <w:pgMar w:top="700" w:right="1447" w:bottom="602" w:left="1438" w:header="720" w:footer="720" w:gutter="0"/>
          <w:cols w:space="720"/>
        </w:sectPr>
      </w:pPr>
    </w:p>
    <w:p w14:paraId="2465C0AF" w14:textId="77777777" w:rsidR="0025431A" w:rsidRDefault="00B77355">
      <w:pPr>
        <w:numPr>
          <w:ilvl w:val="0"/>
          <w:numId w:val="1"/>
        </w:numPr>
        <w:tabs>
          <w:tab w:val="left" w:pos="360"/>
        </w:tabs>
        <w:spacing w:line="265" w:lineRule="exact"/>
        <w:ind w:left="360" w:hanging="360"/>
        <w:textAlignment w:val="baseline"/>
        <w:rPr>
          <w:rFonts w:ascii="Calibri" w:eastAsia="Calibri" w:hAnsi="Calibri"/>
          <w:color w:val="000000"/>
        </w:rPr>
      </w:pPr>
      <w:r>
        <w:rPr>
          <w:rFonts w:ascii="Calibri" w:eastAsia="Calibri" w:hAnsi="Calibri"/>
          <w:color w:val="000000"/>
        </w:rPr>
        <w:t>Before deciding to suspend a strategic assessment approval, the CEO of EPA must give a notice to the approval holder (and the responsible person, if different from the approval holder) that specifies the grounds on which the suspension is proposed and invites the approval holder or responsible person to show cause why the approval should not be suspended.</w:t>
      </w:r>
    </w:p>
    <w:p w14:paraId="2465C0B0" w14:textId="77777777" w:rsidR="0025431A" w:rsidRDefault="00B77355">
      <w:pPr>
        <w:numPr>
          <w:ilvl w:val="0"/>
          <w:numId w:val="3"/>
        </w:numPr>
        <w:tabs>
          <w:tab w:val="clear" w:pos="360"/>
          <w:tab w:val="left" w:pos="936"/>
        </w:tabs>
        <w:spacing w:before="118" w:line="289" w:lineRule="exact"/>
        <w:ind w:left="936" w:right="432" w:hanging="360"/>
        <w:textAlignment w:val="baseline"/>
        <w:rPr>
          <w:rFonts w:ascii="Calibri" w:eastAsia="Calibri" w:hAnsi="Calibri"/>
          <w:color w:val="000000"/>
        </w:rPr>
      </w:pPr>
      <w:r>
        <w:rPr>
          <w:rFonts w:ascii="Calibri" w:eastAsia="Calibri" w:hAnsi="Calibri"/>
          <w:color w:val="000000"/>
        </w:rPr>
        <w:t>The CEO of EPA must have regard to any response provided when making the decision whether to suspend the strategic assessment approval.</w:t>
      </w:r>
    </w:p>
    <w:p w14:paraId="2465C0B1" w14:textId="77777777" w:rsidR="0025431A" w:rsidRDefault="00B77355">
      <w:pPr>
        <w:numPr>
          <w:ilvl w:val="0"/>
          <w:numId w:val="1"/>
        </w:numPr>
        <w:tabs>
          <w:tab w:val="left" w:pos="360"/>
        </w:tabs>
        <w:spacing w:before="135" w:line="289" w:lineRule="exact"/>
        <w:ind w:left="360" w:right="144" w:hanging="360"/>
        <w:textAlignment w:val="baseline"/>
        <w:rPr>
          <w:rFonts w:ascii="Calibri" w:eastAsia="Calibri" w:hAnsi="Calibri"/>
          <w:color w:val="000000"/>
        </w:rPr>
      </w:pPr>
      <w:r>
        <w:rPr>
          <w:rFonts w:ascii="Calibri" w:eastAsia="Calibri" w:hAnsi="Calibri"/>
          <w:color w:val="000000"/>
        </w:rPr>
        <w:t>The CEO of EPA is not required to give a notice if the CEO reasonably believes that the proposed suspension is necessary to prevent or lessen a serious and imminent threat to human health or the environment.</w:t>
      </w:r>
    </w:p>
    <w:p w14:paraId="2465C0B2" w14:textId="77777777" w:rsidR="0025431A" w:rsidRDefault="00B77355">
      <w:pPr>
        <w:numPr>
          <w:ilvl w:val="0"/>
          <w:numId w:val="1"/>
        </w:numPr>
        <w:tabs>
          <w:tab w:val="left" w:pos="360"/>
        </w:tabs>
        <w:spacing w:before="138" w:line="289" w:lineRule="exact"/>
        <w:ind w:left="360" w:hanging="360"/>
        <w:textAlignment w:val="baseline"/>
        <w:rPr>
          <w:rFonts w:ascii="Calibri" w:eastAsia="Calibri" w:hAnsi="Calibri"/>
          <w:color w:val="000000"/>
        </w:rPr>
      </w:pPr>
      <w:r>
        <w:rPr>
          <w:rFonts w:ascii="Calibri" w:eastAsia="Calibri" w:hAnsi="Calibri"/>
          <w:color w:val="000000"/>
        </w:rPr>
        <w:t>As soon as practicable after making the decision to suspend a class of action approval, the CEO of EPA must give the approval holder, the responsible person, and any person specified in the approval, written notice of the suspension. The notice will specify:</w:t>
      </w:r>
    </w:p>
    <w:p w14:paraId="2465C0B3" w14:textId="77777777" w:rsidR="0025431A" w:rsidRDefault="00B77355">
      <w:pPr>
        <w:numPr>
          <w:ilvl w:val="0"/>
          <w:numId w:val="3"/>
        </w:numPr>
        <w:tabs>
          <w:tab w:val="clear" w:pos="360"/>
          <w:tab w:val="left" w:pos="936"/>
        </w:tabs>
        <w:spacing w:before="186" w:line="222" w:lineRule="exact"/>
        <w:ind w:left="936" w:hanging="360"/>
        <w:textAlignment w:val="baseline"/>
        <w:rPr>
          <w:rFonts w:ascii="Calibri" w:eastAsia="Calibri" w:hAnsi="Calibri"/>
          <w:color w:val="000000"/>
        </w:rPr>
      </w:pPr>
      <w:r>
        <w:rPr>
          <w:rFonts w:ascii="Calibri" w:eastAsia="Calibri" w:hAnsi="Calibri"/>
          <w:color w:val="000000"/>
        </w:rPr>
        <w:t>the reasons for the suspension; and</w:t>
      </w:r>
    </w:p>
    <w:p w14:paraId="2465C0B4" w14:textId="77777777" w:rsidR="0025431A" w:rsidRDefault="00B77355">
      <w:pPr>
        <w:numPr>
          <w:ilvl w:val="0"/>
          <w:numId w:val="3"/>
        </w:numPr>
        <w:tabs>
          <w:tab w:val="clear" w:pos="360"/>
          <w:tab w:val="left" w:pos="936"/>
        </w:tabs>
        <w:spacing w:before="191" w:line="221" w:lineRule="exact"/>
        <w:ind w:left="936" w:hanging="360"/>
        <w:textAlignment w:val="baseline"/>
        <w:rPr>
          <w:rFonts w:ascii="Calibri" w:eastAsia="Calibri" w:hAnsi="Calibri"/>
          <w:color w:val="000000"/>
          <w:spacing w:val="-1"/>
        </w:rPr>
      </w:pPr>
      <w:r>
        <w:rPr>
          <w:rFonts w:ascii="Calibri" w:eastAsia="Calibri" w:hAnsi="Calibri"/>
          <w:color w:val="000000"/>
          <w:spacing w:val="-1"/>
        </w:rPr>
        <w:t>the day the suspension takes effect; and</w:t>
      </w:r>
    </w:p>
    <w:p w14:paraId="2465C0B5" w14:textId="77777777" w:rsidR="0025431A" w:rsidRDefault="00B77355">
      <w:pPr>
        <w:spacing w:before="317" w:line="220" w:lineRule="exact"/>
        <w:jc w:val="center"/>
        <w:textAlignment w:val="baseline"/>
        <w:rPr>
          <w:rFonts w:ascii="Calibri" w:eastAsia="Calibri" w:hAnsi="Calibri"/>
          <w:color w:val="000000"/>
        </w:rPr>
      </w:pPr>
      <w:r>
        <w:rPr>
          <w:rFonts w:ascii="Calibri" w:eastAsia="Calibri" w:hAnsi="Calibri"/>
          <w:color w:val="000000"/>
        </w:rPr>
        <w:t>16</w:t>
      </w:r>
    </w:p>
    <w:p w14:paraId="2465C0B6" w14:textId="77777777" w:rsidR="0025431A" w:rsidRDefault="0025431A">
      <w:pPr>
        <w:sectPr w:rsidR="0025431A">
          <w:type w:val="continuous"/>
          <w:pgSz w:w="11909" w:h="16838"/>
          <w:pgMar w:top="700" w:right="1447" w:bottom="602" w:left="1442" w:header="720" w:footer="720" w:gutter="0"/>
          <w:cols w:space="720"/>
        </w:sectPr>
      </w:pPr>
    </w:p>
    <w:p w14:paraId="2465C0B7"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77">
          <v:shape id="_x0000_s1198" type="#_x0000_t202" style="position:absolute;left:0;text-align:left;margin-left:93.1pt;margin-top:230.9pt;width:367.95pt;height:388.8pt;z-index:-251744768;mso-wrap-distance-left:0;mso-wrap-distance-right:0;mso-position-horizontal-relative:page;mso-position-vertical-relative:page" filled="f" stroked="f">
            <v:textbox inset="0,0,0,0">
              <w:txbxContent>
                <w:p w14:paraId="2465CA84" w14:textId="77777777" w:rsidR="0025431A" w:rsidRDefault="00B77355">
                  <w:pPr>
                    <w:textAlignment w:val="baseline"/>
                  </w:pPr>
                  <w:r>
                    <w:rPr>
                      <w:noProof/>
                    </w:rPr>
                    <w:drawing>
                      <wp:inline distT="0" distB="0" distL="0" distR="0" wp14:anchorId="2465CBB2" wp14:editId="2465CBB3">
                        <wp:extent cx="4672965" cy="493776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13"/>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0B8"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0B9" w14:textId="77777777" w:rsidR="0025431A" w:rsidRDefault="00B77355">
      <w:pPr>
        <w:numPr>
          <w:ilvl w:val="0"/>
          <w:numId w:val="3"/>
        </w:numPr>
        <w:tabs>
          <w:tab w:val="clear" w:pos="360"/>
          <w:tab w:val="left" w:pos="936"/>
        </w:tabs>
        <w:spacing w:before="326" w:line="221" w:lineRule="exact"/>
        <w:ind w:left="936" w:hanging="360"/>
        <w:textAlignment w:val="baseline"/>
        <w:rPr>
          <w:rFonts w:ascii="Calibri" w:eastAsia="Calibri" w:hAnsi="Calibri"/>
          <w:color w:val="000000"/>
          <w:spacing w:val="-2"/>
        </w:rPr>
      </w:pPr>
      <w:r>
        <w:rPr>
          <w:rFonts w:ascii="Calibri" w:eastAsia="Calibri" w:hAnsi="Calibri"/>
          <w:color w:val="000000"/>
          <w:spacing w:val="-2"/>
        </w:rPr>
        <w:t>either:</w:t>
      </w:r>
    </w:p>
    <w:p w14:paraId="2465C0BA" w14:textId="77777777" w:rsidR="0025431A" w:rsidRDefault="00B77355">
      <w:pPr>
        <w:numPr>
          <w:ilvl w:val="0"/>
          <w:numId w:val="4"/>
        </w:numPr>
        <w:tabs>
          <w:tab w:val="clear" w:pos="288"/>
          <w:tab w:val="left" w:pos="1800"/>
        </w:tabs>
        <w:spacing w:before="196" w:line="217" w:lineRule="exact"/>
        <w:ind w:left="1800" w:hanging="288"/>
        <w:textAlignment w:val="baseline"/>
        <w:rPr>
          <w:rFonts w:ascii="Calibri" w:eastAsia="Calibri" w:hAnsi="Calibri"/>
          <w:color w:val="000000"/>
        </w:rPr>
      </w:pPr>
      <w:r>
        <w:rPr>
          <w:rFonts w:ascii="Calibri" w:eastAsia="Calibri" w:hAnsi="Calibri"/>
          <w:color w:val="000000"/>
        </w:rPr>
        <w:t xml:space="preserve">the actions the approval holder must take for the suspension to </w:t>
      </w:r>
      <w:proofErr w:type="gramStart"/>
      <w:r>
        <w:rPr>
          <w:rFonts w:ascii="Calibri" w:eastAsia="Calibri" w:hAnsi="Calibri"/>
          <w:color w:val="000000"/>
        </w:rPr>
        <w:t>end;</w:t>
      </w:r>
      <w:proofErr w:type="gramEnd"/>
    </w:p>
    <w:p w14:paraId="2465C0BB" w14:textId="77777777" w:rsidR="0025431A" w:rsidRDefault="00B77355">
      <w:pPr>
        <w:numPr>
          <w:ilvl w:val="0"/>
          <w:numId w:val="4"/>
        </w:numPr>
        <w:tabs>
          <w:tab w:val="clear" w:pos="288"/>
          <w:tab w:val="left" w:pos="1800"/>
        </w:tabs>
        <w:spacing w:before="191" w:line="217" w:lineRule="exact"/>
        <w:ind w:left="1800" w:hanging="288"/>
        <w:textAlignment w:val="baseline"/>
        <w:rPr>
          <w:rFonts w:ascii="Calibri" w:eastAsia="Calibri" w:hAnsi="Calibri"/>
          <w:color w:val="000000"/>
        </w:rPr>
      </w:pPr>
      <w:r>
        <w:rPr>
          <w:rFonts w:ascii="Calibri" w:eastAsia="Calibri" w:hAnsi="Calibri"/>
          <w:color w:val="000000"/>
        </w:rPr>
        <w:t>a fixed period for the suspension.</w:t>
      </w:r>
    </w:p>
    <w:p w14:paraId="2465C0BC" w14:textId="77777777" w:rsidR="0025431A" w:rsidRDefault="00B77355">
      <w:pPr>
        <w:numPr>
          <w:ilvl w:val="0"/>
          <w:numId w:val="1"/>
        </w:numPr>
        <w:tabs>
          <w:tab w:val="left" w:pos="360"/>
        </w:tabs>
        <w:spacing w:before="189" w:line="234" w:lineRule="exact"/>
        <w:ind w:left="360" w:hanging="360"/>
        <w:textAlignment w:val="baseline"/>
        <w:rPr>
          <w:rFonts w:ascii="Calibri" w:eastAsia="Calibri" w:hAnsi="Calibri"/>
          <w:color w:val="000000"/>
        </w:rPr>
      </w:pPr>
      <w:r>
        <w:rPr>
          <w:rFonts w:ascii="Calibri" w:eastAsia="Calibri" w:hAnsi="Calibri"/>
          <w:color w:val="000000"/>
        </w:rPr>
        <w:t>The suspension of an approval ends:</w:t>
      </w:r>
    </w:p>
    <w:p w14:paraId="2465C0BD" w14:textId="77777777" w:rsidR="0025431A" w:rsidRDefault="00B77355">
      <w:pPr>
        <w:numPr>
          <w:ilvl w:val="0"/>
          <w:numId w:val="3"/>
        </w:numPr>
        <w:tabs>
          <w:tab w:val="clear" w:pos="360"/>
          <w:tab w:val="left" w:pos="936"/>
        </w:tabs>
        <w:spacing w:before="110" w:line="293" w:lineRule="exact"/>
        <w:ind w:left="936" w:hanging="360"/>
        <w:jc w:val="both"/>
        <w:textAlignment w:val="baseline"/>
        <w:rPr>
          <w:rFonts w:ascii="Calibri" w:eastAsia="Calibri" w:hAnsi="Calibri"/>
          <w:color w:val="000000"/>
        </w:rPr>
      </w:pPr>
      <w:r>
        <w:rPr>
          <w:rFonts w:ascii="Calibri" w:eastAsia="Calibri" w:hAnsi="Calibri"/>
          <w:color w:val="000000"/>
        </w:rPr>
        <w:t xml:space="preserve">if the suspension notice specifies actions the approval holder must take for the suspension to end – at the start of the day after the CEO of EPA gives notice that they are satisfied that the required actions have been </w:t>
      </w:r>
      <w:proofErr w:type="gramStart"/>
      <w:r>
        <w:rPr>
          <w:rFonts w:ascii="Calibri" w:eastAsia="Calibri" w:hAnsi="Calibri"/>
          <w:color w:val="000000"/>
        </w:rPr>
        <w:t>taken;</w:t>
      </w:r>
      <w:proofErr w:type="gramEnd"/>
    </w:p>
    <w:p w14:paraId="2465C0BE" w14:textId="77777777" w:rsidR="0025431A" w:rsidRDefault="00B77355">
      <w:pPr>
        <w:numPr>
          <w:ilvl w:val="0"/>
          <w:numId w:val="3"/>
        </w:numPr>
        <w:tabs>
          <w:tab w:val="clear" w:pos="360"/>
          <w:tab w:val="left" w:pos="936"/>
        </w:tabs>
        <w:spacing w:line="290" w:lineRule="exact"/>
        <w:ind w:left="936" w:hanging="360"/>
        <w:jc w:val="both"/>
        <w:textAlignment w:val="baseline"/>
        <w:rPr>
          <w:rFonts w:ascii="Calibri" w:eastAsia="Calibri" w:hAnsi="Calibri"/>
          <w:color w:val="000000"/>
        </w:rPr>
      </w:pPr>
      <w:r>
        <w:rPr>
          <w:rFonts w:ascii="Calibri" w:eastAsia="Calibri" w:hAnsi="Calibri"/>
          <w:color w:val="000000"/>
        </w:rPr>
        <w:t>if the suspension notice specifies a fixed period for the suspension – immediately after the end of the fixed period.</w:t>
      </w:r>
    </w:p>
    <w:p w14:paraId="2465C0BF" w14:textId="77777777" w:rsidR="0025431A" w:rsidRDefault="00B77355">
      <w:pPr>
        <w:numPr>
          <w:ilvl w:val="0"/>
          <w:numId w:val="1"/>
        </w:numPr>
        <w:tabs>
          <w:tab w:val="left" w:pos="360"/>
        </w:tabs>
        <w:spacing w:before="120" w:line="293" w:lineRule="exact"/>
        <w:ind w:left="360" w:hanging="360"/>
        <w:textAlignment w:val="baseline"/>
        <w:rPr>
          <w:rFonts w:ascii="Calibri" w:eastAsia="Calibri" w:hAnsi="Calibri"/>
          <w:color w:val="000000"/>
        </w:rPr>
      </w:pPr>
      <w:r>
        <w:rPr>
          <w:rFonts w:ascii="Calibri" w:eastAsia="Calibri" w:hAnsi="Calibri"/>
          <w:color w:val="000000"/>
        </w:rPr>
        <w:t xml:space="preserve">While a strategic assessment approval is suspended it will not </w:t>
      </w:r>
      <w:proofErr w:type="gramStart"/>
      <w:r>
        <w:rPr>
          <w:rFonts w:ascii="Calibri" w:eastAsia="Calibri" w:hAnsi="Calibri"/>
          <w:color w:val="000000"/>
        </w:rPr>
        <w:t>be considered to be</w:t>
      </w:r>
      <w:proofErr w:type="gramEnd"/>
      <w:r>
        <w:rPr>
          <w:rFonts w:ascii="Calibri" w:eastAsia="Calibri" w:hAnsi="Calibri"/>
          <w:color w:val="000000"/>
        </w:rPr>
        <w:t xml:space="preserve"> in force. This means that actions included in the class of actions covered by the strategic assessment approval would be subject to the prohibitions and requirements for assessment and approval in the Act as though there was no strategic assessment approval.</w:t>
      </w:r>
    </w:p>
    <w:p w14:paraId="2465C0C0" w14:textId="77777777" w:rsidR="0025431A" w:rsidRDefault="00B77355">
      <w:pPr>
        <w:tabs>
          <w:tab w:val="left" w:pos="576"/>
        </w:tabs>
        <w:spacing w:before="196" w:line="237" w:lineRule="exact"/>
        <w:textAlignment w:val="baseline"/>
        <w:rPr>
          <w:rFonts w:ascii="Arial" w:eastAsia="Arial" w:hAnsi="Arial"/>
          <w:b/>
          <w:i/>
          <w:color w:val="000000"/>
          <w:spacing w:val="-9"/>
        </w:rPr>
      </w:pPr>
      <w:r>
        <w:rPr>
          <w:rFonts w:ascii="Arial" w:eastAsia="Arial" w:hAnsi="Arial"/>
          <w:b/>
          <w:i/>
          <w:color w:val="000000"/>
          <w:spacing w:val="-9"/>
        </w:rPr>
        <w:t>4.7</w:t>
      </w:r>
      <w:r>
        <w:rPr>
          <w:rFonts w:ascii="Arial" w:eastAsia="Arial" w:hAnsi="Arial"/>
          <w:b/>
          <w:i/>
          <w:color w:val="000000"/>
          <w:spacing w:val="-9"/>
        </w:rPr>
        <w:tab/>
        <w:t>Revocation of strategic assessment approval</w:t>
      </w:r>
    </w:p>
    <w:p w14:paraId="2465C0C1" w14:textId="77777777" w:rsidR="0025431A" w:rsidRDefault="00B77355">
      <w:pPr>
        <w:numPr>
          <w:ilvl w:val="0"/>
          <w:numId w:val="1"/>
        </w:numPr>
        <w:tabs>
          <w:tab w:val="left" w:pos="360"/>
        </w:tabs>
        <w:spacing w:before="117" w:line="308" w:lineRule="exact"/>
        <w:ind w:left="360" w:right="360" w:hanging="360"/>
        <w:textAlignment w:val="baseline"/>
        <w:rPr>
          <w:rFonts w:ascii="Calibri" w:eastAsia="Calibri" w:hAnsi="Calibri"/>
          <w:color w:val="000000"/>
        </w:rPr>
      </w:pPr>
      <w:r>
        <w:rPr>
          <w:rFonts w:ascii="Calibri" w:eastAsia="Calibri" w:hAnsi="Calibri"/>
          <w:color w:val="000000"/>
        </w:rPr>
        <w:t>The CEO of EPA may revoke a class of action approval where the CEO is satisfied of any of the following criteria:</w:t>
      </w:r>
    </w:p>
    <w:p w14:paraId="2465C0C2" w14:textId="77777777" w:rsidR="0025431A" w:rsidRDefault="00B77355">
      <w:pPr>
        <w:numPr>
          <w:ilvl w:val="0"/>
          <w:numId w:val="3"/>
        </w:numPr>
        <w:tabs>
          <w:tab w:val="clear" w:pos="360"/>
          <w:tab w:val="left" w:pos="936"/>
        </w:tabs>
        <w:spacing w:before="206" w:line="221" w:lineRule="exact"/>
        <w:ind w:left="936" w:hanging="360"/>
        <w:textAlignment w:val="baseline"/>
        <w:rPr>
          <w:rFonts w:ascii="Calibri" w:eastAsia="Calibri" w:hAnsi="Calibri"/>
          <w:color w:val="000000"/>
        </w:rPr>
      </w:pPr>
      <w:r>
        <w:rPr>
          <w:rFonts w:ascii="Calibri" w:eastAsia="Calibri" w:hAnsi="Calibri"/>
          <w:color w:val="000000"/>
        </w:rPr>
        <w:t>a condition imposed on the approval holder, has been, or is being, contravened; or</w:t>
      </w:r>
    </w:p>
    <w:p w14:paraId="2465C0C3" w14:textId="77777777" w:rsidR="0025431A" w:rsidRDefault="00B77355">
      <w:pPr>
        <w:numPr>
          <w:ilvl w:val="0"/>
          <w:numId w:val="3"/>
        </w:numPr>
        <w:tabs>
          <w:tab w:val="clear" w:pos="360"/>
          <w:tab w:val="left" w:pos="936"/>
        </w:tabs>
        <w:spacing w:before="125" w:line="307" w:lineRule="exact"/>
        <w:ind w:left="936" w:right="144" w:hanging="360"/>
        <w:jc w:val="both"/>
        <w:textAlignment w:val="baseline"/>
        <w:rPr>
          <w:rFonts w:ascii="Calibri" w:eastAsia="Calibri" w:hAnsi="Calibri"/>
          <w:color w:val="000000"/>
        </w:rPr>
      </w:pPr>
      <w:r>
        <w:rPr>
          <w:rFonts w:ascii="Calibri" w:eastAsia="Calibri" w:hAnsi="Calibri"/>
          <w:color w:val="000000"/>
        </w:rPr>
        <w:t>an action covered by the approval has had, or is likely to have, an unacceptable impact on one or more protected matters; or</w:t>
      </w:r>
    </w:p>
    <w:p w14:paraId="2465C0C4" w14:textId="77777777" w:rsidR="0025431A" w:rsidRDefault="00B77355">
      <w:pPr>
        <w:numPr>
          <w:ilvl w:val="0"/>
          <w:numId w:val="3"/>
        </w:numPr>
        <w:tabs>
          <w:tab w:val="clear" w:pos="360"/>
          <w:tab w:val="left" w:pos="936"/>
        </w:tabs>
        <w:spacing w:before="206" w:line="221" w:lineRule="exact"/>
        <w:ind w:left="936" w:hanging="360"/>
        <w:jc w:val="both"/>
        <w:textAlignment w:val="baseline"/>
        <w:rPr>
          <w:rFonts w:ascii="Calibri" w:eastAsia="Calibri" w:hAnsi="Calibri"/>
          <w:color w:val="000000"/>
          <w:spacing w:val="-3"/>
        </w:rPr>
      </w:pPr>
      <w:r>
        <w:rPr>
          <w:rFonts w:ascii="Calibri" w:eastAsia="Calibri" w:hAnsi="Calibri"/>
          <w:color w:val="000000"/>
          <w:spacing w:val="-3"/>
        </w:rPr>
        <w:t>both:</w:t>
      </w:r>
    </w:p>
    <w:p w14:paraId="2465C0C5" w14:textId="77777777" w:rsidR="0025431A" w:rsidRDefault="00B77355">
      <w:pPr>
        <w:numPr>
          <w:ilvl w:val="0"/>
          <w:numId w:val="4"/>
        </w:numPr>
        <w:tabs>
          <w:tab w:val="clear" w:pos="288"/>
          <w:tab w:val="left" w:pos="1800"/>
        </w:tabs>
        <w:spacing w:before="126" w:line="307" w:lineRule="exact"/>
        <w:ind w:left="1800" w:right="576" w:hanging="288"/>
        <w:textAlignment w:val="baseline"/>
        <w:rPr>
          <w:rFonts w:ascii="Calibri" w:eastAsia="Calibri" w:hAnsi="Calibri"/>
          <w:color w:val="000000"/>
        </w:rPr>
      </w:pPr>
      <w:r>
        <w:rPr>
          <w:rFonts w:ascii="Calibri" w:eastAsia="Calibri" w:hAnsi="Calibri"/>
          <w:color w:val="000000"/>
        </w:rPr>
        <w:t>an action covered by the approval has had, or is likely to have, a significant impact on one or more protected matters; and</w:t>
      </w:r>
    </w:p>
    <w:p w14:paraId="2465C0C6" w14:textId="77777777" w:rsidR="0025431A" w:rsidRDefault="00B77355">
      <w:pPr>
        <w:numPr>
          <w:ilvl w:val="0"/>
          <w:numId w:val="4"/>
        </w:numPr>
        <w:tabs>
          <w:tab w:val="clear" w:pos="288"/>
          <w:tab w:val="left" w:pos="1800"/>
        </w:tabs>
        <w:spacing w:before="115" w:line="312" w:lineRule="exact"/>
        <w:ind w:left="1800" w:hanging="288"/>
        <w:textAlignment w:val="baseline"/>
        <w:rPr>
          <w:rFonts w:ascii="Calibri" w:eastAsia="Calibri" w:hAnsi="Calibri"/>
          <w:color w:val="000000"/>
        </w:rPr>
      </w:pPr>
      <w:r>
        <w:rPr>
          <w:rFonts w:ascii="Calibri" w:eastAsia="Calibri" w:hAnsi="Calibri"/>
          <w:color w:val="000000"/>
        </w:rPr>
        <w:t xml:space="preserve">revoking the strategic assessment approval is reasonably necessary to lessen the threat to the relevant protected </w:t>
      </w:r>
      <w:proofErr w:type="gramStart"/>
      <w:r>
        <w:rPr>
          <w:rFonts w:ascii="Calibri" w:eastAsia="Calibri" w:hAnsi="Calibri"/>
          <w:color w:val="000000"/>
        </w:rPr>
        <w:t>matter;</w:t>
      </w:r>
      <w:proofErr w:type="gramEnd"/>
    </w:p>
    <w:p w14:paraId="2465C0C7" w14:textId="77777777" w:rsidR="0025431A" w:rsidRDefault="00B77355">
      <w:pPr>
        <w:numPr>
          <w:ilvl w:val="0"/>
          <w:numId w:val="3"/>
        </w:numPr>
        <w:tabs>
          <w:tab w:val="clear" w:pos="360"/>
          <w:tab w:val="left" w:pos="936"/>
        </w:tabs>
        <w:spacing w:before="206" w:line="221" w:lineRule="exact"/>
        <w:ind w:left="936" w:hanging="360"/>
        <w:textAlignment w:val="baseline"/>
        <w:rPr>
          <w:rFonts w:ascii="Calibri" w:eastAsia="Calibri" w:hAnsi="Calibri"/>
          <w:color w:val="000000"/>
        </w:rPr>
      </w:pPr>
      <w:r>
        <w:rPr>
          <w:rFonts w:ascii="Calibri" w:eastAsia="Calibri" w:hAnsi="Calibri"/>
          <w:color w:val="000000"/>
        </w:rPr>
        <w:t>a ground prescribed by the rules exists.</w:t>
      </w:r>
    </w:p>
    <w:p w14:paraId="2465C0C8" w14:textId="77777777" w:rsidR="0025431A" w:rsidRDefault="00B77355">
      <w:pPr>
        <w:numPr>
          <w:ilvl w:val="0"/>
          <w:numId w:val="1"/>
        </w:numPr>
        <w:tabs>
          <w:tab w:val="left" w:pos="360"/>
        </w:tabs>
        <w:spacing w:before="144" w:after="105" w:line="293" w:lineRule="exact"/>
        <w:ind w:left="360" w:hanging="360"/>
        <w:jc w:val="both"/>
        <w:textAlignment w:val="baseline"/>
        <w:rPr>
          <w:rFonts w:ascii="Calibri" w:eastAsia="Calibri" w:hAnsi="Calibri"/>
          <w:color w:val="000000"/>
        </w:rPr>
      </w:pPr>
      <w:r>
        <w:rPr>
          <w:rFonts w:ascii="Calibri" w:eastAsia="Calibri" w:hAnsi="Calibri"/>
          <w:color w:val="000000"/>
        </w:rPr>
        <w:t>Before deciding whether to suspend a strategic assessment approval, the CEO of EPA must obtain the advice of the CEO of EPA on the proposed revocation.</w:t>
      </w:r>
    </w:p>
    <w:p w14:paraId="2465C0C9" w14:textId="77777777" w:rsidR="0025431A" w:rsidRDefault="00B77355">
      <w:pPr>
        <w:numPr>
          <w:ilvl w:val="0"/>
          <w:numId w:val="1"/>
        </w:numPr>
        <w:tabs>
          <w:tab w:val="left" w:pos="360"/>
        </w:tabs>
        <w:spacing w:line="293" w:lineRule="exact"/>
        <w:ind w:left="360" w:right="144" w:hanging="360"/>
        <w:textAlignment w:val="baseline"/>
        <w:rPr>
          <w:rFonts w:ascii="Calibri" w:eastAsia="Calibri" w:hAnsi="Calibri"/>
          <w:color w:val="000000"/>
        </w:rPr>
      </w:pPr>
      <w:r>
        <w:rPr>
          <w:rFonts w:ascii="Calibri" w:eastAsia="Calibri" w:hAnsi="Calibri"/>
          <w:color w:val="000000"/>
        </w:rPr>
        <w:t>Before deciding to revoke a strategic assessment approval, the CEO of EPA must give a notice to the approval holder (and the responsible person, if different from the approval holder) that specifies the grounds on which the revocation is proposed and invites the approval holder or responsible person to show cause why the approval should not be revoked.</w:t>
      </w:r>
    </w:p>
    <w:p w14:paraId="2465C0CA" w14:textId="77777777" w:rsidR="0025431A" w:rsidRDefault="00B77355">
      <w:pPr>
        <w:numPr>
          <w:ilvl w:val="0"/>
          <w:numId w:val="1"/>
        </w:numPr>
        <w:tabs>
          <w:tab w:val="left" w:pos="360"/>
        </w:tabs>
        <w:spacing w:before="124" w:line="293" w:lineRule="exact"/>
        <w:ind w:left="360" w:right="144" w:hanging="360"/>
        <w:textAlignment w:val="baseline"/>
        <w:rPr>
          <w:rFonts w:ascii="Calibri" w:eastAsia="Calibri" w:hAnsi="Calibri"/>
          <w:color w:val="000000"/>
        </w:rPr>
      </w:pPr>
      <w:r>
        <w:rPr>
          <w:rFonts w:ascii="Calibri" w:eastAsia="Calibri" w:hAnsi="Calibri"/>
          <w:color w:val="000000"/>
        </w:rPr>
        <w:t>The CEO of EPA is not required to give a notice if the CEO reasonably believes that the proposed revocation is necessary to prevent or lessen a serious and imminent threat to human health or the environment.</w:t>
      </w:r>
    </w:p>
    <w:p w14:paraId="2465C0CB" w14:textId="77777777" w:rsidR="0025431A" w:rsidRDefault="00B77355">
      <w:pPr>
        <w:tabs>
          <w:tab w:val="left" w:pos="576"/>
        </w:tabs>
        <w:spacing w:before="197" w:line="237" w:lineRule="exact"/>
        <w:textAlignment w:val="baseline"/>
        <w:rPr>
          <w:rFonts w:ascii="Arial" w:eastAsia="Arial" w:hAnsi="Arial"/>
          <w:b/>
          <w:i/>
          <w:color w:val="000000"/>
          <w:spacing w:val="-10"/>
        </w:rPr>
      </w:pPr>
      <w:r>
        <w:rPr>
          <w:rFonts w:ascii="Arial" w:eastAsia="Arial" w:hAnsi="Arial"/>
          <w:b/>
          <w:i/>
          <w:color w:val="000000"/>
          <w:spacing w:val="-10"/>
        </w:rPr>
        <w:t>4.8</w:t>
      </w:r>
      <w:r>
        <w:rPr>
          <w:rFonts w:ascii="Arial" w:eastAsia="Arial" w:hAnsi="Arial"/>
          <w:b/>
          <w:i/>
          <w:color w:val="000000"/>
          <w:spacing w:val="-10"/>
        </w:rPr>
        <w:tab/>
        <w:t xml:space="preserve">Reinstatement of suspended or revoked strategic assessment </w:t>
      </w:r>
      <w:proofErr w:type="gramStart"/>
      <w:r>
        <w:rPr>
          <w:rFonts w:ascii="Arial" w:eastAsia="Arial" w:hAnsi="Arial"/>
          <w:b/>
          <w:i/>
          <w:color w:val="000000"/>
          <w:spacing w:val="-10"/>
        </w:rPr>
        <w:t>approval</w:t>
      </w:r>
      <w:proofErr w:type="gramEnd"/>
    </w:p>
    <w:p w14:paraId="2465C0CC" w14:textId="77777777" w:rsidR="0025431A" w:rsidRDefault="00B77355">
      <w:pPr>
        <w:numPr>
          <w:ilvl w:val="0"/>
          <w:numId w:val="1"/>
        </w:numPr>
        <w:tabs>
          <w:tab w:val="left" w:pos="360"/>
        </w:tabs>
        <w:spacing w:before="127" w:line="293" w:lineRule="exact"/>
        <w:ind w:left="360" w:right="360" w:hanging="360"/>
        <w:jc w:val="both"/>
        <w:textAlignment w:val="baseline"/>
        <w:rPr>
          <w:rFonts w:ascii="Calibri" w:eastAsia="Calibri" w:hAnsi="Calibri"/>
          <w:color w:val="000000"/>
        </w:rPr>
      </w:pPr>
      <w:r>
        <w:rPr>
          <w:rFonts w:ascii="Calibri" w:eastAsia="Calibri" w:hAnsi="Calibri"/>
          <w:color w:val="000000"/>
        </w:rPr>
        <w:t>The approval holder for a strategic assessment approval that has been suspended or revoked under the Act may apply to the CEO of EPA to reinstate the approval.</w:t>
      </w:r>
    </w:p>
    <w:p w14:paraId="2465C0CD" w14:textId="77777777" w:rsidR="0025431A" w:rsidRDefault="00B77355">
      <w:pPr>
        <w:numPr>
          <w:ilvl w:val="0"/>
          <w:numId w:val="1"/>
        </w:numPr>
        <w:tabs>
          <w:tab w:val="left" w:pos="360"/>
        </w:tabs>
        <w:spacing w:before="189" w:after="359" w:line="234" w:lineRule="exact"/>
        <w:ind w:left="360" w:hanging="360"/>
        <w:jc w:val="both"/>
        <w:textAlignment w:val="baseline"/>
        <w:rPr>
          <w:rFonts w:ascii="Calibri" w:eastAsia="Calibri" w:hAnsi="Calibri"/>
          <w:color w:val="000000"/>
        </w:rPr>
      </w:pPr>
      <w:r>
        <w:rPr>
          <w:rFonts w:ascii="Calibri" w:eastAsia="Calibri" w:hAnsi="Calibri"/>
          <w:color w:val="000000"/>
        </w:rPr>
        <w:t>The application must be made within 2 months of the revocation or suspension taking effect.</w:t>
      </w:r>
    </w:p>
    <w:p w14:paraId="2465C0CE" w14:textId="77777777" w:rsidR="0025431A" w:rsidRDefault="0025431A">
      <w:pPr>
        <w:spacing w:before="189" w:after="359" w:line="234" w:lineRule="exact"/>
        <w:sectPr w:rsidR="0025431A">
          <w:pgSz w:w="11909" w:h="16838"/>
          <w:pgMar w:top="700" w:right="1449" w:bottom="582" w:left="1440" w:header="720" w:footer="720" w:gutter="0"/>
          <w:cols w:space="720"/>
        </w:sectPr>
      </w:pPr>
    </w:p>
    <w:p w14:paraId="2465C0CF"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17</w:t>
      </w:r>
    </w:p>
    <w:p w14:paraId="2465C0D0" w14:textId="77777777" w:rsidR="0025431A" w:rsidRDefault="0025431A">
      <w:pPr>
        <w:sectPr w:rsidR="0025431A">
          <w:type w:val="continuous"/>
          <w:pgSz w:w="11909" w:h="16838"/>
          <w:pgMar w:top="700" w:right="1437" w:bottom="582" w:left="1452" w:header="720" w:footer="720" w:gutter="0"/>
          <w:cols w:space="720"/>
        </w:sectPr>
      </w:pPr>
    </w:p>
    <w:p w14:paraId="2465C0D1"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0D2"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0D3" w14:textId="77777777" w:rsidR="0025431A" w:rsidRDefault="00B77355">
      <w:pPr>
        <w:numPr>
          <w:ilvl w:val="0"/>
          <w:numId w:val="1"/>
        </w:numPr>
        <w:tabs>
          <w:tab w:val="left" w:pos="504"/>
        </w:tabs>
        <w:spacing w:before="273" w:after="2155" w:line="290" w:lineRule="exact"/>
        <w:ind w:left="504" w:right="72" w:hanging="360"/>
        <w:textAlignment w:val="baseline"/>
        <w:rPr>
          <w:rFonts w:ascii="Calibri" w:eastAsia="Calibri" w:hAnsi="Calibri"/>
          <w:color w:val="000000"/>
          <w:spacing w:val="-2"/>
        </w:rPr>
      </w:pPr>
      <w:r>
        <w:rPr>
          <w:rFonts w:ascii="Calibri" w:eastAsia="Calibri" w:hAnsi="Calibri"/>
          <w:color w:val="000000"/>
          <w:spacing w:val="-2"/>
        </w:rPr>
        <w:t xml:space="preserve">In deciding whether to reinstate a strategic assessment approval that has been suspended or </w:t>
      </w:r>
      <w:r>
        <w:rPr>
          <w:rFonts w:ascii="Calibri" w:eastAsia="Calibri" w:hAnsi="Calibri"/>
          <w:color w:val="000000"/>
          <w:spacing w:val="-2"/>
        </w:rPr>
        <w:br/>
        <w:t xml:space="preserve">revoked, the CEO of EPA is subject to the same prohibitions and mandatory considerations that </w:t>
      </w:r>
      <w:r>
        <w:rPr>
          <w:rFonts w:ascii="Calibri" w:eastAsia="Calibri" w:hAnsi="Calibri"/>
          <w:color w:val="000000"/>
          <w:spacing w:val="-2"/>
        </w:rPr>
        <w:br/>
        <w:t>applied to the decision to grant the approval in the first place.</w:t>
      </w:r>
    </w:p>
    <w:p w14:paraId="2465C0D4" w14:textId="77777777" w:rsidR="0025431A" w:rsidRDefault="00B77355">
      <w:pPr>
        <w:spacing w:after="3199"/>
        <w:ind w:left="520" w:right="1141"/>
        <w:textAlignment w:val="baseline"/>
      </w:pPr>
      <w:r>
        <w:rPr>
          <w:noProof/>
        </w:rPr>
        <w:drawing>
          <wp:inline distT="0" distB="0" distL="0" distR="0" wp14:anchorId="2465C978" wp14:editId="2465C979">
            <wp:extent cx="4672965" cy="493776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13"/>
                    <a:stretch>
                      <a:fillRect/>
                    </a:stretch>
                  </pic:blipFill>
                  <pic:spPr>
                    <a:xfrm>
                      <a:off x="0" y="0"/>
                      <a:ext cx="4672965" cy="4937760"/>
                    </a:xfrm>
                    <a:prstGeom prst="rect">
                      <a:avLst/>
                    </a:prstGeom>
                  </pic:spPr>
                </pic:pic>
              </a:graphicData>
            </a:graphic>
          </wp:inline>
        </w:drawing>
      </w:r>
    </w:p>
    <w:p w14:paraId="2465C0D5" w14:textId="77777777" w:rsidR="0025431A" w:rsidRDefault="0025431A">
      <w:pPr>
        <w:spacing w:after="3199"/>
        <w:sectPr w:rsidR="0025431A">
          <w:pgSz w:w="11909" w:h="16838"/>
          <w:pgMar w:top="700" w:right="1547" w:bottom="602" w:left="1342" w:header="720" w:footer="720" w:gutter="0"/>
          <w:cols w:space="720"/>
        </w:sectPr>
      </w:pPr>
    </w:p>
    <w:p w14:paraId="2465C0D6"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18</w:t>
      </w:r>
    </w:p>
    <w:p w14:paraId="2465C0D7" w14:textId="77777777" w:rsidR="0025431A" w:rsidRDefault="0025431A">
      <w:pPr>
        <w:sectPr w:rsidR="0025431A">
          <w:type w:val="continuous"/>
          <w:pgSz w:w="11909" w:h="16838"/>
          <w:pgMar w:top="700" w:right="1435" w:bottom="602" w:left="1454" w:header="720" w:footer="720" w:gutter="0"/>
          <w:cols w:space="720"/>
        </w:sectPr>
      </w:pPr>
    </w:p>
    <w:p w14:paraId="2465C0D8"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7A">
          <v:shape id="_x0000_s1197" type="#_x0000_t202" style="position:absolute;left:0;text-align:left;margin-left:93.1pt;margin-top:230.9pt;width:367.95pt;height:388.8pt;z-index:-251743744;mso-wrap-distance-left:0;mso-wrap-distance-right:0;mso-position-horizontal-relative:page;mso-position-vertical-relative:page" filled="f" stroked="f">
            <v:textbox inset="0,0,0,0">
              <w:txbxContent>
                <w:p w14:paraId="2465CA85" w14:textId="77777777" w:rsidR="0025431A" w:rsidRDefault="00B77355">
                  <w:pPr>
                    <w:textAlignment w:val="baseline"/>
                  </w:pPr>
                  <w:r>
                    <w:rPr>
                      <w:noProof/>
                    </w:rPr>
                    <w:drawing>
                      <wp:inline distT="0" distB="0" distL="0" distR="0" wp14:anchorId="2465CBB4" wp14:editId="2465CBB5">
                        <wp:extent cx="4672965" cy="493776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24"/>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0D9"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0DA" w14:textId="77777777" w:rsidR="0025431A" w:rsidRDefault="00B77355">
      <w:pPr>
        <w:spacing w:before="351" w:line="253" w:lineRule="exact"/>
        <w:textAlignment w:val="baseline"/>
        <w:rPr>
          <w:rFonts w:ascii="Arial" w:eastAsia="Arial" w:hAnsi="Arial"/>
          <w:color w:val="000000"/>
          <w:sz w:val="21"/>
        </w:rPr>
      </w:pPr>
      <w:r>
        <w:rPr>
          <w:rFonts w:ascii="Arial" w:eastAsia="Arial" w:hAnsi="Arial"/>
          <w:color w:val="000000"/>
          <w:sz w:val="21"/>
        </w:rPr>
        <w:t>Definitions</w:t>
      </w:r>
    </w:p>
    <w:p w14:paraId="2465C0DB" w14:textId="77777777" w:rsidR="0025431A" w:rsidRDefault="00B77355">
      <w:pPr>
        <w:spacing w:before="3" w:line="289" w:lineRule="exact"/>
        <w:ind w:right="216"/>
        <w:textAlignment w:val="baseline"/>
        <w:rPr>
          <w:rFonts w:ascii="Calibri" w:eastAsia="Calibri" w:hAnsi="Calibri"/>
          <w:b/>
          <w:color w:val="000000"/>
        </w:rPr>
      </w:pPr>
      <w:r>
        <w:rPr>
          <w:rFonts w:ascii="Calibri" w:eastAsia="Calibri" w:hAnsi="Calibri"/>
          <w:b/>
          <w:color w:val="000000"/>
        </w:rPr>
        <w:t xml:space="preserve">Approval holder: </w:t>
      </w:r>
      <w:r>
        <w:rPr>
          <w:rFonts w:ascii="Calibri" w:eastAsia="Calibri" w:hAnsi="Calibri"/>
          <w:color w:val="000000"/>
        </w:rPr>
        <w:t>A person may seek approval for an action or class of actions set out in a strategic plan. If approved, this person becomes the approval holder. The ‘person’ may be an individual, a state or territory agency or a body corporate.</w:t>
      </w:r>
    </w:p>
    <w:p w14:paraId="2465C0DC" w14:textId="77777777" w:rsidR="0025431A" w:rsidRDefault="00B77355">
      <w:pPr>
        <w:spacing w:before="161" w:line="289" w:lineRule="exact"/>
        <w:textAlignment w:val="baseline"/>
        <w:rPr>
          <w:rFonts w:ascii="Calibri" w:eastAsia="Calibri" w:hAnsi="Calibri"/>
          <w:b/>
          <w:color w:val="000000"/>
        </w:rPr>
      </w:pPr>
      <w:r>
        <w:rPr>
          <w:rFonts w:ascii="Calibri" w:eastAsia="Calibri" w:hAnsi="Calibri"/>
          <w:b/>
          <w:color w:val="000000"/>
        </w:rPr>
        <w:t xml:space="preserve">Class of actions: </w:t>
      </w:r>
      <w:r>
        <w:rPr>
          <w:rFonts w:ascii="Calibri" w:eastAsia="Calibri" w:hAnsi="Calibri"/>
          <w:color w:val="000000"/>
        </w:rPr>
        <w:t>A group of actions of a similar nature and impact as defined in an endorsed strategic plan.</w:t>
      </w:r>
    </w:p>
    <w:p w14:paraId="2465C0DD" w14:textId="77777777" w:rsidR="0025431A" w:rsidRDefault="00B77355">
      <w:pPr>
        <w:spacing w:before="161" w:line="289" w:lineRule="exact"/>
        <w:ind w:right="576"/>
        <w:textAlignment w:val="baseline"/>
        <w:rPr>
          <w:rFonts w:ascii="Calibri" w:eastAsia="Calibri" w:hAnsi="Calibri"/>
          <w:b/>
          <w:color w:val="000000"/>
        </w:rPr>
      </w:pPr>
      <w:r>
        <w:rPr>
          <w:rFonts w:ascii="Calibri" w:eastAsia="Calibri" w:hAnsi="Calibri"/>
          <w:b/>
          <w:color w:val="000000"/>
        </w:rPr>
        <w:t xml:space="preserve">Protected matter: </w:t>
      </w:r>
      <w:r>
        <w:rPr>
          <w:rFonts w:ascii="Calibri" w:eastAsia="Calibri" w:hAnsi="Calibri"/>
          <w:color w:val="000000"/>
        </w:rPr>
        <w:t>matters protected under the equivalent of Part 3 of the EPBC Act in the new legislation.</w:t>
      </w:r>
    </w:p>
    <w:p w14:paraId="2465C0DE" w14:textId="77777777" w:rsidR="0025431A" w:rsidRDefault="00B77355">
      <w:pPr>
        <w:spacing w:before="159" w:line="289" w:lineRule="exact"/>
        <w:ind w:right="72"/>
        <w:textAlignment w:val="baseline"/>
        <w:rPr>
          <w:rFonts w:ascii="Calibri" w:eastAsia="Calibri" w:hAnsi="Calibri"/>
          <w:b/>
          <w:color w:val="000000"/>
        </w:rPr>
      </w:pPr>
      <w:r>
        <w:rPr>
          <w:rFonts w:ascii="Calibri" w:eastAsia="Calibri" w:hAnsi="Calibri"/>
          <w:b/>
          <w:color w:val="000000"/>
        </w:rPr>
        <w:t>Publish</w:t>
      </w:r>
      <w:r>
        <w:rPr>
          <w:rFonts w:ascii="Calibri" w:eastAsia="Calibri" w:hAnsi="Calibri"/>
          <w:color w:val="000000"/>
        </w:rPr>
        <w:t>: information that must be published should be made available to the public. Generally, this means publishing on the internet (including through EPA’s online system) but may also include other mediums.</w:t>
      </w:r>
    </w:p>
    <w:p w14:paraId="2465C0DF" w14:textId="77777777" w:rsidR="0025431A" w:rsidRDefault="00B77355">
      <w:pPr>
        <w:spacing w:before="163" w:line="289" w:lineRule="exact"/>
        <w:textAlignment w:val="baseline"/>
        <w:rPr>
          <w:rFonts w:ascii="Calibri" w:eastAsia="Calibri" w:hAnsi="Calibri"/>
          <w:b/>
          <w:color w:val="000000"/>
        </w:rPr>
      </w:pPr>
      <w:r>
        <w:rPr>
          <w:rFonts w:ascii="Calibri" w:eastAsia="Calibri" w:hAnsi="Calibri"/>
          <w:b/>
          <w:color w:val="000000"/>
        </w:rPr>
        <w:t>Recovery strategy</w:t>
      </w:r>
      <w:r>
        <w:rPr>
          <w:rFonts w:ascii="Calibri" w:eastAsia="Calibri" w:hAnsi="Calibri"/>
          <w:color w:val="000000"/>
        </w:rPr>
        <w:t xml:space="preserve">: a statutory document that will replace the existing suite of conservation planning documents, including conservation </w:t>
      </w:r>
      <w:proofErr w:type="gramStart"/>
      <w:r>
        <w:rPr>
          <w:rFonts w:ascii="Calibri" w:eastAsia="Calibri" w:hAnsi="Calibri"/>
          <w:color w:val="000000"/>
        </w:rPr>
        <w:t>advices</w:t>
      </w:r>
      <w:proofErr w:type="gramEnd"/>
      <w:r>
        <w:rPr>
          <w:rFonts w:ascii="Calibri" w:eastAsia="Calibri" w:hAnsi="Calibri"/>
          <w:color w:val="000000"/>
        </w:rPr>
        <w:t xml:space="preserve"> and recovery plans.</w:t>
      </w:r>
    </w:p>
    <w:p w14:paraId="2465C0E0" w14:textId="77777777" w:rsidR="0025431A" w:rsidRDefault="00B77355">
      <w:pPr>
        <w:spacing w:before="161" w:line="289" w:lineRule="exact"/>
        <w:ind w:right="576"/>
        <w:textAlignment w:val="baseline"/>
        <w:rPr>
          <w:rFonts w:ascii="Calibri" w:eastAsia="Calibri" w:hAnsi="Calibri"/>
          <w:b/>
          <w:color w:val="000000"/>
        </w:rPr>
      </w:pPr>
      <w:r>
        <w:rPr>
          <w:rFonts w:ascii="Calibri" w:eastAsia="Calibri" w:hAnsi="Calibri"/>
          <w:b/>
          <w:color w:val="000000"/>
        </w:rPr>
        <w:t xml:space="preserve">Responsible person: </w:t>
      </w:r>
      <w:r>
        <w:rPr>
          <w:rFonts w:ascii="Calibri" w:eastAsia="Calibri" w:hAnsi="Calibri"/>
          <w:color w:val="000000"/>
        </w:rPr>
        <w:t xml:space="preserve">A person or entity who develops and enters into the strategic assessment </w:t>
      </w:r>
      <w:proofErr w:type="gramStart"/>
      <w:r>
        <w:rPr>
          <w:rFonts w:ascii="Calibri" w:eastAsia="Calibri" w:hAnsi="Calibri"/>
          <w:color w:val="000000"/>
        </w:rPr>
        <w:t>process, and</w:t>
      </w:r>
      <w:proofErr w:type="gramEnd"/>
      <w:r>
        <w:rPr>
          <w:rFonts w:ascii="Calibri" w:eastAsia="Calibri" w:hAnsi="Calibri"/>
          <w:color w:val="000000"/>
        </w:rPr>
        <w:t xml:space="preserve"> is responsible for application for endorsement of the strategic plan.</w:t>
      </w:r>
    </w:p>
    <w:p w14:paraId="2465C0E1" w14:textId="77777777" w:rsidR="0025431A" w:rsidRDefault="00B77355">
      <w:pPr>
        <w:spacing w:before="165" w:line="289" w:lineRule="exact"/>
        <w:ind w:right="360"/>
        <w:textAlignment w:val="baseline"/>
        <w:rPr>
          <w:rFonts w:ascii="Calibri" w:eastAsia="Calibri" w:hAnsi="Calibri"/>
          <w:b/>
          <w:color w:val="000000"/>
        </w:rPr>
      </w:pPr>
      <w:r>
        <w:rPr>
          <w:rFonts w:ascii="Calibri" w:eastAsia="Calibri" w:hAnsi="Calibri"/>
          <w:b/>
          <w:color w:val="000000"/>
        </w:rPr>
        <w:t xml:space="preserve">Significant impact: </w:t>
      </w:r>
      <w:r>
        <w:rPr>
          <w:rFonts w:ascii="Calibri" w:eastAsia="Calibri" w:hAnsi="Calibri"/>
          <w:color w:val="000000"/>
        </w:rPr>
        <w:t>will be defined in policy and includes unacceptable impacts. Current EPBC Act significant impact policy is available at</w:t>
      </w:r>
      <w:hyperlink r:id="rId25">
        <w:r>
          <w:rPr>
            <w:rFonts w:ascii="Calibri" w:eastAsia="Calibri" w:hAnsi="Calibri"/>
            <w:color w:val="0000FF"/>
            <w:u w:val="single"/>
          </w:rPr>
          <w:t xml:space="preserve"> Significant Impact Guidelines 1.1 – Matters of National</w:t>
        </w:r>
      </w:hyperlink>
      <w:r>
        <w:rPr>
          <w:rFonts w:ascii="Calibri" w:eastAsia="Calibri" w:hAnsi="Calibri"/>
          <w:color w:val="0462C1"/>
          <w:u w:val="single"/>
        </w:rPr>
        <w:t xml:space="preserve"> </w:t>
      </w:r>
      <w:hyperlink r:id="rId26">
        <w:r>
          <w:rPr>
            <w:rFonts w:ascii="Calibri" w:eastAsia="Calibri" w:hAnsi="Calibri"/>
            <w:color w:val="0000FF"/>
            <w:u w:val="single"/>
          </w:rPr>
          <w:t xml:space="preserve"> Environmental Significance</w:t>
        </w:r>
      </w:hyperlink>
      <w:hyperlink r:id="rId27">
        <w:r>
          <w:rPr>
            <w:rFonts w:ascii="Calibri" w:eastAsia="Calibri" w:hAnsi="Calibri"/>
            <w:color w:val="0000FF"/>
            <w:u w:val="single"/>
          </w:rPr>
          <w:t>.</w:t>
        </w:r>
      </w:hyperlink>
      <w:r>
        <w:rPr>
          <w:rFonts w:ascii="Calibri" w:eastAsia="Calibri" w:hAnsi="Calibri"/>
          <w:color w:val="0462C1"/>
          <w:u w:val="single"/>
        </w:rPr>
        <w:t xml:space="preserve"> </w:t>
      </w:r>
    </w:p>
    <w:p w14:paraId="2465C0E2" w14:textId="77777777" w:rsidR="0025431A" w:rsidRDefault="00B77355">
      <w:pPr>
        <w:spacing w:before="161" w:line="289" w:lineRule="exact"/>
        <w:ind w:right="720"/>
        <w:textAlignment w:val="baseline"/>
        <w:rPr>
          <w:rFonts w:ascii="Calibri" w:eastAsia="Calibri" w:hAnsi="Calibri"/>
          <w:b/>
          <w:color w:val="000000"/>
        </w:rPr>
      </w:pPr>
      <w:r>
        <w:rPr>
          <w:rFonts w:ascii="Calibri" w:eastAsia="Calibri" w:hAnsi="Calibri"/>
          <w:b/>
          <w:color w:val="000000"/>
        </w:rPr>
        <w:t xml:space="preserve">Strategic assessment approval: </w:t>
      </w:r>
      <w:r>
        <w:rPr>
          <w:rFonts w:ascii="Calibri" w:eastAsia="Calibri" w:hAnsi="Calibri"/>
          <w:color w:val="000000"/>
        </w:rPr>
        <w:t>the approval of a class of actions taken in accordance with an endorsed strategic plan.</w:t>
      </w:r>
    </w:p>
    <w:p w14:paraId="2465C0E3" w14:textId="77777777" w:rsidR="0025431A" w:rsidRDefault="00B77355">
      <w:pPr>
        <w:spacing w:before="160" w:line="289" w:lineRule="exact"/>
        <w:ind w:right="72"/>
        <w:textAlignment w:val="baseline"/>
        <w:rPr>
          <w:rFonts w:ascii="Calibri" w:eastAsia="Calibri" w:hAnsi="Calibri"/>
          <w:b/>
          <w:color w:val="000000"/>
        </w:rPr>
      </w:pPr>
      <w:r>
        <w:rPr>
          <w:rFonts w:ascii="Calibri" w:eastAsia="Calibri" w:hAnsi="Calibri"/>
          <w:b/>
          <w:color w:val="000000"/>
        </w:rPr>
        <w:t>Threat abatement strategy</w:t>
      </w:r>
      <w:r>
        <w:rPr>
          <w:rFonts w:ascii="Calibri" w:eastAsia="Calibri" w:hAnsi="Calibri"/>
          <w:color w:val="000000"/>
        </w:rPr>
        <w:t>: will replace existing threat abatement plans, covering threats to natural and cultural heritage values of matters of national environmental significance, including relating to species and ecological communities.</w:t>
      </w:r>
    </w:p>
    <w:p w14:paraId="2465C0E4" w14:textId="77777777" w:rsidR="0025431A" w:rsidRDefault="00B77355">
      <w:pPr>
        <w:spacing w:before="229" w:after="4766" w:line="227" w:lineRule="exact"/>
        <w:textAlignment w:val="baseline"/>
        <w:rPr>
          <w:rFonts w:ascii="Calibri" w:eastAsia="Calibri" w:hAnsi="Calibri"/>
          <w:b/>
          <w:color w:val="000000"/>
        </w:rPr>
      </w:pPr>
      <w:r>
        <w:rPr>
          <w:rFonts w:ascii="Calibri" w:eastAsia="Calibri" w:hAnsi="Calibri"/>
          <w:b/>
          <w:color w:val="000000"/>
        </w:rPr>
        <w:t xml:space="preserve">Unacceptable impact: </w:t>
      </w:r>
      <w:r>
        <w:rPr>
          <w:rFonts w:ascii="Calibri" w:eastAsia="Calibri" w:hAnsi="Calibri"/>
          <w:color w:val="000000"/>
        </w:rPr>
        <w:t>a significant adverse impact that is prohibited under the new legislation.</w:t>
      </w:r>
      <w:r>
        <w:rPr>
          <w:rFonts w:ascii="Calibri" w:eastAsia="Calibri" w:hAnsi="Calibri"/>
          <w:color w:val="000000"/>
          <w:vertAlign w:val="superscript"/>
        </w:rPr>
        <w:t>5</w:t>
      </w:r>
      <w:r>
        <w:rPr>
          <w:rFonts w:ascii="Calibri" w:eastAsia="Calibri" w:hAnsi="Calibri"/>
          <w:color w:val="000000"/>
          <w:sz w:val="14"/>
        </w:rPr>
        <w:t xml:space="preserve"> </w:t>
      </w:r>
    </w:p>
    <w:p w14:paraId="2465C0E5" w14:textId="77777777" w:rsidR="0025431A" w:rsidRDefault="0025431A">
      <w:pPr>
        <w:spacing w:before="229" w:after="4766" w:line="227" w:lineRule="exact"/>
        <w:sectPr w:rsidR="0025431A">
          <w:pgSz w:w="11909" w:h="16838"/>
          <w:pgMar w:top="700" w:right="1452" w:bottom="602" w:left="1437" w:header="720" w:footer="720" w:gutter="0"/>
          <w:cols w:space="720"/>
        </w:sectPr>
      </w:pPr>
    </w:p>
    <w:p w14:paraId="2465C0E6" w14:textId="77777777" w:rsidR="0025431A" w:rsidRDefault="00000000">
      <w:pPr>
        <w:spacing w:before="101" w:line="245" w:lineRule="exact"/>
        <w:ind w:left="216" w:right="216"/>
        <w:textAlignment w:val="baseline"/>
        <w:rPr>
          <w:rFonts w:ascii="Calibri" w:eastAsia="Calibri" w:hAnsi="Calibri"/>
          <w:color w:val="000000"/>
          <w:sz w:val="13"/>
          <w:vertAlign w:val="superscript"/>
        </w:rPr>
      </w:pPr>
      <w:r>
        <w:pict w14:anchorId="2465C97B">
          <v:line id="_x0000_s1196" style="position:absolute;left:0;text-align:left;z-index:251539968;mso-position-horizontal-relative:page;mso-position-vertical-relative:page" from="1in,740.15pt" to="216.3pt,740.15pt" strokeweight=".95pt">
            <w10:wrap anchorx="page" anchory="page"/>
          </v:line>
        </w:pict>
      </w:r>
      <w:r w:rsidR="00B77355">
        <w:rPr>
          <w:rFonts w:ascii="Calibri" w:eastAsia="Calibri" w:hAnsi="Calibri"/>
          <w:color w:val="000000"/>
          <w:sz w:val="13"/>
          <w:vertAlign w:val="superscript"/>
        </w:rPr>
        <w:t>5</w:t>
      </w:r>
      <w:r w:rsidR="00B77355">
        <w:rPr>
          <w:rFonts w:ascii="Calibri" w:eastAsia="Calibri" w:hAnsi="Calibri"/>
          <w:color w:val="000000"/>
          <w:sz w:val="20"/>
        </w:rPr>
        <w:t xml:space="preserve"> Note that the full legislative definition of ‘unacceptable impact’ is set out in the assessment and approval insert.</w:t>
      </w:r>
    </w:p>
    <w:p w14:paraId="2465C0E7" w14:textId="77777777" w:rsidR="0025431A" w:rsidRDefault="00B77355">
      <w:pPr>
        <w:spacing w:before="236" w:line="220" w:lineRule="exact"/>
        <w:jc w:val="center"/>
        <w:textAlignment w:val="baseline"/>
        <w:rPr>
          <w:rFonts w:ascii="Calibri" w:eastAsia="Calibri" w:hAnsi="Calibri"/>
          <w:color w:val="000000"/>
        </w:rPr>
      </w:pPr>
      <w:r>
        <w:rPr>
          <w:rFonts w:ascii="Calibri" w:eastAsia="Calibri" w:hAnsi="Calibri"/>
          <w:color w:val="000000"/>
        </w:rPr>
        <w:t>19</w:t>
      </w:r>
    </w:p>
    <w:p w14:paraId="2465C0E8" w14:textId="77777777" w:rsidR="0025431A" w:rsidRDefault="0025431A">
      <w:pPr>
        <w:sectPr w:rsidR="0025431A">
          <w:type w:val="continuous"/>
          <w:pgSz w:w="11909" w:h="16838"/>
          <w:pgMar w:top="700" w:right="1653" w:bottom="602" w:left="1236" w:header="720" w:footer="720" w:gutter="0"/>
          <w:cols w:space="720"/>
        </w:sectPr>
      </w:pPr>
    </w:p>
    <w:p w14:paraId="2465C0E9"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7C">
          <v:shape id="_x0000_s1195" type="#_x0000_t202" style="position:absolute;left:0;text-align:left;margin-left:93.1pt;margin-top:230.9pt;width:367.95pt;height:388.8pt;z-index:-251742720;mso-wrap-distance-left:0;mso-wrap-distance-right:0;mso-position-horizontal-relative:page;mso-position-vertical-relative:page" filled="f" stroked="f">
            <v:textbox inset="0,0,0,0">
              <w:txbxContent>
                <w:p w14:paraId="2465CA86" w14:textId="77777777" w:rsidR="0025431A" w:rsidRDefault="00B77355">
                  <w:pPr>
                    <w:textAlignment w:val="baseline"/>
                  </w:pPr>
                  <w:r>
                    <w:rPr>
                      <w:noProof/>
                    </w:rPr>
                    <w:drawing>
                      <wp:inline distT="0" distB="0" distL="0" distR="0" wp14:anchorId="2465CBB6" wp14:editId="2465CBB7">
                        <wp:extent cx="4672965" cy="493776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8"/>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0EA" w14:textId="77777777" w:rsidR="0025431A" w:rsidRDefault="00B77355">
      <w:pPr>
        <w:spacing w:line="428" w:lineRule="exact"/>
        <w:ind w:right="792" w:firstLine="720"/>
        <w:textAlignment w:val="baseline"/>
        <w:rPr>
          <w:rFonts w:ascii="Calibri" w:eastAsia="Calibri" w:hAnsi="Calibri"/>
          <w:color w:val="FF0000"/>
          <w:sz w:val="24"/>
        </w:rPr>
      </w:pPr>
      <w:r>
        <w:rPr>
          <w:rFonts w:ascii="Calibri" w:eastAsia="Calibri" w:hAnsi="Calibri"/>
          <w:color w:val="FF0000"/>
          <w:sz w:val="24"/>
        </w:rPr>
        <w:t xml:space="preserve">DRAFT FOR DISCUSSION: NOT OFFICIAL GOVERNMENT POLICY/LEGISLATION </w:t>
      </w:r>
      <w:r>
        <w:rPr>
          <w:rFonts w:ascii="Tahoma" w:eastAsia="Tahoma" w:hAnsi="Tahoma"/>
          <w:color w:val="000000"/>
          <w:sz w:val="21"/>
        </w:rPr>
        <w:t>Particulars</w:t>
      </w:r>
    </w:p>
    <w:p w14:paraId="2465C0EB" w14:textId="77777777" w:rsidR="0025431A" w:rsidRDefault="00B77355">
      <w:pPr>
        <w:spacing w:before="115" w:line="241" w:lineRule="exact"/>
        <w:textAlignment w:val="baseline"/>
        <w:rPr>
          <w:rFonts w:ascii="Calibri Light" w:eastAsia="Calibri Light" w:hAnsi="Calibri Light"/>
          <w:i/>
          <w:color w:val="404040"/>
          <w:sz w:val="24"/>
        </w:rPr>
      </w:pPr>
      <w:r>
        <w:rPr>
          <w:rFonts w:ascii="Calibri Light" w:eastAsia="Calibri Light" w:hAnsi="Calibri Light"/>
          <w:i/>
          <w:color w:val="404040"/>
          <w:sz w:val="24"/>
        </w:rPr>
        <w:t>Publication of materials</w:t>
      </w:r>
    </w:p>
    <w:p w14:paraId="2465C0EC" w14:textId="77777777" w:rsidR="0025431A" w:rsidRDefault="00B77355">
      <w:pPr>
        <w:numPr>
          <w:ilvl w:val="0"/>
          <w:numId w:val="1"/>
        </w:numPr>
        <w:tabs>
          <w:tab w:val="left" w:pos="360"/>
        </w:tabs>
        <w:spacing w:line="308" w:lineRule="exact"/>
        <w:ind w:left="360" w:hanging="360"/>
        <w:textAlignment w:val="baseline"/>
        <w:rPr>
          <w:rFonts w:ascii="Calibri" w:eastAsia="Calibri" w:hAnsi="Calibri"/>
          <w:color w:val="000000"/>
          <w:spacing w:val="-1"/>
        </w:rPr>
      </w:pPr>
      <w:r>
        <w:rPr>
          <w:rFonts w:ascii="Calibri" w:eastAsia="Calibri" w:hAnsi="Calibri"/>
          <w:color w:val="000000"/>
          <w:spacing w:val="-1"/>
        </w:rPr>
        <w:t>Where the CEO of EPA is required to publish public comments in relation a strategic plan or strategic assessment approval, there will be exceptions to the requirement to publish comments. These may include protection for privacy or matters that are commercial in confidence.</w:t>
      </w:r>
    </w:p>
    <w:p w14:paraId="2465C0ED" w14:textId="77777777" w:rsidR="0025431A" w:rsidRDefault="00B77355">
      <w:pPr>
        <w:spacing w:before="288" w:line="240" w:lineRule="exact"/>
        <w:textAlignment w:val="baseline"/>
        <w:rPr>
          <w:rFonts w:ascii="Calibri Light" w:eastAsia="Calibri Light" w:hAnsi="Calibri Light"/>
          <w:i/>
          <w:color w:val="404040"/>
          <w:sz w:val="24"/>
        </w:rPr>
      </w:pPr>
      <w:r>
        <w:rPr>
          <w:rFonts w:ascii="Calibri Light" w:eastAsia="Calibri Light" w:hAnsi="Calibri Light"/>
          <w:i/>
          <w:color w:val="404040"/>
          <w:sz w:val="24"/>
        </w:rPr>
        <w:t>Content of a strategic assessment approval</w:t>
      </w:r>
    </w:p>
    <w:p w14:paraId="2465C0EE" w14:textId="77777777" w:rsidR="0025431A" w:rsidRDefault="00B77355">
      <w:pPr>
        <w:numPr>
          <w:ilvl w:val="0"/>
          <w:numId w:val="1"/>
        </w:numPr>
        <w:tabs>
          <w:tab w:val="left" w:pos="360"/>
        </w:tabs>
        <w:spacing w:before="134" w:line="293" w:lineRule="exact"/>
        <w:ind w:left="360" w:right="432" w:hanging="360"/>
        <w:textAlignment w:val="baseline"/>
        <w:rPr>
          <w:rFonts w:ascii="Calibri" w:eastAsia="Calibri" w:hAnsi="Calibri"/>
          <w:color w:val="000000"/>
        </w:rPr>
      </w:pPr>
      <w:r>
        <w:rPr>
          <w:rFonts w:ascii="Calibri" w:eastAsia="Calibri" w:hAnsi="Calibri"/>
          <w:color w:val="000000"/>
        </w:rPr>
        <w:t>Where the CEO of EPA decides to approve an action or a class of actions taken in accordance with an endorsed strategic plan, the strategic assessment approval must:</w:t>
      </w:r>
    </w:p>
    <w:p w14:paraId="2465C0EF"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be in writing; and</w:t>
      </w:r>
    </w:p>
    <w:p w14:paraId="2465C0F0" w14:textId="77777777" w:rsidR="0025431A" w:rsidRDefault="00B77355">
      <w:pPr>
        <w:numPr>
          <w:ilvl w:val="0"/>
          <w:numId w:val="3"/>
        </w:numPr>
        <w:tabs>
          <w:tab w:val="clear" w:pos="360"/>
          <w:tab w:val="left" w:pos="1080"/>
        </w:tabs>
        <w:spacing w:before="192" w:line="221" w:lineRule="exact"/>
        <w:ind w:left="1080" w:hanging="360"/>
        <w:textAlignment w:val="baseline"/>
        <w:rPr>
          <w:rFonts w:ascii="Calibri" w:eastAsia="Calibri" w:hAnsi="Calibri"/>
          <w:color w:val="000000"/>
        </w:rPr>
      </w:pPr>
      <w:r>
        <w:rPr>
          <w:rFonts w:ascii="Calibri" w:eastAsia="Calibri" w:hAnsi="Calibri"/>
          <w:color w:val="000000"/>
        </w:rPr>
        <w:t xml:space="preserve">specify the approval </w:t>
      </w:r>
      <w:proofErr w:type="gramStart"/>
      <w:r>
        <w:rPr>
          <w:rFonts w:ascii="Calibri" w:eastAsia="Calibri" w:hAnsi="Calibri"/>
          <w:color w:val="000000"/>
        </w:rPr>
        <w:t>holder;</w:t>
      </w:r>
      <w:proofErr w:type="gramEnd"/>
    </w:p>
    <w:p w14:paraId="2465C0F1" w14:textId="77777777" w:rsidR="0025431A" w:rsidRDefault="00B77355">
      <w:pPr>
        <w:numPr>
          <w:ilvl w:val="0"/>
          <w:numId w:val="3"/>
        </w:numPr>
        <w:tabs>
          <w:tab w:val="clear" w:pos="360"/>
          <w:tab w:val="left" w:pos="1080"/>
        </w:tabs>
        <w:spacing w:before="120" w:line="288" w:lineRule="exact"/>
        <w:ind w:left="1080" w:right="72" w:hanging="360"/>
        <w:textAlignment w:val="baseline"/>
        <w:rPr>
          <w:rFonts w:ascii="Calibri" w:eastAsia="Calibri" w:hAnsi="Calibri"/>
          <w:color w:val="000000"/>
        </w:rPr>
      </w:pPr>
      <w:r>
        <w:rPr>
          <w:rFonts w:ascii="Calibri" w:eastAsia="Calibri" w:hAnsi="Calibri"/>
          <w:color w:val="000000"/>
        </w:rPr>
        <w:t xml:space="preserve">specify the action or class of actions that may be taken in accordance with the endorsed strategic </w:t>
      </w:r>
      <w:proofErr w:type="gramStart"/>
      <w:r>
        <w:rPr>
          <w:rFonts w:ascii="Calibri" w:eastAsia="Calibri" w:hAnsi="Calibri"/>
          <w:color w:val="000000"/>
        </w:rPr>
        <w:t>plan;</w:t>
      </w:r>
      <w:proofErr w:type="gramEnd"/>
    </w:p>
    <w:p w14:paraId="2465C0F2" w14:textId="77777777" w:rsidR="0025431A" w:rsidRDefault="00B77355">
      <w:pPr>
        <w:numPr>
          <w:ilvl w:val="0"/>
          <w:numId w:val="3"/>
        </w:numPr>
        <w:tabs>
          <w:tab w:val="clear" w:pos="360"/>
          <w:tab w:val="left" w:pos="1080"/>
        </w:tabs>
        <w:spacing w:before="191" w:line="222" w:lineRule="exact"/>
        <w:ind w:left="1080" w:hanging="360"/>
        <w:textAlignment w:val="baseline"/>
        <w:rPr>
          <w:rFonts w:ascii="Calibri" w:eastAsia="Calibri" w:hAnsi="Calibri"/>
          <w:color w:val="000000"/>
        </w:rPr>
      </w:pPr>
      <w:r>
        <w:rPr>
          <w:rFonts w:ascii="Calibri" w:eastAsia="Calibri" w:hAnsi="Calibri"/>
          <w:color w:val="000000"/>
        </w:rPr>
        <w:t>specify the period for which the approval has effect; and</w:t>
      </w:r>
    </w:p>
    <w:p w14:paraId="2465C0F3" w14:textId="77777777" w:rsidR="0025431A" w:rsidRDefault="00B77355">
      <w:pPr>
        <w:numPr>
          <w:ilvl w:val="0"/>
          <w:numId w:val="3"/>
        </w:numPr>
        <w:tabs>
          <w:tab w:val="clear" w:pos="360"/>
          <w:tab w:val="left" w:pos="1080"/>
        </w:tabs>
        <w:spacing w:before="186" w:line="222" w:lineRule="exact"/>
        <w:ind w:left="1080" w:hanging="360"/>
        <w:textAlignment w:val="baseline"/>
        <w:rPr>
          <w:rFonts w:ascii="Calibri" w:eastAsia="Calibri" w:hAnsi="Calibri"/>
          <w:color w:val="000000"/>
        </w:rPr>
      </w:pPr>
      <w:r>
        <w:rPr>
          <w:rFonts w:ascii="Calibri" w:eastAsia="Calibri" w:hAnsi="Calibri"/>
          <w:color w:val="000000"/>
        </w:rPr>
        <w:t>set out the conditions attached to the approval (if any).</w:t>
      </w:r>
    </w:p>
    <w:p w14:paraId="2465C0F4" w14:textId="77777777" w:rsidR="0025431A" w:rsidRDefault="00B77355">
      <w:pPr>
        <w:numPr>
          <w:ilvl w:val="0"/>
          <w:numId w:val="1"/>
        </w:numPr>
        <w:tabs>
          <w:tab w:val="left" w:pos="360"/>
        </w:tabs>
        <w:spacing w:before="134" w:line="288" w:lineRule="exact"/>
        <w:ind w:left="360" w:right="432" w:hanging="360"/>
        <w:textAlignment w:val="baseline"/>
        <w:rPr>
          <w:rFonts w:ascii="Calibri" w:eastAsia="Calibri" w:hAnsi="Calibri"/>
          <w:color w:val="000000"/>
        </w:rPr>
      </w:pPr>
      <w:r>
        <w:rPr>
          <w:rFonts w:ascii="Calibri" w:eastAsia="Calibri" w:hAnsi="Calibri"/>
          <w:color w:val="000000"/>
        </w:rPr>
        <w:t>The strategic assessment approval may also specify other person or persons who can take an action included in the approved class of actions.</w:t>
      </w:r>
    </w:p>
    <w:p w14:paraId="2465C0F5" w14:textId="77777777" w:rsidR="0025431A" w:rsidRDefault="00B77355">
      <w:pPr>
        <w:numPr>
          <w:ilvl w:val="0"/>
          <w:numId w:val="1"/>
        </w:numPr>
        <w:tabs>
          <w:tab w:val="left" w:pos="360"/>
        </w:tabs>
        <w:spacing w:before="135" w:line="288" w:lineRule="exact"/>
        <w:ind w:left="360" w:right="216" w:hanging="360"/>
        <w:textAlignment w:val="baseline"/>
        <w:rPr>
          <w:rFonts w:ascii="Calibri" w:eastAsia="Calibri" w:hAnsi="Calibri"/>
          <w:color w:val="000000"/>
        </w:rPr>
      </w:pPr>
      <w:r>
        <w:rPr>
          <w:rFonts w:ascii="Calibri" w:eastAsia="Calibri" w:hAnsi="Calibri"/>
          <w:color w:val="000000"/>
        </w:rPr>
        <w:t>The CEO of EPA must, as soon as possible after making the decision to approve the taking of an action or class of actions in accordance with the endorsed strategic plan:</w:t>
      </w:r>
    </w:p>
    <w:p w14:paraId="2465C0F6" w14:textId="77777777" w:rsidR="0025431A" w:rsidRDefault="00B77355">
      <w:pPr>
        <w:numPr>
          <w:ilvl w:val="0"/>
          <w:numId w:val="3"/>
        </w:numPr>
        <w:tabs>
          <w:tab w:val="clear" w:pos="360"/>
          <w:tab w:val="left" w:pos="1080"/>
        </w:tabs>
        <w:spacing w:before="123" w:line="290" w:lineRule="exact"/>
        <w:ind w:left="1080" w:right="72" w:hanging="360"/>
        <w:textAlignment w:val="baseline"/>
        <w:rPr>
          <w:rFonts w:ascii="Calibri" w:eastAsia="Calibri" w:hAnsi="Calibri"/>
          <w:color w:val="000000"/>
        </w:rPr>
      </w:pPr>
      <w:r>
        <w:rPr>
          <w:rFonts w:ascii="Calibri" w:eastAsia="Calibri" w:hAnsi="Calibri"/>
          <w:color w:val="000000"/>
        </w:rPr>
        <w:t xml:space="preserve">give a copy of the strategic assessment approval to the approval holder (and responsible person, if different) and to any persons named in the approval as permitted to take an action included in the approved class of </w:t>
      </w:r>
      <w:proofErr w:type="gramStart"/>
      <w:r>
        <w:rPr>
          <w:rFonts w:ascii="Calibri" w:eastAsia="Calibri" w:hAnsi="Calibri"/>
          <w:color w:val="000000"/>
        </w:rPr>
        <w:t>actions;</w:t>
      </w:r>
      <w:proofErr w:type="gramEnd"/>
    </w:p>
    <w:p w14:paraId="2465C0F7"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 xml:space="preserve">publish a copy of the strategic assessment approval on EPA’s </w:t>
      </w:r>
      <w:proofErr w:type="gramStart"/>
      <w:r>
        <w:rPr>
          <w:rFonts w:ascii="Calibri" w:eastAsia="Calibri" w:hAnsi="Calibri"/>
          <w:color w:val="000000"/>
        </w:rPr>
        <w:t>website;</w:t>
      </w:r>
      <w:proofErr w:type="gramEnd"/>
    </w:p>
    <w:p w14:paraId="2465C0F8"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publish the reasons for the decision on the Department’s website.</w:t>
      </w:r>
    </w:p>
    <w:p w14:paraId="2465C0F9" w14:textId="77777777" w:rsidR="0025431A" w:rsidRDefault="00B77355">
      <w:pPr>
        <w:numPr>
          <w:ilvl w:val="0"/>
          <w:numId w:val="1"/>
        </w:numPr>
        <w:tabs>
          <w:tab w:val="left" w:pos="360"/>
        </w:tabs>
        <w:spacing w:before="133" w:line="290" w:lineRule="exact"/>
        <w:ind w:left="360" w:hanging="360"/>
        <w:textAlignment w:val="baseline"/>
        <w:rPr>
          <w:rFonts w:ascii="Calibri" w:eastAsia="Calibri" w:hAnsi="Calibri"/>
          <w:color w:val="000000"/>
          <w:spacing w:val="1"/>
        </w:rPr>
      </w:pPr>
      <w:r>
        <w:rPr>
          <w:rFonts w:ascii="Calibri" w:eastAsia="Calibri" w:hAnsi="Calibri"/>
          <w:color w:val="000000"/>
          <w:spacing w:val="1"/>
        </w:rPr>
        <w:t>If the CEO of EPA decides not to approve an action or class of actions taken in accordance with an endorsed strategic plan, the CEO must provide reasons for the decision to the responsible person.</w:t>
      </w:r>
    </w:p>
    <w:p w14:paraId="2465C0FA" w14:textId="77777777" w:rsidR="0025431A" w:rsidRDefault="00B77355">
      <w:pPr>
        <w:spacing w:before="187" w:line="241" w:lineRule="exact"/>
        <w:textAlignment w:val="baseline"/>
        <w:rPr>
          <w:rFonts w:ascii="Calibri Light" w:eastAsia="Calibri Light" w:hAnsi="Calibri Light"/>
          <w:i/>
          <w:color w:val="404040"/>
          <w:sz w:val="24"/>
        </w:rPr>
      </w:pPr>
      <w:r>
        <w:rPr>
          <w:rFonts w:ascii="Calibri Light" w:eastAsia="Calibri Light" w:hAnsi="Calibri Light"/>
          <w:i/>
          <w:color w:val="404040"/>
          <w:sz w:val="24"/>
        </w:rPr>
        <w:t>Legal effect of a strategic assessment approval</w:t>
      </w:r>
    </w:p>
    <w:p w14:paraId="2465C0FB" w14:textId="77777777" w:rsidR="0025431A" w:rsidRDefault="00B77355">
      <w:pPr>
        <w:numPr>
          <w:ilvl w:val="0"/>
          <w:numId w:val="1"/>
        </w:numPr>
        <w:tabs>
          <w:tab w:val="left" w:pos="360"/>
        </w:tabs>
        <w:spacing w:before="125" w:after="124" w:line="307" w:lineRule="exact"/>
        <w:ind w:left="360" w:right="216" w:hanging="360"/>
        <w:textAlignment w:val="baseline"/>
        <w:rPr>
          <w:rFonts w:ascii="Calibri" w:eastAsia="Calibri" w:hAnsi="Calibri"/>
          <w:color w:val="000000"/>
        </w:rPr>
      </w:pPr>
      <w:r>
        <w:rPr>
          <w:rFonts w:ascii="Calibri" w:eastAsia="Calibri" w:hAnsi="Calibri"/>
          <w:color w:val="000000"/>
        </w:rPr>
        <w:t>The strategic assessment approval will permit the approval holder to take an action included in the approved class of actions in accordance with the endorsed strategic plan.</w:t>
      </w:r>
    </w:p>
    <w:p w14:paraId="2465C0FC" w14:textId="77777777" w:rsidR="0025431A" w:rsidRDefault="00B77355">
      <w:pPr>
        <w:numPr>
          <w:ilvl w:val="0"/>
          <w:numId w:val="1"/>
        </w:numPr>
        <w:tabs>
          <w:tab w:val="left" w:pos="360"/>
        </w:tabs>
        <w:spacing w:line="308" w:lineRule="exact"/>
        <w:ind w:left="360" w:right="216" w:hanging="360"/>
        <w:textAlignment w:val="baseline"/>
        <w:rPr>
          <w:rFonts w:ascii="Calibri" w:eastAsia="Calibri" w:hAnsi="Calibri"/>
          <w:color w:val="000000"/>
        </w:rPr>
      </w:pPr>
      <w:r>
        <w:rPr>
          <w:rFonts w:ascii="Calibri" w:eastAsia="Calibri" w:hAnsi="Calibri"/>
          <w:color w:val="000000"/>
        </w:rPr>
        <w:t>The strategic assessment approval may also specify other person or persons who can take an action included in the approved class of actions. Where the strategic assessment approval specifies other person or persons who can take an action under the approval, the approval should be considered an approval to take the action (in accordance with the endorsed strategic plan and in compliance with any conditions attached to the strategic assessment approval that apply to the taking of an action) by:</w:t>
      </w:r>
    </w:p>
    <w:p w14:paraId="2465C0FD" w14:textId="77777777" w:rsidR="0025431A" w:rsidRDefault="00B77355">
      <w:pPr>
        <w:numPr>
          <w:ilvl w:val="0"/>
          <w:numId w:val="3"/>
        </w:numPr>
        <w:tabs>
          <w:tab w:val="clear" w:pos="360"/>
          <w:tab w:val="left" w:pos="1080"/>
        </w:tabs>
        <w:spacing w:before="211" w:after="993" w:line="221" w:lineRule="exact"/>
        <w:ind w:left="1080" w:hanging="360"/>
        <w:textAlignment w:val="baseline"/>
        <w:rPr>
          <w:rFonts w:ascii="Calibri" w:eastAsia="Calibri" w:hAnsi="Calibri"/>
          <w:color w:val="000000"/>
        </w:rPr>
      </w:pPr>
      <w:r>
        <w:rPr>
          <w:rFonts w:ascii="Calibri" w:eastAsia="Calibri" w:hAnsi="Calibri"/>
          <w:color w:val="000000"/>
        </w:rPr>
        <w:t>the approval holder and other specified person or persons; and</w:t>
      </w:r>
    </w:p>
    <w:p w14:paraId="2465C0FE" w14:textId="77777777" w:rsidR="0025431A" w:rsidRDefault="0025431A">
      <w:pPr>
        <w:spacing w:before="211" w:after="993" w:line="221" w:lineRule="exact"/>
        <w:sectPr w:rsidR="0025431A">
          <w:pgSz w:w="11909" w:h="16838"/>
          <w:pgMar w:top="700" w:right="1449" w:bottom="602" w:left="1440" w:header="720" w:footer="720" w:gutter="0"/>
          <w:cols w:space="720"/>
        </w:sectPr>
      </w:pPr>
    </w:p>
    <w:p w14:paraId="2465C0FF"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20</w:t>
      </w:r>
    </w:p>
    <w:p w14:paraId="2465C100" w14:textId="77777777" w:rsidR="0025431A" w:rsidRDefault="0025431A">
      <w:pPr>
        <w:sectPr w:rsidR="0025431A">
          <w:type w:val="continuous"/>
          <w:pgSz w:w="11909" w:h="16838"/>
          <w:pgMar w:top="700" w:right="1440" w:bottom="602" w:left="1449" w:header="720" w:footer="720" w:gutter="0"/>
          <w:cols w:space="720"/>
        </w:sectPr>
      </w:pPr>
    </w:p>
    <w:p w14:paraId="2465C101"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7D">
          <v:shape id="_x0000_s1194" type="#_x0000_t202" style="position:absolute;left:0;text-align:left;margin-left:93.1pt;margin-top:230.9pt;width:367.95pt;height:388.8pt;z-index:-251741696;mso-wrap-distance-left:0;mso-wrap-distance-right:0;mso-position-horizontal-relative:page;mso-position-vertical-relative:page" filled="f" stroked="f">
            <v:textbox inset="0,0,0,0">
              <w:txbxContent>
                <w:p w14:paraId="2465CA87" w14:textId="77777777" w:rsidR="0025431A" w:rsidRDefault="00B77355">
                  <w:pPr>
                    <w:textAlignment w:val="baseline"/>
                  </w:pPr>
                  <w:r>
                    <w:rPr>
                      <w:noProof/>
                    </w:rPr>
                    <w:drawing>
                      <wp:inline distT="0" distB="0" distL="0" distR="0" wp14:anchorId="2465CBB8" wp14:editId="2465CBB9">
                        <wp:extent cx="4672965" cy="4937760"/>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28"/>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102"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103" w14:textId="77777777" w:rsidR="0025431A" w:rsidRDefault="00B77355">
      <w:pPr>
        <w:numPr>
          <w:ilvl w:val="0"/>
          <w:numId w:val="3"/>
        </w:numPr>
        <w:tabs>
          <w:tab w:val="clear" w:pos="360"/>
          <w:tab w:val="left" w:pos="1080"/>
        </w:tabs>
        <w:spacing w:before="240" w:line="309" w:lineRule="exact"/>
        <w:ind w:left="1080" w:right="144" w:hanging="360"/>
        <w:textAlignment w:val="baseline"/>
        <w:rPr>
          <w:rFonts w:ascii="Calibri" w:eastAsia="Calibri" w:hAnsi="Calibri"/>
          <w:color w:val="000000"/>
        </w:rPr>
      </w:pPr>
      <w:r>
        <w:rPr>
          <w:rFonts w:ascii="Calibri" w:eastAsia="Calibri" w:hAnsi="Calibri"/>
          <w:color w:val="000000"/>
        </w:rPr>
        <w:t xml:space="preserve">a person who is </w:t>
      </w:r>
      <w:proofErr w:type="spellStart"/>
      <w:r>
        <w:rPr>
          <w:rFonts w:ascii="Calibri" w:eastAsia="Calibri" w:hAnsi="Calibri"/>
          <w:color w:val="000000"/>
        </w:rPr>
        <w:t>authorised</w:t>
      </w:r>
      <w:proofErr w:type="spellEnd"/>
      <w:r>
        <w:rPr>
          <w:rFonts w:ascii="Calibri" w:eastAsia="Calibri" w:hAnsi="Calibri"/>
          <w:color w:val="000000"/>
        </w:rPr>
        <w:t>, permitted or requested by the approval holder or other specified person or persons, or by another person with the consent or agreement of the approval holder or the other specified person or persons, to take the action.</w:t>
      </w:r>
    </w:p>
    <w:p w14:paraId="2465C104" w14:textId="77777777" w:rsidR="0025431A" w:rsidRDefault="00B77355">
      <w:pPr>
        <w:numPr>
          <w:ilvl w:val="0"/>
          <w:numId w:val="1"/>
        </w:numPr>
        <w:tabs>
          <w:tab w:val="left" w:pos="360"/>
        </w:tabs>
        <w:spacing w:before="135" w:line="308" w:lineRule="exact"/>
        <w:ind w:left="360" w:right="72" w:hanging="360"/>
        <w:textAlignment w:val="baseline"/>
        <w:rPr>
          <w:rFonts w:ascii="Calibri" w:eastAsia="Calibri" w:hAnsi="Calibri"/>
          <w:color w:val="000000"/>
        </w:rPr>
      </w:pPr>
      <w:r>
        <w:rPr>
          <w:rFonts w:ascii="Calibri" w:eastAsia="Calibri" w:hAnsi="Calibri"/>
          <w:color w:val="000000"/>
        </w:rPr>
        <w:t>If the strategic assessment approval does not specify a person or persons who can take an action under the approval (other than the approval holder), any person may take an action included in the approved class of actions, provided the action is taken in accordance with the endorsed strategic plan (and in compliance with any conditions attached to the strategic assessment approval that apply to the taking of an action).</w:t>
      </w:r>
    </w:p>
    <w:p w14:paraId="2465C105" w14:textId="77777777" w:rsidR="0025431A" w:rsidRDefault="00B77355">
      <w:pPr>
        <w:numPr>
          <w:ilvl w:val="0"/>
          <w:numId w:val="1"/>
        </w:numPr>
        <w:tabs>
          <w:tab w:val="left" w:pos="360"/>
        </w:tabs>
        <w:spacing w:before="135" w:line="308" w:lineRule="exact"/>
        <w:ind w:left="360" w:right="144" w:hanging="360"/>
        <w:textAlignment w:val="baseline"/>
        <w:rPr>
          <w:rFonts w:ascii="Calibri" w:eastAsia="Calibri" w:hAnsi="Calibri"/>
          <w:color w:val="000000"/>
        </w:rPr>
      </w:pPr>
      <w:r>
        <w:rPr>
          <w:rFonts w:ascii="Calibri" w:eastAsia="Calibri" w:hAnsi="Calibri"/>
          <w:color w:val="000000"/>
        </w:rPr>
        <w:t>The CEO of EPA can specify additional matters that must be included in the strategic plan or the strategic assessment impact report. This could include requiring that a strategic plan includes a registration process, in circumstances where the responsible person intends that the strategic plan (and any strategic assessment approval granted for the strategic plan) would not specify all persons who can take an action included in the class of actions.</w:t>
      </w:r>
    </w:p>
    <w:p w14:paraId="2465C106" w14:textId="77777777" w:rsidR="0025431A" w:rsidRDefault="00B77355">
      <w:pPr>
        <w:spacing w:before="211" w:line="240" w:lineRule="exact"/>
        <w:textAlignment w:val="baseline"/>
        <w:rPr>
          <w:rFonts w:ascii="Calibri Light" w:eastAsia="Calibri Light" w:hAnsi="Calibri Light"/>
          <w:i/>
          <w:color w:val="404040"/>
          <w:sz w:val="24"/>
        </w:rPr>
      </w:pPr>
      <w:r>
        <w:rPr>
          <w:rFonts w:ascii="Calibri Light" w:eastAsia="Calibri Light" w:hAnsi="Calibri Light"/>
          <w:i/>
          <w:color w:val="404040"/>
          <w:sz w:val="24"/>
        </w:rPr>
        <w:t>Prohibitions on approval of a class of actions under an endorsed strategic plan</w:t>
      </w:r>
    </w:p>
    <w:p w14:paraId="2465C107" w14:textId="77777777" w:rsidR="0025431A" w:rsidRDefault="00B77355">
      <w:pPr>
        <w:numPr>
          <w:ilvl w:val="0"/>
          <w:numId w:val="1"/>
        </w:numPr>
        <w:tabs>
          <w:tab w:val="left" w:pos="360"/>
        </w:tabs>
        <w:spacing w:before="140" w:line="288" w:lineRule="exact"/>
        <w:ind w:left="360" w:right="936" w:hanging="360"/>
        <w:textAlignment w:val="baseline"/>
        <w:rPr>
          <w:rFonts w:ascii="Calibri" w:eastAsia="Calibri" w:hAnsi="Calibri"/>
          <w:color w:val="000000"/>
        </w:rPr>
      </w:pPr>
      <w:r>
        <w:rPr>
          <w:rFonts w:ascii="Calibri" w:eastAsia="Calibri" w:hAnsi="Calibri"/>
          <w:color w:val="000000"/>
        </w:rPr>
        <w:t>The CEO of EPA is prohibited from approving an action or class of actions to be taken in accordance with an endorsed strategic plan if satisfied of any of the following:</w:t>
      </w:r>
    </w:p>
    <w:p w14:paraId="2465C108" w14:textId="77777777" w:rsidR="0025431A" w:rsidRDefault="00B77355">
      <w:pPr>
        <w:numPr>
          <w:ilvl w:val="0"/>
          <w:numId w:val="3"/>
        </w:numPr>
        <w:tabs>
          <w:tab w:val="clear" w:pos="360"/>
          <w:tab w:val="left" w:pos="936"/>
        </w:tabs>
        <w:spacing w:before="3" w:line="290" w:lineRule="exact"/>
        <w:ind w:left="936" w:right="360" w:hanging="360"/>
        <w:textAlignment w:val="baseline"/>
        <w:rPr>
          <w:rFonts w:ascii="Calibri" w:eastAsia="Calibri" w:hAnsi="Calibri"/>
          <w:color w:val="000000"/>
        </w:rPr>
      </w:pPr>
      <w:r>
        <w:rPr>
          <w:rFonts w:ascii="Calibri" w:eastAsia="Calibri" w:hAnsi="Calibri"/>
          <w:color w:val="000000"/>
        </w:rPr>
        <w:t>The action or class of actions consists of, or involves, the construction or operation of a nuclear installation that is a nuclear fuel fabrication plant, a nuclear power plant, enrichment plant or a reprocessing facility.</w:t>
      </w:r>
    </w:p>
    <w:p w14:paraId="2465C109" w14:textId="77777777" w:rsidR="0025431A" w:rsidRDefault="00B77355">
      <w:pPr>
        <w:numPr>
          <w:ilvl w:val="0"/>
          <w:numId w:val="5"/>
        </w:numPr>
        <w:tabs>
          <w:tab w:val="left" w:pos="1800"/>
        </w:tabs>
        <w:spacing w:before="119" w:line="290" w:lineRule="exact"/>
        <w:ind w:left="1800" w:right="144" w:hanging="360"/>
        <w:textAlignment w:val="baseline"/>
        <w:rPr>
          <w:rFonts w:ascii="Calibri" w:eastAsia="Calibri" w:hAnsi="Calibri"/>
          <w:color w:val="000000"/>
        </w:rPr>
      </w:pPr>
      <w:r>
        <w:rPr>
          <w:rFonts w:ascii="Calibri" w:eastAsia="Calibri" w:hAnsi="Calibri"/>
          <w:color w:val="000000"/>
        </w:rPr>
        <w:t xml:space="preserve">However, this prohibition will not extend to a nuclear power plant that is a naval nuclear propulsion plant related to use in a </w:t>
      </w:r>
      <w:proofErr w:type="gramStart"/>
      <w:r>
        <w:rPr>
          <w:rFonts w:ascii="Calibri" w:eastAsia="Calibri" w:hAnsi="Calibri"/>
          <w:color w:val="000000"/>
        </w:rPr>
        <w:t>conventionally-armed</w:t>
      </w:r>
      <w:proofErr w:type="gramEnd"/>
      <w:r>
        <w:rPr>
          <w:rFonts w:ascii="Calibri" w:eastAsia="Calibri" w:hAnsi="Calibri"/>
          <w:color w:val="000000"/>
        </w:rPr>
        <w:t>, nuclear-powered submarine.</w:t>
      </w:r>
    </w:p>
    <w:p w14:paraId="2465C10A" w14:textId="77777777" w:rsidR="0025431A" w:rsidRDefault="00B77355">
      <w:pPr>
        <w:numPr>
          <w:ilvl w:val="0"/>
          <w:numId w:val="3"/>
        </w:numPr>
        <w:tabs>
          <w:tab w:val="clear" w:pos="360"/>
          <w:tab w:val="left" w:pos="936"/>
        </w:tabs>
        <w:spacing w:before="119" w:line="290" w:lineRule="exact"/>
        <w:ind w:left="936" w:right="72" w:hanging="360"/>
        <w:textAlignment w:val="baseline"/>
        <w:rPr>
          <w:rFonts w:ascii="Calibri" w:eastAsia="Calibri" w:hAnsi="Calibri"/>
          <w:color w:val="000000"/>
          <w:spacing w:val="-2"/>
        </w:rPr>
      </w:pPr>
      <w:r>
        <w:rPr>
          <w:rFonts w:ascii="Calibri" w:eastAsia="Calibri" w:hAnsi="Calibri"/>
          <w:color w:val="000000"/>
          <w:spacing w:val="-2"/>
        </w:rPr>
        <w:t>Approving the action or class of actions would have the effect of giving preference (within the meaning of section 99 of the Constitution) to one State or part of a State over another State or part of a State – but only where the proposed action is a nuclear action:</w:t>
      </w:r>
    </w:p>
    <w:p w14:paraId="2465C10B" w14:textId="77777777" w:rsidR="0025431A" w:rsidRDefault="00B77355">
      <w:pPr>
        <w:numPr>
          <w:ilvl w:val="0"/>
          <w:numId w:val="5"/>
        </w:numPr>
        <w:tabs>
          <w:tab w:val="left" w:pos="1800"/>
        </w:tabs>
        <w:spacing w:before="105" w:line="298" w:lineRule="exact"/>
        <w:ind w:left="1800" w:right="576" w:hanging="360"/>
        <w:textAlignment w:val="baseline"/>
        <w:rPr>
          <w:rFonts w:ascii="Calibri" w:eastAsia="Calibri" w:hAnsi="Calibri"/>
          <w:color w:val="000000"/>
        </w:rPr>
      </w:pPr>
      <w:r>
        <w:rPr>
          <w:rFonts w:ascii="Calibri" w:eastAsia="Calibri" w:hAnsi="Calibri"/>
          <w:color w:val="000000"/>
        </w:rPr>
        <w:t>by a person for the purposes of trade or commerce between Australia and another country or between 2 states; or</w:t>
      </w:r>
    </w:p>
    <w:p w14:paraId="2465C10C" w14:textId="77777777" w:rsidR="0025431A" w:rsidRDefault="00B77355">
      <w:pPr>
        <w:numPr>
          <w:ilvl w:val="0"/>
          <w:numId w:val="5"/>
        </w:numPr>
        <w:tabs>
          <w:tab w:val="left" w:pos="1800"/>
        </w:tabs>
        <w:spacing w:before="190" w:line="218" w:lineRule="exact"/>
        <w:ind w:left="1800" w:hanging="360"/>
        <w:textAlignment w:val="baseline"/>
        <w:rPr>
          <w:rFonts w:ascii="Calibri" w:eastAsia="Calibri" w:hAnsi="Calibri"/>
          <w:color w:val="000000"/>
          <w:spacing w:val="-1"/>
        </w:rPr>
      </w:pPr>
      <w:r>
        <w:rPr>
          <w:rFonts w:ascii="Calibri" w:eastAsia="Calibri" w:hAnsi="Calibri"/>
          <w:color w:val="000000"/>
          <w:spacing w:val="-1"/>
        </w:rPr>
        <w:t>by a constitutional corporation.</w:t>
      </w:r>
    </w:p>
    <w:p w14:paraId="2465C10D" w14:textId="77777777" w:rsidR="0025431A" w:rsidRDefault="00B77355">
      <w:pPr>
        <w:spacing w:before="186" w:line="241" w:lineRule="exact"/>
        <w:textAlignment w:val="baseline"/>
        <w:rPr>
          <w:rFonts w:ascii="Calibri Light" w:eastAsia="Calibri Light" w:hAnsi="Calibri Light"/>
          <w:i/>
          <w:color w:val="404040"/>
          <w:sz w:val="24"/>
        </w:rPr>
      </w:pPr>
      <w:r>
        <w:rPr>
          <w:rFonts w:ascii="Calibri Light" w:eastAsia="Calibri Light" w:hAnsi="Calibri Light"/>
          <w:i/>
          <w:color w:val="404040"/>
          <w:sz w:val="24"/>
        </w:rPr>
        <w:t>Compliance with conditions</w:t>
      </w:r>
    </w:p>
    <w:p w14:paraId="2465C10E" w14:textId="77777777" w:rsidR="0025431A" w:rsidRDefault="00B77355">
      <w:pPr>
        <w:spacing w:before="76" w:after="139" w:line="226" w:lineRule="exact"/>
        <w:textAlignment w:val="baseline"/>
        <w:rPr>
          <w:rFonts w:ascii="Calibri" w:eastAsia="Calibri" w:hAnsi="Calibri"/>
          <w:b/>
          <w:i/>
          <w:color w:val="000000"/>
        </w:rPr>
      </w:pPr>
      <w:r>
        <w:rPr>
          <w:rFonts w:ascii="Calibri" w:eastAsia="Calibri" w:hAnsi="Calibri"/>
          <w:b/>
          <w:i/>
          <w:color w:val="000000"/>
        </w:rPr>
        <w:t xml:space="preserve">Conditions imposed upon person taking the </w:t>
      </w:r>
      <w:proofErr w:type="gramStart"/>
      <w:r>
        <w:rPr>
          <w:rFonts w:ascii="Calibri" w:eastAsia="Calibri" w:hAnsi="Calibri"/>
          <w:b/>
          <w:i/>
          <w:color w:val="000000"/>
        </w:rPr>
        <w:t>action</w:t>
      </w:r>
      <w:proofErr w:type="gramEnd"/>
    </w:p>
    <w:p w14:paraId="2465C10F" w14:textId="77777777" w:rsidR="0025431A" w:rsidRDefault="00B77355">
      <w:pPr>
        <w:numPr>
          <w:ilvl w:val="0"/>
          <w:numId w:val="1"/>
        </w:numPr>
        <w:tabs>
          <w:tab w:val="left" w:pos="360"/>
        </w:tabs>
        <w:spacing w:line="298" w:lineRule="exact"/>
        <w:ind w:left="360" w:right="216" w:hanging="360"/>
        <w:textAlignment w:val="baseline"/>
        <w:rPr>
          <w:rFonts w:ascii="Calibri" w:eastAsia="Calibri" w:hAnsi="Calibri"/>
          <w:color w:val="000000"/>
        </w:rPr>
      </w:pPr>
      <w:r>
        <w:rPr>
          <w:rFonts w:ascii="Calibri" w:eastAsia="Calibri" w:hAnsi="Calibri"/>
          <w:color w:val="000000"/>
        </w:rPr>
        <w:t>The legislation will include a prohibition that applies to a person where each of the following is satisfied:</w:t>
      </w:r>
    </w:p>
    <w:p w14:paraId="2465C110" w14:textId="77777777" w:rsidR="0025431A" w:rsidRDefault="00B77355">
      <w:pPr>
        <w:numPr>
          <w:ilvl w:val="0"/>
          <w:numId w:val="3"/>
        </w:numPr>
        <w:tabs>
          <w:tab w:val="clear" w:pos="360"/>
          <w:tab w:val="left" w:pos="936"/>
        </w:tabs>
        <w:spacing w:before="187" w:line="221" w:lineRule="exact"/>
        <w:ind w:left="936" w:hanging="360"/>
        <w:textAlignment w:val="baseline"/>
        <w:rPr>
          <w:rFonts w:ascii="Calibri" w:eastAsia="Calibri" w:hAnsi="Calibri"/>
          <w:color w:val="000000"/>
        </w:rPr>
      </w:pPr>
      <w:r>
        <w:rPr>
          <w:rFonts w:ascii="Calibri" w:eastAsia="Calibri" w:hAnsi="Calibri"/>
          <w:color w:val="000000"/>
        </w:rPr>
        <w:t xml:space="preserve">a person is approved to take an action in accordance with an endorsed strategic </w:t>
      </w:r>
      <w:proofErr w:type="gramStart"/>
      <w:r>
        <w:rPr>
          <w:rFonts w:ascii="Calibri" w:eastAsia="Calibri" w:hAnsi="Calibri"/>
          <w:color w:val="000000"/>
        </w:rPr>
        <w:t>plan;</w:t>
      </w:r>
      <w:proofErr w:type="gramEnd"/>
    </w:p>
    <w:p w14:paraId="2465C111" w14:textId="77777777" w:rsidR="0025431A" w:rsidRDefault="00B77355">
      <w:pPr>
        <w:numPr>
          <w:ilvl w:val="0"/>
          <w:numId w:val="5"/>
        </w:numPr>
        <w:tabs>
          <w:tab w:val="left" w:pos="1800"/>
        </w:tabs>
        <w:spacing w:before="126" w:line="289" w:lineRule="exact"/>
        <w:ind w:left="1800" w:hanging="360"/>
        <w:textAlignment w:val="baseline"/>
        <w:rPr>
          <w:rFonts w:ascii="Calibri" w:eastAsia="Calibri" w:hAnsi="Calibri"/>
          <w:color w:val="000000"/>
        </w:rPr>
      </w:pPr>
      <w:r>
        <w:rPr>
          <w:rFonts w:ascii="Calibri" w:eastAsia="Calibri" w:hAnsi="Calibri"/>
          <w:color w:val="000000"/>
        </w:rPr>
        <w:t>this may be because the person is the holder of the strategic assessment approval, the person is specified in the strategic assessment approval as a person who can take an approved action, or because the strategic assessment approval allows any person to take an approved action.</w:t>
      </w:r>
    </w:p>
    <w:p w14:paraId="2465C112" w14:textId="77777777" w:rsidR="0025431A" w:rsidRDefault="00B77355">
      <w:pPr>
        <w:numPr>
          <w:ilvl w:val="0"/>
          <w:numId w:val="3"/>
        </w:numPr>
        <w:tabs>
          <w:tab w:val="clear" w:pos="360"/>
          <w:tab w:val="left" w:pos="936"/>
        </w:tabs>
        <w:spacing w:line="290" w:lineRule="exact"/>
        <w:ind w:left="936" w:right="216" w:hanging="360"/>
        <w:jc w:val="both"/>
        <w:textAlignment w:val="baseline"/>
        <w:rPr>
          <w:rFonts w:ascii="Calibri" w:eastAsia="Calibri" w:hAnsi="Calibri"/>
          <w:color w:val="000000"/>
        </w:rPr>
      </w:pPr>
      <w:r>
        <w:rPr>
          <w:rFonts w:ascii="Calibri" w:eastAsia="Calibri" w:hAnsi="Calibri"/>
          <w:color w:val="000000"/>
        </w:rPr>
        <w:t xml:space="preserve">the approval of the action or class of action is subject to one or more conditions that are imposed upon a person taking the </w:t>
      </w:r>
      <w:proofErr w:type="gramStart"/>
      <w:r>
        <w:rPr>
          <w:rFonts w:ascii="Calibri" w:eastAsia="Calibri" w:hAnsi="Calibri"/>
          <w:color w:val="000000"/>
        </w:rPr>
        <w:t>action;</w:t>
      </w:r>
      <w:proofErr w:type="gramEnd"/>
    </w:p>
    <w:p w14:paraId="2465C113" w14:textId="77777777" w:rsidR="0025431A" w:rsidRDefault="00B77355">
      <w:pPr>
        <w:numPr>
          <w:ilvl w:val="0"/>
          <w:numId w:val="3"/>
        </w:numPr>
        <w:tabs>
          <w:tab w:val="clear" w:pos="360"/>
          <w:tab w:val="left" w:pos="936"/>
        </w:tabs>
        <w:spacing w:before="187" w:after="470" w:line="221" w:lineRule="exact"/>
        <w:ind w:left="936" w:hanging="360"/>
        <w:jc w:val="both"/>
        <w:textAlignment w:val="baseline"/>
        <w:rPr>
          <w:rFonts w:ascii="Calibri" w:eastAsia="Calibri" w:hAnsi="Calibri"/>
          <w:color w:val="000000"/>
        </w:rPr>
      </w:pPr>
      <w:r>
        <w:rPr>
          <w:rFonts w:ascii="Calibri" w:eastAsia="Calibri" w:hAnsi="Calibri"/>
          <w:color w:val="000000"/>
        </w:rPr>
        <w:t xml:space="preserve">the person taking the action was informed of the </w:t>
      </w:r>
      <w:proofErr w:type="gramStart"/>
      <w:r>
        <w:rPr>
          <w:rFonts w:ascii="Calibri" w:eastAsia="Calibri" w:hAnsi="Calibri"/>
          <w:color w:val="000000"/>
        </w:rPr>
        <w:t>conditions;</w:t>
      </w:r>
      <w:proofErr w:type="gramEnd"/>
    </w:p>
    <w:p w14:paraId="2465C114" w14:textId="77777777" w:rsidR="0025431A" w:rsidRDefault="0025431A">
      <w:pPr>
        <w:spacing w:before="187" w:after="470" w:line="221" w:lineRule="exact"/>
        <w:sectPr w:rsidR="0025431A">
          <w:pgSz w:w="11909" w:h="16838"/>
          <w:pgMar w:top="700" w:right="1447" w:bottom="582" w:left="1442" w:header="720" w:footer="720" w:gutter="0"/>
          <w:cols w:space="720"/>
        </w:sectPr>
      </w:pPr>
    </w:p>
    <w:p w14:paraId="2465C115"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21</w:t>
      </w:r>
    </w:p>
    <w:p w14:paraId="2465C116" w14:textId="77777777" w:rsidR="0025431A" w:rsidRDefault="0025431A">
      <w:pPr>
        <w:sectPr w:rsidR="0025431A">
          <w:type w:val="continuous"/>
          <w:pgSz w:w="11909" w:h="16838"/>
          <w:pgMar w:top="700" w:right="1440" w:bottom="582" w:left="1449" w:header="720" w:footer="720" w:gutter="0"/>
          <w:cols w:space="720"/>
        </w:sectPr>
      </w:pPr>
    </w:p>
    <w:p w14:paraId="2465C117"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7E">
          <v:shape id="_x0000_s1193" type="#_x0000_t202" style="position:absolute;left:0;text-align:left;margin-left:93.1pt;margin-top:230.9pt;width:367.95pt;height:388.8pt;z-index:-251740672;mso-wrap-distance-left:0;mso-wrap-distance-right:0;mso-position-horizontal-relative:page;mso-position-vertical-relative:page" filled="f" stroked="f">
            <v:textbox inset="0,0,0,0">
              <w:txbxContent>
                <w:p w14:paraId="2465CA88" w14:textId="77777777" w:rsidR="0025431A" w:rsidRDefault="00B77355">
                  <w:pPr>
                    <w:textAlignment w:val="baseline"/>
                  </w:pPr>
                  <w:r>
                    <w:rPr>
                      <w:noProof/>
                    </w:rPr>
                    <w:drawing>
                      <wp:inline distT="0" distB="0" distL="0" distR="0" wp14:anchorId="2465CBBA" wp14:editId="2465CBBB">
                        <wp:extent cx="4672965" cy="493776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28"/>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118"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119" w14:textId="77777777" w:rsidR="0025431A" w:rsidRDefault="00B77355">
      <w:pPr>
        <w:numPr>
          <w:ilvl w:val="0"/>
          <w:numId w:val="3"/>
        </w:numPr>
        <w:tabs>
          <w:tab w:val="clear" w:pos="360"/>
          <w:tab w:val="left" w:pos="936"/>
        </w:tabs>
        <w:spacing w:before="326" w:line="222" w:lineRule="exact"/>
        <w:ind w:left="936" w:hanging="360"/>
        <w:textAlignment w:val="baseline"/>
        <w:rPr>
          <w:rFonts w:ascii="Calibri" w:eastAsia="Calibri" w:hAnsi="Calibri"/>
          <w:color w:val="000000"/>
        </w:rPr>
      </w:pPr>
      <w:r>
        <w:rPr>
          <w:rFonts w:ascii="Calibri" w:eastAsia="Calibri" w:hAnsi="Calibri"/>
          <w:color w:val="000000"/>
        </w:rPr>
        <w:t>the person contravenes a condition of the approval.</w:t>
      </w:r>
    </w:p>
    <w:p w14:paraId="2465C11A" w14:textId="77777777" w:rsidR="0025431A" w:rsidRDefault="00B77355">
      <w:pPr>
        <w:numPr>
          <w:ilvl w:val="0"/>
          <w:numId w:val="1"/>
        </w:numPr>
        <w:tabs>
          <w:tab w:val="left" w:pos="360"/>
        </w:tabs>
        <w:spacing w:before="135" w:line="290" w:lineRule="exact"/>
        <w:ind w:left="360" w:right="216" w:hanging="360"/>
        <w:jc w:val="both"/>
        <w:textAlignment w:val="baseline"/>
        <w:rPr>
          <w:rFonts w:ascii="Calibri" w:eastAsia="Calibri" w:hAnsi="Calibri"/>
          <w:color w:val="000000"/>
        </w:rPr>
      </w:pPr>
      <w:r>
        <w:rPr>
          <w:rFonts w:ascii="Calibri" w:eastAsia="Calibri" w:hAnsi="Calibri"/>
          <w:color w:val="000000"/>
        </w:rPr>
        <w:t>Failure to comply with this prohibition will be a fault-based offence, a strict liability offence, or contravention of a civil penalty provision.</w:t>
      </w:r>
    </w:p>
    <w:p w14:paraId="2465C11B" w14:textId="77777777" w:rsidR="0025431A" w:rsidRDefault="00B77355">
      <w:pPr>
        <w:numPr>
          <w:ilvl w:val="0"/>
          <w:numId w:val="1"/>
        </w:numPr>
        <w:tabs>
          <w:tab w:val="left" w:pos="360"/>
        </w:tabs>
        <w:spacing w:before="69" w:line="233" w:lineRule="exact"/>
        <w:ind w:left="360" w:hanging="360"/>
        <w:jc w:val="both"/>
        <w:textAlignment w:val="baseline"/>
        <w:rPr>
          <w:rFonts w:ascii="Calibri" w:eastAsia="Calibri" w:hAnsi="Calibri"/>
          <w:color w:val="000000"/>
        </w:rPr>
      </w:pPr>
      <w:r>
        <w:rPr>
          <w:rFonts w:ascii="Calibri" w:eastAsia="Calibri" w:hAnsi="Calibri"/>
          <w:color w:val="000000"/>
        </w:rPr>
        <w:t>Both an action and an omission may contravene the prohibition.</w:t>
      </w:r>
    </w:p>
    <w:p w14:paraId="2465C11C" w14:textId="77777777" w:rsidR="0025431A" w:rsidRDefault="00B77355">
      <w:pPr>
        <w:spacing w:before="187" w:line="226" w:lineRule="exact"/>
        <w:textAlignment w:val="baseline"/>
        <w:rPr>
          <w:rFonts w:ascii="Calibri" w:eastAsia="Calibri" w:hAnsi="Calibri"/>
          <w:b/>
          <w:i/>
          <w:color w:val="000000"/>
        </w:rPr>
      </w:pPr>
      <w:r>
        <w:rPr>
          <w:rFonts w:ascii="Calibri" w:eastAsia="Calibri" w:hAnsi="Calibri"/>
          <w:b/>
          <w:i/>
          <w:color w:val="000000"/>
        </w:rPr>
        <w:t xml:space="preserve">Conditions imposed upon the approval </w:t>
      </w:r>
      <w:proofErr w:type="gramStart"/>
      <w:r>
        <w:rPr>
          <w:rFonts w:ascii="Calibri" w:eastAsia="Calibri" w:hAnsi="Calibri"/>
          <w:b/>
          <w:i/>
          <w:color w:val="000000"/>
        </w:rPr>
        <w:t>holder</w:t>
      </w:r>
      <w:proofErr w:type="gramEnd"/>
    </w:p>
    <w:p w14:paraId="2465C11D" w14:textId="77777777" w:rsidR="0025431A" w:rsidRDefault="00B77355">
      <w:pPr>
        <w:numPr>
          <w:ilvl w:val="0"/>
          <w:numId w:val="1"/>
        </w:numPr>
        <w:tabs>
          <w:tab w:val="left" w:pos="360"/>
        </w:tabs>
        <w:spacing w:before="126" w:line="290" w:lineRule="exact"/>
        <w:ind w:left="360" w:right="288" w:hanging="360"/>
        <w:textAlignment w:val="baseline"/>
        <w:rPr>
          <w:rFonts w:ascii="Calibri" w:eastAsia="Calibri" w:hAnsi="Calibri"/>
          <w:color w:val="000000"/>
        </w:rPr>
      </w:pPr>
      <w:r>
        <w:rPr>
          <w:rFonts w:ascii="Calibri" w:eastAsia="Calibri" w:hAnsi="Calibri"/>
          <w:color w:val="000000"/>
        </w:rPr>
        <w:t>The legislation will include a prohibition that applies to the approval holder where each of the following are satisfied:</w:t>
      </w:r>
    </w:p>
    <w:p w14:paraId="2465C11E" w14:textId="77777777" w:rsidR="0025431A" w:rsidRDefault="00B77355">
      <w:pPr>
        <w:numPr>
          <w:ilvl w:val="0"/>
          <w:numId w:val="3"/>
        </w:numPr>
        <w:tabs>
          <w:tab w:val="clear" w:pos="360"/>
          <w:tab w:val="left" w:pos="936"/>
        </w:tabs>
        <w:spacing w:before="120" w:line="290" w:lineRule="exact"/>
        <w:ind w:left="936" w:right="144" w:hanging="360"/>
        <w:textAlignment w:val="baseline"/>
        <w:rPr>
          <w:rFonts w:ascii="Calibri" w:eastAsia="Calibri" w:hAnsi="Calibri"/>
          <w:color w:val="000000"/>
        </w:rPr>
      </w:pPr>
      <w:r>
        <w:rPr>
          <w:rFonts w:ascii="Calibri" w:eastAsia="Calibri" w:hAnsi="Calibri"/>
          <w:color w:val="000000"/>
        </w:rPr>
        <w:t>The CEO of EPA has approved an action or class of actions to be taken in accordance with the endorsed strategic plan:</w:t>
      </w:r>
    </w:p>
    <w:p w14:paraId="2465C11F" w14:textId="77777777" w:rsidR="0025431A" w:rsidRDefault="00B77355">
      <w:pPr>
        <w:numPr>
          <w:ilvl w:val="0"/>
          <w:numId w:val="3"/>
        </w:numPr>
        <w:tabs>
          <w:tab w:val="clear" w:pos="360"/>
          <w:tab w:val="left" w:pos="936"/>
        </w:tabs>
        <w:spacing w:before="121" w:line="290" w:lineRule="exact"/>
        <w:ind w:left="936" w:right="216" w:hanging="360"/>
        <w:textAlignment w:val="baseline"/>
        <w:rPr>
          <w:rFonts w:ascii="Calibri" w:eastAsia="Calibri" w:hAnsi="Calibri"/>
          <w:color w:val="000000"/>
        </w:rPr>
      </w:pPr>
      <w:r>
        <w:rPr>
          <w:rFonts w:ascii="Calibri" w:eastAsia="Calibri" w:hAnsi="Calibri"/>
          <w:color w:val="000000"/>
        </w:rPr>
        <w:t xml:space="preserve">The approval of the class of action is subject to one or more conditions that are imposed on the approval </w:t>
      </w:r>
      <w:proofErr w:type="gramStart"/>
      <w:r>
        <w:rPr>
          <w:rFonts w:ascii="Calibri" w:eastAsia="Calibri" w:hAnsi="Calibri"/>
          <w:color w:val="000000"/>
        </w:rPr>
        <w:t>holder;</w:t>
      </w:r>
      <w:proofErr w:type="gramEnd"/>
    </w:p>
    <w:p w14:paraId="2465C120" w14:textId="77777777" w:rsidR="0025431A" w:rsidRDefault="00B77355">
      <w:pPr>
        <w:numPr>
          <w:ilvl w:val="0"/>
          <w:numId w:val="3"/>
        </w:numPr>
        <w:tabs>
          <w:tab w:val="clear" w:pos="360"/>
          <w:tab w:val="left" w:pos="936"/>
        </w:tabs>
        <w:spacing w:before="187" w:line="221" w:lineRule="exact"/>
        <w:ind w:left="936" w:hanging="360"/>
        <w:textAlignment w:val="baseline"/>
        <w:rPr>
          <w:rFonts w:ascii="Calibri" w:eastAsia="Calibri" w:hAnsi="Calibri"/>
          <w:color w:val="000000"/>
        </w:rPr>
      </w:pPr>
      <w:r>
        <w:rPr>
          <w:rFonts w:ascii="Calibri" w:eastAsia="Calibri" w:hAnsi="Calibri"/>
          <w:color w:val="000000"/>
        </w:rPr>
        <w:t>the approval holder contravenes a condition of the approval.</w:t>
      </w:r>
    </w:p>
    <w:p w14:paraId="2465C121" w14:textId="77777777" w:rsidR="0025431A" w:rsidRDefault="00B77355">
      <w:pPr>
        <w:numPr>
          <w:ilvl w:val="0"/>
          <w:numId w:val="1"/>
        </w:numPr>
        <w:tabs>
          <w:tab w:val="left" w:pos="360"/>
        </w:tabs>
        <w:spacing w:before="131" w:line="290" w:lineRule="exact"/>
        <w:ind w:left="360" w:right="216" w:hanging="360"/>
        <w:jc w:val="both"/>
        <w:textAlignment w:val="baseline"/>
        <w:rPr>
          <w:rFonts w:ascii="Calibri" w:eastAsia="Calibri" w:hAnsi="Calibri"/>
          <w:color w:val="000000"/>
        </w:rPr>
      </w:pPr>
      <w:r>
        <w:rPr>
          <w:rFonts w:ascii="Calibri" w:eastAsia="Calibri" w:hAnsi="Calibri"/>
          <w:color w:val="000000"/>
        </w:rPr>
        <w:t>Failure to comply with this prohibition will be a fault-based offence, a strict liability offence, or contravention of a civil penalty provision.</w:t>
      </w:r>
    </w:p>
    <w:p w14:paraId="2465C122" w14:textId="77777777" w:rsidR="0025431A" w:rsidRDefault="00B77355">
      <w:pPr>
        <w:numPr>
          <w:ilvl w:val="0"/>
          <w:numId w:val="1"/>
        </w:numPr>
        <w:tabs>
          <w:tab w:val="left" w:pos="360"/>
        </w:tabs>
        <w:spacing w:before="189" w:line="233" w:lineRule="exact"/>
        <w:ind w:left="360" w:hanging="360"/>
        <w:jc w:val="both"/>
        <w:textAlignment w:val="baseline"/>
        <w:rPr>
          <w:rFonts w:ascii="Calibri" w:eastAsia="Calibri" w:hAnsi="Calibri"/>
          <w:color w:val="000000"/>
        </w:rPr>
      </w:pPr>
      <w:r>
        <w:rPr>
          <w:rFonts w:ascii="Calibri" w:eastAsia="Calibri" w:hAnsi="Calibri"/>
          <w:color w:val="000000"/>
        </w:rPr>
        <w:t>Both an action and an omission may contravene the prohibition.</w:t>
      </w:r>
    </w:p>
    <w:p w14:paraId="2465C123" w14:textId="77777777" w:rsidR="0025431A" w:rsidRDefault="00B77355">
      <w:pPr>
        <w:numPr>
          <w:ilvl w:val="0"/>
          <w:numId w:val="1"/>
        </w:numPr>
        <w:tabs>
          <w:tab w:val="left" w:pos="360"/>
        </w:tabs>
        <w:spacing w:before="131" w:line="290" w:lineRule="exact"/>
        <w:ind w:left="360" w:right="216" w:hanging="360"/>
        <w:textAlignment w:val="baseline"/>
        <w:rPr>
          <w:rFonts w:ascii="Calibri" w:eastAsia="Calibri" w:hAnsi="Calibri"/>
          <w:color w:val="000000"/>
        </w:rPr>
      </w:pPr>
      <w:r>
        <w:rPr>
          <w:rFonts w:ascii="Calibri" w:eastAsia="Calibri" w:hAnsi="Calibri"/>
          <w:color w:val="000000"/>
        </w:rPr>
        <w:t>This prohibition will apply to conditions that did not directly relate to the taking of the action – such as conditions requiring the approval holder to deliver restoration action or restoration contribution to compensate for the impacts of persons taking the approved action or class of actions.</w:t>
      </w:r>
    </w:p>
    <w:p w14:paraId="2465C124" w14:textId="77777777" w:rsidR="0025431A" w:rsidRDefault="00B77355">
      <w:pPr>
        <w:spacing w:before="110" w:line="317" w:lineRule="exact"/>
        <w:ind w:left="360" w:right="144" w:hanging="360"/>
        <w:jc w:val="both"/>
        <w:textAlignment w:val="baseline"/>
        <w:rPr>
          <w:rFonts w:ascii="Calibri Light" w:eastAsia="Calibri Light" w:hAnsi="Calibri Light"/>
          <w:i/>
          <w:color w:val="404040"/>
          <w:sz w:val="24"/>
        </w:rPr>
      </w:pPr>
      <w:r>
        <w:rPr>
          <w:rFonts w:ascii="Calibri Light" w:eastAsia="Calibri Light" w:hAnsi="Calibri Light"/>
          <w:i/>
          <w:color w:val="404040"/>
          <w:sz w:val="24"/>
        </w:rPr>
        <w:t xml:space="preserve">Variation to strategic assessment approval </w:t>
      </w:r>
      <w:proofErr w:type="gramStart"/>
      <w:r>
        <w:rPr>
          <w:rFonts w:ascii="Calibri Light" w:eastAsia="Calibri Light" w:hAnsi="Calibri Light"/>
          <w:i/>
          <w:color w:val="404040"/>
          <w:sz w:val="24"/>
        </w:rPr>
        <w:t>as a result of</w:t>
      </w:r>
      <w:proofErr w:type="gramEnd"/>
      <w:r>
        <w:rPr>
          <w:rFonts w:ascii="Calibri Light" w:eastAsia="Calibri Light" w:hAnsi="Calibri Light"/>
          <w:i/>
          <w:color w:val="404040"/>
          <w:sz w:val="24"/>
        </w:rPr>
        <w:t xml:space="preserve"> a variation of an endorsed strategic plan</w:t>
      </w:r>
    </w:p>
    <w:p w14:paraId="2465C125" w14:textId="77777777" w:rsidR="0025431A" w:rsidRDefault="00B77355">
      <w:pPr>
        <w:numPr>
          <w:ilvl w:val="0"/>
          <w:numId w:val="1"/>
        </w:numPr>
        <w:tabs>
          <w:tab w:val="left" w:pos="360"/>
        </w:tabs>
        <w:spacing w:before="138" w:line="290" w:lineRule="exact"/>
        <w:ind w:left="360" w:hanging="360"/>
        <w:textAlignment w:val="baseline"/>
        <w:rPr>
          <w:rFonts w:ascii="Calibri" w:eastAsia="Calibri" w:hAnsi="Calibri"/>
          <w:color w:val="000000"/>
        </w:rPr>
      </w:pPr>
      <w:r>
        <w:rPr>
          <w:rFonts w:ascii="Calibri" w:eastAsia="Calibri" w:hAnsi="Calibri"/>
          <w:color w:val="000000"/>
        </w:rPr>
        <w:t xml:space="preserve">If the CEO of EPA approves a variation to an endorsed strategic plan, the CEO may vary a strategic assessment approval that is in force in relation to the endorsed strategic plan in a way the CEO considers appropriate </w:t>
      </w:r>
      <w:proofErr w:type="gramStart"/>
      <w:r>
        <w:rPr>
          <w:rFonts w:ascii="Calibri" w:eastAsia="Calibri" w:hAnsi="Calibri"/>
          <w:color w:val="000000"/>
        </w:rPr>
        <w:t>as a result of</w:t>
      </w:r>
      <w:proofErr w:type="gramEnd"/>
      <w:r>
        <w:rPr>
          <w:rFonts w:ascii="Calibri" w:eastAsia="Calibri" w:hAnsi="Calibri"/>
          <w:color w:val="000000"/>
        </w:rPr>
        <w:t xml:space="preserve"> the variation to the strategic plan.</w:t>
      </w:r>
    </w:p>
    <w:p w14:paraId="2465C126" w14:textId="77777777" w:rsidR="0025431A" w:rsidRDefault="00B77355">
      <w:pPr>
        <w:numPr>
          <w:ilvl w:val="0"/>
          <w:numId w:val="1"/>
        </w:numPr>
        <w:tabs>
          <w:tab w:val="left" w:pos="360"/>
        </w:tabs>
        <w:spacing w:before="133" w:after="120" w:line="290" w:lineRule="exact"/>
        <w:ind w:left="360" w:right="72" w:hanging="360"/>
        <w:textAlignment w:val="baseline"/>
        <w:rPr>
          <w:rFonts w:ascii="Calibri" w:eastAsia="Calibri" w:hAnsi="Calibri"/>
          <w:color w:val="000000"/>
        </w:rPr>
      </w:pPr>
      <w:r>
        <w:rPr>
          <w:rFonts w:ascii="Calibri" w:eastAsia="Calibri" w:hAnsi="Calibri"/>
          <w:color w:val="000000"/>
        </w:rPr>
        <w:t xml:space="preserve">It will not be necessary for the approval holder to make a separate application to the CEO of EPA to vary a strategic assessment approval </w:t>
      </w:r>
      <w:proofErr w:type="gramStart"/>
      <w:r>
        <w:rPr>
          <w:rFonts w:ascii="Calibri" w:eastAsia="Calibri" w:hAnsi="Calibri"/>
          <w:color w:val="000000"/>
        </w:rPr>
        <w:t>as a result of</w:t>
      </w:r>
      <w:proofErr w:type="gramEnd"/>
      <w:r>
        <w:rPr>
          <w:rFonts w:ascii="Calibri" w:eastAsia="Calibri" w:hAnsi="Calibri"/>
          <w:color w:val="000000"/>
        </w:rPr>
        <w:t xml:space="preserve"> a variation to the endorsed strategic plan. The CEO will be able to do this of the CEO’s own initiative.</w:t>
      </w:r>
    </w:p>
    <w:p w14:paraId="2465C127" w14:textId="77777777" w:rsidR="0025431A" w:rsidRDefault="00B77355">
      <w:pPr>
        <w:numPr>
          <w:ilvl w:val="0"/>
          <w:numId w:val="1"/>
        </w:numPr>
        <w:tabs>
          <w:tab w:val="left" w:pos="360"/>
        </w:tabs>
        <w:spacing w:line="290" w:lineRule="exact"/>
        <w:ind w:left="360" w:hanging="360"/>
        <w:textAlignment w:val="baseline"/>
        <w:rPr>
          <w:rFonts w:ascii="Calibri" w:eastAsia="Calibri" w:hAnsi="Calibri"/>
          <w:color w:val="000000"/>
        </w:rPr>
      </w:pPr>
      <w:r>
        <w:rPr>
          <w:rFonts w:ascii="Calibri" w:eastAsia="Calibri" w:hAnsi="Calibri"/>
          <w:color w:val="000000"/>
        </w:rPr>
        <w:t xml:space="preserve">The requirements on the CEO of EPA’s decision to vary a strategic assessment approval </w:t>
      </w:r>
      <w:proofErr w:type="gramStart"/>
      <w:r>
        <w:rPr>
          <w:rFonts w:ascii="Calibri" w:eastAsia="Calibri" w:hAnsi="Calibri"/>
          <w:color w:val="000000"/>
        </w:rPr>
        <w:t>as a result of</w:t>
      </w:r>
      <w:proofErr w:type="gramEnd"/>
      <w:r>
        <w:rPr>
          <w:rFonts w:ascii="Calibri" w:eastAsia="Calibri" w:hAnsi="Calibri"/>
          <w:color w:val="000000"/>
        </w:rPr>
        <w:t xml:space="preserve"> a variation to the endorsed strategic plan are the same as those for variations to strategic assessment approvals on the CEO of EPA’s own initiative. This includes the matters that the CEO of EPA must have regard to in making the decision, and the matters that the CEO must be satisfied of.</w:t>
      </w:r>
    </w:p>
    <w:p w14:paraId="2465C128" w14:textId="77777777" w:rsidR="0025431A" w:rsidRDefault="00B77355">
      <w:pPr>
        <w:numPr>
          <w:ilvl w:val="0"/>
          <w:numId w:val="1"/>
        </w:numPr>
        <w:tabs>
          <w:tab w:val="left" w:pos="360"/>
        </w:tabs>
        <w:spacing w:before="190" w:line="233" w:lineRule="exact"/>
        <w:ind w:left="360" w:hanging="360"/>
        <w:textAlignment w:val="baseline"/>
        <w:rPr>
          <w:rFonts w:ascii="Calibri" w:eastAsia="Calibri" w:hAnsi="Calibri"/>
          <w:color w:val="000000"/>
          <w:spacing w:val="-1"/>
        </w:rPr>
      </w:pPr>
      <w:r>
        <w:rPr>
          <w:rFonts w:ascii="Calibri" w:eastAsia="Calibri" w:hAnsi="Calibri"/>
          <w:color w:val="000000"/>
          <w:spacing w:val="-1"/>
        </w:rPr>
        <w:t>The CEO of EPA must also have regard to:</w:t>
      </w:r>
    </w:p>
    <w:p w14:paraId="2465C129" w14:textId="77777777" w:rsidR="0025431A" w:rsidRDefault="00B77355">
      <w:pPr>
        <w:numPr>
          <w:ilvl w:val="0"/>
          <w:numId w:val="3"/>
        </w:numPr>
        <w:tabs>
          <w:tab w:val="clear" w:pos="360"/>
          <w:tab w:val="left" w:pos="936"/>
        </w:tabs>
        <w:spacing w:before="187" w:line="221" w:lineRule="exact"/>
        <w:ind w:left="936" w:hanging="360"/>
        <w:textAlignment w:val="baseline"/>
        <w:rPr>
          <w:rFonts w:ascii="Calibri" w:eastAsia="Calibri" w:hAnsi="Calibri"/>
          <w:color w:val="000000"/>
        </w:rPr>
      </w:pPr>
      <w:r>
        <w:rPr>
          <w:rFonts w:ascii="Calibri" w:eastAsia="Calibri" w:hAnsi="Calibri"/>
          <w:color w:val="000000"/>
        </w:rPr>
        <w:t>the endorsed strategic plan as varied; and</w:t>
      </w:r>
    </w:p>
    <w:p w14:paraId="2465C12A" w14:textId="77777777" w:rsidR="0025431A" w:rsidRDefault="00B77355">
      <w:pPr>
        <w:numPr>
          <w:ilvl w:val="0"/>
          <w:numId w:val="3"/>
        </w:numPr>
        <w:tabs>
          <w:tab w:val="clear" w:pos="360"/>
          <w:tab w:val="left" w:pos="936"/>
        </w:tabs>
        <w:spacing w:before="191" w:line="222" w:lineRule="exact"/>
        <w:ind w:left="936" w:hanging="360"/>
        <w:textAlignment w:val="baseline"/>
        <w:rPr>
          <w:rFonts w:ascii="Calibri" w:eastAsia="Calibri" w:hAnsi="Calibri"/>
          <w:color w:val="000000"/>
        </w:rPr>
      </w:pPr>
      <w:r>
        <w:rPr>
          <w:rFonts w:ascii="Calibri" w:eastAsia="Calibri" w:hAnsi="Calibri"/>
          <w:color w:val="000000"/>
        </w:rPr>
        <w:t>the supplementary assessment report; and</w:t>
      </w:r>
    </w:p>
    <w:p w14:paraId="2465C12B" w14:textId="77777777" w:rsidR="0025431A" w:rsidRDefault="00B77355">
      <w:pPr>
        <w:numPr>
          <w:ilvl w:val="0"/>
          <w:numId w:val="3"/>
        </w:numPr>
        <w:tabs>
          <w:tab w:val="clear" w:pos="360"/>
          <w:tab w:val="left" w:pos="936"/>
        </w:tabs>
        <w:spacing w:before="186" w:after="1367" w:line="222" w:lineRule="exact"/>
        <w:ind w:left="936" w:hanging="360"/>
        <w:textAlignment w:val="baseline"/>
        <w:rPr>
          <w:rFonts w:ascii="Calibri" w:eastAsia="Calibri" w:hAnsi="Calibri"/>
          <w:color w:val="000000"/>
        </w:rPr>
      </w:pPr>
      <w:r>
        <w:rPr>
          <w:rFonts w:ascii="Calibri" w:eastAsia="Calibri" w:hAnsi="Calibri"/>
          <w:color w:val="000000"/>
        </w:rPr>
        <w:t>the advice obtained from the CEO of EPA in relation to the proposed variation.</w:t>
      </w:r>
    </w:p>
    <w:p w14:paraId="2465C12C" w14:textId="77777777" w:rsidR="0025431A" w:rsidRDefault="0025431A">
      <w:pPr>
        <w:spacing w:before="186" w:after="1367" w:line="222" w:lineRule="exact"/>
        <w:sectPr w:rsidR="0025431A">
          <w:pgSz w:w="11909" w:h="16838"/>
          <w:pgMar w:top="700" w:right="1449" w:bottom="582" w:left="1440" w:header="720" w:footer="720" w:gutter="0"/>
          <w:cols w:space="720"/>
        </w:sectPr>
      </w:pPr>
    </w:p>
    <w:p w14:paraId="2465C12D"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22</w:t>
      </w:r>
    </w:p>
    <w:p w14:paraId="2465C12E" w14:textId="77777777" w:rsidR="0025431A" w:rsidRDefault="0025431A">
      <w:pPr>
        <w:sectPr w:rsidR="0025431A">
          <w:type w:val="continuous"/>
          <w:pgSz w:w="11909" w:h="16838"/>
          <w:pgMar w:top="700" w:right="1440" w:bottom="582" w:left="1449" w:header="720" w:footer="720" w:gutter="0"/>
          <w:cols w:space="720"/>
        </w:sectPr>
      </w:pPr>
    </w:p>
    <w:p w14:paraId="2465C12F"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 SENSITIVE</w:t>
      </w:r>
    </w:p>
    <w:p w14:paraId="2465C130"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131" w14:textId="77777777" w:rsidR="0025431A" w:rsidRDefault="00B77355">
      <w:pPr>
        <w:spacing w:before="52" w:line="590" w:lineRule="exact"/>
        <w:textAlignment w:val="baseline"/>
        <w:rPr>
          <w:rFonts w:ascii="Calibri" w:eastAsia="Calibri" w:hAnsi="Calibri"/>
          <w:b/>
          <w:color w:val="000000"/>
          <w:sz w:val="28"/>
        </w:rPr>
      </w:pPr>
      <w:r>
        <w:rPr>
          <w:rFonts w:ascii="Calibri" w:eastAsia="Calibri" w:hAnsi="Calibri"/>
          <w:b/>
          <w:color w:val="000000"/>
          <w:sz w:val="28"/>
        </w:rPr>
        <w:t xml:space="preserve">REGIONAL PLANNING </w:t>
      </w:r>
      <w:r>
        <w:rPr>
          <w:rFonts w:ascii="Calibri" w:eastAsia="Calibri" w:hAnsi="Calibri"/>
          <w:b/>
          <w:color w:val="000000"/>
          <w:sz w:val="28"/>
        </w:rPr>
        <w:br/>
      </w:r>
      <w:r>
        <w:rPr>
          <w:rFonts w:ascii="Calibri Light" w:eastAsia="Calibri Light" w:hAnsi="Calibri Light"/>
          <w:b/>
          <w:color w:val="000000"/>
          <w:sz w:val="26"/>
        </w:rPr>
        <w:t>Contents</w:t>
      </w:r>
    </w:p>
    <w:p w14:paraId="2465C132" w14:textId="77777777" w:rsidR="0025431A" w:rsidRDefault="00B77355">
      <w:pPr>
        <w:tabs>
          <w:tab w:val="right" w:leader="dot" w:pos="9000"/>
        </w:tabs>
        <w:spacing w:before="49" w:after="212" w:line="221" w:lineRule="exact"/>
        <w:textAlignment w:val="baseline"/>
        <w:rPr>
          <w:rFonts w:ascii="Calibri" w:eastAsia="Calibri" w:hAnsi="Calibri"/>
          <w:color w:val="000000"/>
        </w:rPr>
      </w:pPr>
      <w:r>
        <w:rPr>
          <w:rFonts w:ascii="Calibri" w:eastAsia="Calibri" w:hAnsi="Calibri"/>
          <w:color w:val="000000"/>
        </w:rPr>
        <w:t>Power</w:t>
      </w:r>
      <w:r>
        <w:rPr>
          <w:rFonts w:ascii="Calibri" w:eastAsia="Calibri" w:hAnsi="Calibri"/>
          <w:color w:val="000000"/>
        </w:rPr>
        <w:tab/>
        <w:t>3</w:t>
      </w:r>
    </w:p>
    <w:p w14:paraId="2465C133" w14:textId="77777777" w:rsidR="0025431A" w:rsidRDefault="00B77355">
      <w:pPr>
        <w:tabs>
          <w:tab w:val="right" w:leader="dot" w:pos="9000"/>
        </w:tabs>
        <w:spacing w:line="177" w:lineRule="exact"/>
        <w:textAlignment w:val="baseline"/>
        <w:rPr>
          <w:rFonts w:ascii="Calibri" w:eastAsia="Calibri" w:hAnsi="Calibri"/>
          <w:color w:val="000000"/>
        </w:rPr>
      </w:pPr>
      <w:r>
        <w:rPr>
          <w:rFonts w:ascii="Calibri" w:eastAsia="Calibri" w:hAnsi="Calibri"/>
          <w:color w:val="000000"/>
        </w:rPr>
        <w:t>Provisions</w:t>
      </w:r>
      <w:r>
        <w:rPr>
          <w:rFonts w:ascii="Calibri" w:eastAsia="Calibri" w:hAnsi="Calibri"/>
          <w:color w:val="000000"/>
        </w:rPr>
        <w:tab/>
        <w:t>3</w:t>
      </w:r>
    </w:p>
    <w:p w14:paraId="2465C134" w14:textId="77777777" w:rsidR="0025431A" w:rsidRDefault="00B77355">
      <w:pPr>
        <w:numPr>
          <w:ilvl w:val="0"/>
          <w:numId w:val="6"/>
        </w:numPr>
        <w:tabs>
          <w:tab w:val="clear" w:pos="432"/>
          <w:tab w:val="left" w:pos="648"/>
          <w:tab w:val="right" w:leader="dot" w:pos="9000"/>
        </w:tabs>
        <w:spacing w:before="168" w:line="221" w:lineRule="exact"/>
        <w:ind w:left="216"/>
        <w:textAlignment w:val="baseline"/>
        <w:rPr>
          <w:rFonts w:ascii="Calibri" w:eastAsia="Calibri" w:hAnsi="Calibri"/>
          <w:color w:val="000000"/>
        </w:rPr>
      </w:pPr>
      <w:r>
        <w:rPr>
          <w:rFonts w:ascii="Calibri" w:eastAsia="Calibri" w:hAnsi="Calibri"/>
          <w:color w:val="000000"/>
        </w:rPr>
        <w:t xml:space="preserve">Core elements of regional plans </w:t>
      </w:r>
      <w:r>
        <w:rPr>
          <w:rFonts w:ascii="Calibri" w:eastAsia="Calibri" w:hAnsi="Calibri"/>
          <w:color w:val="000000"/>
        </w:rPr>
        <w:tab/>
        <w:t>3</w:t>
      </w:r>
    </w:p>
    <w:p w14:paraId="2465C135" w14:textId="77777777" w:rsidR="0025431A" w:rsidRDefault="00B77355">
      <w:pPr>
        <w:tabs>
          <w:tab w:val="decimal" w:pos="576"/>
          <w:tab w:val="left" w:pos="1080"/>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1.1</w:t>
      </w:r>
      <w:r>
        <w:rPr>
          <w:rFonts w:ascii="Calibri" w:eastAsia="Calibri" w:hAnsi="Calibri"/>
          <w:color w:val="000000"/>
        </w:rPr>
        <w:tab/>
        <w:t>Regional plans</w:t>
      </w:r>
      <w:r>
        <w:rPr>
          <w:rFonts w:ascii="Calibri" w:eastAsia="Calibri" w:hAnsi="Calibri"/>
          <w:color w:val="000000"/>
        </w:rPr>
        <w:tab/>
        <w:t>4</w:t>
      </w:r>
    </w:p>
    <w:p w14:paraId="2465C136" w14:textId="77777777" w:rsidR="0025431A" w:rsidRDefault="00B77355">
      <w:pPr>
        <w:tabs>
          <w:tab w:val="decimal" w:pos="576"/>
          <w:tab w:val="left" w:pos="1080"/>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1.2</w:t>
      </w:r>
      <w:r>
        <w:rPr>
          <w:rFonts w:ascii="Calibri" w:eastAsia="Calibri" w:hAnsi="Calibri"/>
          <w:color w:val="000000"/>
        </w:rPr>
        <w:tab/>
        <w:t>[Development Zone]</w:t>
      </w:r>
      <w:r>
        <w:rPr>
          <w:rFonts w:ascii="Calibri" w:eastAsia="Calibri" w:hAnsi="Calibri"/>
          <w:color w:val="000000"/>
        </w:rPr>
        <w:tab/>
        <w:t>4</w:t>
      </w:r>
    </w:p>
    <w:p w14:paraId="2465C137" w14:textId="77777777" w:rsidR="0025431A" w:rsidRDefault="00000000">
      <w:pPr>
        <w:tabs>
          <w:tab w:val="decimal" w:pos="576"/>
          <w:tab w:val="left" w:pos="1080"/>
          <w:tab w:val="right" w:leader="dot" w:pos="9000"/>
        </w:tabs>
        <w:spacing w:before="172" w:line="221" w:lineRule="exact"/>
        <w:ind w:left="432"/>
        <w:textAlignment w:val="baseline"/>
        <w:rPr>
          <w:rFonts w:ascii="Calibri" w:eastAsia="Calibri" w:hAnsi="Calibri"/>
          <w:color w:val="000000"/>
        </w:rPr>
      </w:pPr>
      <w:r>
        <w:pict w14:anchorId="2465C97F">
          <v:shape id="_x0000_s1192" type="#_x0000_t202" style="position:absolute;left:0;text-align:left;margin-left:93.1pt;margin-top:230.4pt;width:367.95pt;height:388.8pt;z-index:-251739648;mso-wrap-distance-left:0;mso-wrap-distance-right:0;mso-position-horizontal-relative:page;mso-position-vertical-relative:page" filled="f" stroked="f">
            <v:textbox inset="0,0,0,0">
              <w:txbxContent>
                <w:p w14:paraId="2465CA89" w14:textId="77777777" w:rsidR="0025431A" w:rsidRDefault="00B77355">
                  <w:pPr>
                    <w:textAlignment w:val="baseline"/>
                  </w:pPr>
                  <w:r>
                    <w:rPr>
                      <w:noProof/>
                    </w:rPr>
                    <w:drawing>
                      <wp:inline distT="0" distB="0" distL="0" distR="0" wp14:anchorId="2465CBBC" wp14:editId="2465CBBD">
                        <wp:extent cx="4672965" cy="493776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000000"/>
        </w:rPr>
        <w:tab/>
        <w:t>1.3</w:t>
      </w:r>
      <w:r w:rsidR="00B77355">
        <w:rPr>
          <w:rFonts w:ascii="Calibri" w:eastAsia="Calibri" w:hAnsi="Calibri"/>
          <w:color w:val="000000"/>
        </w:rPr>
        <w:tab/>
        <w:t>[Conservation Zone]</w:t>
      </w:r>
      <w:r w:rsidR="00B77355">
        <w:rPr>
          <w:rFonts w:ascii="Calibri" w:eastAsia="Calibri" w:hAnsi="Calibri"/>
          <w:color w:val="000000"/>
        </w:rPr>
        <w:tab/>
        <w:t>5</w:t>
      </w:r>
    </w:p>
    <w:p w14:paraId="2465C138" w14:textId="77777777" w:rsidR="0025431A" w:rsidRDefault="00B77355">
      <w:pPr>
        <w:tabs>
          <w:tab w:val="decimal" w:pos="576"/>
          <w:tab w:val="left" w:pos="1080"/>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1.4</w:t>
      </w:r>
      <w:r>
        <w:rPr>
          <w:rFonts w:ascii="Calibri" w:eastAsia="Calibri" w:hAnsi="Calibri"/>
          <w:color w:val="000000"/>
        </w:rPr>
        <w:tab/>
        <w:t>Regional plan conditions</w:t>
      </w:r>
      <w:r>
        <w:rPr>
          <w:rFonts w:ascii="Calibri" w:eastAsia="Calibri" w:hAnsi="Calibri"/>
          <w:color w:val="000000"/>
        </w:rPr>
        <w:tab/>
        <w:t>5</w:t>
      </w:r>
    </w:p>
    <w:p w14:paraId="2465C139" w14:textId="77777777" w:rsidR="0025431A" w:rsidRDefault="00B77355">
      <w:pPr>
        <w:tabs>
          <w:tab w:val="decimal" w:pos="576"/>
          <w:tab w:val="left" w:pos="1080"/>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1.5</w:t>
      </w:r>
      <w:r>
        <w:rPr>
          <w:rFonts w:ascii="Calibri" w:eastAsia="Calibri" w:hAnsi="Calibri"/>
          <w:color w:val="000000"/>
        </w:rPr>
        <w:tab/>
        <w:t xml:space="preserve">Regional restoration measures </w:t>
      </w:r>
      <w:r>
        <w:rPr>
          <w:rFonts w:ascii="Calibri" w:eastAsia="Calibri" w:hAnsi="Calibri"/>
          <w:color w:val="000000"/>
        </w:rPr>
        <w:tab/>
        <w:t>5</w:t>
      </w:r>
    </w:p>
    <w:p w14:paraId="2465C13A" w14:textId="77777777" w:rsidR="0025431A" w:rsidRDefault="00B77355">
      <w:pPr>
        <w:tabs>
          <w:tab w:val="decimal" w:pos="576"/>
          <w:tab w:val="left" w:pos="1080"/>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1.6</w:t>
      </w:r>
      <w:r>
        <w:rPr>
          <w:rFonts w:ascii="Calibri" w:eastAsia="Calibri" w:hAnsi="Calibri"/>
          <w:color w:val="000000"/>
        </w:rPr>
        <w:tab/>
        <w:t>When a regional plan is in force</w:t>
      </w:r>
      <w:r>
        <w:rPr>
          <w:rFonts w:ascii="Calibri" w:eastAsia="Calibri" w:hAnsi="Calibri"/>
          <w:color w:val="000000"/>
        </w:rPr>
        <w:tab/>
        <w:t>6</w:t>
      </w:r>
    </w:p>
    <w:p w14:paraId="2465C13B" w14:textId="77777777" w:rsidR="0025431A" w:rsidRDefault="00B77355">
      <w:pPr>
        <w:numPr>
          <w:ilvl w:val="0"/>
          <w:numId w:val="6"/>
        </w:numPr>
        <w:tabs>
          <w:tab w:val="clear" w:pos="432"/>
          <w:tab w:val="left" w:pos="648"/>
          <w:tab w:val="right" w:leader="dot" w:pos="9000"/>
        </w:tabs>
        <w:spacing w:before="172" w:line="222" w:lineRule="exact"/>
        <w:ind w:left="216"/>
        <w:textAlignment w:val="baseline"/>
        <w:rPr>
          <w:rFonts w:ascii="Calibri" w:eastAsia="Calibri" w:hAnsi="Calibri"/>
          <w:color w:val="000000"/>
        </w:rPr>
      </w:pPr>
      <w:r>
        <w:rPr>
          <w:rFonts w:ascii="Calibri" w:eastAsia="Calibri" w:hAnsi="Calibri"/>
          <w:color w:val="000000"/>
        </w:rPr>
        <w:t xml:space="preserve">The process for making a regional plan </w:t>
      </w:r>
      <w:r>
        <w:rPr>
          <w:rFonts w:ascii="Calibri" w:eastAsia="Calibri" w:hAnsi="Calibri"/>
          <w:color w:val="000000"/>
        </w:rPr>
        <w:tab/>
        <w:t>6</w:t>
      </w:r>
    </w:p>
    <w:p w14:paraId="2465C13C" w14:textId="77777777" w:rsidR="0025431A" w:rsidRDefault="00B77355">
      <w:pPr>
        <w:tabs>
          <w:tab w:val="decimal" w:pos="576"/>
          <w:tab w:val="left" w:pos="1080"/>
          <w:tab w:val="right" w:leader="dot" w:pos="9000"/>
        </w:tabs>
        <w:spacing w:before="167" w:line="221" w:lineRule="exact"/>
        <w:ind w:left="432"/>
        <w:textAlignment w:val="baseline"/>
        <w:rPr>
          <w:rFonts w:ascii="Calibri" w:eastAsia="Calibri" w:hAnsi="Calibri"/>
          <w:color w:val="000000"/>
        </w:rPr>
      </w:pPr>
      <w:r>
        <w:rPr>
          <w:rFonts w:ascii="Calibri" w:eastAsia="Calibri" w:hAnsi="Calibri"/>
          <w:color w:val="000000"/>
        </w:rPr>
        <w:tab/>
        <w:t>2.1</w:t>
      </w:r>
      <w:r>
        <w:rPr>
          <w:rFonts w:ascii="Calibri" w:eastAsia="Calibri" w:hAnsi="Calibri"/>
          <w:color w:val="000000"/>
        </w:rPr>
        <w:tab/>
        <w:t>Publication of draft plan</w:t>
      </w:r>
      <w:r>
        <w:rPr>
          <w:rFonts w:ascii="Calibri" w:eastAsia="Calibri" w:hAnsi="Calibri"/>
          <w:color w:val="000000"/>
        </w:rPr>
        <w:tab/>
        <w:t>6</w:t>
      </w:r>
    </w:p>
    <w:p w14:paraId="2465C13D" w14:textId="77777777" w:rsidR="0025431A" w:rsidRDefault="00B77355">
      <w:pPr>
        <w:tabs>
          <w:tab w:val="decimal" w:pos="576"/>
          <w:tab w:val="left" w:pos="1080"/>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2.2</w:t>
      </w:r>
      <w:r>
        <w:rPr>
          <w:rFonts w:ascii="Calibri" w:eastAsia="Calibri" w:hAnsi="Calibri"/>
          <w:color w:val="000000"/>
        </w:rPr>
        <w:tab/>
        <w:t>National Environmental Standards</w:t>
      </w:r>
      <w:r>
        <w:rPr>
          <w:rFonts w:ascii="Calibri" w:eastAsia="Calibri" w:hAnsi="Calibri"/>
          <w:color w:val="000000"/>
        </w:rPr>
        <w:tab/>
        <w:t>6</w:t>
      </w:r>
    </w:p>
    <w:p w14:paraId="2465C13E" w14:textId="77777777" w:rsidR="0025431A" w:rsidRDefault="00B77355">
      <w:pPr>
        <w:tabs>
          <w:tab w:val="decimal" w:pos="576"/>
          <w:tab w:val="left" w:pos="1080"/>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2.3</w:t>
      </w:r>
      <w:r>
        <w:rPr>
          <w:rFonts w:ascii="Calibri" w:eastAsia="Calibri" w:hAnsi="Calibri"/>
          <w:color w:val="000000"/>
        </w:rPr>
        <w:tab/>
        <w:t>Matters to which the Minister must have regard (general)</w:t>
      </w:r>
      <w:r>
        <w:rPr>
          <w:rFonts w:ascii="Calibri" w:eastAsia="Calibri" w:hAnsi="Calibri"/>
          <w:color w:val="000000"/>
        </w:rPr>
        <w:tab/>
        <w:t>6</w:t>
      </w:r>
    </w:p>
    <w:p w14:paraId="2465C13F" w14:textId="77777777" w:rsidR="0025431A" w:rsidRDefault="00B77355">
      <w:pPr>
        <w:tabs>
          <w:tab w:val="decimal" w:pos="576"/>
          <w:tab w:val="left" w:pos="1080"/>
          <w:tab w:val="right" w:leader="dot" w:pos="9000"/>
        </w:tabs>
        <w:spacing w:before="167" w:line="222" w:lineRule="exact"/>
        <w:ind w:left="432"/>
        <w:textAlignment w:val="baseline"/>
        <w:rPr>
          <w:rFonts w:ascii="Calibri" w:eastAsia="Calibri" w:hAnsi="Calibri"/>
          <w:color w:val="000000"/>
        </w:rPr>
      </w:pPr>
      <w:r>
        <w:rPr>
          <w:rFonts w:ascii="Calibri" w:eastAsia="Calibri" w:hAnsi="Calibri"/>
          <w:color w:val="000000"/>
        </w:rPr>
        <w:tab/>
        <w:t>2.4</w:t>
      </w:r>
      <w:r>
        <w:rPr>
          <w:rFonts w:ascii="Calibri" w:eastAsia="Calibri" w:hAnsi="Calibri"/>
          <w:color w:val="000000"/>
        </w:rPr>
        <w:tab/>
        <w:t>Matters of which the Minister must be satisfied (agreements)</w:t>
      </w:r>
      <w:r>
        <w:rPr>
          <w:rFonts w:ascii="Calibri" w:eastAsia="Calibri" w:hAnsi="Calibri"/>
          <w:color w:val="000000"/>
        </w:rPr>
        <w:tab/>
        <w:t>7</w:t>
      </w:r>
    </w:p>
    <w:p w14:paraId="2465C140" w14:textId="77777777" w:rsidR="0025431A" w:rsidRDefault="00B77355">
      <w:pPr>
        <w:tabs>
          <w:tab w:val="decimal" w:pos="576"/>
          <w:tab w:val="left" w:pos="1080"/>
          <w:tab w:val="right" w:leader="dot" w:pos="9000"/>
        </w:tabs>
        <w:spacing w:before="172" w:line="221" w:lineRule="exact"/>
        <w:ind w:left="432"/>
        <w:textAlignment w:val="baseline"/>
        <w:rPr>
          <w:rFonts w:ascii="Calibri" w:eastAsia="Calibri" w:hAnsi="Calibri"/>
          <w:color w:val="000000"/>
        </w:rPr>
      </w:pPr>
      <w:r>
        <w:rPr>
          <w:rFonts w:ascii="Calibri" w:eastAsia="Calibri" w:hAnsi="Calibri"/>
          <w:color w:val="000000"/>
        </w:rPr>
        <w:tab/>
        <w:t>2.5</w:t>
      </w:r>
      <w:r>
        <w:rPr>
          <w:rFonts w:ascii="Calibri" w:eastAsia="Calibri" w:hAnsi="Calibri"/>
          <w:color w:val="000000"/>
        </w:rPr>
        <w:tab/>
        <w:t>Matters of which the Minister must be satisfied (outcomes)</w:t>
      </w:r>
      <w:r>
        <w:rPr>
          <w:rFonts w:ascii="Calibri" w:eastAsia="Calibri" w:hAnsi="Calibri"/>
          <w:color w:val="000000"/>
        </w:rPr>
        <w:tab/>
        <w:t>7</w:t>
      </w:r>
    </w:p>
    <w:p w14:paraId="2465C141" w14:textId="77777777" w:rsidR="0025431A" w:rsidRDefault="00B77355">
      <w:pPr>
        <w:tabs>
          <w:tab w:val="decimal" w:pos="576"/>
          <w:tab w:val="left" w:pos="1080"/>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2.6</w:t>
      </w:r>
      <w:r>
        <w:rPr>
          <w:rFonts w:ascii="Calibri" w:eastAsia="Calibri" w:hAnsi="Calibri"/>
          <w:color w:val="000000"/>
        </w:rPr>
        <w:tab/>
        <w:t>Consistency with international conventions</w:t>
      </w:r>
      <w:r>
        <w:rPr>
          <w:rFonts w:ascii="Calibri" w:eastAsia="Calibri" w:hAnsi="Calibri"/>
          <w:color w:val="000000"/>
        </w:rPr>
        <w:tab/>
        <w:t>7</w:t>
      </w:r>
    </w:p>
    <w:p w14:paraId="2465C142" w14:textId="77777777" w:rsidR="0025431A" w:rsidRDefault="00B77355">
      <w:pPr>
        <w:tabs>
          <w:tab w:val="decimal" w:pos="576"/>
          <w:tab w:val="righ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2.7</w:t>
      </w:r>
      <w:r>
        <w:rPr>
          <w:rFonts w:ascii="Calibri" w:eastAsia="Calibri" w:hAnsi="Calibri"/>
          <w:color w:val="000000"/>
        </w:rPr>
        <w:tab/>
        <w:t>Consistency with recovery strategies, threat abatement strategies and other instruments</w:t>
      </w:r>
    </w:p>
    <w:p w14:paraId="2465C143" w14:textId="77777777" w:rsidR="0025431A" w:rsidRDefault="00B77355">
      <w:pPr>
        <w:spacing w:before="67" w:line="221" w:lineRule="exact"/>
        <w:ind w:left="1080"/>
        <w:textAlignment w:val="baseline"/>
        <w:rPr>
          <w:rFonts w:ascii="Calibri" w:eastAsia="Calibri" w:hAnsi="Calibri"/>
          <w:color w:val="000000"/>
        </w:rPr>
      </w:pPr>
      <w:r>
        <w:rPr>
          <w:rFonts w:ascii="Calibri" w:eastAsia="Calibri" w:hAnsi="Calibri"/>
          <w:color w:val="000000"/>
        </w:rPr>
        <w:t>8</w:t>
      </w:r>
    </w:p>
    <w:p w14:paraId="2465C144" w14:textId="77777777" w:rsidR="0025431A" w:rsidRDefault="00B77355">
      <w:pPr>
        <w:tabs>
          <w:tab w:val="decimal" w:pos="576"/>
          <w:tab w:val="left" w:pos="1080"/>
          <w:tab w:val="right" w:leader="dot" w:pos="9000"/>
        </w:tabs>
        <w:spacing w:before="172" w:line="221" w:lineRule="exact"/>
        <w:ind w:left="432"/>
        <w:textAlignment w:val="baseline"/>
        <w:rPr>
          <w:rFonts w:ascii="Calibri" w:eastAsia="Calibri" w:hAnsi="Calibri"/>
          <w:color w:val="000000"/>
        </w:rPr>
      </w:pPr>
      <w:r>
        <w:rPr>
          <w:rFonts w:ascii="Calibri" w:eastAsia="Calibri" w:hAnsi="Calibri"/>
          <w:color w:val="000000"/>
        </w:rPr>
        <w:tab/>
        <w:t>2.8</w:t>
      </w:r>
      <w:r>
        <w:rPr>
          <w:rFonts w:ascii="Calibri" w:eastAsia="Calibri" w:hAnsi="Calibri"/>
          <w:color w:val="000000"/>
        </w:rPr>
        <w:tab/>
        <w:t>Commencement</w:t>
      </w:r>
      <w:r>
        <w:rPr>
          <w:rFonts w:ascii="Calibri" w:eastAsia="Calibri" w:hAnsi="Calibri"/>
          <w:color w:val="000000"/>
        </w:rPr>
        <w:tab/>
        <w:t>8</w:t>
      </w:r>
    </w:p>
    <w:p w14:paraId="2465C145" w14:textId="77777777" w:rsidR="0025431A" w:rsidRDefault="00B77355">
      <w:pPr>
        <w:tabs>
          <w:tab w:val="decimal" w:pos="576"/>
          <w:tab w:val="left" w:pos="1080"/>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2.9</w:t>
      </w:r>
      <w:r>
        <w:rPr>
          <w:rFonts w:ascii="Calibri" w:eastAsia="Calibri" w:hAnsi="Calibri"/>
          <w:color w:val="000000"/>
        </w:rPr>
        <w:tab/>
        <w:t>Publication</w:t>
      </w:r>
      <w:r>
        <w:rPr>
          <w:rFonts w:ascii="Calibri" w:eastAsia="Calibri" w:hAnsi="Calibri"/>
          <w:color w:val="000000"/>
        </w:rPr>
        <w:tab/>
        <w:t>8</w:t>
      </w:r>
    </w:p>
    <w:p w14:paraId="2465C146" w14:textId="77777777" w:rsidR="0025431A" w:rsidRDefault="00B77355">
      <w:pPr>
        <w:numPr>
          <w:ilvl w:val="0"/>
          <w:numId w:val="6"/>
        </w:numPr>
        <w:tabs>
          <w:tab w:val="clear" w:pos="432"/>
          <w:tab w:val="left" w:pos="648"/>
          <w:tab w:val="right" w:leader="dot" w:pos="9000"/>
        </w:tabs>
        <w:spacing w:before="168" w:line="221" w:lineRule="exact"/>
        <w:ind w:left="216"/>
        <w:textAlignment w:val="baseline"/>
        <w:rPr>
          <w:rFonts w:ascii="Calibri" w:eastAsia="Calibri" w:hAnsi="Calibri"/>
          <w:color w:val="000000"/>
        </w:rPr>
      </w:pPr>
      <w:r>
        <w:rPr>
          <w:rFonts w:ascii="Calibri" w:eastAsia="Calibri" w:hAnsi="Calibri"/>
          <w:color w:val="000000"/>
        </w:rPr>
        <w:t>Compliance and enforcement</w:t>
      </w:r>
      <w:r>
        <w:rPr>
          <w:rFonts w:ascii="Calibri" w:eastAsia="Calibri" w:hAnsi="Calibri"/>
          <w:color w:val="000000"/>
        </w:rPr>
        <w:tab/>
        <w:t>9</w:t>
      </w:r>
    </w:p>
    <w:p w14:paraId="2465C147" w14:textId="77777777" w:rsidR="0025431A" w:rsidRDefault="00B77355">
      <w:pPr>
        <w:tabs>
          <w:tab w:val="decimal" w:pos="576"/>
          <w:tab w:val="left" w:pos="1080"/>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3.1</w:t>
      </w:r>
      <w:r>
        <w:rPr>
          <w:rFonts w:ascii="Calibri" w:eastAsia="Calibri" w:hAnsi="Calibri"/>
          <w:color w:val="000000"/>
        </w:rPr>
        <w:tab/>
        <w:t>Non-Compliance with conditions on priority development activities</w:t>
      </w:r>
      <w:r>
        <w:rPr>
          <w:rFonts w:ascii="Calibri" w:eastAsia="Calibri" w:hAnsi="Calibri"/>
          <w:color w:val="000000"/>
        </w:rPr>
        <w:tab/>
        <w:t>9</w:t>
      </w:r>
    </w:p>
    <w:p w14:paraId="2465C148" w14:textId="77777777" w:rsidR="0025431A" w:rsidRDefault="00B77355">
      <w:pPr>
        <w:tabs>
          <w:tab w:val="decimal" w:pos="576"/>
          <w:tab w:val="left" w:pos="1080"/>
          <w:tab w:val="right" w:leader="dot" w:pos="9000"/>
        </w:tabs>
        <w:spacing w:before="167" w:line="222" w:lineRule="exact"/>
        <w:ind w:left="432"/>
        <w:textAlignment w:val="baseline"/>
        <w:rPr>
          <w:rFonts w:ascii="Calibri" w:eastAsia="Calibri" w:hAnsi="Calibri"/>
          <w:color w:val="000000"/>
        </w:rPr>
      </w:pPr>
      <w:r>
        <w:rPr>
          <w:rFonts w:ascii="Calibri" w:eastAsia="Calibri" w:hAnsi="Calibri"/>
          <w:color w:val="000000"/>
        </w:rPr>
        <w:tab/>
        <w:t>3.2</w:t>
      </w:r>
      <w:r>
        <w:rPr>
          <w:rFonts w:ascii="Calibri" w:eastAsia="Calibri" w:hAnsi="Calibri"/>
          <w:color w:val="000000"/>
        </w:rPr>
        <w:tab/>
        <w:t>Non-Compliance with conditions about a regional restoration measure</w:t>
      </w:r>
      <w:r>
        <w:rPr>
          <w:rFonts w:ascii="Calibri" w:eastAsia="Calibri" w:hAnsi="Calibri"/>
          <w:color w:val="000000"/>
        </w:rPr>
        <w:tab/>
        <w:t>9</w:t>
      </w:r>
    </w:p>
    <w:p w14:paraId="2465C149" w14:textId="77777777" w:rsidR="0025431A" w:rsidRDefault="00B77355">
      <w:pPr>
        <w:tabs>
          <w:tab w:val="decimal" w:pos="576"/>
          <w:tab w:val="left" w:pos="1080"/>
          <w:tab w:val="right" w:leader="dot" w:pos="9000"/>
        </w:tabs>
        <w:spacing w:before="172" w:line="221" w:lineRule="exact"/>
        <w:ind w:left="432"/>
        <w:textAlignment w:val="baseline"/>
        <w:rPr>
          <w:rFonts w:ascii="Calibri" w:eastAsia="Calibri" w:hAnsi="Calibri"/>
          <w:color w:val="000000"/>
        </w:rPr>
      </w:pPr>
      <w:r>
        <w:rPr>
          <w:rFonts w:ascii="Calibri" w:eastAsia="Calibri" w:hAnsi="Calibri"/>
          <w:color w:val="000000"/>
        </w:rPr>
        <w:tab/>
        <w:t>3.3</w:t>
      </w:r>
      <w:r>
        <w:rPr>
          <w:rFonts w:ascii="Calibri" w:eastAsia="Calibri" w:hAnsi="Calibri"/>
          <w:color w:val="000000"/>
        </w:rPr>
        <w:tab/>
        <w:t>Requirement to provide notification of actions</w:t>
      </w:r>
      <w:r>
        <w:rPr>
          <w:rFonts w:ascii="Calibri" w:eastAsia="Calibri" w:hAnsi="Calibri"/>
          <w:color w:val="000000"/>
        </w:rPr>
        <w:tab/>
        <w:t>9</w:t>
      </w:r>
    </w:p>
    <w:p w14:paraId="2465C14A" w14:textId="77777777" w:rsidR="0025431A" w:rsidRDefault="00B77355">
      <w:pPr>
        <w:tabs>
          <w:tab w:val="decimal" w:pos="576"/>
          <w:tab w:val="left" w:pos="1080"/>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3.4</w:t>
      </w:r>
      <w:r>
        <w:rPr>
          <w:rFonts w:ascii="Calibri" w:eastAsia="Calibri" w:hAnsi="Calibri"/>
          <w:color w:val="000000"/>
        </w:rPr>
        <w:tab/>
        <w:t>Actions must not be taken in [Conservation Zones]</w:t>
      </w:r>
      <w:r>
        <w:rPr>
          <w:rFonts w:ascii="Calibri" w:eastAsia="Calibri" w:hAnsi="Calibri"/>
          <w:color w:val="000000"/>
        </w:rPr>
        <w:tab/>
        <w:t>9</w:t>
      </w:r>
    </w:p>
    <w:p w14:paraId="2465C14B" w14:textId="77777777" w:rsidR="0025431A" w:rsidRDefault="00B77355">
      <w:pPr>
        <w:numPr>
          <w:ilvl w:val="0"/>
          <w:numId w:val="6"/>
        </w:numPr>
        <w:tabs>
          <w:tab w:val="clear" w:pos="432"/>
          <w:tab w:val="left" w:pos="648"/>
          <w:tab w:val="right" w:leader="dot" w:pos="9000"/>
        </w:tabs>
        <w:spacing w:before="168" w:line="221" w:lineRule="exact"/>
        <w:ind w:left="216"/>
        <w:textAlignment w:val="baseline"/>
        <w:rPr>
          <w:rFonts w:ascii="Calibri" w:eastAsia="Calibri" w:hAnsi="Calibri"/>
          <w:color w:val="000000"/>
        </w:rPr>
      </w:pPr>
      <w:r>
        <w:rPr>
          <w:rFonts w:ascii="Calibri" w:eastAsia="Calibri" w:hAnsi="Calibri"/>
          <w:color w:val="000000"/>
        </w:rPr>
        <w:t>Varying a regional plan</w:t>
      </w:r>
      <w:r>
        <w:rPr>
          <w:rFonts w:ascii="Calibri" w:eastAsia="Calibri" w:hAnsi="Calibri"/>
          <w:color w:val="000000"/>
        </w:rPr>
        <w:tab/>
        <w:t>10</w:t>
      </w:r>
    </w:p>
    <w:p w14:paraId="2465C14C" w14:textId="77777777" w:rsidR="0025431A" w:rsidRDefault="00B77355">
      <w:pPr>
        <w:tabs>
          <w:tab w:val="decimal" w:pos="576"/>
          <w:tab w:val="left" w:pos="1080"/>
          <w:tab w:val="right" w:leader="dot" w:pos="9000"/>
        </w:tabs>
        <w:spacing w:before="167" w:line="222" w:lineRule="exact"/>
        <w:ind w:left="432"/>
        <w:textAlignment w:val="baseline"/>
        <w:rPr>
          <w:rFonts w:ascii="Calibri" w:eastAsia="Calibri" w:hAnsi="Calibri"/>
          <w:color w:val="000000"/>
        </w:rPr>
      </w:pPr>
      <w:r>
        <w:rPr>
          <w:rFonts w:ascii="Calibri" w:eastAsia="Calibri" w:hAnsi="Calibri"/>
          <w:color w:val="000000"/>
        </w:rPr>
        <w:tab/>
        <w:t>4.1</w:t>
      </w:r>
      <w:r>
        <w:rPr>
          <w:rFonts w:ascii="Calibri" w:eastAsia="Calibri" w:hAnsi="Calibri"/>
          <w:color w:val="000000"/>
        </w:rPr>
        <w:tab/>
        <w:t>Elements of a plan that can be varied</w:t>
      </w:r>
      <w:r>
        <w:rPr>
          <w:rFonts w:ascii="Calibri" w:eastAsia="Calibri" w:hAnsi="Calibri"/>
          <w:color w:val="000000"/>
        </w:rPr>
        <w:tab/>
        <w:t>10</w:t>
      </w:r>
    </w:p>
    <w:p w14:paraId="2465C14D" w14:textId="77777777" w:rsidR="0025431A" w:rsidRDefault="00B77355">
      <w:pPr>
        <w:tabs>
          <w:tab w:val="decimal" w:pos="576"/>
          <w:tab w:val="left" w:pos="1080"/>
          <w:tab w:val="right" w:leader="dot" w:pos="9000"/>
        </w:tabs>
        <w:spacing w:before="172" w:line="221" w:lineRule="exact"/>
        <w:ind w:left="432"/>
        <w:textAlignment w:val="baseline"/>
        <w:rPr>
          <w:rFonts w:ascii="Calibri" w:eastAsia="Calibri" w:hAnsi="Calibri"/>
          <w:color w:val="000000"/>
        </w:rPr>
      </w:pPr>
      <w:r>
        <w:rPr>
          <w:rFonts w:ascii="Calibri" w:eastAsia="Calibri" w:hAnsi="Calibri"/>
          <w:color w:val="000000"/>
        </w:rPr>
        <w:tab/>
        <w:t>4.2</w:t>
      </w:r>
      <w:r>
        <w:rPr>
          <w:rFonts w:ascii="Calibri" w:eastAsia="Calibri" w:hAnsi="Calibri"/>
          <w:color w:val="000000"/>
        </w:rPr>
        <w:tab/>
        <w:t>Variation of plans (critical protection areas)</w:t>
      </w:r>
      <w:r>
        <w:rPr>
          <w:rFonts w:ascii="Calibri" w:eastAsia="Calibri" w:hAnsi="Calibri"/>
          <w:color w:val="000000"/>
        </w:rPr>
        <w:tab/>
        <w:t>10</w:t>
      </w:r>
    </w:p>
    <w:p w14:paraId="2465C14E" w14:textId="77777777" w:rsidR="0025431A" w:rsidRDefault="00B77355">
      <w:pPr>
        <w:tabs>
          <w:tab w:val="decimal" w:pos="576"/>
          <w:tab w:val="left" w:pos="1080"/>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4.3</w:t>
      </w:r>
      <w:r>
        <w:rPr>
          <w:rFonts w:ascii="Calibri" w:eastAsia="Calibri" w:hAnsi="Calibri"/>
          <w:color w:val="000000"/>
        </w:rPr>
        <w:tab/>
        <w:t>Variation of plans (discretionary triggers)</w:t>
      </w:r>
      <w:r>
        <w:rPr>
          <w:rFonts w:ascii="Calibri" w:eastAsia="Calibri" w:hAnsi="Calibri"/>
          <w:color w:val="000000"/>
        </w:rPr>
        <w:tab/>
        <w:t>10</w:t>
      </w:r>
    </w:p>
    <w:p w14:paraId="2465C14F" w14:textId="77777777" w:rsidR="0025431A" w:rsidRDefault="00B77355">
      <w:pPr>
        <w:tabs>
          <w:tab w:val="decimal" w:pos="576"/>
          <w:tab w:val="left" w:pos="1080"/>
          <w:tab w:val="right" w:leader="dot" w:pos="9000"/>
        </w:tabs>
        <w:spacing w:before="168" w:line="221" w:lineRule="exact"/>
        <w:ind w:left="432"/>
        <w:textAlignment w:val="baseline"/>
        <w:rPr>
          <w:rFonts w:ascii="Calibri" w:eastAsia="Calibri" w:hAnsi="Calibri"/>
          <w:color w:val="000000"/>
        </w:rPr>
      </w:pPr>
      <w:r>
        <w:rPr>
          <w:rFonts w:ascii="Calibri" w:eastAsia="Calibri" w:hAnsi="Calibri"/>
          <w:color w:val="000000"/>
        </w:rPr>
        <w:tab/>
        <w:t>4.4</w:t>
      </w:r>
      <w:r>
        <w:rPr>
          <w:rFonts w:ascii="Calibri" w:eastAsia="Calibri" w:hAnsi="Calibri"/>
          <w:color w:val="000000"/>
        </w:rPr>
        <w:tab/>
        <w:t>Process for varying plans</w:t>
      </w:r>
      <w:r>
        <w:rPr>
          <w:rFonts w:ascii="Calibri" w:eastAsia="Calibri" w:hAnsi="Calibri"/>
          <w:color w:val="000000"/>
        </w:rPr>
        <w:tab/>
        <w:t>11</w:t>
      </w:r>
    </w:p>
    <w:p w14:paraId="2465C150" w14:textId="77777777" w:rsidR="0025431A" w:rsidRDefault="00B77355">
      <w:pPr>
        <w:tabs>
          <w:tab w:val="decimal" w:pos="576"/>
          <w:tab w:val="left" w:pos="1080"/>
          <w:tab w:val="right" w:leader="dot" w:pos="9000"/>
        </w:tabs>
        <w:spacing w:before="167" w:line="222" w:lineRule="exact"/>
        <w:ind w:left="432"/>
        <w:textAlignment w:val="baseline"/>
        <w:rPr>
          <w:rFonts w:ascii="Calibri" w:eastAsia="Calibri" w:hAnsi="Calibri"/>
          <w:color w:val="000000"/>
        </w:rPr>
      </w:pPr>
      <w:r>
        <w:rPr>
          <w:rFonts w:ascii="Calibri" w:eastAsia="Calibri" w:hAnsi="Calibri"/>
          <w:color w:val="000000"/>
        </w:rPr>
        <w:tab/>
        <w:t>4.5</w:t>
      </w:r>
      <w:r>
        <w:rPr>
          <w:rFonts w:ascii="Calibri" w:eastAsia="Calibri" w:hAnsi="Calibri"/>
          <w:color w:val="000000"/>
        </w:rPr>
        <w:tab/>
        <w:t>Formal requirements for variations</w:t>
      </w:r>
      <w:r>
        <w:rPr>
          <w:rFonts w:ascii="Calibri" w:eastAsia="Calibri" w:hAnsi="Calibri"/>
          <w:color w:val="000000"/>
        </w:rPr>
        <w:tab/>
        <w:t>12</w:t>
      </w:r>
    </w:p>
    <w:p w14:paraId="2465C151" w14:textId="77777777" w:rsidR="0025431A" w:rsidRDefault="00B77355">
      <w:pPr>
        <w:tabs>
          <w:tab w:val="decimal" w:pos="576"/>
          <w:tab w:val="left" w:pos="1080"/>
          <w:tab w:val="right" w:leader="dot" w:pos="9000"/>
        </w:tabs>
        <w:spacing w:before="167" w:line="222" w:lineRule="exact"/>
        <w:ind w:left="432"/>
        <w:textAlignment w:val="baseline"/>
        <w:rPr>
          <w:rFonts w:ascii="Calibri" w:eastAsia="Calibri" w:hAnsi="Calibri"/>
          <w:color w:val="000000"/>
        </w:rPr>
      </w:pPr>
      <w:r>
        <w:rPr>
          <w:rFonts w:ascii="Calibri" w:eastAsia="Calibri" w:hAnsi="Calibri"/>
          <w:color w:val="000000"/>
        </w:rPr>
        <w:tab/>
        <w:t>4.6</w:t>
      </w:r>
      <w:r>
        <w:rPr>
          <w:rFonts w:ascii="Calibri" w:eastAsia="Calibri" w:hAnsi="Calibri"/>
          <w:color w:val="000000"/>
        </w:rPr>
        <w:tab/>
        <w:t>Consequences of a variation</w:t>
      </w:r>
      <w:r>
        <w:rPr>
          <w:rFonts w:ascii="Calibri" w:eastAsia="Calibri" w:hAnsi="Calibri"/>
          <w:color w:val="000000"/>
        </w:rPr>
        <w:tab/>
        <w:t>12</w:t>
      </w:r>
    </w:p>
    <w:p w14:paraId="2465C152" w14:textId="77777777" w:rsidR="0025431A" w:rsidRDefault="00B77355">
      <w:pPr>
        <w:numPr>
          <w:ilvl w:val="0"/>
          <w:numId w:val="6"/>
        </w:numPr>
        <w:tabs>
          <w:tab w:val="clear" w:pos="432"/>
          <w:tab w:val="left" w:pos="648"/>
          <w:tab w:val="right" w:leader="dot" w:pos="9000"/>
        </w:tabs>
        <w:spacing w:before="172" w:after="393" w:line="221" w:lineRule="exact"/>
        <w:ind w:left="216"/>
        <w:textAlignment w:val="baseline"/>
        <w:rPr>
          <w:rFonts w:ascii="Calibri" w:eastAsia="Calibri" w:hAnsi="Calibri"/>
          <w:color w:val="000000"/>
        </w:rPr>
      </w:pPr>
      <w:r>
        <w:rPr>
          <w:rFonts w:ascii="Calibri" w:eastAsia="Calibri" w:hAnsi="Calibri"/>
          <w:color w:val="000000"/>
        </w:rPr>
        <w:t xml:space="preserve">Suspension of plans </w:t>
      </w:r>
      <w:r>
        <w:rPr>
          <w:rFonts w:ascii="Calibri" w:eastAsia="Calibri" w:hAnsi="Calibri"/>
          <w:color w:val="000000"/>
        </w:rPr>
        <w:tab/>
        <w:t>12</w:t>
      </w:r>
    </w:p>
    <w:p w14:paraId="2465C153" w14:textId="77777777" w:rsidR="0025431A" w:rsidRDefault="0025431A">
      <w:pPr>
        <w:spacing w:before="172" w:after="393" w:line="221" w:lineRule="exact"/>
        <w:sectPr w:rsidR="0025431A">
          <w:pgSz w:w="11909" w:h="16838"/>
          <w:pgMar w:top="700" w:right="1442" w:bottom="582" w:left="1447" w:header="720" w:footer="720" w:gutter="0"/>
          <w:cols w:space="720"/>
        </w:sectPr>
      </w:pPr>
    </w:p>
    <w:p w14:paraId="2465C154"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1</w:t>
      </w:r>
    </w:p>
    <w:p w14:paraId="2465C155" w14:textId="77777777" w:rsidR="0025431A" w:rsidRDefault="0025431A">
      <w:pPr>
        <w:sectPr w:rsidR="0025431A">
          <w:type w:val="continuous"/>
          <w:pgSz w:w="11909" w:h="16838"/>
          <w:pgMar w:top="700" w:right="1437" w:bottom="582" w:left="1452" w:header="720" w:footer="720" w:gutter="0"/>
          <w:cols w:space="720"/>
        </w:sectPr>
      </w:pPr>
    </w:p>
    <w:p w14:paraId="2465C156"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 SENSITIVE</w:t>
      </w:r>
    </w:p>
    <w:p w14:paraId="2465C157"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158" w14:textId="77777777" w:rsidR="0025431A" w:rsidRDefault="00B77355">
      <w:pPr>
        <w:tabs>
          <w:tab w:val="decimal" w:pos="432"/>
          <w:tab w:val="left" w:pos="1008"/>
          <w:tab w:val="right" w:leader="dot" w:pos="8928"/>
        </w:tabs>
        <w:spacing w:before="326" w:line="222" w:lineRule="exact"/>
        <w:ind w:left="288"/>
        <w:textAlignment w:val="baseline"/>
        <w:rPr>
          <w:rFonts w:ascii="Calibri" w:eastAsia="Calibri" w:hAnsi="Calibri"/>
          <w:color w:val="000000"/>
        </w:rPr>
      </w:pPr>
      <w:r>
        <w:rPr>
          <w:rFonts w:ascii="Calibri" w:eastAsia="Calibri" w:hAnsi="Calibri"/>
          <w:color w:val="000000"/>
        </w:rPr>
        <w:tab/>
        <w:t>5.1</w:t>
      </w:r>
      <w:r>
        <w:rPr>
          <w:rFonts w:ascii="Calibri" w:eastAsia="Calibri" w:hAnsi="Calibri"/>
          <w:color w:val="000000"/>
        </w:rPr>
        <w:tab/>
        <w:t>Grounds for suspension</w:t>
      </w:r>
      <w:r>
        <w:rPr>
          <w:rFonts w:ascii="Calibri" w:eastAsia="Calibri" w:hAnsi="Calibri"/>
          <w:color w:val="000000"/>
        </w:rPr>
        <w:tab/>
        <w:t>12</w:t>
      </w:r>
    </w:p>
    <w:p w14:paraId="2465C159" w14:textId="77777777" w:rsidR="0025431A" w:rsidRDefault="00B77355">
      <w:pPr>
        <w:tabs>
          <w:tab w:val="decimal" w:pos="432"/>
          <w:tab w:val="left" w:pos="1008"/>
          <w:tab w:val="right" w:leader="dot" w:pos="8928"/>
        </w:tabs>
        <w:spacing w:before="172" w:line="221" w:lineRule="exact"/>
        <w:ind w:left="288"/>
        <w:textAlignment w:val="baseline"/>
        <w:rPr>
          <w:rFonts w:ascii="Calibri" w:eastAsia="Calibri" w:hAnsi="Calibri"/>
          <w:color w:val="000000"/>
        </w:rPr>
      </w:pPr>
      <w:r>
        <w:rPr>
          <w:rFonts w:ascii="Calibri" w:eastAsia="Calibri" w:hAnsi="Calibri"/>
          <w:color w:val="000000"/>
        </w:rPr>
        <w:tab/>
        <w:t>5.2</w:t>
      </w:r>
      <w:r>
        <w:rPr>
          <w:rFonts w:ascii="Calibri" w:eastAsia="Calibri" w:hAnsi="Calibri"/>
          <w:color w:val="000000"/>
        </w:rPr>
        <w:tab/>
        <w:t>Suspensions – Procedural fairness</w:t>
      </w:r>
      <w:r>
        <w:rPr>
          <w:rFonts w:ascii="Calibri" w:eastAsia="Calibri" w:hAnsi="Calibri"/>
          <w:color w:val="000000"/>
        </w:rPr>
        <w:tab/>
        <w:t>13</w:t>
      </w:r>
    </w:p>
    <w:p w14:paraId="2465C15A" w14:textId="77777777" w:rsidR="0025431A" w:rsidRDefault="00B77355">
      <w:pPr>
        <w:tabs>
          <w:tab w:val="decimal" w:pos="432"/>
          <w:tab w:val="left" w:pos="1008"/>
          <w:tab w:val="right" w:leader="dot" w:pos="8928"/>
        </w:tabs>
        <w:spacing w:before="168" w:line="221" w:lineRule="exact"/>
        <w:ind w:left="288"/>
        <w:textAlignment w:val="baseline"/>
        <w:rPr>
          <w:rFonts w:ascii="Calibri" w:eastAsia="Calibri" w:hAnsi="Calibri"/>
          <w:color w:val="000000"/>
        </w:rPr>
      </w:pPr>
      <w:r>
        <w:rPr>
          <w:rFonts w:ascii="Calibri" w:eastAsia="Calibri" w:hAnsi="Calibri"/>
          <w:color w:val="000000"/>
        </w:rPr>
        <w:tab/>
        <w:t>5.3</w:t>
      </w:r>
      <w:r>
        <w:rPr>
          <w:rFonts w:ascii="Calibri" w:eastAsia="Calibri" w:hAnsi="Calibri"/>
          <w:color w:val="000000"/>
        </w:rPr>
        <w:tab/>
        <w:t>Process for suspension</w:t>
      </w:r>
      <w:r>
        <w:rPr>
          <w:rFonts w:ascii="Calibri" w:eastAsia="Calibri" w:hAnsi="Calibri"/>
          <w:color w:val="000000"/>
        </w:rPr>
        <w:tab/>
        <w:t>13</w:t>
      </w:r>
    </w:p>
    <w:p w14:paraId="2465C15B" w14:textId="77777777" w:rsidR="0025431A" w:rsidRDefault="00B77355">
      <w:pPr>
        <w:tabs>
          <w:tab w:val="decimal" w:pos="432"/>
          <w:tab w:val="left" w:pos="1008"/>
          <w:tab w:val="right" w:leader="dot" w:pos="8928"/>
        </w:tabs>
        <w:spacing w:before="167" w:line="222" w:lineRule="exact"/>
        <w:ind w:left="288"/>
        <w:textAlignment w:val="baseline"/>
        <w:rPr>
          <w:rFonts w:ascii="Calibri" w:eastAsia="Calibri" w:hAnsi="Calibri"/>
          <w:color w:val="000000"/>
        </w:rPr>
      </w:pPr>
      <w:r>
        <w:rPr>
          <w:rFonts w:ascii="Calibri" w:eastAsia="Calibri" w:hAnsi="Calibri"/>
          <w:color w:val="000000"/>
        </w:rPr>
        <w:tab/>
        <w:t>5.4</w:t>
      </w:r>
      <w:r>
        <w:rPr>
          <w:rFonts w:ascii="Calibri" w:eastAsia="Calibri" w:hAnsi="Calibri"/>
          <w:color w:val="000000"/>
        </w:rPr>
        <w:tab/>
        <w:t>Ending a suspension</w:t>
      </w:r>
      <w:r>
        <w:rPr>
          <w:rFonts w:ascii="Calibri" w:eastAsia="Calibri" w:hAnsi="Calibri"/>
          <w:color w:val="000000"/>
        </w:rPr>
        <w:tab/>
        <w:t>13</w:t>
      </w:r>
    </w:p>
    <w:p w14:paraId="2465C15C" w14:textId="77777777" w:rsidR="0025431A" w:rsidRDefault="00B77355">
      <w:pPr>
        <w:tabs>
          <w:tab w:val="decimal" w:pos="432"/>
          <w:tab w:val="left" w:pos="1008"/>
          <w:tab w:val="right" w:leader="dot" w:pos="8928"/>
        </w:tabs>
        <w:spacing w:before="167" w:line="222" w:lineRule="exact"/>
        <w:ind w:left="288"/>
        <w:textAlignment w:val="baseline"/>
        <w:rPr>
          <w:rFonts w:ascii="Calibri" w:eastAsia="Calibri" w:hAnsi="Calibri"/>
          <w:color w:val="000000"/>
        </w:rPr>
      </w:pPr>
      <w:r>
        <w:rPr>
          <w:rFonts w:ascii="Calibri" w:eastAsia="Calibri" w:hAnsi="Calibri"/>
          <w:color w:val="000000"/>
        </w:rPr>
        <w:tab/>
        <w:t>5.5</w:t>
      </w:r>
      <w:r>
        <w:rPr>
          <w:rFonts w:ascii="Calibri" w:eastAsia="Calibri" w:hAnsi="Calibri"/>
          <w:color w:val="000000"/>
        </w:rPr>
        <w:tab/>
        <w:t>Consequences of suspension</w:t>
      </w:r>
      <w:r>
        <w:rPr>
          <w:rFonts w:ascii="Calibri" w:eastAsia="Calibri" w:hAnsi="Calibri"/>
          <w:color w:val="000000"/>
        </w:rPr>
        <w:tab/>
        <w:t>13</w:t>
      </w:r>
    </w:p>
    <w:p w14:paraId="2465C15D" w14:textId="77777777" w:rsidR="0025431A" w:rsidRDefault="00B77355">
      <w:pPr>
        <w:numPr>
          <w:ilvl w:val="0"/>
          <w:numId w:val="6"/>
        </w:numPr>
        <w:tabs>
          <w:tab w:val="clear" w:pos="432"/>
          <w:tab w:val="left" w:pos="576"/>
          <w:tab w:val="right" w:leader="dot" w:pos="8928"/>
        </w:tabs>
        <w:spacing w:before="167" w:line="221" w:lineRule="exact"/>
        <w:ind w:left="144"/>
        <w:textAlignment w:val="baseline"/>
        <w:rPr>
          <w:rFonts w:ascii="Calibri" w:eastAsia="Calibri" w:hAnsi="Calibri"/>
          <w:color w:val="000000"/>
        </w:rPr>
      </w:pPr>
      <w:r>
        <w:rPr>
          <w:rFonts w:ascii="Calibri" w:eastAsia="Calibri" w:hAnsi="Calibri"/>
          <w:color w:val="000000"/>
        </w:rPr>
        <w:t>Revocation of plans</w:t>
      </w:r>
      <w:r>
        <w:rPr>
          <w:rFonts w:ascii="Calibri" w:eastAsia="Calibri" w:hAnsi="Calibri"/>
          <w:color w:val="000000"/>
        </w:rPr>
        <w:tab/>
        <w:t>14</w:t>
      </w:r>
    </w:p>
    <w:p w14:paraId="2465C15E" w14:textId="77777777" w:rsidR="0025431A" w:rsidRDefault="00B77355">
      <w:pPr>
        <w:tabs>
          <w:tab w:val="decimal" w:pos="432"/>
          <w:tab w:val="left" w:pos="1008"/>
          <w:tab w:val="right" w:leader="dot" w:pos="8928"/>
        </w:tabs>
        <w:spacing w:before="173" w:line="221" w:lineRule="exact"/>
        <w:ind w:left="288"/>
        <w:textAlignment w:val="baseline"/>
        <w:rPr>
          <w:rFonts w:ascii="Calibri" w:eastAsia="Calibri" w:hAnsi="Calibri"/>
          <w:color w:val="000000"/>
        </w:rPr>
      </w:pPr>
      <w:r>
        <w:rPr>
          <w:rFonts w:ascii="Calibri" w:eastAsia="Calibri" w:hAnsi="Calibri"/>
          <w:color w:val="000000"/>
        </w:rPr>
        <w:tab/>
        <w:t>6.1</w:t>
      </w:r>
      <w:r>
        <w:rPr>
          <w:rFonts w:ascii="Calibri" w:eastAsia="Calibri" w:hAnsi="Calibri"/>
          <w:color w:val="000000"/>
        </w:rPr>
        <w:tab/>
        <w:t>Grounds for revocation</w:t>
      </w:r>
      <w:r>
        <w:rPr>
          <w:rFonts w:ascii="Calibri" w:eastAsia="Calibri" w:hAnsi="Calibri"/>
          <w:color w:val="000000"/>
        </w:rPr>
        <w:tab/>
        <w:t>14</w:t>
      </w:r>
    </w:p>
    <w:p w14:paraId="2465C15F" w14:textId="77777777" w:rsidR="0025431A" w:rsidRDefault="00B77355">
      <w:pPr>
        <w:tabs>
          <w:tab w:val="decimal" w:pos="432"/>
          <w:tab w:val="left" w:pos="1008"/>
          <w:tab w:val="right" w:leader="dot" w:pos="8928"/>
        </w:tabs>
        <w:spacing w:before="167" w:line="221" w:lineRule="exact"/>
        <w:ind w:left="288"/>
        <w:textAlignment w:val="baseline"/>
        <w:rPr>
          <w:rFonts w:ascii="Calibri" w:eastAsia="Calibri" w:hAnsi="Calibri"/>
          <w:color w:val="000000"/>
        </w:rPr>
      </w:pPr>
      <w:r>
        <w:rPr>
          <w:rFonts w:ascii="Calibri" w:eastAsia="Calibri" w:hAnsi="Calibri"/>
          <w:color w:val="000000"/>
        </w:rPr>
        <w:tab/>
        <w:t>6.2</w:t>
      </w:r>
      <w:r>
        <w:rPr>
          <w:rFonts w:ascii="Calibri" w:eastAsia="Calibri" w:hAnsi="Calibri"/>
          <w:color w:val="000000"/>
        </w:rPr>
        <w:tab/>
        <w:t>Process for revocation</w:t>
      </w:r>
      <w:r>
        <w:rPr>
          <w:rFonts w:ascii="Calibri" w:eastAsia="Calibri" w:hAnsi="Calibri"/>
          <w:color w:val="000000"/>
        </w:rPr>
        <w:tab/>
        <w:t>15</w:t>
      </w:r>
    </w:p>
    <w:p w14:paraId="2465C160" w14:textId="77777777" w:rsidR="0025431A" w:rsidRDefault="00000000">
      <w:pPr>
        <w:tabs>
          <w:tab w:val="decimal" w:pos="432"/>
          <w:tab w:val="left" w:pos="1008"/>
          <w:tab w:val="right" w:leader="dot" w:pos="8928"/>
        </w:tabs>
        <w:spacing w:before="168" w:line="221" w:lineRule="exact"/>
        <w:ind w:left="288"/>
        <w:textAlignment w:val="baseline"/>
        <w:rPr>
          <w:rFonts w:ascii="Calibri" w:eastAsia="Calibri" w:hAnsi="Calibri"/>
          <w:color w:val="000000"/>
        </w:rPr>
      </w:pPr>
      <w:r>
        <w:pict w14:anchorId="2465C980">
          <v:shape id="_x0000_s1191" type="#_x0000_t202" style="position:absolute;left:0;text-align:left;margin-left:93.1pt;margin-top:230.4pt;width:367.95pt;height:388.8pt;z-index:-251738624;mso-wrap-distance-left:0;mso-wrap-distance-right:0;mso-position-horizontal-relative:page;mso-position-vertical-relative:page" filled="f" stroked="f">
            <v:textbox inset="0,0,0,0">
              <w:txbxContent>
                <w:p w14:paraId="2465CA8A" w14:textId="77777777" w:rsidR="0025431A" w:rsidRDefault="00B77355">
                  <w:pPr>
                    <w:textAlignment w:val="baseline"/>
                  </w:pPr>
                  <w:r>
                    <w:rPr>
                      <w:noProof/>
                    </w:rPr>
                    <w:drawing>
                      <wp:inline distT="0" distB="0" distL="0" distR="0" wp14:anchorId="2465CBBE" wp14:editId="2465CBBF">
                        <wp:extent cx="4672965" cy="493776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000000"/>
        </w:rPr>
        <w:tab/>
        <w:t>6.3</w:t>
      </w:r>
      <w:r w:rsidR="00B77355">
        <w:rPr>
          <w:rFonts w:ascii="Calibri" w:eastAsia="Calibri" w:hAnsi="Calibri"/>
          <w:color w:val="000000"/>
        </w:rPr>
        <w:tab/>
        <w:t>Revocations - Procedural fairness</w:t>
      </w:r>
      <w:r w:rsidR="00B77355">
        <w:rPr>
          <w:rFonts w:ascii="Calibri" w:eastAsia="Calibri" w:hAnsi="Calibri"/>
          <w:color w:val="000000"/>
        </w:rPr>
        <w:tab/>
        <w:t>15</w:t>
      </w:r>
    </w:p>
    <w:p w14:paraId="2465C161" w14:textId="77777777" w:rsidR="0025431A" w:rsidRDefault="00B77355">
      <w:pPr>
        <w:tabs>
          <w:tab w:val="decimal" w:pos="432"/>
          <w:tab w:val="left" w:pos="1008"/>
          <w:tab w:val="right" w:leader="dot" w:pos="8928"/>
        </w:tabs>
        <w:spacing w:before="168" w:line="221" w:lineRule="exact"/>
        <w:ind w:left="288"/>
        <w:textAlignment w:val="baseline"/>
        <w:rPr>
          <w:rFonts w:ascii="Calibri" w:eastAsia="Calibri" w:hAnsi="Calibri"/>
          <w:color w:val="000000"/>
        </w:rPr>
      </w:pPr>
      <w:r>
        <w:rPr>
          <w:rFonts w:ascii="Calibri" w:eastAsia="Calibri" w:hAnsi="Calibri"/>
          <w:color w:val="000000"/>
        </w:rPr>
        <w:tab/>
        <w:t>6.4</w:t>
      </w:r>
      <w:r>
        <w:rPr>
          <w:rFonts w:ascii="Calibri" w:eastAsia="Calibri" w:hAnsi="Calibri"/>
          <w:color w:val="000000"/>
        </w:rPr>
        <w:tab/>
        <w:t>Consequences of a revocation</w:t>
      </w:r>
      <w:r>
        <w:rPr>
          <w:rFonts w:ascii="Calibri" w:eastAsia="Calibri" w:hAnsi="Calibri"/>
          <w:color w:val="000000"/>
        </w:rPr>
        <w:tab/>
        <w:t>15</w:t>
      </w:r>
    </w:p>
    <w:p w14:paraId="2465C162" w14:textId="77777777" w:rsidR="0025431A" w:rsidRDefault="00B77355">
      <w:pPr>
        <w:numPr>
          <w:ilvl w:val="0"/>
          <w:numId w:val="6"/>
        </w:numPr>
        <w:tabs>
          <w:tab w:val="clear" w:pos="432"/>
          <w:tab w:val="left" w:pos="576"/>
          <w:tab w:val="right" w:leader="dot" w:pos="8928"/>
        </w:tabs>
        <w:spacing w:before="173" w:line="221" w:lineRule="exact"/>
        <w:ind w:left="144"/>
        <w:textAlignment w:val="baseline"/>
        <w:rPr>
          <w:rFonts w:ascii="Calibri" w:eastAsia="Calibri" w:hAnsi="Calibri"/>
          <w:color w:val="000000"/>
        </w:rPr>
      </w:pPr>
      <w:r>
        <w:rPr>
          <w:rFonts w:ascii="Calibri" w:eastAsia="Calibri" w:hAnsi="Calibri"/>
          <w:color w:val="000000"/>
        </w:rPr>
        <w:t>Review of plans</w:t>
      </w:r>
      <w:r>
        <w:rPr>
          <w:rFonts w:ascii="Calibri" w:eastAsia="Calibri" w:hAnsi="Calibri"/>
          <w:color w:val="000000"/>
        </w:rPr>
        <w:tab/>
        <w:t>16</w:t>
      </w:r>
    </w:p>
    <w:p w14:paraId="2465C163" w14:textId="77777777" w:rsidR="0025431A" w:rsidRDefault="00B77355">
      <w:pPr>
        <w:tabs>
          <w:tab w:val="decimal" w:pos="432"/>
          <w:tab w:val="left" w:pos="1008"/>
          <w:tab w:val="right" w:leader="dot" w:pos="8928"/>
        </w:tabs>
        <w:spacing w:before="167" w:line="222" w:lineRule="exact"/>
        <w:ind w:left="288"/>
        <w:textAlignment w:val="baseline"/>
        <w:rPr>
          <w:rFonts w:ascii="Calibri" w:eastAsia="Calibri" w:hAnsi="Calibri"/>
          <w:color w:val="000000"/>
        </w:rPr>
      </w:pPr>
      <w:r>
        <w:rPr>
          <w:rFonts w:ascii="Calibri" w:eastAsia="Calibri" w:hAnsi="Calibri"/>
          <w:color w:val="000000"/>
        </w:rPr>
        <w:tab/>
        <w:t>7.1</w:t>
      </w:r>
      <w:r>
        <w:rPr>
          <w:rFonts w:ascii="Calibri" w:eastAsia="Calibri" w:hAnsi="Calibri"/>
          <w:color w:val="000000"/>
        </w:rPr>
        <w:tab/>
        <w:t>Review of plans</w:t>
      </w:r>
      <w:r>
        <w:rPr>
          <w:rFonts w:ascii="Calibri" w:eastAsia="Calibri" w:hAnsi="Calibri"/>
          <w:color w:val="000000"/>
        </w:rPr>
        <w:tab/>
        <w:t>16</w:t>
      </w:r>
    </w:p>
    <w:p w14:paraId="2465C164" w14:textId="77777777" w:rsidR="0025431A" w:rsidRDefault="00B77355">
      <w:pPr>
        <w:tabs>
          <w:tab w:val="right" w:leader="dot" w:pos="8928"/>
        </w:tabs>
        <w:spacing w:before="167" w:after="9043" w:line="221" w:lineRule="exact"/>
        <w:textAlignment w:val="baseline"/>
        <w:rPr>
          <w:rFonts w:ascii="Calibri" w:eastAsia="Calibri" w:hAnsi="Calibri"/>
          <w:color w:val="000000"/>
        </w:rPr>
      </w:pPr>
      <w:r>
        <w:rPr>
          <w:rFonts w:ascii="Calibri" w:eastAsia="Calibri" w:hAnsi="Calibri"/>
          <w:color w:val="000000"/>
        </w:rPr>
        <w:t>Definitions</w:t>
      </w:r>
      <w:r>
        <w:rPr>
          <w:rFonts w:ascii="Calibri" w:eastAsia="Calibri" w:hAnsi="Calibri"/>
          <w:color w:val="000000"/>
        </w:rPr>
        <w:tab/>
        <w:t>17</w:t>
      </w:r>
    </w:p>
    <w:p w14:paraId="2465C165" w14:textId="77777777" w:rsidR="0025431A" w:rsidRDefault="0025431A">
      <w:pPr>
        <w:spacing w:before="167" w:after="9043" w:line="221" w:lineRule="exact"/>
        <w:sectPr w:rsidR="0025431A">
          <w:pgSz w:w="11909" w:h="16838"/>
          <w:pgMar w:top="700" w:right="1334" w:bottom="582" w:left="1555" w:header="720" w:footer="720" w:gutter="0"/>
          <w:cols w:space="720"/>
        </w:sectPr>
      </w:pPr>
    </w:p>
    <w:p w14:paraId="2465C166"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2</w:t>
      </w:r>
    </w:p>
    <w:p w14:paraId="2465C167" w14:textId="77777777" w:rsidR="0025431A" w:rsidRDefault="0025431A">
      <w:pPr>
        <w:sectPr w:rsidR="0025431A">
          <w:type w:val="continuous"/>
          <w:pgSz w:w="11909" w:h="16838"/>
          <w:pgMar w:top="700" w:right="1439" w:bottom="582" w:left="1450" w:header="720" w:footer="720" w:gutter="0"/>
          <w:cols w:space="720"/>
        </w:sectPr>
      </w:pPr>
    </w:p>
    <w:p w14:paraId="2465C168" w14:textId="77777777" w:rsidR="0025431A" w:rsidRDefault="00000000">
      <w:pPr>
        <w:textAlignment w:val="baseline"/>
        <w:rPr>
          <w:rFonts w:eastAsia="Times New Roman"/>
          <w:color w:val="000000"/>
          <w:sz w:val="24"/>
        </w:rPr>
      </w:pPr>
      <w:r>
        <w:lastRenderedPageBreak/>
        <w:pict w14:anchorId="2465C981">
          <v:shape id="_x0000_s1190" type="#_x0000_t202" style="position:absolute;margin-left:67.3pt;margin-top:35pt;width:455.7pt;height:501.7pt;z-index:-251584000;mso-wrap-distance-left:0;mso-wrap-distance-right:0;mso-position-horizontal-relative:page;mso-position-vertical-relative:page" filled="f" stroked="f">
            <v:textbox inset="0,0,0,0">
              <w:txbxContent>
                <w:p w14:paraId="2465CA8B" w14:textId="77777777" w:rsidR="0025431A" w:rsidRDefault="00B77355">
                  <w:pPr>
                    <w:spacing w:before="40" w:line="309" w:lineRule="exact"/>
                    <w:ind w:left="72"/>
                    <w:jc w:val="center"/>
                    <w:textAlignment w:val="baseline"/>
                    <w:rPr>
                      <w:rFonts w:ascii="Calibri" w:eastAsia="Calibri" w:hAnsi="Calibri"/>
                      <w:b/>
                      <w:color w:val="FF0000"/>
                      <w:sz w:val="28"/>
                    </w:rPr>
                  </w:pPr>
                  <w:r>
                    <w:rPr>
                      <w:rFonts w:ascii="Calibri" w:eastAsia="Calibri" w:hAnsi="Calibri"/>
                      <w:b/>
                      <w:color w:val="FF0000"/>
                      <w:sz w:val="28"/>
                    </w:rPr>
                    <w:t>OFFICIAL: SENSITIVE</w:t>
                  </w:r>
                </w:p>
                <w:p w14:paraId="2465CA8C"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A8D" w14:textId="77777777" w:rsidR="0025431A" w:rsidRDefault="00B77355">
                  <w:pPr>
                    <w:spacing w:before="339" w:line="256" w:lineRule="exact"/>
                    <w:ind w:left="72"/>
                    <w:textAlignment w:val="baseline"/>
                    <w:rPr>
                      <w:rFonts w:ascii="Tahoma" w:eastAsia="Tahoma" w:hAnsi="Tahoma"/>
                      <w:color w:val="000000"/>
                      <w:sz w:val="21"/>
                    </w:rPr>
                  </w:pPr>
                  <w:r>
                    <w:rPr>
                      <w:rFonts w:ascii="Tahoma" w:eastAsia="Tahoma" w:hAnsi="Tahoma"/>
                      <w:color w:val="000000"/>
                      <w:sz w:val="21"/>
                    </w:rPr>
                    <w:t>Power</w:t>
                  </w:r>
                </w:p>
                <w:p w14:paraId="2465CA8E" w14:textId="77777777" w:rsidR="0025431A" w:rsidRDefault="00B77355">
                  <w:pPr>
                    <w:spacing w:before="11" w:line="289" w:lineRule="exact"/>
                    <w:ind w:left="72"/>
                    <w:textAlignment w:val="baseline"/>
                    <w:rPr>
                      <w:rFonts w:ascii="Calibri" w:eastAsia="Calibri" w:hAnsi="Calibri"/>
                      <w:color w:val="000000"/>
                    </w:rPr>
                  </w:pPr>
                  <w:r>
                    <w:rPr>
                      <w:rFonts w:ascii="Calibri" w:eastAsia="Calibri" w:hAnsi="Calibri"/>
                      <w:color w:val="000000"/>
                    </w:rPr>
                    <w:t>Regional plans are a tool for governments to facilitate priority development activities and net positive outcomes for protected matters at the landscape and/or seascape scale in regions where there is conflict between land-use values. The Minister must not make a regional plan unless satisfied that it will deliver a net positive outcome for protected matters.</w:t>
                  </w:r>
                </w:p>
                <w:p w14:paraId="2465CA8F" w14:textId="77777777" w:rsidR="0025431A" w:rsidRDefault="00B77355">
                  <w:pPr>
                    <w:spacing w:before="187" w:line="221" w:lineRule="exact"/>
                    <w:ind w:left="72"/>
                    <w:textAlignment w:val="baseline"/>
                    <w:rPr>
                      <w:rFonts w:ascii="Calibri" w:eastAsia="Calibri" w:hAnsi="Calibri"/>
                      <w:color w:val="000000"/>
                    </w:rPr>
                  </w:pPr>
                  <w:r>
                    <w:rPr>
                      <w:rFonts w:ascii="Calibri" w:eastAsia="Calibri" w:hAnsi="Calibri"/>
                      <w:color w:val="000000"/>
                    </w:rPr>
                    <w:t>The Minister has the power to make a regional plan which will create two regulatory zones:</w:t>
                  </w:r>
                </w:p>
                <w:p w14:paraId="2465CA90" w14:textId="77777777" w:rsidR="0025431A" w:rsidRDefault="00B77355">
                  <w:pPr>
                    <w:numPr>
                      <w:ilvl w:val="0"/>
                      <w:numId w:val="1"/>
                    </w:numPr>
                    <w:tabs>
                      <w:tab w:val="clear" w:pos="432"/>
                      <w:tab w:val="left" w:pos="864"/>
                    </w:tabs>
                    <w:spacing w:before="189" w:line="233" w:lineRule="exact"/>
                    <w:ind w:left="864" w:hanging="432"/>
                    <w:textAlignment w:val="baseline"/>
                    <w:rPr>
                      <w:rFonts w:ascii="Calibri" w:eastAsia="Calibri" w:hAnsi="Calibri"/>
                      <w:color w:val="000000"/>
                    </w:rPr>
                  </w:pPr>
                  <w:r>
                    <w:rPr>
                      <w:rFonts w:ascii="Calibri" w:eastAsia="Calibri" w:hAnsi="Calibri"/>
                      <w:color w:val="000000"/>
                    </w:rPr>
                    <w:t xml:space="preserve">[Conservation Zones], in which specified classes of action are </w:t>
                  </w:r>
                  <w:proofErr w:type="gramStart"/>
                  <w:r>
                    <w:rPr>
                      <w:rFonts w:ascii="Calibri" w:eastAsia="Calibri" w:hAnsi="Calibri"/>
                      <w:color w:val="000000"/>
                    </w:rPr>
                    <w:t>prohibited;</w:t>
                  </w:r>
                  <w:proofErr w:type="gramEnd"/>
                </w:p>
                <w:p w14:paraId="2465CA91" w14:textId="77777777" w:rsidR="0025431A" w:rsidRDefault="00B77355">
                  <w:pPr>
                    <w:numPr>
                      <w:ilvl w:val="0"/>
                      <w:numId w:val="1"/>
                    </w:numPr>
                    <w:tabs>
                      <w:tab w:val="clear" w:pos="432"/>
                      <w:tab w:val="left" w:pos="864"/>
                    </w:tabs>
                    <w:spacing w:before="14" w:line="290" w:lineRule="exact"/>
                    <w:ind w:left="864" w:right="72" w:hanging="432"/>
                    <w:textAlignment w:val="baseline"/>
                    <w:rPr>
                      <w:rFonts w:ascii="Calibri" w:eastAsia="Calibri" w:hAnsi="Calibri"/>
                      <w:color w:val="000000"/>
                      <w:spacing w:val="-2"/>
                    </w:rPr>
                  </w:pPr>
                  <w:r>
                    <w:rPr>
                      <w:rFonts w:ascii="Calibri" w:eastAsia="Calibri" w:hAnsi="Calibri"/>
                      <w:color w:val="000000"/>
                      <w:spacing w:val="-2"/>
                    </w:rPr>
                    <w:t>[Development Zones], in which persons seeking to undertake specified classes of activity (priority development activities) in the [Development Zone] must register with Environment Protection Australia (EPA) and comply with conditions set out in the regional plan.</w:t>
                  </w:r>
                </w:p>
                <w:p w14:paraId="2465CA92" w14:textId="77777777" w:rsidR="0025431A" w:rsidRDefault="00B77355">
                  <w:pPr>
                    <w:spacing w:before="118" w:line="290" w:lineRule="exact"/>
                    <w:ind w:left="72" w:right="144"/>
                    <w:textAlignment w:val="baseline"/>
                    <w:rPr>
                      <w:rFonts w:ascii="Calibri" w:eastAsia="Calibri" w:hAnsi="Calibri"/>
                      <w:color w:val="000000"/>
                    </w:rPr>
                  </w:pPr>
                  <w:r>
                    <w:rPr>
                      <w:rFonts w:ascii="Calibri" w:eastAsia="Calibri" w:hAnsi="Calibri"/>
                      <w:color w:val="000000"/>
                    </w:rPr>
                    <w:t>Regional Plans must also identify persons responsible for delivery of measures that compensate for the impacts on protected matters of priority development activities in the [Development Zone] and impose conditions on the delivery of those measures.</w:t>
                  </w:r>
                </w:p>
                <w:p w14:paraId="2465CA93" w14:textId="77777777" w:rsidR="0025431A" w:rsidRDefault="00B77355">
                  <w:pPr>
                    <w:spacing w:before="187" w:line="221" w:lineRule="exact"/>
                    <w:ind w:left="72"/>
                    <w:textAlignment w:val="baseline"/>
                    <w:rPr>
                      <w:rFonts w:ascii="Calibri" w:eastAsia="Calibri" w:hAnsi="Calibri"/>
                      <w:color w:val="000000"/>
                    </w:rPr>
                  </w:pPr>
                  <w:r>
                    <w:rPr>
                      <w:rFonts w:ascii="Calibri" w:eastAsia="Calibri" w:hAnsi="Calibri"/>
                      <w:color w:val="000000"/>
                    </w:rPr>
                    <w:t>The EPA will monitor and enforce compliance with the prohibitions and conditions in regional plans.</w:t>
                  </w:r>
                </w:p>
                <w:p w14:paraId="2465CA94" w14:textId="77777777" w:rsidR="0025431A" w:rsidRDefault="00B77355">
                  <w:pPr>
                    <w:spacing w:before="125" w:line="288" w:lineRule="exact"/>
                    <w:ind w:left="72" w:right="648"/>
                    <w:textAlignment w:val="baseline"/>
                    <w:rPr>
                      <w:rFonts w:ascii="Calibri" w:eastAsia="Calibri" w:hAnsi="Calibri"/>
                      <w:color w:val="000000"/>
                    </w:rPr>
                  </w:pPr>
                  <w:r>
                    <w:rPr>
                      <w:rFonts w:ascii="Calibri" w:eastAsia="Calibri" w:hAnsi="Calibri"/>
                      <w:color w:val="000000"/>
                    </w:rPr>
                    <w:t>It is the combined effect of the prohibitions, conditions and regional restoration measures in a regional plan that will deliver a net positive outcome for protected matters in the region.</w:t>
                  </w:r>
                </w:p>
                <w:p w14:paraId="2465CA95" w14:textId="77777777" w:rsidR="0025431A" w:rsidRDefault="00B77355">
                  <w:pPr>
                    <w:spacing w:before="119" w:line="290" w:lineRule="exact"/>
                    <w:ind w:left="72"/>
                    <w:textAlignment w:val="baseline"/>
                    <w:rPr>
                      <w:rFonts w:ascii="Calibri" w:eastAsia="Calibri" w:hAnsi="Calibri"/>
                      <w:color w:val="000000"/>
                    </w:rPr>
                  </w:pPr>
                  <w:r>
                    <w:rPr>
                      <w:rFonts w:ascii="Calibri" w:eastAsia="Calibri" w:hAnsi="Calibri"/>
                      <w:color w:val="000000"/>
                    </w:rPr>
                    <w:t xml:space="preserve">The new Act will include provisions related </w:t>
                  </w:r>
                  <w:proofErr w:type="gramStart"/>
                  <w:r>
                    <w:rPr>
                      <w:rFonts w:ascii="Calibri" w:eastAsia="Calibri" w:hAnsi="Calibri"/>
                      <w:color w:val="000000"/>
                    </w:rPr>
                    <w:t>to:</w:t>
                  </w:r>
                  <w:proofErr w:type="gramEnd"/>
                  <w:r>
                    <w:rPr>
                      <w:rFonts w:ascii="Calibri" w:eastAsia="Calibri" w:hAnsi="Calibri"/>
                      <w:color w:val="000000"/>
                    </w:rPr>
                    <w:t xml:space="preserve"> the core elements of regional plans, the requirements for making a regional plan, the governance and administration of regional plans, the variation, suspension, revocation and review of plans and compliance and enforcement.</w:t>
                  </w:r>
                </w:p>
                <w:p w14:paraId="2465CA96" w14:textId="77777777" w:rsidR="0025431A" w:rsidRDefault="00B77355">
                  <w:pPr>
                    <w:spacing w:before="120" w:line="290" w:lineRule="exact"/>
                    <w:ind w:left="72" w:right="144"/>
                    <w:textAlignment w:val="baseline"/>
                    <w:rPr>
                      <w:rFonts w:ascii="Calibri" w:eastAsia="Calibri" w:hAnsi="Calibri"/>
                      <w:color w:val="000000"/>
                    </w:rPr>
                  </w:pPr>
                  <w:r>
                    <w:rPr>
                      <w:rFonts w:ascii="Calibri" w:eastAsia="Calibri" w:hAnsi="Calibri"/>
                      <w:color w:val="000000"/>
                    </w:rPr>
                    <w:t>The National Environmental Standard for Regional Planning will set out additional requirements for regional plans, including for ongoing monitoring, evaluation and reporting. The Standard provides a benchmark for regional planning practice, ensuring enhanced outcomes through understanding of values, and the development of guidance for protection, conservation, restoration, and development.</w:t>
                  </w:r>
                </w:p>
                <w:p w14:paraId="2465CA97" w14:textId="77777777" w:rsidR="0025431A" w:rsidRDefault="00B77355">
                  <w:pPr>
                    <w:spacing w:before="319" w:line="256" w:lineRule="exact"/>
                    <w:ind w:left="72"/>
                    <w:textAlignment w:val="baseline"/>
                    <w:rPr>
                      <w:rFonts w:ascii="Tahoma" w:eastAsia="Tahoma" w:hAnsi="Tahoma"/>
                      <w:color w:val="000000"/>
                      <w:sz w:val="21"/>
                    </w:rPr>
                  </w:pPr>
                  <w:r>
                    <w:rPr>
                      <w:rFonts w:ascii="Tahoma" w:eastAsia="Tahoma" w:hAnsi="Tahoma"/>
                      <w:color w:val="000000"/>
                      <w:sz w:val="21"/>
                    </w:rPr>
                    <w:t>Provisions</w:t>
                  </w:r>
                </w:p>
                <w:p w14:paraId="2465CA98" w14:textId="77777777" w:rsidR="0025431A" w:rsidRDefault="00B77355">
                  <w:pPr>
                    <w:spacing w:before="124" w:after="331" w:line="256" w:lineRule="exact"/>
                    <w:ind w:left="72"/>
                    <w:textAlignment w:val="baseline"/>
                    <w:rPr>
                      <w:rFonts w:ascii="Tahoma" w:eastAsia="Tahoma" w:hAnsi="Tahoma"/>
                      <w:color w:val="000000"/>
                      <w:spacing w:val="13"/>
                      <w:sz w:val="21"/>
                    </w:rPr>
                  </w:pPr>
                  <w:r>
                    <w:rPr>
                      <w:rFonts w:ascii="Tahoma" w:eastAsia="Tahoma" w:hAnsi="Tahoma"/>
                      <w:color w:val="000000"/>
                      <w:spacing w:val="13"/>
                      <w:sz w:val="21"/>
                    </w:rPr>
                    <w:t>1. Core elements of regional plans</w:t>
                  </w:r>
                </w:p>
              </w:txbxContent>
            </v:textbox>
            <w10:wrap type="square" anchorx="page" anchory="page"/>
          </v:shape>
        </w:pict>
      </w:r>
      <w:r>
        <w:pict w14:anchorId="2465C982">
          <v:shape id="_x0000_s1189" type="#_x0000_t202" style="position:absolute;margin-left:67.3pt;margin-top:230.4pt;width:456.4pt;height:507.1pt;z-index:-251737600;mso-wrap-distance-left:0;mso-wrap-distance-right:0;mso-position-horizontal-relative:page;mso-position-vertical-relative:page" filled="f" stroked="f">
            <v:textbox inset="0,0,0,0">
              <w:txbxContent>
                <w:p w14:paraId="2465CA99" w14:textId="77777777" w:rsidR="0025431A" w:rsidRDefault="00B77355">
                  <w:pPr>
                    <w:ind w:left="94"/>
                    <w:textAlignment w:val="baseline"/>
                  </w:pPr>
                  <w:r>
                    <w:rPr>
                      <w:noProof/>
                    </w:rPr>
                    <w:drawing>
                      <wp:inline distT="0" distB="0" distL="0" distR="0" wp14:anchorId="2465CBC0" wp14:editId="2465CBC1">
                        <wp:extent cx="5736590" cy="644017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30"/>
                                <a:stretch>
                                  <a:fillRect/>
                                </a:stretch>
                              </pic:blipFill>
                              <pic:spPr>
                                <a:xfrm>
                                  <a:off x="0" y="0"/>
                                  <a:ext cx="5736590" cy="6440170"/>
                                </a:xfrm>
                                <a:prstGeom prst="rect">
                                  <a:avLst/>
                                </a:prstGeom>
                              </pic:spPr>
                            </pic:pic>
                          </a:graphicData>
                        </a:graphic>
                      </wp:inline>
                    </w:drawing>
                  </w:r>
                </w:p>
              </w:txbxContent>
            </v:textbox>
            <w10:wrap anchorx="page" anchory="page"/>
          </v:shape>
        </w:pict>
      </w:r>
      <w:r>
        <w:pict w14:anchorId="2465C983">
          <v:shape id="_x0000_s1188" type="#_x0000_t202" style="position:absolute;margin-left:67.3pt;margin-top:536.7pt;width:44.2pt;height:12.65pt;z-index:-251582976;mso-wrap-distance-left:0;mso-wrap-distance-right:0;mso-position-horizontal-relative:page;mso-position-vertical-relative:page" filled="f" stroked="f">
            <v:textbox inset="0,0,0,0">
              <w:txbxContent>
                <w:p w14:paraId="2465CA9A" w14:textId="77777777" w:rsidR="0025431A" w:rsidRDefault="00B77355">
                  <w:pPr>
                    <w:spacing w:line="238" w:lineRule="exact"/>
                    <w:jc w:val="right"/>
                    <w:textAlignment w:val="baseline"/>
                    <w:rPr>
                      <w:rFonts w:ascii="Tahoma" w:eastAsia="Tahoma" w:hAnsi="Tahoma"/>
                      <w:color w:val="000000"/>
                      <w:spacing w:val="22"/>
                      <w:sz w:val="21"/>
                    </w:rPr>
                  </w:pPr>
                  <w:r>
                    <w:rPr>
                      <w:rFonts w:ascii="Tahoma" w:eastAsia="Tahoma" w:hAnsi="Tahoma"/>
                      <w:color w:val="000000"/>
                      <w:spacing w:val="22"/>
                      <w:sz w:val="21"/>
                    </w:rPr>
                    <w:t>Effect</w:t>
                  </w:r>
                </w:p>
              </w:txbxContent>
            </v:textbox>
            <w10:wrap type="square" anchorx="page" anchory="page"/>
          </v:shape>
        </w:pict>
      </w:r>
      <w:r>
        <w:pict w14:anchorId="2465C984">
          <v:shape id="_x0000_s1187" type="#_x0000_t202" style="position:absolute;margin-left:72.25pt;margin-top:560.05pt;width:441.85pt;height:135.95pt;z-index:-251581952;mso-wrap-distance-left:0;mso-wrap-distance-right:0;mso-position-horizontal-relative:page;mso-position-vertical-relative:page" filled="f" stroked="f">
            <v:textbox inset="0,0,0,0">
              <w:txbxContent>
                <w:p w14:paraId="2465CA9B" w14:textId="77777777" w:rsidR="0025431A" w:rsidRDefault="00B77355">
                  <w:pPr>
                    <w:spacing w:before="26" w:line="221" w:lineRule="exact"/>
                    <w:ind w:left="72"/>
                    <w:textAlignment w:val="baseline"/>
                    <w:rPr>
                      <w:rFonts w:ascii="Calibri" w:eastAsia="Calibri" w:hAnsi="Calibri"/>
                      <w:color w:val="000000"/>
                    </w:rPr>
                  </w:pPr>
                  <w:r>
                    <w:rPr>
                      <w:rFonts w:ascii="Calibri" w:eastAsia="Calibri" w:hAnsi="Calibri"/>
                      <w:color w:val="000000"/>
                    </w:rPr>
                    <w:t>This section covers core elements of the regional planning construct, including the:</w:t>
                  </w:r>
                </w:p>
                <w:p w14:paraId="2465CA9C" w14:textId="77777777" w:rsidR="0025431A" w:rsidRDefault="00B77355">
                  <w:pPr>
                    <w:numPr>
                      <w:ilvl w:val="0"/>
                      <w:numId w:val="1"/>
                    </w:numPr>
                    <w:tabs>
                      <w:tab w:val="left" w:pos="864"/>
                    </w:tabs>
                    <w:spacing w:before="19" w:line="264" w:lineRule="exact"/>
                    <w:ind w:left="864" w:right="216" w:hanging="360"/>
                    <w:textAlignment w:val="baseline"/>
                    <w:rPr>
                      <w:rFonts w:ascii="Calibri" w:eastAsia="Calibri" w:hAnsi="Calibri"/>
                      <w:color w:val="000000"/>
                    </w:rPr>
                  </w:pPr>
                  <w:r>
                    <w:rPr>
                      <w:rFonts w:ascii="Calibri" w:eastAsia="Calibri" w:hAnsi="Calibri"/>
                      <w:color w:val="000000"/>
                    </w:rPr>
                    <w:t>[Development Zone], in which conditions will apply to the taking of specified classes of action (priority development activities).</w:t>
                  </w:r>
                </w:p>
                <w:p w14:paraId="2465CA9D" w14:textId="77777777" w:rsidR="0025431A" w:rsidRDefault="00B77355">
                  <w:pPr>
                    <w:numPr>
                      <w:ilvl w:val="0"/>
                      <w:numId w:val="1"/>
                    </w:numPr>
                    <w:tabs>
                      <w:tab w:val="left" w:pos="864"/>
                    </w:tabs>
                    <w:spacing w:before="14" w:line="269" w:lineRule="exact"/>
                    <w:ind w:left="864" w:right="792" w:hanging="360"/>
                    <w:textAlignment w:val="baseline"/>
                    <w:rPr>
                      <w:rFonts w:ascii="Calibri" w:eastAsia="Calibri" w:hAnsi="Calibri"/>
                      <w:color w:val="000000"/>
                    </w:rPr>
                  </w:pPr>
                  <w:r>
                    <w:rPr>
                      <w:rFonts w:ascii="Calibri" w:eastAsia="Calibri" w:hAnsi="Calibri"/>
                      <w:color w:val="000000"/>
                    </w:rPr>
                    <w:t>Requirement for persons proposing to take priority development activities in the [Development Zone] to register with EPA.</w:t>
                  </w:r>
                </w:p>
                <w:p w14:paraId="2465CA9E" w14:textId="77777777" w:rsidR="0025431A" w:rsidRDefault="00B77355">
                  <w:pPr>
                    <w:numPr>
                      <w:ilvl w:val="0"/>
                      <w:numId w:val="1"/>
                    </w:numPr>
                    <w:tabs>
                      <w:tab w:val="left" w:pos="864"/>
                    </w:tabs>
                    <w:spacing w:before="45" w:line="234" w:lineRule="exact"/>
                    <w:ind w:left="864" w:hanging="360"/>
                    <w:textAlignment w:val="baseline"/>
                    <w:rPr>
                      <w:rFonts w:ascii="Calibri" w:eastAsia="Calibri" w:hAnsi="Calibri"/>
                      <w:color w:val="000000"/>
                    </w:rPr>
                  </w:pPr>
                  <w:r>
                    <w:rPr>
                      <w:rFonts w:ascii="Calibri" w:eastAsia="Calibri" w:hAnsi="Calibri"/>
                      <w:color w:val="000000"/>
                    </w:rPr>
                    <w:t>[Conservation Zone], in which specified classes of action will be prohibited.</w:t>
                  </w:r>
                </w:p>
                <w:p w14:paraId="2465CA9F" w14:textId="77777777" w:rsidR="0025431A" w:rsidRDefault="00B77355">
                  <w:pPr>
                    <w:numPr>
                      <w:ilvl w:val="0"/>
                      <w:numId w:val="1"/>
                    </w:numPr>
                    <w:tabs>
                      <w:tab w:val="left" w:pos="864"/>
                    </w:tabs>
                    <w:spacing w:before="13" w:line="267" w:lineRule="exact"/>
                    <w:ind w:left="864" w:hanging="360"/>
                    <w:textAlignment w:val="baseline"/>
                    <w:rPr>
                      <w:rFonts w:ascii="Calibri" w:eastAsia="Calibri" w:hAnsi="Calibri"/>
                      <w:color w:val="000000"/>
                      <w:spacing w:val="-2"/>
                    </w:rPr>
                  </w:pPr>
                  <w:r>
                    <w:rPr>
                      <w:rFonts w:ascii="Calibri" w:eastAsia="Calibri" w:hAnsi="Calibri"/>
                      <w:color w:val="000000"/>
                      <w:spacing w:val="-2"/>
                    </w:rPr>
                    <w:t>Identification of persons responsible for delivering regional restoration measures to more than compensate for the impacts on protected matters of priority development activities in the [Development Zone]. This person must be the Commonwealth, a state or territory agency or a third party that has consented to deliver the regional restoration measures.</w:t>
                  </w:r>
                </w:p>
              </w:txbxContent>
            </v:textbox>
            <w10:wrap type="square" anchorx="page" anchory="page"/>
          </v:shape>
        </w:pict>
      </w:r>
      <w:r>
        <w:pict w14:anchorId="2465C985">
          <v:shape id="_x0000_s1186" type="#_x0000_t202" style="position:absolute;margin-left:72.25pt;margin-top:710.05pt;width:438pt;height:26.25pt;z-index:-251580928;mso-wrap-distance-left:0;mso-wrap-distance-right:0;mso-position-horizontal-relative:page;mso-position-vertical-relative:page" filled="f" stroked="f">
            <v:textbox inset="0,0,0,0">
              <w:txbxContent>
                <w:p w14:paraId="2465CAA0" w14:textId="77777777" w:rsidR="0025431A" w:rsidRDefault="00B77355">
                  <w:pPr>
                    <w:spacing w:line="257" w:lineRule="exact"/>
                    <w:ind w:left="72"/>
                    <w:jc w:val="both"/>
                    <w:textAlignment w:val="baseline"/>
                    <w:rPr>
                      <w:rFonts w:ascii="Calibri" w:eastAsia="Calibri" w:hAnsi="Calibri"/>
                      <w:color w:val="000000"/>
                    </w:rPr>
                  </w:pPr>
                  <w:r>
                    <w:rPr>
                      <w:rFonts w:ascii="Calibri" w:eastAsia="Calibri" w:hAnsi="Calibri"/>
                      <w:color w:val="000000"/>
                    </w:rPr>
                    <w:t>The [Development Zone] and [Conservation Zone] do not need to cover the whole of the regional plan area. EPA will monitor and enforce compliance with prohibitions and conditions.</w:t>
                  </w:r>
                </w:p>
              </w:txbxContent>
            </v:textbox>
            <w10:wrap type="square" anchorx="page" anchory="page"/>
          </v:shape>
        </w:pict>
      </w:r>
      <w:r>
        <w:pict w14:anchorId="2465C986">
          <v:shape id="_x0000_s1185" type="#_x0000_t202" style="position:absolute;margin-left:72.25pt;margin-top:779.65pt;width:451pt;height:12.35pt;z-index:-251579904;mso-wrap-distance-left:0;mso-wrap-distance-right:0;mso-position-horizontal-relative:page;mso-position-vertical-relative:page" filled="f" stroked="f">
            <v:textbox inset="0,0,0,0">
              <w:txbxContent>
                <w:p w14:paraId="2465CAA1" w14:textId="77777777" w:rsidR="0025431A" w:rsidRDefault="00B77355">
                  <w:pPr>
                    <w:spacing w:before="26" w:after="1" w:line="220" w:lineRule="exact"/>
                    <w:jc w:val="center"/>
                    <w:textAlignment w:val="baseline"/>
                    <w:rPr>
                      <w:rFonts w:ascii="Calibri" w:eastAsia="Calibri" w:hAnsi="Calibri"/>
                      <w:color w:val="000000"/>
                    </w:rPr>
                  </w:pPr>
                  <w:r>
                    <w:rPr>
                      <w:rFonts w:ascii="Calibri" w:eastAsia="Calibri" w:hAnsi="Calibri"/>
                      <w:color w:val="000000"/>
                    </w:rPr>
                    <w:t>3</w:t>
                  </w:r>
                </w:p>
              </w:txbxContent>
            </v:textbox>
            <w10:wrap type="square" anchorx="page" anchory="page"/>
          </v:shape>
        </w:pict>
      </w:r>
    </w:p>
    <w:p w14:paraId="2465C169" w14:textId="77777777" w:rsidR="0025431A" w:rsidRDefault="0025431A">
      <w:pPr>
        <w:sectPr w:rsidR="0025431A">
          <w:pgSz w:w="11909" w:h="16838"/>
          <w:pgMar w:top="700" w:right="1444" w:bottom="324" w:left="1346" w:header="720" w:footer="720" w:gutter="0"/>
          <w:cols w:space="720"/>
        </w:sectPr>
      </w:pPr>
    </w:p>
    <w:p w14:paraId="2465C16A"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87">
          <v:shape id="_x0000_s1184" type="#_x0000_t202" style="position:absolute;left:0;text-align:left;margin-left:93.1pt;margin-top:230.4pt;width:367.95pt;height:388.8pt;z-index:-251736576;mso-wrap-distance-left:0;mso-wrap-distance-right:0;mso-position-horizontal-relative:page;mso-position-vertical-relative:page" filled="f" stroked="f">
            <v:textbox inset="0,0,0,0">
              <w:txbxContent>
                <w:p w14:paraId="2465CAA2" w14:textId="77777777" w:rsidR="0025431A" w:rsidRDefault="00B77355">
                  <w:pPr>
                    <w:textAlignment w:val="baseline"/>
                  </w:pPr>
                  <w:r>
                    <w:rPr>
                      <w:noProof/>
                    </w:rPr>
                    <w:drawing>
                      <wp:inline distT="0" distB="0" distL="0" distR="0" wp14:anchorId="2465CBC2" wp14:editId="2465CBC3">
                        <wp:extent cx="4672965" cy="493776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 SENSITIVE</w:t>
      </w:r>
    </w:p>
    <w:p w14:paraId="2465C16B"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16C" w14:textId="77777777" w:rsidR="0025431A" w:rsidRDefault="00B77355">
      <w:pPr>
        <w:tabs>
          <w:tab w:val="left" w:pos="720"/>
        </w:tabs>
        <w:spacing w:before="338" w:line="236" w:lineRule="exact"/>
        <w:textAlignment w:val="baseline"/>
        <w:rPr>
          <w:rFonts w:ascii="Arial Narrow" w:eastAsia="Arial Narrow" w:hAnsi="Arial Narrow"/>
          <w:b/>
          <w:i/>
          <w:color w:val="000000"/>
          <w:spacing w:val="8"/>
          <w:sz w:val="21"/>
        </w:rPr>
      </w:pPr>
      <w:r>
        <w:rPr>
          <w:rFonts w:ascii="Arial Narrow" w:eastAsia="Arial Narrow" w:hAnsi="Arial Narrow"/>
          <w:b/>
          <w:i/>
          <w:color w:val="000000"/>
          <w:spacing w:val="8"/>
          <w:sz w:val="21"/>
        </w:rPr>
        <w:t>1.1</w:t>
      </w:r>
      <w:r>
        <w:rPr>
          <w:rFonts w:ascii="Arial Narrow" w:eastAsia="Arial Narrow" w:hAnsi="Arial Narrow"/>
          <w:b/>
          <w:i/>
          <w:color w:val="000000"/>
          <w:spacing w:val="8"/>
          <w:sz w:val="21"/>
        </w:rPr>
        <w:tab/>
        <w:t>Regional plans</w:t>
      </w:r>
    </w:p>
    <w:p w14:paraId="2465C16D" w14:textId="77777777" w:rsidR="0025431A" w:rsidRDefault="00B77355">
      <w:pPr>
        <w:numPr>
          <w:ilvl w:val="0"/>
          <w:numId w:val="1"/>
        </w:numPr>
        <w:tabs>
          <w:tab w:val="left" w:pos="360"/>
        </w:tabs>
        <w:spacing w:before="15" w:line="288" w:lineRule="exact"/>
        <w:ind w:left="360" w:right="72" w:hanging="360"/>
        <w:jc w:val="both"/>
        <w:textAlignment w:val="baseline"/>
        <w:rPr>
          <w:rFonts w:ascii="Calibri" w:eastAsia="Calibri" w:hAnsi="Calibri"/>
          <w:color w:val="000000"/>
        </w:rPr>
      </w:pPr>
      <w:r>
        <w:rPr>
          <w:rFonts w:ascii="Calibri" w:eastAsia="Calibri" w:hAnsi="Calibri"/>
          <w:color w:val="000000"/>
        </w:rPr>
        <w:t>The Minister may make a regional plan in accordance with requirements specified in the Act and the rules.</w:t>
      </w:r>
    </w:p>
    <w:p w14:paraId="2465C16E" w14:textId="77777777" w:rsidR="0025431A" w:rsidRDefault="00B77355">
      <w:pPr>
        <w:numPr>
          <w:ilvl w:val="0"/>
          <w:numId w:val="1"/>
        </w:numPr>
        <w:tabs>
          <w:tab w:val="left" w:pos="360"/>
        </w:tabs>
        <w:spacing w:before="135" w:line="288" w:lineRule="exact"/>
        <w:ind w:left="360" w:right="72" w:hanging="360"/>
        <w:jc w:val="both"/>
        <w:textAlignment w:val="baseline"/>
        <w:rPr>
          <w:rFonts w:ascii="Calibri" w:eastAsia="Calibri" w:hAnsi="Calibri"/>
          <w:color w:val="000000"/>
        </w:rPr>
      </w:pPr>
      <w:r>
        <w:rPr>
          <w:rFonts w:ascii="Calibri" w:eastAsia="Calibri" w:hAnsi="Calibri"/>
          <w:color w:val="000000"/>
        </w:rPr>
        <w:t>The regional plan must specify the region to which it relates. The region must be in one or more of:</w:t>
      </w:r>
    </w:p>
    <w:p w14:paraId="2465C16F" w14:textId="77777777" w:rsidR="0025431A" w:rsidRDefault="00B77355">
      <w:pPr>
        <w:numPr>
          <w:ilvl w:val="0"/>
          <w:numId w:val="3"/>
        </w:numPr>
        <w:tabs>
          <w:tab w:val="left" w:pos="1152"/>
        </w:tabs>
        <w:spacing w:before="193" w:line="220" w:lineRule="exact"/>
        <w:ind w:left="1152" w:hanging="432"/>
        <w:jc w:val="both"/>
        <w:textAlignment w:val="baseline"/>
        <w:rPr>
          <w:rFonts w:ascii="Calibri" w:eastAsia="Calibri" w:hAnsi="Calibri"/>
          <w:color w:val="000000"/>
          <w:spacing w:val="-3"/>
        </w:rPr>
      </w:pPr>
      <w:r>
        <w:rPr>
          <w:rFonts w:ascii="Calibri" w:eastAsia="Calibri" w:hAnsi="Calibri"/>
          <w:color w:val="000000"/>
          <w:spacing w:val="-3"/>
        </w:rPr>
        <w:t>a Commonwealth area,</w:t>
      </w:r>
    </w:p>
    <w:p w14:paraId="2465C170" w14:textId="77777777" w:rsidR="0025431A" w:rsidRDefault="00B77355">
      <w:pPr>
        <w:numPr>
          <w:ilvl w:val="0"/>
          <w:numId w:val="3"/>
        </w:numPr>
        <w:tabs>
          <w:tab w:val="left" w:pos="1152"/>
        </w:tabs>
        <w:spacing w:before="188" w:line="220" w:lineRule="exact"/>
        <w:ind w:left="1152" w:hanging="432"/>
        <w:jc w:val="both"/>
        <w:textAlignment w:val="baseline"/>
        <w:rPr>
          <w:rFonts w:ascii="Calibri" w:eastAsia="Calibri" w:hAnsi="Calibri"/>
          <w:color w:val="000000"/>
          <w:spacing w:val="-5"/>
        </w:rPr>
      </w:pPr>
      <w:r>
        <w:rPr>
          <w:rFonts w:ascii="Calibri" w:eastAsia="Calibri" w:hAnsi="Calibri"/>
          <w:color w:val="000000"/>
          <w:spacing w:val="-5"/>
        </w:rPr>
        <w:t>a State or</w:t>
      </w:r>
    </w:p>
    <w:p w14:paraId="2465C171" w14:textId="77777777" w:rsidR="0025431A" w:rsidRDefault="00B77355">
      <w:pPr>
        <w:numPr>
          <w:ilvl w:val="0"/>
          <w:numId w:val="3"/>
        </w:numPr>
        <w:tabs>
          <w:tab w:val="left" w:pos="1152"/>
        </w:tabs>
        <w:spacing w:before="188" w:line="221" w:lineRule="exact"/>
        <w:ind w:left="1152" w:hanging="432"/>
        <w:jc w:val="both"/>
        <w:textAlignment w:val="baseline"/>
        <w:rPr>
          <w:rFonts w:ascii="Calibri" w:eastAsia="Calibri" w:hAnsi="Calibri"/>
          <w:color w:val="000000"/>
          <w:spacing w:val="-7"/>
        </w:rPr>
      </w:pPr>
      <w:r>
        <w:rPr>
          <w:rFonts w:ascii="Calibri" w:eastAsia="Calibri" w:hAnsi="Calibri"/>
          <w:color w:val="000000"/>
          <w:spacing w:val="-7"/>
        </w:rPr>
        <w:t>a Territory.</w:t>
      </w:r>
    </w:p>
    <w:p w14:paraId="2465C172" w14:textId="77777777" w:rsidR="0025431A" w:rsidRDefault="00B77355">
      <w:pPr>
        <w:numPr>
          <w:ilvl w:val="0"/>
          <w:numId w:val="1"/>
        </w:numPr>
        <w:tabs>
          <w:tab w:val="left" w:pos="360"/>
        </w:tabs>
        <w:spacing w:before="189" w:line="233" w:lineRule="exact"/>
        <w:ind w:left="360" w:hanging="360"/>
        <w:jc w:val="both"/>
        <w:textAlignment w:val="baseline"/>
        <w:rPr>
          <w:rFonts w:ascii="Calibri" w:eastAsia="Calibri" w:hAnsi="Calibri"/>
          <w:color w:val="000000"/>
        </w:rPr>
      </w:pPr>
      <w:r>
        <w:rPr>
          <w:rFonts w:ascii="Calibri" w:eastAsia="Calibri" w:hAnsi="Calibri"/>
          <w:color w:val="000000"/>
        </w:rPr>
        <w:t>The regional plan must be in writing.</w:t>
      </w:r>
    </w:p>
    <w:p w14:paraId="2465C173" w14:textId="77777777" w:rsidR="0025431A" w:rsidRDefault="00B77355">
      <w:pPr>
        <w:numPr>
          <w:ilvl w:val="0"/>
          <w:numId w:val="1"/>
        </w:numPr>
        <w:tabs>
          <w:tab w:val="left" w:pos="360"/>
        </w:tabs>
        <w:spacing w:before="189" w:line="234" w:lineRule="exact"/>
        <w:ind w:left="360" w:hanging="360"/>
        <w:jc w:val="both"/>
        <w:textAlignment w:val="baseline"/>
        <w:rPr>
          <w:rFonts w:ascii="Calibri" w:eastAsia="Calibri" w:hAnsi="Calibri"/>
          <w:color w:val="000000"/>
        </w:rPr>
      </w:pPr>
      <w:r>
        <w:rPr>
          <w:rFonts w:ascii="Calibri" w:eastAsia="Calibri" w:hAnsi="Calibri"/>
          <w:color w:val="000000"/>
        </w:rPr>
        <w:t>A regional plan is not a legislative instrument.</w:t>
      </w:r>
    </w:p>
    <w:p w14:paraId="2465C174" w14:textId="77777777" w:rsidR="0025431A" w:rsidRDefault="00B77355">
      <w:pPr>
        <w:tabs>
          <w:tab w:val="left" w:pos="720"/>
        </w:tabs>
        <w:spacing w:before="194" w:line="236" w:lineRule="exact"/>
        <w:textAlignment w:val="baseline"/>
        <w:rPr>
          <w:rFonts w:ascii="Arial Narrow" w:eastAsia="Arial Narrow" w:hAnsi="Arial Narrow"/>
          <w:b/>
          <w:i/>
          <w:color w:val="000000"/>
          <w:spacing w:val="11"/>
          <w:sz w:val="21"/>
        </w:rPr>
      </w:pPr>
      <w:r>
        <w:rPr>
          <w:rFonts w:ascii="Arial Narrow" w:eastAsia="Arial Narrow" w:hAnsi="Arial Narrow"/>
          <w:b/>
          <w:i/>
          <w:color w:val="000000"/>
          <w:spacing w:val="11"/>
          <w:sz w:val="21"/>
        </w:rPr>
        <w:t>1.2</w:t>
      </w:r>
      <w:r>
        <w:rPr>
          <w:rFonts w:ascii="Arial Narrow" w:eastAsia="Arial Narrow" w:hAnsi="Arial Narrow"/>
          <w:b/>
          <w:i/>
          <w:color w:val="000000"/>
          <w:spacing w:val="11"/>
          <w:sz w:val="21"/>
        </w:rPr>
        <w:tab/>
        <w:t>[Development Zone]</w:t>
      </w:r>
    </w:p>
    <w:p w14:paraId="2465C175" w14:textId="77777777" w:rsidR="0025431A" w:rsidRDefault="00B77355">
      <w:pPr>
        <w:numPr>
          <w:ilvl w:val="0"/>
          <w:numId w:val="1"/>
        </w:numPr>
        <w:tabs>
          <w:tab w:val="left" w:pos="360"/>
        </w:tabs>
        <w:spacing w:before="21" w:line="288" w:lineRule="exact"/>
        <w:ind w:left="360" w:right="288" w:hanging="360"/>
        <w:jc w:val="both"/>
        <w:textAlignment w:val="baseline"/>
        <w:rPr>
          <w:rFonts w:ascii="Calibri" w:eastAsia="Calibri" w:hAnsi="Calibri"/>
          <w:color w:val="000000"/>
        </w:rPr>
      </w:pPr>
      <w:r>
        <w:rPr>
          <w:rFonts w:ascii="Calibri" w:eastAsia="Calibri" w:hAnsi="Calibri"/>
          <w:color w:val="000000"/>
        </w:rPr>
        <w:t>A regional plan must specify one or more areas in the region to which the plan relates that are the [Development Zone].</w:t>
      </w:r>
    </w:p>
    <w:p w14:paraId="2465C176" w14:textId="77777777" w:rsidR="0025431A" w:rsidRDefault="00B77355">
      <w:pPr>
        <w:numPr>
          <w:ilvl w:val="0"/>
          <w:numId w:val="1"/>
        </w:numPr>
        <w:tabs>
          <w:tab w:val="left" w:pos="360"/>
        </w:tabs>
        <w:spacing w:before="189" w:line="233" w:lineRule="exact"/>
        <w:ind w:left="360" w:hanging="360"/>
        <w:jc w:val="both"/>
        <w:textAlignment w:val="baseline"/>
        <w:rPr>
          <w:rFonts w:ascii="Calibri" w:eastAsia="Calibri" w:hAnsi="Calibri"/>
          <w:color w:val="000000"/>
        </w:rPr>
      </w:pPr>
      <w:r>
        <w:rPr>
          <w:rFonts w:ascii="Calibri" w:eastAsia="Calibri" w:hAnsi="Calibri"/>
          <w:color w:val="000000"/>
        </w:rPr>
        <w:t>For each [Development Zone] the regional plan must specify:</w:t>
      </w:r>
    </w:p>
    <w:p w14:paraId="2465C177" w14:textId="77777777" w:rsidR="0025431A" w:rsidRDefault="00B77355">
      <w:pPr>
        <w:numPr>
          <w:ilvl w:val="0"/>
          <w:numId w:val="3"/>
        </w:numPr>
        <w:tabs>
          <w:tab w:val="left" w:pos="1152"/>
        </w:tabs>
        <w:spacing w:before="125" w:line="288" w:lineRule="exact"/>
        <w:ind w:left="1152" w:right="72" w:hanging="432"/>
        <w:jc w:val="both"/>
        <w:textAlignment w:val="baseline"/>
        <w:rPr>
          <w:rFonts w:ascii="Calibri" w:eastAsia="Calibri" w:hAnsi="Calibri"/>
          <w:color w:val="000000"/>
        </w:rPr>
      </w:pPr>
      <w:r>
        <w:rPr>
          <w:rFonts w:ascii="Calibri" w:eastAsia="Calibri" w:hAnsi="Calibri"/>
          <w:color w:val="000000"/>
        </w:rPr>
        <w:t>one or more classes of action in the [Development Zone] to which conditions prescribed in the regional plan will apply; and</w:t>
      </w:r>
    </w:p>
    <w:p w14:paraId="2465C178" w14:textId="77777777" w:rsidR="0025431A" w:rsidRDefault="00B77355">
      <w:pPr>
        <w:numPr>
          <w:ilvl w:val="0"/>
          <w:numId w:val="3"/>
        </w:numPr>
        <w:tabs>
          <w:tab w:val="left" w:pos="1152"/>
        </w:tabs>
        <w:spacing w:before="120" w:line="288" w:lineRule="exact"/>
        <w:ind w:left="1152" w:right="72" w:hanging="432"/>
        <w:jc w:val="both"/>
        <w:textAlignment w:val="baseline"/>
        <w:rPr>
          <w:rFonts w:ascii="Calibri" w:eastAsia="Calibri" w:hAnsi="Calibri"/>
          <w:color w:val="000000"/>
        </w:rPr>
      </w:pPr>
      <w:r>
        <w:rPr>
          <w:rFonts w:ascii="Calibri" w:eastAsia="Calibri" w:hAnsi="Calibri"/>
          <w:color w:val="000000"/>
        </w:rPr>
        <w:t>regional restoration measures to more than compensate for the impact of actions taken in the [Development Zone]; and</w:t>
      </w:r>
    </w:p>
    <w:p w14:paraId="2465C179" w14:textId="77777777" w:rsidR="0025431A" w:rsidRDefault="00B77355">
      <w:pPr>
        <w:numPr>
          <w:ilvl w:val="0"/>
          <w:numId w:val="3"/>
        </w:numPr>
        <w:tabs>
          <w:tab w:val="left" w:pos="1152"/>
        </w:tabs>
        <w:spacing w:before="124" w:line="288" w:lineRule="exact"/>
        <w:ind w:left="1152" w:right="720" w:hanging="432"/>
        <w:textAlignment w:val="baseline"/>
        <w:rPr>
          <w:rFonts w:ascii="Calibri" w:eastAsia="Calibri" w:hAnsi="Calibri"/>
          <w:color w:val="000000"/>
        </w:rPr>
      </w:pPr>
      <w:r>
        <w:rPr>
          <w:rFonts w:ascii="Calibri" w:eastAsia="Calibri" w:hAnsi="Calibri"/>
          <w:color w:val="000000"/>
        </w:rPr>
        <w:t>a person or persons who are responsible for delivering those regional restoration measures.</w:t>
      </w:r>
    </w:p>
    <w:p w14:paraId="2465C17A" w14:textId="77777777" w:rsidR="0025431A" w:rsidRDefault="00B77355">
      <w:pPr>
        <w:numPr>
          <w:ilvl w:val="0"/>
          <w:numId w:val="1"/>
        </w:numPr>
        <w:tabs>
          <w:tab w:val="left" w:pos="360"/>
        </w:tabs>
        <w:spacing w:before="135" w:line="288" w:lineRule="exact"/>
        <w:ind w:left="360" w:right="144" w:hanging="360"/>
        <w:textAlignment w:val="baseline"/>
        <w:rPr>
          <w:rFonts w:ascii="Calibri" w:eastAsia="Calibri" w:hAnsi="Calibri"/>
          <w:color w:val="000000"/>
        </w:rPr>
      </w:pPr>
      <w:r>
        <w:rPr>
          <w:rFonts w:ascii="Calibri" w:eastAsia="Calibri" w:hAnsi="Calibri"/>
          <w:color w:val="000000"/>
        </w:rPr>
        <w:t>The person specified for having responsibility for the regional restoration measure must be one or more of the following:</w:t>
      </w:r>
    </w:p>
    <w:p w14:paraId="2465C17B" w14:textId="77777777" w:rsidR="0025431A" w:rsidRDefault="00B77355">
      <w:pPr>
        <w:numPr>
          <w:ilvl w:val="0"/>
          <w:numId w:val="3"/>
        </w:numPr>
        <w:tabs>
          <w:tab w:val="left" w:pos="1152"/>
        </w:tabs>
        <w:spacing w:before="124" w:line="288" w:lineRule="exact"/>
        <w:ind w:left="1152" w:right="1512" w:hanging="432"/>
        <w:textAlignment w:val="baseline"/>
        <w:rPr>
          <w:rFonts w:ascii="Calibri" w:eastAsia="Calibri" w:hAnsi="Calibri"/>
          <w:color w:val="000000"/>
        </w:rPr>
      </w:pPr>
      <w:r>
        <w:rPr>
          <w:rFonts w:ascii="Calibri" w:eastAsia="Calibri" w:hAnsi="Calibri"/>
          <w:color w:val="000000"/>
        </w:rPr>
        <w:t xml:space="preserve">Where the [Development Zone] is located in a Commonwealth area, the </w:t>
      </w:r>
      <w:proofErr w:type="gramStart"/>
      <w:r>
        <w:rPr>
          <w:rFonts w:ascii="Calibri" w:eastAsia="Calibri" w:hAnsi="Calibri"/>
          <w:color w:val="000000"/>
        </w:rPr>
        <w:t>Commonwealth;</w:t>
      </w:r>
      <w:proofErr w:type="gramEnd"/>
    </w:p>
    <w:p w14:paraId="2465C17C" w14:textId="77777777" w:rsidR="0025431A" w:rsidRDefault="00B77355">
      <w:pPr>
        <w:numPr>
          <w:ilvl w:val="0"/>
          <w:numId w:val="3"/>
        </w:numPr>
        <w:tabs>
          <w:tab w:val="left" w:pos="1152"/>
        </w:tabs>
        <w:spacing w:before="125" w:line="288" w:lineRule="exact"/>
        <w:ind w:left="1152" w:right="288" w:hanging="432"/>
        <w:jc w:val="both"/>
        <w:textAlignment w:val="baseline"/>
        <w:rPr>
          <w:rFonts w:ascii="Calibri" w:eastAsia="Calibri" w:hAnsi="Calibri"/>
          <w:color w:val="000000"/>
        </w:rPr>
      </w:pPr>
      <w:r>
        <w:rPr>
          <w:rFonts w:ascii="Calibri" w:eastAsia="Calibri" w:hAnsi="Calibri"/>
          <w:color w:val="000000"/>
        </w:rPr>
        <w:t xml:space="preserve">Where the [Development Zone] is located in a State or Territory, the State or Territory and/or the </w:t>
      </w:r>
      <w:proofErr w:type="gramStart"/>
      <w:r>
        <w:rPr>
          <w:rFonts w:ascii="Calibri" w:eastAsia="Calibri" w:hAnsi="Calibri"/>
          <w:color w:val="000000"/>
        </w:rPr>
        <w:t>Commonwealth</w:t>
      </w:r>
      <w:proofErr w:type="gramEnd"/>
    </w:p>
    <w:p w14:paraId="2465C17D" w14:textId="77777777" w:rsidR="0025431A" w:rsidRDefault="00B77355">
      <w:pPr>
        <w:numPr>
          <w:ilvl w:val="0"/>
          <w:numId w:val="3"/>
        </w:numPr>
        <w:tabs>
          <w:tab w:val="left" w:pos="1152"/>
        </w:tabs>
        <w:spacing w:before="188" w:line="221" w:lineRule="exact"/>
        <w:ind w:left="1152" w:hanging="432"/>
        <w:jc w:val="both"/>
        <w:textAlignment w:val="baseline"/>
        <w:rPr>
          <w:rFonts w:ascii="Calibri" w:eastAsia="Calibri" w:hAnsi="Calibri"/>
          <w:color w:val="000000"/>
          <w:spacing w:val="-1"/>
        </w:rPr>
      </w:pPr>
      <w:r>
        <w:rPr>
          <w:rFonts w:ascii="Calibri" w:eastAsia="Calibri" w:hAnsi="Calibri"/>
          <w:color w:val="000000"/>
          <w:spacing w:val="-1"/>
        </w:rPr>
        <w:t>A person who has consented to be specified.</w:t>
      </w:r>
    </w:p>
    <w:p w14:paraId="2465C17E" w14:textId="77777777" w:rsidR="0025431A" w:rsidRDefault="00B77355">
      <w:pPr>
        <w:numPr>
          <w:ilvl w:val="0"/>
          <w:numId w:val="1"/>
        </w:numPr>
        <w:tabs>
          <w:tab w:val="left" w:pos="360"/>
        </w:tabs>
        <w:spacing w:before="139" w:after="125" w:line="288" w:lineRule="exact"/>
        <w:ind w:left="360" w:right="288" w:hanging="360"/>
        <w:textAlignment w:val="baseline"/>
        <w:rPr>
          <w:rFonts w:ascii="Calibri" w:eastAsia="Calibri" w:hAnsi="Calibri"/>
          <w:color w:val="000000"/>
        </w:rPr>
      </w:pPr>
      <w:r>
        <w:rPr>
          <w:rFonts w:ascii="Calibri" w:eastAsia="Calibri" w:hAnsi="Calibri"/>
          <w:color w:val="000000"/>
        </w:rPr>
        <w:t>A [Development Zone] must be specified having regard to the location of protected matters in the region. This will ensure that the boundary of the [Development Zone] is informed by the location of protected matters.</w:t>
      </w:r>
    </w:p>
    <w:p w14:paraId="2465C17F" w14:textId="77777777" w:rsidR="0025431A" w:rsidRDefault="00B77355">
      <w:pPr>
        <w:numPr>
          <w:ilvl w:val="0"/>
          <w:numId w:val="1"/>
        </w:numPr>
        <w:tabs>
          <w:tab w:val="left" w:pos="360"/>
        </w:tabs>
        <w:spacing w:before="53" w:line="234" w:lineRule="exact"/>
        <w:ind w:left="360" w:hanging="360"/>
        <w:textAlignment w:val="baseline"/>
        <w:rPr>
          <w:rFonts w:ascii="Calibri" w:eastAsia="Calibri" w:hAnsi="Calibri"/>
          <w:color w:val="000000"/>
        </w:rPr>
      </w:pPr>
      <w:r>
        <w:rPr>
          <w:rFonts w:ascii="Calibri" w:eastAsia="Calibri" w:hAnsi="Calibri"/>
          <w:color w:val="000000"/>
        </w:rPr>
        <w:t>The [Development Zone] must not include a critical protection area.</w:t>
      </w:r>
    </w:p>
    <w:p w14:paraId="2465C180" w14:textId="77777777" w:rsidR="0025431A" w:rsidRDefault="00B77355">
      <w:pPr>
        <w:numPr>
          <w:ilvl w:val="0"/>
          <w:numId w:val="3"/>
        </w:numPr>
        <w:tabs>
          <w:tab w:val="left" w:pos="1152"/>
        </w:tabs>
        <w:spacing w:before="120" w:line="288" w:lineRule="exact"/>
        <w:ind w:left="1152" w:hanging="432"/>
        <w:textAlignment w:val="baseline"/>
        <w:rPr>
          <w:rFonts w:ascii="Calibri" w:eastAsia="Calibri" w:hAnsi="Calibri"/>
          <w:color w:val="000000"/>
        </w:rPr>
      </w:pPr>
      <w:r>
        <w:rPr>
          <w:rFonts w:ascii="Calibri" w:eastAsia="Calibri" w:hAnsi="Calibri"/>
          <w:color w:val="000000"/>
        </w:rPr>
        <w:t xml:space="preserve">Note: A regional plan must be varied if a new critical protection area is </w:t>
      </w:r>
      <w:proofErr w:type="spellStart"/>
      <w:r>
        <w:rPr>
          <w:rFonts w:ascii="Calibri" w:eastAsia="Calibri" w:hAnsi="Calibri"/>
          <w:color w:val="000000"/>
        </w:rPr>
        <w:t>recognised</w:t>
      </w:r>
      <w:proofErr w:type="spellEnd"/>
      <w:r>
        <w:rPr>
          <w:rFonts w:ascii="Calibri" w:eastAsia="Calibri" w:hAnsi="Calibri"/>
          <w:color w:val="000000"/>
        </w:rPr>
        <w:t xml:space="preserve"> within a [Development Zone] – (see Section 4.2)</w:t>
      </w:r>
    </w:p>
    <w:p w14:paraId="2465C181" w14:textId="77777777" w:rsidR="0025431A" w:rsidRDefault="00B77355">
      <w:pPr>
        <w:numPr>
          <w:ilvl w:val="0"/>
          <w:numId w:val="1"/>
        </w:numPr>
        <w:tabs>
          <w:tab w:val="left" w:pos="360"/>
        </w:tabs>
        <w:spacing w:before="139" w:line="288" w:lineRule="exact"/>
        <w:ind w:left="360" w:right="720" w:hanging="360"/>
        <w:textAlignment w:val="baseline"/>
        <w:rPr>
          <w:rFonts w:ascii="Calibri" w:eastAsia="Calibri" w:hAnsi="Calibri"/>
          <w:color w:val="000000"/>
        </w:rPr>
      </w:pPr>
      <w:r>
        <w:rPr>
          <w:rFonts w:ascii="Calibri" w:eastAsia="Calibri" w:hAnsi="Calibri"/>
          <w:color w:val="000000"/>
        </w:rPr>
        <w:t>A person must give notice to EPA prior to undertaking priority development activities in a [Development Zone].</w:t>
      </w:r>
    </w:p>
    <w:p w14:paraId="2465C182" w14:textId="77777777" w:rsidR="0025431A" w:rsidRDefault="00B77355">
      <w:pPr>
        <w:numPr>
          <w:ilvl w:val="0"/>
          <w:numId w:val="3"/>
        </w:numPr>
        <w:tabs>
          <w:tab w:val="left" w:pos="1152"/>
        </w:tabs>
        <w:spacing w:before="125" w:after="426" w:line="288" w:lineRule="exact"/>
        <w:ind w:left="1152" w:right="648" w:hanging="432"/>
        <w:jc w:val="both"/>
        <w:textAlignment w:val="baseline"/>
        <w:rPr>
          <w:rFonts w:ascii="Calibri" w:eastAsia="Calibri" w:hAnsi="Calibri"/>
          <w:color w:val="000000"/>
        </w:rPr>
      </w:pPr>
      <w:r>
        <w:rPr>
          <w:rFonts w:ascii="Calibri" w:eastAsia="Calibri" w:hAnsi="Calibri"/>
          <w:color w:val="000000"/>
        </w:rPr>
        <w:t>The notice must include information about the person’s proposed activities in the [Development Zone], environmental compliance history and capacity to meet and maintain environmental requirements as prescribed by the rules.</w:t>
      </w:r>
    </w:p>
    <w:p w14:paraId="2465C183" w14:textId="77777777" w:rsidR="0025431A" w:rsidRDefault="0025431A">
      <w:pPr>
        <w:spacing w:before="125" w:after="426" w:line="288" w:lineRule="exact"/>
        <w:sectPr w:rsidR="0025431A">
          <w:pgSz w:w="11909" w:h="16838"/>
          <w:pgMar w:top="700" w:right="1468" w:bottom="602" w:left="1421" w:header="720" w:footer="720" w:gutter="0"/>
          <w:cols w:space="720"/>
        </w:sectPr>
      </w:pPr>
    </w:p>
    <w:p w14:paraId="2465C184"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4</w:t>
      </w:r>
    </w:p>
    <w:p w14:paraId="2465C185" w14:textId="77777777" w:rsidR="0025431A" w:rsidRDefault="0025431A">
      <w:pPr>
        <w:sectPr w:rsidR="0025431A">
          <w:type w:val="continuous"/>
          <w:pgSz w:w="11909" w:h="16838"/>
          <w:pgMar w:top="700" w:right="1442" w:bottom="602" w:left="1447" w:header="720" w:footer="720" w:gutter="0"/>
          <w:cols w:space="720"/>
        </w:sectPr>
      </w:pPr>
    </w:p>
    <w:p w14:paraId="2465C186"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88">
          <v:shape id="_x0000_s1183" type="#_x0000_t202" style="position:absolute;left:0;text-align:left;margin-left:93.1pt;margin-top:230.4pt;width:367.95pt;height:388.8pt;z-index:-251735552;mso-wrap-distance-left:0;mso-wrap-distance-right:0;mso-position-horizontal-relative:page;mso-position-vertical-relative:page" filled="f" stroked="f">
            <v:textbox inset="0,0,0,0">
              <w:txbxContent>
                <w:p w14:paraId="2465CAA3" w14:textId="77777777" w:rsidR="0025431A" w:rsidRDefault="00B77355">
                  <w:pPr>
                    <w:textAlignment w:val="baseline"/>
                  </w:pPr>
                  <w:r>
                    <w:rPr>
                      <w:noProof/>
                    </w:rPr>
                    <w:drawing>
                      <wp:inline distT="0" distB="0" distL="0" distR="0" wp14:anchorId="2465CBC4" wp14:editId="2465CBC5">
                        <wp:extent cx="4672965" cy="493776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 SENSITIVE</w:t>
      </w:r>
    </w:p>
    <w:p w14:paraId="2465C187"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188" w14:textId="77777777" w:rsidR="0025431A" w:rsidRDefault="00B77355">
      <w:pPr>
        <w:tabs>
          <w:tab w:val="left" w:pos="720"/>
        </w:tabs>
        <w:spacing w:before="326" w:line="241"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1.3</w:t>
      </w:r>
      <w:r>
        <w:rPr>
          <w:rFonts w:ascii="Calibri Light" w:eastAsia="Calibri Light" w:hAnsi="Calibri Light"/>
          <w:i/>
          <w:color w:val="000000"/>
          <w:sz w:val="24"/>
        </w:rPr>
        <w:tab/>
        <w:t>[Conservation Zone]</w:t>
      </w:r>
    </w:p>
    <w:p w14:paraId="2465C189" w14:textId="77777777" w:rsidR="0025431A" w:rsidRDefault="00B77355">
      <w:pPr>
        <w:numPr>
          <w:ilvl w:val="0"/>
          <w:numId w:val="1"/>
        </w:numPr>
        <w:tabs>
          <w:tab w:val="left" w:pos="360"/>
        </w:tabs>
        <w:spacing w:before="18" w:line="290" w:lineRule="exact"/>
        <w:ind w:left="360" w:right="144" w:hanging="360"/>
        <w:textAlignment w:val="baseline"/>
        <w:rPr>
          <w:rFonts w:ascii="Calibri" w:eastAsia="Calibri" w:hAnsi="Calibri"/>
          <w:color w:val="000000"/>
        </w:rPr>
      </w:pPr>
      <w:r>
        <w:rPr>
          <w:rFonts w:ascii="Calibri" w:eastAsia="Calibri" w:hAnsi="Calibri"/>
          <w:color w:val="000000"/>
        </w:rPr>
        <w:t>A regional plan must specify one or more areas in the regional plan area that are [Conservation Zones].</w:t>
      </w:r>
    </w:p>
    <w:p w14:paraId="2465C18A" w14:textId="77777777" w:rsidR="0025431A" w:rsidRDefault="00B77355">
      <w:pPr>
        <w:numPr>
          <w:ilvl w:val="0"/>
          <w:numId w:val="1"/>
        </w:numPr>
        <w:tabs>
          <w:tab w:val="left" w:pos="360"/>
        </w:tabs>
        <w:spacing w:before="132" w:line="290" w:lineRule="exact"/>
        <w:ind w:left="360" w:right="72" w:hanging="360"/>
        <w:jc w:val="both"/>
        <w:textAlignment w:val="baseline"/>
        <w:rPr>
          <w:rFonts w:ascii="Calibri" w:eastAsia="Calibri" w:hAnsi="Calibri"/>
          <w:color w:val="000000"/>
        </w:rPr>
      </w:pPr>
      <w:r>
        <w:rPr>
          <w:rFonts w:ascii="Calibri" w:eastAsia="Calibri" w:hAnsi="Calibri"/>
          <w:color w:val="000000"/>
        </w:rPr>
        <w:t>[Conservation Zones] must be specified having regard to the location of protected matters within the regional plan area.</w:t>
      </w:r>
    </w:p>
    <w:p w14:paraId="2465C18B" w14:textId="77777777" w:rsidR="0025431A" w:rsidRDefault="00B77355">
      <w:pPr>
        <w:numPr>
          <w:ilvl w:val="0"/>
          <w:numId w:val="1"/>
        </w:numPr>
        <w:tabs>
          <w:tab w:val="left" w:pos="360"/>
        </w:tabs>
        <w:spacing w:before="135" w:line="290" w:lineRule="exact"/>
        <w:ind w:left="360" w:right="216" w:hanging="360"/>
        <w:textAlignment w:val="baseline"/>
        <w:rPr>
          <w:rFonts w:ascii="Calibri" w:eastAsia="Calibri" w:hAnsi="Calibri"/>
          <w:color w:val="000000"/>
        </w:rPr>
      </w:pPr>
      <w:r>
        <w:rPr>
          <w:rFonts w:ascii="Calibri" w:eastAsia="Calibri" w:hAnsi="Calibri"/>
          <w:color w:val="000000"/>
        </w:rPr>
        <w:t>A regional plan must specify, for each [Conservation Zone], one or more classes of actions that are prohibited in the [Conservation Zone].</w:t>
      </w:r>
    </w:p>
    <w:p w14:paraId="2465C18C" w14:textId="77777777" w:rsidR="0025431A" w:rsidRDefault="00B77355">
      <w:pPr>
        <w:tabs>
          <w:tab w:val="left" w:pos="720"/>
        </w:tabs>
        <w:spacing w:before="187" w:line="241"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1.4</w:t>
      </w:r>
      <w:r>
        <w:rPr>
          <w:rFonts w:ascii="Calibri Light" w:eastAsia="Calibri Light" w:hAnsi="Calibri Light"/>
          <w:i/>
          <w:color w:val="000000"/>
          <w:sz w:val="24"/>
        </w:rPr>
        <w:tab/>
        <w:t>Regional plan conditions</w:t>
      </w:r>
    </w:p>
    <w:p w14:paraId="2465C18D" w14:textId="77777777" w:rsidR="0025431A" w:rsidRDefault="00B77355">
      <w:pPr>
        <w:numPr>
          <w:ilvl w:val="0"/>
          <w:numId w:val="1"/>
        </w:numPr>
        <w:tabs>
          <w:tab w:val="left" w:pos="360"/>
        </w:tabs>
        <w:spacing w:before="18" w:line="290" w:lineRule="exact"/>
        <w:ind w:left="360" w:right="72" w:hanging="360"/>
        <w:textAlignment w:val="baseline"/>
        <w:rPr>
          <w:rFonts w:ascii="Calibri" w:eastAsia="Calibri" w:hAnsi="Calibri"/>
          <w:color w:val="000000"/>
        </w:rPr>
      </w:pPr>
      <w:r>
        <w:rPr>
          <w:rFonts w:ascii="Calibri" w:eastAsia="Calibri" w:hAnsi="Calibri"/>
          <w:color w:val="000000"/>
        </w:rPr>
        <w:t>A regional plan must impose conditions upon a person taking one or more actions in a [Development Zone] where it is necessary or convenient for the protection of, or to avoid, repair, mitigate or compensate for damage to, protected matters.</w:t>
      </w:r>
    </w:p>
    <w:p w14:paraId="2465C18E" w14:textId="77777777" w:rsidR="0025431A" w:rsidRDefault="00B77355">
      <w:pPr>
        <w:numPr>
          <w:ilvl w:val="0"/>
          <w:numId w:val="3"/>
        </w:numPr>
        <w:tabs>
          <w:tab w:val="clear" w:pos="360"/>
          <w:tab w:val="left" w:pos="1080"/>
        </w:tabs>
        <w:spacing w:before="120" w:line="290" w:lineRule="exact"/>
        <w:ind w:left="1080" w:right="216" w:hanging="360"/>
        <w:textAlignment w:val="baseline"/>
        <w:rPr>
          <w:rFonts w:ascii="Calibri" w:eastAsia="Calibri" w:hAnsi="Calibri"/>
          <w:color w:val="000000"/>
        </w:rPr>
      </w:pPr>
      <w:r>
        <w:rPr>
          <w:rFonts w:ascii="Calibri" w:eastAsia="Calibri" w:hAnsi="Calibri"/>
          <w:color w:val="000000"/>
        </w:rPr>
        <w:t>A condition must not be included in a regional plan unless the Minister is satisfied that the condition is necessary or convenient for any of these purposes:</w:t>
      </w:r>
    </w:p>
    <w:p w14:paraId="2465C18F" w14:textId="77777777" w:rsidR="0025431A" w:rsidRDefault="00B77355">
      <w:pPr>
        <w:numPr>
          <w:ilvl w:val="0"/>
          <w:numId w:val="4"/>
        </w:numPr>
        <w:tabs>
          <w:tab w:val="clear" w:pos="288"/>
          <w:tab w:val="left" w:pos="1800"/>
        </w:tabs>
        <w:spacing w:before="116" w:line="290" w:lineRule="exact"/>
        <w:ind w:left="1800" w:right="144" w:hanging="288"/>
        <w:textAlignment w:val="baseline"/>
        <w:rPr>
          <w:rFonts w:ascii="Calibri" w:eastAsia="Calibri" w:hAnsi="Calibri"/>
          <w:color w:val="000000"/>
        </w:rPr>
      </w:pPr>
      <w:r>
        <w:rPr>
          <w:rFonts w:ascii="Calibri" w:eastAsia="Calibri" w:hAnsi="Calibri"/>
          <w:color w:val="000000"/>
        </w:rPr>
        <w:t>to protect a protected matter (regardless of whether the protection is from the action being undertaken),</w:t>
      </w:r>
    </w:p>
    <w:p w14:paraId="2465C190" w14:textId="77777777" w:rsidR="0025431A" w:rsidRDefault="00B77355">
      <w:pPr>
        <w:numPr>
          <w:ilvl w:val="0"/>
          <w:numId w:val="4"/>
        </w:numPr>
        <w:tabs>
          <w:tab w:val="clear" w:pos="288"/>
          <w:tab w:val="left" w:pos="1800"/>
        </w:tabs>
        <w:spacing w:before="124" w:line="290" w:lineRule="exact"/>
        <w:ind w:left="1800" w:right="576" w:hanging="288"/>
        <w:textAlignment w:val="baseline"/>
        <w:rPr>
          <w:rFonts w:ascii="Calibri" w:eastAsia="Calibri" w:hAnsi="Calibri"/>
          <w:color w:val="000000"/>
        </w:rPr>
      </w:pPr>
      <w:r>
        <w:rPr>
          <w:rFonts w:ascii="Calibri" w:eastAsia="Calibri" w:hAnsi="Calibri"/>
          <w:color w:val="000000"/>
        </w:rPr>
        <w:t>to avoid, repair, mitigate or compensate for damage to a protected matter (regardless of whether the damage is or will be caused by the action being undertaken).</w:t>
      </w:r>
    </w:p>
    <w:p w14:paraId="2465C191"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spacing w:val="-1"/>
        </w:rPr>
      </w:pPr>
      <w:r>
        <w:rPr>
          <w:rFonts w:ascii="Calibri" w:eastAsia="Calibri" w:hAnsi="Calibri"/>
          <w:color w:val="000000"/>
          <w:spacing w:val="-1"/>
        </w:rPr>
        <w:t>Offences and civil penalties attach to failure to comply with conditions (see Section 3.1).</w:t>
      </w:r>
    </w:p>
    <w:p w14:paraId="2465C192" w14:textId="77777777" w:rsidR="0025431A" w:rsidRDefault="00B77355">
      <w:pPr>
        <w:tabs>
          <w:tab w:val="left" w:pos="720"/>
        </w:tabs>
        <w:spacing w:before="187" w:line="240"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1.5</w:t>
      </w:r>
      <w:r>
        <w:rPr>
          <w:rFonts w:ascii="Calibri Light" w:eastAsia="Calibri Light" w:hAnsi="Calibri Light"/>
          <w:i/>
          <w:color w:val="000000"/>
          <w:sz w:val="24"/>
        </w:rPr>
        <w:tab/>
        <w:t>Regional restoration measures</w:t>
      </w:r>
    </w:p>
    <w:p w14:paraId="2465C193" w14:textId="77777777" w:rsidR="0025431A" w:rsidRDefault="00B77355">
      <w:pPr>
        <w:numPr>
          <w:ilvl w:val="0"/>
          <w:numId w:val="1"/>
        </w:numPr>
        <w:tabs>
          <w:tab w:val="left" w:pos="360"/>
        </w:tabs>
        <w:spacing w:before="18" w:line="290" w:lineRule="exact"/>
        <w:ind w:left="360" w:right="504" w:hanging="360"/>
        <w:textAlignment w:val="baseline"/>
        <w:rPr>
          <w:rFonts w:ascii="Calibri" w:eastAsia="Calibri" w:hAnsi="Calibri"/>
          <w:color w:val="000000"/>
        </w:rPr>
      </w:pPr>
      <w:r>
        <w:rPr>
          <w:rFonts w:ascii="Calibri" w:eastAsia="Calibri" w:hAnsi="Calibri"/>
          <w:color w:val="000000"/>
        </w:rPr>
        <w:t>A regional plan must specify conditions in relation to the delivery of regional restoration measures to more than compensate for the impact of priority development activities in the [Development Zone].</w:t>
      </w:r>
    </w:p>
    <w:p w14:paraId="2465C194" w14:textId="77777777" w:rsidR="0025431A" w:rsidRDefault="00B77355">
      <w:pPr>
        <w:numPr>
          <w:ilvl w:val="0"/>
          <w:numId w:val="3"/>
        </w:numPr>
        <w:tabs>
          <w:tab w:val="clear" w:pos="360"/>
          <w:tab w:val="left" w:pos="1080"/>
        </w:tabs>
        <w:spacing w:before="122" w:line="290" w:lineRule="exact"/>
        <w:ind w:left="1080" w:right="360" w:hanging="360"/>
        <w:textAlignment w:val="baseline"/>
        <w:rPr>
          <w:rFonts w:ascii="Calibri" w:eastAsia="Calibri" w:hAnsi="Calibri"/>
          <w:color w:val="000000"/>
        </w:rPr>
      </w:pPr>
      <w:r>
        <w:rPr>
          <w:rFonts w:ascii="Calibri" w:eastAsia="Calibri" w:hAnsi="Calibri"/>
          <w:color w:val="000000"/>
        </w:rPr>
        <w:t xml:space="preserve">Regional restoration measures must more than compensate for the impacts on protected </w:t>
      </w:r>
      <w:proofErr w:type="gramStart"/>
      <w:r>
        <w:rPr>
          <w:rFonts w:ascii="Calibri" w:eastAsia="Calibri" w:hAnsi="Calibri"/>
          <w:color w:val="000000"/>
        </w:rPr>
        <w:t>matters, and</w:t>
      </w:r>
      <w:proofErr w:type="gramEnd"/>
      <w:r>
        <w:rPr>
          <w:rFonts w:ascii="Calibri" w:eastAsia="Calibri" w:hAnsi="Calibri"/>
          <w:color w:val="000000"/>
        </w:rPr>
        <w:t xml:space="preserve"> can include prohibitions on specified classes of action in the [Conservation Zone], restoration actions, restoration contributions and other actions agreed in the regional plan.</w:t>
      </w:r>
    </w:p>
    <w:p w14:paraId="2465C195" w14:textId="77777777" w:rsidR="0025431A" w:rsidRDefault="00B77355">
      <w:pPr>
        <w:numPr>
          <w:ilvl w:val="0"/>
          <w:numId w:val="3"/>
        </w:numPr>
        <w:tabs>
          <w:tab w:val="clear" w:pos="360"/>
          <w:tab w:val="left" w:pos="1080"/>
        </w:tabs>
        <w:spacing w:before="119" w:after="121" w:line="290" w:lineRule="exact"/>
        <w:ind w:left="1080" w:right="864" w:hanging="360"/>
        <w:textAlignment w:val="baseline"/>
        <w:rPr>
          <w:rFonts w:ascii="Calibri" w:eastAsia="Calibri" w:hAnsi="Calibri"/>
          <w:color w:val="000000"/>
          <w:spacing w:val="-1"/>
        </w:rPr>
      </w:pPr>
      <w:r>
        <w:rPr>
          <w:rFonts w:ascii="Calibri" w:eastAsia="Calibri" w:hAnsi="Calibri"/>
          <w:color w:val="000000"/>
          <w:spacing w:val="-1"/>
        </w:rPr>
        <w:t>The design of regional restoration measures will be informed by the National Environmental Standard for Restoration Actions and Restoration Contributions.</w:t>
      </w:r>
    </w:p>
    <w:p w14:paraId="2465C196" w14:textId="77777777" w:rsidR="0025431A" w:rsidRDefault="00B77355">
      <w:pPr>
        <w:numPr>
          <w:ilvl w:val="0"/>
          <w:numId w:val="1"/>
        </w:numPr>
        <w:tabs>
          <w:tab w:val="left" w:pos="360"/>
        </w:tabs>
        <w:spacing w:line="290" w:lineRule="exact"/>
        <w:ind w:left="360" w:right="144" w:hanging="360"/>
        <w:textAlignment w:val="baseline"/>
        <w:rPr>
          <w:rFonts w:ascii="Calibri" w:eastAsia="Calibri" w:hAnsi="Calibri"/>
          <w:color w:val="000000"/>
        </w:rPr>
      </w:pPr>
      <w:r>
        <w:rPr>
          <w:rFonts w:ascii="Calibri" w:eastAsia="Calibri" w:hAnsi="Calibri"/>
          <w:color w:val="000000"/>
        </w:rPr>
        <w:t>Offences and civil penalties attach to failure to comply with conditions, including about regional restoration measures (see Section 7.2).</w:t>
      </w:r>
    </w:p>
    <w:p w14:paraId="2465C197" w14:textId="77777777" w:rsidR="0025431A" w:rsidRDefault="00B77355">
      <w:pPr>
        <w:numPr>
          <w:ilvl w:val="0"/>
          <w:numId w:val="1"/>
        </w:numPr>
        <w:tabs>
          <w:tab w:val="left" w:pos="360"/>
        </w:tabs>
        <w:spacing w:before="189" w:line="233" w:lineRule="exact"/>
        <w:ind w:left="360" w:hanging="360"/>
        <w:textAlignment w:val="baseline"/>
        <w:rPr>
          <w:rFonts w:ascii="Calibri" w:eastAsia="Calibri" w:hAnsi="Calibri"/>
          <w:color w:val="000000"/>
        </w:rPr>
      </w:pPr>
      <w:r>
        <w:rPr>
          <w:rFonts w:ascii="Calibri" w:eastAsia="Calibri" w:hAnsi="Calibri"/>
          <w:color w:val="000000"/>
        </w:rPr>
        <w:t xml:space="preserve">Conditions related to the delivery of regional restoration measures may be imposed </w:t>
      </w:r>
      <w:proofErr w:type="gramStart"/>
      <w:r>
        <w:rPr>
          <w:rFonts w:ascii="Calibri" w:eastAsia="Calibri" w:hAnsi="Calibri"/>
          <w:color w:val="000000"/>
        </w:rPr>
        <w:t>upon;</w:t>
      </w:r>
      <w:proofErr w:type="gramEnd"/>
    </w:p>
    <w:p w14:paraId="2465C198"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spacing w:val="-1"/>
        </w:rPr>
      </w:pPr>
      <w:r>
        <w:rPr>
          <w:rFonts w:ascii="Calibri" w:eastAsia="Calibri" w:hAnsi="Calibri"/>
          <w:color w:val="000000"/>
          <w:spacing w:val="-1"/>
        </w:rPr>
        <w:t xml:space="preserve">where the [Development Zone] is located in a Commonwealth area, the </w:t>
      </w:r>
      <w:proofErr w:type="gramStart"/>
      <w:r>
        <w:rPr>
          <w:rFonts w:ascii="Calibri" w:eastAsia="Calibri" w:hAnsi="Calibri"/>
          <w:color w:val="000000"/>
          <w:spacing w:val="-1"/>
        </w:rPr>
        <w:t>Commonwealth;</w:t>
      </w:r>
      <w:proofErr w:type="gramEnd"/>
    </w:p>
    <w:p w14:paraId="2465C199" w14:textId="77777777" w:rsidR="0025431A" w:rsidRDefault="00B77355">
      <w:pPr>
        <w:numPr>
          <w:ilvl w:val="0"/>
          <w:numId w:val="3"/>
        </w:numPr>
        <w:tabs>
          <w:tab w:val="clear" w:pos="360"/>
          <w:tab w:val="left" w:pos="1080"/>
        </w:tabs>
        <w:spacing w:before="120" w:line="290" w:lineRule="exact"/>
        <w:ind w:left="1080" w:right="288" w:hanging="360"/>
        <w:textAlignment w:val="baseline"/>
        <w:rPr>
          <w:rFonts w:ascii="Calibri" w:eastAsia="Calibri" w:hAnsi="Calibri"/>
          <w:color w:val="000000"/>
        </w:rPr>
      </w:pPr>
      <w:r>
        <w:rPr>
          <w:rFonts w:ascii="Calibri" w:eastAsia="Calibri" w:hAnsi="Calibri"/>
          <w:color w:val="000000"/>
        </w:rPr>
        <w:t xml:space="preserve">where the [Development Zone] is located in a State or Territory, the State or Territory and/or the </w:t>
      </w:r>
      <w:proofErr w:type="gramStart"/>
      <w:r>
        <w:rPr>
          <w:rFonts w:ascii="Calibri" w:eastAsia="Calibri" w:hAnsi="Calibri"/>
          <w:color w:val="000000"/>
        </w:rPr>
        <w:t>Commonwealth;</w:t>
      </w:r>
      <w:proofErr w:type="gramEnd"/>
    </w:p>
    <w:p w14:paraId="2465C19A" w14:textId="77777777" w:rsidR="0025431A" w:rsidRDefault="00B77355">
      <w:pPr>
        <w:numPr>
          <w:ilvl w:val="0"/>
          <w:numId w:val="3"/>
        </w:numPr>
        <w:tabs>
          <w:tab w:val="clear" w:pos="360"/>
          <w:tab w:val="left" w:pos="1080"/>
        </w:tabs>
        <w:spacing w:before="188" w:line="221" w:lineRule="exact"/>
        <w:ind w:left="1080" w:hanging="360"/>
        <w:textAlignment w:val="baseline"/>
        <w:rPr>
          <w:rFonts w:ascii="Calibri" w:eastAsia="Calibri" w:hAnsi="Calibri"/>
          <w:color w:val="000000"/>
        </w:rPr>
      </w:pPr>
      <w:r>
        <w:rPr>
          <w:rFonts w:ascii="Calibri" w:eastAsia="Calibri" w:hAnsi="Calibri"/>
          <w:color w:val="000000"/>
        </w:rPr>
        <w:t>a person who has consented to be specified.</w:t>
      </w:r>
    </w:p>
    <w:p w14:paraId="2465C19B" w14:textId="77777777" w:rsidR="0025431A" w:rsidRDefault="00B77355">
      <w:pPr>
        <w:numPr>
          <w:ilvl w:val="0"/>
          <w:numId w:val="1"/>
        </w:numPr>
        <w:tabs>
          <w:tab w:val="left" w:pos="360"/>
        </w:tabs>
        <w:spacing w:before="133" w:after="614" w:line="290" w:lineRule="exact"/>
        <w:ind w:left="360" w:hanging="360"/>
        <w:textAlignment w:val="baseline"/>
        <w:rPr>
          <w:rFonts w:ascii="Calibri" w:eastAsia="Calibri" w:hAnsi="Calibri"/>
          <w:color w:val="000000"/>
        </w:rPr>
      </w:pPr>
      <w:r>
        <w:rPr>
          <w:rFonts w:ascii="Calibri" w:eastAsia="Calibri" w:hAnsi="Calibri"/>
          <w:color w:val="000000"/>
        </w:rPr>
        <w:t>A condition related to the delivery of regional restoration measures must not be included in a regional plan unless the Minister is satisfied that the condition is necessary or convenient for any of these purposes:</w:t>
      </w:r>
    </w:p>
    <w:p w14:paraId="2465C19C" w14:textId="77777777" w:rsidR="0025431A" w:rsidRDefault="0025431A">
      <w:pPr>
        <w:spacing w:before="133" w:after="614" w:line="290" w:lineRule="exact"/>
        <w:sectPr w:rsidR="0025431A">
          <w:pgSz w:w="11909" w:h="16838"/>
          <w:pgMar w:top="700" w:right="1461" w:bottom="602" w:left="1428" w:header="720" w:footer="720" w:gutter="0"/>
          <w:cols w:space="720"/>
        </w:sectPr>
      </w:pPr>
    </w:p>
    <w:p w14:paraId="2465C19D"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5</w:t>
      </w:r>
    </w:p>
    <w:p w14:paraId="2465C19E" w14:textId="77777777" w:rsidR="0025431A" w:rsidRDefault="0025431A">
      <w:pPr>
        <w:sectPr w:rsidR="0025431A">
          <w:type w:val="continuous"/>
          <w:pgSz w:w="11909" w:h="16838"/>
          <w:pgMar w:top="700" w:right="1444" w:bottom="602" w:left="1445" w:header="720" w:footer="720" w:gutter="0"/>
          <w:cols w:space="720"/>
        </w:sectPr>
      </w:pPr>
    </w:p>
    <w:p w14:paraId="2465C19F" w14:textId="77777777" w:rsidR="0025431A" w:rsidRDefault="00000000">
      <w:pPr>
        <w:textAlignment w:val="baseline"/>
        <w:rPr>
          <w:rFonts w:eastAsia="Times New Roman"/>
          <w:color w:val="000000"/>
          <w:sz w:val="24"/>
        </w:rPr>
      </w:pPr>
      <w:r>
        <w:lastRenderedPageBreak/>
        <w:pict w14:anchorId="2465C989">
          <v:shape id="_x0000_s1182" type="#_x0000_t202" style="position:absolute;margin-left:67.3pt;margin-top:35pt;width:451pt;height:186.6pt;z-index:251530752;mso-wrap-distance-left:0;mso-wrap-distance-right:0;mso-position-horizontal-relative:page;mso-position-vertical-relative:page" filled="f" stroked="f">
            <v:textbox inset="0,0,0,0">
              <w:txbxContent>
                <w:p w14:paraId="2465CAA4"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t>OFFICIAL: SENSITIVE</w:t>
                  </w:r>
                </w:p>
                <w:p w14:paraId="2465CAA5"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AA6" w14:textId="77777777" w:rsidR="0025431A" w:rsidRDefault="00B77355">
                  <w:pPr>
                    <w:numPr>
                      <w:ilvl w:val="0"/>
                      <w:numId w:val="3"/>
                    </w:numPr>
                    <w:tabs>
                      <w:tab w:val="left" w:pos="1152"/>
                    </w:tabs>
                    <w:spacing w:before="254" w:line="293" w:lineRule="exact"/>
                    <w:ind w:left="1152" w:right="72" w:hanging="288"/>
                    <w:textAlignment w:val="baseline"/>
                    <w:rPr>
                      <w:rFonts w:ascii="Calibri" w:eastAsia="Calibri" w:hAnsi="Calibri"/>
                      <w:color w:val="000000"/>
                    </w:rPr>
                  </w:pPr>
                  <w:r>
                    <w:rPr>
                      <w:rFonts w:ascii="Calibri" w:eastAsia="Calibri" w:hAnsi="Calibri"/>
                      <w:color w:val="000000"/>
                    </w:rPr>
                    <w:t>To repair or mitigate damage to a protected matter that was or is likely to be caused by one or more actions in the [Development Zone].</w:t>
                  </w:r>
                </w:p>
                <w:p w14:paraId="2465CAA7" w14:textId="77777777" w:rsidR="0025431A" w:rsidRDefault="00B77355">
                  <w:pPr>
                    <w:numPr>
                      <w:ilvl w:val="0"/>
                      <w:numId w:val="3"/>
                    </w:numPr>
                    <w:tabs>
                      <w:tab w:val="left" w:pos="1152"/>
                    </w:tabs>
                    <w:spacing w:before="115" w:line="293" w:lineRule="exact"/>
                    <w:ind w:left="1152" w:right="216" w:hanging="288"/>
                    <w:textAlignment w:val="baseline"/>
                    <w:rPr>
                      <w:rFonts w:ascii="Calibri" w:eastAsia="Calibri" w:hAnsi="Calibri"/>
                      <w:color w:val="000000"/>
                    </w:rPr>
                  </w:pPr>
                  <w:r>
                    <w:rPr>
                      <w:rFonts w:ascii="Calibri" w:eastAsia="Calibri" w:hAnsi="Calibri"/>
                      <w:color w:val="000000"/>
                    </w:rPr>
                    <w:t>To more than compensate for damage to a protected matter that was or is likely to be caused by one or more actions in the [Development Zone].</w:t>
                  </w:r>
                </w:p>
                <w:p w14:paraId="2465CAA8" w14:textId="77777777" w:rsidR="0025431A" w:rsidRDefault="00B77355">
                  <w:pPr>
                    <w:tabs>
                      <w:tab w:val="left" w:pos="864"/>
                    </w:tabs>
                    <w:spacing w:before="193" w:line="237" w:lineRule="exact"/>
                    <w:ind w:left="72"/>
                    <w:textAlignment w:val="baseline"/>
                    <w:rPr>
                      <w:rFonts w:ascii="Arial Narrow" w:eastAsia="Arial Narrow" w:hAnsi="Arial Narrow"/>
                      <w:b/>
                      <w:i/>
                      <w:color w:val="000000"/>
                      <w:spacing w:val="6"/>
                    </w:rPr>
                  </w:pPr>
                  <w:r>
                    <w:rPr>
                      <w:rFonts w:ascii="Arial Narrow" w:eastAsia="Arial Narrow" w:hAnsi="Arial Narrow"/>
                      <w:b/>
                      <w:i/>
                      <w:color w:val="000000"/>
                      <w:spacing w:val="6"/>
                    </w:rPr>
                    <w:t>1.6</w:t>
                  </w:r>
                  <w:r>
                    <w:rPr>
                      <w:rFonts w:ascii="Arial Narrow" w:eastAsia="Arial Narrow" w:hAnsi="Arial Narrow"/>
                      <w:b/>
                      <w:i/>
                      <w:color w:val="000000"/>
                      <w:spacing w:val="6"/>
                    </w:rPr>
                    <w:tab/>
                    <w:t xml:space="preserve">When a regional plan is in </w:t>
                  </w:r>
                  <w:proofErr w:type="gramStart"/>
                  <w:r>
                    <w:rPr>
                      <w:rFonts w:ascii="Arial Narrow" w:eastAsia="Arial Narrow" w:hAnsi="Arial Narrow"/>
                      <w:b/>
                      <w:i/>
                      <w:color w:val="000000"/>
                      <w:spacing w:val="6"/>
                    </w:rPr>
                    <w:t>force</w:t>
                  </w:r>
                  <w:proofErr w:type="gramEnd"/>
                </w:p>
                <w:p w14:paraId="2465CAA9" w14:textId="77777777" w:rsidR="0025431A" w:rsidRDefault="00B77355">
                  <w:pPr>
                    <w:numPr>
                      <w:ilvl w:val="0"/>
                      <w:numId w:val="1"/>
                    </w:numPr>
                    <w:spacing w:before="11" w:line="293" w:lineRule="exact"/>
                    <w:ind w:left="432" w:right="720" w:hanging="360"/>
                    <w:jc w:val="both"/>
                    <w:textAlignment w:val="baseline"/>
                    <w:rPr>
                      <w:rFonts w:ascii="Calibri" w:eastAsia="Calibri" w:hAnsi="Calibri"/>
                      <w:color w:val="000000"/>
                    </w:rPr>
                  </w:pPr>
                  <w:r>
                    <w:rPr>
                      <w:rFonts w:ascii="Calibri" w:eastAsia="Calibri" w:hAnsi="Calibri"/>
                      <w:color w:val="000000"/>
                    </w:rPr>
                    <w:t>A regional plan is in force beginning on the day on which it commences until the day it is revoked. A regional plan can also be suspended, during which time it is not in force.</w:t>
                  </w:r>
                </w:p>
                <w:p w14:paraId="2465CAAA" w14:textId="77777777" w:rsidR="0025431A" w:rsidRDefault="00B77355">
                  <w:pPr>
                    <w:spacing w:before="236" w:after="47" w:line="259" w:lineRule="exact"/>
                    <w:ind w:left="72"/>
                    <w:textAlignment w:val="baseline"/>
                    <w:rPr>
                      <w:rFonts w:ascii="Calibri Light" w:eastAsia="Calibri Light" w:hAnsi="Calibri Light"/>
                      <w:b/>
                      <w:color w:val="000000"/>
                      <w:sz w:val="26"/>
                    </w:rPr>
                  </w:pPr>
                  <w:r>
                    <w:rPr>
                      <w:rFonts w:ascii="Calibri Light" w:eastAsia="Calibri Light" w:hAnsi="Calibri Light"/>
                      <w:b/>
                      <w:color w:val="000000"/>
                      <w:sz w:val="26"/>
                    </w:rPr>
                    <w:t>2. The process for making a regional plan</w:t>
                  </w:r>
                </w:p>
              </w:txbxContent>
            </v:textbox>
            <w10:wrap anchorx="page" anchory="page"/>
          </v:shape>
        </w:pict>
      </w:r>
      <w:r>
        <w:pict w14:anchorId="2465C98A">
          <v:shape id="_x0000_s1181" type="#_x0000_t202" style="position:absolute;margin-left:67.05pt;margin-top:221.05pt;width:456.65pt;height:398.15pt;z-index:-251734528;mso-wrap-distance-left:0;mso-wrap-distance-right:0;mso-position-horizontal-relative:page;mso-position-vertical-relative:page" filled="f" stroked="f">
            <v:textbox inset="0,0,0,0">
              <w:txbxContent>
                <w:p w14:paraId="2465CAAB" w14:textId="77777777" w:rsidR="0025431A" w:rsidRDefault="00B77355">
                  <w:pPr>
                    <w:ind w:left="99"/>
                    <w:textAlignment w:val="baseline"/>
                  </w:pPr>
                  <w:r>
                    <w:rPr>
                      <w:noProof/>
                    </w:rPr>
                    <w:drawing>
                      <wp:inline distT="0" distB="0" distL="0" distR="0" wp14:anchorId="2465CBC6" wp14:editId="2465CBC7">
                        <wp:extent cx="5736590" cy="505650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31"/>
                                <a:stretch>
                                  <a:fillRect/>
                                </a:stretch>
                              </pic:blipFill>
                              <pic:spPr>
                                <a:xfrm>
                                  <a:off x="0" y="0"/>
                                  <a:ext cx="5736590" cy="5056505"/>
                                </a:xfrm>
                                <a:prstGeom prst="rect">
                                  <a:avLst/>
                                </a:prstGeom>
                              </pic:spPr>
                            </pic:pic>
                          </a:graphicData>
                        </a:graphic>
                      </wp:inline>
                    </w:drawing>
                  </w:r>
                </w:p>
              </w:txbxContent>
            </v:textbox>
            <w10:wrap anchorx="page" anchory="page"/>
          </v:shape>
        </w:pict>
      </w:r>
      <w:r>
        <w:pict w14:anchorId="2465C98B">
          <v:shape id="_x0000_s1180" type="#_x0000_t202" style="position:absolute;margin-left:67.05pt;margin-top:221.6pt;width:45.65pt;height:14.55pt;z-index:-251578880;mso-wrap-distance-left:0;mso-wrap-distance-right:0;mso-position-horizontal-relative:page;mso-position-vertical-relative:page" filled="f" stroked="f">
            <v:textbox inset="0,0,0,0">
              <w:txbxContent>
                <w:p w14:paraId="2465CAAC" w14:textId="77777777" w:rsidR="0025431A" w:rsidRDefault="00B77355">
                  <w:pPr>
                    <w:spacing w:before="32" w:line="244" w:lineRule="exact"/>
                    <w:jc w:val="right"/>
                    <w:textAlignment w:val="baseline"/>
                    <w:rPr>
                      <w:rFonts w:ascii="Calibri Light" w:eastAsia="Calibri Light" w:hAnsi="Calibri Light"/>
                      <w:b/>
                      <w:color w:val="000000"/>
                      <w:sz w:val="26"/>
                    </w:rPr>
                  </w:pPr>
                  <w:r>
                    <w:rPr>
                      <w:rFonts w:ascii="Calibri Light" w:eastAsia="Calibri Light" w:hAnsi="Calibri Light"/>
                      <w:b/>
                      <w:color w:val="000000"/>
                      <w:sz w:val="26"/>
                    </w:rPr>
                    <w:t>Effect</w:t>
                  </w:r>
                </w:p>
              </w:txbxContent>
            </v:textbox>
            <w10:wrap type="square" anchorx="page" anchory="page"/>
          </v:shape>
        </w:pict>
      </w:r>
      <w:r>
        <w:pict w14:anchorId="2465C98C">
          <v:shape id="_x0000_s1179" type="#_x0000_t202" style="position:absolute;margin-left:1in;margin-top:250.65pt;width:439.2pt;height:26.05pt;z-index:-251577856;mso-wrap-distance-left:0;mso-wrap-distance-right:0;mso-position-horizontal-relative:page;mso-position-vertical-relative:page" filled="f" stroked="f">
            <v:textbox inset="0,0,0,0">
              <w:txbxContent>
                <w:p w14:paraId="2465CAAD" w14:textId="77777777" w:rsidR="0025431A" w:rsidRDefault="00B77355">
                  <w:pPr>
                    <w:spacing w:line="258" w:lineRule="exact"/>
                    <w:ind w:left="72"/>
                    <w:jc w:val="both"/>
                    <w:textAlignment w:val="baseline"/>
                    <w:rPr>
                      <w:rFonts w:ascii="Calibri" w:eastAsia="Calibri" w:hAnsi="Calibri"/>
                      <w:color w:val="000000"/>
                    </w:rPr>
                  </w:pPr>
                  <w:r>
                    <w:rPr>
                      <w:rFonts w:ascii="Calibri" w:eastAsia="Calibri" w:hAnsi="Calibri"/>
                      <w:color w:val="000000"/>
                    </w:rPr>
                    <w:t>This section covers preconditions to the making of a regional plan and the requirement to publish draft and final regional plans.</w:t>
                  </w:r>
                </w:p>
              </w:txbxContent>
            </v:textbox>
            <w10:wrap type="square" anchorx="page" anchory="page"/>
          </v:shape>
        </w:pict>
      </w:r>
      <w:r>
        <w:pict w14:anchorId="2465C98D">
          <v:shape id="_x0000_s1178" type="#_x0000_t202" style="position:absolute;margin-left:1in;margin-top:290.25pt;width:443.3pt;height:80.55pt;z-index:-251576832;mso-wrap-distance-left:0;mso-wrap-distance-right:0;mso-position-horizontal-relative:page;mso-position-vertical-relative:page" filled="f" stroked="f">
            <v:textbox inset="0,0,0,0">
              <w:txbxContent>
                <w:p w14:paraId="2465CAAE" w14:textId="77777777" w:rsidR="0025431A" w:rsidRDefault="00B77355">
                  <w:pPr>
                    <w:spacing w:after="5" w:line="267" w:lineRule="exact"/>
                    <w:ind w:left="72"/>
                    <w:textAlignment w:val="baseline"/>
                    <w:rPr>
                      <w:rFonts w:ascii="Calibri" w:eastAsia="Calibri" w:hAnsi="Calibri"/>
                      <w:color w:val="000000"/>
                    </w:rPr>
                  </w:pPr>
                  <w:r>
                    <w:rPr>
                      <w:rFonts w:ascii="Calibri" w:eastAsia="Calibri" w:hAnsi="Calibri"/>
                      <w:color w:val="000000"/>
                    </w:rPr>
                    <w:t>The Minister must have regard to certain matters before making a regional plan (see</w:t>
                  </w:r>
                  <w:r>
                    <w:rPr>
                      <w:rFonts w:ascii="Calibri" w:eastAsia="Calibri" w:hAnsi="Calibri"/>
                      <w:b/>
                      <w:color w:val="4471C4"/>
                      <w:u w:val="single"/>
                    </w:rPr>
                    <w:t xml:space="preserve"> Section 2.2</w:t>
                  </w:r>
                  <w:r>
                    <w:rPr>
                      <w:rFonts w:ascii="Calibri" w:eastAsia="Calibri" w:hAnsi="Calibri"/>
                      <w:color w:val="4471C4"/>
                    </w:rPr>
                    <w:t>)</w:t>
                  </w:r>
                  <w:r>
                    <w:rPr>
                      <w:rFonts w:ascii="Calibri" w:eastAsia="Calibri" w:hAnsi="Calibri"/>
                      <w:color w:val="4471C4"/>
                      <w:u w:val="single"/>
                    </w:rPr>
                    <w:t xml:space="preserve"> </w:t>
                  </w:r>
                  <w:r>
                    <w:rPr>
                      <w:rFonts w:ascii="Calibri" w:eastAsia="Calibri" w:hAnsi="Calibri"/>
                      <w:color w:val="000000"/>
                    </w:rPr>
                    <w:t>and must be satisfied of various matters before making a regional plan, including that the plan will deliver, or be likely to deliver, a net positive outcome for protected matters in the region. This will involve an assessment of whether the prohibitions and conditions in the plan (which will avoid and mitigate impacts) and regional restoration measures (which will repair and compensate for impacts) will combine to deliver a net positive outcome for protected matters.</w:t>
                  </w:r>
                </w:p>
              </w:txbxContent>
            </v:textbox>
            <w10:wrap type="square" anchorx="page" anchory="page"/>
          </v:shape>
        </w:pict>
      </w:r>
      <w:r>
        <w:pict w14:anchorId="2465C98E">
          <v:shape id="_x0000_s1177" type="#_x0000_t202" style="position:absolute;margin-left:1in;margin-top:385.05pt;width:442.1pt;height:57.6pt;z-index:-251575808;mso-wrap-distance-left:0;mso-wrap-distance-right:0;mso-position-horizontal-relative:page;mso-position-vertical-relative:page" filled="f" stroked="f">
            <v:textbox inset="0,0,0,0">
              <w:txbxContent>
                <w:p w14:paraId="2465CAAF" w14:textId="77777777" w:rsidR="0025431A" w:rsidRDefault="00B77355">
                  <w:pPr>
                    <w:spacing w:before="26" w:line="222" w:lineRule="exact"/>
                    <w:ind w:left="144"/>
                    <w:textAlignment w:val="baseline"/>
                    <w:rPr>
                      <w:rFonts w:ascii="Calibri" w:eastAsia="Calibri" w:hAnsi="Calibri"/>
                      <w:color w:val="000000"/>
                    </w:rPr>
                  </w:pPr>
                  <w:r>
                    <w:rPr>
                      <w:rFonts w:ascii="Calibri" w:eastAsia="Calibri" w:hAnsi="Calibri"/>
                      <w:color w:val="000000"/>
                    </w:rPr>
                    <w:t>Other requirements include that the Minister be satisfied that the regional plan:</w:t>
                  </w:r>
                </w:p>
                <w:p w14:paraId="2465CAB0" w14:textId="77777777" w:rsidR="0025431A" w:rsidRDefault="00B77355">
                  <w:pPr>
                    <w:numPr>
                      <w:ilvl w:val="0"/>
                      <w:numId w:val="1"/>
                    </w:numPr>
                    <w:tabs>
                      <w:tab w:val="left" w:pos="504"/>
                    </w:tabs>
                    <w:spacing w:before="45" w:line="233" w:lineRule="exact"/>
                    <w:ind w:left="144"/>
                    <w:textAlignment w:val="baseline"/>
                    <w:rPr>
                      <w:rFonts w:ascii="Calibri" w:eastAsia="Calibri" w:hAnsi="Calibri"/>
                      <w:color w:val="000000"/>
                    </w:rPr>
                  </w:pPr>
                  <w:r>
                    <w:rPr>
                      <w:rFonts w:ascii="Calibri" w:eastAsia="Calibri" w:hAnsi="Calibri"/>
                      <w:color w:val="000000"/>
                    </w:rPr>
                    <w:t xml:space="preserve">has been endorsed by the relevant state or </w:t>
                  </w:r>
                  <w:proofErr w:type="gramStart"/>
                  <w:r>
                    <w:rPr>
                      <w:rFonts w:ascii="Calibri" w:eastAsia="Calibri" w:hAnsi="Calibri"/>
                      <w:color w:val="000000"/>
                    </w:rPr>
                    <w:t>territory;</w:t>
                  </w:r>
                  <w:proofErr w:type="gramEnd"/>
                </w:p>
                <w:p w14:paraId="2465CAB1" w14:textId="77777777" w:rsidR="0025431A" w:rsidRDefault="00B77355">
                  <w:pPr>
                    <w:numPr>
                      <w:ilvl w:val="0"/>
                      <w:numId w:val="1"/>
                    </w:numPr>
                    <w:tabs>
                      <w:tab w:val="left" w:pos="504"/>
                    </w:tabs>
                    <w:spacing w:before="45" w:line="234" w:lineRule="exact"/>
                    <w:ind w:left="144"/>
                    <w:textAlignment w:val="baseline"/>
                    <w:rPr>
                      <w:rFonts w:ascii="Calibri" w:eastAsia="Calibri" w:hAnsi="Calibri"/>
                      <w:color w:val="000000"/>
                    </w:rPr>
                  </w:pPr>
                  <w:r>
                    <w:rPr>
                      <w:rFonts w:ascii="Calibri" w:eastAsia="Calibri" w:hAnsi="Calibri"/>
                      <w:color w:val="000000"/>
                    </w:rPr>
                    <w:t xml:space="preserve">includes consideration of the impacts of climate change and how to address </w:t>
                  </w:r>
                  <w:proofErr w:type="gramStart"/>
                  <w:r>
                    <w:rPr>
                      <w:rFonts w:ascii="Calibri" w:eastAsia="Calibri" w:hAnsi="Calibri"/>
                      <w:color w:val="000000"/>
                    </w:rPr>
                    <w:t>them;</w:t>
                  </w:r>
                  <w:proofErr w:type="gramEnd"/>
                </w:p>
                <w:p w14:paraId="2465CAB2" w14:textId="77777777" w:rsidR="0025431A" w:rsidRDefault="00B77355">
                  <w:pPr>
                    <w:numPr>
                      <w:ilvl w:val="0"/>
                      <w:numId w:val="1"/>
                    </w:numPr>
                    <w:tabs>
                      <w:tab w:val="left" w:pos="504"/>
                    </w:tabs>
                    <w:spacing w:before="49" w:after="52" w:line="234" w:lineRule="exact"/>
                    <w:ind w:left="144"/>
                    <w:textAlignment w:val="baseline"/>
                    <w:rPr>
                      <w:rFonts w:ascii="Calibri" w:eastAsia="Calibri" w:hAnsi="Calibri"/>
                      <w:color w:val="000000"/>
                      <w:spacing w:val="-2"/>
                    </w:rPr>
                  </w:pPr>
                  <w:r>
                    <w:rPr>
                      <w:rFonts w:ascii="Calibri" w:eastAsia="Calibri" w:hAnsi="Calibri"/>
                      <w:color w:val="000000"/>
                      <w:spacing w:val="-2"/>
                    </w:rPr>
                    <w:t>is consistent with various international agreements and domestic environmental instruments.</w:t>
                  </w:r>
                </w:p>
              </w:txbxContent>
            </v:textbox>
            <w10:wrap type="square" anchorx="page" anchory="page"/>
          </v:shape>
        </w:pict>
      </w:r>
      <w:r>
        <w:pict w14:anchorId="2465C98F">
          <v:shape id="_x0000_s1176" type="#_x0000_t202" style="position:absolute;margin-left:1in;margin-top:453.95pt;width:426.25pt;height:12.6pt;z-index:-251574784;mso-wrap-distance-left:0;mso-wrap-distance-right:0;mso-position-horizontal-relative:page;mso-position-vertical-relative:page" filled="f" stroked="f">
            <v:textbox inset="0,0,0,0">
              <w:txbxContent>
                <w:p w14:paraId="2465CAB3" w14:textId="77777777" w:rsidR="0025431A" w:rsidRDefault="00B77355">
                  <w:pPr>
                    <w:spacing w:before="26" w:line="211" w:lineRule="exact"/>
                    <w:jc w:val="center"/>
                    <w:textAlignment w:val="baseline"/>
                    <w:rPr>
                      <w:rFonts w:ascii="Calibri" w:eastAsia="Calibri" w:hAnsi="Calibri"/>
                      <w:color w:val="000000"/>
                    </w:rPr>
                  </w:pPr>
                  <w:r>
                    <w:rPr>
                      <w:rFonts w:ascii="Calibri" w:eastAsia="Calibri" w:hAnsi="Calibri"/>
                      <w:color w:val="000000"/>
                    </w:rPr>
                    <w:t>The plan will be published in draft for public comment before it can be made under legislation.</w:t>
                  </w:r>
                </w:p>
              </w:txbxContent>
            </v:textbox>
            <w10:wrap type="square" anchorx="page" anchory="page"/>
          </v:shape>
        </w:pict>
      </w:r>
      <w:r>
        <w:pict w14:anchorId="2465C990">
          <v:shape id="_x0000_s1175" type="#_x0000_t202" style="position:absolute;margin-left:67.05pt;margin-top:479.05pt;width:455.95pt;height:312.95pt;z-index:-251573760;mso-wrap-distance-left:0;mso-wrap-distance-right:0;mso-position-horizontal-relative:page;mso-position-vertical-relative:page" filled="f" stroked="f">
            <v:textbox inset="0,0,0,0">
              <w:txbxContent>
                <w:p w14:paraId="2465CAB4" w14:textId="77777777" w:rsidR="0025431A" w:rsidRDefault="00B77355">
                  <w:pPr>
                    <w:tabs>
                      <w:tab w:val="decimal" w:pos="216"/>
                      <w:tab w:val="left" w:pos="864"/>
                    </w:tabs>
                    <w:spacing w:line="204" w:lineRule="exact"/>
                    <w:ind w:left="144"/>
                    <w:textAlignment w:val="baseline"/>
                    <w:rPr>
                      <w:rFonts w:ascii="Arial Narrow" w:eastAsia="Arial Narrow" w:hAnsi="Arial Narrow"/>
                      <w:b/>
                      <w:i/>
                      <w:color w:val="000000"/>
                    </w:rPr>
                  </w:pPr>
                  <w:r>
                    <w:rPr>
                      <w:rFonts w:ascii="Arial Narrow" w:eastAsia="Arial Narrow" w:hAnsi="Arial Narrow"/>
                      <w:b/>
                      <w:i/>
                      <w:color w:val="000000"/>
                    </w:rPr>
                    <w:tab/>
                    <w:t>2.1</w:t>
                  </w:r>
                  <w:r>
                    <w:rPr>
                      <w:rFonts w:ascii="Arial Narrow" w:eastAsia="Arial Narrow" w:hAnsi="Arial Narrow"/>
                      <w:b/>
                      <w:i/>
                      <w:color w:val="000000"/>
                    </w:rPr>
                    <w:tab/>
                    <w:t>Publication of draft plan</w:t>
                  </w:r>
                </w:p>
                <w:p w14:paraId="2465CAB5" w14:textId="77777777" w:rsidR="0025431A" w:rsidRDefault="00B77355">
                  <w:pPr>
                    <w:numPr>
                      <w:ilvl w:val="0"/>
                      <w:numId w:val="7"/>
                    </w:numPr>
                    <w:tabs>
                      <w:tab w:val="clear" w:pos="288"/>
                      <w:tab w:val="left" w:pos="432"/>
                    </w:tabs>
                    <w:spacing w:before="71" w:line="234" w:lineRule="exact"/>
                    <w:ind w:left="432" w:hanging="288"/>
                    <w:textAlignment w:val="baseline"/>
                    <w:rPr>
                      <w:rFonts w:ascii="Calibri" w:eastAsia="Calibri" w:hAnsi="Calibri"/>
                      <w:color w:val="000000"/>
                    </w:rPr>
                  </w:pPr>
                  <w:r>
                    <w:rPr>
                      <w:rFonts w:ascii="Calibri" w:eastAsia="Calibri" w:hAnsi="Calibri"/>
                      <w:color w:val="000000"/>
                    </w:rPr>
                    <w:t xml:space="preserve">The Minister must not make a regional plan </w:t>
                  </w:r>
                  <w:proofErr w:type="gramStart"/>
                  <w:r>
                    <w:rPr>
                      <w:rFonts w:ascii="Calibri" w:eastAsia="Calibri" w:hAnsi="Calibri"/>
                      <w:color w:val="000000"/>
                    </w:rPr>
                    <w:t>unless;</w:t>
                  </w:r>
                  <w:proofErr w:type="gramEnd"/>
                </w:p>
                <w:p w14:paraId="2465CAB6" w14:textId="77777777" w:rsidR="0025431A" w:rsidRDefault="00B77355">
                  <w:pPr>
                    <w:numPr>
                      <w:ilvl w:val="0"/>
                      <w:numId w:val="7"/>
                    </w:numPr>
                    <w:tabs>
                      <w:tab w:val="clear" w:pos="288"/>
                      <w:tab w:val="left" w:pos="432"/>
                    </w:tabs>
                    <w:spacing w:before="189" w:line="233" w:lineRule="exact"/>
                    <w:ind w:left="432" w:hanging="288"/>
                    <w:textAlignment w:val="baseline"/>
                    <w:rPr>
                      <w:rFonts w:ascii="Calibri" w:eastAsia="Calibri" w:hAnsi="Calibri"/>
                      <w:color w:val="000000"/>
                    </w:rPr>
                  </w:pPr>
                  <w:r>
                    <w:rPr>
                      <w:rFonts w:ascii="Calibri" w:eastAsia="Calibri" w:hAnsi="Calibri"/>
                      <w:color w:val="000000"/>
                    </w:rPr>
                    <w:t>A draft of the regional plan, and the notice requesting comments, have been published.</w:t>
                  </w:r>
                </w:p>
                <w:p w14:paraId="2465CAB7" w14:textId="77777777" w:rsidR="0025431A" w:rsidRDefault="00B77355">
                  <w:pPr>
                    <w:numPr>
                      <w:ilvl w:val="0"/>
                      <w:numId w:val="7"/>
                    </w:numPr>
                    <w:tabs>
                      <w:tab w:val="clear" w:pos="288"/>
                      <w:tab w:val="left" w:pos="432"/>
                    </w:tabs>
                    <w:spacing w:before="189" w:line="233" w:lineRule="exact"/>
                    <w:ind w:left="432" w:hanging="288"/>
                    <w:textAlignment w:val="baseline"/>
                    <w:rPr>
                      <w:rFonts w:ascii="Calibri" w:eastAsia="Calibri" w:hAnsi="Calibri"/>
                      <w:color w:val="000000"/>
                    </w:rPr>
                  </w:pPr>
                  <w:r>
                    <w:rPr>
                      <w:rFonts w:ascii="Calibri" w:eastAsia="Calibri" w:hAnsi="Calibri"/>
                      <w:color w:val="000000"/>
                    </w:rPr>
                    <w:t>The closing date for providing comments on the draft of the regional plan has passed; and</w:t>
                  </w:r>
                </w:p>
                <w:p w14:paraId="2465CAB8" w14:textId="77777777" w:rsidR="0025431A" w:rsidRDefault="00B77355">
                  <w:pPr>
                    <w:numPr>
                      <w:ilvl w:val="0"/>
                      <w:numId w:val="7"/>
                    </w:numPr>
                    <w:tabs>
                      <w:tab w:val="clear" w:pos="288"/>
                      <w:tab w:val="left" w:pos="432"/>
                    </w:tabs>
                    <w:spacing w:before="189" w:line="234" w:lineRule="exact"/>
                    <w:ind w:left="432" w:hanging="288"/>
                    <w:textAlignment w:val="baseline"/>
                    <w:rPr>
                      <w:rFonts w:ascii="Calibri" w:eastAsia="Calibri" w:hAnsi="Calibri"/>
                      <w:color w:val="000000"/>
                      <w:spacing w:val="-1"/>
                    </w:rPr>
                  </w:pPr>
                  <w:r>
                    <w:rPr>
                      <w:rFonts w:ascii="Calibri" w:eastAsia="Calibri" w:hAnsi="Calibri"/>
                      <w:color w:val="000000"/>
                      <w:spacing w:val="-1"/>
                    </w:rPr>
                    <w:t>The Minister has had regard to matters specified in relation to the regional plan (See Section 2.3).</w:t>
                  </w:r>
                </w:p>
                <w:p w14:paraId="2465CAB9" w14:textId="77777777" w:rsidR="0025431A" w:rsidRDefault="00B77355">
                  <w:pPr>
                    <w:numPr>
                      <w:ilvl w:val="0"/>
                      <w:numId w:val="7"/>
                    </w:numPr>
                    <w:tabs>
                      <w:tab w:val="clear" w:pos="288"/>
                      <w:tab w:val="left" w:pos="432"/>
                    </w:tabs>
                    <w:spacing w:before="189" w:line="233" w:lineRule="exact"/>
                    <w:ind w:left="432" w:hanging="288"/>
                    <w:textAlignment w:val="baseline"/>
                    <w:rPr>
                      <w:rFonts w:ascii="Calibri" w:eastAsia="Calibri" w:hAnsi="Calibri"/>
                      <w:color w:val="000000"/>
                    </w:rPr>
                  </w:pPr>
                  <w:r>
                    <w:rPr>
                      <w:rFonts w:ascii="Calibri" w:eastAsia="Calibri" w:hAnsi="Calibri"/>
                      <w:color w:val="000000"/>
                    </w:rPr>
                    <w:t>The notice period for comments must be at least [30] business days.</w:t>
                  </w:r>
                </w:p>
                <w:p w14:paraId="2465CABA" w14:textId="77777777" w:rsidR="0025431A" w:rsidRDefault="00B77355">
                  <w:pPr>
                    <w:tabs>
                      <w:tab w:val="decimal" w:pos="216"/>
                      <w:tab w:val="left" w:pos="864"/>
                    </w:tabs>
                    <w:spacing w:before="193" w:line="237" w:lineRule="exact"/>
                    <w:ind w:left="144"/>
                    <w:textAlignment w:val="baseline"/>
                    <w:rPr>
                      <w:rFonts w:ascii="Arial Narrow" w:eastAsia="Arial Narrow" w:hAnsi="Arial Narrow"/>
                      <w:b/>
                      <w:i/>
                      <w:color w:val="000000"/>
                    </w:rPr>
                  </w:pPr>
                  <w:r>
                    <w:rPr>
                      <w:rFonts w:ascii="Arial Narrow" w:eastAsia="Arial Narrow" w:hAnsi="Arial Narrow"/>
                      <w:b/>
                      <w:i/>
                      <w:color w:val="000000"/>
                    </w:rPr>
                    <w:tab/>
                    <w:t>2.2</w:t>
                  </w:r>
                  <w:r>
                    <w:rPr>
                      <w:rFonts w:ascii="Arial Narrow" w:eastAsia="Arial Narrow" w:hAnsi="Arial Narrow"/>
                      <w:b/>
                      <w:i/>
                      <w:color w:val="000000"/>
                    </w:rPr>
                    <w:tab/>
                    <w:t>National Environmental Standards</w:t>
                  </w:r>
                </w:p>
                <w:p w14:paraId="2465CABB" w14:textId="77777777" w:rsidR="0025431A" w:rsidRDefault="00B77355">
                  <w:pPr>
                    <w:numPr>
                      <w:ilvl w:val="0"/>
                      <w:numId w:val="7"/>
                    </w:numPr>
                    <w:tabs>
                      <w:tab w:val="clear" w:pos="288"/>
                      <w:tab w:val="left" w:pos="432"/>
                    </w:tabs>
                    <w:spacing w:before="71" w:line="234" w:lineRule="exact"/>
                    <w:ind w:left="432" w:hanging="288"/>
                    <w:textAlignment w:val="baseline"/>
                    <w:rPr>
                      <w:rFonts w:ascii="Calibri" w:eastAsia="Calibri" w:hAnsi="Calibri"/>
                      <w:color w:val="000000"/>
                    </w:rPr>
                  </w:pPr>
                  <w:r>
                    <w:rPr>
                      <w:rFonts w:ascii="Calibri" w:eastAsia="Calibri" w:hAnsi="Calibri"/>
                      <w:color w:val="000000"/>
                    </w:rPr>
                    <w:t>The rules may prescribe national environmental standards:</w:t>
                  </w:r>
                </w:p>
                <w:p w14:paraId="2465CABC" w14:textId="77777777" w:rsidR="0025431A" w:rsidRDefault="00B77355">
                  <w:pPr>
                    <w:numPr>
                      <w:ilvl w:val="0"/>
                      <w:numId w:val="3"/>
                    </w:numPr>
                    <w:tabs>
                      <w:tab w:val="left" w:pos="1152"/>
                    </w:tabs>
                    <w:spacing w:before="124" w:line="288" w:lineRule="exact"/>
                    <w:ind w:left="1152" w:right="360" w:hanging="288"/>
                    <w:textAlignment w:val="baseline"/>
                    <w:rPr>
                      <w:rFonts w:ascii="Calibri" w:eastAsia="Calibri" w:hAnsi="Calibri"/>
                      <w:color w:val="000000"/>
                    </w:rPr>
                  </w:pPr>
                  <w:r>
                    <w:rPr>
                      <w:rFonts w:ascii="Calibri" w:eastAsia="Calibri" w:hAnsi="Calibri"/>
                      <w:color w:val="000000"/>
                    </w:rPr>
                    <w:t>to which the Minister must have regard to when deciding whether to make a regional plan, or</w:t>
                  </w:r>
                </w:p>
                <w:p w14:paraId="2465CABD" w14:textId="77777777" w:rsidR="0025431A" w:rsidRDefault="00B77355">
                  <w:pPr>
                    <w:numPr>
                      <w:ilvl w:val="0"/>
                      <w:numId w:val="3"/>
                    </w:numPr>
                    <w:tabs>
                      <w:tab w:val="left" w:pos="1152"/>
                    </w:tabs>
                    <w:spacing w:before="187" w:line="221" w:lineRule="exact"/>
                    <w:ind w:left="864"/>
                    <w:textAlignment w:val="baseline"/>
                    <w:rPr>
                      <w:rFonts w:ascii="Calibri" w:eastAsia="Calibri" w:hAnsi="Calibri"/>
                      <w:color w:val="000000"/>
                    </w:rPr>
                  </w:pPr>
                  <w:r>
                    <w:rPr>
                      <w:rFonts w:ascii="Calibri" w:eastAsia="Calibri" w:hAnsi="Calibri"/>
                      <w:color w:val="000000"/>
                    </w:rPr>
                    <w:t>with which the Minister’s decision to make a regional plan must not be inconsistent.</w:t>
                  </w:r>
                </w:p>
                <w:p w14:paraId="2465CABE" w14:textId="77777777" w:rsidR="0025431A" w:rsidRDefault="00B77355">
                  <w:pPr>
                    <w:tabs>
                      <w:tab w:val="decimal" w:pos="216"/>
                      <w:tab w:val="left" w:pos="864"/>
                    </w:tabs>
                    <w:spacing w:before="198" w:line="237" w:lineRule="exact"/>
                    <w:ind w:left="144"/>
                    <w:textAlignment w:val="baseline"/>
                    <w:rPr>
                      <w:rFonts w:ascii="Arial Narrow" w:eastAsia="Arial Narrow" w:hAnsi="Arial Narrow"/>
                      <w:b/>
                      <w:i/>
                      <w:color w:val="000000"/>
                    </w:rPr>
                  </w:pPr>
                  <w:r>
                    <w:rPr>
                      <w:rFonts w:ascii="Arial Narrow" w:eastAsia="Arial Narrow" w:hAnsi="Arial Narrow"/>
                      <w:b/>
                      <w:i/>
                      <w:color w:val="000000"/>
                    </w:rPr>
                    <w:tab/>
                    <w:t>2.3</w:t>
                  </w:r>
                  <w:r>
                    <w:rPr>
                      <w:rFonts w:ascii="Arial Narrow" w:eastAsia="Arial Narrow" w:hAnsi="Arial Narrow"/>
                      <w:b/>
                      <w:i/>
                      <w:color w:val="000000"/>
                    </w:rPr>
                    <w:tab/>
                    <w:t>Matters to which the Minister must have regard (general)</w:t>
                  </w:r>
                </w:p>
                <w:p w14:paraId="2465CABF" w14:textId="77777777" w:rsidR="0025431A" w:rsidRDefault="00B77355">
                  <w:pPr>
                    <w:numPr>
                      <w:ilvl w:val="0"/>
                      <w:numId w:val="7"/>
                    </w:numPr>
                    <w:tabs>
                      <w:tab w:val="clear" w:pos="288"/>
                      <w:tab w:val="left" w:pos="432"/>
                    </w:tabs>
                    <w:spacing w:before="21" w:line="288" w:lineRule="exact"/>
                    <w:ind w:left="432" w:hanging="288"/>
                    <w:jc w:val="both"/>
                    <w:textAlignment w:val="baseline"/>
                    <w:rPr>
                      <w:rFonts w:ascii="Calibri" w:eastAsia="Calibri" w:hAnsi="Calibri"/>
                      <w:color w:val="000000"/>
                    </w:rPr>
                  </w:pPr>
                  <w:r>
                    <w:rPr>
                      <w:rFonts w:ascii="Calibri" w:eastAsia="Calibri" w:hAnsi="Calibri"/>
                      <w:color w:val="000000"/>
                    </w:rPr>
                    <w:t xml:space="preserve">The Minister must have had regard to the following matters in deciding </w:t>
                  </w:r>
                  <w:proofErr w:type="gramStart"/>
                  <w:r>
                    <w:rPr>
                      <w:rFonts w:ascii="Calibri" w:eastAsia="Calibri" w:hAnsi="Calibri"/>
                      <w:color w:val="000000"/>
                    </w:rPr>
                    <w:t>whether or not</w:t>
                  </w:r>
                  <w:proofErr w:type="gramEnd"/>
                  <w:r>
                    <w:rPr>
                      <w:rFonts w:ascii="Calibri" w:eastAsia="Calibri" w:hAnsi="Calibri"/>
                      <w:color w:val="000000"/>
                    </w:rPr>
                    <w:t xml:space="preserve"> to make a regional plan:</w:t>
                  </w:r>
                </w:p>
                <w:p w14:paraId="2465CAC0" w14:textId="77777777" w:rsidR="0025431A" w:rsidRDefault="00B77355">
                  <w:pPr>
                    <w:numPr>
                      <w:ilvl w:val="0"/>
                      <w:numId w:val="3"/>
                    </w:numPr>
                    <w:tabs>
                      <w:tab w:val="left" w:pos="1152"/>
                    </w:tabs>
                    <w:spacing w:after="1" w:line="592" w:lineRule="exact"/>
                    <w:ind w:left="4536" w:hanging="3672"/>
                    <w:textAlignment w:val="baseline"/>
                    <w:rPr>
                      <w:rFonts w:ascii="Calibri" w:eastAsia="Calibri" w:hAnsi="Calibri"/>
                      <w:color w:val="000000"/>
                    </w:rPr>
                  </w:pPr>
                  <w:r>
                    <w:rPr>
                      <w:rFonts w:ascii="Calibri" w:eastAsia="Calibri" w:hAnsi="Calibri"/>
                      <w:color w:val="000000"/>
                    </w:rPr>
                    <w:t xml:space="preserve">the principles of ecologically sustainable development. </w:t>
                  </w:r>
                  <w:r>
                    <w:rPr>
                      <w:rFonts w:ascii="Calibri" w:eastAsia="Calibri" w:hAnsi="Calibri"/>
                      <w:color w:val="000000"/>
                    </w:rPr>
                    <w:br/>
                    <w:t>6</w:t>
                  </w:r>
                </w:p>
              </w:txbxContent>
            </v:textbox>
            <w10:wrap type="square" anchorx="page" anchory="page"/>
          </v:shape>
        </w:pict>
      </w:r>
    </w:p>
    <w:p w14:paraId="2465C1A0" w14:textId="77777777" w:rsidR="0025431A" w:rsidRDefault="0025431A">
      <w:pPr>
        <w:sectPr w:rsidR="0025431A">
          <w:pgSz w:w="11909" w:h="16838"/>
          <w:pgMar w:top="700" w:right="1449" w:bottom="324" w:left="1341" w:header="720" w:footer="720" w:gutter="0"/>
          <w:cols w:space="720"/>
        </w:sectPr>
      </w:pPr>
    </w:p>
    <w:p w14:paraId="2465C1A1"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91">
          <v:shape id="_x0000_s1174" type="#_x0000_t202" style="position:absolute;left:0;text-align:left;margin-left:93.1pt;margin-top:230.4pt;width:367.95pt;height:388.8pt;z-index:-251733504;mso-wrap-distance-left:0;mso-wrap-distance-right:0;mso-position-horizontal-relative:page;mso-position-vertical-relative:page" filled="f" stroked="f">
            <v:textbox inset="0,0,0,0">
              <w:txbxContent>
                <w:p w14:paraId="2465CAC1" w14:textId="77777777" w:rsidR="0025431A" w:rsidRDefault="00B77355">
                  <w:pPr>
                    <w:textAlignment w:val="baseline"/>
                  </w:pPr>
                  <w:r>
                    <w:rPr>
                      <w:noProof/>
                    </w:rPr>
                    <w:drawing>
                      <wp:inline distT="0" distB="0" distL="0" distR="0" wp14:anchorId="2465CBC8" wp14:editId="2465CBC9">
                        <wp:extent cx="4672965" cy="493776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 SENSITIVE</w:t>
      </w:r>
    </w:p>
    <w:p w14:paraId="2465C1A2" w14:textId="77777777" w:rsidR="0025431A" w:rsidRDefault="00B77355">
      <w:pPr>
        <w:spacing w:before="26" w:line="235" w:lineRule="exact"/>
        <w:ind w:left="864"/>
        <w:textAlignment w:val="baseline"/>
        <w:rPr>
          <w:rFonts w:ascii="Calibri" w:eastAsia="Calibri" w:hAnsi="Calibri"/>
          <w:color w:val="FF0000"/>
          <w:spacing w:val="-1"/>
          <w:sz w:val="24"/>
        </w:rPr>
      </w:pPr>
      <w:r>
        <w:rPr>
          <w:rFonts w:ascii="Calibri" w:eastAsia="Calibri" w:hAnsi="Calibri"/>
          <w:color w:val="FF0000"/>
          <w:spacing w:val="-1"/>
          <w:sz w:val="24"/>
        </w:rPr>
        <w:t>DRAFT FOR DISCUSSION: NOT OFFICIAL GOVERNMENT POLICY/LEGISLATION</w:t>
      </w:r>
    </w:p>
    <w:p w14:paraId="2465C1A3" w14:textId="77777777" w:rsidR="0025431A" w:rsidRDefault="00B77355">
      <w:pPr>
        <w:numPr>
          <w:ilvl w:val="0"/>
          <w:numId w:val="3"/>
        </w:numPr>
        <w:tabs>
          <w:tab w:val="clear" w:pos="360"/>
          <w:tab w:val="left" w:pos="1080"/>
        </w:tabs>
        <w:spacing w:before="326" w:line="220" w:lineRule="exact"/>
        <w:ind w:left="1080" w:hanging="360"/>
        <w:textAlignment w:val="baseline"/>
        <w:rPr>
          <w:rFonts w:ascii="Calibri" w:eastAsia="Calibri" w:hAnsi="Calibri"/>
          <w:color w:val="000000"/>
        </w:rPr>
      </w:pPr>
      <w:r>
        <w:rPr>
          <w:rFonts w:ascii="Calibri" w:eastAsia="Calibri" w:hAnsi="Calibri"/>
          <w:color w:val="000000"/>
        </w:rPr>
        <w:t>relevant economic and social matters.</w:t>
      </w:r>
    </w:p>
    <w:p w14:paraId="2465C1A4" w14:textId="77777777" w:rsidR="0025431A" w:rsidRDefault="00B77355">
      <w:pPr>
        <w:numPr>
          <w:ilvl w:val="0"/>
          <w:numId w:val="3"/>
        </w:numPr>
        <w:tabs>
          <w:tab w:val="clear" w:pos="360"/>
          <w:tab w:val="left" w:pos="1080"/>
        </w:tabs>
        <w:spacing w:before="193" w:line="221" w:lineRule="exact"/>
        <w:ind w:left="1080" w:hanging="360"/>
        <w:textAlignment w:val="baseline"/>
        <w:rPr>
          <w:rFonts w:ascii="Calibri" w:eastAsia="Calibri" w:hAnsi="Calibri"/>
          <w:color w:val="000000"/>
          <w:spacing w:val="-1"/>
        </w:rPr>
      </w:pPr>
      <w:r>
        <w:rPr>
          <w:rFonts w:ascii="Calibri" w:eastAsia="Calibri" w:hAnsi="Calibri"/>
          <w:color w:val="000000"/>
          <w:spacing w:val="-1"/>
        </w:rPr>
        <w:t>relevant recovery strategies.</w:t>
      </w:r>
    </w:p>
    <w:p w14:paraId="2465C1A5"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relevant threat abatement strategies.</w:t>
      </w:r>
    </w:p>
    <w:p w14:paraId="2465C1A6" w14:textId="77777777" w:rsidR="0025431A" w:rsidRDefault="00B77355">
      <w:pPr>
        <w:numPr>
          <w:ilvl w:val="0"/>
          <w:numId w:val="3"/>
        </w:numPr>
        <w:tabs>
          <w:tab w:val="clear" w:pos="360"/>
          <w:tab w:val="left" w:pos="1080"/>
        </w:tabs>
        <w:spacing w:before="123" w:line="289" w:lineRule="exact"/>
        <w:ind w:left="1080" w:right="504" w:hanging="360"/>
        <w:textAlignment w:val="baseline"/>
        <w:rPr>
          <w:rFonts w:ascii="Calibri" w:eastAsia="Calibri" w:hAnsi="Calibri"/>
          <w:color w:val="000000"/>
        </w:rPr>
      </w:pPr>
      <w:r>
        <w:rPr>
          <w:rFonts w:ascii="Calibri" w:eastAsia="Calibri" w:hAnsi="Calibri"/>
          <w:color w:val="000000"/>
        </w:rPr>
        <w:t>relevant comments received in response to a notice inviting comments on the draft regional plan.</w:t>
      </w:r>
    </w:p>
    <w:p w14:paraId="2465C1A7" w14:textId="77777777" w:rsidR="0025431A" w:rsidRDefault="00B77355">
      <w:pPr>
        <w:numPr>
          <w:ilvl w:val="0"/>
          <w:numId w:val="3"/>
        </w:numPr>
        <w:tabs>
          <w:tab w:val="clear" w:pos="360"/>
          <w:tab w:val="left" w:pos="1080"/>
        </w:tabs>
        <w:spacing w:before="123" w:line="289" w:lineRule="exact"/>
        <w:ind w:left="1080" w:right="288" w:hanging="360"/>
        <w:textAlignment w:val="baseline"/>
        <w:rPr>
          <w:rFonts w:ascii="Calibri" w:eastAsia="Calibri" w:hAnsi="Calibri"/>
          <w:color w:val="000000"/>
        </w:rPr>
      </w:pPr>
      <w:r>
        <w:rPr>
          <w:rFonts w:ascii="Calibri" w:eastAsia="Calibri" w:hAnsi="Calibri"/>
          <w:color w:val="000000"/>
        </w:rPr>
        <w:t>any advice provided by the Independent Expert Scientific Committee in relation to the regional plan.</w:t>
      </w:r>
    </w:p>
    <w:p w14:paraId="2465C1A8"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relevant marine bioregional plans prepared under the EPBC Act.</w:t>
      </w:r>
    </w:p>
    <w:p w14:paraId="2465C1A9"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any matters prescribed by the rules.</w:t>
      </w:r>
    </w:p>
    <w:p w14:paraId="2465C1AA" w14:textId="77777777" w:rsidR="0025431A" w:rsidRDefault="00B77355">
      <w:pPr>
        <w:numPr>
          <w:ilvl w:val="0"/>
          <w:numId w:val="3"/>
        </w:numPr>
        <w:tabs>
          <w:tab w:val="clear" w:pos="360"/>
          <w:tab w:val="left" w:pos="1080"/>
        </w:tabs>
        <w:spacing w:before="191" w:line="222" w:lineRule="exact"/>
        <w:ind w:left="1080" w:hanging="360"/>
        <w:textAlignment w:val="baseline"/>
        <w:rPr>
          <w:rFonts w:ascii="Calibri" w:eastAsia="Calibri" w:hAnsi="Calibri"/>
          <w:color w:val="000000"/>
        </w:rPr>
      </w:pPr>
      <w:r>
        <w:rPr>
          <w:rFonts w:ascii="Calibri" w:eastAsia="Calibri" w:hAnsi="Calibri"/>
          <w:color w:val="000000"/>
        </w:rPr>
        <w:t>any other matter the Minister considers relevant.</w:t>
      </w:r>
    </w:p>
    <w:p w14:paraId="2465C1AB" w14:textId="77777777" w:rsidR="0025431A" w:rsidRDefault="00B77355">
      <w:pPr>
        <w:tabs>
          <w:tab w:val="left" w:pos="720"/>
        </w:tabs>
        <w:spacing w:before="186" w:line="241" w:lineRule="exact"/>
        <w:textAlignment w:val="baseline"/>
        <w:rPr>
          <w:rFonts w:ascii="Tahoma" w:eastAsia="Tahoma" w:hAnsi="Tahoma"/>
          <w:b/>
          <w:i/>
          <w:color w:val="000000"/>
          <w:spacing w:val="3"/>
          <w:sz w:val="21"/>
        </w:rPr>
      </w:pPr>
      <w:r>
        <w:rPr>
          <w:rFonts w:ascii="Tahoma" w:eastAsia="Tahoma" w:hAnsi="Tahoma"/>
          <w:b/>
          <w:i/>
          <w:color w:val="000000"/>
          <w:spacing w:val="3"/>
          <w:sz w:val="21"/>
        </w:rPr>
        <w:t>2.4</w:t>
      </w:r>
      <w:r>
        <w:rPr>
          <w:rFonts w:ascii="Tahoma" w:eastAsia="Tahoma" w:hAnsi="Tahoma"/>
          <w:b/>
          <w:i/>
          <w:color w:val="000000"/>
          <w:spacing w:val="3"/>
          <w:sz w:val="21"/>
        </w:rPr>
        <w:tab/>
        <w:t>Matters of which the Minister must be satisfied (agreements)</w:t>
      </w:r>
    </w:p>
    <w:p w14:paraId="2465C1AC" w14:textId="77777777" w:rsidR="0025431A" w:rsidRDefault="00B77355">
      <w:pPr>
        <w:numPr>
          <w:ilvl w:val="0"/>
          <w:numId w:val="7"/>
        </w:numPr>
        <w:tabs>
          <w:tab w:val="left" w:pos="360"/>
        </w:tabs>
        <w:spacing w:before="79" w:line="233" w:lineRule="exact"/>
        <w:ind w:left="360" w:hanging="360"/>
        <w:textAlignment w:val="baseline"/>
        <w:rPr>
          <w:rFonts w:ascii="Calibri" w:eastAsia="Calibri" w:hAnsi="Calibri"/>
          <w:color w:val="000000"/>
        </w:rPr>
      </w:pPr>
      <w:r>
        <w:rPr>
          <w:rFonts w:ascii="Calibri" w:eastAsia="Calibri" w:hAnsi="Calibri"/>
          <w:color w:val="000000"/>
        </w:rPr>
        <w:t>The Minister must not make a regional plan unless the Minister is satisfied:</w:t>
      </w:r>
    </w:p>
    <w:p w14:paraId="2465C1AD" w14:textId="77777777" w:rsidR="0025431A" w:rsidRDefault="00B77355">
      <w:pPr>
        <w:numPr>
          <w:ilvl w:val="0"/>
          <w:numId w:val="3"/>
        </w:numPr>
        <w:tabs>
          <w:tab w:val="clear" w:pos="360"/>
          <w:tab w:val="left" w:pos="1080"/>
        </w:tabs>
        <w:spacing w:before="118" w:line="289" w:lineRule="exact"/>
        <w:ind w:left="1080" w:right="216" w:hanging="360"/>
        <w:textAlignment w:val="baseline"/>
        <w:rPr>
          <w:rFonts w:ascii="Calibri" w:eastAsia="Calibri" w:hAnsi="Calibri"/>
          <w:color w:val="000000"/>
        </w:rPr>
      </w:pPr>
      <w:r>
        <w:rPr>
          <w:rFonts w:ascii="Calibri" w:eastAsia="Calibri" w:hAnsi="Calibri"/>
          <w:color w:val="000000"/>
        </w:rPr>
        <w:t>that the regional plan has been agreed to by each State and Territory in which any part of the region is located; and</w:t>
      </w:r>
    </w:p>
    <w:p w14:paraId="2465C1AE" w14:textId="77777777" w:rsidR="0025431A" w:rsidRDefault="00B77355">
      <w:pPr>
        <w:numPr>
          <w:ilvl w:val="0"/>
          <w:numId w:val="3"/>
        </w:numPr>
        <w:tabs>
          <w:tab w:val="clear" w:pos="360"/>
          <w:tab w:val="left" w:pos="1080"/>
        </w:tabs>
        <w:spacing w:before="123" w:after="215" w:line="289" w:lineRule="exact"/>
        <w:ind w:left="1080" w:right="216" w:hanging="360"/>
        <w:textAlignment w:val="baseline"/>
        <w:rPr>
          <w:rFonts w:ascii="Calibri" w:eastAsia="Calibri" w:hAnsi="Calibri"/>
          <w:color w:val="000000"/>
          <w:spacing w:val="-1"/>
        </w:rPr>
      </w:pPr>
      <w:r>
        <w:rPr>
          <w:rFonts w:ascii="Calibri" w:eastAsia="Calibri" w:hAnsi="Calibri"/>
          <w:color w:val="000000"/>
          <w:spacing w:val="-1"/>
        </w:rPr>
        <w:t>if the regional plan imposes conditions on a person related to the delivery of regional restoration measures – that the person has agreed to the imposition of the conditions.</w:t>
      </w:r>
    </w:p>
    <w:p w14:paraId="2465C1AF" w14:textId="77777777" w:rsidR="0025431A" w:rsidRDefault="00B77355">
      <w:pPr>
        <w:tabs>
          <w:tab w:val="left" w:pos="720"/>
        </w:tabs>
        <w:spacing w:line="206" w:lineRule="exact"/>
        <w:textAlignment w:val="baseline"/>
        <w:rPr>
          <w:rFonts w:ascii="Tahoma" w:eastAsia="Tahoma" w:hAnsi="Tahoma"/>
          <w:b/>
          <w:i/>
          <w:color w:val="000000"/>
          <w:spacing w:val="3"/>
          <w:sz w:val="21"/>
        </w:rPr>
      </w:pPr>
      <w:r>
        <w:rPr>
          <w:rFonts w:ascii="Tahoma" w:eastAsia="Tahoma" w:hAnsi="Tahoma"/>
          <w:b/>
          <w:i/>
          <w:color w:val="000000"/>
          <w:spacing w:val="3"/>
          <w:sz w:val="21"/>
        </w:rPr>
        <w:t>2.5</w:t>
      </w:r>
      <w:r>
        <w:rPr>
          <w:rFonts w:ascii="Tahoma" w:eastAsia="Tahoma" w:hAnsi="Tahoma"/>
          <w:b/>
          <w:i/>
          <w:color w:val="000000"/>
          <w:spacing w:val="3"/>
          <w:sz w:val="21"/>
        </w:rPr>
        <w:tab/>
        <w:t>Matters of which the Minister must be satisfied (outcomes)</w:t>
      </w:r>
    </w:p>
    <w:p w14:paraId="2465C1B0" w14:textId="77777777" w:rsidR="0025431A" w:rsidRDefault="00B77355">
      <w:pPr>
        <w:numPr>
          <w:ilvl w:val="0"/>
          <w:numId w:val="7"/>
        </w:numPr>
        <w:tabs>
          <w:tab w:val="left" w:pos="360"/>
        </w:tabs>
        <w:spacing w:before="79" w:line="233" w:lineRule="exact"/>
        <w:ind w:left="360" w:hanging="360"/>
        <w:textAlignment w:val="baseline"/>
        <w:rPr>
          <w:rFonts w:ascii="Calibri" w:eastAsia="Calibri" w:hAnsi="Calibri"/>
          <w:color w:val="000000"/>
        </w:rPr>
      </w:pPr>
      <w:r>
        <w:rPr>
          <w:rFonts w:ascii="Calibri" w:eastAsia="Calibri" w:hAnsi="Calibri"/>
          <w:color w:val="000000"/>
        </w:rPr>
        <w:t>The Minister must not make a regional plan unless the Minister is satisfied that:</w:t>
      </w:r>
    </w:p>
    <w:p w14:paraId="2465C1B1"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 xml:space="preserve">making the regional plan would promote the objects of the </w:t>
      </w:r>
      <w:proofErr w:type="gramStart"/>
      <w:r>
        <w:rPr>
          <w:rFonts w:ascii="Calibri" w:eastAsia="Calibri" w:hAnsi="Calibri"/>
          <w:color w:val="000000"/>
        </w:rPr>
        <w:t>Act;</w:t>
      </w:r>
      <w:proofErr w:type="gramEnd"/>
    </w:p>
    <w:p w14:paraId="2465C1B2"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 xml:space="preserve">threats to protected matters in the region have been identified and </w:t>
      </w:r>
      <w:proofErr w:type="gramStart"/>
      <w:r>
        <w:rPr>
          <w:rFonts w:ascii="Calibri" w:eastAsia="Calibri" w:hAnsi="Calibri"/>
          <w:color w:val="000000"/>
        </w:rPr>
        <w:t>addressed;</w:t>
      </w:r>
      <w:proofErr w:type="gramEnd"/>
    </w:p>
    <w:p w14:paraId="2465C1B3" w14:textId="77777777" w:rsidR="0025431A" w:rsidRDefault="00B77355">
      <w:pPr>
        <w:numPr>
          <w:ilvl w:val="0"/>
          <w:numId w:val="3"/>
        </w:numPr>
        <w:tabs>
          <w:tab w:val="clear" w:pos="360"/>
          <w:tab w:val="left" w:pos="1080"/>
        </w:tabs>
        <w:spacing w:before="127" w:line="289" w:lineRule="exact"/>
        <w:ind w:left="1080" w:right="288" w:hanging="360"/>
        <w:textAlignment w:val="baseline"/>
        <w:rPr>
          <w:rFonts w:ascii="Calibri" w:eastAsia="Calibri" w:hAnsi="Calibri"/>
          <w:color w:val="000000"/>
        </w:rPr>
      </w:pPr>
      <w:r>
        <w:rPr>
          <w:rFonts w:ascii="Calibri" w:eastAsia="Calibri" w:hAnsi="Calibri"/>
          <w:color w:val="000000"/>
        </w:rPr>
        <w:t xml:space="preserve">making the regional plan would promote the survival of, or enhance the conservation status of listed threatened species, ecological communities or migratory species in the </w:t>
      </w:r>
      <w:proofErr w:type="gramStart"/>
      <w:r>
        <w:rPr>
          <w:rFonts w:ascii="Calibri" w:eastAsia="Calibri" w:hAnsi="Calibri"/>
          <w:color w:val="000000"/>
        </w:rPr>
        <w:t>region;</w:t>
      </w:r>
      <w:proofErr w:type="gramEnd"/>
    </w:p>
    <w:p w14:paraId="2465C1B4" w14:textId="77777777" w:rsidR="0025431A" w:rsidRDefault="00B77355">
      <w:pPr>
        <w:numPr>
          <w:ilvl w:val="0"/>
          <w:numId w:val="3"/>
        </w:numPr>
        <w:tabs>
          <w:tab w:val="clear" w:pos="360"/>
          <w:tab w:val="left" w:pos="1080"/>
        </w:tabs>
        <w:spacing w:before="118" w:line="289" w:lineRule="exact"/>
        <w:ind w:left="1080" w:right="72" w:hanging="360"/>
        <w:jc w:val="both"/>
        <w:textAlignment w:val="baseline"/>
        <w:rPr>
          <w:rFonts w:ascii="Calibri" w:eastAsia="Calibri" w:hAnsi="Calibri"/>
          <w:color w:val="000000"/>
        </w:rPr>
      </w:pPr>
      <w:r>
        <w:rPr>
          <w:rFonts w:ascii="Calibri" w:eastAsia="Calibri" w:hAnsi="Calibri"/>
          <w:color w:val="000000"/>
        </w:rPr>
        <w:t xml:space="preserve">making the regional plan would result in, or be likely to result in, a net positive outcome for protected matters in the </w:t>
      </w:r>
      <w:proofErr w:type="gramStart"/>
      <w:r>
        <w:rPr>
          <w:rFonts w:ascii="Calibri" w:eastAsia="Calibri" w:hAnsi="Calibri"/>
          <w:color w:val="000000"/>
        </w:rPr>
        <w:t>region;</w:t>
      </w:r>
      <w:proofErr w:type="gramEnd"/>
    </w:p>
    <w:p w14:paraId="2465C1B5" w14:textId="77777777" w:rsidR="0025431A" w:rsidRDefault="00B77355">
      <w:pPr>
        <w:numPr>
          <w:ilvl w:val="0"/>
          <w:numId w:val="4"/>
        </w:numPr>
        <w:tabs>
          <w:tab w:val="clear" w:pos="288"/>
          <w:tab w:val="left" w:pos="1800"/>
        </w:tabs>
        <w:spacing w:before="124" w:line="289" w:lineRule="exact"/>
        <w:ind w:left="1800" w:hanging="288"/>
        <w:textAlignment w:val="baseline"/>
        <w:rPr>
          <w:rFonts w:ascii="Calibri" w:eastAsia="Calibri" w:hAnsi="Calibri"/>
          <w:color w:val="000000"/>
        </w:rPr>
      </w:pPr>
      <w:r>
        <w:rPr>
          <w:rFonts w:ascii="Calibri" w:eastAsia="Calibri" w:hAnsi="Calibri"/>
          <w:color w:val="000000"/>
        </w:rPr>
        <w:t>Note: The National Environmental Standard for Regional Planning articulates what a ‘net positive outcome’ for protected matters means in the context of regional planning. The outcome is measured relative to a baseline that reflects what would have happened in the absence of the priority development activities in the [Development Zone].</w:t>
      </w:r>
    </w:p>
    <w:p w14:paraId="2465C1B6" w14:textId="77777777" w:rsidR="0025431A" w:rsidRDefault="00B77355">
      <w:pPr>
        <w:numPr>
          <w:ilvl w:val="0"/>
          <w:numId w:val="3"/>
        </w:numPr>
        <w:tabs>
          <w:tab w:val="clear" w:pos="360"/>
          <w:tab w:val="left" w:pos="1080"/>
        </w:tabs>
        <w:spacing w:before="123" w:line="289" w:lineRule="exact"/>
        <w:ind w:left="1080" w:right="72" w:hanging="360"/>
        <w:jc w:val="both"/>
        <w:textAlignment w:val="baseline"/>
        <w:rPr>
          <w:rFonts w:ascii="Calibri" w:eastAsia="Calibri" w:hAnsi="Calibri"/>
          <w:color w:val="000000"/>
        </w:rPr>
      </w:pPr>
      <w:r>
        <w:rPr>
          <w:rFonts w:ascii="Calibri" w:eastAsia="Calibri" w:hAnsi="Calibri"/>
          <w:color w:val="000000"/>
        </w:rPr>
        <w:t>making the regional plan would not result in, or be likely to result in, an action having an unacceptable impact on a protected matter; and</w:t>
      </w:r>
    </w:p>
    <w:p w14:paraId="2465C1B7" w14:textId="77777777" w:rsidR="0025431A" w:rsidRDefault="00B77355">
      <w:pPr>
        <w:numPr>
          <w:ilvl w:val="0"/>
          <w:numId w:val="3"/>
        </w:numPr>
        <w:tabs>
          <w:tab w:val="clear" w:pos="360"/>
          <w:tab w:val="left" w:pos="1080"/>
        </w:tabs>
        <w:spacing w:before="127" w:line="289" w:lineRule="exact"/>
        <w:ind w:left="1080" w:right="288" w:hanging="360"/>
        <w:textAlignment w:val="baseline"/>
        <w:rPr>
          <w:rFonts w:ascii="Calibri" w:eastAsia="Calibri" w:hAnsi="Calibri"/>
          <w:color w:val="000000"/>
        </w:rPr>
      </w:pPr>
      <w:r>
        <w:rPr>
          <w:rFonts w:ascii="Calibri" w:eastAsia="Calibri" w:hAnsi="Calibri"/>
          <w:color w:val="000000"/>
        </w:rPr>
        <w:t>the plan includes consideration of the impacts of climate change and appropriate adaptation and resilience measures to protect protected matters in response to those impacts.</w:t>
      </w:r>
    </w:p>
    <w:p w14:paraId="2465C1B8" w14:textId="77777777" w:rsidR="0025431A" w:rsidRDefault="00B77355">
      <w:pPr>
        <w:tabs>
          <w:tab w:val="left" w:pos="720"/>
        </w:tabs>
        <w:spacing w:before="185" w:line="242" w:lineRule="exact"/>
        <w:textAlignment w:val="baseline"/>
        <w:rPr>
          <w:rFonts w:ascii="Tahoma" w:eastAsia="Tahoma" w:hAnsi="Tahoma"/>
          <w:b/>
          <w:i/>
          <w:color w:val="000000"/>
          <w:spacing w:val="3"/>
          <w:sz w:val="21"/>
        </w:rPr>
      </w:pPr>
      <w:r>
        <w:rPr>
          <w:rFonts w:ascii="Tahoma" w:eastAsia="Tahoma" w:hAnsi="Tahoma"/>
          <w:b/>
          <w:i/>
          <w:color w:val="000000"/>
          <w:spacing w:val="3"/>
          <w:sz w:val="21"/>
        </w:rPr>
        <w:t>2.6</w:t>
      </w:r>
      <w:r>
        <w:rPr>
          <w:rFonts w:ascii="Tahoma" w:eastAsia="Tahoma" w:hAnsi="Tahoma"/>
          <w:b/>
          <w:i/>
          <w:color w:val="000000"/>
          <w:spacing w:val="3"/>
          <w:sz w:val="21"/>
        </w:rPr>
        <w:tab/>
        <w:t>Consistency with international conventions</w:t>
      </w:r>
    </w:p>
    <w:p w14:paraId="2465C1B9" w14:textId="77777777" w:rsidR="0025431A" w:rsidRDefault="00B77355">
      <w:pPr>
        <w:numPr>
          <w:ilvl w:val="0"/>
          <w:numId w:val="7"/>
        </w:numPr>
        <w:tabs>
          <w:tab w:val="left" w:pos="360"/>
        </w:tabs>
        <w:spacing w:before="22" w:after="599" w:line="289" w:lineRule="exact"/>
        <w:ind w:left="360" w:right="72" w:hanging="360"/>
        <w:textAlignment w:val="baseline"/>
        <w:rPr>
          <w:rFonts w:ascii="Calibri" w:eastAsia="Calibri" w:hAnsi="Calibri"/>
          <w:color w:val="000000"/>
        </w:rPr>
      </w:pPr>
      <w:r>
        <w:rPr>
          <w:rFonts w:ascii="Calibri" w:eastAsia="Calibri" w:hAnsi="Calibri"/>
          <w:color w:val="000000"/>
        </w:rPr>
        <w:t>The Minister must not make a regional plan unless satisfied that making the regional plan would not be inconsistent with Australia’s obligations under:</w:t>
      </w:r>
    </w:p>
    <w:p w14:paraId="2465C1BA" w14:textId="77777777" w:rsidR="0025431A" w:rsidRDefault="0025431A">
      <w:pPr>
        <w:spacing w:before="22" w:after="599" w:line="289" w:lineRule="exact"/>
        <w:sectPr w:rsidR="0025431A">
          <w:pgSz w:w="11909" w:h="16838"/>
          <w:pgMar w:top="700" w:right="1451" w:bottom="602" w:left="1438" w:header="720" w:footer="720" w:gutter="0"/>
          <w:cols w:space="720"/>
        </w:sectPr>
      </w:pPr>
    </w:p>
    <w:p w14:paraId="2465C1BB"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7</w:t>
      </w:r>
    </w:p>
    <w:p w14:paraId="2465C1BC" w14:textId="77777777" w:rsidR="0025431A" w:rsidRDefault="0025431A">
      <w:pPr>
        <w:sectPr w:rsidR="0025431A">
          <w:type w:val="continuous"/>
          <w:pgSz w:w="11909" w:h="16838"/>
          <w:pgMar w:top="700" w:right="1442" w:bottom="602" w:left="1447" w:header="720" w:footer="720" w:gutter="0"/>
          <w:cols w:space="720"/>
        </w:sectPr>
      </w:pPr>
    </w:p>
    <w:p w14:paraId="2465C1BD"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92">
          <v:shape id="_x0000_s1173" type="#_x0000_t202" style="position:absolute;left:0;text-align:left;margin-left:93.1pt;margin-top:230.4pt;width:367.95pt;height:388.8pt;z-index:-251732480;mso-wrap-distance-left:0;mso-wrap-distance-right:0;mso-position-horizontal-relative:page;mso-position-vertical-relative:page" filled="f" stroked="f">
            <v:textbox inset="0,0,0,0">
              <w:txbxContent>
                <w:p w14:paraId="2465CAC2" w14:textId="77777777" w:rsidR="0025431A" w:rsidRDefault="00B77355">
                  <w:pPr>
                    <w:textAlignment w:val="baseline"/>
                  </w:pPr>
                  <w:r>
                    <w:rPr>
                      <w:noProof/>
                    </w:rPr>
                    <w:drawing>
                      <wp:inline distT="0" distB="0" distL="0" distR="0" wp14:anchorId="2465CBCA" wp14:editId="2465CBCB">
                        <wp:extent cx="4672965" cy="493776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 SENSITIVE</w:t>
      </w:r>
    </w:p>
    <w:p w14:paraId="2465C1BE" w14:textId="77777777" w:rsidR="0025431A" w:rsidRDefault="00B77355">
      <w:pPr>
        <w:spacing w:before="26" w:line="235" w:lineRule="exact"/>
        <w:ind w:left="720"/>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1BF" w14:textId="77777777" w:rsidR="0025431A" w:rsidRDefault="00B77355">
      <w:pPr>
        <w:numPr>
          <w:ilvl w:val="0"/>
          <w:numId w:val="3"/>
        </w:numPr>
        <w:tabs>
          <w:tab w:val="clear" w:pos="360"/>
          <w:tab w:val="left" w:pos="1080"/>
        </w:tabs>
        <w:spacing w:before="326" w:line="222" w:lineRule="exact"/>
        <w:ind w:left="720"/>
        <w:textAlignment w:val="baseline"/>
        <w:rPr>
          <w:rFonts w:ascii="Calibri" w:eastAsia="Calibri" w:hAnsi="Calibri"/>
          <w:color w:val="000000"/>
          <w:spacing w:val="-1"/>
        </w:rPr>
      </w:pPr>
      <w:r>
        <w:rPr>
          <w:rFonts w:ascii="Calibri" w:eastAsia="Calibri" w:hAnsi="Calibri"/>
          <w:color w:val="000000"/>
          <w:spacing w:val="-1"/>
        </w:rPr>
        <w:t xml:space="preserve">The World Heritage </w:t>
      </w:r>
      <w:proofErr w:type="gramStart"/>
      <w:r>
        <w:rPr>
          <w:rFonts w:ascii="Calibri" w:eastAsia="Calibri" w:hAnsi="Calibri"/>
          <w:color w:val="000000"/>
          <w:spacing w:val="-1"/>
        </w:rPr>
        <w:t>Convention;</w:t>
      </w:r>
      <w:proofErr w:type="gramEnd"/>
    </w:p>
    <w:p w14:paraId="2465C1C0" w14:textId="77777777" w:rsidR="0025431A" w:rsidRDefault="00B77355">
      <w:pPr>
        <w:numPr>
          <w:ilvl w:val="0"/>
          <w:numId w:val="3"/>
        </w:numPr>
        <w:tabs>
          <w:tab w:val="clear" w:pos="360"/>
          <w:tab w:val="left" w:pos="1080"/>
        </w:tabs>
        <w:spacing w:before="191" w:line="220" w:lineRule="exact"/>
        <w:ind w:left="720"/>
        <w:textAlignment w:val="baseline"/>
        <w:rPr>
          <w:rFonts w:ascii="Calibri" w:eastAsia="Calibri" w:hAnsi="Calibri"/>
          <w:color w:val="000000"/>
        </w:rPr>
      </w:pPr>
      <w:r>
        <w:rPr>
          <w:rFonts w:ascii="Calibri" w:eastAsia="Calibri" w:hAnsi="Calibri"/>
          <w:color w:val="000000"/>
        </w:rPr>
        <w:t xml:space="preserve">The Ramsar </w:t>
      </w:r>
      <w:proofErr w:type="gramStart"/>
      <w:r>
        <w:rPr>
          <w:rFonts w:ascii="Calibri" w:eastAsia="Calibri" w:hAnsi="Calibri"/>
          <w:color w:val="000000"/>
        </w:rPr>
        <w:t>Convention;</w:t>
      </w:r>
      <w:proofErr w:type="gramEnd"/>
    </w:p>
    <w:p w14:paraId="2465C1C1" w14:textId="77777777" w:rsidR="0025431A" w:rsidRDefault="00B77355">
      <w:pPr>
        <w:numPr>
          <w:ilvl w:val="0"/>
          <w:numId w:val="3"/>
        </w:numPr>
        <w:tabs>
          <w:tab w:val="clear" w:pos="360"/>
          <w:tab w:val="left" w:pos="1080"/>
        </w:tabs>
        <w:spacing w:before="188" w:line="221" w:lineRule="exact"/>
        <w:ind w:left="720"/>
        <w:textAlignment w:val="baseline"/>
        <w:rPr>
          <w:rFonts w:ascii="Calibri" w:eastAsia="Calibri" w:hAnsi="Calibri"/>
          <w:color w:val="000000"/>
        </w:rPr>
      </w:pPr>
      <w:r>
        <w:rPr>
          <w:rFonts w:ascii="Calibri" w:eastAsia="Calibri" w:hAnsi="Calibri"/>
          <w:color w:val="000000"/>
        </w:rPr>
        <w:t xml:space="preserve">The Biodiversity </w:t>
      </w:r>
      <w:proofErr w:type="gramStart"/>
      <w:r>
        <w:rPr>
          <w:rFonts w:ascii="Calibri" w:eastAsia="Calibri" w:hAnsi="Calibri"/>
          <w:color w:val="000000"/>
        </w:rPr>
        <w:t>Convention;</w:t>
      </w:r>
      <w:proofErr w:type="gramEnd"/>
    </w:p>
    <w:p w14:paraId="2465C1C2" w14:textId="77777777" w:rsidR="0025431A" w:rsidRDefault="00B77355">
      <w:pPr>
        <w:numPr>
          <w:ilvl w:val="0"/>
          <w:numId w:val="3"/>
        </w:numPr>
        <w:tabs>
          <w:tab w:val="clear" w:pos="360"/>
          <w:tab w:val="left" w:pos="1080"/>
        </w:tabs>
        <w:spacing w:before="192" w:line="221" w:lineRule="exact"/>
        <w:ind w:left="720"/>
        <w:textAlignment w:val="baseline"/>
        <w:rPr>
          <w:rFonts w:ascii="Calibri" w:eastAsia="Calibri" w:hAnsi="Calibri"/>
          <w:color w:val="000000"/>
        </w:rPr>
      </w:pPr>
      <w:r>
        <w:rPr>
          <w:rFonts w:ascii="Calibri" w:eastAsia="Calibri" w:hAnsi="Calibri"/>
          <w:color w:val="000000"/>
        </w:rPr>
        <w:t xml:space="preserve">The Apia </w:t>
      </w:r>
      <w:proofErr w:type="gramStart"/>
      <w:r>
        <w:rPr>
          <w:rFonts w:ascii="Calibri" w:eastAsia="Calibri" w:hAnsi="Calibri"/>
          <w:color w:val="000000"/>
        </w:rPr>
        <w:t>Convention;</w:t>
      </w:r>
      <w:proofErr w:type="gramEnd"/>
    </w:p>
    <w:p w14:paraId="2465C1C3" w14:textId="77777777" w:rsidR="0025431A" w:rsidRDefault="00B77355">
      <w:pPr>
        <w:numPr>
          <w:ilvl w:val="0"/>
          <w:numId w:val="3"/>
        </w:numPr>
        <w:tabs>
          <w:tab w:val="clear" w:pos="360"/>
          <w:tab w:val="left" w:pos="1080"/>
        </w:tabs>
        <w:spacing w:before="187" w:line="221" w:lineRule="exact"/>
        <w:ind w:left="720"/>
        <w:textAlignment w:val="baseline"/>
        <w:rPr>
          <w:rFonts w:ascii="Calibri" w:eastAsia="Calibri" w:hAnsi="Calibri"/>
          <w:color w:val="000000"/>
          <w:spacing w:val="-2"/>
        </w:rPr>
      </w:pPr>
      <w:r>
        <w:rPr>
          <w:rFonts w:ascii="Calibri" w:eastAsia="Calibri" w:hAnsi="Calibri"/>
          <w:color w:val="000000"/>
          <w:spacing w:val="-2"/>
        </w:rPr>
        <w:t>Convention of International Trade in Endangered Species of Wild Fauna and Flora (CITES</w:t>
      </w:r>
      <w:proofErr w:type="gramStart"/>
      <w:r>
        <w:rPr>
          <w:rFonts w:ascii="Calibri" w:eastAsia="Calibri" w:hAnsi="Calibri"/>
          <w:color w:val="000000"/>
          <w:spacing w:val="-2"/>
        </w:rPr>
        <w:t>);</w:t>
      </w:r>
      <w:proofErr w:type="gramEnd"/>
    </w:p>
    <w:p w14:paraId="2465C1C4" w14:textId="77777777" w:rsidR="0025431A" w:rsidRDefault="00B77355">
      <w:pPr>
        <w:numPr>
          <w:ilvl w:val="0"/>
          <w:numId w:val="3"/>
        </w:numPr>
        <w:tabs>
          <w:tab w:val="clear" w:pos="360"/>
          <w:tab w:val="left" w:pos="1080"/>
        </w:tabs>
        <w:spacing w:before="187" w:line="220" w:lineRule="exact"/>
        <w:ind w:left="720"/>
        <w:textAlignment w:val="baseline"/>
        <w:rPr>
          <w:rFonts w:ascii="Calibri" w:eastAsia="Calibri" w:hAnsi="Calibri"/>
          <w:color w:val="000000"/>
        </w:rPr>
      </w:pPr>
      <w:r>
        <w:rPr>
          <w:rFonts w:ascii="Calibri" w:eastAsia="Calibri" w:hAnsi="Calibri"/>
          <w:color w:val="000000"/>
        </w:rPr>
        <w:t xml:space="preserve">The Bonn </w:t>
      </w:r>
      <w:proofErr w:type="gramStart"/>
      <w:r>
        <w:rPr>
          <w:rFonts w:ascii="Calibri" w:eastAsia="Calibri" w:hAnsi="Calibri"/>
          <w:color w:val="000000"/>
        </w:rPr>
        <w:t>Convention;</w:t>
      </w:r>
      <w:proofErr w:type="gramEnd"/>
    </w:p>
    <w:p w14:paraId="2465C1C5" w14:textId="77777777" w:rsidR="0025431A" w:rsidRDefault="00B77355">
      <w:pPr>
        <w:numPr>
          <w:ilvl w:val="0"/>
          <w:numId w:val="3"/>
        </w:numPr>
        <w:tabs>
          <w:tab w:val="clear" w:pos="360"/>
          <w:tab w:val="left" w:pos="1080"/>
        </w:tabs>
        <w:spacing w:before="193" w:line="221" w:lineRule="exact"/>
        <w:ind w:left="720"/>
        <w:textAlignment w:val="baseline"/>
        <w:rPr>
          <w:rFonts w:ascii="Calibri" w:eastAsia="Calibri" w:hAnsi="Calibri"/>
          <w:color w:val="000000"/>
        </w:rPr>
      </w:pPr>
      <w:r>
        <w:rPr>
          <w:rFonts w:ascii="Calibri" w:eastAsia="Calibri" w:hAnsi="Calibri"/>
          <w:color w:val="000000"/>
        </w:rPr>
        <w:t>China-Australia Migratory Bird Agreement (CAMBA</w:t>
      </w:r>
      <w:proofErr w:type="gramStart"/>
      <w:r>
        <w:rPr>
          <w:rFonts w:ascii="Calibri" w:eastAsia="Calibri" w:hAnsi="Calibri"/>
          <w:color w:val="000000"/>
        </w:rPr>
        <w:t>);</w:t>
      </w:r>
      <w:proofErr w:type="gramEnd"/>
    </w:p>
    <w:p w14:paraId="2465C1C6" w14:textId="77777777" w:rsidR="0025431A" w:rsidRDefault="00B77355">
      <w:pPr>
        <w:numPr>
          <w:ilvl w:val="0"/>
          <w:numId w:val="3"/>
        </w:numPr>
        <w:tabs>
          <w:tab w:val="clear" w:pos="360"/>
          <w:tab w:val="left" w:pos="1080"/>
        </w:tabs>
        <w:spacing w:before="187" w:line="221" w:lineRule="exact"/>
        <w:ind w:left="720"/>
        <w:textAlignment w:val="baseline"/>
        <w:rPr>
          <w:rFonts w:ascii="Calibri" w:eastAsia="Calibri" w:hAnsi="Calibri"/>
          <w:color w:val="000000"/>
        </w:rPr>
      </w:pPr>
      <w:r>
        <w:rPr>
          <w:rFonts w:ascii="Calibri" w:eastAsia="Calibri" w:hAnsi="Calibri"/>
          <w:color w:val="000000"/>
        </w:rPr>
        <w:t>Japan-Australia Migratory Bird Agreement (JAMBA</w:t>
      </w:r>
      <w:proofErr w:type="gramStart"/>
      <w:r>
        <w:rPr>
          <w:rFonts w:ascii="Calibri" w:eastAsia="Calibri" w:hAnsi="Calibri"/>
          <w:color w:val="000000"/>
        </w:rPr>
        <w:t>);</w:t>
      </w:r>
      <w:proofErr w:type="gramEnd"/>
    </w:p>
    <w:p w14:paraId="2465C1C7" w14:textId="77777777" w:rsidR="0025431A" w:rsidRDefault="00B77355">
      <w:pPr>
        <w:numPr>
          <w:ilvl w:val="0"/>
          <w:numId w:val="3"/>
        </w:numPr>
        <w:tabs>
          <w:tab w:val="clear" w:pos="360"/>
          <w:tab w:val="left" w:pos="1080"/>
        </w:tabs>
        <w:spacing w:before="187" w:line="221" w:lineRule="exact"/>
        <w:ind w:left="720"/>
        <w:textAlignment w:val="baseline"/>
        <w:rPr>
          <w:rFonts w:ascii="Calibri" w:eastAsia="Calibri" w:hAnsi="Calibri"/>
          <w:color w:val="000000"/>
        </w:rPr>
      </w:pPr>
      <w:r>
        <w:rPr>
          <w:rFonts w:ascii="Calibri" w:eastAsia="Calibri" w:hAnsi="Calibri"/>
          <w:color w:val="000000"/>
        </w:rPr>
        <w:t>Republic of Korea-Australia Migratory Bird Agreement (ROKAMBA</w:t>
      </w:r>
      <w:proofErr w:type="gramStart"/>
      <w:r>
        <w:rPr>
          <w:rFonts w:ascii="Calibri" w:eastAsia="Calibri" w:hAnsi="Calibri"/>
          <w:color w:val="000000"/>
        </w:rPr>
        <w:t>);</w:t>
      </w:r>
      <w:proofErr w:type="gramEnd"/>
    </w:p>
    <w:p w14:paraId="2465C1C8" w14:textId="77777777" w:rsidR="0025431A" w:rsidRDefault="00B77355">
      <w:pPr>
        <w:numPr>
          <w:ilvl w:val="0"/>
          <w:numId w:val="3"/>
        </w:numPr>
        <w:tabs>
          <w:tab w:val="clear" w:pos="360"/>
          <w:tab w:val="left" w:pos="1080"/>
        </w:tabs>
        <w:spacing w:before="191" w:line="222" w:lineRule="exact"/>
        <w:ind w:left="720"/>
        <w:textAlignment w:val="baseline"/>
        <w:rPr>
          <w:rFonts w:ascii="Calibri" w:eastAsia="Calibri" w:hAnsi="Calibri"/>
          <w:color w:val="000000"/>
        </w:rPr>
      </w:pPr>
      <w:r>
        <w:rPr>
          <w:rFonts w:ascii="Calibri" w:eastAsia="Calibri" w:hAnsi="Calibri"/>
          <w:color w:val="000000"/>
        </w:rPr>
        <w:t>An international agreement prescribed by the rules.</w:t>
      </w:r>
    </w:p>
    <w:p w14:paraId="2465C1C9" w14:textId="77777777" w:rsidR="0025431A" w:rsidRDefault="00B77355">
      <w:pPr>
        <w:tabs>
          <w:tab w:val="left" w:pos="720"/>
        </w:tabs>
        <w:spacing w:before="200" w:line="233" w:lineRule="exact"/>
        <w:textAlignment w:val="baseline"/>
        <w:rPr>
          <w:rFonts w:ascii="Arial" w:eastAsia="Arial" w:hAnsi="Arial"/>
          <w:b/>
          <w:i/>
          <w:color w:val="000000"/>
          <w:sz w:val="20"/>
        </w:rPr>
      </w:pPr>
      <w:r>
        <w:rPr>
          <w:rFonts w:ascii="Arial" w:eastAsia="Arial" w:hAnsi="Arial"/>
          <w:b/>
          <w:i/>
          <w:color w:val="000000"/>
          <w:sz w:val="20"/>
        </w:rPr>
        <w:t>2.7</w:t>
      </w:r>
      <w:r>
        <w:rPr>
          <w:rFonts w:ascii="Arial" w:eastAsia="Arial" w:hAnsi="Arial"/>
          <w:b/>
          <w:i/>
          <w:color w:val="000000"/>
          <w:sz w:val="20"/>
        </w:rPr>
        <w:tab/>
        <w:t>Consistency with recovery strategies, threat abatement strategies and other</w:t>
      </w:r>
    </w:p>
    <w:p w14:paraId="2465C1CA" w14:textId="77777777" w:rsidR="0025431A" w:rsidRDefault="00B77355">
      <w:pPr>
        <w:spacing w:before="83" w:line="233" w:lineRule="exact"/>
        <w:ind w:left="720"/>
        <w:textAlignment w:val="baseline"/>
        <w:rPr>
          <w:rFonts w:ascii="Arial" w:eastAsia="Arial" w:hAnsi="Arial"/>
          <w:b/>
          <w:i/>
          <w:color w:val="000000"/>
          <w:spacing w:val="-1"/>
          <w:sz w:val="20"/>
        </w:rPr>
      </w:pPr>
      <w:r>
        <w:rPr>
          <w:rFonts w:ascii="Arial" w:eastAsia="Arial" w:hAnsi="Arial"/>
          <w:b/>
          <w:i/>
          <w:color w:val="000000"/>
          <w:spacing w:val="-1"/>
          <w:sz w:val="20"/>
        </w:rPr>
        <w:t>instruments</w:t>
      </w:r>
    </w:p>
    <w:p w14:paraId="2465C1CB" w14:textId="77777777" w:rsidR="0025431A" w:rsidRDefault="00B77355">
      <w:pPr>
        <w:numPr>
          <w:ilvl w:val="0"/>
          <w:numId w:val="7"/>
        </w:numPr>
        <w:tabs>
          <w:tab w:val="left" w:pos="360"/>
        </w:tabs>
        <w:spacing w:before="69" w:line="233" w:lineRule="exact"/>
        <w:ind w:left="360" w:hanging="360"/>
        <w:textAlignment w:val="baseline"/>
        <w:rPr>
          <w:rFonts w:ascii="Calibri" w:eastAsia="Calibri" w:hAnsi="Calibri"/>
          <w:color w:val="000000"/>
          <w:spacing w:val="-1"/>
        </w:rPr>
      </w:pPr>
      <w:r>
        <w:rPr>
          <w:rFonts w:ascii="Calibri" w:eastAsia="Calibri" w:hAnsi="Calibri"/>
          <w:color w:val="000000"/>
          <w:spacing w:val="-1"/>
        </w:rPr>
        <w:t xml:space="preserve">The Minister must not make a regional plan unless satisfied that making the regional plan </w:t>
      </w:r>
      <w:proofErr w:type="gramStart"/>
      <w:r>
        <w:rPr>
          <w:rFonts w:ascii="Calibri" w:eastAsia="Calibri" w:hAnsi="Calibri"/>
          <w:color w:val="000000"/>
          <w:spacing w:val="-1"/>
        </w:rPr>
        <w:t>would</w:t>
      </w:r>
      <w:proofErr w:type="gramEnd"/>
    </w:p>
    <w:p w14:paraId="2465C1CC" w14:textId="77777777" w:rsidR="0025431A" w:rsidRDefault="00B77355">
      <w:pPr>
        <w:spacing w:before="71" w:line="220" w:lineRule="exact"/>
        <w:ind w:left="360"/>
        <w:textAlignment w:val="baseline"/>
        <w:rPr>
          <w:rFonts w:ascii="Calibri" w:eastAsia="Calibri" w:hAnsi="Calibri"/>
          <w:color w:val="000000"/>
          <w:spacing w:val="-1"/>
        </w:rPr>
      </w:pPr>
      <w:r>
        <w:rPr>
          <w:rFonts w:ascii="Calibri" w:eastAsia="Calibri" w:hAnsi="Calibri"/>
          <w:color w:val="000000"/>
          <w:spacing w:val="-1"/>
        </w:rPr>
        <w:t>not be inconsistent with:</w:t>
      </w:r>
    </w:p>
    <w:p w14:paraId="2465C1CD" w14:textId="77777777" w:rsidR="0025431A" w:rsidRDefault="00B77355">
      <w:pPr>
        <w:numPr>
          <w:ilvl w:val="0"/>
          <w:numId w:val="3"/>
        </w:numPr>
        <w:tabs>
          <w:tab w:val="clear" w:pos="360"/>
          <w:tab w:val="left" w:pos="1080"/>
        </w:tabs>
        <w:spacing w:before="188" w:line="222" w:lineRule="exact"/>
        <w:ind w:left="720"/>
        <w:textAlignment w:val="baseline"/>
        <w:rPr>
          <w:rFonts w:ascii="Calibri" w:eastAsia="Calibri" w:hAnsi="Calibri"/>
          <w:color w:val="000000"/>
        </w:rPr>
      </w:pPr>
      <w:r>
        <w:rPr>
          <w:rFonts w:ascii="Calibri" w:eastAsia="Calibri" w:hAnsi="Calibri"/>
          <w:color w:val="000000"/>
        </w:rPr>
        <w:t>the protection statement in a relevant recovery strategy; or</w:t>
      </w:r>
    </w:p>
    <w:p w14:paraId="2465C1CE" w14:textId="77777777" w:rsidR="0025431A" w:rsidRDefault="00B77355">
      <w:pPr>
        <w:numPr>
          <w:ilvl w:val="0"/>
          <w:numId w:val="3"/>
        </w:numPr>
        <w:tabs>
          <w:tab w:val="clear" w:pos="360"/>
          <w:tab w:val="left" w:pos="1080"/>
        </w:tabs>
        <w:spacing w:before="191" w:line="222" w:lineRule="exact"/>
        <w:ind w:left="720"/>
        <w:textAlignment w:val="baseline"/>
        <w:rPr>
          <w:rFonts w:ascii="Calibri" w:eastAsia="Calibri" w:hAnsi="Calibri"/>
          <w:color w:val="000000"/>
        </w:rPr>
      </w:pPr>
      <w:r>
        <w:rPr>
          <w:rFonts w:ascii="Calibri" w:eastAsia="Calibri" w:hAnsi="Calibri"/>
          <w:color w:val="000000"/>
        </w:rPr>
        <w:t>the threat mitigation statement in a relevant threat abatement strategy; or</w:t>
      </w:r>
    </w:p>
    <w:p w14:paraId="2465C1CF" w14:textId="77777777" w:rsidR="0025431A" w:rsidRDefault="00B77355">
      <w:pPr>
        <w:numPr>
          <w:ilvl w:val="0"/>
          <w:numId w:val="3"/>
        </w:numPr>
        <w:tabs>
          <w:tab w:val="clear" w:pos="360"/>
          <w:tab w:val="left" w:pos="1080"/>
        </w:tabs>
        <w:spacing w:before="186" w:line="222" w:lineRule="exact"/>
        <w:ind w:left="720"/>
        <w:textAlignment w:val="baseline"/>
        <w:rPr>
          <w:rFonts w:ascii="Calibri" w:eastAsia="Calibri" w:hAnsi="Calibri"/>
          <w:color w:val="000000"/>
        </w:rPr>
      </w:pPr>
      <w:r>
        <w:rPr>
          <w:rFonts w:ascii="Calibri" w:eastAsia="Calibri" w:hAnsi="Calibri"/>
          <w:color w:val="000000"/>
        </w:rPr>
        <w:t>the following:</w:t>
      </w:r>
    </w:p>
    <w:p w14:paraId="2465C1D0" w14:textId="77777777" w:rsidR="0025431A" w:rsidRDefault="00B77355">
      <w:pPr>
        <w:numPr>
          <w:ilvl w:val="0"/>
          <w:numId w:val="5"/>
        </w:numPr>
        <w:tabs>
          <w:tab w:val="left" w:pos="1800"/>
        </w:tabs>
        <w:spacing w:before="190" w:line="218" w:lineRule="exact"/>
        <w:ind w:left="1440"/>
        <w:textAlignment w:val="baseline"/>
        <w:rPr>
          <w:rFonts w:ascii="Calibri" w:eastAsia="Calibri" w:hAnsi="Calibri"/>
          <w:color w:val="000000"/>
        </w:rPr>
      </w:pPr>
      <w:r>
        <w:rPr>
          <w:rFonts w:ascii="Calibri" w:eastAsia="Calibri" w:hAnsi="Calibri"/>
          <w:color w:val="000000"/>
        </w:rPr>
        <w:t>the Australian World Heritage management principles</w:t>
      </w:r>
    </w:p>
    <w:p w14:paraId="2465C1D1" w14:textId="77777777" w:rsidR="0025431A" w:rsidRDefault="00B77355">
      <w:pPr>
        <w:numPr>
          <w:ilvl w:val="0"/>
          <w:numId w:val="5"/>
        </w:numPr>
        <w:tabs>
          <w:tab w:val="left" w:pos="1800"/>
        </w:tabs>
        <w:spacing w:before="195" w:line="217" w:lineRule="exact"/>
        <w:ind w:left="1440"/>
        <w:textAlignment w:val="baseline"/>
        <w:rPr>
          <w:rFonts w:ascii="Calibri" w:eastAsia="Calibri" w:hAnsi="Calibri"/>
          <w:color w:val="000000"/>
        </w:rPr>
      </w:pPr>
      <w:r>
        <w:rPr>
          <w:rFonts w:ascii="Calibri" w:eastAsia="Calibri" w:hAnsi="Calibri"/>
          <w:color w:val="000000"/>
        </w:rPr>
        <w:t>a world heritage property management plan</w:t>
      </w:r>
    </w:p>
    <w:p w14:paraId="2465C1D2" w14:textId="77777777" w:rsidR="0025431A" w:rsidRDefault="00B77355">
      <w:pPr>
        <w:numPr>
          <w:ilvl w:val="0"/>
          <w:numId w:val="5"/>
        </w:numPr>
        <w:tabs>
          <w:tab w:val="left" w:pos="1800"/>
        </w:tabs>
        <w:spacing w:before="191" w:line="217" w:lineRule="exact"/>
        <w:ind w:left="1440"/>
        <w:textAlignment w:val="baseline"/>
        <w:rPr>
          <w:rFonts w:ascii="Calibri" w:eastAsia="Calibri" w:hAnsi="Calibri"/>
          <w:color w:val="000000"/>
        </w:rPr>
      </w:pPr>
      <w:r>
        <w:rPr>
          <w:rFonts w:ascii="Calibri" w:eastAsia="Calibri" w:hAnsi="Calibri"/>
          <w:color w:val="000000"/>
        </w:rPr>
        <w:t>the National Heritage management principles</w:t>
      </w:r>
    </w:p>
    <w:p w14:paraId="2465C1D3" w14:textId="77777777" w:rsidR="0025431A" w:rsidRDefault="00B77355">
      <w:pPr>
        <w:numPr>
          <w:ilvl w:val="0"/>
          <w:numId w:val="5"/>
        </w:numPr>
        <w:tabs>
          <w:tab w:val="left" w:pos="1800"/>
        </w:tabs>
        <w:spacing w:before="191" w:line="217" w:lineRule="exact"/>
        <w:ind w:left="1440"/>
        <w:textAlignment w:val="baseline"/>
        <w:rPr>
          <w:rFonts w:ascii="Calibri" w:eastAsia="Calibri" w:hAnsi="Calibri"/>
          <w:color w:val="000000"/>
        </w:rPr>
      </w:pPr>
      <w:r>
        <w:rPr>
          <w:rFonts w:ascii="Calibri" w:eastAsia="Calibri" w:hAnsi="Calibri"/>
          <w:color w:val="000000"/>
        </w:rPr>
        <w:t>an agreement to which the Commonwealth is a party in relation to a National</w:t>
      </w:r>
    </w:p>
    <w:p w14:paraId="2465C1D4" w14:textId="77777777" w:rsidR="0025431A" w:rsidRDefault="00B77355">
      <w:pPr>
        <w:spacing w:before="72" w:line="221" w:lineRule="exact"/>
        <w:ind w:left="1800"/>
        <w:textAlignment w:val="baseline"/>
        <w:rPr>
          <w:rFonts w:ascii="Calibri" w:eastAsia="Calibri" w:hAnsi="Calibri"/>
          <w:color w:val="000000"/>
          <w:spacing w:val="-1"/>
        </w:rPr>
      </w:pPr>
      <w:r>
        <w:rPr>
          <w:rFonts w:ascii="Calibri" w:eastAsia="Calibri" w:hAnsi="Calibri"/>
          <w:color w:val="000000"/>
          <w:spacing w:val="-1"/>
        </w:rPr>
        <w:t>Heritage place</w:t>
      </w:r>
    </w:p>
    <w:p w14:paraId="2465C1D5" w14:textId="77777777" w:rsidR="0025431A" w:rsidRDefault="00B77355">
      <w:pPr>
        <w:numPr>
          <w:ilvl w:val="0"/>
          <w:numId w:val="5"/>
        </w:numPr>
        <w:tabs>
          <w:tab w:val="left" w:pos="1800"/>
        </w:tabs>
        <w:spacing w:before="191" w:line="217" w:lineRule="exact"/>
        <w:ind w:left="1440"/>
        <w:textAlignment w:val="baseline"/>
        <w:rPr>
          <w:rFonts w:ascii="Calibri" w:eastAsia="Calibri" w:hAnsi="Calibri"/>
          <w:color w:val="000000"/>
        </w:rPr>
      </w:pPr>
      <w:r>
        <w:rPr>
          <w:rFonts w:ascii="Calibri" w:eastAsia="Calibri" w:hAnsi="Calibri"/>
          <w:color w:val="000000"/>
        </w:rPr>
        <w:t>a national heritage management plan</w:t>
      </w:r>
    </w:p>
    <w:p w14:paraId="2465C1D6" w14:textId="77777777" w:rsidR="0025431A" w:rsidRDefault="00B77355">
      <w:pPr>
        <w:numPr>
          <w:ilvl w:val="0"/>
          <w:numId w:val="5"/>
        </w:numPr>
        <w:tabs>
          <w:tab w:val="left" w:pos="1800"/>
        </w:tabs>
        <w:spacing w:before="196" w:line="217" w:lineRule="exact"/>
        <w:ind w:left="1440"/>
        <w:textAlignment w:val="baseline"/>
        <w:rPr>
          <w:rFonts w:ascii="Calibri" w:eastAsia="Calibri" w:hAnsi="Calibri"/>
          <w:color w:val="000000"/>
        </w:rPr>
      </w:pPr>
      <w:r>
        <w:rPr>
          <w:rFonts w:ascii="Calibri" w:eastAsia="Calibri" w:hAnsi="Calibri"/>
          <w:color w:val="000000"/>
        </w:rPr>
        <w:t>the Australian Ramsar management principles</w:t>
      </w:r>
    </w:p>
    <w:p w14:paraId="2465C1D7" w14:textId="77777777" w:rsidR="0025431A" w:rsidRDefault="00B77355">
      <w:pPr>
        <w:numPr>
          <w:ilvl w:val="0"/>
          <w:numId w:val="5"/>
        </w:numPr>
        <w:tabs>
          <w:tab w:val="left" w:pos="1800"/>
        </w:tabs>
        <w:spacing w:before="191" w:line="217" w:lineRule="exact"/>
        <w:ind w:left="1440"/>
        <w:textAlignment w:val="baseline"/>
        <w:rPr>
          <w:rFonts w:ascii="Calibri" w:eastAsia="Calibri" w:hAnsi="Calibri"/>
          <w:color w:val="000000"/>
        </w:rPr>
      </w:pPr>
      <w:r>
        <w:rPr>
          <w:rFonts w:ascii="Calibri" w:eastAsia="Calibri" w:hAnsi="Calibri"/>
          <w:color w:val="000000"/>
        </w:rPr>
        <w:t>a Ramsar property management plan</w:t>
      </w:r>
    </w:p>
    <w:p w14:paraId="2465C1D8" w14:textId="77777777" w:rsidR="0025431A" w:rsidRDefault="00B77355">
      <w:pPr>
        <w:numPr>
          <w:ilvl w:val="0"/>
          <w:numId w:val="5"/>
        </w:numPr>
        <w:tabs>
          <w:tab w:val="left" w:pos="1800"/>
        </w:tabs>
        <w:spacing w:before="191" w:line="217" w:lineRule="exact"/>
        <w:ind w:left="1440"/>
        <w:textAlignment w:val="baseline"/>
        <w:rPr>
          <w:rFonts w:ascii="Calibri" w:eastAsia="Calibri" w:hAnsi="Calibri"/>
          <w:color w:val="000000"/>
        </w:rPr>
      </w:pPr>
      <w:r>
        <w:rPr>
          <w:rFonts w:ascii="Calibri" w:eastAsia="Calibri" w:hAnsi="Calibri"/>
          <w:color w:val="000000"/>
        </w:rPr>
        <w:t>a Commonwealth reserve management plan; or</w:t>
      </w:r>
    </w:p>
    <w:p w14:paraId="2465C1D9" w14:textId="77777777" w:rsidR="0025431A" w:rsidRDefault="00B77355">
      <w:pPr>
        <w:numPr>
          <w:ilvl w:val="0"/>
          <w:numId w:val="3"/>
        </w:numPr>
        <w:tabs>
          <w:tab w:val="clear" w:pos="360"/>
          <w:tab w:val="left" w:pos="1080"/>
        </w:tabs>
        <w:spacing w:before="191" w:after="225" w:line="222" w:lineRule="exact"/>
        <w:ind w:left="720"/>
        <w:textAlignment w:val="baseline"/>
        <w:rPr>
          <w:rFonts w:ascii="Calibri" w:eastAsia="Calibri" w:hAnsi="Calibri"/>
          <w:color w:val="000000"/>
        </w:rPr>
      </w:pPr>
      <w:r>
        <w:rPr>
          <w:rFonts w:ascii="Calibri" w:eastAsia="Calibri" w:hAnsi="Calibri"/>
          <w:color w:val="000000"/>
        </w:rPr>
        <w:t>a relevant instrument prescribed by the rules.</w:t>
      </w:r>
    </w:p>
    <w:p w14:paraId="2465C1DA" w14:textId="77777777" w:rsidR="0025431A" w:rsidRDefault="00B77355">
      <w:pPr>
        <w:tabs>
          <w:tab w:val="left" w:pos="720"/>
        </w:tabs>
        <w:spacing w:line="203" w:lineRule="exact"/>
        <w:textAlignment w:val="baseline"/>
        <w:rPr>
          <w:rFonts w:ascii="Arial" w:eastAsia="Arial" w:hAnsi="Arial"/>
          <w:b/>
          <w:i/>
          <w:color w:val="000000"/>
          <w:sz w:val="20"/>
        </w:rPr>
      </w:pPr>
      <w:r>
        <w:rPr>
          <w:rFonts w:ascii="Arial" w:eastAsia="Arial" w:hAnsi="Arial"/>
          <w:b/>
          <w:i/>
          <w:color w:val="000000"/>
          <w:sz w:val="20"/>
        </w:rPr>
        <w:t>2.8</w:t>
      </w:r>
      <w:r>
        <w:rPr>
          <w:rFonts w:ascii="Arial" w:eastAsia="Arial" w:hAnsi="Arial"/>
          <w:b/>
          <w:i/>
          <w:color w:val="000000"/>
          <w:sz w:val="20"/>
        </w:rPr>
        <w:tab/>
        <w:t>Commencement</w:t>
      </w:r>
    </w:p>
    <w:p w14:paraId="2465C1DB" w14:textId="77777777" w:rsidR="0025431A" w:rsidRDefault="00B77355">
      <w:pPr>
        <w:numPr>
          <w:ilvl w:val="0"/>
          <w:numId w:val="7"/>
        </w:numPr>
        <w:tabs>
          <w:tab w:val="left" w:pos="360"/>
        </w:tabs>
        <w:spacing w:before="10" w:line="292" w:lineRule="exact"/>
        <w:ind w:left="360" w:right="72" w:hanging="360"/>
        <w:textAlignment w:val="baseline"/>
        <w:rPr>
          <w:rFonts w:ascii="Calibri" w:eastAsia="Calibri" w:hAnsi="Calibri"/>
          <w:color w:val="000000"/>
        </w:rPr>
      </w:pPr>
      <w:r>
        <w:rPr>
          <w:rFonts w:ascii="Calibri" w:eastAsia="Calibri" w:hAnsi="Calibri"/>
          <w:color w:val="000000"/>
        </w:rPr>
        <w:t>A regional plan must specify the date on which it commences which must not be earlier than the date on which it is published on the Department’s website.</w:t>
      </w:r>
    </w:p>
    <w:p w14:paraId="2465C1DC" w14:textId="77777777" w:rsidR="0025431A" w:rsidRDefault="00B77355">
      <w:pPr>
        <w:numPr>
          <w:ilvl w:val="0"/>
          <w:numId w:val="7"/>
        </w:numPr>
        <w:tabs>
          <w:tab w:val="left" w:pos="360"/>
        </w:tabs>
        <w:spacing w:before="126" w:line="292" w:lineRule="exact"/>
        <w:ind w:left="360" w:right="144" w:hanging="360"/>
        <w:textAlignment w:val="baseline"/>
        <w:rPr>
          <w:rFonts w:ascii="Calibri" w:eastAsia="Calibri" w:hAnsi="Calibri"/>
          <w:color w:val="000000"/>
        </w:rPr>
      </w:pPr>
      <w:r>
        <w:rPr>
          <w:rFonts w:ascii="Calibri" w:eastAsia="Calibri" w:hAnsi="Calibri"/>
          <w:color w:val="000000"/>
        </w:rPr>
        <w:t>Actions which have already commenced prior to the regional plan coming into effect will not be bound by the regional plan. Only new actions will be required to comply.</w:t>
      </w:r>
    </w:p>
    <w:p w14:paraId="2465C1DD" w14:textId="77777777" w:rsidR="0025431A" w:rsidRDefault="00B77355">
      <w:pPr>
        <w:tabs>
          <w:tab w:val="left" w:pos="720"/>
        </w:tabs>
        <w:spacing w:before="205" w:line="233" w:lineRule="exact"/>
        <w:textAlignment w:val="baseline"/>
        <w:rPr>
          <w:rFonts w:ascii="Arial" w:eastAsia="Arial" w:hAnsi="Arial"/>
          <w:b/>
          <w:i/>
          <w:color w:val="000000"/>
          <w:spacing w:val="-2"/>
          <w:sz w:val="20"/>
        </w:rPr>
      </w:pPr>
      <w:r>
        <w:rPr>
          <w:rFonts w:ascii="Arial" w:eastAsia="Arial" w:hAnsi="Arial"/>
          <w:b/>
          <w:i/>
          <w:color w:val="000000"/>
          <w:spacing w:val="-2"/>
          <w:sz w:val="20"/>
        </w:rPr>
        <w:t>2.9</w:t>
      </w:r>
      <w:r>
        <w:rPr>
          <w:rFonts w:ascii="Arial" w:eastAsia="Arial" w:hAnsi="Arial"/>
          <w:b/>
          <w:i/>
          <w:color w:val="000000"/>
          <w:spacing w:val="-2"/>
          <w:sz w:val="20"/>
        </w:rPr>
        <w:tab/>
        <w:t>Publication</w:t>
      </w:r>
    </w:p>
    <w:p w14:paraId="2465C1DE" w14:textId="77777777" w:rsidR="0025431A" w:rsidRDefault="00B77355">
      <w:pPr>
        <w:numPr>
          <w:ilvl w:val="0"/>
          <w:numId w:val="7"/>
        </w:numPr>
        <w:tabs>
          <w:tab w:val="left" w:pos="360"/>
        </w:tabs>
        <w:spacing w:before="68" w:after="1002" w:line="234" w:lineRule="exact"/>
        <w:ind w:left="360" w:hanging="360"/>
        <w:textAlignment w:val="baseline"/>
        <w:rPr>
          <w:rFonts w:ascii="Calibri" w:eastAsia="Calibri" w:hAnsi="Calibri"/>
          <w:color w:val="000000"/>
        </w:rPr>
      </w:pPr>
      <w:r>
        <w:rPr>
          <w:rFonts w:ascii="Calibri" w:eastAsia="Calibri" w:hAnsi="Calibri"/>
          <w:color w:val="000000"/>
        </w:rPr>
        <w:t>The Minister must publish each regional plan on the Department’s website.</w:t>
      </w:r>
    </w:p>
    <w:p w14:paraId="2465C1DF" w14:textId="77777777" w:rsidR="0025431A" w:rsidRDefault="0025431A">
      <w:pPr>
        <w:spacing w:before="68" w:after="1002" w:line="234" w:lineRule="exact"/>
        <w:sectPr w:rsidR="0025431A">
          <w:pgSz w:w="11909" w:h="16838"/>
          <w:pgMar w:top="700" w:right="1447" w:bottom="602" w:left="1442" w:header="720" w:footer="720" w:gutter="0"/>
          <w:cols w:space="720"/>
        </w:sectPr>
      </w:pPr>
    </w:p>
    <w:p w14:paraId="2465C1E0"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8</w:t>
      </w:r>
    </w:p>
    <w:p w14:paraId="2465C1E1" w14:textId="77777777" w:rsidR="0025431A" w:rsidRDefault="0025431A">
      <w:pPr>
        <w:sectPr w:rsidR="0025431A">
          <w:type w:val="continuous"/>
          <w:pgSz w:w="11909" w:h="16838"/>
          <w:pgMar w:top="700" w:right="1439" w:bottom="602" w:left="1450" w:header="720" w:footer="720" w:gutter="0"/>
          <w:cols w:space="720"/>
        </w:sectPr>
      </w:pPr>
    </w:p>
    <w:p w14:paraId="2465C1E2"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93">
          <v:shape id="_x0000_s1172" type="#_x0000_t202" style="position:absolute;left:0;text-align:left;margin-left:93.1pt;margin-top:248.65pt;width:367.95pt;height:370.55pt;z-index:-251731456;mso-wrap-distance-left:0;mso-wrap-distance-right:0;mso-position-horizontal-relative:page;mso-position-vertical-relative:page" filled="f" stroked="f">
            <v:textbox inset="0,0,0,0">
              <w:txbxContent>
                <w:p w14:paraId="2465CAC3" w14:textId="77777777" w:rsidR="0025431A" w:rsidRDefault="00B77355">
                  <w:pPr>
                    <w:textAlignment w:val="baseline"/>
                  </w:pPr>
                  <w:r>
                    <w:rPr>
                      <w:noProof/>
                    </w:rPr>
                    <w:drawing>
                      <wp:inline distT="0" distB="0" distL="0" distR="0" wp14:anchorId="2465CBCC" wp14:editId="2465CBCD">
                        <wp:extent cx="4672965" cy="4705985"/>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32"/>
                                <a:stretch>
                                  <a:fillRect/>
                                </a:stretch>
                              </pic:blipFill>
                              <pic:spPr>
                                <a:xfrm>
                                  <a:off x="0" y="0"/>
                                  <a:ext cx="4672965" cy="4705985"/>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 SENSITIVE</w:t>
      </w:r>
    </w:p>
    <w:p w14:paraId="2465C1E3" w14:textId="77777777" w:rsidR="0025431A" w:rsidRDefault="00B77355">
      <w:pPr>
        <w:spacing w:after="282" w:line="428" w:lineRule="exact"/>
        <w:ind w:right="864" w:firstLine="864"/>
        <w:textAlignment w:val="baseline"/>
        <w:rPr>
          <w:rFonts w:ascii="Calibri" w:eastAsia="Calibri" w:hAnsi="Calibri"/>
          <w:color w:val="FF0000"/>
          <w:spacing w:val="-2"/>
          <w:sz w:val="24"/>
        </w:rPr>
      </w:pPr>
      <w:r>
        <w:rPr>
          <w:rFonts w:ascii="Calibri" w:eastAsia="Calibri" w:hAnsi="Calibri"/>
          <w:color w:val="FF0000"/>
          <w:spacing w:val="-2"/>
          <w:sz w:val="24"/>
        </w:rPr>
        <w:t xml:space="preserve">DRAFT FOR DISCUSSION: NOT OFFICIAL GOVERNMENT POLICY/LEGISLATION </w:t>
      </w:r>
      <w:r>
        <w:rPr>
          <w:rFonts w:ascii="Calibri Light" w:eastAsia="Calibri Light" w:hAnsi="Calibri Light"/>
          <w:b/>
          <w:color w:val="000000"/>
          <w:spacing w:val="-2"/>
          <w:sz w:val="26"/>
        </w:rPr>
        <w:t>3. Compliance and enforcement</w:t>
      </w:r>
    </w:p>
    <w:p w14:paraId="2465C1E4" w14:textId="77777777" w:rsidR="0025431A" w:rsidRDefault="00000000">
      <w:pPr>
        <w:spacing w:before="43" w:line="286" w:lineRule="exact"/>
        <w:ind w:left="106" w:right="34"/>
        <w:textAlignment w:val="baseline"/>
        <w:rPr>
          <w:rFonts w:ascii="Calibri Light" w:eastAsia="Calibri Light" w:hAnsi="Calibri Light"/>
          <w:color w:val="000000"/>
          <w:sz w:val="26"/>
        </w:rPr>
      </w:pPr>
      <w:r>
        <w:pict w14:anchorId="2465C994">
          <v:shape id="_x0000_s1171" type="#_x0000_t202" style="position:absolute;left:0;text-align:left;margin-left:71.65pt;margin-top:109.7pt;width:452.4pt;height:138.95pt;z-index:-251730432;mso-wrap-distance-left:0;mso-wrap-distance-right:0;mso-wrap-distance-bottom:11.05pt;mso-position-horizontal-relative:page;mso-position-vertical-relative:page" filled="f" stroked="f">
            <v:textbox inset="0,0,0,0">
              <w:txbxContent>
                <w:p w14:paraId="2465CAC4" w14:textId="77777777" w:rsidR="0025431A" w:rsidRDefault="0025431A">
                  <w:pPr>
                    <w:pBdr>
                      <w:top w:val="single" w:sz="5" w:space="0" w:color="000000"/>
                      <w:left w:val="single" w:sz="5" w:space="0" w:color="000000"/>
                      <w:bottom w:val="single" w:sz="5" w:space="11" w:color="000000"/>
                      <w:right w:val="single" w:sz="5" w:space="0" w:color="000000"/>
                    </w:pBdr>
                  </w:pPr>
                </w:p>
              </w:txbxContent>
            </v:textbox>
            <w10:wrap anchorx="page" anchory="page"/>
          </v:shape>
        </w:pict>
      </w:r>
      <w:r w:rsidR="00B77355">
        <w:rPr>
          <w:rFonts w:ascii="Calibri Light" w:eastAsia="Calibri Light" w:hAnsi="Calibri Light"/>
          <w:color w:val="000000"/>
          <w:sz w:val="26"/>
        </w:rPr>
        <w:t>Effect</w:t>
      </w:r>
    </w:p>
    <w:p w14:paraId="2465C1E5" w14:textId="77777777" w:rsidR="0025431A" w:rsidRDefault="00B77355">
      <w:pPr>
        <w:spacing w:before="241" w:line="269" w:lineRule="exact"/>
        <w:ind w:left="106" w:right="538"/>
        <w:textAlignment w:val="baseline"/>
        <w:rPr>
          <w:rFonts w:ascii="Calibri" w:eastAsia="Calibri" w:hAnsi="Calibri"/>
          <w:color w:val="000000"/>
        </w:rPr>
      </w:pPr>
      <w:r>
        <w:rPr>
          <w:rFonts w:ascii="Calibri" w:eastAsia="Calibri" w:hAnsi="Calibri"/>
          <w:color w:val="000000"/>
        </w:rPr>
        <w:t>This section covers the offences and penalties that will apply to breaches of the conditions in a regional plan.</w:t>
      </w:r>
    </w:p>
    <w:p w14:paraId="2465C1E6" w14:textId="77777777" w:rsidR="0025431A" w:rsidRDefault="00B77355">
      <w:pPr>
        <w:spacing w:before="278" w:line="269" w:lineRule="exact"/>
        <w:ind w:left="106" w:right="826"/>
        <w:textAlignment w:val="baseline"/>
        <w:rPr>
          <w:rFonts w:ascii="Calibri" w:eastAsia="Calibri" w:hAnsi="Calibri"/>
          <w:color w:val="000000"/>
        </w:rPr>
      </w:pPr>
      <w:r>
        <w:rPr>
          <w:rFonts w:ascii="Calibri" w:eastAsia="Calibri" w:hAnsi="Calibri"/>
          <w:color w:val="000000"/>
        </w:rPr>
        <w:t>EPA will be the regulatory authority that has the primary responsibility for compliance and enforcement functions for the regional planning conditions and prohibitions.</w:t>
      </w:r>
    </w:p>
    <w:p w14:paraId="2465C1E7" w14:textId="77777777" w:rsidR="0025431A" w:rsidRDefault="00B77355">
      <w:pPr>
        <w:spacing w:before="283" w:after="250" w:line="269" w:lineRule="exact"/>
        <w:ind w:left="106" w:right="322"/>
        <w:textAlignment w:val="baseline"/>
        <w:rPr>
          <w:rFonts w:ascii="Calibri" w:eastAsia="Calibri" w:hAnsi="Calibri"/>
          <w:color w:val="000000"/>
        </w:rPr>
      </w:pPr>
      <w:r>
        <w:rPr>
          <w:rFonts w:ascii="Calibri" w:eastAsia="Calibri" w:hAnsi="Calibri"/>
          <w:color w:val="000000"/>
        </w:rPr>
        <w:t>Each state and territory will administer their own legislation and regulation which relate to their state or territory protected matters.</w:t>
      </w:r>
    </w:p>
    <w:p w14:paraId="2465C1E8" w14:textId="77777777" w:rsidR="0025431A" w:rsidRDefault="00B77355">
      <w:pPr>
        <w:tabs>
          <w:tab w:val="left" w:pos="720"/>
        </w:tabs>
        <w:spacing w:line="201"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3.1</w:t>
      </w:r>
      <w:r>
        <w:rPr>
          <w:rFonts w:ascii="Calibri Light" w:eastAsia="Calibri Light" w:hAnsi="Calibri Light"/>
          <w:i/>
          <w:color w:val="000000"/>
          <w:sz w:val="24"/>
        </w:rPr>
        <w:tab/>
        <w:t>Non-Compliance with conditions on priority development activities</w:t>
      </w:r>
    </w:p>
    <w:p w14:paraId="2465C1E9" w14:textId="77777777" w:rsidR="0025431A" w:rsidRDefault="00B77355">
      <w:pPr>
        <w:numPr>
          <w:ilvl w:val="0"/>
          <w:numId w:val="7"/>
        </w:numPr>
        <w:tabs>
          <w:tab w:val="left" w:pos="360"/>
        </w:tabs>
        <w:spacing w:before="18" w:line="290" w:lineRule="exact"/>
        <w:ind w:left="360" w:right="360" w:hanging="360"/>
        <w:textAlignment w:val="baseline"/>
        <w:rPr>
          <w:rFonts w:ascii="Calibri" w:eastAsia="Calibri" w:hAnsi="Calibri"/>
          <w:color w:val="000000"/>
        </w:rPr>
      </w:pPr>
      <w:r>
        <w:rPr>
          <w:rFonts w:ascii="Calibri" w:eastAsia="Calibri" w:hAnsi="Calibri"/>
          <w:color w:val="000000"/>
        </w:rPr>
        <w:t>It will be a non-compliance offence, subject to a penalty, if a person takes an action that is permissible in a [Development Zone] in a manner which is not in accordance with a condition imposed by the regional plan.</w:t>
      </w:r>
    </w:p>
    <w:p w14:paraId="2465C1EA" w14:textId="77777777" w:rsidR="0025431A" w:rsidRDefault="00B77355">
      <w:pPr>
        <w:tabs>
          <w:tab w:val="left" w:pos="720"/>
        </w:tabs>
        <w:spacing w:before="230" w:line="241"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3.2</w:t>
      </w:r>
      <w:r>
        <w:rPr>
          <w:rFonts w:ascii="Calibri Light" w:eastAsia="Calibri Light" w:hAnsi="Calibri Light"/>
          <w:i/>
          <w:color w:val="000000"/>
          <w:sz w:val="24"/>
        </w:rPr>
        <w:tab/>
        <w:t>Non-Compliance with conditions about a regional restoration measure</w:t>
      </w:r>
    </w:p>
    <w:p w14:paraId="2465C1EB" w14:textId="77777777" w:rsidR="0025431A" w:rsidRDefault="00B77355">
      <w:pPr>
        <w:numPr>
          <w:ilvl w:val="0"/>
          <w:numId w:val="7"/>
        </w:numPr>
        <w:tabs>
          <w:tab w:val="left" w:pos="360"/>
        </w:tabs>
        <w:spacing w:before="18" w:line="290" w:lineRule="exact"/>
        <w:ind w:left="360" w:right="432" w:hanging="360"/>
        <w:textAlignment w:val="baseline"/>
        <w:rPr>
          <w:rFonts w:ascii="Calibri" w:eastAsia="Calibri" w:hAnsi="Calibri"/>
          <w:color w:val="000000"/>
        </w:rPr>
      </w:pPr>
      <w:r>
        <w:rPr>
          <w:rFonts w:ascii="Calibri" w:eastAsia="Calibri" w:hAnsi="Calibri"/>
          <w:color w:val="000000"/>
        </w:rPr>
        <w:t>It will be a non-compliance offence, subject to a penalty, if a person contravenes a condition specified in a regional plan to deliver a measure to compensate for impacts of priority development activities in a [Development Zone].</w:t>
      </w:r>
    </w:p>
    <w:p w14:paraId="2465C1EC" w14:textId="77777777" w:rsidR="0025431A" w:rsidRDefault="00B77355">
      <w:pPr>
        <w:tabs>
          <w:tab w:val="left" w:pos="720"/>
        </w:tabs>
        <w:spacing w:before="230" w:line="240"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3.3</w:t>
      </w:r>
      <w:r>
        <w:rPr>
          <w:rFonts w:ascii="Calibri Light" w:eastAsia="Calibri Light" w:hAnsi="Calibri Light"/>
          <w:i/>
          <w:color w:val="000000"/>
          <w:sz w:val="24"/>
        </w:rPr>
        <w:tab/>
        <w:t xml:space="preserve">Requirement to provide notification of </w:t>
      </w:r>
      <w:proofErr w:type="gramStart"/>
      <w:r>
        <w:rPr>
          <w:rFonts w:ascii="Calibri Light" w:eastAsia="Calibri Light" w:hAnsi="Calibri Light"/>
          <w:i/>
          <w:color w:val="000000"/>
          <w:sz w:val="24"/>
        </w:rPr>
        <w:t>actions</w:t>
      </w:r>
      <w:proofErr w:type="gramEnd"/>
    </w:p>
    <w:p w14:paraId="2465C1ED" w14:textId="77777777" w:rsidR="0025431A" w:rsidRDefault="00B77355">
      <w:pPr>
        <w:numPr>
          <w:ilvl w:val="0"/>
          <w:numId w:val="7"/>
        </w:numPr>
        <w:tabs>
          <w:tab w:val="left" w:pos="360"/>
        </w:tabs>
        <w:spacing w:before="18" w:line="290" w:lineRule="exact"/>
        <w:ind w:left="360" w:right="216" w:hanging="360"/>
        <w:textAlignment w:val="baseline"/>
        <w:rPr>
          <w:rFonts w:ascii="Calibri" w:eastAsia="Calibri" w:hAnsi="Calibri"/>
          <w:color w:val="000000"/>
        </w:rPr>
      </w:pPr>
      <w:r>
        <w:rPr>
          <w:rFonts w:ascii="Calibri" w:eastAsia="Calibri" w:hAnsi="Calibri"/>
          <w:color w:val="000000"/>
        </w:rPr>
        <w:t>It will be a non-compliance offence, subject to a penalty, if a person does not give notice to the EPA prior to undertaking priority development activities in a [Development Zone] (see Section 1.2).</w:t>
      </w:r>
    </w:p>
    <w:p w14:paraId="2465C1EE" w14:textId="77777777" w:rsidR="0025431A" w:rsidRDefault="00B77355">
      <w:pPr>
        <w:tabs>
          <w:tab w:val="left" w:pos="720"/>
        </w:tabs>
        <w:spacing w:before="225" w:line="241"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3.4</w:t>
      </w:r>
      <w:r>
        <w:rPr>
          <w:rFonts w:ascii="Calibri Light" w:eastAsia="Calibri Light" w:hAnsi="Calibri Light"/>
          <w:i/>
          <w:color w:val="000000"/>
          <w:sz w:val="24"/>
        </w:rPr>
        <w:tab/>
        <w:t>Actions must not be taken in [Conservation Zones]</w:t>
      </w:r>
    </w:p>
    <w:p w14:paraId="2465C1EF" w14:textId="77777777" w:rsidR="0025431A" w:rsidRDefault="00B77355">
      <w:pPr>
        <w:numPr>
          <w:ilvl w:val="0"/>
          <w:numId w:val="7"/>
        </w:numPr>
        <w:tabs>
          <w:tab w:val="left" w:pos="360"/>
        </w:tabs>
        <w:spacing w:before="20" w:line="290" w:lineRule="exact"/>
        <w:ind w:left="360" w:right="288" w:hanging="360"/>
        <w:jc w:val="both"/>
        <w:textAlignment w:val="baseline"/>
        <w:rPr>
          <w:rFonts w:ascii="Calibri" w:eastAsia="Calibri" w:hAnsi="Calibri"/>
          <w:color w:val="000000"/>
        </w:rPr>
      </w:pPr>
      <w:r>
        <w:rPr>
          <w:rFonts w:ascii="Calibri" w:eastAsia="Calibri" w:hAnsi="Calibri"/>
          <w:color w:val="000000"/>
        </w:rPr>
        <w:t xml:space="preserve">It will be a non-compliance offence, subject to a penalty, if a person takes an action that is </w:t>
      </w:r>
      <w:proofErr w:type="gramStart"/>
      <w:r>
        <w:rPr>
          <w:rFonts w:ascii="Calibri" w:eastAsia="Calibri" w:hAnsi="Calibri"/>
          <w:color w:val="000000"/>
        </w:rPr>
        <w:t>not-permissible</w:t>
      </w:r>
      <w:proofErr w:type="gramEnd"/>
      <w:r>
        <w:rPr>
          <w:rFonts w:ascii="Calibri" w:eastAsia="Calibri" w:hAnsi="Calibri"/>
          <w:color w:val="000000"/>
        </w:rPr>
        <w:t xml:space="preserve"> in a [Conservation Zone].</w:t>
      </w:r>
    </w:p>
    <w:p w14:paraId="2465C1F0" w14:textId="77777777" w:rsidR="0025431A" w:rsidRDefault="00B77355">
      <w:pPr>
        <w:numPr>
          <w:ilvl w:val="0"/>
          <w:numId w:val="7"/>
        </w:numPr>
        <w:tabs>
          <w:tab w:val="left" w:pos="360"/>
        </w:tabs>
        <w:spacing w:before="129" w:line="290" w:lineRule="exact"/>
        <w:ind w:left="360" w:right="360" w:hanging="360"/>
        <w:textAlignment w:val="baseline"/>
        <w:rPr>
          <w:rFonts w:ascii="Calibri" w:eastAsia="Calibri" w:hAnsi="Calibri"/>
          <w:color w:val="000000"/>
        </w:rPr>
      </w:pPr>
      <w:r>
        <w:rPr>
          <w:rFonts w:ascii="Calibri" w:eastAsia="Calibri" w:hAnsi="Calibri"/>
          <w:color w:val="000000"/>
        </w:rPr>
        <w:t>Exemptions may be prescribed by the Minster where a relevant exemption is not inconsistent with:</w:t>
      </w:r>
    </w:p>
    <w:p w14:paraId="2465C1F1" w14:textId="77777777" w:rsidR="0025431A" w:rsidRDefault="00B77355">
      <w:pPr>
        <w:numPr>
          <w:ilvl w:val="0"/>
          <w:numId w:val="3"/>
        </w:numPr>
        <w:tabs>
          <w:tab w:val="clear" w:pos="360"/>
          <w:tab w:val="left" w:pos="1080"/>
        </w:tabs>
        <w:spacing w:before="192" w:line="222" w:lineRule="exact"/>
        <w:ind w:left="1080" w:hanging="360"/>
        <w:textAlignment w:val="baseline"/>
        <w:rPr>
          <w:rFonts w:ascii="Calibri" w:eastAsia="Calibri" w:hAnsi="Calibri"/>
          <w:color w:val="000000"/>
        </w:rPr>
      </w:pPr>
      <w:r>
        <w:rPr>
          <w:rFonts w:ascii="Calibri" w:eastAsia="Calibri" w:hAnsi="Calibri"/>
          <w:color w:val="000000"/>
        </w:rPr>
        <w:t xml:space="preserve">the objects of the </w:t>
      </w:r>
      <w:proofErr w:type="gramStart"/>
      <w:r>
        <w:rPr>
          <w:rFonts w:ascii="Calibri" w:eastAsia="Calibri" w:hAnsi="Calibri"/>
          <w:color w:val="000000"/>
        </w:rPr>
        <w:t>Act;</w:t>
      </w:r>
      <w:proofErr w:type="gramEnd"/>
    </w:p>
    <w:p w14:paraId="2465C1F2" w14:textId="77777777" w:rsidR="0025431A" w:rsidRDefault="00B77355">
      <w:pPr>
        <w:numPr>
          <w:ilvl w:val="0"/>
          <w:numId w:val="3"/>
        </w:numPr>
        <w:tabs>
          <w:tab w:val="clear" w:pos="360"/>
          <w:tab w:val="left" w:pos="1080"/>
        </w:tabs>
        <w:spacing w:before="116" w:line="290" w:lineRule="exact"/>
        <w:ind w:left="1080" w:right="792" w:hanging="360"/>
        <w:textAlignment w:val="baseline"/>
        <w:rPr>
          <w:rFonts w:ascii="Calibri" w:eastAsia="Calibri" w:hAnsi="Calibri"/>
          <w:color w:val="000000"/>
        </w:rPr>
      </w:pPr>
      <w:r>
        <w:rPr>
          <w:rFonts w:ascii="Calibri" w:eastAsia="Calibri" w:hAnsi="Calibri"/>
          <w:color w:val="000000"/>
        </w:rPr>
        <w:t>the objectives of the regional plan and Australia’s obligations under a designated international agreement.</w:t>
      </w:r>
    </w:p>
    <w:p w14:paraId="2465C1F3" w14:textId="77777777" w:rsidR="0025431A" w:rsidRDefault="00B77355">
      <w:pPr>
        <w:numPr>
          <w:ilvl w:val="0"/>
          <w:numId w:val="7"/>
        </w:numPr>
        <w:tabs>
          <w:tab w:val="left" w:pos="360"/>
        </w:tabs>
        <w:spacing w:before="135" w:after="2980" w:line="290" w:lineRule="exact"/>
        <w:ind w:left="360" w:right="72" w:hanging="360"/>
        <w:textAlignment w:val="baseline"/>
        <w:rPr>
          <w:rFonts w:ascii="Calibri" w:eastAsia="Calibri" w:hAnsi="Calibri"/>
          <w:color w:val="000000"/>
        </w:rPr>
      </w:pPr>
      <w:r>
        <w:rPr>
          <w:rFonts w:ascii="Calibri" w:eastAsia="Calibri" w:hAnsi="Calibri"/>
          <w:color w:val="000000"/>
        </w:rPr>
        <w:t>The Minster may also grant an exemption from this provision where the Minister is satisfied that exceptional circumstances exist that warrant the granting of the exemption.</w:t>
      </w:r>
    </w:p>
    <w:p w14:paraId="2465C1F4" w14:textId="77777777" w:rsidR="0025431A" w:rsidRDefault="0025431A">
      <w:pPr>
        <w:spacing w:before="135" w:after="2980" w:line="290" w:lineRule="exact"/>
        <w:sectPr w:rsidR="0025431A">
          <w:pgSz w:w="11909" w:h="16838"/>
          <w:pgMar w:top="700" w:right="1428" w:bottom="602" w:left="1433" w:header="720" w:footer="720" w:gutter="0"/>
          <w:cols w:space="720"/>
        </w:sectPr>
      </w:pPr>
    </w:p>
    <w:p w14:paraId="2465C1F5"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9</w:t>
      </w:r>
    </w:p>
    <w:p w14:paraId="2465C1F6" w14:textId="77777777" w:rsidR="0025431A" w:rsidRDefault="0025431A">
      <w:pPr>
        <w:sectPr w:rsidR="0025431A">
          <w:type w:val="continuous"/>
          <w:pgSz w:w="11909" w:h="16838"/>
          <w:pgMar w:top="700" w:right="1442" w:bottom="602" w:left="1447" w:header="720" w:footer="720" w:gutter="0"/>
          <w:cols w:space="720"/>
        </w:sectPr>
      </w:pPr>
    </w:p>
    <w:p w14:paraId="2465C1F7"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 SENSITIVE</w:t>
      </w:r>
    </w:p>
    <w:p w14:paraId="2465C1F8" w14:textId="77777777" w:rsidR="0025431A" w:rsidRDefault="00B77355">
      <w:pPr>
        <w:spacing w:after="282" w:line="428" w:lineRule="exact"/>
        <w:ind w:right="864" w:firstLine="864"/>
        <w:textAlignment w:val="baseline"/>
        <w:rPr>
          <w:rFonts w:ascii="Calibri" w:eastAsia="Calibri" w:hAnsi="Calibri"/>
          <w:color w:val="FF0000"/>
          <w:spacing w:val="-2"/>
          <w:sz w:val="24"/>
        </w:rPr>
      </w:pPr>
      <w:r>
        <w:rPr>
          <w:rFonts w:ascii="Calibri" w:eastAsia="Calibri" w:hAnsi="Calibri"/>
          <w:color w:val="FF0000"/>
          <w:spacing w:val="-2"/>
          <w:sz w:val="24"/>
        </w:rPr>
        <w:t xml:space="preserve">DRAFT FOR DISCUSSION: NOT OFFICIAL GOVERNMENT POLICY/LEGISLATION </w:t>
      </w:r>
      <w:r>
        <w:rPr>
          <w:rFonts w:ascii="Calibri Light" w:eastAsia="Calibri Light" w:hAnsi="Calibri Light"/>
          <w:b/>
          <w:color w:val="000000"/>
          <w:spacing w:val="-2"/>
          <w:sz w:val="26"/>
        </w:rPr>
        <w:t>4. Varying a regional plan</w:t>
      </w:r>
    </w:p>
    <w:tbl>
      <w:tblPr>
        <w:tblW w:w="0" w:type="auto"/>
        <w:tblLayout w:type="fixed"/>
        <w:tblCellMar>
          <w:left w:w="0" w:type="dxa"/>
          <w:right w:w="0" w:type="dxa"/>
        </w:tblCellMar>
        <w:tblLook w:val="0000" w:firstRow="0" w:lastRow="0" w:firstColumn="0" w:lastColumn="0" w:noHBand="0" w:noVBand="0"/>
      </w:tblPr>
      <w:tblGrid>
        <w:gridCol w:w="9048"/>
      </w:tblGrid>
      <w:tr w:rsidR="0025431A" w14:paraId="2465C1FD" w14:textId="77777777">
        <w:trPr>
          <w:trHeight w:hRule="exact" w:val="2712"/>
        </w:trPr>
        <w:tc>
          <w:tcPr>
            <w:tcW w:w="9048" w:type="dxa"/>
            <w:tcBorders>
              <w:top w:val="single" w:sz="5" w:space="0" w:color="000000"/>
              <w:left w:val="single" w:sz="5" w:space="0" w:color="000000"/>
              <w:bottom w:val="single" w:sz="5" w:space="0" w:color="000000"/>
              <w:right w:val="single" w:sz="5" w:space="0" w:color="000000"/>
            </w:tcBorders>
          </w:tcPr>
          <w:p w14:paraId="2465C1F9" w14:textId="77777777" w:rsidR="0025431A" w:rsidRDefault="00B77355">
            <w:pPr>
              <w:spacing w:before="29" w:line="260" w:lineRule="exact"/>
              <w:ind w:left="144"/>
              <w:textAlignment w:val="baseline"/>
              <w:rPr>
                <w:rFonts w:ascii="Calibri Light" w:eastAsia="Calibri Light" w:hAnsi="Calibri Light"/>
                <w:b/>
                <w:color w:val="000000"/>
                <w:spacing w:val="-5"/>
                <w:sz w:val="26"/>
              </w:rPr>
            </w:pPr>
            <w:r>
              <w:rPr>
                <w:rFonts w:ascii="Calibri Light" w:eastAsia="Calibri Light" w:hAnsi="Calibri Light"/>
                <w:b/>
                <w:color w:val="000000"/>
                <w:spacing w:val="-5"/>
                <w:sz w:val="26"/>
              </w:rPr>
              <w:t>Effect</w:t>
            </w:r>
          </w:p>
          <w:p w14:paraId="2465C1FA" w14:textId="77777777" w:rsidR="0025431A" w:rsidRDefault="00B77355">
            <w:pPr>
              <w:spacing w:before="27" w:line="269" w:lineRule="exact"/>
              <w:ind w:left="144" w:right="288"/>
              <w:textAlignment w:val="baseline"/>
              <w:rPr>
                <w:rFonts w:ascii="Calibri" w:eastAsia="Calibri" w:hAnsi="Calibri"/>
                <w:color w:val="000000"/>
              </w:rPr>
            </w:pPr>
            <w:r>
              <w:rPr>
                <w:rFonts w:ascii="Calibri" w:eastAsia="Calibri" w:hAnsi="Calibri"/>
                <w:color w:val="000000"/>
              </w:rPr>
              <w:t>This section provides the power for the Minister to vary regional plans. There are mandatory and discretionary triggers for variations.</w:t>
            </w:r>
          </w:p>
          <w:p w14:paraId="2465C1FB" w14:textId="77777777" w:rsidR="0025431A" w:rsidRDefault="00B77355">
            <w:pPr>
              <w:spacing w:before="100" w:line="290" w:lineRule="exact"/>
              <w:ind w:left="144" w:right="432"/>
              <w:textAlignment w:val="baseline"/>
              <w:rPr>
                <w:rFonts w:ascii="Calibri" w:eastAsia="Calibri" w:hAnsi="Calibri"/>
                <w:color w:val="000000"/>
              </w:rPr>
            </w:pPr>
            <w:r>
              <w:rPr>
                <w:rFonts w:ascii="Calibri" w:eastAsia="Calibri" w:hAnsi="Calibri"/>
                <w:color w:val="000000"/>
              </w:rPr>
              <w:t>There are protections for activities that commenced or were registered with EPA prior to the variation. Such activities will not be impacted by changes to features of the regional plan other than conditions on priority development activities.</w:t>
            </w:r>
          </w:p>
          <w:p w14:paraId="2465C1FC" w14:textId="77777777" w:rsidR="0025431A" w:rsidRDefault="00B77355">
            <w:pPr>
              <w:spacing w:before="117" w:after="148" w:line="292" w:lineRule="exact"/>
              <w:ind w:left="144" w:right="432"/>
              <w:textAlignment w:val="baseline"/>
              <w:rPr>
                <w:rFonts w:ascii="Calibri" w:eastAsia="Calibri" w:hAnsi="Calibri"/>
                <w:color w:val="000000"/>
              </w:rPr>
            </w:pPr>
            <w:r>
              <w:rPr>
                <w:rFonts w:ascii="Calibri" w:eastAsia="Calibri" w:hAnsi="Calibri"/>
                <w:color w:val="000000"/>
              </w:rPr>
              <w:t>The Minister will have a discretion to apply varied conditions on priority development activities retrospectively.</w:t>
            </w:r>
          </w:p>
        </w:tc>
      </w:tr>
    </w:tbl>
    <w:p w14:paraId="2465C1FE" w14:textId="77777777" w:rsidR="0025431A" w:rsidRDefault="0025431A">
      <w:pPr>
        <w:spacing w:after="205" w:line="20" w:lineRule="exact"/>
      </w:pPr>
    </w:p>
    <w:p w14:paraId="2465C1FF" w14:textId="77777777" w:rsidR="0025431A" w:rsidRDefault="00000000">
      <w:pPr>
        <w:tabs>
          <w:tab w:val="left" w:pos="720"/>
        </w:tabs>
        <w:spacing w:line="202" w:lineRule="exact"/>
        <w:textAlignment w:val="baseline"/>
        <w:rPr>
          <w:rFonts w:ascii="Calibri Light" w:eastAsia="Calibri Light" w:hAnsi="Calibri Light"/>
          <w:i/>
          <w:color w:val="000000"/>
          <w:sz w:val="24"/>
        </w:rPr>
      </w:pPr>
      <w:r>
        <w:pict w14:anchorId="2465C995">
          <v:shape id="_x0000_s1170" type="#_x0000_t202" style="position:absolute;margin-left:93.1pt;margin-top:245.3pt;width:367.95pt;height:373.9pt;z-index:-251729408;mso-wrap-distance-left:0;mso-wrap-distance-right:0;mso-position-horizontal-relative:page;mso-position-vertical-relative:page" filled="f" stroked="f">
            <v:textbox inset="0,0,0,0">
              <w:txbxContent>
                <w:p w14:paraId="2465CAC5" w14:textId="77777777" w:rsidR="0025431A" w:rsidRDefault="00B77355">
                  <w:pPr>
                    <w:textAlignment w:val="baseline"/>
                  </w:pPr>
                  <w:r>
                    <w:rPr>
                      <w:noProof/>
                    </w:rPr>
                    <w:drawing>
                      <wp:inline distT="0" distB="0" distL="0" distR="0" wp14:anchorId="2465CBCE" wp14:editId="2465CBCF">
                        <wp:extent cx="4672965" cy="474853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33"/>
                                <a:stretch>
                                  <a:fillRect/>
                                </a:stretch>
                              </pic:blipFill>
                              <pic:spPr>
                                <a:xfrm>
                                  <a:off x="0" y="0"/>
                                  <a:ext cx="4672965" cy="4748530"/>
                                </a:xfrm>
                                <a:prstGeom prst="rect">
                                  <a:avLst/>
                                </a:prstGeom>
                              </pic:spPr>
                            </pic:pic>
                          </a:graphicData>
                        </a:graphic>
                      </wp:inline>
                    </w:drawing>
                  </w:r>
                </w:p>
              </w:txbxContent>
            </v:textbox>
            <w10:wrap anchorx="page" anchory="page"/>
          </v:shape>
        </w:pict>
      </w:r>
      <w:r w:rsidR="00B77355">
        <w:rPr>
          <w:rFonts w:ascii="Calibri Light" w:eastAsia="Calibri Light" w:hAnsi="Calibri Light"/>
          <w:i/>
          <w:color w:val="000000"/>
          <w:sz w:val="24"/>
        </w:rPr>
        <w:t>4.1</w:t>
      </w:r>
      <w:r w:rsidR="00B77355">
        <w:rPr>
          <w:rFonts w:ascii="Calibri Light" w:eastAsia="Calibri Light" w:hAnsi="Calibri Light"/>
          <w:i/>
          <w:color w:val="000000"/>
          <w:sz w:val="24"/>
        </w:rPr>
        <w:tab/>
        <w:t xml:space="preserve">Elements of a plan that can be </w:t>
      </w:r>
      <w:proofErr w:type="gramStart"/>
      <w:r w:rsidR="00B77355">
        <w:rPr>
          <w:rFonts w:ascii="Calibri Light" w:eastAsia="Calibri Light" w:hAnsi="Calibri Light"/>
          <w:i/>
          <w:color w:val="000000"/>
          <w:sz w:val="24"/>
        </w:rPr>
        <w:t>varied</w:t>
      </w:r>
      <w:proofErr w:type="gramEnd"/>
    </w:p>
    <w:p w14:paraId="2465C200" w14:textId="77777777" w:rsidR="0025431A" w:rsidRDefault="00B77355">
      <w:pPr>
        <w:numPr>
          <w:ilvl w:val="0"/>
          <w:numId w:val="7"/>
        </w:numPr>
        <w:tabs>
          <w:tab w:val="left" w:pos="360"/>
        </w:tabs>
        <w:spacing w:before="74" w:line="233" w:lineRule="exact"/>
        <w:textAlignment w:val="baseline"/>
        <w:rPr>
          <w:rFonts w:ascii="Calibri" w:eastAsia="Calibri" w:hAnsi="Calibri"/>
          <w:color w:val="000000"/>
        </w:rPr>
      </w:pPr>
      <w:r>
        <w:rPr>
          <w:rFonts w:ascii="Calibri" w:eastAsia="Calibri" w:hAnsi="Calibri"/>
          <w:color w:val="000000"/>
        </w:rPr>
        <w:t>A variation of a regional plan may vary one or more of the following:</w:t>
      </w:r>
    </w:p>
    <w:p w14:paraId="2465C201"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[Development Zones</w:t>
      </w:r>
      <w:proofErr w:type="gramStart"/>
      <w:r>
        <w:rPr>
          <w:rFonts w:ascii="Calibri" w:eastAsia="Calibri" w:hAnsi="Calibri"/>
          <w:color w:val="000000"/>
        </w:rPr>
        <w:t>];</w:t>
      </w:r>
      <w:proofErr w:type="gramEnd"/>
    </w:p>
    <w:p w14:paraId="2465C202" w14:textId="77777777" w:rsidR="0025431A" w:rsidRDefault="00B77355">
      <w:pPr>
        <w:numPr>
          <w:ilvl w:val="0"/>
          <w:numId w:val="3"/>
        </w:numPr>
        <w:tabs>
          <w:tab w:val="clear" w:pos="360"/>
          <w:tab w:val="left" w:pos="1080"/>
        </w:tabs>
        <w:spacing w:before="191" w:line="220" w:lineRule="exact"/>
        <w:ind w:left="1080" w:hanging="360"/>
        <w:textAlignment w:val="baseline"/>
        <w:rPr>
          <w:rFonts w:ascii="Calibri" w:eastAsia="Calibri" w:hAnsi="Calibri"/>
          <w:color w:val="000000"/>
        </w:rPr>
      </w:pPr>
      <w:r>
        <w:rPr>
          <w:rFonts w:ascii="Calibri" w:eastAsia="Calibri" w:hAnsi="Calibri"/>
          <w:color w:val="000000"/>
        </w:rPr>
        <w:t>[Conservation Zones</w:t>
      </w:r>
      <w:proofErr w:type="gramStart"/>
      <w:r>
        <w:rPr>
          <w:rFonts w:ascii="Calibri" w:eastAsia="Calibri" w:hAnsi="Calibri"/>
          <w:color w:val="000000"/>
        </w:rPr>
        <w:t>];</w:t>
      </w:r>
      <w:proofErr w:type="gramEnd"/>
    </w:p>
    <w:p w14:paraId="2465C203" w14:textId="77777777" w:rsidR="0025431A" w:rsidRDefault="00B77355">
      <w:pPr>
        <w:numPr>
          <w:ilvl w:val="0"/>
          <w:numId w:val="3"/>
        </w:numPr>
        <w:tabs>
          <w:tab w:val="clear" w:pos="360"/>
          <w:tab w:val="left" w:pos="1080"/>
        </w:tabs>
        <w:spacing w:before="188" w:line="222" w:lineRule="exact"/>
        <w:ind w:left="1080" w:hanging="360"/>
        <w:textAlignment w:val="baseline"/>
        <w:rPr>
          <w:rFonts w:ascii="Calibri" w:eastAsia="Calibri" w:hAnsi="Calibri"/>
          <w:color w:val="000000"/>
        </w:rPr>
      </w:pPr>
      <w:r>
        <w:rPr>
          <w:rFonts w:ascii="Calibri" w:eastAsia="Calibri" w:hAnsi="Calibri"/>
          <w:color w:val="000000"/>
        </w:rPr>
        <w:t>classes of actions specified for one or more [Development Zones</w:t>
      </w:r>
      <w:proofErr w:type="gramStart"/>
      <w:r>
        <w:rPr>
          <w:rFonts w:ascii="Calibri" w:eastAsia="Calibri" w:hAnsi="Calibri"/>
          <w:color w:val="000000"/>
        </w:rPr>
        <w:t>];</w:t>
      </w:r>
      <w:proofErr w:type="gramEnd"/>
    </w:p>
    <w:p w14:paraId="2465C204" w14:textId="77777777" w:rsidR="0025431A" w:rsidRDefault="00B77355">
      <w:pPr>
        <w:numPr>
          <w:ilvl w:val="0"/>
          <w:numId w:val="3"/>
        </w:numPr>
        <w:tabs>
          <w:tab w:val="clear" w:pos="360"/>
          <w:tab w:val="left" w:pos="1080"/>
        </w:tabs>
        <w:spacing w:before="186" w:line="222" w:lineRule="exact"/>
        <w:ind w:left="1080" w:hanging="360"/>
        <w:textAlignment w:val="baseline"/>
        <w:rPr>
          <w:rFonts w:ascii="Calibri" w:eastAsia="Calibri" w:hAnsi="Calibri"/>
          <w:color w:val="000000"/>
        </w:rPr>
      </w:pPr>
      <w:r>
        <w:rPr>
          <w:rFonts w:ascii="Calibri" w:eastAsia="Calibri" w:hAnsi="Calibri"/>
          <w:color w:val="000000"/>
        </w:rPr>
        <w:t>classes of actions specified for one or more [Conservation Zones</w:t>
      </w:r>
      <w:proofErr w:type="gramStart"/>
      <w:r>
        <w:rPr>
          <w:rFonts w:ascii="Calibri" w:eastAsia="Calibri" w:hAnsi="Calibri"/>
          <w:color w:val="000000"/>
        </w:rPr>
        <w:t>];</w:t>
      </w:r>
      <w:proofErr w:type="gramEnd"/>
    </w:p>
    <w:p w14:paraId="2465C205" w14:textId="77777777" w:rsidR="0025431A" w:rsidRDefault="00B77355">
      <w:pPr>
        <w:numPr>
          <w:ilvl w:val="0"/>
          <w:numId w:val="3"/>
        </w:numPr>
        <w:tabs>
          <w:tab w:val="clear" w:pos="360"/>
          <w:tab w:val="left" w:pos="1080"/>
        </w:tabs>
        <w:spacing w:before="191" w:line="222" w:lineRule="exact"/>
        <w:ind w:left="1080" w:hanging="360"/>
        <w:textAlignment w:val="baseline"/>
        <w:rPr>
          <w:rFonts w:ascii="Calibri" w:eastAsia="Calibri" w:hAnsi="Calibri"/>
          <w:color w:val="000000"/>
        </w:rPr>
      </w:pPr>
      <w:r>
        <w:rPr>
          <w:rFonts w:ascii="Calibri" w:eastAsia="Calibri" w:hAnsi="Calibri"/>
          <w:color w:val="000000"/>
        </w:rPr>
        <w:t xml:space="preserve">listed regional restoration measures to compensate for impacts of </w:t>
      </w:r>
      <w:proofErr w:type="gramStart"/>
      <w:r>
        <w:rPr>
          <w:rFonts w:ascii="Calibri" w:eastAsia="Calibri" w:hAnsi="Calibri"/>
          <w:color w:val="000000"/>
        </w:rPr>
        <w:t>actions;</w:t>
      </w:r>
      <w:proofErr w:type="gramEnd"/>
    </w:p>
    <w:p w14:paraId="2465C206" w14:textId="77777777" w:rsidR="0025431A" w:rsidRDefault="00B77355">
      <w:pPr>
        <w:numPr>
          <w:ilvl w:val="0"/>
          <w:numId w:val="3"/>
        </w:numPr>
        <w:tabs>
          <w:tab w:val="clear" w:pos="360"/>
          <w:tab w:val="left" w:pos="1080"/>
        </w:tabs>
        <w:spacing w:before="186" w:line="222" w:lineRule="exact"/>
        <w:ind w:left="1080" w:hanging="360"/>
        <w:textAlignment w:val="baseline"/>
        <w:rPr>
          <w:rFonts w:ascii="Calibri" w:eastAsia="Calibri" w:hAnsi="Calibri"/>
          <w:color w:val="000000"/>
        </w:rPr>
      </w:pPr>
      <w:r>
        <w:rPr>
          <w:rFonts w:ascii="Calibri" w:eastAsia="Calibri" w:hAnsi="Calibri"/>
          <w:color w:val="000000"/>
        </w:rPr>
        <w:t xml:space="preserve">conditions on priority development </w:t>
      </w:r>
      <w:proofErr w:type="gramStart"/>
      <w:r>
        <w:rPr>
          <w:rFonts w:ascii="Calibri" w:eastAsia="Calibri" w:hAnsi="Calibri"/>
          <w:color w:val="000000"/>
        </w:rPr>
        <w:t>activities;</w:t>
      </w:r>
      <w:proofErr w:type="gramEnd"/>
    </w:p>
    <w:p w14:paraId="2465C207" w14:textId="77777777" w:rsidR="0025431A" w:rsidRDefault="00B77355">
      <w:pPr>
        <w:numPr>
          <w:ilvl w:val="0"/>
          <w:numId w:val="3"/>
        </w:numPr>
        <w:tabs>
          <w:tab w:val="clear" w:pos="360"/>
          <w:tab w:val="left" w:pos="1080"/>
        </w:tabs>
        <w:spacing w:before="186" w:line="222" w:lineRule="exact"/>
        <w:ind w:left="1080" w:hanging="360"/>
        <w:textAlignment w:val="baseline"/>
        <w:rPr>
          <w:rFonts w:ascii="Calibri" w:eastAsia="Calibri" w:hAnsi="Calibri"/>
          <w:color w:val="000000"/>
        </w:rPr>
      </w:pPr>
      <w:r>
        <w:rPr>
          <w:rFonts w:ascii="Calibri" w:eastAsia="Calibri" w:hAnsi="Calibri"/>
          <w:color w:val="000000"/>
        </w:rPr>
        <w:t xml:space="preserve">conditions about regional restoration </w:t>
      </w:r>
      <w:proofErr w:type="gramStart"/>
      <w:r>
        <w:rPr>
          <w:rFonts w:ascii="Calibri" w:eastAsia="Calibri" w:hAnsi="Calibri"/>
          <w:color w:val="000000"/>
        </w:rPr>
        <w:t>measures;</w:t>
      </w:r>
      <w:proofErr w:type="gramEnd"/>
    </w:p>
    <w:p w14:paraId="2465C208" w14:textId="77777777" w:rsidR="0025431A" w:rsidRDefault="00B77355">
      <w:pPr>
        <w:numPr>
          <w:ilvl w:val="0"/>
          <w:numId w:val="3"/>
        </w:numPr>
        <w:tabs>
          <w:tab w:val="clear" w:pos="360"/>
          <w:tab w:val="left" w:pos="1080"/>
        </w:tabs>
        <w:spacing w:before="124" w:line="288" w:lineRule="exact"/>
        <w:ind w:left="1080" w:right="432" w:hanging="360"/>
        <w:jc w:val="both"/>
        <w:textAlignment w:val="baseline"/>
        <w:rPr>
          <w:rFonts w:ascii="Calibri" w:eastAsia="Calibri" w:hAnsi="Calibri"/>
          <w:color w:val="000000"/>
          <w:spacing w:val="-2"/>
        </w:rPr>
      </w:pPr>
      <w:r>
        <w:rPr>
          <w:rFonts w:ascii="Calibri" w:eastAsia="Calibri" w:hAnsi="Calibri"/>
          <w:color w:val="000000"/>
          <w:spacing w:val="-2"/>
        </w:rPr>
        <w:t>the person or persons responsible for delivering the regional restoration measures to compensate for impacts of actions taken in one or more development priority areas.</w:t>
      </w:r>
    </w:p>
    <w:p w14:paraId="2465C209" w14:textId="77777777" w:rsidR="0025431A" w:rsidRDefault="00B77355">
      <w:pPr>
        <w:tabs>
          <w:tab w:val="left" w:pos="720"/>
        </w:tabs>
        <w:spacing w:before="192" w:line="240"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4.2</w:t>
      </w:r>
      <w:r>
        <w:rPr>
          <w:rFonts w:ascii="Calibri Light" w:eastAsia="Calibri Light" w:hAnsi="Calibri Light"/>
          <w:i/>
          <w:color w:val="000000"/>
          <w:sz w:val="24"/>
        </w:rPr>
        <w:tab/>
        <w:t>Variation of plans (critical protection areas)</w:t>
      </w:r>
    </w:p>
    <w:p w14:paraId="2465C20A" w14:textId="77777777" w:rsidR="0025431A" w:rsidRDefault="00B77355">
      <w:pPr>
        <w:numPr>
          <w:ilvl w:val="0"/>
          <w:numId w:val="7"/>
        </w:numPr>
        <w:tabs>
          <w:tab w:val="left" w:pos="360"/>
        </w:tabs>
        <w:spacing w:before="74" w:line="234" w:lineRule="exact"/>
        <w:textAlignment w:val="baseline"/>
        <w:rPr>
          <w:rFonts w:ascii="Calibri" w:eastAsia="Calibri" w:hAnsi="Calibri"/>
          <w:color w:val="000000"/>
        </w:rPr>
      </w:pPr>
      <w:r>
        <w:rPr>
          <w:rFonts w:ascii="Calibri" w:eastAsia="Calibri" w:hAnsi="Calibri"/>
          <w:color w:val="000000"/>
        </w:rPr>
        <w:t>The Minister must vary a regional plan if there is a:</w:t>
      </w:r>
    </w:p>
    <w:p w14:paraId="2465C20B" w14:textId="77777777" w:rsidR="0025431A" w:rsidRDefault="00B77355">
      <w:pPr>
        <w:numPr>
          <w:ilvl w:val="0"/>
          <w:numId w:val="3"/>
        </w:numPr>
        <w:tabs>
          <w:tab w:val="clear" w:pos="360"/>
          <w:tab w:val="left" w:pos="1080"/>
        </w:tabs>
        <w:spacing w:before="186" w:line="222" w:lineRule="exact"/>
        <w:ind w:left="1080" w:hanging="360"/>
        <w:textAlignment w:val="baseline"/>
        <w:rPr>
          <w:rFonts w:ascii="Calibri" w:eastAsia="Calibri" w:hAnsi="Calibri"/>
          <w:color w:val="000000"/>
        </w:rPr>
      </w:pPr>
      <w:r>
        <w:rPr>
          <w:rFonts w:ascii="Calibri" w:eastAsia="Calibri" w:hAnsi="Calibri"/>
          <w:color w:val="000000"/>
        </w:rPr>
        <w:t>new critical protection area in the [Development Zone], or</w:t>
      </w:r>
    </w:p>
    <w:p w14:paraId="2465C20C" w14:textId="77777777" w:rsidR="0025431A" w:rsidRDefault="00B77355">
      <w:pPr>
        <w:numPr>
          <w:ilvl w:val="0"/>
          <w:numId w:val="3"/>
        </w:numPr>
        <w:tabs>
          <w:tab w:val="clear" w:pos="360"/>
          <w:tab w:val="left" w:pos="1080"/>
        </w:tabs>
        <w:spacing w:before="124" w:line="288" w:lineRule="exact"/>
        <w:ind w:left="1080" w:right="1296" w:hanging="360"/>
        <w:textAlignment w:val="baseline"/>
        <w:rPr>
          <w:rFonts w:ascii="Calibri" w:eastAsia="Calibri" w:hAnsi="Calibri"/>
          <w:color w:val="000000"/>
        </w:rPr>
      </w:pPr>
      <w:r>
        <w:rPr>
          <w:rFonts w:ascii="Calibri" w:eastAsia="Calibri" w:hAnsi="Calibri"/>
          <w:color w:val="000000"/>
        </w:rPr>
        <w:t>change in the boundaries of a critical protection area that places it within a [Development Zone].</w:t>
      </w:r>
    </w:p>
    <w:p w14:paraId="2465C20D" w14:textId="77777777" w:rsidR="0025431A" w:rsidRDefault="00B77355">
      <w:pPr>
        <w:tabs>
          <w:tab w:val="left" w:pos="720"/>
        </w:tabs>
        <w:spacing w:before="187" w:line="241"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4.3</w:t>
      </w:r>
      <w:r>
        <w:rPr>
          <w:rFonts w:ascii="Calibri Light" w:eastAsia="Calibri Light" w:hAnsi="Calibri Light"/>
          <w:i/>
          <w:color w:val="000000"/>
          <w:sz w:val="24"/>
        </w:rPr>
        <w:tab/>
        <w:t>Variation of plans (discretionary triggers)</w:t>
      </w:r>
    </w:p>
    <w:p w14:paraId="2465C20E" w14:textId="77777777" w:rsidR="0025431A" w:rsidRDefault="00B77355">
      <w:pPr>
        <w:numPr>
          <w:ilvl w:val="0"/>
          <w:numId w:val="7"/>
        </w:numPr>
        <w:tabs>
          <w:tab w:val="left" w:pos="360"/>
        </w:tabs>
        <w:spacing w:before="78" w:line="234" w:lineRule="exact"/>
        <w:textAlignment w:val="baseline"/>
        <w:rPr>
          <w:rFonts w:ascii="Calibri" w:eastAsia="Calibri" w:hAnsi="Calibri"/>
          <w:color w:val="000000"/>
        </w:rPr>
      </w:pPr>
      <w:r>
        <w:rPr>
          <w:rFonts w:ascii="Calibri" w:eastAsia="Calibri" w:hAnsi="Calibri"/>
          <w:color w:val="000000"/>
        </w:rPr>
        <w:t>The Minister will be able to vary a regional plan if satisfied that:</w:t>
      </w:r>
    </w:p>
    <w:p w14:paraId="2465C20F" w14:textId="77777777" w:rsidR="0025431A" w:rsidRDefault="00B77355">
      <w:pPr>
        <w:numPr>
          <w:ilvl w:val="0"/>
          <w:numId w:val="3"/>
        </w:numPr>
        <w:tabs>
          <w:tab w:val="clear" w:pos="360"/>
          <w:tab w:val="left" w:pos="1080"/>
        </w:tabs>
        <w:spacing w:before="186" w:line="222" w:lineRule="exact"/>
        <w:ind w:left="1080" w:hanging="360"/>
        <w:textAlignment w:val="baseline"/>
        <w:rPr>
          <w:rFonts w:ascii="Calibri" w:eastAsia="Calibri" w:hAnsi="Calibri"/>
          <w:color w:val="000000"/>
        </w:rPr>
      </w:pPr>
      <w:r>
        <w:rPr>
          <w:rFonts w:ascii="Calibri" w:eastAsia="Calibri" w:hAnsi="Calibri"/>
          <w:color w:val="000000"/>
        </w:rPr>
        <w:t>a review of the regional plan has recommended the regional plan be revoked; or</w:t>
      </w:r>
    </w:p>
    <w:p w14:paraId="2465C210" w14:textId="77777777" w:rsidR="0025431A" w:rsidRDefault="00B77355">
      <w:pPr>
        <w:numPr>
          <w:ilvl w:val="0"/>
          <w:numId w:val="3"/>
        </w:numPr>
        <w:tabs>
          <w:tab w:val="clear" w:pos="360"/>
          <w:tab w:val="left" w:pos="1080"/>
        </w:tabs>
        <w:spacing w:before="186" w:line="222" w:lineRule="exact"/>
        <w:ind w:left="1080" w:hanging="360"/>
        <w:textAlignment w:val="baseline"/>
        <w:rPr>
          <w:rFonts w:ascii="Calibri" w:eastAsia="Calibri" w:hAnsi="Calibri"/>
          <w:color w:val="000000"/>
        </w:rPr>
      </w:pPr>
      <w:r>
        <w:rPr>
          <w:rFonts w:ascii="Calibri" w:eastAsia="Calibri" w:hAnsi="Calibri"/>
          <w:color w:val="000000"/>
        </w:rPr>
        <w:t>the objectives of the regional plan are not being met; or</w:t>
      </w:r>
    </w:p>
    <w:p w14:paraId="2465C211" w14:textId="77777777" w:rsidR="0025431A" w:rsidRDefault="00B77355">
      <w:pPr>
        <w:numPr>
          <w:ilvl w:val="0"/>
          <w:numId w:val="3"/>
        </w:numPr>
        <w:tabs>
          <w:tab w:val="clear" w:pos="360"/>
          <w:tab w:val="left" w:pos="1080"/>
        </w:tabs>
        <w:spacing w:before="191" w:line="220" w:lineRule="exact"/>
        <w:ind w:left="1080" w:hanging="360"/>
        <w:textAlignment w:val="baseline"/>
        <w:rPr>
          <w:rFonts w:ascii="Calibri" w:eastAsia="Calibri" w:hAnsi="Calibri"/>
          <w:color w:val="000000"/>
          <w:spacing w:val="-1"/>
        </w:rPr>
      </w:pPr>
      <w:r>
        <w:rPr>
          <w:rFonts w:ascii="Calibri" w:eastAsia="Calibri" w:hAnsi="Calibri"/>
          <w:color w:val="000000"/>
          <w:spacing w:val="-1"/>
        </w:rPr>
        <w:t>both:</w:t>
      </w:r>
    </w:p>
    <w:p w14:paraId="2465C212" w14:textId="77777777" w:rsidR="0025431A" w:rsidRDefault="00B77355">
      <w:pPr>
        <w:numPr>
          <w:ilvl w:val="0"/>
          <w:numId w:val="4"/>
        </w:numPr>
        <w:tabs>
          <w:tab w:val="clear" w:pos="288"/>
          <w:tab w:val="left" w:pos="1800"/>
        </w:tabs>
        <w:spacing w:before="120" w:line="290" w:lineRule="exact"/>
        <w:ind w:left="1800" w:right="72" w:hanging="288"/>
        <w:textAlignment w:val="baseline"/>
        <w:rPr>
          <w:rFonts w:ascii="Calibri" w:eastAsia="Calibri" w:hAnsi="Calibri"/>
          <w:color w:val="000000"/>
        </w:rPr>
      </w:pPr>
      <w:r>
        <w:rPr>
          <w:rFonts w:ascii="Calibri" w:eastAsia="Calibri" w:hAnsi="Calibri"/>
          <w:color w:val="000000"/>
        </w:rPr>
        <w:t>a detrimental ecological event has occurred that has or is likely to impact one or more protected matters within the regional plan area (such as a major bushfire or widespread flooding); and</w:t>
      </w:r>
    </w:p>
    <w:p w14:paraId="2465C213" w14:textId="77777777" w:rsidR="0025431A" w:rsidRDefault="00B77355">
      <w:pPr>
        <w:numPr>
          <w:ilvl w:val="0"/>
          <w:numId w:val="4"/>
        </w:numPr>
        <w:tabs>
          <w:tab w:val="clear" w:pos="288"/>
          <w:tab w:val="left" w:pos="1800"/>
        </w:tabs>
        <w:spacing w:before="125" w:after="868" w:line="288" w:lineRule="exact"/>
        <w:ind w:left="1800" w:right="72" w:hanging="288"/>
        <w:textAlignment w:val="baseline"/>
        <w:rPr>
          <w:rFonts w:ascii="Calibri" w:eastAsia="Calibri" w:hAnsi="Calibri"/>
          <w:color w:val="000000"/>
        </w:rPr>
      </w:pPr>
      <w:r>
        <w:rPr>
          <w:rFonts w:ascii="Calibri" w:eastAsia="Calibri" w:hAnsi="Calibri"/>
          <w:color w:val="000000"/>
        </w:rPr>
        <w:t>varying the regional plan is reasonably necessary to protect, or lessen the threat to, the relevant protected matter; or</w:t>
      </w:r>
    </w:p>
    <w:p w14:paraId="2465C214" w14:textId="77777777" w:rsidR="0025431A" w:rsidRDefault="0025431A">
      <w:pPr>
        <w:spacing w:before="125" w:after="868" w:line="288" w:lineRule="exact"/>
        <w:sectPr w:rsidR="0025431A">
          <w:pgSz w:w="11909" w:h="16838"/>
          <w:pgMar w:top="700" w:right="1428" w:bottom="602" w:left="1433" w:header="720" w:footer="720" w:gutter="0"/>
          <w:cols w:space="720"/>
        </w:sectPr>
      </w:pPr>
    </w:p>
    <w:p w14:paraId="2465C215"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10</w:t>
      </w:r>
    </w:p>
    <w:p w14:paraId="2465C216" w14:textId="77777777" w:rsidR="0025431A" w:rsidRDefault="0025431A">
      <w:pPr>
        <w:sectPr w:rsidR="0025431A">
          <w:type w:val="continuous"/>
          <w:pgSz w:w="11909" w:h="16838"/>
          <w:pgMar w:top="700" w:right="1437" w:bottom="602" w:left="1452" w:header="720" w:footer="720" w:gutter="0"/>
          <w:cols w:space="720"/>
        </w:sectPr>
      </w:pPr>
    </w:p>
    <w:p w14:paraId="2465C217"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96">
          <v:shape id="_x0000_s1169" type="#_x0000_t202" style="position:absolute;left:0;text-align:left;margin-left:93.1pt;margin-top:230.4pt;width:367.95pt;height:388.8pt;z-index:-251728384;mso-wrap-distance-left:0;mso-wrap-distance-right:0;mso-position-horizontal-relative:page;mso-position-vertical-relative:page" filled="f" stroked="f">
            <v:textbox inset="0,0,0,0">
              <w:txbxContent>
                <w:p w14:paraId="2465CAC6" w14:textId="77777777" w:rsidR="0025431A" w:rsidRDefault="00B77355">
                  <w:pPr>
                    <w:textAlignment w:val="baseline"/>
                  </w:pPr>
                  <w:r>
                    <w:rPr>
                      <w:noProof/>
                    </w:rPr>
                    <w:drawing>
                      <wp:inline distT="0" distB="0" distL="0" distR="0" wp14:anchorId="2465CBD0" wp14:editId="2465CBD1">
                        <wp:extent cx="4672965" cy="493776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 SENSITIVE</w:t>
      </w:r>
    </w:p>
    <w:p w14:paraId="2465C218"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219" w14:textId="77777777" w:rsidR="0025431A" w:rsidRDefault="00B77355">
      <w:pPr>
        <w:numPr>
          <w:ilvl w:val="0"/>
          <w:numId w:val="3"/>
        </w:numPr>
        <w:tabs>
          <w:tab w:val="left" w:pos="1152"/>
        </w:tabs>
        <w:spacing w:before="262" w:line="289" w:lineRule="exact"/>
        <w:ind w:left="1152" w:right="72" w:hanging="432"/>
        <w:textAlignment w:val="baseline"/>
        <w:rPr>
          <w:rFonts w:ascii="Calibri" w:eastAsia="Calibri" w:hAnsi="Calibri"/>
          <w:color w:val="000000"/>
        </w:rPr>
      </w:pPr>
      <w:r>
        <w:rPr>
          <w:rFonts w:ascii="Calibri" w:eastAsia="Calibri" w:hAnsi="Calibri"/>
          <w:color w:val="000000"/>
        </w:rPr>
        <w:t>there has been a change in development pressures that mean that varying the regional plan is appropriate in the circumstances; or</w:t>
      </w:r>
    </w:p>
    <w:p w14:paraId="2465C21A" w14:textId="77777777" w:rsidR="0025431A" w:rsidRDefault="00B77355">
      <w:pPr>
        <w:numPr>
          <w:ilvl w:val="0"/>
          <w:numId w:val="3"/>
        </w:numPr>
        <w:tabs>
          <w:tab w:val="left" w:pos="1152"/>
        </w:tabs>
        <w:spacing w:before="187" w:line="219" w:lineRule="exact"/>
        <w:ind w:left="1152" w:hanging="432"/>
        <w:textAlignment w:val="baseline"/>
        <w:rPr>
          <w:rFonts w:ascii="Calibri" w:eastAsia="Calibri" w:hAnsi="Calibri"/>
          <w:color w:val="000000"/>
          <w:spacing w:val="-12"/>
        </w:rPr>
      </w:pPr>
      <w:r>
        <w:rPr>
          <w:rFonts w:ascii="Calibri" w:eastAsia="Calibri" w:hAnsi="Calibri"/>
          <w:color w:val="000000"/>
          <w:spacing w:val="-12"/>
        </w:rPr>
        <w:t>both:</w:t>
      </w:r>
    </w:p>
    <w:p w14:paraId="2465C21B" w14:textId="77777777" w:rsidR="0025431A" w:rsidRDefault="00B77355">
      <w:pPr>
        <w:numPr>
          <w:ilvl w:val="0"/>
          <w:numId w:val="5"/>
        </w:numPr>
        <w:tabs>
          <w:tab w:val="left" w:pos="1800"/>
        </w:tabs>
        <w:spacing w:before="125" w:line="289" w:lineRule="exact"/>
        <w:ind w:left="1800" w:right="360" w:hanging="360"/>
        <w:textAlignment w:val="baseline"/>
        <w:rPr>
          <w:rFonts w:ascii="Calibri" w:eastAsia="Calibri" w:hAnsi="Calibri"/>
          <w:color w:val="000000"/>
        </w:rPr>
      </w:pPr>
      <w:r>
        <w:rPr>
          <w:rFonts w:ascii="Calibri" w:eastAsia="Calibri" w:hAnsi="Calibri"/>
          <w:color w:val="000000"/>
        </w:rPr>
        <w:t>significant new information about the risks to one or more protected matters within the regional plan area is available; and</w:t>
      </w:r>
    </w:p>
    <w:p w14:paraId="2465C21C" w14:textId="77777777" w:rsidR="0025431A" w:rsidRDefault="00B77355">
      <w:pPr>
        <w:numPr>
          <w:ilvl w:val="0"/>
          <w:numId w:val="5"/>
        </w:numPr>
        <w:tabs>
          <w:tab w:val="left" w:pos="1800"/>
        </w:tabs>
        <w:spacing w:before="123" w:line="289" w:lineRule="exact"/>
        <w:ind w:left="1800" w:right="288" w:hanging="360"/>
        <w:textAlignment w:val="baseline"/>
        <w:rPr>
          <w:rFonts w:ascii="Calibri" w:eastAsia="Calibri" w:hAnsi="Calibri"/>
          <w:color w:val="000000"/>
          <w:spacing w:val="-2"/>
        </w:rPr>
      </w:pPr>
      <w:r>
        <w:rPr>
          <w:rFonts w:ascii="Calibri" w:eastAsia="Calibri" w:hAnsi="Calibri"/>
          <w:color w:val="000000"/>
          <w:spacing w:val="-2"/>
        </w:rPr>
        <w:t>having regard to that new information, varying the regional plan is reasonably necessary to protect, or lessen the threat to, the relevant protected matter.</w:t>
      </w:r>
    </w:p>
    <w:p w14:paraId="2465C21D" w14:textId="77777777" w:rsidR="0025431A" w:rsidRDefault="00B77355">
      <w:pPr>
        <w:numPr>
          <w:ilvl w:val="0"/>
          <w:numId w:val="3"/>
        </w:numPr>
        <w:tabs>
          <w:tab w:val="left" w:pos="1152"/>
        </w:tabs>
        <w:spacing w:before="118" w:line="289" w:lineRule="exact"/>
        <w:ind w:left="1152" w:right="648" w:hanging="432"/>
        <w:textAlignment w:val="baseline"/>
        <w:rPr>
          <w:rFonts w:ascii="Calibri" w:eastAsia="Calibri" w:hAnsi="Calibri"/>
          <w:color w:val="000000"/>
        </w:rPr>
      </w:pPr>
      <w:r>
        <w:rPr>
          <w:rFonts w:ascii="Calibri" w:eastAsia="Calibri" w:hAnsi="Calibri"/>
          <w:color w:val="000000"/>
        </w:rPr>
        <w:t>one or more actions taken under the regional plan has had, or is likely to have, an unacceptable impact on a protected matter; or</w:t>
      </w:r>
    </w:p>
    <w:p w14:paraId="2465C21E" w14:textId="77777777" w:rsidR="0025431A" w:rsidRDefault="00B77355">
      <w:pPr>
        <w:numPr>
          <w:ilvl w:val="0"/>
          <w:numId w:val="3"/>
        </w:numPr>
        <w:tabs>
          <w:tab w:val="left" w:pos="1152"/>
        </w:tabs>
        <w:spacing w:before="123" w:line="289" w:lineRule="exact"/>
        <w:ind w:left="1152" w:right="72" w:hanging="432"/>
        <w:textAlignment w:val="baseline"/>
        <w:rPr>
          <w:rFonts w:ascii="Calibri" w:eastAsia="Calibri" w:hAnsi="Calibri"/>
          <w:color w:val="000000"/>
        </w:rPr>
      </w:pPr>
      <w:r>
        <w:rPr>
          <w:rFonts w:ascii="Calibri" w:eastAsia="Calibri" w:hAnsi="Calibri"/>
          <w:color w:val="000000"/>
        </w:rPr>
        <w:t>the regional plan has not resulted, or is not likely to result, in a net positive outcome for protected matters within the region; or</w:t>
      </w:r>
    </w:p>
    <w:p w14:paraId="2465C21F" w14:textId="77777777" w:rsidR="0025431A" w:rsidRDefault="00B77355">
      <w:pPr>
        <w:numPr>
          <w:ilvl w:val="0"/>
          <w:numId w:val="3"/>
        </w:numPr>
        <w:tabs>
          <w:tab w:val="left" w:pos="1152"/>
        </w:tabs>
        <w:spacing w:before="191" w:line="219" w:lineRule="exact"/>
        <w:ind w:left="1152" w:hanging="432"/>
        <w:textAlignment w:val="baseline"/>
        <w:rPr>
          <w:rFonts w:ascii="Calibri" w:eastAsia="Calibri" w:hAnsi="Calibri"/>
          <w:color w:val="000000"/>
          <w:spacing w:val="-12"/>
        </w:rPr>
      </w:pPr>
      <w:r>
        <w:rPr>
          <w:rFonts w:ascii="Calibri" w:eastAsia="Calibri" w:hAnsi="Calibri"/>
          <w:color w:val="000000"/>
          <w:spacing w:val="-12"/>
        </w:rPr>
        <w:t>both:</w:t>
      </w:r>
    </w:p>
    <w:p w14:paraId="2465C220" w14:textId="77777777" w:rsidR="0025431A" w:rsidRDefault="00B77355">
      <w:pPr>
        <w:numPr>
          <w:ilvl w:val="0"/>
          <w:numId w:val="5"/>
        </w:numPr>
        <w:tabs>
          <w:tab w:val="left" w:pos="1800"/>
        </w:tabs>
        <w:spacing w:before="121" w:line="289" w:lineRule="exact"/>
        <w:ind w:left="1800" w:right="432" w:hanging="360"/>
        <w:textAlignment w:val="baseline"/>
        <w:rPr>
          <w:rFonts w:ascii="Calibri" w:eastAsia="Calibri" w:hAnsi="Calibri"/>
          <w:color w:val="000000"/>
        </w:rPr>
      </w:pPr>
      <w:r>
        <w:rPr>
          <w:rFonts w:ascii="Calibri" w:eastAsia="Calibri" w:hAnsi="Calibri"/>
          <w:color w:val="000000"/>
        </w:rPr>
        <w:t>there has been a change in the protected matters, or in the status of one or more protected matters, within the region; and</w:t>
      </w:r>
    </w:p>
    <w:p w14:paraId="2465C221" w14:textId="77777777" w:rsidR="0025431A" w:rsidRDefault="00B77355">
      <w:pPr>
        <w:numPr>
          <w:ilvl w:val="0"/>
          <w:numId w:val="5"/>
        </w:numPr>
        <w:tabs>
          <w:tab w:val="left" w:pos="1800"/>
        </w:tabs>
        <w:spacing w:before="122" w:line="289" w:lineRule="exact"/>
        <w:ind w:left="1800" w:hanging="360"/>
        <w:jc w:val="both"/>
        <w:textAlignment w:val="baseline"/>
        <w:rPr>
          <w:rFonts w:ascii="Calibri" w:eastAsia="Calibri" w:hAnsi="Calibri"/>
          <w:color w:val="000000"/>
        </w:rPr>
      </w:pPr>
      <w:r>
        <w:rPr>
          <w:rFonts w:ascii="Calibri" w:eastAsia="Calibri" w:hAnsi="Calibri"/>
          <w:color w:val="000000"/>
        </w:rPr>
        <w:t>varying the regional plan is reasonably necessary to protect, or lessen the threat to, the protected matters within the region; or</w:t>
      </w:r>
    </w:p>
    <w:p w14:paraId="2465C222" w14:textId="77777777" w:rsidR="0025431A" w:rsidRDefault="00B77355">
      <w:pPr>
        <w:numPr>
          <w:ilvl w:val="0"/>
          <w:numId w:val="3"/>
        </w:numPr>
        <w:tabs>
          <w:tab w:val="left" w:pos="1152"/>
        </w:tabs>
        <w:spacing w:before="187" w:line="219" w:lineRule="exact"/>
        <w:ind w:left="1152" w:hanging="432"/>
        <w:jc w:val="both"/>
        <w:textAlignment w:val="baseline"/>
        <w:rPr>
          <w:rFonts w:ascii="Calibri" w:eastAsia="Calibri" w:hAnsi="Calibri"/>
          <w:color w:val="000000"/>
          <w:spacing w:val="-12"/>
        </w:rPr>
      </w:pPr>
      <w:r>
        <w:rPr>
          <w:rFonts w:ascii="Calibri" w:eastAsia="Calibri" w:hAnsi="Calibri"/>
          <w:color w:val="000000"/>
          <w:spacing w:val="-12"/>
        </w:rPr>
        <w:t>both:</w:t>
      </w:r>
    </w:p>
    <w:p w14:paraId="2465C223" w14:textId="77777777" w:rsidR="0025431A" w:rsidRDefault="00B77355">
      <w:pPr>
        <w:numPr>
          <w:ilvl w:val="0"/>
          <w:numId w:val="5"/>
        </w:numPr>
        <w:tabs>
          <w:tab w:val="left" w:pos="1800"/>
        </w:tabs>
        <w:spacing w:before="125" w:line="289" w:lineRule="exact"/>
        <w:ind w:left="1800" w:hanging="360"/>
        <w:jc w:val="both"/>
        <w:textAlignment w:val="baseline"/>
        <w:rPr>
          <w:rFonts w:ascii="Calibri" w:eastAsia="Calibri" w:hAnsi="Calibri"/>
          <w:color w:val="000000"/>
        </w:rPr>
      </w:pPr>
      <w:r>
        <w:rPr>
          <w:rFonts w:ascii="Calibri" w:eastAsia="Calibri" w:hAnsi="Calibri"/>
          <w:color w:val="000000"/>
        </w:rPr>
        <w:t>an action taken under the regional plan has had, or is likely to have, a significant impact on one or more protected matters; and</w:t>
      </w:r>
    </w:p>
    <w:p w14:paraId="2465C224" w14:textId="77777777" w:rsidR="0025431A" w:rsidRDefault="00B77355">
      <w:pPr>
        <w:numPr>
          <w:ilvl w:val="0"/>
          <w:numId w:val="5"/>
        </w:numPr>
        <w:tabs>
          <w:tab w:val="left" w:pos="1800"/>
        </w:tabs>
        <w:spacing w:before="123" w:line="289" w:lineRule="exact"/>
        <w:ind w:left="1800" w:hanging="360"/>
        <w:jc w:val="both"/>
        <w:textAlignment w:val="baseline"/>
        <w:rPr>
          <w:rFonts w:ascii="Calibri" w:eastAsia="Calibri" w:hAnsi="Calibri"/>
          <w:color w:val="000000"/>
        </w:rPr>
      </w:pPr>
      <w:r>
        <w:rPr>
          <w:rFonts w:ascii="Calibri" w:eastAsia="Calibri" w:hAnsi="Calibri"/>
          <w:color w:val="000000"/>
        </w:rPr>
        <w:t>varying the regional plan is reasonably necessary to protect, or lessen the threat to, the relevant protected matter; or</w:t>
      </w:r>
    </w:p>
    <w:p w14:paraId="2465C225" w14:textId="77777777" w:rsidR="0025431A" w:rsidRDefault="00B77355">
      <w:pPr>
        <w:numPr>
          <w:ilvl w:val="0"/>
          <w:numId w:val="3"/>
        </w:numPr>
        <w:tabs>
          <w:tab w:val="left" w:pos="1152"/>
        </w:tabs>
        <w:spacing w:before="187" w:line="219" w:lineRule="exact"/>
        <w:ind w:left="1152" w:hanging="432"/>
        <w:jc w:val="both"/>
        <w:textAlignment w:val="baseline"/>
        <w:rPr>
          <w:rFonts w:ascii="Calibri" w:eastAsia="Calibri" w:hAnsi="Calibri"/>
          <w:color w:val="000000"/>
          <w:spacing w:val="-12"/>
        </w:rPr>
      </w:pPr>
      <w:r>
        <w:rPr>
          <w:rFonts w:ascii="Calibri" w:eastAsia="Calibri" w:hAnsi="Calibri"/>
          <w:color w:val="000000"/>
          <w:spacing w:val="-12"/>
        </w:rPr>
        <w:t>both:</w:t>
      </w:r>
    </w:p>
    <w:p w14:paraId="2465C226" w14:textId="77777777" w:rsidR="0025431A" w:rsidRDefault="00B77355">
      <w:pPr>
        <w:numPr>
          <w:ilvl w:val="0"/>
          <w:numId w:val="5"/>
        </w:numPr>
        <w:tabs>
          <w:tab w:val="left" w:pos="1800"/>
        </w:tabs>
        <w:spacing w:before="125" w:line="289" w:lineRule="exact"/>
        <w:ind w:left="1800" w:right="504" w:hanging="360"/>
        <w:textAlignment w:val="baseline"/>
        <w:rPr>
          <w:rFonts w:ascii="Calibri" w:eastAsia="Calibri" w:hAnsi="Calibri"/>
          <w:color w:val="000000"/>
          <w:spacing w:val="-1"/>
        </w:rPr>
      </w:pPr>
      <w:r>
        <w:rPr>
          <w:rFonts w:ascii="Calibri" w:eastAsia="Calibri" w:hAnsi="Calibri"/>
          <w:color w:val="000000"/>
          <w:spacing w:val="-1"/>
        </w:rPr>
        <w:t>an action taken outside the region has had, or is likely to have, a significant impact on one or more protected matters within the region; and</w:t>
      </w:r>
    </w:p>
    <w:p w14:paraId="2465C227" w14:textId="77777777" w:rsidR="0025431A" w:rsidRDefault="00B77355">
      <w:pPr>
        <w:numPr>
          <w:ilvl w:val="0"/>
          <w:numId w:val="5"/>
        </w:numPr>
        <w:tabs>
          <w:tab w:val="left" w:pos="1800"/>
        </w:tabs>
        <w:spacing w:before="123" w:line="289" w:lineRule="exact"/>
        <w:ind w:left="1800" w:right="144" w:hanging="360"/>
        <w:textAlignment w:val="baseline"/>
        <w:rPr>
          <w:rFonts w:ascii="Calibri" w:eastAsia="Calibri" w:hAnsi="Calibri"/>
          <w:color w:val="000000"/>
          <w:spacing w:val="-1"/>
        </w:rPr>
      </w:pPr>
      <w:r>
        <w:rPr>
          <w:rFonts w:ascii="Calibri" w:eastAsia="Calibri" w:hAnsi="Calibri"/>
          <w:color w:val="000000"/>
          <w:spacing w:val="-1"/>
        </w:rPr>
        <w:t>varying the regional plan is reasonably necessary to avoid, mitigate or repair damage to, or to compensate for damage to, the relevant protected matter; or</w:t>
      </w:r>
    </w:p>
    <w:p w14:paraId="2465C228" w14:textId="77777777" w:rsidR="0025431A" w:rsidRDefault="00B77355">
      <w:pPr>
        <w:numPr>
          <w:ilvl w:val="0"/>
          <w:numId w:val="3"/>
        </w:numPr>
        <w:tabs>
          <w:tab w:val="left" w:pos="1152"/>
        </w:tabs>
        <w:spacing w:before="120" w:line="289" w:lineRule="exact"/>
        <w:ind w:left="1152" w:hanging="432"/>
        <w:jc w:val="both"/>
        <w:textAlignment w:val="baseline"/>
        <w:rPr>
          <w:rFonts w:ascii="Calibri" w:eastAsia="Calibri" w:hAnsi="Calibri"/>
          <w:color w:val="000000"/>
        </w:rPr>
      </w:pPr>
      <w:r>
        <w:rPr>
          <w:rFonts w:ascii="Calibri" w:eastAsia="Calibri" w:hAnsi="Calibri"/>
          <w:color w:val="000000"/>
        </w:rPr>
        <w:t>a condition relating to the delivery of regional restoration measures has been, or is likely to be, contravened; or</w:t>
      </w:r>
    </w:p>
    <w:p w14:paraId="2465C229" w14:textId="77777777" w:rsidR="0025431A" w:rsidRDefault="00B77355">
      <w:pPr>
        <w:numPr>
          <w:ilvl w:val="0"/>
          <w:numId w:val="3"/>
        </w:numPr>
        <w:tabs>
          <w:tab w:val="left" w:pos="1152"/>
        </w:tabs>
        <w:spacing w:before="124" w:line="289" w:lineRule="exact"/>
        <w:ind w:left="1152" w:hanging="432"/>
        <w:textAlignment w:val="baseline"/>
        <w:rPr>
          <w:rFonts w:ascii="Calibri" w:eastAsia="Calibri" w:hAnsi="Calibri"/>
          <w:color w:val="000000"/>
        </w:rPr>
      </w:pPr>
      <w:r>
        <w:rPr>
          <w:rFonts w:ascii="Calibri" w:eastAsia="Calibri" w:hAnsi="Calibri"/>
          <w:color w:val="000000"/>
        </w:rPr>
        <w:t>if the variation is to a condition of the regional plan – the condition is no longer necessary to protect, or to avoid, mitigate or repair damage to a protected matter, or to compensate for damage to a protected matter; or</w:t>
      </w:r>
    </w:p>
    <w:p w14:paraId="2465C22A" w14:textId="77777777" w:rsidR="0025431A" w:rsidRDefault="00B77355">
      <w:pPr>
        <w:numPr>
          <w:ilvl w:val="0"/>
          <w:numId w:val="3"/>
        </w:numPr>
        <w:tabs>
          <w:tab w:val="left" w:pos="1152"/>
        </w:tabs>
        <w:spacing w:before="123" w:after="158" w:line="289" w:lineRule="exact"/>
        <w:ind w:left="1152" w:right="576" w:hanging="432"/>
        <w:textAlignment w:val="baseline"/>
        <w:rPr>
          <w:rFonts w:ascii="Calibri" w:eastAsia="Calibri" w:hAnsi="Calibri"/>
          <w:color w:val="000000"/>
          <w:spacing w:val="-2"/>
        </w:rPr>
      </w:pPr>
      <w:r>
        <w:rPr>
          <w:rFonts w:ascii="Calibri" w:eastAsia="Calibri" w:hAnsi="Calibri"/>
          <w:color w:val="000000"/>
          <w:spacing w:val="-2"/>
        </w:rPr>
        <w:t>the variation has been agreed to by the relevant State or Territory (or the relevant Commonwealth agency if the regional plan covers Commonwealth areas only); or</w:t>
      </w:r>
    </w:p>
    <w:p w14:paraId="2465C22B" w14:textId="77777777" w:rsidR="0025431A" w:rsidRDefault="00B77355">
      <w:pPr>
        <w:numPr>
          <w:ilvl w:val="0"/>
          <w:numId w:val="3"/>
        </w:numPr>
        <w:tabs>
          <w:tab w:val="left" w:pos="1152"/>
        </w:tabs>
        <w:spacing w:before="26" w:line="221" w:lineRule="exact"/>
        <w:ind w:left="1152" w:hanging="432"/>
        <w:textAlignment w:val="baseline"/>
        <w:rPr>
          <w:rFonts w:ascii="Calibri" w:eastAsia="Calibri" w:hAnsi="Calibri"/>
          <w:color w:val="000000"/>
        </w:rPr>
      </w:pPr>
      <w:r>
        <w:rPr>
          <w:rFonts w:ascii="Calibri" w:eastAsia="Calibri" w:hAnsi="Calibri"/>
          <w:color w:val="000000"/>
        </w:rPr>
        <w:t>the variation is to a part of the regional plan that does not have regulatory effect; or</w:t>
      </w:r>
    </w:p>
    <w:p w14:paraId="2465C22C" w14:textId="77777777" w:rsidR="0025431A" w:rsidRDefault="00B77355">
      <w:pPr>
        <w:numPr>
          <w:ilvl w:val="0"/>
          <w:numId w:val="3"/>
        </w:numPr>
        <w:tabs>
          <w:tab w:val="left" w:pos="1152"/>
        </w:tabs>
        <w:spacing w:before="191" w:line="222" w:lineRule="exact"/>
        <w:ind w:left="1152" w:hanging="432"/>
        <w:textAlignment w:val="baseline"/>
        <w:rPr>
          <w:rFonts w:ascii="Calibri" w:eastAsia="Calibri" w:hAnsi="Calibri"/>
          <w:color w:val="000000"/>
          <w:spacing w:val="-1"/>
        </w:rPr>
      </w:pPr>
      <w:r>
        <w:rPr>
          <w:rFonts w:ascii="Calibri" w:eastAsia="Calibri" w:hAnsi="Calibri"/>
          <w:color w:val="000000"/>
          <w:spacing w:val="-1"/>
        </w:rPr>
        <w:t>a ground prescribed by the rules exists.</w:t>
      </w:r>
    </w:p>
    <w:p w14:paraId="2465C22D" w14:textId="77777777" w:rsidR="0025431A" w:rsidRDefault="00B77355">
      <w:pPr>
        <w:tabs>
          <w:tab w:val="left" w:pos="720"/>
        </w:tabs>
        <w:spacing w:before="187" w:line="240"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4.4</w:t>
      </w:r>
      <w:r>
        <w:rPr>
          <w:rFonts w:ascii="Calibri Light" w:eastAsia="Calibri Light" w:hAnsi="Calibri Light"/>
          <w:i/>
          <w:color w:val="000000"/>
          <w:sz w:val="24"/>
        </w:rPr>
        <w:tab/>
        <w:t>Process for varying plans</w:t>
      </w:r>
    </w:p>
    <w:p w14:paraId="2465C22E" w14:textId="77777777" w:rsidR="0025431A" w:rsidRDefault="00B77355">
      <w:pPr>
        <w:numPr>
          <w:ilvl w:val="0"/>
          <w:numId w:val="7"/>
        </w:numPr>
        <w:tabs>
          <w:tab w:val="left" w:pos="360"/>
        </w:tabs>
        <w:spacing w:before="74" w:after="849" w:line="233" w:lineRule="exact"/>
        <w:textAlignment w:val="baseline"/>
        <w:rPr>
          <w:rFonts w:ascii="Calibri" w:eastAsia="Calibri" w:hAnsi="Calibri"/>
          <w:color w:val="000000"/>
        </w:rPr>
      </w:pPr>
      <w:r>
        <w:rPr>
          <w:rFonts w:ascii="Calibri" w:eastAsia="Calibri" w:hAnsi="Calibri"/>
          <w:color w:val="000000"/>
        </w:rPr>
        <w:t>Before the Minister varies a regional plan, the Minister must,</w:t>
      </w:r>
    </w:p>
    <w:p w14:paraId="2465C22F" w14:textId="77777777" w:rsidR="0025431A" w:rsidRDefault="0025431A">
      <w:pPr>
        <w:spacing w:before="74" w:after="849" w:line="233" w:lineRule="exact"/>
        <w:sectPr w:rsidR="0025431A">
          <w:pgSz w:w="11909" w:h="16838"/>
          <w:pgMar w:top="700" w:right="1461" w:bottom="602" w:left="1428" w:header="720" w:footer="720" w:gutter="0"/>
          <w:cols w:space="720"/>
        </w:sectPr>
      </w:pPr>
    </w:p>
    <w:p w14:paraId="2465C230" w14:textId="77777777" w:rsidR="0025431A" w:rsidRDefault="00B77355">
      <w:pPr>
        <w:spacing w:before="26" w:line="219" w:lineRule="exact"/>
        <w:jc w:val="center"/>
        <w:textAlignment w:val="baseline"/>
        <w:rPr>
          <w:rFonts w:ascii="Calibri" w:eastAsia="Calibri" w:hAnsi="Calibri"/>
          <w:color w:val="000000"/>
        </w:rPr>
      </w:pPr>
      <w:r>
        <w:rPr>
          <w:rFonts w:ascii="Calibri" w:eastAsia="Calibri" w:hAnsi="Calibri"/>
          <w:color w:val="000000"/>
        </w:rPr>
        <w:t>11</w:t>
      </w:r>
    </w:p>
    <w:p w14:paraId="2465C231" w14:textId="77777777" w:rsidR="0025431A" w:rsidRDefault="0025431A">
      <w:pPr>
        <w:sectPr w:rsidR="0025431A">
          <w:type w:val="continuous"/>
          <w:pgSz w:w="11909" w:h="16838"/>
          <w:pgMar w:top="700" w:right="1437" w:bottom="602" w:left="1452" w:header="720" w:footer="720" w:gutter="0"/>
          <w:cols w:space="720"/>
        </w:sectPr>
      </w:pPr>
    </w:p>
    <w:p w14:paraId="2465C232"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97">
          <v:shape id="_x0000_s1168" type="#_x0000_t202" style="position:absolute;left:0;text-align:left;margin-left:93.1pt;margin-top:230.4pt;width:367.95pt;height:375.35pt;z-index:-251727360;mso-wrap-distance-left:0;mso-wrap-distance-right:0;mso-position-horizontal-relative:page;mso-position-vertical-relative:page" filled="f" stroked="f">
            <v:textbox inset="0,0,0,0">
              <w:txbxContent>
                <w:p w14:paraId="2465CAC7" w14:textId="77777777" w:rsidR="0025431A" w:rsidRDefault="00B77355">
                  <w:pPr>
                    <w:textAlignment w:val="baseline"/>
                  </w:pPr>
                  <w:r>
                    <w:rPr>
                      <w:noProof/>
                    </w:rPr>
                    <w:drawing>
                      <wp:inline distT="0" distB="0" distL="0" distR="0" wp14:anchorId="2465CBD2" wp14:editId="2465CBD3">
                        <wp:extent cx="4672965" cy="476694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34"/>
                                <a:stretch>
                                  <a:fillRect/>
                                </a:stretch>
                              </pic:blipFill>
                              <pic:spPr>
                                <a:xfrm>
                                  <a:off x="0" y="0"/>
                                  <a:ext cx="4672965" cy="4766945"/>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 SENSITIVE</w:t>
      </w:r>
    </w:p>
    <w:p w14:paraId="2465C233"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234" w14:textId="77777777" w:rsidR="0025431A" w:rsidRDefault="00B77355">
      <w:pPr>
        <w:tabs>
          <w:tab w:val="left" w:pos="1080"/>
        </w:tabs>
        <w:spacing w:before="261" w:line="289" w:lineRule="exact"/>
        <w:ind w:left="1080" w:hanging="360"/>
        <w:textAlignment w:val="baseline"/>
        <w:rPr>
          <w:rFonts w:ascii="Courier New" w:eastAsia="Courier New" w:hAnsi="Courier New"/>
          <w:color w:val="000000"/>
          <w:spacing w:val="-1"/>
        </w:rPr>
      </w:pPr>
      <w:r>
        <w:rPr>
          <w:rFonts w:ascii="Courier New" w:eastAsia="Courier New" w:hAnsi="Courier New"/>
          <w:color w:val="000000"/>
          <w:spacing w:val="-1"/>
        </w:rPr>
        <w:t>o</w:t>
      </w:r>
      <w:r>
        <w:rPr>
          <w:rFonts w:ascii="Courier New" w:eastAsia="Courier New" w:hAnsi="Courier New"/>
          <w:color w:val="000000"/>
          <w:spacing w:val="-1"/>
        </w:rPr>
        <w:tab/>
      </w:r>
      <w:r>
        <w:rPr>
          <w:rFonts w:ascii="Calibri" w:eastAsia="Calibri" w:hAnsi="Calibri"/>
          <w:color w:val="000000"/>
          <w:spacing w:val="-1"/>
        </w:rPr>
        <w:t>Publish a draft of the proposed variation, the grounds on which the Minister is proposing to vary the regional plan, and a notice inviting comments within a period of at least [30] business days. These materials must also be provided to the relevant state or territory.</w:t>
      </w:r>
    </w:p>
    <w:p w14:paraId="2465C235" w14:textId="77777777" w:rsidR="0025431A" w:rsidRDefault="00B77355">
      <w:pPr>
        <w:numPr>
          <w:ilvl w:val="0"/>
          <w:numId w:val="7"/>
        </w:numPr>
        <w:tabs>
          <w:tab w:val="left" w:pos="360"/>
        </w:tabs>
        <w:spacing w:before="135" w:line="289" w:lineRule="exact"/>
        <w:ind w:left="360" w:right="504" w:hanging="360"/>
        <w:textAlignment w:val="baseline"/>
        <w:rPr>
          <w:rFonts w:ascii="Calibri" w:eastAsia="Calibri" w:hAnsi="Calibri"/>
          <w:color w:val="000000"/>
        </w:rPr>
      </w:pPr>
      <w:r>
        <w:rPr>
          <w:rFonts w:ascii="Calibri" w:eastAsia="Calibri" w:hAnsi="Calibri"/>
          <w:color w:val="000000"/>
        </w:rPr>
        <w:t>These requirements do not apply in the case of minor or technical variations, or where the Minister reasonably believes that the proposed variation is necessary to prevent or lessen a serious and imminent threat to human health or the environment.</w:t>
      </w:r>
    </w:p>
    <w:p w14:paraId="2465C236" w14:textId="77777777" w:rsidR="0025431A" w:rsidRDefault="00B77355">
      <w:pPr>
        <w:numPr>
          <w:ilvl w:val="0"/>
          <w:numId w:val="7"/>
        </w:numPr>
        <w:tabs>
          <w:tab w:val="left" w:pos="360"/>
        </w:tabs>
        <w:spacing w:before="137" w:line="289" w:lineRule="exact"/>
        <w:ind w:left="360" w:right="144" w:hanging="360"/>
        <w:textAlignment w:val="baseline"/>
        <w:rPr>
          <w:rFonts w:ascii="Calibri" w:eastAsia="Calibri" w:hAnsi="Calibri"/>
          <w:color w:val="000000"/>
        </w:rPr>
      </w:pPr>
      <w:r>
        <w:rPr>
          <w:rFonts w:ascii="Calibri" w:eastAsia="Calibri" w:hAnsi="Calibri"/>
          <w:color w:val="000000"/>
        </w:rPr>
        <w:t>When varying a plan, the Minister must have regard to the same matters as are relevant to the making of a plan (see Section 2.2 above) and be satisfied of the same matters as are relevant to the making of a plan (see Sections 2.4 to 2.7 above). The Minister must also have regard to any comments received in response to the invitation for comments.</w:t>
      </w:r>
    </w:p>
    <w:p w14:paraId="2465C237" w14:textId="77777777" w:rsidR="0025431A" w:rsidRDefault="00B77355">
      <w:pPr>
        <w:tabs>
          <w:tab w:val="left" w:pos="720"/>
        </w:tabs>
        <w:spacing w:before="187" w:line="240"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4.5</w:t>
      </w:r>
      <w:r>
        <w:rPr>
          <w:rFonts w:ascii="Calibri Light" w:eastAsia="Calibri Light" w:hAnsi="Calibri Light"/>
          <w:i/>
          <w:color w:val="000000"/>
          <w:sz w:val="24"/>
        </w:rPr>
        <w:tab/>
        <w:t>Formal requirements for variations</w:t>
      </w:r>
    </w:p>
    <w:p w14:paraId="2465C238" w14:textId="77777777" w:rsidR="0025431A" w:rsidRDefault="00B77355">
      <w:pPr>
        <w:numPr>
          <w:ilvl w:val="0"/>
          <w:numId w:val="7"/>
        </w:numPr>
        <w:tabs>
          <w:tab w:val="left" w:pos="360"/>
        </w:tabs>
        <w:spacing w:before="74" w:line="233" w:lineRule="exact"/>
        <w:ind w:left="360" w:hanging="360"/>
        <w:textAlignment w:val="baseline"/>
        <w:rPr>
          <w:rFonts w:ascii="Calibri" w:eastAsia="Calibri" w:hAnsi="Calibri"/>
          <w:color w:val="000000"/>
        </w:rPr>
      </w:pPr>
      <w:r>
        <w:rPr>
          <w:rFonts w:ascii="Calibri" w:eastAsia="Calibri" w:hAnsi="Calibri"/>
          <w:color w:val="000000"/>
        </w:rPr>
        <w:t>A variation of a regional plan must be in writing and is not a legislative instrument.</w:t>
      </w:r>
    </w:p>
    <w:p w14:paraId="2465C239" w14:textId="77777777" w:rsidR="0025431A" w:rsidRDefault="00B77355">
      <w:pPr>
        <w:numPr>
          <w:ilvl w:val="0"/>
          <w:numId w:val="7"/>
        </w:numPr>
        <w:tabs>
          <w:tab w:val="left" w:pos="360"/>
        </w:tabs>
        <w:spacing w:before="137" w:line="289" w:lineRule="exact"/>
        <w:ind w:left="360" w:right="216" w:hanging="360"/>
        <w:textAlignment w:val="baseline"/>
        <w:rPr>
          <w:rFonts w:ascii="Calibri" w:eastAsia="Calibri" w:hAnsi="Calibri"/>
          <w:color w:val="000000"/>
        </w:rPr>
      </w:pPr>
      <w:r>
        <w:rPr>
          <w:rFonts w:ascii="Calibri" w:eastAsia="Calibri" w:hAnsi="Calibri"/>
          <w:color w:val="000000"/>
        </w:rPr>
        <w:t>A variation of a plan must specify the date on which the variation commences, which must not be earlier than the date on which it is published.</w:t>
      </w:r>
    </w:p>
    <w:p w14:paraId="2465C23A" w14:textId="77777777" w:rsidR="0025431A" w:rsidRDefault="00B77355">
      <w:pPr>
        <w:numPr>
          <w:ilvl w:val="0"/>
          <w:numId w:val="7"/>
        </w:numPr>
        <w:tabs>
          <w:tab w:val="left" w:pos="360"/>
        </w:tabs>
        <w:spacing w:before="132" w:line="289" w:lineRule="exact"/>
        <w:ind w:left="360" w:right="432" w:hanging="360"/>
        <w:textAlignment w:val="baseline"/>
        <w:rPr>
          <w:rFonts w:ascii="Calibri" w:eastAsia="Calibri" w:hAnsi="Calibri"/>
          <w:color w:val="000000"/>
        </w:rPr>
      </w:pPr>
      <w:r>
        <w:rPr>
          <w:rFonts w:ascii="Calibri" w:eastAsia="Calibri" w:hAnsi="Calibri"/>
          <w:color w:val="000000"/>
        </w:rPr>
        <w:t xml:space="preserve">The Minister must publish the plan as </w:t>
      </w:r>
      <w:proofErr w:type="gramStart"/>
      <w:r>
        <w:rPr>
          <w:rFonts w:ascii="Calibri" w:eastAsia="Calibri" w:hAnsi="Calibri"/>
          <w:color w:val="000000"/>
        </w:rPr>
        <w:t>varied, and</w:t>
      </w:r>
      <w:proofErr w:type="gramEnd"/>
      <w:r>
        <w:rPr>
          <w:rFonts w:ascii="Calibri" w:eastAsia="Calibri" w:hAnsi="Calibri"/>
          <w:color w:val="000000"/>
        </w:rPr>
        <w:t xml:space="preserve"> give a copy of the variation to the relevant state or territory, and each person who has registered their intent to take an action in the [Development Zone].</w:t>
      </w:r>
    </w:p>
    <w:p w14:paraId="2465C23B" w14:textId="77777777" w:rsidR="0025431A" w:rsidRDefault="00B77355">
      <w:pPr>
        <w:tabs>
          <w:tab w:val="left" w:pos="720"/>
        </w:tabs>
        <w:spacing w:before="191" w:line="241"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4.6</w:t>
      </w:r>
      <w:r>
        <w:rPr>
          <w:rFonts w:ascii="Calibri Light" w:eastAsia="Calibri Light" w:hAnsi="Calibri Light"/>
          <w:i/>
          <w:color w:val="000000"/>
          <w:sz w:val="24"/>
        </w:rPr>
        <w:tab/>
        <w:t>Consequences of a variation</w:t>
      </w:r>
    </w:p>
    <w:p w14:paraId="2465C23C" w14:textId="77777777" w:rsidR="0025431A" w:rsidRDefault="00B77355">
      <w:pPr>
        <w:numPr>
          <w:ilvl w:val="0"/>
          <w:numId w:val="7"/>
        </w:numPr>
        <w:tabs>
          <w:tab w:val="left" w:pos="360"/>
        </w:tabs>
        <w:spacing w:before="21" w:line="289" w:lineRule="exact"/>
        <w:ind w:left="360" w:right="288" w:hanging="360"/>
        <w:textAlignment w:val="baseline"/>
        <w:rPr>
          <w:rFonts w:ascii="Calibri" w:eastAsia="Calibri" w:hAnsi="Calibri"/>
          <w:color w:val="000000"/>
        </w:rPr>
      </w:pPr>
      <w:r>
        <w:rPr>
          <w:rFonts w:ascii="Calibri" w:eastAsia="Calibri" w:hAnsi="Calibri"/>
          <w:color w:val="000000"/>
        </w:rPr>
        <w:t>Variations to the [Development Zone] boundary, or to the priority development activities, will not apply retrospectively to an action that has been registered with the EPA, if a period of less than five years has elapsed since registration of the action.</w:t>
      </w:r>
    </w:p>
    <w:p w14:paraId="2465C23D" w14:textId="77777777" w:rsidR="0025431A" w:rsidRDefault="00B77355">
      <w:pPr>
        <w:numPr>
          <w:ilvl w:val="0"/>
          <w:numId w:val="7"/>
        </w:numPr>
        <w:tabs>
          <w:tab w:val="left" w:pos="360"/>
        </w:tabs>
        <w:spacing w:before="133" w:line="289" w:lineRule="exact"/>
        <w:ind w:left="360" w:right="288" w:hanging="360"/>
        <w:textAlignment w:val="baseline"/>
        <w:rPr>
          <w:rFonts w:ascii="Calibri" w:eastAsia="Calibri" w:hAnsi="Calibri"/>
          <w:color w:val="000000"/>
        </w:rPr>
      </w:pPr>
      <w:r>
        <w:rPr>
          <w:rFonts w:ascii="Calibri" w:eastAsia="Calibri" w:hAnsi="Calibri"/>
          <w:color w:val="000000"/>
        </w:rPr>
        <w:t>Variations to a [Conservation Zone] boundary, or to the classes of action prohibited in a [Conservation Zone], do not apply retrospectively to an action that has already been approved under [Parts X-Y] of the Act, or to an action that has already commenced where approval was not required under the Act because the action did not have a significant impact on protected matters.</w:t>
      </w:r>
    </w:p>
    <w:p w14:paraId="2465C23E" w14:textId="77777777" w:rsidR="0025431A" w:rsidRDefault="00B77355">
      <w:pPr>
        <w:numPr>
          <w:ilvl w:val="0"/>
          <w:numId w:val="7"/>
        </w:numPr>
        <w:tabs>
          <w:tab w:val="left" w:pos="360"/>
        </w:tabs>
        <w:spacing w:before="136" w:line="289" w:lineRule="exact"/>
        <w:ind w:left="360" w:right="216" w:hanging="360"/>
        <w:textAlignment w:val="baseline"/>
        <w:rPr>
          <w:rFonts w:ascii="Calibri" w:eastAsia="Calibri" w:hAnsi="Calibri"/>
          <w:color w:val="000000"/>
        </w:rPr>
      </w:pPr>
      <w:r>
        <w:rPr>
          <w:rFonts w:ascii="Calibri" w:eastAsia="Calibri" w:hAnsi="Calibri"/>
          <w:color w:val="000000"/>
        </w:rPr>
        <w:t>Consistent with the proposed power to vary conditions for actions under [Parts X-Y] of the Act, the Minister will have the power to vary conditions on priority development activities. This will include the power to specify whether the varied conditions apply retrospectively, including to actions that have already been registered with the EPA.</w:t>
      </w:r>
    </w:p>
    <w:p w14:paraId="2465C23F" w14:textId="77777777" w:rsidR="0025431A" w:rsidRDefault="00B77355">
      <w:pPr>
        <w:spacing w:before="199" w:after="283" w:line="257" w:lineRule="exact"/>
        <w:textAlignment w:val="baseline"/>
        <w:rPr>
          <w:rFonts w:ascii="Calibri Light" w:eastAsia="Calibri Light" w:hAnsi="Calibri Light"/>
          <w:b/>
          <w:color w:val="000000"/>
          <w:spacing w:val="7"/>
          <w:sz w:val="25"/>
        </w:rPr>
      </w:pPr>
      <w:r>
        <w:rPr>
          <w:rFonts w:ascii="Calibri Light" w:eastAsia="Calibri Light" w:hAnsi="Calibri Light"/>
          <w:b/>
          <w:color w:val="000000"/>
          <w:spacing w:val="7"/>
          <w:sz w:val="25"/>
        </w:rPr>
        <w:t>5. Suspension of plans</w:t>
      </w:r>
    </w:p>
    <w:tbl>
      <w:tblPr>
        <w:tblW w:w="0" w:type="auto"/>
        <w:tblLayout w:type="fixed"/>
        <w:tblCellMar>
          <w:left w:w="0" w:type="dxa"/>
          <w:right w:w="0" w:type="dxa"/>
        </w:tblCellMar>
        <w:tblLook w:val="0000" w:firstRow="0" w:lastRow="0" w:firstColumn="0" w:lastColumn="0" w:noHBand="0" w:noVBand="0"/>
      </w:tblPr>
      <w:tblGrid>
        <w:gridCol w:w="9048"/>
      </w:tblGrid>
      <w:tr w:rsidR="0025431A" w14:paraId="2465C242" w14:textId="77777777">
        <w:trPr>
          <w:trHeight w:hRule="exact" w:val="1877"/>
        </w:trPr>
        <w:tc>
          <w:tcPr>
            <w:tcW w:w="9048" w:type="dxa"/>
            <w:tcBorders>
              <w:top w:val="single" w:sz="5" w:space="0" w:color="000000"/>
              <w:left w:val="single" w:sz="5" w:space="0" w:color="000000"/>
              <w:bottom w:val="single" w:sz="5" w:space="0" w:color="000000"/>
              <w:right w:val="single" w:sz="5" w:space="0" w:color="000000"/>
            </w:tcBorders>
          </w:tcPr>
          <w:p w14:paraId="2465C240" w14:textId="77777777" w:rsidR="0025431A" w:rsidRDefault="00B77355">
            <w:pPr>
              <w:spacing w:before="29" w:line="286" w:lineRule="exact"/>
              <w:ind w:left="144"/>
              <w:textAlignment w:val="baseline"/>
              <w:rPr>
                <w:rFonts w:ascii="Calibri Light" w:eastAsia="Calibri Light" w:hAnsi="Calibri Light"/>
                <w:color w:val="000000"/>
                <w:spacing w:val="-5"/>
                <w:sz w:val="26"/>
              </w:rPr>
            </w:pPr>
            <w:r>
              <w:rPr>
                <w:rFonts w:ascii="Calibri Light" w:eastAsia="Calibri Light" w:hAnsi="Calibri Light"/>
                <w:color w:val="000000"/>
                <w:spacing w:val="-5"/>
                <w:sz w:val="26"/>
              </w:rPr>
              <w:t>Effect</w:t>
            </w:r>
          </w:p>
          <w:p w14:paraId="2465C241" w14:textId="77777777" w:rsidR="0025431A" w:rsidRDefault="00B77355">
            <w:pPr>
              <w:spacing w:after="384" w:line="285" w:lineRule="exact"/>
              <w:ind w:left="144" w:right="216"/>
              <w:textAlignment w:val="baseline"/>
              <w:rPr>
                <w:rFonts w:ascii="Calibri" w:eastAsia="Calibri" w:hAnsi="Calibri"/>
                <w:color w:val="000000"/>
              </w:rPr>
            </w:pPr>
            <w:r>
              <w:rPr>
                <w:rFonts w:ascii="Calibri" w:eastAsia="Calibri" w:hAnsi="Calibri"/>
                <w:color w:val="000000"/>
              </w:rPr>
              <w:t>This section provides the power for the Minister to suspend a regional plan on specified grounds, following a specified process. Procedural fairness protections apply. There are also protections for priority development activities that have already commenced in the [Development Zone], or that have been registered with the EPA in the preceding [5] years.</w:t>
            </w:r>
          </w:p>
        </w:tc>
      </w:tr>
    </w:tbl>
    <w:p w14:paraId="2465C243" w14:textId="77777777" w:rsidR="0025431A" w:rsidRDefault="0025431A">
      <w:pPr>
        <w:spacing w:after="140" w:line="20" w:lineRule="exact"/>
      </w:pPr>
    </w:p>
    <w:p w14:paraId="2465C244" w14:textId="77777777" w:rsidR="0025431A" w:rsidRDefault="00B77355">
      <w:pPr>
        <w:tabs>
          <w:tab w:val="left" w:pos="720"/>
        </w:tabs>
        <w:spacing w:before="27" w:line="240"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5.1</w:t>
      </w:r>
      <w:r>
        <w:rPr>
          <w:rFonts w:ascii="Calibri Light" w:eastAsia="Calibri Light" w:hAnsi="Calibri Light"/>
          <w:i/>
          <w:color w:val="000000"/>
          <w:sz w:val="24"/>
        </w:rPr>
        <w:tab/>
        <w:t>Grounds for suspension</w:t>
      </w:r>
    </w:p>
    <w:p w14:paraId="2465C245" w14:textId="77777777" w:rsidR="0025431A" w:rsidRDefault="00B77355">
      <w:pPr>
        <w:numPr>
          <w:ilvl w:val="0"/>
          <w:numId w:val="7"/>
        </w:numPr>
        <w:tabs>
          <w:tab w:val="left" w:pos="360"/>
        </w:tabs>
        <w:spacing w:before="38" w:after="545" w:line="289" w:lineRule="exact"/>
        <w:ind w:left="360" w:right="288" w:hanging="360"/>
        <w:textAlignment w:val="baseline"/>
        <w:rPr>
          <w:rFonts w:ascii="Calibri" w:eastAsia="Calibri" w:hAnsi="Calibri"/>
          <w:color w:val="000000"/>
        </w:rPr>
      </w:pPr>
      <w:r>
        <w:rPr>
          <w:rFonts w:ascii="Calibri" w:eastAsia="Calibri" w:hAnsi="Calibri"/>
          <w:color w:val="000000"/>
        </w:rPr>
        <w:t xml:space="preserve">The grounds for suspension of a regional plan (and the related procedural fairness provisions) should be the same as the grounds for revocation of a regional plan (see </w:t>
      </w:r>
      <w:r>
        <w:rPr>
          <w:rFonts w:ascii="Calibri" w:eastAsia="Calibri" w:hAnsi="Calibri"/>
          <w:b/>
          <w:color w:val="000000"/>
        </w:rPr>
        <w:t>6.1</w:t>
      </w:r>
      <w:r>
        <w:rPr>
          <w:rFonts w:ascii="Calibri" w:eastAsia="Calibri" w:hAnsi="Calibri"/>
          <w:color w:val="000000"/>
        </w:rPr>
        <w:t>)</w:t>
      </w:r>
      <w:r>
        <w:rPr>
          <w:rFonts w:ascii="Calibri" w:eastAsia="Calibri" w:hAnsi="Calibri"/>
          <w:b/>
          <w:color w:val="000000"/>
        </w:rPr>
        <w:t>.</w:t>
      </w:r>
    </w:p>
    <w:p w14:paraId="2465C246" w14:textId="77777777" w:rsidR="0025431A" w:rsidRDefault="0025431A">
      <w:pPr>
        <w:spacing w:before="38" w:after="545" w:line="289" w:lineRule="exact"/>
        <w:sectPr w:rsidR="0025431A">
          <w:pgSz w:w="11909" w:h="16838"/>
          <w:pgMar w:top="700" w:right="1428" w:bottom="602" w:left="1433" w:header="720" w:footer="720" w:gutter="0"/>
          <w:cols w:space="720"/>
        </w:sectPr>
      </w:pPr>
    </w:p>
    <w:p w14:paraId="2465C247"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12</w:t>
      </w:r>
    </w:p>
    <w:p w14:paraId="2465C248" w14:textId="77777777" w:rsidR="0025431A" w:rsidRDefault="0025431A">
      <w:pPr>
        <w:sectPr w:rsidR="0025431A">
          <w:type w:val="continuous"/>
          <w:pgSz w:w="11909" w:h="16838"/>
          <w:pgMar w:top="700" w:right="1437" w:bottom="602" w:left="1452" w:header="720" w:footer="720" w:gutter="0"/>
          <w:cols w:space="720"/>
        </w:sectPr>
      </w:pPr>
    </w:p>
    <w:p w14:paraId="2465C249"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98">
          <v:shape id="_x0000_s1167" type="#_x0000_t202" style="position:absolute;left:0;text-align:left;margin-left:93.1pt;margin-top:230.4pt;width:367.95pt;height:388.8pt;z-index:-251726336;mso-wrap-distance-left:0;mso-wrap-distance-right:0;mso-position-horizontal-relative:page;mso-position-vertical-relative:page" filled="f" stroked="f">
            <v:textbox inset="0,0,0,0">
              <w:txbxContent>
                <w:p w14:paraId="2465CAC8" w14:textId="77777777" w:rsidR="0025431A" w:rsidRDefault="00B77355">
                  <w:pPr>
                    <w:textAlignment w:val="baseline"/>
                  </w:pPr>
                  <w:r>
                    <w:rPr>
                      <w:noProof/>
                    </w:rPr>
                    <w:drawing>
                      <wp:inline distT="0" distB="0" distL="0" distR="0" wp14:anchorId="2465CBD4" wp14:editId="2465CBD5">
                        <wp:extent cx="4672965" cy="4937760"/>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 SENSITIVE</w:t>
      </w:r>
    </w:p>
    <w:p w14:paraId="2465C24A"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24B" w14:textId="77777777" w:rsidR="0025431A" w:rsidRDefault="00B77355">
      <w:pPr>
        <w:tabs>
          <w:tab w:val="left" w:pos="720"/>
        </w:tabs>
        <w:spacing w:before="328" w:line="239" w:lineRule="exact"/>
        <w:textAlignment w:val="baseline"/>
        <w:rPr>
          <w:rFonts w:ascii="Calibri Light" w:eastAsia="Calibri Light" w:hAnsi="Calibri Light"/>
          <w:i/>
          <w:color w:val="000000"/>
          <w:spacing w:val="3"/>
          <w:sz w:val="23"/>
        </w:rPr>
      </w:pPr>
      <w:r>
        <w:rPr>
          <w:rFonts w:ascii="Calibri Light" w:eastAsia="Calibri Light" w:hAnsi="Calibri Light"/>
          <w:i/>
          <w:color w:val="000000"/>
          <w:spacing w:val="3"/>
          <w:sz w:val="23"/>
        </w:rPr>
        <w:t>5.2</w:t>
      </w:r>
      <w:r>
        <w:rPr>
          <w:rFonts w:ascii="Calibri Light" w:eastAsia="Calibri Light" w:hAnsi="Calibri Light"/>
          <w:i/>
          <w:color w:val="000000"/>
          <w:spacing w:val="3"/>
          <w:sz w:val="23"/>
        </w:rPr>
        <w:tab/>
        <w:t>Suspensions – Procedural fairness</w:t>
      </w:r>
    </w:p>
    <w:p w14:paraId="2465C24C" w14:textId="77777777" w:rsidR="0025431A" w:rsidRDefault="00B77355">
      <w:pPr>
        <w:numPr>
          <w:ilvl w:val="0"/>
          <w:numId w:val="7"/>
        </w:numPr>
        <w:tabs>
          <w:tab w:val="left" w:pos="360"/>
        </w:tabs>
        <w:spacing w:before="20" w:line="290" w:lineRule="exact"/>
        <w:ind w:left="360" w:right="216" w:hanging="360"/>
        <w:jc w:val="both"/>
        <w:textAlignment w:val="baseline"/>
        <w:rPr>
          <w:rFonts w:ascii="Calibri" w:eastAsia="Calibri" w:hAnsi="Calibri"/>
          <w:color w:val="000000"/>
        </w:rPr>
      </w:pPr>
      <w:r>
        <w:rPr>
          <w:rFonts w:ascii="Calibri" w:eastAsia="Calibri" w:hAnsi="Calibri"/>
          <w:color w:val="000000"/>
        </w:rPr>
        <w:t>The same procedural fairness protections apply to the suspension of regional plans as apply to the decision to revoke a regional plan (see Section 6.3).</w:t>
      </w:r>
    </w:p>
    <w:p w14:paraId="2465C24D" w14:textId="77777777" w:rsidR="0025431A" w:rsidRDefault="00B77355">
      <w:pPr>
        <w:tabs>
          <w:tab w:val="left" w:pos="720"/>
        </w:tabs>
        <w:spacing w:before="232" w:line="238" w:lineRule="exact"/>
        <w:textAlignment w:val="baseline"/>
        <w:rPr>
          <w:rFonts w:ascii="Calibri Light" w:eastAsia="Calibri Light" w:hAnsi="Calibri Light"/>
          <w:i/>
          <w:color w:val="000000"/>
          <w:sz w:val="23"/>
        </w:rPr>
      </w:pPr>
      <w:r>
        <w:rPr>
          <w:rFonts w:ascii="Calibri Light" w:eastAsia="Calibri Light" w:hAnsi="Calibri Light"/>
          <w:i/>
          <w:color w:val="000000"/>
          <w:sz w:val="23"/>
        </w:rPr>
        <w:t>5.3</w:t>
      </w:r>
      <w:r>
        <w:rPr>
          <w:rFonts w:ascii="Calibri Light" w:eastAsia="Calibri Light" w:hAnsi="Calibri Light"/>
          <w:i/>
          <w:color w:val="000000"/>
          <w:sz w:val="23"/>
        </w:rPr>
        <w:tab/>
        <w:t>Process for suspension</w:t>
      </w:r>
    </w:p>
    <w:p w14:paraId="2465C24E" w14:textId="77777777" w:rsidR="0025431A" w:rsidRDefault="00B77355">
      <w:pPr>
        <w:numPr>
          <w:ilvl w:val="0"/>
          <w:numId w:val="7"/>
        </w:numPr>
        <w:tabs>
          <w:tab w:val="left" w:pos="360"/>
        </w:tabs>
        <w:spacing w:before="18" w:line="290" w:lineRule="exact"/>
        <w:ind w:left="360" w:hanging="360"/>
        <w:textAlignment w:val="baseline"/>
        <w:rPr>
          <w:rFonts w:ascii="Calibri" w:eastAsia="Calibri" w:hAnsi="Calibri"/>
          <w:color w:val="000000"/>
        </w:rPr>
      </w:pPr>
      <w:r>
        <w:rPr>
          <w:rFonts w:ascii="Calibri" w:eastAsia="Calibri" w:hAnsi="Calibri"/>
          <w:color w:val="000000"/>
        </w:rPr>
        <w:t>As soon as practicable after making the decision to suspend a regional plan, the Minister must give the relevant state, territory or Commonwealth agency written notice of the suspension. The notice must specify:</w:t>
      </w:r>
    </w:p>
    <w:p w14:paraId="2465C24F"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the grounds and reasons for the suspension; and</w:t>
      </w:r>
    </w:p>
    <w:p w14:paraId="2465C250" w14:textId="77777777" w:rsidR="0025431A" w:rsidRDefault="00B77355">
      <w:pPr>
        <w:numPr>
          <w:ilvl w:val="0"/>
          <w:numId w:val="3"/>
        </w:numPr>
        <w:tabs>
          <w:tab w:val="clear" w:pos="360"/>
          <w:tab w:val="left" w:pos="1080"/>
        </w:tabs>
        <w:spacing w:before="192" w:line="221" w:lineRule="exact"/>
        <w:ind w:left="1080" w:hanging="360"/>
        <w:textAlignment w:val="baseline"/>
        <w:rPr>
          <w:rFonts w:ascii="Calibri" w:eastAsia="Calibri" w:hAnsi="Calibri"/>
          <w:color w:val="000000"/>
        </w:rPr>
      </w:pPr>
      <w:r>
        <w:rPr>
          <w:rFonts w:ascii="Calibri" w:eastAsia="Calibri" w:hAnsi="Calibri"/>
          <w:color w:val="000000"/>
        </w:rPr>
        <w:t>the day the suspension takes effect; and</w:t>
      </w:r>
    </w:p>
    <w:p w14:paraId="2465C251" w14:textId="77777777" w:rsidR="0025431A" w:rsidRDefault="00B77355">
      <w:pPr>
        <w:numPr>
          <w:ilvl w:val="0"/>
          <w:numId w:val="3"/>
        </w:numPr>
        <w:tabs>
          <w:tab w:val="clear" w:pos="360"/>
          <w:tab w:val="left" w:pos="1080"/>
        </w:tabs>
        <w:spacing w:before="187" w:line="220" w:lineRule="exact"/>
        <w:ind w:left="1080" w:hanging="360"/>
        <w:textAlignment w:val="baseline"/>
        <w:rPr>
          <w:rFonts w:ascii="Calibri" w:eastAsia="Calibri" w:hAnsi="Calibri"/>
          <w:color w:val="000000"/>
        </w:rPr>
      </w:pPr>
      <w:r>
        <w:rPr>
          <w:rFonts w:ascii="Calibri" w:eastAsia="Calibri" w:hAnsi="Calibri"/>
          <w:color w:val="000000"/>
        </w:rPr>
        <w:t>either:</w:t>
      </w:r>
    </w:p>
    <w:p w14:paraId="2465C252" w14:textId="77777777" w:rsidR="0025431A" w:rsidRDefault="00B77355">
      <w:pPr>
        <w:numPr>
          <w:ilvl w:val="0"/>
          <w:numId w:val="4"/>
        </w:numPr>
        <w:tabs>
          <w:tab w:val="clear" w:pos="288"/>
          <w:tab w:val="left" w:pos="1800"/>
        </w:tabs>
        <w:spacing w:before="122" w:line="290" w:lineRule="exact"/>
        <w:ind w:left="1800" w:right="504" w:hanging="288"/>
        <w:textAlignment w:val="baseline"/>
        <w:rPr>
          <w:rFonts w:ascii="Calibri" w:eastAsia="Calibri" w:hAnsi="Calibri"/>
          <w:color w:val="000000"/>
        </w:rPr>
      </w:pPr>
      <w:r>
        <w:rPr>
          <w:rFonts w:ascii="Calibri" w:eastAsia="Calibri" w:hAnsi="Calibri"/>
          <w:color w:val="000000"/>
        </w:rPr>
        <w:t>the actions the state, territory or Commonwealth agency must take for the suspension to end; or</w:t>
      </w:r>
    </w:p>
    <w:p w14:paraId="2465C253" w14:textId="77777777" w:rsidR="0025431A" w:rsidRDefault="00B77355">
      <w:pPr>
        <w:numPr>
          <w:ilvl w:val="0"/>
          <w:numId w:val="4"/>
        </w:numPr>
        <w:tabs>
          <w:tab w:val="clear" w:pos="288"/>
          <w:tab w:val="left" w:pos="1800"/>
        </w:tabs>
        <w:spacing w:before="190" w:line="218" w:lineRule="exact"/>
        <w:ind w:left="1800" w:hanging="288"/>
        <w:textAlignment w:val="baseline"/>
        <w:rPr>
          <w:rFonts w:ascii="Calibri" w:eastAsia="Calibri" w:hAnsi="Calibri"/>
          <w:color w:val="000000"/>
        </w:rPr>
      </w:pPr>
      <w:r>
        <w:rPr>
          <w:rFonts w:ascii="Calibri" w:eastAsia="Calibri" w:hAnsi="Calibri"/>
          <w:color w:val="000000"/>
        </w:rPr>
        <w:t>a fixed period for the suspension.</w:t>
      </w:r>
    </w:p>
    <w:p w14:paraId="2465C254" w14:textId="77777777" w:rsidR="0025431A" w:rsidRDefault="00B77355">
      <w:pPr>
        <w:numPr>
          <w:ilvl w:val="0"/>
          <w:numId w:val="7"/>
        </w:numPr>
        <w:tabs>
          <w:tab w:val="left" w:pos="360"/>
        </w:tabs>
        <w:spacing w:before="133" w:line="290" w:lineRule="exact"/>
        <w:ind w:left="360" w:right="72" w:hanging="360"/>
        <w:textAlignment w:val="baseline"/>
        <w:rPr>
          <w:rFonts w:ascii="Calibri" w:eastAsia="Calibri" w:hAnsi="Calibri"/>
          <w:color w:val="000000"/>
        </w:rPr>
      </w:pPr>
      <w:r>
        <w:rPr>
          <w:rFonts w:ascii="Calibri" w:eastAsia="Calibri" w:hAnsi="Calibri"/>
          <w:color w:val="000000"/>
        </w:rPr>
        <w:t>The date the suspension takes effect must not be a date earlier than the date the notice is given to the state, territory or Commonwealth agency. The notice should also be required to be published on the Department’s website.</w:t>
      </w:r>
    </w:p>
    <w:p w14:paraId="2465C255" w14:textId="77777777" w:rsidR="0025431A" w:rsidRDefault="00B77355">
      <w:pPr>
        <w:tabs>
          <w:tab w:val="left" w:pos="720"/>
        </w:tabs>
        <w:spacing w:before="112" w:line="238" w:lineRule="exact"/>
        <w:textAlignment w:val="baseline"/>
        <w:rPr>
          <w:rFonts w:ascii="Calibri Light" w:eastAsia="Calibri Light" w:hAnsi="Calibri Light"/>
          <w:i/>
          <w:color w:val="000000"/>
          <w:sz w:val="23"/>
        </w:rPr>
      </w:pPr>
      <w:r>
        <w:rPr>
          <w:rFonts w:ascii="Calibri Light" w:eastAsia="Calibri Light" w:hAnsi="Calibri Light"/>
          <w:i/>
          <w:color w:val="000000"/>
          <w:sz w:val="23"/>
        </w:rPr>
        <w:t>5.4</w:t>
      </w:r>
      <w:r>
        <w:rPr>
          <w:rFonts w:ascii="Calibri Light" w:eastAsia="Calibri Light" w:hAnsi="Calibri Light"/>
          <w:i/>
          <w:color w:val="000000"/>
          <w:sz w:val="23"/>
        </w:rPr>
        <w:tab/>
        <w:t xml:space="preserve">Ending a </w:t>
      </w:r>
      <w:proofErr w:type="gramStart"/>
      <w:r>
        <w:rPr>
          <w:rFonts w:ascii="Calibri Light" w:eastAsia="Calibri Light" w:hAnsi="Calibri Light"/>
          <w:i/>
          <w:color w:val="000000"/>
          <w:sz w:val="23"/>
        </w:rPr>
        <w:t>suspension</w:t>
      </w:r>
      <w:proofErr w:type="gramEnd"/>
    </w:p>
    <w:p w14:paraId="2465C256" w14:textId="77777777" w:rsidR="0025431A" w:rsidRDefault="00B77355">
      <w:pPr>
        <w:numPr>
          <w:ilvl w:val="0"/>
          <w:numId w:val="7"/>
        </w:numPr>
        <w:tabs>
          <w:tab w:val="left" w:pos="360"/>
        </w:tabs>
        <w:spacing w:before="16" w:line="290" w:lineRule="exact"/>
        <w:ind w:left="360" w:right="288" w:hanging="360"/>
        <w:textAlignment w:val="baseline"/>
        <w:rPr>
          <w:rFonts w:ascii="Calibri" w:eastAsia="Calibri" w:hAnsi="Calibri"/>
          <w:color w:val="000000"/>
        </w:rPr>
      </w:pPr>
      <w:r>
        <w:rPr>
          <w:rFonts w:ascii="Calibri" w:eastAsia="Calibri" w:hAnsi="Calibri"/>
          <w:color w:val="000000"/>
        </w:rPr>
        <w:t>If the suspension notice specifies actions the state, territory or Commonwealth agency must take for the suspension to end, the Minister must give written notice to the state, territory or Commonwealth agency when satisfied that the required actions have been taken. This notice must be published.</w:t>
      </w:r>
    </w:p>
    <w:p w14:paraId="2465C257" w14:textId="77777777" w:rsidR="0025431A" w:rsidRDefault="00B77355">
      <w:pPr>
        <w:numPr>
          <w:ilvl w:val="0"/>
          <w:numId w:val="7"/>
        </w:numPr>
        <w:tabs>
          <w:tab w:val="left" w:pos="360"/>
        </w:tabs>
        <w:spacing w:before="189" w:line="234" w:lineRule="exact"/>
        <w:ind w:left="360" w:hanging="360"/>
        <w:textAlignment w:val="baseline"/>
        <w:rPr>
          <w:rFonts w:ascii="Calibri" w:eastAsia="Calibri" w:hAnsi="Calibri"/>
          <w:color w:val="000000"/>
        </w:rPr>
      </w:pPr>
      <w:r>
        <w:rPr>
          <w:rFonts w:ascii="Calibri" w:eastAsia="Calibri" w:hAnsi="Calibri"/>
          <w:color w:val="000000"/>
        </w:rPr>
        <w:t>The suspension of a regional plan will end:</w:t>
      </w:r>
    </w:p>
    <w:p w14:paraId="2465C258" w14:textId="77777777" w:rsidR="0025431A" w:rsidRDefault="00B77355">
      <w:pPr>
        <w:numPr>
          <w:ilvl w:val="0"/>
          <w:numId w:val="3"/>
        </w:numPr>
        <w:tabs>
          <w:tab w:val="clear" w:pos="360"/>
          <w:tab w:val="left" w:pos="1080"/>
        </w:tabs>
        <w:spacing w:before="119" w:line="290" w:lineRule="exact"/>
        <w:ind w:left="1080" w:right="216" w:hanging="360"/>
        <w:textAlignment w:val="baseline"/>
        <w:rPr>
          <w:rFonts w:ascii="Calibri" w:eastAsia="Calibri" w:hAnsi="Calibri"/>
          <w:color w:val="000000"/>
          <w:spacing w:val="-1"/>
        </w:rPr>
      </w:pPr>
      <w:r>
        <w:rPr>
          <w:rFonts w:ascii="Calibri" w:eastAsia="Calibri" w:hAnsi="Calibri"/>
          <w:color w:val="000000"/>
          <w:spacing w:val="-1"/>
        </w:rPr>
        <w:t>if the suspension notice specifies actions the state, territory or Commonwealth agency must take for the suspension to end – at the start of the day after the Minister gives notice that they are satisfied that the required actions have been taken; or</w:t>
      </w:r>
    </w:p>
    <w:p w14:paraId="2465C259" w14:textId="77777777" w:rsidR="0025431A" w:rsidRDefault="00B77355">
      <w:pPr>
        <w:numPr>
          <w:ilvl w:val="0"/>
          <w:numId w:val="3"/>
        </w:numPr>
        <w:tabs>
          <w:tab w:val="clear" w:pos="360"/>
          <w:tab w:val="left" w:pos="1080"/>
        </w:tabs>
        <w:spacing w:before="120" w:line="290" w:lineRule="exact"/>
        <w:ind w:left="1080" w:right="216" w:hanging="360"/>
        <w:textAlignment w:val="baseline"/>
        <w:rPr>
          <w:rFonts w:ascii="Calibri" w:eastAsia="Calibri" w:hAnsi="Calibri"/>
          <w:color w:val="000000"/>
        </w:rPr>
      </w:pPr>
      <w:r>
        <w:rPr>
          <w:rFonts w:ascii="Calibri" w:eastAsia="Calibri" w:hAnsi="Calibri"/>
          <w:color w:val="000000"/>
        </w:rPr>
        <w:t>if the suspension notice specifies a fixed period for the suspension – immediately after the end of the fixed period.</w:t>
      </w:r>
    </w:p>
    <w:p w14:paraId="2465C25A" w14:textId="77777777" w:rsidR="0025431A" w:rsidRDefault="00B77355">
      <w:pPr>
        <w:tabs>
          <w:tab w:val="left" w:pos="720"/>
        </w:tabs>
        <w:spacing w:before="189" w:line="239" w:lineRule="exact"/>
        <w:textAlignment w:val="baseline"/>
        <w:rPr>
          <w:rFonts w:ascii="Calibri Light" w:eastAsia="Calibri Light" w:hAnsi="Calibri Light"/>
          <w:i/>
          <w:color w:val="000000"/>
          <w:sz w:val="23"/>
        </w:rPr>
      </w:pPr>
      <w:r>
        <w:rPr>
          <w:rFonts w:ascii="Calibri Light" w:eastAsia="Calibri Light" w:hAnsi="Calibri Light"/>
          <w:i/>
          <w:color w:val="000000"/>
          <w:sz w:val="23"/>
        </w:rPr>
        <w:t>5.5</w:t>
      </w:r>
      <w:r>
        <w:rPr>
          <w:rFonts w:ascii="Calibri Light" w:eastAsia="Calibri Light" w:hAnsi="Calibri Light"/>
          <w:i/>
          <w:color w:val="000000"/>
          <w:sz w:val="23"/>
        </w:rPr>
        <w:tab/>
        <w:t>Consequences of suspension</w:t>
      </w:r>
    </w:p>
    <w:p w14:paraId="2465C25B" w14:textId="77777777" w:rsidR="0025431A" w:rsidRDefault="00B77355">
      <w:pPr>
        <w:numPr>
          <w:ilvl w:val="0"/>
          <w:numId w:val="7"/>
        </w:numPr>
        <w:tabs>
          <w:tab w:val="left" w:pos="360"/>
        </w:tabs>
        <w:spacing w:before="18" w:after="124" w:line="290" w:lineRule="exact"/>
        <w:ind w:left="360" w:right="216" w:hanging="360"/>
        <w:textAlignment w:val="baseline"/>
        <w:rPr>
          <w:rFonts w:ascii="Calibri" w:eastAsia="Calibri" w:hAnsi="Calibri"/>
          <w:color w:val="000000"/>
        </w:rPr>
      </w:pPr>
      <w:r>
        <w:rPr>
          <w:rFonts w:ascii="Calibri" w:eastAsia="Calibri" w:hAnsi="Calibri"/>
          <w:color w:val="000000"/>
        </w:rPr>
        <w:t>If an action in the [Development Zone] has already been registered with the EPA at the time a regional plan is suspended, it can continue. Conditions of a plan will still be enforced while the plan is suspended.</w:t>
      </w:r>
    </w:p>
    <w:p w14:paraId="2465C25C" w14:textId="77777777" w:rsidR="0025431A" w:rsidRDefault="00B77355">
      <w:pPr>
        <w:numPr>
          <w:ilvl w:val="0"/>
          <w:numId w:val="7"/>
        </w:numPr>
        <w:tabs>
          <w:tab w:val="left" w:pos="360"/>
        </w:tabs>
        <w:spacing w:line="290" w:lineRule="exact"/>
        <w:ind w:left="360" w:right="216" w:hanging="360"/>
        <w:textAlignment w:val="baseline"/>
        <w:rPr>
          <w:rFonts w:ascii="Calibri" w:eastAsia="Calibri" w:hAnsi="Calibri"/>
          <w:color w:val="000000"/>
        </w:rPr>
      </w:pPr>
      <w:r>
        <w:rPr>
          <w:rFonts w:ascii="Calibri" w:eastAsia="Calibri" w:hAnsi="Calibri"/>
          <w:color w:val="000000"/>
        </w:rPr>
        <w:t>If an action in the [Development Zone] has not been registered with the EPA at the time of suspension, it will be required to seek approval through the EPA under the under [Parts X-Y] of the Act.</w:t>
      </w:r>
    </w:p>
    <w:p w14:paraId="2465C25D" w14:textId="77777777" w:rsidR="0025431A" w:rsidRDefault="00B77355">
      <w:pPr>
        <w:numPr>
          <w:ilvl w:val="0"/>
          <w:numId w:val="3"/>
        </w:numPr>
        <w:tabs>
          <w:tab w:val="clear" w:pos="360"/>
          <w:tab w:val="left" w:pos="1080"/>
        </w:tabs>
        <w:spacing w:before="123" w:line="290" w:lineRule="exact"/>
        <w:ind w:left="1080" w:right="144" w:hanging="360"/>
        <w:textAlignment w:val="baseline"/>
        <w:rPr>
          <w:rFonts w:ascii="Calibri" w:eastAsia="Calibri" w:hAnsi="Calibri"/>
          <w:color w:val="000000"/>
        </w:rPr>
      </w:pPr>
      <w:r>
        <w:rPr>
          <w:rFonts w:ascii="Calibri" w:eastAsia="Calibri" w:hAnsi="Calibri"/>
          <w:color w:val="000000"/>
        </w:rPr>
        <w:t xml:space="preserve">If the suspension is ended before the EPA has </w:t>
      </w:r>
      <w:proofErr w:type="gramStart"/>
      <w:r>
        <w:rPr>
          <w:rFonts w:ascii="Calibri" w:eastAsia="Calibri" w:hAnsi="Calibri"/>
          <w:color w:val="000000"/>
        </w:rPr>
        <w:t>made a decision</w:t>
      </w:r>
      <w:proofErr w:type="gramEnd"/>
      <w:r>
        <w:rPr>
          <w:rFonts w:ascii="Calibri" w:eastAsia="Calibri" w:hAnsi="Calibri"/>
          <w:color w:val="000000"/>
        </w:rPr>
        <w:t xml:space="preserve"> on the action, the action would need to occur through the regional plan and comply with conditions.</w:t>
      </w:r>
    </w:p>
    <w:p w14:paraId="2465C25E" w14:textId="77777777" w:rsidR="0025431A" w:rsidRDefault="00B77355">
      <w:pPr>
        <w:numPr>
          <w:ilvl w:val="0"/>
          <w:numId w:val="3"/>
        </w:numPr>
        <w:tabs>
          <w:tab w:val="clear" w:pos="360"/>
          <w:tab w:val="left" w:pos="1080"/>
        </w:tabs>
        <w:spacing w:before="116" w:after="1050" w:line="290" w:lineRule="exact"/>
        <w:ind w:left="1080" w:right="288" w:hanging="360"/>
        <w:textAlignment w:val="baseline"/>
        <w:rPr>
          <w:rFonts w:ascii="Calibri" w:eastAsia="Calibri" w:hAnsi="Calibri"/>
          <w:color w:val="000000"/>
        </w:rPr>
      </w:pPr>
      <w:r>
        <w:rPr>
          <w:rFonts w:ascii="Calibri" w:eastAsia="Calibri" w:hAnsi="Calibri"/>
          <w:color w:val="000000"/>
        </w:rPr>
        <w:t xml:space="preserve">If the suspension is ended after the EPA has </w:t>
      </w:r>
      <w:proofErr w:type="gramStart"/>
      <w:r>
        <w:rPr>
          <w:rFonts w:ascii="Calibri" w:eastAsia="Calibri" w:hAnsi="Calibri"/>
          <w:color w:val="000000"/>
        </w:rPr>
        <w:t>made a decision</w:t>
      </w:r>
      <w:proofErr w:type="gramEnd"/>
      <w:r>
        <w:rPr>
          <w:rFonts w:ascii="Calibri" w:eastAsia="Calibri" w:hAnsi="Calibri"/>
          <w:color w:val="000000"/>
        </w:rPr>
        <w:t xml:space="preserve"> on the action, the action would not be bound by the regional plan.</w:t>
      </w:r>
    </w:p>
    <w:p w14:paraId="2465C25F" w14:textId="77777777" w:rsidR="0025431A" w:rsidRDefault="0025431A">
      <w:pPr>
        <w:spacing w:before="116" w:after="1050" w:line="290" w:lineRule="exact"/>
        <w:sectPr w:rsidR="0025431A">
          <w:pgSz w:w="11909" w:h="16838"/>
          <w:pgMar w:top="700" w:right="1461" w:bottom="602" w:left="1428" w:header="720" w:footer="720" w:gutter="0"/>
          <w:cols w:space="720"/>
        </w:sectPr>
      </w:pPr>
    </w:p>
    <w:p w14:paraId="2465C260"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13</w:t>
      </w:r>
    </w:p>
    <w:p w14:paraId="2465C261" w14:textId="77777777" w:rsidR="0025431A" w:rsidRDefault="0025431A">
      <w:pPr>
        <w:sectPr w:rsidR="0025431A">
          <w:type w:val="continuous"/>
          <w:pgSz w:w="11909" w:h="16838"/>
          <w:pgMar w:top="700" w:right="1439" w:bottom="602" w:left="1450" w:header="720" w:footer="720" w:gutter="0"/>
          <w:cols w:space="720"/>
        </w:sectPr>
      </w:pPr>
    </w:p>
    <w:p w14:paraId="2465C262"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99">
          <v:shape id="_x0000_s1166" type="#_x0000_t202" style="position:absolute;left:0;text-align:left;margin-left:93.1pt;margin-top:230.4pt;width:367.95pt;height:388.8pt;z-index:-251725312;mso-wrap-distance-left:0;mso-wrap-distance-right:0;mso-position-horizontal-relative:page;mso-position-vertical-relative:page" filled="f" stroked="f">
            <v:textbox inset="0,0,0,0">
              <w:txbxContent>
                <w:p w14:paraId="2465CAC9" w14:textId="77777777" w:rsidR="0025431A" w:rsidRDefault="00B77355">
                  <w:pPr>
                    <w:textAlignment w:val="baseline"/>
                  </w:pPr>
                  <w:r>
                    <w:rPr>
                      <w:noProof/>
                    </w:rPr>
                    <w:drawing>
                      <wp:inline distT="0" distB="0" distL="0" distR="0" wp14:anchorId="2465CBD6" wp14:editId="2465CBD7">
                        <wp:extent cx="4672965" cy="493776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 SENSITIVE</w:t>
      </w:r>
    </w:p>
    <w:p w14:paraId="2465C263" w14:textId="77777777" w:rsidR="0025431A" w:rsidRDefault="00B77355">
      <w:pPr>
        <w:spacing w:after="282" w:line="428" w:lineRule="exact"/>
        <w:ind w:right="864" w:firstLine="864"/>
        <w:textAlignment w:val="baseline"/>
        <w:rPr>
          <w:rFonts w:ascii="Calibri" w:eastAsia="Calibri" w:hAnsi="Calibri"/>
          <w:color w:val="FF0000"/>
          <w:spacing w:val="-2"/>
          <w:sz w:val="24"/>
        </w:rPr>
      </w:pPr>
      <w:r>
        <w:rPr>
          <w:rFonts w:ascii="Calibri" w:eastAsia="Calibri" w:hAnsi="Calibri"/>
          <w:color w:val="FF0000"/>
          <w:spacing w:val="-2"/>
          <w:sz w:val="24"/>
        </w:rPr>
        <w:t xml:space="preserve">DRAFT FOR DISCUSSION: NOT OFFICIAL GOVERNMENT POLICY/LEGISLATION </w:t>
      </w:r>
      <w:r>
        <w:rPr>
          <w:rFonts w:ascii="Calibri Light" w:eastAsia="Calibri Light" w:hAnsi="Calibri Light"/>
          <w:b/>
          <w:color w:val="000000"/>
          <w:spacing w:val="-2"/>
          <w:sz w:val="25"/>
        </w:rPr>
        <w:t>6. Revocation of plans</w:t>
      </w:r>
    </w:p>
    <w:p w14:paraId="2465C264" w14:textId="77777777" w:rsidR="0025431A" w:rsidRDefault="00000000">
      <w:pPr>
        <w:spacing w:before="43" w:line="286" w:lineRule="exact"/>
        <w:ind w:left="106" w:right="34"/>
        <w:textAlignment w:val="baseline"/>
        <w:rPr>
          <w:rFonts w:ascii="Calibri Light" w:eastAsia="Calibri Light" w:hAnsi="Calibri Light"/>
          <w:color w:val="000000"/>
          <w:sz w:val="26"/>
        </w:rPr>
      </w:pPr>
      <w:r>
        <w:pict w14:anchorId="2465C99A">
          <v:shape id="_x0000_s1165" type="#_x0000_t202" style="position:absolute;left:0;text-align:left;margin-left:71.65pt;margin-top:109.7pt;width:452.4pt;height:92.6pt;z-index:-251724288;mso-wrap-distance-left:0;mso-wrap-distance-right:0;mso-wrap-distance-bottom:11.05pt;mso-position-horizontal-relative:page;mso-position-vertical-relative:page" filled="f" stroked="f">
            <v:textbox inset="0,0,0,0">
              <w:txbxContent>
                <w:p w14:paraId="2465CACA" w14:textId="77777777" w:rsidR="0025431A" w:rsidRDefault="0025431A">
                  <w:pPr>
                    <w:pBdr>
                      <w:top w:val="single" w:sz="5" w:space="0" w:color="000000"/>
                      <w:left w:val="single" w:sz="5" w:space="0" w:color="000000"/>
                      <w:bottom w:val="single" w:sz="5" w:space="11" w:color="000000"/>
                      <w:right w:val="single" w:sz="5" w:space="0" w:color="000000"/>
                    </w:pBdr>
                  </w:pPr>
                </w:p>
              </w:txbxContent>
            </v:textbox>
            <w10:wrap anchorx="page" anchory="page"/>
          </v:shape>
        </w:pict>
      </w:r>
      <w:r w:rsidR="00B77355">
        <w:rPr>
          <w:rFonts w:ascii="Calibri Light" w:eastAsia="Calibri Light" w:hAnsi="Calibri Light"/>
          <w:color w:val="000000"/>
          <w:sz w:val="26"/>
        </w:rPr>
        <w:t>Effect</w:t>
      </w:r>
    </w:p>
    <w:p w14:paraId="2465C265" w14:textId="77777777" w:rsidR="0025431A" w:rsidRDefault="00B77355">
      <w:pPr>
        <w:spacing w:before="241" w:after="413" w:line="269" w:lineRule="exact"/>
        <w:ind w:left="106" w:right="250"/>
        <w:textAlignment w:val="baseline"/>
        <w:rPr>
          <w:rFonts w:ascii="Calibri" w:eastAsia="Calibri" w:hAnsi="Calibri"/>
          <w:color w:val="000000"/>
        </w:rPr>
      </w:pPr>
      <w:r>
        <w:rPr>
          <w:rFonts w:ascii="Calibri" w:eastAsia="Calibri" w:hAnsi="Calibri"/>
          <w:color w:val="000000"/>
        </w:rPr>
        <w:t>This section provides the power for the Minister to revoke a regional plan on specified grounds, following a specified process. Procedural fairness protections apply. There are also protections for priority development activities that have already commenced in the [Development Zone], or that have been registered with the EPA in the preceding [5] years.</w:t>
      </w:r>
    </w:p>
    <w:p w14:paraId="2465C266" w14:textId="77777777" w:rsidR="0025431A" w:rsidRDefault="00B77355">
      <w:pPr>
        <w:tabs>
          <w:tab w:val="left" w:pos="720"/>
        </w:tabs>
        <w:spacing w:line="202" w:lineRule="exact"/>
        <w:textAlignment w:val="baseline"/>
        <w:rPr>
          <w:rFonts w:ascii="Calibri Light" w:eastAsia="Calibri Light" w:hAnsi="Calibri Light"/>
          <w:i/>
          <w:color w:val="000000"/>
          <w:spacing w:val="-1"/>
          <w:sz w:val="24"/>
        </w:rPr>
      </w:pPr>
      <w:r>
        <w:rPr>
          <w:rFonts w:ascii="Calibri Light" w:eastAsia="Calibri Light" w:hAnsi="Calibri Light"/>
          <w:i/>
          <w:color w:val="000000"/>
          <w:spacing w:val="-1"/>
          <w:sz w:val="24"/>
        </w:rPr>
        <w:t>6.1</w:t>
      </w:r>
      <w:r>
        <w:rPr>
          <w:rFonts w:ascii="Calibri Light" w:eastAsia="Calibri Light" w:hAnsi="Calibri Light"/>
          <w:i/>
          <w:color w:val="000000"/>
          <w:spacing w:val="-1"/>
          <w:sz w:val="24"/>
        </w:rPr>
        <w:tab/>
        <w:t>Grounds for revocation</w:t>
      </w:r>
    </w:p>
    <w:p w14:paraId="2465C267" w14:textId="77777777" w:rsidR="0025431A" w:rsidRDefault="00B77355">
      <w:pPr>
        <w:numPr>
          <w:ilvl w:val="0"/>
          <w:numId w:val="7"/>
        </w:numPr>
        <w:tabs>
          <w:tab w:val="left" w:pos="360"/>
        </w:tabs>
        <w:spacing w:before="22" w:line="289" w:lineRule="exact"/>
        <w:ind w:left="360" w:right="648" w:hanging="360"/>
        <w:textAlignment w:val="baseline"/>
        <w:rPr>
          <w:rFonts w:ascii="Calibri" w:eastAsia="Calibri" w:hAnsi="Calibri"/>
          <w:color w:val="000000"/>
        </w:rPr>
      </w:pPr>
      <w:r>
        <w:rPr>
          <w:rFonts w:ascii="Calibri" w:eastAsia="Calibri" w:hAnsi="Calibri"/>
          <w:color w:val="000000"/>
        </w:rPr>
        <w:t>The Minister may revoke a regional plan if the Minister is satisfied that one or more of the following grounds are met:</w:t>
      </w:r>
    </w:p>
    <w:p w14:paraId="2465C268" w14:textId="77777777" w:rsidR="0025431A" w:rsidRDefault="00B77355">
      <w:pPr>
        <w:numPr>
          <w:ilvl w:val="0"/>
          <w:numId w:val="3"/>
        </w:numPr>
        <w:tabs>
          <w:tab w:val="clear" w:pos="360"/>
          <w:tab w:val="left" w:pos="1080"/>
        </w:tabs>
        <w:spacing w:before="186" w:line="222" w:lineRule="exact"/>
        <w:ind w:left="1080" w:hanging="360"/>
        <w:textAlignment w:val="baseline"/>
        <w:rPr>
          <w:rFonts w:ascii="Calibri" w:eastAsia="Calibri" w:hAnsi="Calibri"/>
          <w:color w:val="000000"/>
        </w:rPr>
      </w:pPr>
      <w:r>
        <w:rPr>
          <w:rFonts w:ascii="Calibri" w:eastAsia="Calibri" w:hAnsi="Calibri"/>
          <w:color w:val="000000"/>
        </w:rPr>
        <w:t>a review of the regional plan has recommended the Regional Plan be revoked; or</w:t>
      </w:r>
    </w:p>
    <w:p w14:paraId="2465C269" w14:textId="77777777" w:rsidR="0025431A" w:rsidRDefault="00B77355">
      <w:pPr>
        <w:numPr>
          <w:ilvl w:val="0"/>
          <w:numId w:val="3"/>
        </w:numPr>
        <w:tabs>
          <w:tab w:val="clear" w:pos="360"/>
          <w:tab w:val="left" w:pos="1080"/>
        </w:tabs>
        <w:spacing w:before="191" w:line="222" w:lineRule="exact"/>
        <w:ind w:left="1080" w:hanging="360"/>
        <w:textAlignment w:val="baseline"/>
        <w:rPr>
          <w:rFonts w:ascii="Calibri" w:eastAsia="Calibri" w:hAnsi="Calibri"/>
          <w:color w:val="000000"/>
        </w:rPr>
      </w:pPr>
      <w:r>
        <w:rPr>
          <w:rFonts w:ascii="Calibri" w:eastAsia="Calibri" w:hAnsi="Calibri"/>
          <w:color w:val="000000"/>
        </w:rPr>
        <w:t>the objectives of the Regional Plan are not being met; or</w:t>
      </w:r>
    </w:p>
    <w:p w14:paraId="2465C26A" w14:textId="77777777" w:rsidR="0025431A" w:rsidRDefault="00B77355">
      <w:pPr>
        <w:numPr>
          <w:ilvl w:val="0"/>
          <w:numId w:val="3"/>
        </w:numPr>
        <w:tabs>
          <w:tab w:val="clear" w:pos="360"/>
          <w:tab w:val="left" w:pos="1080"/>
        </w:tabs>
        <w:spacing w:before="186" w:line="219" w:lineRule="exact"/>
        <w:ind w:left="1080" w:hanging="360"/>
        <w:textAlignment w:val="baseline"/>
        <w:rPr>
          <w:rFonts w:ascii="Calibri" w:eastAsia="Calibri" w:hAnsi="Calibri"/>
          <w:color w:val="000000"/>
          <w:spacing w:val="-1"/>
        </w:rPr>
      </w:pPr>
      <w:r>
        <w:rPr>
          <w:rFonts w:ascii="Calibri" w:eastAsia="Calibri" w:hAnsi="Calibri"/>
          <w:color w:val="000000"/>
          <w:spacing w:val="-1"/>
        </w:rPr>
        <w:t>both:</w:t>
      </w:r>
    </w:p>
    <w:p w14:paraId="2465C26B" w14:textId="77777777" w:rsidR="0025431A" w:rsidRDefault="00B77355">
      <w:pPr>
        <w:numPr>
          <w:ilvl w:val="0"/>
          <w:numId w:val="5"/>
        </w:numPr>
        <w:tabs>
          <w:tab w:val="left" w:pos="1800"/>
        </w:tabs>
        <w:spacing w:before="124" w:line="289" w:lineRule="exact"/>
        <w:ind w:left="1800" w:right="72" w:hanging="360"/>
        <w:textAlignment w:val="baseline"/>
        <w:rPr>
          <w:rFonts w:ascii="Calibri" w:eastAsia="Calibri" w:hAnsi="Calibri"/>
          <w:color w:val="000000"/>
        </w:rPr>
      </w:pPr>
      <w:r>
        <w:rPr>
          <w:rFonts w:ascii="Calibri" w:eastAsia="Calibri" w:hAnsi="Calibri"/>
          <w:color w:val="000000"/>
        </w:rPr>
        <w:t>a detrimental ecological event has occurred that has or is likely to impact one or more protected matters within the region (such as a major bushfire or widespread flooding); and</w:t>
      </w:r>
    </w:p>
    <w:p w14:paraId="2465C26C" w14:textId="77777777" w:rsidR="0025431A" w:rsidRDefault="00B77355">
      <w:pPr>
        <w:numPr>
          <w:ilvl w:val="0"/>
          <w:numId w:val="5"/>
        </w:numPr>
        <w:tabs>
          <w:tab w:val="left" w:pos="1800"/>
        </w:tabs>
        <w:spacing w:before="123" w:line="289" w:lineRule="exact"/>
        <w:ind w:left="1800" w:right="504" w:hanging="360"/>
        <w:textAlignment w:val="baseline"/>
        <w:rPr>
          <w:rFonts w:ascii="Calibri" w:eastAsia="Calibri" w:hAnsi="Calibri"/>
          <w:color w:val="000000"/>
        </w:rPr>
      </w:pPr>
      <w:r>
        <w:rPr>
          <w:rFonts w:ascii="Calibri" w:eastAsia="Calibri" w:hAnsi="Calibri"/>
          <w:color w:val="000000"/>
        </w:rPr>
        <w:t>revoking the Regional Plan is reasonably necessary to protect, or lessen the threat to, the relevant protected matter; or</w:t>
      </w:r>
    </w:p>
    <w:p w14:paraId="2465C26D" w14:textId="77777777" w:rsidR="0025431A" w:rsidRDefault="00B77355">
      <w:pPr>
        <w:numPr>
          <w:ilvl w:val="0"/>
          <w:numId w:val="3"/>
        </w:numPr>
        <w:tabs>
          <w:tab w:val="clear" w:pos="360"/>
          <w:tab w:val="left" w:pos="1080"/>
        </w:tabs>
        <w:spacing w:before="187" w:line="219" w:lineRule="exact"/>
        <w:ind w:left="1080" w:hanging="360"/>
        <w:textAlignment w:val="baseline"/>
        <w:rPr>
          <w:rFonts w:ascii="Calibri" w:eastAsia="Calibri" w:hAnsi="Calibri"/>
          <w:color w:val="000000"/>
          <w:spacing w:val="-1"/>
        </w:rPr>
      </w:pPr>
      <w:r>
        <w:rPr>
          <w:rFonts w:ascii="Calibri" w:eastAsia="Calibri" w:hAnsi="Calibri"/>
          <w:color w:val="000000"/>
          <w:spacing w:val="-1"/>
        </w:rPr>
        <w:t>both:</w:t>
      </w:r>
    </w:p>
    <w:p w14:paraId="2465C26E" w14:textId="77777777" w:rsidR="0025431A" w:rsidRDefault="00B77355">
      <w:pPr>
        <w:numPr>
          <w:ilvl w:val="0"/>
          <w:numId w:val="5"/>
        </w:numPr>
        <w:tabs>
          <w:tab w:val="left" w:pos="1800"/>
        </w:tabs>
        <w:spacing w:before="125" w:after="206" w:line="289" w:lineRule="exact"/>
        <w:ind w:left="1800" w:right="288" w:hanging="360"/>
        <w:textAlignment w:val="baseline"/>
        <w:rPr>
          <w:rFonts w:ascii="Calibri" w:eastAsia="Calibri" w:hAnsi="Calibri"/>
          <w:color w:val="000000"/>
        </w:rPr>
      </w:pPr>
      <w:r>
        <w:rPr>
          <w:rFonts w:ascii="Calibri" w:eastAsia="Calibri" w:hAnsi="Calibri"/>
          <w:color w:val="000000"/>
        </w:rPr>
        <w:t>significant new information about the risks to one or more protected matters within the region is available; and</w:t>
      </w:r>
    </w:p>
    <w:p w14:paraId="2465C26F" w14:textId="77777777" w:rsidR="0025431A" w:rsidRDefault="00B77355">
      <w:pPr>
        <w:numPr>
          <w:ilvl w:val="0"/>
          <w:numId w:val="5"/>
        </w:numPr>
        <w:tabs>
          <w:tab w:val="left" w:pos="1800"/>
        </w:tabs>
        <w:spacing w:line="192" w:lineRule="exact"/>
        <w:ind w:left="1800" w:hanging="360"/>
        <w:textAlignment w:val="baseline"/>
        <w:rPr>
          <w:rFonts w:ascii="Calibri" w:eastAsia="Calibri" w:hAnsi="Calibri"/>
          <w:color w:val="000000"/>
          <w:spacing w:val="-1"/>
        </w:rPr>
      </w:pPr>
      <w:r>
        <w:rPr>
          <w:rFonts w:ascii="Calibri" w:eastAsia="Calibri" w:hAnsi="Calibri"/>
          <w:color w:val="000000"/>
          <w:spacing w:val="-1"/>
        </w:rPr>
        <w:t>having regard to that new information, revoking the regional plan is appropriate.</w:t>
      </w:r>
    </w:p>
    <w:p w14:paraId="2465C270" w14:textId="77777777" w:rsidR="0025431A" w:rsidRDefault="00B77355">
      <w:pPr>
        <w:numPr>
          <w:ilvl w:val="0"/>
          <w:numId w:val="3"/>
        </w:numPr>
        <w:tabs>
          <w:tab w:val="clear" w:pos="360"/>
          <w:tab w:val="left" w:pos="1080"/>
        </w:tabs>
        <w:spacing w:before="123" w:line="289" w:lineRule="exact"/>
        <w:ind w:left="1080" w:right="648" w:hanging="360"/>
        <w:textAlignment w:val="baseline"/>
        <w:rPr>
          <w:rFonts w:ascii="Calibri" w:eastAsia="Calibri" w:hAnsi="Calibri"/>
          <w:color w:val="000000"/>
        </w:rPr>
      </w:pPr>
      <w:r>
        <w:rPr>
          <w:rFonts w:ascii="Calibri" w:eastAsia="Calibri" w:hAnsi="Calibri"/>
          <w:color w:val="000000"/>
        </w:rPr>
        <w:t>one or more actions taken under the Regional Plan has had, or is likely to have, an unacceptable impact on a protected matter; or</w:t>
      </w:r>
    </w:p>
    <w:p w14:paraId="2465C271" w14:textId="77777777" w:rsidR="0025431A" w:rsidRDefault="00B77355">
      <w:pPr>
        <w:numPr>
          <w:ilvl w:val="0"/>
          <w:numId w:val="3"/>
        </w:numPr>
        <w:tabs>
          <w:tab w:val="clear" w:pos="360"/>
          <w:tab w:val="left" w:pos="1080"/>
        </w:tabs>
        <w:spacing w:before="123" w:line="289" w:lineRule="exact"/>
        <w:ind w:left="1080" w:right="72" w:hanging="360"/>
        <w:textAlignment w:val="baseline"/>
        <w:rPr>
          <w:rFonts w:ascii="Calibri" w:eastAsia="Calibri" w:hAnsi="Calibri"/>
          <w:color w:val="000000"/>
        </w:rPr>
      </w:pPr>
      <w:r>
        <w:rPr>
          <w:rFonts w:ascii="Calibri" w:eastAsia="Calibri" w:hAnsi="Calibri"/>
          <w:color w:val="000000"/>
        </w:rPr>
        <w:t xml:space="preserve">the regional plan has not resulted, or is not likely to result, in a net positive outcome for protected matters within the </w:t>
      </w:r>
      <w:proofErr w:type="gramStart"/>
      <w:r>
        <w:rPr>
          <w:rFonts w:ascii="Calibri" w:eastAsia="Calibri" w:hAnsi="Calibri"/>
          <w:color w:val="000000"/>
        </w:rPr>
        <w:t>region;</w:t>
      </w:r>
      <w:proofErr w:type="gramEnd"/>
    </w:p>
    <w:p w14:paraId="2465C272" w14:textId="77777777" w:rsidR="0025431A" w:rsidRDefault="00B77355">
      <w:pPr>
        <w:numPr>
          <w:ilvl w:val="0"/>
          <w:numId w:val="3"/>
        </w:numPr>
        <w:tabs>
          <w:tab w:val="clear" w:pos="360"/>
          <w:tab w:val="left" w:pos="1080"/>
        </w:tabs>
        <w:spacing w:before="186" w:line="219" w:lineRule="exact"/>
        <w:ind w:left="1080" w:hanging="360"/>
        <w:textAlignment w:val="baseline"/>
        <w:rPr>
          <w:rFonts w:ascii="Calibri" w:eastAsia="Calibri" w:hAnsi="Calibri"/>
          <w:color w:val="000000"/>
          <w:spacing w:val="-1"/>
        </w:rPr>
      </w:pPr>
      <w:r>
        <w:rPr>
          <w:rFonts w:ascii="Calibri" w:eastAsia="Calibri" w:hAnsi="Calibri"/>
          <w:color w:val="000000"/>
          <w:spacing w:val="-1"/>
        </w:rPr>
        <w:t>both:</w:t>
      </w:r>
    </w:p>
    <w:p w14:paraId="2465C273" w14:textId="77777777" w:rsidR="0025431A" w:rsidRDefault="00B77355">
      <w:pPr>
        <w:numPr>
          <w:ilvl w:val="0"/>
          <w:numId w:val="5"/>
        </w:numPr>
        <w:tabs>
          <w:tab w:val="left" w:pos="1800"/>
        </w:tabs>
        <w:spacing w:before="125" w:line="289" w:lineRule="exact"/>
        <w:ind w:left="1800" w:right="504" w:hanging="360"/>
        <w:jc w:val="both"/>
        <w:textAlignment w:val="baseline"/>
        <w:rPr>
          <w:rFonts w:ascii="Calibri" w:eastAsia="Calibri" w:hAnsi="Calibri"/>
          <w:color w:val="000000"/>
        </w:rPr>
      </w:pPr>
      <w:r>
        <w:rPr>
          <w:rFonts w:ascii="Calibri" w:eastAsia="Calibri" w:hAnsi="Calibri"/>
          <w:color w:val="000000"/>
        </w:rPr>
        <w:t>there has been a change in the protected matters, or in the status of one or more protected matters, within the region; and</w:t>
      </w:r>
    </w:p>
    <w:p w14:paraId="2465C274" w14:textId="77777777" w:rsidR="0025431A" w:rsidRDefault="00B77355">
      <w:pPr>
        <w:numPr>
          <w:ilvl w:val="0"/>
          <w:numId w:val="5"/>
        </w:numPr>
        <w:tabs>
          <w:tab w:val="left" w:pos="1800"/>
        </w:tabs>
        <w:spacing w:before="123" w:line="289" w:lineRule="exact"/>
        <w:ind w:left="1800" w:right="504" w:hanging="360"/>
        <w:jc w:val="both"/>
        <w:textAlignment w:val="baseline"/>
        <w:rPr>
          <w:rFonts w:ascii="Calibri" w:eastAsia="Calibri" w:hAnsi="Calibri"/>
          <w:color w:val="000000"/>
        </w:rPr>
      </w:pPr>
      <w:r>
        <w:rPr>
          <w:rFonts w:ascii="Calibri" w:eastAsia="Calibri" w:hAnsi="Calibri"/>
          <w:color w:val="000000"/>
        </w:rPr>
        <w:t>revoking the Regional Plan is reasonably necessary to protect, or lessen the threat to, the protected matters within the region; or</w:t>
      </w:r>
    </w:p>
    <w:p w14:paraId="2465C275" w14:textId="77777777" w:rsidR="0025431A" w:rsidRDefault="00B77355">
      <w:pPr>
        <w:numPr>
          <w:ilvl w:val="0"/>
          <w:numId w:val="3"/>
        </w:numPr>
        <w:tabs>
          <w:tab w:val="clear" w:pos="360"/>
          <w:tab w:val="left" w:pos="1080"/>
        </w:tabs>
        <w:spacing w:before="187" w:line="219" w:lineRule="exact"/>
        <w:ind w:left="1080" w:hanging="360"/>
        <w:jc w:val="both"/>
        <w:textAlignment w:val="baseline"/>
        <w:rPr>
          <w:rFonts w:ascii="Calibri" w:eastAsia="Calibri" w:hAnsi="Calibri"/>
          <w:color w:val="000000"/>
          <w:spacing w:val="-1"/>
        </w:rPr>
      </w:pPr>
      <w:r>
        <w:rPr>
          <w:rFonts w:ascii="Calibri" w:eastAsia="Calibri" w:hAnsi="Calibri"/>
          <w:color w:val="000000"/>
          <w:spacing w:val="-1"/>
        </w:rPr>
        <w:t>both:</w:t>
      </w:r>
    </w:p>
    <w:p w14:paraId="2465C276" w14:textId="77777777" w:rsidR="0025431A" w:rsidRDefault="00B77355">
      <w:pPr>
        <w:numPr>
          <w:ilvl w:val="0"/>
          <w:numId w:val="5"/>
        </w:numPr>
        <w:tabs>
          <w:tab w:val="left" w:pos="1800"/>
        </w:tabs>
        <w:spacing w:before="125" w:line="289" w:lineRule="exact"/>
        <w:ind w:left="1800" w:hanging="360"/>
        <w:jc w:val="both"/>
        <w:textAlignment w:val="baseline"/>
        <w:rPr>
          <w:rFonts w:ascii="Calibri" w:eastAsia="Calibri" w:hAnsi="Calibri"/>
          <w:color w:val="000000"/>
        </w:rPr>
      </w:pPr>
      <w:r>
        <w:rPr>
          <w:rFonts w:ascii="Calibri" w:eastAsia="Calibri" w:hAnsi="Calibri"/>
          <w:color w:val="000000"/>
        </w:rPr>
        <w:t>an action taken under the Regional Plan has had, or is likely to have, a significant impact on one or more protected matters; and</w:t>
      </w:r>
    </w:p>
    <w:p w14:paraId="2465C277" w14:textId="77777777" w:rsidR="0025431A" w:rsidRDefault="00B77355">
      <w:pPr>
        <w:numPr>
          <w:ilvl w:val="0"/>
          <w:numId w:val="5"/>
        </w:numPr>
        <w:tabs>
          <w:tab w:val="left" w:pos="1800"/>
        </w:tabs>
        <w:spacing w:before="123" w:line="289" w:lineRule="exact"/>
        <w:ind w:left="1800" w:right="504" w:hanging="360"/>
        <w:jc w:val="both"/>
        <w:textAlignment w:val="baseline"/>
        <w:rPr>
          <w:rFonts w:ascii="Calibri" w:eastAsia="Calibri" w:hAnsi="Calibri"/>
          <w:color w:val="000000"/>
        </w:rPr>
      </w:pPr>
      <w:r>
        <w:rPr>
          <w:rFonts w:ascii="Calibri" w:eastAsia="Calibri" w:hAnsi="Calibri"/>
          <w:color w:val="000000"/>
        </w:rPr>
        <w:t>revoking the Regional Plan is reasonably necessary to protect, or lessen the threat to, the relevant protected matter; or</w:t>
      </w:r>
    </w:p>
    <w:p w14:paraId="2465C278" w14:textId="77777777" w:rsidR="0025431A" w:rsidRDefault="00B77355">
      <w:pPr>
        <w:numPr>
          <w:ilvl w:val="0"/>
          <w:numId w:val="3"/>
        </w:numPr>
        <w:tabs>
          <w:tab w:val="clear" w:pos="360"/>
          <w:tab w:val="left" w:pos="1080"/>
        </w:tabs>
        <w:spacing w:before="120" w:after="357" w:line="289" w:lineRule="exact"/>
        <w:ind w:left="1080" w:hanging="360"/>
        <w:jc w:val="both"/>
        <w:textAlignment w:val="baseline"/>
        <w:rPr>
          <w:rFonts w:ascii="Calibri" w:eastAsia="Calibri" w:hAnsi="Calibri"/>
          <w:color w:val="000000"/>
        </w:rPr>
      </w:pPr>
      <w:r>
        <w:rPr>
          <w:rFonts w:ascii="Calibri" w:eastAsia="Calibri" w:hAnsi="Calibri"/>
          <w:color w:val="000000"/>
        </w:rPr>
        <w:t>a condition relating to the delivery of regional restoration measures has been, or is likely to be, contravened; or</w:t>
      </w:r>
    </w:p>
    <w:p w14:paraId="2465C279" w14:textId="77777777" w:rsidR="0025431A" w:rsidRDefault="0025431A">
      <w:pPr>
        <w:spacing w:before="120" w:after="357" w:line="289" w:lineRule="exact"/>
        <w:sectPr w:rsidR="0025431A">
          <w:pgSz w:w="11909" w:h="16838"/>
          <w:pgMar w:top="700" w:right="1428" w:bottom="602" w:left="1433" w:header="720" w:footer="720" w:gutter="0"/>
          <w:cols w:space="720"/>
        </w:sectPr>
      </w:pPr>
    </w:p>
    <w:p w14:paraId="2465C27A" w14:textId="77777777" w:rsidR="0025431A" w:rsidRDefault="00B77355">
      <w:pPr>
        <w:spacing w:before="26" w:line="219" w:lineRule="exact"/>
        <w:jc w:val="center"/>
        <w:textAlignment w:val="baseline"/>
        <w:rPr>
          <w:rFonts w:ascii="Calibri" w:eastAsia="Calibri" w:hAnsi="Calibri"/>
          <w:color w:val="000000"/>
        </w:rPr>
      </w:pPr>
      <w:r>
        <w:rPr>
          <w:rFonts w:ascii="Calibri" w:eastAsia="Calibri" w:hAnsi="Calibri"/>
          <w:color w:val="000000"/>
        </w:rPr>
        <w:t>14</w:t>
      </w:r>
    </w:p>
    <w:p w14:paraId="2465C27B" w14:textId="77777777" w:rsidR="0025431A" w:rsidRDefault="0025431A">
      <w:pPr>
        <w:sectPr w:rsidR="0025431A">
          <w:type w:val="continuous"/>
          <w:pgSz w:w="11909" w:h="16838"/>
          <w:pgMar w:top="700" w:right="1435" w:bottom="602" w:left="1454" w:header="720" w:footer="720" w:gutter="0"/>
          <w:cols w:space="720"/>
        </w:sectPr>
      </w:pPr>
    </w:p>
    <w:p w14:paraId="2465C27C"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9B">
          <v:shape id="_x0000_s1164" type="#_x0000_t202" style="position:absolute;left:0;text-align:left;margin-left:93.1pt;margin-top:230.4pt;width:367.95pt;height:388.8pt;z-index:-251723264;mso-wrap-distance-left:0;mso-wrap-distance-right:0;mso-position-horizontal-relative:page;mso-position-vertical-relative:page" filled="f" stroked="f">
            <v:textbox inset="0,0,0,0">
              <w:txbxContent>
                <w:p w14:paraId="2465CACB" w14:textId="77777777" w:rsidR="0025431A" w:rsidRDefault="00B77355">
                  <w:pPr>
                    <w:textAlignment w:val="baseline"/>
                  </w:pPr>
                  <w:r>
                    <w:rPr>
                      <w:noProof/>
                    </w:rPr>
                    <w:drawing>
                      <wp:inline distT="0" distB="0" distL="0" distR="0" wp14:anchorId="2465CBD8" wp14:editId="2465CBD9">
                        <wp:extent cx="4672965" cy="493776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 SENSITIVE</w:t>
      </w:r>
    </w:p>
    <w:p w14:paraId="2465C27D"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27E" w14:textId="77777777" w:rsidR="0025431A" w:rsidRDefault="00B77355">
      <w:pPr>
        <w:numPr>
          <w:ilvl w:val="0"/>
          <w:numId w:val="3"/>
        </w:numPr>
        <w:tabs>
          <w:tab w:val="clear" w:pos="360"/>
          <w:tab w:val="left" w:pos="1080"/>
        </w:tabs>
        <w:spacing w:before="262" w:line="289" w:lineRule="exact"/>
        <w:ind w:left="1080" w:right="360" w:hanging="360"/>
        <w:textAlignment w:val="baseline"/>
        <w:rPr>
          <w:rFonts w:ascii="Calibri" w:eastAsia="Calibri" w:hAnsi="Calibri"/>
          <w:color w:val="000000"/>
        </w:rPr>
      </w:pPr>
      <w:r>
        <w:rPr>
          <w:rFonts w:ascii="Calibri" w:eastAsia="Calibri" w:hAnsi="Calibri"/>
          <w:color w:val="000000"/>
        </w:rPr>
        <w:t xml:space="preserve">the revocation has been agreed to by the relevant State or Territory (or the relevant </w:t>
      </w:r>
      <w:r>
        <w:rPr>
          <w:rFonts w:ascii="Calibri" w:eastAsia="Calibri" w:hAnsi="Calibri"/>
          <w:color w:val="000000"/>
        </w:rPr>
        <w:br/>
        <w:t>Commonwealth agency if the Regional Plan covers Commonwealth areas only); or</w:t>
      </w:r>
    </w:p>
    <w:p w14:paraId="2465C27F"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a ground prescribed by the rules exists.</w:t>
      </w:r>
    </w:p>
    <w:p w14:paraId="2465C280" w14:textId="77777777" w:rsidR="0025431A" w:rsidRDefault="00B77355">
      <w:pPr>
        <w:tabs>
          <w:tab w:val="left" w:pos="720"/>
        </w:tabs>
        <w:spacing w:before="191" w:line="241" w:lineRule="exact"/>
        <w:textAlignment w:val="baseline"/>
        <w:rPr>
          <w:rFonts w:ascii="Tahoma" w:eastAsia="Tahoma" w:hAnsi="Tahoma"/>
          <w:b/>
          <w:i/>
          <w:color w:val="000000"/>
          <w:sz w:val="21"/>
        </w:rPr>
      </w:pPr>
      <w:r>
        <w:rPr>
          <w:rFonts w:ascii="Tahoma" w:eastAsia="Tahoma" w:hAnsi="Tahoma"/>
          <w:b/>
          <w:i/>
          <w:color w:val="000000"/>
          <w:sz w:val="21"/>
        </w:rPr>
        <w:t>6.2</w:t>
      </w:r>
      <w:r>
        <w:rPr>
          <w:rFonts w:ascii="Tahoma" w:eastAsia="Tahoma" w:hAnsi="Tahoma"/>
          <w:b/>
          <w:i/>
          <w:color w:val="000000"/>
          <w:sz w:val="21"/>
        </w:rPr>
        <w:tab/>
        <w:t>Process for revocation</w:t>
      </w:r>
    </w:p>
    <w:p w14:paraId="2465C281" w14:textId="77777777" w:rsidR="0025431A" w:rsidRDefault="00B77355">
      <w:pPr>
        <w:numPr>
          <w:ilvl w:val="0"/>
          <w:numId w:val="7"/>
        </w:numPr>
        <w:tabs>
          <w:tab w:val="left" w:pos="360"/>
        </w:tabs>
        <w:spacing w:before="18" w:line="289" w:lineRule="exact"/>
        <w:ind w:left="360" w:right="360" w:hanging="360"/>
        <w:jc w:val="both"/>
        <w:textAlignment w:val="baseline"/>
        <w:rPr>
          <w:rFonts w:ascii="Calibri" w:eastAsia="Calibri" w:hAnsi="Calibri"/>
          <w:color w:val="000000"/>
        </w:rPr>
      </w:pPr>
      <w:r>
        <w:rPr>
          <w:rFonts w:ascii="Calibri" w:eastAsia="Calibri" w:hAnsi="Calibri"/>
          <w:color w:val="000000"/>
        </w:rPr>
        <w:t>As soon as practicable after making the decision to revoke a regional plan, the Minister must notify:</w:t>
      </w:r>
    </w:p>
    <w:p w14:paraId="2465C282" w14:textId="77777777" w:rsidR="0025431A" w:rsidRDefault="00B77355">
      <w:pPr>
        <w:numPr>
          <w:ilvl w:val="0"/>
          <w:numId w:val="3"/>
        </w:numPr>
        <w:tabs>
          <w:tab w:val="clear" w:pos="360"/>
          <w:tab w:val="left" w:pos="1080"/>
        </w:tabs>
        <w:spacing w:before="191" w:line="221" w:lineRule="exact"/>
        <w:ind w:left="1080" w:hanging="360"/>
        <w:jc w:val="both"/>
        <w:textAlignment w:val="baseline"/>
        <w:rPr>
          <w:rFonts w:ascii="Calibri" w:eastAsia="Calibri" w:hAnsi="Calibri"/>
          <w:color w:val="000000"/>
        </w:rPr>
      </w:pPr>
      <w:r>
        <w:rPr>
          <w:rFonts w:ascii="Calibri" w:eastAsia="Calibri" w:hAnsi="Calibri"/>
          <w:color w:val="000000"/>
        </w:rPr>
        <w:t>the relevant state, territory or Commonwealth agency; and</w:t>
      </w:r>
    </w:p>
    <w:p w14:paraId="2465C283" w14:textId="77777777" w:rsidR="0025431A" w:rsidRDefault="00B77355">
      <w:pPr>
        <w:numPr>
          <w:ilvl w:val="0"/>
          <w:numId w:val="3"/>
        </w:numPr>
        <w:tabs>
          <w:tab w:val="clear" w:pos="360"/>
          <w:tab w:val="left" w:pos="1080"/>
        </w:tabs>
        <w:spacing w:before="117" w:line="289" w:lineRule="exact"/>
        <w:ind w:left="1080" w:right="576" w:hanging="360"/>
        <w:jc w:val="both"/>
        <w:textAlignment w:val="baseline"/>
        <w:rPr>
          <w:rFonts w:ascii="Calibri" w:eastAsia="Calibri" w:hAnsi="Calibri"/>
          <w:color w:val="000000"/>
        </w:rPr>
      </w:pPr>
      <w:r>
        <w:rPr>
          <w:rFonts w:ascii="Calibri" w:eastAsia="Calibri" w:hAnsi="Calibri"/>
          <w:color w:val="000000"/>
        </w:rPr>
        <w:t>each person who has registered their intent to take an action in the [Development Zone].</w:t>
      </w:r>
    </w:p>
    <w:p w14:paraId="2465C284" w14:textId="77777777" w:rsidR="0025431A" w:rsidRDefault="00B77355">
      <w:pPr>
        <w:numPr>
          <w:ilvl w:val="0"/>
          <w:numId w:val="7"/>
        </w:numPr>
        <w:tabs>
          <w:tab w:val="left" w:pos="360"/>
        </w:tabs>
        <w:spacing w:before="138" w:line="289" w:lineRule="exact"/>
        <w:ind w:left="360" w:hanging="360"/>
        <w:textAlignment w:val="baseline"/>
        <w:rPr>
          <w:rFonts w:ascii="Calibri" w:eastAsia="Calibri" w:hAnsi="Calibri"/>
          <w:color w:val="000000"/>
        </w:rPr>
      </w:pPr>
      <w:r>
        <w:rPr>
          <w:rFonts w:ascii="Calibri" w:eastAsia="Calibri" w:hAnsi="Calibri"/>
          <w:color w:val="000000"/>
        </w:rPr>
        <w:t>The notice must specify the day the revocation takes effect. The date the revocation takes effect must not be a date earlier than the date the notice is given to the state, territory or Commonwealth agency or person. The notice must also be published.</w:t>
      </w:r>
    </w:p>
    <w:p w14:paraId="2465C285" w14:textId="77777777" w:rsidR="0025431A" w:rsidRDefault="00B77355">
      <w:pPr>
        <w:tabs>
          <w:tab w:val="left" w:pos="720"/>
        </w:tabs>
        <w:spacing w:before="185" w:line="242" w:lineRule="exact"/>
        <w:textAlignment w:val="baseline"/>
        <w:rPr>
          <w:rFonts w:ascii="Tahoma" w:eastAsia="Tahoma" w:hAnsi="Tahoma"/>
          <w:b/>
          <w:i/>
          <w:color w:val="000000"/>
          <w:sz w:val="21"/>
        </w:rPr>
      </w:pPr>
      <w:r>
        <w:rPr>
          <w:rFonts w:ascii="Tahoma" w:eastAsia="Tahoma" w:hAnsi="Tahoma"/>
          <w:b/>
          <w:i/>
          <w:color w:val="000000"/>
          <w:sz w:val="21"/>
        </w:rPr>
        <w:t>6.3</w:t>
      </w:r>
      <w:r>
        <w:rPr>
          <w:rFonts w:ascii="Tahoma" w:eastAsia="Tahoma" w:hAnsi="Tahoma"/>
          <w:b/>
          <w:i/>
          <w:color w:val="000000"/>
          <w:sz w:val="21"/>
        </w:rPr>
        <w:tab/>
        <w:t>Revocations - Procedural fairness</w:t>
      </w:r>
    </w:p>
    <w:p w14:paraId="2465C286" w14:textId="77777777" w:rsidR="0025431A" w:rsidRDefault="00B77355">
      <w:pPr>
        <w:numPr>
          <w:ilvl w:val="0"/>
          <w:numId w:val="7"/>
        </w:numPr>
        <w:tabs>
          <w:tab w:val="left" w:pos="360"/>
        </w:tabs>
        <w:spacing w:before="19" w:line="289" w:lineRule="exact"/>
        <w:ind w:left="360" w:right="216" w:hanging="360"/>
        <w:jc w:val="both"/>
        <w:textAlignment w:val="baseline"/>
        <w:rPr>
          <w:rFonts w:ascii="Calibri" w:eastAsia="Calibri" w:hAnsi="Calibri"/>
          <w:color w:val="000000"/>
        </w:rPr>
      </w:pPr>
      <w:r>
        <w:rPr>
          <w:rFonts w:ascii="Calibri" w:eastAsia="Calibri" w:hAnsi="Calibri"/>
          <w:color w:val="000000"/>
        </w:rPr>
        <w:t>Before deciding to revoke a Regional Plan, the Minister must give a notice to the relevant State or Territory (or Commonwealth agency, if the regional plan only covers Commonwealth areas) that:</w:t>
      </w:r>
    </w:p>
    <w:p w14:paraId="2465C287" w14:textId="77777777" w:rsidR="0025431A" w:rsidRDefault="00B77355">
      <w:pPr>
        <w:numPr>
          <w:ilvl w:val="0"/>
          <w:numId w:val="3"/>
        </w:numPr>
        <w:tabs>
          <w:tab w:val="clear" w:pos="360"/>
          <w:tab w:val="left" w:pos="1080"/>
        </w:tabs>
        <w:spacing w:before="193" w:line="222" w:lineRule="exact"/>
        <w:ind w:left="1080" w:hanging="360"/>
        <w:jc w:val="both"/>
        <w:textAlignment w:val="baseline"/>
        <w:rPr>
          <w:rFonts w:ascii="Calibri" w:eastAsia="Calibri" w:hAnsi="Calibri"/>
          <w:color w:val="000000"/>
        </w:rPr>
      </w:pPr>
      <w:r>
        <w:rPr>
          <w:rFonts w:ascii="Calibri" w:eastAsia="Calibri" w:hAnsi="Calibri"/>
          <w:color w:val="000000"/>
        </w:rPr>
        <w:t>specifies that the Minister proposes to revoke the regional plan; and</w:t>
      </w:r>
    </w:p>
    <w:p w14:paraId="2465C288" w14:textId="77777777" w:rsidR="0025431A" w:rsidRDefault="00B77355">
      <w:pPr>
        <w:numPr>
          <w:ilvl w:val="0"/>
          <w:numId w:val="3"/>
        </w:numPr>
        <w:tabs>
          <w:tab w:val="clear" w:pos="360"/>
          <w:tab w:val="left" w:pos="1080"/>
        </w:tabs>
        <w:spacing w:before="186" w:line="222" w:lineRule="exact"/>
        <w:ind w:left="1080" w:hanging="360"/>
        <w:jc w:val="both"/>
        <w:textAlignment w:val="baseline"/>
        <w:rPr>
          <w:rFonts w:ascii="Calibri" w:eastAsia="Calibri" w:hAnsi="Calibri"/>
          <w:color w:val="000000"/>
        </w:rPr>
      </w:pPr>
      <w:r>
        <w:rPr>
          <w:rFonts w:ascii="Calibri" w:eastAsia="Calibri" w:hAnsi="Calibri"/>
          <w:color w:val="000000"/>
        </w:rPr>
        <w:t>specifies the grounds on which the Minister proposes to revoke the regional plan; and</w:t>
      </w:r>
    </w:p>
    <w:p w14:paraId="2465C289" w14:textId="77777777" w:rsidR="0025431A" w:rsidRDefault="00B77355">
      <w:pPr>
        <w:numPr>
          <w:ilvl w:val="0"/>
          <w:numId w:val="3"/>
        </w:numPr>
        <w:tabs>
          <w:tab w:val="clear" w:pos="360"/>
          <w:tab w:val="left" w:pos="1080"/>
        </w:tabs>
        <w:spacing w:before="121" w:line="289" w:lineRule="exact"/>
        <w:ind w:left="1080" w:right="216" w:hanging="360"/>
        <w:textAlignment w:val="baseline"/>
        <w:rPr>
          <w:rFonts w:ascii="Calibri" w:eastAsia="Calibri" w:hAnsi="Calibri"/>
          <w:color w:val="000000"/>
        </w:rPr>
      </w:pPr>
      <w:r>
        <w:rPr>
          <w:rFonts w:ascii="Calibri" w:eastAsia="Calibri" w:hAnsi="Calibri"/>
          <w:color w:val="000000"/>
        </w:rPr>
        <w:t>invites the state, territory or Commonwealth agency to give the Minister, within [10] business days after the day the notice is given, a written statement showing cause why the regional plan should not be revoked.</w:t>
      </w:r>
    </w:p>
    <w:p w14:paraId="2465C28A" w14:textId="77777777" w:rsidR="0025431A" w:rsidRDefault="00B77355">
      <w:pPr>
        <w:numPr>
          <w:ilvl w:val="0"/>
          <w:numId w:val="7"/>
        </w:numPr>
        <w:tabs>
          <w:tab w:val="left" w:pos="360"/>
        </w:tabs>
        <w:spacing w:before="133" w:line="289" w:lineRule="exact"/>
        <w:ind w:left="360" w:hanging="360"/>
        <w:textAlignment w:val="baseline"/>
        <w:rPr>
          <w:rFonts w:ascii="Calibri" w:eastAsia="Calibri" w:hAnsi="Calibri"/>
          <w:color w:val="000000"/>
        </w:rPr>
      </w:pPr>
      <w:r>
        <w:rPr>
          <w:rFonts w:ascii="Calibri" w:eastAsia="Calibri" w:hAnsi="Calibri"/>
          <w:color w:val="000000"/>
        </w:rPr>
        <w:t>The Minister must have regard to any response provided by the State/Territory/Commonwealth agency when making the decision whether to revoke the regional plan.</w:t>
      </w:r>
    </w:p>
    <w:p w14:paraId="2465C28B" w14:textId="77777777" w:rsidR="0025431A" w:rsidRDefault="00B77355">
      <w:pPr>
        <w:numPr>
          <w:ilvl w:val="0"/>
          <w:numId w:val="7"/>
        </w:numPr>
        <w:tabs>
          <w:tab w:val="left" w:pos="360"/>
        </w:tabs>
        <w:spacing w:before="135" w:after="221" w:line="289" w:lineRule="exact"/>
        <w:ind w:left="360" w:right="216" w:hanging="360"/>
        <w:textAlignment w:val="baseline"/>
        <w:rPr>
          <w:rFonts w:ascii="Calibri" w:eastAsia="Calibri" w:hAnsi="Calibri"/>
          <w:color w:val="000000"/>
        </w:rPr>
      </w:pPr>
      <w:r>
        <w:rPr>
          <w:rFonts w:ascii="Calibri" w:eastAsia="Calibri" w:hAnsi="Calibri"/>
          <w:color w:val="000000"/>
        </w:rPr>
        <w:t>The Minister is not required to give a notice if the Minister reasonably believes that the proposed revocation is necessary to prevent or lessen a serious and imminent threat to human health or the environment.</w:t>
      </w:r>
    </w:p>
    <w:p w14:paraId="2465C28C" w14:textId="77777777" w:rsidR="0025431A" w:rsidRDefault="00B77355">
      <w:pPr>
        <w:tabs>
          <w:tab w:val="left" w:pos="720"/>
        </w:tabs>
        <w:spacing w:line="201" w:lineRule="exact"/>
        <w:textAlignment w:val="baseline"/>
        <w:rPr>
          <w:rFonts w:ascii="Tahoma" w:eastAsia="Tahoma" w:hAnsi="Tahoma"/>
          <w:b/>
          <w:i/>
          <w:color w:val="000000"/>
          <w:sz w:val="21"/>
        </w:rPr>
      </w:pPr>
      <w:r>
        <w:rPr>
          <w:rFonts w:ascii="Tahoma" w:eastAsia="Tahoma" w:hAnsi="Tahoma"/>
          <w:b/>
          <w:i/>
          <w:color w:val="000000"/>
          <w:sz w:val="21"/>
        </w:rPr>
        <w:t>6.4</w:t>
      </w:r>
      <w:r>
        <w:rPr>
          <w:rFonts w:ascii="Tahoma" w:eastAsia="Tahoma" w:hAnsi="Tahoma"/>
          <w:b/>
          <w:i/>
          <w:color w:val="000000"/>
          <w:sz w:val="21"/>
        </w:rPr>
        <w:tab/>
        <w:t>Consequences of a revocation</w:t>
      </w:r>
    </w:p>
    <w:p w14:paraId="2465C28D" w14:textId="77777777" w:rsidR="0025431A" w:rsidRDefault="00B77355">
      <w:pPr>
        <w:numPr>
          <w:ilvl w:val="0"/>
          <w:numId w:val="7"/>
        </w:numPr>
        <w:tabs>
          <w:tab w:val="left" w:pos="360"/>
        </w:tabs>
        <w:spacing w:before="79" w:line="233" w:lineRule="exact"/>
        <w:ind w:left="360" w:hanging="360"/>
        <w:textAlignment w:val="baseline"/>
        <w:rPr>
          <w:rFonts w:ascii="Calibri" w:eastAsia="Calibri" w:hAnsi="Calibri"/>
          <w:color w:val="000000"/>
        </w:rPr>
      </w:pPr>
      <w:r>
        <w:rPr>
          <w:rFonts w:ascii="Calibri" w:eastAsia="Calibri" w:hAnsi="Calibri"/>
          <w:color w:val="000000"/>
        </w:rPr>
        <w:t>If the Regional Plan is revoked:</w:t>
      </w:r>
    </w:p>
    <w:p w14:paraId="2465C28E" w14:textId="77777777" w:rsidR="0025431A" w:rsidRDefault="00B77355">
      <w:pPr>
        <w:numPr>
          <w:ilvl w:val="0"/>
          <w:numId w:val="3"/>
        </w:numPr>
        <w:tabs>
          <w:tab w:val="clear" w:pos="360"/>
          <w:tab w:val="left" w:pos="1080"/>
        </w:tabs>
        <w:spacing w:before="125" w:line="289" w:lineRule="exact"/>
        <w:ind w:left="1080" w:right="144" w:hanging="360"/>
        <w:textAlignment w:val="baseline"/>
        <w:rPr>
          <w:rFonts w:ascii="Calibri" w:eastAsia="Calibri" w:hAnsi="Calibri"/>
          <w:color w:val="000000"/>
        </w:rPr>
      </w:pPr>
      <w:r>
        <w:rPr>
          <w:rFonts w:ascii="Calibri" w:eastAsia="Calibri" w:hAnsi="Calibri"/>
          <w:color w:val="000000"/>
        </w:rPr>
        <w:t xml:space="preserve">a person who has registered with the EPA to take an action in a [Development Zone] under that Regional Plan should be able to continue to take their action without requiring approval under the Act, </w:t>
      </w:r>
      <w:proofErr w:type="gramStart"/>
      <w:r>
        <w:rPr>
          <w:rFonts w:ascii="Calibri" w:eastAsia="Calibri" w:hAnsi="Calibri"/>
          <w:color w:val="000000"/>
        </w:rPr>
        <w:t>provided that</w:t>
      </w:r>
      <w:proofErr w:type="gramEnd"/>
      <w:r>
        <w:rPr>
          <w:rFonts w:ascii="Calibri" w:eastAsia="Calibri" w:hAnsi="Calibri"/>
          <w:color w:val="000000"/>
        </w:rPr>
        <w:t xml:space="preserve"> they continue to comply with the conditions of the (now revoked) regional plan and that the action commences within 5 years of their registration; and</w:t>
      </w:r>
    </w:p>
    <w:p w14:paraId="2465C28F" w14:textId="77777777" w:rsidR="0025431A" w:rsidRDefault="00B77355">
      <w:pPr>
        <w:numPr>
          <w:ilvl w:val="0"/>
          <w:numId w:val="3"/>
        </w:numPr>
        <w:tabs>
          <w:tab w:val="clear" w:pos="360"/>
          <w:tab w:val="left" w:pos="1080"/>
        </w:tabs>
        <w:spacing w:before="122" w:line="289" w:lineRule="exact"/>
        <w:ind w:left="1080" w:right="144" w:hanging="360"/>
        <w:textAlignment w:val="baseline"/>
        <w:rPr>
          <w:rFonts w:ascii="Calibri" w:eastAsia="Calibri" w:hAnsi="Calibri"/>
          <w:color w:val="000000"/>
        </w:rPr>
      </w:pPr>
      <w:r>
        <w:rPr>
          <w:rFonts w:ascii="Calibri" w:eastAsia="Calibri" w:hAnsi="Calibri"/>
          <w:color w:val="000000"/>
        </w:rPr>
        <w:t>a person who has not registered to take an action in the [Development Zone] cannot take the action under the regional plan (but must be approved under [Parts X-Y] of the Act).</w:t>
      </w:r>
    </w:p>
    <w:p w14:paraId="2465C290" w14:textId="77777777" w:rsidR="0025431A" w:rsidRDefault="00B77355">
      <w:pPr>
        <w:numPr>
          <w:ilvl w:val="0"/>
          <w:numId w:val="7"/>
        </w:numPr>
        <w:tabs>
          <w:tab w:val="left" w:pos="360"/>
        </w:tabs>
        <w:spacing w:before="131" w:after="1037" w:line="289" w:lineRule="exact"/>
        <w:ind w:left="360" w:right="1152" w:hanging="360"/>
        <w:textAlignment w:val="baseline"/>
        <w:rPr>
          <w:rFonts w:ascii="Calibri" w:eastAsia="Calibri" w:hAnsi="Calibri"/>
          <w:color w:val="000000"/>
        </w:rPr>
      </w:pPr>
      <w:r>
        <w:rPr>
          <w:rFonts w:ascii="Calibri" w:eastAsia="Calibri" w:hAnsi="Calibri"/>
          <w:color w:val="000000"/>
        </w:rPr>
        <w:t>Further, revoking the regional plan removes the prohibition on taking actions in the [Conservation Zone], such that:</w:t>
      </w:r>
    </w:p>
    <w:p w14:paraId="2465C291" w14:textId="77777777" w:rsidR="0025431A" w:rsidRDefault="0025431A">
      <w:pPr>
        <w:spacing w:before="131" w:after="1037" w:line="289" w:lineRule="exact"/>
        <w:sectPr w:rsidR="0025431A">
          <w:pgSz w:w="11909" w:h="16838"/>
          <w:pgMar w:top="700" w:right="1466" w:bottom="602" w:left="1423" w:header="720" w:footer="720" w:gutter="0"/>
          <w:cols w:space="720"/>
        </w:sectPr>
      </w:pPr>
    </w:p>
    <w:p w14:paraId="2465C292"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15</w:t>
      </w:r>
    </w:p>
    <w:p w14:paraId="2465C293" w14:textId="77777777" w:rsidR="0025431A" w:rsidRDefault="0025431A">
      <w:pPr>
        <w:sectPr w:rsidR="0025431A">
          <w:type w:val="continuous"/>
          <w:pgSz w:w="11909" w:h="16838"/>
          <w:pgMar w:top="700" w:right="1439" w:bottom="602" w:left="1423" w:header="720" w:footer="720" w:gutter="0"/>
          <w:cols w:space="720"/>
        </w:sectPr>
      </w:pPr>
    </w:p>
    <w:p w14:paraId="2465C294" w14:textId="77777777" w:rsidR="0025431A" w:rsidRDefault="00000000">
      <w:pPr>
        <w:textAlignment w:val="baseline"/>
        <w:rPr>
          <w:rFonts w:eastAsia="Times New Roman"/>
          <w:color w:val="000000"/>
          <w:sz w:val="24"/>
        </w:rPr>
      </w:pPr>
      <w:r>
        <w:lastRenderedPageBreak/>
        <w:pict w14:anchorId="2465C99C">
          <v:shape id="_x0000_s1163" type="#_x0000_t202" style="position:absolute;margin-left:70.35pt;margin-top:35pt;width:452.35pt;height:267.25pt;z-index:-251572736;mso-wrap-distance-left:0;mso-wrap-distance-right:0;mso-position-horizontal-relative:page;mso-position-vertical-relative:page" filled="f" stroked="f">
            <v:textbox inset="0,0,0,0">
              <w:txbxContent>
                <w:p w14:paraId="2465CACC"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t>OFFICIAL: SENSITIVE</w:t>
                  </w:r>
                </w:p>
                <w:p w14:paraId="2465CACD"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ACE" w14:textId="77777777" w:rsidR="0025431A" w:rsidRDefault="00B77355">
                  <w:pPr>
                    <w:numPr>
                      <w:ilvl w:val="0"/>
                      <w:numId w:val="3"/>
                    </w:numPr>
                    <w:tabs>
                      <w:tab w:val="clear" w:pos="360"/>
                      <w:tab w:val="left" w:pos="1152"/>
                    </w:tabs>
                    <w:spacing w:before="258" w:line="290" w:lineRule="exact"/>
                    <w:ind w:left="1152" w:right="216" w:hanging="360"/>
                    <w:textAlignment w:val="baseline"/>
                    <w:rPr>
                      <w:rFonts w:ascii="Calibri" w:eastAsia="Calibri" w:hAnsi="Calibri"/>
                      <w:color w:val="000000"/>
                    </w:rPr>
                  </w:pPr>
                  <w:r>
                    <w:rPr>
                      <w:rFonts w:ascii="Calibri" w:eastAsia="Calibri" w:hAnsi="Calibri"/>
                      <w:color w:val="000000"/>
                    </w:rPr>
                    <w:t>a person who wishes to take an action in the [Conservation Zone] would need to refer their action to the EPA if they considered it was likely to have a significant impact on a protected matter (under the ordinary process); and</w:t>
                  </w:r>
                </w:p>
                <w:p w14:paraId="2465CACF" w14:textId="77777777" w:rsidR="0025431A" w:rsidRDefault="00B77355">
                  <w:pPr>
                    <w:numPr>
                      <w:ilvl w:val="0"/>
                      <w:numId w:val="3"/>
                    </w:numPr>
                    <w:tabs>
                      <w:tab w:val="clear" w:pos="360"/>
                      <w:tab w:val="left" w:pos="1152"/>
                    </w:tabs>
                    <w:spacing w:before="122" w:line="290" w:lineRule="exact"/>
                    <w:ind w:left="1152" w:hanging="360"/>
                    <w:textAlignment w:val="baseline"/>
                    <w:rPr>
                      <w:rFonts w:ascii="Calibri" w:eastAsia="Calibri" w:hAnsi="Calibri"/>
                      <w:color w:val="000000"/>
                    </w:rPr>
                  </w:pPr>
                  <w:r>
                    <w:rPr>
                      <w:rFonts w:ascii="Calibri" w:eastAsia="Calibri" w:hAnsi="Calibri"/>
                      <w:color w:val="000000"/>
                    </w:rPr>
                    <w:t>if a person has an exemption from the prohibition on taking actions in the [Conservation Zone] – nothing changes for that person; they can continue to take their action if they have been approved to do so by the EPA under the ordinary process (or if their action is unlikely to have a significant impact on a protected matter); and</w:t>
                  </w:r>
                </w:p>
                <w:p w14:paraId="2465CAD0" w14:textId="77777777" w:rsidR="0025431A" w:rsidRDefault="00B77355">
                  <w:pPr>
                    <w:numPr>
                      <w:ilvl w:val="0"/>
                      <w:numId w:val="3"/>
                    </w:numPr>
                    <w:tabs>
                      <w:tab w:val="clear" w:pos="360"/>
                      <w:tab w:val="left" w:pos="1152"/>
                    </w:tabs>
                    <w:spacing w:before="120" w:line="290" w:lineRule="exact"/>
                    <w:ind w:left="1152" w:right="144" w:hanging="360"/>
                    <w:textAlignment w:val="baseline"/>
                    <w:rPr>
                      <w:rFonts w:ascii="Calibri" w:eastAsia="Calibri" w:hAnsi="Calibri"/>
                      <w:color w:val="000000"/>
                      <w:spacing w:val="-1"/>
                    </w:rPr>
                  </w:pPr>
                  <w:r>
                    <w:rPr>
                      <w:rFonts w:ascii="Calibri" w:eastAsia="Calibri" w:hAnsi="Calibri"/>
                      <w:color w:val="000000"/>
                      <w:spacing w:val="-1"/>
                    </w:rPr>
                    <w:t>if a person has applied for, but not yet been granted an exemption from the prohibition on taking actions in the [Conservation Zone] – the application is taken to be withdrawn and the person would need to refer their action to the EPA if they considered it was likely to have a significant impact on a protected matter (under the project assessment and approval process, [Parts X-Y] of the Act).</w:t>
                  </w:r>
                </w:p>
                <w:p w14:paraId="2465CAD1" w14:textId="77777777" w:rsidR="0025431A" w:rsidRDefault="00B77355">
                  <w:pPr>
                    <w:spacing w:before="192" w:after="292" w:line="259" w:lineRule="exact"/>
                    <w:textAlignment w:val="baseline"/>
                    <w:rPr>
                      <w:rFonts w:ascii="Calibri Light" w:eastAsia="Calibri Light" w:hAnsi="Calibri Light"/>
                      <w:b/>
                      <w:color w:val="000000"/>
                      <w:sz w:val="26"/>
                    </w:rPr>
                  </w:pPr>
                  <w:r>
                    <w:rPr>
                      <w:rFonts w:ascii="Calibri Light" w:eastAsia="Calibri Light" w:hAnsi="Calibri Light"/>
                      <w:b/>
                      <w:color w:val="000000"/>
                      <w:sz w:val="26"/>
                    </w:rPr>
                    <w:t>7. Review of plans</w:t>
                  </w:r>
                </w:p>
              </w:txbxContent>
            </v:textbox>
            <w10:wrap type="square" anchorx="page" anchory="page"/>
          </v:shape>
        </w:pict>
      </w:r>
      <w:r>
        <w:pict w14:anchorId="2465C99D">
          <v:shape id="_x0000_s1162" type="#_x0000_t202" style="position:absolute;margin-left:70.35pt;margin-top:230.4pt;width:453.35pt;height:388.8pt;z-index:-251722240;mso-wrap-distance-left:0;mso-wrap-distance-right:0;mso-position-horizontal-relative:page;mso-position-vertical-relative:page" filled="f" stroked="f">
            <v:textbox inset="0,0,0,0">
              <w:txbxContent>
                <w:p w14:paraId="2465CAD2" w14:textId="77777777" w:rsidR="0025431A" w:rsidRDefault="00B77355">
                  <w:pPr>
                    <w:ind w:left="33"/>
                    <w:textAlignment w:val="baseline"/>
                  </w:pPr>
                  <w:r>
                    <w:rPr>
                      <w:noProof/>
                    </w:rPr>
                    <w:drawing>
                      <wp:inline distT="0" distB="0" distL="0" distR="0" wp14:anchorId="2465CBDA" wp14:editId="2465CBDB">
                        <wp:extent cx="5736590" cy="493776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35"/>
                                <a:stretch>
                                  <a:fillRect/>
                                </a:stretch>
                              </pic:blipFill>
                              <pic:spPr>
                                <a:xfrm>
                                  <a:off x="0" y="0"/>
                                  <a:ext cx="5736590" cy="4937760"/>
                                </a:xfrm>
                                <a:prstGeom prst="rect">
                                  <a:avLst/>
                                </a:prstGeom>
                              </pic:spPr>
                            </pic:pic>
                          </a:graphicData>
                        </a:graphic>
                      </wp:inline>
                    </w:drawing>
                  </w:r>
                </w:p>
              </w:txbxContent>
            </v:textbox>
            <w10:wrap anchorx="page" anchory="page"/>
          </v:shape>
        </w:pict>
      </w:r>
      <w:r>
        <w:pict w14:anchorId="2465C99E">
          <v:shape id="_x0000_s1161" type="#_x0000_t202" style="position:absolute;margin-left:74pt;margin-top:302.25pt;width:38.7pt;height:15.9pt;z-index:-251571712;mso-wrap-distance-left:0;mso-wrap-distance-right:0;mso-position-horizontal-relative:page;mso-position-vertical-relative:page" filled="f" stroked="f">
            <v:textbox inset="0,0,0,0">
              <w:txbxContent>
                <w:p w14:paraId="2465CAD3" w14:textId="77777777" w:rsidR="0025431A" w:rsidRDefault="00B77355">
                  <w:pPr>
                    <w:spacing w:before="32" w:line="273" w:lineRule="exact"/>
                    <w:textAlignment w:val="baseline"/>
                    <w:rPr>
                      <w:rFonts w:ascii="Calibri Light" w:eastAsia="Calibri Light" w:hAnsi="Calibri Light"/>
                      <w:color w:val="000000"/>
                      <w:sz w:val="26"/>
                    </w:rPr>
                  </w:pPr>
                  <w:r>
                    <w:rPr>
                      <w:rFonts w:ascii="Calibri Light" w:eastAsia="Calibri Light" w:hAnsi="Calibri Light"/>
                      <w:color w:val="000000"/>
                      <w:sz w:val="26"/>
                    </w:rPr>
                    <w:t>Effect</w:t>
                  </w:r>
                </w:p>
              </w:txbxContent>
            </v:textbox>
            <w10:wrap type="square" anchorx="page" anchory="page"/>
          </v:shape>
        </w:pict>
      </w:r>
      <w:r>
        <w:pict w14:anchorId="2465C99F">
          <v:shape id="_x0000_s1160" type="#_x0000_t202" style="position:absolute;margin-left:77.75pt;margin-top:331.6pt;width:433.7pt;height:43.75pt;z-index:-251570688;mso-wrap-distance-left:0;mso-wrap-distance-right:0;mso-position-horizontal-relative:page;mso-position-vertical-relative:page" filled="f" stroked="f">
            <v:textbox inset="0,0,0,0">
              <w:txbxContent>
                <w:p w14:paraId="2465CAD4" w14:textId="77777777" w:rsidR="0025431A" w:rsidRDefault="00B77355">
                  <w:pPr>
                    <w:spacing w:line="290" w:lineRule="exact"/>
                    <w:textAlignment w:val="baseline"/>
                    <w:rPr>
                      <w:rFonts w:ascii="Calibri" w:eastAsia="Calibri" w:hAnsi="Calibri"/>
                      <w:color w:val="000000"/>
                    </w:rPr>
                  </w:pPr>
                  <w:r>
                    <w:rPr>
                      <w:rFonts w:ascii="Calibri" w:eastAsia="Calibri" w:hAnsi="Calibri"/>
                      <w:color w:val="000000"/>
                    </w:rPr>
                    <w:t>This section provides the power for the Minister to initiate a review of a regional plan, following a specified process. Reviews are to occur at least every 5 years. Regional plans can be varied in response to the recommendations of a review – see Section 4.3.</w:t>
                  </w:r>
                </w:p>
              </w:txbxContent>
            </v:textbox>
            <w10:wrap type="square" anchorx="page" anchory="page"/>
          </v:shape>
        </w:pict>
      </w:r>
      <w:r>
        <w:pict w14:anchorId="2465C9A0">
          <v:shape id="_x0000_s1159" type="#_x0000_t202" style="position:absolute;margin-left:78.5pt;margin-top:387pt;width:431.75pt;height:28.2pt;z-index:-251569664;mso-wrap-distance-left:0;mso-wrap-distance-right:0;mso-position-horizontal-relative:page;mso-position-vertical-relative:page" filled="f" stroked="f">
            <v:textbox inset="0,0,0,0">
              <w:txbxContent>
                <w:p w14:paraId="2465CAD5" w14:textId="77777777" w:rsidR="0025431A" w:rsidRDefault="00B77355">
                  <w:pPr>
                    <w:spacing w:before="21" w:line="266" w:lineRule="exact"/>
                    <w:jc w:val="both"/>
                    <w:textAlignment w:val="baseline"/>
                    <w:rPr>
                      <w:rFonts w:ascii="Calibri" w:eastAsia="Calibri" w:hAnsi="Calibri"/>
                      <w:color w:val="000000"/>
                      <w:spacing w:val="-2"/>
                    </w:rPr>
                  </w:pPr>
                  <w:r>
                    <w:rPr>
                      <w:rFonts w:ascii="Calibri" w:eastAsia="Calibri" w:hAnsi="Calibri"/>
                      <w:color w:val="000000"/>
                      <w:spacing w:val="-2"/>
                    </w:rPr>
                    <w:t xml:space="preserve">Reviews will be able to assess the effectiveness of a regional plan in meeting its objectives, </w:t>
                  </w:r>
                  <w:proofErr w:type="gramStart"/>
                  <w:r>
                    <w:rPr>
                      <w:rFonts w:ascii="Calibri" w:eastAsia="Calibri" w:hAnsi="Calibri"/>
                      <w:color w:val="000000"/>
                      <w:spacing w:val="-2"/>
                    </w:rPr>
                    <w:t>taking into account</w:t>
                  </w:r>
                  <w:proofErr w:type="gramEnd"/>
                  <w:r>
                    <w:rPr>
                      <w:rFonts w:ascii="Calibri" w:eastAsia="Calibri" w:hAnsi="Calibri"/>
                      <w:color w:val="000000"/>
                      <w:spacing w:val="-2"/>
                    </w:rPr>
                    <w:t xml:space="preserve"> information gathered through monitoring, evaluation and reporting processes.</w:t>
                  </w:r>
                </w:p>
              </w:txbxContent>
            </v:textbox>
            <w10:wrap type="square" anchorx="page" anchory="page"/>
          </v:shape>
        </w:pict>
      </w:r>
      <w:r>
        <w:pict w14:anchorId="2465C9A1">
          <v:shape id="_x0000_s1158" type="#_x0000_t202" style="position:absolute;margin-left:70.95pt;margin-top:455.75pt;width:452.35pt;height:323.9pt;z-index:-251568640;mso-wrap-distance-left:0;mso-wrap-distance-right:0;mso-position-horizontal-relative:page;mso-position-vertical-relative:page" filled="f" stroked="f">
            <v:textbox inset="0,0,0,0">
              <w:txbxContent>
                <w:p w14:paraId="2465CAD6" w14:textId="77777777" w:rsidR="0025431A" w:rsidRDefault="00B77355">
                  <w:pPr>
                    <w:tabs>
                      <w:tab w:val="left" w:pos="720"/>
                    </w:tabs>
                    <w:spacing w:line="202" w:lineRule="exact"/>
                    <w:ind w:left="72"/>
                    <w:textAlignment w:val="baseline"/>
                    <w:rPr>
                      <w:rFonts w:ascii="Calibri Light" w:eastAsia="Calibri Light" w:hAnsi="Calibri Light"/>
                      <w:i/>
                      <w:color w:val="000000"/>
                      <w:sz w:val="24"/>
                    </w:rPr>
                  </w:pPr>
                  <w:r>
                    <w:rPr>
                      <w:rFonts w:ascii="Calibri Light" w:eastAsia="Calibri Light" w:hAnsi="Calibri Light"/>
                      <w:i/>
                      <w:color w:val="000000"/>
                      <w:sz w:val="24"/>
                    </w:rPr>
                    <w:t>7.1</w:t>
                  </w:r>
                  <w:r>
                    <w:rPr>
                      <w:rFonts w:ascii="Calibri Light" w:eastAsia="Calibri Light" w:hAnsi="Calibri Light"/>
                      <w:i/>
                      <w:color w:val="000000"/>
                      <w:sz w:val="24"/>
                    </w:rPr>
                    <w:tab/>
                    <w:t>Review of plans</w:t>
                  </w:r>
                </w:p>
                <w:p w14:paraId="2465CAD7" w14:textId="77777777" w:rsidR="0025431A" w:rsidRDefault="00B77355">
                  <w:pPr>
                    <w:numPr>
                      <w:ilvl w:val="0"/>
                      <w:numId w:val="7"/>
                    </w:numPr>
                    <w:tabs>
                      <w:tab w:val="clear" w:pos="288"/>
                      <w:tab w:val="left" w:pos="360"/>
                    </w:tabs>
                    <w:spacing w:before="20" w:line="290" w:lineRule="exact"/>
                    <w:ind w:left="360" w:hanging="288"/>
                    <w:textAlignment w:val="baseline"/>
                    <w:rPr>
                      <w:rFonts w:ascii="Calibri" w:eastAsia="Calibri" w:hAnsi="Calibri"/>
                      <w:color w:val="000000"/>
                      <w:spacing w:val="-1"/>
                    </w:rPr>
                  </w:pPr>
                  <w:r>
                    <w:rPr>
                      <w:rFonts w:ascii="Calibri" w:eastAsia="Calibri" w:hAnsi="Calibri"/>
                      <w:color w:val="000000"/>
                      <w:spacing w:val="-1"/>
                    </w:rPr>
                    <w:t>The Minister can initiate a review of a regional plan. Reviews must commence within [5] years of the regional plan being made or within 5 years of the previous review having been completed.</w:t>
                  </w:r>
                </w:p>
                <w:p w14:paraId="2465CAD8" w14:textId="77777777" w:rsidR="0025431A" w:rsidRDefault="00B77355">
                  <w:pPr>
                    <w:numPr>
                      <w:ilvl w:val="0"/>
                      <w:numId w:val="7"/>
                    </w:numPr>
                    <w:tabs>
                      <w:tab w:val="clear" w:pos="288"/>
                      <w:tab w:val="left" w:pos="360"/>
                    </w:tabs>
                    <w:spacing w:before="184" w:line="233" w:lineRule="exact"/>
                    <w:ind w:left="360" w:hanging="288"/>
                    <w:textAlignment w:val="baseline"/>
                    <w:rPr>
                      <w:rFonts w:ascii="Calibri" w:eastAsia="Calibri" w:hAnsi="Calibri"/>
                      <w:color w:val="000000"/>
                    </w:rPr>
                  </w:pPr>
                  <w:r>
                    <w:rPr>
                      <w:rFonts w:ascii="Calibri" w:eastAsia="Calibri" w:hAnsi="Calibri"/>
                      <w:color w:val="000000"/>
                    </w:rPr>
                    <w:t>A review of a regional plans is to be undertaken by a person appointed by the Minister.</w:t>
                  </w:r>
                </w:p>
                <w:p w14:paraId="2465CAD9" w14:textId="77777777" w:rsidR="0025431A" w:rsidRDefault="00B77355">
                  <w:pPr>
                    <w:numPr>
                      <w:ilvl w:val="0"/>
                      <w:numId w:val="7"/>
                    </w:numPr>
                    <w:tabs>
                      <w:tab w:val="clear" w:pos="288"/>
                      <w:tab w:val="left" w:pos="360"/>
                    </w:tabs>
                    <w:spacing w:before="189" w:line="234" w:lineRule="exact"/>
                    <w:ind w:left="360" w:hanging="288"/>
                    <w:textAlignment w:val="baseline"/>
                    <w:rPr>
                      <w:rFonts w:ascii="Calibri" w:eastAsia="Calibri" w:hAnsi="Calibri"/>
                      <w:color w:val="000000"/>
                    </w:rPr>
                  </w:pPr>
                  <w:r>
                    <w:rPr>
                      <w:rFonts w:ascii="Calibri" w:eastAsia="Calibri" w:hAnsi="Calibri"/>
                      <w:color w:val="000000"/>
                    </w:rPr>
                    <w:t>A review of a regional plan:</w:t>
                  </w:r>
                </w:p>
                <w:p w14:paraId="2465CADA" w14:textId="77777777" w:rsidR="0025431A" w:rsidRDefault="00B77355">
                  <w:pPr>
                    <w:numPr>
                      <w:ilvl w:val="0"/>
                      <w:numId w:val="3"/>
                    </w:numPr>
                    <w:tabs>
                      <w:tab w:val="clear" w:pos="360"/>
                      <w:tab w:val="left" w:pos="1080"/>
                    </w:tabs>
                    <w:spacing w:before="191" w:line="222" w:lineRule="exact"/>
                    <w:ind w:left="720"/>
                    <w:textAlignment w:val="baseline"/>
                    <w:rPr>
                      <w:rFonts w:ascii="Calibri" w:eastAsia="Calibri" w:hAnsi="Calibri"/>
                      <w:color w:val="000000"/>
                    </w:rPr>
                  </w:pPr>
                  <w:r>
                    <w:rPr>
                      <w:rFonts w:ascii="Calibri" w:eastAsia="Calibri" w:hAnsi="Calibri"/>
                      <w:color w:val="000000"/>
                    </w:rPr>
                    <w:t>must deal with matters specified by the Minister; and</w:t>
                  </w:r>
                </w:p>
                <w:p w14:paraId="2465CADB" w14:textId="77777777" w:rsidR="0025431A" w:rsidRDefault="00B77355">
                  <w:pPr>
                    <w:numPr>
                      <w:ilvl w:val="0"/>
                      <w:numId w:val="3"/>
                    </w:numPr>
                    <w:tabs>
                      <w:tab w:val="clear" w:pos="360"/>
                      <w:tab w:val="left" w:pos="1080"/>
                    </w:tabs>
                    <w:spacing w:before="186" w:line="222" w:lineRule="exact"/>
                    <w:ind w:left="720"/>
                    <w:textAlignment w:val="baseline"/>
                    <w:rPr>
                      <w:rFonts w:ascii="Calibri" w:eastAsia="Calibri" w:hAnsi="Calibri"/>
                      <w:color w:val="000000"/>
                    </w:rPr>
                  </w:pPr>
                  <w:r>
                    <w:rPr>
                      <w:rFonts w:ascii="Calibri" w:eastAsia="Calibri" w:hAnsi="Calibri"/>
                      <w:color w:val="000000"/>
                    </w:rPr>
                    <w:t>must be undertaken within the period specified by the Minister; and</w:t>
                  </w:r>
                </w:p>
                <w:p w14:paraId="2465CADC" w14:textId="77777777" w:rsidR="0025431A" w:rsidRDefault="00B77355">
                  <w:pPr>
                    <w:numPr>
                      <w:ilvl w:val="0"/>
                      <w:numId w:val="3"/>
                    </w:numPr>
                    <w:tabs>
                      <w:tab w:val="clear" w:pos="360"/>
                      <w:tab w:val="left" w:pos="1080"/>
                    </w:tabs>
                    <w:spacing w:before="186" w:line="222" w:lineRule="exact"/>
                    <w:ind w:left="720"/>
                    <w:textAlignment w:val="baseline"/>
                    <w:rPr>
                      <w:rFonts w:ascii="Calibri" w:eastAsia="Calibri" w:hAnsi="Calibri"/>
                      <w:color w:val="000000"/>
                    </w:rPr>
                  </w:pPr>
                  <w:r>
                    <w:rPr>
                      <w:rFonts w:ascii="Calibri" w:eastAsia="Calibri" w:hAnsi="Calibri"/>
                      <w:color w:val="000000"/>
                    </w:rPr>
                    <w:t>may make recommendations in relation to the matters with which it deals.</w:t>
                  </w:r>
                </w:p>
                <w:p w14:paraId="2465CADD" w14:textId="77777777" w:rsidR="0025431A" w:rsidRDefault="00B77355">
                  <w:pPr>
                    <w:numPr>
                      <w:ilvl w:val="0"/>
                      <w:numId w:val="7"/>
                    </w:numPr>
                    <w:tabs>
                      <w:tab w:val="clear" w:pos="288"/>
                      <w:tab w:val="left" w:pos="360"/>
                    </w:tabs>
                    <w:spacing w:before="135" w:after="2879" w:line="290" w:lineRule="exact"/>
                    <w:ind w:left="360" w:right="504" w:hanging="288"/>
                    <w:textAlignment w:val="baseline"/>
                    <w:rPr>
                      <w:rFonts w:ascii="Calibri" w:eastAsia="Calibri" w:hAnsi="Calibri"/>
                      <w:color w:val="000000"/>
                    </w:rPr>
                  </w:pPr>
                  <w:r>
                    <w:rPr>
                      <w:rFonts w:ascii="Calibri" w:eastAsia="Calibri" w:hAnsi="Calibri"/>
                      <w:color w:val="000000"/>
                    </w:rPr>
                    <w:t>The Minster must publish their response to a review of the regional plan, giving reasons for accepting or rejecting the recommendations of the review.</w:t>
                  </w:r>
                </w:p>
              </w:txbxContent>
            </v:textbox>
            <w10:wrap type="square" anchorx="page" anchory="page"/>
          </v:shape>
        </w:pict>
      </w:r>
      <w:r>
        <w:pict w14:anchorId="2465C9A2">
          <v:shape id="_x0000_s1157" type="#_x0000_t202" style="position:absolute;margin-left:71.9pt;margin-top:779.65pt;width:452.35pt;height:12.35pt;z-index:251531776;mso-wrap-distance-left:0;mso-wrap-distance-right:0;mso-position-horizontal-relative:page;mso-position-vertical-relative:page" filled="f" stroked="f">
            <v:textbox inset="0,0,0,0">
              <w:txbxContent>
                <w:p w14:paraId="2465CADE" w14:textId="77777777" w:rsidR="0025431A" w:rsidRDefault="00B77355">
                  <w:pPr>
                    <w:spacing w:before="26" w:after="1" w:line="220" w:lineRule="exact"/>
                    <w:jc w:val="center"/>
                    <w:textAlignment w:val="baseline"/>
                    <w:rPr>
                      <w:rFonts w:ascii="Calibri" w:eastAsia="Calibri" w:hAnsi="Calibri"/>
                      <w:color w:val="000000"/>
                    </w:rPr>
                  </w:pPr>
                  <w:r>
                    <w:rPr>
                      <w:rFonts w:ascii="Calibri" w:eastAsia="Calibri" w:hAnsi="Calibri"/>
                      <w:color w:val="000000"/>
                    </w:rPr>
                    <w:t>16</w:t>
                  </w:r>
                </w:p>
              </w:txbxContent>
            </v:textbox>
            <w10:wrap anchorx="page" anchory="page"/>
          </v:shape>
        </w:pict>
      </w:r>
    </w:p>
    <w:p w14:paraId="2465C295" w14:textId="77777777" w:rsidR="0025431A" w:rsidRDefault="0025431A">
      <w:pPr>
        <w:sectPr w:rsidR="0025431A">
          <w:pgSz w:w="11909" w:h="16838"/>
          <w:pgMar w:top="700" w:right="1424" w:bottom="324" w:left="1407" w:header="720" w:footer="720" w:gutter="0"/>
          <w:cols w:space="720"/>
        </w:sectPr>
      </w:pPr>
    </w:p>
    <w:p w14:paraId="2465C296" w14:textId="77777777" w:rsidR="0025431A" w:rsidRDefault="00B77355">
      <w:pPr>
        <w:spacing w:before="40" w:line="309" w:lineRule="exact"/>
        <w:ind w:left="72"/>
        <w:jc w:val="center"/>
        <w:textAlignment w:val="baseline"/>
        <w:rPr>
          <w:rFonts w:ascii="Calibri" w:eastAsia="Calibri" w:hAnsi="Calibri"/>
          <w:b/>
          <w:color w:val="FF0000"/>
          <w:sz w:val="28"/>
        </w:rPr>
      </w:pPr>
      <w:r>
        <w:rPr>
          <w:rFonts w:ascii="Calibri" w:eastAsia="Calibri" w:hAnsi="Calibri"/>
          <w:b/>
          <w:color w:val="FF0000"/>
          <w:sz w:val="28"/>
        </w:rPr>
        <w:lastRenderedPageBreak/>
        <w:t>OFFICIAL: SENSITIVE</w:t>
      </w:r>
    </w:p>
    <w:p w14:paraId="2465C297" w14:textId="77777777" w:rsidR="0025431A" w:rsidRDefault="00B77355">
      <w:pPr>
        <w:spacing w:line="440" w:lineRule="exact"/>
        <w:ind w:left="72" w:right="792" w:firstLine="792"/>
        <w:textAlignment w:val="baseline"/>
        <w:rPr>
          <w:rFonts w:ascii="Calibri" w:eastAsia="Calibri" w:hAnsi="Calibri"/>
          <w:color w:val="FF0000"/>
          <w:spacing w:val="-2"/>
          <w:sz w:val="24"/>
        </w:rPr>
      </w:pPr>
      <w:r>
        <w:rPr>
          <w:rFonts w:ascii="Calibri" w:eastAsia="Calibri" w:hAnsi="Calibri"/>
          <w:color w:val="FF0000"/>
          <w:spacing w:val="-2"/>
          <w:sz w:val="24"/>
        </w:rPr>
        <w:t xml:space="preserve">DRAFT FOR DISCUSSION: NOT OFFICIAL GOVERNMENT POLICY/LEGISLATION </w:t>
      </w:r>
      <w:r>
        <w:rPr>
          <w:rFonts w:ascii="Calibri Light" w:eastAsia="Calibri Light" w:hAnsi="Calibri Light"/>
          <w:b/>
          <w:color w:val="000000"/>
          <w:spacing w:val="-2"/>
          <w:sz w:val="25"/>
        </w:rPr>
        <w:t>Definitions</w:t>
      </w:r>
    </w:p>
    <w:p w14:paraId="2465C298" w14:textId="77777777" w:rsidR="0025431A" w:rsidRDefault="00B77355">
      <w:pPr>
        <w:spacing w:before="223" w:line="288" w:lineRule="exact"/>
        <w:ind w:left="72" w:right="72"/>
        <w:textAlignment w:val="baseline"/>
        <w:rPr>
          <w:rFonts w:ascii="Calibri" w:eastAsia="Calibri" w:hAnsi="Calibri"/>
          <w:b/>
          <w:color w:val="000000"/>
          <w:sz w:val="23"/>
        </w:rPr>
      </w:pPr>
      <w:r>
        <w:rPr>
          <w:rFonts w:ascii="Calibri" w:eastAsia="Calibri" w:hAnsi="Calibri"/>
          <w:b/>
          <w:color w:val="000000"/>
          <w:sz w:val="23"/>
        </w:rPr>
        <w:t xml:space="preserve">Commonwealth Area: </w:t>
      </w:r>
      <w:r>
        <w:rPr>
          <w:rFonts w:ascii="Calibri" w:eastAsia="Calibri" w:hAnsi="Calibri"/>
          <w:color w:val="000000"/>
        </w:rPr>
        <w:t>Areas of land, sea, seabed and airspace as defined in section 525 of the EPBC Act.</w:t>
      </w:r>
    </w:p>
    <w:p w14:paraId="2465C299" w14:textId="77777777" w:rsidR="0025431A" w:rsidRDefault="00B77355">
      <w:pPr>
        <w:spacing w:before="128" w:after="1176" w:line="288" w:lineRule="exact"/>
        <w:ind w:left="72" w:right="360"/>
        <w:textAlignment w:val="baseline"/>
        <w:rPr>
          <w:rFonts w:ascii="Calibri" w:eastAsia="Calibri" w:hAnsi="Calibri"/>
          <w:b/>
          <w:color w:val="000000"/>
          <w:sz w:val="23"/>
        </w:rPr>
      </w:pPr>
      <w:r>
        <w:rPr>
          <w:rFonts w:ascii="Calibri" w:eastAsia="Calibri" w:hAnsi="Calibri"/>
          <w:b/>
          <w:color w:val="000000"/>
          <w:sz w:val="23"/>
        </w:rPr>
        <w:t xml:space="preserve">Priority development activities: </w:t>
      </w:r>
      <w:r>
        <w:rPr>
          <w:rFonts w:ascii="Calibri" w:eastAsia="Calibri" w:hAnsi="Calibri"/>
          <w:color w:val="000000"/>
        </w:rPr>
        <w:t>Classes of action specified in a regional plan to which conditions attach when undertaken in a [Development Zone].</w:t>
      </w:r>
    </w:p>
    <w:p w14:paraId="2465C29A" w14:textId="77777777" w:rsidR="0025431A" w:rsidRDefault="00B77355">
      <w:pPr>
        <w:spacing w:after="3209"/>
        <w:ind w:left="493" w:right="1195"/>
        <w:textAlignment w:val="baseline"/>
      </w:pPr>
      <w:r>
        <w:rPr>
          <w:noProof/>
        </w:rPr>
        <w:drawing>
          <wp:inline distT="0" distB="0" distL="0" distR="0" wp14:anchorId="2465C9A3" wp14:editId="2465C9A4">
            <wp:extent cx="4672965" cy="493776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p w14:paraId="2465C29B" w14:textId="77777777" w:rsidR="0025431A" w:rsidRDefault="0025431A">
      <w:pPr>
        <w:spacing w:after="3209"/>
        <w:sectPr w:rsidR="0025431A">
          <w:pgSz w:w="11909" w:h="16838"/>
          <w:pgMar w:top="700" w:right="1493" w:bottom="602" w:left="1369" w:header="720" w:footer="720" w:gutter="0"/>
          <w:cols w:space="720"/>
        </w:sectPr>
      </w:pPr>
    </w:p>
    <w:p w14:paraId="2465C29C" w14:textId="77777777" w:rsidR="0025431A" w:rsidRDefault="00B77355">
      <w:pPr>
        <w:spacing w:before="26" w:line="218" w:lineRule="exact"/>
        <w:jc w:val="center"/>
        <w:textAlignment w:val="baseline"/>
        <w:rPr>
          <w:rFonts w:ascii="Calibri" w:eastAsia="Calibri" w:hAnsi="Calibri"/>
          <w:color w:val="000000"/>
        </w:rPr>
      </w:pPr>
      <w:r>
        <w:rPr>
          <w:rFonts w:ascii="Calibri" w:eastAsia="Calibri" w:hAnsi="Calibri"/>
          <w:color w:val="000000"/>
        </w:rPr>
        <w:t>17</w:t>
      </w:r>
    </w:p>
    <w:p w14:paraId="2465C29D" w14:textId="77777777" w:rsidR="0025431A" w:rsidRDefault="0025431A">
      <w:pPr>
        <w:sectPr w:rsidR="0025431A">
          <w:type w:val="continuous"/>
          <w:pgSz w:w="11909" w:h="16838"/>
          <w:pgMar w:top="700" w:right="1424" w:bottom="602" w:left="1438" w:header="720" w:footer="720" w:gutter="0"/>
          <w:cols w:space="720"/>
        </w:sectPr>
      </w:pPr>
    </w:p>
    <w:p w14:paraId="2465C29E" w14:textId="77777777" w:rsidR="0025431A" w:rsidRDefault="00B77355">
      <w:pPr>
        <w:spacing w:before="40" w:line="277"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 SENSITIVE</w:t>
      </w:r>
    </w:p>
    <w:p w14:paraId="2465C29F" w14:textId="77777777" w:rsidR="0025431A" w:rsidRDefault="00B77355">
      <w:pPr>
        <w:spacing w:before="58"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2A0" w14:textId="77777777" w:rsidR="0025431A" w:rsidRDefault="00B77355">
      <w:pPr>
        <w:spacing w:before="338" w:line="277" w:lineRule="exact"/>
        <w:textAlignment w:val="baseline"/>
        <w:rPr>
          <w:rFonts w:ascii="Calibri" w:eastAsia="Calibri" w:hAnsi="Calibri"/>
          <w:b/>
          <w:color w:val="000000"/>
          <w:sz w:val="28"/>
        </w:rPr>
      </w:pPr>
      <w:r>
        <w:rPr>
          <w:rFonts w:ascii="Calibri" w:eastAsia="Calibri" w:hAnsi="Calibri"/>
          <w:b/>
          <w:color w:val="000000"/>
          <w:sz w:val="28"/>
        </w:rPr>
        <w:t>DECISION MAKING AT THE LANDSCAPE AND/OR SEASCAPE SCALE</w:t>
      </w:r>
    </w:p>
    <w:p w14:paraId="2465C2A1" w14:textId="77777777" w:rsidR="0025431A" w:rsidRDefault="00B77355">
      <w:pPr>
        <w:spacing w:before="135" w:line="290" w:lineRule="exact"/>
        <w:ind w:right="576"/>
        <w:textAlignment w:val="baseline"/>
        <w:rPr>
          <w:rFonts w:ascii="Calibri" w:eastAsia="Calibri" w:hAnsi="Calibri"/>
          <w:color w:val="000000"/>
        </w:rPr>
      </w:pPr>
      <w:r>
        <w:rPr>
          <w:rFonts w:ascii="Calibri" w:eastAsia="Calibri" w:hAnsi="Calibri"/>
          <w:color w:val="000000"/>
        </w:rPr>
        <w:t>The new environmental laws will provide for a range of tools to support decision making at the landscape and/or seascape scale. These include:</w:t>
      </w:r>
    </w:p>
    <w:p w14:paraId="2465C2A2" w14:textId="77777777" w:rsidR="0025431A" w:rsidRDefault="00B77355">
      <w:pPr>
        <w:numPr>
          <w:ilvl w:val="0"/>
          <w:numId w:val="7"/>
        </w:numPr>
        <w:tabs>
          <w:tab w:val="left" w:pos="432"/>
        </w:tabs>
        <w:spacing w:before="227" w:line="234" w:lineRule="exact"/>
        <w:ind w:left="432" w:hanging="360"/>
        <w:textAlignment w:val="baseline"/>
        <w:rPr>
          <w:rFonts w:ascii="Calibri" w:eastAsia="Calibri" w:hAnsi="Calibri"/>
          <w:color w:val="000000"/>
        </w:rPr>
      </w:pPr>
      <w:r>
        <w:rPr>
          <w:rFonts w:ascii="Calibri" w:eastAsia="Calibri" w:hAnsi="Calibri"/>
          <w:color w:val="000000"/>
        </w:rPr>
        <w:t xml:space="preserve">a nationwide mapping </w:t>
      </w:r>
      <w:proofErr w:type="spellStart"/>
      <w:r>
        <w:rPr>
          <w:rFonts w:ascii="Calibri" w:eastAsia="Calibri" w:hAnsi="Calibri"/>
          <w:color w:val="000000"/>
        </w:rPr>
        <w:t>visualisation</w:t>
      </w:r>
      <w:proofErr w:type="spellEnd"/>
      <w:r>
        <w:rPr>
          <w:rFonts w:ascii="Calibri" w:eastAsia="Calibri" w:hAnsi="Calibri"/>
          <w:color w:val="000000"/>
        </w:rPr>
        <w:t xml:space="preserve"> tool developed by Environment Information </w:t>
      </w:r>
      <w:proofErr w:type="gramStart"/>
      <w:r>
        <w:rPr>
          <w:rFonts w:ascii="Calibri" w:eastAsia="Calibri" w:hAnsi="Calibri"/>
          <w:color w:val="000000"/>
        </w:rPr>
        <w:t>Australia;</w:t>
      </w:r>
      <w:proofErr w:type="gramEnd"/>
    </w:p>
    <w:p w14:paraId="2465C2A3"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rPr>
      </w:pPr>
      <w:r>
        <w:rPr>
          <w:rFonts w:ascii="Calibri" w:eastAsia="Calibri" w:hAnsi="Calibri"/>
          <w:color w:val="000000"/>
        </w:rPr>
        <w:t xml:space="preserve">environmental and other values mapping using a regional planning </w:t>
      </w:r>
      <w:proofErr w:type="gramStart"/>
      <w:r>
        <w:rPr>
          <w:rFonts w:ascii="Calibri" w:eastAsia="Calibri" w:hAnsi="Calibri"/>
          <w:color w:val="000000"/>
        </w:rPr>
        <w:t>approach;</w:t>
      </w:r>
      <w:proofErr w:type="gramEnd"/>
    </w:p>
    <w:p w14:paraId="2465C2A4" w14:textId="77777777" w:rsidR="0025431A" w:rsidRDefault="00B77355">
      <w:pPr>
        <w:numPr>
          <w:ilvl w:val="0"/>
          <w:numId w:val="7"/>
        </w:numPr>
        <w:tabs>
          <w:tab w:val="left" w:pos="432"/>
        </w:tabs>
        <w:spacing w:before="189" w:line="234" w:lineRule="exact"/>
        <w:ind w:left="432" w:hanging="360"/>
        <w:textAlignment w:val="baseline"/>
        <w:rPr>
          <w:rFonts w:ascii="Calibri" w:eastAsia="Calibri" w:hAnsi="Calibri"/>
          <w:color w:val="000000"/>
        </w:rPr>
      </w:pPr>
      <w:r>
        <w:rPr>
          <w:rFonts w:ascii="Calibri" w:eastAsia="Calibri" w:hAnsi="Calibri"/>
          <w:color w:val="000000"/>
        </w:rPr>
        <w:t xml:space="preserve">Regional plans made under the new environmental </w:t>
      </w:r>
      <w:proofErr w:type="gramStart"/>
      <w:r>
        <w:rPr>
          <w:rFonts w:ascii="Calibri" w:eastAsia="Calibri" w:hAnsi="Calibri"/>
          <w:color w:val="000000"/>
        </w:rPr>
        <w:t>legislation;</w:t>
      </w:r>
      <w:proofErr w:type="gramEnd"/>
    </w:p>
    <w:p w14:paraId="2465C2A5"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spacing w:val="-2"/>
        </w:rPr>
      </w:pPr>
      <w:r>
        <w:rPr>
          <w:rFonts w:ascii="Calibri" w:eastAsia="Calibri" w:hAnsi="Calibri"/>
          <w:color w:val="000000"/>
          <w:spacing w:val="-2"/>
        </w:rPr>
        <w:t>Strategic assessments.</w:t>
      </w:r>
    </w:p>
    <w:p w14:paraId="2465C2A6" w14:textId="77777777" w:rsidR="0025431A" w:rsidRDefault="00B77355">
      <w:pPr>
        <w:spacing w:before="326" w:line="252" w:lineRule="exact"/>
        <w:textAlignment w:val="baseline"/>
        <w:rPr>
          <w:rFonts w:ascii="Arial" w:eastAsia="Arial" w:hAnsi="Arial"/>
          <w:color w:val="000000"/>
          <w:spacing w:val="6"/>
        </w:rPr>
      </w:pPr>
      <w:r>
        <w:rPr>
          <w:rFonts w:ascii="Arial" w:eastAsia="Arial" w:hAnsi="Arial"/>
          <w:color w:val="000000"/>
          <w:spacing w:val="6"/>
        </w:rPr>
        <w:t xml:space="preserve">Mapping </w:t>
      </w:r>
      <w:proofErr w:type="spellStart"/>
      <w:r>
        <w:rPr>
          <w:rFonts w:ascii="Arial" w:eastAsia="Arial" w:hAnsi="Arial"/>
          <w:color w:val="000000"/>
          <w:spacing w:val="6"/>
        </w:rPr>
        <w:t>visualisation</w:t>
      </w:r>
      <w:proofErr w:type="spellEnd"/>
      <w:r>
        <w:rPr>
          <w:rFonts w:ascii="Arial" w:eastAsia="Arial" w:hAnsi="Arial"/>
          <w:color w:val="000000"/>
          <w:spacing w:val="6"/>
        </w:rPr>
        <w:t xml:space="preserve"> tool</w:t>
      </w:r>
    </w:p>
    <w:p w14:paraId="2465C2A7" w14:textId="77777777" w:rsidR="0025431A" w:rsidRDefault="00B77355">
      <w:pPr>
        <w:spacing w:before="2" w:line="290" w:lineRule="exact"/>
        <w:ind w:right="216"/>
        <w:textAlignment w:val="baseline"/>
        <w:rPr>
          <w:rFonts w:ascii="Calibri" w:eastAsia="Calibri" w:hAnsi="Calibri"/>
          <w:color w:val="000000"/>
        </w:rPr>
      </w:pPr>
      <w:r>
        <w:rPr>
          <w:rFonts w:ascii="Calibri" w:eastAsia="Calibri" w:hAnsi="Calibri"/>
          <w:color w:val="000000"/>
        </w:rPr>
        <w:t xml:space="preserve">Environment Information Australia (EIA) is developing a mapping </w:t>
      </w:r>
      <w:proofErr w:type="spellStart"/>
      <w:r>
        <w:rPr>
          <w:rFonts w:ascii="Calibri" w:eastAsia="Calibri" w:hAnsi="Calibri"/>
          <w:color w:val="000000"/>
        </w:rPr>
        <w:t>visualisation</w:t>
      </w:r>
      <w:proofErr w:type="spellEnd"/>
      <w:r>
        <w:rPr>
          <w:rFonts w:ascii="Calibri" w:eastAsia="Calibri" w:hAnsi="Calibri"/>
          <w:color w:val="000000"/>
        </w:rPr>
        <w:t xml:space="preserve"> tool to provide nationwide, regional level data and information, such as data on each of Australia’s bio-geographic regions (bioregions). The tool will provide spatial information on:</w:t>
      </w:r>
    </w:p>
    <w:p w14:paraId="2465C2A8" w14:textId="77777777" w:rsidR="0025431A" w:rsidRDefault="00B77355">
      <w:pPr>
        <w:numPr>
          <w:ilvl w:val="0"/>
          <w:numId w:val="7"/>
        </w:numPr>
        <w:tabs>
          <w:tab w:val="left" w:pos="432"/>
        </w:tabs>
        <w:spacing w:before="167" w:line="290" w:lineRule="exact"/>
        <w:ind w:left="432" w:right="648" w:hanging="360"/>
        <w:textAlignment w:val="baseline"/>
        <w:rPr>
          <w:rFonts w:ascii="Calibri" w:eastAsia="Calibri" w:hAnsi="Calibri"/>
          <w:color w:val="000000"/>
        </w:rPr>
      </w:pPr>
      <w:r>
        <w:rPr>
          <w:rFonts w:ascii="Calibri" w:eastAsia="Calibri" w:hAnsi="Calibri"/>
          <w:color w:val="000000"/>
        </w:rPr>
        <w:t xml:space="preserve">existing protected areas including boundaries of listed World Heritage places and Ramsar </w:t>
      </w:r>
      <w:proofErr w:type="gramStart"/>
      <w:r>
        <w:rPr>
          <w:rFonts w:ascii="Calibri" w:eastAsia="Calibri" w:hAnsi="Calibri"/>
          <w:color w:val="000000"/>
        </w:rPr>
        <w:t>wetlands;</w:t>
      </w:r>
      <w:proofErr w:type="gramEnd"/>
    </w:p>
    <w:p w14:paraId="2465C2A9" w14:textId="77777777" w:rsidR="0025431A" w:rsidRDefault="00B77355">
      <w:pPr>
        <w:numPr>
          <w:ilvl w:val="0"/>
          <w:numId w:val="7"/>
        </w:numPr>
        <w:tabs>
          <w:tab w:val="left" w:pos="432"/>
        </w:tabs>
        <w:spacing w:before="135" w:line="290" w:lineRule="exact"/>
        <w:ind w:left="432" w:hanging="360"/>
        <w:textAlignment w:val="baseline"/>
        <w:rPr>
          <w:rFonts w:ascii="Calibri" w:eastAsia="Calibri" w:hAnsi="Calibri"/>
          <w:color w:val="000000"/>
        </w:rPr>
      </w:pPr>
      <w:r>
        <w:rPr>
          <w:rFonts w:ascii="Calibri" w:eastAsia="Calibri" w:hAnsi="Calibri"/>
          <w:color w:val="000000"/>
        </w:rPr>
        <w:t xml:space="preserve">Critical Protection Areas for threatened species, migratory species and ecological communities, designated through statutory conservation planning documents (recovery strategies) with advice from the Threatened Species Scientific </w:t>
      </w:r>
      <w:proofErr w:type="gramStart"/>
      <w:r>
        <w:rPr>
          <w:rFonts w:ascii="Calibri" w:eastAsia="Calibri" w:hAnsi="Calibri"/>
          <w:color w:val="000000"/>
        </w:rPr>
        <w:t>Committee;</w:t>
      </w:r>
      <w:proofErr w:type="gramEnd"/>
    </w:p>
    <w:p w14:paraId="2465C2AA" w14:textId="77777777" w:rsidR="0025431A" w:rsidRDefault="00B77355">
      <w:pPr>
        <w:numPr>
          <w:ilvl w:val="0"/>
          <w:numId w:val="7"/>
        </w:numPr>
        <w:tabs>
          <w:tab w:val="left" w:pos="432"/>
        </w:tabs>
        <w:spacing w:before="130" w:after="432" w:line="290" w:lineRule="exact"/>
        <w:ind w:left="432" w:right="936" w:hanging="360"/>
        <w:textAlignment w:val="baseline"/>
        <w:rPr>
          <w:rFonts w:ascii="Calibri" w:eastAsia="Calibri" w:hAnsi="Calibri"/>
          <w:color w:val="000000"/>
        </w:rPr>
      </w:pPr>
      <w:r>
        <w:rPr>
          <w:rFonts w:ascii="Calibri" w:eastAsia="Calibri" w:hAnsi="Calibri"/>
          <w:color w:val="000000"/>
        </w:rPr>
        <w:t xml:space="preserve">environmental values data collected in collaboration with state and territory and other </w:t>
      </w:r>
      <w:proofErr w:type="spellStart"/>
      <w:r>
        <w:rPr>
          <w:rFonts w:ascii="Calibri" w:eastAsia="Calibri" w:hAnsi="Calibri"/>
          <w:color w:val="000000"/>
        </w:rPr>
        <w:t>organisations</w:t>
      </w:r>
      <w:proofErr w:type="spellEnd"/>
      <w:r>
        <w:rPr>
          <w:rFonts w:ascii="Calibri" w:eastAsia="Calibri" w:hAnsi="Calibri"/>
          <w:color w:val="000000"/>
        </w:rPr>
        <w:t>.</w:t>
      </w:r>
    </w:p>
    <w:p w14:paraId="2465C2AB" w14:textId="77777777" w:rsidR="0025431A" w:rsidRDefault="00B77355">
      <w:pPr>
        <w:spacing w:after="142"/>
        <w:ind w:left="38" w:right="182"/>
        <w:textAlignment w:val="baseline"/>
      </w:pPr>
      <w:r>
        <w:rPr>
          <w:noProof/>
        </w:rPr>
        <w:drawing>
          <wp:inline distT="0" distB="0" distL="0" distR="0" wp14:anchorId="2465C9A5" wp14:editId="2465C9A6">
            <wp:extent cx="5605145" cy="341058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36"/>
                    <a:stretch>
                      <a:fillRect/>
                    </a:stretch>
                  </pic:blipFill>
                  <pic:spPr>
                    <a:xfrm>
                      <a:off x="0" y="0"/>
                      <a:ext cx="5605145" cy="3410585"/>
                    </a:xfrm>
                    <a:prstGeom prst="rect">
                      <a:avLst/>
                    </a:prstGeom>
                  </pic:spPr>
                </pic:pic>
              </a:graphicData>
            </a:graphic>
          </wp:inline>
        </w:drawing>
      </w:r>
    </w:p>
    <w:p w14:paraId="2465C2AC" w14:textId="77777777" w:rsidR="0025431A" w:rsidRDefault="00B77355">
      <w:pPr>
        <w:spacing w:line="289" w:lineRule="exact"/>
        <w:ind w:right="576"/>
        <w:textAlignment w:val="baseline"/>
        <w:rPr>
          <w:rFonts w:ascii="Calibri" w:eastAsia="Calibri" w:hAnsi="Calibri"/>
          <w:color w:val="000000"/>
        </w:rPr>
      </w:pPr>
      <w:r>
        <w:rPr>
          <w:rFonts w:ascii="Calibri" w:eastAsia="Calibri" w:hAnsi="Calibri"/>
          <w:color w:val="000000"/>
        </w:rPr>
        <w:t xml:space="preserve">The information presented in the </w:t>
      </w:r>
      <w:proofErr w:type="spellStart"/>
      <w:r>
        <w:rPr>
          <w:rFonts w:ascii="Calibri" w:eastAsia="Calibri" w:hAnsi="Calibri"/>
          <w:color w:val="000000"/>
        </w:rPr>
        <w:t>visualisation</w:t>
      </w:r>
      <w:proofErr w:type="spellEnd"/>
      <w:r>
        <w:rPr>
          <w:rFonts w:ascii="Calibri" w:eastAsia="Calibri" w:hAnsi="Calibri"/>
          <w:color w:val="000000"/>
        </w:rPr>
        <w:t xml:space="preserve"> tool will be progressively improved in scope and accuracy. It will support a broad range of uses including:</w:t>
      </w:r>
    </w:p>
    <w:p w14:paraId="2465C2AD" w14:textId="77777777" w:rsidR="0025431A" w:rsidRDefault="00B77355">
      <w:pPr>
        <w:numPr>
          <w:ilvl w:val="0"/>
          <w:numId w:val="7"/>
        </w:numPr>
        <w:tabs>
          <w:tab w:val="left" w:pos="432"/>
        </w:tabs>
        <w:spacing w:before="227" w:line="234" w:lineRule="exact"/>
        <w:ind w:left="432" w:hanging="360"/>
        <w:textAlignment w:val="baseline"/>
        <w:rPr>
          <w:rFonts w:ascii="Calibri" w:eastAsia="Calibri" w:hAnsi="Calibri"/>
          <w:color w:val="000000"/>
        </w:rPr>
      </w:pPr>
      <w:r>
        <w:rPr>
          <w:rFonts w:ascii="Calibri" w:eastAsia="Calibri" w:hAnsi="Calibri"/>
          <w:color w:val="000000"/>
        </w:rPr>
        <w:t xml:space="preserve">Guidance for project proponents to help avoid and mitigate impacts on environmental </w:t>
      </w:r>
      <w:proofErr w:type="gramStart"/>
      <w:r>
        <w:rPr>
          <w:rFonts w:ascii="Calibri" w:eastAsia="Calibri" w:hAnsi="Calibri"/>
          <w:color w:val="000000"/>
        </w:rPr>
        <w:t>values</w:t>
      </w:r>
      <w:proofErr w:type="gramEnd"/>
    </w:p>
    <w:p w14:paraId="2465C2AE" w14:textId="77777777" w:rsidR="0025431A" w:rsidRDefault="00B77355">
      <w:pPr>
        <w:spacing w:before="71" w:line="221" w:lineRule="exact"/>
        <w:ind w:left="432"/>
        <w:textAlignment w:val="baseline"/>
        <w:rPr>
          <w:rFonts w:ascii="Calibri" w:eastAsia="Calibri" w:hAnsi="Calibri"/>
          <w:color w:val="000000"/>
          <w:spacing w:val="-1"/>
        </w:rPr>
      </w:pPr>
      <w:r>
        <w:rPr>
          <w:rFonts w:ascii="Calibri" w:eastAsia="Calibri" w:hAnsi="Calibri"/>
          <w:color w:val="000000"/>
          <w:spacing w:val="-1"/>
        </w:rPr>
        <w:t>and achieve faster environmental approvals.</w:t>
      </w:r>
    </w:p>
    <w:p w14:paraId="2465C2AF" w14:textId="77777777" w:rsidR="0025431A" w:rsidRDefault="00B77355">
      <w:pPr>
        <w:spacing w:before="53" w:line="220" w:lineRule="exact"/>
        <w:jc w:val="center"/>
        <w:textAlignment w:val="baseline"/>
        <w:rPr>
          <w:rFonts w:ascii="Calibri" w:eastAsia="Calibri" w:hAnsi="Calibri"/>
          <w:color w:val="000000"/>
        </w:rPr>
      </w:pPr>
      <w:r>
        <w:rPr>
          <w:rFonts w:ascii="Calibri" w:eastAsia="Calibri" w:hAnsi="Calibri"/>
          <w:color w:val="000000"/>
        </w:rPr>
        <w:t>1</w:t>
      </w:r>
    </w:p>
    <w:p w14:paraId="2465C2B0" w14:textId="77777777" w:rsidR="0025431A" w:rsidRDefault="0025431A">
      <w:pPr>
        <w:sectPr w:rsidR="0025431A">
          <w:pgSz w:w="11909" w:h="16838"/>
          <w:pgMar w:top="700" w:right="1460" w:bottom="602" w:left="1402" w:header="720" w:footer="720" w:gutter="0"/>
          <w:cols w:space="720"/>
        </w:sectPr>
      </w:pPr>
    </w:p>
    <w:p w14:paraId="2465C2B1"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 SENSITIVE</w:t>
      </w:r>
    </w:p>
    <w:p w14:paraId="2465C2B2"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2B3" w14:textId="77777777" w:rsidR="0025431A" w:rsidRDefault="00B77355">
      <w:pPr>
        <w:numPr>
          <w:ilvl w:val="0"/>
          <w:numId w:val="1"/>
        </w:numPr>
        <w:spacing w:before="274" w:line="288" w:lineRule="exact"/>
        <w:ind w:left="432" w:right="216" w:hanging="432"/>
        <w:textAlignment w:val="baseline"/>
        <w:rPr>
          <w:rFonts w:ascii="Calibri" w:eastAsia="Calibri" w:hAnsi="Calibri"/>
          <w:color w:val="000000"/>
        </w:rPr>
      </w:pPr>
      <w:r>
        <w:rPr>
          <w:rFonts w:ascii="Calibri" w:eastAsia="Calibri" w:hAnsi="Calibri"/>
          <w:color w:val="000000"/>
        </w:rPr>
        <w:t>Investment in nature through programs including but not limited to Australia’s 30 by 30 target, the Natural Heritage Trust, the Nature Repair Market and restoration contributions.</w:t>
      </w:r>
    </w:p>
    <w:p w14:paraId="2465C2B4" w14:textId="77777777" w:rsidR="0025431A" w:rsidRDefault="00B77355">
      <w:pPr>
        <w:spacing w:before="319" w:line="257" w:lineRule="exact"/>
        <w:textAlignment w:val="baseline"/>
        <w:rPr>
          <w:rFonts w:ascii="Calibri Light" w:eastAsia="Calibri Light" w:hAnsi="Calibri Light"/>
          <w:b/>
          <w:color w:val="000000"/>
          <w:sz w:val="25"/>
        </w:rPr>
      </w:pPr>
      <w:r>
        <w:rPr>
          <w:rFonts w:ascii="Calibri Light" w:eastAsia="Calibri Light" w:hAnsi="Calibri Light"/>
          <w:b/>
          <w:color w:val="000000"/>
          <w:sz w:val="25"/>
        </w:rPr>
        <w:t>Regional plans</w:t>
      </w:r>
    </w:p>
    <w:p w14:paraId="2465C2B5" w14:textId="77777777" w:rsidR="0025431A" w:rsidRDefault="00B77355">
      <w:pPr>
        <w:spacing w:before="8" w:line="290" w:lineRule="exact"/>
        <w:ind w:right="72"/>
        <w:textAlignment w:val="baseline"/>
        <w:rPr>
          <w:rFonts w:ascii="Calibri" w:eastAsia="Calibri" w:hAnsi="Calibri"/>
          <w:color w:val="000000"/>
          <w:spacing w:val="-2"/>
        </w:rPr>
      </w:pPr>
      <w:r>
        <w:rPr>
          <w:rFonts w:ascii="Calibri" w:eastAsia="Calibri" w:hAnsi="Calibri"/>
          <w:color w:val="000000"/>
          <w:spacing w:val="-2"/>
        </w:rPr>
        <w:t>Regional planning can improve environmental management and protection, including the management of cumulative impacts and threats like invasive species. Regional planning can also help proponents to avoid and mitigate impacts on environmental, cultural, heritage and social values.</w:t>
      </w:r>
    </w:p>
    <w:p w14:paraId="2465C2B6" w14:textId="77777777" w:rsidR="0025431A" w:rsidRDefault="00B77355">
      <w:pPr>
        <w:spacing w:before="164" w:line="288" w:lineRule="exact"/>
        <w:ind w:right="432"/>
        <w:textAlignment w:val="baseline"/>
        <w:rPr>
          <w:rFonts w:ascii="Calibri" w:eastAsia="Calibri" w:hAnsi="Calibri"/>
          <w:color w:val="000000"/>
          <w:spacing w:val="-2"/>
        </w:rPr>
      </w:pPr>
      <w:r>
        <w:rPr>
          <w:rFonts w:ascii="Calibri" w:eastAsia="Calibri" w:hAnsi="Calibri"/>
          <w:color w:val="000000"/>
          <w:spacing w:val="-2"/>
        </w:rPr>
        <w:t>Regional plans made under the new environmental law are a tool for governments to facilitate priority development activities and net positive outcomes for protected matters at the landscape and/or seascape scale in specific regions where there is conflict between land-use values.</w:t>
      </w:r>
    </w:p>
    <w:p w14:paraId="2465C2B7" w14:textId="77777777" w:rsidR="0025431A" w:rsidRDefault="00B77355">
      <w:pPr>
        <w:spacing w:before="158" w:line="293" w:lineRule="exact"/>
        <w:ind w:right="72"/>
        <w:textAlignment w:val="baseline"/>
        <w:rPr>
          <w:rFonts w:ascii="Calibri" w:eastAsia="Calibri" w:hAnsi="Calibri"/>
          <w:color w:val="000000"/>
        </w:rPr>
      </w:pPr>
      <w:r>
        <w:rPr>
          <w:rFonts w:ascii="Calibri" w:eastAsia="Calibri" w:hAnsi="Calibri"/>
          <w:color w:val="000000"/>
        </w:rPr>
        <w:t>Regulatory zones will restrict development in areas with higher environment and heritage value, and permit priority development activities to proceed subject to conditions in lower value areas.</w:t>
      </w:r>
    </w:p>
    <w:p w14:paraId="2465C2B8" w14:textId="77777777" w:rsidR="0025431A" w:rsidRDefault="00B77355">
      <w:pPr>
        <w:spacing w:before="159" w:line="289" w:lineRule="exact"/>
        <w:ind w:right="72"/>
        <w:textAlignment w:val="baseline"/>
        <w:rPr>
          <w:rFonts w:ascii="Calibri" w:eastAsia="Calibri" w:hAnsi="Calibri"/>
          <w:color w:val="000000"/>
        </w:rPr>
      </w:pPr>
      <w:r>
        <w:rPr>
          <w:rFonts w:ascii="Calibri" w:eastAsia="Calibri" w:hAnsi="Calibri"/>
          <w:color w:val="000000"/>
        </w:rPr>
        <w:t>Regional plans will be developed in stages, underpinned by robust data, modelling and stakeholder consultation. Even before the regional plan is formally ‘made’ under the new environmental law, the mapping stage will provide valuable information on environmental and heritage values to guide decision making and speed up approvals under existing legislation.</w:t>
      </w:r>
    </w:p>
    <w:p w14:paraId="2465C2B9" w14:textId="77777777" w:rsidR="0025431A" w:rsidRDefault="00B77355">
      <w:pPr>
        <w:spacing w:before="163" w:line="288" w:lineRule="exact"/>
        <w:ind w:right="432"/>
        <w:textAlignment w:val="baseline"/>
        <w:rPr>
          <w:rFonts w:ascii="Calibri" w:eastAsia="Calibri" w:hAnsi="Calibri"/>
          <w:color w:val="000000"/>
          <w:spacing w:val="-2"/>
        </w:rPr>
      </w:pPr>
      <w:r>
        <w:rPr>
          <w:rFonts w:ascii="Calibri" w:eastAsia="Calibri" w:hAnsi="Calibri"/>
          <w:color w:val="000000"/>
          <w:spacing w:val="-2"/>
        </w:rPr>
        <w:t>The National Environmental Standard for Regional Planning will be a guide for regional planning practice. This will be useful for both the mapping stage and for making a regional plan under law.</w:t>
      </w:r>
    </w:p>
    <w:p w14:paraId="2465C2BA" w14:textId="77777777" w:rsidR="0025431A" w:rsidRDefault="00B77355">
      <w:pPr>
        <w:spacing w:before="254" w:line="252" w:lineRule="exact"/>
        <w:textAlignment w:val="baseline"/>
        <w:rPr>
          <w:rFonts w:ascii="Arial" w:eastAsia="Arial" w:hAnsi="Arial"/>
          <w:i/>
          <w:color w:val="000000"/>
        </w:rPr>
      </w:pPr>
      <w:r>
        <w:rPr>
          <w:rFonts w:ascii="Arial" w:eastAsia="Arial" w:hAnsi="Arial"/>
          <w:i/>
          <w:color w:val="000000"/>
        </w:rPr>
        <w:t>Stage 1 – Mapping</w:t>
      </w:r>
    </w:p>
    <w:p w14:paraId="2465C2BB" w14:textId="77777777" w:rsidR="0025431A" w:rsidRDefault="00B77355">
      <w:pPr>
        <w:spacing w:before="5" w:after="638" w:line="289" w:lineRule="exact"/>
        <w:textAlignment w:val="baseline"/>
        <w:rPr>
          <w:rFonts w:ascii="Calibri" w:eastAsia="Calibri" w:hAnsi="Calibri"/>
          <w:color w:val="000000"/>
          <w:spacing w:val="-1"/>
        </w:rPr>
      </w:pPr>
      <w:r>
        <w:rPr>
          <w:rFonts w:ascii="Calibri" w:eastAsia="Calibri" w:hAnsi="Calibri"/>
          <w:color w:val="000000"/>
          <w:spacing w:val="-1"/>
        </w:rPr>
        <w:t xml:space="preserve">The Commonwealth will work with state and territory governments to map the environmental and other values of a region, as well as areas that are important for development, to inform the design of regulatory zones. Environmental values will be </w:t>
      </w:r>
      <w:proofErr w:type="spellStart"/>
      <w:r>
        <w:rPr>
          <w:rFonts w:ascii="Calibri" w:eastAsia="Calibri" w:hAnsi="Calibri"/>
          <w:color w:val="000000"/>
          <w:spacing w:val="-1"/>
        </w:rPr>
        <w:t>prioritised</w:t>
      </w:r>
      <w:proofErr w:type="spellEnd"/>
      <w:r>
        <w:rPr>
          <w:rFonts w:ascii="Calibri" w:eastAsia="Calibri" w:hAnsi="Calibri"/>
          <w:color w:val="000000"/>
          <w:spacing w:val="-1"/>
        </w:rPr>
        <w:t xml:space="preserve"> using a system of at least three tiers (such as high, moderate and low environmental value) or on a scale (such as percentages or heatmaps) (Figure 1). Plans will also identify and map heritage and cultural heritage values. Governments will collaborate with Traditional Owner groups to understand important cultural assets in the region, and to ensure First Nations data and knowledge is appropriately handled to inform the plan.</w:t>
      </w:r>
    </w:p>
    <w:p w14:paraId="2465C2BC" w14:textId="77777777" w:rsidR="0025431A" w:rsidRDefault="00B77355">
      <w:pPr>
        <w:spacing w:after="1591"/>
        <w:ind w:left="1226" w:right="1197"/>
        <w:textAlignment w:val="baseline"/>
      </w:pPr>
      <w:r>
        <w:rPr>
          <w:noProof/>
        </w:rPr>
        <w:drawing>
          <wp:inline distT="0" distB="0" distL="0" distR="0" wp14:anchorId="2465C9A7" wp14:editId="2465C9A8">
            <wp:extent cx="4206240" cy="214630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37"/>
                    <a:stretch>
                      <a:fillRect/>
                    </a:stretch>
                  </pic:blipFill>
                  <pic:spPr>
                    <a:xfrm>
                      <a:off x="0" y="0"/>
                      <a:ext cx="4206240" cy="2146300"/>
                    </a:xfrm>
                    <a:prstGeom prst="rect">
                      <a:avLst/>
                    </a:prstGeom>
                  </pic:spPr>
                </pic:pic>
              </a:graphicData>
            </a:graphic>
          </wp:inline>
        </w:drawing>
      </w:r>
    </w:p>
    <w:p w14:paraId="2465C2BD" w14:textId="77777777" w:rsidR="0025431A" w:rsidRDefault="0025431A">
      <w:pPr>
        <w:spacing w:after="1591"/>
        <w:sectPr w:rsidR="0025431A">
          <w:pgSz w:w="11909" w:h="16838"/>
          <w:pgMar w:top="700" w:right="1448" w:bottom="582" w:left="1414" w:header="720" w:footer="720" w:gutter="0"/>
          <w:cols w:space="720"/>
        </w:sectPr>
      </w:pPr>
    </w:p>
    <w:p w14:paraId="2465C2BE"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2</w:t>
      </w:r>
    </w:p>
    <w:p w14:paraId="2465C2BF" w14:textId="77777777" w:rsidR="0025431A" w:rsidRDefault="0025431A">
      <w:pPr>
        <w:sectPr w:rsidR="0025431A">
          <w:type w:val="continuous"/>
          <w:pgSz w:w="11909" w:h="16838"/>
          <w:pgMar w:top="700" w:right="1426" w:bottom="582" w:left="1436" w:header="720" w:footer="720" w:gutter="0"/>
          <w:cols w:space="720"/>
        </w:sectPr>
      </w:pPr>
    </w:p>
    <w:p w14:paraId="2465C2C0"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 SENSITIVE</w:t>
      </w:r>
    </w:p>
    <w:p w14:paraId="2465C2C1"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2C2" w14:textId="77777777" w:rsidR="0025431A" w:rsidRDefault="00B77355">
      <w:pPr>
        <w:spacing w:before="350" w:line="253" w:lineRule="exact"/>
        <w:textAlignment w:val="baseline"/>
        <w:rPr>
          <w:rFonts w:ascii="Arial" w:eastAsia="Arial" w:hAnsi="Arial"/>
          <w:i/>
          <w:color w:val="000000"/>
        </w:rPr>
      </w:pPr>
      <w:r>
        <w:rPr>
          <w:rFonts w:ascii="Arial" w:eastAsia="Arial" w:hAnsi="Arial"/>
          <w:i/>
          <w:color w:val="000000"/>
        </w:rPr>
        <w:t>Stage 2 - Planning</w:t>
      </w:r>
    </w:p>
    <w:p w14:paraId="2465C2C3" w14:textId="77777777" w:rsidR="0025431A" w:rsidRDefault="00B77355">
      <w:pPr>
        <w:spacing w:before="1" w:after="643" w:line="290" w:lineRule="exact"/>
        <w:ind w:right="72"/>
        <w:textAlignment w:val="baseline"/>
        <w:rPr>
          <w:rFonts w:ascii="Calibri" w:eastAsia="Calibri" w:hAnsi="Calibri"/>
          <w:color w:val="000000"/>
          <w:spacing w:val="-1"/>
        </w:rPr>
      </w:pPr>
      <w:r>
        <w:rPr>
          <w:rFonts w:ascii="Calibri" w:eastAsia="Calibri" w:hAnsi="Calibri"/>
          <w:color w:val="000000"/>
          <w:spacing w:val="-1"/>
        </w:rPr>
        <w:t>This stage sets priorities, objectives and strategies to achieve a nature positive outcome for the region. This stage will also determine whether approval will be sought for a regional plan to be made under law. Once made under law the regional plan will include two regulatory zones (Figure 2).</w:t>
      </w:r>
    </w:p>
    <w:p w14:paraId="2465C2C4" w14:textId="77777777" w:rsidR="0025431A" w:rsidRDefault="00B77355">
      <w:pPr>
        <w:spacing w:after="627"/>
        <w:ind w:left="1177" w:right="1246"/>
        <w:textAlignment w:val="baseline"/>
      </w:pPr>
      <w:r>
        <w:rPr>
          <w:noProof/>
        </w:rPr>
        <w:drawing>
          <wp:inline distT="0" distB="0" distL="0" distR="0" wp14:anchorId="2465C9A9" wp14:editId="2465C9AA">
            <wp:extent cx="4206240" cy="216090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38"/>
                    <a:stretch>
                      <a:fillRect/>
                    </a:stretch>
                  </pic:blipFill>
                  <pic:spPr>
                    <a:xfrm>
                      <a:off x="0" y="0"/>
                      <a:ext cx="4206240" cy="2160905"/>
                    </a:xfrm>
                    <a:prstGeom prst="rect">
                      <a:avLst/>
                    </a:prstGeom>
                  </pic:spPr>
                </pic:pic>
              </a:graphicData>
            </a:graphic>
          </wp:inline>
        </w:drawing>
      </w:r>
    </w:p>
    <w:p w14:paraId="2465C2C5" w14:textId="77777777" w:rsidR="0025431A" w:rsidRDefault="00B77355">
      <w:pPr>
        <w:spacing w:line="272" w:lineRule="exact"/>
        <w:ind w:right="360"/>
        <w:textAlignment w:val="baseline"/>
        <w:rPr>
          <w:rFonts w:ascii="Calibri" w:eastAsia="Calibri" w:hAnsi="Calibri"/>
          <w:b/>
          <w:color w:val="000000"/>
        </w:rPr>
      </w:pPr>
      <w:r>
        <w:rPr>
          <w:rFonts w:ascii="Calibri" w:eastAsia="Calibri" w:hAnsi="Calibri"/>
          <w:b/>
          <w:color w:val="000000"/>
        </w:rPr>
        <w:t xml:space="preserve">[Conservation Zone] </w:t>
      </w:r>
      <w:r>
        <w:rPr>
          <w:rFonts w:ascii="Calibri" w:eastAsia="Calibri" w:hAnsi="Calibri"/>
          <w:color w:val="000000"/>
        </w:rPr>
        <w:t>– areas in which specified classes of action will be prohibited to support the protection, conservation and restoration of environmental values.</w:t>
      </w:r>
    </w:p>
    <w:p w14:paraId="2465C2C6" w14:textId="77777777" w:rsidR="0025431A" w:rsidRDefault="00B77355">
      <w:pPr>
        <w:spacing w:before="160" w:line="289" w:lineRule="exact"/>
        <w:textAlignment w:val="baseline"/>
        <w:rPr>
          <w:rFonts w:ascii="Calibri" w:eastAsia="Calibri" w:hAnsi="Calibri"/>
          <w:b/>
          <w:color w:val="000000"/>
        </w:rPr>
      </w:pPr>
      <w:r>
        <w:rPr>
          <w:rFonts w:ascii="Calibri" w:eastAsia="Calibri" w:hAnsi="Calibri"/>
          <w:b/>
          <w:color w:val="000000"/>
        </w:rPr>
        <w:t xml:space="preserve">[Development Zone] </w:t>
      </w:r>
      <w:r>
        <w:rPr>
          <w:rFonts w:ascii="Calibri" w:eastAsia="Calibri" w:hAnsi="Calibri"/>
          <w:color w:val="000000"/>
        </w:rPr>
        <w:t>– areas where developers planning to undertake specified priority development activities (</w:t>
      </w:r>
      <w:proofErr w:type="gramStart"/>
      <w:r>
        <w:rPr>
          <w:rFonts w:ascii="Calibri" w:eastAsia="Calibri" w:hAnsi="Calibri"/>
          <w:color w:val="000000"/>
        </w:rPr>
        <w:t>e.g.</w:t>
      </w:r>
      <w:proofErr w:type="gramEnd"/>
      <w:r>
        <w:rPr>
          <w:rFonts w:ascii="Calibri" w:eastAsia="Calibri" w:hAnsi="Calibri"/>
          <w:color w:val="000000"/>
        </w:rPr>
        <w:t xml:space="preserve"> renewable energy projects, transmission infrastructure, critical mineral projects, or housing developments) will be required to register with the EPA and comply with conditions set out in the regional plan.</w:t>
      </w:r>
    </w:p>
    <w:p w14:paraId="2465C2C7" w14:textId="77777777" w:rsidR="0025431A" w:rsidRDefault="00B77355">
      <w:pPr>
        <w:spacing w:before="229" w:line="222" w:lineRule="exact"/>
        <w:textAlignment w:val="baseline"/>
        <w:rPr>
          <w:rFonts w:ascii="Calibri" w:eastAsia="Calibri" w:hAnsi="Calibri"/>
          <w:color w:val="000000"/>
        </w:rPr>
      </w:pPr>
      <w:r>
        <w:rPr>
          <w:rFonts w:ascii="Calibri" w:eastAsia="Calibri" w:hAnsi="Calibri"/>
          <w:color w:val="000000"/>
        </w:rPr>
        <w:t>These regulatory zones will guide development towards areas of lower environmental value.</w:t>
      </w:r>
    </w:p>
    <w:p w14:paraId="2465C2C8" w14:textId="77777777" w:rsidR="0025431A" w:rsidRDefault="00B77355">
      <w:pPr>
        <w:spacing w:before="167" w:line="289" w:lineRule="exact"/>
        <w:ind w:right="288"/>
        <w:textAlignment w:val="baseline"/>
        <w:rPr>
          <w:rFonts w:ascii="Calibri" w:eastAsia="Calibri" w:hAnsi="Calibri"/>
          <w:color w:val="000000"/>
        </w:rPr>
      </w:pPr>
      <w:r>
        <w:rPr>
          <w:rFonts w:ascii="Calibri" w:eastAsia="Calibri" w:hAnsi="Calibri"/>
          <w:color w:val="000000"/>
        </w:rPr>
        <w:t>Impacts of priority development activities in the [Development Zone] on protected matters will be assumed to occur upfront and be addressed through proportional [Conservation Zones] and commitments to deliver regional restoration measures set out in the regional plan. Regional restoration measures will be identified based on the cumulative impacts of pressures on the environment from a range of sources including climate change and can include restoration actions and other actions designed to benefit protected matters.</w:t>
      </w:r>
    </w:p>
    <w:p w14:paraId="2465C2C9" w14:textId="77777777" w:rsidR="0025431A" w:rsidRDefault="00B77355">
      <w:pPr>
        <w:spacing w:before="157" w:after="2879" w:line="290" w:lineRule="exact"/>
        <w:ind w:right="216"/>
        <w:textAlignment w:val="baseline"/>
        <w:rPr>
          <w:rFonts w:ascii="Calibri" w:eastAsia="Calibri" w:hAnsi="Calibri"/>
          <w:color w:val="000000"/>
        </w:rPr>
      </w:pPr>
      <w:r>
        <w:rPr>
          <w:rFonts w:ascii="Calibri" w:eastAsia="Calibri" w:hAnsi="Calibri"/>
          <w:color w:val="000000"/>
        </w:rPr>
        <w:t>The combined effect of the prohibitions, conditions and regional restoration measures in a regional plan will deliver a net positive outcome for protected matters in the region. EPA will monitor and enforce compliance with these requirements.</w:t>
      </w:r>
    </w:p>
    <w:p w14:paraId="2465C2CA" w14:textId="77777777" w:rsidR="0025431A" w:rsidRDefault="0025431A">
      <w:pPr>
        <w:spacing w:before="157" w:after="2879" w:line="290" w:lineRule="exact"/>
        <w:sectPr w:rsidR="0025431A">
          <w:pgSz w:w="11909" w:h="16838"/>
          <w:pgMar w:top="700" w:right="1433" w:bottom="582" w:left="1429" w:header="720" w:footer="720" w:gutter="0"/>
          <w:cols w:space="720"/>
        </w:sectPr>
      </w:pPr>
    </w:p>
    <w:p w14:paraId="2465C2CB"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3</w:t>
      </w:r>
    </w:p>
    <w:p w14:paraId="2465C2CC" w14:textId="77777777" w:rsidR="0025431A" w:rsidRDefault="0025431A">
      <w:pPr>
        <w:sectPr w:rsidR="0025431A">
          <w:type w:val="continuous"/>
          <w:pgSz w:w="11909" w:h="16838"/>
          <w:pgMar w:top="700" w:right="1431" w:bottom="582" w:left="1431" w:header="720" w:footer="720" w:gutter="0"/>
          <w:cols w:space="720"/>
        </w:sectPr>
      </w:pPr>
    </w:p>
    <w:p w14:paraId="2465C2CD" w14:textId="77777777" w:rsidR="0025431A" w:rsidRDefault="00000000">
      <w:pPr>
        <w:textAlignment w:val="baseline"/>
        <w:rPr>
          <w:rFonts w:eastAsia="Times New Roman"/>
          <w:color w:val="000000"/>
          <w:sz w:val="24"/>
        </w:rPr>
      </w:pPr>
      <w:r>
        <w:lastRenderedPageBreak/>
        <w:pict w14:anchorId="2465C9AB">
          <v:shape id="_x0000_s1156" type="#_x0000_t202" style="position:absolute;margin-left:70.35pt;margin-top:35pt;width:452.35pt;height:372.05pt;z-index:251532800;mso-wrap-distance-left:0;mso-wrap-distance-right:0;mso-position-horizontal-relative:page;mso-position-vertical-relative:page" filled="f" stroked="f">
            <v:textbox inset="0,0,0,0">
              <w:txbxContent>
                <w:p w14:paraId="2465CADF"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t>OFFICIAL: SENSITIVE</w:t>
                  </w:r>
                </w:p>
                <w:p w14:paraId="2465CAE0"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AE1" w14:textId="77777777" w:rsidR="0025431A" w:rsidRDefault="00B77355">
                  <w:pPr>
                    <w:spacing w:before="339" w:line="257" w:lineRule="exact"/>
                    <w:textAlignment w:val="baseline"/>
                    <w:rPr>
                      <w:rFonts w:ascii="Tahoma" w:eastAsia="Tahoma" w:hAnsi="Tahoma"/>
                      <w:color w:val="000000"/>
                      <w:spacing w:val="10"/>
                      <w:sz w:val="21"/>
                    </w:rPr>
                  </w:pPr>
                  <w:r>
                    <w:rPr>
                      <w:rFonts w:ascii="Tahoma" w:eastAsia="Tahoma" w:hAnsi="Tahoma"/>
                      <w:color w:val="000000"/>
                      <w:spacing w:val="10"/>
                      <w:sz w:val="21"/>
                    </w:rPr>
                    <w:t>Strategic Assessments</w:t>
                  </w:r>
                </w:p>
                <w:p w14:paraId="2465CAE2" w14:textId="77777777" w:rsidR="0025431A" w:rsidRDefault="00B77355">
                  <w:pPr>
                    <w:spacing w:before="10" w:line="289" w:lineRule="exact"/>
                    <w:ind w:right="144"/>
                    <w:textAlignment w:val="baseline"/>
                    <w:rPr>
                      <w:rFonts w:ascii="Calibri" w:eastAsia="Calibri" w:hAnsi="Calibri"/>
                      <w:color w:val="000000"/>
                    </w:rPr>
                  </w:pPr>
                  <w:r>
                    <w:rPr>
                      <w:rFonts w:ascii="Calibri" w:eastAsia="Calibri" w:hAnsi="Calibri"/>
                      <w:color w:val="000000"/>
                    </w:rPr>
                    <w:t xml:space="preserve">Strategic assessments are a tool for proponents to conduct landscape-scale impact assessments and seek approval for a class of actions. They allow a landscape scale approach to achieving net positive outcomes for protected matters, and require proponents to </w:t>
                  </w:r>
                  <w:proofErr w:type="gramStart"/>
                  <w:r>
                    <w:rPr>
                      <w:rFonts w:ascii="Calibri" w:eastAsia="Calibri" w:hAnsi="Calibri"/>
                      <w:color w:val="000000"/>
                    </w:rPr>
                    <w:t>give consideration to</w:t>
                  </w:r>
                  <w:proofErr w:type="gramEnd"/>
                  <w:r>
                    <w:rPr>
                      <w:rFonts w:ascii="Calibri" w:eastAsia="Calibri" w:hAnsi="Calibri"/>
                      <w:color w:val="000000"/>
                    </w:rPr>
                    <w:t xml:space="preserve"> climate change, environmental adaptation and resilience measures.</w:t>
                  </w:r>
                </w:p>
                <w:p w14:paraId="2465CAE3" w14:textId="77777777" w:rsidR="0025431A" w:rsidRDefault="00B77355">
                  <w:pPr>
                    <w:spacing w:before="162" w:line="290" w:lineRule="exact"/>
                    <w:ind w:right="216"/>
                    <w:textAlignment w:val="baseline"/>
                    <w:rPr>
                      <w:rFonts w:ascii="Calibri" w:eastAsia="Calibri" w:hAnsi="Calibri"/>
                      <w:color w:val="000000"/>
                    </w:rPr>
                  </w:pPr>
                  <w:r>
                    <w:rPr>
                      <w:rFonts w:ascii="Calibri" w:eastAsia="Calibri" w:hAnsi="Calibri"/>
                      <w:color w:val="000000"/>
                    </w:rPr>
                    <w:t>Strategic assessments are well-suited to complex developments and can be more efficient than project-by-project assessments. Strategic assessments can also provide greater long-term certainty for the community, government, and business.</w:t>
                  </w:r>
                </w:p>
                <w:p w14:paraId="2465CAE4" w14:textId="77777777" w:rsidR="0025431A" w:rsidRDefault="00B77355">
                  <w:pPr>
                    <w:spacing w:before="157" w:line="290" w:lineRule="exact"/>
                    <w:ind w:right="144"/>
                    <w:textAlignment w:val="baseline"/>
                    <w:rPr>
                      <w:rFonts w:ascii="Calibri" w:eastAsia="Calibri" w:hAnsi="Calibri"/>
                      <w:color w:val="000000"/>
                    </w:rPr>
                  </w:pPr>
                  <w:r>
                    <w:rPr>
                      <w:rFonts w:ascii="Calibri" w:eastAsia="Calibri" w:hAnsi="Calibri"/>
                      <w:color w:val="000000"/>
                    </w:rPr>
                    <w:t>Proponents will develop a strategic plan that sets out their proposed class, or classes, of action and prepare an impact assessment report. This will be assessed by EPA who must then endorse the plan and approve the class(es) of action.</w:t>
                  </w:r>
                </w:p>
                <w:p w14:paraId="2465CAE5" w14:textId="77777777" w:rsidR="0025431A" w:rsidRDefault="00B77355">
                  <w:pPr>
                    <w:spacing w:before="161" w:line="290" w:lineRule="exact"/>
                    <w:textAlignment w:val="baseline"/>
                    <w:rPr>
                      <w:rFonts w:ascii="Calibri" w:eastAsia="Calibri" w:hAnsi="Calibri"/>
                      <w:color w:val="000000"/>
                    </w:rPr>
                  </w:pPr>
                  <w:r>
                    <w:rPr>
                      <w:rFonts w:ascii="Calibri" w:eastAsia="Calibri" w:hAnsi="Calibri"/>
                      <w:color w:val="000000"/>
                    </w:rPr>
                    <w:t>The criteria to endorse a strategic plan and approve any class of actions set out in the plan will be set out in legislation. For example, EPA must assess that the strategic plan and the class of actions are not inconsistent with national environmental standards.</w:t>
                  </w:r>
                </w:p>
                <w:p w14:paraId="2465CAE6" w14:textId="77777777" w:rsidR="0025431A" w:rsidRDefault="00B77355">
                  <w:pPr>
                    <w:spacing w:before="160" w:after="658" w:line="289" w:lineRule="exact"/>
                    <w:ind w:right="144"/>
                    <w:textAlignment w:val="baseline"/>
                    <w:rPr>
                      <w:rFonts w:ascii="Calibri" w:eastAsia="Calibri" w:hAnsi="Calibri"/>
                      <w:color w:val="000000"/>
                    </w:rPr>
                  </w:pPr>
                  <w:r>
                    <w:rPr>
                      <w:rFonts w:ascii="Calibri" w:eastAsia="Calibri" w:hAnsi="Calibri"/>
                      <w:color w:val="000000"/>
                    </w:rPr>
                    <w:t>The strategic assessment framework allows for flexible updates and amendments to plans and approvals, enabled by clear ongoing responsibilities for strategic assessment partners and overseen by EPA. EPA will also conduct reviews of an endorsed strategic plan at least once every 5 years to ensure that it is functioning as intended.</w:t>
                  </w:r>
                </w:p>
              </w:txbxContent>
            </v:textbox>
            <w10:wrap anchorx="page" anchory="page"/>
          </v:shape>
        </w:pict>
      </w:r>
      <w:r>
        <w:pict w14:anchorId="2465C9AC">
          <v:shape id="_x0000_s1155" type="#_x0000_t202" style="position:absolute;margin-left:104.9pt;margin-top:407.05pt;width:383.5pt;height:216.25pt;z-index:-251567616;mso-wrap-distance-left:0;mso-wrap-distance-right:0;mso-position-horizontal-relative:page;mso-position-vertical-relative:page" filled="f" stroked="f">
            <v:textbox inset="0,0,0,0">
              <w:txbxContent>
                <w:p w14:paraId="2465CAE7" w14:textId="77777777" w:rsidR="0025431A" w:rsidRDefault="00B77355">
                  <w:pPr>
                    <w:textAlignment w:val="baseline"/>
                  </w:pPr>
                  <w:r>
                    <w:rPr>
                      <w:noProof/>
                    </w:rPr>
                    <w:drawing>
                      <wp:inline distT="0" distB="0" distL="0" distR="0" wp14:anchorId="2465CBDC" wp14:editId="2465CBDD">
                        <wp:extent cx="4870450" cy="274637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39"/>
                                <a:stretch>
                                  <a:fillRect/>
                                </a:stretch>
                              </pic:blipFill>
                              <pic:spPr>
                                <a:xfrm>
                                  <a:off x="0" y="0"/>
                                  <a:ext cx="4870450" cy="2746375"/>
                                </a:xfrm>
                                <a:prstGeom prst="rect">
                                  <a:avLst/>
                                </a:prstGeom>
                              </pic:spPr>
                            </pic:pic>
                          </a:graphicData>
                        </a:graphic>
                      </wp:inline>
                    </w:drawing>
                  </w:r>
                </w:p>
              </w:txbxContent>
            </v:textbox>
            <w10:wrap type="square" anchorx="page" anchory="page"/>
          </v:shape>
        </w:pict>
      </w:r>
      <w:r>
        <w:pict w14:anchorId="2465C9AD">
          <v:shape id="_x0000_s1154" type="#_x0000_t202" style="position:absolute;margin-left:288.7pt;margin-top:418.15pt;width:66.25pt;height:9.95pt;z-index:-251566592;mso-wrap-distance-left:0;mso-wrap-distance-right:0;mso-position-horizontal-relative:page;mso-position-vertical-relative:page" filled="f" stroked="f">
            <v:textbox inset="0,0,0,0">
              <w:txbxContent>
                <w:p w14:paraId="2465CAE8" w14:textId="77777777" w:rsidR="0025431A" w:rsidRDefault="00B77355">
                  <w:pPr>
                    <w:spacing w:before="20" w:line="170" w:lineRule="exact"/>
                    <w:textAlignment w:val="baseline"/>
                    <w:rPr>
                      <w:rFonts w:ascii="Calibri" w:eastAsia="Calibri" w:hAnsi="Calibri"/>
                      <w:color w:val="000000"/>
                      <w:spacing w:val="-7"/>
                      <w:sz w:val="18"/>
                    </w:rPr>
                  </w:pPr>
                  <w:r>
                    <w:rPr>
                      <w:rFonts w:ascii="Calibri" w:eastAsia="Calibri" w:hAnsi="Calibri"/>
                      <w:color w:val="000000"/>
                      <w:spacing w:val="-7"/>
                      <w:sz w:val="18"/>
                    </w:rPr>
                    <w:t>Restoration action</w:t>
                  </w:r>
                </w:p>
              </w:txbxContent>
            </v:textbox>
            <w10:wrap type="square" anchorx="page" anchory="page"/>
          </v:shape>
        </w:pict>
      </w:r>
      <w:r>
        <w:pict w14:anchorId="2465C9AE">
          <v:shape id="_x0000_s1153" type="#_x0000_t202" style="position:absolute;margin-left:430.1pt;margin-top:488.75pt;width:42pt;height:33.7pt;z-index:-251565568;mso-wrap-distance-left:0;mso-wrap-distance-right:0;mso-position-horizontal-relative:page;mso-position-vertical-relative:page" filled="f" stroked="f">
            <v:textbox inset="0,0,0,0">
              <w:txbxContent>
                <w:p w14:paraId="2465CAE9" w14:textId="77777777" w:rsidR="0025431A" w:rsidRDefault="00B77355">
                  <w:pPr>
                    <w:spacing w:line="221" w:lineRule="exact"/>
                    <w:textAlignment w:val="baseline"/>
                    <w:rPr>
                      <w:rFonts w:ascii="Calibri" w:eastAsia="Calibri" w:hAnsi="Calibri"/>
                      <w:color w:val="000000"/>
                      <w:spacing w:val="-2"/>
                      <w:sz w:val="18"/>
                    </w:rPr>
                  </w:pPr>
                  <w:r>
                    <w:rPr>
                      <w:rFonts w:ascii="Calibri" w:eastAsia="Calibri" w:hAnsi="Calibri"/>
                      <w:color w:val="000000"/>
                      <w:spacing w:val="-2"/>
                      <w:sz w:val="18"/>
                    </w:rPr>
                    <w:t>Strategic assessment area</w:t>
                  </w:r>
                </w:p>
              </w:txbxContent>
            </v:textbox>
            <w10:wrap type="square" anchorx="page" anchory="page"/>
          </v:shape>
        </w:pict>
      </w:r>
      <w:r>
        <w:pict w14:anchorId="2465C9AF">
          <v:shape id="_x0000_s1152" type="#_x0000_t202" style="position:absolute;margin-left:114.8pt;margin-top:517.3pt;width:39.65pt;height:21.7pt;z-index:-251564544;mso-wrap-distance-left:0;mso-wrap-distance-right:0;mso-position-horizontal-relative:page;mso-position-vertical-relative:page" filled="f" stroked="f">
            <v:textbox inset="0,0,0,0">
              <w:txbxContent>
                <w:p w14:paraId="2465CAEA" w14:textId="77777777" w:rsidR="0025431A" w:rsidRDefault="00B77355">
                  <w:pPr>
                    <w:spacing w:line="212" w:lineRule="exact"/>
                    <w:textAlignment w:val="baseline"/>
                    <w:rPr>
                      <w:rFonts w:ascii="Calibri" w:eastAsia="Calibri" w:hAnsi="Calibri"/>
                      <w:color w:val="000000"/>
                      <w:sz w:val="18"/>
                    </w:rPr>
                  </w:pPr>
                  <w:r>
                    <w:rPr>
                      <w:rFonts w:ascii="Calibri" w:eastAsia="Calibri" w:hAnsi="Calibri"/>
                      <w:color w:val="000000"/>
                      <w:sz w:val="18"/>
                    </w:rPr>
                    <w:t>Nature reserves</w:t>
                  </w:r>
                </w:p>
              </w:txbxContent>
            </v:textbox>
            <w10:wrap type="square" anchorx="page" anchory="page"/>
          </v:shape>
        </w:pict>
      </w:r>
      <w:r>
        <w:pict w14:anchorId="2465C9B0">
          <v:shape id="_x0000_s1151" type="#_x0000_t202" style="position:absolute;margin-left:231.1pt;margin-top:604.15pt;width:70.6pt;height:10.25pt;z-index:-251563520;mso-wrap-distance-left:0;mso-wrap-distance-right:0;mso-position-horizontal-relative:page;mso-position-vertical-relative:page" filled="f" stroked="f">
            <v:textbox inset="0,0,0,0">
              <w:txbxContent>
                <w:p w14:paraId="2465CAEB" w14:textId="77777777" w:rsidR="0025431A" w:rsidRDefault="00B77355">
                  <w:pPr>
                    <w:spacing w:before="20" w:line="180" w:lineRule="exact"/>
                    <w:textAlignment w:val="baseline"/>
                    <w:rPr>
                      <w:rFonts w:ascii="Calibri" w:eastAsia="Calibri" w:hAnsi="Calibri"/>
                      <w:color w:val="000000"/>
                      <w:spacing w:val="-7"/>
                      <w:sz w:val="18"/>
                    </w:rPr>
                  </w:pPr>
                  <w:r>
                    <w:rPr>
                      <w:rFonts w:ascii="Calibri" w:eastAsia="Calibri" w:hAnsi="Calibri"/>
                      <w:color w:val="000000"/>
                      <w:spacing w:val="-7"/>
                      <w:sz w:val="18"/>
                    </w:rPr>
                    <w:t>Development areas</w:t>
                  </w:r>
                </w:p>
              </w:txbxContent>
            </v:textbox>
            <w10:wrap type="square" anchorx="page" anchory="page"/>
          </v:shape>
        </w:pict>
      </w:r>
      <w:r>
        <w:pict w14:anchorId="2465C9B1">
          <v:shape id="_x0000_s1150" type="#_x0000_t202" style="position:absolute;margin-left:71.7pt;margin-top:779.65pt;width:452.35pt;height:12.35pt;z-index:-251562496;mso-wrap-distance-left:0;mso-wrap-distance-right:0;mso-position-horizontal-relative:page;mso-position-vertical-relative:page" filled="f" stroked="f">
            <v:textbox inset="0,0,0,0">
              <w:txbxContent>
                <w:p w14:paraId="2465CAEC" w14:textId="77777777" w:rsidR="0025431A" w:rsidRDefault="00B77355">
                  <w:pPr>
                    <w:spacing w:before="26" w:after="1" w:line="220" w:lineRule="exact"/>
                    <w:jc w:val="center"/>
                    <w:textAlignment w:val="baseline"/>
                    <w:rPr>
                      <w:rFonts w:ascii="Calibri" w:eastAsia="Calibri" w:hAnsi="Calibri"/>
                      <w:color w:val="000000"/>
                    </w:rPr>
                  </w:pPr>
                  <w:r>
                    <w:rPr>
                      <w:rFonts w:ascii="Calibri" w:eastAsia="Calibri" w:hAnsi="Calibri"/>
                      <w:color w:val="000000"/>
                    </w:rPr>
                    <w:t>4</w:t>
                  </w:r>
                </w:p>
              </w:txbxContent>
            </v:textbox>
            <w10:wrap type="square" anchorx="page" anchory="page"/>
          </v:shape>
        </w:pict>
      </w:r>
    </w:p>
    <w:p w14:paraId="2465C2CE" w14:textId="77777777" w:rsidR="0025431A" w:rsidRDefault="0025431A">
      <w:pPr>
        <w:sectPr w:rsidR="0025431A">
          <w:pgSz w:w="11909" w:h="16838"/>
          <w:pgMar w:top="700" w:right="1428" w:bottom="324" w:left="1407" w:header="720" w:footer="720" w:gutter="0"/>
          <w:cols w:space="720"/>
        </w:sectPr>
      </w:pPr>
    </w:p>
    <w:p w14:paraId="2465C2CF"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2D0"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2D1" w14:textId="77777777" w:rsidR="0025431A" w:rsidRDefault="00B77355">
      <w:pPr>
        <w:spacing w:before="52" w:line="590" w:lineRule="exact"/>
        <w:textAlignment w:val="baseline"/>
        <w:rPr>
          <w:rFonts w:ascii="Calibri" w:eastAsia="Calibri" w:hAnsi="Calibri"/>
          <w:b/>
          <w:color w:val="000000"/>
          <w:sz w:val="28"/>
        </w:rPr>
      </w:pPr>
      <w:r>
        <w:rPr>
          <w:rFonts w:ascii="Calibri" w:eastAsia="Calibri" w:hAnsi="Calibri"/>
          <w:b/>
          <w:color w:val="000000"/>
          <w:sz w:val="28"/>
        </w:rPr>
        <w:t xml:space="preserve">ACCREDITATION </w:t>
      </w:r>
      <w:r>
        <w:rPr>
          <w:rFonts w:ascii="Calibri" w:eastAsia="Calibri" w:hAnsi="Calibri"/>
          <w:b/>
          <w:color w:val="000000"/>
          <w:sz w:val="28"/>
        </w:rPr>
        <w:br/>
      </w:r>
      <w:r>
        <w:rPr>
          <w:rFonts w:ascii="Calibri Light" w:eastAsia="Calibri Light" w:hAnsi="Calibri Light"/>
          <w:b/>
          <w:color w:val="000000"/>
          <w:sz w:val="26"/>
        </w:rPr>
        <w:t>Contents</w:t>
      </w:r>
    </w:p>
    <w:p w14:paraId="2465C2D2" w14:textId="77777777" w:rsidR="0025431A" w:rsidRDefault="00B77355">
      <w:pPr>
        <w:tabs>
          <w:tab w:val="right" w:leader="dot" w:pos="9072"/>
        </w:tabs>
        <w:spacing w:before="49" w:after="212" w:line="221" w:lineRule="exact"/>
        <w:textAlignment w:val="baseline"/>
        <w:rPr>
          <w:rFonts w:ascii="Calibri" w:eastAsia="Calibri" w:hAnsi="Calibri"/>
          <w:color w:val="000000"/>
        </w:rPr>
      </w:pPr>
      <w:r>
        <w:rPr>
          <w:rFonts w:ascii="Calibri" w:eastAsia="Calibri" w:hAnsi="Calibri"/>
          <w:color w:val="000000"/>
        </w:rPr>
        <w:t>Power</w:t>
      </w:r>
      <w:r>
        <w:rPr>
          <w:rFonts w:ascii="Calibri" w:eastAsia="Calibri" w:hAnsi="Calibri"/>
          <w:color w:val="000000"/>
        </w:rPr>
        <w:tab/>
        <w:t>3</w:t>
      </w:r>
    </w:p>
    <w:p w14:paraId="2465C2D3" w14:textId="77777777" w:rsidR="0025431A" w:rsidRDefault="00B77355">
      <w:pPr>
        <w:tabs>
          <w:tab w:val="right" w:leader="dot" w:pos="9072"/>
        </w:tabs>
        <w:spacing w:line="177" w:lineRule="exact"/>
        <w:textAlignment w:val="baseline"/>
        <w:rPr>
          <w:rFonts w:ascii="Calibri" w:eastAsia="Calibri" w:hAnsi="Calibri"/>
          <w:color w:val="000000"/>
        </w:rPr>
      </w:pPr>
      <w:r>
        <w:rPr>
          <w:rFonts w:ascii="Calibri" w:eastAsia="Calibri" w:hAnsi="Calibri"/>
          <w:color w:val="000000"/>
        </w:rPr>
        <w:t>Provisions</w:t>
      </w:r>
      <w:r>
        <w:rPr>
          <w:rFonts w:ascii="Calibri" w:eastAsia="Calibri" w:hAnsi="Calibri"/>
          <w:color w:val="000000"/>
        </w:rPr>
        <w:tab/>
        <w:t>3</w:t>
      </w:r>
    </w:p>
    <w:p w14:paraId="2465C2D4" w14:textId="77777777" w:rsidR="0025431A" w:rsidRDefault="00B77355">
      <w:pPr>
        <w:numPr>
          <w:ilvl w:val="0"/>
          <w:numId w:val="8"/>
        </w:numPr>
        <w:tabs>
          <w:tab w:val="clear" w:pos="360"/>
          <w:tab w:val="left" w:pos="648"/>
          <w:tab w:val="right" w:leader="dot" w:pos="9072"/>
        </w:tabs>
        <w:spacing w:before="165" w:line="229" w:lineRule="exact"/>
        <w:ind w:left="288"/>
        <w:textAlignment w:val="baseline"/>
        <w:rPr>
          <w:rFonts w:ascii="Calibri" w:eastAsia="Calibri" w:hAnsi="Calibri"/>
          <w:b/>
          <w:color w:val="000000"/>
          <w:sz w:val="23"/>
        </w:rPr>
      </w:pPr>
      <w:r>
        <w:rPr>
          <w:rFonts w:ascii="Calibri" w:eastAsia="Calibri" w:hAnsi="Calibri"/>
          <w:b/>
          <w:color w:val="000000"/>
          <w:sz w:val="23"/>
        </w:rPr>
        <w:t>Accreditation to undertake assessments</w:t>
      </w:r>
      <w:r>
        <w:rPr>
          <w:rFonts w:ascii="Calibri" w:eastAsia="Calibri" w:hAnsi="Calibri"/>
          <w:b/>
          <w:color w:val="000000"/>
          <w:sz w:val="23"/>
        </w:rPr>
        <w:tab/>
      </w:r>
      <w:r>
        <w:rPr>
          <w:rFonts w:ascii="Calibri" w:eastAsia="Calibri" w:hAnsi="Calibri"/>
          <w:color w:val="000000"/>
        </w:rPr>
        <w:t>3</w:t>
      </w:r>
    </w:p>
    <w:p w14:paraId="2465C2D5" w14:textId="77777777" w:rsidR="0025431A" w:rsidRDefault="00B77355">
      <w:pPr>
        <w:tabs>
          <w:tab w:val="left" w:pos="1152"/>
          <w:tab w:val="right" w:leader="dot" w:pos="9072"/>
        </w:tabs>
        <w:spacing w:before="163" w:line="221" w:lineRule="exact"/>
        <w:ind w:left="432"/>
        <w:textAlignment w:val="baseline"/>
        <w:rPr>
          <w:rFonts w:ascii="Calibri" w:eastAsia="Calibri" w:hAnsi="Calibri"/>
          <w:color w:val="000000"/>
        </w:rPr>
      </w:pPr>
      <w:r>
        <w:rPr>
          <w:rFonts w:ascii="Calibri" w:eastAsia="Calibri" w:hAnsi="Calibri"/>
          <w:color w:val="000000"/>
        </w:rPr>
        <w:t>1.1.</w:t>
      </w:r>
      <w:r>
        <w:rPr>
          <w:rFonts w:ascii="Calibri" w:eastAsia="Calibri" w:hAnsi="Calibri"/>
          <w:color w:val="000000"/>
        </w:rPr>
        <w:tab/>
        <w:t xml:space="preserve">EPA agreement to apply for accreditation of an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r>
        <w:rPr>
          <w:rFonts w:ascii="Calibri" w:eastAsia="Calibri" w:hAnsi="Calibri"/>
          <w:color w:val="000000"/>
        </w:rPr>
        <w:tab/>
        <w:t>3</w:t>
      </w:r>
    </w:p>
    <w:p w14:paraId="2465C2D6" w14:textId="77777777" w:rsidR="0025431A" w:rsidRDefault="00B77355">
      <w:pPr>
        <w:tabs>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1.2.</w:t>
      </w:r>
      <w:r>
        <w:rPr>
          <w:rFonts w:ascii="Calibri" w:eastAsia="Calibri" w:hAnsi="Calibri"/>
          <w:color w:val="000000"/>
        </w:rPr>
        <w:tab/>
        <w:t>Application for accreditation of an assessment process</w:t>
      </w:r>
      <w:r>
        <w:rPr>
          <w:rFonts w:ascii="Calibri" w:eastAsia="Calibri" w:hAnsi="Calibri"/>
          <w:color w:val="000000"/>
        </w:rPr>
        <w:tab/>
        <w:t>4</w:t>
      </w:r>
    </w:p>
    <w:p w14:paraId="2465C2D7" w14:textId="77777777" w:rsidR="0025431A" w:rsidRDefault="00000000">
      <w:pPr>
        <w:tabs>
          <w:tab w:val="left" w:pos="1152"/>
          <w:tab w:val="right" w:leader="dot" w:pos="9072"/>
        </w:tabs>
        <w:spacing w:before="172" w:line="222" w:lineRule="exact"/>
        <w:ind w:left="432"/>
        <w:textAlignment w:val="baseline"/>
        <w:rPr>
          <w:rFonts w:ascii="Calibri" w:eastAsia="Calibri" w:hAnsi="Calibri"/>
          <w:color w:val="000000"/>
        </w:rPr>
      </w:pPr>
      <w:r>
        <w:pict w14:anchorId="2465C9B2">
          <v:shape id="_x0000_s1149" type="#_x0000_t202" style="position:absolute;left:0;text-align:left;margin-left:93.1pt;margin-top:230.4pt;width:367.95pt;height:388.8pt;z-index:-251721216;mso-wrap-distance-left:0;mso-wrap-distance-right:0;mso-position-horizontal-relative:page;mso-position-vertical-relative:page" filled="f" stroked="f">
            <v:textbox inset="0,0,0,0">
              <w:txbxContent>
                <w:p w14:paraId="2465CAED" w14:textId="77777777" w:rsidR="0025431A" w:rsidRDefault="00B77355">
                  <w:pPr>
                    <w:textAlignment w:val="baseline"/>
                  </w:pPr>
                  <w:r>
                    <w:rPr>
                      <w:noProof/>
                    </w:rPr>
                    <w:drawing>
                      <wp:inline distT="0" distB="0" distL="0" distR="0" wp14:anchorId="2465CBDE" wp14:editId="2465CBDF">
                        <wp:extent cx="4672965" cy="493776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000000"/>
        </w:rPr>
        <w:t>1.3.</w:t>
      </w:r>
      <w:r w:rsidR="00B77355">
        <w:rPr>
          <w:rFonts w:ascii="Calibri" w:eastAsia="Calibri" w:hAnsi="Calibri"/>
          <w:color w:val="000000"/>
        </w:rPr>
        <w:tab/>
        <w:t>Assessment of the application by the CEO of EPA</w:t>
      </w:r>
      <w:r w:rsidR="00B77355">
        <w:rPr>
          <w:rFonts w:ascii="Calibri" w:eastAsia="Calibri" w:hAnsi="Calibri"/>
          <w:color w:val="000000"/>
        </w:rPr>
        <w:tab/>
        <w:t>4</w:t>
      </w:r>
    </w:p>
    <w:p w14:paraId="2465C2D8" w14:textId="77777777" w:rsidR="0025431A" w:rsidRDefault="00B77355">
      <w:pPr>
        <w:tabs>
          <w:tab w:val="left" w:pos="1152"/>
          <w:tab w:val="right" w:leader="dot" w:pos="9072"/>
        </w:tabs>
        <w:spacing w:before="167" w:line="221" w:lineRule="exact"/>
        <w:ind w:left="432"/>
        <w:textAlignment w:val="baseline"/>
        <w:rPr>
          <w:rFonts w:ascii="Calibri" w:eastAsia="Calibri" w:hAnsi="Calibri"/>
          <w:color w:val="000000"/>
        </w:rPr>
      </w:pPr>
      <w:r>
        <w:rPr>
          <w:rFonts w:ascii="Calibri" w:eastAsia="Calibri" w:hAnsi="Calibri"/>
          <w:color w:val="000000"/>
        </w:rPr>
        <w:t>1.4.</w:t>
      </w:r>
      <w:r>
        <w:rPr>
          <w:rFonts w:ascii="Calibri" w:eastAsia="Calibri" w:hAnsi="Calibri"/>
          <w:color w:val="000000"/>
        </w:rPr>
        <w:tab/>
        <w:t>Consultation on draft accreditation arrangement</w:t>
      </w:r>
      <w:r>
        <w:rPr>
          <w:rFonts w:ascii="Calibri" w:eastAsia="Calibri" w:hAnsi="Calibri"/>
          <w:color w:val="000000"/>
        </w:rPr>
        <w:tab/>
        <w:t>5</w:t>
      </w:r>
    </w:p>
    <w:p w14:paraId="2465C2D9" w14:textId="77777777" w:rsidR="0025431A" w:rsidRDefault="00B77355">
      <w:pPr>
        <w:tabs>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1.5.</w:t>
      </w:r>
      <w:r>
        <w:rPr>
          <w:rFonts w:ascii="Calibri" w:eastAsia="Calibri" w:hAnsi="Calibri"/>
          <w:color w:val="000000"/>
        </w:rPr>
        <w:tab/>
        <w:t>Decision whether to accredit an assessment process</w:t>
      </w:r>
      <w:r>
        <w:rPr>
          <w:rFonts w:ascii="Calibri" w:eastAsia="Calibri" w:hAnsi="Calibri"/>
          <w:color w:val="000000"/>
        </w:rPr>
        <w:tab/>
        <w:t>5</w:t>
      </w:r>
    </w:p>
    <w:p w14:paraId="2465C2DA" w14:textId="77777777" w:rsidR="0025431A" w:rsidRDefault="00B77355">
      <w:pPr>
        <w:tabs>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1.6.</w:t>
      </w:r>
      <w:r>
        <w:rPr>
          <w:rFonts w:ascii="Calibri" w:eastAsia="Calibri" w:hAnsi="Calibri"/>
          <w:color w:val="000000"/>
        </w:rPr>
        <w:tab/>
        <w:t>Mandatory considerations</w:t>
      </w:r>
      <w:r>
        <w:rPr>
          <w:rFonts w:ascii="Calibri" w:eastAsia="Calibri" w:hAnsi="Calibri"/>
          <w:color w:val="000000"/>
        </w:rPr>
        <w:tab/>
        <w:t>7</w:t>
      </w:r>
    </w:p>
    <w:p w14:paraId="2465C2DB" w14:textId="77777777" w:rsidR="0025431A" w:rsidRDefault="00B77355">
      <w:pPr>
        <w:tabs>
          <w:tab w:val="left" w:pos="1152"/>
          <w:tab w:val="right" w:leader="dot" w:pos="9072"/>
        </w:tabs>
        <w:spacing w:before="172" w:line="222" w:lineRule="exact"/>
        <w:ind w:left="432"/>
        <w:textAlignment w:val="baseline"/>
        <w:rPr>
          <w:rFonts w:ascii="Calibri" w:eastAsia="Calibri" w:hAnsi="Calibri"/>
          <w:color w:val="000000"/>
        </w:rPr>
      </w:pPr>
      <w:r>
        <w:rPr>
          <w:rFonts w:ascii="Calibri" w:eastAsia="Calibri" w:hAnsi="Calibri"/>
          <w:color w:val="000000"/>
        </w:rPr>
        <w:t>1.7.</w:t>
      </w:r>
      <w:r>
        <w:rPr>
          <w:rFonts w:ascii="Calibri" w:eastAsia="Calibri" w:hAnsi="Calibri"/>
          <w:color w:val="000000"/>
        </w:rPr>
        <w:tab/>
        <w:t>Accreditation arrangement</w:t>
      </w:r>
      <w:r>
        <w:rPr>
          <w:rFonts w:ascii="Calibri" w:eastAsia="Calibri" w:hAnsi="Calibri"/>
          <w:color w:val="000000"/>
        </w:rPr>
        <w:tab/>
        <w:t>7</w:t>
      </w:r>
    </w:p>
    <w:p w14:paraId="2465C2DC" w14:textId="77777777" w:rsidR="0025431A" w:rsidRDefault="00B77355">
      <w:pPr>
        <w:tabs>
          <w:tab w:val="left" w:pos="1152"/>
          <w:tab w:val="right" w:leader="dot" w:pos="9072"/>
        </w:tabs>
        <w:spacing w:before="167" w:line="221" w:lineRule="exact"/>
        <w:ind w:left="432"/>
        <w:textAlignment w:val="baseline"/>
        <w:rPr>
          <w:rFonts w:ascii="Calibri" w:eastAsia="Calibri" w:hAnsi="Calibri"/>
          <w:color w:val="000000"/>
        </w:rPr>
      </w:pPr>
      <w:r>
        <w:rPr>
          <w:rFonts w:ascii="Calibri" w:eastAsia="Calibri" w:hAnsi="Calibri"/>
          <w:color w:val="000000"/>
        </w:rPr>
        <w:t>1.8.</w:t>
      </w:r>
      <w:r>
        <w:rPr>
          <w:rFonts w:ascii="Calibri" w:eastAsia="Calibri" w:hAnsi="Calibri"/>
          <w:color w:val="000000"/>
        </w:rPr>
        <w:tab/>
        <w:t>Content of accreditation arrangement</w:t>
      </w:r>
      <w:r>
        <w:rPr>
          <w:rFonts w:ascii="Calibri" w:eastAsia="Calibri" w:hAnsi="Calibri"/>
          <w:color w:val="000000"/>
        </w:rPr>
        <w:tab/>
        <w:t>7</w:t>
      </w:r>
    </w:p>
    <w:p w14:paraId="2465C2DD" w14:textId="77777777" w:rsidR="0025431A" w:rsidRDefault="00B77355">
      <w:pPr>
        <w:tabs>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1.9.</w:t>
      </w:r>
      <w:r>
        <w:rPr>
          <w:rFonts w:ascii="Calibri" w:eastAsia="Calibri" w:hAnsi="Calibri"/>
          <w:color w:val="000000"/>
        </w:rPr>
        <w:tab/>
        <w:t>Provision of environmental data</w:t>
      </w:r>
      <w:r>
        <w:rPr>
          <w:rFonts w:ascii="Calibri" w:eastAsia="Calibri" w:hAnsi="Calibri"/>
          <w:color w:val="000000"/>
        </w:rPr>
        <w:tab/>
        <w:t>8</w:t>
      </w:r>
    </w:p>
    <w:p w14:paraId="2465C2DE" w14:textId="77777777" w:rsidR="0025431A" w:rsidRDefault="00B77355">
      <w:pPr>
        <w:tabs>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1.10. Power to attach conditions to the accreditation of an assessment process</w:t>
      </w:r>
      <w:r>
        <w:rPr>
          <w:rFonts w:ascii="Calibri" w:eastAsia="Calibri" w:hAnsi="Calibri"/>
          <w:color w:val="000000"/>
        </w:rPr>
        <w:tab/>
        <w:t>8</w:t>
      </w:r>
    </w:p>
    <w:p w14:paraId="2465C2DF" w14:textId="77777777" w:rsidR="0025431A" w:rsidRDefault="00B77355">
      <w:pPr>
        <w:tabs>
          <w:tab w:val="right" w:leader="dot" w:pos="9072"/>
        </w:tabs>
        <w:spacing w:before="167" w:line="222" w:lineRule="exact"/>
        <w:ind w:left="432"/>
        <w:textAlignment w:val="baseline"/>
        <w:rPr>
          <w:rFonts w:ascii="Calibri" w:eastAsia="Calibri" w:hAnsi="Calibri"/>
          <w:color w:val="000000"/>
        </w:rPr>
      </w:pPr>
      <w:r>
        <w:rPr>
          <w:rFonts w:ascii="Calibri" w:eastAsia="Calibri" w:hAnsi="Calibri"/>
          <w:color w:val="000000"/>
        </w:rPr>
        <w:t>1.11. Varying amending or updating an accredited arrangement</w:t>
      </w:r>
      <w:r>
        <w:rPr>
          <w:rFonts w:ascii="Calibri" w:eastAsia="Calibri" w:hAnsi="Calibri"/>
          <w:color w:val="000000"/>
        </w:rPr>
        <w:tab/>
        <w:t>8</w:t>
      </w:r>
    </w:p>
    <w:p w14:paraId="2465C2E0" w14:textId="77777777" w:rsidR="0025431A" w:rsidRDefault="00B77355">
      <w:pPr>
        <w:tabs>
          <w:tab w:val="right" w:leader="dot" w:pos="9072"/>
        </w:tabs>
        <w:spacing w:before="172" w:line="221" w:lineRule="exact"/>
        <w:ind w:left="432"/>
        <w:textAlignment w:val="baseline"/>
        <w:rPr>
          <w:rFonts w:ascii="Calibri" w:eastAsia="Calibri" w:hAnsi="Calibri"/>
          <w:color w:val="000000"/>
        </w:rPr>
      </w:pPr>
      <w:r>
        <w:rPr>
          <w:rFonts w:ascii="Calibri" w:eastAsia="Calibri" w:hAnsi="Calibri"/>
          <w:color w:val="000000"/>
        </w:rPr>
        <w:t>1.12. Process for varying an accreditation</w:t>
      </w:r>
      <w:r>
        <w:rPr>
          <w:rFonts w:ascii="Calibri" w:eastAsia="Calibri" w:hAnsi="Calibri"/>
          <w:color w:val="000000"/>
        </w:rPr>
        <w:tab/>
        <w:t>9</w:t>
      </w:r>
    </w:p>
    <w:p w14:paraId="2465C2E1" w14:textId="77777777" w:rsidR="0025431A" w:rsidRDefault="00B77355">
      <w:pPr>
        <w:tabs>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1.13. Suspension of accreditation</w:t>
      </w:r>
      <w:r>
        <w:rPr>
          <w:rFonts w:ascii="Calibri" w:eastAsia="Calibri" w:hAnsi="Calibri"/>
          <w:color w:val="000000"/>
        </w:rPr>
        <w:tab/>
        <w:t>10</w:t>
      </w:r>
    </w:p>
    <w:p w14:paraId="2465C2E2" w14:textId="77777777" w:rsidR="0025431A" w:rsidRDefault="00B77355">
      <w:pPr>
        <w:tabs>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1.14. Process for suspension of an accreditation</w:t>
      </w:r>
      <w:r>
        <w:rPr>
          <w:rFonts w:ascii="Calibri" w:eastAsia="Calibri" w:hAnsi="Calibri"/>
          <w:color w:val="000000"/>
        </w:rPr>
        <w:tab/>
        <w:t>10</w:t>
      </w:r>
    </w:p>
    <w:p w14:paraId="2465C2E3" w14:textId="77777777" w:rsidR="0025431A" w:rsidRDefault="00B77355">
      <w:pPr>
        <w:tabs>
          <w:tab w:val="right" w:leader="dot" w:pos="9072"/>
        </w:tabs>
        <w:spacing w:before="167" w:line="221" w:lineRule="exact"/>
        <w:ind w:left="432"/>
        <w:textAlignment w:val="baseline"/>
        <w:rPr>
          <w:rFonts w:ascii="Calibri" w:eastAsia="Calibri" w:hAnsi="Calibri"/>
          <w:color w:val="000000"/>
        </w:rPr>
      </w:pPr>
      <w:r>
        <w:rPr>
          <w:rFonts w:ascii="Calibri" w:eastAsia="Calibri" w:hAnsi="Calibri"/>
          <w:color w:val="000000"/>
        </w:rPr>
        <w:t>1.15. Revocation of an accreditation</w:t>
      </w:r>
      <w:r>
        <w:rPr>
          <w:rFonts w:ascii="Calibri" w:eastAsia="Calibri" w:hAnsi="Calibri"/>
          <w:color w:val="000000"/>
        </w:rPr>
        <w:tab/>
        <w:t>11</w:t>
      </w:r>
    </w:p>
    <w:p w14:paraId="2465C2E4" w14:textId="77777777" w:rsidR="0025431A" w:rsidRDefault="00B77355">
      <w:pPr>
        <w:tabs>
          <w:tab w:val="right" w:leader="dot" w:pos="9072"/>
        </w:tabs>
        <w:spacing w:before="168" w:line="222" w:lineRule="exact"/>
        <w:ind w:left="432"/>
        <w:textAlignment w:val="baseline"/>
        <w:rPr>
          <w:rFonts w:ascii="Calibri" w:eastAsia="Calibri" w:hAnsi="Calibri"/>
          <w:color w:val="000000"/>
        </w:rPr>
      </w:pPr>
      <w:r>
        <w:rPr>
          <w:rFonts w:ascii="Calibri" w:eastAsia="Calibri" w:hAnsi="Calibri"/>
          <w:color w:val="000000"/>
        </w:rPr>
        <w:t>1.16. Process for revoking an accreditation</w:t>
      </w:r>
      <w:r>
        <w:rPr>
          <w:rFonts w:ascii="Calibri" w:eastAsia="Calibri" w:hAnsi="Calibri"/>
          <w:color w:val="000000"/>
        </w:rPr>
        <w:tab/>
        <w:t>11</w:t>
      </w:r>
    </w:p>
    <w:p w14:paraId="2465C2E5" w14:textId="77777777" w:rsidR="0025431A" w:rsidRDefault="00B77355">
      <w:pPr>
        <w:tabs>
          <w:tab w:val="right" w:leader="dot" w:pos="9072"/>
        </w:tabs>
        <w:spacing w:before="172" w:line="221" w:lineRule="exact"/>
        <w:ind w:left="432"/>
        <w:textAlignment w:val="baseline"/>
        <w:rPr>
          <w:rFonts w:ascii="Calibri" w:eastAsia="Calibri" w:hAnsi="Calibri"/>
          <w:color w:val="000000"/>
        </w:rPr>
      </w:pPr>
      <w:r>
        <w:rPr>
          <w:rFonts w:ascii="Calibri" w:eastAsia="Calibri" w:hAnsi="Calibri"/>
          <w:color w:val="000000"/>
        </w:rPr>
        <w:t>1.17. Changes to accredited processes</w:t>
      </w:r>
      <w:r>
        <w:rPr>
          <w:rFonts w:ascii="Calibri" w:eastAsia="Calibri" w:hAnsi="Calibri"/>
          <w:color w:val="000000"/>
        </w:rPr>
        <w:tab/>
        <w:t>12</w:t>
      </w:r>
    </w:p>
    <w:p w14:paraId="2465C2E6" w14:textId="77777777" w:rsidR="0025431A" w:rsidRDefault="00B77355">
      <w:pPr>
        <w:tabs>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1.18. Changes to national environmental standards</w:t>
      </w:r>
      <w:r>
        <w:rPr>
          <w:rFonts w:ascii="Calibri" w:eastAsia="Calibri" w:hAnsi="Calibri"/>
          <w:color w:val="000000"/>
        </w:rPr>
        <w:tab/>
        <w:t>13</w:t>
      </w:r>
    </w:p>
    <w:p w14:paraId="2465C2E7" w14:textId="77777777" w:rsidR="0025431A" w:rsidRDefault="00B77355">
      <w:pPr>
        <w:tabs>
          <w:tab w:val="right" w:leader="dot" w:pos="9072"/>
        </w:tabs>
        <w:spacing w:before="167" w:line="222" w:lineRule="exact"/>
        <w:ind w:left="432"/>
        <w:textAlignment w:val="baseline"/>
        <w:rPr>
          <w:rFonts w:ascii="Calibri" w:eastAsia="Calibri" w:hAnsi="Calibri"/>
          <w:color w:val="000000"/>
        </w:rPr>
      </w:pPr>
      <w:r>
        <w:rPr>
          <w:rFonts w:ascii="Calibri" w:eastAsia="Calibri" w:hAnsi="Calibri"/>
          <w:color w:val="000000"/>
        </w:rPr>
        <w:t>1.19. EPA reviews of accredited assessment arrangements</w:t>
      </w:r>
      <w:r>
        <w:rPr>
          <w:rFonts w:ascii="Calibri" w:eastAsia="Calibri" w:hAnsi="Calibri"/>
          <w:color w:val="000000"/>
        </w:rPr>
        <w:tab/>
        <w:t>13</w:t>
      </w:r>
    </w:p>
    <w:p w14:paraId="2465C2E8" w14:textId="77777777" w:rsidR="0025431A" w:rsidRDefault="00B77355">
      <w:pPr>
        <w:numPr>
          <w:ilvl w:val="0"/>
          <w:numId w:val="8"/>
        </w:numPr>
        <w:tabs>
          <w:tab w:val="clear" w:pos="360"/>
          <w:tab w:val="left" w:pos="648"/>
          <w:tab w:val="right" w:leader="dot" w:pos="9072"/>
        </w:tabs>
        <w:spacing w:before="164" w:line="229" w:lineRule="exact"/>
        <w:ind w:left="288"/>
        <w:textAlignment w:val="baseline"/>
        <w:rPr>
          <w:rFonts w:ascii="Calibri" w:eastAsia="Calibri" w:hAnsi="Calibri"/>
          <w:b/>
          <w:color w:val="000000"/>
          <w:sz w:val="23"/>
        </w:rPr>
      </w:pPr>
      <w:r>
        <w:rPr>
          <w:rFonts w:ascii="Calibri" w:eastAsia="Calibri" w:hAnsi="Calibri"/>
          <w:b/>
          <w:color w:val="000000"/>
          <w:sz w:val="23"/>
        </w:rPr>
        <w:t>Accreditation for approval</w:t>
      </w:r>
      <w:r>
        <w:rPr>
          <w:rFonts w:ascii="Calibri" w:eastAsia="Calibri" w:hAnsi="Calibri"/>
          <w:b/>
          <w:color w:val="000000"/>
          <w:sz w:val="23"/>
        </w:rPr>
        <w:tab/>
      </w:r>
      <w:r>
        <w:rPr>
          <w:rFonts w:ascii="Calibri" w:eastAsia="Calibri" w:hAnsi="Calibri"/>
          <w:color w:val="000000"/>
        </w:rPr>
        <w:t>14</w:t>
      </w:r>
    </w:p>
    <w:p w14:paraId="2465C2E9" w14:textId="77777777" w:rsidR="0025431A" w:rsidRDefault="00B77355">
      <w:pPr>
        <w:tabs>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2.1</w:t>
      </w:r>
      <w:r>
        <w:rPr>
          <w:rFonts w:ascii="Calibri" w:eastAsia="Calibri" w:hAnsi="Calibri"/>
          <w:color w:val="000000"/>
        </w:rPr>
        <w:tab/>
        <w:t xml:space="preserve">Minister agreement to apply for accreditation of an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r>
        <w:rPr>
          <w:rFonts w:ascii="Calibri" w:eastAsia="Calibri" w:hAnsi="Calibri"/>
          <w:color w:val="000000"/>
        </w:rPr>
        <w:tab/>
        <w:t>14</w:t>
      </w:r>
    </w:p>
    <w:p w14:paraId="2465C2EA" w14:textId="77777777" w:rsidR="0025431A" w:rsidRDefault="00B77355">
      <w:pPr>
        <w:tabs>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2.1.</w:t>
      </w:r>
      <w:r>
        <w:rPr>
          <w:rFonts w:ascii="Calibri" w:eastAsia="Calibri" w:hAnsi="Calibri"/>
          <w:color w:val="000000"/>
        </w:rPr>
        <w:tab/>
        <w:t xml:space="preserve">Application for accreditation of an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r>
        <w:rPr>
          <w:rFonts w:ascii="Calibri" w:eastAsia="Calibri" w:hAnsi="Calibri"/>
          <w:color w:val="000000"/>
        </w:rPr>
        <w:tab/>
        <w:t>14</w:t>
      </w:r>
    </w:p>
    <w:p w14:paraId="2465C2EB" w14:textId="77777777" w:rsidR="0025431A" w:rsidRDefault="00B77355">
      <w:pPr>
        <w:tabs>
          <w:tab w:val="left" w:pos="1152"/>
          <w:tab w:val="right" w:leader="dot" w:pos="9072"/>
        </w:tabs>
        <w:spacing w:before="167" w:line="222" w:lineRule="exact"/>
        <w:ind w:left="432"/>
        <w:textAlignment w:val="baseline"/>
        <w:rPr>
          <w:rFonts w:ascii="Calibri" w:eastAsia="Calibri" w:hAnsi="Calibri"/>
          <w:color w:val="000000"/>
        </w:rPr>
      </w:pPr>
      <w:r>
        <w:rPr>
          <w:rFonts w:ascii="Calibri" w:eastAsia="Calibri" w:hAnsi="Calibri"/>
          <w:color w:val="000000"/>
        </w:rPr>
        <w:t>2.2.</w:t>
      </w:r>
      <w:r>
        <w:rPr>
          <w:rFonts w:ascii="Calibri" w:eastAsia="Calibri" w:hAnsi="Calibri"/>
          <w:color w:val="000000"/>
        </w:rPr>
        <w:tab/>
        <w:t>Assessment of the application by the CEO of EPA</w:t>
      </w:r>
      <w:r>
        <w:rPr>
          <w:rFonts w:ascii="Calibri" w:eastAsia="Calibri" w:hAnsi="Calibri"/>
          <w:color w:val="000000"/>
        </w:rPr>
        <w:tab/>
        <w:t>15</w:t>
      </w:r>
    </w:p>
    <w:p w14:paraId="2465C2EC" w14:textId="77777777" w:rsidR="0025431A" w:rsidRDefault="00B77355">
      <w:pPr>
        <w:tabs>
          <w:tab w:val="left" w:pos="1152"/>
          <w:tab w:val="right" w:leader="dot" w:pos="9072"/>
        </w:tabs>
        <w:spacing w:before="167" w:line="222" w:lineRule="exact"/>
        <w:ind w:left="432"/>
        <w:textAlignment w:val="baseline"/>
        <w:rPr>
          <w:rFonts w:ascii="Calibri" w:eastAsia="Calibri" w:hAnsi="Calibri"/>
          <w:color w:val="000000"/>
        </w:rPr>
      </w:pPr>
      <w:r>
        <w:rPr>
          <w:rFonts w:ascii="Calibri" w:eastAsia="Calibri" w:hAnsi="Calibri"/>
          <w:color w:val="000000"/>
        </w:rPr>
        <w:t>2.3.</w:t>
      </w:r>
      <w:r>
        <w:rPr>
          <w:rFonts w:ascii="Calibri" w:eastAsia="Calibri" w:hAnsi="Calibri"/>
          <w:color w:val="000000"/>
        </w:rPr>
        <w:tab/>
        <w:t>Assessment of the application by the Minister</w:t>
      </w:r>
      <w:r>
        <w:rPr>
          <w:rFonts w:ascii="Calibri" w:eastAsia="Calibri" w:hAnsi="Calibri"/>
          <w:color w:val="000000"/>
        </w:rPr>
        <w:tab/>
        <w:t>16</w:t>
      </w:r>
    </w:p>
    <w:p w14:paraId="2465C2ED" w14:textId="77777777" w:rsidR="0025431A" w:rsidRDefault="00B77355">
      <w:pPr>
        <w:tabs>
          <w:tab w:val="left" w:pos="1152"/>
          <w:tab w:val="right" w:leader="dot" w:pos="9072"/>
        </w:tabs>
        <w:spacing w:before="167" w:line="221" w:lineRule="exact"/>
        <w:ind w:left="432"/>
        <w:textAlignment w:val="baseline"/>
        <w:rPr>
          <w:rFonts w:ascii="Calibri" w:eastAsia="Calibri" w:hAnsi="Calibri"/>
          <w:color w:val="000000"/>
        </w:rPr>
      </w:pPr>
      <w:r>
        <w:rPr>
          <w:rFonts w:ascii="Calibri" w:eastAsia="Calibri" w:hAnsi="Calibri"/>
          <w:color w:val="000000"/>
        </w:rPr>
        <w:t>2.4.</w:t>
      </w:r>
      <w:r>
        <w:rPr>
          <w:rFonts w:ascii="Calibri" w:eastAsia="Calibri" w:hAnsi="Calibri"/>
          <w:color w:val="000000"/>
        </w:rPr>
        <w:tab/>
        <w:t>Consultation on draft accreditation instrument</w:t>
      </w:r>
      <w:r>
        <w:rPr>
          <w:rFonts w:ascii="Calibri" w:eastAsia="Calibri" w:hAnsi="Calibri"/>
          <w:color w:val="000000"/>
        </w:rPr>
        <w:tab/>
        <w:t>16</w:t>
      </w:r>
    </w:p>
    <w:p w14:paraId="2465C2EE" w14:textId="77777777" w:rsidR="0025431A" w:rsidRDefault="00B77355">
      <w:pPr>
        <w:tabs>
          <w:tab w:val="left" w:pos="1152"/>
          <w:tab w:val="right" w:leader="dot" w:pos="9072"/>
        </w:tabs>
        <w:spacing w:before="173" w:line="221" w:lineRule="exact"/>
        <w:ind w:left="432"/>
        <w:textAlignment w:val="baseline"/>
        <w:rPr>
          <w:rFonts w:ascii="Calibri" w:eastAsia="Calibri" w:hAnsi="Calibri"/>
          <w:color w:val="000000"/>
        </w:rPr>
      </w:pPr>
      <w:r>
        <w:rPr>
          <w:rFonts w:ascii="Calibri" w:eastAsia="Calibri" w:hAnsi="Calibri"/>
          <w:color w:val="000000"/>
        </w:rPr>
        <w:t>2.5.</w:t>
      </w:r>
      <w:r>
        <w:rPr>
          <w:rFonts w:ascii="Calibri" w:eastAsia="Calibri" w:hAnsi="Calibri"/>
          <w:color w:val="000000"/>
        </w:rPr>
        <w:tab/>
        <w:t xml:space="preserve">Decision whether to accredit an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r>
        <w:rPr>
          <w:rFonts w:ascii="Calibri" w:eastAsia="Calibri" w:hAnsi="Calibri"/>
          <w:color w:val="000000"/>
        </w:rPr>
        <w:tab/>
        <w:t>16</w:t>
      </w:r>
    </w:p>
    <w:p w14:paraId="2465C2EF" w14:textId="77777777" w:rsidR="0025431A" w:rsidRDefault="00B77355">
      <w:pPr>
        <w:tabs>
          <w:tab w:val="left" w:pos="1152"/>
          <w:tab w:val="right" w:leader="dot" w:pos="9072"/>
        </w:tabs>
        <w:spacing w:before="167" w:line="222" w:lineRule="exact"/>
        <w:ind w:left="432"/>
        <w:textAlignment w:val="baseline"/>
        <w:rPr>
          <w:rFonts w:ascii="Calibri" w:eastAsia="Calibri" w:hAnsi="Calibri"/>
          <w:color w:val="000000"/>
        </w:rPr>
      </w:pPr>
      <w:r>
        <w:rPr>
          <w:rFonts w:ascii="Calibri" w:eastAsia="Calibri" w:hAnsi="Calibri"/>
          <w:color w:val="000000"/>
        </w:rPr>
        <w:t>2.6.</w:t>
      </w:r>
      <w:r>
        <w:rPr>
          <w:rFonts w:ascii="Calibri" w:eastAsia="Calibri" w:hAnsi="Calibri"/>
          <w:color w:val="000000"/>
        </w:rPr>
        <w:tab/>
        <w:t>Mandatory considerations</w:t>
      </w:r>
      <w:r>
        <w:rPr>
          <w:rFonts w:ascii="Calibri" w:eastAsia="Calibri" w:hAnsi="Calibri"/>
          <w:color w:val="000000"/>
        </w:rPr>
        <w:tab/>
        <w:t>18</w:t>
      </w:r>
    </w:p>
    <w:p w14:paraId="2465C2F0" w14:textId="77777777" w:rsidR="0025431A" w:rsidRDefault="00B77355">
      <w:pPr>
        <w:tabs>
          <w:tab w:val="left" w:pos="1152"/>
          <w:tab w:val="right" w:leader="dot" w:pos="9072"/>
        </w:tabs>
        <w:spacing w:before="167" w:line="221" w:lineRule="exact"/>
        <w:ind w:left="432"/>
        <w:textAlignment w:val="baseline"/>
        <w:rPr>
          <w:rFonts w:ascii="Calibri" w:eastAsia="Calibri" w:hAnsi="Calibri"/>
          <w:color w:val="000000"/>
        </w:rPr>
      </w:pPr>
      <w:r>
        <w:rPr>
          <w:rFonts w:ascii="Calibri" w:eastAsia="Calibri" w:hAnsi="Calibri"/>
          <w:color w:val="000000"/>
        </w:rPr>
        <w:t>2.7.</w:t>
      </w:r>
      <w:r>
        <w:rPr>
          <w:rFonts w:ascii="Calibri" w:eastAsia="Calibri" w:hAnsi="Calibri"/>
          <w:color w:val="000000"/>
        </w:rPr>
        <w:tab/>
        <w:t>Accreditation instrument</w:t>
      </w:r>
      <w:r>
        <w:rPr>
          <w:rFonts w:ascii="Calibri" w:eastAsia="Calibri" w:hAnsi="Calibri"/>
          <w:color w:val="000000"/>
        </w:rPr>
        <w:tab/>
        <w:t>19</w:t>
      </w:r>
    </w:p>
    <w:p w14:paraId="2465C2F1" w14:textId="77777777" w:rsidR="0025431A" w:rsidRDefault="00B77355">
      <w:pPr>
        <w:tabs>
          <w:tab w:val="left" w:pos="1152"/>
          <w:tab w:val="right" w:leader="dot" w:pos="9072"/>
        </w:tabs>
        <w:spacing w:before="173" w:line="221" w:lineRule="exact"/>
        <w:ind w:left="432"/>
        <w:textAlignment w:val="baseline"/>
        <w:rPr>
          <w:rFonts w:ascii="Calibri" w:eastAsia="Calibri" w:hAnsi="Calibri"/>
          <w:color w:val="000000"/>
        </w:rPr>
      </w:pPr>
      <w:r>
        <w:rPr>
          <w:rFonts w:ascii="Calibri" w:eastAsia="Calibri" w:hAnsi="Calibri"/>
          <w:color w:val="000000"/>
        </w:rPr>
        <w:t>2.8.</w:t>
      </w:r>
      <w:r>
        <w:rPr>
          <w:rFonts w:ascii="Calibri" w:eastAsia="Calibri" w:hAnsi="Calibri"/>
          <w:color w:val="000000"/>
        </w:rPr>
        <w:tab/>
        <w:t>Content of accreditation instrument</w:t>
      </w:r>
      <w:r>
        <w:rPr>
          <w:rFonts w:ascii="Calibri" w:eastAsia="Calibri" w:hAnsi="Calibri"/>
          <w:color w:val="000000"/>
        </w:rPr>
        <w:tab/>
        <w:t>19</w:t>
      </w:r>
    </w:p>
    <w:p w14:paraId="2465C2F2" w14:textId="77777777" w:rsidR="0025431A" w:rsidRDefault="00B77355">
      <w:pPr>
        <w:tabs>
          <w:tab w:val="left" w:pos="1152"/>
          <w:tab w:val="right" w:leader="dot" w:pos="9072"/>
        </w:tabs>
        <w:spacing w:before="168" w:after="292" w:line="221" w:lineRule="exact"/>
        <w:ind w:left="432"/>
        <w:textAlignment w:val="baseline"/>
        <w:rPr>
          <w:rFonts w:ascii="Calibri" w:eastAsia="Calibri" w:hAnsi="Calibri"/>
          <w:color w:val="000000"/>
        </w:rPr>
      </w:pPr>
      <w:r>
        <w:rPr>
          <w:rFonts w:ascii="Calibri" w:eastAsia="Calibri" w:hAnsi="Calibri"/>
          <w:color w:val="000000"/>
        </w:rPr>
        <w:t>2.9.</w:t>
      </w:r>
      <w:r>
        <w:rPr>
          <w:rFonts w:ascii="Calibri" w:eastAsia="Calibri" w:hAnsi="Calibri"/>
          <w:color w:val="000000"/>
        </w:rPr>
        <w:tab/>
        <w:t xml:space="preserve">Power to attach conditions to the accreditation of an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r>
        <w:rPr>
          <w:rFonts w:ascii="Calibri" w:eastAsia="Calibri" w:hAnsi="Calibri"/>
          <w:color w:val="000000"/>
        </w:rPr>
        <w:tab/>
        <w:t>20</w:t>
      </w:r>
    </w:p>
    <w:p w14:paraId="2465C2F3"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1</w:t>
      </w:r>
    </w:p>
    <w:p w14:paraId="2465C2F4" w14:textId="77777777" w:rsidR="0025431A" w:rsidRDefault="0025431A">
      <w:pPr>
        <w:sectPr w:rsidR="0025431A">
          <w:pgSz w:w="11909" w:h="16838"/>
          <w:pgMar w:top="700" w:right="1436" w:bottom="582" w:left="1426" w:header="720" w:footer="720" w:gutter="0"/>
          <w:cols w:space="720"/>
        </w:sectPr>
      </w:pPr>
    </w:p>
    <w:p w14:paraId="2465C2F5"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2F6"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2F7" w14:textId="77777777" w:rsidR="0025431A" w:rsidRDefault="00B77355">
      <w:pPr>
        <w:tabs>
          <w:tab w:val="right" w:leader="dot" w:pos="9072"/>
        </w:tabs>
        <w:spacing w:before="326" w:line="222" w:lineRule="exact"/>
        <w:ind w:left="432"/>
        <w:textAlignment w:val="baseline"/>
        <w:rPr>
          <w:rFonts w:ascii="Calibri" w:eastAsia="Calibri" w:hAnsi="Calibri"/>
          <w:color w:val="000000"/>
        </w:rPr>
      </w:pPr>
      <w:r>
        <w:rPr>
          <w:rFonts w:ascii="Calibri" w:eastAsia="Calibri" w:hAnsi="Calibri"/>
          <w:color w:val="000000"/>
        </w:rPr>
        <w:t>2.10. Legal effect of accreditation instrument</w:t>
      </w:r>
      <w:r>
        <w:rPr>
          <w:rFonts w:ascii="Calibri" w:eastAsia="Calibri" w:hAnsi="Calibri"/>
          <w:color w:val="000000"/>
        </w:rPr>
        <w:tab/>
        <w:t>20</w:t>
      </w:r>
    </w:p>
    <w:p w14:paraId="2465C2F8" w14:textId="77777777" w:rsidR="0025431A" w:rsidRDefault="00B77355">
      <w:pPr>
        <w:tabs>
          <w:tab w:val="right" w:leader="dot" w:pos="9072"/>
        </w:tabs>
        <w:spacing w:before="172" w:line="221" w:lineRule="exact"/>
        <w:ind w:left="432"/>
        <w:textAlignment w:val="baseline"/>
        <w:rPr>
          <w:rFonts w:ascii="Calibri" w:eastAsia="Calibri" w:hAnsi="Calibri"/>
          <w:color w:val="000000"/>
        </w:rPr>
      </w:pPr>
      <w:r>
        <w:rPr>
          <w:rFonts w:ascii="Calibri" w:eastAsia="Calibri" w:hAnsi="Calibri"/>
          <w:color w:val="000000"/>
        </w:rPr>
        <w:t>2.11. Variation of an accreditation</w:t>
      </w:r>
      <w:r>
        <w:rPr>
          <w:rFonts w:ascii="Calibri" w:eastAsia="Calibri" w:hAnsi="Calibri"/>
          <w:color w:val="000000"/>
        </w:rPr>
        <w:tab/>
        <w:t>20</w:t>
      </w:r>
    </w:p>
    <w:p w14:paraId="2465C2F9" w14:textId="77777777" w:rsidR="0025431A" w:rsidRDefault="00B77355">
      <w:pPr>
        <w:tabs>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2.12. Process for varying an accreditation</w:t>
      </w:r>
      <w:r>
        <w:rPr>
          <w:rFonts w:ascii="Calibri" w:eastAsia="Calibri" w:hAnsi="Calibri"/>
          <w:color w:val="000000"/>
        </w:rPr>
        <w:tab/>
        <w:t>21</w:t>
      </w:r>
    </w:p>
    <w:p w14:paraId="2465C2FA" w14:textId="77777777" w:rsidR="0025431A" w:rsidRDefault="00B77355">
      <w:pPr>
        <w:tabs>
          <w:tab w:val="right" w:leader="dot" w:pos="9072"/>
        </w:tabs>
        <w:spacing w:before="167" w:line="222" w:lineRule="exact"/>
        <w:ind w:left="432"/>
        <w:textAlignment w:val="baseline"/>
        <w:rPr>
          <w:rFonts w:ascii="Calibri" w:eastAsia="Calibri" w:hAnsi="Calibri"/>
          <w:color w:val="000000"/>
        </w:rPr>
      </w:pPr>
      <w:r>
        <w:rPr>
          <w:rFonts w:ascii="Calibri" w:eastAsia="Calibri" w:hAnsi="Calibri"/>
          <w:color w:val="000000"/>
        </w:rPr>
        <w:t>2.13. Suspension of accreditation</w:t>
      </w:r>
      <w:r>
        <w:rPr>
          <w:rFonts w:ascii="Calibri" w:eastAsia="Calibri" w:hAnsi="Calibri"/>
          <w:color w:val="000000"/>
        </w:rPr>
        <w:tab/>
        <w:t>22</w:t>
      </w:r>
    </w:p>
    <w:p w14:paraId="2465C2FB" w14:textId="77777777" w:rsidR="0025431A" w:rsidRDefault="00B77355">
      <w:pPr>
        <w:tabs>
          <w:tab w:val="right" w:leader="dot" w:pos="9072"/>
        </w:tabs>
        <w:spacing w:before="167" w:line="222" w:lineRule="exact"/>
        <w:ind w:left="432"/>
        <w:textAlignment w:val="baseline"/>
        <w:rPr>
          <w:rFonts w:ascii="Calibri" w:eastAsia="Calibri" w:hAnsi="Calibri"/>
          <w:color w:val="000000"/>
        </w:rPr>
      </w:pPr>
      <w:r>
        <w:rPr>
          <w:rFonts w:ascii="Calibri" w:eastAsia="Calibri" w:hAnsi="Calibri"/>
          <w:color w:val="000000"/>
        </w:rPr>
        <w:t>2.14. Process for suspension of an accreditation</w:t>
      </w:r>
      <w:r>
        <w:rPr>
          <w:rFonts w:ascii="Calibri" w:eastAsia="Calibri" w:hAnsi="Calibri"/>
          <w:color w:val="000000"/>
        </w:rPr>
        <w:tab/>
        <w:t>22</w:t>
      </w:r>
    </w:p>
    <w:p w14:paraId="2465C2FC" w14:textId="77777777" w:rsidR="0025431A" w:rsidRDefault="00B77355">
      <w:pPr>
        <w:tabs>
          <w:tab w:val="right" w:leader="dot" w:pos="9072"/>
        </w:tabs>
        <w:spacing w:before="167" w:line="221" w:lineRule="exact"/>
        <w:ind w:left="432"/>
        <w:textAlignment w:val="baseline"/>
        <w:rPr>
          <w:rFonts w:ascii="Calibri" w:eastAsia="Calibri" w:hAnsi="Calibri"/>
          <w:color w:val="000000"/>
        </w:rPr>
      </w:pPr>
      <w:r>
        <w:rPr>
          <w:rFonts w:ascii="Calibri" w:eastAsia="Calibri" w:hAnsi="Calibri"/>
          <w:color w:val="000000"/>
        </w:rPr>
        <w:t>2.15. Revocation of an accreditation</w:t>
      </w:r>
      <w:r>
        <w:rPr>
          <w:rFonts w:ascii="Calibri" w:eastAsia="Calibri" w:hAnsi="Calibri"/>
          <w:color w:val="000000"/>
        </w:rPr>
        <w:tab/>
        <w:t>23</w:t>
      </w:r>
    </w:p>
    <w:p w14:paraId="2465C2FD" w14:textId="77777777" w:rsidR="0025431A" w:rsidRDefault="00B77355">
      <w:pPr>
        <w:tabs>
          <w:tab w:val="right" w:leader="dot" w:pos="9072"/>
        </w:tabs>
        <w:spacing w:before="173" w:line="221" w:lineRule="exact"/>
        <w:ind w:left="432"/>
        <w:textAlignment w:val="baseline"/>
        <w:rPr>
          <w:rFonts w:ascii="Calibri" w:eastAsia="Calibri" w:hAnsi="Calibri"/>
          <w:color w:val="000000"/>
        </w:rPr>
      </w:pPr>
      <w:r>
        <w:rPr>
          <w:rFonts w:ascii="Calibri" w:eastAsia="Calibri" w:hAnsi="Calibri"/>
          <w:color w:val="000000"/>
        </w:rPr>
        <w:t>2.16. Process for revoking an accreditation</w:t>
      </w:r>
      <w:r>
        <w:rPr>
          <w:rFonts w:ascii="Calibri" w:eastAsia="Calibri" w:hAnsi="Calibri"/>
          <w:color w:val="000000"/>
        </w:rPr>
        <w:tab/>
        <w:t>24</w:t>
      </w:r>
    </w:p>
    <w:p w14:paraId="2465C2FE" w14:textId="77777777" w:rsidR="0025431A" w:rsidRDefault="00B77355">
      <w:pPr>
        <w:tabs>
          <w:tab w:val="right" w:leader="dot" w:pos="9072"/>
        </w:tabs>
        <w:spacing w:before="167" w:line="222" w:lineRule="exact"/>
        <w:ind w:left="432"/>
        <w:textAlignment w:val="baseline"/>
        <w:rPr>
          <w:rFonts w:ascii="Calibri" w:eastAsia="Calibri" w:hAnsi="Calibri"/>
          <w:color w:val="000000"/>
        </w:rPr>
      </w:pPr>
      <w:r>
        <w:rPr>
          <w:rFonts w:ascii="Calibri" w:eastAsia="Calibri" w:hAnsi="Calibri"/>
          <w:color w:val="000000"/>
        </w:rPr>
        <w:t>2.17. Changes to accredited processes</w:t>
      </w:r>
      <w:r>
        <w:rPr>
          <w:rFonts w:ascii="Calibri" w:eastAsia="Calibri" w:hAnsi="Calibri"/>
          <w:color w:val="000000"/>
        </w:rPr>
        <w:tab/>
        <w:t>24</w:t>
      </w:r>
    </w:p>
    <w:p w14:paraId="2465C2FF" w14:textId="77777777" w:rsidR="0025431A" w:rsidRDefault="00000000">
      <w:pPr>
        <w:tabs>
          <w:tab w:val="right" w:leader="dot" w:pos="9072"/>
        </w:tabs>
        <w:spacing w:before="167" w:line="222" w:lineRule="exact"/>
        <w:ind w:left="432"/>
        <w:textAlignment w:val="baseline"/>
        <w:rPr>
          <w:rFonts w:ascii="Calibri" w:eastAsia="Calibri" w:hAnsi="Calibri"/>
          <w:color w:val="000000"/>
        </w:rPr>
      </w:pPr>
      <w:r>
        <w:pict w14:anchorId="2465C9B3">
          <v:shape id="_x0000_s1148" type="#_x0000_t202" style="position:absolute;left:0;text-align:left;margin-left:93.1pt;margin-top:230.4pt;width:367.95pt;height:388.8pt;z-index:-251720192;mso-wrap-distance-left:0;mso-wrap-distance-right:0;mso-position-horizontal-relative:page;mso-position-vertical-relative:page" filled="f" stroked="f">
            <v:textbox inset="0,0,0,0">
              <w:txbxContent>
                <w:p w14:paraId="2465CAEE" w14:textId="77777777" w:rsidR="0025431A" w:rsidRDefault="00B77355">
                  <w:pPr>
                    <w:textAlignment w:val="baseline"/>
                  </w:pPr>
                  <w:r>
                    <w:rPr>
                      <w:noProof/>
                    </w:rPr>
                    <w:drawing>
                      <wp:inline distT="0" distB="0" distL="0" distR="0" wp14:anchorId="2465CBE0" wp14:editId="2465CBE1">
                        <wp:extent cx="4672965" cy="4937760"/>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000000"/>
        </w:rPr>
        <w:t>2.18. Changes to national environmental standards</w:t>
      </w:r>
      <w:r w:rsidR="00B77355">
        <w:rPr>
          <w:rFonts w:ascii="Calibri" w:eastAsia="Calibri" w:hAnsi="Calibri"/>
          <w:color w:val="000000"/>
        </w:rPr>
        <w:tab/>
        <w:t>25</w:t>
      </w:r>
    </w:p>
    <w:p w14:paraId="2465C300" w14:textId="77777777" w:rsidR="0025431A" w:rsidRDefault="00B77355">
      <w:pPr>
        <w:tabs>
          <w:tab w:val="right" w:leader="dot" w:pos="9072"/>
        </w:tabs>
        <w:spacing w:before="167" w:line="221" w:lineRule="exact"/>
        <w:ind w:left="432"/>
        <w:textAlignment w:val="baseline"/>
        <w:rPr>
          <w:rFonts w:ascii="Calibri" w:eastAsia="Calibri" w:hAnsi="Calibri"/>
          <w:color w:val="000000"/>
        </w:rPr>
      </w:pPr>
      <w:r>
        <w:rPr>
          <w:rFonts w:ascii="Calibri" w:eastAsia="Calibri" w:hAnsi="Calibri"/>
          <w:color w:val="000000"/>
        </w:rPr>
        <w:t>2.19. Reviews</w:t>
      </w:r>
      <w:r>
        <w:rPr>
          <w:rFonts w:ascii="Calibri" w:eastAsia="Calibri" w:hAnsi="Calibri"/>
          <w:color w:val="000000"/>
        </w:rPr>
        <w:tab/>
        <w:t>25</w:t>
      </w:r>
    </w:p>
    <w:p w14:paraId="2465C301" w14:textId="77777777" w:rsidR="0025431A" w:rsidRDefault="00B77355">
      <w:pPr>
        <w:tabs>
          <w:tab w:val="right" w:leader="dot" w:pos="9072"/>
        </w:tabs>
        <w:spacing w:before="173" w:line="221" w:lineRule="exact"/>
        <w:ind w:left="432"/>
        <w:textAlignment w:val="baseline"/>
        <w:rPr>
          <w:rFonts w:ascii="Calibri" w:eastAsia="Calibri" w:hAnsi="Calibri"/>
          <w:color w:val="000000"/>
        </w:rPr>
      </w:pPr>
      <w:r>
        <w:rPr>
          <w:rFonts w:ascii="Calibri" w:eastAsia="Calibri" w:hAnsi="Calibri"/>
          <w:color w:val="000000"/>
        </w:rPr>
        <w:t>2.20. Declaration to exclude a specific action</w:t>
      </w:r>
      <w:r>
        <w:rPr>
          <w:rFonts w:ascii="Calibri" w:eastAsia="Calibri" w:hAnsi="Calibri"/>
          <w:color w:val="000000"/>
        </w:rPr>
        <w:tab/>
        <w:t>26</w:t>
      </w:r>
    </w:p>
    <w:p w14:paraId="2465C302" w14:textId="77777777" w:rsidR="0025431A" w:rsidRDefault="00B77355">
      <w:pPr>
        <w:tabs>
          <w:tab w:val="right" w:leader="dot" w:pos="9072"/>
        </w:tabs>
        <w:spacing w:before="167" w:after="9432" w:line="221" w:lineRule="exact"/>
        <w:textAlignment w:val="baseline"/>
        <w:rPr>
          <w:rFonts w:ascii="Calibri" w:eastAsia="Calibri" w:hAnsi="Calibri"/>
          <w:color w:val="000000"/>
        </w:rPr>
      </w:pPr>
      <w:r>
        <w:rPr>
          <w:rFonts w:ascii="Calibri" w:eastAsia="Calibri" w:hAnsi="Calibri"/>
          <w:color w:val="000000"/>
        </w:rPr>
        <w:t>Definitions</w:t>
      </w:r>
      <w:r>
        <w:rPr>
          <w:rFonts w:ascii="Calibri" w:eastAsia="Calibri" w:hAnsi="Calibri"/>
          <w:color w:val="000000"/>
        </w:rPr>
        <w:tab/>
        <w:t>28</w:t>
      </w:r>
    </w:p>
    <w:p w14:paraId="2465C303" w14:textId="77777777" w:rsidR="0025431A" w:rsidRDefault="0025431A">
      <w:pPr>
        <w:spacing w:before="167" w:after="9432" w:line="221" w:lineRule="exact"/>
        <w:sectPr w:rsidR="0025431A">
          <w:pgSz w:w="11909" w:h="16838"/>
          <w:pgMar w:top="700" w:right="1426" w:bottom="582" w:left="1436" w:header="720" w:footer="720" w:gutter="0"/>
          <w:cols w:space="720"/>
        </w:sectPr>
      </w:pPr>
    </w:p>
    <w:p w14:paraId="2465C304"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2</w:t>
      </w:r>
    </w:p>
    <w:p w14:paraId="2465C305" w14:textId="77777777" w:rsidR="0025431A" w:rsidRDefault="0025431A">
      <w:pPr>
        <w:sectPr w:rsidR="0025431A">
          <w:type w:val="continuous"/>
          <w:pgSz w:w="11909" w:h="16838"/>
          <w:pgMar w:top="700" w:right="1426" w:bottom="582" w:left="1436" w:header="720" w:footer="720" w:gutter="0"/>
          <w:cols w:space="720"/>
        </w:sectPr>
      </w:pPr>
    </w:p>
    <w:p w14:paraId="2465C306"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307"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308" w14:textId="77777777" w:rsidR="0025431A" w:rsidRDefault="00B77355">
      <w:pPr>
        <w:spacing w:before="339" w:line="256" w:lineRule="exact"/>
        <w:textAlignment w:val="baseline"/>
        <w:rPr>
          <w:rFonts w:ascii="Tahoma" w:eastAsia="Tahoma" w:hAnsi="Tahoma"/>
          <w:color w:val="000000"/>
          <w:sz w:val="21"/>
        </w:rPr>
      </w:pPr>
      <w:r>
        <w:rPr>
          <w:rFonts w:ascii="Tahoma" w:eastAsia="Tahoma" w:hAnsi="Tahoma"/>
          <w:color w:val="000000"/>
          <w:sz w:val="21"/>
        </w:rPr>
        <w:t>Power</w:t>
      </w:r>
    </w:p>
    <w:p w14:paraId="2465C309" w14:textId="77777777" w:rsidR="0025431A" w:rsidRDefault="00B77355">
      <w:pPr>
        <w:spacing w:before="12" w:line="289" w:lineRule="exact"/>
        <w:textAlignment w:val="baseline"/>
        <w:rPr>
          <w:rFonts w:ascii="Calibri" w:eastAsia="Calibri" w:hAnsi="Calibri"/>
          <w:color w:val="000000"/>
        </w:rPr>
      </w:pPr>
      <w:r>
        <w:rPr>
          <w:rFonts w:ascii="Calibri" w:eastAsia="Calibri" w:hAnsi="Calibri"/>
          <w:color w:val="000000"/>
        </w:rPr>
        <w:t>Actions that may have significant impacts on nationally protected matters can be assessed wholly or in part by a state, territory or Commonwealth regulator under an accreditation arrangement that has been approved by the Chief Executive Officer of Environment Protection Australia (CEO EPA).</w:t>
      </w:r>
    </w:p>
    <w:p w14:paraId="2465C30A" w14:textId="77777777" w:rsidR="0025431A" w:rsidRDefault="00B77355">
      <w:pPr>
        <w:spacing w:before="119" w:after="318" w:line="289" w:lineRule="exact"/>
        <w:textAlignment w:val="baseline"/>
        <w:rPr>
          <w:rFonts w:ascii="Calibri" w:eastAsia="Calibri" w:hAnsi="Calibri"/>
          <w:color w:val="000000"/>
        </w:rPr>
      </w:pPr>
      <w:r>
        <w:rPr>
          <w:rFonts w:ascii="Calibri" w:eastAsia="Calibri" w:hAnsi="Calibri"/>
          <w:color w:val="000000"/>
        </w:rPr>
        <w:t>Actions that may have significant impacts on nationally protected matters can be regulated (assessed, approved and enforced) by a state, territory or Commonwealth regulator under an accreditation arrangement that has been approved by the Commonwealth Environment Minister and tabled in Parliament.</w:t>
      </w:r>
    </w:p>
    <w:tbl>
      <w:tblPr>
        <w:tblW w:w="0" w:type="auto"/>
        <w:tblLayout w:type="fixed"/>
        <w:tblCellMar>
          <w:left w:w="0" w:type="dxa"/>
          <w:right w:w="0" w:type="dxa"/>
        </w:tblCellMar>
        <w:tblLook w:val="0000" w:firstRow="0" w:lastRow="0" w:firstColumn="0" w:lastColumn="0" w:noHBand="0" w:noVBand="0"/>
      </w:tblPr>
      <w:tblGrid>
        <w:gridCol w:w="5351"/>
        <w:gridCol w:w="3696"/>
      </w:tblGrid>
      <w:tr w:rsidR="0025431A" w14:paraId="2465C30E" w14:textId="77777777">
        <w:trPr>
          <w:trHeight w:hRule="exact" w:val="882"/>
        </w:trPr>
        <w:tc>
          <w:tcPr>
            <w:tcW w:w="5351" w:type="dxa"/>
          </w:tcPr>
          <w:p w14:paraId="2465C30B" w14:textId="77777777" w:rsidR="0025431A" w:rsidRDefault="00B77355">
            <w:pPr>
              <w:spacing w:line="253" w:lineRule="exact"/>
              <w:ind w:left="72"/>
              <w:textAlignment w:val="baseline"/>
              <w:rPr>
                <w:rFonts w:ascii="Tahoma" w:eastAsia="Tahoma" w:hAnsi="Tahoma"/>
                <w:color w:val="000000"/>
                <w:sz w:val="21"/>
              </w:rPr>
            </w:pPr>
            <w:r>
              <w:rPr>
                <w:rFonts w:ascii="Tahoma" w:eastAsia="Tahoma" w:hAnsi="Tahoma"/>
                <w:color w:val="000000"/>
                <w:sz w:val="21"/>
              </w:rPr>
              <w:t>Provisions</w:t>
            </w:r>
          </w:p>
          <w:p w14:paraId="2465C30C" w14:textId="77777777" w:rsidR="0025431A" w:rsidRDefault="00B77355">
            <w:pPr>
              <w:spacing w:before="123" w:after="240" w:line="256" w:lineRule="exact"/>
              <w:ind w:left="72"/>
              <w:textAlignment w:val="baseline"/>
              <w:rPr>
                <w:rFonts w:ascii="Tahoma" w:eastAsia="Tahoma" w:hAnsi="Tahoma"/>
                <w:color w:val="000000"/>
                <w:sz w:val="21"/>
              </w:rPr>
            </w:pPr>
            <w:r>
              <w:rPr>
                <w:rFonts w:ascii="Tahoma" w:eastAsia="Tahoma" w:hAnsi="Tahoma"/>
                <w:color w:val="000000"/>
                <w:sz w:val="21"/>
              </w:rPr>
              <w:t>1. Accreditation to undertake assessments</w:t>
            </w:r>
          </w:p>
        </w:tc>
        <w:tc>
          <w:tcPr>
            <w:tcW w:w="3696" w:type="dxa"/>
          </w:tcPr>
          <w:p w14:paraId="2465C30D" w14:textId="77777777" w:rsidR="0025431A" w:rsidRDefault="00B77355">
            <w:pPr>
              <w:spacing w:before="46"/>
              <w:ind w:right="2789"/>
              <w:textAlignment w:val="baseline"/>
            </w:pPr>
            <w:r>
              <w:rPr>
                <w:noProof/>
              </w:rPr>
              <w:drawing>
                <wp:inline distT="0" distB="0" distL="0" distR="0" wp14:anchorId="2465C9B4" wp14:editId="2465C9B5">
                  <wp:extent cx="575945" cy="41783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40"/>
                          <a:stretch>
                            <a:fillRect/>
                          </a:stretch>
                        </pic:blipFill>
                        <pic:spPr>
                          <a:xfrm>
                            <a:off x="0" y="0"/>
                            <a:ext cx="575945" cy="417830"/>
                          </a:xfrm>
                          <a:prstGeom prst="rect">
                            <a:avLst/>
                          </a:prstGeom>
                        </pic:spPr>
                      </pic:pic>
                    </a:graphicData>
                  </a:graphic>
                </wp:inline>
              </w:drawing>
            </w:r>
          </w:p>
        </w:tc>
      </w:tr>
    </w:tbl>
    <w:p w14:paraId="2465C30F" w14:textId="77777777" w:rsidR="0025431A" w:rsidRDefault="00000000">
      <w:pPr>
        <w:spacing w:before="123" w:line="256" w:lineRule="exact"/>
        <w:ind w:left="178" w:right="34"/>
        <w:textAlignment w:val="baseline"/>
        <w:rPr>
          <w:rFonts w:ascii="Tahoma" w:eastAsia="Tahoma" w:hAnsi="Tahoma"/>
          <w:color w:val="000000"/>
          <w:spacing w:val="19"/>
          <w:sz w:val="21"/>
        </w:rPr>
      </w:pPr>
      <w:r>
        <w:pict w14:anchorId="2465C9B6">
          <v:shape id="_x0000_s1147" type="#_x0000_t202" style="position:absolute;left:0;text-align:left;margin-left:70.85pt;margin-top:263.3pt;width:452.35pt;height:144.95pt;z-index:-251719168;mso-wrap-distance-left:0;mso-wrap-distance-right:0;mso-wrap-distance-bottom:10.3pt;mso-position-horizontal-relative:page;mso-position-vertical-relative:page" filled="f" stroked="f">
            <v:textbox inset="0,0,0,0">
              <w:txbxContent>
                <w:p w14:paraId="2465CAEF" w14:textId="77777777" w:rsidR="0025431A" w:rsidRDefault="0025431A">
                  <w:pPr>
                    <w:pBdr>
                      <w:top w:val="single" w:sz="5" w:space="0" w:color="000000"/>
                      <w:left w:val="single" w:sz="5" w:space="0" w:color="000000"/>
                      <w:bottom w:val="single" w:sz="5" w:space="10" w:color="000000"/>
                      <w:right w:val="single" w:sz="5" w:space="0" w:color="000000"/>
                    </w:pBdr>
                  </w:pPr>
                </w:p>
              </w:txbxContent>
            </v:textbox>
            <w10:wrap anchorx="page" anchory="page"/>
          </v:shape>
        </w:pict>
      </w:r>
      <w:r w:rsidR="00B77355">
        <w:rPr>
          <w:rFonts w:ascii="Tahoma" w:eastAsia="Tahoma" w:hAnsi="Tahoma"/>
          <w:color w:val="000000"/>
          <w:spacing w:val="19"/>
          <w:sz w:val="21"/>
        </w:rPr>
        <w:t>Effect</w:t>
      </w:r>
    </w:p>
    <w:p w14:paraId="2465C310" w14:textId="77777777" w:rsidR="0025431A" w:rsidRDefault="00B77355">
      <w:pPr>
        <w:spacing w:before="129" w:line="289" w:lineRule="exact"/>
        <w:ind w:left="178" w:right="538"/>
        <w:textAlignment w:val="baseline"/>
        <w:rPr>
          <w:rFonts w:ascii="Calibri" w:eastAsia="Calibri" w:hAnsi="Calibri"/>
          <w:color w:val="000000"/>
        </w:rPr>
      </w:pPr>
      <w:r>
        <w:rPr>
          <w:rFonts w:ascii="Calibri" w:eastAsia="Calibri" w:hAnsi="Calibri"/>
          <w:color w:val="000000"/>
        </w:rPr>
        <w:t>This section covers accreditation arrangements that allow a state, territory or Commonwealth regulator to assess all or part (</w:t>
      </w:r>
      <w:proofErr w:type="gramStart"/>
      <w:r>
        <w:rPr>
          <w:rFonts w:ascii="Calibri" w:eastAsia="Calibri" w:hAnsi="Calibri"/>
          <w:color w:val="000000"/>
        </w:rPr>
        <w:t>i.e.</w:t>
      </w:r>
      <w:proofErr w:type="gramEnd"/>
      <w:r>
        <w:rPr>
          <w:rFonts w:ascii="Calibri" w:eastAsia="Calibri" w:hAnsi="Calibri"/>
          <w:color w:val="000000"/>
        </w:rPr>
        <w:t xml:space="preserve"> not all protected matters) of a proposed action under their own legislation as long as that legislation, and other relevant aspects of the regulatory framework, give effect to the outcomes and processes set out in the relevant national environmental standards and relevant provisions of the Act.</w:t>
      </w:r>
    </w:p>
    <w:p w14:paraId="2465C311" w14:textId="77777777" w:rsidR="0025431A" w:rsidRDefault="00B77355">
      <w:pPr>
        <w:spacing w:before="123" w:after="450" w:line="289" w:lineRule="exact"/>
        <w:ind w:left="178" w:right="826"/>
        <w:textAlignment w:val="baseline"/>
        <w:rPr>
          <w:rFonts w:ascii="Calibri" w:eastAsia="Calibri" w:hAnsi="Calibri"/>
          <w:color w:val="000000"/>
        </w:rPr>
      </w:pPr>
      <w:r>
        <w:rPr>
          <w:rFonts w:ascii="Calibri" w:eastAsia="Calibri" w:hAnsi="Calibri"/>
          <w:color w:val="000000"/>
        </w:rPr>
        <w:t>Assessment of any remaining parts of the application, approval of the action, and ongoing compliance will be the responsibility of the CEO of EPA.</w:t>
      </w:r>
    </w:p>
    <w:p w14:paraId="2465C312" w14:textId="77777777" w:rsidR="0025431A" w:rsidRDefault="00000000">
      <w:pPr>
        <w:spacing w:line="202" w:lineRule="exact"/>
        <w:ind w:left="72"/>
        <w:textAlignment w:val="baseline"/>
        <w:rPr>
          <w:rFonts w:ascii="Calibri Light" w:eastAsia="Calibri Light" w:hAnsi="Calibri Light"/>
          <w:i/>
          <w:color w:val="000000"/>
          <w:sz w:val="24"/>
        </w:rPr>
      </w:pPr>
      <w:r>
        <w:pict w14:anchorId="2465C9B7">
          <v:shape id="_x0000_s1146" type="#_x0000_t202" style="position:absolute;left:0;text-align:left;margin-left:93.1pt;margin-top:408.25pt;width:305.3pt;height:210.95pt;z-index:-251718144;mso-wrap-distance-left:0;mso-wrap-distance-right:0;mso-position-horizontal-relative:page;mso-position-vertical-relative:page" filled="f" stroked="f">
            <v:textbox inset="0,0,0,0">
              <w:txbxContent>
                <w:p w14:paraId="2465CAF0" w14:textId="77777777" w:rsidR="0025431A" w:rsidRDefault="00B77355">
                  <w:pPr>
                    <w:textAlignment w:val="baseline"/>
                  </w:pPr>
                  <w:r>
                    <w:rPr>
                      <w:noProof/>
                    </w:rPr>
                    <w:drawing>
                      <wp:inline distT="0" distB="0" distL="0" distR="0" wp14:anchorId="2465CBE2" wp14:editId="2465CBE3">
                        <wp:extent cx="3877310" cy="267906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41"/>
                                <a:stretch>
                                  <a:fillRect/>
                                </a:stretch>
                              </pic:blipFill>
                              <pic:spPr>
                                <a:xfrm>
                                  <a:off x="0" y="0"/>
                                  <a:ext cx="3877310" cy="2679065"/>
                                </a:xfrm>
                                <a:prstGeom prst="rect">
                                  <a:avLst/>
                                </a:prstGeom>
                              </pic:spPr>
                            </pic:pic>
                          </a:graphicData>
                        </a:graphic>
                      </wp:inline>
                    </w:drawing>
                  </w:r>
                </w:p>
              </w:txbxContent>
            </v:textbox>
            <w10:wrap anchorx="page" anchory="page"/>
          </v:shape>
        </w:pict>
      </w:r>
      <w:r w:rsidR="00B77355">
        <w:rPr>
          <w:rFonts w:ascii="Calibri Light" w:eastAsia="Calibri Light" w:hAnsi="Calibri Light"/>
          <w:i/>
          <w:color w:val="000000"/>
          <w:sz w:val="24"/>
        </w:rPr>
        <w:t xml:space="preserve">1.1. EPA agreement to apply for accreditation of an </w:t>
      </w:r>
      <w:proofErr w:type="spellStart"/>
      <w:r w:rsidR="00B77355">
        <w:rPr>
          <w:rFonts w:ascii="Calibri Light" w:eastAsia="Calibri Light" w:hAnsi="Calibri Light"/>
          <w:i/>
          <w:color w:val="000000"/>
          <w:sz w:val="24"/>
        </w:rPr>
        <w:t>authorisation</w:t>
      </w:r>
      <w:proofErr w:type="spellEnd"/>
      <w:r w:rsidR="00B77355">
        <w:rPr>
          <w:rFonts w:ascii="Calibri Light" w:eastAsia="Calibri Light" w:hAnsi="Calibri Light"/>
          <w:i/>
          <w:color w:val="000000"/>
          <w:sz w:val="24"/>
        </w:rPr>
        <w:t xml:space="preserve"> </w:t>
      </w:r>
      <w:proofErr w:type="gramStart"/>
      <w:r w:rsidR="00B77355">
        <w:rPr>
          <w:rFonts w:ascii="Calibri Light" w:eastAsia="Calibri Light" w:hAnsi="Calibri Light"/>
          <w:i/>
          <w:color w:val="000000"/>
          <w:sz w:val="24"/>
        </w:rPr>
        <w:t>process</w:t>
      </w:r>
      <w:proofErr w:type="gramEnd"/>
    </w:p>
    <w:p w14:paraId="2465C313" w14:textId="77777777" w:rsidR="0025431A" w:rsidRDefault="00B77355">
      <w:pPr>
        <w:numPr>
          <w:ilvl w:val="0"/>
          <w:numId w:val="7"/>
        </w:numPr>
        <w:tabs>
          <w:tab w:val="left" w:pos="432"/>
        </w:tabs>
        <w:spacing w:before="141" w:line="289" w:lineRule="exact"/>
        <w:ind w:left="432" w:right="72" w:hanging="360"/>
        <w:textAlignment w:val="baseline"/>
        <w:rPr>
          <w:rFonts w:ascii="Calibri" w:eastAsia="Calibri" w:hAnsi="Calibri"/>
          <w:color w:val="000000"/>
        </w:rPr>
      </w:pPr>
      <w:r>
        <w:rPr>
          <w:rFonts w:ascii="Calibri" w:eastAsia="Calibri" w:hAnsi="Calibri"/>
          <w:color w:val="000000"/>
        </w:rPr>
        <w:t>States, territories or Commonwealth regulators seeking accreditation of one or more assessment processes under their regulatory framework must obtain agreement from the CEO of EPA to commence the application process.</w:t>
      </w:r>
    </w:p>
    <w:p w14:paraId="2465C314" w14:textId="77777777" w:rsidR="0025431A" w:rsidRDefault="00B77355">
      <w:pPr>
        <w:numPr>
          <w:ilvl w:val="0"/>
          <w:numId w:val="7"/>
        </w:numPr>
        <w:tabs>
          <w:tab w:val="left" w:pos="432"/>
        </w:tabs>
        <w:spacing w:before="132" w:line="289" w:lineRule="exact"/>
        <w:ind w:left="432" w:right="216" w:hanging="360"/>
        <w:textAlignment w:val="baseline"/>
        <w:rPr>
          <w:rFonts w:ascii="Calibri" w:eastAsia="Calibri" w:hAnsi="Calibri"/>
          <w:color w:val="000000"/>
        </w:rPr>
      </w:pPr>
      <w:r>
        <w:rPr>
          <w:rFonts w:ascii="Calibri" w:eastAsia="Calibri" w:hAnsi="Calibri"/>
          <w:color w:val="000000"/>
        </w:rPr>
        <w:t>The request for agreement must be made in the approved form and include the information or documents required by the approved form.</w:t>
      </w:r>
    </w:p>
    <w:p w14:paraId="2465C315" w14:textId="77777777" w:rsidR="0025431A" w:rsidRDefault="00B77355">
      <w:pPr>
        <w:numPr>
          <w:ilvl w:val="0"/>
          <w:numId w:val="7"/>
        </w:numPr>
        <w:tabs>
          <w:tab w:val="left" w:pos="432"/>
        </w:tabs>
        <w:spacing w:before="189" w:line="234" w:lineRule="exact"/>
        <w:ind w:left="432" w:hanging="360"/>
        <w:textAlignment w:val="baseline"/>
        <w:rPr>
          <w:rFonts w:ascii="Calibri" w:eastAsia="Calibri" w:hAnsi="Calibri"/>
          <w:color w:val="000000"/>
          <w:spacing w:val="-2"/>
        </w:rPr>
      </w:pPr>
      <w:r>
        <w:rPr>
          <w:rFonts w:ascii="Calibri" w:eastAsia="Calibri" w:hAnsi="Calibri"/>
          <w:color w:val="000000"/>
          <w:spacing w:val="-2"/>
        </w:rPr>
        <w:t>An assessment process should:</w:t>
      </w:r>
    </w:p>
    <w:p w14:paraId="2465C316" w14:textId="77777777" w:rsidR="0025431A" w:rsidRDefault="00B77355">
      <w:pPr>
        <w:numPr>
          <w:ilvl w:val="0"/>
          <w:numId w:val="3"/>
        </w:numPr>
        <w:tabs>
          <w:tab w:val="clear" w:pos="360"/>
          <w:tab w:val="left" w:pos="1152"/>
        </w:tabs>
        <w:spacing w:before="186" w:line="222" w:lineRule="exact"/>
        <w:ind w:left="1152" w:hanging="360"/>
        <w:textAlignment w:val="baseline"/>
        <w:rPr>
          <w:rFonts w:ascii="Calibri" w:eastAsia="Calibri" w:hAnsi="Calibri"/>
          <w:color w:val="000000"/>
        </w:rPr>
      </w:pPr>
      <w:r>
        <w:rPr>
          <w:rFonts w:ascii="Calibri" w:eastAsia="Calibri" w:hAnsi="Calibri"/>
          <w:color w:val="000000"/>
        </w:rPr>
        <w:t xml:space="preserve">provide for the assessment of </w:t>
      </w:r>
      <w:proofErr w:type="gramStart"/>
      <w:r>
        <w:rPr>
          <w:rFonts w:ascii="Calibri" w:eastAsia="Calibri" w:hAnsi="Calibri"/>
          <w:color w:val="000000"/>
        </w:rPr>
        <w:t>actions;</w:t>
      </w:r>
      <w:proofErr w:type="gramEnd"/>
    </w:p>
    <w:p w14:paraId="2465C317" w14:textId="77777777" w:rsidR="0025431A" w:rsidRDefault="00B77355">
      <w:pPr>
        <w:numPr>
          <w:ilvl w:val="0"/>
          <w:numId w:val="3"/>
        </w:numPr>
        <w:tabs>
          <w:tab w:val="clear" w:pos="360"/>
          <w:tab w:val="left" w:pos="1152"/>
        </w:tabs>
        <w:spacing w:before="122" w:line="289" w:lineRule="exact"/>
        <w:ind w:left="1152" w:right="72" w:hanging="360"/>
        <w:textAlignment w:val="baseline"/>
        <w:rPr>
          <w:rFonts w:ascii="Calibri" w:eastAsia="Calibri" w:hAnsi="Calibri"/>
          <w:color w:val="000000"/>
        </w:rPr>
      </w:pPr>
      <w:r>
        <w:rPr>
          <w:rFonts w:ascii="Calibri" w:eastAsia="Calibri" w:hAnsi="Calibri"/>
          <w:color w:val="000000"/>
        </w:rPr>
        <w:t>be set out wholly in law or, alternatively, it may include laws and policies, procedures or other non-legislative documents.</w:t>
      </w:r>
    </w:p>
    <w:p w14:paraId="2465C318" w14:textId="77777777" w:rsidR="0025431A" w:rsidRDefault="00B77355">
      <w:pPr>
        <w:numPr>
          <w:ilvl w:val="0"/>
          <w:numId w:val="7"/>
        </w:numPr>
        <w:tabs>
          <w:tab w:val="left" w:pos="432"/>
        </w:tabs>
        <w:spacing w:before="133" w:line="289" w:lineRule="exact"/>
        <w:ind w:left="432" w:right="648" w:hanging="360"/>
        <w:textAlignment w:val="baseline"/>
        <w:rPr>
          <w:rFonts w:ascii="Calibri" w:eastAsia="Calibri" w:hAnsi="Calibri"/>
          <w:color w:val="000000"/>
        </w:rPr>
      </w:pPr>
      <w:r>
        <w:rPr>
          <w:rFonts w:ascii="Calibri" w:eastAsia="Calibri" w:hAnsi="Calibri"/>
          <w:color w:val="000000"/>
        </w:rPr>
        <w:t>The request for agreement must be made by the agency responsible for administering the process or the Minister responsible for administering the process.</w:t>
      </w:r>
    </w:p>
    <w:p w14:paraId="2465C319" w14:textId="77777777" w:rsidR="0025431A" w:rsidRDefault="00B77355">
      <w:pPr>
        <w:numPr>
          <w:ilvl w:val="0"/>
          <w:numId w:val="7"/>
        </w:numPr>
        <w:tabs>
          <w:tab w:val="left" w:pos="432"/>
        </w:tabs>
        <w:spacing w:before="132" w:line="289" w:lineRule="exact"/>
        <w:ind w:left="432" w:right="1008" w:hanging="360"/>
        <w:textAlignment w:val="baseline"/>
        <w:rPr>
          <w:rFonts w:ascii="Calibri" w:eastAsia="Calibri" w:hAnsi="Calibri"/>
          <w:color w:val="000000"/>
          <w:spacing w:val="-2"/>
        </w:rPr>
      </w:pPr>
      <w:r>
        <w:rPr>
          <w:rFonts w:ascii="Calibri" w:eastAsia="Calibri" w:hAnsi="Calibri"/>
          <w:color w:val="000000"/>
          <w:spacing w:val="-2"/>
        </w:rPr>
        <w:t xml:space="preserve">If the CEO of EPA agrees to the applicant making an application for accreditation of an </w:t>
      </w:r>
      <w:proofErr w:type="spellStart"/>
      <w:r>
        <w:rPr>
          <w:rFonts w:ascii="Calibri" w:eastAsia="Calibri" w:hAnsi="Calibri"/>
          <w:color w:val="000000"/>
          <w:spacing w:val="-2"/>
        </w:rPr>
        <w:t>authorisation</w:t>
      </w:r>
      <w:proofErr w:type="spellEnd"/>
      <w:r>
        <w:rPr>
          <w:rFonts w:ascii="Calibri" w:eastAsia="Calibri" w:hAnsi="Calibri"/>
          <w:color w:val="000000"/>
          <w:spacing w:val="-2"/>
        </w:rPr>
        <w:t xml:space="preserve"> process, the CEO will, as soon as practicable after making the decision:</w:t>
      </w:r>
    </w:p>
    <w:p w14:paraId="2465C31A" w14:textId="77777777" w:rsidR="0025431A" w:rsidRDefault="00B77355">
      <w:pPr>
        <w:numPr>
          <w:ilvl w:val="0"/>
          <w:numId w:val="3"/>
        </w:numPr>
        <w:tabs>
          <w:tab w:val="clear" w:pos="360"/>
          <w:tab w:val="left" w:pos="1152"/>
        </w:tabs>
        <w:spacing w:before="192" w:line="221" w:lineRule="exact"/>
        <w:ind w:left="1152" w:hanging="360"/>
        <w:textAlignment w:val="baseline"/>
        <w:rPr>
          <w:rFonts w:ascii="Calibri" w:eastAsia="Calibri" w:hAnsi="Calibri"/>
          <w:color w:val="000000"/>
          <w:spacing w:val="-1"/>
        </w:rPr>
      </w:pPr>
      <w:r>
        <w:rPr>
          <w:rFonts w:ascii="Calibri" w:eastAsia="Calibri" w:hAnsi="Calibri"/>
          <w:color w:val="000000"/>
          <w:spacing w:val="-1"/>
        </w:rPr>
        <w:t>notify the applicant of the decision; and</w:t>
      </w:r>
    </w:p>
    <w:p w14:paraId="2465C31B" w14:textId="77777777" w:rsidR="0025431A" w:rsidRDefault="00B77355">
      <w:pPr>
        <w:numPr>
          <w:ilvl w:val="0"/>
          <w:numId w:val="3"/>
        </w:numPr>
        <w:tabs>
          <w:tab w:val="clear" w:pos="360"/>
          <w:tab w:val="left" w:pos="1152"/>
        </w:tabs>
        <w:spacing w:before="191" w:line="222" w:lineRule="exact"/>
        <w:ind w:left="1152" w:hanging="360"/>
        <w:textAlignment w:val="baseline"/>
        <w:rPr>
          <w:rFonts w:ascii="Calibri" w:eastAsia="Calibri" w:hAnsi="Calibri"/>
          <w:color w:val="000000"/>
        </w:rPr>
      </w:pPr>
      <w:r>
        <w:rPr>
          <w:rFonts w:ascii="Calibri" w:eastAsia="Calibri" w:hAnsi="Calibri"/>
          <w:color w:val="000000"/>
        </w:rPr>
        <w:t>publish their decision as soon as practicable after it is made.</w:t>
      </w:r>
    </w:p>
    <w:p w14:paraId="2465C31C" w14:textId="77777777" w:rsidR="0025431A" w:rsidRDefault="00B77355">
      <w:pPr>
        <w:spacing w:before="1550" w:line="220" w:lineRule="exact"/>
        <w:ind w:left="72"/>
        <w:jc w:val="center"/>
        <w:textAlignment w:val="baseline"/>
        <w:rPr>
          <w:rFonts w:ascii="Calibri" w:eastAsia="Calibri" w:hAnsi="Calibri"/>
          <w:color w:val="000000"/>
        </w:rPr>
      </w:pPr>
      <w:r>
        <w:rPr>
          <w:rFonts w:ascii="Calibri" w:eastAsia="Calibri" w:hAnsi="Calibri"/>
          <w:color w:val="000000"/>
        </w:rPr>
        <w:t>3</w:t>
      </w:r>
    </w:p>
    <w:p w14:paraId="2465C31D" w14:textId="77777777" w:rsidR="0025431A" w:rsidRDefault="0025431A">
      <w:pPr>
        <w:sectPr w:rsidR="0025431A">
          <w:pgSz w:w="11909" w:h="16838"/>
          <w:pgMar w:top="700" w:right="1445" w:bottom="602" w:left="1417" w:header="720" w:footer="720" w:gutter="0"/>
          <w:cols w:space="720"/>
        </w:sectPr>
      </w:pPr>
    </w:p>
    <w:p w14:paraId="2465C31E"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B8">
          <v:shape id="_x0000_s1145" type="#_x0000_t202" style="position:absolute;left:0;text-align:left;margin-left:93.1pt;margin-top:230.4pt;width:367.95pt;height:388.8pt;z-index:-251717120;mso-wrap-distance-left:0;mso-wrap-distance-right:0;mso-position-horizontal-relative:page;mso-position-vertical-relative:page" filled="f" stroked="f">
            <v:textbox inset="0,0,0,0">
              <w:txbxContent>
                <w:p w14:paraId="2465CAF1" w14:textId="77777777" w:rsidR="0025431A" w:rsidRDefault="00B77355">
                  <w:pPr>
                    <w:textAlignment w:val="baseline"/>
                  </w:pPr>
                  <w:r>
                    <w:rPr>
                      <w:noProof/>
                    </w:rPr>
                    <w:drawing>
                      <wp:inline distT="0" distB="0" distL="0" distR="0" wp14:anchorId="2465CBE4" wp14:editId="2465CBE5">
                        <wp:extent cx="4672965" cy="4937760"/>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31F"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320" w14:textId="77777777" w:rsidR="0025431A" w:rsidRDefault="00B77355">
      <w:pPr>
        <w:spacing w:before="339" w:line="234" w:lineRule="exact"/>
        <w:ind w:left="72"/>
        <w:textAlignment w:val="baseline"/>
        <w:rPr>
          <w:rFonts w:ascii="Arial" w:eastAsia="Arial" w:hAnsi="Arial"/>
          <w:b/>
          <w:i/>
          <w:color w:val="000000"/>
          <w:sz w:val="20"/>
        </w:rPr>
      </w:pPr>
      <w:r>
        <w:rPr>
          <w:rFonts w:ascii="Arial" w:eastAsia="Arial" w:hAnsi="Arial"/>
          <w:b/>
          <w:i/>
          <w:color w:val="000000"/>
          <w:sz w:val="20"/>
        </w:rPr>
        <w:t>1.2. Application for accreditation of an assessment process</w:t>
      </w:r>
    </w:p>
    <w:p w14:paraId="2465C321" w14:textId="77777777" w:rsidR="0025431A" w:rsidRDefault="00B77355">
      <w:pPr>
        <w:numPr>
          <w:ilvl w:val="0"/>
          <w:numId w:val="7"/>
        </w:numPr>
        <w:tabs>
          <w:tab w:val="left" w:pos="432"/>
        </w:tabs>
        <w:spacing w:before="140" w:line="289" w:lineRule="exact"/>
        <w:ind w:left="432" w:right="72" w:hanging="360"/>
        <w:textAlignment w:val="baseline"/>
        <w:rPr>
          <w:rFonts w:ascii="Calibri" w:eastAsia="Calibri" w:hAnsi="Calibri"/>
          <w:color w:val="000000"/>
        </w:rPr>
      </w:pPr>
      <w:r>
        <w:rPr>
          <w:rFonts w:ascii="Calibri" w:eastAsia="Calibri" w:hAnsi="Calibri"/>
          <w:color w:val="000000"/>
        </w:rPr>
        <w:t>Applicants seeking accreditation will conduct a self-assessment of their regulatory framework to ensure that it gives effect to the relevant national environmental standards and the relevant provisions in the legislation.</w:t>
      </w:r>
    </w:p>
    <w:p w14:paraId="2465C322" w14:textId="77777777" w:rsidR="0025431A" w:rsidRDefault="00B77355">
      <w:pPr>
        <w:numPr>
          <w:ilvl w:val="0"/>
          <w:numId w:val="7"/>
        </w:numPr>
        <w:tabs>
          <w:tab w:val="left" w:pos="432"/>
        </w:tabs>
        <w:spacing w:before="132" w:line="289" w:lineRule="exact"/>
        <w:ind w:left="432" w:right="72" w:hanging="360"/>
        <w:textAlignment w:val="baseline"/>
        <w:rPr>
          <w:rFonts w:ascii="Calibri" w:eastAsia="Calibri" w:hAnsi="Calibri"/>
          <w:color w:val="000000"/>
        </w:rPr>
      </w:pPr>
      <w:r>
        <w:rPr>
          <w:rFonts w:ascii="Calibri" w:eastAsia="Calibri" w:hAnsi="Calibri"/>
          <w:color w:val="000000"/>
        </w:rPr>
        <w:t>Applications must include the applicant’s self-assessment, including appropriate documentation of their regulatory framework and legislation.</w:t>
      </w:r>
    </w:p>
    <w:p w14:paraId="2465C323" w14:textId="77777777" w:rsidR="0025431A" w:rsidRDefault="00B77355">
      <w:pPr>
        <w:numPr>
          <w:ilvl w:val="0"/>
          <w:numId w:val="7"/>
        </w:numPr>
        <w:tabs>
          <w:tab w:val="left" w:pos="432"/>
        </w:tabs>
        <w:spacing w:before="131" w:line="289" w:lineRule="exact"/>
        <w:ind w:left="432" w:right="144" w:hanging="360"/>
        <w:textAlignment w:val="baseline"/>
        <w:rPr>
          <w:rFonts w:ascii="Calibri" w:eastAsia="Calibri" w:hAnsi="Calibri"/>
          <w:color w:val="000000"/>
        </w:rPr>
      </w:pPr>
      <w:r>
        <w:rPr>
          <w:rFonts w:ascii="Calibri" w:eastAsia="Calibri" w:hAnsi="Calibri"/>
          <w:color w:val="000000"/>
        </w:rPr>
        <w:t>The application may seek to accredit the assessment process in relation to the assessment of actions (or a class or classes of action) that are likely to impact on any kind of protected matter, or on specified kinds of protected matters.</w:t>
      </w:r>
    </w:p>
    <w:p w14:paraId="2465C324" w14:textId="77777777" w:rsidR="0025431A" w:rsidRDefault="00B77355">
      <w:pPr>
        <w:numPr>
          <w:ilvl w:val="0"/>
          <w:numId w:val="7"/>
        </w:numPr>
        <w:tabs>
          <w:tab w:val="left" w:pos="432"/>
        </w:tabs>
        <w:spacing w:before="137" w:line="289" w:lineRule="exact"/>
        <w:ind w:left="432" w:right="144" w:hanging="360"/>
        <w:textAlignment w:val="baseline"/>
        <w:rPr>
          <w:rFonts w:ascii="Calibri" w:eastAsia="Calibri" w:hAnsi="Calibri"/>
          <w:color w:val="000000"/>
        </w:rPr>
      </w:pPr>
      <w:r>
        <w:rPr>
          <w:rFonts w:ascii="Calibri" w:eastAsia="Calibri" w:hAnsi="Calibri"/>
          <w:color w:val="000000"/>
        </w:rPr>
        <w:t>An application must be made in the approved form to the CEO of EPA for assessment and must include any information or documents required by the approved form and any information prescribed in the rules (if any).</w:t>
      </w:r>
    </w:p>
    <w:p w14:paraId="2465C325" w14:textId="77777777" w:rsidR="0025431A" w:rsidRDefault="00B77355">
      <w:pPr>
        <w:numPr>
          <w:ilvl w:val="0"/>
          <w:numId w:val="7"/>
        </w:numPr>
        <w:tabs>
          <w:tab w:val="left" w:pos="432"/>
        </w:tabs>
        <w:spacing w:before="132" w:line="289" w:lineRule="exact"/>
        <w:ind w:left="432" w:right="144" w:hanging="360"/>
        <w:jc w:val="both"/>
        <w:textAlignment w:val="baseline"/>
        <w:rPr>
          <w:rFonts w:ascii="Calibri" w:eastAsia="Calibri" w:hAnsi="Calibri"/>
          <w:color w:val="000000"/>
        </w:rPr>
      </w:pPr>
      <w:r>
        <w:rPr>
          <w:rFonts w:ascii="Calibri" w:eastAsia="Calibri" w:hAnsi="Calibri"/>
          <w:color w:val="000000"/>
        </w:rPr>
        <w:t xml:space="preserve">The application will not </w:t>
      </w:r>
      <w:proofErr w:type="gramStart"/>
      <w:r>
        <w:rPr>
          <w:rFonts w:ascii="Calibri" w:eastAsia="Calibri" w:hAnsi="Calibri"/>
          <w:color w:val="000000"/>
        </w:rPr>
        <w:t>be considered to be</w:t>
      </w:r>
      <w:proofErr w:type="gramEnd"/>
      <w:r>
        <w:rPr>
          <w:rFonts w:ascii="Calibri" w:eastAsia="Calibri" w:hAnsi="Calibri"/>
          <w:color w:val="000000"/>
        </w:rPr>
        <w:t xml:space="preserve"> accepted unless and until all required information, and the prescribed fee, have been submitted.</w:t>
      </w:r>
    </w:p>
    <w:p w14:paraId="2465C326" w14:textId="77777777" w:rsidR="0025431A" w:rsidRDefault="00B77355">
      <w:pPr>
        <w:spacing w:before="200" w:line="234" w:lineRule="exact"/>
        <w:ind w:left="72"/>
        <w:textAlignment w:val="baseline"/>
        <w:rPr>
          <w:rFonts w:ascii="Arial" w:eastAsia="Arial" w:hAnsi="Arial"/>
          <w:b/>
          <w:i/>
          <w:color w:val="000000"/>
          <w:spacing w:val="-2"/>
          <w:sz w:val="20"/>
        </w:rPr>
      </w:pPr>
      <w:r>
        <w:rPr>
          <w:rFonts w:ascii="Arial" w:eastAsia="Arial" w:hAnsi="Arial"/>
          <w:b/>
          <w:i/>
          <w:color w:val="000000"/>
          <w:spacing w:val="-2"/>
          <w:sz w:val="20"/>
        </w:rPr>
        <w:t>1.3. Assessment of the application by the CEO of EPA</w:t>
      </w:r>
    </w:p>
    <w:p w14:paraId="2465C327" w14:textId="77777777" w:rsidR="0025431A" w:rsidRDefault="00B77355">
      <w:pPr>
        <w:numPr>
          <w:ilvl w:val="0"/>
          <w:numId w:val="7"/>
        </w:numPr>
        <w:tabs>
          <w:tab w:val="left" w:pos="432"/>
        </w:tabs>
        <w:spacing w:before="135" w:line="289" w:lineRule="exact"/>
        <w:ind w:left="432" w:right="936" w:hanging="360"/>
        <w:textAlignment w:val="baseline"/>
        <w:rPr>
          <w:rFonts w:ascii="Calibri" w:eastAsia="Calibri" w:hAnsi="Calibri"/>
          <w:color w:val="000000"/>
        </w:rPr>
      </w:pPr>
      <w:r>
        <w:rPr>
          <w:rFonts w:ascii="Calibri" w:eastAsia="Calibri" w:hAnsi="Calibri"/>
          <w:color w:val="000000"/>
        </w:rPr>
        <w:t>The CEO of EPA must assess any application for accreditation that meets the legislated requirements for an application.</w:t>
      </w:r>
    </w:p>
    <w:p w14:paraId="2465C328" w14:textId="77777777" w:rsidR="0025431A" w:rsidRDefault="00B77355">
      <w:pPr>
        <w:numPr>
          <w:ilvl w:val="0"/>
          <w:numId w:val="7"/>
        </w:numPr>
        <w:tabs>
          <w:tab w:val="left" w:pos="432"/>
        </w:tabs>
        <w:spacing w:before="133" w:line="289" w:lineRule="exact"/>
        <w:ind w:left="432" w:right="288" w:hanging="360"/>
        <w:textAlignment w:val="baseline"/>
        <w:rPr>
          <w:rFonts w:ascii="Calibri" w:eastAsia="Calibri" w:hAnsi="Calibri"/>
          <w:color w:val="000000"/>
        </w:rPr>
      </w:pPr>
      <w:r>
        <w:rPr>
          <w:rFonts w:ascii="Calibri" w:eastAsia="Calibri" w:hAnsi="Calibri"/>
          <w:color w:val="000000"/>
        </w:rPr>
        <w:t>The CEO of EPA may request additional information from a person. This can include, but is not limited to, the applicant.</w:t>
      </w:r>
    </w:p>
    <w:p w14:paraId="2465C329" w14:textId="77777777" w:rsidR="0025431A" w:rsidRDefault="00B77355">
      <w:pPr>
        <w:numPr>
          <w:ilvl w:val="0"/>
          <w:numId w:val="7"/>
        </w:numPr>
        <w:tabs>
          <w:tab w:val="left" w:pos="432"/>
        </w:tabs>
        <w:spacing w:before="132" w:line="289" w:lineRule="exact"/>
        <w:ind w:left="432" w:right="288" w:hanging="360"/>
        <w:jc w:val="both"/>
        <w:textAlignment w:val="baseline"/>
        <w:rPr>
          <w:rFonts w:ascii="Calibri" w:eastAsia="Calibri" w:hAnsi="Calibri"/>
          <w:color w:val="000000"/>
        </w:rPr>
      </w:pPr>
      <w:r>
        <w:rPr>
          <w:rFonts w:ascii="Calibri" w:eastAsia="Calibri" w:hAnsi="Calibri"/>
          <w:color w:val="000000"/>
        </w:rPr>
        <w:t>This power may be exercised if the CEO reasonably believes that the additional information is necessary:</w:t>
      </w:r>
    </w:p>
    <w:p w14:paraId="2465C32A" w14:textId="77777777" w:rsidR="0025431A" w:rsidRDefault="00B77355">
      <w:pPr>
        <w:numPr>
          <w:ilvl w:val="0"/>
          <w:numId w:val="3"/>
        </w:numPr>
        <w:tabs>
          <w:tab w:val="clear" w:pos="360"/>
          <w:tab w:val="left" w:pos="1152"/>
        </w:tabs>
        <w:spacing w:before="124" w:line="289" w:lineRule="exact"/>
        <w:ind w:left="1152" w:right="288" w:hanging="360"/>
        <w:textAlignment w:val="baseline"/>
        <w:rPr>
          <w:rFonts w:ascii="Calibri" w:eastAsia="Calibri" w:hAnsi="Calibri"/>
          <w:color w:val="000000"/>
          <w:spacing w:val="-1"/>
        </w:rPr>
      </w:pPr>
      <w:r>
        <w:rPr>
          <w:rFonts w:ascii="Calibri" w:eastAsia="Calibri" w:hAnsi="Calibri"/>
          <w:color w:val="000000"/>
          <w:spacing w:val="-1"/>
        </w:rPr>
        <w:t>to allow the application to be properly assessed against the criteria for accrediting an assessment process. This will include the power to request additional information to decide whether accrediting the assessment process is not inconsistent with relevant national environment standards or other criteria for accreditation; or</w:t>
      </w:r>
    </w:p>
    <w:p w14:paraId="2465C32B" w14:textId="77777777" w:rsidR="0025431A" w:rsidRDefault="00B77355">
      <w:pPr>
        <w:numPr>
          <w:ilvl w:val="0"/>
          <w:numId w:val="3"/>
        </w:numPr>
        <w:tabs>
          <w:tab w:val="clear" w:pos="360"/>
          <w:tab w:val="left" w:pos="1152"/>
        </w:tabs>
        <w:spacing w:before="188" w:after="16" w:line="220" w:lineRule="exact"/>
        <w:ind w:left="1152" w:hanging="360"/>
        <w:textAlignment w:val="baseline"/>
        <w:rPr>
          <w:rFonts w:ascii="Calibri" w:eastAsia="Calibri" w:hAnsi="Calibri"/>
          <w:color w:val="000000"/>
        </w:rPr>
      </w:pPr>
      <w:r>
        <w:rPr>
          <w:rFonts w:ascii="Calibri" w:eastAsia="Calibri" w:hAnsi="Calibri"/>
          <w:color w:val="000000"/>
        </w:rPr>
        <w:t xml:space="preserve">to allow the CEO to make a decision on whether or not to accredit the </w:t>
      </w:r>
      <w:proofErr w:type="gramStart"/>
      <w:r>
        <w:rPr>
          <w:rFonts w:ascii="Calibri" w:eastAsia="Calibri" w:hAnsi="Calibri"/>
          <w:color w:val="000000"/>
        </w:rPr>
        <w:t>assessment</w:t>
      </w:r>
      <w:proofErr w:type="gramEnd"/>
    </w:p>
    <w:p w14:paraId="2465C32C" w14:textId="77777777" w:rsidR="0025431A" w:rsidRDefault="0025431A">
      <w:pPr>
        <w:spacing w:before="188" w:after="16" w:line="220" w:lineRule="exact"/>
        <w:sectPr w:rsidR="0025431A">
          <w:pgSz w:w="11909" w:h="16838"/>
          <w:pgMar w:top="700" w:right="1486" w:bottom="602" w:left="1376" w:header="720" w:footer="720" w:gutter="0"/>
          <w:cols w:space="720"/>
        </w:sectPr>
      </w:pPr>
    </w:p>
    <w:p w14:paraId="2465C32D" w14:textId="77777777" w:rsidR="0025431A" w:rsidRDefault="00000000">
      <w:pPr>
        <w:spacing w:before="211" w:line="288" w:lineRule="exact"/>
        <w:textAlignment w:val="baseline"/>
        <w:rPr>
          <w:rFonts w:eastAsia="Times New Roman"/>
          <w:color w:val="000000"/>
          <w:sz w:val="24"/>
        </w:rPr>
      </w:pPr>
      <w:r>
        <w:pict w14:anchorId="2465C9B9">
          <v:shape id="_x0000_s1144" type="#_x0000_t202" style="position:absolute;margin-left:60.55pt;margin-top:0;width:48.5pt;height:13.5pt;z-index:-251637248;mso-wrap-distance-left:0;mso-wrap-distance-right:0" filled="f" stroked="f">
            <v:textbox inset="0,0,0,0">
              <w:txbxContent>
                <w:p w14:paraId="2465CAF2" w14:textId="77777777" w:rsidR="0025431A" w:rsidRDefault="00B77355">
                  <w:pPr>
                    <w:spacing w:before="44" w:line="216" w:lineRule="exact"/>
                    <w:textAlignment w:val="baseline"/>
                    <w:rPr>
                      <w:rFonts w:ascii="Calibri" w:eastAsia="Calibri" w:hAnsi="Calibri"/>
                      <w:color w:val="000000"/>
                      <w:spacing w:val="-11"/>
                    </w:rPr>
                  </w:pPr>
                  <w:r>
                    <w:rPr>
                      <w:rFonts w:ascii="Calibri" w:eastAsia="Calibri" w:hAnsi="Calibri"/>
                      <w:color w:val="000000"/>
                      <w:spacing w:val="-11"/>
                    </w:rPr>
                    <w:t>process; or</w:t>
                  </w:r>
                </w:p>
              </w:txbxContent>
            </v:textbox>
          </v:shape>
        </w:pict>
      </w:r>
    </w:p>
    <w:p w14:paraId="2465C32E" w14:textId="77777777" w:rsidR="0025431A" w:rsidRDefault="0025431A">
      <w:pPr>
        <w:sectPr w:rsidR="0025431A">
          <w:type w:val="continuous"/>
          <w:pgSz w:w="11909" w:h="16838"/>
          <w:pgMar w:top="700" w:right="1486" w:bottom="602" w:left="1323" w:header="720" w:footer="720" w:gutter="0"/>
          <w:cols w:space="720"/>
        </w:sectPr>
      </w:pPr>
    </w:p>
    <w:p w14:paraId="2465C32F" w14:textId="77777777" w:rsidR="0025431A" w:rsidRDefault="00B77355">
      <w:pPr>
        <w:numPr>
          <w:ilvl w:val="0"/>
          <w:numId w:val="3"/>
        </w:numPr>
        <w:tabs>
          <w:tab w:val="clear" w:pos="360"/>
          <w:tab w:val="left" w:pos="1224"/>
        </w:tabs>
        <w:spacing w:line="242" w:lineRule="exact"/>
        <w:ind w:left="1224" w:right="720" w:hanging="360"/>
        <w:jc w:val="both"/>
        <w:textAlignment w:val="baseline"/>
        <w:rPr>
          <w:rFonts w:ascii="Calibri" w:eastAsia="Calibri" w:hAnsi="Calibri"/>
          <w:color w:val="000000"/>
        </w:rPr>
      </w:pPr>
      <w:r>
        <w:rPr>
          <w:rFonts w:ascii="Calibri" w:eastAsia="Calibri" w:hAnsi="Calibri"/>
          <w:color w:val="000000"/>
        </w:rPr>
        <w:t xml:space="preserve">to allow the CEO to make a decision relating to the class of actions for which the </w:t>
      </w:r>
      <w:proofErr w:type="spellStart"/>
      <w:r>
        <w:rPr>
          <w:rFonts w:ascii="Calibri" w:eastAsia="Calibri" w:hAnsi="Calibri"/>
          <w:color w:val="000000"/>
        </w:rPr>
        <w:t>authorisation</w:t>
      </w:r>
      <w:proofErr w:type="spellEnd"/>
      <w:r>
        <w:rPr>
          <w:rFonts w:ascii="Calibri" w:eastAsia="Calibri" w:hAnsi="Calibri"/>
          <w:color w:val="000000"/>
        </w:rPr>
        <w:t xml:space="preserve"> process should be </w:t>
      </w:r>
      <w:proofErr w:type="gramStart"/>
      <w:r>
        <w:rPr>
          <w:rFonts w:ascii="Calibri" w:eastAsia="Calibri" w:hAnsi="Calibri"/>
          <w:color w:val="000000"/>
        </w:rPr>
        <w:t>accredited;</w:t>
      </w:r>
      <w:proofErr w:type="gramEnd"/>
    </w:p>
    <w:p w14:paraId="2465C330" w14:textId="77777777" w:rsidR="0025431A" w:rsidRDefault="00B77355">
      <w:pPr>
        <w:numPr>
          <w:ilvl w:val="0"/>
          <w:numId w:val="3"/>
        </w:numPr>
        <w:tabs>
          <w:tab w:val="clear" w:pos="360"/>
          <w:tab w:val="left" w:pos="1224"/>
        </w:tabs>
        <w:spacing w:before="118" w:line="289" w:lineRule="exact"/>
        <w:ind w:left="1224" w:right="432" w:hanging="360"/>
        <w:jc w:val="both"/>
        <w:textAlignment w:val="baseline"/>
        <w:rPr>
          <w:rFonts w:ascii="Calibri" w:eastAsia="Calibri" w:hAnsi="Calibri"/>
          <w:color w:val="000000"/>
        </w:rPr>
      </w:pPr>
      <w:r>
        <w:rPr>
          <w:rFonts w:ascii="Calibri" w:eastAsia="Calibri" w:hAnsi="Calibri"/>
          <w:color w:val="000000"/>
        </w:rPr>
        <w:t xml:space="preserve">to allow the CEO to make a decision relating to the protected matters for which the </w:t>
      </w:r>
      <w:proofErr w:type="spellStart"/>
      <w:r>
        <w:rPr>
          <w:rFonts w:ascii="Calibri" w:eastAsia="Calibri" w:hAnsi="Calibri"/>
          <w:color w:val="000000"/>
        </w:rPr>
        <w:t>authorisation</w:t>
      </w:r>
      <w:proofErr w:type="spellEnd"/>
      <w:r>
        <w:rPr>
          <w:rFonts w:ascii="Calibri" w:eastAsia="Calibri" w:hAnsi="Calibri"/>
          <w:color w:val="000000"/>
        </w:rPr>
        <w:t xml:space="preserve"> process should be </w:t>
      </w:r>
      <w:proofErr w:type="gramStart"/>
      <w:r>
        <w:rPr>
          <w:rFonts w:ascii="Calibri" w:eastAsia="Calibri" w:hAnsi="Calibri"/>
          <w:color w:val="000000"/>
        </w:rPr>
        <w:t>accredited;</w:t>
      </w:r>
      <w:proofErr w:type="gramEnd"/>
    </w:p>
    <w:p w14:paraId="2465C331" w14:textId="77777777" w:rsidR="0025431A" w:rsidRDefault="00B77355">
      <w:pPr>
        <w:numPr>
          <w:ilvl w:val="0"/>
          <w:numId w:val="3"/>
        </w:numPr>
        <w:tabs>
          <w:tab w:val="clear" w:pos="360"/>
          <w:tab w:val="left" w:pos="1224"/>
        </w:tabs>
        <w:spacing w:before="123" w:line="289" w:lineRule="exact"/>
        <w:ind w:left="1224" w:right="648" w:hanging="360"/>
        <w:textAlignment w:val="baseline"/>
        <w:rPr>
          <w:rFonts w:ascii="Calibri" w:eastAsia="Calibri" w:hAnsi="Calibri"/>
          <w:color w:val="000000"/>
        </w:rPr>
      </w:pPr>
      <w:r>
        <w:rPr>
          <w:rFonts w:ascii="Calibri" w:eastAsia="Calibri" w:hAnsi="Calibri"/>
          <w:color w:val="000000"/>
        </w:rPr>
        <w:t xml:space="preserve">to allow the CEO to </w:t>
      </w:r>
      <w:proofErr w:type="gramStart"/>
      <w:r>
        <w:rPr>
          <w:rFonts w:ascii="Calibri" w:eastAsia="Calibri" w:hAnsi="Calibri"/>
          <w:color w:val="000000"/>
        </w:rPr>
        <w:t>make a decision</w:t>
      </w:r>
      <w:proofErr w:type="gramEnd"/>
      <w:r>
        <w:rPr>
          <w:rFonts w:ascii="Calibri" w:eastAsia="Calibri" w:hAnsi="Calibri"/>
          <w:color w:val="000000"/>
        </w:rPr>
        <w:t xml:space="preserve"> about the conditions (if any) to attach to the accreditation of the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p>
    <w:p w14:paraId="2465C332" w14:textId="77777777" w:rsidR="0025431A" w:rsidRDefault="00B77355">
      <w:pPr>
        <w:numPr>
          <w:ilvl w:val="0"/>
          <w:numId w:val="7"/>
        </w:numPr>
        <w:tabs>
          <w:tab w:val="left" w:pos="504"/>
        </w:tabs>
        <w:spacing w:before="136" w:line="289" w:lineRule="exact"/>
        <w:ind w:left="504" w:right="144" w:hanging="360"/>
        <w:textAlignment w:val="baseline"/>
        <w:rPr>
          <w:rFonts w:ascii="Calibri" w:eastAsia="Calibri" w:hAnsi="Calibri"/>
          <w:color w:val="000000"/>
        </w:rPr>
      </w:pPr>
      <w:r>
        <w:rPr>
          <w:rFonts w:ascii="Calibri" w:eastAsia="Calibri" w:hAnsi="Calibri"/>
          <w:color w:val="000000"/>
        </w:rPr>
        <w:t xml:space="preserve">This power may be exercised multiple times in relation to an application. It may be exercised at any time after the application is made until the CEO of EPA </w:t>
      </w:r>
      <w:proofErr w:type="gramStart"/>
      <w:r>
        <w:rPr>
          <w:rFonts w:ascii="Calibri" w:eastAsia="Calibri" w:hAnsi="Calibri"/>
          <w:color w:val="000000"/>
        </w:rPr>
        <w:t>makes a decision</w:t>
      </w:r>
      <w:proofErr w:type="gramEnd"/>
      <w:r>
        <w:rPr>
          <w:rFonts w:ascii="Calibri" w:eastAsia="Calibri" w:hAnsi="Calibri"/>
          <w:color w:val="000000"/>
        </w:rPr>
        <w:t xml:space="preserve"> on whether to approve the accreditation of the assessment process.</w:t>
      </w:r>
    </w:p>
    <w:p w14:paraId="2465C333" w14:textId="77777777" w:rsidR="0025431A" w:rsidRDefault="00B77355">
      <w:pPr>
        <w:numPr>
          <w:ilvl w:val="0"/>
          <w:numId w:val="7"/>
        </w:numPr>
        <w:tabs>
          <w:tab w:val="left" w:pos="504"/>
        </w:tabs>
        <w:spacing w:before="136" w:line="289" w:lineRule="exact"/>
        <w:ind w:left="504" w:right="288" w:hanging="360"/>
        <w:textAlignment w:val="baseline"/>
        <w:rPr>
          <w:rFonts w:ascii="Calibri" w:eastAsia="Calibri" w:hAnsi="Calibri"/>
          <w:color w:val="000000"/>
        </w:rPr>
      </w:pPr>
      <w:r>
        <w:rPr>
          <w:rFonts w:ascii="Calibri" w:eastAsia="Calibri" w:hAnsi="Calibri"/>
          <w:color w:val="000000"/>
        </w:rPr>
        <w:t>Once satisfied that all application requirements have been met, the CEO of EPA will conduct a review of the suitability of the regulatory framework to be accredited based on the self-assessment provided.</w:t>
      </w:r>
    </w:p>
    <w:p w14:paraId="2465C334" w14:textId="77777777" w:rsidR="0025431A" w:rsidRDefault="00B77355">
      <w:pPr>
        <w:spacing w:before="653" w:line="220" w:lineRule="exact"/>
        <w:jc w:val="center"/>
        <w:textAlignment w:val="baseline"/>
        <w:rPr>
          <w:rFonts w:ascii="Calibri" w:eastAsia="Calibri" w:hAnsi="Calibri"/>
          <w:color w:val="000000"/>
        </w:rPr>
      </w:pPr>
      <w:r>
        <w:rPr>
          <w:rFonts w:ascii="Calibri" w:eastAsia="Calibri" w:hAnsi="Calibri"/>
          <w:color w:val="000000"/>
        </w:rPr>
        <w:t>4</w:t>
      </w:r>
    </w:p>
    <w:p w14:paraId="2465C335" w14:textId="77777777" w:rsidR="0025431A" w:rsidRDefault="0025431A">
      <w:pPr>
        <w:sectPr w:rsidR="0025431A">
          <w:type w:val="continuous"/>
          <w:pgSz w:w="11909" w:h="16838"/>
          <w:pgMar w:top="700" w:right="1539" w:bottom="602" w:left="1323" w:header="720" w:footer="720" w:gutter="0"/>
          <w:cols w:space="720"/>
        </w:sectPr>
      </w:pPr>
    </w:p>
    <w:p w14:paraId="2465C336"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BA">
          <v:shape id="_x0000_s1143" type="#_x0000_t202" style="position:absolute;left:0;text-align:left;margin-left:93.1pt;margin-top:230.4pt;width:367.95pt;height:388.8pt;z-index:-251716096;mso-wrap-distance-left:0;mso-wrap-distance-right:0;mso-position-horizontal-relative:page;mso-position-vertical-relative:page" filled="f" stroked="f">
            <v:textbox inset="0,0,0,0">
              <w:txbxContent>
                <w:p w14:paraId="2465CAF3" w14:textId="77777777" w:rsidR="0025431A" w:rsidRDefault="00B77355">
                  <w:pPr>
                    <w:textAlignment w:val="baseline"/>
                  </w:pPr>
                  <w:r>
                    <w:rPr>
                      <w:noProof/>
                    </w:rPr>
                    <w:drawing>
                      <wp:inline distT="0" distB="0" distL="0" distR="0" wp14:anchorId="2465CBE6" wp14:editId="2465CBE7">
                        <wp:extent cx="4672965" cy="493776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337"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338" w14:textId="77777777" w:rsidR="0025431A" w:rsidRDefault="00B77355">
      <w:pPr>
        <w:numPr>
          <w:ilvl w:val="0"/>
          <w:numId w:val="1"/>
        </w:numPr>
        <w:spacing w:before="272" w:line="289" w:lineRule="exact"/>
        <w:ind w:left="432" w:right="504" w:hanging="432"/>
        <w:textAlignment w:val="baseline"/>
        <w:rPr>
          <w:rFonts w:ascii="Calibri" w:eastAsia="Calibri" w:hAnsi="Calibri"/>
          <w:color w:val="000000"/>
        </w:rPr>
      </w:pPr>
      <w:r>
        <w:rPr>
          <w:rFonts w:ascii="Calibri" w:eastAsia="Calibri" w:hAnsi="Calibri"/>
          <w:color w:val="000000"/>
        </w:rPr>
        <w:t xml:space="preserve">The CEO of EPA will provide sufficient feedback for the applicant to </w:t>
      </w:r>
      <w:proofErr w:type="spellStart"/>
      <w:r>
        <w:rPr>
          <w:rFonts w:ascii="Calibri" w:eastAsia="Calibri" w:hAnsi="Calibri"/>
          <w:color w:val="000000"/>
        </w:rPr>
        <w:t>finalise</w:t>
      </w:r>
      <w:proofErr w:type="spellEnd"/>
      <w:r>
        <w:rPr>
          <w:rFonts w:ascii="Calibri" w:eastAsia="Calibri" w:hAnsi="Calibri"/>
          <w:color w:val="000000"/>
        </w:rPr>
        <w:t xml:space="preserve"> the details of the draft for public comment.</w:t>
      </w:r>
    </w:p>
    <w:p w14:paraId="2465C339" w14:textId="77777777" w:rsidR="0025431A" w:rsidRDefault="00B77355">
      <w:pPr>
        <w:spacing w:before="192" w:line="240"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1.4. Consultation on draft accreditation arrangement</w:t>
      </w:r>
    </w:p>
    <w:p w14:paraId="2465C33A" w14:textId="77777777" w:rsidR="0025431A" w:rsidRDefault="00B77355">
      <w:pPr>
        <w:numPr>
          <w:ilvl w:val="0"/>
          <w:numId w:val="1"/>
        </w:numPr>
        <w:spacing w:before="194" w:line="233" w:lineRule="exact"/>
        <w:ind w:left="432" w:hanging="432"/>
        <w:textAlignment w:val="baseline"/>
        <w:rPr>
          <w:rFonts w:ascii="Calibri" w:eastAsia="Calibri" w:hAnsi="Calibri"/>
          <w:color w:val="000000"/>
          <w:spacing w:val="-1"/>
        </w:rPr>
      </w:pPr>
      <w:r>
        <w:rPr>
          <w:rFonts w:ascii="Calibri" w:eastAsia="Calibri" w:hAnsi="Calibri"/>
          <w:color w:val="000000"/>
          <w:spacing w:val="-1"/>
        </w:rPr>
        <w:t xml:space="preserve">Before </w:t>
      </w:r>
      <w:proofErr w:type="gramStart"/>
      <w:r>
        <w:rPr>
          <w:rFonts w:ascii="Calibri" w:eastAsia="Calibri" w:hAnsi="Calibri"/>
          <w:color w:val="000000"/>
          <w:spacing w:val="-1"/>
        </w:rPr>
        <w:t>making a decision</w:t>
      </w:r>
      <w:proofErr w:type="gramEnd"/>
      <w:r>
        <w:rPr>
          <w:rFonts w:ascii="Calibri" w:eastAsia="Calibri" w:hAnsi="Calibri"/>
          <w:color w:val="000000"/>
          <w:spacing w:val="-1"/>
        </w:rPr>
        <w:t xml:space="preserve"> to accredit an assessment process, the CEO of EPA must:</w:t>
      </w:r>
    </w:p>
    <w:p w14:paraId="2465C33B" w14:textId="77777777" w:rsidR="0025431A" w:rsidRDefault="00B77355">
      <w:pPr>
        <w:numPr>
          <w:ilvl w:val="0"/>
          <w:numId w:val="3"/>
        </w:numPr>
        <w:tabs>
          <w:tab w:val="left" w:pos="1080"/>
        </w:tabs>
        <w:spacing w:before="123" w:line="289" w:lineRule="exact"/>
        <w:ind w:left="1080" w:right="72" w:hanging="288"/>
        <w:textAlignment w:val="baseline"/>
        <w:rPr>
          <w:rFonts w:ascii="Calibri" w:eastAsia="Calibri" w:hAnsi="Calibri"/>
          <w:color w:val="000000"/>
        </w:rPr>
      </w:pPr>
      <w:r>
        <w:rPr>
          <w:rFonts w:ascii="Calibri" w:eastAsia="Calibri" w:hAnsi="Calibri"/>
          <w:color w:val="000000"/>
        </w:rPr>
        <w:t>Provide a copy of the draft accreditation arrangement, including any draft conditions, to the applicant; and</w:t>
      </w:r>
    </w:p>
    <w:p w14:paraId="2465C33C" w14:textId="77777777" w:rsidR="0025431A" w:rsidRDefault="00B77355">
      <w:pPr>
        <w:numPr>
          <w:ilvl w:val="0"/>
          <w:numId w:val="3"/>
        </w:numPr>
        <w:tabs>
          <w:tab w:val="left" w:pos="1080"/>
        </w:tabs>
        <w:spacing w:before="118" w:line="289" w:lineRule="exact"/>
        <w:ind w:left="1080" w:right="504" w:hanging="288"/>
        <w:textAlignment w:val="baseline"/>
        <w:rPr>
          <w:rFonts w:ascii="Calibri" w:eastAsia="Calibri" w:hAnsi="Calibri"/>
          <w:color w:val="000000"/>
        </w:rPr>
      </w:pPr>
      <w:r>
        <w:rPr>
          <w:rFonts w:ascii="Calibri" w:eastAsia="Calibri" w:hAnsi="Calibri"/>
          <w:color w:val="000000"/>
        </w:rPr>
        <w:t xml:space="preserve">invite the applicant to give the CEO of EPA any comments on the draft accreditation instrument within a specified period of at least 20 business </w:t>
      </w:r>
      <w:proofErr w:type="gramStart"/>
      <w:r>
        <w:rPr>
          <w:rFonts w:ascii="Calibri" w:eastAsia="Calibri" w:hAnsi="Calibri"/>
          <w:color w:val="000000"/>
        </w:rPr>
        <w:t>days;</w:t>
      </w:r>
      <w:proofErr w:type="gramEnd"/>
    </w:p>
    <w:p w14:paraId="2465C33D" w14:textId="77777777" w:rsidR="0025431A" w:rsidRDefault="00B77355">
      <w:pPr>
        <w:numPr>
          <w:ilvl w:val="0"/>
          <w:numId w:val="3"/>
        </w:numPr>
        <w:tabs>
          <w:tab w:val="left" w:pos="1080"/>
        </w:tabs>
        <w:spacing w:before="191" w:line="222" w:lineRule="exact"/>
        <w:ind w:left="1080" w:hanging="288"/>
        <w:textAlignment w:val="baseline"/>
        <w:rPr>
          <w:rFonts w:ascii="Calibri" w:eastAsia="Calibri" w:hAnsi="Calibri"/>
          <w:color w:val="000000"/>
          <w:spacing w:val="-1"/>
        </w:rPr>
      </w:pPr>
      <w:r>
        <w:rPr>
          <w:rFonts w:ascii="Calibri" w:eastAsia="Calibri" w:hAnsi="Calibri"/>
          <w:color w:val="000000"/>
          <w:spacing w:val="-1"/>
        </w:rPr>
        <w:t>publish, on EPA’s website:</w:t>
      </w:r>
    </w:p>
    <w:p w14:paraId="2465C33E" w14:textId="77777777" w:rsidR="0025431A" w:rsidRDefault="00B77355">
      <w:pPr>
        <w:numPr>
          <w:ilvl w:val="0"/>
          <w:numId w:val="4"/>
        </w:numPr>
        <w:tabs>
          <w:tab w:val="clear" w:pos="288"/>
          <w:tab w:val="left" w:pos="1800"/>
        </w:tabs>
        <w:spacing w:before="190" w:line="218" w:lineRule="exact"/>
        <w:ind w:left="1800" w:hanging="288"/>
        <w:textAlignment w:val="baseline"/>
        <w:rPr>
          <w:rFonts w:ascii="Calibri" w:eastAsia="Calibri" w:hAnsi="Calibri"/>
          <w:color w:val="000000"/>
        </w:rPr>
      </w:pPr>
      <w:r>
        <w:rPr>
          <w:rFonts w:ascii="Calibri" w:eastAsia="Calibri" w:hAnsi="Calibri"/>
          <w:color w:val="000000"/>
        </w:rPr>
        <w:t xml:space="preserve">a draft of the accreditation </w:t>
      </w:r>
      <w:proofErr w:type="gramStart"/>
      <w:r>
        <w:rPr>
          <w:rFonts w:ascii="Calibri" w:eastAsia="Calibri" w:hAnsi="Calibri"/>
          <w:color w:val="000000"/>
        </w:rPr>
        <w:t>arrangement;</w:t>
      </w:r>
      <w:proofErr w:type="gramEnd"/>
    </w:p>
    <w:p w14:paraId="2465C33F" w14:textId="77777777" w:rsidR="0025431A" w:rsidRDefault="00B77355">
      <w:pPr>
        <w:numPr>
          <w:ilvl w:val="0"/>
          <w:numId w:val="4"/>
        </w:numPr>
        <w:tabs>
          <w:tab w:val="clear" w:pos="288"/>
          <w:tab w:val="left" w:pos="1800"/>
        </w:tabs>
        <w:spacing w:before="195" w:line="216" w:lineRule="exact"/>
        <w:ind w:left="1800" w:hanging="288"/>
        <w:textAlignment w:val="baseline"/>
        <w:rPr>
          <w:rFonts w:ascii="Calibri" w:eastAsia="Calibri" w:hAnsi="Calibri"/>
          <w:color w:val="000000"/>
        </w:rPr>
      </w:pPr>
      <w:r>
        <w:rPr>
          <w:rFonts w:ascii="Calibri" w:eastAsia="Calibri" w:hAnsi="Calibri"/>
          <w:color w:val="000000"/>
        </w:rPr>
        <w:t>a draft of the CEO of EPA’s decision; and</w:t>
      </w:r>
    </w:p>
    <w:p w14:paraId="2465C340" w14:textId="77777777" w:rsidR="0025431A" w:rsidRDefault="00B77355">
      <w:pPr>
        <w:numPr>
          <w:ilvl w:val="0"/>
          <w:numId w:val="4"/>
        </w:numPr>
        <w:tabs>
          <w:tab w:val="clear" w:pos="288"/>
          <w:tab w:val="left" w:pos="1800"/>
        </w:tabs>
        <w:spacing w:before="120" w:line="289" w:lineRule="exact"/>
        <w:ind w:left="1800" w:right="216" w:hanging="288"/>
        <w:textAlignment w:val="baseline"/>
        <w:rPr>
          <w:rFonts w:ascii="Calibri" w:eastAsia="Calibri" w:hAnsi="Calibri"/>
          <w:color w:val="000000"/>
        </w:rPr>
      </w:pPr>
      <w:r>
        <w:rPr>
          <w:rFonts w:ascii="Calibri" w:eastAsia="Calibri" w:hAnsi="Calibri"/>
          <w:color w:val="000000"/>
        </w:rPr>
        <w:t>a notice inviting public comment on the draft accreditation instrument within a specified period of at least 20 business days.</w:t>
      </w:r>
    </w:p>
    <w:p w14:paraId="2465C341" w14:textId="77777777" w:rsidR="0025431A" w:rsidRDefault="00B77355">
      <w:pPr>
        <w:numPr>
          <w:ilvl w:val="0"/>
          <w:numId w:val="1"/>
        </w:numPr>
        <w:spacing w:before="137" w:line="289" w:lineRule="exact"/>
        <w:ind w:left="432" w:right="216" w:hanging="432"/>
        <w:textAlignment w:val="baseline"/>
        <w:rPr>
          <w:rFonts w:ascii="Calibri" w:eastAsia="Calibri" w:hAnsi="Calibri"/>
          <w:color w:val="000000"/>
        </w:rPr>
      </w:pPr>
      <w:r>
        <w:rPr>
          <w:rFonts w:ascii="Calibri" w:eastAsia="Calibri" w:hAnsi="Calibri"/>
          <w:color w:val="000000"/>
        </w:rPr>
        <w:t xml:space="preserve">The CEO of EPA must publish on EPA’s website all comments received in response to the notice inviting public comment as soon as practicable, before </w:t>
      </w:r>
      <w:proofErr w:type="gramStart"/>
      <w:r>
        <w:rPr>
          <w:rFonts w:ascii="Calibri" w:eastAsia="Calibri" w:hAnsi="Calibri"/>
          <w:color w:val="000000"/>
        </w:rPr>
        <w:t>making a decision</w:t>
      </w:r>
      <w:proofErr w:type="gramEnd"/>
      <w:r>
        <w:rPr>
          <w:rFonts w:ascii="Calibri" w:eastAsia="Calibri" w:hAnsi="Calibri"/>
          <w:color w:val="000000"/>
        </w:rPr>
        <w:t xml:space="preserve"> to accredit.</w:t>
      </w:r>
    </w:p>
    <w:p w14:paraId="2465C342" w14:textId="77777777" w:rsidR="0025431A" w:rsidRDefault="00B77355">
      <w:pPr>
        <w:spacing w:before="187" w:line="240"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 xml:space="preserve">1.5. Decision whether to accredit an assessment </w:t>
      </w:r>
      <w:proofErr w:type="gramStart"/>
      <w:r>
        <w:rPr>
          <w:rFonts w:ascii="Calibri Light" w:eastAsia="Calibri Light" w:hAnsi="Calibri Light"/>
          <w:i/>
          <w:color w:val="000000"/>
          <w:sz w:val="24"/>
        </w:rPr>
        <w:t>process</w:t>
      </w:r>
      <w:proofErr w:type="gramEnd"/>
    </w:p>
    <w:p w14:paraId="2465C343" w14:textId="77777777" w:rsidR="0025431A" w:rsidRDefault="00B77355">
      <w:pPr>
        <w:numPr>
          <w:ilvl w:val="0"/>
          <w:numId w:val="1"/>
        </w:numPr>
        <w:spacing w:before="142" w:line="289" w:lineRule="exact"/>
        <w:ind w:left="432" w:hanging="432"/>
        <w:textAlignment w:val="baseline"/>
        <w:rPr>
          <w:rFonts w:ascii="Calibri" w:eastAsia="Calibri" w:hAnsi="Calibri"/>
          <w:color w:val="000000"/>
        </w:rPr>
      </w:pPr>
      <w:r>
        <w:rPr>
          <w:rFonts w:ascii="Calibri" w:eastAsia="Calibri" w:hAnsi="Calibri"/>
          <w:color w:val="000000"/>
        </w:rPr>
        <w:t>Following assessment of the application and the opportunity for public comment, the CEO of EPA must decide whether to accredit an assessment process.</w:t>
      </w:r>
    </w:p>
    <w:p w14:paraId="2465C344" w14:textId="77777777" w:rsidR="0025431A" w:rsidRDefault="00B77355">
      <w:pPr>
        <w:numPr>
          <w:ilvl w:val="0"/>
          <w:numId w:val="1"/>
        </w:numPr>
        <w:spacing w:before="131" w:after="226" w:line="289" w:lineRule="exact"/>
        <w:ind w:left="432" w:right="72" w:hanging="432"/>
        <w:textAlignment w:val="baseline"/>
        <w:rPr>
          <w:rFonts w:ascii="Calibri" w:eastAsia="Calibri" w:hAnsi="Calibri"/>
          <w:color w:val="000000"/>
          <w:spacing w:val="-2"/>
        </w:rPr>
      </w:pPr>
      <w:r>
        <w:rPr>
          <w:rFonts w:ascii="Calibri" w:eastAsia="Calibri" w:hAnsi="Calibri"/>
          <w:color w:val="000000"/>
          <w:spacing w:val="-2"/>
        </w:rPr>
        <w:t xml:space="preserve">When </w:t>
      </w:r>
      <w:proofErr w:type="gramStart"/>
      <w:r>
        <w:rPr>
          <w:rFonts w:ascii="Calibri" w:eastAsia="Calibri" w:hAnsi="Calibri"/>
          <w:color w:val="000000"/>
          <w:spacing w:val="-2"/>
        </w:rPr>
        <w:t>making a decision</w:t>
      </w:r>
      <w:proofErr w:type="gramEnd"/>
      <w:r>
        <w:rPr>
          <w:rFonts w:ascii="Calibri" w:eastAsia="Calibri" w:hAnsi="Calibri"/>
          <w:color w:val="000000"/>
          <w:spacing w:val="-2"/>
        </w:rPr>
        <w:t xml:space="preserve"> to approve an accreditation for assessment, the CEO of EPA must be satisfied that assessments conducted under the accredited regulatory framework would provide EPA with all the necessary information that it requires to satisfy its decision-making criteria.</w:t>
      </w:r>
    </w:p>
    <w:p w14:paraId="2465C345" w14:textId="77777777" w:rsidR="0025431A" w:rsidRDefault="00B77355">
      <w:pPr>
        <w:numPr>
          <w:ilvl w:val="0"/>
          <w:numId w:val="1"/>
        </w:numPr>
        <w:spacing w:line="192" w:lineRule="exact"/>
        <w:ind w:left="432" w:hanging="432"/>
        <w:textAlignment w:val="baseline"/>
        <w:rPr>
          <w:rFonts w:ascii="Calibri" w:eastAsia="Calibri" w:hAnsi="Calibri"/>
          <w:color w:val="000000"/>
          <w:spacing w:val="-1"/>
        </w:rPr>
      </w:pPr>
      <w:r>
        <w:rPr>
          <w:rFonts w:ascii="Calibri" w:eastAsia="Calibri" w:hAnsi="Calibri"/>
          <w:color w:val="000000"/>
          <w:spacing w:val="-1"/>
        </w:rPr>
        <w:t>In making this decision, the CEO of EPA must be satisfied of the following:</w:t>
      </w:r>
    </w:p>
    <w:p w14:paraId="2465C346" w14:textId="77777777" w:rsidR="0025431A" w:rsidRDefault="00B77355">
      <w:pPr>
        <w:numPr>
          <w:ilvl w:val="0"/>
          <w:numId w:val="3"/>
        </w:numPr>
        <w:tabs>
          <w:tab w:val="clear" w:pos="360"/>
          <w:tab w:val="left" w:pos="1080"/>
        </w:tabs>
        <w:spacing w:before="186" w:line="222" w:lineRule="exact"/>
        <w:ind w:left="1080" w:hanging="360"/>
        <w:textAlignment w:val="baseline"/>
        <w:rPr>
          <w:rFonts w:ascii="Calibri" w:eastAsia="Calibri" w:hAnsi="Calibri"/>
          <w:color w:val="000000"/>
        </w:rPr>
      </w:pPr>
      <w:r>
        <w:rPr>
          <w:rFonts w:ascii="Calibri" w:eastAsia="Calibri" w:hAnsi="Calibri"/>
          <w:color w:val="000000"/>
        </w:rPr>
        <w:t xml:space="preserve">that accrediting the assessment process would promote the objects of the </w:t>
      </w:r>
      <w:proofErr w:type="gramStart"/>
      <w:r>
        <w:rPr>
          <w:rFonts w:ascii="Calibri" w:eastAsia="Calibri" w:hAnsi="Calibri"/>
          <w:color w:val="000000"/>
        </w:rPr>
        <w:t>Act;</w:t>
      </w:r>
      <w:proofErr w:type="gramEnd"/>
    </w:p>
    <w:p w14:paraId="2465C347" w14:textId="77777777" w:rsidR="0025431A" w:rsidRDefault="00B77355">
      <w:pPr>
        <w:numPr>
          <w:ilvl w:val="0"/>
          <w:numId w:val="3"/>
        </w:numPr>
        <w:tabs>
          <w:tab w:val="clear" w:pos="360"/>
          <w:tab w:val="left" w:pos="1080"/>
        </w:tabs>
        <w:spacing w:before="126" w:line="289" w:lineRule="exact"/>
        <w:ind w:left="1080" w:right="216" w:hanging="360"/>
        <w:textAlignment w:val="baseline"/>
        <w:rPr>
          <w:rFonts w:ascii="Calibri" w:eastAsia="Calibri" w:hAnsi="Calibri"/>
          <w:color w:val="000000"/>
        </w:rPr>
      </w:pPr>
      <w:r>
        <w:rPr>
          <w:rFonts w:ascii="Calibri" w:eastAsia="Calibri" w:hAnsi="Calibri"/>
          <w:color w:val="000000"/>
        </w:rPr>
        <w:t xml:space="preserve">that the assessment of actions under the assessment process would include the assessment of the impacts the action has, will have or is likely to have on each relevant protected </w:t>
      </w:r>
      <w:proofErr w:type="gramStart"/>
      <w:r>
        <w:rPr>
          <w:rFonts w:ascii="Calibri" w:eastAsia="Calibri" w:hAnsi="Calibri"/>
          <w:color w:val="000000"/>
        </w:rPr>
        <w:t>matter;</w:t>
      </w:r>
      <w:proofErr w:type="gramEnd"/>
    </w:p>
    <w:p w14:paraId="2465C348" w14:textId="77777777" w:rsidR="0025431A" w:rsidRDefault="00B77355">
      <w:pPr>
        <w:numPr>
          <w:ilvl w:val="0"/>
          <w:numId w:val="3"/>
        </w:numPr>
        <w:tabs>
          <w:tab w:val="clear" w:pos="360"/>
          <w:tab w:val="left" w:pos="1080"/>
        </w:tabs>
        <w:spacing w:before="122" w:line="289" w:lineRule="exact"/>
        <w:ind w:left="1080" w:right="72" w:hanging="360"/>
        <w:textAlignment w:val="baseline"/>
        <w:rPr>
          <w:rFonts w:ascii="Calibri" w:eastAsia="Calibri" w:hAnsi="Calibri"/>
          <w:color w:val="000000"/>
        </w:rPr>
      </w:pPr>
      <w:r>
        <w:rPr>
          <w:rFonts w:ascii="Calibri" w:eastAsia="Calibri" w:hAnsi="Calibri"/>
          <w:color w:val="000000"/>
        </w:rPr>
        <w:t>that the environmental protections considered under the assessment process will provide the CEO of EPA with the necessary information to consider the following matters when making an approval decision, as relevant:</w:t>
      </w:r>
    </w:p>
    <w:p w14:paraId="2465C349" w14:textId="77777777" w:rsidR="0025431A" w:rsidRDefault="00B77355">
      <w:pPr>
        <w:numPr>
          <w:ilvl w:val="0"/>
          <w:numId w:val="4"/>
        </w:numPr>
        <w:tabs>
          <w:tab w:val="clear" w:pos="288"/>
          <w:tab w:val="left" w:pos="1800"/>
        </w:tabs>
        <w:spacing w:before="126" w:line="289" w:lineRule="exact"/>
        <w:ind w:left="1800" w:right="720" w:hanging="288"/>
        <w:textAlignment w:val="baseline"/>
        <w:rPr>
          <w:rFonts w:ascii="Calibri" w:eastAsia="Calibri" w:hAnsi="Calibri"/>
          <w:color w:val="000000"/>
          <w:spacing w:val="-2"/>
        </w:rPr>
      </w:pPr>
      <w:r>
        <w:rPr>
          <w:rFonts w:ascii="Calibri" w:eastAsia="Calibri" w:hAnsi="Calibri"/>
          <w:color w:val="000000"/>
          <w:spacing w:val="-2"/>
        </w:rPr>
        <w:t xml:space="preserve">that the proposed action is not inconsistent with a national environment standard (if any) prescribed for the purpose of this </w:t>
      </w:r>
      <w:proofErr w:type="gramStart"/>
      <w:r>
        <w:rPr>
          <w:rFonts w:ascii="Calibri" w:eastAsia="Calibri" w:hAnsi="Calibri"/>
          <w:color w:val="000000"/>
          <w:spacing w:val="-2"/>
        </w:rPr>
        <w:t>provision</w:t>
      </w:r>
      <w:r>
        <w:rPr>
          <w:rFonts w:ascii="Bookman Old Style" w:eastAsia="Bookman Old Style" w:hAnsi="Bookman Old Style"/>
          <w:color w:val="000000"/>
          <w:spacing w:val="-2"/>
          <w:vertAlign w:val="superscript"/>
        </w:rPr>
        <w:t>1</w:t>
      </w:r>
      <w:r>
        <w:rPr>
          <w:rFonts w:ascii="Calibri" w:eastAsia="Calibri" w:hAnsi="Calibri"/>
          <w:color w:val="000000"/>
          <w:spacing w:val="-2"/>
        </w:rPr>
        <w:t>;</w:t>
      </w:r>
      <w:proofErr w:type="gramEnd"/>
    </w:p>
    <w:p w14:paraId="2465C34A" w14:textId="77777777" w:rsidR="0025431A" w:rsidRDefault="00B77355">
      <w:pPr>
        <w:numPr>
          <w:ilvl w:val="0"/>
          <w:numId w:val="4"/>
        </w:numPr>
        <w:tabs>
          <w:tab w:val="clear" w:pos="288"/>
          <w:tab w:val="left" w:pos="1800"/>
        </w:tabs>
        <w:spacing w:before="115" w:line="289" w:lineRule="exact"/>
        <w:ind w:left="1800" w:right="648" w:hanging="288"/>
        <w:textAlignment w:val="baseline"/>
        <w:rPr>
          <w:rFonts w:ascii="Calibri" w:eastAsia="Calibri" w:hAnsi="Calibri"/>
          <w:color w:val="000000"/>
        </w:rPr>
      </w:pPr>
      <w:r>
        <w:rPr>
          <w:rFonts w:ascii="Calibri" w:eastAsia="Calibri" w:hAnsi="Calibri"/>
          <w:color w:val="000000"/>
        </w:rPr>
        <w:t xml:space="preserve">that the proposed action is not likely to have an unacceptable impact on a protected </w:t>
      </w:r>
      <w:proofErr w:type="gramStart"/>
      <w:r>
        <w:rPr>
          <w:rFonts w:ascii="Calibri" w:eastAsia="Calibri" w:hAnsi="Calibri"/>
          <w:color w:val="000000"/>
        </w:rPr>
        <w:t>matter;</w:t>
      </w:r>
      <w:proofErr w:type="gramEnd"/>
    </w:p>
    <w:p w14:paraId="2465C34B" w14:textId="77777777" w:rsidR="0025431A" w:rsidRDefault="00B77355">
      <w:pPr>
        <w:numPr>
          <w:ilvl w:val="0"/>
          <w:numId w:val="4"/>
        </w:numPr>
        <w:tabs>
          <w:tab w:val="clear" w:pos="288"/>
          <w:tab w:val="left" w:pos="1800"/>
        </w:tabs>
        <w:spacing w:before="123" w:after="427" w:line="289" w:lineRule="exact"/>
        <w:ind w:left="1800" w:right="432" w:hanging="288"/>
        <w:textAlignment w:val="baseline"/>
        <w:rPr>
          <w:rFonts w:ascii="Calibri" w:eastAsia="Calibri" w:hAnsi="Calibri"/>
          <w:color w:val="000000"/>
        </w:rPr>
      </w:pPr>
      <w:r>
        <w:rPr>
          <w:rFonts w:ascii="Calibri" w:eastAsia="Calibri" w:hAnsi="Calibri"/>
          <w:color w:val="000000"/>
        </w:rPr>
        <w:t xml:space="preserve">that any likely significant impacts on protected matters will be appropriately avoided, mitigated or compensated </w:t>
      </w:r>
      <w:proofErr w:type="gramStart"/>
      <w:r>
        <w:rPr>
          <w:rFonts w:ascii="Calibri" w:eastAsia="Calibri" w:hAnsi="Calibri"/>
          <w:color w:val="000000"/>
        </w:rPr>
        <w:t>for;</w:t>
      </w:r>
      <w:proofErr w:type="gramEnd"/>
    </w:p>
    <w:p w14:paraId="2465C34C" w14:textId="77777777" w:rsidR="0025431A" w:rsidRDefault="00000000">
      <w:pPr>
        <w:spacing w:before="99" w:line="245" w:lineRule="exact"/>
        <w:ind w:right="576"/>
        <w:textAlignment w:val="baseline"/>
        <w:rPr>
          <w:rFonts w:ascii="Bookman Old Style" w:eastAsia="Bookman Old Style" w:hAnsi="Bookman Old Style"/>
          <w:color w:val="000000"/>
          <w:sz w:val="14"/>
          <w:vertAlign w:val="superscript"/>
        </w:rPr>
      </w:pPr>
      <w:r>
        <w:pict w14:anchorId="2465C9BB">
          <v:line id="_x0000_s1142" style="position:absolute;z-index:251540992;mso-position-horizontal-relative:page;mso-position-vertical-relative:page" from="71.1pt,727.9pt" to="216.3pt,727.9pt" strokeweight=".7pt">
            <w10:wrap anchorx="page" anchory="page"/>
          </v:line>
        </w:pict>
      </w:r>
      <w:r w:rsidR="00B77355">
        <w:rPr>
          <w:rFonts w:ascii="Bookman Old Style" w:eastAsia="Bookman Old Style" w:hAnsi="Bookman Old Style"/>
          <w:color w:val="000000"/>
          <w:sz w:val="14"/>
          <w:vertAlign w:val="superscript"/>
        </w:rPr>
        <w:t>1</w:t>
      </w:r>
      <w:r w:rsidR="00B77355">
        <w:rPr>
          <w:rFonts w:ascii="Calibri" w:eastAsia="Calibri" w:hAnsi="Calibri"/>
          <w:color w:val="000000"/>
          <w:sz w:val="19"/>
        </w:rPr>
        <w:t xml:space="preserve"> It is anticipated this would include the national environmental standards for Matters of National Environmental Significance, Restoration Actions and Restoration Payments, Community Engagement and Consultation, First Nations Engagement and Participation in Decision Making, and Data and Information.</w:t>
      </w:r>
    </w:p>
    <w:p w14:paraId="2465C34D" w14:textId="77777777" w:rsidR="0025431A" w:rsidRDefault="00B77355">
      <w:pPr>
        <w:spacing w:before="235" w:line="220" w:lineRule="exact"/>
        <w:jc w:val="center"/>
        <w:textAlignment w:val="baseline"/>
        <w:rPr>
          <w:rFonts w:ascii="Calibri" w:eastAsia="Calibri" w:hAnsi="Calibri"/>
          <w:color w:val="000000"/>
        </w:rPr>
      </w:pPr>
      <w:r>
        <w:rPr>
          <w:rFonts w:ascii="Calibri" w:eastAsia="Calibri" w:hAnsi="Calibri"/>
          <w:color w:val="000000"/>
        </w:rPr>
        <w:t>5</w:t>
      </w:r>
    </w:p>
    <w:p w14:paraId="2465C34E" w14:textId="77777777" w:rsidR="0025431A" w:rsidRDefault="0025431A">
      <w:pPr>
        <w:sectPr w:rsidR="0025431A">
          <w:pgSz w:w="11909" w:h="16838"/>
          <w:pgMar w:top="700" w:right="1440" w:bottom="602" w:left="1422" w:header="720" w:footer="720" w:gutter="0"/>
          <w:cols w:space="720"/>
        </w:sectPr>
      </w:pPr>
    </w:p>
    <w:p w14:paraId="2465C34F"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350"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351" w14:textId="77777777" w:rsidR="0025431A" w:rsidRDefault="00B77355">
      <w:pPr>
        <w:numPr>
          <w:ilvl w:val="0"/>
          <w:numId w:val="4"/>
        </w:numPr>
        <w:tabs>
          <w:tab w:val="clear" w:pos="288"/>
          <w:tab w:val="left" w:pos="936"/>
        </w:tabs>
        <w:spacing w:before="258" w:line="290" w:lineRule="exact"/>
        <w:ind w:left="936" w:right="720" w:hanging="288"/>
        <w:textAlignment w:val="baseline"/>
        <w:rPr>
          <w:rFonts w:ascii="Calibri" w:eastAsia="Calibri" w:hAnsi="Calibri"/>
          <w:color w:val="000000"/>
          <w:spacing w:val="-2"/>
        </w:rPr>
      </w:pPr>
      <w:r>
        <w:rPr>
          <w:rFonts w:ascii="Calibri" w:eastAsia="Calibri" w:hAnsi="Calibri"/>
          <w:color w:val="000000"/>
          <w:spacing w:val="-2"/>
        </w:rPr>
        <w:t>that the approval of an action would not be inconsistent with Australia’s obligations under any of the following international agreements (where relevant):</w:t>
      </w:r>
    </w:p>
    <w:p w14:paraId="2465C352" w14:textId="77777777" w:rsidR="0025431A" w:rsidRDefault="00B77355">
      <w:pPr>
        <w:spacing w:before="192" w:line="221" w:lineRule="exact"/>
        <w:ind w:left="936"/>
        <w:textAlignment w:val="baseline"/>
        <w:rPr>
          <w:rFonts w:ascii="Calibri" w:eastAsia="Calibri" w:hAnsi="Calibri"/>
          <w:color w:val="000000"/>
          <w:spacing w:val="6"/>
        </w:rPr>
      </w:pPr>
      <w:r>
        <w:rPr>
          <w:rFonts w:ascii="Calibri" w:eastAsia="Calibri" w:hAnsi="Calibri"/>
          <w:color w:val="000000"/>
          <w:spacing w:val="6"/>
        </w:rPr>
        <w:t xml:space="preserve">- the World Heritage </w:t>
      </w:r>
      <w:proofErr w:type="gramStart"/>
      <w:r>
        <w:rPr>
          <w:rFonts w:ascii="Calibri" w:eastAsia="Calibri" w:hAnsi="Calibri"/>
          <w:color w:val="000000"/>
          <w:spacing w:val="6"/>
        </w:rPr>
        <w:t>Convention;</w:t>
      </w:r>
      <w:proofErr w:type="gramEnd"/>
    </w:p>
    <w:p w14:paraId="2465C353" w14:textId="77777777" w:rsidR="0025431A" w:rsidRDefault="00B77355">
      <w:pPr>
        <w:spacing w:before="187" w:line="220" w:lineRule="exact"/>
        <w:ind w:left="936"/>
        <w:textAlignment w:val="baseline"/>
        <w:rPr>
          <w:rFonts w:ascii="Calibri" w:eastAsia="Calibri" w:hAnsi="Calibri"/>
          <w:color w:val="000000"/>
          <w:spacing w:val="8"/>
        </w:rPr>
      </w:pPr>
      <w:r>
        <w:rPr>
          <w:rFonts w:ascii="Calibri" w:eastAsia="Calibri" w:hAnsi="Calibri"/>
          <w:color w:val="000000"/>
          <w:spacing w:val="8"/>
        </w:rPr>
        <w:t xml:space="preserve">- the Ramsar </w:t>
      </w:r>
      <w:proofErr w:type="gramStart"/>
      <w:r>
        <w:rPr>
          <w:rFonts w:ascii="Calibri" w:eastAsia="Calibri" w:hAnsi="Calibri"/>
          <w:color w:val="000000"/>
          <w:spacing w:val="8"/>
        </w:rPr>
        <w:t>Convention;</w:t>
      </w:r>
      <w:proofErr w:type="gramEnd"/>
    </w:p>
    <w:p w14:paraId="2465C354" w14:textId="77777777" w:rsidR="0025431A" w:rsidRDefault="00B77355">
      <w:pPr>
        <w:spacing w:before="188" w:line="221" w:lineRule="exact"/>
        <w:ind w:left="936"/>
        <w:textAlignment w:val="baseline"/>
        <w:rPr>
          <w:rFonts w:ascii="Calibri" w:eastAsia="Calibri" w:hAnsi="Calibri"/>
          <w:color w:val="000000"/>
          <w:spacing w:val="6"/>
        </w:rPr>
      </w:pPr>
      <w:r>
        <w:rPr>
          <w:rFonts w:ascii="Calibri" w:eastAsia="Calibri" w:hAnsi="Calibri"/>
          <w:color w:val="000000"/>
          <w:spacing w:val="6"/>
        </w:rPr>
        <w:t xml:space="preserve">- the Biodiversity </w:t>
      </w:r>
      <w:proofErr w:type="gramStart"/>
      <w:r>
        <w:rPr>
          <w:rFonts w:ascii="Calibri" w:eastAsia="Calibri" w:hAnsi="Calibri"/>
          <w:color w:val="000000"/>
          <w:spacing w:val="6"/>
        </w:rPr>
        <w:t>Convention;</w:t>
      </w:r>
      <w:proofErr w:type="gramEnd"/>
    </w:p>
    <w:p w14:paraId="2465C355" w14:textId="77777777" w:rsidR="0025431A" w:rsidRDefault="00B77355">
      <w:pPr>
        <w:spacing w:before="192" w:line="221" w:lineRule="exact"/>
        <w:ind w:left="936"/>
        <w:textAlignment w:val="baseline"/>
        <w:rPr>
          <w:rFonts w:ascii="Calibri" w:eastAsia="Calibri" w:hAnsi="Calibri"/>
          <w:color w:val="000000"/>
          <w:spacing w:val="9"/>
        </w:rPr>
      </w:pPr>
      <w:r>
        <w:rPr>
          <w:rFonts w:ascii="Calibri" w:eastAsia="Calibri" w:hAnsi="Calibri"/>
          <w:color w:val="000000"/>
          <w:spacing w:val="9"/>
        </w:rPr>
        <w:t xml:space="preserve">- the Apia </w:t>
      </w:r>
      <w:proofErr w:type="gramStart"/>
      <w:r>
        <w:rPr>
          <w:rFonts w:ascii="Calibri" w:eastAsia="Calibri" w:hAnsi="Calibri"/>
          <w:color w:val="000000"/>
          <w:spacing w:val="9"/>
        </w:rPr>
        <w:t>Convention;</w:t>
      </w:r>
      <w:proofErr w:type="gramEnd"/>
    </w:p>
    <w:p w14:paraId="2465C356" w14:textId="77777777" w:rsidR="0025431A" w:rsidRDefault="00000000">
      <w:pPr>
        <w:tabs>
          <w:tab w:val="left" w:pos="1296"/>
        </w:tabs>
        <w:spacing w:before="120" w:line="288" w:lineRule="exact"/>
        <w:ind w:left="1296" w:hanging="360"/>
        <w:textAlignment w:val="baseline"/>
        <w:rPr>
          <w:rFonts w:ascii="Calibri" w:eastAsia="Calibri" w:hAnsi="Calibri"/>
          <w:color w:val="000000"/>
        </w:rPr>
      </w:pPr>
      <w:r>
        <w:pict w14:anchorId="2465C9BC">
          <v:shape id="_x0000_s1141" type="#_x0000_t202" style="position:absolute;left:0;text-align:left;margin-left:93.1pt;margin-top:230.4pt;width:367.95pt;height:388.8pt;z-index:-251715072;mso-wrap-distance-left:0;mso-wrap-distance-right:0;mso-position-horizontal-relative:page;mso-position-vertical-relative:page" filled="f" stroked="f">
            <v:textbox inset="0,0,0,0">
              <w:txbxContent>
                <w:p w14:paraId="2465CAF4" w14:textId="77777777" w:rsidR="0025431A" w:rsidRDefault="00B77355">
                  <w:pPr>
                    <w:textAlignment w:val="baseline"/>
                  </w:pPr>
                  <w:r>
                    <w:rPr>
                      <w:noProof/>
                    </w:rPr>
                    <w:drawing>
                      <wp:inline distT="0" distB="0" distL="0" distR="0" wp14:anchorId="2465CBE8" wp14:editId="2465CBE9">
                        <wp:extent cx="4672965" cy="493776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000000"/>
        </w:rPr>
        <w:t>-</w:t>
      </w:r>
      <w:r w:rsidR="00B77355">
        <w:rPr>
          <w:rFonts w:ascii="Calibri" w:eastAsia="Calibri" w:hAnsi="Calibri"/>
          <w:color w:val="000000"/>
        </w:rPr>
        <w:tab/>
        <w:t>Convention of International Trade in Endangered Species of Wild Fauna and Flora (CITES</w:t>
      </w:r>
      <w:proofErr w:type="gramStart"/>
      <w:r w:rsidR="00B77355">
        <w:rPr>
          <w:rFonts w:ascii="Calibri" w:eastAsia="Calibri" w:hAnsi="Calibri"/>
          <w:color w:val="000000"/>
        </w:rPr>
        <w:t>);</w:t>
      </w:r>
      <w:proofErr w:type="gramEnd"/>
    </w:p>
    <w:p w14:paraId="2465C357" w14:textId="77777777" w:rsidR="0025431A" w:rsidRDefault="00B77355">
      <w:pPr>
        <w:spacing w:before="191" w:line="220" w:lineRule="exact"/>
        <w:ind w:left="936"/>
        <w:textAlignment w:val="baseline"/>
        <w:rPr>
          <w:rFonts w:ascii="Calibri" w:eastAsia="Calibri" w:hAnsi="Calibri"/>
          <w:color w:val="000000"/>
          <w:spacing w:val="9"/>
        </w:rPr>
      </w:pPr>
      <w:r>
        <w:rPr>
          <w:rFonts w:ascii="Calibri" w:eastAsia="Calibri" w:hAnsi="Calibri"/>
          <w:color w:val="000000"/>
          <w:spacing w:val="9"/>
        </w:rPr>
        <w:t xml:space="preserve">- the Bonn </w:t>
      </w:r>
      <w:proofErr w:type="gramStart"/>
      <w:r>
        <w:rPr>
          <w:rFonts w:ascii="Calibri" w:eastAsia="Calibri" w:hAnsi="Calibri"/>
          <w:color w:val="000000"/>
          <w:spacing w:val="9"/>
        </w:rPr>
        <w:t>Convention;</w:t>
      </w:r>
      <w:proofErr w:type="gramEnd"/>
    </w:p>
    <w:p w14:paraId="2465C358" w14:textId="77777777" w:rsidR="0025431A" w:rsidRDefault="00B77355">
      <w:pPr>
        <w:spacing w:before="188" w:line="222" w:lineRule="exact"/>
        <w:ind w:left="936"/>
        <w:textAlignment w:val="baseline"/>
        <w:rPr>
          <w:rFonts w:ascii="Calibri" w:eastAsia="Calibri" w:hAnsi="Calibri"/>
          <w:color w:val="000000"/>
          <w:spacing w:val="3"/>
        </w:rPr>
      </w:pPr>
      <w:r>
        <w:rPr>
          <w:rFonts w:ascii="Calibri" w:eastAsia="Calibri" w:hAnsi="Calibri"/>
          <w:color w:val="000000"/>
          <w:spacing w:val="3"/>
        </w:rPr>
        <w:t>- China-Australia Migratory Bird Agreement (CAMBA</w:t>
      </w:r>
      <w:proofErr w:type="gramStart"/>
      <w:r>
        <w:rPr>
          <w:rFonts w:ascii="Calibri" w:eastAsia="Calibri" w:hAnsi="Calibri"/>
          <w:color w:val="000000"/>
          <w:spacing w:val="3"/>
        </w:rPr>
        <w:t>);</w:t>
      </w:r>
      <w:proofErr w:type="gramEnd"/>
    </w:p>
    <w:p w14:paraId="2465C359" w14:textId="77777777" w:rsidR="0025431A" w:rsidRDefault="00B77355">
      <w:pPr>
        <w:spacing w:before="191" w:line="222" w:lineRule="exact"/>
        <w:ind w:left="936"/>
        <w:textAlignment w:val="baseline"/>
        <w:rPr>
          <w:rFonts w:ascii="Calibri" w:eastAsia="Calibri" w:hAnsi="Calibri"/>
          <w:color w:val="000000"/>
          <w:spacing w:val="3"/>
        </w:rPr>
      </w:pPr>
      <w:r>
        <w:rPr>
          <w:rFonts w:ascii="Calibri" w:eastAsia="Calibri" w:hAnsi="Calibri"/>
          <w:color w:val="000000"/>
          <w:spacing w:val="3"/>
        </w:rPr>
        <w:t>- Japan-Australia Migratory Bird Agreement (JAMBA</w:t>
      </w:r>
      <w:proofErr w:type="gramStart"/>
      <w:r>
        <w:rPr>
          <w:rFonts w:ascii="Calibri" w:eastAsia="Calibri" w:hAnsi="Calibri"/>
          <w:color w:val="000000"/>
          <w:spacing w:val="3"/>
        </w:rPr>
        <w:t>);</w:t>
      </w:r>
      <w:proofErr w:type="gramEnd"/>
    </w:p>
    <w:p w14:paraId="2465C35A" w14:textId="77777777" w:rsidR="0025431A" w:rsidRDefault="00B77355">
      <w:pPr>
        <w:spacing w:before="186" w:line="222" w:lineRule="exact"/>
        <w:ind w:left="936"/>
        <w:textAlignment w:val="baseline"/>
        <w:rPr>
          <w:rFonts w:ascii="Calibri" w:eastAsia="Calibri" w:hAnsi="Calibri"/>
          <w:color w:val="000000"/>
          <w:spacing w:val="2"/>
        </w:rPr>
      </w:pPr>
      <w:r>
        <w:rPr>
          <w:rFonts w:ascii="Calibri" w:eastAsia="Calibri" w:hAnsi="Calibri"/>
          <w:color w:val="000000"/>
          <w:spacing w:val="2"/>
        </w:rPr>
        <w:t>- Republic of Korea-Australia Migratory Bird Agreement (ROKAMBA</w:t>
      </w:r>
      <w:proofErr w:type="gramStart"/>
      <w:r>
        <w:rPr>
          <w:rFonts w:ascii="Calibri" w:eastAsia="Calibri" w:hAnsi="Calibri"/>
          <w:color w:val="000000"/>
          <w:spacing w:val="2"/>
        </w:rPr>
        <w:t>);</w:t>
      </w:r>
      <w:proofErr w:type="gramEnd"/>
    </w:p>
    <w:p w14:paraId="2465C35B" w14:textId="77777777" w:rsidR="0025431A" w:rsidRDefault="00B77355">
      <w:pPr>
        <w:tabs>
          <w:tab w:val="left" w:pos="1296"/>
        </w:tabs>
        <w:spacing w:before="186" w:line="222" w:lineRule="exact"/>
        <w:ind w:left="936"/>
        <w:textAlignment w:val="baseline"/>
        <w:rPr>
          <w:rFonts w:ascii="Calibri" w:eastAsia="Calibri" w:hAnsi="Calibri"/>
          <w:color w:val="000000"/>
        </w:rPr>
      </w:pPr>
      <w:r>
        <w:rPr>
          <w:rFonts w:ascii="Calibri" w:eastAsia="Calibri" w:hAnsi="Calibri"/>
          <w:color w:val="000000"/>
        </w:rPr>
        <w:t>-</w:t>
      </w:r>
      <w:r>
        <w:rPr>
          <w:rFonts w:ascii="Calibri" w:eastAsia="Calibri" w:hAnsi="Calibri"/>
          <w:color w:val="000000"/>
        </w:rPr>
        <w:tab/>
        <w:t>an international agreement prescribed by the rules.</w:t>
      </w:r>
    </w:p>
    <w:p w14:paraId="2465C35C" w14:textId="77777777" w:rsidR="0025431A" w:rsidRDefault="00B77355">
      <w:pPr>
        <w:numPr>
          <w:ilvl w:val="0"/>
          <w:numId w:val="4"/>
        </w:numPr>
        <w:tabs>
          <w:tab w:val="clear" w:pos="288"/>
          <w:tab w:val="left" w:pos="936"/>
        </w:tabs>
        <w:spacing w:before="124" w:line="288" w:lineRule="exact"/>
        <w:ind w:left="936" w:right="288" w:hanging="288"/>
        <w:textAlignment w:val="baseline"/>
        <w:rPr>
          <w:rFonts w:ascii="Calibri" w:eastAsia="Calibri" w:hAnsi="Calibri"/>
          <w:color w:val="000000"/>
        </w:rPr>
      </w:pPr>
      <w:r>
        <w:rPr>
          <w:rFonts w:ascii="Calibri" w:eastAsia="Calibri" w:hAnsi="Calibri"/>
          <w:color w:val="000000"/>
        </w:rPr>
        <w:t>that the approval of an action would not be inconsistent with the Protection Statement within a Recovery Strategy (where relevant</w:t>
      </w:r>
      <w:proofErr w:type="gramStart"/>
      <w:r>
        <w:rPr>
          <w:rFonts w:ascii="Calibri" w:eastAsia="Calibri" w:hAnsi="Calibri"/>
          <w:color w:val="000000"/>
        </w:rPr>
        <w:t>);</w:t>
      </w:r>
      <w:proofErr w:type="gramEnd"/>
    </w:p>
    <w:p w14:paraId="2465C35D" w14:textId="77777777" w:rsidR="0025431A" w:rsidRDefault="00B77355">
      <w:pPr>
        <w:numPr>
          <w:ilvl w:val="0"/>
          <w:numId w:val="4"/>
        </w:numPr>
        <w:tabs>
          <w:tab w:val="clear" w:pos="288"/>
          <w:tab w:val="left" w:pos="936"/>
        </w:tabs>
        <w:spacing w:before="115" w:line="293" w:lineRule="exact"/>
        <w:ind w:left="936" w:right="648" w:hanging="288"/>
        <w:textAlignment w:val="baseline"/>
        <w:rPr>
          <w:rFonts w:ascii="Calibri" w:eastAsia="Calibri" w:hAnsi="Calibri"/>
          <w:color w:val="000000"/>
          <w:spacing w:val="-1"/>
        </w:rPr>
      </w:pPr>
      <w:r>
        <w:rPr>
          <w:rFonts w:ascii="Calibri" w:eastAsia="Calibri" w:hAnsi="Calibri"/>
          <w:color w:val="000000"/>
          <w:spacing w:val="-1"/>
        </w:rPr>
        <w:t>that the approval of an action would not be inconsistent with the Threat Mitigation Statement in a Threat Abatement Strategy (where relevant</w:t>
      </w:r>
      <w:proofErr w:type="gramStart"/>
      <w:r>
        <w:rPr>
          <w:rFonts w:ascii="Calibri" w:eastAsia="Calibri" w:hAnsi="Calibri"/>
          <w:color w:val="000000"/>
          <w:spacing w:val="-1"/>
        </w:rPr>
        <w:t>);</w:t>
      </w:r>
      <w:proofErr w:type="gramEnd"/>
    </w:p>
    <w:p w14:paraId="2465C35E" w14:textId="77777777" w:rsidR="0025431A" w:rsidRDefault="00B77355">
      <w:pPr>
        <w:numPr>
          <w:ilvl w:val="0"/>
          <w:numId w:val="4"/>
        </w:numPr>
        <w:tabs>
          <w:tab w:val="clear" w:pos="288"/>
          <w:tab w:val="left" w:pos="936"/>
        </w:tabs>
        <w:spacing w:before="115" w:line="293" w:lineRule="exact"/>
        <w:ind w:left="936" w:right="720" w:hanging="288"/>
        <w:jc w:val="both"/>
        <w:textAlignment w:val="baseline"/>
        <w:rPr>
          <w:rFonts w:ascii="Calibri" w:eastAsia="Calibri" w:hAnsi="Calibri"/>
          <w:color w:val="000000"/>
        </w:rPr>
      </w:pPr>
      <w:r>
        <w:rPr>
          <w:rFonts w:ascii="Calibri" w:eastAsia="Calibri" w:hAnsi="Calibri"/>
          <w:color w:val="000000"/>
        </w:rPr>
        <w:t>that the approval of an action would not be inconsistent with any of the following (where relevant):</w:t>
      </w:r>
    </w:p>
    <w:p w14:paraId="2465C35F" w14:textId="77777777" w:rsidR="0025431A" w:rsidRDefault="00B77355">
      <w:pPr>
        <w:spacing w:before="187" w:line="221" w:lineRule="exact"/>
        <w:ind w:left="936"/>
        <w:textAlignment w:val="baseline"/>
        <w:rPr>
          <w:rFonts w:ascii="Calibri" w:eastAsia="Calibri" w:hAnsi="Calibri"/>
          <w:color w:val="000000"/>
          <w:spacing w:val="3"/>
        </w:rPr>
      </w:pPr>
      <w:r>
        <w:rPr>
          <w:rFonts w:ascii="Calibri" w:eastAsia="Calibri" w:hAnsi="Calibri"/>
          <w:color w:val="000000"/>
          <w:spacing w:val="3"/>
        </w:rPr>
        <w:t xml:space="preserve">- the Australian World Heritage Management </w:t>
      </w:r>
      <w:proofErr w:type="gramStart"/>
      <w:r>
        <w:rPr>
          <w:rFonts w:ascii="Calibri" w:eastAsia="Calibri" w:hAnsi="Calibri"/>
          <w:color w:val="000000"/>
          <w:spacing w:val="3"/>
        </w:rPr>
        <w:t>Principles;</w:t>
      </w:r>
      <w:proofErr w:type="gramEnd"/>
    </w:p>
    <w:p w14:paraId="2465C360" w14:textId="77777777" w:rsidR="0025431A" w:rsidRDefault="00B77355">
      <w:pPr>
        <w:tabs>
          <w:tab w:val="left" w:pos="1296"/>
        </w:tabs>
        <w:spacing w:before="117" w:line="292" w:lineRule="exact"/>
        <w:ind w:left="1296" w:right="432" w:hanging="360"/>
        <w:textAlignment w:val="baseline"/>
        <w:rPr>
          <w:rFonts w:ascii="Calibri" w:eastAsia="Calibri" w:hAnsi="Calibri"/>
          <w:color w:val="000000"/>
        </w:rPr>
      </w:pPr>
      <w:r>
        <w:rPr>
          <w:rFonts w:ascii="Calibri" w:eastAsia="Calibri" w:hAnsi="Calibri"/>
          <w:color w:val="000000"/>
        </w:rPr>
        <w:t>-</w:t>
      </w:r>
      <w:r>
        <w:rPr>
          <w:rFonts w:ascii="Calibri" w:eastAsia="Calibri" w:hAnsi="Calibri"/>
          <w:color w:val="000000"/>
        </w:rPr>
        <w:tab/>
        <w:t xml:space="preserve">a plan that has been prepared for the management of a declared world heritage property under (or as described in) the </w:t>
      </w:r>
      <w:proofErr w:type="gramStart"/>
      <w:r>
        <w:rPr>
          <w:rFonts w:ascii="Calibri" w:eastAsia="Calibri" w:hAnsi="Calibri"/>
          <w:color w:val="000000"/>
        </w:rPr>
        <w:t>Act;</w:t>
      </w:r>
      <w:proofErr w:type="gramEnd"/>
    </w:p>
    <w:p w14:paraId="2465C361" w14:textId="77777777" w:rsidR="0025431A" w:rsidRDefault="00B77355">
      <w:pPr>
        <w:spacing w:before="186" w:line="222" w:lineRule="exact"/>
        <w:ind w:left="936"/>
        <w:textAlignment w:val="baseline"/>
        <w:rPr>
          <w:rFonts w:ascii="Calibri" w:eastAsia="Calibri" w:hAnsi="Calibri"/>
          <w:color w:val="000000"/>
          <w:spacing w:val="4"/>
        </w:rPr>
      </w:pPr>
      <w:r>
        <w:rPr>
          <w:rFonts w:ascii="Calibri" w:eastAsia="Calibri" w:hAnsi="Calibri"/>
          <w:color w:val="000000"/>
          <w:spacing w:val="4"/>
        </w:rPr>
        <w:t xml:space="preserve">- the National Heritage management </w:t>
      </w:r>
      <w:proofErr w:type="gramStart"/>
      <w:r>
        <w:rPr>
          <w:rFonts w:ascii="Calibri" w:eastAsia="Calibri" w:hAnsi="Calibri"/>
          <w:color w:val="000000"/>
          <w:spacing w:val="4"/>
        </w:rPr>
        <w:t>principles;</w:t>
      </w:r>
      <w:proofErr w:type="gramEnd"/>
    </w:p>
    <w:p w14:paraId="2465C362" w14:textId="77777777" w:rsidR="0025431A" w:rsidRDefault="00B77355">
      <w:pPr>
        <w:tabs>
          <w:tab w:val="left" w:pos="1296"/>
        </w:tabs>
        <w:spacing w:before="125" w:line="288" w:lineRule="exact"/>
        <w:ind w:left="1296" w:right="720" w:hanging="360"/>
        <w:textAlignment w:val="baseline"/>
        <w:rPr>
          <w:rFonts w:ascii="Calibri" w:eastAsia="Calibri" w:hAnsi="Calibri"/>
          <w:color w:val="000000"/>
        </w:rPr>
      </w:pPr>
      <w:r>
        <w:rPr>
          <w:rFonts w:ascii="Calibri" w:eastAsia="Calibri" w:hAnsi="Calibri"/>
          <w:color w:val="000000"/>
        </w:rPr>
        <w:t>-</w:t>
      </w:r>
      <w:r>
        <w:rPr>
          <w:rFonts w:ascii="Calibri" w:eastAsia="Calibri" w:hAnsi="Calibri"/>
          <w:color w:val="000000"/>
        </w:rPr>
        <w:tab/>
        <w:t xml:space="preserve">an agreement to which the Commonwealth is a party in relation to a National Heritage </w:t>
      </w:r>
      <w:proofErr w:type="gramStart"/>
      <w:r>
        <w:rPr>
          <w:rFonts w:ascii="Calibri" w:eastAsia="Calibri" w:hAnsi="Calibri"/>
          <w:color w:val="000000"/>
        </w:rPr>
        <w:t>place;</w:t>
      </w:r>
      <w:proofErr w:type="gramEnd"/>
    </w:p>
    <w:p w14:paraId="2465C363" w14:textId="77777777" w:rsidR="0025431A" w:rsidRDefault="00B77355">
      <w:pPr>
        <w:tabs>
          <w:tab w:val="left" w:pos="1296"/>
        </w:tabs>
        <w:spacing w:before="114" w:line="293" w:lineRule="exact"/>
        <w:ind w:left="1296" w:right="216" w:hanging="360"/>
        <w:textAlignment w:val="baseline"/>
        <w:rPr>
          <w:rFonts w:ascii="Calibri" w:eastAsia="Calibri" w:hAnsi="Calibri"/>
          <w:color w:val="000000"/>
        </w:rPr>
      </w:pPr>
      <w:r>
        <w:rPr>
          <w:rFonts w:ascii="Calibri" w:eastAsia="Calibri" w:hAnsi="Calibri"/>
          <w:color w:val="000000"/>
        </w:rPr>
        <w:t>-</w:t>
      </w:r>
      <w:r>
        <w:rPr>
          <w:rFonts w:ascii="Calibri" w:eastAsia="Calibri" w:hAnsi="Calibri"/>
          <w:color w:val="000000"/>
        </w:rPr>
        <w:tab/>
        <w:t xml:space="preserve">a plan that has been prepared for the management of a National Heritage place under (or as described in) the </w:t>
      </w:r>
      <w:proofErr w:type="gramStart"/>
      <w:r>
        <w:rPr>
          <w:rFonts w:ascii="Calibri" w:eastAsia="Calibri" w:hAnsi="Calibri"/>
          <w:color w:val="000000"/>
        </w:rPr>
        <w:t>Act;</w:t>
      </w:r>
      <w:proofErr w:type="gramEnd"/>
    </w:p>
    <w:p w14:paraId="2465C364" w14:textId="77777777" w:rsidR="0025431A" w:rsidRDefault="00B77355">
      <w:pPr>
        <w:tabs>
          <w:tab w:val="left" w:pos="1296"/>
        </w:tabs>
        <w:spacing w:before="120" w:line="288" w:lineRule="exact"/>
        <w:ind w:left="1296" w:right="216" w:hanging="360"/>
        <w:textAlignment w:val="baseline"/>
        <w:rPr>
          <w:rFonts w:ascii="Calibri" w:eastAsia="Calibri" w:hAnsi="Calibri"/>
          <w:color w:val="000000"/>
        </w:rPr>
      </w:pPr>
      <w:r>
        <w:rPr>
          <w:rFonts w:ascii="Calibri" w:eastAsia="Calibri" w:hAnsi="Calibri"/>
          <w:color w:val="000000"/>
        </w:rPr>
        <w:t>-</w:t>
      </w:r>
      <w:r>
        <w:rPr>
          <w:rFonts w:ascii="Calibri" w:eastAsia="Calibri" w:hAnsi="Calibri"/>
          <w:color w:val="000000"/>
        </w:rPr>
        <w:tab/>
        <w:t xml:space="preserve">a plan that has been prepared for the management of a National Heritage place under (or as described in) the </w:t>
      </w:r>
      <w:proofErr w:type="gramStart"/>
      <w:r>
        <w:rPr>
          <w:rFonts w:ascii="Calibri" w:eastAsia="Calibri" w:hAnsi="Calibri"/>
          <w:color w:val="000000"/>
        </w:rPr>
        <w:t>Act;</w:t>
      </w:r>
      <w:proofErr w:type="gramEnd"/>
    </w:p>
    <w:p w14:paraId="2465C365" w14:textId="77777777" w:rsidR="0025431A" w:rsidRDefault="00B77355">
      <w:pPr>
        <w:spacing w:before="5" w:line="408" w:lineRule="exact"/>
        <w:ind w:left="936"/>
        <w:textAlignment w:val="baseline"/>
        <w:rPr>
          <w:rFonts w:ascii="Calibri" w:eastAsia="Calibri" w:hAnsi="Calibri"/>
          <w:color w:val="000000"/>
        </w:rPr>
      </w:pPr>
      <w:r>
        <w:rPr>
          <w:rFonts w:ascii="Calibri" w:eastAsia="Calibri" w:hAnsi="Calibri"/>
          <w:color w:val="000000"/>
        </w:rPr>
        <w:t xml:space="preserve">- the Australian Ramsar Management Principles; </w:t>
      </w:r>
      <w:r>
        <w:rPr>
          <w:rFonts w:ascii="Calibri" w:eastAsia="Calibri" w:hAnsi="Calibri"/>
          <w:color w:val="000000"/>
        </w:rPr>
        <w:br/>
        <w:t xml:space="preserve">- a Ramsar Management </w:t>
      </w:r>
      <w:proofErr w:type="gramStart"/>
      <w:r>
        <w:rPr>
          <w:rFonts w:ascii="Calibri" w:eastAsia="Calibri" w:hAnsi="Calibri"/>
          <w:color w:val="000000"/>
        </w:rPr>
        <w:t>Plan;</w:t>
      </w:r>
      <w:proofErr w:type="gramEnd"/>
    </w:p>
    <w:p w14:paraId="2465C366" w14:textId="77777777" w:rsidR="0025431A" w:rsidRDefault="00B77355">
      <w:pPr>
        <w:tabs>
          <w:tab w:val="left" w:pos="1296"/>
        </w:tabs>
        <w:spacing w:before="124" w:line="288" w:lineRule="exact"/>
        <w:ind w:left="1296" w:right="792" w:hanging="360"/>
        <w:textAlignment w:val="baseline"/>
        <w:rPr>
          <w:rFonts w:ascii="Calibri" w:eastAsia="Calibri" w:hAnsi="Calibri"/>
          <w:color w:val="000000"/>
        </w:rPr>
      </w:pPr>
      <w:r>
        <w:rPr>
          <w:rFonts w:ascii="Calibri" w:eastAsia="Calibri" w:hAnsi="Calibri"/>
          <w:color w:val="000000"/>
        </w:rPr>
        <w:t>-</w:t>
      </w:r>
      <w:r>
        <w:rPr>
          <w:rFonts w:ascii="Calibri" w:eastAsia="Calibri" w:hAnsi="Calibri"/>
          <w:color w:val="000000"/>
        </w:rPr>
        <w:tab/>
        <w:t>a Plan (made under the National Parks Act) for the management of Commonwealth reserves.</w:t>
      </w:r>
    </w:p>
    <w:p w14:paraId="2465C367" w14:textId="77777777" w:rsidR="0025431A" w:rsidRDefault="00B77355">
      <w:pPr>
        <w:numPr>
          <w:ilvl w:val="0"/>
          <w:numId w:val="4"/>
        </w:numPr>
        <w:tabs>
          <w:tab w:val="clear" w:pos="288"/>
          <w:tab w:val="left" w:pos="936"/>
        </w:tabs>
        <w:spacing w:before="120" w:after="527" w:line="290" w:lineRule="exact"/>
        <w:ind w:left="936" w:hanging="288"/>
        <w:textAlignment w:val="baseline"/>
        <w:rPr>
          <w:rFonts w:ascii="Calibri" w:eastAsia="Calibri" w:hAnsi="Calibri"/>
          <w:color w:val="000000"/>
        </w:rPr>
      </w:pPr>
      <w:r>
        <w:rPr>
          <w:rFonts w:ascii="Calibri" w:eastAsia="Calibri" w:hAnsi="Calibri"/>
          <w:color w:val="000000"/>
        </w:rPr>
        <w:t>that the action does not consist of, or involve the construction or operation of a nuclear installation that is, a nuclear fuel fabrication plant, a nuclear power plant, enrichment plant or a reprocessing facility (other than a nuclear power</w:t>
      </w:r>
    </w:p>
    <w:p w14:paraId="2465C368" w14:textId="77777777" w:rsidR="0025431A" w:rsidRDefault="0025431A">
      <w:pPr>
        <w:spacing w:before="120" w:after="527" w:line="290" w:lineRule="exact"/>
        <w:sectPr w:rsidR="0025431A">
          <w:pgSz w:w="11909" w:h="16838"/>
          <w:pgMar w:top="700" w:right="1564" w:bottom="602" w:left="2285" w:header="720" w:footer="720" w:gutter="0"/>
          <w:cols w:space="720"/>
        </w:sectPr>
      </w:pPr>
    </w:p>
    <w:p w14:paraId="2465C369"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6</w:t>
      </w:r>
    </w:p>
    <w:p w14:paraId="2465C36A" w14:textId="77777777" w:rsidR="0025431A" w:rsidRDefault="0025431A">
      <w:pPr>
        <w:sectPr w:rsidR="0025431A">
          <w:type w:val="continuous"/>
          <w:pgSz w:w="11909" w:h="16838"/>
          <w:pgMar w:top="700" w:right="5832" w:bottom="602" w:left="5837" w:header="720" w:footer="720" w:gutter="0"/>
          <w:cols w:space="720"/>
        </w:sectPr>
      </w:pPr>
    </w:p>
    <w:p w14:paraId="2465C36B"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BD">
          <v:shape id="_x0000_s1140" type="#_x0000_t202" style="position:absolute;left:0;text-align:left;margin-left:93.1pt;margin-top:230.4pt;width:367.95pt;height:388.8pt;z-index:-251714048;mso-wrap-distance-left:0;mso-wrap-distance-right:0;mso-position-horizontal-relative:page;mso-position-vertical-relative:page" filled="f" stroked="f">
            <v:textbox inset="0,0,0,0">
              <w:txbxContent>
                <w:p w14:paraId="2465CAF5" w14:textId="77777777" w:rsidR="0025431A" w:rsidRDefault="00B77355">
                  <w:pPr>
                    <w:textAlignment w:val="baseline"/>
                  </w:pPr>
                  <w:r>
                    <w:rPr>
                      <w:noProof/>
                    </w:rPr>
                    <w:drawing>
                      <wp:inline distT="0" distB="0" distL="0" distR="0" wp14:anchorId="2465CBEA" wp14:editId="2465CBEB">
                        <wp:extent cx="4672965" cy="4937760"/>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36C"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36D" w14:textId="77777777" w:rsidR="0025431A" w:rsidRDefault="00B77355">
      <w:pPr>
        <w:spacing w:before="260" w:line="290" w:lineRule="exact"/>
        <w:ind w:left="1872" w:right="144"/>
        <w:textAlignment w:val="baseline"/>
        <w:rPr>
          <w:rFonts w:ascii="Calibri" w:eastAsia="Calibri" w:hAnsi="Calibri"/>
          <w:color w:val="000000"/>
        </w:rPr>
      </w:pPr>
      <w:r>
        <w:rPr>
          <w:rFonts w:ascii="Calibri" w:eastAsia="Calibri" w:hAnsi="Calibri"/>
          <w:color w:val="000000"/>
        </w:rPr>
        <w:t xml:space="preserve">plant that is a naval nuclear propulsion plant related to use in a </w:t>
      </w:r>
      <w:proofErr w:type="gramStart"/>
      <w:r>
        <w:rPr>
          <w:rFonts w:ascii="Calibri" w:eastAsia="Calibri" w:hAnsi="Calibri"/>
          <w:color w:val="000000"/>
        </w:rPr>
        <w:t>conventionally-armed</w:t>
      </w:r>
      <w:proofErr w:type="gramEnd"/>
      <w:r>
        <w:rPr>
          <w:rFonts w:ascii="Calibri" w:eastAsia="Calibri" w:hAnsi="Calibri"/>
          <w:color w:val="000000"/>
        </w:rPr>
        <w:t>, nuclear-powered submarine);</w:t>
      </w:r>
    </w:p>
    <w:p w14:paraId="2465C36E" w14:textId="77777777" w:rsidR="0025431A" w:rsidRDefault="00B77355">
      <w:pPr>
        <w:numPr>
          <w:ilvl w:val="0"/>
          <w:numId w:val="3"/>
        </w:numPr>
        <w:tabs>
          <w:tab w:val="clear" w:pos="360"/>
          <w:tab w:val="left" w:pos="1224"/>
        </w:tabs>
        <w:spacing w:before="121" w:line="290" w:lineRule="exact"/>
        <w:ind w:left="1224" w:right="504" w:hanging="360"/>
        <w:jc w:val="both"/>
        <w:textAlignment w:val="baseline"/>
        <w:rPr>
          <w:rFonts w:ascii="Calibri" w:eastAsia="Calibri" w:hAnsi="Calibri"/>
          <w:color w:val="000000"/>
        </w:rPr>
      </w:pPr>
      <w:r>
        <w:rPr>
          <w:rFonts w:ascii="Calibri" w:eastAsia="Calibri" w:hAnsi="Calibri"/>
          <w:color w:val="000000"/>
        </w:rPr>
        <w:t xml:space="preserve">that the assessment process involves appropriate transparency in decision making, including, where appropriate, public </w:t>
      </w:r>
      <w:proofErr w:type="gramStart"/>
      <w:r>
        <w:rPr>
          <w:rFonts w:ascii="Calibri" w:eastAsia="Calibri" w:hAnsi="Calibri"/>
          <w:color w:val="000000"/>
        </w:rPr>
        <w:t>consultation;</w:t>
      </w:r>
      <w:proofErr w:type="gramEnd"/>
    </w:p>
    <w:p w14:paraId="2465C36F" w14:textId="77777777" w:rsidR="0025431A" w:rsidRDefault="00B77355">
      <w:pPr>
        <w:numPr>
          <w:ilvl w:val="0"/>
          <w:numId w:val="3"/>
        </w:numPr>
        <w:tabs>
          <w:tab w:val="clear" w:pos="360"/>
          <w:tab w:val="left" w:pos="1224"/>
        </w:tabs>
        <w:spacing w:before="187" w:line="221" w:lineRule="exact"/>
        <w:ind w:left="1224" w:hanging="360"/>
        <w:jc w:val="both"/>
        <w:textAlignment w:val="baseline"/>
        <w:rPr>
          <w:rFonts w:ascii="Calibri" w:eastAsia="Calibri" w:hAnsi="Calibri"/>
          <w:color w:val="000000"/>
          <w:spacing w:val="-1"/>
        </w:rPr>
      </w:pPr>
      <w:r>
        <w:rPr>
          <w:rFonts w:ascii="Calibri" w:eastAsia="Calibri" w:hAnsi="Calibri"/>
          <w:color w:val="000000"/>
          <w:spacing w:val="-1"/>
        </w:rPr>
        <w:t>any other matters prescribed by the rules.</w:t>
      </w:r>
    </w:p>
    <w:p w14:paraId="2465C370" w14:textId="77777777" w:rsidR="0025431A" w:rsidRDefault="00B77355">
      <w:pPr>
        <w:numPr>
          <w:ilvl w:val="0"/>
          <w:numId w:val="7"/>
        </w:numPr>
        <w:tabs>
          <w:tab w:val="clear" w:pos="288"/>
          <w:tab w:val="left" w:pos="432"/>
        </w:tabs>
        <w:spacing w:before="133" w:line="290" w:lineRule="exact"/>
        <w:ind w:left="432" w:right="504" w:hanging="288"/>
        <w:jc w:val="both"/>
        <w:textAlignment w:val="baseline"/>
        <w:rPr>
          <w:rFonts w:ascii="Calibri" w:eastAsia="Calibri" w:hAnsi="Calibri"/>
          <w:color w:val="000000"/>
        </w:rPr>
      </w:pPr>
      <w:r>
        <w:rPr>
          <w:rFonts w:ascii="Calibri" w:eastAsia="Calibri" w:hAnsi="Calibri"/>
          <w:color w:val="000000"/>
        </w:rPr>
        <w:t>The CEO of EPA will be prohibited from accrediting an assessment process if accrediting the process would have the effect of giving preference (within the meaning of section 99 of the Constitution) to one State or part of a State over another State or part of a State.</w:t>
      </w:r>
    </w:p>
    <w:p w14:paraId="2465C371" w14:textId="77777777" w:rsidR="0025431A" w:rsidRDefault="00B77355">
      <w:pPr>
        <w:spacing w:before="202" w:line="231" w:lineRule="exact"/>
        <w:ind w:left="144"/>
        <w:textAlignment w:val="baseline"/>
        <w:rPr>
          <w:rFonts w:ascii="Arial" w:eastAsia="Arial" w:hAnsi="Arial"/>
          <w:b/>
          <w:i/>
          <w:color w:val="000000"/>
          <w:spacing w:val="5"/>
          <w:sz w:val="19"/>
        </w:rPr>
      </w:pPr>
      <w:r>
        <w:rPr>
          <w:rFonts w:ascii="Arial" w:eastAsia="Arial" w:hAnsi="Arial"/>
          <w:b/>
          <w:i/>
          <w:color w:val="000000"/>
          <w:spacing w:val="5"/>
          <w:sz w:val="19"/>
        </w:rPr>
        <w:t>1.6. Mandatory considerations</w:t>
      </w:r>
    </w:p>
    <w:p w14:paraId="2465C372" w14:textId="77777777" w:rsidR="0025431A" w:rsidRDefault="00B77355">
      <w:pPr>
        <w:numPr>
          <w:ilvl w:val="0"/>
          <w:numId w:val="7"/>
        </w:numPr>
        <w:tabs>
          <w:tab w:val="clear" w:pos="288"/>
          <w:tab w:val="left" w:pos="432"/>
        </w:tabs>
        <w:spacing w:before="135" w:line="290" w:lineRule="exact"/>
        <w:ind w:left="432" w:right="144" w:hanging="288"/>
        <w:jc w:val="both"/>
        <w:textAlignment w:val="baseline"/>
        <w:rPr>
          <w:rFonts w:ascii="Calibri" w:eastAsia="Calibri" w:hAnsi="Calibri"/>
          <w:color w:val="000000"/>
        </w:rPr>
      </w:pPr>
      <w:r>
        <w:rPr>
          <w:rFonts w:ascii="Calibri" w:eastAsia="Calibri" w:hAnsi="Calibri"/>
          <w:color w:val="000000"/>
        </w:rPr>
        <w:t>In deciding whether to accredit an assessment process, the CEO of EPA must have regard to the following matters:</w:t>
      </w:r>
    </w:p>
    <w:p w14:paraId="2465C373" w14:textId="77777777" w:rsidR="0025431A" w:rsidRDefault="00B77355">
      <w:pPr>
        <w:numPr>
          <w:ilvl w:val="0"/>
          <w:numId w:val="3"/>
        </w:numPr>
        <w:tabs>
          <w:tab w:val="clear" w:pos="360"/>
          <w:tab w:val="left" w:pos="1224"/>
        </w:tabs>
        <w:spacing w:before="186" w:line="222" w:lineRule="exact"/>
        <w:ind w:left="1224" w:hanging="360"/>
        <w:jc w:val="both"/>
        <w:textAlignment w:val="baseline"/>
        <w:rPr>
          <w:rFonts w:ascii="Calibri" w:eastAsia="Calibri" w:hAnsi="Calibri"/>
          <w:color w:val="000000"/>
          <w:spacing w:val="-1"/>
        </w:rPr>
      </w:pPr>
      <w:r>
        <w:rPr>
          <w:rFonts w:ascii="Calibri" w:eastAsia="Calibri" w:hAnsi="Calibri"/>
          <w:color w:val="000000"/>
          <w:spacing w:val="-1"/>
        </w:rPr>
        <w:t xml:space="preserve">relevant information provided by the </w:t>
      </w:r>
      <w:proofErr w:type="gramStart"/>
      <w:r>
        <w:rPr>
          <w:rFonts w:ascii="Calibri" w:eastAsia="Calibri" w:hAnsi="Calibri"/>
          <w:color w:val="000000"/>
          <w:spacing w:val="-1"/>
        </w:rPr>
        <w:t>applicant;</w:t>
      </w:r>
      <w:proofErr w:type="gramEnd"/>
    </w:p>
    <w:p w14:paraId="2465C374" w14:textId="77777777" w:rsidR="0025431A" w:rsidRDefault="00B77355">
      <w:pPr>
        <w:numPr>
          <w:ilvl w:val="0"/>
          <w:numId w:val="3"/>
        </w:numPr>
        <w:tabs>
          <w:tab w:val="clear" w:pos="360"/>
          <w:tab w:val="left" w:pos="1224"/>
        </w:tabs>
        <w:spacing w:before="120" w:line="290" w:lineRule="exact"/>
        <w:ind w:left="1224" w:right="144" w:hanging="360"/>
        <w:jc w:val="both"/>
        <w:textAlignment w:val="baseline"/>
        <w:rPr>
          <w:rFonts w:ascii="Calibri" w:eastAsia="Calibri" w:hAnsi="Calibri"/>
          <w:color w:val="000000"/>
        </w:rPr>
      </w:pPr>
      <w:r>
        <w:rPr>
          <w:rFonts w:ascii="Calibri" w:eastAsia="Calibri" w:hAnsi="Calibri"/>
          <w:color w:val="000000"/>
        </w:rPr>
        <w:t xml:space="preserve">any perceived or actual conflict of interest that could occur if the </w:t>
      </w:r>
      <w:proofErr w:type="spellStart"/>
      <w:r>
        <w:rPr>
          <w:rFonts w:ascii="Calibri" w:eastAsia="Calibri" w:hAnsi="Calibri"/>
          <w:color w:val="000000"/>
        </w:rPr>
        <w:t>authorisation</w:t>
      </w:r>
      <w:proofErr w:type="spellEnd"/>
      <w:r>
        <w:rPr>
          <w:rFonts w:ascii="Calibri" w:eastAsia="Calibri" w:hAnsi="Calibri"/>
          <w:color w:val="000000"/>
        </w:rPr>
        <w:t xml:space="preserve"> process were accredited, and any proposed management </w:t>
      </w:r>
      <w:proofErr w:type="gramStart"/>
      <w:r>
        <w:rPr>
          <w:rFonts w:ascii="Calibri" w:eastAsia="Calibri" w:hAnsi="Calibri"/>
          <w:color w:val="000000"/>
        </w:rPr>
        <w:t>strategies;</w:t>
      </w:r>
      <w:proofErr w:type="gramEnd"/>
    </w:p>
    <w:p w14:paraId="2465C375" w14:textId="77777777" w:rsidR="0025431A" w:rsidRDefault="00B77355">
      <w:pPr>
        <w:numPr>
          <w:ilvl w:val="0"/>
          <w:numId w:val="3"/>
        </w:numPr>
        <w:tabs>
          <w:tab w:val="clear" w:pos="360"/>
          <w:tab w:val="left" w:pos="1224"/>
        </w:tabs>
        <w:spacing w:before="115" w:line="290" w:lineRule="exact"/>
        <w:ind w:left="1224" w:right="144" w:hanging="360"/>
        <w:jc w:val="both"/>
        <w:textAlignment w:val="baseline"/>
        <w:rPr>
          <w:rFonts w:ascii="Calibri" w:eastAsia="Calibri" w:hAnsi="Calibri"/>
          <w:color w:val="000000"/>
        </w:rPr>
      </w:pPr>
      <w:r>
        <w:rPr>
          <w:rFonts w:ascii="Calibri" w:eastAsia="Calibri" w:hAnsi="Calibri"/>
          <w:color w:val="000000"/>
        </w:rPr>
        <w:t xml:space="preserve">the capacity of the agency responsible for administering the assessment process being considered for </w:t>
      </w:r>
      <w:proofErr w:type="gramStart"/>
      <w:r>
        <w:rPr>
          <w:rFonts w:ascii="Calibri" w:eastAsia="Calibri" w:hAnsi="Calibri"/>
          <w:color w:val="000000"/>
        </w:rPr>
        <w:t>accreditation;</w:t>
      </w:r>
      <w:proofErr w:type="gramEnd"/>
    </w:p>
    <w:p w14:paraId="2465C376" w14:textId="77777777" w:rsidR="0025431A" w:rsidRDefault="00B77355">
      <w:pPr>
        <w:numPr>
          <w:ilvl w:val="0"/>
          <w:numId w:val="3"/>
        </w:numPr>
        <w:tabs>
          <w:tab w:val="clear" w:pos="360"/>
          <w:tab w:val="left" w:pos="1224"/>
        </w:tabs>
        <w:spacing w:before="193" w:line="221" w:lineRule="exact"/>
        <w:ind w:left="1224" w:hanging="360"/>
        <w:jc w:val="both"/>
        <w:textAlignment w:val="baseline"/>
        <w:rPr>
          <w:rFonts w:ascii="Calibri" w:eastAsia="Calibri" w:hAnsi="Calibri"/>
          <w:color w:val="000000"/>
          <w:spacing w:val="-1"/>
        </w:rPr>
      </w:pPr>
      <w:r>
        <w:rPr>
          <w:rFonts w:ascii="Calibri" w:eastAsia="Calibri" w:hAnsi="Calibri"/>
          <w:color w:val="000000"/>
          <w:spacing w:val="-1"/>
        </w:rPr>
        <w:t xml:space="preserve">any relevant public comments received on the draft accreditation </w:t>
      </w:r>
      <w:proofErr w:type="gramStart"/>
      <w:r>
        <w:rPr>
          <w:rFonts w:ascii="Calibri" w:eastAsia="Calibri" w:hAnsi="Calibri"/>
          <w:color w:val="000000"/>
          <w:spacing w:val="-1"/>
        </w:rPr>
        <w:t>instrument;</w:t>
      </w:r>
      <w:proofErr w:type="gramEnd"/>
    </w:p>
    <w:p w14:paraId="2465C377" w14:textId="77777777" w:rsidR="0025431A" w:rsidRDefault="00B77355">
      <w:pPr>
        <w:numPr>
          <w:ilvl w:val="0"/>
          <w:numId w:val="3"/>
        </w:numPr>
        <w:tabs>
          <w:tab w:val="clear" w:pos="360"/>
          <w:tab w:val="left" w:pos="1224"/>
        </w:tabs>
        <w:spacing w:before="187" w:line="221" w:lineRule="exact"/>
        <w:ind w:left="1224" w:hanging="360"/>
        <w:jc w:val="both"/>
        <w:textAlignment w:val="baseline"/>
        <w:rPr>
          <w:rFonts w:ascii="Calibri" w:eastAsia="Calibri" w:hAnsi="Calibri"/>
          <w:color w:val="000000"/>
          <w:spacing w:val="-1"/>
        </w:rPr>
      </w:pPr>
      <w:r>
        <w:rPr>
          <w:rFonts w:ascii="Calibri" w:eastAsia="Calibri" w:hAnsi="Calibri"/>
          <w:color w:val="000000"/>
          <w:spacing w:val="-1"/>
        </w:rPr>
        <w:t xml:space="preserve">any other matters prescribed in the </w:t>
      </w:r>
      <w:proofErr w:type="gramStart"/>
      <w:r>
        <w:rPr>
          <w:rFonts w:ascii="Calibri" w:eastAsia="Calibri" w:hAnsi="Calibri"/>
          <w:color w:val="000000"/>
          <w:spacing w:val="-1"/>
        </w:rPr>
        <w:t>rules;</w:t>
      </w:r>
      <w:proofErr w:type="gramEnd"/>
    </w:p>
    <w:p w14:paraId="2465C378" w14:textId="77777777" w:rsidR="0025431A" w:rsidRDefault="00B77355">
      <w:pPr>
        <w:numPr>
          <w:ilvl w:val="0"/>
          <w:numId w:val="3"/>
        </w:numPr>
        <w:tabs>
          <w:tab w:val="clear" w:pos="360"/>
          <w:tab w:val="left" w:pos="1224"/>
        </w:tabs>
        <w:spacing w:before="192" w:line="221" w:lineRule="exact"/>
        <w:ind w:left="1224" w:hanging="360"/>
        <w:jc w:val="both"/>
        <w:textAlignment w:val="baseline"/>
        <w:rPr>
          <w:rFonts w:ascii="Calibri" w:eastAsia="Calibri" w:hAnsi="Calibri"/>
          <w:color w:val="000000"/>
          <w:spacing w:val="-1"/>
        </w:rPr>
      </w:pPr>
      <w:r>
        <w:rPr>
          <w:rFonts w:ascii="Calibri" w:eastAsia="Calibri" w:hAnsi="Calibri"/>
          <w:color w:val="000000"/>
          <w:spacing w:val="-1"/>
        </w:rPr>
        <w:t>any other matters the CEO of EPA considers relevant.</w:t>
      </w:r>
    </w:p>
    <w:p w14:paraId="2465C379" w14:textId="77777777" w:rsidR="0025431A" w:rsidRDefault="00B77355">
      <w:pPr>
        <w:spacing w:before="202" w:line="231" w:lineRule="exact"/>
        <w:ind w:left="144"/>
        <w:textAlignment w:val="baseline"/>
        <w:rPr>
          <w:rFonts w:ascii="Arial" w:eastAsia="Arial" w:hAnsi="Arial"/>
          <w:b/>
          <w:i/>
          <w:color w:val="000000"/>
          <w:spacing w:val="6"/>
          <w:sz w:val="19"/>
        </w:rPr>
      </w:pPr>
      <w:r>
        <w:rPr>
          <w:rFonts w:ascii="Arial" w:eastAsia="Arial" w:hAnsi="Arial"/>
          <w:b/>
          <w:i/>
          <w:color w:val="000000"/>
          <w:spacing w:val="6"/>
          <w:sz w:val="19"/>
        </w:rPr>
        <w:t>1.7. Accreditation arrangement</w:t>
      </w:r>
    </w:p>
    <w:p w14:paraId="2465C37A" w14:textId="77777777" w:rsidR="0025431A" w:rsidRDefault="00B77355">
      <w:pPr>
        <w:numPr>
          <w:ilvl w:val="0"/>
          <w:numId w:val="7"/>
        </w:numPr>
        <w:tabs>
          <w:tab w:val="clear" w:pos="288"/>
          <w:tab w:val="left" w:pos="432"/>
        </w:tabs>
        <w:spacing w:before="134" w:line="290" w:lineRule="exact"/>
        <w:ind w:left="432" w:right="936" w:hanging="288"/>
        <w:textAlignment w:val="baseline"/>
        <w:rPr>
          <w:rFonts w:ascii="Calibri" w:eastAsia="Calibri" w:hAnsi="Calibri"/>
          <w:color w:val="000000"/>
        </w:rPr>
      </w:pPr>
      <w:r>
        <w:rPr>
          <w:rFonts w:ascii="Calibri" w:eastAsia="Calibri" w:hAnsi="Calibri"/>
          <w:color w:val="000000"/>
        </w:rPr>
        <w:t>If the CEO of EPA decides to accredit the assessment process, this will be set out in an accreditation arrangement.</w:t>
      </w:r>
    </w:p>
    <w:p w14:paraId="2465C37B" w14:textId="77777777" w:rsidR="0025431A" w:rsidRDefault="00B77355">
      <w:pPr>
        <w:numPr>
          <w:ilvl w:val="0"/>
          <w:numId w:val="3"/>
        </w:numPr>
        <w:tabs>
          <w:tab w:val="clear" w:pos="360"/>
          <w:tab w:val="left" w:pos="1224"/>
        </w:tabs>
        <w:spacing w:before="187" w:line="221" w:lineRule="exact"/>
        <w:ind w:left="1224" w:hanging="360"/>
        <w:textAlignment w:val="baseline"/>
        <w:rPr>
          <w:rFonts w:ascii="Calibri" w:eastAsia="Calibri" w:hAnsi="Calibri"/>
          <w:color w:val="000000"/>
        </w:rPr>
      </w:pPr>
      <w:r>
        <w:rPr>
          <w:rFonts w:ascii="Calibri" w:eastAsia="Calibri" w:hAnsi="Calibri"/>
          <w:color w:val="000000"/>
        </w:rPr>
        <w:t>Accreditation for assessment will not be given effect by legislative instrument.</w:t>
      </w:r>
    </w:p>
    <w:p w14:paraId="2465C37C" w14:textId="77777777" w:rsidR="0025431A" w:rsidRDefault="00B77355">
      <w:pPr>
        <w:numPr>
          <w:ilvl w:val="0"/>
          <w:numId w:val="7"/>
        </w:numPr>
        <w:tabs>
          <w:tab w:val="clear" w:pos="288"/>
          <w:tab w:val="left" w:pos="432"/>
        </w:tabs>
        <w:spacing w:before="189" w:line="234" w:lineRule="exact"/>
        <w:ind w:left="432" w:hanging="288"/>
        <w:textAlignment w:val="baseline"/>
        <w:rPr>
          <w:rFonts w:ascii="Calibri" w:eastAsia="Calibri" w:hAnsi="Calibri"/>
          <w:color w:val="000000"/>
        </w:rPr>
      </w:pPr>
      <w:r>
        <w:rPr>
          <w:rFonts w:ascii="Calibri" w:eastAsia="Calibri" w:hAnsi="Calibri"/>
          <w:color w:val="000000"/>
        </w:rPr>
        <w:t>The accreditation arrangement will come into effect on the day specified in the arrangement.</w:t>
      </w:r>
    </w:p>
    <w:p w14:paraId="2465C37D" w14:textId="77777777" w:rsidR="0025431A" w:rsidRDefault="00B77355">
      <w:pPr>
        <w:numPr>
          <w:ilvl w:val="0"/>
          <w:numId w:val="7"/>
        </w:numPr>
        <w:tabs>
          <w:tab w:val="clear" w:pos="288"/>
          <w:tab w:val="left" w:pos="432"/>
        </w:tabs>
        <w:spacing w:before="130" w:line="290" w:lineRule="exact"/>
        <w:ind w:left="432" w:right="144" w:hanging="288"/>
        <w:jc w:val="both"/>
        <w:textAlignment w:val="baseline"/>
        <w:rPr>
          <w:rFonts w:ascii="Calibri" w:eastAsia="Calibri" w:hAnsi="Calibri"/>
          <w:color w:val="000000"/>
        </w:rPr>
      </w:pPr>
      <w:r>
        <w:rPr>
          <w:rFonts w:ascii="Calibri" w:eastAsia="Calibri" w:hAnsi="Calibri"/>
          <w:color w:val="000000"/>
        </w:rPr>
        <w:t>The accreditation arrangement will remain in effect for the period specified in the arrangement unless it is revoked or suspended at an earlier date.</w:t>
      </w:r>
    </w:p>
    <w:p w14:paraId="2465C37E" w14:textId="77777777" w:rsidR="0025431A" w:rsidRDefault="00B77355">
      <w:pPr>
        <w:numPr>
          <w:ilvl w:val="0"/>
          <w:numId w:val="7"/>
        </w:numPr>
        <w:tabs>
          <w:tab w:val="clear" w:pos="288"/>
          <w:tab w:val="left" w:pos="432"/>
        </w:tabs>
        <w:spacing w:before="130" w:line="290" w:lineRule="exact"/>
        <w:ind w:left="432" w:right="216" w:hanging="288"/>
        <w:textAlignment w:val="baseline"/>
        <w:rPr>
          <w:rFonts w:ascii="Calibri" w:eastAsia="Calibri" w:hAnsi="Calibri"/>
          <w:color w:val="000000"/>
        </w:rPr>
      </w:pPr>
      <w:r>
        <w:rPr>
          <w:rFonts w:ascii="Calibri" w:eastAsia="Calibri" w:hAnsi="Calibri"/>
          <w:color w:val="000000"/>
        </w:rPr>
        <w:t>Where the CEO of EPA makes an accreditation arrangement, they must, as soon as practicable after making the arrangement:</w:t>
      </w:r>
    </w:p>
    <w:p w14:paraId="2465C37F" w14:textId="77777777" w:rsidR="0025431A" w:rsidRDefault="00B77355">
      <w:pPr>
        <w:numPr>
          <w:ilvl w:val="0"/>
          <w:numId w:val="3"/>
        </w:numPr>
        <w:tabs>
          <w:tab w:val="clear" w:pos="360"/>
          <w:tab w:val="left" w:pos="1224"/>
        </w:tabs>
        <w:spacing w:before="192" w:after="153" w:line="221" w:lineRule="exact"/>
        <w:ind w:left="1224" w:hanging="360"/>
        <w:textAlignment w:val="baseline"/>
        <w:rPr>
          <w:rFonts w:ascii="Calibri" w:eastAsia="Calibri" w:hAnsi="Calibri"/>
          <w:color w:val="000000"/>
          <w:spacing w:val="-1"/>
        </w:rPr>
      </w:pPr>
      <w:r>
        <w:rPr>
          <w:rFonts w:ascii="Calibri" w:eastAsia="Calibri" w:hAnsi="Calibri"/>
          <w:color w:val="000000"/>
          <w:spacing w:val="-1"/>
        </w:rPr>
        <w:t>notify the Minister of their decision; and</w:t>
      </w:r>
    </w:p>
    <w:p w14:paraId="2465C380" w14:textId="77777777" w:rsidR="0025431A" w:rsidRDefault="00B77355">
      <w:pPr>
        <w:numPr>
          <w:ilvl w:val="0"/>
          <w:numId w:val="3"/>
        </w:numPr>
        <w:tabs>
          <w:tab w:val="clear" w:pos="360"/>
          <w:tab w:val="left" w:pos="1224"/>
        </w:tabs>
        <w:spacing w:before="31" w:line="221" w:lineRule="exact"/>
        <w:ind w:left="1224" w:hanging="360"/>
        <w:textAlignment w:val="baseline"/>
        <w:rPr>
          <w:rFonts w:ascii="Calibri" w:eastAsia="Calibri" w:hAnsi="Calibri"/>
          <w:color w:val="000000"/>
          <w:spacing w:val="-1"/>
        </w:rPr>
      </w:pPr>
      <w:r>
        <w:rPr>
          <w:rFonts w:ascii="Calibri" w:eastAsia="Calibri" w:hAnsi="Calibri"/>
          <w:color w:val="000000"/>
          <w:spacing w:val="-1"/>
        </w:rPr>
        <w:t>publish a copy of the accreditation arrangement on EPA’s website.</w:t>
      </w:r>
    </w:p>
    <w:p w14:paraId="2465C381" w14:textId="77777777" w:rsidR="0025431A" w:rsidRDefault="00B77355">
      <w:pPr>
        <w:spacing w:before="202" w:line="231" w:lineRule="exact"/>
        <w:ind w:left="144"/>
        <w:textAlignment w:val="baseline"/>
        <w:rPr>
          <w:rFonts w:ascii="Arial" w:eastAsia="Arial" w:hAnsi="Arial"/>
          <w:b/>
          <w:i/>
          <w:color w:val="000000"/>
          <w:spacing w:val="6"/>
          <w:sz w:val="19"/>
        </w:rPr>
      </w:pPr>
      <w:r>
        <w:rPr>
          <w:rFonts w:ascii="Arial" w:eastAsia="Arial" w:hAnsi="Arial"/>
          <w:b/>
          <w:i/>
          <w:color w:val="000000"/>
          <w:spacing w:val="6"/>
          <w:sz w:val="19"/>
        </w:rPr>
        <w:t>1.8. Content of accreditation arrangement</w:t>
      </w:r>
    </w:p>
    <w:p w14:paraId="2465C382" w14:textId="77777777" w:rsidR="0025431A" w:rsidRDefault="00B77355">
      <w:pPr>
        <w:numPr>
          <w:ilvl w:val="0"/>
          <w:numId w:val="7"/>
        </w:numPr>
        <w:tabs>
          <w:tab w:val="clear" w:pos="288"/>
          <w:tab w:val="left" w:pos="432"/>
        </w:tabs>
        <w:spacing w:before="193" w:line="233" w:lineRule="exact"/>
        <w:ind w:left="432" w:hanging="288"/>
        <w:textAlignment w:val="baseline"/>
        <w:rPr>
          <w:rFonts w:ascii="Calibri" w:eastAsia="Calibri" w:hAnsi="Calibri"/>
          <w:color w:val="000000"/>
        </w:rPr>
      </w:pPr>
      <w:r>
        <w:rPr>
          <w:rFonts w:ascii="Calibri" w:eastAsia="Calibri" w:hAnsi="Calibri"/>
          <w:color w:val="000000"/>
        </w:rPr>
        <w:t>The accreditation arrangement made by the CEO of EPA will include the following information:</w:t>
      </w:r>
    </w:p>
    <w:p w14:paraId="2465C383" w14:textId="77777777" w:rsidR="0025431A" w:rsidRDefault="00B77355">
      <w:pPr>
        <w:numPr>
          <w:ilvl w:val="0"/>
          <w:numId w:val="3"/>
        </w:numPr>
        <w:tabs>
          <w:tab w:val="clear" w:pos="360"/>
          <w:tab w:val="left" w:pos="1224"/>
        </w:tabs>
        <w:spacing w:before="119" w:line="290" w:lineRule="exact"/>
        <w:ind w:left="1224" w:right="144" w:hanging="360"/>
        <w:textAlignment w:val="baseline"/>
        <w:rPr>
          <w:rFonts w:ascii="Calibri" w:eastAsia="Calibri" w:hAnsi="Calibri"/>
          <w:color w:val="000000"/>
        </w:rPr>
      </w:pPr>
      <w:r>
        <w:rPr>
          <w:rFonts w:ascii="Calibri" w:eastAsia="Calibri" w:hAnsi="Calibri"/>
          <w:color w:val="000000"/>
        </w:rPr>
        <w:t xml:space="preserve">the assessment process being accredited, by reference to the relevant legislative provisions, policies, procedures and other non-legislative documents that make up the </w:t>
      </w:r>
      <w:proofErr w:type="spellStart"/>
      <w:r>
        <w:rPr>
          <w:rFonts w:ascii="Calibri" w:eastAsia="Calibri" w:hAnsi="Calibri"/>
          <w:color w:val="000000"/>
        </w:rPr>
        <w:t>authorisation</w:t>
      </w:r>
      <w:proofErr w:type="spellEnd"/>
      <w:r>
        <w:rPr>
          <w:rFonts w:ascii="Calibri" w:eastAsia="Calibri" w:hAnsi="Calibri"/>
          <w:color w:val="000000"/>
        </w:rPr>
        <w:t xml:space="preserve"> </w:t>
      </w:r>
      <w:proofErr w:type="gramStart"/>
      <w:r>
        <w:rPr>
          <w:rFonts w:ascii="Calibri" w:eastAsia="Calibri" w:hAnsi="Calibri"/>
          <w:color w:val="000000"/>
        </w:rPr>
        <w:t>process;</w:t>
      </w:r>
      <w:proofErr w:type="gramEnd"/>
    </w:p>
    <w:p w14:paraId="2465C384" w14:textId="77777777" w:rsidR="0025431A" w:rsidRDefault="00B77355">
      <w:pPr>
        <w:numPr>
          <w:ilvl w:val="0"/>
          <w:numId w:val="3"/>
        </w:numPr>
        <w:tabs>
          <w:tab w:val="clear" w:pos="360"/>
          <w:tab w:val="left" w:pos="1224"/>
        </w:tabs>
        <w:spacing w:before="192" w:line="220" w:lineRule="exact"/>
        <w:ind w:left="1224" w:hanging="360"/>
        <w:textAlignment w:val="baseline"/>
        <w:rPr>
          <w:rFonts w:ascii="Calibri" w:eastAsia="Calibri" w:hAnsi="Calibri"/>
          <w:color w:val="000000"/>
          <w:spacing w:val="-1"/>
        </w:rPr>
      </w:pPr>
      <w:r>
        <w:rPr>
          <w:rFonts w:ascii="Calibri" w:eastAsia="Calibri" w:hAnsi="Calibri"/>
          <w:color w:val="000000"/>
          <w:spacing w:val="-1"/>
        </w:rPr>
        <w:t xml:space="preserve">when the accreditation </w:t>
      </w:r>
      <w:proofErr w:type="gramStart"/>
      <w:r>
        <w:rPr>
          <w:rFonts w:ascii="Calibri" w:eastAsia="Calibri" w:hAnsi="Calibri"/>
          <w:color w:val="000000"/>
          <w:spacing w:val="-1"/>
        </w:rPr>
        <w:t>commences;</w:t>
      </w:r>
      <w:proofErr w:type="gramEnd"/>
    </w:p>
    <w:p w14:paraId="2465C385" w14:textId="77777777" w:rsidR="0025431A" w:rsidRDefault="00B77355">
      <w:pPr>
        <w:numPr>
          <w:ilvl w:val="0"/>
          <w:numId w:val="3"/>
        </w:numPr>
        <w:tabs>
          <w:tab w:val="clear" w:pos="360"/>
          <w:tab w:val="left" w:pos="1224"/>
        </w:tabs>
        <w:spacing w:before="188" w:line="221" w:lineRule="exact"/>
        <w:ind w:left="1224" w:hanging="360"/>
        <w:textAlignment w:val="baseline"/>
        <w:rPr>
          <w:rFonts w:ascii="Calibri" w:eastAsia="Calibri" w:hAnsi="Calibri"/>
          <w:color w:val="000000"/>
        </w:rPr>
      </w:pPr>
      <w:r>
        <w:rPr>
          <w:rFonts w:ascii="Calibri" w:eastAsia="Calibri" w:hAnsi="Calibri"/>
          <w:color w:val="000000"/>
        </w:rPr>
        <w:t xml:space="preserve">the class (or classes) of actions to be covered by the </w:t>
      </w:r>
      <w:proofErr w:type="gramStart"/>
      <w:r>
        <w:rPr>
          <w:rFonts w:ascii="Calibri" w:eastAsia="Calibri" w:hAnsi="Calibri"/>
          <w:color w:val="000000"/>
        </w:rPr>
        <w:t>accreditation;</w:t>
      </w:r>
      <w:proofErr w:type="gramEnd"/>
    </w:p>
    <w:p w14:paraId="2465C386" w14:textId="77777777" w:rsidR="0025431A" w:rsidRDefault="00B77355">
      <w:pPr>
        <w:spacing w:before="283" w:line="220" w:lineRule="exact"/>
        <w:jc w:val="center"/>
        <w:textAlignment w:val="baseline"/>
        <w:rPr>
          <w:rFonts w:ascii="Calibri" w:eastAsia="Calibri" w:hAnsi="Calibri"/>
          <w:color w:val="000000"/>
        </w:rPr>
      </w:pPr>
      <w:r>
        <w:rPr>
          <w:rFonts w:ascii="Calibri" w:eastAsia="Calibri" w:hAnsi="Calibri"/>
          <w:color w:val="000000"/>
        </w:rPr>
        <w:t>7</w:t>
      </w:r>
    </w:p>
    <w:p w14:paraId="2465C387" w14:textId="77777777" w:rsidR="0025431A" w:rsidRDefault="0025431A">
      <w:pPr>
        <w:sectPr w:rsidR="0025431A">
          <w:pgSz w:w="11909" w:h="16838"/>
          <w:pgMar w:top="700" w:right="1519" w:bottom="602" w:left="1343" w:header="720" w:footer="720" w:gutter="0"/>
          <w:cols w:space="720"/>
        </w:sectPr>
      </w:pPr>
    </w:p>
    <w:p w14:paraId="2465C388"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BE">
          <v:shape id="_x0000_s1139" type="#_x0000_t202" style="position:absolute;left:0;text-align:left;margin-left:93.1pt;margin-top:230.4pt;width:367.95pt;height:388.8pt;z-index:-251713024;mso-wrap-distance-left:0;mso-wrap-distance-right:0;mso-position-horizontal-relative:page;mso-position-vertical-relative:page" filled="f" stroked="f">
            <v:textbox inset="0,0,0,0">
              <w:txbxContent>
                <w:p w14:paraId="2465CAF6" w14:textId="77777777" w:rsidR="0025431A" w:rsidRDefault="00B77355">
                  <w:pPr>
                    <w:textAlignment w:val="baseline"/>
                  </w:pPr>
                  <w:r>
                    <w:rPr>
                      <w:noProof/>
                    </w:rPr>
                    <w:drawing>
                      <wp:inline distT="0" distB="0" distL="0" distR="0" wp14:anchorId="2465CBEC" wp14:editId="2465CBED">
                        <wp:extent cx="4672965" cy="493776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389"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38A" w14:textId="77777777" w:rsidR="0025431A" w:rsidRDefault="00B77355">
      <w:pPr>
        <w:numPr>
          <w:ilvl w:val="0"/>
          <w:numId w:val="3"/>
        </w:numPr>
        <w:tabs>
          <w:tab w:val="clear" w:pos="360"/>
          <w:tab w:val="left" w:pos="1080"/>
        </w:tabs>
        <w:spacing w:before="326" w:line="222" w:lineRule="exact"/>
        <w:ind w:left="1080" w:hanging="360"/>
        <w:textAlignment w:val="baseline"/>
        <w:rPr>
          <w:rFonts w:ascii="Calibri" w:eastAsia="Calibri" w:hAnsi="Calibri"/>
          <w:color w:val="000000"/>
        </w:rPr>
      </w:pPr>
      <w:r>
        <w:rPr>
          <w:rFonts w:ascii="Calibri" w:eastAsia="Calibri" w:hAnsi="Calibri"/>
          <w:color w:val="000000"/>
        </w:rPr>
        <w:t xml:space="preserve">the relevant protected matters that are covered by the </w:t>
      </w:r>
      <w:proofErr w:type="gramStart"/>
      <w:r>
        <w:rPr>
          <w:rFonts w:ascii="Calibri" w:eastAsia="Calibri" w:hAnsi="Calibri"/>
          <w:color w:val="000000"/>
        </w:rPr>
        <w:t>accreditation;</w:t>
      </w:r>
      <w:proofErr w:type="gramEnd"/>
    </w:p>
    <w:p w14:paraId="2465C38B" w14:textId="77777777" w:rsidR="0025431A" w:rsidRDefault="00B77355">
      <w:pPr>
        <w:numPr>
          <w:ilvl w:val="0"/>
          <w:numId w:val="3"/>
        </w:numPr>
        <w:tabs>
          <w:tab w:val="clear" w:pos="360"/>
          <w:tab w:val="left" w:pos="1080"/>
        </w:tabs>
        <w:spacing w:before="191" w:line="221" w:lineRule="exact"/>
        <w:ind w:left="1080" w:hanging="360"/>
        <w:textAlignment w:val="baseline"/>
        <w:rPr>
          <w:rFonts w:ascii="Calibri" w:eastAsia="Calibri" w:hAnsi="Calibri"/>
          <w:color w:val="000000"/>
        </w:rPr>
      </w:pPr>
      <w:r>
        <w:rPr>
          <w:rFonts w:ascii="Calibri" w:eastAsia="Calibri" w:hAnsi="Calibri"/>
          <w:color w:val="000000"/>
        </w:rPr>
        <w:t>the relevant ‘accreditation partner</w:t>
      </w:r>
      <w:proofErr w:type="gramStart"/>
      <w:r>
        <w:rPr>
          <w:rFonts w:ascii="Calibri" w:eastAsia="Calibri" w:hAnsi="Calibri"/>
          <w:color w:val="000000"/>
        </w:rPr>
        <w:t>’;</w:t>
      </w:r>
      <w:proofErr w:type="gramEnd"/>
    </w:p>
    <w:p w14:paraId="2465C38C"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any conditions that are attached to the accreditation (see below</w:t>
      </w:r>
      <w:proofErr w:type="gramStart"/>
      <w:r>
        <w:rPr>
          <w:rFonts w:ascii="Calibri" w:eastAsia="Calibri" w:hAnsi="Calibri"/>
          <w:color w:val="000000"/>
        </w:rPr>
        <w:t>);</w:t>
      </w:r>
      <w:proofErr w:type="gramEnd"/>
    </w:p>
    <w:p w14:paraId="2465C38D" w14:textId="77777777" w:rsidR="0025431A" w:rsidRDefault="00B77355">
      <w:pPr>
        <w:numPr>
          <w:ilvl w:val="0"/>
          <w:numId w:val="3"/>
        </w:numPr>
        <w:tabs>
          <w:tab w:val="clear" w:pos="360"/>
          <w:tab w:val="left" w:pos="1080"/>
        </w:tabs>
        <w:spacing w:before="121" w:line="290" w:lineRule="exact"/>
        <w:ind w:left="1080" w:right="360" w:hanging="360"/>
        <w:textAlignment w:val="baseline"/>
        <w:rPr>
          <w:rFonts w:ascii="Calibri" w:eastAsia="Calibri" w:hAnsi="Calibri"/>
          <w:color w:val="000000"/>
        </w:rPr>
      </w:pPr>
      <w:r>
        <w:rPr>
          <w:rFonts w:ascii="Calibri" w:eastAsia="Calibri" w:hAnsi="Calibri"/>
          <w:color w:val="000000"/>
        </w:rPr>
        <w:t xml:space="preserve">if the accreditation is intended to only last for a specified period – the duration of the accreditation and when it </w:t>
      </w:r>
      <w:proofErr w:type="gramStart"/>
      <w:r>
        <w:rPr>
          <w:rFonts w:ascii="Calibri" w:eastAsia="Calibri" w:hAnsi="Calibri"/>
          <w:color w:val="000000"/>
        </w:rPr>
        <w:t>expires;</w:t>
      </w:r>
      <w:proofErr w:type="gramEnd"/>
    </w:p>
    <w:p w14:paraId="2465C38E"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any additional information prescribed by the rules.</w:t>
      </w:r>
    </w:p>
    <w:p w14:paraId="2465C38F" w14:textId="77777777" w:rsidR="0025431A" w:rsidRDefault="00B77355">
      <w:pPr>
        <w:numPr>
          <w:ilvl w:val="0"/>
          <w:numId w:val="7"/>
        </w:numPr>
        <w:tabs>
          <w:tab w:val="left" w:pos="360"/>
        </w:tabs>
        <w:spacing w:before="135" w:line="290" w:lineRule="exact"/>
        <w:ind w:left="360" w:right="648" w:hanging="360"/>
        <w:textAlignment w:val="baseline"/>
        <w:rPr>
          <w:rFonts w:ascii="Calibri" w:eastAsia="Calibri" w:hAnsi="Calibri"/>
          <w:color w:val="000000"/>
          <w:spacing w:val="-1"/>
        </w:rPr>
      </w:pPr>
      <w:r>
        <w:rPr>
          <w:rFonts w:ascii="Calibri" w:eastAsia="Calibri" w:hAnsi="Calibri"/>
          <w:color w:val="000000"/>
          <w:spacing w:val="-1"/>
        </w:rPr>
        <w:t>Unless expressly provided for in the accreditation arrangement, an accredited assessment process in relation to a state or territory does not have any effect in relation to:</w:t>
      </w:r>
    </w:p>
    <w:p w14:paraId="2465C390"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 xml:space="preserve">an action that is to be taken by a Commonwealth </w:t>
      </w:r>
      <w:proofErr w:type="gramStart"/>
      <w:r>
        <w:rPr>
          <w:rFonts w:ascii="Calibri" w:eastAsia="Calibri" w:hAnsi="Calibri"/>
          <w:color w:val="000000"/>
        </w:rPr>
        <w:t>agency;</w:t>
      </w:r>
      <w:proofErr w:type="gramEnd"/>
    </w:p>
    <w:p w14:paraId="2465C391"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 xml:space="preserve">an action that is to be taken in, or that is likely to impact on, a Commonwealth </w:t>
      </w:r>
      <w:proofErr w:type="gramStart"/>
      <w:r>
        <w:rPr>
          <w:rFonts w:ascii="Calibri" w:eastAsia="Calibri" w:hAnsi="Calibri"/>
          <w:color w:val="000000"/>
        </w:rPr>
        <w:t>area;</w:t>
      </w:r>
      <w:proofErr w:type="gramEnd"/>
    </w:p>
    <w:p w14:paraId="2465C392" w14:textId="77777777" w:rsidR="0025431A" w:rsidRDefault="00B77355">
      <w:pPr>
        <w:numPr>
          <w:ilvl w:val="0"/>
          <w:numId w:val="3"/>
        </w:numPr>
        <w:tabs>
          <w:tab w:val="clear" w:pos="360"/>
          <w:tab w:val="left" w:pos="1080"/>
        </w:tabs>
        <w:spacing w:before="120" w:line="290" w:lineRule="exact"/>
        <w:ind w:left="1080" w:right="576" w:hanging="360"/>
        <w:textAlignment w:val="baseline"/>
        <w:rPr>
          <w:rFonts w:ascii="Calibri" w:eastAsia="Calibri" w:hAnsi="Calibri"/>
          <w:color w:val="000000"/>
        </w:rPr>
      </w:pPr>
      <w:r>
        <w:rPr>
          <w:rFonts w:ascii="Calibri" w:eastAsia="Calibri" w:hAnsi="Calibri"/>
          <w:color w:val="000000"/>
        </w:rPr>
        <w:t>an action that is to be taken in, or that is likely to impact on, the Great Barrier Reef Marine Park.</w:t>
      </w:r>
    </w:p>
    <w:p w14:paraId="2465C393" w14:textId="77777777" w:rsidR="0025431A" w:rsidRDefault="00B77355">
      <w:pPr>
        <w:numPr>
          <w:ilvl w:val="0"/>
          <w:numId w:val="7"/>
        </w:numPr>
        <w:tabs>
          <w:tab w:val="left" w:pos="360"/>
        </w:tabs>
        <w:spacing w:before="190" w:line="234" w:lineRule="exact"/>
        <w:ind w:left="360" w:hanging="360"/>
        <w:textAlignment w:val="baseline"/>
        <w:rPr>
          <w:rFonts w:ascii="Calibri" w:eastAsia="Calibri" w:hAnsi="Calibri"/>
          <w:color w:val="000000"/>
        </w:rPr>
      </w:pPr>
      <w:r>
        <w:rPr>
          <w:rFonts w:ascii="Calibri" w:eastAsia="Calibri" w:hAnsi="Calibri"/>
          <w:color w:val="000000"/>
        </w:rPr>
        <w:t xml:space="preserve">An accredited assessment process does not have any effect in relation to an action that is to </w:t>
      </w:r>
      <w:proofErr w:type="gramStart"/>
      <w:r>
        <w:rPr>
          <w:rFonts w:ascii="Calibri" w:eastAsia="Calibri" w:hAnsi="Calibri"/>
          <w:color w:val="000000"/>
        </w:rPr>
        <w:t>be</w:t>
      </w:r>
      <w:proofErr w:type="gramEnd"/>
    </w:p>
    <w:p w14:paraId="2465C394" w14:textId="77777777" w:rsidR="0025431A" w:rsidRDefault="00B77355">
      <w:pPr>
        <w:spacing w:before="66" w:line="222" w:lineRule="exact"/>
        <w:ind w:left="360"/>
        <w:textAlignment w:val="baseline"/>
        <w:rPr>
          <w:rFonts w:ascii="Calibri" w:eastAsia="Calibri" w:hAnsi="Calibri"/>
          <w:color w:val="000000"/>
        </w:rPr>
      </w:pPr>
      <w:r>
        <w:rPr>
          <w:rFonts w:ascii="Calibri" w:eastAsia="Calibri" w:hAnsi="Calibri"/>
          <w:color w:val="000000"/>
        </w:rPr>
        <w:t xml:space="preserve">taken in, or that is likely to impact on, </w:t>
      </w:r>
      <w:proofErr w:type="spellStart"/>
      <w:r>
        <w:rPr>
          <w:rFonts w:ascii="Calibri" w:eastAsia="Calibri" w:hAnsi="Calibri"/>
          <w:color w:val="000000"/>
        </w:rPr>
        <w:t>Booderee</w:t>
      </w:r>
      <w:proofErr w:type="spellEnd"/>
      <w:r>
        <w:rPr>
          <w:rFonts w:ascii="Calibri" w:eastAsia="Calibri" w:hAnsi="Calibri"/>
          <w:color w:val="000000"/>
        </w:rPr>
        <w:t xml:space="preserve"> National Park, Kakadu National Park or</w:t>
      </w:r>
    </w:p>
    <w:p w14:paraId="2465C395" w14:textId="77777777" w:rsidR="0025431A" w:rsidRDefault="00B77355">
      <w:pPr>
        <w:spacing w:before="52" w:line="240" w:lineRule="exact"/>
        <w:ind w:left="360"/>
        <w:textAlignment w:val="baseline"/>
        <w:rPr>
          <w:rFonts w:ascii="Calibri" w:eastAsia="Calibri" w:hAnsi="Calibri"/>
          <w:color w:val="000000"/>
        </w:rPr>
      </w:pPr>
      <w:r>
        <w:rPr>
          <w:rFonts w:ascii="Calibri" w:eastAsia="Calibri" w:hAnsi="Calibri"/>
          <w:color w:val="000000"/>
        </w:rPr>
        <w:t>Uluru</w:t>
      </w:r>
      <w:r>
        <w:rPr>
          <w:rFonts w:ascii="Tahoma" w:eastAsia="Tahoma" w:hAnsi="Tahoma"/>
          <w:b/>
          <w:color w:val="000000"/>
          <w:sz w:val="13"/>
        </w:rPr>
        <w:t>‑</w:t>
      </w:r>
      <w:r>
        <w:rPr>
          <w:rFonts w:ascii="Calibri" w:eastAsia="Calibri" w:hAnsi="Calibri"/>
          <w:color w:val="000000"/>
        </w:rPr>
        <w:t>Kata Tjuta National Park.</w:t>
      </w:r>
    </w:p>
    <w:p w14:paraId="2465C396" w14:textId="77777777" w:rsidR="0025431A" w:rsidRDefault="00B77355">
      <w:pPr>
        <w:spacing w:before="186" w:line="242" w:lineRule="exact"/>
        <w:textAlignment w:val="baseline"/>
        <w:rPr>
          <w:rFonts w:ascii="Tahoma" w:eastAsia="Tahoma" w:hAnsi="Tahoma"/>
          <w:b/>
          <w:i/>
          <w:color w:val="000000"/>
          <w:sz w:val="21"/>
        </w:rPr>
      </w:pPr>
      <w:r>
        <w:rPr>
          <w:rFonts w:ascii="Tahoma" w:eastAsia="Tahoma" w:hAnsi="Tahoma"/>
          <w:b/>
          <w:i/>
          <w:color w:val="000000"/>
          <w:sz w:val="21"/>
        </w:rPr>
        <w:t>1.9. Provision of environmental data</w:t>
      </w:r>
    </w:p>
    <w:p w14:paraId="2465C397" w14:textId="77777777" w:rsidR="0025431A" w:rsidRDefault="00B77355">
      <w:pPr>
        <w:numPr>
          <w:ilvl w:val="0"/>
          <w:numId w:val="7"/>
        </w:numPr>
        <w:tabs>
          <w:tab w:val="left" w:pos="360"/>
        </w:tabs>
        <w:spacing w:before="140" w:line="290" w:lineRule="exact"/>
        <w:ind w:left="360" w:right="72" w:hanging="360"/>
        <w:jc w:val="both"/>
        <w:textAlignment w:val="baseline"/>
        <w:rPr>
          <w:rFonts w:ascii="Calibri" w:eastAsia="Calibri" w:hAnsi="Calibri"/>
          <w:color w:val="000000"/>
        </w:rPr>
      </w:pPr>
      <w:r>
        <w:rPr>
          <w:rFonts w:ascii="Calibri" w:eastAsia="Calibri" w:hAnsi="Calibri"/>
          <w:color w:val="000000"/>
        </w:rPr>
        <w:t>Accreditation arrangements must comply with the data and information requirements set out in any relevant standards.</w:t>
      </w:r>
    </w:p>
    <w:p w14:paraId="2465C398" w14:textId="77777777" w:rsidR="0025431A" w:rsidRDefault="00B77355">
      <w:pPr>
        <w:numPr>
          <w:ilvl w:val="0"/>
          <w:numId w:val="7"/>
        </w:numPr>
        <w:tabs>
          <w:tab w:val="left" w:pos="360"/>
        </w:tabs>
        <w:spacing w:before="130" w:line="290" w:lineRule="exact"/>
        <w:ind w:left="360" w:right="72" w:hanging="360"/>
        <w:jc w:val="both"/>
        <w:textAlignment w:val="baseline"/>
        <w:rPr>
          <w:rFonts w:ascii="Calibri" w:eastAsia="Calibri" w:hAnsi="Calibri"/>
          <w:color w:val="000000"/>
        </w:rPr>
      </w:pPr>
      <w:r>
        <w:rPr>
          <w:rFonts w:ascii="Calibri" w:eastAsia="Calibri" w:hAnsi="Calibri"/>
          <w:color w:val="000000"/>
        </w:rPr>
        <w:t>Environmental data must be shared with Environment Information Australia (EIA) in a way that is equivalent to assessments where no accreditation is in place.</w:t>
      </w:r>
    </w:p>
    <w:p w14:paraId="2465C399" w14:textId="77777777" w:rsidR="0025431A" w:rsidRDefault="00B77355">
      <w:pPr>
        <w:spacing w:before="186" w:line="241" w:lineRule="exact"/>
        <w:textAlignment w:val="baseline"/>
        <w:rPr>
          <w:rFonts w:ascii="Tahoma" w:eastAsia="Tahoma" w:hAnsi="Tahoma"/>
          <w:b/>
          <w:i/>
          <w:color w:val="000000"/>
          <w:spacing w:val="4"/>
          <w:sz w:val="21"/>
        </w:rPr>
      </w:pPr>
      <w:r>
        <w:rPr>
          <w:rFonts w:ascii="Tahoma" w:eastAsia="Tahoma" w:hAnsi="Tahoma"/>
          <w:b/>
          <w:i/>
          <w:color w:val="000000"/>
          <w:spacing w:val="4"/>
          <w:sz w:val="21"/>
        </w:rPr>
        <w:t xml:space="preserve">1.10. Power to attach conditions to the accreditation of an assessment </w:t>
      </w:r>
      <w:proofErr w:type="gramStart"/>
      <w:r>
        <w:rPr>
          <w:rFonts w:ascii="Tahoma" w:eastAsia="Tahoma" w:hAnsi="Tahoma"/>
          <w:b/>
          <w:i/>
          <w:color w:val="000000"/>
          <w:spacing w:val="4"/>
          <w:sz w:val="21"/>
        </w:rPr>
        <w:t>process</w:t>
      </w:r>
      <w:proofErr w:type="gramEnd"/>
    </w:p>
    <w:p w14:paraId="2465C39A" w14:textId="77777777" w:rsidR="0025431A" w:rsidRDefault="00B77355">
      <w:pPr>
        <w:numPr>
          <w:ilvl w:val="0"/>
          <w:numId w:val="7"/>
        </w:numPr>
        <w:tabs>
          <w:tab w:val="left" w:pos="360"/>
        </w:tabs>
        <w:spacing w:before="199" w:line="233" w:lineRule="exact"/>
        <w:ind w:left="360" w:hanging="360"/>
        <w:textAlignment w:val="baseline"/>
        <w:rPr>
          <w:rFonts w:ascii="Calibri" w:eastAsia="Calibri" w:hAnsi="Calibri"/>
          <w:color w:val="000000"/>
        </w:rPr>
      </w:pPr>
      <w:r>
        <w:rPr>
          <w:rFonts w:ascii="Calibri" w:eastAsia="Calibri" w:hAnsi="Calibri"/>
          <w:color w:val="000000"/>
        </w:rPr>
        <w:t>The CEO of EPA can attach conditions to the accreditation of an assessment process.</w:t>
      </w:r>
    </w:p>
    <w:p w14:paraId="2465C39B" w14:textId="77777777" w:rsidR="0025431A" w:rsidRDefault="00B77355">
      <w:pPr>
        <w:numPr>
          <w:ilvl w:val="0"/>
          <w:numId w:val="7"/>
        </w:numPr>
        <w:tabs>
          <w:tab w:val="left" w:pos="360"/>
        </w:tabs>
        <w:spacing w:before="131" w:line="290" w:lineRule="exact"/>
        <w:ind w:left="360" w:right="504" w:hanging="360"/>
        <w:jc w:val="both"/>
        <w:textAlignment w:val="baseline"/>
        <w:rPr>
          <w:rFonts w:ascii="Calibri" w:eastAsia="Calibri" w:hAnsi="Calibri"/>
          <w:color w:val="000000"/>
        </w:rPr>
      </w:pPr>
      <w:r>
        <w:rPr>
          <w:rFonts w:ascii="Calibri" w:eastAsia="Calibri" w:hAnsi="Calibri"/>
          <w:color w:val="000000"/>
        </w:rPr>
        <w:t>These conditions may require the accreditation partner to do things, such as provide certain information or reporting on environmental outcomes.</w:t>
      </w:r>
    </w:p>
    <w:p w14:paraId="2465C39C" w14:textId="77777777" w:rsidR="0025431A" w:rsidRDefault="00B77355">
      <w:pPr>
        <w:numPr>
          <w:ilvl w:val="0"/>
          <w:numId w:val="7"/>
        </w:numPr>
        <w:tabs>
          <w:tab w:val="left" w:pos="360"/>
        </w:tabs>
        <w:spacing w:before="128" w:after="129" w:line="290" w:lineRule="exact"/>
        <w:ind w:left="360" w:hanging="360"/>
        <w:textAlignment w:val="baseline"/>
        <w:rPr>
          <w:rFonts w:ascii="Calibri" w:eastAsia="Calibri" w:hAnsi="Calibri"/>
          <w:color w:val="000000"/>
        </w:rPr>
      </w:pPr>
      <w:r>
        <w:rPr>
          <w:rFonts w:ascii="Calibri" w:eastAsia="Calibri" w:hAnsi="Calibri"/>
          <w:color w:val="000000"/>
        </w:rPr>
        <w:t>Conditions may also impose restrictions on the way that the accreditation partner is able to exercise certain powers that form part of the accredited process, so that the CEO of EPA is able to be satisfied of the matters listed above under heading 1.5.</w:t>
      </w:r>
    </w:p>
    <w:p w14:paraId="2465C39D" w14:textId="77777777" w:rsidR="0025431A" w:rsidRDefault="00B77355">
      <w:pPr>
        <w:numPr>
          <w:ilvl w:val="0"/>
          <w:numId w:val="7"/>
        </w:numPr>
        <w:tabs>
          <w:tab w:val="left" w:pos="360"/>
        </w:tabs>
        <w:spacing w:line="290" w:lineRule="exact"/>
        <w:ind w:left="360" w:right="432" w:hanging="360"/>
        <w:textAlignment w:val="baseline"/>
        <w:rPr>
          <w:rFonts w:ascii="Calibri" w:eastAsia="Calibri" w:hAnsi="Calibri"/>
          <w:color w:val="000000"/>
        </w:rPr>
      </w:pPr>
      <w:r>
        <w:rPr>
          <w:rFonts w:ascii="Calibri" w:eastAsia="Calibri" w:hAnsi="Calibri"/>
          <w:color w:val="000000"/>
        </w:rPr>
        <w:t>The CEO of EPA will only be able to attach a condition to an accreditation if the accreditation partner has agreed to the condition.</w:t>
      </w:r>
    </w:p>
    <w:p w14:paraId="2465C39E" w14:textId="77777777" w:rsidR="0025431A" w:rsidRDefault="00B77355">
      <w:pPr>
        <w:spacing w:before="186" w:line="241" w:lineRule="exact"/>
        <w:textAlignment w:val="baseline"/>
        <w:rPr>
          <w:rFonts w:ascii="Tahoma" w:eastAsia="Tahoma" w:hAnsi="Tahoma"/>
          <w:b/>
          <w:i/>
          <w:color w:val="000000"/>
          <w:spacing w:val="6"/>
          <w:sz w:val="21"/>
        </w:rPr>
      </w:pPr>
      <w:r>
        <w:rPr>
          <w:rFonts w:ascii="Tahoma" w:eastAsia="Tahoma" w:hAnsi="Tahoma"/>
          <w:b/>
          <w:i/>
          <w:color w:val="000000"/>
          <w:spacing w:val="6"/>
          <w:sz w:val="21"/>
        </w:rPr>
        <w:t>1.11. Varying amending or updating an accredited arrangement</w:t>
      </w:r>
    </w:p>
    <w:p w14:paraId="2465C39F" w14:textId="77777777" w:rsidR="0025431A" w:rsidRDefault="00B77355">
      <w:pPr>
        <w:numPr>
          <w:ilvl w:val="0"/>
          <w:numId w:val="7"/>
        </w:numPr>
        <w:tabs>
          <w:tab w:val="left" w:pos="360"/>
        </w:tabs>
        <w:spacing w:before="194" w:line="234" w:lineRule="exact"/>
        <w:ind w:left="360" w:hanging="360"/>
        <w:textAlignment w:val="baseline"/>
        <w:rPr>
          <w:rFonts w:ascii="Calibri" w:eastAsia="Calibri" w:hAnsi="Calibri"/>
          <w:color w:val="000000"/>
        </w:rPr>
      </w:pPr>
      <w:r>
        <w:rPr>
          <w:rFonts w:ascii="Calibri" w:eastAsia="Calibri" w:hAnsi="Calibri"/>
          <w:color w:val="000000"/>
        </w:rPr>
        <w:t>The CEO of EPA can vary an accreditation.</w:t>
      </w:r>
    </w:p>
    <w:p w14:paraId="2465C3A0" w14:textId="77777777" w:rsidR="0025431A" w:rsidRDefault="00B77355">
      <w:pPr>
        <w:numPr>
          <w:ilvl w:val="0"/>
          <w:numId w:val="7"/>
        </w:numPr>
        <w:tabs>
          <w:tab w:val="left" w:pos="360"/>
        </w:tabs>
        <w:spacing w:before="24" w:line="408" w:lineRule="exact"/>
        <w:ind w:left="360" w:right="216" w:hanging="360"/>
        <w:textAlignment w:val="baseline"/>
        <w:rPr>
          <w:rFonts w:ascii="Calibri" w:eastAsia="Calibri" w:hAnsi="Calibri"/>
          <w:color w:val="000000"/>
        </w:rPr>
      </w:pPr>
      <w:r>
        <w:rPr>
          <w:rFonts w:ascii="Calibri" w:eastAsia="Calibri" w:hAnsi="Calibri"/>
          <w:color w:val="000000"/>
        </w:rPr>
        <w:t xml:space="preserve">This may be initiated on application by the accreditation partner, or on the CEO’s own initiative. </w:t>
      </w:r>
      <w:r>
        <w:rPr>
          <w:rFonts w:ascii="Garamond" w:eastAsia="Garamond" w:hAnsi="Garamond"/>
          <w:b/>
          <w:i/>
          <w:color w:val="000000"/>
          <w:sz w:val="24"/>
        </w:rPr>
        <w:t>Variation on application</w:t>
      </w:r>
    </w:p>
    <w:p w14:paraId="2465C3A1" w14:textId="77777777" w:rsidR="0025431A" w:rsidRDefault="00B77355">
      <w:pPr>
        <w:numPr>
          <w:ilvl w:val="0"/>
          <w:numId w:val="7"/>
        </w:numPr>
        <w:tabs>
          <w:tab w:val="left" w:pos="360"/>
        </w:tabs>
        <w:spacing w:before="169" w:line="234" w:lineRule="exact"/>
        <w:ind w:left="360" w:hanging="360"/>
        <w:textAlignment w:val="baseline"/>
        <w:rPr>
          <w:rFonts w:ascii="Calibri" w:eastAsia="Calibri" w:hAnsi="Calibri"/>
          <w:color w:val="000000"/>
        </w:rPr>
      </w:pPr>
      <w:r>
        <w:rPr>
          <w:rFonts w:ascii="Calibri" w:eastAsia="Calibri" w:hAnsi="Calibri"/>
          <w:color w:val="000000"/>
        </w:rPr>
        <w:t>An application to vary an accreditation may request a variation of any of the following:</w:t>
      </w:r>
    </w:p>
    <w:p w14:paraId="2465C3A2" w14:textId="77777777" w:rsidR="0025431A" w:rsidRDefault="00B77355">
      <w:pPr>
        <w:numPr>
          <w:ilvl w:val="0"/>
          <w:numId w:val="3"/>
        </w:numPr>
        <w:tabs>
          <w:tab w:val="clear" w:pos="360"/>
          <w:tab w:val="left" w:pos="1080"/>
        </w:tabs>
        <w:spacing w:before="186" w:line="222" w:lineRule="exact"/>
        <w:ind w:left="1080" w:hanging="360"/>
        <w:textAlignment w:val="baseline"/>
        <w:rPr>
          <w:rFonts w:ascii="Calibri" w:eastAsia="Calibri" w:hAnsi="Calibri"/>
          <w:color w:val="000000"/>
        </w:rPr>
      </w:pPr>
      <w:r>
        <w:rPr>
          <w:rFonts w:ascii="Calibri" w:eastAsia="Calibri" w:hAnsi="Calibri"/>
          <w:color w:val="000000"/>
        </w:rPr>
        <w:t xml:space="preserve">the assessment </w:t>
      </w:r>
      <w:proofErr w:type="gramStart"/>
      <w:r>
        <w:rPr>
          <w:rFonts w:ascii="Calibri" w:eastAsia="Calibri" w:hAnsi="Calibri"/>
          <w:color w:val="000000"/>
        </w:rPr>
        <w:t>process;</w:t>
      </w:r>
      <w:proofErr w:type="gramEnd"/>
    </w:p>
    <w:p w14:paraId="2465C3A3" w14:textId="77777777" w:rsidR="0025431A" w:rsidRDefault="00B77355">
      <w:pPr>
        <w:numPr>
          <w:ilvl w:val="0"/>
          <w:numId w:val="3"/>
        </w:numPr>
        <w:tabs>
          <w:tab w:val="clear" w:pos="360"/>
          <w:tab w:val="left" w:pos="1080"/>
        </w:tabs>
        <w:spacing w:before="191" w:after="500" w:line="220" w:lineRule="exact"/>
        <w:ind w:left="1080" w:hanging="360"/>
        <w:textAlignment w:val="baseline"/>
        <w:rPr>
          <w:rFonts w:ascii="Calibri" w:eastAsia="Calibri" w:hAnsi="Calibri"/>
          <w:color w:val="000000"/>
        </w:rPr>
      </w:pPr>
      <w:r>
        <w:rPr>
          <w:rFonts w:ascii="Calibri" w:eastAsia="Calibri" w:hAnsi="Calibri"/>
          <w:color w:val="000000"/>
        </w:rPr>
        <w:t xml:space="preserve">the class of </w:t>
      </w:r>
      <w:proofErr w:type="gramStart"/>
      <w:r>
        <w:rPr>
          <w:rFonts w:ascii="Calibri" w:eastAsia="Calibri" w:hAnsi="Calibri"/>
          <w:color w:val="000000"/>
        </w:rPr>
        <w:t>actions;</w:t>
      </w:r>
      <w:proofErr w:type="gramEnd"/>
    </w:p>
    <w:p w14:paraId="2465C3A4" w14:textId="77777777" w:rsidR="0025431A" w:rsidRDefault="0025431A">
      <w:pPr>
        <w:spacing w:before="191" w:after="500" w:line="220" w:lineRule="exact"/>
        <w:sectPr w:rsidR="0025431A">
          <w:pgSz w:w="11909" w:h="16838"/>
          <w:pgMar w:top="700" w:right="1431" w:bottom="602" w:left="1431" w:header="720" w:footer="720" w:gutter="0"/>
          <w:cols w:space="720"/>
        </w:sectPr>
      </w:pPr>
    </w:p>
    <w:p w14:paraId="2465C3A5"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8</w:t>
      </w:r>
    </w:p>
    <w:p w14:paraId="2465C3A6" w14:textId="77777777" w:rsidR="0025431A" w:rsidRDefault="0025431A">
      <w:pPr>
        <w:sectPr w:rsidR="0025431A">
          <w:type w:val="continuous"/>
          <w:pgSz w:w="11909" w:h="16838"/>
          <w:pgMar w:top="700" w:right="1426" w:bottom="602" w:left="1436" w:header="720" w:footer="720" w:gutter="0"/>
          <w:cols w:space="720"/>
        </w:sectPr>
      </w:pPr>
    </w:p>
    <w:p w14:paraId="2465C3A7"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BF">
          <v:shape id="_x0000_s1138" type="#_x0000_t202" style="position:absolute;left:0;text-align:left;margin-left:93.1pt;margin-top:230.4pt;width:367.95pt;height:388.8pt;z-index:-251712000;mso-wrap-distance-left:0;mso-wrap-distance-right:0;mso-position-horizontal-relative:page;mso-position-vertical-relative:page" filled="f" stroked="f">
            <v:textbox inset="0,0,0,0">
              <w:txbxContent>
                <w:p w14:paraId="2465CAF7" w14:textId="77777777" w:rsidR="0025431A" w:rsidRDefault="00B77355">
                  <w:pPr>
                    <w:textAlignment w:val="baseline"/>
                  </w:pPr>
                  <w:r>
                    <w:rPr>
                      <w:noProof/>
                    </w:rPr>
                    <w:drawing>
                      <wp:inline distT="0" distB="0" distL="0" distR="0" wp14:anchorId="2465CBEE" wp14:editId="2465CBEF">
                        <wp:extent cx="4672965" cy="493776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3A8"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3A9" w14:textId="77777777" w:rsidR="0025431A" w:rsidRDefault="00B77355">
      <w:pPr>
        <w:numPr>
          <w:ilvl w:val="0"/>
          <w:numId w:val="3"/>
        </w:numPr>
        <w:tabs>
          <w:tab w:val="clear" w:pos="360"/>
          <w:tab w:val="left" w:pos="1152"/>
        </w:tabs>
        <w:spacing w:before="326" w:line="222" w:lineRule="exact"/>
        <w:ind w:left="1152" w:hanging="360"/>
        <w:textAlignment w:val="baseline"/>
        <w:rPr>
          <w:rFonts w:ascii="Calibri" w:eastAsia="Calibri" w:hAnsi="Calibri"/>
          <w:color w:val="000000"/>
          <w:spacing w:val="-1"/>
        </w:rPr>
      </w:pPr>
      <w:r>
        <w:rPr>
          <w:rFonts w:ascii="Calibri" w:eastAsia="Calibri" w:hAnsi="Calibri"/>
          <w:color w:val="000000"/>
          <w:spacing w:val="-1"/>
        </w:rPr>
        <w:t xml:space="preserve">the protected </w:t>
      </w:r>
      <w:proofErr w:type="gramStart"/>
      <w:r>
        <w:rPr>
          <w:rFonts w:ascii="Calibri" w:eastAsia="Calibri" w:hAnsi="Calibri"/>
          <w:color w:val="000000"/>
          <w:spacing w:val="-1"/>
        </w:rPr>
        <w:t>matters;</w:t>
      </w:r>
      <w:proofErr w:type="gramEnd"/>
    </w:p>
    <w:p w14:paraId="2465C3AA" w14:textId="77777777" w:rsidR="0025431A" w:rsidRDefault="00B77355">
      <w:pPr>
        <w:numPr>
          <w:ilvl w:val="0"/>
          <w:numId w:val="3"/>
        </w:numPr>
        <w:tabs>
          <w:tab w:val="clear" w:pos="360"/>
          <w:tab w:val="left" w:pos="1152"/>
        </w:tabs>
        <w:spacing w:before="191" w:line="220" w:lineRule="exact"/>
        <w:ind w:left="1152" w:hanging="360"/>
        <w:textAlignment w:val="baseline"/>
        <w:rPr>
          <w:rFonts w:ascii="Calibri" w:eastAsia="Calibri" w:hAnsi="Calibri"/>
          <w:color w:val="000000"/>
          <w:spacing w:val="-3"/>
        </w:rPr>
      </w:pPr>
      <w:r>
        <w:rPr>
          <w:rFonts w:ascii="Calibri" w:eastAsia="Calibri" w:hAnsi="Calibri"/>
          <w:color w:val="000000"/>
          <w:spacing w:val="-3"/>
        </w:rPr>
        <w:t xml:space="preserve">the </w:t>
      </w:r>
      <w:proofErr w:type="gramStart"/>
      <w:r>
        <w:rPr>
          <w:rFonts w:ascii="Calibri" w:eastAsia="Calibri" w:hAnsi="Calibri"/>
          <w:color w:val="000000"/>
          <w:spacing w:val="-3"/>
        </w:rPr>
        <w:t>conditions;</w:t>
      </w:r>
      <w:proofErr w:type="gramEnd"/>
    </w:p>
    <w:p w14:paraId="2465C3AB" w14:textId="77777777" w:rsidR="0025431A" w:rsidRDefault="00B77355">
      <w:pPr>
        <w:numPr>
          <w:ilvl w:val="0"/>
          <w:numId w:val="3"/>
        </w:numPr>
        <w:tabs>
          <w:tab w:val="clear" w:pos="360"/>
          <w:tab w:val="left" w:pos="1152"/>
        </w:tabs>
        <w:spacing w:before="188" w:line="221" w:lineRule="exact"/>
        <w:ind w:left="1152" w:hanging="360"/>
        <w:textAlignment w:val="baseline"/>
        <w:rPr>
          <w:rFonts w:ascii="Calibri" w:eastAsia="Calibri" w:hAnsi="Calibri"/>
          <w:color w:val="000000"/>
          <w:spacing w:val="-1"/>
        </w:rPr>
      </w:pPr>
      <w:r>
        <w:rPr>
          <w:rFonts w:ascii="Calibri" w:eastAsia="Calibri" w:hAnsi="Calibri"/>
          <w:color w:val="000000"/>
          <w:spacing w:val="-1"/>
        </w:rPr>
        <w:t>any other aspect of the accreditation.</w:t>
      </w:r>
    </w:p>
    <w:p w14:paraId="2465C3AC" w14:textId="77777777" w:rsidR="0025431A" w:rsidRDefault="00B77355">
      <w:pPr>
        <w:numPr>
          <w:ilvl w:val="0"/>
          <w:numId w:val="7"/>
        </w:numPr>
        <w:tabs>
          <w:tab w:val="left" w:pos="432"/>
        </w:tabs>
        <w:spacing w:before="129" w:line="291" w:lineRule="exact"/>
        <w:ind w:left="432" w:right="360" w:hanging="360"/>
        <w:textAlignment w:val="baseline"/>
        <w:rPr>
          <w:rFonts w:ascii="Calibri" w:eastAsia="Calibri" w:hAnsi="Calibri"/>
          <w:color w:val="000000"/>
        </w:rPr>
      </w:pPr>
      <w:r>
        <w:rPr>
          <w:rFonts w:ascii="Calibri" w:eastAsia="Calibri" w:hAnsi="Calibri"/>
          <w:color w:val="000000"/>
        </w:rPr>
        <w:t>An application must be in the approved form and must include the information or documents required by the approved form.</w:t>
      </w:r>
    </w:p>
    <w:p w14:paraId="2465C3AD" w14:textId="77777777" w:rsidR="0025431A" w:rsidRDefault="00B77355">
      <w:pPr>
        <w:numPr>
          <w:ilvl w:val="0"/>
          <w:numId w:val="7"/>
        </w:numPr>
        <w:tabs>
          <w:tab w:val="left" w:pos="432"/>
        </w:tabs>
        <w:spacing w:before="133" w:line="291" w:lineRule="exact"/>
        <w:ind w:left="432" w:right="144" w:hanging="360"/>
        <w:textAlignment w:val="baseline"/>
        <w:rPr>
          <w:rFonts w:ascii="Calibri" w:eastAsia="Calibri" w:hAnsi="Calibri"/>
          <w:color w:val="000000"/>
          <w:spacing w:val="-1"/>
        </w:rPr>
      </w:pPr>
      <w:r>
        <w:rPr>
          <w:rFonts w:ascii="Calibri" w:eastAsia="Calibri" w:hAnsi="Calibri"/>
          <w:color w:val="000000"/>
          <w:spacing w:val="-1"/>
        </w:rPr>
        <w:t>The application must demonstrate how the applicant has acted not inconsistently with a national environment standard (if any) prescribed in the rules for the purpose of this provision.</w:t>
      </w:r>
    </w:p>
    <w:p w14:paraId="2465C3AE" w14:textId="77777777" w:rsidR="0025431A" w:rsidRDefault="00B77355">
      <w:pPr>
        <w:spacing w:before="184" w:line="234" w:lineRule="exact"/>
        <w:ind w:left="72"/>
        <w:textAlignment w:val="baseline"/>
        <w:rPr>
          <w:rFonts w:ascii="Cambria" w:eastAsia="Cambria" w:hAnsi="Cambria"/>
          <w:i/>
          <w:color w:val="000000"/>
        </w:rPr>
      </w:pPr>
      <w:r>
        <w:rPr>
          <w:rFonts w:ascii="Cambria" w:eastAsia="Cambria" w:hAnsi="Cambria"/>
          <w:i/>
          <w:color w:val="000000"/>
        </w:rPr>
        <w:t>Variation initiated by CEO of EPA</w:t>
      </w:r>
    </w:p>
    <w:p w14:paraId="2465C3AF" w14:textId="77777777" w:rsidR="0025431A" w:rsidRDefault="00B77355">
      <w:pPr>
        <w:numPr>
          <w:ilvl w:val="0"/>
          <w:numId w:val="7"/>
        </w:numPr>
        <w:tabs>
          <w:tab w:val="left" w:pos="432"/>
        </w:tabs>
        <w:spacing w:before="109" w:line="291" w:lineRule="exact"/>
        <w:ind w:left="432" w:right="144" w:hanging="360"/>
        <w:textAlignment w:val="baseline"/>
        <w:rPr>
          <w:rFonts w:ascii="Calibri" w:eastAsia="Calibri" w:hAnsi="Calibri"/>
          <w:color w:val="000000"/>
        </w:rPr>
      </w:pPr>
      <w:r>
        <w:rPr>
          <w:rFonts w:ascii="Calibri" w:eastAsia="Calibri" w:hAnsi="Calibri"/>
          <w:color w:val="000000"/>
        </w:rPr>
        <w:t>If the CEO of EPA seeks to vary the accreditation on their own initiative, the variation may be to any of the following:</w:t>
      </w:r>
    </w:p>
    <w:p w14:paraId="2465C3B0" w14:textId="77777777" w:rsidR="0025431A" w:rsidRDefault="00B77355">
      <w:pPr>
        <w:numPr>
          <w:ilvl w:val="0"/>
          <w:numId w:val="3"/>
        </w:numPr>
        <w:tabs>
          <w:tab w:val="clear" w:pos="360"/>
          <w:tab w:val="left" w:pos="1152"/>
        </w:tabs>
        <w:spacing w:before="186" w:line="222" w:lineRule="exact"/>
        <w:ind w:left="1152" w:hanging="360"/>
        <w:textAlignment w:val="baseline"/>
        <w:rPr>
          <w:rFonts w:ascii="Calibri" w:eastAsia="Calibri" w:hAnsi="Calibri"/>
          <w:color w:val="000000"/>
          <w:spacing w:val="-1"/>
        </w:rPr>
      </w:pPr>
      <w:r>
        <w:rPr>
          <w:rFonts w:ascii="Calibri" w:eastAsia="Calibri" w:hAnsi="Calibri"/>
          <w:color w:val="000000"/>
          <w:spacing w:val="-1"/>
        </w:rPr>
        <w:t xml:space="preserve">the assessment </w:t>
      </w:r>
      <w:proofErr w:type="gramStart"/>
      <w:r>
        <w:rPr>
          <w:rFonts w:ascii="Calibri" w:eastAsia="Calibri" w:hAnsi="Calibri"/>
          <w:color w:val="000000"/>
          <w:spacing w:val="-1"/>
        </w:rPr>
        <w:t>process;</w:t>
      </w:r>
      <w:proofErr w:type="gramEnd"/>
    </w:p>
    <w:p w14:paraId="2465C3B1" w14:textId="77777777" w:rsidR="0025431A" w:rsidRDefault="00B77355">
      <w:pPr>
        <w:numPr>
          <w:ilvl w:val="0"/>
          <w:numId w:val="3"/>
        </w:numPr>
        <w:tabs>
          <w:tab w:val="clear" w:pos="360"/>
          <w:tab w:val="left" w:pos="1152"/>
        </w:tabs>
        <w:spacing w:before="191" w:line="220" w:lineRule="exact"/>
        <w:ind w:left="1152" w:hanging="360"/>
        <w:textAlignment w:val="baseline"/>
        <w:rPr>
          <w:rFonts w:ascii="Calibri" w:eastAsia="Calibri" w:hAnsi="Calibri"/>
          <w:color w:val="000000"/>
          <w:spacing w:val="-2"/>
        </w:rPr>
      </w:pPr>
      <w:r>
        <w:rPr>
          <w:rFonts w:ascii="Calibri" w:eastAsia="Calibri" w:hAnsi="Calibri"/>
          <w:color w:val="000000"/>
          <w:spacing w:val="-2"/>
        </w:rPr>
        <w:t xml:space="preserve">the class of </w:t>
      </w:r>
      <w:proofErr w:type="gramStart"/>
      <w:r>
        <w:rPr>
          <w:rFonts w:ascii="Calibri" w:eastAsia="Calibri" w:hAnsi="Calibri"/>
          <w:color w:val="000000"/>
          <w:spacing w:val="-2"/>
        </w:rPr>
        <w:t>actions;</w:t>
      </w:r>
      <w:proofErr w:type="gramEnd"/>
    </w:p>
    <w:p w14:paraId="2465C3B2" w14:textId="77777777" w:rsidR="0025431A" w:rsidRDefault="00B77355">
      <w:pPr>
        <w:numPr>
          <w:ilvl w:val="0"/>
          <w:numId w:val="3"/>
        </w:numPr>
        <w:tabs>
          <w:tab w:val="clear" w:pos="360"/>
          <w:tab w:val="left" w:pos="1152"/>
        </w:tabs>
        <w:spacing w:before="188" w:line="222" w:lineRule="exact"/>
        <w:ind w:left="1152" w:hanging="360"/>
        <w:textAlignment w:val="baseline"/>
        <w:rPr>
          <w:rFonts w:ascii="Calibri" w:eastAsia="Calibri" w:hAnsi="Calibri"/>
          <w:color w:val="000000"/>
          <w:spacing w:val="-1"/>
        </w:rPr>
      </w:pPr>
      <w:r>
        <w:rPr>
          <w:rFonts w:ascii="Calibri" w:eastAsia="Calibri" w:hAnsi="Calibri"/>
          <w:color w:val="000000"/>
          <w:spacing w:val="-1"/>
        </w:rPr>
        <w:t xml:space="preserve">the protected </w:t>
      </w:r>
      <w:proofErr w:type="gramStart"/>
      <w:r>
        <w:rPr>
          <w:rFonts w:ascii="Calibri" w:eastAsia="Calibri" w:hAnsi="Calibri"/>
          <w:color w:val="000000"/>
          <w:spacing w:val="-1"/>
        </w:rPr>
        <w:t>matters;</w:t>
      </w:r>
      <w:proofErr w:type="gramEnd"/>
    </w:p>
    <w:p w14:paraId="2465C3B3" w14:textId="77777777" w:rsidR="0025431A" w:rsidRDefault="00B77355">
      <w:pPr>
        <w:numPr>
          <w:ilvl w:val="0"/>
          <w:numId w:val="3"/>
        </w:numPr>
        <w:tabs>
          <w:tab w:val="clear" w:pos="360"/>
          <w:tab w:val="left" w:pos="1152"/>
        </w:tabs>
        <w:spacing w:before="186" w:line="220" w:lineRule="exact"/>
        <w:ind w:left="1152" w:hanging="360"/>
        <w:textAlignment w:val="baseline"/>
        <w:rPr>
          <w:rFonts w:ascii="Calibri" w:eastAsia="Calibri" w:hAnsi="Calibri"/>
          <w:color w:val="000000"/>
          <w:spacing w:val="-2"/>
        </w:rPr>
      </w:pPr>
      <w:r>
        <w:rPr>
          <w:rFonts w:ascii="Calibri" w:eastAsia="Calibri" w:hAnsi="Calibri"/>
          <w:color w:val="000000"/>
          <w:spacing w:val="-2"/>
        </w:rPr>
        <w:t>the conditions.</w:t>
      </w:r>
    </w:p>
    <w:p w14:paraId="2465C3B4" w14:textId="77777777" w:rsidR="0025431A" w:rsidRDefault="00B77355">
      <w:pPr>
        <w:spacing w:before="193" w:line="241" w:lineRule="exact"/>
        <w:ind w:left="72"/>
        <w:textAlignment w:val="baseline"/>
        <w:rPr>
          <w:rFonts w:ascii="Calibri Light" w:eastAsia="Calibri Light" w:hAnsi="Calibri Light"/>
          <w:i/>
          <w:color w:val="000000"/>
          <w:spacing w:val="3"/>
          <w:sz w:val="24"/>
        </w:rPr>
      </w:pPr>
      <w:r>
        <w:rPr>
          <w:rFonts w:ascii="Calibri Light" w:eastAsia="Calibri Light" w:hAnsi="Calibri Light"/>
          <w:i/>
          <w:color w:val="000000"/>
          <w:spacing w:val="3"/>
          <w:sz w:val="24"/>
        </w:rPr>
        <w:t xml:space="preserve">1.12. Process for varying an </w:t>
      </w:r>
      <w:proofErr w:type="gramStart"/>
      <w:r>
        <w:rPr>
          <w:rFonts w:ascii="Calibri Light" w:eastAsia="Calibri Light" w:hAnsi="Calibri Light"/>
          <w:i/>
          <w:color w:val="000000"/>
          <w:spacing w:val="3"/>
          <w:sz w:val="24"/>
        </w:rPr>
        <w:t>accreditation</w:t>
      </w:r>
      <w:proofErr w:type="gramEnd"/>
    </w:p>
    <w:p w14:paraId="2465C3B5" w14:textId="77777777" w:rsidR="0025431A" w:rsidRDefault="00B77355">
      <w:pPr>
        <w:numPr>
          <w:ilvl w:val="0"/>
          <w:numId w:val="7"/>
        </w:numPr>
        <w:tabs>
          <w:tab w:val="left" w:pos="432"/>
        </w:tabs>
        <w:spacing w:before="193" w:line="234" w:lineRule="exact"/>
        <w:ind w:left="432" w:hanging="360"/>
        <w:textAlignment w:val="baseline"/>
        <w:rPr>
          <w:rFonts w:ascii="Calibri" w:eastAsia="Calibri" w:hAnsi="Calibri"/>
          <w:color w:val="000000"/>
        </w:rPr>
      </w:pPr>
      <w:r>
        <w:rPr>
          <w:rFonts w:ascii="Calibri" w:eastAsia="Calibri" w:hAnsi="Calibri"/>
          <w:color w:val="000000"/>
        </w:rPr>
        <w:t>Before varying an accreditation instrument, the CEO of EPA must:</w:t>
      </w:r>
    </w:p>
    <w:p w14:paraId="2465C3B6" w14:textId="77777777" w:rsidR="0025431A" w:rsidRDefault="00B77355">
      <w:pPr>
        <w:numPr>
          <w:ilvl w:val="0"/>
          <w:numId w:val="3"/>
        </w:numPr>
        <w:tabs>
          <w:tab w:val="clear" w:pos="360"/>
          <w:tab w:val="left" w:pos="1152"/>
        </w:tabs>
        <w:spacing w:before="186" w:line="222" w:lineRule="exact"/>
        <w:ind w:left="1152" w:hanging="360"/>
        <w:textAlignment w:val="baseline"/>
        <w:rPr>
          <w:rFonts w:ascii="Calibri" w:eastAsia="Calibri" w:hAnsi="Calibri"/>
          <w:color w:val="000000"/>
        </w:rPr>
      </w:pPr>
      <w:r>
        <w:rPr>
          <w:rFonts w:ascii="Calibri" w:eastAsia="Calibri" w:hAnsi="Calibri"/>
          <w:color w:val="000000"/>
        </w:rPr>
        <w:t>provide a copy of the draft variation instrument to the accreditation partner; and</w:t>
      </w:r>
    </w:p>
    <w:p w14:paraId="2465C3B7" w14:textId="77777777" w:rsidR="0025431A" w:rsidRDefault="00B77355">
      <w:pPr>
        <w:numPr>
          <w:ilvl w:val="0"/>
          <w:numId w:val="3"/>
        </w:numPr>
        <w:tabs>
          <w:tab w:val="clear" w:pos="360"/>
          <w:tab w:val="left" w:pos="1152"/>
        </w:tabs>
        <w:spacing w:before="119" w:line="291" w:lineRule="exact"/>
        <w:ind w:left="1152" w:right="72" w:hanging="360"/>
        <w:textAlignment w:val="baseline"/>
        <w:rPr>
          <w:rFonts w:ascii="Calibri" w:eastAsia="Calibri" w:hAnsi="Calibri"/>
          <w:color w:val="000000"/>
          <w:spacing w:val="-2"/>
        </w:rPr>
      </w:pPr>
      <w:r>
        <w:rPr>
          <w:rFonts w:ascii="Calibri" w:eastAsia="Calibri" w:hAnsi="Calibri"/>
          <w:color w:val="000000"/>
          <w:spacing w:val="-2"/>
        </w:rPr>
        <w:t>invite the accreditation partner to give the CEO of EPA any comments on the draft variation instrument within a specified period (which must be at least 20 business days</w:t>
      </w:r>
      <w:proofErr w:type="gramStart"/>
      <w:r>
        <w:rPr>
          <w:rFonts w:ascii="Calibri" w:eastAsia="Calibri" w:hAnsi="Calibri"/>
          <w:color w:val="000000"/>
          <w:spacing w:val="-2"/>
        </w:rPr>
        <w:t>);</w:t>
      </w:r>
      <w:proofErr w:type="gramEnd"/>
    </w:p>
    <w:p w14:paraId="2465C3B8" w14:textId="77777777" w:rsidR="0025431A" w:rsidRDefault="00B77355">
      <w:pPr>
        <w:numPr>
          <w:ilvl w:val="0"/>
          <w:numId w:val="3"/>
        </w:numPr>
        <w:tabs>
          <w:tab w:val="clear" w:pos="360"/>
          <w:tab w:val="left" w:pos="1152"/>
        </w:tabs>
        <w:spacing w:before="186" w:line="222" w:lineRule="exact"/>
        <w:ind w:left="1152" w:hanging="360"/>
        <w:textAlignment w:val="baseline"/>
        <w:rPr>
          <w:rFonts w:ascii="Calibri" w:eastAsia="Calibri" w:hAnsi="Calibri"/>
          <w:color w:val="000000"/>
          <w:spacing w:val="-1"/>
        </w:rPr>
      </w:pPr>
      <w:r>
        <w:rPr>
          <w:rFonts w:ascii="Calibri" w:eastAsia="Calibri" w:hAnsi="Calibri"/>
          <w:color w:val="000000"/>
          <w:spacing w:val="-1"/>
        </w:rPr>
        <w:t>publish, on EPA’s website:</w:t>
      </w:r>
    </w:p>
    <w:p w14:paraId="2465C3B9" w14:textId="77777777" w:rsidR="0025431A" w:rsidRDefault="00B77355">
      <w:pPr>
        <w:numPr>
          <w:ilvl w:val="0"/>
          <w:numId w:val="5"/>
        </w:numPr>
        <w:tabs>
          <w:tab w:val="left" w:pos="1872"/>
        </w:tabs>
        <w:spacing w:before="195" w:line="216" w:lineRule="exact"/>
        <w:ind w:left="1872" w:hanging="360"/>
        <w:textAlignment w:val="baseline"/>
        <w:rPr>
          <w:rFonts w:ascii="Calibri" w:eastAsia="Calibri" w:hAnsi="Calibri"/>
          <w:color w:val="000000"/>
        </w:rPr>
      </w:pPr>
      <w:r>
        <w:rPr>
          <w:rFonts w:ascii="Calibri" w:eastAsia="Calibri" w:hAnsi="Calibri"/>
          <w:color w:val="000000"/>
        </w:rPr>
        <w:t>a draft of the variation instrument; and</w:t>
      </w:r>
    </w:p>
    <w:p w14:paraId="2465C3BA" w14:textId="77777777" w:rsidR="0025431A" w:rsidRDefault="00B77355">
      <w:pPr>
        <w:numPr>
          <w:ilvl w:val="0"/>
          <w:numId w:val="5"/>
        </w:numPr>
        <w:tabs>
          <w:tab w:val="left" w:pos="1872"/>
        </w:tabs>
        <w:spacing w:before="120" w:after="115" w:line="291" w:lineRule="exact"/>
        <w:ind w:left="1872" w:right="504" w:hanging="360"/>
        <w:textAlignment w:val="baseline"/>
        <w:rPr>
          <w:rFonts w:ascii="Calibri" w:eastAsia="Calibri" w:hAnsi="Calibri"/>
          <w:color w:val="000000"/>
        </w:rPr>
      </w:pPr>
      <w:r>
        <w:rPr>
          <w:rFonts w:ascii="Calibri" w:eastAsia="Calibri" w:hAnsi="Calibri"/>
          <w:color w:val="000000"/>
        </w:rPr>
        <w:t>a notice inviting public comment on the draft variation instrument within a specified period (which must be at least 20 business days).</w:t>
      </w:r>
    </w:p>
    <w:p w14:paraId="2465C3BB" w14:textId="77777777" w:rsidR="0025431A" w:rsidRDefault="00B77355">
      <w:pPr>
        <w:numPr>
          <w:ilvl w:val="0"/>
          <w:numId w:val="7"/>
        </w:numPr>
        <w:tabs>
          <w:tab w:val="left" w:pos="432"/>
        </w:tabs>
        <w:spacing w:line="291" w:lineRule="exact"/>
        <w:ind w:left="432" w:right="72" w:hanging="360"/>
        <w:jc w:val="both"/>
        <w:textAlignment w:val="baseline"/>
        <w:rPr>
          <w:rFonts w:ascii="Calibri" w:eastAsia="Calibri" w:hAnsi="Calibri"/>
          <w:color w:val="000000"/>
        </w:rPr>
      </w:pPr>
      <w:r>
        <w:rPr>
          <w:rFonts w:ascii="Calibri" w:eastAsia="Calibri" w:hAnsi="Calibri"/>
          <w:color w:val="000000"/>
        </w:rPr>
        <w:t>The CEO of EPA will also be required to publish on EPA’s website comments received in response to the notice inviting public comment.</w:t>
      </w:r>
    </w:p>
    <w:p w14:paraId="2465C3BC" w14:textId="77777777" w:rsidR="0025431A" w:rsidRDefault="00B77355">
      <w:pPr>
        <w:numPr>
          <w:ilvl w:val="0"/>
          <w:numId w:val="7"/>
        </w:numPr>
        <w:tabs>
          <w:tab w:val="left" w:pos="432"/>
        </w:tabs>
        <w:spacing w:before="189" w:line="233" w:lineRule="exact"/>
        <w:ind w:left="432" w:hanging="360"/>
        <w:jc w:val="both"/>
        <w:textAlignment w:val="baseline"/>
        <w:rPr>
          <w:rFonts w:ascii="Calibri" w:eastAsia="Calibri" w:hAnsi="Calibri"/>
          <w:color w:val="000000"/>
        </w:rPr>
      </w:pPr>
      <w:r>
        <w:rPr>
          <w:rFonts w:ascii="Calibri" w:eastAsia="Calibri" w:hAnsi="Calibri"/>
          <w:color w:val="000000"/>
        </w:rPr>
        <w:t>The consultation requirements set out above do not apply if:</w:t>
      </w:r>
    </w:p>
    <w:p w14:paraId="2465C3BD" w14:textId="77777777" w:rsidR="0025431A" w:rsidRDefault="00B77355">
      <w:pPr>
        <w:numPr>
          <w:ilvl w:val="0"/>
          <w:numId w:val="3"/>
        </w:numPr>
        <w:tabs>
          <w:tab w:val="clear" w:pos="360"/>
          <w:tab w:val="left" w:pos="1152"/>
        </w:tabs>
        <w:spacing w:before="187" w:line="220" w:lineRule="exact"/>
        <w:ind w:left="1152" w:hanging="360"/>
        <w:jc w:val="both"/>
        <w:textAlignment w:val="baseline"/>
        <w:rPr>
          <w:rFonts w:ascii="Calibri" w:eastAsia="Calibri" w:hAnsi="Calibri"/>
          <w:color w:val="000000"/>
        </w:rPr>
      </w:pPr>
      <w:r>
        <w:rPr>
          <w:rFonts w:ascii="Calibri" w:eastAsia="Calibri" w:hAnsi="Calibri"/>
          <w:color w:val="000000"/>
        </w:rPr>
        <w:t>the variation is a minor variation; or</w:t>
      </w:r>
    </w:p>
    <w:p w14:paraId="2465C3BE" w14:textId="77777777" w:rsidR="0025431A" w:rsidRDefault="00B77355">
      <w:pPr>
        <w:numPr>
          <w:ilvl w:val="0"/>
          <w:numId w:val="3"/>
        </w:numPr>
        <w:tabs>
          <w:tab w:val="clear" w:pos="360"/>
          <w:tab w:val="left" w:pos="1152"/>
        </w:tabs>
        <w:spacing w:before="118" w:line="291" w:lineRule="exact"/>
        <w:ind w:left="1152" w:right="216" w:hanging="360"/>
        <w:jc w:val="both"/>
        <w:textAlignment w:val="baseline"/>
        <w:rPr>
          <w:rFonts w:ascii="Calibri" w:eastAsia="Calibri" w:hAnsi="Calibri"/>
          <w:color w:val="000000"/>
          <w:spacing w:val="-1"/>
        </w:rPr>
      </w:pPr>
      <w:r>
        <w:rPr>
          <w:rFonts w:ascii="Calibri" w:eastAsia="Calibri" w:hAnsi="Calibri"/>
          <w:color w:val="000000"/>
          <w:spacing w:val="-1"/>
        </w:rPr>
        <w:t>the CEO of EPA reasonably believes that the proposed variation is necessary to prevent or lessen a serious and imminent threat to human health or the environment.</w:t>
      </w:r>
    </w:p>
    <w:p w14:paraId="2465C3BF" w14:textId="77777777" w:rsidR="0025431A" w:rsidRDefault="00B77355">
      <w:pPr>
        <w:numPr>
          <w:ilvl w:val="0"/>
          <w:numId w:val="7"/>
        </w:numPr>
        <w:tabs>
          <w:tab w:val="left" w:pos="432"/>
        </w:tabs>
        <w:spacing w:before="191" w:line="232" w:lineRule="exact"/>
        <w:ind w:left="432" w:hanging="360"/>
        <w:jc w:val="both"/>
        <w:textAlignment w:val="baseline"/>
        <w:rPr>
          <w:rFonts w:ascii="Calibri" w:eastAsia="Calibri" w:hAnsi="Calibri"/>
          <w:color w:val="000000"/>
        </w:rPr>
      </w:pPr>
      <w:r>
        <w:rPr>
          <w:rFonts w:ascii="Calibri" w:eastAsia="Calibri" w:hAnsi="Calibri"/>
          <w:color w:val="000000"/>
        </w:rPr>
        <w:t>A variation to an accreditation is a ‘minor variation’ if the CEO of EPA is satisfied that:</w:t>
      </w:r>
    </w:p>
    <w:p w14:paraId="2465C3C0" w14:textId="77777777" w:rsidR="0025431A" w:rsidRDefault="00B77355">
      <w:pPr>
        <w:numPr>
          <w:ilvl w:val="0"/>
          <w:numId w:val="3"/>
        </w:numPr>
        <w:tabs>
          <w:tab w:val="clear" w:pos="360"/>
          <w:tab w:val="left" w:pos="1152"/>
        </w:tabs>
        <w:spacing w:before="115" w:line="291" w:lineRule="exact"/>
        <w:ind w:left="1152" w:right="720" w:hanging="360"/>
        <w:textAlignment w:val="baseline"/>
        <w:rPr>
          <w:rFonts w:ascii="Calibri" w:eastAsia="Calibri" w:hAnsi="Calibri"/>
          <w:color w:val="000000"/>
        </w:rPr>
      </w:pPr>
      <w:r>
        <w:rPr>
          <w:rFonts w:ascii="Calibri" w:eastAsia="Calibri" w:hAnsi="Calibri"/>
          <w:color w:val="000000"/>
        </w:rPr>
        <w:t xml:space="preserve">the changes made by the variation would not materially affect the environmental protections to protected </w:t>
      </w:r>
      <w:proofErr w:type="gramStart"/>
      <w:r>
        <w:rPr>
          <w:rFonts w:ascii="Calibri" w:eastAsia="Calibri" w:hAnsi="Calibri"/>
          <w:color w:val="000000"/>
        </w:rPr>
        <w:t>matters;</w:t>
      </w:r>
      <w:proofErr w:type="gramEnd"/>
    </w:p>
    <w:p w14:paraId="2465C3C1" w14:textId="77777777" w:rsidR="0025431A" w:rsidRDefault="00B77355">
      <w:pPr>
        <w:numPr>
          <w:ilvl w:val="0"/>
          <w:numId w:val="3"/>
        </w:numPr>
        <w:tabs>
          <w:tab w:val="clear" w:pos="360"/>
          <w:tab w:val="left" w:pos="1152"/>
        </w:tabs>
        <w:spacing w:before="124" w:line="291" w:lineRule="exact"/>
        <w:ind w:left="1152" w:right="72" w:hanging="360"/>
        <w:jc w:val="both"/>
        <w:textAlignment w:val="baseline"/>
        <w:rPr>
          <w:rFonts w:ascii="Calibri" w:eastAsia="Calibri" w:hAnsi="Calibri"/>
          <w:color w:val="000000"/>
        </w:rPr>
      </w:pPr>
      <w:r>
        <w:rPr>
          <w:rFonts w:ascii="Calibri" w:eastAsia="Calibri" w:hAnsi="Calibri"/>
          <w:color w:val="000000"/>
        </w:rPr>
        <w:t>the changes made by the variation would not materially affect whether an action can be assessed under the accredited process.</w:t>
      </w:r>
    </w:p>
    <w:p w14:paraId="2465C3C2" w14:textId="77777777" w:rsidR="0025431A" w:rsidRDefault="00B77355">
      <w:pPr>
        <w:numPr>
          <w:ilvl w:val="0"/>
          <w:numId w:val="7"/>
        </w:numPr>
        <w:tabs>
          <w:tab w:val="left" w:pos="432"/>
        </w:tabs>
        <w:spacing w:before="122" w:after="471" w:line="291" w:lineRule="exact"/>
        <w:ind w:left="432" w:right="72" w:hanging="360"/>
        <w:jc w:val="both"/>
        <w:textAlignment w:val="baseline"/>
        <w:rPr>
          <w:rFonts w:ascii="Calibri" w:eastAsia="Calibri" w:hAnsi="Calibri"/>
          <w:color w:val="000000"/>
        </w:rPr>
      </w:pPr>
      <w:r>
        <w:rPr>
          <w:rFonts w:ascii="Calibri" w:eastAsia="Calibri" w:hAnsi="Calibri"/>
          <w:color w:val="000000"/>
        </w:rPr>
        <w:t>Changes to the classes of action or protected matters covered by the accreditation are not minor variations.</w:t>
      </w:r>
    </w:p>
    <w:p w14:paraId="2465C3C3" w14:textId="77777777" w:rsidR="0025431A" w:rsidRDefault="0025431A">
      <w:pPr>
        <w:spacing w:before="122" w:after="471" w:line="291" w:lineRule="exact"/>
        <w:sectPr w:rsidR="0025431A">
          <w:pgSz w:w="11909" w:h="16838"/>
          <w:pgMar w:top="700" w:right="1455" w:bottom="602" w:left="1407" w:header="720" w:footer="720" w:gutter="0"/>
          <w:cols w:space="720"/>
        </w:sectPr>
      </w:pPr>
    </w:p>
    <w:p w14:paraId="2465C3C4"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9</w:t>
      </w:r>
    </w:p>
    <w:p w14:paraId="2465C3C5" w14:textId="77777777" w:rsidR="0025431A" w:rsidRDefault="0025431A">
      <w:pPr>
        <w:sectPr w:rsidR="0025431A">
          <w:type w:val="continuous"/>
          <w:pgSz w:w="11909" w:h="16838"/>
          <w:pgMar w:top="700" w:right="1428" w:bottom="602" w:left="1434" w:header="720" w:footer="720" w:gutter="0"/>
          <w:cols w:space="720"/>
        </w:sectPr>
      </w:pPr>
    </w:p>
    <w:p w14:paraId="2465C3C6"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C0">
          <v:shape id="_x0000_s1137" type="#_x0000_t202" style="position:absolute;left:0;text-align:left;margin-left:93.1pt;margin-top:230.4pt;width:367.95pt;height:388.8pt;z-index:-251710976;mso-wrap-distance-left:0;mso-wrap-distance-right:0;mso-position-horizontal-relative:page;mso-position-vertical-relative:page" filled="f" stroked="f">
            <v:textbox inset="0,0,0,0">
              <w:txbxContent>
                <w:p w14:paraId="2465CAF8" w14:textId="77777777" w:rsidR="0025431A" w:rsidRDefault="00B77355">
                  <w:pPr>
                    <w:textAlignment w:val="baseline"/>
                  </w:pPr>
                  <w:r>
                    <w:rPr>
                      <w:noProof/>
                    </w:rPr>
                    <w:drawing>
                      <wp:inline distT="0" distB="0" distL="0" distR="0" wp14:anchorId="2465CBF0" wp14:editId="2465CBF1">
                        <wp:extent cx="4672965" cy="4937760"/>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59"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3C7"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3C8" w14:textId="77777777" w:rsidR="0025431A" w:rsidRDefault="00B77355">
      <w:pPr>
        <w:numPr>
          <w:ilvl w:val="0"/>
          <w:numId w:val="7"/>
        </w:numPr>
        <w:tabs>
          <w:tab w:val="left" w:pos="432"/>
        </w:tabs>
        <w:spacing w:before="272" w:line="289" w:lineRule="exact"/>
        <w:ind w:left="432" w:right="216" w:hanging="360"/>
        <w:jc w:val="both"/>
        <w:textAlignment w:val="baseline"/>
        <w:rPr>
          <w:rFonts w:ascii="Calibri" w:eastAsia="Calibri" w:hAnsi="Calibri"/>
          <w:color w:val="000000"/>
        </w:rPr>
      </w:pPr>
      <w:r>
        <w:rPr>
          <w:rFonts w:ascii="Calibri" w:eastAsia="Calibri" w:hAnsi="Calibri"/>
          <w:color w:val="000000"/>
        </w:rPr>
        <w:t>As soon as practicable after making the decision to vary an accreditation, the CEO of EPA must give the accreditation partner written notice of the variation.</w:t>
      </w:r>
    </w:p>
    <w:p w14:paraId="2465C3C9" w14:textId="77777777" w:rsidR="0025431A" w:rsidRDefault="00B77355">
      <w:pPr>
        <w:numPr>
          <w:ilvl w:val="0"/>
          <w:numId w:val="7"/>
        </w:numPr>
        <w:tabs>
          <w:tab w:val="left" w:pos="432"/>
        </w:tabs>
        <w:spacing w:before="189" w:line="233" w:lineRule="exact"/>
        <w:ind w:left="432" w:hanging="360"/>
        <w:jc w:val="both"/>
        <w:textAlignment w:val="baseline"/>
        <w:rPr>
          <w:rFonts w:ascii="Calibri" w:eastAsia="Calibri" w:hAnsi="Calibri"/>
          <w:color w:val="000000"/>
        </w:rPr>
      </w:pPr>
      <w:r>
        <w:rPr>
          <w:rFonts w:ascii="Calibri" w:eastAsia="Calibri" w:hAnsi="Calibri"/>
          <w:color w:val="000000"/>
        </w:rPr>
        <w:t>The notice must specify the reasons for the variation and the day it takes effect.</w:t>
      </w:r>
    </w:p>
    <w:p w14:paraId="2465C3CA" w14:textId="77777777" w:rsidR="0025431A" w:rsidRDefault="00B77355">
      <w:pPr>
        <w:numPr>
          <w:ilvl w:val="0"/>
          <w:numId w:val="3"/>
        </w:numPr>
        <w:tabs>
          <w:tab w:val="clear" w:pos="360"/>
          <w:tab w:val="left" w:pos="1152"/>
        </w:tabs>
        <w:spacing w:before="123" w:line="289" w:lineRule="exact"/>
        <w:ind w:left="1152" w:right="216" w:hanging="360"/>
        <w:textAlignment w:val="baseline"/>
        <w:rPr>
          <w:rFonts w:ascii="Calibri" w:eastAsia="Calibri" w:hAnsi="Calibri"/>
          <w:color w:val="000000"/>
        </w:rPr>
      </w:pPr>
      <w:r>
        <w:rPr>
          <w:rFonts w:ascii="Calibri" w:eastAsia="Calibri" w:hAnsi="Calibri"/>
          <w:color w:val="000000"/>
        </w:rPr>
        <w:t>The date the variation takes effect will not be a date earlier than the date the notice is given to the accreditation partner.</w:t>
      </w:r>
    </w:p>
    <w:p w14:paraId="2465C3CB" w14:textId="77777777" w:rsidR="0025431A" w:rsidRDefault="00B77355">
      <w:pPr>
        <w:numPr>
          <w:ilvl w:val="0"/>
          <w:numId w:val="7"/>
        </w:numPr>
        <w:tabs>
          <w:tab w:val="left" w:pos="432"/>
        </w:tabs>
        <w:spacing w:before="133" w:line="289" w:lineRule="exact"/>
        <w:ind w:left="432" w:right="288" w:hanging="360"/>
        <w:jc w:val="both"/>
        <w:textAlignment w:val="baseline"/>
        <w:rPr>
          <w:rFonts w:ascii="Calibri" w:eastAsia="Calibri" w:hAnsi="Calibri"/>
          <w:color w:val="000000"/>
        </w:rPr>
      </w:pPr>
      <w:r>
        <w:rPr>
          <w:rFonts w:ascii="Calibri" w:eastAsia="Calibri" w:hAnsi="Calibri"/>
          <w:color w:val="000000"/>
        </w:rPr>
        <w:t>The CEO of EPA must publish the notice and the reasons for their decision on EPA’s website as soon as practicable after making the decision.</w:t>
      </w:r>
    </w:p>
    <w:p w14:paraId="2465C3CC" w14:textId="77777777" w:rsidR="0025431A" w:rsidRDefault="00B77355">
      <w:pPr>
        <w:spacing w:before="192" w:line="237" w:lineRule="exact"/>
        <w:ind w:left="72"/>
        <w:textAlignment w:val="baseline"/>
        <w:rPr>
          <w:rFonts w:ascii="Arial Narrow" w:eastAsia="Arial Narrow" w:hAnsi="Arial Narrow"/>
          <w:b/>
          <w:i/>
          <w:color w:val="000000"/>
          <w:spacing w:val="13"/>
        </w:rPr>
      </w:pPr>
      <w:r>
        <w:rPr>
          <w:rFonts w:ascii="Arial Narrow" w:eastAsia="Arial Narrow" w:hAnsi="Arial Narrow"/>
          <w:b/>
          <w:i/>
          <w:color w:val="000000"/>
          <w:spacing w:val="13"/>
        </w:rPr>
        <w:t>1.13. Suspension of accreditation</w:t>
      </w:r>
    </w:p>
    <w:p w14:paraId="2465C3CD" w14:textId="77777777" w:rsidR="0025431A" w:rsidRDefault="00B77355">
      <w:pPr>
        <w:numPr>
          <w:ilvl w:val="0"/>
          <w:numId w:val="7"/>
        </w:numPr>
        <w:tabs>
          <w:tab w:val="left" w:pos="432"/>
        </w:tabs>
        <w:spacing w:before="139" w:line="289" w:lineRule="exact"/>
        <w:ind w:left="432" w:right="144" w:hanging="360"/>
        <w:textAlignment w:val="baseline"/>
        <w:rPr>
          <w:rFonts w:ascii="Calibri" w:eastAsia="Calibri" w:hAnsi="Calibri"/>
          <w:color w:val="000000"/>
        </w:rPr>
      </w:pPr>
      <w:r>
        <w:rPr>
          <w:rFonts w:ascii="Calibri" w:eastAsia="Calibri" w:hAnsi="Calibri"/>
          <w:color w:val="000000"/>
        </w:rPr>
        <w:t>The CEO of EPA may suspend an accreditation under certain circumstances, such as where an accredited assessment process no longer aligns with the outcomes and processes set out in the relevant national environmental standards and relevant provisions of the Act.</w:t>
      </w:r>
    </w:p>
    <w:p w14:paraId="2465C3CE" w14:textId="77777777" w:rsidR="0025431A" w:rsidRDefault="00B77355">
      <w:pPr>
        <w:numPr>
          <w:ilvl w:val="0"/>
          <w:numId w:val="7"/>
        </w:numPr>
        <w:tabs>
          <w:tab w:val="left" w:pos="432"/>
        </w:tabs>
        <w:spacing w:before="136" w:line="289" w:lineRule="exact"/>
        <w:ind w:left="432" w:right="216" w:hanging="360"/>
        <w:textAlignment w:val="baseline"/>
        <w:rPr>
          <w:rFonts w:ascii="Calibri" w:eastAsia="Calibri" w:hAnsi="Calibri"/>
          <w:color w:val="000000"/>
        </w:rPr>
      </w:pPr>
      <w:r>
        <w:rPr>
          <w:rFonts w:ascii="Calibri" w:eastAsia="Calibri" w:hAnsi="Calibri"/>
          <w:color w:val="000000"/>
        </w:rPr>
        <w:t>An accreditation may be suspended in whole or in part. For instance, the accreditation may be suspended in relation to actions (or a class or classes of action) that are likely to have a significant impact on specified kinds of protected matters.</w:t>
      </w:r>
    </w:p>
    <w:p w14:paraId="2465C3CF" w14:textId="77777777" w:rsidR="0025431A" w:rsidRDefault="00B77355">
      <w:pPr>
        <w:numPr>
          <w:ilvl w:val="0"/>
          <w:numId w:val="7"/>
        </w:numPr>
        <w:tabs>
          <w:tab w:val="left" w:pos="432"/>
        </w:tabs>
        <w:spacing w:before="132" w:line="289" w:lineRule="exact"/>
        <w:ind w:left="432" w:right="936" w:hanging="360"/>
        <w:textAlignment w:val="baseline"/>
        <w:rPr>
          <w:rFonts w:ascii="Calibri" w:eastAsia="Calibri" w:hAnsi="Calibri"/>
          <w:color w:val="000000"/>
        </w:rPr>
      </w:pPr>
      <w:r>
        <w:rPr>
          <w:rFonts w:ascii="Calibri" w:eastAsia="Calibri" w:hAnsi="Calibri"/>
          <w:color w:val="000000"/>
        </w:rPr>
        <w:t>While an accreditation is suspended it is not in force and proposed actions will require assessment by EPA as if there was no accreditation.</w:t>
      </w:r>
    </w:p>
    <w:p w14:paraId="2465C3D0" w14:textId="77777777" w:rsidR="0025431A" w:rsidRDefault="00B77355">
      <w:pPr>
        <w:spacing w:before="198" w:line="237" w:lineRule="exact"/>
        <w:ind w:left="72"/>
        <w:textAlignment w:val="baseline"/>
        <w:rPr>
          <w:rFonts w:ascii="Arial Narrow" w:eastAsia="Arial Narrow" w:hAnsi="Arial Narrow"/>
          <w:b/>
          <w:i/>
          <w:color w:val="000000"/>
          <w:spacing w:val="11"/>
        </w:rPr>
      </w:pPr>
      <w:r>
        <w:rPr>
          <w:rFonts w:ascii="Arial Narrow" w:eastAsia="Arial Narrow" w:hAnsi="Arial Narrow"/>
          <w:b/>
          <w:i/>
          <w:color w:val="000000"/>
          <w:spacing w:val="11"/>
        </w:rPr>
        <w:t>1.14. Process for suspension of an accreditation</w:t>
      </w:r>
    </w:p>
    <w:p w14:paraId="2465C3D1" w14:textId="77777777" w:rsidR="0025431A" w:rsidRDefault="00B77355">
      <w:pPr>
        <w:numPr>
          <w:ilvl w:val="0"/>
          <w:numId w:val="7"/>
        </w:numPr>
        <w:tabs>
          <w:tab w:val="left" w:pos="432"/>
        </w:tabs>
        <w:spacing w:before="135" w:line="289" w:lineRule="exact"/>
        <w:ind w:left="432" w:right="936" w:hanging="360"/>
        <w:textAlignment w:val="baseline"/>
        <w:rPr>
          <w:rFonts w:ascii="Calibri" w:eastAsia="Calibri" w:hAnsi="Calibri"/>
          <w:color w:val="000000"/>
        </w:rPr>
      </w:pPr>
      <w:r>
        <w:rPr>
          <w:rFonts w:ascii="Calibri" w:eastAsia="Calibri" w:hAnsi="Calibri"/>
          <w:color w:val="000000"/>
        </w:rPr>
        <w:t>Before deciding to suspend an accreditation, the CEO of EPA must give a notice to the accreditation partner that:</w:t>
      </w:r>
    </w:p>
    <w:p w14:paraId="2465C3D2" w14:textId="77777777" w:rsidR="0025431A" w:rsidRDefault="00B77355">
      <w:pPr>
        <w:numPr>
          <w:ilvl w:val="0"/>
          <w:numId w:val="3"/>
        </w:numPr>
        <w:tabs>
          <w:tab w:val="clear" w:pos="360"/>
          <w:tab w:val="left" w:pos="1152"/>
        </w:tabs>
        <w:spacing w:before="191" w:line="221" w:lineRule="exact"/>
        <w:ind w:left="1152" w:hanging="360"/>
        <w:textAlignment w:val="baseline"/>
        <w:rPr>
          <w:rFonts w:ascii="Calibri" w:eastAsia="Calibri" w:hAnsi="Calibri"/>
          <w:color w:val="000000"/>
        </w:rPr>
      </w:pPr>
      <w:r>
        <w:rPr>
          <w:rFonts w:ascii="Calibri" w:eastAsia="Calibri" w:hAnsi="Calibri"/>
          <w:color w:val="000000"/>
        </w:rPr>
        <w:t xml:space="preserve">specifies that the CEO of EPA proposes to suspend the </w:t>
      </w:r>
      <w:proofErr w:type="gramStart"/>
      <w:r>
        <w:rPr>
          <w:rFonts w:ascii="Calibri" w:eastAsia="Calibri" w:hAnsi="Calibri"/>
          <w:color w:val="000000"/>
        </w:rPr>
        <w:t>accreditation;</w:t>
      </w:r>
      <w:proofErr w:type="gramEnd"/>
    </w:p>
    <w:p w14:paraId="2465C3D3" w14:textId="77777777" w:rsidR="0025431A" w:rsidRDefault="00B77355">
      <w:pPr>
        <w:numPr>
          <w:ilvl w:val="0"/>
          <w:numId w:val="3"/>
        </w:numPr>
        <w:tabs>
          <w:tab w:val="clear" w:pos="360"/>
          <w:tab w:val="left" w:pos="1152"/>
        </w:tabs>
        <w:spacing w:before="187" w:line="221" w:lineRule="exact"/>
        <w:ind w:left="1152" w:hanging="360"/>
        <w:textAlignment w:val="baseline"/>
        <w:rPr>
          <w:rFonts w:ascii="Calibri" w:eastAsia="Calibri" w:hAnsi="Calibri"/>
          <w:color w:val="000000"/>
        </w:rPr>
      </w:pPr>
      <w:r>
        <w:rPr>
          <w:rFonts w:ascii="Calibri" w:eastAsia="Calibri" w:hAnsi="Calibri"/>
          <w:color w:val="000000"/>
        </w:rPr>
        <w:t xml:space="preserve">specifies the grounds on which the CEO of EPA proposes to suspend the </w:t>
      </w:r>
      <w:proofErr w:type="gramStart"/>
      <w:r>
        <w:rPr>
          <w:rFonts w:ascii="Calibri" w:eastAsia="Calibri" w:hAnsi="Calibri"/>
          <w:color w:val="000000"/>
        </w:rPr>
        <w:t>accreditation;</w:t>
      </w:r>
      <w:proofErr w:type="gramEnd"/>
    </w:p>
    <w:p w14:paraId="2465C3D4" w14:textId="77777777" w:rsidR="0025431A" w:rsidRDefault="00B77355">
      <w:pPr>
        <w:numPr>
          <w:ilvl w:val="0"/>
          <w:numId w:val="3"/>
        </w:numPr>
        <w:tabs>
          <w:tab w:val="clear" w:pos="360"/>
          <w:tab w:val="left" w:pos="1152"/>
        </w:tabs>
        <w:spacing w:before="122" w:line="289" w:lineRule="exact"/>
        <w:ind w:left="1152" w:right="288" w:hanging="360"/>
        <w:textAlignment w:val="baseline"/>
        <w:rPr>
          <w:rFonts w:ascii="Calibri" w:eastAsia="Calibri" w:hAnsi="Calibri"/>
          <w:color w:val="000000"/>
        </w:rPr>
      </w:pPr>
      <w:r>
        <w:rPr>
          <w:rFonts w:ascii="Calibri" w:eastAsia="Calibri" w:hAnsi="Calibri"/>
          <w:color w:val="000000"/>
        </w:rPr>
        <w:t>invites the accreditation partner to give the CEO of EPA, within 10 business days after the day the notice is given, a written statement showing cause why the accreditation should not be suspended.</w:t>
      </w:r>
    </w:p>
    <w:p w14:paraId="2465C3D5" w14:textId="77777777" w:rsidR="0025431A" w:rsidRDefault="00B77355">
      <w:pPr>
        <w:numPr>
          <w:ilvl w:val="0"/>
          <w:numId w:val="7"/>
        </w:numPr>
        <w:tabs>
          <w:tab w:val="left" w:pos="432"/>
        </w:tabs>
        <w:spacing w:before="133" w:line="289" w:lineRule="exact"/>
        <w:ind w:left="432" w:right="216" w:hanging="360"/>
        <w:jc w:val="both"/>
        <w:textAlignment w:val="baseline"/>
        <w:rPr>
          <w:rFonts w:ascii="Calibri" w:eastAsia="Calibri" w:hAnsi="Calibri"/>
          <w:color w:val="000000"/>
        </w:rPr>
      </w:pPr>
      <w:r>
        <w:rPr>
          <w:rFonts w:ascii="Calibri" w:eastAsia="Calibri" w:hAnsi="Calibri"/>
          <w:color w:val="000000"/>
        </w:rPr>
        <w:t>The CEO of EPA must have regard to any response provided by the accreditation partner when making the decision whether to suspend the accreditation.</w:t>
      </w:r>
    </w:p>
    <w:p w14:paraId="2465C3D6" w14:textId="77777777" w:rsidR="0025431A" w:rsidRDefault="00B77355">
      <w:pPr>
        <w:numPr>
          <w:ilvl w:val="0"/>
          <w:numId w:val="7"/>
        </w:numPr>
        <w:tabs>
          <w:tab w:val="left" w:pos="432"/>
        </w:tabs>
        <w:spacing w:before="134" w:after="126" w:line="289" w:lineRule="exact"/>
        <w:ind w:left="432" w:right="144" w:hanging="360"/>
        <w:textAlignment w:val="baseline"/>
        <w:rPr>
          <w:rFonts w:ascii="Calibri" w:eastAsia="Calibri" w:hAnsi="Calibri"/>
          <w:color w:val="000000"/>
        </w:rPr>
      </w:pPr>
      <w:r>
        <w:rPr>
          <w:rFonts w:ascii="Calibri" w:eastAsia="Calibri" w:hAnsi="Calibri"/>
          <w:color w:val="000000"/>
        </w:rPr>
        <w:t>The CEO of EPA will not have to give a notice if they reasonably believe that the proposed suspension is necessary to prevent or lessen a serious and imminent threat to human health or the environment.</w:t>
      </w:r>
    </w:p>
    <w:p w14:paraId="2465C3D7" w14:textId="77777777" w:rsidR="0025431A" w:rsidRDefault="00B77355">
      <w:pPr>
        <w:numPr>
          <w:ilvl w:val="0"/>
          <w:numId w:val="7"/>
        </w:numPr>
        <w:tabs>
          <w:tab w:val="left" w:pos="432"/>
        </w:tabs>
        <w:spacing w:line="289" w:lineRule="exact"/>
        <w:ind w:left="432" w:right="216" w:hanging="360"/>
        <w:jc w:val="both"/>
        <w:textAlignment w:val="baseline"/>
        <w:rPr>
          <w:rFonts w:ascii="Calibri" w:eastAsia="Calibri" w:hAnsi="Calibri"/>
          <w:color w:val="000000"/>
          <w:spacing w:val="-1"/>
        </w:rPr>
      </w:pPr>
      <w:r>
        <w:rPr>
          <w:rFonts w:ascii="Calibri" w:eastAsia="Calibri" w:hAnsi="Calibri"/>
          <w:color w:val="000000"/>
          <w:spacing w:val="-1"/>
        </w:rPr>
        <w:t>As soon as practicable after making the decision to suspend an approval, the CEO of EPA must give the accreditation partner written notice of the suspension. The notice must specify:</w:t>
      </w:r>
    </w:p>
    <w:p w14:paraId="2465C3D8" w14:textId="77777777" w:rsidR="0025431A" w:rsidRDefault="00B77355">
      <w:pPr>
        <w:numPr>
          <w:ilvl w:val="0"/>
          <w:numId w:val="3"/>
        </w:numPr>
        <w:tabs>
          <w:tab w:val="clear" w:pos="360"/>
          <w:tab w:val="left" w:pos="1152"/>
        </w:tabs>
        <w:spacing w:before="192" w:line="221" w:lineRule="exact"/>
        <w:ind w:left="1152" w:hanging="360"/>
        <w:jc w:val="both"/>
        <w:textAlignment w:val="baseline"/>
        <w:rPr>
          <w:rFonts w:ascii="Calibri" w:eastAsia="Calibri" w:hAnsi="Calibri"/>
          <w:color w:val="000000"/>
        </w:rPr>
      </w:pPr>
      <w:r>
        <w:rPr>
          <w:rFonts w:ascii="Calibri" w:eastAsia="Calibri" w:hAnsi="Calibri"/>
          <w:color w:val="000000"/>
        </w:rPr>
        <w:t>the reasons for the suspension; and</w:t>
      </w:r>
    </w:p>
    <w:p w14:paraId="2465C3D9" w14:textId="77777777" w:rsidR="0025431A" w:rsidRDefault="00B77355">
      <w:pPr>
        <w:numPr>
          <w:ilvl w:val="0"/>
          <w:numId w:val="3"/>
        </w:numPr>
        <w:tabs>
          <w:tab w:val="clear" w:pos="360"/>
          <w:tab w:val="left" w:pos="1152"/>
        </w:tabs>
        <w:spacing w:before="187" w:line="221" w:lineRule="exact"/>
        <w:ind w:left="1152" w:hanging="360"/>
        <w:jc w:val="both"/>
        <w:textAlignment w:val="baseline"/>
        <w:rPr>
          <w:rFonts w:ascii="Calibri" w:eastAsia="Calibri" w:hAnsi="Calibri"/>
          <w:color w:val="000000"/>
        </w:rPr>
      </w:pPr>
      <w:r>
        <w:rPr>
          <w:rFonts w:ascii="Calibri" w:eastAsia="Calibri" w:hAnsi="Calibri"/>
          <w:color w:val="000000"/>
        </w:rPr>
        <w:t>the day the suspension takes effect; and</w:t>
      </w:r>
    </w:p>
    <w:p w14:paraId="2465C3DA" w14:textId="77777777" w:rsidR="0025431A" w:rsidRDefault="00B77355">
      <w:pPr>
        <w:numPr>
          <w:ilvl w:val="0"/>
          <w:numId w:val="3"/>
        </w:numPr>
        <w:tabs>
          <w:tab w:val="clear" w:pos="360"/>
          <w:tab w:val="left" w:pos="1152"/>
        </w:tabs>
        <w:spacing w:before="187" w:line="220" w:lineRule="exact"/>
        <w:ind w:left="1152" w:hanging="360"/>
        <w:jc w:val="both"/>
        <w:textAlignment w:val="baseline"/>
        <w:rPr>
          <w:rFonts w:ascii="Calibri" w:eastAsia="Calibri" w:hAnsi="Calibri"/>
          <w:color w:val="000000"/>
          <w:spacing w:val="-3"/>
        </w:rPr>
      </w:pPr>
      <w:r>
        <w:rPr>
          <w:rFonts w:ascii="Calibri" w:eastAsia="Calibri" w:hAnsi="Calibri"/>
          <w:color w:val="000000"/>
          <w:spacing w:val="-3"/>
        </w:rPr>
        <w:t>either:</w:t>
      </w:r>
    </w:p>
    <w:p w14:paraId="2465C3DB" w14:textId="77777777" w:rsidR="0025431A" w:rsidRDefault="00B77355">
      <w:pPr>
        <w:numPr>
          <w:ilvl w:val="0"/>
          <w:numId w:val="5"/>
        </w:numPr>
        <w:tabs>
          <w:tab w:val="left" w:pos="1872"/>
        </w:tabs>
        <w:spacing w:before="196" w:line="218" w:lineRule="exact"/>
        <w:ind w:left="1512"/>
        <w:jc w:val="both"/>
        <w:textAlignment w:val="baseline"/>
        <w:rPr>
          <w:rFonts w:ascii="Calibri" w:eastAsia="Calibri" w:hAnsi="Calibri"/>
          <w:color w:val="000000"/>
        </w:rPr>
      </w:pPr>
      <w:r>
        <w:rPr>
          <w:rFonts w:ascii="Calibri" w:eastAsia="Calibri" w:hAnsi="Calibri"/>
          <w:color w:val="000000"/>
        </w:rPr>
        <w:t>the actions the accreditation partners must take for the suspension to end; or</w:t>
      </w:r>
    </w:p>
    <w:p w14:paraId="2465C3DC" w14:textId="77777777" w:rsidR="0025431A" w:rsidRDefault="00B77355">
      <w:pPr>
        <w:numPr>
          <w:ilvl w:val="0"/>
          <w:numId w:val="5"/>
        </w:numPr>
        <w:tabs>
          <w:tab w:val="left" w:pos="1872"/>
        </w:tabs>
        <w:spacing w:before="190" w:line="218" w:lineRule="exact"/>
        <w:ind w:left="1512"/>
        <w:jc w:val="both"/>
        <w:textAlignment w:val="baseline"/>
        <w:rPr>
          <w:rFonts w:ascii="Calibri" w:eastAsia="Calibri" w:hAnsi="Calibri"/>
          <w:color w:val="000000"/>
        </w:rPr>
      </w:pPr>
      <w:r>
        <w:rPr>
          <w:rFonts w:ascii="Calibri" w:eastAsia="Calibri" w:hAnsi="Calibri"/>
          <w:color w:val="000000"/>
        </w:rPr>
        <w:t>a fixed period for the suspension.</w:t>
      </w:r>
    </w:p>
    <w:p w14:paraId="2465C3DD" w14:textId="77777777" w:rsidR="0025431A" w:rsidRDefault="00B77355">
      <w:pPr>
        <w:numPr>
          <w:ilvl w:val="0"/>
          <w:numId w:val="7"/>
        </w:numPr>
        <w:tabs>
          <w:tab w:val="left" w:pos="432"/>
        </w:tabs>
        <w:spacing w:before="137" w:line="289" w:lineRule="exact"/>
        <w:ind w:left="432" w:right="72" w:hanging="360"/>
        <w:textAlignment w:val="baseline"/>
        <w:rPr>
          <w:rFonts w:ascii="Calibri" w:eastAsia="Calibri" w:hAnsi="Calibri"/>
          <w:color w:val="000000"/>
        </w:rPr>
      </w:pPr>
      <w:r>
        <w:rPr>
          <w:rFonts w:ascii="Calibri" w:eastAsia="Calibri" w:hAnsi="Calibri"/>
          <w:color w:val="000000"/>
        </w:rPr>
        <w:t>The date the suspension takes effect must not be a date earlier than the date the notice is given to the accreditation partner. The notice will be published on EPA’s website.</w:t>
      </w:r>
    </w:p>
    <w:p w14:paraId="2465C3DE" w14:textId="77777777" w:rsidR="0025431A" w:rsidRDefault="00B77355">
      <w:pPr>
        <w:spacing w:before="331" w:line="220" w:lineRule="exact"/>
        <w:ind w:left="72"/>
        <w:jc w:val="center"/>
        <w:textAlignment w:val="baseline"/>
        <w:rPr>
          <w:rFonts w:ascii="Calibri" w:eastAsia="Calibri" w:hAnsi="Calibri"/>
          <w:color w:val="000000"/>
        </w:rPr>
      </w:pPr>
      <w:r>
        <w:rPr>
          <w:rFonts w:ascii="Calibri" w:eastAsia="Calibri" w:hAnsi="Calibri"/>
          <w:color w:val="000000"/>
        </w:rPr>
        <w:t>10</w:t>
      </w:r>
    </w:p>
    <w:p w14:paraId="2465C3DF" w14:textId="77777777" w:rsidR="0025431A" w:rsidRDefault="0025431A">
      <w:pPr>
        <w:sectPr w:rsidR="0025431A">
          <w:pgSz w:w="11909" w:h="16838"/>
          <w:pgMar w:top="700" w:right="1476" w:bottom="602" w:left="1386" w:header="720" w:footer="720" w:gutter="0"/>
          <w:cols w:space="720"/>
        </w:sectPr>
      </w:pPr>
    </w:p>
    <w:p w14:paraId="2465C3E0"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C1">
          <v:shape id="_x0000_s1136" type="#_x0000_t202" style="position:absolute;left:0;text-align:left;margin-left:93.1pt;margin-top:230.4pt;width:367.95pt;height:388.8pt;z-index:-251709952;mso-wrap-distance-left:0;mso-wrap-distance-right:0;mso-position-horizontal-relative:page;mso-position-vertical-relative:page" filled="f" stroked="f">
            <v:textbox inset="0,0,0,0">
              <w:txbxContent>
                <w:p w14:paraId="2465CAF9" w14:textId="77777777" w:rsidR="0025431A" w:rsidRDefault="00B77355">
                  <w:pPr>
                    <w:textAlignment w:val="baseline"/>
                  </w:pPr>
                  <w:r>
                    <w:rPr>
                      <w:noProof/>
                    </w:rPr>
                    <w:drawing>
                      <wp:inline distT="0" distB="0" distL="0" distR="0" wp14:anchorId="2465CBF2" wp14:editId="2465CBF3">
                        <wp:extent cx="4672965" cy="4937760"/>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3E1"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3E2" w14:textId="77777777" w:rsidR="0025431A" w:rsidRDefault="00B77355">
      <w:pPr>
        <w:numPr>
          <w:ilvl w:val="0"/>
          <w:numId w:val="7"/>
        </w:numPr>
        <w:tabs>
          <w:tab w:val="left" w:pos="360"/>
        </w:tabs>
        <w:spacing w:before="276" w:line="289" w:lineRule="exact"/>
        <w:ind w:left="360" w:right="72" w:hanging="360"/>
        <w:jc w:val="both"/>
        <w:textAlignment w:val="baseline"/>
        <w:rPr>
          <w:rFonts w:ascii="Calibri" w:eastAsia="Calibri" w:hAnsi="Calibri"/>
          <w:color w:val="000000"/>
          <w:spacing w:val="-1"/>
        </w:rPr>
      </w:pPr>
      <w:r>
        <w:rPr>
          <w:rFonts w:ascii="Calibri" w:eastAsia="Calibri" w:hAnsi="Calibri"/>
          <w:color w:val="000000"/>
          <w:spacing w:val="-1"/>
        </w:rPr>
        <w:t>If the suspension notice specifies actions the accreditation partner must take for the suspension to end, the CEO of EPA must give written notice to the accreditation partner when satisfied that the required actions have been taken. This notice will be published on EPA’s website.</w:t>
      </w:r>
    </w:p>
    <w:p w14:paraId="2465C3E3" w14:textId="77777777" w:rsidR="0025431A" w:rsidRDefault="00B77355">
      <w:pPr>
        <w:numPr>
          <w:ilvl w:val="0"/>
          <w:numId w:val="7"/>
        </w:numPr>
        <w:tabs>
          <w:tab w:val="left" w:pos="360"/>
        </w:tabs>
        <w:spacing w:before="189" w:line="233" w:lineRule="exact"/>
        <w:ind w:left="360" w:hanging="360"/>
        <w:jc w:val="both"/>
        <w:textAlignment w:val="baseline"/>
        <w:rPr>
          <w:rFonts w:ascii="Calibri" w:eastAsia="Calibri" w:hAnsi="Calibri"/>
          <w:color w:val="000000"/>
        </w:rPr>
      </w:pPr>
      <w:r>
        <w:rPr>
          <w:rFonts w:ascii="Calibri" w:eastAsia="Calibri" w:hAnsi="Calibri"/>
          <w:color w:val="000000"/>
        </w:rPr>
        <w:t>The suspension of an accreditation will end:</w:t>
      </w:r>
    </w:p>
    <w:p w14:paraId="2465C3E4" w14:textId="77777777" w:rsidR="0025431A" w:rsidRDefault="00B77355">
      <w:pPr>
        <w:numPr>
          <w:ilvl w:val="0"/>
          <w:numId w:val="3"/>
        </w:numPr>
        <w:tabs>
          <w:tab w:val="clear" w:pos="360"/>
          <w:tab w:val="left" w:pos="1080"/>
        </w:tabs>
        <w:spacing w:before="122" w:line="289" w:lineRule="exact"/>
        <w:ind w:left="1080" w:right="288" w:hanging="360"/>
        <w:textAlignment w:val="baseline"/>
        <w:rPr>
          <w:rFonts w:ascii="Calibri" w:eastAsia="Calibri" w:hAnsi="Calibri"/>
          <w:color w:val="000000"/>
        </w:rPr>
      </w:pPr>
      <w:r>
        <w:rPr>
          <w:rFonts w:ascii="Calibri" w:eastAsia="Calibri" w:hAnsi="Calibri"/>
          <w:color w:val="000000"/>
        </w:rPr>
        <w:t xml:space="preserve">if the suspension notice specifies actions the accreditation partner must take for the suspension to end – at the start of the day after the CEO of EPA gives notice that they are satisfied that the required actions have been </w:t>
      </w:r>
      <w:proofErr w:type="gramStart"/>
      <w:r>
        <w:rPr>
          <w:rFonts w:ascii="Calibri" w:eastAsia="Calibri" w:hAnsi="Calibri"/>
          <w:color w:val="000000"/>
        </w:rPr>
        <w:t>taken;</w:t>
      </w:r>
      <w:proofErr w:type="gramEnd"/>
    </w:p>
    <w:p w14:paraId="2465C3E5" w14:textId="77777777" w:rsidR="0025431A" w:rsidRDefault="00B77355">
      <w:pPr>
        <w:numPr>
          <w:ilvl w:val="0"/>
          <w:numId w:val="3"/>
        </w:numPr>
        <w:tabs>
          <w:tab w:val="clear" w:pos="360"/>
          <w:tab w:val="left" w:pos="1080"/>
        </w:tabs>
        <w:spacing w:before="118" w:line="289" w:lineRule="exact"/>
        <w:ind w:left="1080" w:right="216" w:hanging="360"/>
        <w:textAlignment w:val="baseline"/>
        <w:rPr>
          <w:rFonts w:ascii="Calibri" w:eastAsia="Calibri" w:hAnsi="Calibri"/>
          <w:color w:val="000000"/>
        </w:rPr>
      </w:pPr>
      <w:r>
        <w:rPr>
          <w:rFonts w:ascii="Calibri" w:eastAsia="Calibri" w:hAnsi="Calibri"/>
          <w:color w:val="000000"/>
        </w:rPr>
        <w:t>if the suspension notice specifies a fixed period for the suspension – immediately after the end of the fixed period.</w:t>
      </w:r>
    </w:p>
    <w:p w14:paraId="2465C3E6" w14:textId="77777777" w:rsidR="0025431A" w:rsidRDefault="00B77355">
      <w:pPr>
        <w:numPr>
          <w:ilvl w:val="0"/>
          <w:numId w:val="7"/>
        </w:numPr>
        <w:tabs>
          <w:tab w:val="left" w:pos="360"/>
        </w:tabs>
        <w:spacing w:before="137" w:line="289" w:lineRule="exact"/>
        <w:ind w:left="360" w:right="216" w:hanging="360"/>
        <w:jc w:val="both"/>
        <w:textAlignment w:val="baseline"/>
        <w:rPr>
          <w:rFonts w:ascii="Calibri" w:eastAsia="Calibri" w:hAnsi="Calibri"/>
          <w:color w:val="000000"/>
        </w:rPr>
      </w:pPr>
      <w:r>
        <w:rPr>
          <w:rFonts w:ascii="Calibri" w:eastAsia="Calibri" w:hAnsi="Calibri"/>
          <w:color w:val="000000"/>
        </w:rPr>
        <w:t>The CEO of EPA can extend a fixed period of suspension if they are satisfied that the reason for suspension has not been resolved.</w:t>
      </w:r>
    </w:p>
    <w:p w14:paraId="2465C3E7" w14:textId="77777777" w:rsidR="0025431A" w:rsidRDefault="00B77355">
      <w:pPr>
        <w:spacing w:before="202" w:line="231" w:lineRule="exact"/>
        <w:textAlignment w:val="baseline"/>
        <w:rPr>
          <w:rFonts w:ascii="Arial" w:eastAsia="Arial" w:hAnsi="Arial"/>
          <w:b/>
          <w:i/>
          <w:color w:val="000000"/>
          <w:spacing w:val="10"/>
          <w:sz w:val="19"/>
        </w:rPr>
      </w:pPr>
      <w:r>
        <w:rPr>
          <w:rFonts w:ascii="Arial" w:eastAsia="Arial" w:hAnsi="Arial"/>
          <w:b/>
          <w:i/>
          <w:color w:val="000000"/>
          <w:spacing w:val="10"/>
          <w:sz w:val="19"/>
        </w:rPr>
        <w:t>1.15. Revocation of an accreditation</w:t>
      </w:r>
    </w:p>
    <w:p w14:paraId="2465C3E8" w14:textId="77777777" w:rsidR="0025431A" w:rsidRDefault="00B77355">
      <w:pPr>
        <w:numPr>
          <w:ilvl w:val="0"/>
          <w:numId w:val="7"/>
        </w:numPr>
        <w:tabs>
          <w:tab w:val="left" w:pos="360"/>
        </w:tabs>
        <w:spacing w:before="188" w:line="232" w:lineRule="exact"/>
        <w:ind w:left="360" w:hanging="360"/>
        <w:textAlignment w:val="baseline"/>
        <w:rPr>
          <w:rFonts w:ascii="Calibri" w:eastAsia="Calibri" w:hAnsi="Calibri"/>
          <w:color w:val="000000"/>
        </w:rPr>
      </w:pPr>
      <w:r>
        <w:rPr>
          <w:rFonts w:ascii="Calibri" w:eastAsia="Calibri" w:hAnsi="Calibri"/>
          <w:color w:val="000000"/>
        </w:rPr>
        <w:t>The CEO of EPA can revoke an accreditation.</w:t>
      </w:r>
    </w:p>
    <w:p w14:paraId="2465C3E9" w14:textId="77777777" w:rsidR="0025431A" w:rsidRDefault="00B77355">
      <w:pPr>
        <w:numPr>
          <w:ilvl w:val="0"/>
          <w:numId w:val="7"/>
        </w:numPr>
        <w:tabs>
          <w:tab w:val="left" w:pos="360"/>
        </w:tabs>
        <w:spacing w:before="133" w:line="289" w:lineRule="exact"/>
        <w:ind w:left="360" w:right="288" w:hanging="360"/>
        <w:textAlignment w:val="baseline"/>
        <w:rPr>
          <w:rFonts w:ascii="Calibri" w:eastAsia="Calibri" w:hAnsi="Calibri"/>
          <w:color w:val="000000"/>
        </w:rPr>
      </w:pPr>
      <w:r>
        <w:rPr>
          <w:rFonts w:ascii="Calibri" w:eastAsia="Calibri" w:hAnsi="Calibri"/>
          <w:color w:val="000000"/>
        </w:rPr>
        <w:t>The CEO of EPA can revoke an accreditation on application by the accreditation partner, or on the CEO’s own initiative.</w:t>
      </w:r>
    </w:p>
    <w:p w14:paraId="2465C3EA" w14:textId="77777777" w:rsidR="0025431A" w:rsidRDefault="00B77355">
      <w:pPr>
        <w:numPr>
          <w:ilvl w:val="0"/>
          <w:numId w:val="7"/>
        </w:numPr>
        <w:tabs>
          <w:tab w:val="left" w:pos="360"/>
        </w:tabs>
        <w:spacing w:before="138" w:line="289" w:lineRule="exact"/>
        <w:ind w:left="360" w:hanging="360"/>
        <w:textAlignment w:val="baseline"/>
        <w:rPr>
          <w:rFonts w:ascii="Calibri" w:eastAsia="Calibri" w:hAnsi="Calibri"/>
          <w:color w:val="000000"/>
        </w:rPr>
      </w:pPr>
      <w:r>
        <w:rPr>
          <w:rFonts w:ascii="Calibri" w:eastAsia="Calibri" w:hAnsi="Calibri"/>
          <w:color w:val="000000"/>
        </w:rPr>
        <w:t>An application from the accreditation partner to revoke an accreditation must be in the approved form and must include the information or documents required by the approved form.</w:t>
      </w:r>
    </w:p>
    <w:p w14:paraId="2465C3EB" w14:textId="77777777" w:rsidR="0025431A" w:rsidRDefault="00B77355">
      <w:pPr>
        <w:numPr>
          <w:ilvl w:val="0"/>
          <w:numId w:val="7"/>
        </w:numPr>
        <w:tabs>
          <w:tab w:val="left" w:pos="360"/>
        </w:tabs>
        <w:spacing w:before="133" w:line="289" w:lineRule="exact"/>
        <w:ind w:left="360" w:right="1152" w:hanging="360"/>
        <w:textAlignment w:val="baseline"/>
        <w:rPr>
          <w:rFonts w:ascii="Calibri" w:eastAsia="Calibri" w:hAnsi="Calibri"/>
          <w:color w:val="000000"/>
        </w:rPr>
      </w:pPr>
      <w:r>
        <w:rPr>
          <w:rFonts w:ascii="Calibri" w:eastAsia="Calibri" w:hAnsi="Calibri"/>
          <w:color w:val="000000"/>
        </w:rPr>
        <w:t>Before deciding to revoke an accreditation, the CEO of EPA must give a notice to the accreditation partner that:</w:t>
      </w:r>
    </w:p>
    <w:p w14:paraId="2465C3EC" w14:textId="77777777" w:rsidR="0025431A" w:rsidRDefault="00B77355">
      <w:pPr>
        <w:numPr>
          <w:ilvl w:val="0"/>
          <w:numId w:val="3"/>
        </w:numPr>
        <w:tabs>
          <w:tab w:val="clear" w:pos="360"/>
          <w:tab w:val="left" w:pos="1080"/>
        </w:tabs>
        <w:spacing w:before="186" w:line="222" w:lineRule="exact"/>
        <w:ind w:left="1080" w:hanging="360"/>
        <w:textAlignment w:val="baseline"/>
        <w:rPr>
          <w:rFonts w:ascii="Calibri" w:eastAsia="Calibri" w:hAnsi="Calibri"/>
          <w:color w:val="000000"/>
        </w:rPr>
      </w:pPr>
      <w:r>
        <w:rPr>
          <w:rFonts w:ascii="Calibri" w:eastAsia="Calibri" w:hAnsi="Calibri"/>
          <w:color w:val="000000"/>
        </w:rPr>
        <w:t xml:space="preserve">specifies that the CEO of EPA proposes to revoke the </w:t>
      </w:r>
      <w:proofErr w:type="gramStart"/>
      <w:r>
        <w:rPr>
          <w:rFonts w:ascii="Calibri" w:eastAsia="Calibri" w:hAnsi="Calibri"/>
          <w:color w:val="000000"/>
        </w:rPr>
        <w:t>accreditation;</w:t>
      </w:r>
      <w:proofErr w:type="gramEnd"/>
    </w:p>
    <w:p w14:paraId="2465C3ED" w14:textId="77777777" w:rsidR="0025431A" w:rsidRDefault="00B77355">
      <w:pPr>
        <w:numPr>
          <w:ilvl w:val="0"/>
          <w:numId w:val="3"/>
        </w:numPr>
        <w:tabs>
          <w:tab w:val="clear" w:pos="360"/>
          <w:tab w:val="left" w:pos="1080"/>
        </w:tabs>
        <w:spacing w:before="191" w:line="221" w:lineRule="exact"/>
        <w:ind w:left="1080" w:hanging="360"/>
        <w:textAlignment w:val="baseline"/>
        <w:rPr>
          <w:rFonts w:ascii="Calibri" w:eastAsia="Calibri" w:hAnsi="Calibri"/>
          <w:color w:val="000000"/>
        </w:rPr>
      </w:pPr>
      <w:r>
        <w:rPr>
          <w:rFonts w:ascii="Calibri" w:eastAsia="Calibri" w:hAnsi="Calibri"/>
          <w:color w:val="000000"/>
        </w:rPr>
        <w:t xml:space="preserve">specifies the grounds on which the CEO of EPA proposes to revoke the </w:t>
      </w:r>
      <w:proofErr w:type="gramStart"/>
      <w:r>
        <w:rPr>
          <w:rFonts w:ascii="Calibri" w:eastAsia="Calibri" w:hAnsi="Calibri"/>
          <w:color w:val="000000"/>
        </w:rPr>
        <w:t>accreditation;</w:t>
      </w:r>
      <w:proofErr w:type="gramEnd"/>
    </w:p>
    <w:p w14:paraId="2465C3EE" w14:textId="77777777" w:rsidR="0025431A" w:rsidRDefault="00B77355">
      <w:pPr>
        <w:numPr>
          <w:ilvl w:val="0"/>
          <w:numId w:val="3"/>
        </w:numPr>
        <w:tabs>
          <w:tab w:val="clear" w:pos="360"/>
          <w:tab w:val="left" w:pos="1080"/>
        </w:tabs>
        <w:spacing w:before="121" w:line="289" w:lineRule="exact"/>
        <w:ind w:left="1080" w:right="72" w:hanging="360"/>
        <w:jc w:val="both"/>
        <w:textAlignment w:val="baseline"/>
        <w:rPr>
          <w:rFonts w:ascii="Calibri" w:eastAsia="Calibri" w:hAnsi="Calibri"/>
          <w:color w:val="000000"/>
        </w:rPr>
      </w:pPr>
      <w:r>
        <w:rPr>
          <w:rFonts w:ascii="Calibri" w:eastAsia="Calibri" w:hAnsi="Calibri"/>
          <w:color w:val="000000"/>
        </w:rPr>
        <w:t>invite the accreditation partner to give the CEO of EPA, within 10 business days after the day the notice is given, a written statement showing cause why the accreditation should not be revoked.</w:t>
      </w:r>
    </w:p>
    <w:p w14:paraId="2465C3EF" w14:textId="77777777" w:rsidR="0025431A" w:rsidRDefault="00B77355">
      <w:pPr>
        <w:numPr>
          <w:ilvl w:val="0"/>
          <w:numId w:val="7"/>
        </w:numPr>
        <w:tabs>
          <w:tab w:val="left" w:pos="360"/>
        </w:tabs>
        <w:spacing w:before="134" w:line="289" w:lineRule="exact"/>
        <w:ind w:left="360" w:right="216" w:hanging="360"/>
        <w:jc w:val="both"/>
        <w:textAlignment w:val="baseline"/>
        <w:rPr>
          <w:rFonts w:ascii="Calibri" w:eastAsia="Calibri" w:hAnsi="Calibri"/>
          <w:color w:val="000000"/>
        </w:rPr>
      </w:pPr>
      <w:r>
        <w:rPr>
          <w:rFonts w:ascii="Calibri" w:eastAsia="Calibri" w:hAnsi="Calibri"/>
          <w:color w:val="000000"/>
        </w:rPr>
        <w:t>The CEO of EPA must have regard to any response provided by the accreditation partner when making the decision whether to revoke the accreditation.</w:t>
      </w:r>
    </w:p>
    <w:p w14:paraId="2465C3F0" w14:textId="77777777" w:rsidR="0025431A" w:rsidRDefault="00B77355">
      <w:pPr>
        <w:numPr>
          <w:ilvl w:val="0"/>
          <w:numId w:val="7"/>
        </w:numPr>
        <w:tabs>
          <w:tab w:val="left" w:pos="360"/>
        </w:tabs>
        <w:spacing w:before="130" w:after="125" w:line="289" w:lineRule="exact"/>
        <w:ind w:left="360" w:right="216" w:hanging="360"/>
        <w:textAlignment w:val="baseline"/>
        <w:rPr>
          <w:rFonts w:ascii="Calibri" w:eastAsia="Calibri" w:hAnsi="Calibri"/>
          <w:color w:val="000000"/>
        </w:rPr>
      </w:pPr>
      <w:r>
        <w:rPr>
          <w:rFonts w:ascii="Calibri" w:eastAsia="Calibri" w:hAnsi="Calibri"/>
          <w:color w:val="000000"/>
        </w:rPr>
        <w:t>The CEO of EPA will not have to give a notice if they reasonably believe that the proposed revocation is necessary to prevent or lessen a serious and imminent threat to human health or the environment.</w:t>
      </w:r>
    </w:p>
    <w:p w14:paraId="2465C3F1" w14:textId="77777777" w:rsidR="0025431A" w:rsidRDefault="00B77355">
      <w:pPr>
        <w:numPr>
          <w:ilvl w:val="0"/>
          <w:numId w:val="7"/>
        </w:numPr>
        <w:tabs>
          <w:tab w:val="left" w:pos="360"/>
        </w:tabs>
        <w:spacing w:line="289" w:lineRule="exact"/>
        <w:ind w:left="360" w:right="288" w:hanging="360"/>
        <w:textAlignment w:val="baseline"/>
        <w:rPr>
          <w:rFonts w:ascii="Calibri" w:eastAsia="Calibri" w:hAnsi="Calibri"/>
          <w:color w:val="000000"/>
        </w:rPr>
      </w:pPr>
      <w:r>
        <w:rPr>
          <w:rFonts w:ascii="Calibri" w:eastAsia="Calibri" w:hAnsi="Calibri"/>
          <w:color w:val="000000"/>
        </w:rPr>
        <w:t xml:space="preserve">Once an accreditation has been revoked, it will not </w:t>
      </w:r>
      <w:proofErr w:type="gramStart"/>
      <w:r>
        <w:rPr>
          <w:rFonts w:ascii="Calibri" w:eastAsia="Calibri" w:hAnsi="Calibri"/>
          <w:color w:val="000000"/>
        </w:rPr>
        <w:t>be considered to be</w:t>
      </w:r>
      <w:proofErr w:type="gramEnd"/>
      <w:r>
        <w:rPr>
          <w:rFonts w:ascii="Calibri" w:eastAsia="Calibri" w:hAnsi="Calibri"/>
          <w:color w:val="000000"/>
        </w:rPr>
        <w:t xml:space="preserve"> in force and proposed actions will require assessment by EPA as if there was no accreditation.</w:t>
      </w:r>
    </w:p>
    <w:p w14:paraId="2465C3F2" w14:textId="77777777" w:rsidR="0025431A" w:rsidRDefault="00B77355">
      <w:pPr>
        <w:numPr>
          <w:ilvl w:val="0"/>
          <w:numId w:val="7"/>
        </w:numPr>
        <w:tabs>
          <w:tab w:val="left" w:pos="360"/>
        </w:tabs>
        <w:spacing w:before="132" w:line="289" w:lineRule="exact"/>
        <w:ind w:left="360" w:right="216" w:hanging="360"/>
        <w:textAlignment w:val="baseline"/>
        <w:rPr>
          <w:rFonts w:ascii="Calibri" w:eastAsia="Calibri" w:hAnsi="Calibri"/>
          <w:color w:val="000000"/>
        </w:rPr>
      </w:pPr>
      <w:r>
        <w:rPr>
          <w:rFonts w:ascii="Calibri" w:eastAsia="Calibri" w:hAnsi="Calibri"/>
          <w:color w:val="000000"/>
        </w:rPr>
        <w:t>An accreditation may be revoked in whole or in part. For instance, the accreditation may be revoked in relation to actions (or a class or classes of action) that are likely to have a significant impact on specified kinds of protected matters.</w:t>
      </w:r>
    </w:p>
    <w:p w14:paraId="2465C3F3" w14:textId="77777777" w:rsidR="0025431A" w:rsidRDefault="00B77355">
      <w:pPr>
        <w:spacing w:before="206" w:line="231" w:lineRule="exact"/>
        <w:textAlignment w:val="baseline"/>
        <w:rPr>
          <w:rFonts w:ascii="Arial" w:eastAsia="Arial" w:hAnsi="Arial"/>
          <w:b/>
          <w:i/>
          <w:color w:val="000000"/>
          <w:spacing w:val="8"/>
          <w:sz w:val="19"/>
        </w:rPr>
      </w:pPr>
      <w:r>
        <w:rPr>
          <w:rFonts w:ascii="Arial" w:eastAsia="Arial" w:hAnsi="Arial"/>
          <w:b/>
          <w:i/>
          <w:color w:val="000000"/>
          <w:spacing w:val="8"/>
          <w:sz w:val="19"/>
        </w:rPr>
        <w:t xml:space="preserve">1.16. Process for revoking an </w:t>
      </w:r>
      <w:proofErr w:type="gramStart"/>
      <w:r>
        <w:rPr>
          <w:rFonts w:ascii="Arial" w:eastAsia="Arial" w:hAnsi="Arial"/>
          <w:b/>
          <w:i/>
          <w:color w:val="000000"/>
          <w:spacing w:val="8"/>
          <w:sz w:val="19"/>
        </w:rPr>
        <w:t>accreditation</w:t>
      </w:r>
      <w:proofErr w:type="gramEnd"/>
    </w:p>
    <w:p w14:paraId="2465C3F4" w14:textId="77777777" w:rsidR="0025431A" w:rsidRDefault="00B77355">
      <w:pPr>
        <w:numPr>
          <w:ilvl w:val="0"/>
          <w:numId w:val="7"/>
        </w:numPr>
        <w:tabs>
          <w:tab w:val="left" w:pos="360"/>
        </w:tabs>
        <w:spacing w:before="132" w:line="289" w:lineRule="exact"/>
        <w:ind w:left="360" w:hanging="360"/>
        <w:textAlignment w:val="baseline"/>
        <w:rPr>
          <w:rFonts w:ascii="Calibri" w:eastAsia="Calibri" w:hAnsi="Calibri"/>
          <w:color w:val="000000"/>
        </w:rPr>
      </w:pPr>
      <w:r>
        <w:rPr>
          <w:rFonts w:ascii="Calibri" w:eastAsia="Calibri" w:hAnsi="Calibri"/>
          <w:color w:val="000000"/>
        </w:rPr>
        <w:t>As soon as practicable after making the decision to revoke an accreditation, the CEO of EPA must give the accreditation partner written notice of the revocation. The notice must specify:</w:t>
      </w:r>
    </w:p>
    <w:p w14:paraId="2465C3F5" w14:textId="77777777" w:rsidR="0025431A" w:rsidRDefault="00B77355">
      <w:pPr>
        <w:numPr>
          <w:ilvl w:val="0"/>
          <w:numId w:val="3"/>
        </w:numPr>
        <w:tabs>
          <w:tab w:val="clear" w:pos="360"/>
          <w:tab w:val="left" w:pos="1080"/>
        </w:tabs>
        <w:spacing w:before="191" w:after="524" w:line="220" w:lineRule="exact"/>
        <w:ind w:left="1080" w:hanging="360"/>
        <w:textAlignment w:val="baseline"/>
        <w:rPr>
          <w:rFonts w:ascii="Calibri" w:eastAsia="Calibri" w:hAnsi="Calibri"/>
          <w:color w:val="000000"/>
        </w:rPr>
      </w:pPr>
      <w:r>
        <w:rPr>
          <w:rFonts w:ascii="Calibri" w:eastAsia="Calibri" w:hAnsi="Calibri"/>
          <w:color w:val="000000"/>
        </w:rPr>
        <w:t>the reasons for the revocation; and</w:t>
      </w:r>
    </w:p>
    <w:p w14:paraId="2465C3F6"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11</w:t>
      </w:r>
    </w:p>
    <w:p w14:paraId="2465C3F7" w14:textId="77777777" w:rsidR="0025431A" w:rsidRDefault="0025431A">
      <w:pPr>
        <w:sectPr w:rsidR="0025431A">
          <w:pgSz w:w="11909" w:h="16838"/>
          <w:pgMar w:top="700" w:right="1435" w:bottom="602" w:left="1427" w:header="720" w:footer="720" w:gutter="0"/>
          <w:cols w:space="720"/>
        </w:sectPr>
      </w:pPr>
    </w:p>
    <w:p w14:paraId="2465C3F8"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C2">
          <v:shape id="_x0000_s1135" type="#_x0000_t202" style="position:absolute;left:0;text-align:left;margin-left:93.1pt;margin-top:230.4pt;width:367.95pt;height:388.8pt;z-index:-251708928;mso-wrap-distance-left:0;mso-wrap-distance-right:0;mso-position-horizontal-relative:page;mso-position-vertical-relative:page" filled="f" stroked="f">
            <v:textbox inset="0,0,0,0">
              <w:txbxContent>
                <w:p w14:paraId="2465CAFA" w14:textId="77777777" w:rsidR="0025431A" w:rsidRDefault="00B77355">
                  <w:pPr>
                    <w:textAlignment w:val="baseline"/>
                  </w:pPr>
                  <w:r>
                    <w:rPr>
                      <w:noProof/>
                    </w:rPr>
                    <w:drawing>
                      <wp:inline distT="0" distB="0" distL="0" distR="0" wp14:anchorId="2465CBF4" wp14:editId="2465CBF5">
                        <wp:extent cx="4672965" cy="493776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1"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3F9"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3FA" w14:textId="77777777" w:rsidR="0025431A" w:rsidRDefault="00B77355">
      <w:pPr>
        <w:numPr>
          <w:ilvl w:val="0"/>
          <w:numId w:val="3"/>
        </w:numPr>
        <w:tabs>
          <w:tab w:val="left" w:pos="1080"/>
        </w:tabs>
        <w:spacing w:before="326" w:line="222" w:lineRule="exact"/>
        <w:ind w:left="1080" w:hanging="288"/>
        <w:textAlignment w:val="baseline"/>
        <w:rPr>
          <w:rFonts w:ascii="Calibri" w:eastAsia="Calibri" w:hAnsi="Calibri"/>
          <w:color w:val="000000"/>
        </w:rPr>
      </w:pPr>
      <w:r>
        <w:rPr>
          <w:rFonts w:ascii="Calibri" w:eastAsia="Calibri" w:hAnsi="Calibri"/>
          <w:color w:val="000000"/>
        </w:rPr>
        <w:t>the day the revocation takes effect.</w:t>
      </w:r>
    </w:p>
    <w:p w14:paraId="2465C3FB" w14:textId="77777777" w:rsidR="0025431A" w:rsidRDefault="00B77355">
      <w:pPr>
        <w:numPr>
          <w:ilvl w:val="0"/>
          <w:numId w:val="7"/>
        </w:numPr>
        <w:tabs>
          <w:tab w:val="left" w:pos="432"/>
        </w:tabs>
        <w:spacing w:before="135" w:line="290" w:lineRule="exact"/>
        <w:ind w:left="432" w:right="72" w:hanging="360"/>
        <w:textAlignment w:val="baseline"/>
        <w:rPr>
          <w:rFonts w:ascii="Calibri" w:eastAsia="Calibri" w:hAnsi="Calibri"/>
          <w:color w:val="000000"/>
        </w:rPr>
      </w:pPr>
      <w:r>
        <w:rPr>
          <w:rFonts w:ascii="Calibri" w:eastAsia="Calibri" w:hAnsi="Calibri"/>
          <w:color w:val="000000"/>
        </w:rPr>
        <w:t>The date the revocation takes effect will not be a date earlier than the date the notice is given to the accreditation partner.</w:t>
      </w:r>
    </w:p>
    <w:p w14:paraId="2465C3FC" w14:textId="77777777" w:rsidR="0025431A" w:rsidRDefault="00B77355">
      <w:pPr>
        <w:numPr>
          <w:ilvl w:val="0"/>
          <w:numId w:val="7"/>
        </w:numPr>
        <w:tabs>
          <w:tab w:val="left" w:pos="432"/>
        </w:tabs>
        <w:spacing w:before="130" w:line="290" w:lineRule="exact"/>
        <w:ind w:left="432" w:right="216" w:hanging="360"/>
        <w:jc w:val="both"/>
        <w:textAlignment w:val="baseline"/>
        <w:rPr>
          <w:rFonts w:ascii="Calibri" w:eastAsia="Calibri" w:hAnsi="Calibri"/>
          <w:color w:val="000000"/>
        </w:rPr>
      </w:pPr>
      <w:r>
        <w:rPr>
          <w:rFonts w:ascii="Calibri" w:eastAsia="Calibri" w:hAnsi="Calibri"/>
          <w:color w:val="000000"/>
        </w:rPr>
        <w:t>The CEO of EPA must publish the notice and the reasons for their decision on the Department’s website as soon as practicable after making the decision.</w:t>
      </w:r>
    </w:p>
    <w:p w14:paraId="2465C3FD" w14:textId="77777777" w:rsidR="0025431A" w:rsidRDefault="00B77355">
      <w:pPr>
        <w:spacing w:before="202" w:line="231" w:lineRule="exact"/>
        <w:ind w:left="72"/>
        <w:textAlignment w:val="baseline"/>
        <w:rPr>
          <w:rFonts w:ascii="Arial" w:eastAsia="Arial" w:hAnsi="Arial"/>
          <w:b/>
          <w:i/>
          <w:color w:val="000000"/>
          <w:spacing w:val="7"/>
          <w:sz w:val="19"/>
        </w:rPr>
      </w:pPr>
      <w:r>
        <w:rPr>
          <w:rFonts w:ascii="Arial" w:eastAsia="Arial" w:hAnsi="Arial"/>
          <w:b/>
          <w:i/>
          <w:color w:val="000000"/>
          <w:spacing w:val="7"/>
          <w:sz w:val="19"/>
        </w:rPr>
        <w:t>1.17. Changes to accredited processes</w:t>
      </w:r>
    </w:p>
    <w:p w14:paraId="2465C3FE" w14:textId="77777777" w:rsidR="0025431A" w:rsidRDefault="00B77355">
      <w:pPr>
        <w:numPr>
          <w:ilvl w:val="0"/>
          <w:numId w:val="7"/>
        </w:numPr>
        <w:tabs>
          <w:tab w:val="left" w:pos="432"/>
        </w:tabs>
        <w:spacing w:before="134" w:line="290" w:lineRule="exact"/>
        <w:ind w:left="432" w:right="360" w:hanging="360"/>
        <w:textAlignment w:val="baseline"/>
        <w:rPr>
          <w:rFonts w:ascii="Calibri" w:eastAsia="Calibri" w:hAnsi="Calibri"/>
          <w:color w:val="000000"/>
          <w:spacing w:val="-2"/>
        </w:rPr>
      </w:pPr>
      <w:r>
        <w:rPr>
          <w:rFonts w:ascii="Calibri" w:eastAsia="Calibri" w:hAnsi="Calibri"/>
          <w:color w:val="000000"/>
          <w:spacing w:val="-2"/>
        </w:rPr>
        <w:t>It is likely that, from time to time, a relevant State, Territory or Commonwealth law, policy or procedure that makes up the accredited assessment process may be amended or revoked.</w:t>
      </w:r>
    </w:p>
    <w:p w14:paraId="2465C3FF" w14:textId="77777777" w:rsidR="0025431A" w:rsidRDefault="00B77355">
      <w:pPr>
        <w:numPr>
          <w:ilvl w:val="0"/>
          <w:numId w:val="7"/>
        </w:numPr>
        <w:tabs>
          <w:tab w:val="left" w:pos="432"/>
        </w:tabs>
        <w:spacing w:before="131" w:line="290" w:lineRule="exact"/>
        <w:ind w:left="432" w:right="216" w:hanging="360"/>
        <w:jc w:val="both"/>
        <w:textAlignment w:val="baseline"/>
        <w:rPr>
          <w:rFonts w:ascii="Calibri" w:eastAsia="Calibri" w:hAnsi="Calibri"/>
          <w:color w:val="000000"/>
        </w:rPr>
      </w:pPr>
      <w:r>
        <w:rPr>
          <w:rFonts w:ascii="Calibri" w:eastAsia="Calibri" w:hAnsi="Calibri"/>
          <w:color w:val="000000"/>
        </w:rPr>
        <w:t>In these circumstances the accreditation partner must notify the CEO of EPA of any changes to the accredited process.</w:t>
      </w:r>
    </w:p>
    <w:p w14:paraId="2465C400" w14:textId="77777777" w:rsidR="0025431A" w:rsidRDefault="00B77355">
      <w:pPr>
        <w:numPr>
          <w:ilvl w:val="0"/>
          <w:numId w:val="7"/>
        </w:numPr>
        <w:tabs>
          <w:tab w:val="left" w:pos="432"/>
        </w:tabs>
        <w:spacing w:before="133" w:line="290" w:lineRule="exact"/>
        <w:ind w:left="432" w:right="72" w:hanging="360"/>
        <w:textAlignment w:val="baseline"/>
        <w:rPr>
          <w:rFonts w:ascii="Calibri" w:eastAsia="Calibri" w:hAnsi="Calibri"/>
          <w:color w:val="000000"/>
        </w:rPr>
      </w:pPr>
      <w:r>
        <w:rPr>
          <w:rFonts w:ascii="Calibri" w:eastAsia="Calibri" w:hAnsi="Calibri"/>
          <w:color w:val="000000"/>
        </w:rPr>
        <w:t>The notification must be in the approved form and to include any information or documents required by the approved form. The notification must comply with any requirements prescribed in the rules.</w:t>
      </w:r>
    </w:p>
    <w:p w14:paraId="2465C401"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rPr>
      </w:pPr>
      <w:r>
        <w:rPr>
          <w:rFonts w:ascii="Calibri" w:eastAsia="Calibri" w:hAnsi="Calibri"/>
          <w:color w:val="000000"/>
        </w:rPr>
        <w:t>Once the CEO of EPA is notified of a change in an accredited process, they must decide:</w:t>
      </w:r>
    </w:p>
    <w:p w14:paraId="2465C402" w14:textId="77777777" w:rsidR="0025431A" w:rsidRDefault="00B77355">
      <w:pPr>
        <w:numPr>
          <w:ilvl w:val="0"/>
          <w:numId w:val="3"/>
        </w:numPr>
        <w:tabs>
          <w:tab w:val="left" w:pos="1080"/>
        </w:tabs>
        <w:spacing w:before="187" w:line="221" w:lineRule="exact"/>
        <w:ind w:left="1080" w:hanging="288"/>
        <w:textAlignment w:val="baseline"/>
        <w:rPr>
          <w:rFonts w:ascii="Calibri" w:eastAsia="Calibri" w:hAnsi="Calibri"/>
          <w:color w:val="000000"/>
        </w:rPr>
      </w:pPr>
      <w:r>
        <w:rPr>
          <w:rFonts w:ascii="Calibri" w:eastAsia="Calibri" w:hAnsi="Calibri"/>
          <w:color w:val="000000"/>
        </w:rPr>
        <w:t>whether the change is fundamental to the assessment process.</w:t>
      </w:r>
    </w:p>
    <w:p w14:paraId="2465C403" w14:textId="77777777" w:rsidR="0025431A" w:rsidRDefault="00B77355">
      <w:pPr>
        <w:numPr>
          <w:ilvl w:val="0"/>
          <w:numId w:val="5"/>
        </w:numPr>
        <w:tabs>
          <w:tab w:val="left" w:pos="1872"/>
        </w:tabs>
        <w:spacing w:before="119" w:line="290" w:lineRule="exact"/>
        <w:ind w:left="1872" w:right="216" w:hanging="360"/>
        <w:textAlignment w:val="baseline"/>
        <w:rPr>
          <w:rFonts w:ascii="Calibri" w:eastAsia="Calibri" w:hAnsi="Calibri"/>
          <w:color w:val="000000"/>
        </w:rPr>
      </w:pPr>
      <w:r>
        <w:rPr>
          <w:rFonts w:ascii="Calibri" w:eastAsia="Calibri" w:hAnsi="Calibri"/>
          <w:color w:val="000000"/>
        </w:rPr>
        <w:t xml:space="preserve">In these circumstances, the assessment process cannot remain </w:t>
      </w:r>
      <w:proofErr w:type="gramStart"/>
      <w:r>
        <w:rPr>
          <w:rFonts w:ascii="Calibri" w:eastAsia="Calibri" w:hAnsi="Calibri"/>
          <w:color w:val="000000"/>
        </w:rPr>
        <w:t>accredited</w:t>
      </w:r>
      <w:proofErr w:type="gramEnd"/>
      <w:r>
        <w:rPr>
          <w:rFonts w:ascii="Calibri" w:eastAsia="Calibri" w:hAnsi="Calibri"/>
          <w:color w:val="000000"/>
        </w:rPr>
        <w:t xml:space="preserve"> and the CEO of EPA must revoke the accreditation (using the revocation powers described above).</w:t>
      </w:r>
    </w:p>
    <w:p w14:paraId="2465C404" w14:textId="77777777" w:rsidR="0025431A" w:rsidRDefault="00B77355">
      <w:pPr>
        <w:numPr>
          <w:ilvl w:val="0"/>
          <w:numId w:val="4"/>
        </w:numPr>
        <w:tabs>
          <w:tab w:val="clear" w:pos="288"/>
          <w:tab w:val="left" w:pos="1800"/>
        </w:tabs>
        <w:spacing w:before="122" w:line="290" w:lineRule="exact"/>
        <w:ind w:left="1800" w:right="504" w:hanging="288"/>
        <w:textAlignment w:val="baseline"/>
        <w:rPr>
          <w:rFonts w:ascii="Calibri" w:eastAsia="Calibri" w:hAnsi="Calibri"/>
          <w:color w:val="000000"/>
        </w:rPr>
      </w:pPr>
      <w:r>
        <w:rPr>
          <w:rFonts w:ascii="Calibri" w:eastAsia="Calibri" w:hAnsi="Calibri"/>
          <w:color w:val="000000"/>
        </w:rPr>
        <w:t>The accreditation partner can then make a new application for the new assessment process to be accredited. An example of this might be if a state repeals and rewrites their environmental assessment and approval laws to provide for a fundamentally different process.</w:t>
      </w:r>
    </w:p>
    <w:p w14:paraId="2465C405" w14:textId="77777777" w:rsidR="0025431A" w:rsidRDefault="00B77355">
      <w:pPr>
        <w:numPr>
          <w:ilvl w:val="0"/>
          <w:numId w:val="3"/>
        </w:numPr>
        <w:tabs>
          <w:tab w:val="left" w:pos="1080"/>
        </w:tabs>
        <w:spacing w:before="119" w:after="105" w:line="290" w:lineRule="exact"/>
        <w:ind w:left="1080" w:right="360" w:hanging="288"/>
        <w:textAlignment w:val="baseline"/>
        <w:rPr>
          <w:rFonts w:ascii="Calibri" w:eastAsia="Calibri" w:hAnsi="Calibri"/>
          <w:color w:val="000000"/>
        </w:rPr>
      </w:pPr>
      <w:r>
        <w:rPr>
          <w:rFonts w:ascii="Calibri" w:eastAsia="Calibri" w:hAnsi="Calibri"/>
          <w:color w:val="000000"/>
        </w:rPr>
        <w:t xml:space="preserve">whether the change is not fundamental to the </w:t>
      </w:r>
      <w:proofErr w:type="spellStart"/>
      <w:r>
        <w:rPr>
          <w:rFonts w:ascii="Calibri" w:eastAsia="Calibri" w:hAnsi="Calibri"/>
          <w:color w:val="000000"/>
        </w:rPr>
        <w:t>authorisation</w:t>
      </w:r>
      <w:proofErr w:type="spellEnd"/>
      <w:r>
        <w:rPr>
          <w:rFonts w:ascii="Calibri" w:eastAsia="Calibri" w:hAnsi="Calibri"/>
          <w:color w:val="000000"/>
        </w:rPr>
        <w:t xml:space="preserve"> </w:t>
      </w:r>
      <w:proofErr w:type="gramStart"/>
      <w:r>
        <w:rPr>
          <w:rFonts w:ascii="Calibri" w:eastAsia="Calibri" w:hAnsi="Calibri"/>
          <w:color w:val="000000"/>
        </w:rPr>
        <w:t>process, but</w:t>
      </w:r>
      <w:proofErr w:type="gramEnd"/>
      <w:r>
        <w:rPr>
          <w:rFonts w:ascii="Calibri" w:eastAsia="Calibri" w:hAnsi="Calibri"/>
          <w:color w:val="000000"/>
        </w:rPr>
        <w:t xml:space="preserve"> is likely to materially affect the environmental protections to protected matters provided by the assessment process.</w:t>
      </w:r>
    </w:p>
    <w:p w14:paraId="2465C406" w14:textId="77777777" w:rsidR="0025431A" w:rsidRDefault="00B77355">
      <w:pPr>
        <w:numPr>
          <w:ilvl w:val="0"/>
          <w:numId w:val="5"/>
        </w:numPr>
        <w:tabs>
          <w:tab w:val="left" w:pos="1872"/>
        </w:tabs>
        <w:spacing w:line="290" w:lineRule="exact"/>
        <w:ind w:left="1872" w:right="288" w:hanging="360"/>
        <w:textAlignment w:val="baseline"/>
        <w:rPr>
          <w:rFonts w:ascii="Calibri" w:eastAsia="Calibri" w:hAnsi="Calibri"/>
          <w:color w:val="000000"/>
        </w:rPr>
      </w:pPr>
      <w:r>
        <w:rPr>
          <w:rFonts w:ascii="Calibri" w:eastAsia="Calibri" w:hAnsi="Calibri"/>
          <w:color w:val="000000"/>
        </w:rPr>
        <w:t>In these circumstances, for the process to remain accredited the accreditation partner must apply to the CEO of EPA to vary the accreditation to reflect the changed assessment process.</w:t>
      </w:r>
    </w:p>
    <w:p w14:paraId="2465C407" w14:textId="77777777" w:rsidR="0025431A" w:rsidRDefault="00B77355">
      <w:pPr>
        <w:numPr>
          <w:ilvl w:val="0"/>
          <w:numId w:val="4"/>
        </w:numPr>
        <w:tabs>
          <w:tab w:val="clear" w:pos="288"/>
          <w:tab w:val="left" w:pos="1800"/>
        </w:tabs>
        <w:spacing w:before="119" w:line="290" w:lineRule="exact"/>
        <w:ind w:left="1800" w:right="144" w:hanging="288"/>
        <w:textAlignment w:val="baseline"/>
        <w:rPr>
          <w:rFonts w:ascii="Calibri" w:eastAsia="Calibri" w:hAnsi="Calibri"/>
          <w:color w:val="000000"/>
        </w:rPr>
      </w:pPr>
      <w:r>
        <w:rPr>
          <w:rFonts w:ascii="Calibri" w:eastAsia="Calibri" w:hAnsi="Calibri"/>
          <w:color w:val="000000"/>
        </w:rPr>
        <w:t>The CEO of EPA will then assess the proposed variation under the variation provisions described above (and must only approve the variation if it meets the criteria in the Act for approving variations).</w:t>
      </w:r>
    </w:p>
    <w:p w14:paraId="2465C408" w14:textId="77777777" w:rsidR="0025431A" w:rsidRDefault="00B77355">
      <w:pPr>
        <w:numPr>
          <w:ilvl w:val="0"/>
          <w:numId w:val="4"/>
        </w:numPr>
        <w:tabs>
          <w:tab w:val="clear" w:pos="288"/>
          <w:tab w:val="left" w:pos="1800"/>
        </w:tabs>
        <w:spacing w:before="121" w:line="290" w:lineRule="exact"/>
        <w:ind w:left="1800" w:right="144" w:hanging="288"/>
        <w:jc w:val="both"/>
        <w:textAlignment w:val="baseline"/>
        <w:rPr>
          <w:rFonts w:ascii="Calibri" w:eastAsia="Calibri" w:hAnsi="Calibri"/>
          <w:color w:val="000000"/>
        </w:rPr>
      </w:pPr>
      <w:r>
        <w:rPr>
          <w:rFonts w:ascii="Calibri" w:eastAsia="Calibri" w:hAnsi="Calibri"/>
          <w:color w:val="000000"/>
        </w:rPr>
        <w:t>The variation must also comply with the relevant consultation requirements for variations of accreditation instruments (see above).</w:t>
      </w:r>
    </w:p>
    <w:p w14:paraId="2465C409" w14:textId="77777777" w:rsidR="0025431A" w:rsidRDefault="00B77355">
      <w:pPr>
        <w:numPr>
          <w:ilvl w:val="0"/>
          <w:numId w:val="3"/>
        </w:numPr>
        <w:tabs>
          <w:tab w:val="left" w:pos="1080"/>
        </w:tabs>
        <w:spacing w:before="116" w:line="290" w:lineRule="exact"/>
        <w:ind w:left="1080" w:right="792" w:hanging="288"/>
        <w:textAlignment w:val="baseline"/>
        <w:rPr>
          <w:rFonts w:ascii="Calibri" w:eastAsia="Calibri" w:hAnsi="Calibri"/>
          <w:color w:val="000000"/>
          <w:spacing w:val="-1"/>
        </w:rPr>
      </w:pPr>
      <w:r>
        <w:rPr>
          <w:rFonts w:ascii="Calibri" w:eastAsia="Calibri" w:hAnsi="Calibri"/>
          <w:color w:val="000000"/>
          <w:spacing w:val="-1"/>
        </w:rPr>
        <w:t xml:space="preserve">whether the change is minor and would not materially affect the environmental protections to protected matters provided by the </w:t>
      </w:r>
      <w:proofErr w:type="spellStart"/>
      <w:r>
        <w:rPr>
          <w:rFonts w:ascii="Calibri" w:eastAsia="Calibri" w:hAnsi="Calibri"/>
          <w:color w:val="000000"/>
          <w:spacing w:val="-1"/>
        </w:rPr>
        <w:t>authorisation</w:t>
      </w:r>
      <w:proofErr w:type="spellEnd"/>
      <w:r>
        <w:rPr>
          <w:rFonts w:ascii="Calibri" w:eastAsia="Calibri" w:hAnsi="Calibri"/>
          <w:color w:val="000000"/>
          <w:spacing w:val="-1"/>
        </w:rPr>
        <w:t xml:space="preserve"> process.</w:t>
      </w:r>
    </w:p>
    <w:p w14:paraId="2465C40A" w14:textId="77777777" w:rsidR="0025431A" w:rsidRDefault="00B77355">
      <w:pPr>
        <w:numPr>
          <w:ilvl w:val="0"/>
          <w:numId w:val="5"/>
        </w:numPr>
        <w:tabs>
          <w:tab w:val="left" w:pos="1872"/>
        </w:tabs>
        <w:spacing w:before="122" w:after="690" w:line="290" w:lineRule="exact"/>
        <w:ind w:left="1872" w:right="72" w:hanging="360"/>
        <w:textAlignment w:val="baseline"/>
        <w:rPr>
          <w:rFonts w:ascii="Calibri" w:eastAsia="Calibri" w:hAnsi="Calibri"/>
          <w:color w:val="000000"/>
        </w:rPr>
      </w:pPr>
      <w:r>
        <w:rPr>
          <w:rFonts w:ascii="Calibri" w:eastAsia="Calibri" w:hAnsi="Calibri"/>
          <w:color w:val="000000"/>
        </w:rPr>
        <w:t>In these circumstances, the CEO of EPA may vary (either on application or unilaterally) the accreditation instrument to change the reference to the specified assessment process to take account of the change. This will be a minor variation to the accreditation arrangement (see above).</w:t>
      </w:r>
    </w:p>
    <w:p w14:paraId="2465C40B" w14:textId="77777777" w:rsidR="0025431A" w:rsidRDefault="0025431A">
      <w:pPr>
        <w:spacing w:before="122" w:after="690" w:line="290" w:lineRule="exact"/>
        <w:sectPr w:rsidR="0025431A">
          <w:pgSz w:w="11909" w:h="16838"/>
          <w:pgMar w:top="700" w:right="1450" w:bottom="582" w:left="1412" w:header="720" w:footer="720" w:gutter="0"/>
          <w:cols w:space="720"/>
        </w:sectPr>
      </w:pPr>
    </w:p>
    <w:p w14:paraId="2465C40C"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12</w:t>
      </w:r>
    </w:p>
    <w:p w14:paraId="2465C40D" w14:textId="77777777" w:rsidR="0025431A" w:rsidRDefault="0025431A">
      <w:pPr>
        <w:sectPr w:rsidR="0025431A">
          <w:type w:val="continuous"/>
          <w:pgSz w:w="11909" w:h="16838"/>
          <w:pgMar w:top="700" w:right="1424" w:bottom="582" w:left="1438" w:header="720" w:footer="720" w:gutter="0"/>
          <w:cols w:space="720"/>
        </w:sectPr>
      </w:pPr>
    </w:p>
    <w:p w14:paraId="2465C40E"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C3">
          <v:shape id="_x0000_s1134" type="#_x0000_t202" style="position:absolute;left:0;text-align:left;margin-left:93.1pt;margin-top:230.4pt;width:367.95pt;height:388.8pt;z-index:-251707904;mso-wrap-distance-left:0;mso-wrap-distance-right:0;mso-position-horizontal-relative:page;mso-position-vertical-relative:page" filled="f" stroked="f">
            <v:textbox inset="0,0,0,0">
              <w:txbxContent>
                <w:p w14:paraId="2465CAFB" w14:textId="77777777" w:rsidR="0025431A" w:rsidRDefault="00B77355">
                  <w:pPr>
                    <w:textAlignment w:val="baseline"/>
                  </w:pPr>
                  <w:r>
                    <w:rPr>
                      <w:noProof/>
                    </w:rPr>
                    <w:drawing>
                      <wp:inline distT="0" distB="0" distL="0" distR="0" wp14:anchorId="2465CBF6" wp14:editId="2465CBF7">
                        <wp:extent cx="4672965" cy="4937760"/>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40F"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410" w14:textId="77777777" w:rsidR="0025431A" w:rsidRDefault="00B77355">
      <w:pPr>
        <w:spacing w:before="325" w:line="242" w:lineRule="exact"/>
        <w:textAlignment w:val="baseline"/>
        <w:rPr>
          <w:rFonts w:ascii="Tahoma" w:eastAsia="Tahoma" w:hAnsi="Tahoma"/>
          <w:b/>
          <w:i/>
          <w:color w:val="000000"/>
          <w:spacing w:val="6"/>
          <w:sz w:val="21"/>
        </w:rPr>
      </w:pPr>
      <w:r>
        <w:rPr>
          <w:rFonts w:ascii="Tahoma" w:eastAsia="Tahoma" w:hAnsi="Tahoma"/>
          <w:b/>
          <w:i/>
          <w:color w:val="000000"/>
          <w:spacing w:val="6"/>
          <w:sz w:val="21"/>
        </w:rPr>
        <w:t>1.18. Changes to national environmental standards</w:t>
      </w:r>
    </w:p>
    <w:p w14:paraId="2465C411" w14:textId="77777777" w:rsidR="0025431A" w:rsidRDefault="00B77355">
      <w:pPr>
        <w:numPr>
          <w:ilvl w:val="0"/>
          <w:numId w:val="7"/>
        </w:numPr>
        <w:tabs>
          <w:tab w:val="left" w:pos="360"/>
        </w:tabs>
        <w:spacing w:before="198" w:line="234" w:lineRule="exact"/>
        <w:ind w:left="360" w:hanging="360"/>
        <w:textAlignment w:val="baseline"/>
        <w:rPr>
          <w:rFonts w:ascii="Calibri" w:eastAsia="Calibri" w:hAnsi="Calibri"/>
          <w:color w:val="000000"/>
        </w:rPr>
      </w:pPr>
      <w:r>
        <w:rPr>
          <w:rFonts w:ascii="Calibri" w:eastAsia="Calibri" w:hAnsi="Calibri"/>
          <w:color w:val="000000"/>
        </w:rPr>
        <w:t>The CEO of EPA must notify an accreditation partner of:</w:t>
      </w:r>
    </w:p>
    <w:p w14:paraId="2465C412" w14:textId="77777777" w:rsidR="0025431A" w:rsidRDefault="00B77355">
      <w:pPr>
        <w:numPr>
          <w:ilvl w:val="0"/>
          <w:numId w:val="3"/>
        </w:numPr>
        <w:tabs>
          <w:tab w:val="clear" w:pos="360"/>
          <w:tab w:val="left" w:pos="1080"/>
        </w:tabs>
        <w:spacing w:before="123" w:line="288" w:lineRule="exact"/>
        <w:ind w:left="1080" w:right="144" w:hanging="360"/>
        <w:jc w:val="both"/>
        <w:textAlignment w:val="baseline"/>
        <w:rPr>
          <w:rFonts w:ascii="Calibri" w:eastAsia="Calibri" w:hAnsi="Calibri"/>
          <w:color w:val="000000"/>
        </w:rPr>
      </w:pPr>
      <w:r>
        <w:rPr>
          <w:rFonts w:ascii="Calibri" w:eastAsia="Calibri" w:hAnsi="Calibri"/>
          <w:color w:val="000000"/>
        </w:rPr>
        <w:t>any change to an existing national environment standard that the CEO of EPA considers is relevant to the accreditation; and</w:t>
      </w:r>
    </w:p>
    <w:p w14:paraId="2465C413" w14:textId="77777777" w:rsidR="0025431A" w:rsidRDefault="00B77355">
      <w:pPr>
        <w:numPr>
          <w:ilvl w:val="0"/>
          <w:numId w:val="3"/>
        </w:numPr>
        <w:tabs>
          <w:tab w:val="clear" w:pos="360"/>
          <w:tab w:val="left" w:pos="1080"/>
        </w:tabs>
        <w:spacing w:before="120" w:line="288" w:lineRule="exact"/>
        <w:ind w:left="1080" w:right="72" w:hanging="360"/>
        <w:textAlignment w:val="baseline"/>
        <w:rPr>
          <w:rFonts w:ascii="Calibri" w:eastAsia="Calibri" w:hAnsi="Calibri"/>
          <w:color w:val="000000"/>
        </w:rPr>
      </w:pPr>
      <w:r>
        <w:rPr>
          <w:rFonts w:ascii="Calibri" w:eastAsia="Calibri" w:hAnsi="Calibri"/>
          <w:color w:val="000000"/>
        </w:rPr>
        <w:t>any new national environment standard that the CEO of EPA considers is relevant to the accreditation.</w:t>
      </w:r>
    </w:p>
    <w:p w14:paraId="2465C414" w14:textId="77777777" w:rsidR="0025431A" w:rsidRDefault="00B77355">
      <w:pPr>
        <w:numPr>
          <w:ilvl w:val="0"/>
          <w:numId w:val="7"/>
        </w:numPr>
        <w:tabs>
          <w:tab w:val="left" w:pos="360"/>
        </w:tabs>
        <w:spacing w:before="141" w:line="288" w:lineRule="exact"/>
        <w:ind w:left="360" w:right="72" w:hanging="360"/>
        <w:textAlignment w:val="baseline"/>
        <w:rPr>
          <w:rFonts w:ascii="Calibri" w:eastAsia="Calibri" w:hAnsi="Calibri"/>
          <w:color w:val="000000"/>
        </w:rPr>
      </w:pPr>
      <w:r>
        <w:rPr>
          <w:rFonts w:ascii="Calibri" w:eastAsia="Calibri" w:hAnsi="Calibri"/>
          <w:color w:val="000000"/>
        </w:rPr>
        <w:t>The accreditation partner then must assess whether the environmental protections provided by the accredited process are not inconsistent with the relevant (new or updated) national environment standard, and if so, whether changes to the accredited process are required.</w:t>
      </w:r>
    </w:p>
    <w:p w14:paraId="2465C415" w14:textId="77777777" w:rsidR="0025431A" w:rsidRDefault="00B77355">
      <w:pPr>
        <w:numPr>
          <w:ilvl w:val="0"/>
          <w:numId w:val="7"/>
        </w:numPr>
        <w:tabs>
          <w:tab w:val="left" w:pos="360"/>
        </w:tabs>
        <w:spacing w:before="134" w:line="288" w:lineRule="exact"/>
        <w:ind w:left="360" w:hanging="360"/>
        <w:textAlignment w:val="baseline"/>
        <w:rPr>
          <w:rFonts w:ascii="Calibri" w:eastAsia="Calibri" w:hAnsi="Calibri"/>
          <w:color w:val="000000"/>
          <w:spacing w:val="-1"/>
        </w:rPr>
      </w:pPr>
      <w:r>
        <w:rPr>
          <w:rFonts w:ascii="Calibri" w:eastAsia="Calibri" w:hAnsi="Calibri"/>
          <w:color w:val="000000"/>
          <w:spacing w:val="-1"/>
        </w:rPr>
        <w:t>If the accreditation partner considers changes to the accredited process are required to maintain compliance with a relevant national environment standard, the accreditation partner can:</w:t>
      </w:r>
    </w:p>
    <w:p w14:paraId="2465C416"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make any necessary changes to the assessment process; and</w:t>
      </w:r>
    </w:p>
    <w:p w14:paraId="2465C417" w14:textId="77777777" w:rsidR="0025431A" w:rsidRDefault="00B77355">
      <w:pPr>
        <w:numPr>
          <w:ilvl w:val="0"/>
          <w:numId w:val="3"/>
        </w:numPr>
        <w:tabs>
          <w:tab w:val="clear" w:pos="360"/>
          <w:tab w:val="left" w:pos="1080"/>
        </w:tabs>
        <w:spacing w:before="125" w:line="288" w:lineRule="exact"/>
        <w:ind w:left="1080" w:right="576" w:hanging="360"/>
        <w:textAlignment w:val="baseline"/>
        <w:rPr>
          <w:rFonts w:ascii="Calibri" w:eastAsia="Calibri" w:hAnsi="Calibri"/>
          <w:color w:val="000000"/>
        </w:rPr>
      </w:pPr>
      <w:r>
        <w:rPr>
          <w:rFonts w:ascii="Calibri" w:eastAsia="Calibri" w:hAnsi="Calibri"/>
          <w:color w:val="000000"/>
        </w:rPr>
        <w:t>apply for a variation of the accreditation instrument so that the accredited process reflects the updated assessment process.</w:t>
      </w:r>
    </w:p>
    <w:p w14:paraId="2465C418" w14:textId="77777777" w:rsidR="0025431A" w:rsidRDefault="00B77355">
      <w:pPr>
        <w:numPr>
          <w:ilvl w:val="0"/>
          <w:numId w:val="7"/>
        </w:numPr>
        <w:tabs>
          <w:tab w:val="left" w:pos="360"/>
        </w:tabs>
        <w:spacing w:before="133" w:line="288" w:lineRule="exact"/>
        <w:ind w:left="360" w:right="360" w:hanging="360"/>
        <w:textAlignment w:val="baseline"/>
        <w:rPr>
          <w:rFonts w:ascii="Calibri" w:eastAsia="Calibri" w:hAnsi="Calibri"/>
          <w:color w:val="000000"/>
        </w:rPr>
      </w:pPr>
      <w:r>
        <w:rPr>
          <w:rFonts w:ascii="Calibri" w:eastAsia="Calibri" w:hAnsi="Calibri"/>
          <w:color w:val="000000"/>
        </w:rPr>
        <w:t>The CEO of EPA can review whether an accredited process is not inconsistent with a relevant national environment standard.</w:t>
      </w:r>
    </w:p>
    <w:p w14:paraId="2465C419" w14:textId="77777777" w:rsidR="0025431A" w:rsidRDefault="00B77355">
      <w:pPr>
        <w:numPr>
          <w:ilvl w:val="0"/>
          <w:numId w:val="7"/>
        </w:numPr>
        <w:tabs>
          <w:tab w:val="left" w:pos="360"/>
        </w:tabs>
        <w:spacing w:before="139" w:line="288" w:lineRule="exact"/>
        <w:ind w:left="360" w:right="288" w:hanging="360"/>
        <w:jc w:val="both"/>
        <w:textAlignment w:val="baseline"/>
        <w:rPr>
          <w:rFonts w:ascii="Calibri" w:eastAsia="Calibri" w:hAnsi="Calibri"/>
          <w:color w:val="000000"/>
        </w:rPr>
      </w:pPr>
      <w:r>
        <w:rPr>
          <w:rFonts w:ascii="Calibri" w:eastAsia="Calibri" w:hAnsi="Calibri"/>
          <w:color w:val="000000"/>
        </w:rPr>
        <w:t>If an accredited process is inconsistent with a national environment standard (either a new or existing/updated standard), it will be grounds for the CEO of EPA to vary, suspend and revoke the accreditation.</w:t>
      </w:r>
    </w:p>
    <w:p w14:paraId="2465C41A" w14:textId="77777777" w:rsidR="0025431A" w:rsidRDefault="00B77355">
      <w:pPr>
        <w:spacing w:before="187" w:line="242" w:lineRule="exact"/>
        <w:textAlignment w:val="baseline"/>
        <w:rPr>
          <w:rFonts w:ascii="Tahoma" w:eastAsia="Tahoma" w:hAnsi="Tahoma"/>
          <w:b/>
          <w:i/>
          <w:color w:val="000000"/>
          <w:spacing w:val="5"/>
          <w:sz w:val="21"/>
        </w:rPr>
      </w:pPr>
      <w:r>
        <w:rPr>
          <w:rFonts w:ascii="Tahoma" w:eastAsia="Tahoma" w:hAnsi="Tahoma"/>
          <w:b/>
          <w:i/>
          <w:color w:val="000000"/>
          <w:spacing w:val="5"/>
          <w:sz w:val="21"/>
        </w:rPr>
        <w:t>1.19. EPA reviews of accredited assessment arrangements</w:t>
      </w:r>
    </w:p>
    <w:p w14:paraId="2465C41B" w14:textId="77777777" w:rsidR="0025431A" w:rsidRDefault="00B77355">
      <w:pPr>
        <w:numPr>
          <w:ilvl w:val="0"/>
          <w:numId w:val="7"/>
        </w:numPr>
        <w:tabs>
          <w:tab w:val="left" w:pos="360"/>
        </w:tabs>
        <w:spacing w:before="198" w:line="234" w:lineRule="exact"/>
        <w:ind w:left="360" w:hanging="360"/>
        <w:textAlignment w:val="baseline"/>
        <w:rPr>
          <w:rFonts w:ascii="Calibri" w:eastAsia="Calibri" w:hAnsi="Calibri"/>
          <w:color w:val="000000"/>
        </w:rPr>
      </w:pPr>
      <w:r>
        <w:rPr>
          <w:rFonts w:ascii="Calibri" w:eastAsia="Calibri" w:hAnsi="Calibri"/>
          <w:color w:val="000000"/>
        </w:rPr>
        <w:t>The CEO of EPA can conduct reviews into accreditation arrangements.</w:t>
      </w:r>
    </w:p>
    <w:p w14:paraId="2465C41C" w14:textId="77777777" w:rsidR="0025431A" w:rsidRDefault="00B77355">
      <w:pPr>
        <w:numPr>
          <w:ilvl w:val="0"/>
          <w:numId w:val="7"/>
        </w:numPr>
        <w:tabs>
          <w:tab w:val="left" w:pos="360"/>
        </w:tabs>
        <w:spacing w:before="184" w:line="233" w:lineRule="exact"/>
        <w:ind w:left="360" w:hanging="360"/>
        <w:textAlignment w:val="baseline"/>
        <w:rPr>
          <w:rFonts w:ascii="Calibri" w:eastAsia="Calibri" w:hAnsi="Calibri"/>
          <w:color w:val="000000"/>
        </w:rPr>
      </w:pPr>
      <w:r>
        <w:rPr>
          <w:rFonts w:ascii="Calibri" w:eastAsia="Calibri" w:hAnsi="Calibri"/>
          <w:color w:val="000000"/>
        </w:rPr>
        <w:t xml:space="preserve">When undertaking a review, the CEO of EPA can consider any or </w:t>
      </w:r>
      <w:proofErr w:type="gramStart"/>
      <w:r>
        <w:rPr>
          <w:rFonts w:ascii="Calibri" w:eastAsia="Calibri" w:hAnsi="Calibri"/>
          <w:color w:val="000000"/>
        </w:rPr>
        <w:t>all of</w:t>
      </w:r>
      <w:proofErr w:type="gramEnd"/>
      <w:r>
        <w:rPr>
          <w:rFonts w:ascii="Calibri" w:eastAsia="Calibri" w:hAnsi="Calibri"/>
          <w:color w:val="000000"/>
        </w:rPr>
        <w:t xml:space="preserve"> the following:</w:t>
      </w:r>
    </w:p>
    <w:p w14:paraId="2465C41D" w14:textId="77777777" w:rsidR="0025431A" w:rsidRDefault="00B77355">
      <w:pPr>
        <w:numPr>
          <w:ilvl w:val="0"/>
          <w:numId w:val="3"/>
        </w:numPr>
        <w:tabs>
          <w:tab w:val="clear" w:pos="360"/>
          <w:tab w:val="left" w:pos="1080"/>
        </w:tabs>
        <w:spacing w:before="124" w:line="288" w:lineRule="exact"/>
        <w:ind w:left="1080" w:right="360" w:hanging="360"/>
        <w:textAlignment w:val="baseline"/>
        <w:rPr>
          <w:rFonts w:ascii="Calibri" w:eastAsia="Calibri" w:hAnsi="Calibri"/>
          <w:color w:val="000000"/>
        </w:rPr>
      </w:pPr>
      <w:r>
        <w:rPr>
          <w:rFonts w:ascii="Calibri" w:eastAsia="Calibri" w:hAnsi="Calibri"/>
          <w:color w:val="000000"/>
        </w:rPr>
        <w:t xml:space="preserve">whether the accreditation partner is complying with the accreditation, including any conditions attached to the </w:t>
      </w:r>
      <w:proofErr w:type="gramStart"/>
      <w:r>
        <w:rPr>
          <w:rFonts w:ascii="Calibri" w:eastAsia="Calibri" w:hAnsi="Calibri"/>
          <w:color w:val="000000"/>
        </w:rPr>
        <w:t>accreditation;</w:t>
      </w:r>
      <w:proofErr w:type="gramEnd"/>
    </w:p>
    <w:p w14:paraId="2465C41E" w14:textId="77777777" w:rsidR="0025431A" w:rsidRDefault="00B77355">
      <w:pPr>
        <w:numPr>
          <w:ilvl w:val="0"/>
          <w:numId w:val="3"/>
        </w:numPr>
        <w:tabs>
          <w:tab w:val="clear" w:pos="360"/>
          <w:tab w:val="left" w:pos="1080"/>
        </w:tabs>
        <w:spacing w:before="126" w:line="288" w:lineRule="exact"/>
        <w:ind w:left="1080" w:right="288" w:hanging="360"/>
        <w:textAlignment w:val="baseline"/>
        <w:rPr>
          <w:rFonts w:ascii="Calibri" w:eastAsia="Calibri" w:hAnsi="Calibri"/>
          <w:color w:val="000000"/>
        </w:rPr>
      </w:pPr>
      <w:r>
        <w:rPr>
          <w:rFonts w:ascii="Calibri" w:eastAsia="Calibri" w:hAnsi="Calibri"/>
          <w:color w:val="000000"/>
        </w:rPr>
        <w:t>whether the accredited process remains consistent with the relevant assessment process (</w:t>
      </w:r>
      <w:proofErr w:type="gramStart"/>
      <w:r>
        <w:rPr>
          <w:rFonts w:ascii="Calibri" w:eastAsia="Calibri" w:hAnsi="Calibri"/>
          <w:color w:val="000000"/>
        </w:rPr>
        <w:t>i.e.</w:t>
      </w:r>
      <w:proofErr w:type="gramEnd"/>
      <w:r>
        <w:rPr>
          <w:rFonts w:ascii="Calibri" w:eastAsia="Calibri" w:hAnsi="Calibri"/>
          <w:color w:val="000000"/>
        </w:rPr>
        <w:t xml:space="preserve"> whether the State, Territory or Commonwealth has made changes to the assessment process and failed to notify the CEO of EPA);</w:t>
      </w:r>
    </w:p>
    <w:p w14:paraId="2465C41F" w14:textId="77777777" w:rsidR="0025431A" w:rsidRDefault="00B77355">
      <w:pPr>
        <w:numPr>
          <w:ilvl w:val="0"/>
          <w:numId w:val="3"/>
        </w:numPr>
        <w:tabs>
          <w:tab w:val="clear" w:pos="360"/>
          <w:tab w:val="left" w:pos="1080"/>
        </w:tabs>
        <w:spacing w:before="191" w:line="222" w:lineRule="exact"/>
        <w:ind w:left="1080" w:hanging="360"/>
        <w:textAlignment w:val="baseline"/>
        <w:rPr>
          <w:rFonts w:ascii="Calibri" w:eastAsia="Calibri" w:hAnsi="Calibri"/>
          <w:color w:val="000000"/>
        </w:rPr>
      </w:pPr>
      <w:r>
        <w:rPr>
          <w:rFonts w:ascii="Calibri" w:eastAsia="Calibri" w:hAnsi="Calibri"/>
          <w:color w:val="000000"/>
        </w:rPr>
        <w:t>whether the environmental protections provided by the assessment process:</w:t>
      </w:r>
    </w:p>
    <w:p w14:paraId="2465C420" w14:textId="77777777" w:rsidR="0025431A" w:rsidRDefault="00B77355">
      <w:pPr>
        <w:numPr>
          <w:ilvl w:val="0"/>
          <w:numId w:val="4"/>
        </w:numPr>
        <w:tabs>
          <w:tab w:val="clear" w:pos="288"/>
          <w:tab w:val="left" w:pos="1800"/>
        </w:tabs>
        <w:spacing w:before="190" w:after="126" w:line="216" w:lineRule="exact"/>
        <w:ind w:left="1800" w:hanging="288"/>
        <w:textAlignment w:val="baseline"/>
        <w:rPr>
          <w:rFonts w:ascii="Calibri" w:eastAsia="Calibri" w:hAnsi="Calibri"/>
          <w:color w:val="000000"/>
        </w:rPr>
      </w:pPr>
      <w:r>
        <w:rPr>
          <w:rFonts w:ascii="Calibri" w:eastAsia="Calibri" w:hAnsi="Calibri"/>
          <w:color w:val="000000"/>
        </w:rPr>
        <w:t xml:space="preserve">remain not inconsistent with a relevant national environment </w:t>
      </w:r>
      <w:proofErr w:type="gramStart"/>
      <w:r>
        <w:rPr>
          <w:rFonts w:ascii="Calibri" w:eastAsia="Calibri" w:hAnsi="Calibri"/>
          <w:color w:val="000000"/>
        </w:rPr>
        <w:t>standard;</w:t>
      </w:r>
      <w:proofErr w:type="gramEnd"/>
    </w:p>
    <w:p w14:paraId="2465C421" w14:textId="77777777" w:rsidR="0025431A" w:rsidRDefault="00B77355">
      <w:pPr>
        <w:numPr>
          <w:ilvl w:val="0"/>
          <w:numId w:val="4"/>
        </w:numPr>
        <w:tabs>
          <w:tab w:val="clear" w:pos="288"/>
          <w:tab w:val="left" w:pos="1800"/>
        </w:tabs>
        <w:spacing w:line="288" w:lineRule="exact"/>
        <w:ind w:left="1800" w:right="288" w:hanging="288"/>
        <w:textAlignment w:val="baseline"/>
        <w:rPr>
          <w:rFonts w:ascii="Calibri" w:eastAsia="Calibri" w:hAnsi="Calibri"/>
          <w:color w:val="000000"/>
        </w:rPr>
      </w:pPr>
      <w:r>
        <w:rPr>
          <w:rFonts w:ascii="Calibri" w:eastAsia="Calibri" w:hAnsi="Calibri"/>
          <w:color w:val="000000"/>
        </w:rPr>
        <w:t>will continue to not result in the approval of an action that is likely to have an unacceptable impact on a protected matter.</w:t>
      </w:r>
    </w:p>
    <w:p w14:paraId="2465C422" w14:textId="77777777" w:rsidR="0025431A" w:rsidRDefault="00B77355">
      <w:pPr>
        <w:numPr>
          <w:ilvl w:val="0"/>
          <w:numId w:val="3"/>
        </w:numPr>
        <w:tabs>
          <w:tab w:val="clear" w:pos="360"/>
          <w:tab w:val="left" w:pos="1080"/>
        </w:tabs>
        <w:spacing w:before="186" w:line="222" w:lineRule="exact"/>
        <w:ind w:left="1080" w:hanging="360"/>
        <w:textAlignment w:val="baseline"/>
        <w:rPr>
          <w:rFonts w:ascii="Calibri" w:eastAsia="Calibri" w:hAnsi="Calibri"/>
          <w:color w:val="000000"/>
        </w:rPr>
      </w:pPr>
      <w:r>
        <w:rPr>
          <w:rFonts w:ascii="Calibri" w:eastAsia="Calibri" w:hAnsi="Calibri"/>
          <w:color w:val="000000"/>
        </w:rPr>
        <w:t>any other matter prescribed by the rules.</w:t>
      </w:r>
    </w:p>
    <w:p w14:paraId="2465C423" w14:textId="77777777" w:rsidR="0025431A" w:rsidRDefault="00B77355">
      <w:pPr>
        <w:numPr>
          <w:ilvl w:val="0"/>
          <w:numId w:val="7"/>
        </w:numPr>
        <w:tabs>
          <w:tab w:val="left" w:pos="360"/>
        </w:tabs>
        <w:spacing w:before="134" w:line="288" w:lineRule="exact"/>
        <w:ind w:left="360" w:right="288" w:hanging="360"/>
        <w:jc w:val="both"/>
        <w:textAlignment w:val="baseline"/>
        <w:rPr>
          <w:rFonts w:ascii="Calibri" w:eastAsia="Calibri" w:hAnsi="Calibri"/>
          <w:color w:val="000000"/>
        </w:rPr>
      </w:pPr>
      <w:r>
        <w:rPr>
          <w:rFonts w:ascii="Calibri" w:eastAsia="Calibri" w:hAnsi="Calibri"/>
          <w:color w:val="000000"/>
        </w:rPr>
        <w:t xml:space="preserve">Accreditation partners must agree to being subject to assurance reviews by the CEO of EPA </w:t>
      </w:r>
      <w:proofErr w:type="gramStart"/>
      <w:r>
        <w:rPr>
          <w:rFonts w:ascii="Calibri" w:eastAsia="Calibri" w:hAnsi="Calibri"/>
          <w:color w:val="000000"/>
        </w:rPr>
        <w:t>in order for</w:t>
      </w:r>
      <w:proofErr w:type="gramEnd"/>
      <w:r>
        <w:rPr>
          <w:rFonts w:ascii="Calibri" w:eastAsia="Calibri" w:hAnsi="Calibri"/>
          <w:color w:val="000000"/>
        </w:rPr>
        <w:t xml:space="preserve"> the accreditation to be approved.</w:t>
      </w:r>
    </w:p>
    <w:p w14:paraId="2465C424" w14:textId="77777777" w:rsidR="0025431A" w:rsidRDefault="00B77355">
      <w:pPr>
        <w:numPr>
          <w:ilvl w:val="0"/>
          <w:numId w:val="7"/>
        </w:numPr>
        <w:tabs>
          <w:tab w:val="left" w:pos="360"/>
        </w:tabs>
        <w:spacing w:before="139" w:line="288" w:lineRule="exact"/>
        <w:ind w:left="360" w:right="432" w:hanging="360"/>
        <w:textAlignment w:val="baseline"/>
        <w:rPr>
          <w:rFonts w:ascii="Calibri" w:eastAsia="Calibri" w:hAnsi="Calibri"/>
          <w:color w:val="000000"/>
        </w:rPr>
      </w:pPr>
      <w:proofErr w:type="gramStart"/>
      <w:r>
        <w:rPr>
          <w:rFonts w:ascii="Calibri" w:eastAsia="Calibri" w:hAnsi="Calibri"/>
          <w:color w:val="000000"/>
        </w:rPr>
        <w:t>For the purpose of</w:t>
      </w:r>
      <w:proofErr w:type="gramEnd"/>
      <w:r>
        <w:rPr>
          <w:rFonts w:ascii="Calibri" w:eastAsia="Calibri" w:hAnsi="Calibri"/>
          <w:color w:val="000000"/>
        </w:rPr>
        <w:t xml:space="preserve"> carrying out a review, the CEO of EPA may request a person who the CEO reasonably believes has information or documents relevant to the review to:</w:t>
      </w:r>
    </w:p>
    <w:p w14:paraId="2465C425" w14:textId="77777777" w:rsidR="0025431A" w:rsidRDefault="00B77355">
      <w:pPr>
        <w:numPr>
          <w:ilvl w:val="0"/>
          <w:numId w:val="3"/>
        </w:numPr>
        <w:tabs>
          <w:tab w:val="clear" w:pos="360"/>
          <w:tab w:val="left" w:pos="1080"/>
        </w:tabs>
        <w:spacing w:before="187" w:after="609" w:line="221" w:lineRule="exact"/>
        <w:ind w:left="1080" w:hanging="360"/>
        <w:textAlignment w:val="baseline"/>
        <w:rPr>
          <w:rFonts w:ascii="Calibri" w:eastAsia="Calibri" w:hAnsi="Calibri"/>
          <w:color w:val="000000"/>
        </w:rPr>
      </w:pPr>
      <w:r>
        <w:rPr>
          <w:rFonts w:ascii="Calibri" w:eastAsia="Calibri" w:hAnsi="Calibri"/>
          <w:color w:val="000000"/>
        </w:rPr>
        <w:t>provide any such information; or</w:t>
      </w:r>
    </w:p>
    <w:p w14:paraId="2465C426" w14:textId="77777777" w:rsidR="0025431A" w:rsidRDefault="0025431A">
      <w:pPr>
        <w:spacing w:before="187" w:after="609" w:line="221" w:lineRule="exact"/>
        <w:sectPr w:rsidR="0025431A">
          <w:pgSz w:w="11909" w:h="16838"/>
          <w:pgMar w:top="700" w:right="1436" w:bottom="602" w:left="1426" w:header="720" w:footer="720" w:gutter="0"/>
          <w:cols w:space="720"/>
        </w:sectPr>
      </w:pPr>
    </w:p>
    <w:p w14:paraId="2465C427"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13</w:t>
      </w:r>
    </w:p>
    <w:p w14:paraId="2465C428" w14:textId="77777777" w:rsidR="0025431A" w:rsidRDefault="0025431A">
      <w:pPr>
        <w:sectPr w:rsidR="0025431A">
          <w:type w:val="continuous"/>
          <w:pgSz w:w="11909" w:h="16838"/>
          <w:pgMar w:top="700" w:right="1426" w:bottom="602" w:left="1436" w:header="720" w:footer="720" w:gutter="0"/>
          <w:cols w:space="720"/>
        </w:sectPr>
      </w:pPr>
    </w:p>
    <w:p w14:paraId="2465C429" w14:textId="77777777" w:rsidR="0025431A" w:rsidRDefault="00000000">
      <w:pPr>
        <w:textAlignment w:val="baseline"/>
        <w:rPr>
          <w:rFonts w:eastAsia="Times New Roman"/>
          <w:color w:val="000000"/>
          <w:sz w:val="24"/>
        </w:rPr>
      </w:pPr>
      <w:r>
        <w:lastRenderedPageBreak/>
        <w:pict w14:anchorId="2465C9C4">
          <v:shape id="_x0000_s1133" type="#_x0000_t202" style="position:absolute;margin-left:64.1pt;margin-top:35pt;width:452.35pt;height:222.6pt;z-index:-251561472;mso-wrap-distance-left:0;mso-wrap-distance-right:0;mso-position-horizontal-relative:page;mso-position-vertical-relative:page" filled="f" stroked="f">
            <v:textbox inset="0,0,0,0">
              <w:txbxContent>
                <w:p w14:paraId="2465CAFC"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t>OFFICIAL</w:t>
                  </w:r>
                </w:p>
                <w:p w14:paraId="2465CAFD"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AFE" w14:textId="77777777" w:rsidR="0025431A" w:rsidRDefault="00B77355">
                  <w:pPr>
                    <w:numPr>
                      <w:ilvl w:val="0"/>
                      <w:numId w:val="3"/>
                    </w:numPr>
                    <w:tabs>
                      <w:tab w:val="left" w:pos="1224"/>
                    </w:tabs>
                    <w:spacing w:before="326" w:line="222" w:lineRule="exact"/>
                    <w:ind w:left="936"/>
                    <w:textAlignment w:val="baseline"/>
                    <w:rPr>
                      <w:rFonts w:ascii="Calibri" w:eastAsia="Calibri" w:hAnsi="Calibri"/>
                      <w:color w:val="000000"/>
                    </w:rPr>
                  </w:pPr>
                  <w:r>
                    <w:rPr>
                      <w:rFonts w:ascii="Calibri" w:eastAsia="Calibri" w:hAnsi="Calibri"/>
                      <w:color w:val="000000"/>
                    </w:rPr>
                    <w:t>produce any such documents.</w:t>
                  </w:r>
                </w:p>
                <w:p w14:paraId="2465CAFF" w14:textId="77777777" w:rsidR="0025431A" w:rsidRDefault="00B77355">
                  <w:pPr>
                    <w:numPr>
                      <w:ilvl w:val="0"/>
                      <w:numId w:val="7"/>
                    </w:numPr>
                    <w:tabs>
                      <w:tab w:val="left" w:pos="504"/>
                    </w:tabs>
                    <w:spacing w:before="133" w:line="290" w:lineRule="exact"/>
                    <w:ind w:left="504" w:right="432" w:hanging="360"/>
                    <w:textAlignment w:val="baseline"/>
                    <w:rPr>
                      <w:rFonts w:ascii="Calibri" w:eastAsia="Calibri" w:hAnsi="Calibri"/>
                      <w:color w:val="000000"/>
                    </w:rPr>
                  </w:pPr>
                  <w:r>
                    <w:rPr>
                      <w:rFonts w:ascii="Calibri" w:eastAsia="Calibri" w:hAnsi="Calibri"/>
                      <w:color w:val="000000"/>
                    </w:rPr>
                    <w:t>Such a person must provide the CEO of EPA with all reasonable facilities and assistance necessary for the effective exercise of the CEO’s powers to conduct a review. This includes complying with any request for information or documents.</w:t>
                  </w:r>
                </w:p>
                <w:p w14:paraId="2465CB00" w14:textId="77777777" w:rsidR="0025431A" w:rsidRDefault="00B77355">
                  <w:pPr>
                    <w:numPr>
                      <w:ilvl w:val="0"/>
                      <w:numId w:val="7"/>
                    </w:numPr>
                    <w:tabs>
                      <w:tab w:val="left" w:pos="504"/>
                    </w:tabs>
                    <w:spacing w:before="130" w:line="290" w:lineRule="exact"/>
                    <w:ind w:left="504" w:right="648" w:hanging="360"/>
                    <w:jc w:val="both"/>
                    <w:textAlignment w:val="baseline"/>
                    <w:rPr>
                      <w:rFonts w:ascii="Calibri" w:eastAsia="Calibri" w:hAnsi="Calibri"/>
                      <w:color w:val="000000"/>
                      <w:spacing w:val="-1"/>
                    </w:rPr>
                  </w:pPr>
                  <w:r>
                    <w:rPr>
                      <w:rFonts w:ascii="Calibri" w:eastAsia="Calibri" w:hAnsi="Calibri"/>
                      <w:color w:val="000000"/>
                      <w:spacing w:val="-1"/>
                    </w:rPr>
                    <w:t>Following the completion of a review, the CEO of EPA must prepare a review report that complies with the requirements (and contain the information) prescribed by the rules.</w:t>
                  </w:r>
                </w:p>
                <w:p w14:paraId="2465CB01" w14:textId="77777777" w:rsidR="0025431A" w:rsidRDefault="00B77355">
                  <w:pPr>
                    <w:numPr>
                      <w:ilvl w:val="0"/>
                      <w:numId w:val="7"/>
                    </w:numPr>
                    <w:tabs>
                      <w:tab w:val="left" w:pos="504"/>
                    </w:tabs>
                    <w:spacing w:before="131" w:line="290" w:lineRule="exact"/>
                    <w:ind w:left="504" w:right="144" w:hanging="360"/>
                    <w:textAlignment w:val="baseline"/>
                    <w:rPr>
                      <w:rFonts w:ascii="Calibri" w:eastAsia="Calibri" w:hAnsi="Calibri"/>
                      <w:color w:val="000000"/>
                    </w:rPr>
                  </w:pPr>
                  <w:r>
                    <w:rPr>
                      <w:rFonts w:ascii="Calibri" w:eastAsia="Calibri" w:hAnsi="Calibri"/>
                      <w:color w:val="000000"/>
                    </w:rPr>
                    <w:t>Assurance reviews of an accreditation will occur at least every 5 years. However, reviews may occur more frequently in some circumstances.</w:t>
                  </w:r>
                </w:p>
                <w:p w14:paraId="2465CB02" w14:textId="77777777" w:rsidR="0025431A" w:rsidRDefault="00B77355">
                  <w:pPr>
                    <w:spacing w:before="199" w:after="402" w:line="257" w:lineRule="exact"/>
                    <w:ind w:left="144"/>
                    <w:textAlignment w:val="baseline"/>
                    <w:rPr>
                      <w:rFonts w:ascii="Tahoma" w:eastAsia="Tahoma" w:hAnsi="Tahoma"/>
                      <w:color w:val="000000"/>
                      <w:spacing w:val="13"/>
                      <w:sz w:val="21"/>
                    </w:rPr>
                  </w:pPr>
                  <w:r>
                    <w:rPr>
                      <w:rFonts w:ascii="Tahoma" w:eastAsia="Tahoma" w:hAnsi="Tahoma"/>
                      <w:color w:val="000000"/>
                      <w:spacing w:val="13"/>
                      <w:sz w:val="21"/>
                    </w:rPr>
                    <w:t>2. Accreditation for approval</w:t>
                  </w:r>
                </w:p>
              </w:txbxContent>
            </v:textbox>
            <w10:wrap type="square" anchorx="page" anchory="page"/>
          </v:shape>
        </w:pict>
      </w:r>
      <w:r>
        <w:pict w14:anchorId="2465C9C5">
          <v:shape id="_x0000_s1132" type="#_x0000_t202" style="position:absolute;margin-left:64.1pt;margin-top:230.4pt;width:457.9pt;height:388.8pt;z-index:-251706880;mso-wrap-distance-left:0;mso-wrap-distance-right:0;mso-position-horizontal-relative:page;mso-position-vertical-relative:page" filled="f" stroked="f">
            <v:textbox inset="0,0,0,0">
              <w:txbxContent>
                <w:p w14:paraId="2465CB03" w14:textId="77777777" w:rsidR="0025431A" w:rsidRDefault="00B77355">
                  <w:pPr>
                    <w:ind w:left="153"/>
                    <w:textAlignment w:val="baseline"/>
                  </w:pPr>
                  <w:r>
                    <w:rPr>
                      <w:noProof/>
                    </w:rPr>
                    <w:drawing>
                      <wp:inline distT="0" distB="0" distL="0" distR="0" wp14:anchorId="2465CBF8" wp14:editId="2465CBF9">
                        <wp:extent cx="5718175" cy="493776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42"/>
                                <a:stretch>
                                  <a:fillRect/>
                                </a:stretch>
                              </pic:blipFill>
                              <pic:spPr>
                                <a:xfrm>
                                  <a:off x="0" y="0"/>
                                  <a:ext cx="5718175" cy="4937760"/>
                                </a:xfrm>
                                <a:prstGeom prst="rect">
                                  <a:avLst/>
                                </a:prstGeom>
                              </pic:spPr>
                            </pic:pic>
                          </a:graphicData>
                        </a:graphic>
                      </wp:inline>
                    </w:drawing>
                  </w:r>
                </w:p>
              </w:txbxContent>
            </v:textbox>
            <w10:wrap anchorx="page" anchory="page"/>
          </v:shape>
        </w:pict>
      </w:r>
      <w:r>
        <w:pict w14:anchorId="2465C9C6">
          <v:shape id="_x0000_s1131" type="#_x0000_t202" style="position:absolute;margin-left:75.95pt;margin-top:257.6pt;width:38.7pt;height:12.7pt;z-index:-251560448;mso-wrap-distance-left:0;mso-wrap-distance-right:0;mso-position-horizontal-relative:page;mso-position-vertical-relative:page" filled="f" stroked="f">
            <v:textbox inset="0,0,0,0">
              <w:txbxContent>
                <w:p w14:paraId="2465CB04" w14:textId="77777777" w:rsidR="0025431A" w:rsidRDefault="00B77355">
                  <w:pPr>
                    <w:spacing w:line="248" w:lineRule="exact"/>
                    <w:textAlignment w:val="baseline"/>
                    <w:rPr>
                      <w:rFonts w:ascii="Tahoma" w:eastAsia="Tahoma" w:hAnsi="Tahoma"/>
                      <w:color w:val="000000"/>
                      <w:spacing w:val="22"/>
                      <w:sz w:val="21"/>
                    </w:rPr>
                  </w:pPr>
                  <w:r>
                    <w:rPr>
                      <w:rFonts w:ascii="Tahoma" w:eastAsia="Tahoma" w:hAnsi="Tahoma"/>
                      <w:color w:val="000000"/>
                      <w:spacing w:val="22"/>
                      <w:sz w:val="21"/>
                    </w:rPr>
                    <w:t>Effect</w:t>
                  </w:r>
                </w:p>
              </w:txbxContent>
            </v:textbox>
            <w10:wrap type="square" anchorx="page" anchory="page"/>
          </v:shape>
        </w:pict>
      </w:r>
      <w:r>
        <w:pict w14:anchorId="2465C9C7">
          <v:shape id="_x0000_s1130" type="#_x0000_t202" style="position:absolute;margin-left:79.7pt;margin-top:276.6pt;width:428.15pt;height:78.85pt;z-index:-251559424;mso-wrap-distance-left:0;mso-wrap-distance-right:0;mso-position-horizontal-relative:page;mso-position-vertical-relative:page" filled="f" stroked="f">
            <v:textbox inset="0,0,0,0">
              <w:txbxContent>
                <w:p w14:paraId="2465CB05" w14:textId="77777777" w:rsidR="0025431A" w:rsidRDefault="00B77355">
                  <w:pPr>
                    <w:spacing w:before="1" w:line="290" w:lineRule="exact"/>
                    <w:ind w:right="72"/>
                    <w:textAlignment w:val="baseline"/>
                    <w:rPr>
                      <w:rFonts w:ascii="Calibri" w:eastAsia="Calibri" w:hAnsi="Calibri"/>
                      <w:color w:val="000000"/>
                    </w:rPr>
                  </w:pPr>
                  <w:r>
                    <w:rPr>
                      <w:rFonts w:ascii="Calibri" w:eastAsia="Calibri" w:hAnsi="Calibri"/>
                      <w:color w:val="000000"/>
                    </w:rPr>
                    <w:t>This section covers accreditation arrangements that allow a state, territory or Commonwealth regulator to assess, approve and enforce compliance for an action, with no requirement for the proponent to apply to EPA for approval of their action.</w:t>
                  </w:r>
                </w:p>
                <w:p w14:paraId="2465CB06" w14:textId="77777777" w:rsidR="0025431A" w:rsidRDefault="00B77355">
                  <w:pPr>
                    <w:spacing w:before="121" w:line="287" w:lineRule="exact"/>
                    <w:jc w:val="both"/>
                    <w:textAlignment w:val="baseline"/>
                    <w:rPr>
                      <w:rFonts w:ascii="Calibri" w:eastAsia="Calibri" w:hAnsi="Calibri"/>
                      <w:color w:val="000000"/>
                    </w:rPr>
                  </w:pPr>
                  <w:r>
                    <w:rPr>
                      <w:rFonts w:ascii="Calibri" w:eastAsia="Calibri" w:hAnsi="Calibri"/>
                      <w:color w:val="000000"/>
                    </w:rPr>
                    <w:t>Accredited regulatory frameworks must give effect to the outcomes and processes set out in the relevant national environmental standards and relevant provisions of the Act.</w:t>
                  </w:r>
                </w:p>
              </w:txbxContent>
            </v:textbox>
            <w10:wrap type="square" anchorx="page" anchory="page"/>
          </v:shape>
        </w:pict>
      </w:r>
      <w:r>
        <w:pict w14:anchorId="2465C9C8">
          <v:shape id="_x0000_s1129" type="#_x0000_t202" style="position:absolute;margin-left:80.65pt;margin-top:363.25pt;width:306.25pt;height:12.6pt;z-index:-251558400;mso-wrap-distance-left:0;mso-wrap-distance-right:0;mso-position-horizontal-relative:page;mso-position-vertical-relative:page" filled="f" stroked="f">
            <v:textbox inset="0,0,0,0">
              <w:txbxContent>
                <w:p w14:paraId="2465CB07" w14:textId="77777777" w:rsidR="0025431A" w:rsidRDefault="00B77355">
                  <w:pPr>
                    <w:spacing w:before="26" w:after="4" w:line="221" w:lineRule="exact"/>
                    <w:textAlignment w:val="baseline"/>
                    <w:rPr>
                      <w:rFonts w:ascii="Calibri" w:eastAsia="Calibri" w:hAnsi="Calibri"/>
                      <w:color w:val="000000"/>
                      <w:spacing w:val="-3"/>
                    </w:rPr>
                  </w:pPr>
                  <w:r>
                    <w:rPr>
                      <w:rFonts w:ascii="Calibri" w:eastAsia="Calibri" w:hAnsi="Calibri"/>
                      <w:color w:val="000000"/>
                      <w:spacing w:val="-3"/>
                    </w:rPr>
                    <w:t>EPA will have responsibility for oversight of accredited arrangements.</w:t>
                  </w:r>
                </w:p>
              </w:txbxContent>
            </v:textbox>
            <w10:wrap type="square" anchorx="page" anchory="page"/>
          </v:shape>
        </w:pict>
      </w:r>
      <w:r>
        <w:pict w14:anchorId="2465C9C9">
          <v:shape id="_x0000_s1128" type="#_x0000_t202" style="position:absolute;margin-left:70.7pt;margin-top:398.65pt;width:452.35pt;height:394.35pt;z-index:-251557376;mso-wrap-distance-left:0;mso-wrap-distance-right:0;mso-position-horizontal-relative:page;mso-position-vertical-relative:page" filled="f" stroked="f">
            <v:textbox inset="0,0,0,0">
              <w:txbxContent>
                <w:p w14:paraId="2465CB08" w14:textId="77777777" w:rsidR="0025431A" w:rsidRDefault="00B77355">
                  <w:pPr>
                    <w:spacing w:line="201" w:lineRule="exact"/>
                    <w:ind w:left="72"/>
                    <w:textAlignment w:val="baseline"/>
                    <w:rPr>
                      <w:rFonts w:ascii="Calibri Light" w:eastAsia="Calibri Light" w:hAnsi="Calibri Light"/>
                      <w:i/>
                      <w:color w:val="000000"/>
                      <w:sz w:val="24"/>
                    </w:rPr>
                  </w:pPr>
                  <w:r>
                    <w:rPr>
                      <w:rFonts w:ascii="Calibri Light" w:eastAsia="Calibri Light" w:hAnsi="Calibri Light"/>
                      <w:i/>
                      <w:color w:val="000000"/>
                      <w:sz w:val="24"/>
                    </w:rPr>
                    <w:t xml:space="preserve">2.1 Minister agreement to apply for accreditation of an </w:t>
                  </w:r>
                  <w:proofErr w:type="spellStart"/>
                  <w:r>
                    <w:rPr>
                      <w:rFonts w:ascii="Calibri Light" w:eastAsia="Calibri Light" w:hAnsi="Calibri Light"/>
                      <w:i/>
                      <w:color w:val="000000"/>
                      <w:sz w:val="24"/>
                    </w:rPr>
                    <w:t>authorisation</w:t>
                  </w:r>
                  <w:proofErr w:type="spellEnd"/>
                  <w:r>
                    <w:rPr>
                      <w:rFonts w:ascii="Calibri Light" w:eastAsia="Calibri Light" w:hAnsi="Calibri Light"/>
                      <w:i/>
                      <w:color w:val="000000"/>
                      <w:sz w:val="24"/>
                    </w:rPr>
                    <w:t xml:space="preserve"> </w:t>
                  </w:r>
                  <w:proofErr w:type="gramStart"/>
                  <w:r>
                    <w:rPr>
                      <w:rFonts w:ascii="Calibri Light" w:eastAsia="Calibri Light" w:hAnsi="Calibri Light"/>
                      <w:i/>
                      <w:color w:val="000000"/>
                      <w:sz w:val="24"/>
                    </w:rPr>
                    <w:t>process</w:t>
                  </w:r>
                  <w:proofErr w:type="gramEnd"/>
                </w:p>
                <w:p w14:paraId="2465CB09" w14:textId="77777777" w:rsidR="0025431A" w:rsidRDefault="00B77355">
                  <w:pPr>
                    <w:numPr>
                      <w:ilvl w:val="0"/>
                      <w:numId w:val="7"/>
                    </w:numPr>
                    <w:tabs>
                      <w:tab w:val="left" w:pos="432"/>
                    </w:tabs>
                    <w:spacing w:before="138" w:line="290" w:lineRule="exact"/>
                    <w:ind w:left="432" w:right="72" w:hanging="360"/>
                    <w:textAlignment w:val="baseline"/>
                    <w:rPr>
                      <w:rFonts w:ascii="Calibri" w:eastAsia="Calibri" w:hAnsi="Calibri"/>
                      <w:color w:val="000000"/>
                    </w:rPr>
                  </w:pPr>
                  <w:r>
                    <w:rPr>
                      <w:rFonts w:ascii="Calibri" w:eastAsia="Calibri" w:hAnsi="Calibri"/>
                      <w:color w:val="000000"/>
                    </w:rPr>
                    <w:t xml:space="preserve">States, territories or Commonwealth regulators seeking accreditation of one or more </w:t>
                  </w:r>
                  <w:proofErr w:type="spellStart"/>
                  <w:r>
                    <w:rPr>
                      <w:rFonts w:ascii="Calibri" w:eastAsia="Calibri" w:hAnsi="Calibri"/>
                      <w:color w:val="000000"/>
                    </w:rPr>
                    <w:t>authorised</w:t>
                  </w:r>
                  <w:proofErr w:type="spellEnd"/>
                  <w:r>
                    <w:rPr>
                      <w:rFonts w:ascii="Calibri" w:eastAsia="Calibri" w:hAnsi="Calibri"/>
                      <w:color w:val="000000"/>
                    </w:rPr>
                    <w:t xml:space="preserve"> processes under their regulatory framework must obtain agreement from the Commonwealth Environment Minister to commence the application process.</w:t>
                  </w:r>
                </w:p>
                <w:p w14:paraId="2465CB0A" w14:textId="77777777" w:rsidR="0025431A" w:rsidRDefault="00B77355">
                  <w:pPr>
                    <w:numPr>
                      <w:ilvl w:val="0"/>
                      <w:numId w:val="7"/>
                    </w:numPr>
                    <w:tabs>
                      <w:tab w:val="left" w:pos="432"/>
                    </w:tabs>
                    <w:spacing w:before="131" w:line="290" w:lineRule="exact"/>
                    <w:ind w:left="432" w:right="216" w:hanging="360"/>
                    <w:jc w:val="both"/>
                    <w:textAlignment w:val="baseline"/>
                    <w:rPr>
                      <w:rFonts w:ascii="Calibri" w:eastAsia="Calibri" w:hAnsi="Calibri"/>
                      <w:color w:val="000000"/>
                    </w:rPr>
                  </w:pPr>
                  <w:r>
                    <w:rPr>
                      <w:rFonts w:ascii="Calibri" w:eastAsia="Calibri" w:hAnsi="Calibri"/>
                      <w:color w:val="000000"/>
                    </w:rPr>
                    <w:t>The request for agreement must be made in the approved form and to include the information or documents required by the approved form.</w:t>
                  </w:r>
                </w:p>
                <w:p w14:paraId="2465CB0B" w14:textId="77777777" w:rsidR="0025431A" w:rsidRDefault="00B77355">
                  <w:pPr>
                    <w:numPr>
                      <w:ilvl w:val="0"/>
                      <w:numId w:val="7"/>
                    </w:numPr>
                    <w:tabs>
                      <w:tab w:val="left" w:pos="432"/>
                    </w:tabs>
                    <w:spacing w:before="189" w:line="233" w:lineRule="exact"/>
                    <w:ind w:left="432" w:hanging="360"/>
                    <w:jc w:val="both"/>
                    <w:textAlignment w:val="baseline"/>
                    <w:rPr>
                      <w:rFonts w:ascii="Calibri" w:eastAsia="Calibri" w:hAnsi="Calibri"/>
                      <w:color w:val="000000"/>
                      <w:spacing w:val="-1"/>
                    </w:rPr>
                  </w:pPr>
                  <w:r>
                    <w:rPr>
                      <w:rFonts w:ascii="Calibri" w:eastAsia="Calibri" w:hAnsi="Calibri"/>
                      <w:color w:val="000000"/>
                      <w:spacing w:val="-1"/>
                    </w:rPr>
                    <w:t xml:space="preserve">An </w:t>
                  </w:r>
                  <w:proofErr w:type="spellStart"/>
                  <w:r>
                    <w:rPr>
                      <w:rFonts w:ascii="Calibri" w:eastAsia="Calibri" w:hAnsi="Calibri"/>
                      <w:color w:val="000000"/>
                      <w:spacing w:val="-1"/>
                    </w:rPr>
                    <w:t>authorisation</w:t>
                  </w:r>
                  <w:proofErr w:type="spellEnd"/>
                  <w:r>
                    <w:rPr>
                      <w:rFonts w:ascii="Calibri" w:eastAsia="Calibri" w:hAnsi="Calibri"/>
                      <w:color w:val="000000"/>
                      <w:spacing w:val="-1"/>
                    </w:rPr>
                    <w:t xml:space="preserve"> process should:</w:t>
                  </w:r>
                </w:p>
                <w:p w14:paraId="2465CB0C" w14:textId="77777777" w:rsidR="0025431A" w:rsidRDefault="00B77355">
                  <w:pPr>
                    <w:numPr>
                      <w:ilvl w:val="0"/>
                      <w:numId w:val="3"/>
                    </w:numPr>
                    <w:tabs>
                      <w:tab w:val="clear" w:pos="360"/>
                      <w:tab w:val="left" w:pos="1152"/>
                    </w:tabs>
                    <w:spacing w:before="187" w:line="221" w:lineRule="exact"/>
                    <w:ind w:left="1152" w:hanging="360"/>
                    <w:jc w:val="both"/>
                    <w:textAlignment w:val="baseline"/>
                    <w:rPr>
                      <w:rFonts w:ascii="Calibri" w:eastAsia="Calibri" w:hAnsi="Calibri"/>
                      <w:color w:val="000000"/>
                      <w:spacing w:val="-1"/>
                    </w:rPr>
                  </w:pPr>
                  <w:r>
                    <w:rPr>
                      <w:rFonts w:ascii="Calibri" w:eastAsia="Calibri" w:hAnsi="Calibri"/>
                      <w:color w:val="000000"/>
                      <w:spacing w:val="-1"/>
                    </w:rPr>
                    <w:t xml:space="preserve">provide for the assessment and approval of </w:t>
                  </w:r>
                  <w:proofErr w:type="gramStart"/>
                  <w:r>
                    <w:rPr>
                      <w:rFonts w:ascii="Calibri" w:eastAsia="Calibri" w:hAnsi="Calibri"/>
                      <w:color w:val="000000"/>
                      <w:spacing w:val="-1"/>
                    </w:rPr>
                    <w:t>actions;</w:t>
                  </w:r>
                  <w:proofErr w:type="gramEnd"/>
                </w:p>
                <w:p w14:paraId="2465CB0D" w14:textId="77777777" w:rsidR="0025431A" w:rsidRDefault="00B77355">
                  <w:pPr>
                    <w:numPr>
                      <w:ilvl w:val="0"/>
                      <w:numId w:val="3"/>
                    </w:numPr>
                    <w:tabs>
                      <w:tab w:val="clear" w:pos="360"/>
                      <w:tab w:val="left" w:pos="1152"/>
                    </w:tabs>
                    <w:spacing w:before="121" w:line="290" w:lineRule="exact"/>
                    <w:ind w:left="1152" w:right="1008" w:hanging="360"/>
                    <w:jc w:val="both"/>
                    <w:textAlignment w:val="baseline"/>
                    <w:rPr>
                      <w:rFonts w:ascii="Calibri" w:eastAsia="Calibri" w:hAnsi="Calibri"/>
                      <w:color w:val="000000"/>
                    </w:rPr>
                  </w:pPr>
                  <w:r>
                    <w:rPr>
                      <w:rFonts w:ascii="Calibri" w:eastAsia="Calibri" w:hAnsi="Calibri"/>
                      <w:color w:val="000000"/>
                    </w:rPr>
                    <w:t>be set out wholly in law or alternatively it may include both laws and policies, procedures or other non-legislative documents.</w:t>
                  </w:r>
                </w:p>
                <w:p w14:paraId="2465CB0E" w14:textId="77777777" w:rsidR="0025431A" w:rsidRDefault="00B77355">
                  <w:pPr>
                    <w:numPr>
                      <w:ilvl w:val="0"/>
                      <w:numId w:val="7"/>
                    </w:numPr>
                    <w:tabs>
                      <w:tab w:val="left" w:pos="432"/>
                    </w:tabs>
                    <w:spacing w:before="130" w:line="290" w:lineRule="exact"/>
                    <w:ind w:left="432" w:right="504" w:hanging="360"/>
                    <w:textAlignment w:val="baseline"/>
                    <w:rPr>
                      <w:rFonts w:ascii="Calibri" w:eastAsia="Calibri" w:hAnsi="Calibri"/>
                      <w:color w:val="000000"/>
                    </w:rPr>
                  </w:pPr>
                  <w:r>
                    <w:rPr>
                      <w:rFonts w:ascii="Calibri" w:eastAsia="Calibri" w:hAnsi="Calibri"/>
                      <w:color w:val="000000"/>
                    </w:rPr>
                    <w:t>The request for agreement should be made by the agency responsible for administering the process or the Minister responsible for administering the process.</w:t>
                  </w:r>
                </w:p>
                <w:p w14:paraId="2465CB0F" w14:textId="77777777" w:rsidR="0025431A" w:rsidRDefault="00B77355">
                  <w:pPr>
                    <w:numPr>
                      <w:ilvl w:val="0"/>
                      <w:numId w:val="7"/>
                    </w:numPr>
                    <w:tabs>
                      <w:tab w:val="left" w:pos="432"/>
                    </w:tabs>
                    <w:spacing w:before="131" w:line="290" w:lineRule="exact"/>
                    <w:ind w:left="432" w:hanging="360"/>
                    <w:textAlignment w:val="baseline"/>
                    <w:rPr>
                      <w:rFonts w:ascii="Calibri" w:eastAsia="Calibri" w:hAnsi="Calibri"/>
                      <w:color w:val="000000"/>
                    </w:rPr>
                  </w:pPr>
                  <w:r>
                    <w:rPr>
                      <w:rFonts w:ascii="Calibri" w:eastAsia="Calibri" w:hAnsi="Calibri"/>
                      <w:color w:val="000000"/>
                    </w:rPr>
                    <w:t xml:space="preserve">If the Minister agrees to the applicant making an application for accreditation of an </w:t>
                  </w:r>
                  <w:proofErr w:type="spellStart"/>
                  <w:r>
                    <w:rPr>
                      <w:rFonts w:ascii="Calibri" w:eastAsia="Calibri" w:hAnsi="Calibri"/>
                      <w:color w:val="000000"/>
                    </w:rPr>
                    <w:t>authorisation</w:t>
                  </w:r>
                  <w:proofErr w:type="spellEnd"/>
                  <w:r>
                    <w:rPr>
                      <w:rFonts w:ascii="Calibri" w:eastAsia="Calibri" w:hAnsi="Calibri"/>
                      <w:color w:val="000000"/>
                    </w:rPr>
                    <w:t xml:space="preserve"> process, the Minister must, as soon as practicable after making the decision, to:</w:t>
                  </w:r>
                </w:p>
                <w:p w14:paraId="2465CB10" w14:textId="77777777" w:rsidR="0025431A" w:rsidRDefault="00B77355">
                  <w:pPr>
                    <w:numPr>
                      <w:ilvl w:val="0"/>
                      <w:numId w:val="3"/>
                    </w:numPr>
                    <w:tabs>
                      <w:tab w:val="clear" w:pos="360"/>
                      <w:tab w:val="left" w:pos="1152"/>
                    </w:tabs>
                    <w:spacing w:before="191" w:line="222" w:lineRule="exact"/>
                    <w:ind w:left="1152" w:hanging="360"/>
                    <w:textAlignment w:val="baseline"/>
                    <w:rPr>
                      <w:rFonts w:ascii="Calibri" w:eastAsia="Calibri" w:hAnsi="Calibri"/>
                      <w:color w:val="000000"/>
                      <w:spacing w:val="-1"/>
                    </w:rPr>
                  </w:pPr>
                  <w:r>
                    <w:rPr>
                      <w:rFonts w:ascii="Calibri" w:eastAsia="Calibri" w:hAnsi="Calibri"/>
                      <w:color w:val="000000"/>
                      <w:spacing w:val="-1"/>
                    </w:rPr>
                    <w:t>notify the applicant of the decision; and</w:t>
                  </w:r>
                </w:p>
                <w:p w14:paraId="2465CB11" w14:textId="77777777" w:rsidR="0025431A" w:rsidRDefault="00B77355">
                  <w:pPr>
                    <w:numPr>
                      <w:ilvl w:val="0"/>
                      <w:numId w:val="3"/>
                    </w:numPr>
                    <w:tabs>
                      <w:tab w:val="clear" w:pos="360"/>
                      <w:tab w:val="left" w:pos="1152"/>
                    </w:tabs>
                    <w:spacing w:before="120" w:line="290" w:lineRule="exact"/>
                    <w:ind w:left="1152" w:right="216" w:hanging="360"/>
                    <w:textAlignment w:val="baseline"/>
                    <w:rPr>
                      <w:rFonts w:ascii="Calibri" w:eastAsia="Calibri" w:hAnsi="Calibri"/>
                      <w:color w:val="000000"/>
                    </w:rPr>
                  </w:pPr>
                  <w:r>
                    <w:rPr>
                      <w:rFonts w:ascii="Calibri" w:eastAsia="Calibri" w:hAnsi="Calibri"/>
                      <w:color w:val="000000"/>
                    </w:rPr>
                    <w:t>publish their decision on the Department’s website as soon as practicable after making the decision.</w:t>
                  </w:r>
                </w:p>
                <w:p w14:paraId="2465CB12" w14:textId="77777777" w:rsidR="0025431A" w:rsidRDefault="00B77355">
                  <w:pPr>
                    <w:spacing w:before="187" w:line="241" w:lineRule="exact"/>
                    <w:ind w:left="72"/>
                    <w:textAlignment w:val="baseline"/>
                    <w:rPr>
                      <w:rFonts w:ascii="Calibri Light" w:eastAsia="Calibri Light" w:hAnsi="Calibri Light"/>
                      <w:i/>
                      <w:color w:val="000000"/>
                      <w:sz w:val="24"/>
                    </w:rPr>
                  </w:pPr>
                  <w:r>
                    <w:rPr>
                      <w:rFonts w:ascii="Calibri Light" w:eastAsia="Calibri Light" w:hAnsi="Calibri Light"/>
                      <w:i/>
                      <w:color w:val="000000"/>
                      <w:sz w:val="24"/>
                    </w:rPr>
                    <w:t xml:space="preserve">2.1. Application for accreditation of an </w:t>
                  </w:r>
                  <w:proofErr w:type="spellStart"/>
                  <w:r>
                    <w:rPr>
                      <w:rFonts w:ascii="Calibri Light" w:eastAsia="Calibri Light" w:hAnsi="Calibri Light"/>
                      <w:i/>
                      <w:color w:val="000000"/>
                      <w:sz w:val="24"/>
                    </w:rPr>
                    <w:t>authorisation</w:t>
                  </w:r>
                  <w:proofErr w:type="spellEnd"/>
                  <w:r>
                    <w:rPr>
                      <w:rFonts w:ascii="Calibri Light" w:eastAsia="Calibri Light" w:hAnsi="Calibri Light"/>
                      <w:i/>
                      <w:color w:val="000000"/>
                      <w:sz w:val="24"/>
                    </w:rPr>
                    <w:t xml:space="preserve"> process</w:t>
                  </w:r>
                </w:p>
                <w:p w14:paraId="2465CB13" w14:textId="77777777" w:rsidR="0025431A" w:rsidRDefault="00B77355">
                  <w:pPr>
                    <w:numPr>
                      <w:ilvl w:val="0"/>
                      <w:numId w:val="7"/>
                    </w:numPr>
                    <w:tabs>
                      <w:tab w:val="left" w:pos="432"/>
                    </w:tabs>
                    <w:spacing w:before="140" w:line="290" w:lineRule="exact"/>
                    <w:ind w:left="432" w:right="720" w:hanging="360"/>
                    <w:textAlignment w:val="baseline"/>
                    <w:rPr>
                      <w:rFonts w:ascii="Calibri" w:eastAsia="Calibri" w:hAnsi="Calibri"/>
                      <w:color w:val="000000"/>
                    </w:rPr>
                  </w:pPr>
                  <w:r>
                    <w:rPr>
                      <w:rFonts w:ascii="Calibri" w:eastAsia="Calibri" w:hAnsi="Calibri"/>
                      <w:color w:val="000000"/>
                    </w:rPr>
                    <w:t xml:space="preserve">Where the Minister agrees to the applicant applying for accreditation of an </w:t>
                  </w:r>
                  <w:proofErr w:type="spellStart"/>
                  <w:r>
                    <w:rPr>
                      <w:rFonts w:ascii="Calibri" w:eastAsia="Calibri" w:hAnsi="Calibri"/>
                      <w:color w:val="000000"/>
                    </w:rPr>
                    <w:t>authorisation</w:t>
                  </w:r>
                  <w:proofErr w:type="spellEnd"/>
                  <w:r>
                    <w:rPr>
                      <w:rFonts w:ascii="Calibri" w:eastAsia="Calibri" w:hAnsi="Calibri"/>
                      <w:color w:val="000000"/>
                    </w:rPr>
                    <w:t xml:space="preserve"> process, the application must be submitted to the CEO of the EPA.</w:t>
                  </w:r>
                </w:p>
                <w:p w14:paraId="2465CB14" w14:textId="77777777" w:rsidR="0025431A" w:rsidRDefault="00B77355">
                  <w:pPr>
                    <w:spacing w:before="513" w:after="14" w:line="221" w:lineRule="exact"/>
                    <w:ind w:left="72"/>
                    <w:jc w:val="center"/>
                    <w:textAlignment w:val="baseline"/>
                    <w:rPr>
                      <w:rFonts w:ascii="Calibri" w:eastAsia="Calibri" w:hAnsi="Calibri"/>
                      <w:color w:val="000000"/>
                    </w:rPr>
                  </w:pPr>
                  <w:r>
                    <w:rPr>
                      <w:rFonts w:ascii="Calibri" w:eastAsia="Calibri" w:hAnsi="Calibri"/>
                      <w:color w:val="000000"/>
                    </w:rPr>
                    <w:t>14</w:t>
                  </w:r>
                </w:p>
              </w:txbxContent>
            </v:textbox>
            <w10:wrap type="square" anchorx="page" anchory="page"/>
          </v:shape>
        </w:pict>
      </w:r>
    </w:p>
    <w:p w14:paraId="2465C42A" w14:textId="77777777" w:rsidR="0025431A" w:rsidRDefault="0025431A">
      <w:pPr>
        <w:sectPr w:rsidR="0025431A">
          <w:pgSz w:w="11909" w:h="16838"/>
          <w:pgMar w:top="700" w:right="1448" w:bottom="324" w:left="1282" w:header="720" w:footer="720" w:gutter="0"/>
          <w:cols w:space="720"/>
        </w:sectPr>
      </w:pPr>
    </w:p>
    <w:p w14:paraId="2465C42B"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CA">
          <v:shape id="_x0000_s1127" type="#_x0000_t202" style="position:absolute;left:0;text-align:left;margin-left:93.1pt;margin-top:230.4pt;width:367.95pt;height:388.8pt;z-index:-251705856;mso-wrap-distance-left:0;mso-wrap-distance-right:0;mso-position-horizontal-relative:page;mso-position-vertical-relative:page" filled="f" stroked="f">
            <v:textbox inset="0,0,0,0">
              <w:txbxContent>
                <w:p w14:paraId="2465CB15" w14:textId="77777777" w:rsidR="0025431A" w:rsidRDefault="00B77355">
                  <w:pPr>
                    <w:textAlignment w:val="baseline"/>
                  </w:pPr>
                  <w:r>
                    <w:rPr>
                      <w:noProof/>
                    </w:rPr>
                    <w:drawing>
                      <wp:inline distT="0" distB="0" distL="0" distR="0" wp14:anchorId="2465CBFA" wp14:editId="2465CBFB">
                        <wp:extent cx="4672965" cy="4937760"/>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4"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42C"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42D" w14:textId="77777777" w:rsidR="0025431A" w:rsidRDefault="00B77355">
      <w:pPr>
        <w:numPr>
          <w:ilvl w:val="0"/>
          <w:numId w:val="7"/>
        </w:numPr>
        <w:tabs>
          <w:tab w:val="clear" w:pos="288"/>
          <w:tab w:val="left" w:pos="360"/>
        </w:tabs>
        <w:spacing w:before="276" w:line="289" w:lineRule="exact"/>
        <w:ind w:left="360" w:right="216" w:hanging="288"/>
        <w:jc w:val="both"/>
        <w:textAlignment w:val="baseline"/>
        <w:rPr>
          <w:rFonts w:ascii="Calibri" w:eastAsia="Calibri" w:hAnsi="Calibri"/>
          <w:color w:val="000000"/>
        </w:rPr>
      </w:pPr>
      <w:r>
        <w:rPr>
          <w:rFonts w:ascii="Calibri" w:eastAsia="Calibri" w:hAnsi="Calibri"/>
          <w:color w:val="000000"/>
        </w:rPr>
        <w:t>Applicants seeking accreditation must conduct a self-assessment of their regulatory framework to ensure that it gives effect to the relevant national environmental standards and the relevant provisions in the legislation.</w:t>
      </w:r>
    </w:p>
    <w:p w14:paraId="2465C42E" w14:textId="77777777" w:rsidR="0025431A" w:rsidRDefault="00B77355">
      <w:pPr>
        <w:numPr>
          <w:ilvl w:val="0"/>
          <w:numId w:val="7"/>
        </w:numPr>
        <w:tabs>
          <w:tab w:val="clear" w:pos="288"/>
          <w:tab w:val="left" w:pos="360"/>
        </w:tabs>
        <w:spacing w:before="132" w:line="289" w:lineRule="exact"/>
        <w:ind w:left="360" w:right="72" w:hanging="288"/>
        <w:jc w:val="both"/>
        <w:textAlignment w:val="baseline"/>
        <w:rPr>
          <w:rFonts w:ascii="Calibri" w:eastAsia="Calibri" w:hAnsi="Calibri"/>
          <w:color w:val="000000"/>
        </w:rPr>
      </w:pPr>
      <w:r>
        <w:rPr>
          <w:rFonts w:ascii="Calibri" w:eastAsia="Calibri" w:hAnsi="Calibri"/>
          <w:color w:val="000000"/>
        </w:rPr>
        <w:t>Applications must include the applicant’s self-assessment, including appropriate documentation of their regulatory framework and legislation.</w:t>
      </w:r>
    </w:p>
    <w:p w14:paraId="2465C42F" w14:textId="77777777" w:rsidR="0025431A" w:rsidRDefault="00B77355">
      <w:pPr>
        <w:numPr>
          <w:ilvl w:val="0"/>
          <w:numId w:val="7"/>
        </w:numPr>
        <w:tabs>
          <w:tab w:val="clear" w:pos="288"/>
          <w:tab w:val="left" w:pos="360"/>
        </w:tabs>
        <w:spacing w:before="132" w:line="289" w:lineRule="exact"/>
        <w:ind w:left="360" w:right="72" w:hanging="288"/>
        <w:textAlignment w:val="baseline"/>
        <w:rPr>
          <w:rFonts w:ascii="Calibri" w:eastAsia="Calibri" w:hAnsi="Calibri"/>
          <w:color w:val="000000"/>
        </w:rPr>
      </w:pPr>
      <w:r>
        <w:rPr>
          <w:rFonts w:ascii="Calibri" w:eastAsia="Calibri" w:hAnsi="Calibri"/>
          <w:color w:val="000000"/>
        </w:rPr>
        <w:t xml:space="preserve">The application may seek to accredit the </w:t>
      </w:r>
      <w:proofErr w:type="spellStart"/>
      <w:r>
        <w:rPr>
          <w:rFonts w:ascii="Calibri" w:eastAsia="Calibri" w:hAnsi="Calibri"/>
          <w:color w:val="000000"/>
        </w:rPr>
        <w:t>authorisation</w:t>
      </w:r>
      <w:proofErr w:type="spellEnd"/>
      <w:r>
        <w:rPr>
          <w:rFonts w:ascii="Calibri" w:eastAsia="Calibri" w:hAnsi="Calibri"/>
          <w:color w:val="000000"/>
        </w:rPr>
        <w:t xml:space="preserve"> process in relation to the assessment and approval of actions (or a class or classes of action) that are likely to impact on any kind of protected matter, or on specified kinds of protected matters.</w:t>
      </w:r>
    </w:p>
    <w:p w14:paraId="2465C430" w14:textId="77777777" w:rsidR="0025431A" w:rsidRDefault="00B77355">
      <w:pPr>
        <w:numPr>
          <w:ilvl w:val="0"/>
          <w:numId w:val="7"/>
        </w:numPr>
        <w:tabs>
          <w:tab w:val="clear" w:pos="288"/>
          <w:tab w:val="left" w:pos="360"/>
        </w:tabs>
        <w:spacing w:before="137" w:line="289" w:lineRule="exact"/>
        <w:ind w:left="360" w:right="288" w:hanging="288"/>
        <w:textAlignment w:val="baseline"/>
        <w:rPr>
          <w:rFonts w:ascii="Calibri" w:eastAsia="Calibri" w:hAnsi="Calibri"/>
          <w:color w:val="000000"/>
        </w:rPr>
      </w:pPr>
      <w:r>
        <w:rPr>
          <w:rFonts w:ascii="Calibri" w:eastAsia="Calibri" w:hAnsi="Calibri"/>
          <w:color w:val="000000"/>
        </w:rPr>
        <w:t>An application must be made in the approved form and include any information or documents required by the approved form or any information prescribed in the rules (if any).</w:t>
      </w:r>
    </w:p>
    <w:p w14:paraId="2465C431" w14:textId="77777777" w:rsidR="0025431A" w:rsidRDefault="00B77355">
      <w:pPr>
        <w:numPr>
          <w:ilvl w:val="0"/>
          <w:numId w:val="7"/>
        </w:numPr>
        <w:tabs>
          <w:tab w:val="clear" w:pos="288"/>
          <w:tab w:val="left" w:pos="360"/>
        </w:tabs>
        <w:spacing w:before="131" w:line="289" w:lineRule="exact"/>
        <w:ind w:left="360" w:hanging="288"/>
        <w:jc w:val="both"/>
        <w:textAlignment w:val="baseline"/>
        <w:rPr>
          <w:rFonts w:ascii="Calibri" w:eastAsia="Calibri" w:hAnsi="Calibri"/>
          <w:color w:val="000000"/>
        </w:rPr>
      </w:pPr>
      <w:r>
        <w:rPr>
          <w:rFonts w:ascii="Calibri" w:eastAsia="Calibri" w:hAnsi="Calibri"/>
          <w:color w:val="000000"/>
        </w:rPr>
        <w:t>The application will not be accepted unless and until all required information, and the prescribed fee, have been submitted.</w:t>
      </w:r>
    </w:p>
    <w:p w14:paraId="2465C432" w14:textId="77777777" w:rsidR="0025431A" w:rsidRDefault="00B77355">
      <w:pPr>
        <w:spacing w:before="187" w:line="241" w:lineRule="exact"/>
        <w:ind w:left="72"/>
        <w:textAlignment w:val="baseline"/>
        <w:rPr>
          <w:rFonts w:ascii="Tahoma" w:eastAsia="Tahoma" w:hAnsi="Tahoma"/>
          <w:b/>
          <w:i/>
          <w:color w:val="000000"/>
          <w:sz w:val="21"/>
        </w:rPr>
      </w:pPr>
      <w:r>
        <w:rPr>
          <w:rFonts w:ascii="Tahoma" w:eastAsia="Tahoma" w:hAnsi="Tahoma"/>
          <w:b/>
          <w:i/>
          <w:color w:val="000000"/>
          <w:sz w:val="21"/>
        </w:rPr>
        <w:t>2.2. Assessment of the application by the CEO of EPA</w:t>
      </w:r>
    </w:p>
    <w:p w14:paraId="2465C433" w14:textId="77777777" w:rsidR="0025431A" w:rsidRDefault="00B77355">
      <w:pPr>
        <w:numPr>
          <w:ilvl w:val="0"/>
          <w:numId w:val="7"/>
        </w:numPr>
        <w:tabs>
          <w:tab w:val="clear" w:pos="288"/>
          <w:tab w:val="left" w:pos="360"/>
        </w:tabs>
        <w:spacing w:before="142" w:line="289" w:lineRule="exact"/>
        <w:ind w:left="360" w:hanging="288"/>
        <w:jc w:val="both"/>
        <w:textAlignment w:val="baseline"/>
        <w:rPr>
          <w:rFonts w:ascii="Calibri" w:eastAsia="Calibri" w:hAnsi="Calibri"/>
          <w:color w:val="000000"/>
        </w:rPr>
      </w:pPr>
      <w:r>
        <w:rPr>
          <w:rFonts w:ascii="Calibri" w:eastAsia="Calibri" w:hAnsi="Calibri"/>
          <w:color w:val="000000"/>
        </w:rPr>
        <w:t xml:space="preserve">The CEO of EPA must assess the application for accreditation and make a recommendation to the Minister on whether to accredit the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p>
    <w:p w14:paraId="2465C434" w14:textId="77777777" w:rsidR="0025431A" w:rsidRDefault="00B77355">
      <w:pPr>
        <w:numPr>
          <w:ilvl w:val="0"/>
          <w:numId w:val="7"/>
        </w:numPr>
        <w:tabs>
          <w:tab w:val="clear" w:pos="288"/>
          <w:tab w:val="left" w:pos="360"/>
        </w:tabs>
        <w:spacing w:before="189" w:line="234" w:lineRule="exact"/>
        <w:ind w:left="360" w:hanging="288"/>
        <w:jc w:val="both"/>
        <w:textAlignment w:val="baseline"/>
        <w:rPr>
          <w:rFonts w:ascii="Calibri" w:eastAsia="Calibri" w:hAnsi="Calibri"/>
          <w:color w:val="000000"/>
        </w:rPr>
      </w:pPr>
      <w:r>
        <w:rPr>
          <w:rFonts w:ascii="Calibri" w:eastAsia="Calibri" w:hAnsi="Calibri"/>
          <w:color w:val="000000"/>
        </w:rPr>
        <w:t>The CEO of EPA’s recommendation report must include:</w:t>
      </w:r>
    </w:p>
    <w:p w14:paraId="2465C435" w14:textId="77777777" w:rsidR="0025431A" w:rsidRDefault="00B77355">
      <w:pPr>
        <w:numPr>
          <w:ilvl w:val="0"/>
          <w:numId w:val="3"/>
        </w:numPr>
        <w:tabs>
          <w:tab w:val="clear" w:pos="360"/>
          <w:tab w:val="left" w:pos="1152"/>
        </w:tabs>
        <w:spacing w:before="186" w:line="222" w:lineRule="exact"/>
        <w:ind w:left="1152" w:hanging="360"/>
        <w:jc w:val="both"/>
        <w:textAlignment w:val="baseline"/>
        <w:rPr>
          <w:rFonts w:ascii="Calibri" w:eastAsia="Calibri" w:hAnsi="Calibri"/>
          <w:color w:val="000000"/>
        </w:rPr>
      </w:pPr>
      <w:r>
        <w:rPr>
          <w:rFonts w:ascii="Calibri" w:eastAsia="Calibri" w:hAnsi="Calibri"/>
          <w:color w:val="000000"/>
        </w:rPr>
        <w:t xml:space="preserve">the application and any additional information provided by the </w:t>
      </w:r>
      <w:proofErr w:type="gramStart"/>
      <w:r>
        <w:rPr>
          <w:rFonts w:ascii="Calibri" w:eastAsia="Calibri" w:hAnsi="Calibri"/>
          <w:color w:val="000000"/>
        </w:rPr>
        <w:t>applicant;</w:t>
      </w:r>
      <w:proofErr w:type="gramEnd"/>
    </w:p>
    <w:p w14:paraId="2465C436" w14:textId="77777777" w:rsidR="0025431A" w:rsidRDefault="00B77355">
      <w:pPr>
        <w:numPr>
          <w:ilvl w:val="0"/>
          <w:numId w:val="3"/>
        </w:numPr>
        <w:tabs>
          <w:tab w:val="clear" w:pos="360"/>
          <w:tab w:val="left" w:pos="1152"/>
        </w:tabs>
        <w:spacing w:before="123" w:after="215" w:line="289" w:lineRule="exact"/>
        <w:ind w:left="1152" w:right="432" w:hanging="360"/>
        <w:jc w:val="both"/>
        <w:textAlignment w:val="baseline"/>
        <w:rPr>
          <w:rFonts w:ascii="Calibri" w:eastAsia="Calibri" w:hAnsi="Calibri"/>
          <w:color w:val="000000"/>
        </w:rPr>
      </w:pPr>
      <w:r>
        <w:rPr>
          <w:rFonts w:ascii="Calibri" w:eastAsia="Calibri" w:hAnsi="Calibri"/>
          <w:color w:val="000000"/>
        </w:rPr>
        <w:t xml:space="preserve">an assessment of the application against the criteria for accrediting an </w:t>
      </w:r>
      <w:proofErr w:type="spellStart"/>
      <w:r>
        <w:rPr>
          <w:rFonts w:ascii="Calibri" w:eastAsia="Calibri" w:hAnsi="Calibri"/>
          <w:color w:val="000000"/>
        </w:rPr>
        <w:t>authorisation</w:t>
      </w:r>
      <w:proofErr w:type="spellEnd"/>
      <w:r>
        <w:rPr>
          <w:rFonts w:ascii="Calibri" w:eastAsia="Calibri" w:hAnsi="Calibri"/>
          <w:color w:val="000000"/>
        </w:rPr>
        <w:t xml:space="preserve"> </w:t>
      </w:r>
      <w:proofErr w:type="gramStart"/>
      <w:r>
        <w:rPr>
          <w:rFonts w:ascii="Calibri" w:eastAsia="Calibri" w:hAnsi="Calibri"/>
          <w:color w:val="000000"/>
        </w:rPr>
        <w:t>process;</w:t>
      </w:r>
      <w:proofErr w:type="gramEnd"/>
    </w:p>
    <w:p w14:paraId="2465C437" w14:textId="77777777" w:rsidR="0025431A" w:rsidRDefault="00B77355">
      <w:pPr>
        <w:numPr>
          <w:ilvl w:val="0"/>
          <w:numId w:val="3"/>
        </w:numPr>
        <w:tabs>
          <w:tab w:val="clear" w:pos="360"/>
          <w:tab w:val="left" w:pos="1152"/>
        </w:tabs>
        <w:spacing w:line="192" w:lineRule="exact"/>
        <w:ind w:left="1152" w:hanging="360"/>
        <w:textAlignment w:val="baseline"/>
        <w:rPr>
          <w:rFonts w:ascii="Calibri" w:eastAsia="Calibri" w:hAnsi="Calibri"/>
          <w:color w:val="000000"/>
          <w:spacing w:val="-1"/>
        </w:rPr>
      </w:pPr>
      <w:r>
        <w:rPr>
          <w:rFonts w:ascii="Calibri" w:eastAsia="Calibri" w:hAnsi="Calibri"/>
          <w:color w:val="000000"/>
          <w:spacing w:val="-1"/>
        </w:rPr>
        <w:t xml:space="preserve">a recommendation on whether to accredit the </w:t>
      </w:r>
      <w:proofErr w:type="spellStart"/>
      <w:r>
        <w:rPr>
          <w:rFonts w:ascii="Calibri" w:eastAsia="Calibri" w:hAnsi="Calibri"/>
          <w:color w:val="000000"/>
          <w:spacing w:val="-1"/>
        </w:rPr>
        <w:t>authorisation</w:t>
      </w:r>
      <w:proofErr w:type="spellEnd"/>
      <w:r>
        <w:rPr>
          <w:rFonts w:ascii="Calibri" w:eastAsia="Calibri" w:hAnsi="Calibri"/>
          <w:color w:val="000000"/>
          <w:spacing w:val="-1"/>
        </w:rPr>
        <w:t xml:space="preserve"> process, including </w:t>
      </w:r>
      <w:proofErr w:type="gramStart"/>
      <w:r>
        <w:rPr>
          <w:rFonts w:ascii="Calibri" w:eastAsia="Calibri" w:hAnsi="Calibri"/>
          <w:color w:val="000000"/>
          <w:spacing w:val="-1"/>
        </w:rPr>
        <w:t>reasons;</w:t>
      </w:r>
      <w:proofErr w:type="gramEnd"/>
    </w:p>
    <w:p w14:paraId="2465C438" w14:textId="77777777" w:rsidR="0025431A" w:rsidRDefault="00B77355">
      <w:pPr>
        <w:numPr>
          <w:ilvl w:val="0"/>
          <w:numId w:val="3"/>
        </w:numPr>
        <w:tabs>
          <w:tab w:val="clear" w:pos="360"/>
          <w:tab w:val="left" w:pos="1152"/>
        </w:tabs>
        <w:spacing w:before="122" w:line="289" w:lineRule="exact"/>
        <w:ind w:left="1152" w:right="144" w:hanging="360"/>
        <w:jc w:val="both"/>
        <w:textAlignment w:val="baseline"/>
        <w:rPr>
          <w:rFonts w:ascii="Calibri" w:eastAsia="Calibri" w:hAnsi="Calibri"/>
          <w:color w:val="000000"/>
        </w:rPr>
      </w:pPr>
      <w:r>
        <w:rPr>
          <w:rFonts w:ascii="Calibri" w:eastAsia="Calibri" w:hAnsi="Calibri"/>
          <w:color w:val="000000"/>
        </w:rPr>
        <w:t xml:space="preserve">if the recommendation is to accredit the </w:t>
      </w:r>
      <w:proofErr w:type="spellStart"/>
      <w:r>
        <w:rPr>
          <w:rFonts w:ascii="Calibri" w:eastAsia="Calibri" w:hAnsi="Calibri"/>
          <w:color w:val="000000"/>
        </w:rPr>
        <w:t>authorisation</w:t>
      </w:r>
      <w:proofErr w:type="spellEnd"/>
      <w:r>
        <w:rPr>
          <w:rFonts w:ascii="Calibri" w:eastAsia="Calibri" w:hAnsi="Calibri"/>
          <w:color w:val="000000"/>
        </w:rPr>
        <w:t xml:space="preserve"> process – the class of actions for which the process should be </w:t>
      </w:r>
      <w:proofErr w:type="gramStart"/>
      <w:r>
        <w:rPr>
          <w:rFonts w:ascii="Calibri" w:eastAsia="Calibri" w:hAnsi="Calibri"/>
          <w:color w:val="000000"/>
        </w:rPr>
        <w:t>accredited;</w:t>
      </w:r>
      <w:proofErr w:type="gramEnd"/>
    </w:p>
    <w:p w14:paraId="2465C439" w14:textId="77777777" w:rsidR="0025431A" w:rsidRDefault="00B77355">
      <w:pPr>
        <w:numPr>
          <w:ilvl w:val="0"/>
          <w:numId w:val="3"/>
        </w:numPr>
        <w:tabs>
          <w:tab w:val="clear" w:pos="360"/>
          <w:tab w:val="left" w:pos="1152"/>
        </w:tabs>
        <w:spacing w:before="123" w:line="289" w:lineRule="exact"/>
        <w:ind w:left="1152" w:right="864" w:hanging="360"/>
        <w:textAlignment w:val="baseline"/>
        <w:rPr>
          <w:rFonts w:ascii="Calibri" w:eastAsia="Calibri" w:hAnsi="Calibri"/>
          <w:color w:val="000000"/>
        </w:rPr>
      </w:pPr>
      <w:r>
        <w:rPr>
          <w:rFonts w:ascii="Calibri" w:eastAsia="Calibri" w:hAnsi="Calibri"/>
          <w:color w:val="000000"/>
        </w:rPr>
        <w:t xml:space="preserve">if the recommendation is to accredit the </w:t>
      </w:r>
      <w:proofErr w:type="spellStart"/>
      <w:r>
        <w:rPr>
          <w:rFonts w:ascii="Calibri" w:eastAsia="Calibri" w:hAnsi="Calibri"/>
          <w:color w:val="000000"/>
        </w:rPr>
        <w:t>authorisation</w:t>
      </w:r>
      <w:proofErr w:type="spellEnd"/>
      <w:r>
        <w:rPr>
          <w:rFonts w:ascii="Calibri" w:eastAsia="Calibri" w:hAnsi="Calibri"/>
          <w:color w:val="000000"/>
        </w:rPr>
        <w:t xml:space="preserve"> process – any conditions proposed to be attached to the </w:t>
      </w:r>
      <w:proofErr w:type="gramStart"/>
      <w:r>
        <w:rPr>
          <w:rFonts w:ascii="Calibri" w:eastAsia="Calibri" w:hAnsi="Calibri"/>
          <w:color w:val="000000"/>
        </w:rPr>
        <w:t>accreditation;</w:t>
      </w:r>
      <w:proofErr w:type="gramEnd"/>
    </w:p>
    <w:p w14:paraId="2465C43A" w14:textId="77777777" w:rsidR="0025431A" w:rsidRDefault="00B77355">
      <w:pPr>
        <w:numPr>
          <w:ilvl w:val="0"/>
          <w:numId w:val="3"/>
        </w:numPr>
        <w:tabs>
          <w:tab w:val="clear" w:pos="360"/>
          <w:tab w:val="left" w:pos="1152"/>
        </w:tabs>
        <w:spacing w:before="187" w:line="221" w:lineRule="exact"/>
        <w:ind w:left="1152" w:hanging="360"/>
        <w:textAlignment w:val="baseline"/>
        <w:rPr>
          <w:rFonts w:ascii="Calibri" w:eastAsia="Calibri" w:hAnsi="Calibri"/>
          <w:color w:val="000000"/>
          <w:spacing w:val="-1"/>
        </w:rPr>
      </w:pPr>
      <w:r>
        <w:rPr>
          <w:rFonts w:ascii="Calibri" w:eastAsia="Calibri" w:hAnsi="Calibri"/>
          <w:color w:val="000000"/>
          <w:spacing w:val="-1"/>
        </w:rPr>
        <w:t>any additional information prescribed by the rules.</w:t>
      </w:r>
    </w:p>
    <w:p w14:paraId="2465C43B" w14:textId="77777777" w:rsidR="0025431A" w:rsidRDefault="00B77355">
      <w:pPr>
        <w:numPr>
          <w:ilvl w:val="0"/>
          <w:numId w:val="7"/>
        </w:numPr>
        <w:tabs>
          <w:tab w:val="clear" w:pos="288"/>
          <w:tab w:val="left" w:pos="360"/>
        </w:tabs>
        <w:spacing w:before="133" w:line="289" w:lineRule="exact"/>
        <w:ind w:left="360" w:right="288" w:hanging="288"/>
        <w:textAlignment w:val="baseline"/>
        <w:rPr>
          <w:rFonts w:ascii="Calibri" w:eastAsia="Calibri" w:hAnsi="Calibri"/>
          <w:color w:val="000000"/>
        </w:rPr>
      </w:pPr>
      <w:r>
        <w:rPr>
          <w:rFonts w:ascii="Calibri" w:eastAsia="Calibri" w:hAnsi="Calibri"/>
          <w:color w:val="000000"/>
        </w:rPr>
        <w:t>The CEO of EPA may request additional information from a person. This can include, but is not limited to, the applicant.</w:t>
      </w:r>
    </w:p>
    <w:p w14:paraId="2465C43C" w14:textId="77777777" w:rsidR="0025431A" w:rsidRDefault="00B77355">
      <w:pPr>
        <w:numPr>
          <w:ilvl w:val="0"/>
          <w:numId w:val="7"/>
        </w:numPr>
        <w:tabs>
          <w:tab w:val="clear" w:pos="288"/>
          <w:tab w:val="left" w:pos="360"/>
        </w:tabs>
        <w:spacing w:before="132" w:line="289" w:lineRule="exact"/>
        <w:ind w:left="360" w:right="432" w:hanging="288"/>
        <w:textAlignment w:val="baseline"/>
        <w:rPr>
          <w:rFonts w:ascii="Calibri" w:eastAsia="Calibri" w:hAnsi="Calibri"/>
          <w:color w:val="000000"/>
        </w:rPr>
      </w:pPr>
      <w:r>
        <w:rPr>
          <w:rFonts w:ascii="Calibri" w:eastAsia="Calibri" w:hAnsi="Calibri"/>
          <w:color w:val="000000"/>
        </w:rPr>
        <w:t>This power can be exercised if the CEO reasonably believes that the additional information is necessary to allow:</w:t>
      </w:r>
    </w:p>
    <w:p w14:paraId="2465C43D" w14:textId="77777777" w:rsidR="0025431A" w:rsidRDefault="00B77355">
      <w:pPr>
        <w:numPr>
          <w:ilvl w:val="0"/>
          <w:numId w:val="3"/>
        </w:numPr>
        <w:tabs>
          <w:tab w:val="clear" w:pos="360"/>
          <w:tab w:val="left" w:pos="1152"/>
        </w:tabs>
        <w:spacing w:before="124" w:line="289" w:lineRule="exact"/>
        <w:ind w:left="1152" w:right="288" w:hanging="360"/>
        <w:textAlignment w:val="baseline"/>
        <w:rPr>
          <w:rFonts w:ascii="Calibri" w:eastAsia="Calibri" w:hAnsi="Calibri"/>
          <w:color w:val="000000"/>
        </w:rPr>
      </w:pPr>
      <w:r>
        <w:rPr>
          <w:rFonts w:ascii="Calibri" w:eastAsia="Calibri" w:hAnsi="Calibri"/>
          <w:color w:val="000000"/>
        </w:rPr>
        <w:t xml:space="preserve">the application to be assessed against the criteria for accrediting an </w:t>
      </w:r>
      <w:proofErr w:type="spellStart"/>
      <w:r>
        <w:rPr>
          <w:rFonts w:ascii="Calibri" w:eastAsia="Calibri" w:hAnsi="Calibri"/>
          <w:color w:val="000000"/>
        </w:rPr>
        <w:t>authorisation</w:t>
      </w:r>
      <w:proofErr w:type="spellEnd"/>
      <w:r>
        <w:rPr>
          <w:rFonts w:ascii="Calibri" w:eastAsia="Calibri" w:hAnsi="Calibri"/>
          <w:color w:val="000000"/>
        </w:rPr>
        <w:t xml:space="preserve"> process. This includes the power to request additional information to decide whether accrediting the </w:t>
      </w:r>
      <w:proofErr w:type="spellStart"/>
      <w:r>
        <w:rPr>
          <w:rFonts w:ascii="Calibri" w:eastAsia="Calibri" w:hAnsi="Calibri"/>
          <w:color w:val="000000"/>
        </w:rPr>
        <w:t>authorisation</w:t>
      </w:r>
      <w:proofErr w:type="spellEnd"/>
      <w:r>
        <w:rPr>
          <w:rFonts w:ascii="Calibri" w:eastAsia="Calibri" w:hAnsi="Calibri"/>
          <w:color w:val="000000"/>
        </w:rPr>
        <w:t xml:space="preserve"> process is not inconsistent with relevant national environment standards or other criteria for accreditation; or</w:t>
      </w:r>
    </w:p>
    <w:p w14:paraId="2465C43E" w14:textId="77777777" w:rsidR="0025431A" w:rsidRDefault="00B77355">
      <w:pPr>
        <w:numPr>
          <w:ilvl w:val="0"/>
          <w:numId w:val="3"/>
        </w:numPr>
        <w:tabs>
          <w:tab w:val="clear" w:pos="360"/>
          <w:tab w:val="left" w:pos="1152"/>
        </w:tabs>
        <w:spacing w:before="124" w:line="289" w:lineRule="exact"/>
        <w:ind w:left="1152" w:right="576" w:hanging="360"/>
        <w:textAlignment w:val="baseline"/>
        <w:rPr>
          <w:rFonts w:ascii="Calibri" w:eastAsia="Calibri" w:hAnsi="Calibri"/>
          <w:color w:val="000000"/>
        </w:rPr>
      </w:pPr>
      <w:r>
        <w:rPr>
          <w:rFonts w:ascii="Calibri" w:eastAsia="Calibri" w:hAnsi="Calibri"/>
          <w:color w:val="000000"/>
        </w:rPr>
        <w:t xml:space="preserve">the CEO to make a recommendation to the Minister </w:t>
      </w:r>
      <w:proofErr w:type="gramStart"/>
      <w:r>
        <w:rPr>
          <w:rFonts w:ascii="Calibri" w:eastAsia="Calibri" w:hAnsi="Calibri"/>
          <w:color w:val="000000"/>
        </w:rPr>
        <w:t>whether or not</w:t>
      </w:r>
      <w:proofErr w:type="gramEnd"/>
      <w:r>
        <w:rPr>
          <w:rFonts w:ascii="Calibri" w:eastAsia="Calibri" w:hAnsi="Calibri"/>
          <w:color w:val="000000"/>
        </w:rPr>
        <w:t xml:space="preserve"> to accredit the </w:t>
      </w:r>
      <w:proofErr w:type="spellStart"/>
      <w:r>
        <w:rPr>
          <w:rFonts w:ascii="Calibri" w:eastAsia="Calibri" w:hAnsi="Calibri"/>
          <w:color w:val="000000"/>
        </w:rPr>
        <w:t>authorisation</w:t>
      </w:r>
      <w:proofErr w:type="spellEnd"/>
      <w:r>
        <w:rPr>
          <w:rFonts w:ascii="Calibri" w:eastAsia="Calibri" w:hAnsi="Calibri"/>
          <w:color w:val="000000"/>
        </w:rPr>
        <w:t xml:space="preserve"> process; or</w:t>
      </w:r>
    </w:p>
    <w:p w14:paraId="2465C43F" w14:textId="77777777" w:rsidR="0025431A" w:rsidRDefault="00B77355">
      <w:pPr>
        <w:numPr>
          <w:ilvl w:val="0"/>
          <w:numId w:val="3"/>
        </w:numPr>
        <w:tabs>
          <w:tab w:val="clear" w:pos="360"/>
          <w:tab w:val="left" w:pos="1152"/>
        </w:tabs>
        <w:spacing w:before="123" w:line="289" w:lineRule="exact"/>
        <w:ind w:left="1152" w:right="792" w:hanging="360"/>
        <w:textAlignment w:val="baseline"/>
        <w:rPr>
          <w:rFonts w:ascii="Calibri" w:eastAsia="Calibri" w:hAnsi="Calibri"/>
          <w:color w:val="000000"/>
        </w:rPr>
      </w:pPr>
      <w:r>
        <w:rPr>
          <w:rFonts w:ascii="Calibri" w:eastAsia="Calibri" w:hAnsi="Calibri"/>
          <w:color w:val="000000"/>
        </w:rPr>
        <w:t xml:space="preserve">the CEO to make a recommendation relating to the class of actions for which the </w:t>
      </w:r>
      <w:proofErr w:type="spellStart"/>
      <w:r>
        <w:rPr>
          <w:rFonts w:ascii="Calibri" w:eastAsia="Calibri" w:hAnsi="Calibri"/>
          <w:color w:val="000000"/>
        </w:rPr>
        <w:t>authorisation</w:t>
      </w:r>
      <w:proofErr w:type="spellEnd"/>
      <w:r>
        <w:rPr>
          <w:rFonts w:ascii="Calibri" w:eastAsia="Calibri" w:hAnsi="Calibri"/>
          <w:color w:val="000000"/>
        </w:rPr>
        <w:t xml:space="preserve"> process should be </w:t>
      </w:r>
      <w:proofErr w:type="gramStart"/>
      <w:r>
        <w:rPr>
          <w:rFonts w:ascii="Calibri" w:eastAsia="Calibri" w:hAnsi="Calibri"/>
          <w:color w:val="000000"/>
        </w:rPr>
        <w:t>accredited;</w:t>
      </w:r>
      <w:proofErr w:type="gramEnd"/>
    </w:p>
    <w:p w14:paraId="2465C440" w14:textId="77777777" w:rsidR="0025431A" w:rsidRDefault="00B77355">
      <w:pPr>
        <w:numPr>
          <w:ilvl w:val="0"/>
          <w:numId w:val="3"/>
        </w:numPr>
        <w:tabs>
          <w:tab w:val="clear" w:pos="360"/>
          <w:tab w:val="left" w:pos="1152"/>
        </w:tabs>
        <w:spacing w:before="123" w:line="289" w:lineRule="exact"/>
        <w:ind w:left="1152" w:right="504" w:hanging="360"/>
        <w:textAlignment w:val="baseline"/>
        <w:rPr>
          <w:rFonts w:ascii="Calibri" w:eastAsia="Calibri" w:hAnsi="Calibri"/>
          <w:color w:val="000000"/>
        </w:rPr>
      </w:pPr>
      <w:r>
        <w:rPr>
          <w:rFonts w:ascii="Calibri" w:eastAsia="Calibri" w:hAnsi="Calibri"/>
          <w:color w:val="000000"/>
        </w:rPr>
        <w:t xml:space="preserve">the CEO to make a recommendation relating to the protected matters for which the </w:t>
      </w:r>
      <w:proofErr w:type="spellStart"/>
      <w:r>
        <w:rPr>
          <w:rFonts w:ascii="Calibri" w:eastAsia="Calibri" w:hAnsi="Calibri"/>
          <w:color w:val="000000"/>
        </w:rPr>
        <w:t>authorisation</w:t>
      </w:r>
      <w:proofErr w:type="spellEnd"/>
      <w:r>
        <w:rPr>
          <w:rFonts w:ascii="Calibri" w:eastAsia="Calibri" w:hAnsi="Calibri"/>
          <w:color w:val="000000"/>
        </w:rPr>
        <w:t xml:space="preserve"> process should be </w:t>
      </w:r>
      <w:proofErr w:type="gramStart"/>
      <w:r>
        <w:rPr>
          <w:rFonts w:ascii="Calibri" w:eastAsia="Calibri" w:hAnsi="Calibri"/>
          <w:color w:val="000000"/>
        </w:rPr>
        <w:t>accredited;</w:t>
      </w:r>
      <w:proofErr w:type="gramEnd"/>
    </w:p>
    <w:p w14:paraId="2465C441" w14:textId="77777777" w:rsidR="0025431A" w:rsidRDefault="00B77355">
      <w:pPr>
        <w:spacing w:before="331" w:line="220" w:lineRule="exact"/>
        <w:ind w:left="72"/>
        <w:jc w:val="center"/>
        <w:textAlignment w:val="baseline"/>
        <w:rPr>
          <w:rFonts w:ascii="Calibri" w:eastAsia="Calibri" w:hAnsi="Calibri"/>
          <w:color w:val="000000"/>
        </w:rPr>
      </w:pPr>
      <w:r>
        <w:rPr>
          <w:rFonts w:ascii="Calibri" w:eastAsia="Calibri" w:hAnsi="Calibri"/>
          <w:color w:val="000000"/>
        </w:rPr>
        <w:t>15</w:t>
      </w:r>
    </w:p>
    <w:p w14:paraId="2465C442" w14:textId="77777777" w:rsidR="0025431A" w:rsidRDefault="0025431A">
      <w:pPr>
        <w:sectPr w:rsidR="0025431A">
          <w:pgSz w:w="11909" w:h="16838"/>
          <w:pgMar w:top="700" w:right="1448" w:bottom="602" w:left="1414" w:header="720" w:footer="720" w:gutter="0"/>
          <w:cols w:space="720"/>
        </w:sectPr>
      </w:pPr>
    </w:p>
    <w:p w14:paraId="2465C443"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CB">
          <v:shape id="_x0000_s1126" type="#_x0000_t202" style="position:absolute;left:0;text-align:left;margin-left:93.1pt;margin-top:230.4pt;width:367.95pt;height:388.8pt;z-index:-251704832;mso-wrap-distance-left:0;mso-wrap-distance-right:0;mso-position-horizontal-relative:page;mso-position-vertical-relative:page" filled="f" stroked="f">
            <v:textbox inset="0,0,0,0">
              <w:txbxContent>
                <w:p w14:paraId="2465CB16" w14:textId="77777777" w:rsidR="0025431A" w:rsidRDefault="00B77355">
                  <w:pPr>
                    <w:textAlignment w:val="baseline"/>
                  </w:pPr>
                  <w:r>
                    <w:rPr>
                      <w:noProof/>
                    </w:rPr>
                    <w:drawing>
                      <wp:inline distT="0" distB="0" distL="0" distR="0" wp14:anchorId="2465CBFC" wp14:editId="2465CBFD">
                        <wp:extent cx="4672965" cy="4937760"/>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5"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444"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445" w14:textId="77777777" w:rsidR="0025431A" w:rsidRDefault="00B77355">
      <w:pPr>
        <w:numPr>
          <w:ilvl w:val="0"/>
          <w:numId w:val="3"/>
        </w:numPr>
        <w:tabs>
          <w:tab w:val="left" w:pos="1080"/>
        </w:tabs>
        <w:spacing w:before="262" w:line="289" w:lineRule="exact"/>
        <w:ind w:left="1080" w:right="720" w:hanging="288"/>
        <w:textAlignment w:val="baseline"/>
        <w:rPr>
          <w:rFonts w:ascii="Calibri" w:eastAsia="Calibri" w:hAnsi="Calibri"/>
          <w:color w:val="000000"/>
        </w:rPr>
      </w:pPr>
      <w:r>
        <w:rPr>
          <w:rFonts w:ascii="Calibri" w:eastAsia="Calibri" w:hAnsi="Calibri"/>
          <w:color w:val="000000"/>
        </w:rPr>
        <w:t xml:space="preserve">the CEO to make a recommendation about the conditions (if any) to attach to the accreditation of the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p>
    <w:p w14:paraId="2465C446" w14:textId="77777777" w:rsidR="0025431A" w:rsidRDefault="00B77355">
      <w:pPr>
        <w:numPr>
          <w:ilvl w:val="0"/>
          <w:numId w:val="1"/>
        </w:numPr>
        <w:spacing w:before="133" w:line="289" w:lineRule="exact"/>
        <w:ind w:left="432" w:right="144" w:hanging="432"/>
        <w:jc w:val="both"/>
        <w:textAlignment w:val="baseline"/>
        <w:rPr>
          <w:rFonts w:ascii="Calibri" w:eastAsia="Calibri" w:hAnsi="Calibri"/>
          <w:color w:val="000000"/>
          <w:spacing w:val="-2"/>
        </w:rPr>
      </w:pPr>
      <w:r>
        <w:rPr>
          <w:rFonts w:ascii="Calibri" w:eastAsia="Calibri" w:hAnsi="Calibri"/>
          <w:color w:val="000000"/>
          <w:spacing w:val="-2"/>
        </w:rPr>
        <w:t>This power may be exercised multiple times in relation to an application. It may be exercised at any time after the application is made until the recommendation report is given to the Minister.</w:t>
      </w:r>
    </w:p>
    <w:p w14:paraId="2465C447" w14:textId="77777777" w:rsidR="0025431A" w:rsidRDefault="00B77355">
      <w:pPr>
        <w:spacing w:before="186" w:line="241" w:lineRule="exact"/>
        <w:textAlignment w:val="baseline"/>
        <w:rPr>
          <w:rFonts w:ascii="Tahoma" w:eastAsia="Tahoma" w:hAnsi="Tahoma"/>
          <w:b/>
          <w:i/>
          <w:color w:val="000000"/>
          <w:spacing w:val="3"/>
          <w:sz w:val="21"/>
        </w:rPr>
      </w:pPr>
      <w:r>
        <w:rPr>
          <w:rFonts w:ascii="Tahoma" w:eastAsia="Tahoma" w:hAnsi="Tahoma"/>
          <w:b/>
          <w:i/>
          <w:color w:val="000000"/>
          <w:spacing w:val="3"/>
          <w:sz w:val="21"/>
        </w:rPr>
        <w:t>2.3. Assessment of the application by the Minister</w:t>
      </w:r>
    </w:p>
    <w:p w14:paraId="2465C448" w14:textId="77777777" w:rsidR="0025431A" w:rsidRDefault="00B77355">
      <w:pPr>
        <w:numPr>
          <w:ilvl w:val="0"/>
          <w:numId w:val="1"/>
        </w:numPr>
        <w:spacing w:before="143" w:line="289" w:lineRule="exact"/>
        <w:ind w:left="432" w:right="432" w:hanging="432"/>
        <w:textAlignment w:val="baseline"/>
        <w:rPr>
          <w:rFonts w:ascii="Calibri" w:eastAsia="Calibri" w:hAnsi="Calibri"/>
          <w:color w:val="000000"/>
        </w:rPr>
      </w:pPr>
      <w:r>
        <w:rPr>
          <w:rFonts w:ascii="Calibri" w:eastAsia="Calibri" w:hAnsi="Calibri"/>
          <w:color w:val="000000"/>
        </w:rPr>
        <w:t>After receiving the recommendation report from the CEO of EPA, the Minister may request additional information from the applicant, the Department, or any other person where the Minister reasonably believes the additional information is necessary to allow the Minister to make an informed decision about:</w:t>
      </w:r>
    </w:p>
    <w:p w14:paraId="2465C449" w14:textId="77777777" w:rsidR="0025431A" w:rsidRDefault="00B77355">
      <w:pPr>
        <w:numPr>
          <w:ilvl w:val="0"/>
          <w:numId w:val="3"/>
        </w:numPr>
        <w:tabs>
          <w:tab w:val="left" w:pos="1080"/>
        </w:tabs>
        <w:spacing w:before="188" w:line="222" w:lineRule="exact"/>
        <w:ind w:left="1080" w:hanging="288"/>
        <w:textAlignment w:val="baseline"/>
        <w:rPr>
          <w:rFonts w:ascii="Calibri" w:eastAsia="Calibri" w:hAnsi="Calibri"/>
          <w:color w:val="000000"/>
        </w:rPr>
      </w:pPr>
      <w:r>
        <w:rPr>
          <w:rFonts w:ascii="Calibri" w:eastAsia="Calibri" w:hAnsi="Calibri"/>
          <w:color w:val="000000"/>
        </w:rPr>
        <w:t xml:space="preserve">whether to accredit the </w:t>
      </w:r>
      <w:proofErr w:type="spellStart"/>
      <w:r>
        <w:rPr>
          <w:rFonts w:ascii="Calibri" w:eastAsia="Calibri" w:hAnsi="Calibri"/>
          <w:color w:val="000000"/>
        </w:rPr>
        <w:t>authorisation</w:t>
      </w:r>
      <w:proofErr w:type="spellEnd"/>
      <w:r>
        <w:rPr>
          <w:rFonts w:ascii="Calibri" w:eastAsia="Calibri" w:hAnsi="Calibri"/>
          <w:color w:val="000000"/>
        </w:rPr>
        <w:t xml:space="preserve"> process; or</w:t>
      </w:r>
    </w:p>
    <w:p w14:paraId="2465C44A" w14:textId="77777777" w:rsidR="0025431A" w:rsidRDefault="00B77355">
      <w:pPr>
        <w:numPr>
          <w:ilvl w:val="0"/>
          <w:numId w:val="3"/>
        </w:numPr>
        <w:tabs>
          <w:tab w:val="left" w:pos="1080"/>
        </w:tabs>
        <w:spacing w:before="191" w:line="222" w:lineRule="exact"/>
        <w:ind w:left="1080" w:hanging="288"/>
        <w:textAlignment w:val="baseline"/>
        <w:rPr>
          <w:rFonts w:ascii="Calibri" w:eastAsia="Calibri" w:hAnsi="Calibri"/>
          <w:color w:val="000000"/>
        </w:rPr>
      </w:pPr>
      <w:r>
        <w:rPr>
          <w:rFonts w:ascii="Calibri" w:eastAsia="Calibri" w:hAnsi="Calibri"/>
          <w:color w:val="000000"/>
        </w:rPr>
        <w:t>the class of action to be covered by the accreditation; or</w:t>
      </w:r>
    </w:p>
    <w:p w14:paraId="2465C44B" w14:textId="77777777" w:rsidR="0025431A" w:rsidRDefault="00B77355">
      <w:pPr>
        <w:numPr>
          <w:ilvl w:val="0"/>
          <w:numId w:val="3"/>
        </w:numPr>
        <w:tabs>
          <w:tab w:val="left" w:pos="1080"/>
        </w:tabs>
        <w:spacing w:before="186" w:line="222" w:lineRule="exact"/>
        <w:ind w:left="1080" w:hanging="288"/>
        <w:textAlignment w:val="baseline"/>
        <w:rPr>
          <w:rFonts w:ascii="Calibri" w:eastAsia="Calibri" w:hAnsi="Calibri"/>
          <w:color w:val="000000"/>
        </w:rPr>
      </w:pPr>
      <w:r>
        <w:rPr>
          <w:rFonts w:ascii="Calibri" w:eastAsia="Calibri" w:hAnsi="Calibri"/>
          <w:color w:val="000000"/>
        </w:rPr>
        <w:t>the kinds of protected matters to be covered by the accreditation; or</w:t>
      </w:r>
    </w:p>
    <w:p w14:paraId="2465C44C" w14:textId="77777777" w:rsidR="0025431A" w:rsidRDefault="00B77355">
      <w:pPr>
        <w:numPr>
          <w:ilvl w:val="0"/>
          <w:numId w:val="3"/>
        </w:numPr>
        <w:tabs>
          <w:tab w:val="left" w:pos="1080"/>
        </w:tabs>
        <w:spacing w:before="186" w:line="222" w:lineRule="exact"/>
        <w:ind w:left="1080" w:hanging="288"/>
        <w:textAlignment w:val="baseline"/>
        <w:rPr>
          <w:rFonts w:ascii="Calibri" w:eastAsia="Calibri" w:hAnsi="Calibri"/>
          <w:color w:val="000000"/>
        </w:rPr>
      </w:pPr>
      <w:r>
        <w:rPr>
          <w:rFonts w:ascii="Calibri" w:eastAsia="Calibri" w:hAnsi="Calibri"/>
          <w:color w:val="000000"/>
        </w:rPr>
        <w:t>the conditions to attach to the accreditation (if any).</w:t>
      </w:r>
    </w:p>
    <w:p w14:paraId="2465C44D" w14:textId="77777777" w:rsidR="0025431A" w:rsidRDefault="00B77355">
      <w:pPr>
        <w:numPr>
          <w:ilvl w:val="0"/>
          <w:numId w:val="1"/>
        </w:numPr>
        <w:spacing w:before="136" w:line="289" w:lineRule="exact"/>
        <w:ind w:left="432" w:right="216" w:hanging="432"/>
        <w:textAlignment w:val="baseline"/>
        <w:rPr>
          <w:rFonts w:ascii="Calibri" w:eastAsia="Calibri" w:hAnsi="Calibri"/>
          <w:color w:val="000000"/>
        </w:rPr>
      </w:pPr>
      <w:r>
        <w:rPr>
          <w:rFonts w:ascii="Calibri" w:eastAsia="Calibri" w:hAnsi="Calibri"/>
          <w:color w:val="000000"/>
        </w:rPr>
        <w:t>This power may be exercised multiple times in relation to an application. It may be exercised at any time after the Minister receives the recommendation report from the CEO of EPA until the Minister’s decision on the application.</w:t>
      </w:r>
    </w:p>
    <w:p w14:paraId="2465C44E" w14:textId="77777777" w:rsidR="0025431A" w:rsidRDefault="00B77355">
      <w:pPr>
        <w:numPr>
          <w:ilvl w:val="0"/>
          <w:numId w:val="1"/>
        </w:numPr>
        <w:spacing w:before="131" w:line="289" w:lineRule="exact"/>
        <w:ind w:left="432" w:hanging="432"/>
        <w:textAlignment w:val="baseline"/>
        <w:rPr>
          <w:rFonts w:ascii="Calibri" w:eastAsia="Calibri" w:hAnsi="Calibri"/>
          <w:color w:val="000000"/>
        </w:rPr>
      </w:pPr>
      <w:r>
        <w:rPr>
          <w:rFonts w:ascii="Calibri" w:eastAsia="Calibri" w:hAnsi="Calibri"/>
          <w:color w:val="000000"/>
        </w:rPr>
        <w:t xml:space="preserve">The Minister can seek further advice from the CEO of EPA relating to the application at any time prior to </w:t>
      </w:r>
      <w:proofErr w:type="gramStart"/>
      <w:r>
        <w:rPr>
          <w:rFonts w:ascii="Calibri" w:eastAsia="Calibri" w:hAnsi="Calibri"/>
          <w:color w:val="000000"/>
        </w:rPr>
        <w:t>making a decision</w:t>
      </w:r>
      <w:proofErr w:type="gramEnd"/>
      <w:r>
        <w:rPr>
          <w:rFonts w:ascii="Calibri" w:eastAsia="Calibri" w:hAnsi="Calibri"/>
          <w:color w:val="000000"/>
        </w:rPr>
        <w:t xml:space="preserve"> on the application. This includes the ability to seek further advice from the CEO after public consultation on the draft accreditation instrument.</w:t>
      </w:r>
    </w:p>
    <w:p w14:paraId="2465C44F" w14:textId="77777777" w:rsidR="0025431A" w:rsidRDefault="00B77355">
      <w:pPr>
        <w:spacing w:before="191" w:line="241" w:lineRule="exact"/>
        <w:textAlignment w:val="baseline"/>
        <w:rPr>
          <w:rFonts w:ascii="Tahoma" w:eastAsia="Tahoma" w:hAnsi="Tahoma"/>
          <w:b/>
          <w:i/>
          <w:color w:val="000000"/>
          <w:spacing w:val="3"/>
          <w:sz w:val="21"/>
        </w:rPr>
      </w:pPr>
      <w:r>
        <w:rPr>
          <w:rFonts w:ascii="Tahoma" w:eastAsia="Tahoma" w:hAnsi="Tahoma"/>
          <w:b/>
          <w:i/>
          <w:color w:val="000000"/>
          <w:spacing w:val="3"/>
          <w:sz w:val="21"/>
        </w:rPr>
        <w:t>2.4. Consultation on draft accreditation instrument</w:t>
      </w:r>
    </w:p>
    <w:p w14:paraId="2465C450" w14:textId="77777777" w:rsidR="0025431A" w:rsidRDefault="00B77355">
      <w:pPr>
        <w:numPr>
          <w:ilvl w:val="0"/>
          <w:numId w:val="1"/>
        </w:numPr>
        <w:spacing w:before="194" w:line="233" w:lineRule="exact"/>
        <w:ind w:left="432" w:hanging="432"/>
        <w:textAlignment w:val="baseline"/>
        <w:rPr>
          <w:rFonts w:ascii="Calibri" w:eastAsia="Calibri" w:hAnsi="Calibri"/>
          <w:color w:val="000000"/>
          <w:spacing w:val="-1"/>
        </w:rPr>
      </w:pPr>
      <w:r>
        <w:rPr>
          <w:rFonts w:ascii="Calibri" w:eastAsia="Calibri" w:hAnsi="Calibri"/>
          <w:color w:val="000000"/>
          <w:spacing w:val="-1"/>
        </w:rPr>
        <w:t>Before making an accreditation instrument, the Minister must:</w:t>
      </w:r>
    </w:p>
    <w:p w14:paraId="2465C451" w14:textId="77777777" w:rsidR="0025431A" w:rsidRDefault="00B77355">
      <w:pPr>
        <w:numPr>
          <w:ilvl w:val="0"/>
          <w:numId w:val="3"/>
        </w:numPr>
        <w:tabs>
          <w:tab w:val="left" w:pos="1080"/>
        </w:tabs>
        <w:spacing w:before="123" w:line="289" w:lineRule="exact"/>
        <w:ind w:left="1080" w:right="288" w:hanging="288"/>
        <w:jc w:val="both"/>
        <w:textAlignment w:val="baseline"/>
        <w:rPr>
          <w:rFonts w:ascii="Calibri" w:eastAsia="Calibri" w:hAnsi="Calibri"/>
          <w:color w:val="000000"/>
        </w:rPr>
      </w:pPr>
      <w:r>
        <w:rPr>
          <w:rFonts w:ascii="Calibri" w:eastAsia="Calibri" w:hAnsi="Calibri"/>
          <w:color w:val="000000"/>
        </w:rPr>
        <w:t>Provide a copy of the draft accreditation instrument, including any draft conditions, to the applicant; and</w:t>
      </w:r>
    </w:p>
    <w:p w14:paraId="2465C452" w14:textId="77777777" w:rsidR="0025431A" w:rsidRDefault="00B77355">
      <w:pPr>
        <w:numPr>
          <w:ilvl w:val="0"/>
          <w:numId w:val="3"/>
        </w:numPr>
        <w:tabs>
          <w:tab w:val="left" w:pos="1080"/>
        </w:tabs>
        <w:spacing w:before="123" w:line="289" w:lineRule="exact"/>
        <w:ind w:left="1080" w:right="720" w:hanging="288"/>
        <w:textAlignment w:val="baseline"/>
        <w:rPr>
          <w:rFonts w:ascii="Calibri" w:eastAsia="Calibri" w:hAnsi="Calibri"/>
          <w:color w:val="000000"/>
        </w:rPr>
      </w:pPr>
      <w:r>
        <w:rPr>
          <w:rFonts w:ascii="Calibri" w:eastAsia="Calibri" w:hAnsi="Calibri"/>
          <w:color w:val="000000"/>
        </w:rPr>
        <w:t xml:space="preserve">invite the applicant to give the Minister any comments on the draft accreditation instrument within a specified period of at least 20 business </w:t>
      </w:r>
      <w:proofErr w:type="gramStart"/>
      <w:r>
        <w:rPr>
          <w:rFonts w:ascii="Calibri" w:eastAsia="Calibri" w:hAnsi="Calibri"/>
          <w:color w:val="000000"/>
        </w:rPr>
        <w:t>days;</w:t>
      </w:r>
      <w:proofErr w:type="gramEnd"/>
    </w:p>
    <w:p w14:paraId="2465C453" w14:textId="77777777" w:rsidR="0025431A" w:rsidRDefault="00B77355">
      <w:pPr>
        <w:numPr>
          <w:ilvl w:val="0"/>
          <w:numId w:val="3"/>
        </w:numPr>
        <w:tabs>
          <w:tab w:val="left" w:pos="1080"/>
        </w:tabs>
        <w:spacing w:before="187" w:line="221" w:lineRule="exact"/>
        <w:ind w:left="1080" w:hanging="288"/>
        <w:textAlignment w:val="baseline"/>
        <w:rPr>
          <w:rFonts w:ascii="Calibri" w:eastAsia="Calibri" w:hAnsi="Calibri"/>
          <w:color w:val="000000"/>
        </w:rPr>
      </w:pPr>
      <w:r>
        <w:rPr>
          <w:rFonts w:ascii="Calibri" w:eastAsia="Calibri" w:hAnsi="Calibri"/>
          <w:color w:val="000000"/>
        </w:rPr>
        <w:t>publish, on the Department’s website:</w:t>
      </w:r>
    </w:p>
    <w:p w14:paraId="2465C454" w14:textId="77777777" w:rsidR="0025431A" w:rsidRDefault="00B77355">
      <w:pPr>
        <w:numPr>
          <w:ilvl w:val="0"/>
          <w:numId w:val="4"/>
        </w:numPr>
        <w:tabs>
          <w:tab w:val="clear" w:pos="288"/>
          <w:tab w:val="left" w:pos="1800"/>
        </w:tabs>
        <w:spacing w:before="191" w:line="216" w:lineRule="exact"/>
        <w:ind w:left="1800" w:hanging="288"/>
        <w:textAlignment w:val="baseline"/>
        <w:rPr>
          <w:rFonts w:ascii="Calibri" w:eastAsia="Calibri" w:hAnsi="Calibri"/>
          <w:color w:val="000000"/>
        </w:rPr>
      </w:pPr>
      <w:r>
        <w:rPr>
          <w:rFonts w:ascii="Calibri" w:eastAsia="Calibri" w:hAnsi="Calibri"/>
          <w:color w:val="000000"/>
        </w:rPr>
        <w:t>a draft of the accreditation instrument; and</w:t>
      </w:r>
    </w:p>
    <w:p w14:paraId="2465C455" w14:textId="77777777" w:rsidR="0025431A" w:rsidRDefault="00B77355">
      <w:pPr>
        <w:numPr>
          <w:ilvl w:val="0"/>
          <w:numId w:val="4"/>
        </w:numPr>
        <w:tabs>
          <w:tab w:val="clear" w:pos="288"/>
          <w:tab w:val="left" w:pos="1800"/>
        </w:tabs>
        <w:spacing w:before="124" w:after="119" w:line="289" w:lineRule="exact"/>
        <w:ind w:left="1800" w:right="144" w:hanging="288"/>
        <w:textAlignment w:val="baseline"/>
        <w:rPr>
          <w:rFonts w:ascii="Calibri" w:eastAsia="Calibri" w:hAnsi="Calibri"/>
          <w:color w:val="000000"/>
        </w:rPr>
      </w:pPr>
      <w:r>
        <w:rPr>
          <w:rFonts w:ascii="Calibri" w:eastAsia="Calibri" w:hAnsi="Calibri"/>
          <w:color w:val="000000"/>
        </w:rPr>
        <w:t>a notice inviting public comment on the draft accreditation instrument within a specified period of at least 20 business days.</w:t>
      </w:r>
    </w:p>
    <w:p w14:paraId="2465C456" w14:textId="77777777" w:rsidR="0025431A" w:rsidRDefault="00B77355">
      <w:pPr>
        <w:numPr>
          <w:ilvl w:val="0"/>
          <w:numId w:val="1"/>
        </w:numPr>
        <w:spacing w:line="289" w:lineRule="exact"/>
        <w:ind w:left="432" w:right="576" w:hanging="432"/>
        <w:textAlignment w:val="baseline"/>
        <w:rPr>
          <w:rFonts w:ascii="Calibri" w:eastAsia="Calibri" w:hAnsi="Calibri"/>
          <w:color w:val="000000"/>
        </w:rPr>
      </w:pPr>
      <w:r>
        <w:rPr>
          <w:rFonts w:ascii="Calibri" w:eastAsia="Calibri" w:hAnsi="Calibri"/>
          <w:color w:val="000000"/>
        </w:rPr>
        <w:t>The Minister must publish any comments received in response to the notice inviting public comment.</w:t>
      </w:r>
    </w:p>
    <w:p w14:paraId="2465C457" w14:textId="77777777" w:rsidR="0025431A" w:rsidRDefault="00B77355">
      <w:pPr>
        <w:spacing w:before="192" w:line="241" w:lineRule="exact"/>
        <w:textAlignment w:val="baseline"/>
        <w:rPr>
          <w:rFonts w:ascii="Tahoma" w:eastAsia="Tahoma" w:hAnsi="Tahoma"/>
          <w:b/>
          <w:i/>
          <w:color w:val="000000"/>
          <w:spacing w:val="3"/>
          <w:sz w:val="21"/>
        </w:rPr>
      </w:pPr>
      <w:r>
        <w:rPr>
          <w:rFonts w:ascii="Tahoma" w:eastAsia="Tahoma" w:hAnsi="Tahoma"/>
          <w:b/>
          <w:i/>
          <w:color w:val="000000"/>
          <w:spacing w:val="3"/>
          <w:sz w:val="21"/>
        </w:rPr>
        <w:t xml:space="preserve">2.5. Decision whether to accredit an </w:t>
      </w:r>
      <w:proofErr w:type="spellStart"/>
      <w:r>
        <w:rPr>
          <w:rFonts w:ascii="Tahoma" w:eastAsia="Tahoma" w:hAnsi="Tahoma"/>
          <w:b/>
          <w:i/>
          <w:color w:val="000000"/>
          <w:spacing w:val="3"/>
          <w:sz w:val="21"/>
        </w:rPr>
        <w:t>authorisation</w:t>
      </w:r>
      <w:proofErr w:type="spellEnd"/>
      <w:r>
        <w:rPr>
          <w:rFonts w:ascii="Tahoma" w:eastAsia="Tahoma" w:hAnsi="Tahoma"/>
          <w:b/>
          <w:i/>
          <w:color w:val="000000"/>
          <w:spacing w:val="3"/>
          <w:sz w:val="21"/>
        </w:rPr>
        <w:t xml:space="preserve"> </w:t>
      </w:r>
      <w:proofErr w:type="gramStart"/>
      <w:r>
        <w:rPr>
          <w:rFonts w:ascii="Tahoma" w:eastAsia="Tahoma" w:hAnsi="Tahoma"/>
          <w:b/>
          <w:i/>
          <w:color w:val="000000"/>
          <w:spacing w:val="3"/>
          <w:sz w:val="21"/>
        </w:rPr>
        <w:t>process</w:t>
      </w:r>
      <w:proofErr w:type="gramEnd"/>
    </w:p>
    <w:p w14:paraId="2465C458" w14:textId="77777777" w:rsidR="0025431A" w:rsidRDefault="00B77355">
      <w:pPr>
        <w:numPr>
          <w:ilvl w:val="0"/>
          <w:numId w:val="1"/>
        </w:numPr>
        <w:spacing w:before="142" w:line="289" w:lineRule="exact"/>
        <w:ind w:left="432" w:right="720" w:hanging="432"/>
        <w:textAlignment w:val="baseline"/>
        <w:rPr>
          <w:rFonts w:ascii="Calibri" w:eastAsia="Calibri" w:hAnsi="Calibri"/>
          <w:color w:val="000000"/>
        </w:rPr>
      </w:pPr>
      <w:r>
        <w:rPr>
          <w:rFonts w:ascii="Calibri" w:eastAsia="Calibri" w:hAnsi="Calibri"/>
          <w:color w:val="000000"/>
        </w:rPr>
        <w:t xml:space="preserve">Following assessment of the application, the Minister must decide whether to accredit an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p>
    <w:p w14:paraId="2465C459" w14:textId="77777777" w:rsidR="0025431A" w:rsidRDefault="00B77355">
      <w:pPr>
        <w:numPr>
          <w:ilvl w:val="0"/>
          <w:numId w:val="1"/>
        </w:numPr>
        <w:spacing w:before="133" w:line="289" w:lineRule="exact"/>
        <w:ind w:left="432" w:right="360" w:hanging="432"/>
        <w:textAlignment w:val="baseline"/>
        <w:rPr>
          <w:rFonts w:ascii="Calibri" w:eastAsia="Calibri" w:hAnsi="Calibri"/>
          <w:color w:val="000000"/>
        </w:rPr>
      </w:pPr>
      <w:r>
        <w:rPr>
          <w:rFonts w:ascii="Calibri" w:eastAsia="Calibri" w:hAnsi="Calibri"/>
          <w:color w:val="000000"/>
        </w:rPr>
        <w:t xml:space="preserve">The Minister’s power to decide whether to accredit an </w:t>
      </w:r>
      <w:proofErr w:type="spellStart"/>
      <w:r>
        <w:rPr>
          <w:rFonts w:ascii="Calibri" w:eastAsia="Calibri" w:hAnsi="Calibri"/>
          <w:color w:val="000000"/>
        </w:rPr>
        <w:t>authorisation</w:t>
      </w:r>
      <w:proofErr w:type="spellEnd"/>
      <w:r>
        <w:rPr>
          <w:rFonts w:ascii="Calibri" w:eastAsia="Calibri" w:hAnsi="Calibri"/>
          <w:color w:val="000000"/>
        </w:rPr>
        <w:t xml:space="preserve"> process, and to make an accreditation instrument, will not be delegated.</w:t>
      </w:r>
    </w:p>
    <w:p w14:paraId="2465C45A" w14:textId="77777777" w:rsidR="0025431A" w:rsidRDefault="00B77355">
      <w:pPr>
        <w:numPr>
          <w:ilvl w:val="0"/>
          <w:numId w:val="1"/>
        </w:numPr>
        <w:spacing w:before="189" w:after="580" w:line="233" w:lineRule="exact"/>
        <w:ind w:left="432" w:hanging="432"/>
        <w:textAlignment w:val="baseline"/>
        <w:rPr>
          <w:rFonts w:ascii="Calibri" w:eastAsia="Calibri" w:hAnsi="Calibri"/>
          <w:color w:val="000000"/>
          <w:spacing w:val="-1"/>
        </w:rPr>
      </w:pPr>
      <w:r>
        <w:rPr>
          <w:rFonts w:ascii="Calibri" w:eastAsia="Calibri" w:hAnsi="Calibri"/>
          <w:color w:val="000000"/>
          <w:spacing w:val="-1"/>
        </w:rPr>
        <w:t>In doing so, the Minister must be satisfied of the following:</w:t>
      </w:r>
    </w:p>
    <w:p w14:paraId="2465C45B" w14:textId="77777777" w:rsidR="0025431A" w:rsidRDefault="0025431A">
      <w:pPr>
        <w:spacing w:before="189" w:after="580" w:line="233" w:lineRule="exact"/>
        <w:sectPr w:rsidR="0025431A">
          <w:pgSz w:w="11909" w:h="16838"/>
          <w:pgMar w:top="700" w:right="1440" w:bottom="602" w:left="1422" w:header="720" w:footer="720" w:gutter="0"/>
          <w:cols w:space="720"/>
        </w:sectPr>
      </w:pPr>
    </w:p>
    <w:p w14:paraId="2465C45C"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16</w:t>
      </w:r>
    </w:p>
    <w:p w14:paraId="2465C45D" w14:textId="77777777" w:rsidR="0025431A" w:rsidRDefault="0025431A">
      <w:pPr>
        <w:sectPr w:rsidR="0025431A">
          <w:type w:val="continuous"/>
          <w:pgSz w:w="11909" w:h="16838"/>
          <w:pgMar w:top="700" w:right="1424" w:bottom="602" w:left="1438" w:header="720" w:footer="720" w:gutter="0"/>
          <w:cols w:space="720"/>
        </w:sectPr>
      </w:pPr>
    </w:p>
    <w:p w14:paraId="2465C45E" w14:textId="77777777" w:rsidR="0025431A" w:rsidRDefault="00B77355">
      <w:pPr>
        <w:spacing w:before="4" w:line="276" w:lineRule="exact"/>
        <w:jc w:val="center"/>
        <w:textAlignment w:val="baseline"/>
        <w:rPr>
          <w:rFonts w:ascii="Verdana" w:eastAsia="Verdana" w:hAnsi="Verdana"/>
          <w:b/>
          <w:color w:val="FF0000"/>
          <w:spacing w:val="-17"/>
        </w:rPr>
      </w:pPr>
      <w:r>
        <w:rPr>
          <w:rFonts w:ascii="Verdana" w:eastAsia="Verdana" w:hAnsi="Verdana"/>
          <w:b/>
          <w:color w:val="FF0000"/>
          <w:spacing w:val="-17"/>
        </w:rPr>
        <w:lastRenderedPageBreak/>
        <w:t>OFFICIAL</w:t>
      </w:r>
    </w:p>
    <w:p w14:paraId="2465C45F" w14:textId="77777777" w:rsidR="0025431A" w:rsidRDefault="00B77355">
      <w:pPr>
        <w:spacing w:before="60" w:line="230" w:lineRule="exact"/>
        <w:jc w:val="center"/>
        <w:textAlignment w:val="baseline"/>
        <w:rPr>
          <w:rFonts w:ascii="Verdana" w:eastAsia="Verdana" w:hAnsi="Verdana"/>
          <w:color w:val="FF0000"/>
          <w:spacing w:val="3"/>
          <w:sz w:val="18"/>
        </w:rPr>
      </w:pPr>
      <w:r>
        <w:rPr>
          <w:rFonts w:ascii="Verdana" w:eastAsia="Verdana" w:hAnsi="Verdana"/>
          <w:color w:val="FF0000"/>
          <w:spacing w:val="3"/>
          <w:sz w:val="18"/>
        </w:rPr>
        <w:t>DRAFT FOR DISCUSSION: NOT OFFICIAL GOVERNMENT POLICY/LEGISLATION</w:t>
      </w:r>
    </w:p>
    <w:p w14:paraId="2465C460" w14:textId="77777777" w:rsidR="0025431A" w:rsidRDefault="00B77355">
      <w:pPr>
        <w:numPr>
          <w:ilvl w:val="0"/>
          <w:numId w:val="9"/>
        </w:numPr>
        <w:tabs>
          <w:tab w:val="clear" w:pos="288"/>
          <w:tab w:val="left" w:pos="1080"/>
        </w:tabs>
        <w:spacing w:before="326" w:line="222" w:lineRule="exact"/>
        <w:ind w:left="1080" w:hanging="288"/>
        <w:textAlignment w:val="baseline"/>
        <w:rPr>
          <w:rFonts w:ascii="Verdana" w:eastAsia="Verdana" w:hAnsi="Verdana"/>
          <w:color w:val="000000"/>
          <w:sz w:val="18"/>
        </w:rPr>
      </w:pPr>
      <w:r>
        <w:rPr>
          <w:rFonts w:ascii="Verdana" w:eastAsia="Verdana" w:hAnsi="Verdana"/>
          <w:color w:val="000000"/>
          <w:sz w:val="18"/>
        </w:rPr>
        <w:t xml:space="preserve">that accrediting the </w:t>
      </w:r>
      <w:proofErr w:type="spellStart"/>
      <w:r>
        <w:rPr>
          <w:rFonts w:ascii="Verdana" w:eastAsia="Verdana" w:hAnsi="Verdana"/>
          <w:color w:val="000000"/>
          <w:sz w:val="18"/>
        </w:rPr>
        <w:t>authorisation</w:t>
      </w:r>
      <w:proofErr w:type="spellEnd"/>
      <w:r>
        <w:rPr>
          <w:rFonts w:ascii="Verdana" w:eastAsia="Verdana" w:hAnsi="Verdana"/>
          <w:color w:val="000000"/>
          <w:sz w:val="18"/>
        </w:rPr>
        <w:t xml:space="preserve"> process would promote the objects of the </w:t>
      </w:r>
      <w:proofErr w:type="gramStart"/>
      <w:r>
        <w:rPr>
          <w:rFonts w:ascii="Verdana" w:eastAsia="Verdana" w:hAnsi="Verdana"/>
          <w:color w:val="000000"/>
          <w:sz w:val="18"/>
        </w:rPr>
        <w:t>Act;</w:t>
      </w:r>
      <w:proofErr w:type="gramEnd"/>
    </w:p>
    <w:p w14:paraId="2465C461" w14:textId="77777777" w:rsidR="0025431A" w:rsidRDefault="00B77355">
      <w:pPr>
        <w:numPr>
          <w:ilvl w:val="0"/>
          <w:numId w:val="9"/>
        </w:numPr>
        <w:tabs>
          <w:tab w:val="clear" w:pos="288"/>
          <w:tab w:val="left" w:pos="1080"/>
        </w:tabs>
        <w:spacing w:before="118" w:line="290" w:lineRule="exact"/>
        <w:ind w:left="1080" w:right="216" w:hanging="288"/>
        <w:textAlignment w:val="baseline"/>
        <w:rPr>
          <w:rFonts w:ascii="Verdana" w:eastAsia="Verdana" w:hAnsi="Verdana"/>
          <w:color w:val="000000"/>
          <w:sz w:val="18"/>
        </w:rPr>
      </w:pPr>
      <w:r>
        <w:rPr>
          <w:rFonts w:ascii="Verdana" w:eastAsia="Verdana" w:hAnsi="Verdana"/>
          <w:color w:val="000000"/>
          <w:sz w:val="18"/>
        </w:rPr>
        <w:t xml:space="preserve">that the assessment of actions under the </w:t>
      </w:r>
      <w:proofErr w:type="spellStart"/>
      <w:r>
        <w:rPr>
          <w:rFonts w:ascii="Verdana" w:eastAsia="Verdana" w:hAnsi="Verdana"/>
          <w:color w:val="000000"/>
          <w:sz w:val="18"/>
        </w:rPr>
        <w:t>authorisation</w:t>
      </w:r>
      <w:proofErr w:type="spellEnd"/>
      <w:r>
        <w:rPr>
          <w:rFonts w:ascii="Verdana" w:eastAsia="Verdana" w:hAnsi="Verdana"/>
          <w:color w:val="000000"/>
          <w:sz w:val="18"/>
        </w:rPr>
        <w:t xml:space="preserve"> process would include the assessment of the impacts the action has, will have or is likely to have on each relevant protected </w:t>
      </w:r>
      <w:proofErr w:type="gramStart"/>
      <w:r>
        <w:rPr>
          <w:rFonts w:ascii="Verdana" w:eastAsia="Verdana" w:hAnsi="Verdana"/>
          <w:color w:val="000000"/>
          <w:sz w:val="18"/>
        </w:rPr>
        <w:t>matter</w:t>
      </w:r>
      <w:proofErr w:type="gramEnd"/>
    </w:p>
    <w:p w14:paraId="2465C462" w14:textId="77777777" w:rsidR="0025431A" w:rsidRDefault="00B77355">
      <w:pPr>
        <w:numPr>
          <w:ilvl w:val="0"/>
          <w:numId w:val="9"/>
        </w:numPr>
        <w:tabs>
          <w:tab w:val="clear" w:pos="288"/>
          <w:tab w:val="left" w:pos="1080"/>
        </w:tabs>
        <w:spacing w:before="187" w:line="221" w:lineRule="exact"/>
        <w:ind w:left="1080" w:hanging="288"/>
        <w:textAlignment w:val="baseline"/>
        <w:rPr>
          <w:rFonts w:ascii="Verdana" w:eastAsia="Verdana" w:hAnsi="Verdana"/>
          <w:color w:val="000000"/>
          <w:sz w:val="18"/>
        </w:rPr>
      </w:pPr>
      <w:r>
        <w:rPr>
          <w:rFonts w:ascii="Verdana" w:eastAsia="Verdana" w:hAnsi="Verdana"/>
          <w:color w:val="000000"/>
          <w:sz w:val="18"/>
        </w:rPr>
        <w:t xml:space="preserve">that the environmental protections provided by the </w:t>
      </w:r>
      <w:proofErr w:type="spellStart"/>
      <w:r>
        <w:rPr>
          <w:rFonts w:ascii="Verdana" w:eastAsia="Verdana" w:hAnsi="Verdana"/>
          <w:color w:val="000000"/>
          <w:sz w:val="18"/>
        </w:rPr>
        <w:t>authorisation</w:t>
      </w:r>
      <w:proofErr w:type="spellEnd"/>
      <w:r>
        <w:rPr>
          <w:rFonts w:ascii="Verdana" w:eastAsia="Verdana" w:hAnsi="Verdana"/>
          <w:color w:val="000000"/>
          <w:sz w:val="18"/>
        </w:rPr>
        <w:t xml:space="preserve"> process:</w:t>
      </w:r>
    </w:p>
    <w:p w14:paraId="2465C463" w14:textId="77777777" w:rsidR="0025431A" w:rsidRDefault="00B77355">
      <w:pPr>
        <w:numPr>
          <w:ilvl w:val="0"/>
          <w:numId w:val="10"/>
        </w:numPr>
        <w:tabs>
          <w:tab w:val="clear" w:pos="360"/>
          <w:tab w:val="left" w:pos="1872"/>
        </w:tabs>
        <w:spacing w:before="131" w:line="285" w:lineRule="exact"/>
        <w:ind w:left="1872" w:right="72" w:hanging="360"/>
        <w:textAlignment w:val="baseline"/>
        <w:rPr>
          <w:rFonts w:ascii="Verdana" w:eastAsia="Verdana" w:hAnsi="Verdana"/>
          <w:color w:val="000000"/>
          <w:sz w:val="18"/>
        </w:rPr>
      </w:pPr>
      <w:r>
        <w:rPr>
          <w:rFonts w:ascii="Verdana" w:eastAsia="Verdana" w:hAnsi="Verdana"/>
          <w:color w:val="000000"/>
          <w:sz w:val="18"/>
        </w:rPr>
        <w:t>are not inconsistent with a national environment standard (if any) prescribed for the purpose of this provision</w:t>
      </w:r>
      <w:r>
        <w:rPr>
          <w:rFonts w:ascii="Verdana" w:eastAsia="Verdana" w:hAnsi="Verdana"/>
          <w:color w:val="000000"/>
          <w:sz w:val="18"/>
          <w:vertAlign w:val="superscript"/>
        </w:rPr>
        <w:t>2</w:t>
      </w:r>
      <w:r>
        <w:rPr>
          <w:rFonts w:ascii="Verdana" w:eastAsia="Verdana" w:hAnsi="Verdana"/>
          <w:color w:val="000000"/>
          <w:sz w:val="18"/>
        </w:rPr>
        <w:t>; and</w:t>
      </w:r>
    </w:p>
    <w:p w14:paraId="2465C464" w14:textId="77777777" w:rsidR="0025431A" w:rsidRDefault="00B77355">
      <w:pPr>
        <w:numPr>
          <w:ilvl w:val="0"/>
          <w:numId w:val="10"/>
        </w:numPr>
        <w:tabs>
          <w:tab w:val="clear" w:pos="360"/>
          <w:tab w:val="left" w:pos="1872"/>
        </w:tabs>
        <w:spacing w:before="125" w:line="288" w:lineRule="exact"/>
        <w:ind w:left="1872" w:right="144" w:hanging="360"/>
        <w:textAlignment w:val="baseline"/>
        <w:rPr>
          <w:rFonts w:ascii="Verdana" w:eastAsia="Verdana" w:hAnsi="Verdana"/>
          <w:color w:val="000000"/>
          <w:sz w:val="18"/>
        </w:rPr>
      </w:pPr>
      <w:r>
        <w:rPr>
          <w:rFonts w:ascii="Verdana" w:eastAsia="Verdana" w:hAnsi="Verdana"/>
          <w:color w:val="000000"/>
          <w:sz w:val="18"/>
        </w:rPr>
        <w:t>will not result in the approval of an action that is likely to have an unacceptable impact on a protected matter; and</w:t>
      </w:r>
    </w:p>
    <w:p w14:paraId="2465C465" w14:textId="77777777" w:rsidR="0025431A" w:rsidRDefault="00000000">
      <w:pPr>
        <w:numPr>
          <w:ilvl w:val="0"/>
          <w:numId w:val="10"/>
        </w:numPr>
        <w:tabs>
          <w:tab w:val="clear" w:pos="360"/>
          <w:tab w:val="left" w:pos="1872"/>
        </w:tabs>
        <w:spacing w:before="117" w:line="292" w:lineRule="exact"/>
        <w:ind w:left="1872" w:right="144" w:hanging="360"/>
        <w:textAlignment w:val="baseline"/>
        <w:rPr>
          <w:rFonts w:ascii="Verdana" w:eastAsia="Verdana" w:hAnsi="Verdana"/>
          <w:color w:val="000000"/>
          <w:spacing w:val="-4"/>
          <w:sz w:val="18"/>
        </w:rPr>
      </w:pPr>
      <w:r>
        <w:pict w14:anchorId="2465C9CC">
          <v:shape id="_x0000_s1125" type="#_x0000_t202" style="position:absolute;left:0;text-align:left;margin-left:93.1pt;margin-top:230.9pt;width:367.95pt;height:388.55pt;z-index:-251703808;mso-wrap-distance-left:0;mso-wrap-distance-right:0;mso-position-horizontal-relative:page;mso-position-vertical-relative:page" filled="f" stroked="f">
            <v:textbox inset="0,0,0,0">
              <w:txbxContent>
                <w:p w14:paraId="2465CB17" w14:textId="77777777" w:rsidR="0025431A" w:rsidRDefault="00B77355">
                  <w:pPr>
                    <w:textAlignment w:val="baseline"/>
                  </w:pPr>
                  <w:r>
                    <w:rPr>
                      <w:noProof/>
                    </w:rPr>
                    <w:drawing>
                      <wp:inline distT="0" distB="0" distL="0" distR="0" wp14:anchorId="2465CBFE" wp14:editId="2465CBFF">
                        <wp:extent cx="4672965" cy="4934585"/>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43"/>
                                <a:stretch>
                                  <a:fillRect/>
                                </a:stretch>
                              </pic:blipFill>
                              <pic:spPr>
                                <a:xfrm>
                                  <a:off x="0" y="0"/>
                                  <a:ext cx="4672965" cy="4934585"/>
                                </a:xfrm>
                                <a:prstGeom prst="rect">
                                  <a:avLst/>
                                </a:prstGeom>
                              </pic:spPr>
                            </pic:pic>
                          </a:graphicData>
                        </a:graphic>
                      </wp:inline>
                    </w:drawing>
                  </w:r>
                </w:p>
              </w:txbxContent>
            </v:textbox>
            <w10:wrap anchorx="page" anchory="page"/>
          </v:shape>
        </w:pict>
      </w:r>
      <w:r w:rsidR="00B77355">
        <w:rPr>
          <w:rFonts w:ascii="Verdana" w:eastAsia="Verdana" w:hAnsi="Verdana"/>
          <w:color w:val="000000"/>
          <w:spacing w:val="-4"/>
          <w:sz w:val="18"/>
        </w:rPr>
        <w:t xml:space="preserve">will result in actions only being approved where any likely significant impacts on protected matters will be appropriately avoided, mitigated or compensated </w:t>
      </w:r>
      <w:proofErr w:type="gramStart"/>
      <w:r w:rsidR="00B77355">
        <w:rPr>
          <w:rFonts w:ascii="Verdana" w:eastAsia="Verdana" w:hAnsi="Verdana"/>
          <w:color w:val="000000"/>
          <w:spacing w:val="-4"/>
          <w:sz w:val="18"/>
        </w:rPr>
        <w:t>for;</w:t>
      </w:r>
      <w:proofErr w:type="gramEnd"/>
    </w:p>
    <w:p w14:paraId="2465C466" w14:textId="77777777" w:rsidR="0025431A" w:rsidRDefault="00B77355">
      <w:pPr>
        <w:numPr>
          <w:ilvl w:val="0"/>
          <w:numId w:val="10"/>
        </w:numPr>
        <w:tabs>
          <w:tab w:val="clear" w:pos="360"/>
          <w:tab w:val="left" w:pos="1872"/>
        </w:tabs>
        <w:spacing w:before="119" w:line="290" w:lineRule="exact"/>
        <w:ind w:left="1872" w:right="576" w:hanging="360"/>
        <w:textAlignment w:val="baseline"/>
        <w:rPr>
          <w:rFonts w:ascii="Verdana" w:eastAsia="Verdana" w:hAnsi="Verdana"/>
          <w:color w:val="000000"/>
          <w:sz w:val="18"/>
        </w:rPr>
      </w:pPr>
      <w:r>
        <w:rPr>
          <w:rFonts w:ascii="Verdana" w:eastAsia="Verdana" w:hAnsi="Verdana"/>
          <w:color w:val="000000"/>
          <w:sz w:val="18"/>
        </w:rPr>
        <w:t>will not result in the approval of an action that would be inconsistent with Australia’s obligations under any of the following international agreements (where relevant):</w:t>
      </w:r>
    </w:p>
    <w:p w14:paraId="2465C467" w14:textId="77777777" w:rsidR="0025431A" w:rsidRDefault="00B77355">
      <w:pPr>
        <w:spacing w:before="186" w:line="222" w:lineRule="exact"/>
        <w:ind w:left="1872"/>
        <w:textAlignment w:val="baseline"/>
        <w:rPr>
          <w:rFonts w:ascii="Verdana" w:eastAsia="Verdana" w:hAnsi="Verdana"/>
          <w:color w:val="000000"/>
          <w:sz w:val="18"/>
        </w:rPr>
      </w:pPr>
      <w:r>
        <w:rPr>
          <w:rFonts w:ascii="Verdana" w:eastAsia="Verdana" w:hAnsi="Verdana"/>
          <w:color w:val="000000"/>
          <w:sz w:val="18"/>
        </w:rPr>
        <w:t xml:space="preserve">- the World Heritage </w:t>
      </w:r>
      <w:proofErr w:type="gramStart"/>
      <w:r>
        <w:rPr>
          <w:rFonts w:ascii="Verdana" w:eastAsia="Verdana" w:hAnsi="Verdana"/>
          <w:color w:val="000000"/>
          <w:sz w:val="18"/>
        </w:rPr>
        <w:t>Convention;</w:t>
      </w:r>
      <w:proofErr w:type="gramEnd"/>
    </w:p>
    <w:p w14:paraId="2465C468" w14:textId="77777777" w:rsidR="0025431A" w:rsidRDefault="00B77355">
      <w:pPr>
        <w:spacing w:before="191" w:line="220" w:lineRule="exact"/>
        <w:ind w:left="1872"/>
        <w:textAlignment w:val="baseline"/>
        <w:rPr>
          <w:rFonts w:ascii="Verdana" w:eastAsia="Verdana" w:hAnsi="Verdana"/>
          <w:color w:val="000000"/>
          <w:sz w:val="18"/>
        </w:rPr>
      </w:pPr>
      <w:r>
        <w:rPr>
          <w:rFonts w:ascii="Verdana" w:eastAsia="Verdana" w:hAnsi="Verdana"/>
          <w:color w:val="000000"/>
          <w:sz w:val="18"/>
        </w:rPr>
        <w:t xml:space="preserve">- the Ramsar </w:t>
      </w:r>
      <w:proofErr w:type="gramStart"/>
      <w:r>
        <w:rPr>
          <w:rFonts w:ascii="Verdana" w:eastAsia="Verdana" w:hAnsi="Verdana"/>
          <w:color w:val="000000"/>
          <w:sz w:val="18"/>
        </w:rPr>
        <w:t>Convention;</w:t>
      </w:r>
      <w:proofErr w:type="gramEnd"/>
    </w:p>
    <w:p w14:paraId="2465C469" w14:textId="77777777" w:rsidR="0025431A" w:rsidRDefault="00B77355">
      <w:pPr>
        <w:spacing w:before="188" w:line="221" w:lineRule="exact"/>
        <w:ind w:left="1872"/>
        <w:textAlignment w:val="baseline"/>
        <w:rPr>
          <w:rFonts w:ascii="Verdana" w:eastAsia="Verdana" w:hAnsi="Verdana"/>
          <w:color w:val="000000"/>
          <w:sz w:val="18"/>
        </w:rPr>
      </w:pPr>
      <w:r>
        <w:rPr>
          <w:rFonts w:ascii="Verdana" w:eastAsia="Verdana" w:hAnsi="Verdana"/>
          <w:color w:val="000000"/>
          <w:sz w:val="18"/>
        </w:rPr>
        <w:t xml:space="preserve">- the Biodiversity </w:t>
      </w:r>
      <w:proofErr w:type="gramStart"/>
      <w:r>
        <w:rPr>
          <w:rFonts w:ascii="Verdana" w:eastAsia="Verdana" w:hAnsi="Verdana"/>
          <w:color w:val="000000"/>
          <w:sz w:val="18"/>
        </w:rPr>
        <w:t>Convention;</w:t>
      </w:r>
      <w:proofErr w:type="gramEnd"/>
    </w:p>
    <w:p w14:paraId="2465C46A" w14:textId="77777777" w:rsidR="0025431A" w:rsidRDefault="00B77355">
      <w:pPr>
        <w:spacing w:before="187" w:line="221" w:lineRule="exact"/>
        <w:ind w:left="1872"/>
        <w:textAlignment w:val="baseline"/>
        <w:rPr>
          <w:rFonts w:ascii="Verdana" w:eastAsia="Verdana" w:hAnsi="Verdana"/>
          <w:color w:val="000000"/>
          <w:sz w:val="18"/>
        </w:rPr>
      </w:pPr>
      <w:r>
        <w:rPr>
          <w:rFonts w:ascii="Verdana" w:eastAsia="Verdana" w:hAnsi="Verdana"/>
          <w:color w:val="000000"/>
          <w:sz w:val="18"/>
        </w:rPr>
        <w:t xml:space="preserve">- the Apia </w:t>
      </w:r>
      <w:proofErr w:type="gramStart"/>
      <w:r>
        <w:rPr>
          <w:rFonts w:ascii="Verdana" w:eastAsia="Verdana" w:hAnsi="Verdana"/>
          <w:color w:val="000000"/>
          <w:sz w:val="18"/>
        </w:rPr>
        <w:t>Convention;</w:t>
      </w:r>
      <w:proofErr w:type="gramEnd"/>
    </w:p>
    <w:p w14:paraId="2465C46B" w14:textId="77777777" w:rsidR="0025431A" w:rsidRDefault="00B77355">
      <w:pPr>
        <w:tabs>
          <w:tab w:val="left" w:pos="2160"/>
        </w:tabs>
        <w:spacing w:before="125" w:line="288" w:lineRule="exact"/>
        <w:ind w:left="2160" w:right="144" w:hanging="288"/>
        <w:textAlignment w:val="baseline"/>
        <w:rPr>
          <w:rFonts w:ascii="Verdana" w:eastAsia="Verdana" w:hAnsi="Verdana"/>
          <w:color w:val="000000"/>
          <w:sz w:val="18"/>
        </w:rPr>
      </w:pPr>
      <w:r>
        <w:rPr>
          <w:rFonts w:ascii="Verdana" w:eastAsia="Verdana" w:hAnsi="Verdana"/>
          <w:color w:val="000000"/>
          <w:sz w:val="18"/>
        </w:rPr>
        <w:t>-</w:t>
      </w:r>
      <w:r>
        <w:rPr>
          <w:rFonts w:ascii="Verdana" w:eastAsia="Verdana" w:hAnsi="Verdana"/>
          <w:color w:val="000000"/>
          <w:sz w:val="18"/>
        </w:rPr>
        <w:tab/>
        <w:t>Convention of International Trade in Endangered Species of Wild Fauna and Flora (CITES</w:t>
      </w:r>
      <w:proofErr w:type="gramStart"/>
      <w:r>
        <w:rPr>
          <w:rFonts w:ascii="Verdana" w:eastAsia="Verdana" w:hAnsi="Verdana"/>
          <w:color w:val="000000"/>
          <w:sz w:val="18"/>
        </w:rPr>
        <w:t>);</w:t>
      </w:r>
      <w:proofErr w:type="gramEnd"/>
    </w:p>
    <w:p w14:paraId="2465C46C" w14:textId="77777777" w:rsidR="0025431A" w:rsidRDefault="00B77355">
      <w:pPr>
        <w:spacing w:before="192" w:line="220" w:lineRule="exact"/>
        <w:ind w:left="1872"/>
        <w:textAlignment w:val="baseline"/>
        <w:rPr>
          <w:rFonts w:ascii="Verdana" w:eastAsia="Verdana" w:hAnsi="Verdana"/>
          <w:color w:val="000000"/>
          <w:sz w:val="18"/>
        </w:rPr>
      </w:pPr>
      <w:r>
        <w:rPr>
          <w:rFonts w:ascii="Verdana" w:eastAsia="Verdana" w:hAnsi="Verdana"/>
          <w:color w:val="000000"/>
          <w:sz w:val="18"/>
        </w:rPr>
        <w:t xml:space="preserve">- the Bonn </w:t>
      </w:r>
      <w:proofErr w:type="gramStart"/>
      <w:r>
        <w:rPr>
          <w:rFonts w:ascii="Verdana" w:eastAsia="Verdana" w:hAnsi="Verdana"/>
          <w:color w:val="000000"/>
          <w:sz w:val="18"/>
        </w:rPr>
        <w:t>Convention;</w:t>
      </w:r>
      <w:proofErr w:type="gramEnd"/>
    </w:p>
    <w:p w14:paraId="2465C46D" w14:textId="77777777" w:rsidR="0025431A" w:rsidRDefault="00B77355">
      <w:pPr>
        <w:spacing w:before="188" w:line="221" w:lineRule="exact"/>
        <w:ind w:left="1872"/>
        <w:textAlignment w:val="baseline"/>
        <w:rPr>
          <w:rFonts w:ascii="Verdana" w:eastAsia="Verdana" w:hAnsi="Verdana"/>
          <w:color w:val="000000"/>
          <w:sz w:val="18"/>
        </w:rPr>
      </w:pPr>
      <w:r>
        <w:rPr>
          <w:rFonts w:ascii="Verdana" w:eastAsia="Verdana" w:hAnsi="Verdana"/>
          <w:color w:val="000000"/>
          <w:sz w:val="18"/>
        </w:rPr>
        <w:t>- China-Australia Migratory Bird Agreement (CAMBA</w:t>
      </w:r>
      <w:proofErr w:type="gramStart"/>
      <w:r>
        <w:rPr>
          <w:rFonts w:ascii="Verdana" w:eastAsia="Verdana" w:hAnsi="Verdana"/>
          <w:color w:val="000000"/>
          <w:sz w:val="18"/>
        </w:rPr>
        <w:t>);</w:t>
      </w:r>
      <w:proofErr w:type="gramEnd"/>
    </w:p>
    <w:p w14:paraId="2465C46E" w14:textId="77777777" w:rsidR="0025431A" w:rsidRDefault="00B77355">
      <w:pPr>
        <w:spacing w:before="187" w:line="221" w:lineRule="exact"/>
        <w:ind w:left="1872"/>
        <w:textAlignment w:val="baseline"/>
        <w:rPr>
          <w:rFonts w:ascii="Verdana" w:eastAsia="Verdana" w:hAnsi="Verdana"/>
          <w:color w:val="000000"/>
          <w:sz w:val="18"/>
        </w:rPr>
      </w:pPr>
      <w:r>
        <w:rPr>
          <w:rFonts w:ascii="Verdana" w:eastAsia="Verdana" w:hAnsi="Verdana"/>
          <w:color w:val="000000"/>
          <w:sz w:val="18"/>
        </w:rPr>
        <w:t>- Japan-Australia Migratory Bird Agreement (JAMBA</w:t>
      </w:r>
      <w:proofErr w:type="gramStart"/>
      <w:r>
        <w:rPr>
          <w:rFonts w:ascii="Verdana" w:eastAsia="Verdana" w:hAnsi="Verdana"/>
          <w:color w:val="000000"/>
          <w:sz w:val="18"/>
        </w:rPr>
        <w:t>);</w:t>
      </w:r>
      <w:proofErr w:type="gramEnd"/>
    </w:p>
    <w:p w14:paraId="2465C46F" w14:textId="77777777" w:rsidR="0025431A" w:rsidRDefault="00B77355">
      <w:pPr>
        <w:spacing w:before="191" w:line="222" w:lineRule="exact"/>
        <w:ind w:left="1872"/>
        <w:textAlignment w:val="baseline"/>
        <w:rPr>
          <w:rFonts w:ascii="Verdana" w:eastAsia="Verdana" w:hAnsi="Verdana"/>
          <w:color w:val="000000"/>
          <w:sz w:val="18"/>
        </w:rPr>
      </w:pPr>
      <w:r>
        <w:rPr>
          <w:rFonts w:ascii="Verdana" w:eastAsia="Verdana" w:hAnsi="Verdana"/>
          <w:color w:val="000000"/>
          <w:sz w:val="18"/>
        </w:rPr>
        <w:t>- Republic of Korea-Australia Migratory Bird Agreement (ROKAMBA</w:t>
      </w:r>
      <w:proofErr w:type="gramStart"/>
      <w:r>
        <w:rPr>
          <w:rFonts w:ascii="Verdana" w:eastAsia="Verdana" w:hAnsi="Verdana"/>
          <w:color w:val="000000"/>
          <w:sz w:val="18"/>
        </w:rPr>
        <w:t>);</w:t>
      </w:r>
      <w:proofErr w:type="gramEnd"/>
    </w:p>
    <w:p w14:paraId="2465C470" w14:textId="77777777" w:rsidR="0025431A" w:rsidRDefault="00B77355">
      <w:pPr>
        <w:tabs>
          <w:tab w:val="left" w:pos="2160"/>
        </w:tabs>
        <w:spacing w:before="186" w:line="222" w:lineRule="exact"/>
        <w:ind w:left="1872"/>
        <w:textAlignment w:val="baseline"/>
        <w:rPr>
          <w:rFonts w:ascii="Verdana" w:eastAsia="Verdana" w:hAnsi="Verdana"/>
          <w:color w:val="000000"/>
          <w:spacing w:val="-1"/>
          <w:sz w:val="18"/>
        </w:rPr>
      </w:pPr>
      <w:r>
        <w:rPr>
          <w:rFonts w:ascii="Verdana" w:eastAsia="Verdana" w:hAnsi="Verdana"/>
          <w:color w:val="000000"/>
          <w:spacing w:val="-1"/>
          <w:sz w:val="18"/>
        </w:rPr>
        <w:t>-</w:t>
      </w:r>
      <w:r>
        <w:rPr>
          <w:rFonts w:ascii="Verdana" w:eastAsia="Verdana" w:hAnsi="Verdana"/>
          <w:color w:val="000000"/>
          <w:spacing w:val="-1"/>
          <w:sz w:val="18"/>
        </w:rPr>
        <w:tab/>
        <w:t>an international agreement prescribed by the rules.</w:t>
      </w:r>
    </w:p>
    <w:p w14:paraId="2465C471" w14:textId="77777777" w:rsidR="0025431A" w:rsidRDefault="00B77355">
      <w:pPr>
        <w:numPr>
          <w:ilvl w:val="0"/>
          <w:numId w:val="10"/>
        </w:numPr>
        <w:tabs>
          <w:tab w:val="clear" w:pos="360"/>
          <w:tab w:val="left" w:pos="1872"/>
        </w:tabs>
        <w:spacing w:before="115" w:line="293" w:lineRule="exact"/>
        <w:ind w:left="1872" w:right="288" w:hanging="360"/>
        <w:textAlignment w:val="baseline"/>
        <w:rPr>
          <w:rFonts w:ascii="Verdana" w:eastAsia="Verdana" w:hAnsi="Verdana"/>
          <w:color w:val="000000"/>
          <w:sz w:val="18"/>
        </w:rPr>
      </w:pPr>
      <w:r>
        <w:rPr>
          <w:rFonts w:ascii="Verdana" w:eastAsia="Verdana" w:hAnsi="Verdana"/>
          <w:color w:val="000000"/>
          <w:sz w:val="18"/>
        </w:rPr>
        <w:t>will not result in the approval of an action that would be inconsistent with the Protection Statement within a Recovery Strategy (where relevant</w:t>
      </w:r>
      <w:proofErr w:type="gramStart"/>
      <w:r>
        <w:rPr>
          <w:rFonts w:ascii="Verdana" w:eastAsia="Verdana" w:hAnsi="Verdana"/>
          <w:color w:val="000000"/>
          <w:sz w:val="18"/>
        </w:rPr>
        <w:t>);</w:t>
      </w:r>
      <w:proofErr w:type="gramEnd"/>
    </w:p>
    <w:p w14:paraId="2465C472" w14:textId="77777777" w:rsidR="0025431A" w:rsidRDefault="00B77355">
      <w:pPr>
        <w:numPr>
          <w:ilvl w:val="0"/>
          <w:numId w:val="10"/>
        </w:numPr>
        <w:tabs>
          <w:tab w:val="clear" w:pos="360"/>
          <w:tab w:val="left" w:pos="1872"/>
        </w:tabs>
        <w:spacing w:before="114" w:line="293" w:lineRule="exact"/>
        <w:ind w:left="1872" w:right="288" w:hanging="360"/>
        <w:textAlignment w:val="baseline"/>
        <w:rPr>
          <w:rFonts w:ascii="Verdana" w:eastAsia="Verdana" w:hAnsi="Verdana"/>
          <w:color w:val="000000"/>
          <w:spacing w:val="-5"/>
          <w:sz w:val="18"/>
        </w:rPr>
      </w:pPr>
      <w:r>
        <w:rPr>
          <w:rFonts w:ascii="Verdana" w:eastAsia="Verdana" w:hAnsi="Verdana"/>
          <w:color w:val="000000"/>
          <w:spacing w:val="-5"/>
          <w:sz w:val="18"/>
        </w:rPr>
        <w:t>will not result in the approval of an action that would be inconsistent with the Threat Mitigation Statement in a Threat Abatement Strategy (where relevant</w:t>
      </w:r>
      <w:proofErr w:type="gramStart"/>
      <w:r>
        <w:rPr>
          <w:rFonts w:ascii="Verdana" w:eastAsia="Verdana" w:hAnsi="Verdana"/>
          <w:color w:val="000000"/>
          <w:spacing w:val="-5"/>
          <w:sz w:val="18"/>
        </w:rPr>
        <w:t>);</w:t>
      </w:r>
      <w:proofErr w:type="gramEnd"/>
    </w:p>
    <w:p w14:paraId="2465C473" w14:textId="77777777" w:rsidR="0025431A" w:rsidRDefault="00B77355">
      <w:pPr>
        <w:numPr>
          <w:ilvl w:val="0"/>
          <w:numId w:val="10"/>
        </w:numPr>
        <w:tabs>
          <w:tab w:val="clear" w:pos="360"/>
          <w:tab w:val="left" w:pos="1872"/>
        </w:tabs>
        <w:spacing w:before="120" w:line="288" w:lineRule="exact"/>
        <w:ind w:left="1872" w:hanging="360"/>
        <w:textAlignment w:val="baseline"/>
        <w:rPr>
          <w:rFonts w:ascii="Verdana" w:eastAsia="Verdana" w:hAnsi="Verdana"/>
          <w:color w:val="000000"/>
          <w:sz w:val="18"/>
        </w:rPr>
      </w:pPr>
      <w:r>
        <w:rPr>
          <w:rFonts w:ascii="Verdana" w:eastAsia="Verdana" w:hAnsi="Verdana"/>
          <w:color w:val="000000"/>
          <w:sz w:val="18"/>
        </w:rPr>
        <w:t>will not result in the approval of an action that would be inconsistent with any of the following (where relevant):</w:t>
      </w:r>
    </w:p>
    <w:p w14:paraId="2465C474" w14:textId="77777777" w:rsidR="0025431A" w:rsidRDefault="00B77355">
      <w:pPr>
        <w:spacing w:before="192" w:line="221" w:lineRule="exact"/>
        <w:ind w:left="1872"/>
        <w:textAlignment w:val="baseline"/>
        <w:rPr>
          <w:rFonts w:ascii="Verdana" w:eastAsia="Verdana" w:hAnsi="Verdana"/>
          <w:color w:val="000000"/>
          <w:sz w:val="18"/>
        </w:rPr>
      </w:pPr>
      <w:r>
        <w:rPr>
          <w:rFonts w:ascii="Verdana" w:eastAsia="Verdana" w:hAnsi="Verdana"/>
          <w:color w:val="000000"/>
          <w:sz w:val="18"/>
        </w:rPr>
        <w:t xml:space="preserve">- the Australian World Heritage Management </w:t>
      </w:r>
      <w:proofErr w:type="gramStart"/>
      <w:r>
        <w:rPr>
          <w:rFonts w:ascii="Verdana" w:eastAsia="Verdana" w:hAnsi="Verdana"/>
          <w:color w:val="000000"/>
          <w:sz w:val="18"/>
        </w:rPr>
        <w:t>Principles;</w:t>
      </w:r>
      <w:proofErr w:type="gramEnd"/>
    </w:p>
    <w:p w14:paraId="2465C475" w14:textId="77777777" w:rsidR="0025431A" w:rsidRDefault="00B77355">
      <w:pPr>
        <w:tabs>
          <w:tab w:val="left" w:pos="2160"/>
        </w:tabs>
        <w:spacing w:before="187" w:line="221" w:lineRule="exact"/>
        <w:ind w:left="1872"/>
        <w:textAlignment w:val="baseline"/>
        <w:rPr>
          <w:rFonts w:ascii="Verdana" w:eastAsia="Verdana" w:hAnsi="Verdana"/>
          <w:color w:val="000000"/>
          <w:spacing w:val="-1"/>
          <w:sz w:val="18"/>
        </w:rPr>
      </w:pPr>
      <w:r>
        <w:rPr>
          <w:rFonts w:ascii="Verdana" w:eastAsia="Verdana" w:hAnsi="Verdana"/>
          <w:color w:val="000000"/>
          <w:spacing w:val="-1"/>
          <w:sz w:val="18"/>
        </w:rPr>
        <w:t>-</w:t>
      </w:r>
      <w:r>
        <w:rPr>
          <w:rFonts w:ascii="Verdana" w:eastAsia="Verdana" w:hAnsi="Verdana"/>
          <w:color w:val="000000"/>
          <w:spacing w:val="-1"/>
          <w:sz w:val="18"/>
        </w:rPr>
        <w:tab/>
        <w:t>a plan that has been prepared for the management of a declared world</w:t>
      </w:r>
    </w:p>
    <w:p w14:paraId="2465C476" w14:textId="77777777" w:rsidR="0025431A" w:rsidRDefault="00B77355">
      <w:pPr>
        <w:spacing w:before="67" w:after="605" w:line="221" w:lineRule="exact"/>
        <w:jc w:val="center"/>
        <w:textAlignment w:val="baseline"/>
        <w:rPr>
          <w:rFonts w:ascii="Verdana" w:eastAsia="Verdana" w:hAnsi="Verdana"/>
          <w:color w:val="000000"/>
          <w:spacing w:val="-2"/>
          <w:sz w:val="18"/>
        </w:rPr>
      </w:pPr>
      <w:r>
        <w:rPr>
          <w:rFonts w:ascii="Verdana" w:eastAsia="Verdana" w:hAnsi="Verdana"/>
          <w:color w:val="000000"/>
          <w:spacing w:val="-2"/>
          <w:sz w:val="18"/>
        </w:rPr>
        <w:t xml:space="preserve">heritage property under (or as described in) the </w:t>
      </w:r>
      <w:proofErr w:type="gramStart"/>
      <w:r>
        <w:rPr>
          <w:rFonts w:ascii="Verdana" w:eastAsia="Verdana" w:hAnsi="Verdana"/>
          <w:color w:val="000000"/>
          <w:spacing w:val="-2"/>
          <w:sz w:val="18"/>
        </w:rPr>
        <w:t>Act;</w:t>
      </w:r>
      <w:proofErr w:type="gramEnd"/>
    </w:p>
    <w:p w14:paraId="2465C477" w14:textId="77777777" w:rsidR="0025431A" w:rsidRDefault="00000000">
      <w:pPr>
        <w:spacing w:before="97" w:line="245" w:lineRule="exact"/>
        <w:ind w:right="576"/>
        <w:textAlignment w:val="baseline"/>
        <w:rPr>
          <w:rFonts w:ascii="Verdana" w:eastAsia="Verdana" w:hAnsi="Verdana"/>
          <w:color w:val="000000"/>
          <w:spacing w:val="-1"/>
          <w:sz w:val="11"/>
          <w:vertAlign w:val="superscript"/>
        </w:rPr>
      </w:pPr>
      <w:r>
        <w:pict w14:anchorId="2465C9CD">
          <v:line id="_x0000_s1124" style="position:absolute;z-index:251542016;mso-position-horizontal-relative:page;mso-position-vertical-relative:page" from="70.7pt,727.9pt" to="216.3pt,727.9pt" strokeweight=".95pt">
            <w10:wrap anchorx="page" anchory="page"/>
          </v:line>
        </w:pict>
      </w:r>
      <w:r w:rsidR="00B77355">
        <w:rPr>
          <w:rFonts w:ascii="Verdana" w:eastAsia="Verdana" w:hAnsi="Verdana"/>
          <w:color w:val="000000"/>
          <w:spacing w:val="-1"/>
          <w:sz w:val="11"/>
          <w:vertAlign w:val="superscript"/>
        </w:rPr>
        <w:t>2</w:t>
      </w:r>
      <w:r w:rsidR="00B77355">
        <w:rPr>
          <w:rFonts w:ascii="Verdana" w:eastAsia="Verdana" w:hAnsi="Verdana"/>
          <w:color w:val="000000"/>
          <w:spacing w:val="-1"/>
          <w:sz w:val="16"/>
        </w:rPr>
        <w:t xml:space="preserve"> It is anticipated this would include the national environmental standards for Matters of National Environmental Significance, Restoration Actions and Restoration Payments, Community Engagement and Consultation, First Nations Engagement and Participation in Decision Making, and Data and Information.</w:t>
      </w:r>
    </w:p>
    <w:p w14:paraId="2465C478" w14:textId="77777777" w:rsidR="0025431A" w:rsidRDefault="00B77355">
      <w:pPr>
        <w:spacing w:before="240" w:line="220" w:lineRule="exact"/>
        <w:jc w:val="center"/>
        <w:textAlignment w:val="baseline"/>
        <w:rPr>
          <w:rFonts w:ascii="Verdana" w:eastAsia="Verdana" w:hAnsi="Verdana"/>
          <w:color w:val="000000"/>
          <w:sz w:val="18"/>
        </w:rPr>
      </w:pPr>
      <w:r>
        <w:rPr>
          <w:rFonts w:ascii="Verdana" w:eastAsia="Verdana" w:hAnsi="Verdana"/>
          <w:color w:val="000000"/>
          <w:sz w:val="18"/>
        </w:rPr>
        <w:t>17</w:t>
      </w:r>
    </w:p>
    <w:p w14:paraId="2465C479" w14:textId="77777777" w:rsidR="0025431A" w:rsidRDefault="0025431A">
      <w:pPr>
        <w:sectPr w:rsidR="0025431A">
          <w:pgSz w:w="11909" w:h="16838"/>
          <w:pgMar w:top="740" w:right="1448" w:bottom="602" w:left="1414" w:header="720" w:footer="720" w:gutter="0"/>
          <w:cols w:space="720"/>
        </w:sectPr>
      </w:pPr>
    </w:p>
    <w:p w14:paraId="2465C47A"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CE">
          <v:shape id="_x0000_s1123" type="#_x0000_t202" style="position:absolute;left:0;text-align:left;margin-left:93.1pt;margin-top:230.4pt;width:367.95pt;height:388.8pt;z-index:-251702784;mso-wrap-distance-left:0;mso-wrap-distance-right:0;mso-position-horizontal-relative:page;mso-position-vertical-relative:page" filled="f" stroked="f">
            <v:textbox inset="0,0,0,0">
              <w:txbxContent>
                <w:p w14:paraId="2465CB18" w14:textId="77777777" w:rsidR="0025431A" w:rsidRDefault="00B77355">
                  <w:pPr>
                    <w:textAlignment w:val="baseline"/>
                  </w:pPr>
                  <w:r>
                    <w:rPr>
                      <w:noProof/>
                    </w:rPr>
                    <w:drawing>
                      <wp:inline distT="0" distB="0" distL="0" distR="0" wp14:anchorId="2465CC00" wp14:editId="2465CC01">
                        <wp:extent cx="4672965" cy="4937760"/>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7"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47B" w14:textId="77777777" w:rsidR="0025431A" w:rsidRDefault="00B77355">
      <w:pPr>
        <w:spacing w:line="404" w:lineRule="exact"/>
        <w:ind w:left="1800" w:right="792" w:hanging="1008"/>
        <w:textAlignment w:val="baseline"/>
        <w:rPr>
          <w:rFonts w:ascii="Calibri" w:eastAsia="Calibri" w:hAnsi="Calibri"/>
          <w:color w:val="FF0000"/>
          <w:sz w:val="24"/>
        </w:rPr>
      </w:pPr>
      <w:r>
        <w:rPr>
          <w:rFonts w:ascii="Calibri" w:eastAsia="Calibri" w:hAnsi="Calibri"/>
          <w:color w:val="FF0000"/>
          <w:sz w:val="24"/>
        </w:rPr>
        <w:t xml:space="preserve">DRAFT FOR DISCUSSION: NOT OFFICIAL GOVERNMENT POLICY/LEGISLATION </w:t>
      </w:r>
      <w:r>
        <w:rPr>
          <w:rFonts w:ascii="Calibri" w:eastAsia="Calibri" w:hAnsi="Calibri"/>
          <w:color w:val="000000"/>
        </w:rPr>
        <w:t xml:space="preserve">̶ the National Heritage management </w:t>
      </w:r>
      <w:proofErr w:type="gramStart"/>
      <w:r>
        <w:rPr>
          <w:rFonts w:ascii="Calibri" w:eastAsia="Calibri" w:hAnsi="Calibri"/>
          <w:color w:val="000000"/>
        </w:rPr>
        <w:t>principles;</w:t>
      </w:r>
      <w:proofErr w:type="gramEnd"/>
    </w:p>
    <w:p w14:paraId="2465C47C" w14:textId="77777777" w:rsidR="0025431A" w:rsidRDefault="00B77355">
      <w:pPr>
        <w:tabs>
          <w:tab w:val="left" w:pos="2160"/>
        </w:tabs>
        <w:spacing w:before="124" w:line="288" w:lineRule="exact"/>
        <w:ind w:left="2160" w:right="792" w:hanging="360"/>
        <w:textAlignment w:val="baseline"/>
        <w:rPr>
          <w:rFonts w:ascii="Calibri" w:eastAsia="Calibri" w:hAnsi="Calibri"/>
          <w:color w:val="000000"/>
        </w:rPr>
      </w:pPr>
      <w:r>
        <w:rPr>
          <w:rFonts w:ascii="Calibri" w:eastAsia="Calibri" w:hAnsi="Calibri"/>
          <w:color w:val="000000"/>
        </w:rPr>
        <w:t>̶</w:t>
      </w:r>
      <w:r>
        <w:rPr>
          <w:rFonts w:ascii="Calibri" w:eastAsia="Calibri" w:hAnsi="Calibri"/>
          <w:color w:val="000000"/>
        </w:rPr>
        <w:tab/>
        <w:t xml:space="preserve">an agreement to which the Commonwealth is a party in relation to a National Heritage </w:t>
      </w:r>
      <w:proofErr w:type="gramStart"/>
      <w:r>
        <w:rPr>
          <w:rFonts w:ascii="Calibri" w:eastAsia="Calibri" w:hAnsi="Calibri"/>
          <w:color w:val="000000"/>
        </w:rPr>
        <w:t>place;</w:t>
      </w:r>
      <w:proofErr w:type="gramEnd"/>
    </w:p>
    <w:p w14:paraId="2465C47D" w14:textId="77777777" w:rsidR="0025431A" w:rsidRDefault="00B77355">
      <w:pPr>
        <w:tabs>
          <w:tab w:val="left" w:pos="2160"/>
        </w:tabs>
        <w:spacing w:before="125" w:line="288" w:lineRule="exact"/>
        <w:ind w:left="2160" w:right="288" w:hanging="360"/>
        <w:textAlignment w:val="baseline"/>
        <w:rPr>
          <w:rFonts w:ascii="Calibri" w:eastAsia="Calibri" w:hAnsi="Calibri"/>
          <w:color w:val="000000"/>
        </w:rPr>
      </w:pPr>
      <w:r>
        <w:rPr>
          <w:rFonts w:ascii="Calibri" w:eastAsia="Calibri" w:hAnsi="Calibri"/>
          <w:color w:val="000000"/>
        </w:rPr>
        <w:t>̶</w:t>
      </w:r>
      <w:r>
        <w:rPr>
          <w:rFonts w:ascii="Calibri" w:eastAsia="Calibri" w:hAnsi="Calibri"/>
          <w:color w:val="000000"/>
        </w:rPr>
        <w:tab/>
        <w:t xml:space="preserve">a plan that has been prepared for the management of a National Heritage place under (or as described in) the </w:t>
      </w:r>
      <w:proofErr w:type="gramStart"/>
      <w:r>
        <w:rPr>
          <w:rFonts w:ascii="Calibri" w:eastAsia="Calibri" w:hAnsi="Calibri"/>
          <w:color w:val="000000"/>
        </w:rPr>
        <w:t>Act;</w:t>
      </w:r>
      <w:proofErr w:type="gramEnd"/>
    </w:p>
    <w:p w14:paraId="2465C47E" w14:textId="77777777" w:rsidR="0025431A" w:rsidRDefault="00B77355">
      <w:pPr>
        <w:spacing w:line="410" w:lineRule="exact"/>
        <w:ind w:left="1800"/>
        <w:textAlignment w:val="baseline"/>
        <w:rPr>
          <w:rFonts w:ascii="Calibri" w:eastAsia="Calibri" w:hAnsi="Calibri"/>
          <w:color w:val="000000"/>
        </w:rPr>
      </w:pPr>
      <w:r>
        <w:rPr>
          <w:rFonts w:ascii="Calibri" w:eastAsia="Calibri" w:hAnsi="Calibri"/>
          <w:color w:val="000000"/>
        </w:rPr>
        <w:t xml:space="preserve">̶ the Australian Ramsar Management Principles; </w:t>
      </w:r>
      <w:r>
        <w:rPr>
          <w:rFonts w:ascii="Calibri" w:eastAsia="Calibri" w:hAnsi="Calibri"/>
          <w:color w:val="000000"/>
        </w:rPr>
        <w:br/>
        <w:t xml:space="preserve">̶ a Ramsar Management </w:t>
      </w:r>
      <w:proofErr w:type="gramStart"/>
      <w:r>
        <w:rPr>
          <w:rFonts w:ascii="Calibri" w:eastAsia="Calibri" w:hAnsi="Calibri"/>
          <w:color w:val="000000"/>
        </w:rPr>
        <w:t>Plan;</w:t>
      </w:r>
      <w:proofErr w:type="gramEnd"/>
    </w:p>
    <w:p w14:paraId="2465C47F" w14:textId="77777777" w:rsidR="0025431A" w:rsidRDefault="00B77355">
      <w:pPr>
        <w:tabs>
          <w:tab w:val="left" w:pos="2160"/>
        </w:tabs>
        <w:spacing w:before="119" w:line="288" w:lineRule="exact"/>
        <w:ind w:left="2160" w:right="864" w:hanging="360"/>
        <w:textAlignment w:val="baseline"/>
        <w:rPr>
          <w:rFonts w:ascii="Calibri" w:eastAsia="Calibri" w:hAnsi="Calibri"/>
          <w:color w:val="000000"/>
        </w:rPr>
      </w:pPr>
      <w:r>
        <w:rPr>
          <w:rFonts w:ascii="Calibri" w:eastAsia="Calibri" w:hAnsi="Calibri"/>
          <w:color w:val="000000"/>
        </w:rPr>
        <w:t>̶</w:t>
      </w:r>
      <w:r>
        <w:rPr>
          <w:rFonts w:ascii="Calibri" w:eastAsia="Calibri" w:hAnsi="Calibri"/>
          <w:color w:val="000000"/>
        </w:rPr>
        <w:tab/>
        <w:t>a Plan (made under the National Parks Act) for the management of Commonwealth reserves.</w:t>
      </w:r>
    </w:p>
    <w:p w14:paraId="2465C480" w14:textId="77777777" w:rsidR="0025431A" w:rsidRDefault="00B77355">
      <w:pPr>
        <w:numPr>
          <w:ilvl w:val="0"/>
          <w:numId w:val="4"/>
        </w:numPr>
        <w:tabs>
          <w:tab w:val="clear" w:pos="288"/>
          <w:tab w:val="left" w:pos="1800"/>
        </w:tabs>
        <w:spacing w:before="126" w:line="289" w:lineRule="exact"/>
        <w:ind w:left="1800" w:right="72" w:hanging="288"/>
        <w:textAlignment w:val="baseline"/>
        <w:rPr>
          <w:rFonts w:ascii="Calibri" w:eastAsia="Calibri" w:hAnsi="Calibri"/>
          <w:color w:val="000000"/>
        </w:rPr>
      </w:pPr>
      <w:r>
        <w:rPr>
          <w:rFonts w:ascii="Calibri" w:eastAsia="Calibri" w:hAnsi="Calibri"/>
          <w:color w:val="000000"/>
        </w:rPr>
        <w:t xml:space="preserve">will not result in the approval of an action that consists of, or involves the construction or operation of a nuclear installation that is, a nuclear fuel fabrication plant, a nuclear power plant, enrichment plant or a reprocessing facility (other than a nuclear power plant that is a naval nuclear propulsion plant related to use in a </w:t>
      </w:r>
      <w:proofErr w:type="gramStart"/>
      <w:r>
        <w:rPr>
          <w:rFonts w:ascii="Calibri" w:eastAsia="Calibri" w:hAnsi="Calibri"/>
          <w:color w:val="000000"/>
        </w:rPr>
        <w:t>conventionally-armed</w:t>
      </w:r>
      <w:proofErr w:type="gramEnd"/>
      <w:r>
        <w:rPr>
          <w:rFonts w:ascii="Calibri" w:eastAsia="Calibri" w:hAnsi="Calibri"/>
          <w:color w:val="000000"/>
        </w:rPr>
        <w:t>, nuclear-powered submarine);</w:t>
      </w:r>
    </w:p>
    <w:p w14:paraId="2465C481" w14:textId="77777777" w:rsidR="0025431A" w:rsidRDefault="00B77355">
      <w:pPr>
        <w:numPr>
          <w:ilvl w:val="0"/>
          <w:numId w:val="3"/>
        </w:numPr>
        <w:tabs>
          <w:tab w:val="clear" w:pos="360"/>
          <w:tab w:val="left" w:pos="1152"/>
        </w:tabs>
        <w:spacing w:before="124" w:line="288" w:lineRule="exact"/>
        <w:ind w:left="1152" w:right="288" w:hanging="360"/>
        <w:textAlignment w:val="baseline"/>
        <w:rPr>
          <w:rFonts w:ascii="Calibri" w:eastAsia="Calibri" w:hAnsi="Calibri"/>
          <w:color w:val="000000"/>
        </w:rPr>
      </w:pPr>
      <w:r>
        <w:rPr>
          <w:rFonts w:ascii="Calibri" w:eastAsia="Calibri" w:hAnsi="Calibri"/>
          <w:color w:val="000000"/>
        </w:rPr>
        <w:t xml:space="preserve">that there is an appropriate compliance and enforcement regime that would apply to actions assessed and approved under the </w:t>
      </w:r>
      <w:proofErr w:type="spellStart"/>
      <w:r>
        <w:rPr>
          <w:rFonts w:ascii="Calibri" w:eastAsia="Calibri" w:hAnsi="Calibri"/>
          <w:color w:val="000000"/>
        </w:rPr>
        <w:t>authorisation</w:t>
      </w:r>
      <w:proofErr w:type="spellEnd"/>
      <w:r>
        <w:rPr>
          <w:rFonts w:ascii="Calibri" w:eastAsia="Calibri" w:hAnsi="Calibri"/>
          <w:color w:val="000000"/>
        </w:rPr>
        <w:t xml:space="preserve"> </w:t>
      </w:r>
      <w:proofErr w:type="gramStart"/>
      <w:r>
        <w:rPr>
          <w:rFonts w:ascii="Calibri" w:eastAsia="Calibri" w:hAnsi="Calibri"/>
          <w:color w:val="000000"/>
        </w:rPr>
        <w:t>process;</w:t>
      </w:r>
      <w:proofErr w:type="gramEnd"/>
    </w:p>
    <w:p w14:paraId="2465C482" w14:textId="77777777" w:rsidR="0025431A" w:rsidRDefault="00B77355">
      <w:pPr>
        <w:numPr>
          <w:ilvl w:val="0"/>
          <w:numId w:val="3"/>
        </w:numPr>
        <w:tabs>
          <w:tab w:val="clear" w:pos="360"/>
          <w:tab w:val="left" w:pos="1152"/>
        </w:tabs>
        <w:spacing w:before="118" w:line="291" w:lineRule="exact"/>
        <w:ind w:left="1152" w:right="72" w:hanging="360"/>
        <w:textAlignment w:val="baseline"/>
        <w:rPr>
          <w:rFonts w:ascii="Calibri" w:eastAsia="Calibri" w:hAnsi="Calibri"/>
          <w:color w:val="000000"/>
        </w:rPr>
      </w:pPr>
      <w:r>
        <w:rPr>
          <w:rFonts w:ascii="Calibri" w:eastAsia="Calibri" w:hAnsi="Calibri"/>
          <w:color w:val="000000"/>
        </w:rPr>
        <w:t xml:space="preserve">that the </w:t>
      </w:r>
      <w:proofErr w:type="spellStart"/>
      <w:r>
        <w:rPr>
          <w:rFonts w:ascii="Calibri" w:eastAsia="Calibri" w:hAnsi="Calibri"/>
          <w:color w:val="000000"/>
        </w:rPr>
        <w:t>authorisation</w:t>
      </w:r>
      <w:proofErr w:type="spellEnd"/>
      <w:r>
        <w:rPr>
          <w:rFonts w:ascii="Calibri" w:eastAsia="Calibri" w:hAnsi="Calibri"/>
          <w:color w:val="000000"/>
        </w:rPr>
        <w:t xml:space="preserve"> process appropriately promotes the role and interests of First Nations peoples in promoting the conservation and ecologically sustainable use of natural resources in the context of the accreditation of the </w:t>
      </w:r>
      <w:proofErr w:type="spellStart"/>
      <w:r>
        <w:rPr>
          <w:rFonts w:ascii="Calibri" w:eastAsia="Calibri" w:hAnsi="Calibri"/>
          <w:color w:val="000000"/>
        </w:rPr>
        <w:t>authorisation</w:t>
      </w:r>
      <w:proofErr w:type="spellEnd"/>
      <w:r>
        <w:rPr>
          <w:rFonts w:ascii="Calibri" w:eastAsia="Calibri" w:hAnsi="Calibri"/>
          <w:color w:val="000000"/>
        </w:rPr>
        <w:t xml:space="preserve"> process, </w:t>
      </w:r>
      <w:proofErr w:type="gramStart"/>
      <w:r>
        <w:rPr>
          <w:rFonts w:ascii="Calibri" w:eastAsia="Calibri" w:hAnsi="Calibri"/>
          <w:color w:val="000000"/>
        </w:rPr>
        <w:t>taking into account</w:t>
      </w:r>
      <w:proofErr w:type="gramEnd"/>
      <w:r>
        <w:rPr>
          <w:rFonts w:ascii="Calibri" w:eastAsia="Calibri" w:hAnsi="Calibri"/>
          <w:color w:val="000000"/>
        </w:rPr>
        <w:t xml:space="preserve"> Australia’s relevant obligations under the Biodiversity Convention</w:t>
      </w:r>
    </w:p>
    <w:p w14:paraId="2465C483" w14:textId="77777777" w:rsidR="0025431A" w:rsidRDefault="00B77355">
      <w:pPr>
        <w:numPr>
          <w:ilvl w:val="0"/>
          <w:numId w:val="3"/>
        </w:numPr>
        <w:tabs>
          <w:tab w:val="clear" w:pos="360"/>
          <w:tab w:val="left" w:pos="1152"/>
        </w:tabs>
        <w:spacing w:before="120" w:line="288" w:lineRule="exact"/>
        <w:ind w:left="1152" w:right="432" w:hanging="360"/>
        <w:jc w:val="both"/>
        <w:textAlignment w:val="baseline"/>
        <w:rPr>
          <w:rFonts w:ascii="Calibri" w:eastAsia="Calibri" w:hAnsi="Calibri"/>
          <w:color w:val="000000"/>
        </w:rPr>
      </w:pPr>
      <w:r>
        <w:rPr>
          <w:rFonts w:ascii="Calibri" w:eastAsia="Calibri" w:hAnsi="Calibri"/>
          <w:color w:val="000000"/>
        </w:rPr>
        <w:t xml:space="preserve">that the </w:t>
      </w:r>
      <w:proofErr w:type="spellStart"/>
      <w:r>
        <w:rPr>
          <w:rFonts w:ascii="Calibri" w:eastAsia="Calibri" w:hAnsi="Calibri"/>
          <w:color w:val="000000"/>
        </w:rPr>
        <w:t>authorisation</w:t>
      </w:r>
      <w:proofErr w:type="spellEnd"/>
      <w:r>
        <w:rPr>
          <w:rFonts w:ascii="Calibri" w:eastAsia="Calibri" w:hAnsi="Calibri"/>
          <w:color w:val="000000"/>
        </w:rPr>
        <w:t xml:space="preserve"> process involves appropriate transparency in decision making, including, where appropriate, public </w:t>
      </w:r>
      <w:proofErr w:type="gramStart"/>
      <w:r>
        <w:rPr>
          <w:rFonts w:ascii="Calibri" w:eastAsia="Calibri" w:hAnsi="Calibri"/>
          <w:color w:val="000000"/>
        </w:rPr>
        <w:t>consultation;</w:t>
      </w:r>
      <w:proofErr w:type="gramEnd"/>
    </w:p>
    <w:p w14:paraId="2465C484" w14:textId="77777777" w:rsidR="0025431A" w:rsidRDefault="00B77355">
      <w:pPr>
        <w:numPr>
          <w:ilvl w:val="0"/>
          <w:numId w:val="3"/>
        </w:numPr>
        <w:tabs>
          <w:tab w:val="clear" w:pos="360"/>
          <w:tab w:val="left" w:pos="1152"/>
        </w:tabs>
        <w:spacing w:before="191" w:line="222" w:lineRule="exact"/>
        <w:ind w:left="1152" w:hanging="360"/>
        <w:jc w:val="both"/>
        <w:textAlignment w:val="baseline"/>
        <w:rPr>
          <w:rFonts w:ascii="Calibri" w:eastAsia="Calibri" w:hAnsi="Calibri"/>
          <w:color w:val="000000"/>
          <w:spacing w:val="-1"/>
        </w:rPr>
      </w:pPr>
      <w:r>
        <w:rPr>
          <w:rFonts w:ascii="Calibri" w:eastAsia="Calibri" w:hAnsi="Calibri"/>
          <w:color w:val="000000"/>
          <w:spacing w:val="-1"/>
        </w:rPr>
        <w:t>that the applicant has agreed to:</w:t>
      </w:r>
    </w:p>
    <w:p w14:paraId="2465C485" w14:textId="77777777" w:rsidR="0025431A" w:rsidRDefault="00B77355">
      <w:pPr>
        <w:numPr>
          <w:ilvl w:val="0"/>
          <w:numId w:val="4"/>
        </w:numPr>
        <w:tabs>
          <w:tab w:val="clear" w:pos="288"/>
          <w:tab w:val="left" w:pos="1800"/>
        </w:tabs>
        <w:spacing w:before="190" w:line="218" w:lineRule="exact"/>
        <w:ind w:left="1800" w:hanging="288"/>
        <w:jc w:val="both"/>
        <w:textAlignment w:val="baseline"/>
        <w:rPr>
          <w:rFonts w:ascii="Calibri" w:eastAsia="Calibri" w:hAnsi="Calibri"/>
          <w:color w:val="000000"/>
        </w:rPr>
      </w:pPr>
      <w:r>
        <w:rPr>
          <w:rFonts w:ascii="Calibri" w:eastAsia="Calibri" w:hAnsi="Calibri"/>
          <w:color w:val="000000"/>
        </w:rPr>
        <w:t>any conditions proposed to be attached to the accreditation (see below</w:t>
      </w:r>
      <w:proofErr w:type="gramStart"/>
      <w:r>
        <w:rPr>
          <w:rFonts w:ascii="Calibri" w:eastAsia="Calibri" w:hAnsi="Calibri"/>
          <w:color w:val="000000"/>
        </w:rPr>
        <w:t>);</w:t>
      </w:r>
      <w:proofErr w:type="gramEnd"/>
    </w:p>
    <w:p w14:paraId="2465C486" w14:textId="77777777" w:rsidR="0025431A" w:rsidRDefault="00B77355">
      <w:pPr>
        <w:numPr>
          <w:ilvl w:val="0"/>
          <w:numId w:val="4"/>
        </w:numPr>
        <w:tabs>
          <w:tab w:val="clear" w:pos="288"/>
          <w:tab w:val="left" w:pos="1800"/>
        </w:tabs>
        <w:spacing w:before="195" w:line="218" w:lineRule="exact"/>
        <w:ind w:left="1800" w:hanging="288"/>
        <w:jc w:val="both"/>
        <w:textAlignment w:val="baseline"/>
        <w:rPr>
          <w:rFonts w:ascii="Calibri" w:eastAsia="Calibri" w:hAnsi="Calibri"/>
          <w:color w:val="000000"/>
        </w:rPr>
      </w:pPr>
      <w:r>
        <w:rPr>
          <w:rFonts w:ascii="Calibri" w:eastAsia="Calibri" w:hAnsi="Calibri"/>
          <w:color w:val="000000"/>
        </w:rPr>
        <w:t>be subject to reviews by the CEO of EPA (see below</w:t>
      </w:r>
      <w:proofErr w:type="gramStart"/>
      <w:r>
        <w:rPr>
          <w:rFonts w:ascii="Calibri" w:eastAsia="Calibri" w:hAnsi="Calibri"/>
          <w:color w:val="000000"/>
        </w:rPr>
        <w:t>);</w:t>
      </w:r>
      <w:proofErr w:type="gramEnd"/>
    </w:p>
    <w:p w14:paraId="2465C487" w14:textId="77777777" w:rsidR="0025431A" w:rsidRDefault="00B77355">
      <w:pPr>
        <w:numPr>
          <w:ilvl w:val="0"/>
          <w:numId w:val="3"/>
        </w:numPr>
        <w:tabs>
          <w:tab w:val="clear" w:pos="360"/>
          <w:tab w:val="left" w:pos="1152"/>
        </w:tabs>
        <w:spacing w:before="186" w:line="222" w:lineRule="exact"/>
        <w:ind w:left="1152" w:hanging="360"/>
        <w:jc w:val="both"/>
        <w:textAlignment w:val="baseline"/>
        <w:rPr>
          <w:rFonts w:ascii="Calibri" w:eastAsia="Calibri" w:hAnsi="Calibri"/>
          <w:color w:val="000000"/>
          <w:spacing w:val="-1"/>
        </w:rPr>
      </w:pPr>
      <w:r>
        <w:rPr>
          <w:rFonts w:ascii="Calibri" w:eastAsia="Calibri" w:hAnsi="Calibri"/>
          <w:color w:val="000000"/>
          <w:spacing w:val="-1"/>
        </w:rPr>
        <w:t>any other matters prescribed by the rules.</w:t>
      </w:r>
    </w:p>
    <w:p w14:paraId="2465C488" w14:textId="77777777" w:rsidR="0025431A" w:rsidRDefault="00B77355">
      <w:pPr>
        <w:numPr>
          <w:ilvl w:val="0"/>
          <w:numId w:val="7"/>
        </w:numPr>
        <w:tabs>
          <w:tab w:val="left" w:pos="432"/>
        </w:tabs>
        <w:spacing w:before="134" w:after="216" w:line="288" w:lineRule="exact"/>
        <w:ind w:left="432" w:right="504" w:hanging="360"/>
        <w:textAlignment w:val="baseline"/>
        <w:rPr>
          <w:rFonts w:ascii="Calibri" w:eastAsia="Calibri" w:hAnsi="Calibri"/>
          <w:color w:val="000000"/>
        </w:rPr>
      </w:pPr>
      <w:r>
        <w:rPr>
          <w:rFonts w:ascii="Calibri" w:eastAsia="Calibri" w:hAnsi="Calibri"/>
          <w:color w:val="000000"/>
        </w:rPr>
        <w:t xml:space="preserve">The Minister will be prohibited from accrediting an </w:t>
      </w:r>
      <w:proofErr w:type="spellStart"/>
      <w:r>
        <w:rPr>
          <w:rFonts w:ascii="Calibri" w:eastAsia="Calibri" w:hAnsi="Calibri"/>
          <w:color w:val="000000"/>
        </w:rPr>
        <w:t>authorisation</w:t>
      </w:r>
      <w:proofErr w:type="spellEnd"/>
      <w:r>
        <w:rPr>
          <w:rFonts w:ascii="Calibri" w:eastAsia="Calibri" w:hAnsi="Calibri"/>
          <w:color w:val="000000"/>
        </w:rPr>
        <w:t xml:space="preserve"> process if accrediting the process would have the effect of giving preference (within the meaning of section 99 of the Constitution) to one State or part of a State over another State or part of a State.</w:t>
      </w:r>
    </w:p>
    <w:p w14:paraId="2465C489" w14:textId="77777777" w:rsidR="0025431A" w:rsidRDefault="00B77355">
      <w:pPr>
        <w:spacing w:line="208" w:lineRule="exact"/>
        <w:textAlignment w:val="baseline"/>
        <w:rPr>
          <w:rFonts w:ascii="Arial" w:eastAsia="Arial" w:hAnsi="Arial"/>
          <w:b/>
          <w:i/>
          <w:color w:val="000000"/>
          <w:spacing w:val="7"/>
          <w:sz w:val="19"/>
        </w:rPr>
      </w:pPr>
      <w:r>
        <w:rPr>
          <w:rFonts w:ascii="Arial" w:eastAsia="Arial" w:hAnsi="Arial"/>
          <w:b/>
          <w:i/>
          <w:color w:val="000000"/>
          <w:spacing w:val="7"/>
          <w:sz w:val="19"/>
        </w:rPr>
        <w:t>2.6. Mandatory considerations</w:t>
      </w:r>
    </w:p>
    <w:p w14:paraId="2465C48A" w14:textId="77777777" w:rsidR="0025431A" w:rsidRDefault="00B77355">
      <w:pPr>
        <w:numPr>
          <w:ilvl w:val="0"/>
          <w:numId w:val="7"/>
        </w:numPr>
        <w:tabs>
          <w:tab w:val="left" w:pos="432"/>
        </w:tabs>
        <w:spacing w:before="128" w:line="293" w:lineRule="exact"/>
        <w:ind w:left="432" w:right="216" w:hanging="360"/>
        <w:jc w:val="both"/>
        <w:textAlignment w:val="baseline"/>
        <w:rPr>
          <w:rFonts w:ascii="Calibri" w:eastAsia="Calibri" w:hAnsi="Calibri"/>
          <w:color w:val="000000"/>
        </w:rPr>
      </w:pPr>
      <w:r>
        <w:rPr>
          <w:rFonts w:ascii="Calibri" w:eastAsia="Calibri" w:hAnsi="Calibri"/>
          <w:color w:val="000000"/>
        </w:rPr>
        <w:t xml:space="preserve">In deciding whether to accredit an </w:t>
      </w:r>
      <w:proofErr w:type="spellStart"/>
      <w:r>
        <w:rPr>
          <w:rFonts w:ascii="Calibri" w:eastAsia="Calibri" w:hAnsi="Calibri"/>
          <w:color w:val="000000"/>
        </w:rPr>
        <w:t>authorisation</w:t>
      </w:r>
      <w:proofErr w:type="spellEnd"/>
      <w:r>
        <w:rPr>
          <w:rFonts w:ascii="Calibri" w:eastAsia="Calibri" w:hAnsi="Calibri"/>
          <w:color w:val="000000"/>
        </w:rPr>
        <w:t xml:space="preserve"> process, the Minister must have regard to the following matters:</w:t>
      </w:r>
    </w:p>
    <w:p w14:paraId="2465C48B" w14:textId="77777777" w:rsidR="0025431A" w:rsidRDefault="00B77355">
      <w:pPr>
        <w:numPr>
          <w:ilvl w:val="0"/>
          <w:numId w:val="3"/>
        </w:numPr>
        <w:tabs>
          <w:tab w:val="clear" w:pos="360"/>
          <w:tab w:val="left" w:pos="1152"/>
        </w:tabs>
        <w:spacing w:before="187" w:line="221" w:lineRule="exact"/>
        <w:ind w:left="1152" w:hanging="360"/>
        <w:jc w:val="both"/>
        <w:textAlignment w:val="baseline"/>
        <w:rPr>
          <w:rFonts w:ascii="Calibri" w:eastAsia="Calibri" w:hAnsi="Calibri"/>
          <w:color w:val="000000"/>
          <w:spacing w:val="-1"/>
        </w:rPr>
      </w:pPr>
      <w:r>
        <w:rPr>
          <w:rFonts w:ascii="Calibri" w:eastAsia="Calibri" w:hAnsi="Calibri"/>
          <w:color w:val="000000"/>
          <w:spacing w:val="-1"/>
        </w:rPr>
        <w:t xml:space="preserve">the recommendation report from the CEO of </w:t>
      </w:r>
      <w:proofErr w:type="gramStart"/>
      <w:r>
        <w:rPr>
          <w:rFonts w:ascii="Calibri" w:eastAsia="Calibri" w:hAnsi="Calibri"/>
          <w:color w:val="000000"/>
          <w:spacing w:val="-1"/>
        </w:rPr>
        <w:t>EPA;</w:t>
      </w:r>
      <w:proofErr w:type="gramEnd"/>
    </w:p>
    <w:p w14:paraId="2465C48C" w14:textId="77777777" w:rsidR="0025431A" w:rsidRDefault="00B77355">
      <w:pPr>
        <w:numPr>
          <w:ilvl w:val="0"/>
          <w:numId w:val="3"/>
        </w:numPr>
        <w:tabs>
          <w:tab w:val="clear" w:pos="360"/>
          <w:tab w:val="left" w:pos="1152"/>
        </w:tabs>
        <w:spacing w:before="187" w:line="221" w:lineRule="exact"/>
        <w:ind w:left="1152" w:hanging="360"/>
        <w:jc w:val="both"/>
        <w:textAlignment w:val="baseline"/>
        <w:rPr>
          <w:rFonts w:ascii="Calibri" w:eastAsia="Calibri" w:hAnsi="Calibri"/>
          <w:color w:val="000000"/>
          <w:spacing w:val="-1"/>
        </w:rPr>
      </w:pPr>
      <w:r>
        <w:rPr>
          <w:rFonts w:ascii="Calibri" w:eastAsia="Calibri" w:hAnsi="Calibri"/>
          <w:color w:val="000000"/>
          <w:spacing w:val="-1"/>
        </w:rPr>
        <w:t xml:space="preserve">relevant information provided by the </w:t>
      </w:r>
      <w:proofErr w:type="gramStart"/>
      <w:r>
        <w:rPr>
          <w:rFonts w:ascii="Calibri" w:eastAsia="Calibri" w:hAnsi="Calibri"/>
          <w:color w:val="000000"/>
          <w:spacing w:val="-1"/>
        </w:rPr>
        <w:t>applicant;</w:t>
      </w:r>
      <w:proofErr w:type="gramEnd"/>
    </w:p>
    <w:p w14:paraId="2465C48D" w14:textId="77777777" w:rsidR="0025431A" w:rsidRDefault="00B77355">
      <w:pPr>
        <w:numPr>
          <w:ilvl w:val="0"/>
          <w:numId w:val="3"/>
        </w:numPr>
        <w:tabs>
          <w:tab w:val="clear" w:pos="360"/>
          <w:tab w:val="left" w:pos="1152"/>
        </w:tabs>
        <w:spacing w:before="125" w:line="288" w:lineRule="exact"/>
        <w:ind w:left="1152" w:right="216" w:hanging="360"/>
        <w:jc w:val="both"/>
        <w:textAlignment w:val="baseline"/>
        <w:rPr>
          <w:rFonts w:ascii="Calibri" w:eastAsia="Calibri" w:hAnsi="Calibri"/>
          <w:color w:val="000000"/>
        </w:rPr>
      </w:pPr>
      <w:r>
        <w:rPr>
          <w:rFonts w:ascii="Calibri" w:eastAsia="Calibri" w:hAnsi="Calibri"/>
          <w:color w:val="000000"/>
        </w:rPr>
        <w:t xml:space="preserve">any perceived or actual conflict of interest that could occur if the </w:t>
      </w:r>
      <w:proofErr w:type="spellStart"/>
      <w:r>
        <w:rPr>
          <w:rFonts w:ascii="Calibri" w:eastAsia="Calibri" w:hAnsi="Calibri"/>
          <w:color w:val="000000"/>
        </w:rPr>
        <w:t>authorisation</w:t>
      </w:r>
      <w:proofErr w:type="spellEnd"/>
      <w:r>
        <w:rPr>
          <w:rFonts w:ascii="Calibri" w:eastAsia="Calibri" w:hAnsi="Calibri"/>
          <w:color w:val="000000"/>
        </w:rPr>
        <w:t xml:space="preserve"> process were accredited, and any proposed management </w:t>
      </w:r>
      <w:proofErr w:type="gramStart"/>
      <w:r>
        <w:rPr>
          <w:rFonts w:ascii="Calibri" w:eastAsia="Calibri" w:hAnsi="Calibri"/>
          <w:color w:val="000000"/>
        </w:rPr>
        <w:t>strategies;</w:t>
      </w:r>
      <w:proofErr w:type="gramEnd"/>
    </w:p>
    <w:p w14:paraId="2465C48E" w14:textId="77777777" w:rsidR="0025431A" w:rsidRDefault="00B77355">
      <w:pPr>
        <w:numPr>
          <w:ilvl w:val="0"/>
          <w:numId w:val="3"/>
        </w:numPr>
        <w:tabs>
          <w:tab w:val="clear" w:pos="360"/>
          <w:tab w:val="left" w:pos="1152"/>
        </w:tabs>
        <w:spacing w:before="123" w:after="548" w:line="288" w:lineRule="exact"/>
        <w:ind w:left="1152" w:right="72" w:hanging="360"/>
        <w:textAlignment w:val="baseline"/>
        <w:rPr>
          <w:rFonts w:ascii="Calibri" w:eastAsia="Calibri" w:hAnsi="Calibri"/>
          <w:color w:val="000000"/>
        </w:rPr>
      </w:pPr>
      <w:r>
        <w:rPr>
          <w:rFonts w:ascii="Calibri" w:eastAsia="Calibri" w:hAnsi="Calibri"/>
          <w:color w:val="000000"/>
        </w:rPr>
        <w:t xml:space="preserve">the capacity of the agency responsible for administering the </w:t>
      </w:r>
      <w:proofErr w:type="spellStart"/>
      <w:r>
        <w:rPr>
          <w:rFonts w:ascii="Calibri" w:eastAsia="Calibri" w:hAnsi="Calibri"/>
          <w:color w:val="000000"/>
        </w:rPr>
        <w:t>authorisation</w:t>
      </w:r>
      <w:proofErr w:type="spellEnd"/>
      <w:r>
        <w:rPr>
          <w:rFonts w:ascii="Calibri" w:eastAsia="Calibri" w:hAnsi="Calibri"/>
          <w:color w:val="000000"/>
        </w:rPr>
        <w:t xml:space="preserve"> process being considered for </w:t>
      </w:r>
      <w:proofErr w:type="gramStart"/>
      <w:r>
        <w:rPr>
          <w:rFonts w:ascii="Calibri" w:eastAsia="Calibri" w:hAnsi="Calibri"/>
          <w:color w:val="000000"/>
        </w:rPr>
        <w:t>accreditation;</w:t>
      </w:r>
      <w:proofErr w:type="gramEnd"/>
    </w:p>
    <w:p w14:paraId="2465C48F" w14:textId="77777777" w:rsidR="0025431A" w:rsidRDefault="0025431A">
      <w:pPr>
        <w:spacing w:before="123" w:after="548" w:line="288" w:lineRule="exact"/>
        <w:sectPr w:rsidR="0025431A">
          <w:pgSz w:w="11909" w:h="16838"/>
          <w:pgMar w:top="700" w:right="1462" w:bottom="602" w:left="1400" w:header="720" w:footer="720" w:gutter="0"/>
          <w:cols w:space="720"/>
        </w:sectPr>
      </w:pPr>
    </w:p>
    <w:p w14:paraId="2465C490"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18</w:t>
      </w:r>
    </w:p>
    <w:p w14:paraId="2465C491" w14:textId="77777777" w:rsidR="0025431A" w:rsidRDefault="0025431A">
      <w:pPr>
        <w:sectPr w:rsidR="0025431A">
          <w:type w:val="continuous"/>
          <w:pgSz w:w="11909" w:h="16838"/>
          <w:pgMar w:top="700" w:right="1421" w:bottom="602" w:left="1441" w:header="720" w:footer="720" w:gutter="0"/>
          <w:cols w:space="720"/>
        </w:sectPr>
      </w:pPr>
    </w:p>
    <w:p w14:paraId="2465C492"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CF">
          <v:shape id="_x0000_s1122" type="#_x0000_t202" style="position:absolute;left:0;text-align:left;margin-left:93.1pt;margin-top:230.4pt;width:367.95pt;height:388.8pt;z-index:-251701760;mso-wrap-distance-left:0;mso-wrap-distance-right:0;mso-position-horizontal-relative:page;mso-position-vertical-relative:page" filled="f" stroked="f">
            <v:textbox inset="0,0,0,0">
              <w:txbxContent>
                <w:p w14:paraId="2465CB19" w14:textId="77777777" w:rsidR="0025431A" w:rsidRDefault="00B77355">
                  <w:pPr>
                    <w:textAlignment w:val="baseline"/>
                  </w:pPr>
                  <w:r>
                    <w:rPr>
                      <w:noProof/>
                    </w:rPr>
                    <w:drawing>
                      <wp:inline distT="0" distB="0" distL="0" distR="0" wp14:anchorId="2465CC02" wp14:editId="2465CC03">
                        <wp:extent cx="4672965" cy="4937760"/>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68"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493"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494" w14:textId="77777777" w:rsidR="0025431A" w:rsidRDefault="00B77355">
      <w:pPr>
        <w:numPr>
          <w:ilvl w:val="0"/>
          <w:numId w:val="3"/>
        </w:numPr>
        <w:tabs>
          <w:tab w:val="left" w:pos="1080"/>
        </w:tabs>
        <w:spacing w:before="326" w:line="222" w:lineRule="exact"/>
        <w:ind w:left="1080" w:hanging="288"/>
        <w:textAlignment w:val="baseline"/>
        <w:rPr>
          <w:rFonts w:ascii="Calibri" w:eastAsia="Calibri" w:hAnsi="Calibri"/>
          <w:color w:val="000000"/>
        </w:rPr>
      </w:pPr>
      <w:r>
        <w:rPr>
          <w:rFonts w:ascii="Calibri" w:eastAsia="Calibri" w:hAnsi="Calibri"/>
          <w:color w:val="000000"/>
        </w:rPr>
        <w:t xml:space="preserve">any relevant public comments received on the draft accreditation </w:t>
      </w:r>
      <w:proofErr w:type="gramStart"/>
      <w:r>
        <w:rPr>
          <w:rFonts w:ascii="Calibri" w:eastAsia="Calibri" w:hAnsi="Calibri"/>
          <w:color w:val="000000"/>
        </w:rPr>
        <w:t>instrument;</w:t>
      </w:r>
      <w:proofErr w:type="gramEnd"/>
    </w:p>
    <w:p w14:paraId="2465C495" w14:textId="77777777" w:rsidR="0025431A" w:rsidRDefault="00B77355">
      <w:pPr>
        <w:numPr>
          <w:ilvl w:val="0"/>
          <w:numId w:val="3"/>
        </w:numPr>
        <w:tabs>
          <w:tab w:val="left" w:pos="1080"/>
        </w:tabs>
        <w:spacing w:before="191" w:line="221" w:lineRule="exact"/>
        <w:ind w:left="1080" w:hanging="288"/>
        <w:textAlignment w:val="baseline"/>
        <w:rPr>
          <w:rFonts w:ascii="Calibri" w:eastAsia="Calibri" w:hAnsi="Calibri"/>
          <w:color w:val="000000"/>
        </w:rPr>
      </w:pPr>
      <w:r>
        <w:rPr>
          <w:rFonts w:ascii="Calibri" w:eastAsia="Calibri" w:hAnsi="Calibri"/>
          <w:color w:val="000000"/>
        </w:rPr>
        <w:t xml:space="preserve">any other matters prescribed in the </w:t>
      </w:r>
      <w:proofErr w:type="gramStart"/>
      <w:r>
        <w:rPr>
          <w:rFonts w:ascii="Calibri" w:eastAsia="Calibri" w:hAnsi="Calibri"/>
          <w:color w:val="000000"/>
        </w:rPr>
        <w:t>rules;</w:t>
      </w:r>
      <w:proofErr w:type="gramEnd"/>
    </w:p>
    <w:p w14:paraId="2465C496" w14:textId="77777777" w:rsidR="0025431A" w:rsidRDefault="00B77355">
      <w:pPr>
        <w:numPr>
          <w:ilvl w:val="0"/>
          <w:numId w:val="3"/>
        </w:numPr>
        <w:tabs>
          <w:tab w:val="left" w:pos="1080"/>
        </w:tabs>
        <w:spacing w:before="187" w:line="221" w:lineRule="exact"/>
        <w:ind w:left="1080" w:hanging="288"/>
        <w:textAlignment w:val="baseline"/>
        <w:rPr>
          <w:rFonts w:ascii="Calibri" w:eastAsia="Calibri" w:hAnsi="Calibri"/>
          <w:color w:val="000000"/>
        </w:rPr>
      </w:pPr>
      <w:r>
        <w:rPr>
          <w:rFonts w:ascii="Calibri" w:eastAsia="Calibri" w:hAnsi="Calibri"/>
          <w:color w:val="000000"/>
        </w:rPr>
        <w:t>any other matters the Minister considers relevant.</w:t>
      </w:r>
    </w:p>
    <w:p w14:paraId="2465C497" w14:textId="77777777" w:rsidR="0025431A" w:rsidRDefault="00B77355">
      <w:pPr>
        <w:spacing w:before="207" w:line="232" w:lineRule="exact"/>
        <w:textAlignment w:val="baseline"/>
        <w:rPr>
          <w:rFonts w:ascii="Arial" w:eastAsia="Arial" w:hAnsi="Arial"/>
          <w:b/>
          <w:i/>
          <w:color w:val="000000"/>
          <w:spacing w:val="6"/>
          <w:sz w:val="19"/>
        </w:rPr>
      </w:pPr>
      <w:r>
        <w:rPr>
          <w:rFonts w:ascii="Arial" w:eastAsia="Arial" w:hAnsi="Arial"/>
          <w:b/>
          <w:i/>
          <w:color w:val="000000"/>
          <w:spacing w:val="6"/>
          <w:sz w:val="19"/>
        </w:rPr>
        <w:t>2.7. Accreditation instrument</w:t>
      </w:r>
    </w:p>
    <w:p w14:paraId="2465C498" w14:textId="77777777" w:rsidR="0025431A" w:rsidRDefault="00B77355">
      <w:pPr>
        <w:numPr>
          <w:ilvl w:val="0"/>
          <w:numId w:val="7"/>
        </w:numPr>
        <w:tabs>
          <w:tab w:val="left" w:pos="360"/>
        </w:tabs>
        <w:spacing w:before="129" w:line="290" w:lineRule="exact"/>
        <w:ind w:left="360" w:right="576" w:hanging="360"/>
        <w:jc w:val="both"/>
        <w:textAlignment w:val="baseline"/>
        <w:rPr>
          <w:rFonts w:ascii="Calibri" w:eastAsia="Calibri" w:hAnsi="Calibri"/>
          <w:color w:val="000000"/>
        </w:rPr>
      </w:pPr>
      <w:r>
        <w:rPr>
          <w:rFonts w:ascii="Calibri" w:eastAsia="Calibri" w:hAnsi="Calibri"/>
          <w:color w:val="000000"/>
        </w:rPr>
        <w:t xml:space="preserve">If the Minister decides to accredit the </w:t>
      </w:r>
      <w:proofErr w:type="spellStart"/>
      <w:r>
        <w:rPr>
          <w:rFonts w:ascii="Calibri" w:eastAsia="Calibri" w:hAnsi="Calibri"/>
          <w:color w:val="000000"/>
        </w:rPr>
        <w:t>authorisation</w:t>
      </w:r>
      <w:proofErr w:type="spellEnd"/>
      <w:r>
        <w:rPr>
          <w:rFonts w:ascii="Calibri" w:eastAsia="Calibri" w:hAnsi="Calibri"/>
          <w:color w:val="000000"/>
        </w:rPr>
        <w:t xml:space="preserve"> process, this will be done by legislative instrument (the accreditation instrument).</w:t>
      </w:r>
    </w:p>
    <w:p w14:paraId="2465C499" w14:textId="77777777" w:rsidR="0025431A" w:rsidRDefault="00B77355">
      <w:pPr>
        <w:numPr>
          <w:ilvl w:val="0"/>
          <w:numId w:val="7"/>
        </w:numPr>
        <w:tabs>
          <w:tab w:val="left" w:pos="360"/>
        </w:tabs>
        <w:spacing w:before="130" w:line="290" w:lineRule="exact"/>
        <w:ind w:left="360" w:hanging="360"/>
        <w:jc w:val="both"/>
        <w:textAlignment w:val="baseline"/>
        <w:rPr>
          <w:rFonts w:ascii="Calibri" w:eastAsia="Calibri" w:hAnsi="Calibri"/>
          <w:color w:val="000000"/>
          <w:spacing w:val="-1"/>
        </w:rPr>
      </w:pPr>
      <w:r>
        <w:rPr>
          <w:rFonts w:ascii="Calibri" w:eastAsia="Calibri" w:hAnsi="Calibri"/>
          <w:color w:val="000000"/>
          <w:spacing w:val="-1"/>
        </w:rPr>
        <w:t xml:space="preserve">The accreditation instrument will be a disallowable instrument subject to ordinary Parliamentary scrutiny processes. It will also be subject to sunsetting under the </w:t>
      </w:r>
      <w:r>
        <w:rPr>
          <w:rFonts w:ascii="Calibri" w:eastAsia="Calibri" w:hAnsi="Calibri"/>
          <w:i/>
          <w:color w:val="000000"/>
          <w:spacing w:val="-1"/>
        </w:rPr>
        <w:t>Legislation Act 2003</w:t>
      </w:r>
      <w:r>
        <w:rPr>
          <w:rFonts w:ascii="Calibri" w:eastAsia="Calibri" w:hAnsi="Calibri"/>
          <w:color w:val="000000"/>
          <w:spacing w:val="-1"/>
        </w:rPr>
        <w:t>.</w:t>
      </w:r>
    </w:p>
    <w:p w14:paraId="2465C49A" w14:textId="77777777" w:rsidR="0025431A" w:rsidRDefault="00B77355">
      <w:pPr>
        <w:numPr>
          <w:ilvl w:val="0"/>
          <w:numId w:val="7"/>
        </w:numPr>
        <w:tabs>
          <w:tab w:val="left" w:pos="360"/>
        </w:tabs>
        <w:spacing w:before="189" w:line="232" w:lineRule="exact"/>
        <w:ind w:left="360" w:hanging="360"/>
        <w:jc w:val="both"/>
        <w:textAlignment w:val="baseline"/>
        <w:rPr>
          <w:rFonts w:ascii="Calibri" w:eastAsia="Calibri" w:hAnsi="Calibri"/>
          <w:color w:val="000000"/>
        </w:rPr>
      </w:pPr>
      <w:r>
        <w:rPr>
          <w:rFonts w:ascii="Calibri" w:eastAsia="Calibri" w:hAnsi="Calibri"/>
          <w:color w:val="000000"/>
        </w:rPr>
        <w:t>The accreditation instrument will come into force:</w:t>
      </w:r>
    </w:p>
    <w:p w14:paraId="2465C49B" w14:textId="77777777" w:rsidR="0025431A" w:rsidRDefault="00B77355">
      <w:pPr>
        <w:numPr>
          <w:ilvl w:val="0"/>
          <w:numId w:val="3"/>
        </w:numPr>
        <w:tabs>
          <w:tab w:val="left" w:pos="1080"/>
        </w:tabs>
        <w:spacing w:before="193" w:line="221" w:lineRule="exact"/>
        <w:ind w:left="1080" w:hanging="288"/>
        <w:jc w:val="both"/>
        <w:textAlignment w:val="baseline"/>
        <w:rPr>
          <w:rFonts w:ascii="Calibri" w:eastAsia="Calibri" w:hAnsi="Calibri"/>
          <w:color w:val="000000"/>
        </w:rPr>
      </w:pPr>
      <w:r>
        <w:rPr>
          <w:rFonts w:ascii="Calibri" w:eastAsia="Calibri" w:hAnsi="Calibri"/>
          <w:color w:val="000000"/>
        </w:rPr>
        <w:t>the day after it is registered on the Federal Register of Legislation, or</w:t>
      </w:r>
    </w:p>
    <w:p w14:paraId="2465C49C" w14:textId="77777777" w:rsidR="0025431A" w:rsidRDefault="00B77355">
      <w:pPr>
        <w:numPr>
          <w:ilvl w:val="0"/>
          <w:numId w:val="3"/>
        </w:numPr>
        <w:tabs>
          <w:tab w:val="left" w:pos="1080"/>
        </w:tabs>
        <w:spacing w:before="187" w:line="221" w:lineRule="exact"/>
        <w:ind w:left="1080" w:hanging="288"/>
        <w:jc w:val="both"/>
        <w:textAlignment w:val="baseline"/>
        <w:rPr>
          <w:rFonts w:ascii="Calibri" w:eastAsia="Calibri" w:hAnsi="Calibri"/>
          <w:color w:val="000000"/>
        </w:rPr>
      </w:pPr>
      <w:r>
        <w:rPr>
          <w:rFonts w:ascii="Calibri" w:eastAsia="Calibri" w:hAnsi="Calibri"/>
          <w:color w:val="000000"/>
        </w:rPr>
        <w:t>if a later date is specified in the instrument – that date.</w:t>
      </w:r>
    </w:p>
    <w:p w14:paraId="2465C49D" w14:textId="77777777" w:rsidR="0025431A" w:rsidRDefault="00B77355">
      <w:pPr>
        <w:numPr>
          <w:ilvl w:val="0"/>
          <w:numId w:val="7"/>
        </w:numPr>
        <w:tabs>
          <w:tab w:val="left" w:pos="360"/>
        </w:tabs>
        <w:spacing w:before="129" w:line="290" w:lineRule="exact"/>
        <w:ind w:left="360" w:right="576" w:hanging="360"/>
        <w:jc w:val="both"/>
        <w:textAlignment w:val="baseline"/>
        <w:rPr>
          <w:rFonts w:ascii="Calibri" w:eastAsia="Calibri" w:hAnsi="Calibri"/>
          <w:color w:val="000000"/>
        </w:rPr>
      </w:pPr>
      <w:r>
        <w:rPr>
          <w:rFonts w:ascii="Calibri" w:eastAsia="Calibri" w:hAnsi="Calibri"/>
          <w:color w:val="000000"/>
        </w:rPr>
        <w:t>The accreditation instrument will remain in force for the period specified in the instrument unless it is:</w:t>
      </w:r>
    </w:p>
    <w:p w14:paraId="2465C49E" w14:textId="77777777" w:rsidR="0025431A" w:rsidRDefault="00B77355">
      <w:pPr>
        <w:numPr>
          <w:ilvl w:val="0"/>
          <w:numId w:val="3"/>
        </w:numPr>
        <w:tabs>
          <w:tab w:val="left" w:pos="1080"/>
        </w:tabs>
        <w:spacing w:before="193" w:line="220" w:lineRule="exact"/>
        <w:ind w:left="1080" w:hanging="288"/>
        <w:jc w:val="both"/>
        <w:textAlignment w:val="baseline"/>
        <w:rPr>
          <w:rFonts w:ascii="Calibri" w:eastAsia="Calibri" w:hAnsi="Calibri"/>
          <w:color w:val="000000"/>
        </w:rPr>
      </w:pPr>
      <w:r>
        <w:rPr>
          <w:rFonts w:ascii="Calibri" w:eastAsia="Calibri" w:hAnsi="Calibri"/>
          <w:color w:val="000000"/>
        </w:rPr>
        <w:t>revoked; or</w:t>
      </w:r>
    </w:p>
    <w:p w14:paraId="2465C49F" w14:textId="77777777" w:rsidR="0025431A" w:rsidRDefault="00B77355">
      <w:pPr>
        <w:numPr>
          <w:ilvl w:val="0"/>
          <w:numId w:val="3"/>
        </w:numPr>
        <w:tabs>
          <w:tab w:val="left" w:pos="1080"/>
        </w:tabs>
        <w:spacing w:before="188" w:line="221" w:lineRule="exact"/>
        <w:ind w:left="1080" w:hanging="288"/>
        <w:jc w:val="both"/>
        <w:textAlignment w:val="baseline"/>
        <w:rPr>
          <w:rFonts w:ascii="Calibri" w:eastAsia="Calibri" w:hAnsi="Calibri"/>
          <w:color w:val="000000"/>
        </w:rPr>
      </w:pPr>
      <w:r>
        <w:rPr>
          <w:rFonts w:ascii="Calibri" w:eastAsia="Calibri" w:hAnsi="Calibri"/>
          <w:color w:val="000000"/>
        </w:rPr>
        <w:t>repealed by section 42 (disallowance) of the Legislation Act 2003 (Legislation Act); or</w:t>
      </w:r>
    </w:p>
    <w:p w14:paraId="2465C4A0" w14:textId="77777777" w:rsidR="0025431A" w:rsidRDefault="00B77355">
      <w:pPr>
        <w:numPr>
          <w:ilvl w:val="0"/>
          <w:numId w:val="3"/>
        </w:numPr>
        <w:tabs>
          <w:tab w:val="left" w:pos="1080"/>
        </w:tabs>
        <w:spacing w:before="187" w:line="221" w:lineRule="exact"/>
        <w:ind w:left="1080" w:hanging="288"/>
        <w:jc w:val="both"/>
        <w:textAlignment w:val="baseline"/>
        <w:rPr>
          <w:rFonts w:ascii="Calibri" w:eastAsia="Calibri" w:hAnsi="Calibri"/>
          <w:color w:val="000000"/>
        </w:rPr>
      </w:pPr>
      <w:r>
        <w:rPr>
          <w:rFonts w:ascii="Calibri" w:eastAsia="Calibri" w:hAnsi="Calibri"/>
          <w:color w:val="000000"/>
        </w:rPr>
        <w:t>repealed by Part 4 of Chapter 3 (sunsetting) of the Legislation Act.</w:t>
      </w:r>
    </w:p>
    <w:p w14:paraId="2465C4A1" w14:textId="77777777" w:rsidR="0025431A" w:rsidRDefault="00B77355">
      <w:pPr>
        <w:numPr>
          <w:ilvl w:val="0"/>
          <w:numId w:val="7"/>
        </w:numPr>
        <w:tabs>
          <w:tab w:val="left" w:pos="360"/>
        </w:tabs>
        <w:spacing w:before="136" w:after="206" w:line="290" w:lineRule="exact"/>
        <w:ind w:left="360" w:hanging="360"/>
        <w:jc w:val="both"/>
        <w:textAlignment w:val="baseline"/>
        <w:rPr>
          <w:rFonts w:ascii="Calibri" w:eastAsia="Calibri" w:hAnsi="Calibri"/>
          <w:color w:val="000000"/>
        </w:rPr>
      </w:pPr>
      <w:r>
        <w:rPr>
          <w:rFonts w:ascii="Calibri" w:eastAsia="Calibri" w:hAnsi="Calibri"/>
          <w:color w:val="000000"/>
        </w:rPr>
        <w:t>Where the Minister makes an accreditation instrument, the Minister must, as soon as practicable after making the instrument, to publish:</w:t>
      </w:r>
    </w:p>
    <w:p w14:paraId="2465C4A2" w14:textId="77777777" w:rsidR="0025431A" w:rsidRDefault="00B77355">
      <w:pPr>
        <w:numPr>
          <w:ilvl w:val="0"/>
          <w:numId w:val="3"/>
        </w:numPr>
        <w:tabs>
          <w:tab w:val="left" w:pos="1080"/>
        </w:tabs>
        <w:spacing w:line="192" w:lineRule="exact"/>
        <w:ind w:left="1080" w:hanging="288"/>
        <w:textAlignment w:val="baseline"/>
        <w:rPr>
          <w:rFonts w:ascii="Calibri" w:eastAsia="Calibri" w:hAnsi="Calibri"/>
          <w:color w:val="000000"/>
        </w:rPr>
      </w:pPr>
      <w:r>
        <w:rPr>
          <w:rFonts w:ascii="Calibri" w:eastAsia="Calibri" w:hAnsi="Calibri"/>
          <w:color w:val="000000"/>
        </w:rPr>
        <w:t>a copy of the accreditation instrument; and</w:t>
      </w:r>
    </w:p>
    <w:p w14:paraId="2465C4A3" w14:textId="77777777" w:rsidR="0025431A" w:rsidRDefault="00B77355">
      <w:pPr>
        <w:numPr>
          <w:ilvl w:val="0"/>
          <w:numId w:val="3"/>
        </w:numPr>
        <w:tabs>
          <w:tab w:val="left" w:pos="1080"/>
        </w:tabs>
        <w:spacing w:before="186" w:line="222" w:lineRule="exact"/>
        <w:ind w:left="1080" w:hanging="288"/>
        <w:textAlignment w:val="baseline"/>
        <w:rPr>
          <w:rFonts w:ascii="Calibri" w:eastAsia="Calibri" w:hAnsi="Calibri"/>
          <w:color w:val="000000"/>
        </w:rPr>
      </w:pPr>
      <w:r>
        <w:rPr>
          <w:rFonts w:ascii="Calibri" w:eastAsia="Calibri" w:hAnsi="Calibri"/>
          <w:color w:val="000000"/>
        </w:rPr>
        <w:t>a copy of the recommendation report given to the Minister by the CEO of EPA; and</w:t>
      </w:r>
    </w:p>
    <w:p w14:paraId="2465C4A4" w14:textId="77777777" w:rsidR="0025431A" w:rsidRDefault="00B77355">
      <w:pPr>
        <w:numPr>
          <w:ilvl w:val="0"/>
          <w:numId w:val="3"/>
        </w:numPr>
        <w:tabs>
          <w:tab w:val="left" w:pos="1080"/>
        </w:tabs>
        <w:spacing w:before="191" w:line="220" w:lineRule="exact"/>
        <w:ind w:left="1080" w:hanging="288"/>
        <w:textAlignment w:val="baseline"/>
        <w:rPr>
          <w:rFonts w:ascii="Calibri" w:eastAsia="Calibri" w:hAnsi="Calibri"/>
          <w:color w:val="000000"/>
        </w:rPr>
      </w:pPr>
      <w:r>
        <w:rPr>
          <w:rFonts w:ascii="Calibri" w:eastAsia="Calibri" w:hAnsi="Calibri"/>
          <w:color w:val="000000"/>
        </w:rPr>
        <w:t>a statement of reasons for the decision to make the accreditation instrument.</w:t>
      </w:r>
    </w:p>
    <w:p w14:paraId="2465C4A5" w14:textId="77777777" w:rsidR="0025431A" w:rsidRDefault="00B77355">
      <w:pPr>
        <w:spacing w:before="203" w:line="232" w:lineRule="exact"/>
        <w:textAlignment w:val="baseline"/>
        <w:rPr>
          <w:rFonts w:ascii="Arial" w:eastAsia="Arial" w:hAnsi="Arial"/>
          <w:b/>
          <w:i/>
          <w:color w:val="000000"/>
          <w:spacing w:val="6"/>
          <w:sz w:val="19"/>
        </w:rPr>
      </w:pPr>
      <w:r>
        <w:rPr>
          <w:rFonts w:ascii="Arial" w:eastAsia="Arial" w:hAnsi="Arial"/>
          <w:b/>
          <w:i/>
          <w:color w:val="000000"/>
          <w:spacing w:val="6"/>
          <w:sz w:val="19"/>
        </w:rPr>
        <w:t>2.8. Content of accreditation instrument</w:t>
      </w:r>
    </w:p>
    <w:p w14:paraId="2465C4A6" w14:textId="77777777" w:rsidR="0025431A" w:rsidRDefault="00B77355">
      <w:pPr>
        <w:numPr>
          <w:ilvl w:val="0"/>
          <w:numId w:val="7"/>
        </w:numPr>
        <w:tabs>
          <w:tab w:val="left" w:pos="360"/>
        </w:tabs>
        <w:spacing w:before="187" w:line="234" w:lineRule="exact"/>
        <w:ind w:left="360" w:hanging="360"/>
        <w:textAlignment w:val="baseline"/>
        <w:rPr>
          <w:rFonts w:ascii="Calibri" w:eastAsia="Calibri" w:hAnsi="Calibri"/>
          <w:color w:val="000000"/>
        </w:rPr>
      </w:pPr>
      <w:r>
        <w:rPr>
          <w:rFonts w:ascii="Calibri" w:eastAsia="Calibri" w:hAnsi="Calibri"/>
          <w:color w:val="000000"/>
        </w:rPr>
        <w:t>The accreditation instrument made by the Minister must include the following information:</w:t>
      </w:r>
    </w:p>
    <w:p w14:paraId="2465C4A7" w14:textId="77777777" w:rsidR="0025431A" w:rsidRDefault="00B77355">
      <w:pPr>
        <w:numPr>
          <w:ilvl w:val="0"/>
          <w:numId w:val="3"/>
        </w:numPr>
        <w:tabs>
          <w:tab w:val="left" w:pos="1080"/>
        </w:tabs>
        <w:spacing w:before="123" w:line="290" w:lineRule="exact"/>
        <w:ind w:left="1080" w:right="216" w:hanging="288"/>
        <w:textAlignment w:val="baseline"/>
        <w:rPr>
          <w:rFonts w:ascii="Calibri" w:eastAsia="Calibri" w:hAnsi="Calibri"/>
          <w:color w:val="000000"/>
        </w:rPr>
      </w:pPr>
      <w:r>
        <w:rPr>
          <w:rFonts w:ascii="Calibri" w:eastAsia="Calibri" w:hAnsi="Calibri"/>
          <w:color w:val="000000"/>
        </w:rPr>
        <w:t xml:space="preserve">the </w:t>
      </w:r>
      <w:proofErr w:type="spellStart"/>
      <w:r>
        <w:rPr>
          <w:rFonts w:ascii="Calibri" w:eastAsia="Calibri" w:hAnsi="Calibri"/>
          <w:color w:val="000000"/>
        </w:rPr>
        <w:t>authorisation</w:t>
      </w:r>
      <w:proofErr w:type="spellEnd"/>
      <w:r>
        <w:rPr>
          <w:rFonts w:ascii="Calibri" w:eastAsia="Calibri" w:hAnsi="Calibri"/>
          <w:color w:val="000000"/>
        </w:rPr>
        <w:t xml:space="preserve"> process being accredited, by reference to the relevant legislative provisions, policies, procedures and other non-legislative documents that make up the </w:t>
      </w:r>
      <w:proofErr w:type="spellStart"/>
      <w:r>
        <w:rPr>
          <w:rFonts w:ascii="Calibri" w:eastAsia="Calibri" w:hAnsi="Calibri"/>
          <w:color w:val="000000"/>
        </w:rPr>
        <w:t>authorisation</w:t>
      </w:r>
      <w:proofErr w:type="spellEnd"/>
      <w:r>
        <w:rPr>
          <w:rFonts w:ascii="Calibri" w:eastAsia="Calibri" w:hAnsi="Calibri"/>
          <w:color w:val="000000"/>
        </w:rPr>
        <w:t xml:space="preserve"> </w:t>
      </w:r>
      <w:proofErr w:type="gramStart"/>
      <w:r>
        <w:rPr>
          <w:rFonts w:ascii="Calibri" w:eastAsia="Calibri" w:hAnsi="Calibri"/>
          <w:color w:val="000000"/>
        </w:rPr>
        <w:t>process;</w:t>
      </w:r>
      <w:proofErr w:type="gramEnd"/>
    </w:p>
    <w:p w14:paraId="2465C4A8" w14:textId="77777777" w:rsidR="0025431A" w:rsidRDefault="00B77355">
      <w:pPr>
        <w:numPr>
          <w:ilvl w:val="0"/>
          <w:numId w:val="3"/>
        </w:numPr>
        <w:tabs>
          <w:tab w:val="left" w:pos="1080"/>
        </w:tabs>
        <w:spacing w:before="187" w:line="220" w:lineRule="exact"/>
        <w:ind w:left="1080" w:hanging="288"/>
        <w:textAlignment w:val="baseline"/>
        <w:rPr>
          <w:rFonts w:ascii="Calibri" w:eastAsia="Calibri" w:hAnsi="Calibri"/>
          <w:color w:val="000000"/>
        </w:rPr>
      </w:pPr>
      <w:r>
        <w:rPr>
          <w:rFonts w:ascii="Calibri" w:eastAsia="Calibri" w:hAnsi="Calibri"/>
          <w:color w:val="000000"/>
        </w:rPr>
        <w:t xml:space="preserve">when the accreditation </w:t>
      </w:r>
      <w:proofErr w:type="gramStart"/>
      <w:r>
        <w:rPr>
          <w:rFonts w:ascii="Calibri" w:eastAsia="Calibri" w:hAnsi="Calibri"/>
          <w:color w:val="000000"/>
        </w:rPr>
        <w:t>commences;</w:t>
      </w:r>
      <w:proofErr w:type="gramEnd"/>
    </w:p>
    <w:p w14:paraId="2465C4A9" w14:textId="77777777" w:rsidR="0025431A" w:rsidRDefault="00B77355">
      <w:pPr>
        <w:numPr>
          <w:ilvl w:val="0"/>
          <w:numId w:val="3"/>
        </w:numPr>
        <w:tabs>
          <w:tab w:val="left" w:pos="1080"/>
        </w:tabs>
        <w:spacing w:before="188" w:line="221" w:lineRule="exact"/>
        <w:ind w:left="1080" w:hanging="288"/>
        <w:textAlignment w:val="baseline"/>
        <w:rPr>
          <w:rFonts w:ascii="Calibri" w:eastAsia="Calibri" w:hAnsi="Calibri"/>
          <w:color w:val="000000"/>
        </w:rPr>
      </w:pPr>
      <w:r>
        <w:rPr>
          <w:rFonts w:ascii="Calibri" w:eastAsia="Calibri" w:hAnsi="Calibri"/>
          <w:color w:val="000000"/>
        </w:rPr>
        <w:t xml:space="preserve">the class (or classes) of actions to be covered by the </w:t>
      </w:r>
      <w:proofErr w:type="gramStart"/>
      <w:r>
        <w:rPr>
          <w:rFonts w:ascii="Calibri" w:eastAsia="Calibri" w:hAnsi="Calibri"/>
          <w:color w:val="000000"/>
        </w:rPr>
        <w:t>accreditation;</w:t>
      </w:r>
      <w:proofErr w:type="gramEnd"/>
    </w:p>
    <w:p w14:paraId="2465C4AA" w14:textId="77777777" w:rsidR="0025431A" w:rsidRDefault="00B77355">
      <w:pPr>
        <w:numPr>
          <w:ilvl w:val="0"/>
          <w:numId w:val="3"/>
        </w:numPr>
        <w:tabs>
          <w:tab w:val="left" w:pos="1080"/>
        </w:tabs>
        <w:spacing w:before="192" w:line="221" w:lineRule="exact"/>
        <w:ind w:left="1080" w:hanging="288"/>
        <w:textAlignment w:val="baseline"/>
        <w:rPr>
          <w:rFonts w:ascii="Calibri" w:eastAsia="Calibri" w:hAnsi="Calibri"/>
          <w:color w:val="000000"/>
        </w:rPr>
      </w:pPr>
      <w:r>
        <w:rPr>
          <w:rFonts w:ascii="Calibri" w:eastAsia="Calibri" w:hAnsi="Calibri"/>
          <w:color w:val="000000"/>
        </w:rPr>
        <w:t xml:space="preserve">the relevant protected matters that are covered by the </w:t>
      </w:r>
      <w:proofErr w:type="gramStart"/>
      <w:r>
        <w:rPr>
          <w:rFonts w:ascii="Calibri" w:eastAsia="Calibri" w:hAnsi="Calibri"/>
          <w:color w:val="000000"/>
        </w:rPr>
        <w:t>accreditation;</w:t>
      </w:r>
      <w:proofErr w:type="gramEnd"/>
    </w:p>
    <w:p w14:paraId="2465C4AB" w14:textId="77777777" w:rsidR="0025431A" w:rsidRDefault="00B77355">
      <w:pPr>
        <w:numPr>
          <w:ilvl w:val="0"/>
          <w:numId w:val="3"/>
        </w:numPr>
        <w:tabs>
          <w:tab w:val="left" w:pos="1080"/>
        </w:tabs>
        <w:spacing w:before="187" w:line="221" w:lineRule="exact"/>
        <w:ind w:left="1080" w:hanging="288"/>
        <w:textAlignment w:val="baseline"/>
        <w:rPr>
          <w:rFonts w:ascii="Calibri" w:eastAsia="Calibri" w:hAnsi="Calibri"/>
          <w:color w:val="000000"/>
        </w:rPr>
      </w:pPr>
      <w:r>
        <w:rPr>
          <w:rFonts w:ascii="Calibri" w:eastAsia="Calibri" w:hAnsi="Calibri"/>
          <w:color w:val="000000"/>
        </w:rPr>
        <w:t>the relevant ‘accreditation partner</w:t>
      </w:r>
      <w:proofErr w:type="gramStart"/>
      <w:r>
        <w:rPr>
          <w:rFonts w:ascii="Calibri" w:eastAsia="Calibri" w:hAnsi="Calibri"/>
          <w:color w:val="000000"/>
        </w:rPr>
        <w:t>’;</w:t>
      </w:r>
      <w:proofErr w:type="gramEnd"/>
    </w:p>
    <w:p w14:paraId="2465C4AC" w14:textId="77777777" w:rsidR="0025431A" w:rsidRDefault="00B77355">
      <w:pPr>
        <w:numPr>
          <w:ilvl w:val="0"/>
          <w:numId w:val="3"/>
        </w:numPr>
        <w:tabs>
          <w:tab w:val="left" w:pos="1080"/>
        </w:tabs>
        <w:spacing w:before="187" w:line="221" w:lineRule="exact"/>
        <w:ind w:left="1080" w:hanging="288"/>
        <w:textAlignment w:val="baseline"/>
        <w:rPr>
          <w:rFonts w:ascii="Calibri" w:eastAsia="Calibri" w:hAnsi="Calibri"/>
          <w:color w:val="000000"/>
        </w:rPr>
      </w:pPr>
      <w:r>
        <w:rPr>
          <w:rFonts w:ascii="Calibri" w:eastAsia="Calibri" w:hAnsi="Calibri"/>
          <w:color w:val="000000"/>
        </w:rPr>
        <w:t>any conditions that are attached to the accreditation (see below</w:t>
      </w:r>
      <w:proofErr w:type="gramStart"/>
      <w:r>
        <w:rPr>
          <w:rFonts w:ascii="Calibri" w:eastAsia="Calibri" w:hAnsi="Calibri"/>
          <w:color w:val="000000"/>
        </w:rPr>
        <w:t>);</w:t>
      </w:r>
      <w:proofErr w:type="gramEnd"/>
    </w:p>
    <w:p w14:paraId="2465C4AD" w14:textId="77777777" w:rsidR="0025431A" w:rsidRDefault="00B77355">
      <w:pPr>
        <w:numPr>
          <w:ilvl w:val="0"/>
          <w:numId w:val="3"/>
        </w:numPr>
        <w:tabs>
          <w:tab w:val="left" w:pos="1080"/>
        </w:tabs>
        <w:spacing w:before="126" w:line="290" w:lineRule="exact"/>
        <w:ind w:left="1080" w:right="360" w:hanging="288"/>
        <w:textAlignment w:val="baseline"/>
        <w:rPr>
          <w:rFonts w:ascii="Calibri" w:eastAsia="Calibri" w:hAnsi="Calibri"/>
          <w:color w:val="000000"/>
        </w:rPr>
      </w:pPr>
      <w:r>
        <w:rPr>
          <w:rFonts w:ascii="Calibri" w:eastAsia="Calibri" w:hAnsi="Calibri"/>
          <w:color w:val="000000"/>
        </w:rPr>
        <w:t xml:space="preserve">if the accreditation is intended to only last for a specified period – the duration of the accreditation and when it </w:t>
      </w:r>
      <w:proofErr w:type="gramStart"/>
      <w:r>
        <w:rPr>
          <w:rFonts w:ascii="Calibri" w:eastAsia="Calibri" w:hAnsi="Calibri"/>
          <w:color w:val="000000"/>
        </w:rPr>
        <w:t>expires;</w:t>
      </w:r>
      <w:proofErr w:type="gramEnd"/>
    </w:p>
    <w:p w14:paraId="2465C4AE" w14:textId="77777777" w:rsidR="0025431A" w:rsidRDefault="00B77355">
      <w:pPr>
        <w:numPr>
          <w:ilvl w:val="0"/>
          <w:numId w:val="3"/>
        </w:numPr>
        <w:tabs>
          <w:tab w:val="left" w:pos="1080"/>
        </w:tabs>
        <w:spacing w:before="186" w:after="911" w:line="222" w:lineRule="exact"/>
        <w:ind w:left="1080" w:hanging="288"/>
        <w:textAlignment w:val="baseline"/>
        <w:rPr>
          <w:rFonts w:ascii="Calibri" w:eastAsia="Calibri" w:hAnsi="Calibri"/>
          <w:color w:val="000000"/>
        </w:rPr>
      </w:pPr>
      <w:r>
        <w:rPr>
          <w:rFonts w:ascii="Calibri" w:eastAsia="Calibri" w:hAnsi="Calibri"/>
          <w:color w:val="000000"/>
        </w:rPr>
        <w:t>any additional information prescribed by the rules.</w:t>
      </w:r>
    </w:p>
    <w:p w14:paraId="2465C4AF" w14:textId="77777777" w:rsidR="0025431A" w:rsidRDefault="0025431A">
      <w:pPr>
        <w:spacing w:before="186" w:after="911" w:line="222" w:lineRule="exact"/>
        <w:sectPr w:rsidR="0025431A">
          <w:pgSz w:w="11909" w:h="16838"/>
          <w:pgMar w:top="700" w:right="1440" w:bottom="602" w:left="1422" w:header="720" w:footer="720" w:gutter="0"/>
          <w:cols w:space="720"/>
        </w:sectPr>
      </w:pPr>
    </w:p>
    <w:p w14:paraId="2465C4B0"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19</w:t>
      </w:r>
    </w:p>
    <w:p w14:paraId="2465C4B1" w14:textId="77777777" w:rsidR="0025431A" w:rsidRDefault="0025431A">
      <w:pPr>
        <w:sectPr w:rsidR="0025431A">
          <w:type w:val="continuous"/>
          <w:pgSz w:w="11909" w:h="16838"/>
          <w:pgMar w:top="700" w:right="1424" w:bottom="602" w:left="1438" w:header="720" w:footer="720" w:gutter="0"/>
          <w:cols w:space="720"/>
        </w:sectPr>
      </w:pPr>
    </w:p>
    <w:p w14:paraId="2465C4B2"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D0">
          <v:shape id="_x0000_s1121" type="#_x0000_t202" style="position:absolute;left:0;text-align:left;margin-left:93.1pt;margin-top:230.4pt;width:367.95pt;height:388.8pt;z-index:-251700736;mso-wrap-distance-left:0;mso-wrap-distance-right:0;mso-position-horizontal-relative:page;mso-position-vertical-relative:page" filled="f" stroked="f">
            <v:textbox inset="0,0,0,0">
              <w:txbxContent>
                <w:p w14:paraId="2465CB1A" w14:textId="77777777" w:rsidR="0025431A" w:rsidRDefault="00B77355">
                  <w:pPr>
                    <w:textAlignment w:val="baseline"/>
                  </w:pPr>
                  <w:r>
                    <w:rPr>
                      <w:noProof/>
                    </w:rPr>
                    <w:drawing>
                      <wp:inline distT="0" distB="0" distL="0" distR="0" wp14:anchorId="2465CC04" wp14:editId="2465CC05">
                        <wp:extent cx="4672965" cy="493776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4B3"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4B4" w14:textId="77777777" w:rsidR="0025431A" w:rsidRDefault="00B77355">
      <w:pPr>
        <w:numPr>
          <w:ilvl w:val="0"/>
          <w:numId w:val="7"/>
        </w:numPr>
        <w:tabs>
          <w:tab w:val="left" w:pos="432"/>
        </w:tabs>
        <w:spacing w:before="272" w:line="289" w:lineRule="exact"/>
        <w:ind w:left="432" w:right="216" w:hanging="360"/>
        <w:textAlignment w:val="baseline"/>
        <w:rPr>
          <w:rFonts w:ascii="Calibri" w:eastAsia="Calibri" w:hAnsi="Calibri"/>
          <w:color w:val="000000"/>
        </w:rPr>
      </w:pPr>
      <w:r>
        <w:rPr>
          <w:rFonts w:ascii="Calibri" w:eastAsia="Calibri" w:hAnsi="Calibri"/>
          <w:color w:val="000000"/>
        </w:rPr>
        <w:t xml:space="preserve">Unless expressly provided for in the instrument, an accredited </w:t>
      </w:r>
      <w:proofErr w:type="spellStart"/>
      <w:r>
        <w:rPr>
          <w:rFonts w:ascii="Calibri" w:eastAsia="Calibri" w:hAnsi="Calibri"/>
          <w:color w:val="000000"/>
        </w:rPr>
        <w:t>authorisation</w:t>
      </w:r>
      <w:proofErr w:type="spellEnd"/>
      <w:r>
        <w:rPr>
          <w:rFonts w:ascii="Calibri" w:eastAsia="Calibri" w:hAnsi="Calibri"/>
          <w:color w:val="000000"/>
        </w:rPr>
        <w:t xml:space="preserve"> process in relation to a state or territory does not have any effect in relation to:</w:t>
      </w:r>
    </w:p>
    <w:p w14:paraId="2465C4B5" w14:textId="77777777" w:rsidR="0025431A" w:rsidRDefault="00B77355">
      <w:pPr>
        <w:numPr>
          <w:ilvl w:val="0"/>
          <w:numId w:val="3"/>
        </w:numPr>
        <w:tabs>
          <w:tab w:val="clear" w:pos="360"/>
          <w:tab w:val="left" w:pos="1152"/>
        </w:tabs>
        <w:spacing w:before="191" w:line="222" w:lineRule="exact"/>
        <w:ind w:left="1152" w:hanging="360"/>
        <w:textAlignment w:val="baseline"/>
        <w:rPr>
          <w:rFonts w:ascii="Calibri" w:eastAsia="Calibri" w:hAnsi="Calibri"/>
          <w:color w:val="000000"/>
          <w:spacing w:val="-1"/>
        </w:rPr>
      </w:pPr>
      <w:r>
        <w:rPr>
          <w:rFonts w:ascii="Calibri" w:eastAsia="Calibri" w:hAnsi="Calibri"/>
          <w:color w:val="000000"/>
          <w:spacing w:val="-1"/>
        </w:rPr>
        <w:t xml:space="preserve">an action that is to be taken by a Commonwealth </w:t>
      </w:r>
      <w:proofErr w:type="gramStart"/>
      <w:r>
        <w:rPr>
          <w:rFonts w:ascii="Calibri" w:eastAsia="Calibri" w:hAnsi="Calibri"/>
          <w:color w:val="000000"/>
          <w:spacing w:val="-1"/>
        </w:rPr>
        <w:t>agency;</w:t>
      </w:r>
      <w:proofErr w:type="gramEnd"/>
    </w:p>
    <w:p w14:paraId="2465C4B6" w14:textId="77777777" w:rsidR="0025431A" w:rsidRDefault="00B77355">
      <w:pPr>
        <w:numPr>
          <w:ilvl w:val="0"/>
          <w:numId w:val="3"/>
        </w:numPr>
        <w:tabs>
          <w:tab w:val="clear" w:pos="360"/>
          <w:tab w:val="left" w:pos="1152"/>
        </w:tabs>
        <w:spacing w:before="186" w:line="222" w:lineRule="exact"/>
        <w:ind w:left="1152" w:hanging="360"/>
        <w:textAlignment w:val="baseline"/>
        <w:rPr>
          <w:rFonts w:ascii="Calibri" w:eastAsia="Calibri" w:hAnsi="Calibri"/>
          <w:color w:val="000000"/>
        </w:rPr>
      </w:pPr>
      <w:r>
        <w:rPr>
          <w:rFonts w:ascii="Calibri" w:eastAsia="Calibri" w:hAnsi="Calibri"/>
          <w:color w:val="000000"/>
        </w:rPr>
        <w:t xml:space="preserve">an action that is to be taken in, or that is likely to impact on, a Commonwealth </w:t>
      </w:r>
      <w:proofErr w:type="gramStart"/>
      <w:r>
        <w:rPr>
          <w:rFonts w:ascii="Calibri" w:eastAsia="Calibri" w:hAnsi="Calibri"/>
          <w:color w:val="000000"/>
        </w:rPr>
        <w:t>area;</w:t>
      </w:r>
      <w:proofErr w:type="gramEnd"/>
    </w:p>
    <w:p w14:paraId="2465C4B7" w14:textId="77777777" w:rsidR="0025431A" w:rsidRDefault="00B77355">
      <w:pPr>
        <w:numPr>
          <w:ilvl w:val="0"/>
          <w:numId w:val="3"/>
        </w:numPr>
        <w:tabs>
          <w:tab w:val="clear" w:pos="360"/>
          <w:tab w:val="left" w:pos="1152"/>
        </w:tabs>
        <w:spacing w:before="121" w:line="289" w:lineRule="exact"/>
        <w:ind w:left="1152" w:right="576" w:hanging="360"/>
        <w:textAlignment w:val="baseline"/>
        <w:rPr>
          <w:rFonts w:ascii="Calibri" w:eastAsia="Calibri" w:hAnsi="Calibri"/>
          <w:color w:val="000000"/>
        </w:rPr>
      </w:pPr>
      <w:r>
        <w:rPr>
          <w:rFonts w:ascii="Calibri" w:eastAsia="Calibri" w:hAnsi="Calibri"/>
          <w:color w:val="000000"/>
        </w:rPr>
        <w:t>an action that is to be taken in, or that is likely to impact on, the Great Barrier Reef Marine Park.</w:t>
      </w:r>
    </w:p>
    <w:p w14:paraId="2465C4B8" w14:textId="77777777" w:rsidR="0025431A" w:rsidRDefault="00B77355">
      <w:pPr>
        <w:numPr>
          <w:ilvl w:val="0"/>
          <w:numId w:val="7"/>
        </w:numPr>
        <w:tabs>
          <w:tab w:val="left" w:pos="432"/>
        </w:tabs>
        <w:spacing w:before="191" w:line="233" w:lineRule="exact"/>
        <w:ind w:left="432" w:hanging="360"/>
        <w:textAlignment w:val="baseline"/>
        <w:rPr>
          <w:rFonts w:ascii="Calibri" w:eastAsia="Calibri" w:hAnsi="Calibri"/>
          <w:color w:val="000000"/>
          <w:spacing w:val="-2"/>
        </w:rPr>
      </w:pPr>
      <w:r>
        <w:rPr>
          <w:rFonts w:ascii="Calibri" w:eastAsia="Calibri" w:hAnsi="Calibri"/>
          <w:color w:val="000000"/>
          <w:spacing w:val="-2"/>
        </w:rPr>
        <w:t xml:space="preserve">An accredited </w:t>
      </w:r>
      <w:proofErr w:type="spellStart"/>
      <w:r>
        <w:rPr>
          <w:rFonts w:ascii="Calibri" w:eastAsia="Calibri" w:hAnsi="Calibri"/>
          <w:color w:val="000000"/>
          <w:spacing w:val="-2"/>
        </w:rPr>
        <w:t>authorisation</w:t>
      </w:r>
      <w:proofErr w:type="spellEnd"/>
      <w:r>
        <w:rPr>
          <w:rFonts w:ascii="Calibri" w:eastAsia="Calibri" w:hAnsi="Calibri"/>
          <w:color w:val="000000"/>
          <w:spacing w:val="-2"/>
        </w:rPr>
        <w:t xml:space="preserve"> process does not have any effect in relation to an action that is to </w:t>
      </w:r>
      <w:proofErr w:type="gramStart"/>
      <w:r>
        <w:rPr>
          <w:rFonts w:ascii="Calibri" w:eastAsia="Calibri" w:hAnsi="Calibri"/>
          <w:color w:val="000000"/>
          <w:spacing w:val="-2"/>
        </w:rPr>
        <w:t>be</w:t>
      </w:r>
      <w:proofErr w:type="gramEnd"/>
    </w:p>
    <w:p w14:paraId="2465C4B9" w14:textId="77777777" w:rsidR="0025431A" w:rsidRDefault="00B77355">
      <w:pPr>
        <w:spacing w:before="67" w:line="221" w:lineRule="exact"/>
        <w:ind w:left="432"/>
        <w:textAlignment w:val="baseline"/>
        <w:rPr>
          <w:rFonts w:ascii="Calibri" w:eastAsia="Calibri" w:hAnsi="Calibri"/>
          <w:color w:val="000000"/>
        </w:rPr>
      </w:pPr>
      <w:r>
        <w:rPr>
          <w:rFonts w:ascii="Calibri" w:eastAsia="Calibri" w:hAnsi="Calibri"/>
          <w:color w:val="000000"/>
        </w:rPr>
        <w:t xml:space="preserve">taken in, or that is likely to impact on, </w:t>
      </w:r>
      <w:proofErr w:type="spellStart"/>
      <w:r>
        <w:rPr>
          <w:rFonts w:ascii="Calibri" w:eastAsia="Calibri" w:hAnsi="Calibri"/>
          <w:color w:val="000000"/>
        </w:rPr>
        <w:t>Booderee</w:t>
      </w:r>
      <w:proofErr w:type="spellEnd"/>
      <w:r>
        <w:rPr>
          <w:rFonts w:ascii="Calibri" w:eastAsia="Calibri" w:hAnsi="Calibri"/>
          <w:color w:val="000000"/>
        </w:rPr>
        <w:t xml:space="preserve"> National Park, Kakadu National Park or</w:t>
      </w:r>
    </w:p>
    <w:p w14:paraId="2465C4BA" w14:textId="77777777" w:rsidR="0025431A" w:rsidRDefault="00B77355">
      <w:pPr>
        <w:spacing w:before="48" w:line="240" w:lineRule="exact"/>
        <w:ind w:left="432"/>
        <w:textAlignment w:val="baseline"/>
        <w:rPr>
          <w:rFonts w:ascii="Calibri" w:eastAsia="Calibri" w:hAnsi="Calibri"/>
          <w:color w:val="000000"/>
          <w:spacing w:val="-1"/>
        </w:rPr>
      </w:pPr>
      <w:r>
        <w:rPr>
          <w:rFonts w:ascii="Calibri" w:eastAsia="Calibri" w:hAnsi="Calibri"/>
          <w:color w:val="000000"/>
          <w:spacing w:val="-1"/>
        </w:rPr>
        <w:t>Uluru</w:t>
      </w:r>
      <w:r>
        <w:rPr>
          <w:rFonts w:ascii="Tahoma" w:eastAsia="Tahoma" w:hAnsi="Tahoma"/>
          <w:b/>
          <w:color w:val="000000"/>
          <w:spacing w:val="-1"/>
          <w:sz w:val="13"/>
        </w:rPr>
        <w:t>‑</w:t>
      </w:r>
      <w:r>
        <w:rPr>
          <w:rFonts w:ascii="Calibri" w:eastAsia="Calibri" w:hAnsi="Calibri"/>
          <w:color w:val="000000"/>
          <w:spacing w:val="-1"/>
        </w:rPr>
        <w:t>Kata Tjuta National Park.</w:t>
      </w:r>
    </w:p>
    <w:p w14:paraId="2465C4BB" w14:textId="77777777" w:rsidR="0025431A" w:rsidRDefault="00B77355">
      <w:pPr>
        <w:spacing w:before="205" w:line="234" w:lineRule="exact"/>
        <w:ind w:left="72"/>
        <w:textAlignment w:val="baseline"/>
        <w:rPr>
          <w:rFonts w:ascii="Arial" w:eastAsia="Arial" w:hAnsi="Arial"/>
          <w:b/>
          <w:i/>
          <w:color w:val="000000"/>
          <w:sz w:val="20"/>
        </w:rPr>
      </w:pPr>
      <w:r>
        <w:rPr>
          <w:rFonts w:ascii="Arial" w:eastAsia="Arial" w:hAnsi="Arial"/>
          <w:b/>
          <w:i/>
          <w:color w:val="000000"/>
          <w:sz w:val="20"/>
        </w:rPr>
        <w:t xml:space="preserve">2.9. Power to attach conditions to the accreditation of an </w:t>
      </w:r>
      <w:proofErr w:type="spellStart"/>
      <w:r>
        <w:rPr>
          <w:rFonts w:ascii="Arial" w:eastAsia="Arial" w:hAnsi="Arial"/>
          <w:b/>
          <w:i/>
          <w:color w:val="000000"/>
          <w:sz w:val="20"/>
        </w:rPr>
        <w:t>authorisation</w:t>
      </w:r>
      <w:proofErr w:type="spellEnd"/>
      <w:r>
        <w:rPr>
          <w:rFonts w:ascii="Arial" w:eastAsia="Arial" w:hAnsi="Arial"/>
          <w:b/>
          <w:i/>
          <w:color w:val="000000"/>
          <w:sz w:val="20"/>
        </w:rPr>
        <w:t xml:space="preserve"> </w:t>
      </w:r>
      <w:proofErr w:type="gramStart"/>
      <w:r>
        <w:rPr>
          <w:rFonts w:ascii="Arial" w:eastAsia="Arial" w:hAnsi="Arial"/>
          <w:b/>
          <w:i/>
          <w:color w:val="000000"/>
          <w:sz w:val="20"/>
        </w:rPr>
        <w:t>process</w:t>
      </w:r>
      <w:proofErr w:type="gramEnd"/>
    </w:p>
    <w:p w14:paraId="2465C4BC" w14:textId="77777777" w:rsidR="0025431A" w:rsidRDefault="00B77355">
      <w:pPr>
        <w:numPr>
          <w:ilvl w:val="0"/>
          <w:numId w:val="7"/>
        </w:numPr>
        <w:tabs>
          <w:tab w:val="left" w:pos="432"/>
        </w:tabs>
        <w:spacing w:before="187" w:line="233" w:lineRule="exact"/>
        <w:ind w:left="432" w:hanging="360"/>
        <w:textAlignment w:val="baseline"/>
        <w:rPr>
          <w:rFonts w:ascii="Calibri" w:eastAsia="Calibri" w:hAnsi="Calibri"/>
          <w:color w:val="000000"/>
        </w:rPr>
      </w:pPr>
      <w:r>
        <w:rPr>
          <w:rFonts w:ascii="Calibri" w:eastAsia="Calibri" w:hAnsi="Calibri"/>
          <w:color w:val="000000"/>
        </w:rPr>
        <w:t xml:space="preserve">The Minister may attach conditions to the accreditation of an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p>
    <w:p w14:paraId="2465C4BD" w14:textId="77777777" w:rsidR="0025431A" w:rsidRDefault="00B77355">
      <w:pPr>
        <w:numPr>
          <w:ilvl w:val="0"/>
          <w:numId w:val="7"/>
        </w:numPr>
        <w:tabs>
          <w:tab w:val="left" w:pos="432"/>
        </w:tabs>
        <w:spacing w:before="133" w:line="289" w:lineRule="exact"/>
        <w:ind w:left="432" w:right="432" w:hanging="360"/>
        <w:textAlignment w:val="baseline"/>
        <w:rPr>
          <w:rFonts w:ascii="Calibri" w:eastAsia="Calibri" w:hAnsi="Calibri"/>
          <w:color w:val="000000"/>
        </w:rPr>
      </w:pPr>
      <w:r>
        <w:rPr>
          <w:rFonts w:ascii="Calibri" w:eastAsia="Calibri" w:hAnsi="Calibri"/>
          <w:color w:val="000000"/>
        </w:rPr>
        <w:t>These conditions may require the accreditation partner to do things, such as provide certain information or reporting on environmental outcomes.</w:t>
      </w:r>
    </w:p>
    <w:p w14:paraId="2465C4BE" w14:textId="77777777" w:rsidR="0025431A" w:rsidRDefault="00B77355">
      <w:pPr>
        <w:numPr>
          <w:ilvl w:val="0"/>
          <w:numId w:val="7"/>
        </w:numPr>
        <w:tabs>
          <w:tab w:val="left" w:pos="432"/>
        </w:tabs>
        <w:spacing w:before="136" w:line="289" w:lineRule="exact"/>
        <w:ind w:left="432" w:right="72" w:hanging="360"/>
        <w:textAlignment w:val="baseline"/>
        <w:rPr>
          <w:rFonts w:ascii="Calibri" w:eastAsia="Calibri" w:hAnsi="Calibri"/>
          <w:color w:val="000000"/>
        </w:rPr>
      </w:pPr>
      <w:r>
        <w:rPr>
          <w:rFonts w:ascii="Calibri" w:eastAsia="Calibri" w:hAnsi="Calibri"/>
          <w:color w:val="000000"/>
        </w:rPr>
        <w:t>Conditions that may also impose restrictions on the way that the accreditation partner is able to exercise certain powers that form part of the accredited process, so that the Minister can be satisfied of the matters listed above under heading 2.5).</w:t>
      </w:r>
    </w:p>
    <w:p w14:paraId="2465C4BF" w14:textId="77777777" w:rsidR="0025431A" w:rsidRDefault="00B77355">
      <w:pPr>
        <w:numPr>
          <w:ilvl w:val="0"/>
          <w:numId w:val="7"/>
        </w:numPr>
        <w:tabs>
          <w:tab w:val="left" w:pos="432"/>
        </w:tabs>
        <w:spacing w:before="132" w:line="289" w:lineRule="exact"/>
        <w:ind w:left="432" w:right="432" w:hanging="360"/>
        <w:textAlignment w:val="baseline"/>
        <w:rPr>
          <w:rFonts w:ascii="Calibri" w:eastAsia="Calibri" w:hAnsi="Calibri"/>
          <w:color w:val="000000"/>
        </w:rPr>
      </w:pPr>
      <w:r>
        <w:rPr>
          <w:rFonts w:ascii="Calibri" w:eastAsia="Calibri" w:hAnsi="Calibri"/>
          <w:color w:val="000000"/>
        </w:rPr>
        <w:t>The Minister may only attach a condition to an accreditation if the accreditation partner has agreed to the condition.</w:t>
      </w:r>
    </w:p>
    <w:p w14:paraId="2465C4C0" w14:textId="77777777" w:rsidR="0025431A" w:rsidRDefault="00B77355">
      <w:pPr>
        <w:spacing w:before="200" w:line="234" w:lineRule="exact"/>
        <w:ind w:left="72"/>
        <w:textAlignment w:val="baseline"/>
        <w:rPr>
          <w:rFonts w:ascii="Arial" w:eastAsia="Arial" w:hAnsi="Arial"/>
          <w:b/>
          <w:i/>
          <w:color w:val="000000"/>
          <w:spacing w:val="4"/>
          <w:sz w:val="20"/>
        </w:rPr>
      </w:pPr>
      <w:r>
        <w:rPr>
          <w:rFonts w:ascii="Arial" w:eastAsia="Arial" w:hAnsi="Arial"/>
          <w:b/>
          <w:i/>
          <w:color w:val="000000"/>
          <w:spacing w:val="4"/>
          <w:sz w:val="20"/>
        </w:rPr>
        <w:t>2.10. Legal effect of accreditation instrument</w:t>
      </w:r>
    </w:p>
    <w:p w14:paraId="2465C4C1" w14:textId="77777777" w:rsidR="0025431A" w:rsidRDefault="00B77355">
      <w:pPr>
        <w:numPr>
          <w:ilvl w:val="0"/>
          <w:numId w:val="7"/>
        </w:numPr>
        <w:tabs>
          <w:tab w:val="left" w:pos="432"/>
        </w:tabs>
        <w:spacing w:before="134" w:line="289" w:lineRule="exact"/>
        <w:ind w:left="432" w:right="216" w:hanging="360"/>
        <w:textAlignment w:val="baseline"/>
        <w:rPr>
          <w:rFonts w:ascii="Calibri" w:eastAsia="Calibri" w:hAnsi="Calibri"/>
          <w:color w:val="000000"/>
        </w:rPr>
      </w:pPr>
      <w:r>
        <w:rPr>
          <w:rFonts w:ascii="Calibri" w:eastAsia="Calibri" w:hAnsi="Calibri"/>
          <w:color w:val="000000"/>
        </w:rPr>
        <w:t>Actions that are included in a class of actions covered by an accreditation instrument; and that have been assessed and approved under the accredited process will be exempt from the requirement to be assessed and approved by EPA.</w:t>
      </w:r>
    </w:p>
    <w:p w14:paraId="2465C4C2" w14:textId="77777777" w:rsidR="0025431A" w:rsidRDefault="00B77355">
      <w:pPr>
        <w:numPr>
          <w:ilvl w:val="0"/>
          <w:numId w:val="7"/>
        </w:numPr>
        <w:tabs>
          <w:tab w:val="left" w:pos="432"/>
        </w:tabs>
        <w:spacing w:before="189" w:line="234" w:lineRule="exact"/>
        <w:ind w:left="432" w:hanging="360"/>
        <w:textAlignment w:val="baseline"/>
        <w:rPr>
          <w:rFonts w:ascii="Calibri" w:eastAsia="Calibri" w:hAnsi="Calibri"/>
          <w:color w:val="000000"/>
        </w:rPr>
      </w:pPr>
      <w:r>
        <w:rPr>
          <w:rFonts w:ascii="Calibri" w:eastAsia="Calibri" w:hAnsi="Calibri"/>
          <w:color w:val="000000"/>
        </w:rPr>
        <w:t>This exemption will be set out in legislation and will not require the Minister to make a</w:t>
      </w:r>
    </w:p>
    <w:p w14:paraId="2465C4C3" w14:textId="77777777" w:rsidR="0025431A" w:rsidRDefault="00B77355">
      <w:pPr>
        <w:spacing w:before="1" w:line="289" w:lineRule="exact"/>
        <w:ind w:left="432"/>
        <w:jc w:val="both"/>
        <w:textAlignment w:val="baseline"/>
        <w:rPr>
          <w:rFonts w:ascii="Calibri" w:eastAsia="Calibri" w:hAnsi="Calibri"/>
          <w:color w:val="000000"/>
        </w:rPr>
      </w:pPr>
      <w:r>
        <w:rPr>
          <w:rFonts w:ascii="Calibri" w:eastAsia="Calibri" w:hAnsi="Calibri"/>
          <w:color w:val="000000"/>
        </w:rPr>
        <w:t>declaration or other instrument to exempt such actions from needing assessment or approval by EPA.</w:t>
      </w:r>
    </w:p>
    <w:p w14:paraId="2465C4C4" w14:textId="77777777" w:rsidR="0025431A" w:rsidRDefault="00B77355">
      <w:pPr>
        <w:numPr>
          <w:ilvl w:val="0"/>
          <w:numId w:val="7"/>
        </w:numPr>
        <w:tabs>
          <w:tab w:val="left" w:pos="432"/>
        </w:tabs>
        <w:spacing w:before="138" w:line="289" w:lineRule="exact"/>
        <w:ind w:left="432" w:hanging="360"/>
        <w:textAlignment w:val="baseline"/>
        <w:rPr>
          <w:rFonts w:ascii="Calibri" w:eastAsia="Calibri" w:hAnsi="Calibri"/>
          <w:color w:val="000000"/>
        </w:rPr>
      </w:pPr>
      <w:r>
        <w:rPr>
          <w:rFonts w:ascii="Calibri" w:eastAsia="Calibri" w:hAnsi="Calibri"/>
          <w:color w:val="000000"/>
        </w:rPr>
        <w:t>A person who intends to take an action that is covered by an accreditation instrument cannot apply to the CEO of EPA for an approval to take that action. Where an accredited process applies, the action can only be assessed and approved under the accredited process.</w:t>
      </w:r>
    </w:p>
    <w:p w14:paraId="2465C4C5" w14:textId="77777777" w:rsidR="0025431A" w:rsidRDefault="00B77355">
      <w:pPr>
        <w:numPr>
          <w:ilvl w:val="0"/>
          <w:numId w:val="7"/>
        </w:numPr>
        <w:tabs>
          <w:tab w:val="left" w:pos="432"/>
        </w:tabs>
        <w:spacing w:before="130" w:after="212" w:line="289" w:lineRule="exact"/>
        <w:ind w:left="432" w:right="504" w:hanging="360"/>
        <w:textAlignment w:val="baseline"/>
        <w:rPr>
          <w:rFonts w:ascii="Calibri" w:eastAsia="Calibri" w:hAnsi="Calibri"/>
          <w:color w:val="000000"/>
        </w:rPr>
      </w:pPr>
      <w:r>
        <w:rPr>
          <w:rFonts w:ascii="Calibri" w:eastAsia="Calibri" w:hAnsi="Calibri"/>
          <w:color w:val="000000"/>
        </w:rPr>
        <w:t>This continues to apply if a decision-maker has refused to approve the action under the accredited process. The proponent cannot apply to the CEO of EPA for approval to take that action.</w:t>
      </w:r>
    </w:p>
    <w:p w14:paraId="2465C4C6" w14:textId="77777777" w:rsidR="0025431A" w:rsidRDefault="00B77355">
      <w:pPr>
        <w:tabs>
          <w:tab w:val="left" w:pos="792"/>
        </w:tabs>
        <w:spacing w:line="226" w:lineRule="exact"/>
        <w:ind w:left="72"/>
        <w:textAlignment w:val="baseline"/>
        <w:rPr>
          <w:rFonts w:ascii="Arial" w:eastAsia="Arial" w:hAnsi="Arial"/>
          <w:b/>
          <w:i/>
          <w:color w:val="000000"/>
          <w:sz w:val="20"/>
        </w:rPr>
      </w:pPr>
      <w:r>
        <w:rPr>
          <w:rFonts w:ascii="Arial" w:eastAsia="Arial" w:hAnsi="Arial"/>
          <w:b/>
          <w:i/>
          <w:color w:val="000000"/>
          <w:sz w:val="20"/>
        </w:rPr>
        <w:t>2.11.</w:t>
      </w:r>
      <w:r>
        <w:rPr>
          <w:rFonts w:ascii="Arial" w:eastAsia="Arial" w:hAnsi="Arial"/>
          <w:b/>
          <w:i/>
          <w:color w:val="000000"/>
          <w:sz w:val="20"/>
        </w:rPr>
        <w:tab/>
        <w:t>Variation of an accreditation</w:t>
      </w:r>
    </w:p>
    <w:p w14:paraId="2465C4C7" w14:textId="77777777" w:rsidR="0025431A" w:rsidRDefault="00B77355">
      <w:pPr>
        <w:numPr>
          <w:ilvl w:val="0"/>
          <w:numId w:val="7"/>
        </w:numPr>
        <w:tabs>
          <w:tab w:val="left" w:pos="432"/>
        </w:tabs>
        <w:spacing w:before="187" w:line="233" w:lineRule="exact"/>
        <w:ind w:left="432" w:hanging="360"/>
        <w:textAlignment w:val="baseline"/>
        <w:rPr>
          <w:rFonts w:ascii="Calibri" w:eastAsia="Calibri" w:hAnsi="Calibri"/>
          <w:color w:val="000000"/>
        </w:rPr>
      </w:pPr>
      <w:r>
        <w:rPr>
          <w:rFonts w:ascii="Calibri" w:eastAsia="Calibri" w:hAnsi="Calibri"/>
          <w:color w:val="000000"/>
        </w:rPr>
        <w:t>The Minister can vary an accreditation.</w:t>
      </w:r>
    </w:p>
    <w:p w14:paraId="2465C4C8" w14:textId="77777777" w:rsidR="0025431A" w:rsidRDefault="00B77355">
      <w:pPr>
        <w:numPr>
          <w:ilvl w:val="0"/>
          <w:numId w:val="7"/>
        </w:numPr>
        <w:tabs>
          <w:tab w:val="left" w:pos="432"/>
        </w:tabs>
        <w:spacing w:before="131" w:line="289" w:lineRule="exact"/>
        <w:ind w:left="432" w:right="576" w:hanging="360"/>
        <w:textAlignment w:val="baseline"/>
        <w:rPr>
          <w:rFonts w:ascii="Calibri" w:eastAsia="Calibri" w:hAnsi="Calibri"/>
          <w:color w:val="000000"/>
        </w:rPr>
      </w:pPr>
      <w:r>
        <w:rPr>
          <w:rFonts w:ascii="Calibri" w:eastAsia="Calibri" w:hAnsi="Calibri"/>
          <w:color w:val="000000"/>
        </w:rPr>
        <w:t>This may be initiated on application by the accreditation partner, or on the Minister’s own initiative.</w:t>
      </w:r>
    </w:p>
    <w:p w14:paraId="2465C4C9" w14:textId="77777777" w:rsidR="0025431A" w:rsidRDefault="00B77355">
      <w:pPr>
        <w:numPr>
          <w:ilvl w:val="0"/>
          <w:numId w:val="7"/>
        </w:numPr>
        <w:tabs>
          <w:tab w:val="left" w:pos="432"/>
        </w:tabs>
        <w:spacing w:before="139" w:line="289" w:lineRule="exact"/>
        <w:ind w:left="432" w:right="288" w:hanging="360"/>
        <w:textAlignment w:val="baseline"/>
        <w:rPr>
          <w:rFonts w:ascii="Calibri" w:eastAsia="Calibri" w:hAnsi="Calibri"/>
          <w:color w:val="000000"/>
        </w:rPr>
      </w:pPr>
      <w:r>
        <w:rPr>
          <w:rFonts w:ascii="Calibri" w:eastAsia="Calibri" w:hAnsi="Calibri"/>
          <w:color w:val="000000"/>
        </w:rPr>
        <w:t>As the accreditation is done by legislative instrument, a variation to the accreditation will also need to be done by legislative instrument.</w:t>
      </w:r>
    </w:p>
    <w:p w14:paraId="2465C4CA" w14:textId="77777777" w:rsidR="0025431A" w:rsidRDefault="00B77355">
      <w:pPr>
        <w:spacing w:before="175" w:after="470" w:line="247" w:lineRule="exact"/>
        <w:ind w:left="72"/>
        <w:textAlignment w:val="baseline"/>
        <w:rPr>
          <w:rFonts w:ascii="Garamond" w:eastAsia="Garamond" w:hAnsi="Garamond"/>
          <w:b/>
          <w:i/>
          <w:color w:val="000000"/>
          <w:spacing w:val="-2"/>
          <w:sz w:val="24"/>
        </w:rPr>
      </w:pPr>
      <w:r>
        <w:rPr>
          <w:rFonts w:ascii="Garamond" w:eastAsia="Garamond" w:hAnsi="Garamond"/>
          <w:b/>
          <w:i/>
          <w:color w:val="000000"/>
          <w:spacing w:val="-2"/>
          <w:sz w:val="24"/>
        </w:rPr>
        <w:t>Variation on application</w:t>
      </w:r>
    </w:p>
    <w:p w14:paraId="2465C4CB" w14:textId="77777777" w:rsidR="0025431A" w:rsidRDefault="00B77355">
      <w:pPr>
        <w:spacing w:before="26" w:line="220" w:lineRule="exact"/>
        <w:ind w:left="72"/>
        <w:jc w:val="center"/>
        <w:textAlignment w:val="baseline"/>
        <w:rPr>
          <w:rFonts w:ascii="Calibri" w:eastAsia="Calibri" w:hAnsi="Calibri"/>
          <w:color w:val="000000"/>
        </w:rPr>
      </w:pPr>
      <w:r>
        <w:rPr>
          <w:rFonts w:ascii="Calibri" w:eastAsia="Calibri" w:hAnsi="Calibri"/>
          <w:color w:val="000000"/>
        </w:rPr>
        <w:t>20</w:t>
      </w:r>
    </w:p>
    <w:p w14:paraId="2465C4CC" w14:textId="77777777" w:rsidR="0025431A" w:rsidRDefault="0025431A">
      <w:pPr>
        <w:sectPr w:rsidR="0025431A">
          <w:pgSz w:w="11909" w:h="16838"/>
          <w:pgMar w:top="700" w:right="1457" w:bottom="602" w:left="1405" w:header="720" w:footer="720" w:gutter="0"/>
          <w:cols w:space="720"/>
        </w:sectPr>
      </w:pPr>
    </w:p>
    <w:p w14:paraId="2465C4CD"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D1">
          <v:shape id="_x0000_s1120" type="#_x0000_t202" style="position:absolute;left:0;text-align:left;margin-left:93.1pt;margin-top:230.4pt;width:367.95pt;height:388.8pt;z-index:-251699712;mso-wrap-distance-left:0;mso-wrap-distance-right:0;mso-position-horizontal-relative:page;mso-position-vertical-relative:page" filled="f" stroked="f">
            <v:textbox inset="0,0,0,0">
              <w:txbxContent>
                <w:p w14:paraId="2465CB1B" w14:textId="77777777" w:rsidR="0025431A" w:rsidRDefault="00B77355">
                  <w:pPr>
                    <w:textAlignment w:val="baseline"/>
                  </w:pPr>
                  <w:r>
                    <w:rPr>
                      <w:noProof/>
                    </w:rPr>
                    <w:drawing>
                      <wp:inline distT="0" distB="0" distL="0" distR="0" wp14:anchorId="2465CC06" wp14:editId="2465CC07">
                        <wp:extent cx="4672965" cy="4937760"/>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4CE"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4CF" w14:textId="77777777" w:rsidR="0025431A" w:rsidRDefault="00B77355">
      <w:pPr>
        <w:numPr>
          <w:ilvl w:val="0"/>
          <w:numId w:val="7"/>
        </w:numPr>
        <w:tabs>
          <w:tab w:val="left" w:pos="360"/>
        </w:tabs>
        <w:spacing w:before="329" w:line="233" w:lineRule="exact"/>
        <w:ind w:left="360" w:hanging="360"/>
        <w:textAlignment w:val="baseline"/>
        <w:rPr>
          <w:rFonts w:ascii="Calibri" w:eastAsia="Calibri" w:hAnsi="Calibri"/>
          <w:color w:val="000000"/>
        </w:rPr>
      </w:pPr>
      <w:r>
        <w:rPr>
          <w:rFonts w:ascii="Calibri" w:eastAsia="Calibri" w:hAnsi="Calibri"/>
          <w:color w:val="000000"/>
        </w:rPr>
        <w:t>An application to vary an accreditation may request variation of any of the following:</w:t>
      </w:r>
    </w:p>
    <w:p w14:paraId="2465C4D0" w14:textId="77777777" w:rsidR="0025431A" w:rsidRDefault="00B77355">
      <w:pPr>
        <w:numPr>
          <w:ilvl w:val="0"/>
          <w:numId w:val="3"/>
        </w:numPr>
        <w:tabs>
          <w:tab w:val="clear" w:pos="360"/>
          <w:tab w:val="left" w:pos="1080"/>
        </w:tabs>
        <w:spacing w:before="187" w:line="221" w:lineRule="exact"/>
        <w:ind w:left="1080" w:hanging="360"/>
        <w:textAlignment w:val="baseline"/>
        <w:rPr>
          <w:rFonts w:ascii="Calibri" w:eastAsia="Calibri" w:hAnsi="Calibri"/>
          <w:color w:val="000000"/>
        </w:rPr>
      </w:pPr>
      <w:r>
        <w:rPr>
          <w:rFonts w:ascii="Calibri" w:eastAsia="Calibri" w:hAnsi="Calibri"/>
          <w:color w:val="000000"/>
        </w:rPr>
        <w:t xml:space="preserve">the </w:t>
      </w:r>
      <w:proofErr w:type="spellStart"/>
      <w:r>
        <w:rPr>
          <w:rFonts w:ascii="Calibri" w:eastAsia="Calibri" w:hAnsi="Calibri"/>
          <w:color w:val="000000"/>
        </w:rPr>
        <w:t>authorisation</w:t>
      </w:r>
      <w:proofErr w:type="spellEnd"/>
      <w:r>
        <w:rPr>
          <w:rFonts w:ascii="Calibri" w:eastAsia="Calibri" w:hAnsi="Calibri"/>
          <w:color w:val="000000"/>
        </w:rPr>
        <w:t xml:space="preserve"> </w:t>
      </w:r>
      <w:proofErr w:type="gramStart"/>
      <w:r>
        <w:rPr>
          <w:rFonts w:ascii="Calibri" w:eastAsia="Calibri" w:hAnsi="Calibri"/>
          <w:color w:val="000000"/>
        </w:rPr>
        <w:t>process;</w:t>
      </w:r>
      <w:proofErr w:type="gramEnd"/>
    </w:p>
    <w:p w14:paraId="2465C4D1" w14:textId="77777777" w:rsidR="0025431A" w:rsidRDefault="00B77355">
      <w:pPr>
        <w:numPr>
          <w:ilvl w:val="0"/>
          <w:numId w:val="3"/>
        </w:numPr>
        <w:tabs>
          <w:tab w:val="clear" w:pos="360"/>
          <w:tab w:val="left" w:pos="1080"/>
        </w:tabs>
        <w:spacing w:before="191" w:line="220" w:lineRule="exact"/>
        <w:ind w:left="1080" w:hanging="360"/>
        <w:textAlignment w:val="baseline"/>
        <w:rPr>
          <w:rFonts w:ascii="Calibri" w:eastAsia="Calibri" w:hAnsi="Calibri"/>
          <w:color w:val="000000"/>
        </w:rPr>
      </w:pPr>
      <w:r>
        <w:rPr>
          <w:rFonts w:ascii="Calibri" w:eastAsia="Calibri" w:hAnsi="Calibri"/>
          <w:color w:val="000000"/>
        </w:rPr>
        <w:t xml:space="preserve">the class of </w:t>
      </w:r>
      <w:proofErr w:type="gramStart"/>
      <w:r>
        <w:rPr>
          <w:rFonts w:ascii="Calibri" w:eastAsia="Calibri" w:hAnsi="Calibri"/>
          <w:color w:val="000000"/>
        </w:rPr>
        <w:t>actions;</w:t>
      </w:r>
      <w:proofErr w:type="gramEnd"/>
    </w:p>
    <w:p w14:paraId="2465C4D2" w14:textId="77777777" w:rsidR="0025431A" w:rsidRDefault="00B77355">
      <w:pPr>
        <w:numPr>
          <w:ilvl w:val="0"/>
          <w:numId w:val="3"/>
        </w:numPr>
        <w:tabs>
          <w:tab w:val="clear" w:pos="360"/>
          <w:tab w:val="left" w:pos="1080"/>
        </w:tabs>
        <w:spacing w:before="188" w:line="222" w:lineRule="exact"/>
        <w:ind w:left="1080" w:hanging="360"/>
        <w:textAlignment w:val="baseline"/>
        <w:rPr>
          <w:rFonts w:ascii="Calibri" w:eastAsia="Calibri" w:hAnsi="Calibri"/>
          <w:color w:val="000000"/>
        </w:rPr>
      </w:pPr>
      <w:r>
        <w:rPr>
          <w:rFonts w:ascii="Calibri" w:eastAsia="Calibri" w:hAnsi="Calibri"/>
          <w:color w:val="000000"/>
        </w:rPr>
        <w:t xml:space="preserve">the protected </w:t>
      </w:r>
      <w:proofErr w:type="gramStart"/>
      <w:r>
        <w:rPr>
          <w:rFonts w:ascii="Calibri" w:eastAsia="Calibri" w:hAnsi="Calibri"/>
          <w:color w:val="000000"/>
        </w:rPr>
        <w:t>matters;</w:t>
      </w:r>
      <w:proofErr w:type="gramEnd"/>
    </w:p>
    <w:p w14:paraId="2465C4D3" w14:textId="77777777" w:rsidR="0025431A" w:rsidRDefault="00B77355">
      <w:pPr>
        <w:numPr>
          <w:ilvl w:val="0"/>
          <w:numId w:val="3"/>
        </w:numPr>
        <w:tabs>
          <w:tab w:val="clear" w:pos="360"/>
          <w:tab w:val="left" w:pos="1080"/>
        </w:tabs>
        <w:spacing w:before="186" w:line="220" w:lineRule="exact"/>
        <w:ind w:left="1080" w:hanging="360"/>
        <w:textAlignment w:val="baseline"/>
        <w:rPr>
          <w:rFonts w:ascii="Calibri" w:eastAsia="Calibri" w:hAnsi="Calibri"/>
          <w:color w:val="000000"/>
        </w:rPr>
      </w:pPr>
      <w:r>
        <w:rPr>
          <w:rFonts w:ascii="Calibri" w:eastAsia="Calibri" w:hAnsi="Calibri"/>
          <w:color w:val="000000"/>
        </w:rPr>
        <w:t xml:space="preserve">the </w:t>
      </w:r>
      <w:proofErr w:type="gramStart"/>
      <w:r>
        <w:rPr>
          <w:rFonts w:ascii="Calibri" w:eastAsia="Calibri" w:hAnsi="Calibri"/>
          <w:color w:val="000000"/>
        </w:rPr>
        <w:t>conditions;</w:t>
      </w:r>
      <w:proofErr w:type="gramEnd"/>
    </w:p>
    <w:p w14:paraId="2465C4D4" w14:textId="77777777" w:rsidR="0025431A" w:rsidRDefault="00B77355">
      <w:pPr>
        <w:numPr>
          <w:ilvl w:val="0"/>
          <w:numId w:val="3"/>
        </w:numPr>
        <w:tabs>
          <w:tab w:val="clear" w:pos="360"/>
          <w:tab w:val="left" w:pos="1080"/>
        </w:tabs>
        <w:spacing w:before="193" w:line="222" w:lineRule="exact"/>
        <w:ind w:left="1080" w:hanging="360"/>
        <w:textAlignment w:val="baseline"/>
        <w:rPr>
          <w:rFonts w:ascii="Calibri" w:eastAsia="Calibri" w:hAnsi="Calibri"/>
          <w:color w:val="000000"/>
        </w:rPr>
      </w:pPr>
      <w:r>
        <w:rPr>
          <w:rFonts w:ascii="Calibri" w:eastAsia="Calibri" w:hAnsi="Calibri"/>
          <w:color w:val="000000"/>
        </w:rPr>
        <w:t>any other aspect of the accreditation.</w:t>
      </w:r>
    </w:p>
    <w:p w14:paraId="2465C4D5" w14:textId="77777777" w:rsidR="0025431A" w:rsidRDefault="00B77355">
      <w:pPr>
        <w:numPr>
          <w:ilvl w:val="0"/>
          <w:numId w:val="7"/>
        </w:numPr>
        <w:tabs>
          <w:tab w:val="left" w:pos="360"/>
        </w:tabs>
        <w:spacing w:before="132" w:line="289" w:lineRule="exact"/>
        <w:ind w:left="360" w:right="288" w:hanging="360"/>
        <w:textAlignment w:val="baseline"/>
        <w:rPr>
          <w:rFonts w:ascii="Calibri" w:eastAsia="Calibri" w:hAnsi="Calibri"/>
          <w:color w:val="000000"/>
        </w:rPr>
      </w:pPr>
      <w:r>
        <w:rPr>
          <w:rFonts w:ascii="Calibri" w:eastAsia="Calibri" w:hAnsi="Calibri"/>
          <w:color w:val="000000"/>
        </w:rPr>
        <w:t>An application must be in the approved form and must include the information or documents required by the approved form.</w:t>
      </w:r>
    </w:p>
    <w:p w14:paraId="2465C4D6" w14:textId="77777777" w:rsidR="0025431A" w:rsidRDefault="00B77355">
      <w:pPr>
        <w:numPr>
          <w:ilvl w:val="0"/>
          <w:numId w:val="7"/>
        </w:numPr>
        <w:tabs>
          <w:tab w:val="left" w:pos="360"/>
        </w:tabs>
        <w:spacing w:before="132" w:line="289" w:lineRule="exact"/>
        <w:ind w:left="360" w:right="144" w:hanging="360"/>
        <w:textAlignment w:val="baseline"/>
        <w:rPr>
          <w:rFonts w:ascii="Calibri" w:eastAsia="Calibri" w:hAnsi="Calibri"/>
          <w:color w:val="000000"/>
          <w:spacing w:val="-1"/>
        </w:rPr>
      </w:pPr>
      <w:r>
        <w:rPr>
          <w:rFonts w:ascii="Calibri" w:eastAsia="Calibri" w:hAnsi="Calibri"/>
          <w:color w:val="000000"/>
          <w:spacing w:val="-1"/>
        </w:rPr>
        <w:t>The application must demonstrate how the applicant has acted not inconsistently with a national environment standard (if any) prescribed in the rules for the purpose of this provision.</w:t>
      </w:r>
    </w:p>
    <w:p w14:paraId="2465C4D7" w14:textId="77777777" w:rsidR="0025431A" w:rsidRDefault="00B77355">
      <w:pPr>
        <w:numPr>
          <w:ilvl w:val="0"/>
          <w:numId w:val="7"/>
        </w:numPr>
        <w:tabs>
          <w:tab w:val="left" w:pos="360"/>
        </w:tabs>
        <w:spacing w:before="135" w:line="289" w:lineRule="exact"/>
        <w:ind w:left="360" w:right="288" w:hanging="360"/>
        <w:textAlignment w:val="baseline"/>
        <w:rPr>
          <w:rFonts w:ascii="Calibri" w:eastAsia="Calibri" w:hAnsi="Calibri"/>
          <w:color w:val="000000"/>
        </w:rPr>
      </w:pPr>
      <w:r>
        <w:rPr>
          <w:rFonts w:ascii="Calibri" w:eastAsia="Calibri" w:hAnsi="Calibri"/>
          <w:color w:val="000000"/>
        </w:rPr>
        <w:t>Before deciding whether to approve a variation to an accreditation on application from the accreditation partner, the Minister must obtain the advice of the CEO of EPA on the proposed variation.</w:t>
      </w:r>
    </w:p>
    <w:p w14:paraId="2465C4D8" w14:textId="77777777" w:rsidR="0025431A" w:rsidRDefault="00B77355">
      <w:pPr>
        <w:numPr>
          <w:ilvl w:val="0"/>
          <w:numId w:val="7"/>
        </w:numPr>
        <w:tabs>
          <w:tab w:val="left" w:pos="360"/>
        </w:tabs>
        <w:spacing w:before="134" w:line="289" w:lineRule="exact"/>
        <w:ind w:left="360" w:hanging="360"/>
        <w:jc w:val="both"/>
        <w:textAlignment w:val="baseline"/>
        <w:rPr>
          <w:rFonts w:ascii="Calibri" w:eastAsia="Calibri" w:hAnsi="Calibri"/>
          <w:color w:val="000000"/>
        </w:rPr>
      </w:pPr>
      <w:r>
        <w:rPr>
          <w:rFonts w:ascii="Calibri" w:eastAsia="Calibri" w:hAnsi="Calibri"/>
          <w:color w:val="000000"/>
        </w:rPr>
        <w:t>If the Minister seeks to vary the accreditation on their own initiative, the variation may be to any of the following:</w:t>
      </w:r>
    </w:p>
    <w:p w14:paraId="2465C4D9" w14:textId="77777777" w:rsidR="0025431A" w:rsidRDefault="00B77355">
      <w:pPr>
        <w:numPr>
          <w:ilvl w:val="0"/>
          <w:numId w:val="3"/>
        </w:numPr>
        <w:tabs>
          <w:tab w:val="clear" w:pos="360"/>
          <w:tab w:val="left" w:pos="1080"/>
        </w:tabs>
        <w:spacing w:before="187" w:line="221" w:lineRule="exact"/>
        <w:ind w:left="1080" w:hanging="360"/>
        <w:jc w:val="both"/>
        <w:textAlignment w:val="baseline"/>
        <w:rPr>
          <w:rFonts w:ascii="Calibri" w:eastAsia="Calibri" w:hAnsi="Calibri"/>
          <w:color w:val="000000"/>
        </w:rPr>
      </w:pPr>
      <w:r>
        <w:rPr>
          <w:rFonts w:ascii="Calibri" w:eastAsia="Calibri" w:hAnsi="Calibri"/>
          <w:color w:val="000000"/>
        </w:rPr>
        <w:t xml:space="preserve">the </w:t>
      </w:r>
      <w:proofErr w:type="spellStart"/>
      <w:r>
        <w:rPr>
          <w:rFonts w:ascii="Calibri" w:eastAsia="Calibri" w:hAnsi="Calibri"/>
          <w:color w:val="000000"/>
        </w:rPr>
        <w:t>authorisation</w:t>
      </w:r>
      <w:proofErr w:type="spellEnd"/>
      <w:r>
        <w:rPr>
          <w:rFonts w:ascii="Calibri" w:eastAsia="Calibri" w:hAnsi="Calibri"/>
          <w:color w:val="000000"/>
        </w:rPr>
        <w:t xml:space="preserve"> process covered by the </w:t>
      </w:r>
      <w:proofErr w:type="gramStart"/>
      <w:r>
        <w:rPr>
          <w:rFonts w:ascii="Calibri" w:eastAsia="Calibri" w:hAnsi="Calibri"/>
          <w:color w:val="000000"/>
        </w:rPr>
        <w:t>accreditation;</w:t>
      </w:r>
      <w:proofErr w:type="gramEnd"/>
    </w:p>
    <w:p w14:paraId="2465C4DA" w14:textId="77777777" w:rsidR="0025431A" w:rsidRDefault="00B77355">
      <w:pPr>
        <w:numPr>
          <w:ilvl w:val="0"/>
          <w:numId w:val="3"/>
        </w:numPr>
        <w:tabs>
          <w:tab w:val="clear" w:pos="360"/>
          <w:tab w:val="left" w:pos="1080"/>
        </w:tabs>
        <w:spacing w:before="191" w:line="222" w:lineRule="exact"/>
        <w:ind w:left="1080" w:hanging="360"/>
        <w:jc w:val="both"/>
        <w:textAlignment w:val="baseline"/>
        <w:rPr>
          <w:rFonts w:ascii="Calibri" w:eastAsia="Calibri" w:hAnsi="Calibri"/>
          <w:color w:val="000000"/>
        </w:rPr>
      </w:pPr>
      <w:r>
        <w:rPr>
          <w:rFonts w:ascii="Calibri" w:eastAsia="Calibri" w:hAnsi="Calibri"/>
          <w:color w:val="000000"/>
        </w:rPr>
        <w:t xml:space="preserve">the class of actions covered by the </w:t>
      </w:r>
      <w:proofErr w:type="gramStart"/>
      <w:r>
        <w:rPr>
          <w:rFonts w:ascii="Calibri" w:eastAsia="Calibri" w:hAnsi="Calibri"/>
          <w:color w:val="000000"/>
        </w:rPr>
        <w:t>accreditation;</w:t>
      </w:r>
      <w:proofErr w:type="gramEnd"/>
    </w:p>
    <w:p w14:paraId="2465C4DB" w14:textId="77777777" w:rsidR="0025431A" w:rsidRDefault="00B77355">
      <w:pPr>
        <w:numPr>
          <w:ilvl w:val="0"/>
          <w:numId w:val="3"/>
        </w:numPr>
        <w:tabs>
          <w:tab w:val="clear" w:pos="360"/>
          <w:tab w:val="left" w:pos="1080"/>
        </w:tabs>
        <w:spacing w:before="186" w:line="222" w:lineRule="exact"/>
        <w:ind w:left="1080" w:hanging="360"/>
        <w:jc w:val="both"/>
        <w:textAlignment w:val="baseline"/>
        <w:rPr>
          <w:rFonts w:ascii="Calibri" w:eastAsia="Calibri" w:hAnsi="Calibri"/>
          <w:color w:val="000000"/>
        </w:rPr>
      </w:pPr>
      <w:r>
        <w:rPr>
          <w:rFonts w:ascii="Calibri" w:eastAsia="Calibri" w:hAnsi="Calibri"/>
          <w:color w:val="000000"/>
        </w:rPr>
        <w:t xml:space="preserve">the protected matters covered by the </w:t>
      </w:r>
      <w:proofErr w:type="gramStart"/>
      <w:r>
        <w:rPr>
          <w:rFonts w:ascii="Calibri" w:eastAsia="Calibri" w:hAnsi="Calibri"/>
          <w:color w:val="000000"/>
        </w:rPr>
        <w:t>accreditation;</w:t>
      </w:r>
      <w:proofErr w:type="gramEnd"/>
    </w:p>
    <w:p w14:paraId="2465C4DC" w14:textId="77777777" w:rsidR="0025431A" w:rsidRDefault="00B77355">
      <w:pPr>
        <w:numPr>
          <w:ilvl w:val="0"/>
          <w:numId w:val="3"/>
        </w:numPr>
        <w:tabs>
          <w:tab w:val="clear" w:pos="360"/>
          <w:tab w:val="left" w:pos="1080"/>
        </w:tabs>
        <w:spacing w:before="186" w:line="220" w:lineRule="exact"/>
        <w:ind w:left="1080" w:hanging="360"/>
        <w:jc w:val="both"/>
        <w:textAlignment w:val="baseline"/>
        <w:rPr>
          <w:rFonts w:ascii="Calibri" w:eastAsia="Calibri" w:hAnsi="Calibri"/>
          <w:color w:val="000000"/>
        </w:rPr>
      </w:pPr>
      <w:r>
        <w:rPr>
          <w:rFonts w:ascii="Calibri" w:eastAsia="Calibri" w:hAnsi="Calibri"/>
          <w:color w:val="000000"/>
        </w:rPr>
        <w:t>the conditions attached to the accreditation.</w:t>
      </w:r>
    </w:p>
    <w:p w14:paraId="2465C4DD" w14:textId="77777777" w:rsidR="0025431A" w:rsidRDefault="00B77355">
      <w:pPr>
        <w:numPr>
          <w:ilvl w:val="0"/>
          <w:numId w:val="7"/>
        </w:numPr>
        <w:tabs>
          <w:tab w:val="left" w:pos="360"/>
        </w:tabs>
        <w:spacing w:before="139" w:line="289" w:lineRule="exact"/>
        <w:ind w:left="360" w:right="144" w:hanging="360"/>
        <w:jc w:val="both"/>
        <w:textAlignment w:val="baseline"/>
        <w:rPr>
          <w:rFonts w:ascii="Calibri" w:eastAsia="Calibri" w:hAnsi="Calibri"/>
          <w:color w:val="000000"/>
        </w:rPr>
      </w:pPr>
      <w:r>
        <w:rPr>
          <w:rFonts w:ascii="Calibri" w:eastAsia="Calibri" w:hAnsi="Calibri"/>
          <w:color w:val="000000"/>
        </w:rPr>
        <w:t>Before deciding whether to vary an accreditation on the Minister’s initiative, the Minister must obtain the advice of the CEO of EPA on the proposed variation.</w:t>
      </w:r>
    </w:p>
    <w:p w14:paraId="2465C4DE" w14:textId="77777777" w:rsidR="0025431A" w:rsidRDefault="00B77355">
      <w:pPr>
        <w:spacing w:before="202" w:line="231" w:lineRule="exact"/>
        <w:textAlignment w:val="baseline"/>
        <w:rPr>
          <w:rFonts w:ascii="Arial" w:eastAsia="Arial" w:hAnsi="Arial"/>
          <w:b/>
          <w:i/>
          <w:color w:val="000000"/>
          <w:spacing w:val="8"/>
          <w:sz w:val="19"/>
        </w:rPr>
      </w:pPr>
      <w:r>
        <w:rPr>
          <w:rFonts w:ascii="Arial" w:eastAsia="Arial" w:hAnsi="Arial"/>
          <w:b/>
          <w:i/>
          <w:color w:val="000000"/>
          <w:spacing w:val="8"/>
          <w:sz w:val="19"/>
        </w:rPr>
        <w:t xml:space="preserve">2.12. Process for varying an </w:t>
      </w:r>
      <w:proofErr w:type="gramStart"/>
      <w:r>
        <w:rPr>
          <w:rFonts w:ascii="Arial" w:eastAsia="Arial" w:hAnsi="Arial"/>
          <w:b/>
          <w:i/>
          <w:color w:val="000000"/>
          <w:spacing w:val="8"/>
          <w:sz w:val="19"/>
        </w:rPr>
        <w:t>accreditation</w:t>
      </w:r>
      <w:proofErr w:type="gramEnd"/>
    </w:p>
    <w:p w14:paraId="2465C4DF" w14:textId="77777777" w:rsidR="0025431A" w:rsidRDefault="00B77355">
      <w:pPr>
        <w:numPr>
          <w:ilvl w:val="0"/>
          <w:numId w:val="7"/>
        </w:numPr>
        <w:tabs>
          <w:tab w:val="left" w:pos="360"/>
        </w:tabs>
        <w:spacing w:before="188" w:line="233" w:lineRule="exact"/>
        <w:ind w:left="360" w:hanging="360"/>
        <w:textAlignment w:val="baseline"/>
        <w:rPr>
          <w:rFonts w:ascii="Calibri" w:eastAsia="Calibri" w:hAnsi="Calibri"/>
          <w:color w:val="000000"/>
        </w:rPr>
      </w:pPr>
      <w:r>
        <w:rPr>
          <w:rFonts w:ascii="Calibri" w:eastAsia="Calibri" w:hAnsi="Calibri"/>
          <w:color w:val="000000"/>
        </w:rPr>
        <w:t>Before varying an accreditation instrument, the Minister must:</w:t>
      </w:r>
    </w:p>
    <w:p w14:paraId="2465C4E0" w14:textId="77777777" w:rsidR="0025431A" w:rsidRDefault="00B77355">
      <w:pPr>
        <w:numPr>
          <w:ilvl w:val="0"/>
          <w:numId w:val="3"/>
        </w:numPr>
        <w:tabs>
          <w:tab w:val="clear" w:pos="360"/>
          <w:tab w:val="left" w:pos="1080"/>
        </w:tabs>
        <w:spacing w:before="192" w:line="221" w:lineRule="exact"/>
        <w:ind w:left="1080" w:hanging="360"/>
        <w:textAlignment w:val="baseline"/>
        <w:rPr>
          <w:rFonts w:ascii="Calibri" w:eastAsia="Calibri" w:hAnsi="Calibri"/>
          <w:color w:val="000000"/>
        </w:rPr>
      </w:pPr>
      <w:r>
        <w:rPr>
          <w:rFonts w:ascii="Calibri" w:eastAsia="Calibri" w:hAnsi="Calibri"/>
          <w:color w:val="000000"/>
        </w:rPr>
        <w:t>provide a copy of the draft variation instrument to the accreditation partner; and</w:t>
      </w:r>
    </w:p>
    <w:p w14:paraId="2465C4E1" w14:textId="77777777" w:rsidR="0025431A" w:rsidRDefault="00B77355">
      <w:pPr>
        <w:numPr>
          <w:ilvl w:val="0"/>
          <w:numId w:val="3"/>
        </w:numPr>
        <w:tabs>
          <w:tab w:val="clear" w:pos="360"/>
          <w:tab w:val="left" w:pos="1080"/>
        </w:tabs>
        <w:spacing w:before="118" w:line="289" w:lineRule="exact"/>
        <w:ind w:left="1080" w:hanging="360"/>
        <w:jc w:val="both"/>
        <w:textAlignment w:val="baseline"/>
        <w:rPr>
          <w:rFonts w:ascii="Calibri" w:eastAsia="Calibri" w:hAnsi="Calibri"/>
          <w:color w:val="000000"/>
        </w:rPr>
      </w:pPr>
      <w:r>
        <w:rPr>
          <w:rFonts w:ascii="Calibri" w:eastAsia="Calibri" w:hAnsi="Calibri"/>
          <w:color w:val="000000"/>
        </w:rPr>
        <w:t>invite the accreditation partner to give the Minister any comments on the draft variation instrument within a specified period (which must be at least 20 business days</w:t>
      </w:r>
      <w:proofErr w:type="gramStart"/>
      <w:r>
        <w:rPr>
          <w:rFonts w:ascii="Calibri" w:eastAsia="Calibri" w:hAnsi="Calibri"/>
          <w:color w:val="000000"/>
        </w:rPr>
        <w:t>);</w:t>
      </w:r>
      <w:proofErr w:type="gramEnd"/>
    </w:p>
    <w:p w14:paraId="2465C4E2" w14:textId="77777777" w:rsidR="0025431A" w:rsidRDefault="00B77355">
      <w:pPr>
        <w:numPr>
          <w:ilvl w:val="0"/>
          <w:numId w:val="3"/>
        </w:numPr>
        <w:tabs>
          <w:tab w:val="clear" w:pos="360"/>
          <w:tab w:val="left" w:pos="1080"/>
        </w:tabs>
        <w:spacing w:before="192" w:line="221" w:lineRule="exact"/>
        <w:ind w:left="1080" w:hanging="360"/>
        <w:jc w:val="both"/>
        <w:textAlignment w:val="baseline"/>
        <w:rPr>
          <w:rFonts w:ascii="Calibri" w:eastAsia="Calibri" w:hAnsi="Calibri"/>
          <w:color w:val="000000"/>
        </w:rPr>
      </w:pPr>
      <w:r>
        <w:rPr>
          <w:rFonts w:ascii="Calibri" w:eastAsia="Calibri" w:hAnsi="Calibri"/>
          <w:color w:val="000000"/>
        </w:rPr>
        <w:t>publish, on the Department’s website:</w:t>
      </w:r>
    </w:p>
    <w:p w14:paraId="2465C4E3" w14:textId="77777777" w:rsidR="0025431A" w:rsidRDefault="00B77355">
      <w:pPr>
        <w:numPr>
          <w:ilvl w:val="0"/>
          <w:numId w:val="4"/>
        </w:numPr>
        <w:tabs>
          <w:tab w:val="clear" w:pos="288"/>
          <w:tab w:val="left" w:pos="1800"/>
        </w:tabs>
        <w:spacing w:before="191" w:after="121" w:line="216" w:lineRule="exact"/>
        <w:ind w:left="1800" w:hanging="288"/>
        <w:jc w:val="both"/>
        <w:textAlignment w:val="baseline"/>
        <w:rPr>
          <w:rFonts w:ascii="Calibri" w:eastAsia="Calibri" w:hAnsi="Calibri"/>
          <w:color w:val="000000"/>
        </w:rPr>
      </w:pPr>
      <w:r>
        <w:rPr>
          <w:rFonts w:ascii="Calibri" w:eastAsia="Calibri" w:hAnsi="Calibri"/>
          <w:color w:val="000000"/>
        </w:rPr>
        <w:t>a draft of the variation instrument; and</w:t>
      </w:r>
    </w:p>
    <w:p w14:paraId="2465C4E4" w14:textId="77777777" w:rsidR="0025431A" w:rsidRDefault="00B77355">
      <w:pPr>
        <w:numPr>
          <w:ilvl w:val="0"/>
          <w:numId w:val="4"/>
        </w:numPr>
        <w:tabs>
          <w:tab w:val="clear" w:pos="288"/>
          <w:tab w:val="left" w:pos="1800"/>
        </w:tabs>
        <w:spacing w:line="289" w:lineRule="exact"/>
        <w:ind w:left="1800" w:right="504" w:hanging="288"/>
        <w:textAlignment w:val="baseline"/>
        <w:rPr>
          <w:rFonts w:ascii="Calibri" w:eastAsia="Calibri" w:hAnsi="Calibri"/>
          <w:color w:val="000000"/>
        </w:rPr>
      </w:pPr>
      <w:r>
        <w:rPr>
          <w:rFonts w:ascii="Calibri" w:eastAsia="Calibri" w:hAnsi="Calibri"/>
          <w:color w:val="000000"/>
        </w:rPr>
        <w:t>a notice inviting public comment on the draft variation instrument within a specified period (which must be at least 20 business days).</w:t>
      </w:r>
    </w:p>
    <w:p w14:paraId="2465C4E5" w14:textId="77777777" w:rsidR="0025431A" w:rsidRDefault="00B77355">
      <w:pPr>
        <w:numPr>
          <w:ilvl w:val="0"/>
          <w:numId w:val="7"/>
        </w:numPr>
        <w:tabs>
          <w:tab w:val="left" w:pos="360"/>
        </w:tabs>
        <w:spacing w:before="132" w:line="289" w:lineRule="exact"/>
        <w:ind w:left="360" w:right="432" w:hanging="360"/>
        <w:textAlignment w:val="baseline"/>
        <w:rPr>
          <w:rFonts w:ascii="Calibri" w:eastAsia="Calibri" w:hAnsi="Calibri"/>
          <w:color w:val="000000"/>
        </w:rPr>
      </w:pPr>
      <w:r>
        <w:rPr>
          <w:rFonts w:ascii="Calibri" w:eastAsia="Calibri" w:hAnsi="Calibri"/>
          <w:color w:val="000000"/>
        </w:rPr>
        <w:t>The Minister must publish any relevant comments received in response to the notice inviting public comment.</w:t>
      </w:r>
    </w:p>
    <w:p w14:paraId="2465C4E6" w14:textId="77777777" w:rsidR="0025431A" w:rsidRDefault="00B77355">
      <w:pPr>
        <w:numPr>
          <w:ilvl w:val="0"/>
          <w:numId w:val="7"/>
        </w:numPr>
        <w:tabs>
          <w:tab w:val="left" w:pos="360"/>
        </w:tabs>
        <w:spacing w:before="194" w:line="233" w:lineRule="exact"/>
        <w:ind w:left="360" w:hanging="360"/>
        <w:textAlignment w:val="baseline"/>
        <w:rPr>
          <w:rFonts w:ascii="Calibri" w:eastAsia="Calibri" w:hAnsi="Calibri"/>
          <w:color w:val="000000"/>
        </w:rPr>
      </w:pPr>
      <w:r>
        <w:rPr>
          <w:rFonts w:ascii="Calibri" w:eastAsia="Calibri" w:hAnsi="Calibri"/>
          <w:color w:val="000000"/>
        </w:rPr>
        <w:t>The consultation requirements set out above do not apply if:</w:t>
      </w:r>
    </w:p>
    <w:p w14:paraId="2465C4E7" w14:textId="77777777" w:rsidR="0025431A" w:rsidRDefault="00B77355">
      <w:pPr>
        <w:numPr>
          <w:ilvl w:val="0"/>
          <w:numId w:val="3"/>
        </w:numPr>
        <w:tabs>
          <w:tab w:val="clear" w:pos="360"/>
          <w:tab w:val="left" w:pos="1080"/>
        </w:tabs>
        <w:spacing w:before="182" w:line="220" w:lineRule="exact"/>
        <w:ind w:left="1080" w:hanging="360"/>
        <w:textAlignment w:val="baseline"/>
        <w:rPr>
          <w:rFonts w:ascii="Calibri" w:eastAsia="Calibri" w:hAnsi="Calibri"/>
          <w:color w:val="000000"/>
        </w:rPr>
      </w:pPr>
      <w:r>
        <w:rPr>
          <w:rFonts w:ascii="Calibri" w:eastAsia="Calibri" w:hAnsi="Calibri"/>
          <w:color w:val="000000"/>
        </w:rPr>
        <w:t>the variation is a minor variation; or</w:t>
      </w:r>
    </w:p>
    <w:p w14:paraId="2465C4E8" w14:textId="77777777" w:rsidR="0025431A" w:rsidRDefault="00B77355">
      <w:pPr>
        <w:numPr>
          <w:ilvl w:val="0"/>
          <w:numId w:val="3"/>
        </w:numPr>
        <w:tabs>
          <w:tab w:val="clear" w:pos="360"/>
          <w:tab w:val="left" w:pos="1080"/>
        </w:tabs>
        <w:spacing w:before="128" w:after="442" w:line="289" w:lineRule="exact"/>
        <w:ind w:left="1080" w:right="216" w:hanging="360"/>
        <w:textAlignment w:val="baseline"/>
        <w:rPr>
          <w:rFonts w:ascii="Calibri" w:eastAsia="Calibri" w:hAnsi="Calibri"/>
          <w:color w:val="000000"/>
        </w:rPr>
      </w:pPr>
      <w:r>
        <w:rPr>
          <w:rFonts w:ascii="Calibri" w:eastAsia="Calibri" w:hAnsi="Calibri"/>
          <w:color w:val="000000"/>
        </w:rPr>
        <w:t>the Minister reasonably believes that the proposed variation is necessary to prevent or lessen a serious and imminent threat to human health or the environment.</w:t>
      </w:r>
    </w:p>
    <w:p w14:paraId="2465C4E9" w14:textId="77777777" w:rsidR="0025431A" w:rsidRDefault="0025431A">
      <w:pPr>
        <w:spacing w:before="128" w:after="442" w:line="289" w:lineRule="exact"/>
        <w:sectPr w:rsidR="0025431A">
          <w:pgSz w:w="11909" w:h="16838"/>
          <w:pgMar w:top="700" w:right="1438" w:bottom="602" w:left="1424" w:header="720" w:footer="720" w:gutter="0"/>
          <w:cols w:space="720"/>
        </w:sectPr>
      </w:pPr>
    </w:p>
    <w:p w14:paraId="2465C4EA"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21</w:t>
      </w:r>
    </w:p>
    <w:p w14:paraId="2465C4EB" w14:textId="77777777" w:rsidR="0025431A" w:rsidRDefault="0025431A">
      <w:pPr>
        <w:sectPr w:rsidR="0025431A">
          <w:type w:val="continuous"/>
          <w:pgSz w:w="11909" w:h="16838"/>
          <w:pgMar w:top="700" w:right="1426" w:bottom="602" w:left="1436" w:header="720" w:footer="720" w:gutter="0"/>
          <w:cols w:space="720"/>
        </w:sectPr>
      </w:pPr>
    </w:p>
    <w:p w14:paraId="2465C4EC"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D2">
          <v:shape id="_x0000_s1119" type="#_x0000_t202" style="position:absolute;left:0;text-align:left;margin-left:93.1pt;margin-top:230.4pt;width:367.95pt;height:388.8pt;z-index:-251698688;mso-wrap-distance-left:0;mso-wrap-distance-right:0;mso-position-horizontal-relative:page;mso-position-vertical-relative:page" filled="f" stroked="f">
            <v:textbox inset="0,0,0,0">
              <w:txbxContent>
                <w:p w14:paraId="2465CB1C" w14:textId="77777777" w:rsidR="0025431A" w:rsidRDefault="00B77355">
                  <w:pPr>
                    <w:textAlignment w:val="baseline"/>
                  </w:pPr>
                  <w:r>
                    <w:rPr>
                      <w:noProof/>
                    </w:rPr>
                    <w:drawing>
                      <wp:inline distT="0" distB="0" distL="0" distR="0" wp14:anchorId="2465CC08" wp14:editId="2465CC09">
                        <wp:extent cx="4672965" cy="493776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1"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4ED"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4EE" w14:textId="77777777" w:rsidR="0025431A" w:rsidRDefault="00B77355">
      <w:pPr>
        <w:numPr>
          <w:ilvl w:val="0"/>
          <w:numId w:val="7"/>
        </w:numPr>
        <w:tabs>
          <w:tab w:val="left" w:pos="432"/>
        </w:tabs>
        <w:spacing w:before="329" w:line="233" w:lineRule="exact"/>
        <w:ind w:left="432" w:hanging="360"/>
        <w:textAlignment w:val="baseline"/>
        <w:rPr>
          <w:rFonts w:ascii="Calibri" w:eastAsia="Calibri" w:hAnsi="Calibri"/>
          <w:color w:val="000000"/>
        </w:rPr>
      </w:pPr>
      <w:r>
        <w:rPr>
          <w:rFonts w:ascii="Calibri" w:eastAsia="Calibri" w:hAnsi="Calibri"/>
          <w:color w:val="000000"/>
        </w:rPr>
        <w:t>A variation to an accreditation is a ‘minor variation’ if the Minister is satisfied that:</w:t>
      </w:r>
    </w:p>
    <w:p w14:paraId="2465C4EF" w14:textId="77777777" w:rsidR="0025431A" w:rsidRDefault="00B77355">
      <w:pPr>
        <w:numPr>
          <w:ilvl w:val="0"/>
          <w:numId w:val="3"/>
        </w:numPr>
        <w:tabs>
          <w:tab w:val="left" w:pos="1080"/>
        </w:tabs>
        <w:spacing w:before="121" w:line="290" w:lineRule="exact"/>
        <w:ind w:left="1080" w:right="720" w:hanging="288"/>
        <w:textAlignment w:val="baseline"/>
        <w:rPr>
          <w:rFonts w:ascii="Calibri" w:eastAsia="Calibri" w:hAnsi="Calibri"/>
          <w:color w:val="000000"/>
        </w:rPr>
      </w:pPr>
      <w:r>
        <w:rPr>
          <w:rFonts w:ascii="Calibri" w:eastAsia="Calibri" w:hAnsi="Calibri"/>
          <w:color w:val="000000"/>
        </w:rPr>
        <w:t xml:space="preserve">the changes made by the variation would not materially affect the environmental protections to protected </w:t>
      </w:r>
      <w:proofErr w:type="gramStart"/>
      <w:r>
        <w:rPr>
          <w:rFonts w:ascii="Calibri" w:eastAsia="Calibri" w:hAnsi="Calibri"/>
          <w:color w:val="000000"/>
        </w:rPr>
        <w:t>matters;</w:t>
      </w:r>
      <w:proofErr w:type="gramEnd"/>
    </w:p>
    <w:p w14:paraId="2465C4F0" w14:textId="77777777" w:rsidR="0025431A" w:rsidRDefault="00B77355">
      <w:pPr>
        <w:numPr>
          <w:ilvl w:val="0"/>
          <w:numId w:val="3"/>
        </w:numPr>
        <w:tabs>
          <w:tab w:val="left" w:pos="1080"/>
        </w:tabs>
        <w:spacing w:before="116" w:line="290" w:lineRule="exact"/>
        <w:ind w:left="1080" w:right="72" w:hanging="288"/>
        <w:textAlignment w:val="baseline"/>
        <w:rPr>
          <w:rFonts w:ascii="Calibri" w:eastAsia="Calibri" w:hAnsi="Calibri"/>
          <w:color w:val="000000"/>
        </w:rPr>
      </w:pPr>
      <w:r>
        <w:rPr>
          <w:rFonts w:ascii="Calibri" w:eastAsia="Calibri" w:hAnsi="Calibri"/>
          <w:color w:val="000000"/>
        </w:rPr>
        <w:t>the changes made by the variation would not materially affect whether an action can be assessed under the accredited process.</w:t>
      </w:r>
    </w:p>
    <w:p w14:paraId="2465C4F1" w14:textId="77777777" w:rsidR="0025431A" w:rsidRDefault="00B77355">
      <w:pPr>
        <w:numPr>
          <w:ilvl w:val="0"/>
          <w:numId w:val="7"/>
        </w:numPr>
        <w:tabs>
          <w:tab w:val="left" w:pos="432"/>
        </w:tabs>
        <w:spacing w:before="135" w:line="290" w:lineRule="exact"/>
        <w:ind w:left="432" w:right="72" w:hanging="360"/>
        <w:jc w:val="both"/>
        <w:textAlignment w:val="baseline"/>
        <w:rPr>
          <w:rFonts w:ascii="Calibri" w:eastAsia="Calibri" w:hAnsi="Calibri"/>
          <w:color w:val="000000"/>
        </w:rPr>
      </w:pPr>
      <w:r>
        <w:rPr>
          <w:rFonts w:ascii="Calibri" w:eastAsia="Calibri" w:hAnsi="Calibri"/>
          <w:color w:val="000000"/>
        </w:rPr>
        <w:t>Changes to the classes of action or protected matters covered by the accreditation are not minor variations.</w:t>
      </w:r>
    </w:p>
    <w:p w14:paraId="2465C4F2" w14:textId="77777777" w:rsidR="0025431A" w:rsidRDefault="00B77355">
      <w:pPr>
        <w:numPr>
          <w:ilvl w:val="0"/>
          <w:numId w:val="7"/>
        </w:numPr>
        <w:tabs>
          <w:tab w:val="left" w:pos="432"/>
        </w:tabs>
        <w:spacing w:before="130" w:line="290" w:lineRule="exact"/>
        <w:ind w:left="432" w:right="72" w:hanging="360"/>
        <w:jc w:val="both"/>
        <w:textAlignment w:val="baseline"/>
        <w:rPr>
          <w:rFonts w:ascii="Calibri" w:eastAsia="Calibri" w:hAnsi="Calibri"/>
          <w:color w:val="000000"/>
        </w:rPr>
      </w:pPr>
      <w:r>
        <w:rPr>
          <w:rFonts w:ascii="Calibri" w:eastAsia="Calibri" w:hAnsi="Calibri"/>
          <w:color w:val="000000"/>
        </w:rPr>
        <w:t>As soon as practicable after making the decision to vary an accreditation, the Minister must give the accreditation partner written notice of the variation.</w:t>
      </w:r>
    </w:p>
    <w:p w14:paraId="2465C4F3" w14:textId="77777777" w:rsidR="0025431A" w:rsidRDefault="00B77355">
      <w:pPr>
        <w:numPr>
          <w:ilvl w:val="0"/>
          <w:numId w:val="7"/>
        </w:numPr>
        <w:tabs>
          <w:tab w:val="left" w:pos="432"/>
        </w:tabs>
        <w:spacing w:before="189" w:line="234" w:lineRule="exact"/>
        <w:ind w:left="432" w:hanging="360"/>
        <w:jc w:val="both"/>
        <w:textAlignment w:val="baseline"/>
        <w:rPr>
          <w:rFonts w:ascii="Calibri" w:eastAsia="Calibri" w:hAnsi="Calibri"/>
          <w:color w:val="000000"/>
        </w:rPr>
      </w:pPr>
      <w:r>
        <w:rPr>
          <w:rFonts w:ascii="Calibri" w:eastAsia="Calibri" w:hAnsi="Calibri"/>
          <w:color w:val="000000"/>
        </w:rPr>
        <w:t>The notice must specify the reasons for the variation and the day it takes effect.</w:t>
      </w:r>
    </w:p>
    <w:p w14:paraId="2465C4F4" w14:textId="77777777" w:rsidR="0025431A" w:rsidRDefault="00B77355">
      <w:pPr>
        <w:numPr>
          <w:ilvl w:val="0"/>
          <w:numId w:val="3"/>
        </w:numPr>
        <w:tabs>
          <w:tab w:val="left" w:pos="1080"/>
        </w:tabs>
        <w:spacing w:before="116" w:line="290" w:lineRule="exact"/>
        <w:ind w:left="1080" w:right="72" w:hanging="288"/>
        <w:textAlignment w:val="baseline"/>
        <w:rPr>
          <w:rFonts w:ascii="Calibri" w:eastAsia="Calibri" w:hAnsi="Calibri"/>
          <w:color w:val="000000"/>
        </w:rPr>
      </w:pPr>
      <w:r>
        <w:rPr>
          <w:rFonts w:ascii="Calibri" w:eastAsia="Calibri" w:hAnsi="Calibri"/>
          <w:color w:val="000000"/>
        </w:rPr>
        <w:t>The date the variation takes effect must not be a date earlier than the date the notice is given to the accreditation partner.</w:t>
      </w:r>
    </w:p>
    <w:p w14:paraId="2465C4F5" w14:textId="77777777" w:rsidR="0025431A" w:rsidRDefault="00B77355">
      <w:pPr>
        <w:numPr>
          <w:ilvl w:val="0"/>
          <w:numId w:val="7"/>
        </w:numPr>
        <w:tabs>
          <w:tab w:val="left" w:pos="432"/>
        </w:tabs>
        <w:spacing w:before="135" w:line="290" w:lineRule="exact"/>
        <w:ind w:left="432" w:right="216" w:hanging="360"/>
        <w:jc w:val="both"/>
        <w:textAlignment w:val="baseline"/>
        <w:rPr>
          <w:rFonts w:ascii="Calibri" w:eastAsia="Calibri" w:hAnsi="Calibri"/>
          <w:color w:val="000000"/>
        </w:rPr>
      </w:pPr>
      <w:r>
        <w:rPr>
          <w:rFonts w:ascii="Calibri" w:eastAsia="Calibri" w:hAnsi="Calibri"/>
          <w:color w:val="000000"/>
        </w:rPr>
        <w:t>Minister must publish the notice and the reasons for their decision as soon as practicable after making the decision.</w:t>
      </w:r>
    </w:p>
    <w:p w14:paraId="2465C4F6" w14:textId="77777777" w:rsidR="0025431A" w:rsidRDefault="00B77355">
      <w:pPr>
        <w:spacing w:before="193" w:line="237" w:lineRule="exact"/>
        <w:ind w:left="72"/>
        <w:textAlignment w:val="baseline"/>
        <w:rPr>
          <w:rFonts w:ascii="Arial Narrow" w:eastAsia="Arial Narrow" w:hAnsi="Arial Narrow"/>
          <w:b/>
          <w:i/>
          <w:color w:val="000000"/>
          <w:spacing w:val="12"/>
        </w:rPr>
      </w:pPr>
      <w:r>
        <w:rPr>
          <w:rFonts w:ascii="Arial Narrow" w:eastAsia="Arial Narrow" w:hAnsi="Arial Narrow"/>
          <w:b/>
          <w:i/>
          <w:color w:val="000000"/>
          <w:spacing w:val="12"/>
        </w:rPr>
        <w:t>2.13. Suspension of accreditation</w:t>
      </w:r>
    </w:p>
    <w:p w14:paraId="2465C4F7" w14:textId="77777777" w:rsidR="0025431A" w:rsidRDefault="00B77355">
      <w:pPr>
        <w:numPr>
          <w:ilvl w:val="0"/>
          <w:numId w:val="7"/>
        </w:numPr>
        <w:tabs>
          <w:tab w:val="left" w:pos="432"/>
        </w:tabs>
        <w:spacing w:before="135" w:line="290" w:lineRule="exact"/>
        <w:ind w:left="432" w:right="144" w:hanging="360"/>
        <w:textAlignment w:val="baseline"/>
        <w:rPr>
          <w:rFonts w:ascii="Calibri" w:eastAsia="Calibri" w:hAnsi="Calibri"/>
          <w:color w:val="000000"/>
        </w:rPr>
      </w:pPr>
      <w:r>
        <w:rPr>
          <w:rFonts w:ascii="Calibri" w:eastAsia="Calibri" w:hAnsi="Calibri"/>
          <w:color w:val="000000"/>
        </w:rPr>
        <w:t>The Minister may suspend an accreditation under certain circumstances, such as where an accredited process no longer gives effect to the outcomes and processes set out in the relevant national environmental standards and relevant provisions of the Act.</w:t>
      </w:r>
    </w:p>
    <w:p w14:paraId="2465C4F8" w14:textId="77777777" w:rsidR="0025431A" w:rsidRDefault="00B77355">
      <w:pPr>
        <w:numPr>
          <w:ilvl w:val="0"/>
          <w:numId w:val="7"/>
        </w:numPr>
        <w:tabs>
          <w:tab w:val="left" w:pos="432"/>
        </w:tabs>
        <w:spacing w:before="131" w:line="290" w:lineRule="exact"/>
        <w:ind w:left="432" w:right="72" w:hanging="360"/>
        <w:jc w:val="both"/>
        <w:textAlignment w:val="baseline"/>
        <w:rPr>
          <w:rFonts w:ascii="Calibri" w:eastAsia="Calibri" w:hAnsi="Calibri"/>
          <w:color w:val="000000"/>
        </w:rPr>
      </w:pPr>
      <w:r>
        <w:rPr>
          <w:rFonts w:ascii="Calibri" w:eastAsia="Calibri" w:hAnsi="Calibri"/>
          <w:color w:val="000000"/>
        </w:rPr>
        <w:t>Before deciding whether to suspend an accreditation, the Minister must obtain the advice of the CEO of EPA on the proposed suspension.</w:t>
      </w:r>
    </w:p>
    <w:p w14:paraId="2465C4F9" w14:textId="77777777" w:rsidR="0025431A" w:rsidRDefault="00B77355">
      <w:pPr>
        <w:numPr>
          <w:ilvl w:val="0"/>
          <w:numId w:val="7"/>
        </w:numPr>
        <w:tabs>
          <w:tab w:val="left" w:pos="432"/>
        </w:tabs>
        <w:spacing w:before="130" w:line="290" w:lineRule="exact"/>
        <w:ind w:left="432" w:right="936" w:hanging="360"/>
        <w:textAlignment w:val="baseline"/>
        <w:rPr>
          <w:rFonts w:ascii="Calibri" w:eastAsia="Calibri" w:hAnsi="Calibri"/>
          <w:color w:val="000000"/>
        </w:rPr>
      </w:pPr>
      <w:r>
        <w:rPr>
          <w:rFonts w:ascii="Calibri" w:eastAsia="Calibri" w:hAnsi="Calibri"/>
          <w:color w:val="000000"/>
        </w:rPr>
        <w:t>While an accreditation is suspended it is not in force and proposed actions will require assessment and approval by EPA as if there was no accreditation.</w:t>
      </w:r>
    </w:p>
    <w:p w14:paraId="2465C4FA" w14:textId="77777777" w:rsidR="0025431A" w:rsidRDefault="00B77355">
      <w:pPr>
        <w:numPr>
          <w:ilvl w:val="0"/>
          <w:numId w:val="7"/>
        </w:numPr>
        <w:tabs>
          <w:tab w:val="left" w:pos="432"/>
        </w:tabs>
        <w:spacing w:before="133" w:line="290" w:lineRule="exact"/>
        <w:ind w:left="432" w:right="216" w:hanging="360"/>
        <w:textAlignment w:val="baseline"/>
        <w:rPr>
          <w:rFonts w:ascii="Calibri" w:eastAsia="Calibri" w:hAnsi="Calibri"/>
          <w:color w:val="000000"/>
        </w:rPr>
      </w:pPr>
      <w:r>
        <w:rPr>
          <w:rFonts w:ascii="Calibri" w:eastAsia="Calibri" w:hAnsi="Calibri"/>
          <w:color w:val="000000"/>
        </w:rPr>
        <w:t>An accreditation may be suspended in whole or in part. For instance, the accreditation may be suspended in relation to actions (or a class or classes of action) that are likely to have a significant impact on specified kinds of protected matters.</w:t>
      </w:r>
    </w:p>
    <w:p w14:paraId="2465C4FB" w14:textId="77777777" w:rsidR="0025431A" w:rsidRDefault="00B77355">
      <w:pPr>
        <w:spacing w:before="193" w:line="237" w:lineRule="exact"/>
        <w:ind w:left="72"/>
        <w:textAlignment w:val="baseline"/>
        <w:rPr>
          <w:rFonts w:ascii="Arial Narrow" w:eastAsia="Arial Narrow" w:hAnsi="Arial Narrow"/>
          <w:b/>
          <w:i/>
          <w:color w:val="000000"/>
          <w:spacing w:val="10"/>
        </w:rPr>
      </w:pPr>
      <w:r>
        <w:rPr>
          <w:rFonts w:ascii="Arial Narrow" w:eastAsia="Arial Narrow" w:hAnsi="Arial Narrow"/>
          <w:b/>
          <w:i/>
          <w:color w:val="000000"/>
          <w:spacing w:val="10"/>
        </w:rPr>
        <w:t>2.14. Process for suspension of an accreditation</w:t>
      </w:r>
    </w:p>
    <w:p w14:paraId="2465C4FC" w14:textId="77777777" w:rsidR="0025431A" w:rsidRDefault="00B77355">
      <w:pPr>
        <w:numPr>
          <w:ilvl w:val="0"/>
          <w:numId w:val="7"/>
        </w:numPr>
        <w:tabs>
          <w:tab w:val="left" w:pos="432"/>
        </w:tabs>
        <w:spacing w:before="196" w:after="130" w:line="233" w:lineRule="exact"/>
        <w:ind w:left="432" w:hanging="360"/>
        <w:textAlignment w:val="baseline"/>
        <w:rPr>
          <w:rFonts w:ascii="Calibri" w:eastAsia="Calibri" w:hAnsi="Calibri"/>
          <w:color w:val="000000"/>
          <w:spacing w:val="-1"/>
        </w:rPr>
      </w:pPr>
      <w:r>
        <w:rPr>
          <w:rFonts w:ascii="Calibri" w:eastAsia="Calibri" w:hAnsi="Calibri"/>
          <w:color w:val="000000"/>
          <w:spacing w:val="-1"/>
        </w:rPr>
        <w:t>The Minister can suspend an accreditation.</w:t>
      </w:r>
    </w:p>
    <w:p w14:paraId="2465C4FD" w14:textId="77777777" w:rsidR="0025431A" w:rsidRDefault="00B77355">
      <w:pPr>
        <w:numPr>
          <w:ilvl w:val="0"/>
          <w:numId w:val="7"/>
        </w:numPr>
        <w:tabs>
          <w:tab w:val="left" w:pos="432"/>
        </w:tabs>
        <w:spacing w:line="290" w:lineRule="exact"/>
        <w:ind w:left="432" w:hanging="360"/>
        <w:jc w:val="both"/>
        <w:textAlignment w:val="baseline"/>
        <w:rPr>
          <w:rFonts w:ascii="Calibri" w:eastAsia="Calibri" w:hAnsi="Calibri"/>
          <w:color w:val="000000"/>
        </w:rPr>
      </w:pPr>
      <w:r>
        <w:rPr>
          <w:rFonts w:ascii="Calibri" w:eastAsia="Calibri" w:hAnsi="Calibri"/>
          <w:color w:val="000000"/>
        </w:rPr>
        <w:t>Before deciding to suspend an accreditation, the Minister must give a notice to the accreditation partner that:</w:t>
      </w:r>
    </w:p>
    <w:p w14:paraId="2465C4FE" w14:textId="77777777" w:rsidR="0025431A" w:rsidRDefault="00B77355">
      <w:pPr>
        <w:numPr>
          <w:ilvl w:val="0"/>
          <w:numId w:val="3"/>
        </w:numPr>
        <w:tabs>
          <w:tab w:val="left" w:pos="1080"/>
        </w:tabs>
        <w:spacing w:before="186" w:line="222" w:lineRule="exact"/>
        <w:ind w:left="1080" w:hanging="288"/>
        <w:jc w:val="both"/>
        <w:textAlignment w:val="baseline"/>
        <w:rPr>
          <w:rFonts w:ascii="Calibri" w:eastAsia="Calibri" w:hAnsi="Calibri"/>
          <w:color w:val="000000"/>
        </w:rPr>
      </w:pPr>
      <w:r>
        <w:rPr>
          <w:rFonts w:ascii="Calibri" w:eastAsia="Calibri" w:hAnsi="Calibri"/>
          <w:color w:val="000000"/>
        </w:rPr>
        <w:t xml:space="preserve">specifies that the Minister proposes to suspend the </w:t>
      </w:r>
      <w:proofErr w:type="gramStart"/>
      <w:r>
        <w:rPr>
          <w:rFonts w:ascii="Calibri" w:eastAsia="Calibri" w:hAnsi="Calibri"/>
          <w:color w:val="000000"/>
        </w:rPr>
        <w:t>accreditation;</w:t>
      </w:r>
      <w:proofErr w:type="gramEnd"/>
    </w:p>
    <w:p w14:paraId="2465C4FF" w14:textId="77777777" w:rsidR="0025431A" w:rsidRDefault="00B77355">
      <w:pPr>
        <w:numPr>
          <w:ilvl w:val="0"/>
          <w:numId w:val="3"/>
        </w:numPr>
        <w:tabs>
          <w:tab w:val="left" w:pos="1080"/>
        </w:tabs>
        <w:spacing w:before="191" w:line="222" w:lineRule="exact"/>
        <w:ind w:left="1080" w:hanging="288"/>
        <w:jc w:val="both"/>
        <w:textAlignment w:val="baseline"/>
        <w:rPr>
          <w:rFonts w:ascii="Calibri" w:eastAsia="Calibri" w:hAnsi="Calibri"/>
          <w:color w:val="000000"/>
        </w:rPr>
      </w:pPr>
      <w:r>
        <w:rPr>
          <w:rFonts w:ascii="Calibri" w:eastAsia="Calibri" w:hAnsi="Calibri"/>
          <w:color w:val="000000"/>
        </w:rPr>
        <w:t xml:space="preserve">specifies the grounds on which the Minister proposes to suspend the </w:t>
      </w:r>
      <w:proofErr w:type="gramStart"/>
      <w:r>
        <w:rPr>
          <w:rFonts w:ascii="Calibri" w:eastAsia="Calibri" w:hAnsi="Calibri"/>
          <w:color w:val="000000"/>
        </w:rPr>
        <w:t>accreditation;</w:t>
      </w:r>
      <w:proofErr w:type="gramEnd"/>
    </w:p>
    <w:p w14:paraId="2465C500" w14:textId="77777777" w:rsidR="0025431A" w:rsidRDefault="00B77355">
      <w:pPr>
        <w:numPr>
          <w:ilvl w:val="0"/>
          <w:numId w:val="3"/>
        </w:numPr>
        <w:tabs>
          <w:tab w:val="left" w:pos="1080"/>
        </w:tabs>
        <w:spacing w:before="118" w:line="290" w:lineRule="exact"/>
        <w:ind w:left="1080" w:hanging="288"/>
        <w:textAlignment w:val="baseline"/>
        <w:rPr>
          <w:rFonts w:ascii="Calibri" w:eastAsia="Calibri" w:hAnsi="Calibri"/>
          <w:color w:val="000000"/>
        </w:rPr>
      </w:pPr>
      <w:r>
        <w:rPr>
          <w:rFonts w:ascii="Calibri" w:eastAsia="Calibri" w:hAnsi="Calibri"/>
          <w:color w:val="000000"/>
        </w:rPr>
        <w:t>invites the accreditation partner to give the Minister, within 10 business days after the day the notice is given, a written statement showing cause why the accreditation should not be suspended.</w:t>
      </w:r>
    </w:p>
    <w:p w14:paraId="2465C501" w14:textId="77777777" w:rsidR="0025431A" w:rsidRDefault="00B77355">
      <w:pPr>
        <w:numPr>
          <w:ilvl w:val="0"/>
          <w:numId w:val="7"/>
        </w:numPr>
        <w:tabs>
          <w:tab w:val="left" w:pos="432"/>
        </w:tabs>
        <w:spacing w:before="131" w:after="1103" w:line="290" w:lineRule="exact"/>
        <w:ind w:left="432" w:right="504" w:hanging="360"/>
        <w:jc w:val="both"/>
        <w:textAlignment w:val="baseline"/>
        <w:rPr>
          <w:rFonts w:ascii="Calibri" w:eastAsia="Calibri" w:hAnsi="Calibri"/>
          <w:color w:val="000000"/>
        </w:rPr>
      </w:pPr>
      <w:r>
        <w:rPr>
          <w:rFonts w:ascii="Calibri" w:eastAsia="Calibri" w:hAnsi="Calibri"/>
          <w:color w:val="000000"/>
        </w:rPr>
        <w:t>The Minister must have regard to any response provided by the accreditation partner when making the decision whether to suspend the accreditation.</w:t>
      </w:r>
    </w:p>
    <w:p w14:paraId="2465C502" w14:textId="77777777" w:rsidR="0025431A" w:rsidRDefault="0025431A">
      <w:pPr>
        <w:spacing w:before="131" w:after="1103" w:line="290" w:lineRule="exact"/>
        <w:sectPr w:rsidR="0025431A">
          <w:pgSz w:w="11909" w:h="16838"/>
          <w:pgMar w:top="700" w:right="1452" w:bottom="582" w:left="1410" w:header="720" w:footer="720" w:gutter="0"/>
          <w:cols w:space="720"/>
        </w:sectPr>
      </w:pPr>
    </w:p>
    <w:p w14:paraId="2465C503"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22</w:t>
      </w:r>
    </w:p>
    <w:p w14:paraId="2465C504" w14:textId="77777777" w:rsidR="0025431A" w:rsidRDefault="0025431A">
      <w:pPr>
        <w:sectPr w:rsidR="0025431A">
          <w:type w:val="continuous"/>
          <w:pgSz w:w="11909" w:h="16838"/>
          <w:pgMar w:top="700" w:right="1426" w:bottom="582" w:left="1436" w:header="720" w:footer="720" w:gutter="0"/>
          <w:cols w:space="720"/>
        </w:sectPr>
      </w:pPr>
    </w:p>
    <w:p w14:paraId="2465C505"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D3">
          <v:shape id="_x0000_s1118" type="#_x0000_t202" style="position:absolute;left:0;text-align:left;margin-left:93.1pt;margin-top:230.4pt;width:367.95pt;height:388.8pt;z-index:-251697664;mso-wrap-distance-left:0;mso-wrap-distance-right:0;mso-position-horizontal-relative:page;mso-position-vertical-relative:page" filled="f" stroked="f">
            <v:textbox inset="0,0,0,0">
              <w:txbxContent>
                <w:p w14:paraId="2465CB1D" w14:textId="77777777" w:rsidR="0025431A" w:rsidRDefault="00B77355">
                  <w:pPr>
                    <w:textAlignment w:val="baseline"/>
                  </w:pPr>
                  <w:r>
                    <w:rPr>
                      <w:noProof/>
                    </w:rPr>
                    <w:drawing>
                      <wp:inline distT="0" distB="0" distL="0" distR="0" wp14:anchorId="2465CC0A" wp14:editId="2465CC0B">
                        <wp:extent cx="4672965" cy="4937760"/>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72"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506"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507" w14:textId="77777777" w:rsidR="0025431A" w:rsidRDefault="00B77355">
      <w:pPr>
        <w:numPr>
          <w:ilvl w:val="0"/>
          <w:numId w:val="7"/>
        </w:numPr>
        <w:tabs>
          <w:tab w:val="left" w:pos="360"/>
        </w:tabs>
        <w:spacing w:before="277" w:line="288" w:lineRule="exact"/>
        <w:ind w:left="360" w:right="144" w:hanging="360"/>
        <w:textAlignment w:val="baseline"/>
        <w:rPr>
          <w:rFonts w:ascii="Calibri" w:eastAsia="Calibri" w:hAnsi="Calibri"/>
          <w:color w:val="000000"/>
          <w:spacing w:val="-1"/>
        </w:rPr>
      </w:pPr>
      <w:r>
        <w:rPr>
          <w:rFonts w:ascii="Calibri" w:eastAsia="Calibri" w:hAnsi="Calibri"/>
          <w:color w:val="000000"/>
          <w:spacing w:val="-1"/>
        </w:rPr>
        <w:t xml:space="preserve">The Minister will be exempt from the requirement to give a notice if the Minister reasonably </w:t>
      </w:r>
      <w:r>
        <w:rPr>
          <w:rFonts w:ascii="Calibri" w:eastAsia="Calibri" w:hAnsi="Calibri"/>
          <w:color w:val="000000"/>
          <w:spacing w:val="-1"/>
        </w:rPr>
        <w:br/>
        <w:t xml:space="preserve">believes that the proposed suspension is necessary to prevent or lessen a serious and imminent </w:t>
      </w:r>
      <w:r>
        <w:rPr>
          <w:rFonts w:ascii="Calibri" w:eastAsia="Calibri" w:hAnsi="Calibri"/>
          <w:color w:val="000000"/>
          <w:spacing w:val="-1"/>
        </w:rPr>
        <w:br/>
        <w:t>threat to human health or the environment.</w:t>
      </w:r>
    </w:p>
    <w:p w14:paraId="2465C508" w14:textId="77777777" w:rsidR="0025431A" w:rsidRDefault="00B77355">
      <w:pPr>
        <w:numPr>
          <w:ilvl w:val="0"/>
          <w:numId w:val="7"/>
        </w:numPr>
        <w:tabs>
          <w:tab w:val="left" w:pos="360"/>
        </w:tabs>
        <w:spacing w:before="136" w:line="288" w:lineRule="exact"/>
        <w:ind w:left="360" w:right="144" w:hanging="360"/>
        <w:jc w:val="both"/>
        <w:textAlignment w:val="baseline"/>
        <w:rPr>
          <w:rFonts w:ascii="Calibri" w:eastAsia="Calibri" w:hAnsi="Calibri"/>
          <w:color w:val="000000"/>
        </w:rPr>
      </w:pPr>
      <w:r>
        <w:rPr>
          <w:rFonts w:ascii="Calibri" w:eastAsia="Calibri" w:hAnsi="Calibri"/>
          <w:color w:val="000000"/>
        </w:rPr>
        <w:t>As soon as practicable after making the decision to suspend an approval, the Minister must give the accreditation partner written notice of the suspension. The notice must specify:</w:t>
      </w:r>
    </w:p>
    <w:p w14:paraId="2465C509" w14:textId="77777777" w:rsidR="0025431A" w:rsidRDefault="00B77355">
      <w:pPr>
        <w:numPr>
          <w:ilvl w:val="0"/>
          <w:numId w:val="3"/>
        </w:numPr>
        <w:tabs>
          <w:tab w:val="clear" w:pos="360"/>
          <w:tab w:val="left" w:pos="1080"/>
        </w:tabs>
        <w:spacing w:before="187" w:line="221" w:lineRule="exact"/>
        <w:ind w:left="1080" w:hanging="360"/>
        <w:jc w:val="both"/>
        <w:textAlignment w:val="baseline"/>
        <w:rPr>
          <w:rFonts w:ascii="Calibri" w:eastAsia="Calibri" w:hAnsi="Calibri"/>
          <w:color w:val="000000"/>
        </w:rPr>
      </w:pPr>
      <w:r>
        <w:rPr>
          <w:rFonts w:ascii="Calibri" w:eastAsia="Calibri" w:hAnsi="Calibri"/>
          <w:color w:val="000000"/>
        </w:rPr>
        <w:t>the reasons for the suspension; and</w:t>
      </w:r>
    </w:p>
    <w:p w14:paraId="2465C50A" w14:textId="77777777" w:rsidR="0025431A" w:rsidRDefault="00B77355">
      <w:pPr>
        <w:numPr>
          <w:ilvl w:val="0"/>
          <w:numId w:val="3"/>
        </w:numPr>
        <w:tabs>
          <w:tab w:val="clear" w:pos="360"/>
          <w:tab w:val="left" w:pos="1080"/>
        </w:tabs>
        <w:spacing w:before="192" w:line="221" w:lineRule="exact"/>
        <w:ind w:left="1080" w:hanging="360"/>
        <w:jc w:val="both"/>
        <w:textAlignment w:val="baseline"/>
        <w:rPr>
          <w:rFonts w:ascii="Calibri" w:eastAsia="Calibri" w:hAnsi="Calibri"/>
          <w:color w:val="000000"/>
        </w:rPr>
      </w:pPr>
      <w:r>
        <w:rPr>
          <w:rFonts w:ascii="Calibri" w:eastAsia="Calibri" w:hAnsi="Calibri"/>
          <w:color w:val="000000"/>
        </w:rPr>
        <w:t>the day the suspension takes effect; and</w:t>
      </w:r>
    </w:p>
    <w:p w14:paraId="2465C50B" w14:textId="77777777" w:rsidR="0025431A" w:rsidRDefault="00B77355">
      <w:pPr>
        <w:numPr>
          <w:ilvl w:val="0"/>
          <w:numId w:val="3"/>
        </w:numPr>
        <w:tabs>
          <w:tab w:val="clear" w:pos="360"/>
          <w:tab w:val="left" w:pos="1080"/>
        </w:tabs>
        <w:spacing w:before="187" w:line="220" w:lineRule="exact"/>
        <w:ind w:left="1080" w:hanging="360"/>
        <w:jc w:val="both"/>
        <w:textAlignment w:val="baseline"/>
        <w:rPr>
          <w:rFonts w:ascii="Calibri" w:eastAsia="Calibri" w:hAnsi="Calibri"/>
          <w:color w:val="000000"/>
        </w:rPr>
      </w:pPr>
      <w:r>
        <w:rPr>
          <w:rFonts w:ascii="Calibri" w:eastAsia="Calibri" w:hAnsi="Calibri"/>
          <w:color w:val="000000"/>
        </w:rPr>
        <w:t>either:</w:t>
      </w:r>
    </w:p>
    <w:p w14:paraId="2465C50C" w14:textId="77777777" w:rsidR="0025431A" w:rsidRDefault="00B77355">
      <w:pPr>
        <w:numPr>
          <w:ilvl w:val="0"/>
          <w:numId w:val="5"/>
        </w:numPr>
        <w:tabs>
          <w:tab w:val="left" w:pos="1800"/>
        </w:tabs>
        <w:spacing w:before="192" w:line="217" w:lineRule="exact"/>
        <w:ind w:left="1800" w:hanging="360"/>
        <w:jc w:val="both"/>
        <w:textAlignment w:val="baseline"/>
        <w:rPr>
          <w:rFonts w:ascii="Calibri" w:eastAsia="Calibri" w:hAnsi="Calibri"/>
          <w:color w:val="000000"/>
        </w:rPr>
      </w:pPr>
      <w:r>
        <w:rPr>
          <w:rFonts w:ascii="Calibri" w:eastAsia="Calibri" w:hAnsi="Calibri"/>
          <w:color w:val="000000"/>
        </w:rPr>
        <w:t>the actions the accreditation partners must take for the suspension to end; or</w:t>
      </w:r>
    </w:p>
    <w:p w14:paraId="2465C50D" w14:textId="77777777" w:rsidR="0025431A" w:rsidRDefault="00B77355">
      <w:pPr>
        <w:numPr>
          <w:ilvl w:val="0"/>
          <w:numId w:val="5"/>
        </w:numPr>
        <w:tabs>
          <w:tab w:val="left" w:pos="1800"/>
        </w:tabs>
        <w:spacing w:before="195" w:line="218" w:lineRule="exact"/>
        <w:ind w:left="1800" w:hanging="360"/>
        <w:jc w:val="both"/>
        <w:textAlignment w:val="baseline"/>
        <w:rPr>
          <w:rFonts w:ascii="Calibri" w:eastAsia="Calibri" w:hAnsi="Calibri"/>
          <w:color w:val="000000"/>
        </w:rPr>
      </w:pPr>
      <w:r>
        <w:rPr>
          <w:rFonts w:ascii="Calibri" w:eastAsia="Calibri" w:hAnsi="Calibri"/>
          <w:color w:val="000000"/>
        </w:rPr>
        <w:t>a fixed period for the suspension.</w:t>
      </w:r>
    </w:p>
    <w:p w14:paraId="2465C50E" w14:textId="77777777" w:rsidR="0025431A" w:rsidRDefault="00B77355">
      <w:pPr>
        <w:numPr>
          <w:ilvl w:val="0"/>
          <w:numId w:val="7"/>
        </w:numPr>
        <w:tabs>
          <w:tab w:val="left" w:pos="360"/>
        </w:tabs>
        <w:spacing w:before="134" w:line="288" w:lineRule="exact"/>
        <w:ind w:left="360" w:hanging="360"/>
        <w:jc w:val="both"/>
        <w:textAlignment w:val="baseline"/>
        <w:rPr>
          <w:rFonts w:ascii="Calibri" w:eastAsia="Calibri" w:hAnsi="Calibri"/>
          <w:color w:val="000000"/>
        </w:rPr>
      </w:pPr>
      <w:r>
        <w:rPr>
          <w:rFonts w:ascii="Calibri" w:eastAsia="Calibri" w:hAnsi="Calibri"/>
          <w:color w:val="000000"/>
        </w:rPr>
        <w:t xml:space="preserve">The date the suspension takes effect cannot be a date earlier than the date the notice is given to the accreditation partner </w:t>
      </w:r>
      <w:proofErr w:type="gramStart"/>
      <w:r>
        <w:rPr>
          <w:rFonts w:ascii="Calibri" w:eastAsia="Calibri" w:hAnsi="Calibri"/>
          <w:color w:val="000000"/>
        </w:rPr>
        <w:t>The</w:t>
      </w:r>
      <w:proofErr w:type="gramEnd"/>
      <w:r>
        <w:rPr>
          <w:rFonts w:ascii="Calibri" w:eastAsia="Calibri" w:hAnsi="Calibri"/>
          <w:color w:val="000000"/>
        </w:rPr>
        <w:t xml:space="preserve"> notice must also be published.</w:t>
      </w:r>
    </w:p>
    <w:p w14:paraId="2465C50F" w14:textId="77777777" w:rsidR="0025431A" w:rsidRDefault="00B77355">
      <w:pPr>
        <w:numPr>
          <w:ilvl w:val="0"/>
          <w:numId w:val="7"/>
        </w:numPr>
        <w:tabs>
          <w:tab w:val="left" w:pos="360"/>
        </w:tabs>
        <w:spacing w:before="135" w:line="288" w:lineRule="exact"/>
        <w:ind w:left="360" w:hanging="360"/>
        <w:textAlignment w:val="baseline"/>
        <w:rPr>
          <w:rFonts w:ascii="Calibri" w:eastAsia="Calibri" w:hAnsi="Calibri"/>
          <w:color w:val="000000"/>
        </w:rPr>
      </w:pPr>
      <w:r>
        <w:rPr>
          <w:rFonts w:ascii="Calibri" w:eastAsia="Calibri" w:hAnsi="Calibri"/>
          <w:color w:val="000000"/>
        </w:rPr>
        <w:t>If the suspension notice specifies actions the accreditation partner must take for the suspension to end, the Minister must give written notice to the accreditation partner when satisfied that the required actions have been taken. This notice will also be published.</w:t>
      </w:r>
    </w:p>
    <w:p w14:paraId="2465C510" w14:textId="77777777" w:rsidR="0025431A" w:rsidRDefault="00B77355">
      <w:pPr>
        <w:numPr>
          <w:ilvl w:val="0"/>
          <w:numId w:val="7"/>
        </w:numPr>
        <w:tabs>
          <w:tab w:val="left" w:pos="360"/>
        </w:tabs>
        <w:spacing w:before="189" w:line="233" w:lineRule="exact"/>
        <w:ind w:left="360" w:hanging="360"/>
        <w:textAlignment w:val="baseline"/>
        <w:rPr>
          <w:rFonts w:ascii="Calibri" w:eastAsia="Calibri" w:hAnsi="Calibri"/>
          <w:color w:val="000000"/>
        </w:rPr>
      </w:pPr>
      <w:r>
        <w:rPr>
          <w:rFonts w:ascii="Calibri" w:eastAsia="Calibri" w:hAnsi="Calibri"/>
          <w:color w:val="000000"/>
        </w:rPr>
        <w:t>The suspension of an approval ends:</w:t>
      </w:r>
    </w:p>
    <w:p w14:paraId="2465C511" w14:textId="77777777" w:rsidR="0025431A" w:rsidRDefault="00B77355">
      <w:pPr>
        <w:numPr>
          <w:ilvl w:val="0"/>
          <w:numId w:val="3"/>
        </w:numPr>
        <w:tabs>
          <w:tab w:val="clear" w:pos="360"/>
          <w:tab w:val="left" w:pos="1080"/>
        </w:tabs>
        <w:spacing w:before="125" w:line="288" w:lineRule="exact"/>
        <w:ind w:left="1080" w:right="432" w:hanging="360"/>
        <w:textAlignment w:val="baseline"/>
        <w:rPr>
          <w:rFonts w:ascii="Calibri" w:eastAsia="Calibri" w:hAnsi="Calibri"/>
          <w:color w:val="000000"/>
        </w:rPr>
      </w:pPr>
      <w:r>
        <w:rPr>
          <w:rFonts w:ascii="Calibri" w:eastAsia="Calibri" w:hAnsi="Calibri"/>
          <w:color w:val="000000"/>
        </w:rPr>
        <w:t xml:space="preserve">if the suspension notice specifies actions the accreditation partner must take for the suspension to end – at the start of the day after the Minister gives notice that it is satisfied that the required actions have been </w:t>
      </w:r>
      <w:proofErr w:type="gramStart"/>
      <w:r>
        <w:rPr>
          <w:rFonts w:ascii="Calibri" w:eastAsia="Calibri" w:hAnsi="Calibri"/>
          <w:color w:val="000000"/>
        </w:rPr>
        <w:t>taken;</w:t>
      </w:r>
      <w:proofErr w:type="gramEnd"/>
    </w:p>
    <w:p w14:paraId="2465C512" w14:textId="77777777" w:rsidR="0025431A" w:rsidRDefault="00B77355">
      <w:pPr>
        <w:numPr>
          <w:ilvl w:val="0"/>
          <w:numId w:val="3"/>
        </w:numPr>
        <w:tabs>
          <w:tab w:val="clear" w:pos="360"/>
          <w:tab w:val="left" w:pos="1080"/>
        </w:tabs>
        <w:spacing w:before="125" w:line="288" w:lineRule="exact"/>
        <w:ind w:left="1080" w:right="216" w:hanging="360"/>
        <w:textAlignment w:val="baseline"/>
        <w:rPr>
          <w:rFonts w:ascii="Calibri" w:eastAsia="Calibri" w:hAnsi="Calibri"/>
          <w:color w:val="000000"/>
        </w:rPr>
      </w:pPr>
      <w:r>
        <w:rPr>
          <w:rFonts w:ascii="Calibri" w:eastAsia="Calibri" w:hAnsi="Calibri"/>
          <w:color w:val="000000"/>
        </w:rPr>
        <w:t>if the suspension notice specifies a fixed period for the suspension – immediately after the end of the fixed period.</w:t>
      </w:r>
    </w:p>
    <w:p w14:paraId="2465C513" w14:textId="77777777" w:rsidR="0025431A" w:rsidRDefault="00B77355">
      <w:pPr>
        <w:numPr>
          <w:ilvl w:val="0"/>
          <w:numId w:val="7"/>
        </w:numPr>
        <w:tabs>
          <w:tab w:val="left" w:pos="360"/>
        </w:tabs>
        <w:spacing w:before="134" w:line="288" w:lineRule="exact"/>
        <w:ind w:left="360" w:right="144" w:hanging="360"/>
        <w:jc w:val="both"/>
        <w:textAlignment w:val="baseline"/>
        <w:rPr>
          <w:rFonts w:ascii="Calibri" w:eastAsia="Calibri" w:hAnsi="Calibri"/>
          <w:color w:val="000000"/>
        </w:rPr>
      </w:pPr>
      <w:r>
        <w:rPr>
          <w:rFonts w:ascii="Calibri" w:eastAsia="Calibri" w:hAnsi="Calibri"/>
          <w:color w:val="000000"/>
        </w:rPr>
        <w:t>The Minister may extend a fixed period of suspension if the Minister is satisfied that the reason for suspension has not been resolved.</w:t>
      </w:r>
    </w:p>
    <w:p w14:paraId="2465C514" w14:textId="77777777" w:rsidR="0025431A" w:rsidRDefault="00B77355">
      <w:pPr>
        <w:spacing w:before="202" w:line="237" w:lineRule="exact"/>
        <w:textAlignment w:val="baseline"/>
        <w:rPr>
          <w:rFonts w:ascii="Arial" w:eastAsia="Arial" w:hAnsi="Arial"/>
          <w:b/>
          <w:i/>
          <w:color w:val="000000"/>
          <w:spacing w:val="-3"/>
        </w:rPr>
      </w:pPr>
      <w:r>
        <w:rPr>
          <w:rFonts w:ascii="Arial" w:eastAsia="Arial" w:hAnsi="Arial"/>
          <w:b/>
          <w:i/>
          <w:color w:val="000000"/>
          <w:spacing w:val="-3"/>
        </w:rPr>
        <w:t>2.15. Revocation of an accreditation</w:t>
      </w:r>
    </w:p>
    <w:p w14:paraId="2465C515" w14:textId="77777777" w:rsidR="0025431A" w:rsidRDefault="00B77355">
      <w:pPr>
        <w:numPr>
          <w:ilvl w:val="0"/>
          <w:numId w:val="7"/>
        </w:numPr>
        <w:tabs>
          <w:tab w:val="left" w:pos="360"/>
        </w:tabs>
        <w:spacing w:before="187" w:line="232" w:lineRule="exact"/>
        <w:ind w:left="360" w:hanging="360"/>
        <w:textAlignment w:val="baseline"/>
        <w:rPr>
          <w:rFonts w:ascii="Calibri" w:eastAsia="Calibri" w:hAnsi="Calibri"/>
          <w:color w:val="000000"/>
        </w:rPr>
      </w:pPr>
      <w:r>
        <w:rPr>
          <w:rFonts w:ascii="Calibri" w:eastAsia="Calibri" w:hAnsi="Calibri"/>
          <w:color w:val="000000"/>
        </w:rPr>
        <w:t>The Minister can revoke an accreditation.</w:t>
      </w:r>
    </w:p>
    <w:p w14:paraId="2465C516" w14:textId="77777777" w:rsidR="0025431A" w:rsidRDefault="00B77355">
      <w:pPr>
        <w:numPr>
          <w:ilvl w:val="0"/>
          <w:numId w:val="7"/>
        </w:numPr>
        <w:tabs>
          <w:tab w:val="left" w:pos="360"/>
        </w:tabs>
        <w:spacing w:before="134" w:line="288" w:lineRule="exact"/>
        <w:ind w:left="360" w:right="216" w:hanging="360"/>
        <w:textAlignment w:val="baseline"/>
        <w:rPr>
          <w:rFonts w:ascii="Calibri" w:eastAsia="Calibri" w:hAnsi="Calibri"/>
          <w:color w:val="000000"/>
        </w:rPr>
      </w:pPr>
      <w:r>
        <w:rPr>
          <w:rFonts w:ascii="Calibri" w:eastAsia="Calibri" w:hAnsi="Calibri"/>
          <w:color w:val="000000"/>
        </w:rPr>
        <w:t>The Minister can revoke an accreditation on application by the accreditation partner, or on the Minister’s own initiative.</w:t>
      </w:r>
    </w:p>
    <w:p w14:paraId="2465C517" w14:textId="77777777" w:rsidR="0025431A" w:rsidRDefault="00B77355">
      <w:pPr>
        <w:numPr>
          <w:ilvl w:val="0"/>
          <w:numId w:val="7"/>
        </w:numPr>
        <w:tabs>
          <w:tab w:val="left" w:pos="360"/>
        </w:tabs>
        <w:spacing w:before="136" w:after="129" w:line="288" w:lineRule="exact"/>
        <w:ind w:left="360" w:hanging="360"/>
        <w:jc w:val="both"/>
        <w:textAlignment w:val="baseline"/>
        <w:rPr>
          <w:rFonts w:ascii="Calibri" w:eastAsia="Calibri" w:hAnsi="Calibri"/>
          <w:color w:val="000000"/>
        </w:rPr>
      </w:pPr>
      <w:r>
        <w:rPr>
          <w:rFonts w:ascii="Calibri" w:eastAsia="Calibri" w:hAnsi="Calibri"/>
          <w:color w:val="000000"/>
        </w:rPr>
        <w:t>An application from the accreditation partner to revoke an accreditation must be in the approved form and must include the information or documents required by the approved form.</w:t>
      </w:r>
    </w:p>
    <w:p w14:paraId="2465C518" w14:textId="77777777" w:rsidR="0025431A" w:rsidRDefault="00B77355">
      <w:pPr>
        <w:numPr>
          <w:ilvl w:val="0"/>
          <w:numId w:val="7"/>
        </w:numPr>
        <w:tabs>
          <w:tab w:val="left" w:pos="360"/>
        </w:tabs>
        <w:spacing w:line="288" w:lineRule="exact"/>
        <w:ind w:left="360" w:right="144" w:hanging="360"/>
        <w:textAlignment w:val="baseline"/>
        <w:rPr>
          <w:rFonts w:ascii="Calibri" w:eastAsia="Calibri" w:hAnsi="Calibri"/>
          <w:color w:val="000000"/>
        </w:rPr>
      </w:pPr>
      <w:r>
        <w:rPr>
          <w:rFonts w:ascii="Calibri" w:eastAsia="Calibri" w:hAnsi="Calibri"/>
          <w:color w:val="000000"/>
        </w:rPr>
        <w:t>Before deciding to revoke an accreditation, the Minister must give a notice to the accreditation partner that:</w:t>
      </w:r>
    </w:p>
    <w:p w14:paraId="2465C519" w14:textId="77777777" w:rsidR="0025431A" w:rsidRDefault="00B77355">
      <w:pPr>
        <w:numPr>
          <w:ilvl w:val="0"/>
          <w:numId w:val="5"/>
        </w:numPr>
        <w:tabs>
          <w:tab w:val="left" w:pos="1800"/>
        </w:tabs>
        <w:spacing w:before="191" w:line="217" w:lineRule="exact"/>
        <w:ind w:left="1800" w:hanging="360"/>
        <w:textAlignment w:val="baseline"/>
        <w:rPr>
          <w:rFonts w:ascii="Calibri" w:eastAsia="Calibri" w:hAnsi="Calibri"/>
          <w:color w:val="000000"/>
        </w:rPr>
      </w:pPr>
      <w:r>
        <w:rPr>
          <w:rFonts w:ascii="Calibri" w:eastAsia="Calibri" w:hAnsi="Calibri"/>
          <w:color w:val="000000"/>
        </w:rPr>
        <w:t xml:space="preserve">specifies that the Minister proposes to revoke the </w:t>
      </w:r>
      <w:proofErr w:type="gramStart"/>
      <w:r>
        <w:rPr>
          <w:rFonts w:ascii="Calibri" w:eastAsia="Calibri" w:hAnsi="Calibri"/>
          <w:color w:val="000000"/>
        </w:rPr>
        <w:t>accreditation;</w:t>
      </w:r>
      <w:proofErr w:type="gramEnd"/>
    </w:p>
    <w:p w14:paraId="2465C51A" w14:textId="77777777" w:rsidR="0025431A" w:rsidRDefault="00B77355">
      <w:pPr>
        <w:numPr>
          <w:ilvl w:val="0"/>
          <w:numId w:val="5"/>
        </w:numPr>
        <w:tabs>
          <w:tab w:val="left" w:pos="1800"/>
        </w:tabs>
        <w:spacing w:before="124" w:line="288" w:lineRule="exact"/>
        <w:ind w:left="1800" w:right="1224" w:hanging="360"/>
        <w:textAlignment w:val="baseline"/>
        <w:rPr>
          <w:rFonts w:ascii="Calibri" w:eastAsia="Calibri" w:hAnsi="Calibri"/>
          <w:color w:val="000000"/>
        </w:rPr>
      </w:pPr>
      <w:r>
        <w:rPr>
          <w:rFonts w:ascii="Calibri" w:eastAsia="Calibri" w:hAnsi="Calibri"/>
          <w:color w:val="000000"/>
        </w:rPr>
        <w:t xml:space="preserve">specifies the grounds on which the Minister proposes to revoke the </w:t>
      </w:r>
      <w:proofErr w:type="gramStart"/>
      <w:r>
        <w:rPr>
          <w:rFonts w:ascii="Calibri" w:eastAsia="Calibri" w:hAnsi="Calibri"/>
          <w:color w:val="000000"/>
        </w:rPr>
        <w:t>accreditation;</w:t>
      </w:r>
      <w:proofErr w:type="gramEnd"/>
    </w:p>
    <w:p w14:paraId="2465C51B" w14:textId="77777777" w:rsidR="0025431A" w:rsidRDefault="00B77355">
      <w:pPr>
        <w:numPr>
          <w:ilvl w:val="0"/>
          <w:numId w:val="5"/>
        </w:numPr>
        <w:tabs>
          <w:tab w:val="left" w:pos="1800"/>
        </w:tabs>
        <w:spacing w:before="124" w:after="745" w:line="288" w:lineRule="exact"/>
        <w:ind w:left="1800" w:right="360" w:hanging="360"/>
        <w:jc w:val="both"/>
        <w:textAlignment w:val="baseline"/>
        <w:rPr>
          <w:rFonts w:ascii="Calibri" w:eastAsia="Calibri" w:hAnsi="Calibri"/>
          <w:color w:val="000000"/>
        </w:rPr>
      </w:pPr>
      <w:r>
        <w:rPr>
          <w:rFonts w:ascii="Calibri" w:eastAsia="Calibri" w:hAnsi="Calibri"/>
          <w:color w:val="000000"/>
        </w:rPr>
        <w:t>invite the accreditation partner to give the Minister, within 10 business days after the day the notice is given, a written statement showing cause why the accreditation should not be revoked.</w:t>
      </w:r>
    </w:p>
    <w:p w14:paraId="2465C51C" w14:textId="77777777" w:rsidR="0025431A" w:rsidRDefault="0025431A">
      <w:pPr>
        <w:spacing w:before="124" w:after="745" w:line="288" w:lineRule="exact"/>
        <w:sectPr w:rsidR="0025431A">
          <w:pgSz w:w="11909" w:h="16838"/>
          <w:pgMar w:top="700" w:right="1436" w:bottom="602" w:left="1426" w:header="720" w:footer="720" w:gutter="0"/>
          <w:cols w:space="720"/>
        </w:sectPr>
      </w:pPr>
    </w:p>
    <w:p w14:paraId="2465C51D"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23</w:t>
      </w:r>
    </w:p>
    <w:p w14:paraId="2465C51E" w14:textId="77777777" w:rsidR="0025431A" w:rsidRDefault="0025431A">
      <w:pPr>
        <w:sectPr w:rsidR="0025431A">
          <w:type w:val="continuous"/>
          <w:pgSz w:w="11909" w:h="16838"/>
          <w:pgMar w:top="700" w:right="1428" w:bottom="602" w:left="1434" w:header="720" w:footer="720" w:gutter="0"/>
          <w:cols w:space="720"/>
        </w:sectPr>
      </w:pPr>
    </w:p>
    <w:p w14:paraId="2465C51F"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D4">
          <v:shape id="_x0000_s1117" type="#_x0000_t202" style="position:absolute;left:0;text-align:left;margin-left:93.1pt;margin-top:230.4pt;width:367.95pt;height:388.8pt;z-index:-251696640;mso-wrap-distance-left:0;mso-wrap-distance-right:0;mso-position-horizontal-relative:page;mso-position-vertical-relative:page" filled="f" stroked="f">
            <v:textbox inset="0,0,0,0">
              <w:txbxContent>
                <w:p w14:paraId="2465CB1E" w14:textId="77777777" w:rsidR="0025431A" w:rsidRDefault="00B77355">
                  <w:pPr>
                    <w:textAlignment w:val="baseline"/>
                  </w:pPr>
                  <w:r>
                    <w:rPr>
                      <w:noProof/>
                    </w:rPr>
                    <w:drawing>
                      <wp:inline distT="0" distB="0" distL="0" distR="0" wp14:anchorId="2465CC0C" wp14:editId="2465CC0D">
                        <wp:extent cx="4672965" cy="493776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3"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520"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521" w14:textId="77777777" w:rsidR="0025431A" w:rsidRDefault="00B77355">
      <w:pPr>
        <w:numPr>
          <w:ilvl w:val="0"/>
          <w:numId w:val="7"/>
        </w:numPr>
        <w:tabs>
          <w:tab w:val="left" w:pos="432"/>
        </w:tabs>
        <w:spacing w:before="272" w:line="289" w:lineRule="exact"/>
        <w:ind w:left="432" w:right="432" w:hanging="360"/>
        <w:textAlignment w:val="baseline"/>
        <w:rPr>
          <w:rFonts w:ascii="Calibri" w:eastAsia="Calibri" w:hAnsi="Calibri"/>
          <w:color w:val="000000"/>
        </w:rPr>
      </w:pPr>
      <w:r>
        <w:rPr>
          <w:rFonts w:ascii="Calibri" w:eastAsia="Calibri" w:hAnsi="Calibri"/>
          <w:color w:val="000000"/>
        </w:rPr>
        <w:t>The Minister must have regard to any response provided by the accreditation partner when making the decision whether to revoke the accreditation.</w:t>
      </w:r>
    </w:p>
    <w:p w14:paraId="2465C522" w14:textId="77777777" w:rsidR="0025431A" w:rsidRDefault="00B77355">
      <w:pPr>
        <w:numPr>
          <w:ilvl w:val="0"/>
          <w:numId w:val="7"/>
        </w:numPr>
        <w:tabs>
          <w:tab w:val="left" w:pos="432"/>
        </w:tabs>
        <w:spacing w:before="136" w:line="289" w:lineRule="exact"/>
        <w:ind w:left="432" w:right="144" w:hanging="360"/>
        <w:textAlignment w:val="baseline"/>
        <w:rPr>
          <w:rFonts w:ascii="Calibri" w:eastAsia="Calibri" w:hAnsi="Calibri"/>
          <w:color w:val="000000"/>
        </w:rPr>
      </w:pPr>
      <w:r>
        <w:rPr>
          <w:rFonts w:ascii="Calibri" w:eastAsia="Calibri" w:hAnsi="Calibri"/>
          <w:color w:val="000000"/>
        </w:rPr>
        <w:t>The Minister will be exempt from the requirement to give a notice if the Minister reasonably believes that the proposed revocation is necessary to prevent or lessen a serious and imminent threat to human health or the environment.</w:t>
      </w:r>
    </w:p>
    <w:p w14:paraId="2465C523" w14:textId="77777777" w:rsidR="0025431A" w:rsidRDefault="00B77355">
      <w:pPr>
        <w:numPr>
          <w:ilvl w:val="0"/>
          <w:numId w:val="7"/>
        </w:numPr>
        <w:tabs>
          <w:tab w:val="left" w:pos="432"/>
        </w:tabs>
        <w:spacing w:before="133" w:line="289" w:lineRule="exact"/>
        <w:ind w:left="432" w:right="144" w:hanging="360"/>
        <w:jc w:val="both"/>
        <w:textAlignment w:val="baseline"/>
        <w:rPr>
          <w:rFonts w:ascii="Calibri" w:eastAsia="Calibri" w:hAnsi="Calibri"/>
          <w:color w:val="000000"/>
        </w:rPr>
      </w:pPr>
      <w:r>
        <w:rPr>
          <w:rFonts w:ascii="Calibri" w:eastAsia="Calibri" w:hAnsi="Calibri"/>
          <w:color w:val="000000"/>
        </w:rPr>
        <w:t>Before deciding whether to revoke an accreditation, the Minister must obtain the advice of the CEO of EPA on the proposed revocation.</w:t>
      </w:r>
    </w:p>
    <w:p w14:paraId="2465C524" w14:textId="77777777" w:rsidR="0025431A" w:rsidRDefault="00B77355">
      <w:pPr>
        <w:numPr>
          <w:ilvl w:val="0"/>
          <w:numId w:val="7"/>
        </w:numPr>
        <w:tabs>
          <w:tab w:val="left" w:pos="432"/>
        </w:tabs>
        <w:spacing w:before="132" w:line="289" w:lineRule="exact"/>
        <w:ind w:left="432" w:right="504" w:hanging="360"/>
        <w:textAlignment w:val="baseline"/>
        <w:rPr>
          <w:rFonts w:ascii="Calibri" w:eastAsia="Calibri" w:hAnsi="Calibri"/>
          <w:color w:val="000000"/>
        </w:rPr>
      </w:pPr>
      <w:r>
        <w:rPr>
          <w:rFonts w:ascii="Calibri" w:eastAsia="Calibri" w:hAnsi="Calibri"/>
          <w:color w:val="000000"/>
        </w:rPr>
        <w:t>Once an accreditation has been revoked, it is not in force and proposed actions will require assessment and approval by EPA as if there was no accreditation.</w:t>
      </w:r>
    </w:p>
    <w:p w14:paraId="2465C525" w14:textId="77777777" w:rsidR="0025431A" w:rsidRDefault="00B77355">
      <w:pPr>
        <w:numPr>
          <w:ilvl w:val="0"/>
          <w:numId w:val="7"/>
        </w:numPr>
        <w:tabs>
          <w:tab w:val="left" w:pos="432"/>
        </w:tabs>
        <w:spacing w:before="136" w:line="289" w:lineRule="exact"/>
        <w:ind w:left="432" w:right="144" w:hanging="360"/>
        <w:textAlignment w:val="baseline"/>
        <w:rPr>
          <w:rFonts w:ascii="Calibri" w:eastAsia="Calibri" w:hAnsi="Calibri"/>
          <w:color w:val="000000"/>
        </w:rPr>
      </w:pPr>
      <w:r>
        <w:rPr>
          <w:rFonts w:ascii="Calibri" w:eastAsia="Calibri" w:hAnsi="Calibri"/>
          <w:color w:val="000000"/>
        </w:rPr>
        <w:t>An accreditation may be revoked in whole or in part. For instance, the accreditation may be revoked in relation to actions (or a class or classes of action) that are likely to have a significant impact on specified kinds of protected matters.</w:t>
      </w:r>
    </w:p>
    <w:p w14:paraId="2465C526" w14:textId="77777777" w:rsidR="0025431A" w:rsidRDefault="00B77355">
      <w:pPr>
        <w:spacing w:before="194" w:line="236" w:lineRule="exact"/>
        <w:ind w:left="72"/>
        <w:textAlignment w:val="baseline"/>
        <w:rPr>
          <w:rFonts w:ascii="Arial Narrow" w:eastAsia="Arial Narrow" w:hAnsi="Arial Narrow"/>
          <w:b/>
          <w:i/>
          <w:color w:val="000000"/>
          <w:spacing w:val="16"/>
          <w:sz w:val="21"/>
        </w:rPr>
      </w:pPr>
      <w:r>
        <w:rPr>
          <w:rFonts w:ascii="Arial Narrow" w:eastAsia="Arial Narrow" w:hAnsi="Arial Narrow"/>
          <w:b/>
          <w:i/>
          <w:color w:val="000000"/>
          <w:spacing w:val="16"/>
          <w:sz w:val="21"/>
        </w:rPr>
        <w:t xml:space="preserve">2.16. Process for revoking an </w:t>
      </w:r>
      <w:proofErr w:type="gramStart"/>
      <w:r>
        <w:rPr>
          <w:rFonts w:ascii="Arial Narrow" w:eastAsia="Arial Narrow" w:hAnsi="Arial Narrow"/>
          <w:b/>
          <w:i/>
          <w:color w:val="000000"/>
          <w:spacing w:val="16"/>
          <w:sz w:val="21"/>
        </w:rPr>
        <w:t>accreditation</w:t>
      </w:r>
      <w:proofErr w:type="gramEnd"/>
    </w:p>
    <w:p w14:paraId="2465C527" w14:textId="77777777" w:rsidR="0025431A" w:rsidRDefault="00B77355">
      <w:pPr>
        <w:numPr>
          <w:ilvl w:val="0"/>
          <w:numId w:val="7"/>
        </w:numPr>
        <w:tabs>
          <w:tab w:val="left" w:pos="432"/>
        </w:tabs>
        <w:spacing w:before="139" w:line="289" w:lineRule="exact"/>
        <w:ind w:left="432" w:right="216" w:hanging="360"/>
        <w:textAlignment w:val="baseline"/>
        <w:rPr>
          <w:rFonts w:ascii="Calibri" w:eastAsia="Calibri" w:hAnsi="Calibri"/>
          <w:color w:val="000000"/>
          <w:spacing w:val="-1"/>
        </w:rPr>
      </w:pPr>
      <w:r>
        <w:rPr>
          <w:rFonts w:ascii="Calibri" w:eastAsia="Calibri" w:hAnsi="Calibri"/>
          <w:color w:val="000000"/>
          <w:spacing w:val="-1"/>
        </w:rPr>
        <w:t>As soon as practicable after making the decision to revoke an accreditation, the Minister must give the accreditation partner written notice of the revocation. The notice must specify:</w:t>
      </w:r>
    </w:p>
    <w:p w14:paraId="2465C528" w14:textId="77777777" w:rsidR="0025431A" w:rsidRDefault="00B77355">
      <w:pPr>
        <w:numPr>
          <w:ilvl w:val="0"/>
          <w:numId w:val="3"/>
        </w:numPr>
        <w:tabs>
          <w:tab w:val="clear" w:pos="360"/>
          <w:tab w:val="left" w:pos="1152"/>
        </w:tabs>
        <w:spacing w:before="187" w:line="221" w:lineRule="exact"/>
        <w:ind w:left="1152" w:hanging="360"/>
        <w:textAlignment w:val="baseline"/>
        <w:rPr>
          <w:rFonts w:ascii="Calibri" w:eastAsia="Calibri" w:hAnsi="Calibri"/>
          <w:color w:val="000000"/>
        </w:rPr>
      </w:pPr>
      <w:r>
        <w:rPr>
          <w:rFonts w:ascii="Calibri" w:eastAsia="Calibri" w:hAnsi="Calibri"/>
          <w:color w:val="000000"/>
        </w:rPr>
        <w:t>the reasons for the revocation; and</w:t>
      </w:r>
    </w:p>
    <w:p w14:paraId="2465C529" w14:textId="77777777" w:rsidR="0025431A" w:rsidRDefault="00B77355">
      <w:pPr>
        <w:numPr>
          <w:ilvl w:val="0"/>
          <w:numId w:val="3"/>
        </w:numPr>
        <w:tabs>
          <w:tab w:val="clear" w:pos="360"/>
          <w:tab w:val="left" w:pos="1152"/>
        </w:tabs>
        <w:spacing w:before="192" w:line="221" w:lineRule="exact"/>
        <w:ind w:left="1152" w:hanging="360"/>
        <w:textAlignment w:val="baseline"/>
        <w:rPr>
          <w:rFonts w:ascii="Calibri" w:eastAsia="Calibri" w:hAnsi="Calibri"/>
          <w:color w:val="000000"/>
        </w:rPr>
      </w:pPr>
      <w:r>
        <w:rPr>
          <w:rFonts w:ascii="Calibri" w:eastAsia="Calibri" w:hAnsi="Calibri"/>
          <w:color w:val="000000"/>
        </w:rPr>
        <w:t>the day the revocation takes effect.</w:t>
      </w:r>
    </w:p>
    <w:p w14:paraId="2465C52A" w14:textId="77777777" w:rsidR="0025431A" w:rsidRDefault="00B77355">
      <w:pPr>
        <w:numPr>
          <w:ilvl w:val="0"/>
          <w:numId w:val="7"/>
        </w:numPr>
        <w:tabs>
          <w:tab w:val="left" w:pos="432"/>
        </w:tabs>
        <w:spacing w:before="133" w:line="289" w:lineRule="exact"/>
        <w:ind w:left="432" w:right="72" w:hanging="360"/>
        <w:textAlignment w:val="baseline"/>
        <w:rPr>
          <w:rFonts w:ascii="Calibri" w:eastAsia="Calibri" w:hAnsi="Calibri"/>
          <w:color w:val="000000"/>
        </w:rPr>
      </w:pPr>
      <w:r>
        <w:rPr>
          <w:rFonts w:ascii="Calibri" w:eastAsia="Calibri" w:hAnsi="Calibri"/>
          <w:color w:val="000000"/>
        </w:rPr>
        <w:t>The date the revocation takes effect cannot be a date earlier than the date the notice is given to the accreditation partner.</w:t>
      </w:r>
    </w:p>
    <w:p w14:paraId="2465C52B" w14:textId="77777777" w:rsidR="0025431A" w:rsidRDefault="00B77355">
      <w:pPr>
        <w:numPr>
          <w:ilvl w:val="0"/>
          <w:numId w:val="7"/>
        </w:numPr>
        <w:tabs>
          <w:tab w:val="left" w:pos="432"/>
        </w:tabs>
        <w:spacing w:before="132" w:line="289" w:lineRule="exact"/>
        <w:ind w:left="432" w:right="288" w:hanging="360"/>
        <w:textAlignment w:val="baseline"/>
        <w:rPr>
          <w:rFonts w:ascii="Calibri" w:eastAsia="Calibri" w:hAnsi="Calibri"/>
          <w:color w:val="000000"/>
        </w:rPr>
      </w:pPr>
      <w:r>
        <w:rPr>
          <w:rFonts w:ascii="Calibri" w:eastAsia="Calibri" w:hAnsi="Calibri"/>
          <w:color w:val="000000"/>
        </w:rPr>
        <w:t>The Minister must publish the notice and the reasons for their decision as soon as practicable after making the decision.</w:t>
      </w:r>
    </w:p>
    <w:p w14:paraId="2465C52C" w14:textId="77777777" w:rsidR="0025431A" w:rsidRDefault="00B77355">
      <w:pPr>
        <w:spacing w:before="194" w:line="236" w:lineRule="exact"/>
        <w:ind w:left="72"/>
        <w:textAlignment w:val="baseline"/>
        <w:rPr>
          <w:rFonts w:ascii="Arial Narrow" w:eastAsia="Arial Narrow" w:hAnsi="Arial Narrow"/>
          <w:b/>
          <w:i/>
          <w:color w:val="000000"/>
          <w:spacing w:val="16"/>
          <w:sz w:val="21"/>
        </w:rPr>
      </w:pPr>
      <w:r>
        <w:rPr>
          <w:rFonts w:ascii="Arial Narrow" w:eastAsia="Arial Narrow" w:hAnsi="Arial Narrow"/>
          <w:b/>
          <w:i/>
          <w:color w:val="000000"/>
          <w:spacing w:val="16"/>
          <w:sz w:val="21"/>
        </w:rPr>
        <w:t>2.17. Changes to accredited processes</w:t>
      </w:r>
    </w:p>
    <w:p w14:paraId="2465C52D" w14:textId="77777777" w:rsidR="0025431A" w:rsidRDefault="00B77355">
      <w:pPr>
        <w:numPr>
          <w:ilvl w:val="0"/>
          <w:numId w:val="7"/>
        </w:numPr>
        <w:tabs>
          <w:tab w:val="left" w:pos="432"/>
        </w:tabs>
        <w:spacing w:before="139" w:line="289" w:lineRule="exact"/>
        <w:ind w:left="432" w:right="288" w:hanging="360"/>
        <w:textAlignment w:val="baseline"/>
        <w:rPr>
          <w:rFonts w:ascii="Calibri" w:eastAsia="Calibri" w:hAnsi="Calibri"/>
          <w:color w:val="000000"/>
        </w:rPr>
      </w:pPr>
      <w:r>
        <w:rPr>
          <w:rFonts w:ascii="Calibri" w:eastAsia="Calibri" w:hAnsi="Calibri"/>
          <w:color w:val="000000"/>
        </w:rPr>
        <w:t>It is likely that, from time to time, a relevant State, Territory or Commonwealth law, policy or procedure that makes up the accredited process may be amended or revoked.</w:t>
      </w:r>
    </w:p>
    <w:p w14:paraId="2465C52E" w14:textId="77777777" w:rsidR="0025431A" w:rsidRDefault="00B77355">
      <w:pPr>
        <w:numPr>
          <w:ilvl w:val="0"/>
          <w:numId w:val="7"/>
        </w:numPr>
        <w:tabs>
          <w:tab w:val="left" w:pos="432"/>
        </w:tabs>
        <w:spacing w:before="133" w:line="289" w:lineRule="exact"/>
        <w:ind w:left="432" w:right="72" w:hanging="360"/>
        <w:textAlignment w:val="baseline"/>
        <w:rPr>
          <w:rFonts w:ascii="Calibri" w:eastAsia="Calibri" w:hAnsi="Calibri"/>
          <w:color w:val="000000"/>
        </w:rPr>
      </w:pPr>
      <w:r>
        <w:rPr>
          <w:rFonts w:ascii="Calibri" w:eastAsia="Calibri" w:hAnsi="Calibri"/>
          <w:color w:val="000000"/>
        </w:rPr>
        <w:t>In these circumstances the accreditation partner must notify the Minister of any changes to the accredited process.</w:t>
      </w:r>
    </w:p>
    <w:p w14:paraId="2465C52F" w14:textId="77777777" w:rsidR="0025431A" w:rsidRDefault="00B77355">
      <w:pPr>
        <w:numPr>
          <w:ilvl w:val="0"/>
          <w:numId w:val="7"/>
        </w:numPr>
        <w:tabs>
          <w:tab w:val="left" w:pos="432"/>
        </w:tabs>
        <w:spacing w:before="136" w:after="215" w:line="289" w:lineRule="exact"/>
        <w:ind w:left="432" w:right="360" w:hanging="360"/>
        <w:textAlignment w:val="baseline"/>
        <w:rPr>
          <w:rFonts w:ascii="Calibri" w:eastAsia="Calibri" w:hAnsi="Calibri"/>
          <w:color w:val="000000"/>
        </w:rPr>
      </w:pPr>
      <w:r>
        <w:rPr>
          <w:rFonts w:ascii="Calibri" w:eastAsia="Calibri" w:hAnsi="Calibri"/>
          <w:color w:val="000000"/>
        </w:rPr>
        <w:t>The notification must be in the approved form and to include any information or documents required by the approved form. The notification must also be required to comply with any requirements prescribed in the rules.</w:t>
      </w:r>
    </w:p>
    <w:p w14:paraId="2465C530" w14:textId="77777777" w:rsidR="0025431A" w:rsidRDefault="00B77355">
      <w:pPr>
        <w:numPr>
          <w:ilvl w:val="0"/>
          <w:numId w:val="7"/>
        </w:numPr>
        <w:tabs>
          <w:tab w:val="left" w:pos="432"/>
        </w:tabs>
        <w:spacing w:line="192" w:lineRule="exact"/>
        <w:ind w:left="432" w:hanging="360"/>
        <w:textAlignment w:val="baseline"/>
        <w:rPr>
          <w:rFonts w:ascii="Calibri" w:eastAsia="Calibri" w:hAnsi="Calibri"/>
          <w:color w:val="000000"/>
        </w:rPr>
      </w:pPr>
      <w:r>
        <w:rPr>
          <w:rFonts w:ascii="Calibri" w:eastAsia="Calibri" w:hAnsi="Calibri"/>
          <w:color w:val="000000"/>
        </w:rPr>
        <w:t>Once the Minister is notified of a change in an accredited process, the Minister must decide:</w:t>
      </w:r>
    </w:p>
    <w:p w14:paraId="2465C531" w14:textId="77777777" w:rsidR="0025431A" w:rsidRDefault="00B77355">
      <w:pPr>
        <w:numPr>
          <w:ilvl w:val="0"/>
          <w:numId w:val="3"/>
        </w:numPr>
        <w:tabs>
          <w:tab w:val="clear" w:pos="360"/>
          <w:tab w:val="left" w:pos="1152"/>
        </w:tabs>
        <w:spacing w:before="187" w:line="221" w:lineRule="exact"/>
        <w:ind w:left="1152" w:hanging="360"/>
        <w:textAlignment w:val="baseline"/>
        <w:rPr>
          <w:rFonts w:ascii="Calibri" w:eastAsia="Calibri" w:hAnsi="Calibri"/>
          <w:color w:val="000000"/>
        </w:rPr>
      </w:pPr>
      <w:r>
        <w:rPr>
          <w:rFonts w:ascii="Calibri" w:eastAsia="Calibri" w:hAnsi="Calibri"/>
          <w:color w:val="000000"/>
        </w:rPr>
        <w:t xml:space="preserve">whether the change is fundamental to the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p>
    <w:p w14:paraId="2465C532" w14:textId="77777777" w:rsidR="0025431A" w:rsidRDefault="00B77355">
      <w:pPr>
        <w:numPr>
          <w:ilvl w:val="0"/>
          <w:numId w:val="5"/>
        </w:numPr>
        <w:tabs>
          <w:tab w:val="left" w:pos="1872"/>
        </w:tabs>
        <w:spacing w:before="122" w:line="289" w:lineRule="exact"/>
        <w:ind w:left="1872" w:right="72" w:hanging="360"/>
        <w:textAlignment w:val="baseline"/>
        <w:rPr>
          <w:rFonts w:ascii="Calibri" w:eastAsia="Calibri" w:hAnsi="Calibri"/>
          <w:color w:val="000000"/>
        </w:rPr>
      </w:pPr>
      <w:r>
        <w:rPr>
          <w:rFonts w:ascii="Calibri" w:eastAsia="Calibri" w:hAnsi="Calibri"/>
          <w:color w:val="000000"/>
        </w:rPr>
        <w:t xml:space="preserve">In these circumstances, the </w:t>
      </w:r>
      <w:proofErr w:type="spellStart"/>
      <w:r>
        <w:rPr>
          <w:rFonts w:ascii="Calibri" w:eastAsia="Calibri" w:hAnsi="Calibri"/>
          <w:color w:val="000000"/>
        </w:rPr>
        <w:t>authorisation</w:t>
      </w:r>
      <w:proofErr w:type="spellEnd"/>
      <w:r>
        <w:rPr>
          <w:rFonts w:ascii="Calibri" w:eastAsia="Calibri" w:hAnsi="Calibri"/>
          <w:color w:val="000000"/>
        </w:rPr>
        <w:t xml:space="preserve"> process cannot remain </w:t>
      </w:r>
      <w:proofErr w:type="gramStart"/>
      <w:r>
        <w:rPr>
          <w:rFonts w:ascii="Calibri" w:eastAsia="Calibri" w:hAnsi="Calibri"/>
          <w:color w:val="000000"/>
        </w:rPr>
        <w:t>accredited</w:t>
      </w:r>
      <w:proofErr w:type="gramEnd"/>
      <w:r>
        <w:rPr>
          <w:rFonts w:ascii="Calibri" w:eastAsia="Calibri" w:hAnsi="Calibri"/>
          <w:color w:val="000000"/>
        </w:rPr>
        <w:t xml:space="preserve"> and the Minister must revoke the accreditation (using the revocation powers described above).</w:t>
      </w:r>
    </w:p>
    <w:p w14:paraId="2465C533" w14:textId="77777777" w:rsidR="0025431A" w:rsidRDefault="00B77355">
      <w:pPr>
        <w:numPr>
          <w:ilvl w:val="0"/>
          <w:numId w:val="5"/>
        </w:numPr>
        <w:tabs>
          <w:tab w:val="left" w:pos="1872"/>
        </w:tabs>
        <w:spacing w:before="123" w:line="289" w:lineRule="exact"/>
        <w:ind w:left="1872" w:right="288" w:hanging="360"/>
        <w:textAlignment w:val="baseline"/>
        <w:rPr>
          <w:rFonts w:ascii="Calibri" w:eastAsia="Calibri" w:hAnsi="Calibri"/>
          <w:color w:val="000000"/>
        </w:rPr>
      </w:pPr>
      <w:r>
        <w:rPr>
          <w:rFonts w:ascii="Calibri" w:eastAsia="Calibri" w:hAnsi="Calibri"/>
          <w:color w:val="000000"/>
        </w:rPr>
        <w:t xml:space="preserve">The accreditation partner would then need to make a new application for the new </w:t>
      </w:r>
      <w:proofErr w:type="spellStart"/>
      <w:r>
        <w:rPr>
          <w:rFonts w:ascii="Calibri" w:eastAsia="Calibri" w:hAnsi="Calibri"/>
          <w:color w:val="000000"/>
        </w:rPr>
        <w:t>authorisation</w:t>
      </w:r>
      <w:proofErr w:type="spellEnd"/>
      <w:r>
        <w:rPr>
          <w:rFonts w:ascii="Calibri" w:eastAsia="Calibri" w:hAnsi="Calibri"/>
          <w:color w:val="000000"/>
        </w:rPr>
        <w:t xml:space="preserve"> process to be accredited.</w:t>
      </w:r>
    </w:p>
    <w:p w14:paraId="2465C534" w14:textId="77777777" w:rsidR="0025431A" w:rsidRDefault="00B77355">
      <w:pPr>
        <w:numPr>
          <w:ilvl w:val="0"/>
          <w:numId w:val="3"/>
        </w:numPr>
        <w:tabs>
          <w:tab w:val="clear" w:pos="360"/>
          <w:tab w:val="left" w:pos="1152"/>
        </w:tabs>
        <w:spacing w:before="122" w:line="289" w:lineRule="exact"/>
        <w:ind w:left="1152" w:right="360" w:hanging="360"/>
        <w:textAlignment w:val="baseline"/>
        <w:rPr>
          <w:rFonts w:ascii="Calibri" w:eastAsia="Calibri" w:hAnsi="Calibri"/>
          <w:color w:val="000000"/>
        </w:rPr>
      </w:pPr>
      <w:r>
        <w:rPr>
          <w:rFonts w:ascii="Calibri" w:eastAsia="Calibri" w:hAnsi="Calibri"/>
          <w:color w:val="000000"/>
        </w:rPr>
        <w:t xml:space="preserve">whether the change is not fundamental to the </w:t>
      </w:r>
      <w:proofErr w:type="spellStart"/>
      <w:r>
        <w:rPr>
          <w:rFonts w:ascii="Calibri" w:eastAsia="Calibri" w:hAnsi="Calibri"/>
          <w:color w:val="000000"/>
        </w:rPr>
        <w:t>authorisation</w:t>
      </w:r>
      <w:proofErr w:type="spellEnd"/>
      <w:r>
        <w:rPr>
          <w:rFonts w:ascii="Calibri" w:eastAsia="Calibri" w:hAnsi="Calibri"/>
          <w:color w:val="000000"/>
        </w:rPr>
        <w:t xml:space="preserve"> </w:t>
      </w:r>
      <w:proofErr w:type="gramStart"/>
      <w:r>
        <w:rPr>
          <w:rFonts w:ascii="Calibri" w:eastAsia="Calibri" w:hAnsi="Calibri"/>
          <w:color w:val="000000"/>
        </w:rPr>
        <w:t>process, but</w:t>
      </w:r>
      <w:proofErr w:type="gramEnd"/>
      <w:r>
        <w:rPr>
          <w:rFonts w:ascii="Calibri" w:eastAsia="Calibri" w:hAnsi="Calibri"/>
          <w:color w:val="000000"/>
        </w:rPr>
        <w:t xml:space="preserve"> is likely to materially affect the environmental protections to protected matters provided by the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p>
    <w:p w14:paraId="2465C535" w14:textId="77777777" w:rsidR="0025431A" w:rsidRDefault="00B77355">
      <w:pPr>
        <w:spacing w:before="273" w:line="221" w:lineRule="exact"/>
        <w:ind w:left="72"/>
        <w:jc w:val="center"/>
        <w:textAlignment w:val="baseline"/>
        <w:rPr>
          <w:rFonts w:ascii="Calibri" w:eastAsia="Calibri" w:hAnsi="Calibri"/>
          <w:color w:val="000000"/>
        </w:rPr>
      </w:pPr>
      <w:r>
        <w:rPr>
          <w:rFonts w:ascii="Calibri" w:eastAsia="Calibri" w:hAnsi="Calibri"/>
          <w:color w:val="000000"/>
        </w:rPr>
        <w:t>24</w:t>
      </w:r>
    </w:p>
    <w:p w14:paraId="2465C536" w14:textId="77777777" w:rsidR="0025431A" w:rsidRDefault="0025431A">
      <w:pPr>
        <w:sectPr w:rsidR="0025431A">
          <w:pgSz w:w="11909" w:h="16838"/>
          <w:pgMar w:top="700" w:right="1469" w:bottom="582" w:left="1393" w:header="720" w:footer="720" w:gutter="0"/>
          <w:cols w:space="720"/>
        </w:sectPr>
      </w:pPr>
    </w:p>
    <w:p w14:paraId="2465C537"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D5">
          <v:shape id="_x0000_s1116" type="#_x0000_t202" style="position:absolute;left:0;text-align:left;margin-left:93.1pt;margin-top:230.4pt;width:367.95pt;height:388.8pt;z-index:-251695616;mso-wrap-distance-left:0;mso-wrap-distance-right:0;mso-position-horizontal-relative:page;mso-position-vertical-relative:page" filled="f" stroked="f">
            <v:textbox inset="0,0,0,0">
              <w:txbxContent>
                <w:p w14:paraId="2465CB1F" w14:textId="77777777" w:rsidR="0025431A" w:rsidRDefault="00B77355">
                  <w:pPr>
                    <w:textAlignment w:val="baseline"/>
                  </w:pPr>
                  <w:r>
                    <w:rPr>
                      <w:noProof/>
                    </w:rPr>
                    <w:drawing>
                      <wp:inline distT="0" distB="0" distL="0" distR="0" wp14:anchorId="2465CC0E" wp14:editId="2465CC0F">
                        <wp:extent cx="4672965" cy="4937760"/>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74"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538"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539" w14:textId="77777777" w:rsidR="0025431A" w:rsidRDefault="00B77355">
      <w:pPr>
        <w:numPr>
          <w:ilvl w:val="0"/>
          <w:numId w:val="5"/>
        </w:numPr>
        <w:tabs>
          <w:tab w:val="left" w:pos="1872"/>
        </w:tabs>
        <w:spacing w:before="261" w:line="289" w:lineRule="exact"/>
        <w:ind w:left="1872" w:right="288" w:hanging="360"/>
        <w:textAlignment w:val="baseline"/>
        <w:rPr>
          <w:rFonts w:ascii="Calibri" w:eastAsia="Calibri" w:hAnsi="Calibri"/>
          <w:color w:val="000000"/>
        </w:rPr>
      </w:pPr>
      <w:r>
        <w:rPr>
          <w:rFonts w:ascii="Calibri" w:eastAsia="Calibri" w:hAnsi="Calibri"/>
          <w:color w:val="000000"/>
        </w:rPr>
        <w:t xml:space="preserve">In these circumstances, for the process to remain accredited the accreditation partner must apply to the Minister to vary the accreditation to reflect the changed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p>
    <w:p w14:paraId="2465C53A" w14:textId="77777777" w:rsidR="0025431A" w:rsidRDefault="00B77355">
      <w:pPr>
        <w:numPr>
          <w:ilvl w:val="0"/>
          <w:numId w:val="4"/>
        </w:numPr>
        <w:tabs>
          <w:tab w:val="clear" w:pos="288"/>
          <w:tab w:val="left" w:pos="1800"/>
        </w:tabs>
        <w:spacing w:before="122" w:line="289" w:lineRule="exact"/>
        <w:ind w:left="1800" w:right="72" w:hanging="288"/>
        <w:textAlignment w:val="baseline"/>
        <w:rPr>
          <w:rFonts w:ascii="Calibri" w:eastAsia="Calibri" w:hAnsi="Calibri"/>
          <w:color w:val="000000"/>
        </w:rPr>
      </w:pPr>
      <w:r>
        <w:rPr>
          <w:rFonts w:ascii="Calibri" w:eastAsia="Calibri" w:hAnsi="Calibri"/>
          <w:color w:val="000000"/>
        </w:rPr>
        <w:t>The Minister will then assess the proposed variation under the variation provisions described above (and would only be able to approve the variation if it meets the criteria in the Act for approving variations).</w:t>
      </w:r>
    </w:p>
    <w:p w14:paraId="2465C53B" w14:textId="77777777" w:rsidR="0025431A" w:rsidRDefault="00B77355">
      <w:pPr>
        <w:numPr>
          <w:ilvl w:val="0"/>
          <w:numId w:val="4"/>
        </w:numPr>
        <w:tabs>
          <w:tab w:val="clear" w:pos="288"/>
          <w:tab w:val="left" w:pos="1800"/>
        </w:tabs>
        <w:spacing w:before="123" w:line="289" w:lineRule="exact"/>
        <w:ind w:left="1800" w:right="144" w:hanging="288"/>
        <w:textAlignment w:val="baseline"/>
        <w:rPr>
          <w:rFonts w:ascii="Calibri" w:eastAsia="Calibri" w:hAnsi="Calibri"/>
          <w:color w:val="000000"/>
        </w:rPr>
      </w:pPr>
      <w:r>
        <w:rPr>
          <w:rFonts w:ascii="Calibri" w:eastAsia="Calibri" w:hAnsi="Calibri"/>
          <w:color w:val="000000"/>
        </w:rPr>
        <w:t>The variation must also comply with the relevant consultation requirements for variations of accreditation instruments (see above).</w:t>
      </w:r>
    </w:p>
    <w:p w14:paraId="2465C53C" w14:textId="77777777" w:rsidR="0025431A" w:rsidRDefault="00B77355">
      <w:pPr>
        <w:numPr>
          <w:ilvl w:val="0"/>
          <w:numId w:val="3"/>
        </w:numPr>
        <w:tabs>
          <w:tab w:val="left" w:pos="1080"/>
        </w:tabs>
        <w:spacing w:before="123" w:line="289" w:lineRule="exact"/>
        <w:ind w:left="1080" w:right="792" w:hanging="288"/>
        <w:textAlignment w:val="baseline"/>
        <w:rPr>
          <w:rFonts w:ascii="Calibri" w:eastAsia="Calibri" w:hAnsi="Calibri"/>
          <w:color w:val="000000"/>
          <w:spacing w:val="-1"/>
        </w:rPr>
      </w:pPr>
      <w:r>
        <w:rPr>
          <w:rFonts w:ascii="Calibri" w:eastAsia="Calibri" w:hAnsi="Calibri"/>
          <w:color w:val="000000"/>
          <w:spacing w:val="-1"/>
        </w:rPr>
        <w:t xml:space="preserve">whether the change is minor and would not materially affect the environmental protections to protected matters provided by the </w:t>
      </w:r>
      <w:proofErr w:type="spellStart"/>
      <w:r>
        <w:rPr>
          <w:rFonts w:ascii="Calibri" w:eastAsia="Calibri" w:hAnsi="Calibri"/>
          <w:color w:val="000000"/>
          <w:spacing w:val="-1"/>
        </w:rPr>
        <w:t>authorisation</w:t>
      </w:r>
      <w:proofErr w:type="spellEnd"/>
      <w:r>
        <w:rPr>
          <w:rFonts w:ascii="Calibri" w:eastAsia="Calibri" w:hAnsi="Calibri"/>
          <w:color w:val="000000"/>
          <w:spacing w:val="-1"/>
        </w:rPr>
        <w:t xml:space="preserve"> process.</w:t>
      </w:r>
    </w:p>
    <w:p w14:paraId="2465C53D" w14:textId="77777777" w:rsidR="0025431A" w:rsidRDefault="00B77355">
      <w:pPr>
        <w:numPr>
          <w:ilvl w:val="0"/>
          <w:numId w:val="5"/>
        </w:numPr>
        <w:tabs>
          <w:tab w:val="left" w:pos="1872"/>
        </w:tabs>
        <w:spacing w:before="121" w:line="289" w:lineRule="exact"/>
        <w:ind w:left="1872" w:right="216" w:hanging="360"/>
        <w:textAlignment w:val="baseline"/>
        <w:rPr>
          <w:rFonts w:ascii="Calibri" w:eastAsia="Calibri" w:hAnsi="Calibri"/>
          <w:color w:val="000000"/>
        </w:rPr>
      </w:pPr>
      <w:r>
        <w:rPr>
          <w:rFonts w:ascii="Calibri" w:eastAsia="Calibri" w:hAnsi="Calibri"/>
          <w:color w:val="000000"/>
        </w:rPr>
        <w:t xml:space="preserve">In these circumstances, the Minister may vary (either on application or unilaterally) the accreditation instrument to change the reference to the specified </w:t>
      </w:r>
      <w:proofErr w:type="spellStart"/>
      <w:r>
        <w:rPr>
          <w:rFonts w:ascii="Calibri" w:eastAsia="Calibri" w:hAnsi="Calibri"/>
          <w:color w:val="000000"/>
        </w:rPr>
        <w:t>authorisation</w:t>
      </w:r>
      <w:proofErr w:type="spellEnd"/>
      <w:r>
        <w:rPr>
          <w:rFonts w:ascii="Calibri" w:eastAsia="Calibri" w:hAnsi="Calibri"/>
          <w:color w:val="000000"/>
        </w:rPr>
        <w:t xml:space="preserve"> process to take account of the change. This would be a minor variation to the accreditation instrument (see above).</w:t>
      </w:r>
    </w:p>
    <w:p w14:paraId="2465C53E" w14:textId="77777777" w:rsidR="0025431A" w:rsidRDefault="00B77355">
      <w:pPr>
        <w:spacing w:before="206" w:line="232" w:lineRule="exact"/>
        <w:textAlignment w:val="baseline"/>
        <w:rPr>
          <w:rFonts w:ascii="Arial" w:eastAsia="Arial" w:hAnsi="Arial"/>
          <w:b/>
          <w:i/>
          <w:color w:val="000000"/>
          <w:spacing w:val="9"/>
          <w:sz w:val="19"/>
        </w:rPr>
      </w:pPr>
      <w:r>
        <w:rPr>
          <w:rFonts w:ascii="Arial" w:eastAsia="Arial" w:hAnsi="Arial"/>
          <w:b/>
          <w:i/>
          <w:color w:val="000000"/>
          <w:spacing w:val="9"/>
          <w:sz w:val="19"/>
        </w:rPr>
        <w:t>2.18. Changes to national environmental standards</w:t>
      </w:r>
    </w:p>
    <w:p w14:paraId="2465C53F" w14:textId="77777777" w:rsidR="0025431A" w:rsidRDefault="00B77355">
      <w:pPr>
        <w:numPr>
          <w:ilvl w:val="0"/>
          <w:numId w:val="1"/>
        </w:numPr>
        <w:spacing w:before="187" w:line="234" w:lineRule="exact"/>
        <w:ind w:left="432" w:hanging="432"/>
        <w:textAlignment w:val="baseline"/>
        <w:rPr>
          <w:rFonts w:ascii="Calibri" w:eastAsia="Calibri" w:hAnsi="Calibri"/>
          <w:color w:val="000000"/>
        </w:rPr>
      </w:pPr>
      <w:r>
        <w:rPr>
          <w:rFonts w:ascii="Calibri" w:eastAsia="Calibri" w:hAnsi="Calibri"/>
          <w:color w:val="000000"/>
        </w:rPr>
        <w:t>The Minister must notify an accreditation partner of:</w:t>
      </w:r>
    </w:p>
    <w:p w14:paraId="2465C540" w14:textId="77777777" w:rsidR="0025431A" w:rsidRDefault="00B77355">
      <w:pPr>
        <w:numPr>
          <w:ilvl w:val="0"/>
          <w:numId w:val="3"/>
        </w:numPr>
        <w:tabs>
          <w:tab w:val="left" w:pos="1080"/>
        </w:tabs>
        <w:spacing w:before="122" w:line="289" w:lineRule="exact"/>
        <w:ind w:left="1080" w:right="216" w:hanging="288"/>
        <w:textAlignment w:val="baseline"/>
        <w:rPr>
          <w:rFonts w:ascii="Calibri" w:eastAsia="Calibri" w:hAnsi="Calibri"/>
          <w:color w:val="000000"/>
        </w:rPr>
      </w:pPr>
      <w:r>
        <w:rPr>
          <w:rFonts w:ascii="Calibri" w:eastAsia="Calibri" w:hAnsi="Calibri"/>
          <w:color w:val="000000"/>
        </w:rPr>
        <w:t>any change to an existing national environment standard that the Minister considers is relevant to the accreditation; and</w:t>
      </w:r>
    </w:p>
    <w:p w14:paraId="2465C541" w14:textId="77777777" w:rsidR="0025431A" w:rsidRDefault="00B77355">
      <w:pPr>
        <w:numPr>
          <w:ilvl w:val="0"/>
          <w:numId w:val="3"/>
        </w:numPr>
        <w:tabs>
          <w:tab w:val="left" w:pos="1080"/>
        </w:tabs>
        <w:spacing w:before="123" w:line="289" w:lineRule="exact"/>
        <w:ind w:left="1080" w:right="288" w:hanging="288"/>
        <w:textAlignment w:val="baseline"/>
        <w:rPr>
          <w:rFonts w:ascii="Calibri" w:eastAsia="Calibri" w:hAnsi="Calibri"/>
          <w:color w:val="000000"/>
        </w:rPr>
      </w:pPr>
      <w:r>
        <w:rPr>
          <w:rFonts w:ascii="Calibri" w:eastAsia="Calibri" w:hAnsi="Calibri"/>
          <w:color w:val="000000"/>
        </w:rPr>
        <w:t>any new national environment standard that the Minister considers is relevant to the accreditation.</w:t>
      </w:r>
    </w:p>
    <w:p w14:paraId="2465C542" w14:textId="77777777" w:rsidR="0025431A" w:rsidRDefault="00B77355">
      <w:pPr>
        <w:numPr>
          <w:ilvl w:val="0"/>
          <w:numId w:val="1"/>
        </w:numPr>
        <w:spacing w:before="132" w:line="289" w:lineRule="exact"/>
        <w:ind w:left="432" w:right="216" w:hanging="432"/>
        <w:textAlignment w:val="baseline"/>
        <w:rPr>
          <w:rFonts w:ascii="Calibri" w:eastAsia="Calibri" w:hAnsi="Calibri"/>
          <w:color w:val="000000"/>
        </w:rPr>
      </w:pPr>
      <w:r>
        <w:rPr>
          <w:rFonts w:ascii="Calibri" w:eastAsia="Calibri" w:hAnsi="Calibri"/>
          <w:color w:val="000000"/>
        </w:rPr>
        <w:t>The accreditation partner must assess whether the environmental protections provided by the accredited process are not inconsistent with the relevant (new or updated) national environment standard, and if so, whether changes to the accredited process are required.</w:t>
      </w:r>
    </w:p>
    <w:p w14:paraId="2465C543" w14:textId="77777777" w:rsidR="0025431A" w:rsidRDefault="00B77355">
      <w:pPr>
        <w:numPr>
          <w:ilvl w:val="0"/>
          <w:numId w:val="1"/>
        </w:numPr>
        <w:spacing w:before="132" w:after="221" w:line="289" w:lineRule="exact"/>
        <w:ind w:left="432" w:hanging="432"/>
        <w:textAlignment w:val="baseline"/>
        <w:rPr>
          <w:rFonts w:ascii="Calibri" w:eastAsia="Calibri" w:hAnsi="Calibri"/>
          <w:color w:val="000000"/>
          <w:spacing w:val="-2"/>
        </w:rPr>
      </w:pPr>
      <w:r>
        <w:rPr>
          <w:rFonts w:ascii="Calibri" w:eastAsia="Calibri" w:hAnsi="Calibri"/>
          <w:color w:val="000000"/>
          <w:spacing w:val="-2"/>
        </w:rPr>
        <w:t>If the accreditation partner considers changes to the accredited process are required to maintain compliance with a relevant national environment standard, the accreditation partner may:</w:t>
      </w:r>
    </w:p>
    <w:p w14:paraId="2465C544" w14:textId="77777777" w:rsidR="0025431A" w:rsidRDefault="00B77355">
      <w:pPr>
        <w:numPr>
          <w:ilvl w:val="0"/>
          <w:numId w:val="3"/>
        </w:numPr>
        <w:tabs>
          <w:tab w:val="left" w:pos="1080"/>
        </w:tabs>
        <w:spacing w:line="187" w:lineRule="exact"/>
        <w:ind w:left="1080" w:hanging="288"/>
        <w:textAlignment w:val="baseline"/>
        <w:rPr>
          <w:rFonts w:ascii="Calibri" w:eastAsia="Calibri" w:hAnsi="Calibri"/>
          <w:color w:val="000000"/>
        </w:rPr>
      </w:pPr>
      <w:r>
        <w:rPr>
          <w:rFonts w:ascii="Calibri" w:eastAsia="Calibri" w:hAnsi="Calibri"/>
          <w:color w:val="000000"/>
        </w:rPr>
        <w:t xml:space="preserve">make any necessary changes to the </w:t>
      </w:r>
      <w:proofErr w:type="spellStart"/>
      <w:r>
        <w:rPr>
          <w:rFonts w:ascii="Calibri" w:eastAsia="Calibri" w:hAnsi="Calibri"/>
          <w:color w:val="000000"/>
        </w:rPr>
        <w:t>authorisation</w:t>
      </w:r>
      <w:proofErr w:type="spellEnd"/>
      <w:r>
        <w:rPr>
          <w:rFonts w:ascii="Calibri" w:eastAsia="Calibri" w:hAnsi="Calibri"/>
          <w:color w:val="000000"/>
        </w:rPr>
        <w:t xml:space="preserve"> process; and</w:t>
      </w:r>
    </w:p>
    <w:p w14:paraId="2465C545" w14:textId="77777777" w:rsidR="0025431A" w:rsidRDefault="00B77355">
      <w:pPr>
        <w:numPr>
          <w:ilvl w:val="0"/>
          <w:numId w:val="3"/>
        </w:numPr>
        <w:tabs>
          <w:tab w:val="left" w:pos="1080"/>
        </w:tabs>
        <w:spacing w:before="118" w:line="289" w:lineRule="exact"/>
        <w:ind w:left="1080" w:right="576" w:hanging="288"/>
        <w:textAlignment w:val="baseline"/>
        <w:rPr>
          <w:rFonts w:ascii="Calibri" w:eastAsia="Calibri" w:hAnsi="Calibri"/>
          <w:color w:val="000000"/>
        </w:rPr>
      </w:pPr>
      <w:r>
        <w:rPr>
          <w:rFonts w:ascii="Calibri" w:eastAsia="Calibri" w:hAnsi="Calibri"/>
          <w:color w:val="000000"/>
        </w:rPr>
        <w:t xml:space="preserve">apply for a variation of the accreditation instrument so that the accredited process reflects the updated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p>
    <w:p w14:paraId="2465C546" w14:textId="77777777" w:rsidR="0025431A" w:rsidRDefault="00B77355">
      <w:pPr>
        <w:numPr>
          <w:ilvl w:val="0"/>
          <w:numId w:val="1"/>
        </w:numPr>
        <w:spacing w:before="137" w:line="289" w:lineRule="exact"/>
        <w:ind w:left="432" w:right="360" w:hanging="432"/>
        <w:jc w:val="both"/>
        <w:textAlignment w:val="baseline"/>
        <w:rPr>
          <w:rFonts w:ascii="Calibri" w:eastAsia="Calibri" w:hAnsi="Calibri"/>
          <w:color w:val="000000"/>
        </w:rPr>
      </w:pPr>
      <w:r>
        <w:rPr>
          <w:rFonts w:ascii="Calibri" w:eastAsia="Calibri" w:hAnsi="Calibri"/>
          <w:color w:val="000000"/>
        </w:rPr>
        <w:t>The CEO of EPA can review whether an accredited process is not inconsistent with a relevant national environment standard (see reviews below).</w:t>
      </w:r>
    </w:p>
    <w:p w14:paraId="2465C547" w14:textId="77777777" w:rsidR="0025431A" w:rsidRDefault="00B77355">
      <w:pPr>
        <w:numPr>
          <w:ilvl w:val="0"/>
          <w:numId w:val="1"/>
        </w:numPr>
        <w:spacing w:before="131" w:line="289" w:lineRule="exact"/>
        <w:ind w:left="432" w:right="216" w:hanging="432"/>
        <w:textAlignment w:val="baseline"/>
        <w:rPr>
          <w:rFonts w:ascii="Calibri" w:eastAsia="Calibri" w:hAnsi="Calibri"/>
          <w:color w:val="000000"/>
        </w:rPr>
      </w:pPr>
      <w:r>
        <w:rPr>
          <w:rFonts w:ascii="Calibri" w:eastAsia="Calibri" w:hAnsi="Calibri"/>
          <w:color w:val="000000"/>
        </w:rPr>
        <w:t>If an accredited process is inconsistent with a national environment standard (either a new or existing/updated standard), it will be grounds for the Minister to vary, suspend and revoke the accreditation.</w:t>
      </w:r>
    </w:p>
    <w:p w14:paraId="2465C548" w14:textId="77777777" w:rsidR="0025431A" w:rsidRDefault="00B77355">
      <w:pPr>
        <w:spacing w:before="207" w:line="232" w:lineRule="exact"/>
        <w:textAlignment w:val="baseline"/>
        <w:rPr>
          <w:rFonts w:ascii="Arial" w:eastAsia="Arial" w:hAnsi="Arial"/>
          <w:b/>
          <w:i/>
          <w:color w:val="000000"/>
          <w:spacing w:val="17"/>
          <w:sz w:val="19"/>
        </w:rPr>
      </w:pPr>
      <w:r>
        <w:rPr>
          <w:rFonts w:ascii="Arial" w:eastAsia="Arial" w:hAnsi="Arial"/>
          <w:b/>
          <w:i/>
          <w:color w:val="000000"/>
          <w:spacing w:val="17"/>
          <w:sz w:val="19"/>
        </w:rPr>
        <w:t>2.19. Reviews</w:t>
      </w:r>
    </w:p>
    <w:p w14:paraId="2465C549" w14:textId="77777777" w:rsidR="0025431A" w:rsidRDefault="00B77355">
      <w:pPr>
        <w:numPr>
          <w:ilvl w:val="0"/>
          <w:numId w:val="1"/>
        </w:numPr>
        <w:spacing w:before="187" w:line="234" w:lineRule="exact"/>
        <w:ind w:left="432" w:hanging="432"/>
        <w:textAlignment w:val="baseline"/>
        <w:rPr>
          <w:rFonts w:ascii="Calibri" w:eastAsia="Calibri" w:hAnsi="Calibri"/>
          <w:color w:val="000000"/>
        </w:rPr>
      </w:pPr>
      <w:r>
        <w:rPr>
          <w:rFonts w:ascii="Calibri" w:eastAsia="Calibri" w:hAnsi="Calibri"/>
          <w:color w:val="000000"/>
        </w:rPr>
        <w:t>The CEO of EPA must conduct reviews into accreditation arrangements that are in force.</w:t>
      </w:r>
    </w:p>
    <w:p w14:paraId="2465C54A" w14:textId="77777777" w:rsidR="0025431A" w:rsidRDefault="00B77355">
      <w:pPr>
        <w:numPr>
          <w:ilvl w:val="0"/>
          <w:numId w:val="1"/>
        </w:numPr>
        <w:spacing w:before="189" w:line="233" w:lineRule="exact"/>
        <w:ind w:left="432" w:hanging="432"/>
        <w:textAlignment w:val="baseline"/>
        <w:rPr>
          <w:rFonts w:ascii="Calibri" w:eastAsia="Calibri" w:hAnsi="Calibri"/>
          <w:color w:val="000000"/>
        </w:rPr>
      </w:pPr>
      <w:r>
        <w:rPr>
          <w:rFonts w:ascii="Calibri" w:eastAsia="Calibri" w:hAnsi="Calibri"/>
          <w:color w:val="000000"/>
        </w:rPr>
        <w:t xml:space="preserve">When undertaking a review, the CEO of EPA may consider any or </w:t>
      </w:r>
      <w:proofErr w:type="gramStart"/>
      <w:r>
        <w:rPr>
          <w:rFonts w:ascii="Calibri" w:eastAsia="Calibri" w:hAnsi="Calibri"/>
          <w:color w:val="000000"/>
        </w:rPr>
        <w:t>all of</w:t>
      </w:r>
      <w:proofErr w:type="gramEnd"/>
      <w:r>
        <w:rPr>
          <w:rFonts w:ascii="Calibri" w:eastAsia="Calibri" w:hAnsi="Calibri"/>
          <w:color w:val="000000"/>
        </w:rPr>
        <w:t xml:space="preserve"> the following:</w:t>
      </w:r>
    </w:p>
    <w:p w14:paraId="2465C54B" w14:textId="77777777" w:rsidR="0025431A" w:rsidRDefault="00B77355">
      <w:pPr>
        <w:numPr>
          <w:ilvl w:val="0"/>
          <w:numId w:val="3"/>
        </w:numPr>
        <w:tabs>
          <w:tab w:val="left" w:pos="1080"/>
        </w:tabs>
        <w:spacing w:before="123" w:after="700" w:line="289" w:lineRule="exact"/>
        <w:ind w:left="1080" w:right="360" w:hanging="288"/>
        <w:textAlignment w:val="baseline"/>
        <w:rPr>
          <w:rFonts w:ascii="Calibri" w:eastAsia="Calibri" w:hAnsi="Calibri"/>
          <w:color w:val="000000"/>
        </w:rPr>
      </w:pPr>
      <w:r>
        <w:rPr>
          <w:rFonts w:ascii="Calibri" w:eastAsia="Calibri" w:hAnsi="Calibri"/>
          <w:color w:val="000000"/>
        </w:rPr>
        <w:t xml:space="preserve">whether the accreditation partner is complying with the accreditation, including any conditions attached to the </w:t>
      </w:r>
      <w:proofErr w:type="gramStart"/>
      <w:r>
        <w:rPr>
          <w:rFonts w:ascii="Calibri" w:eastAsia="Calibri" w:hAnsi="Calibri"/>
          <w:color w:val="000000"/>
        </w:rPr>
        <w:t>accreditation;</w:t>
      </w:r>
      <w:proofErr w:type="gramEnd"/>
    </w:p>
    <w:p w14:paraId="2465C54C" w14:textId="77777777" w:rsidR="0025431A" w:rsidRDefault="0025431A">
      <w:pPr>
        <w:spacing w:before="123" w:after="700" w:line="289" w:lineRule="exact"/>
        <w:sectPr w:rsidR="0025431A">
          <w:pgSz w:w="11909" w:h="16838"/>
          <w:pgMar w:top="700" w:right="1440" w:bottom="582" w:left="1422" w:header="720" w:footer="720" w:gutter="0"/>
          <w:cols w:space="720"/>
        </w:sectPr>
      </w:pPr>
    </w:p>
    <w:p w14:paraId="2465C54D"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25</w:t>
      </w:r>
    </w:p>
    <w:p w14:paraId="2465C54E" w14:textId="77777777" w:rsidR="0025431A" w:rsidRDefault="0025431A">
      <w:pPr>
        <w:sectPr w:rsidR="0025431A">
          <w:type w:val="continuous"/>
          <w:pgSz w:w="11909" w:h="16838"/>
          <w:pgMar w:top="700" w:right="1428" w:bottom="582" w:left="1434" w:header="720" w:footer="720" w:gutter="0"/>
          <w:cols w:space="720"/>
        </w:sectPr>
      </w:pPr>
    </w:p>
    <w:p w14:paraId="2465C54F"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D6">
          <v:shape id="_x0000_s1115" type="#_x0000_t202" style="position:absolute;left:0;text-align:left;margin-left:93.1pt;margin-top:230.4pt;width:367.95pt;height:388.8pt;z-index:-251694592;mso-wrap-distance-left:0;mso-wrap-distance-right:0;mso-position-horizontal-relative:page;mso-position-vertical-relative:page" filled="f" stroked="f">
            <v:textbox inset="0,0,0,0">
              <w:txbxContent>
                <w:p w14:paraId="2465CB20" w14:textId="77777777" w:rsidR="0025431A" w:rsidRDefault="00B77355">
                  <w:pPr>
                    <w:textAlignment w:val="baseline"/>
                  </w:pPr>
                  <w:r>
                    <w:rPr>
                      <w:noProof/>
                    </w:rPr>
                    <w:drawing>
                      <wp:inline distT="0" distB="0" distL="0" distR="0" wp14:anchorId="2465CC10" wp14:editId="2465CC11">
                        <wp:extent cx="4672965" cy="4937760"/>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5"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550"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551" w14:textId="77777777" w:rsidR="0025431A" w:rsidRDefault="00B77355">
      <w:pPr>
        <w:numPr>
          <w:ilvl w:val="0"/>
          <w:numId w:val="3"/>
        </w:numPr>
        <w:tabs>
          <w:tab w:val="clear" w:pos="360"/>
          <w:tab w:val="left" w:pos="1152"/>
        </w:tabs>
        <w:spacing w:before="261" w:line="289" w:lineRule="exact"/>
        <w:ind w:left="1152" w:right="288" w:hanging="360"/>
        <w:textAlignment w:val="baseline"/>
        <w:rPr>
          <w:rFonts w:ascii="Calibri" w:eastAsia="Calibri" w:hAnsi="Calibri"/>
          <w:color w:val="000000"/>
        </w:rPr>
      </w:pPr>
      <w:r>
        <w:rPr>
          <w:rFonts w:ascii="Calibri" w:eastAsia="Calibri" w:hAnsi="Calibri"/>
          <w:color w:val="000000"/>
        </w:rPr>
        <w:t xml:space="preserve">whether the accredited process remains consistent with the relevant </w:t>
      </w:r>
      <w:proofErr w:type="spellStart"/>
      <w:r>
        <w:rPr>
          <w:rFonts w:ascii="Calibri" w:eastAsia="Calibri" w:hAnsi="Calibri"/>
          <w:color w:val="000000"/>
        </w:rPr>
        <w:t>authorisation</w:t>
      </w:r>
      <w:proofErr w:type="spellEnd"/>
      <w:r>
        <w:rPr>
          <w:rFonts w:ascii="Calibri" w:eastAsia="Calibri" w:hAnsi="Calibri"/>
          <w:color w:val="000000"/>
        </w:rPr>
        <w:t xml:space="preserve"> process (</w:t>
      </w:r>
      <w:proofErr w:type="gramStart"/>
      <w:r>
        <w:rPr>
          <w:rFonts w:ascii="Calibri" w:eastAsia="Calibri" w:hAnsi="Calibri"/>
          <w:color w:val="000000"/>
        </w:rPr>
        <w:t>i.e.</w:t>
      </w:r>
      <w:proofErr w:type="gramEnd"/>
      <w:r>
        <w:rPr>
          <w:rFonts w:ascii="Calibri" w:eastAsia="Calibri" w:hAnsi="Calibri"/>
          <w:color w:val="000000"/>
        </w:rPr>
        <w:t xml:space="preserve"> whether the State, Territory or Commonwealth has made changes to the </w:t>
      </w:r>
      <w:proofErr w:type="spellStart"/>
      <w:r>
        <w:rPr>
          <w:rFonts w:ascii="Calibri" w:eastAsia="Calibri" w:hAnsi="Calibri"/>
          <w:color w:val="000000"/>
        </w:rPr>
        <w:t>authorisation</w:t>
      </w:r>
      <w:proofErr w:type="spellEnd"/>
      <w:r>
        <w:rPr>
          <w:rFonts w:ascii="Calibri" w:eastAsia="Calibri" w:hAnsi="Calibri"/>
          <w:color w:val="000000"/>
        </w:rPr>
        <w:t xml:space="preserve"> process and failed to notify the Minister);</w:t>
      </w:r>
    </w:p>
    <w:p w14:paraId="2465C552" w14:textId="77777777" w:rsidR="0025431A" w:rsidRDefault="00B77355">
      <w:pPr>
        <w:numPr>
          <w:ilvl w:val="0"/>
          <w:numId w:val="3"/>
        </w:numPr>
        <w:tabs>
          <w:tab w:val="clear" w:pos="360"/>
          <w:tab w:val="left" w:pos="1152"/>
        </w:tabs>
        <w:spacing w:before="122" w:line="289" w:lineRule="exact"/>
        <w:ind w:left="1152" w:right="288" w:hanging="360"/>
        <w:textAlignment w:val="baseline"/>
        <w:rPr>
          <w:rFonts w:ascii="Calibri" w:eastAsia="Calibri" w:hAnsi="Calibri"/>
          <w:color w:val="000000"/>
        </w:rPr>
      </w:pPr>
      <w:r>
        <w:rPr>
          <w:rFonts w:ascii="Calibri" w:eastAsia="Calibri" w:hAnsi="Calibri"/>
          <w:color w:val="000000"/>
        </w:rPr>
        <w:t xml:space="preserve">the operation of the relevant compliance and enforcement regime that applies to the accredited process, including whether any breaches of the accredited process are appropriately dealt </w:t>
      </w:r>
      <w:proofErr w:type="gramStart"/>
      <w:r>
        <w:rPr>
          <w:rFonts w:ascii="Calibri" w:eastAsia="Calibri" w:hAnsi="Calibri"/>
          <w:color w:val="000000"/>
        </w:rPr>
        <w:t>with;</w:t>
      </w:r>
      <w:proofErr w:type="gramEnd"/>
    </w:p>
    <w:p w14:paraId="2465C553" w14:textId="77777777" w:rsidR="0025431A" w:rsidRDefault="00B77355">
      <w:pPr>
        <w:numPr>
          <w:ilvl w:val="0"/>
          <w:numId w:val="3"/>
        </w:numPr>
        <w:tabs>
          <w:tab w:val="clear" w:pos="360"/>
          <w:tab w:val="left" w:pos="1152"/>
        </w:tabs>
        <w:spacing w:before="192" w:line="221" w:lineRule="exact"/>
        <w:ind w:left="1152" w:hanging="360"/>
        <w:textAlignment w:val="baseline"/>
        <w:rPr>
          <w:rFonts w:ascii="Calibri" w:eastAsia="Calibri" w:hAnsi="Calibri"/>
          <w:color w:val="000000"/>
        </w:rPr>
      </w:pPr>
      <w:r>
        <w:rPr>
          <w:rFonts w:ascii="Calibri" w:eastAsia="Calibri" w:hAnsi="Calibri"/>
          <w:color w:val="000000"/>
        </w:rPr>
        <w:t xml:space="preserve">whether the environmental protections provided by the </w:t>
      </w:r>
      <w:proofErr w:type="spellStart"/>
      <w:r>
        <w:rPr>
          <w:rFonts w:ascii="Calibri" w:eastAsia="Calibri" w:hAnsi="Calibri"/>
          <w:color w:val="000000"/>
        </w:rPr>
        <w:t>authorisation</w:t>
      </w:r>
      <w:proofErr w:type="spellEnd"/>
      <w:r>
        <w:rPr>
          <w:rFonts w:ascii="Calibri" w:eastAsia="Calibri" w:hAnsi="Calibri"/>
          <w:color w:val="000000"/>
        </w:rPr>
        <w:t xml:space="preserve"> process:</w:t>
      </w:r>
    </w:p>
    <w:p w14:paraId="2465C554" w14:textId="77777777" w:rsidR="0025431A" w:rsidRDefault="00B77355">
      <w:pPr>
        <w:numPr>
          <w:ilvl w:val="0"/>
          <w:numId w:val="5"/>
        </w:numPr>
        <w:tabs>
          <w:tab w:val="left" w:pos="1872"/>
        </w:tabs>
        <w:spacing w:before="191" w:line="217" w:lineRule="exact"/>
        <w:ind w:left="1872" w:hanging="360"/>
        <w:textAlignment w:val="baseline"/>
        <w:rPr>
          <w:rFonts w:ascii="Calibri" w:eastAsia="Calibri" w:hAnsi="Calibri"/>
          <w:color w:val="000000"/>
        </w:rPr>
      </w:pPr>
      <w:r>
        <w:rPr>
          <w:rFonts w:ascii="Calibri" w:eastAsia="Calibri" w:hAnsi="Calibri"/>
          <w:color w:val="000000"/>
        </w:rPr>
        <w:t xml:space="preserve">remain not inconsistent with a relevant national environment </w:t>
      </w:r>
      <w:proofErr w:type="gramStart"/>
      <w:r>
        <w:rPr>
          <w:rFonts w:ascii="Calibri" w:eastAsia="Calibri" w:hAnsi="Calibri"/>
          <w:color w:val="000000"/>
        </w:rPr>
        <w:t>standard;</w:t>
      </w:r>
      <w:proofErr w:type="gramEnd"/>
    </w:p>
    <w:p w14:paraId="2465C555" w14:textId="77777777" w:rsidR="0025431A" w:rsidRDefault="00B77355">
      <w:pPr>
        <w:numPr>
          <w:ilvl w:val="0"/>
          <w:numId w:val="5"/>
        </w:numPr>
        <w:tabs>
          <w:tab w:val="left" w:pos="1872"/>
        </w:tabs>
        <w:spacing w:before="123" w:line="289" w:lineRule="exact"/>
        <w:ind w:left="1872" w:right="288" w:hanging="360"/>
        <w:textAlignment w:val="baseline"/>
        <w:rPr>
          <w:rFonts w:ascii="Calibri" w:eastAsia="Calibri" w:hAnsi="Calibri"/>
          <w:color w:val="000000"/>
        </w:rPr>
      </w:pPr>
      <w:r>
        <w:rPr>
          <w:rFonts w:ascii="Calibri" w:eastAsia="Calibri" w:hAnsi="Calibri"/>
          <w:color w:val="000000"/>
        </w:rPr>
        <w:t>will continue to not result in the approval of an action that is likely to have an unacceptable impact on a protected matter.</w:t>
      </w:r>
    </w:p>
    <w:p w14:paraId="2465C556" w14:textId="77777777" w:rsidR="0025431A" w:rsidRDefault="00B77355">
      <w:pPr>
        <w:numPr>
          <w:ilvl w:val="0"/>
          <w:numId w:val="3"/>
        </w:numPr>
        <w:tabs>
          <w:tab w:val="clear" w:pos="360"/>
          <w:tab w:val="left" w:pos="1152"/>
        </w:tabs>
        <w:spacing w:before="186" w:line="222" w:lineRule="exact"/>
        <w:ind w:left="1152" w:hanging="360"/>
        <w:textAlignment w:val="baseline"/>
        <w:rPr>
          <w:rFonts w:ascii="Calibri" w:eastAsia="Calibri" w:hAnsi="Calibri"/>
          <w:color w:val="000000"/>
        </w:rPr>
      </w:pPr>
      <w:r>
        <w:rPr>
          <w:rFonts w:ascii="Calibri" w:eastAsia="Calibri" w:hAnsi="Calibri"/>
          <w:color w:val="000000"/>
        </w:rPr>
        <w:t>any other matter prescribed by the rules.</w:t>
      </w:r>
    </w:p>
    <w:p w14:paraId="2465C557" w14:textId="77777777" w:rsidR="0025431A" w:rsidRDefault="00B77355">
      <w:pPr>
        <w:numPr>
          <w:ilvl w:val="0"/>
          <w:numId w:val="7"/>
        </w:numPr>
        <w:tabs>
          <w:tab w:val="left" w:pos="432"/>
        </w:tabs>
        <w:spacing w:before="132" w:line="289" w:lineRule="exact"/>
        <w:ind w:left="432" w:right="72" w:hanging="360"/>
        <w:textAlignment w:val="baseline"/>
        <w:rPr>
          <w:rFonts w:ascii="Calibri" w:eastAsia="Calibri" w:hAnsi="Calibri"/>
          <w:color w:val="000000"/>
        </w:rPr>
      </w:pPr>
      <w:r>
        <w:rPr>
          <w:rFonts w:ascii="Calibri" w:eastAsia="Calibri" w:hAnsi="Calibri"/>
          <w:color w:val="000000"/>
        </w:rPr>
        <w:t xml:space="preserve">Accreditation partners must agree to being subject to reviews by the CEO of EPA </w:t>
      </w:r>
      <w:proofErr w:type="gramStart"/>
      <w:r>
        <w:rPr>
          <w:rFonts w:ascii="Calibri" w:eastAsia="Calibri" w:hAnsi="Calibri"/>
          <w:color w:val="000000"/>
        </w:rPr>
        <w:t>in order for</w:t>
      </w:r>
      <w:proofErr w:type="gramEnd"/>
      <w:r>
        <w:rPr>
          <w:rFonts w:ascii="Calibri" w:eastAsia="Calibri" w:hAnsi="Calibri"/>
          <w:color w:val="000000"/>
        </w:rPr>
        <w:t xml:space="preserve"> the accreditation to be approved.</w:t>
      </w:r>
    </w:p>
    <w:p w14:paraId="2465C558" w14:textId="77777777" w:rsidR="0025431A" w:rsidRDefault="00B77355">
      <w:pPr>
        <w:numPr>
          <w:ilvl w:val="0"/>
          <w:numId w:val="7"/>
        </w:numPr>
        <w:tabs>
          <w:tab w:val="left" w:pos="432"/>
        </w:tabs>
        <w:spacing w:before="137" w:line="289" w:lineRule="exact"/>
        <w:ind w:left="432" w:right="432" w:hanging="360"/>
        <w:textAlignment w:val="baseline"/>
        <w:rPr>
          <w:rFonts w:ascii="Calibri" w:eastAsia="Calibri" w:hAnsi="Calibri"/>
          <w:color w:val="000000"/>
        </w:rPr>
      </w:pPr>
      <w:proofErr w:type="gramStart"/>
      <w:r>
        <w:rPr>
          <w:rFonts w:ascii="Calibri" w:eastAsia="Calibri" w:hAnsi="Calibri"/>
          <w:color w:val="000000"/>
        </w:rPr>
        <w:t>For the purpose of</w:t>
      </w:r>
      <w:proofErr w:type="gramEnd"/>
      <w:r>
        <w:rPr>
          <w:rFonts w:ascii="Calibri" w:eastAsia="Calibri" w:hAnsi="Calibri"/>
          <w:color w:val="000000"/>
        </w:rPr>
        <w:t xml:space="preserve"> carrying out a review, the CEO of EPA may request a person who the CEO reasonably believes has information or documents relevant to the review to:</w:t>
      </w:r>
    </w:p>
    <w:p w14:paraId="2465C559" w14:textId="77777777" w:rsidR="0025431A" w:rsidRDefault="00B77355">
      <w:pPr>
        <w:numPr>
          <w:ilvl w:val="0"/>
          <w:numId w:val="3"/>
        </w:numPr>
        <w:tabs>
          <w:tab w:val="clear" w:pos="360"/>
          <w:tab w:val="left" w:pos="1152"/>
        </w:tabs>
        <w:spacing w:before="187" w:line="221" w:lineRule="exact"/>
        <w:ind w:left="1152" w:hanging="360"/>
        <w:textAlignment w:val="baseline"/>
        <w:rPr>
          <w:rFonts w:ascii="Calibri" w:eastAsia="Calibri" w:hAnsi="Calibri"/>
          <w:color w:val="000000"/>
          <w:spacing w:val="-1"/>
        </w:rPr>
      </w:pPr>
      <w:r>
        <w:rPr>
          <w:rFonts w:ascii="Calibri" w:eastAsia="Calibri" w:hAnsi="Calibri"/>
          <w:color w:val="000000"/>
          <w:spacing w:val="-1"/>
        </w:rPr>
        <w:t>provide any such information; or</w:t>
      </w:r>
    </w:p>
    <w:p w14:paraId="2465C55A" w14:textId="77777777" w:rsidR="0025431A" w:rsidRDefault="00B77355">
      <w:pPr>
        <w:numPr>
          <w:ilvl w:val="0"/>
          <w:numId w:val="3"/>
        </w:numPr>
        <w:tabs>
          <w:tab w:val="clear" w:pos="360"/>
          <w:tab w:val="left" w:pos="1152"/>
        </w:tabs>
        <w:spacing w:before="187" w:line="221" w:lineRule="exact"/>
        <w:ind w:left="1152" w:hanging="360"/>
        <w:textAlignment w:val="baseline"/>
        <w:rPr>
          <w:rFonts w:ascii="Calibri" w:eastAsia="Calibri" w:hAnsi="Calibri"/>
          <w:color w:val="000000"/>
          <w:spacing w:val="-1"/>
        </w:rPr>
      </w:pPr>
      <w:r>
        <w:rPr>
          <w:rFonts w:ascii="Calibri" w:eastAsia="Calibri" w:hAnsi="Calibri"/>
          <w:color w:val="000000"/>
          <w:spacing w:val="-1"/>
        </w:rPr>
        <w:t>produce any such documents.</w:t>
      </w:r>
    </w:p>
    <w:p w14:paraId="2465C55B" w14:textId="77777777" w:rsidR="0025431A" w:rsidRDefault="00B77355">
      <w:pPr>
        <w:numPr>
          <w:ilvl w:val="0"/>
          <w:numId w:val="7"/>
        </w:numPr>
        <w:tabs>
          <w:tab w:val="left" w:pos="432"/>
        </w:tabs>
        <w:spacing w:before="137" w:line="289" w:lineRule="exact"/>
        <w:ind w:left="432" w:right="288" w:hanging="360"/>
        <w:textAlignment w:val="baseline"/>
        <w:rPr>
          <w:rFonts w:ascii="Calibri" w:eastAsia="Calibri" w:hAnsi="Calibri"/>
          <w:color w:val="000000"/>
        </w:rPr>
      </w:pPr>
      <w:r>
        <w:rPr>
          <w:rFonts w:ascii="Calibri" w:eastAsia="Calibri" w:hAnsi="Calibri"/>
          <w:color w:val="000000"/>
        </w:rPr>
        <w:t>Such a person must provide the CEO of EPA with all reasonable facilities and assistance necessary for the effective exercise of the CEO’s powers to conduct an assurance review. This includes complying with any request for information or documents.</w:t>
      </w:r>
    </w:p>
    <w:p w14:paraId="2465C55C"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spacing w:val="-1"/>
        </w:rPr>
      </w:pPr>
      <w:r>
        <w:rPr>
          <w:rFonts w:ascii="Calibri" w:eastAsia="Calibri" w:hAnsi="Calibri"/>
          <w:color w:val="000000"/>
          <w:spacing w:val="-1"/>
        </w:rPr>
        <w:t>Following the completion of an assurance review, the CEO of EPA must prepare a review report.</w:t>
      </w:r>
    </w:p>
    <w:p w14:paraId="2465C55D" w14:textId="77777777" w:rsidR="0025431A" w:rsidRDefault="00B77355">
      <w:pPr>
        <w:numPr>
          <w:ilvl w:val="0"/>
          <w:numId w:val="7"/>
        </w:numPr>
        <w:tabs>
          <w:tab w:val="left" w:pos="432"/>
        </w:tabs>
        <w:spacing w:before="132" w:line="289" w:lineRule="exact"/>
        <w:ind w:left="432" w:right="72" w:hanging="360"/>
        <w:jc w:val="both"/>
        <w:textAlignment w:val="baseline"/>
        <w:rPr>
          <w:rFonts w:ascii="Calibri" w:eastAsia="Calibri" w:hAnsi="Calibri"/>
          <w:color w:val="000000"/>
        </w:rPr>
      </w:pPr>
      <w:r>
        <w:rPr>
          <w:rFonts w:ascii="Calibri" w:eastAsia="Calibri" w:hAnsi="Calibri"/>
          <w:color w:val="000000"/>
        </w:rPr>
        <w:t>The review report must comply with the requirements (and contain the information) prescribed by the rules.</w:t>
      </w:r>
    </w:p>
    <w:p w14:paraId="2465C55E" w14:textId="77777777" w:rsidR="0025431A" w:rsidRDefault="00B77355">
      <w:pPr>
        <w:numPr>
          <w:ilvl w:val="0"/>
          <w:numId w:val="7"/>
        </w:numPr>
        <w:tabs>
          <w:tab w:val="left" w:pos="432"/>
        </w:tabs>
        <w:spacing w:before="133" w:line="289" w:lineRule="exact"/>
        <w:ind w:left="432" w:right="432" w:hanging="360"/>
        <w:textAlignment w:val="baseline"/>
        <w:rPr>
          <w:rFonts w:ascii="Calibri" w:eastAsia="Calibri" w:hAnsi="Calibri"/>
          <w:color w:val="000000"/>
        </w:rPr>
      </w:pPr>
      <w:r>
        <w:rPr>
          <w:rFonts w:ascii="Calibri" w:eastAsia="Calibri" w:hAnsi="Calibri"/>
          <w:color w:val="000000"/>
        </w:rPr>
        <w:t>The CEO of EPA must give the review report to the Minister as soon as practicable following completion of the review.</w:t>
      </w:r>
    </w:p>
    <w:p w14:paraId="2465C55F" w14:textId="77777777" w:rsidR="0025431A" w:rsidRDefault="00B77355">
      <w:pPr>
        <w:numPr>
          <w:ilvl w:val="0"/>
          <w:numId w:val="7"/>
        </w:numPr>
        <w:tabs>
          <w:tab w:val="left" w:pos="432"/>
        </w:tabs>
        <w:spacing w:before="132" w:line="289" w:lineRule="exact"/>
        <w:ind w:left="432" w:right="216" w:hanging="360"/>
        <w:textAlignment w:val="baseline"/>
        <w:rPr>
          <w:rFonts w:ascii="Calibri" w:eastAsia="Calibri" w:hAnsi="Calibri"/>
          <w:color w:val="000000"/>
        </w:rPr>
      </w:pPr>
      <w:r>
        <w:rPr>
          <w:rFonts w:ascii="Calibri" w:eastAsia="Calibri" w:hAnsi="Calibri"/>
          <w:color w:val="000000"/>
        </w:rPr>
        <w:t>Reviews of an accreditation will occur at least every 5 years. However, such reviews may occur more frequently in some circumstances.</w:t>
      </w:r>
    </w:p>
    <w:p w14:paraId="2465C560" w14:textId="77777777" w:rsidR="0025431A" w:rsidRDefault="00B77355">
      <w:pPr>
        <w:spacing w:before="202" w:line="237" w:lineRule="exact"/>
        <w:ind w:left="72"/>
        <w:textAlignment w:val="baseline"/>
        <w:rPr>
          <w:rFonts w:ascii="Arial" w:eastAsia="Arial" w:hAnsi="Arial"/>
          <w:b/>
          <w:i/>
          <w:color w:val="000000"/>
          <w:spacing w:val="-6"/>
        </w:rPr>
      </w:pPr>
      <w:r>
        <w:rPr>
          <w:rFonts w:ascii="Arial" w:eastAsia="Arial" w:hAnsi="Arial"/>
          <w:b/>
          <w:i/>
          <w:color w:val="000000"/>
          <w:spacing w:val="-6"/>
        </w:rPr>
        <w:t xml:space="preserve">2.20. Declaration to exclude a specific </w:t>
      </w:r>
      <w:proofErr w:type="gramStart"/>
      <w:r>
        <w:rPr>
          <w:rFonts w:ascii="Arial" w:eastAsia="Arial" w:hAnsi="Arial"/>
          <w:b/>
          <w:i/>
          <w:color w:val="000000"/>
          <w:spacing w:val="-6"/>
        </w:rPr>
        <w:t>action</w:t>
      </w:r>
      <w:proofErr w:type="gramEnd"/>
    </w:p>
    <w:p w14:paraId="2465C561" w14:textId="77777777" w:rsidR="0025431A" w:rsidRDefault="00B77355">
      <w:pPr>
        <w:numPr>
          <w:ilvl w:val="0"/>
          <w:numId w:val="7"/>
        </w:numPr>
        <w:tabs>
          <w:tab w:val="left" w:pos="432"/>
        </w:tabs>
        <w:spacing w:before="130" w:after="110" w:line="289" w:lineRule="exact"/>
        <w:ind w:left="432" w:right="72" w:hanging="360"/>
        <w:textAlignment w:val="baseline"/>
        <w:rPr>
          <w:rFonts w:ascii="Calibri" w:eastAsia="Calibri" w:hAnsi="Calibri"/>
          <w:color w:val="000000"/>
        </w:rPr>
      </w:pPr>
      <w:r>
        <w:rPr>
          <w:rFonts w:ascii="Calibri" w:eastAsia="Calibri" w:hAnsi="Calibri"/>
          <w:color w:val="000000"/>
        </w:rPr>
        <w:t>There will be a mechanism in the Act whereby particular actions may be declared to be excluded from an accredited process and must instead be assessed by the CEO of EPA.</w:t>
      </w:r>
    </w:p>
    <w:p w14:paraId="2465C562" w14:textId="77777777" w:rsidR="0025431A" w:rsidRDefault="00B77355">
      <w:pPr>
        <w:numPr>
          <w:ilvl w:val="0"/>
          <w:numId w:val="3"/>
        </w:numPr>
        <w:tabs>
          <w:tab w:val="clear" w:pos="360"/>
          <w:tab w:val="left" w:pos="1152"/>
        </w:tabs>
        <w:spacing w:before="3" w:line="289" w:lineRule="exact"/>
        <w:ind w:left="1152" w:right="216" w:hanging="360"/>
        <w:textAlignment w:val="baseline"/>
        <w:rPr>
          <w:rFonts w:ascii="Calibri" w:eastAsia="Calibri" w:hAnsi="Calibri"/>
          <w:color w:val="000000"/>
        </w:rPr>
      </w:pPr>
      <w:r>
        <w:rPr>
          <w:rFonts w:ascii="Calibri" w:eastAsia="Calibri" w:hAnsi="Calibri"/>
          <w:color w:val="000000"/>
        </w:rPr>
        <w:t xml:space="preserve">This mechanism would be </w:t>
      </w:r>
      <w:proofErr w:type="spellStart"/>
      <w:r>
        <w:rPr>
          <w:rFonts w:ascii="Calibri" w:eastAsia="Calibri" w:hAnsi="Calibri"/>
          <w:color w:val="000000"/>
        </w:rPr>
        <w:t>utilised</w:t>
      </w:r>
      <w:proofErr w:type="spellEnd"/>
      <w:r>
        <w:rPr>
          <w:rFonts w:ascii="Calibri" w:eastAsia="Calibri" w:hAnsi="Calibri"/>
          <w:color w:val="000000"/>
        </w:rPr>
        <w:t xml:space="preserve"> in circumstances such as where an accredited decision-maker requests that a particular action, that would otherwise be captured by the accreditation arrangement, should not be assessed under that arrangement.</w:t>
      </w:r>
    </w:p>
    <w:p w14:paraId="2465C563" w14:textId="77777777" w:rsidR="0025431A" w:rsidRDefault="00B77355">
      <w:pPr>
        <w:numPr>
          <w:ilvl w:val="0"/>
          <w:numId w:val="7"/>
        </w:numPr>
        <w:tabs>
          <w:tab w:val="left" w:pos="432"/>
        </w:tabs>
        <w:spacing w:before="132" w:line="289" w:lineRule="exact"/>
        <w:ind w:left="432" w:right="720" w:hanging="360"/>
        <w:textAlignment w:val="baseline"/>
        <w:rPr>
          <w:rFonts w:ascii="Calibri" w:eastAsia="Calibri" w:hAnsi="Calibri"/>
          <w:color w:val="000000"/>
        </w:rPr>
      </w:pPr>
      <w:r>
        <w:rPr>
          <w:rFonts w:ascii="Calibri" w:eastAsia="Calibri" w:hAnsi="Calibri"/>
          <w:color w:val="000000"/>
        </w:rPr>
        <w:t>The Minister can make this declaration in writing. The declaration will not be a legislative instrument.</w:t>
      </w:r>
    </w:p>
    <w:p w14:paraId="2465C564" w14:textId="77777777" w:rsidR="0025431A" w:rsidRDefault="00B77355">
      <w:pPr>
        <w:numPr>
          <w:ilvl w:val="0"/>
          <w:numId w:val="7"/>
        </w:numPr>
        <w:tabs>
          <w:tab w:val="left" w:pos="432"/>
        </w:tabs>
        <w:spacing w:before="133" w:line="289" w:lineRule="exact"/>
        <w:ind w:left="432" w:right="216" w:hanging="360"/>
        <w:jc w:val="both"/>
        <w:textAlignment w:val="baseline"/>
        <w:rPr>
          <w:rFonts w:ascii="Calibri" w:eastAsia="Calibri" w:hAnsi="Calibri"/>
          <w:color w:val="000000"/>
        </w:rPr>
      </w:pPr>
      <w:r>
        <w:rPr>
          <w:rFonts w:ascii="Calibri" w:eastAsia="Calibri" w:hAnsi="Calibri"/>
          <w:color w:val="000000"/>
        </w:rPr>
        <w:t>The Minister must publish the declaration on the Department’s website as soon as practicable after making it.</w:t>
      </w:r>
    </w:p>
    <w:p w14:paraId="2465C565" w14:textId="77777777" w:rsidR="0025431A" w:rsidRDefault="00B77355">
      <w:pPr>
        <w:numPr>
          <w:ilvl w:val="0"/>
          <w:numId w:val="7"/>
        </w:numPr>
        <w:tabs>
          <w:tab w:val="left" w:pos="432"/>
        </w:tabs>
        <w:spacing w:before="189" w:after="441" w:line="233" w:lineRule="exact"/>
        <w:ind w:left="432" w:hanging="360"/>
        <w:jc w:val="both"/>
        <w:textAlignment w:val="baseline"/>
        <w:rPr>
          <w:rFonts w:ascii="Calibri" w:eastAsia="Calibri" w:hAnsi="Calibri"/>
          <w:color w:val="000000"/>
          <w:spacing w:val="-1"/>
        </w:rPr>
      </w:pPr>
      <w:r>
        <w:rPr>
          <w:rFonts w:ascii="Calibri" w:eastAsia="Calibri" w:hAnsi="Calibri"/>
          <w:color w:val="000000"/>
          <w:spacing w:val="-1"/>
        </w:rPr>
        <w:t>The accreditation partner must:</w:t>
      </w:r>
    </w:p>
    <w:p w14:paraId="2465C566" w14:textId="77777777" w:rsidR="0025431A" w:rsidRDefault="00B77355">
      <w:pPr>
        <w:spacing w:before="26" w:line="221" w:lineRule="exact"/>
        <w:ind w:left="72"/>
        <w:jc w:val="center"/>
        <w:textAlignment w:val="baseline"/>
        <w:rPr>
          <w:rFonts w:ascii="Calibri" w:eastAsia="Calibri" w:hAnsi="Calibri"/>
          <w:color w:val="000000"/>
        </w:rPr>
      </w:pPr>
      <w:r>
        <w:rPr>
          <w:rFonts w:ascii="Calibri" w:eastAsia="Calibri" w:hAnsi="Calibri"/>
          <w:color w:val="000000"/>
        </w:rPr>
        <w:t>26</w:t>
      </w:r>
    </w:p>
    <w:p w14:paraId="2465C567" w14:textId="77777777" w:rsidR="0025431A" w:rsidRDefault="0025431A">
      <w:pPr>
        <w:sectPr w:rsidR="0025431A">
          <w:pgSz w:w="11909" w:h="16838"/>
          <w:pgMar w:top="700" w:right="1455" w:bottom="582" w:left="1407" w:header="720" w:footer="720" w:gutter="0"/>
          <w:cols w:space="720"/>
        </w:sectPr>
      </w:pPr>
    </w:p>
    <w:p w14:paraId="2465C568"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569"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56A" w14:textId="77777777" w:rsidR="0025431A" w:rsidRDefault="00B77355">
      <w:pPr>
        <w:numPr>
          <w:ilvl w:val="0"/>
          <w:numId w:val="3"/>
        </w:numPr>
        <w:tabs>
          <w:tab w:val="left" w:pos="1080"/>
        </w:tabs>
        <w:spacing w:before="258" w:line="290" w:lineRule="exact"/>
        <w:ind w:left="1080" w:hanging="288"/>
        <w:textAlignment w:val="baseline"/>
        <w:rPr>
          <w:rFonts w:ascii="Calibri" w:eastAsia="Calibri" w:hAnsi="Calibri"/>
          <w:color w:val="000000"/>
        </w:rPr>
      </w:pPr>
      <w:r>
        <w:rPr>
          <w:rFonts w:ascii="Calibri" w:eastAsia="Calibri" w:hAnsi="Calibri"/>
          <w:color w:val="000000"/>
        </w:rPr>
        <w:t>notify the proponent of an action that is the subject of a declaration that the action is no longer exempt from requiring assessment and approval under the Commonwealth’s environmental law; and</w:t>
      </w:r>
    </w:p>
    <w:p w14:paraId="2465C56B" w14:textId="77777777" w:rsidR="0025431A" w:rsidRDefault="00B77355">
      <w:pPr>
        <w:numPr>
          <w:ilvl w:val="0"/>
          <w:numId w:val="3"/>
        </w:numPr>
        <w:tabs>
          <w:tab w:val="left" w:pos="1080"/>
        </w:tabs>
        <w:spacing w:before="122" w:line="290" w:lineRule="exact"/>
        <w:ind w:left="1080" w:right="648" w:hanging="288"/>
        <w:textAlignment w:val="baseline"/>
        <w:rPr>
          <w:rFonts w:ascii="Calibri" w:eastAsia="Calibri" w:hAnsi="Calibri"/>
          <w:color w:val="000000"/>
        </w:rPr>
      </w:pPr>
      <w:r>
        <w:rPr>
          <w:rFonts w:ascii="Calibri" w:eastAsia="Calibri" w:hAnsi="Calibri"/>
          <w:color w:val="000000"/>
        </w:rPr>
        <w:t>provide the CEO of EPA with any information the accreditation partner has on the relevant action. This must include any information on the assessment of the likely impacts of the action on protected matters that the accreditation partner has undertaken.</w:t>
      </w:r>
    </w:p>
    <w:p w14:paraId="2465C56C" w14:textId="77777777" w:rsidR="0025431A" w:rsidRDefault="00B77355">
      <w:pPr>
        <w:numPr>
          <w:ilvl w:val="0"/>
          <w:numId w:val="7"/>
        </w:numPr>
        <w:tabs>
          <w:tab w:val="left" w:pos="360"/>
        </w:tabs>
        <w:spacing w:before="189" w:after="466" w:line="233" w:lineRule="exact"/>
        <w:textAlignment w:val="baseline"/>
        <w:rPr>
          <w:rFonts w:ascii="Calibri" w:eastAsia="Calibri" w:hAnsi="Calibri"/>
          <w:color w:val="000000"/>
        </w:rPr>
      </w:pPr>
      <w:r>
        <w:rPr>
          <w:rFonts w:ascii="Calibri" w:eastAsia="Calibri" w:hAnsi="Calibri"/>
          <w:color w:val="000000"/>
        </w:rPr>
        <w:t>The proponent would then need to decide whether to apply to EPA for an approval.</w:t>
      </w:r>
    </w:p>
    <w:p w14:paraId="2465C56D" w14:textId="77777777" w:rsidR="0025431A" w:rsidRDefault="00B77355">
      <w:pPr>
        <w:spacing w:after="3209"/>
        <w:ind w:left="443" w:right="1245"/>
        <w:textAlignment w:val="baseline"/>
      </w:pPr>
      <w:r>
        <w:rPr>
          <w:noProof/>
        </w:rPr>
        <w:drawing>
          <wp:inline distT="0" distB="0" distL="0" distR="0" wp14:anchorId="2465C9D7" wp14:editId="2465C9D8">
            <wp:extent cx="4672965" cy="4937760"/>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76"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p w14:paraId="2465C56E" w14:textId="77777777" w:rsidR="0025431A" w:rsidRDefault="0025431A">
      <w:pPr>
        <w:spacing w:after="3209"/>
        <w:sectPr w:rsidR="0025431A">
          <w:pgSz w:w="11909" w:h="16838"/>
          <w:pgMar w:top="700" w:right="1443" w:bottom="582" w:left="1419" w:header="720" w:footer="720" w:gutter="0"/>
          <w:cols w:space="720"/>
        </w:sectPr>
      </w:pPr>
    </w:p>
    <w:p w14:paraId="2465C56F"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27</w:t>
      </w:r>
    </w:p>
    <w:p w14:paraId="2465C570" w14:textId="77777777" w:rsidR="0025431A" w:rsidRDefault="0025431A">
      <w:pPr>
        <w:sectPr w:rsidR="0025431A">
          <w:type w:val="continuous"/>
          <w:pgSz w:w="11909" w:h="16838"/>
          <w:pgMar w:top="700" w:right="1426" w:bottom="582" w:left="1436" w:header="720" w:footer="720" w:gutter="0"/>
          <w:cols w:space="720"/>
        </w:sectPr>
      </w:pPr>
    </w:p>
    <w:p w14:paraId="2465C571"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572"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573" w14:textId="77777777" w:rsidR="0025431A" w:rsidRDefault="00B77355">
      <w:pPr>
        <w:spacing w:before="351" w:line="253" w:lineRule="exact"/>
        <w:textAlignment w:val="baseline"/>
        <w:rPr>
          <w:rFonts w:ascii="Arial" w:eastAsia="Arial" w:hAnsi="Arial"/>
          <w:color w:val="000000"/>
          <w:sz w:val="21"/>
        </w:rPr>
      </w:pPr>
      <w:r>
        <w:rPr>
          <w:rFonts w:ascii="Arial" w:eastAsia="Arial" w:hAnsi="Arial"/>
          <w:color w:val="000000"/>
          <w:sz w:val="21"/>
        </w:rPr>
        <w:t>Definitions</w:t>
      </w:r>
    </w:p>
    <w:p w14:paraId="2465C574" w14:textId="77777777" w:rsidR="0025431A" w:rsidRDefault="00B77355">
      <w:pPr>
        <w:spacing w:line="290" w:lineRule="exact"/>
        <w:ind w:right="144"/>
        <w:textAlignment w:val="baseline"/>
        <w:rPr>
          <w:rFonts w:ascii="Calibri" w:eastAsia="Calibri" w:hAnsi="Calibri"/>
          <w:b/>
          <w:color w:val="000000"/>
        </w:rPr>
      </w:pPr>
      <w:r>
        <w:rPr>
          <w:rFonts w:ascii="Calibri" w:eastAsia="Calibri" w:hAnsi="Calibri"/>
          <w:b/>
          <w:color w:val="000000"/>
        </w:rPr>
        <w:t xml:space="preserve">Accredited process: </w:t>
      </w:r>
      <w:r>
        <w:rPr>
          <w:rFonts w:ascii="Calibri" w:eastAsia="Calibri" w:hAnsi="Calibri"/>
          <w:color w:val="000000"/>
        </w:rPr>
        <w:t>a process of a State, Territory or Commonwealth agency that provides for the assessment and/or approval of actions, and which has been accredited for a specific purpose under the new Act by the CEO of EPA or the Minister.</w:t>
      </w:r>
    </w:p>
    <w:p w14:paraId="2465C575" w14:textId="77777777" w:rsidR="0025431A" w:rsidRDefault="00B77355">
      <w:pPr>
        <w:spacing w:before="158" w:line="290" w:lineRule="exact"/>
        <w:ind w:right="288"/>
        <w:textAlignment w:val="baseline"/>
        <w:rPr>
          <w:rFonts w:ascii="Calibri" w:eastAsia="Calibri" w:hAnsi="Calibri"/>
          <w:b/>
          <w:color w:val="000000"/>
        </w:rPr>
      </w:pPr>
      <w:r>
        <w:rPr>
          <w:rFonts w:ascii="Calibri" w:eastAsia="Calibri" w:hAnsi="Calibri"/>
          <w:b/>
          <w:color w:val="000000"/>
        </w:rPr>
        <w:t>Proponent</w:t>
      </w:r>
      <w:r>
        <w:rPr>
          <w:rFonts w:ascii="Calibri" w:eastAsia="Calibri" w:hAnsi="Calibri"/>
          <w:color w:val="000000"/>
        </w:rPr>
        <w:t>: equivalent to ‘person proposing to take the action’ and ‘designated proponent’ in the EPBC Act.</w:t>
      </w:r>
    </w:p>
    <w:p w14:paraId="2465C576" w14:textId="77777777" w:rsidR="0025431A" w:rsidRDefault="00B77355">
      <w:pPr>
        <w:spacing w:before="160" w:line="290" w:lineRule="exact"/>
        <w:ind w:right="576"/>
        <w:textAlignment w:val="baseline"/>
        <w:rPr>
          <w:rFonts w:ascii="Calibri" w:eastAsia="Calibri" w:hAnsi="Calibri"/>
          <w:b/>
          <w:color w:val="000000"/>
        </w:rPr>
      </w:pPr>
      <w:r>
        <w:rPr>
          <w:rFonts w:ascii="Calibri" w:eastAsia="Calibri" w:hAnsi="Calibri"/>
          <w:b/>
          <w:color w:val="000000"/>
        </w:rPr>
        <w:t xml:space="preserve">Protected matter: </w:t>
      </w:r>
      <w:r>
        <w:rPr>
          <w:rFonts w:ascii="Calibri" w:eastAsia="Calibri" w:hAnsi="Calibri"/>
          <w:color w:val="000000"/>
        </w:rPr>
        <w:t>matters protected under the equivalent of Part 3 of the EPBC Act in the new legislation.</w:t>
      </w:r>
    </w:p>
    <w:p w14:paraId="2465C577" w14:textId="77777777" w:rsidR="0025431A" w:rsidRDefault="00000000">
      <w:pPr>
        <w:spacing w:before="156" w:line="290" w:lineRule="exact"/>
        <w:ind w:right="72"/>
        <w:textAlignment w:val="baseline"/>
        <w:rPr>
          <w:rFonts w:ascii="Calibri" w:eastAsia="Calibri" w:hAnsi="Calibri"/>
          <w:b/>
          <w:color w:val="000000"/>
        </w:rPr>
      </w:pPr>
      <w:r>
        <w:pict w14:anchorId="2465C9D9">
          <v:shape id="_x0000_s1114" type="#_x0000_t202" style="position:absolute;margin-left:282pt;margin-top:230.4pt;width:156.95pt;height:107.3pt;z-index:-251693568;mso-wrap-distance-left:0;mso-wrap-distance-right:0;mso-position-horizontal-relative:page;mso-position-vertical-relative:page" filled="f" stroked="f">
            <v:textbox inset="0,0,0,0">
              <w:txbxContent>
                <w:p w14:paraId="2465CB21" w14:textId="77777777" w:rsidR="0025431A" w:rsidRDefault="00B77355">
                  <w:pPr>
                    <w:textAlignment w:val="baseline"/>
                  </w:pPr>
                  <w:r>
                    <w:rPr>
                      <w:noProof/>
                    </w:rPr>
                    <w:drawing>
                      <wp:inline distT="0" distB="0" distL="0" distR="0" wp14:anchorId="2465CC12" wp14:editId="2465CC13">
                        <wp:extent cx="1993265" cy="1362710"/>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7" name="Picture"/>
                                <pic:cNvPicPr preferRelativeResize="0"/>
                              </pic:nvPicPr>
                              <pic:blipFill>
                                <a:blip r:embed="rId44"/>
                                <a:stretch>
                                  <a:fillRect/>
                                </a:stretch>
                              </pic:blipFill>
                              <pic:spPr>
                                <a:xfrm>
                                  <a:off x="0" y="0"/>
                                  <a:ext cx="1993265" cy="1362710"/>
                                </a:xfrm>
                                <a:prstGeom prst="rect">
                                  <a:avLst/>
                                </a:prstGeom>
                              </pic:spPr>
                            </pic:pic>
                          </a:graphicData>
                        </a:graphic>
                      </wp:inline>
                    </w:drawing>
                  </w:r>
                </w:p>
              </w:txbxContent>
            </v:textbox>
            <w10:wrap anchorx="page" anchory="page"/>
          </v:shape>
        </w:pict>
      </w:r>
      <w:r w:rsidR="00B77355">
        <w:rPr>
          <w:rFonts w:ascii="Calibri" w:eastAsia="Calibri" w:hAnsi="Calibri"/>
          <w:b/>
          <w:color w:val="000000"/>
        </w:rPr>
        <w:t>Publish</w:t>
      </w:r>
      <w:r w:rsidR="00B77355">
        <w:rPr>
          <w:rFonts w:ascii="Calibri" w:eastAsia="Calibri" w:hAnsi="Calibri"/>
          <w:color w:val="000000"/>
        </w:rPr>
        <w:t xml:space="preserve">: information that must be published should be made available to the public. Generally, this means publishing on the internet (including through EPA’s online system) but may also include other </w:t>
      </w:r>
      <w:proofErr w:type="gramStart"/>
      <w:r w:rsidR="00B77355">
        <w:rPr>
          <w:rFonts w:ascii="Calibri" w:eastAsia="Calibri" w:hAnsi="Calibri"/>
          <w:color w:val="000000"/>
        </w:rPr>
        <w:t>mediums</w:t>
      </w:r>
      <w:proofErr w:type="gramEnd"/>
    </w:p>
    <w:p w14:paraId="2465C578" w14:textId="77777777" w:rsidR="0025431A" w:rsidRDefault="00B77355">
      <w:pPr>
        <w:spacing w:before="161" w:after="148" w:line="290" w:lineRule="exact"/>
        <w:ind w:right="72"/>
        <w:textAlignment w:val="baseline"/>
        <w:rPr>
          <w:rFonts w:ascii="Calibri" w:eastAsia="Calibri" w:hAnsi="Calibri"/>
          <w:b/>
          <w:color w:val="000000"/>
        </w:rPr>
      </w:pPr>
      <w:r>
        <w:rPr>
          <w:rFonts w:ascii="Calibri" w:eastAsia="Calibri" w:hAnsi="Calibri"/>
          <w:b/>
          <w:color w:val="000000"/>
        </w:rPr>
        <w:t>Recovery strategy</w:t>
      </w:r>
      <w:r>
        <w:rPr>
          <w:rFonts w:ascii="Calibri" w:eastAsia="Calibri" w:hAnsi="Calibri"/>
          <w:color w:val="000000"/>
        </w:rPr>
        <w:t xml:space="preserve">: a statutory document that will replace the existing suite of conservation planning documents, including conservation </w:t>
      </w:r>
      <w:proofErr w:type="gramStart"/>
      <w:r>
        <w:rPr>
          <w:rFonts w:ascii="Calibri" w:eastAsia="Calibri" w:hAnsi="Calibri"/>
          <w:color w:val="000000"/>
        </w:rPr>
        <w:t>advices</w:t>
      </w:r>
      <w:proofErr w:type="gramEnd"/>
      <w:r>
        <w:rPr>
          <w:rFonts w:ascii="Calibri" w:eastAsia="Calibri" w:hAnsi="Calibri"/>
          <w:color w:val="000000"/>
        </w:rPr>
        <w:t xml:space="preserve"> and recovery plans.</w:t>
      </w:r>
    </w:p>
    <w:p w14:paraId="2465C579" w14:textId="77777777" w:rsidR="0025431A" w:rsidRDefault="00000000">
      <w:pPr>
        <w:spacing w:after="153" w:line="290" w:lineRule="exact"/>
        <w:ind w:right="360"/>
        <w:textAlignment w:val="baseline"/>
        <w:rPr>
          <w:rFonts w:ascii="Calibri" w:eastAsia="Calibri" w:hAnsi="Calibri"/>
          <w:b/>
          <w:color w:val="000000"/>
        </w:rPr>
      </w:pPr>
      <w:r>
        <w:pict w14:anchorId="2465C9DA">
          <v:shape id="_x0000_s1113" type="#_x0000_t202" style="position:absolute;margin-left:93.1pt;margin-top:338.65pt;width:305.3pt;height:280.55pt;z-index:-251692544;mso-wrap-distance-left:0;mso-wrap-distance-right:0;mso-position-horizontal-relative:page;mso-position-vertical-relative:page" filled="f" stroked="f">
            <v:textbox inset="0,0,0,0">
              <w:txbxContent>
                <w:p w14:paraId="2465CB22" w14:textId="77777777" w:rsidR="0025431A" w:rsidRDefault="00B77355">
                  <w:pPr>
                    <w:textAlignment w:val="baseline"/>
                  </w:pPr>
                  <w:r>
                    <w:rPr>
                      <w:noProof/>
                    </w:rPr>
                    <w:drawing>
                      <wp:inline distT="0" distB="0" distL="0" distR="0" wp14:anchorId="2465CC14" wp14:editId="2465CC15">
                        <wp:extent cx="3877310" cy="3562985"/>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78" name="Picture"/>
                                <pic:cNvPicPr preferRelativeResize="0"/>
                              </pic:nvPicPr>
                              <pic:blipFill>
                                <a:blip r:embed="rId45"/>
                                <a:stretch>
                                  <a:fillRect/>
                                </a:stretch>
                              </pic:blipFill>
                              <pic:spPr>
                                <a:xfrm>
                                  <a:off x="0" y="0"/>
                                  <a:ext cx="3877310" cy="3562985"/>
                                </a:xfrm>
                                <a:prstGeom prst="rect">
                                  <a:avLst/>
                                </a:prstGeom>
                              </pic:spPr>
                            </pic:pic>
                          </a:graphicData>
                        </a:graphic>
                      </wp:inline>
                    </w:drawing>
                  </w:r>
                </w:p>
              </w:txbxContent>
            </v:textbox>
            <w10:wrap anchorx="page" anchory="page"/>
          </v:shape>
        </w:pict>
      </w:r>
      <w:r>
        <w:pict w14:anchorId="2465C9DB">
          <v:shape id="_x0000_s1112" type="#_x0000_t202" style="position:absolute;margin-left:421.45pt;margin-top:338.65pt;width:39.6pt;height:30.45pt;z-index:-251691520;mso-wrap-distance-left:0;mso-wrap-distance-right:0;mso-position-horizontal-relative:page;mso-position-vertical-relative:page" filled="f" stroked="f">
            <v:textbox inset="0,0,0,0">
              <w:txbxContent>
                <w:p w14:paraId="2465CB23" w14:textId="77777777" w:rsidR="0025431A" w:rsidRDefault="00B77355">
                  <w:pPr>
                    <w:textAlignment w:val="baseline"/>
                  </w:pPr>
                  <w:r>
                    <w:rPr>
                      <w:noProof/>
                    </w:rPr>
                    <w:drawing>
                      <wp:inline distT="0" distB="0" distL="0" distR="0" wp14:anchorId="2465CC16" wp14:editId="2465CC17">
                        <wp:extent cx="502920" cy="386715"/>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79" name="Picture"/>
                                <pic:cNvPicPr preferRelativeResize="0"/>
                              </pic:nvPicPr>
                              <pic:blipFill>
                                <a:blip r:embed="rId46"/>
                                <a:stretch>
                                  <a:fillRect/>
                                </a:stretch>
                              </pic:blipFill>
                              <pic:spPr>
                                <a:xfrm>
                                  <a:off x="0" y="0"/>
                                  <a:ext cx="502920" cy="386715"/>
                                </a:xfrm>
                                <a:prstGeom prst="rect">
                                  <a:avLst/>
                                </a:prstGeom>
                              </pic:spPr>
                            </pic:pic>
                          </a:graphicData>
                        </a:graphic>
                      </wp:inline>
                    </w:drawing>
                  </w:r>
                </w:p>
              </w:txbxContent>
            </v:textbox>
            <w10:wrap anchorx="page" anchory="page"/>
          </v:shape>
        </w:pict>
      </w:r>
      <w:r w:rsidR="00B77355">
        <w:rPr>
          <w:rFonts w:ascii="Calibri" w:eastAsia="Calibri" w:hAnsi="Calibri"/>
          <w:b/>
          <w:color w:val="000000"/>
        </w:rPr>
        <w:t xml:space="preserve">Significant impact: </w:t>
      </w:r>
      <w:r w:rsidR="00B77355">
        <w:rPr>
          <w:rFonts w:ascii="Calibri" w:eastAsia="Calibri" w:hAnsi="Calibri"/>
          <w:color w:val="000000"/>
        </w:rPr>
        <w:t>will be defined in policy and includes unacceptable impacts. Current EPBC Act significant impact policy is available at</w:t>
      </w:r>
      <w:hyperlink r:id="rId47">
        <w:r w:rsidR="00B77355">
          <w:rPr>
            <w:rFonts w:ascii="Calibri" w:eastAsia="Calibri" w:hAnsi="Calibri"/>
            <w:color w:val="0000FF"/>
            <w:u w:val="single"/>
          </w:rPr>
          <w:t xml:space="preserve"> Significant Impact Guidelines 1.1 – Matters of National</w:t>
        </w:r>
      </w:hyperlink>
      <w:r w:rsidR="00B77355">
        <w:rPr>
          <w:rFonts w:ascii="Calibri" w:eastAsia="Calibri" w:hAnsi="Calibri"/>
          <w:color w:val="0462C1"/>
          <w:u w:val="single"/>
        </w:rPr>
        <w:t xml:space="preserve"> </w:t>
      </w:r>
      <w:hyperlink r:id="rId48">
        <w:r w:rsidR="00B77355">
          <w:rPr>
            <w:rFonts w:ascii="Calibri" w:eastAsia="Calibri" w:hAnsi="Calibri"/>
            <w:color w:val="0000FF"/>
            <w:u w:val="single"/>
          </w:rPr>
          <w:t xml:space="preserve"> Environmental Significance</w:t>
        </w:r>
      </w:hyperlink>
      <w:hyperlink r:id="rId49">
        <w:r w:rsidR="00B77355">
          <w:rPr>
            <w:rFonts w:ascii="Calibri" w:eastAsia="Calibri" w:hAnsi="Calibri"/>
            <w:color w:val="0000FF"/>
            <w:u w:val="single"/>
          </w:rPr>
          <w:t>.</w:t>
        </w:r>
      </w:hyperlink>
      <w:r w:rsidR="00B77355">
        <w:rPr>
          <w:rFonts w:ascii="Calibri" w:eastAsia="Calibri" w:hAnsi="Calibri"/>
          <w:color w:val="0462C1"/>
          <w:u w:val="single"/>
        </w:rPr>
        <w:t xml:space="preserve"> </w:t>
      </w:r>
    </w:p>
    <w:p w14:paraId="2465C57A" w14:textId="77777777" w:rsidR="0025431A" w:rsidRDefault="00B77355">
      <w:pPr>
        <w:spacing w:line="290" w:lineRule="exact"/>
        <w:ind w:right="72"/>
        <w:textAlignment w:val="baseline"/>
        <w:rPr>
          <w:rFonts w:ascii="Calibri" w:eastAsia="Calibri" w:hAnsi="Calibri"/>
          <w:b/>
          <w:color w:val="000000"/>
        </w:rPr>
      </w:pPr>
      <w:r>
        <w:rPr>
          <w:rFonts w:ascii="Calibri" w:eastAsia="Calibri" w:hAnsi="Calibri"/>
          <w:b/>
          <w:color w:val="000000"/>
        </w:rPr>
        <w:t>Threat abatement strategy</w:t>
      </w:r>
      <w:r>
        <w:rPr>
          <w:rFonts w:ascii="Calibri" w:eastAsia="Calibri" w:hAnsi="Calibri"/>
          <w:color w:val="000000"/>
        </w:rPr>
        <w:t>: will replace existing threat abatement plans, covering threats to natural and cultural heritage values of matters of national environmental significance, including relating to species and ecological communities.</w:t>
      </w:r>
    </w:p>
    <w:p w14:paraId="2465C57B" w14:textId="77777777" w:rsidR="0025431A" w:rsidRDefault="00B77355">
      <w:pPr>
        <w:spacing w:before="230" w:after="7036" w:line="226" w:lineRule="exact"/>
        <w:textAlignment w:val="baseline"/>
        <w:rPr>
          <w:rFonts w:ascii="Calibri" w:eastAsia="Calibri" w:hAnsi="Calibri"/>
          <w:b/>
          <w:color w:val="000000"/>
        </w:rPr>
      </w:pPr>
      <w:r>
        <w:rPr>
          <w:rFonts w:ascii="Calibri" w:eastAsia="Calibri" w:hAnsi="Calibri"/>
          <w:b/>
          <w:color w:val="000000"/>
        </w:rPr>
        <w:t xml:space="preserve">Unacceptable impact: </w:t>
      </w:r>
      <w:r>
        <w:rPr>
          <w:rFonts w:ascii="Calibri" w:eastAsia="Calibri" w:hAnsi="Calibri"/>
          <w:color w:val="000000"/>
        </w:rPr>
        <w:t>a significant adverse impact that is prohibited under the new legislation.</w:t>
      </w:r>
    </w:p>
    <w:p w14:paraId="2465C57C" w14:textId="77777777" w:rsidR="0025431A" w:rsidRDefault="0025431A">
      <w:pPr>
        <w:spacing w:before="230" w:after="7036" w:line="226" w:lineRule="exact"/>
        <w:sectPr w:rsidR="0025431A">
          <w:pgSz w:w="11909" w:h="16838"/>
          <w:pgMar w:top="700" w:right="1469" w:bottom="602" w:left="1393" w:header="720" w:footer="720" w:gutter="0"/>
          <w:cols w:space="720"/>
        </w:sectPr>
      </w:pPr>
    </w:p>
    <w:p w14:paraId="2465C57D"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28</w:t>
      </w:r>
    </w:p>
    <w:p w14:paraId="2465C57E" w14:textId="77777777" w:rsidR="0025431A" w:rsidRDefault="0025431A">
      <w:pPr>
        <w:sectPr w:rsidR="0025431A">
          <w:type w:val="continuous"/>
          <w:pgSz w:w="11909" w:h="16838"/>
          <w:pgMar w:top="700" w:right="1424" w:bottom="602" w:left="1438" w:header="720" w:footer="720" w:gutter="0"/>
          <w:cols w:space="720"/>
        </w:sectPr>
      </w:pPr>
    </w:p>
    <w:p w14:paraId="2465C57F"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580"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581" w14:textId="77777777" w:rsidR="0025431A" w:rsidRDefault="00B77355">
      <w:pPr>
        <w:spacing w:line="695" w:lineRule="exact"/>
        <w:textAlignment w:val="baseline"/>
        <w:rPr>
          <w:rFonts w:ascii="Calibri" w:eastAsia="Calibri" w:hAnsi="Calibri"/>
          <w:b/>
          <w:color w:val="000000"/>
          <w:sz w:val="28"/>
        </w:rPr>
      </w:pPr>
      <w:r>
        <w:rPr>
          <w:rFonts w:ascii="Calibri" w:eastAsia="Calibri" w:hAnsi="Calibri"/>
          <w:b/>
          <w:color w:val="000000"/>
          <w:sz w:val="28"/>
        </w:rPr>
        <w:t xml:space="preserve">ENVIRONMENT PROTECTION AUSTRALIA </w:t>
      </w:r>
      <w:r>
        <w:rPr>
          <w:rFonts w:ascii="Calibri" w:eastAsia="Calibri" w:hAnsi="Calibri"/>
          <w:b/>
          <w:color w:val="000000"/>
          <w:sz w:val="28"/>
        </w:rPr>
        <w:br/>
      </w:r>
      <w:r>
        <w:rPr>
          <w:rFonts w:ascii="Calibri Light" w:eastAsia="Calibri Light" w:hAnsi="Calibri Light"/>
          <w:b/>
          <w:color w:val="000000"/>
          <w:sz w:val="26"/>
        </w:rPr>
        <w:t>Table of Contents</w:t>
      </w:r>
    </w:p>
    <w:p w14:paraId="2465C582" w14:textId="77777777" w:rsidR="0025431A" w:rsidRDefault="00B77355">
      <w:pPr>
        <w:tabs>
          <w:tab w:val="right" w:leader="dot" w:pos="9072"/>
        </w:tabs>
        <w:spacing w:before="64" w:line="239" w:lineRule="exact"/>
        <w:textAlignment w:val="baseline"/>
        <w:rPr>
          <w:rFonts w:ascii="Calibri Light" w:eastAsia="Calibri Light" w:hAnsi="Calibri Light"/>
          <w:b/>
          <w:color w:val="000000"/>
          <w:sz w:val="21"/>
        </w:rPr>
      </w:pPr>
      <w:r>
        <w:rPr>
          <w:rFonts w:ascii="Calibri Light" w:eastAsia="Calibri Light" w:hAnsi="Calibri Light"/>
          <w:b/>
          <w:color w:val="000000"/>
          <w:sz w:val="21"/>
        </w:rPr>
        <w:t>Overview</w:t>
      </w:r>
      <w:r>
        <w:rPr>
          <w:rFonts w:ascii="Calibri Light" w:eastAsia="Calibri Light" w:hAnsi="Calibri Light"/>
          <w:b/>
          <w:color w:val="000000"/>
          <w:sz w:val="21"/>
        </w:rPr>
        <w:tab/>
      </w:r>
      <w:r>
        <w:rPr>
          <w:rFonts w:ascii="Calibri Light" w:eastAsia="Calibri Light" w:hAnsi="Calibri Light"/>
          <w:color w:val="000000"/>
        </w:rPr>
        <w:t>2</w:t>
      </w:r>
    </w:p>
    <w:p w14:paraId="2465C583" w14:textId="77777777" w:rsidR="0025431A" w:rsidRDefault="00B77355">
      <w:pPr>
        <w:numPr>
          <w:ilvl w:val="0"/>
          <w:numId w:val="11"/>
        </w:numPr>
        <w:tabs>
          <w:tab w:val="clear" w:pos="432"/>
          <w:tab w:val="left" w:pos="720"/>
          <w:tab w:val="right" w:leader="dot" w:pos="9072"/>
        </w:tabs>
        <w:spacing w:before="150" w:line="221" w:lineRule="exact"/>
        <w:ind w:left="288"/>
        <w:textAlignment w:val="baseline"/>
        <w:rPr>
          <w:rFonts w:ascii="Calibri" w:eastAsia="Calibri" w:hAnsi="Calibri"/>
          <w:color w:val="000000"/>
        </w:rPr>
      </w:pPr>
      <w:r>
        <w:rPr>
          <w:rFonts w:ascii="Calibri" w:eastAsia="Calibri" w:hAnsi="Calibri"/>
          <w:color w:val="000000"/>
        </w:rPr>
        <w:t>Purpose</w:t>
      </w:r>
      <w:r>
        <w:rPr>
          <w:rFonts w:ascii="Calibri" w:eastAsia="Calibri" w:hAnsi="Calibri"/>
          <w:color w:val="000000"/>
        </w:rPr>
        <w:tab/>
        <w:t>2</w:t>
      </w:r>
    </w:p>
    <w:p w14:paraId="2465C584" w14:textId="77777777" w:rsidR="0025431A" w:rsidRDefault="00B77355">
      <w:pPr>
        <w:numPr>
          <w:ilvl w:val="0"/>
          <w:numId w:val="11"/>
        </w:numPr>
        <w:tabs>
          <w:tab w:val="clear" w:pos="432"/>
          <w:tab w:val="left" w:pos="720"/>
          <w:tab w:val="right" w:leader="dot" w:pos="9072"/>
        </w:tabs>
        <w:spacing w:before="168" w:line="221" w:lineRule="exact"/>
        <w:ind w:left="288"/>
        <w:textAlignment w:val="baseline"/>
        <w:rPr>
          <w:rFonts w:ascii="Calibri" w:eastAsia="Calibri" w:hAnsi="Calibri"/>
          <w:color w:val="000000"/>
        </w:rPr>
      </w:pPr>
      <w:r>
        <w:rPr>
          <w:rFonts w:ascii="Calibri" w:eastAsia="Calibri" w:hAnsi="Calibri"/>
          <w:color w:val="000000"/>
        </w:rPr>
        <w:t xml:space="preserve">Establishment and functions of Environment Protection Australia </w:t>
      </w:r>
      <w:r>
        <w:rPr>
          <w:rFonts w:ascii="Calibri" w:eastAsia="Calibri" w:hAnsi="Calibri"/>
          <w:color w:val="000000"/>
        </w:rPr>
        <w:tab/>
        <w:t xml:space="preserve"> 2</w:t>
      </w:r>
    </w:p>
    <w:p w14:paraId="2465C585" w14:textId="77777777" w:rsidR="0025431A" w:rsidRDefault="00B77355">
      <w:pPr>
        <w:tabs>
          <w:tab w:val="decimal" w:pos="792"/>
          <w:tab w:val="left" w:pos="1152"/>
          <w:tab w:val="right" w:leader="dot" w:pos="9072"/>
        </w:tabs>
        <w:spacing w:before="172" w:line="222" w:lineRule="exact"/>
        <w:ind w:left="432"/>
        <w:textAlignment w:val="baseline"/>
        <w:rPr>
          <w:rFonts w:ascii="Calibri" w:eastAsia="Calibri" w:hAnsi="Calibri"/>
          <w:color w:val="000000"/>
        </w:rPr>
      </w:pPr>
      <w:r>
        <w:rPr>
          <w:rFonts w:ascii="Calibri" w:eastAsia="Calibri" w:hAnsi="Calibri"/>
          <w:color w:val="000000"/>
        </w:rPr>
        <w:tab/>
        <w:t>2.1.</w:t>
      </w:r>
      <w:r>
        <w:rPr>
          <w:rFonts w:ascii="Calibri" w:eastAsia="Calibri" w:hAnsi="Calibri"/>
          <w:color w:val="000000"/>
        </w:rPr>
        <w:tab/>
        <w:t>Establishment of Environment Protection Australia (EPA)</w:t>
      </w:r>
      <w:r>
        <w:rPr>
          <w:rFonts w:ascii="Calibri" w:eastAsia="Calibri" w:hAnsi="Calibri"/>
          <w:color w:val="000000"/>
        </w:rPr>
        <w:tab/>
        <w:t>2</w:t>
      </w:r>
    </w:p>
    <w:p w14:paraId="2465C586" w14:textId="77777777" w:rsidR="0025431A" w:rsidRDefault="00B77355">
      <w:pPr>
        <w:tabs>
          <w:tab w:val="decimal" w:pos="792"/>
          <w:tab w:val="left" w:pos="1152"/>
          <w:tab w:val="right" w:leader="dot" w:pos="9072"/>
        </w:tabs>
        <w:spacing w:before="167" w:line="221" w:lineRule="exact"/>
        <w:ind w:left="432"/>
        <w:textAlignment w:val="baseline"/>
        <w:rPr>
          <w:rFonts w:ascii="Calibri" w:eastAsia="Calibri" w:hAnsi="Calibri"/>
          <w:color w:val="000000"/>
        </w:rPr>
      </w:pPr>
      <w:r>
        <w:rPr>
          <w:rFonts w:ascii="Calibri" w:eastAsia="Calibri" w:hAnsi="Calibri"/>
          <w:color w:val="000000"/>
        </w:rPr>
        <w:tab/>
        <w:t>2.2.</w:t>
      </w:r>
      <w:r>
        <w:rPr>
          <w:rFonts w:ascii="Calibri" w:eastAsia="Calibri" w:hAnsi="Calibri"/>
          <w:color w:val="000000"/>
        </w:rPr>
        <w:tab/>
        <w:t>The functions of EPA</w:t>
      </w:r>
      <w:r>
        <w:rPr>
          <w:rFonts w:ascii="Calibri" w:eastAsia="Calibri" w:hAnsi="Calibri"/>
          <w:color w:val="000000"/>
        </w:rPr>
        <w:tab/>
        <w:t>3</w:t>
      </w:r>
    </w:p>
    <w:p w14:paraId="2465C587" w14:textId="77777777" w:rsidR="0025431A" w:rsidRDefault="00000000">
      <w:pPr>
        <w:numPr>
          <w:ilvl w:val="0"/>
          <w:numId w:val="11"/>
        </w:numPr>
        <w:tabs>
          <w:tab w:val="clear" w:pos="432"/>
          <w:tab w:val="left" w:pos="720"/>
          <w:tab w:val="right" w:leader="dot" w:pos="9072"/>
        </w:tabs>
        <w:spacing w:before="168" w:line="221" w:lineRule="exact"/>
        <w:ind w:left="288"/>
        <w:textAlignment w:val="baseline"/>
        <w:rPr>
          <w:rFonts w:ascii="Calibri" w:eastAsia="Calibri" w:hAnsi="Calibri"/>
          <w:color w:val="000000"/>
        </w:rPr>
      </w:pPr>
      <w:r>
        <w:pict w14:anchorId="2465C9DC">
          <v:shape id="_x0000_s1111" type="#_x0000_t202" style="position:absolute;left:0;text-align:left;margin-left:100.55pt;margin-top:237.35pt;width:354.75pt;height:374.9pt;z-index:-251690496;mso-wrap-distance-left:0;mso-wrap-distance-right:0;mso-position-horizontal-relative:page;mso-position-vertical-relative:page" filled="f" stroked="f">
            <v:textbox inset="0,0,0,0">
              <w:txbxContent>
                <w:p w14:paraId="2465CB24" w14:textId="77777777" w:rsidR="0025431A" w:rsidRDefault="00B77355">
                  <w:pPr>
                    <w:textAlignment w:val="baseline"/>
                  </w:pPr>
                  <w:r>
                    <w:rPr>
                      <w:noProof/>
                    </w:rPr>
                    <w:drawing>
                      <wp:inline distT="0" distB="0" distL="0" distR="0" wp14:anchorId="2465CC18" wp14:editId="2465CC19">
                        <wp:extent cx="4505325" cy="4761230"/>
                        <wp:effectExtent l="0" t="0" r="0" b="0"/>
                        <wp:docPr id="80" name="Picture"/>
                        <wp:cNvGraphicFramePr/>
                        <a:graphic xmlns:a="http://schemas.openxmlformats.org/drawingml/2006/main">
                          <a:graphicData uri="http://schemas.openxmlformats.org/drawingml/2006/picture">
                            <pic:pic xmlns:pic="http://schemas.openxmlformats.org/drawingml/2006/picture">
                              <pic:nvPicPr>
                                <pic:cNvPr id="80" name="Picture"/>
                                <pic:cNvPicPr preferRelativeResize="0"/>
                              </pic:nvPicPr>
                              <pic:blipFill>
                                <a:blip r:embed="rId50"/>
                                <a:stretch>
                                  <a:fillRect/>
                                </a:stretch>
                              </pic:blipFill>
                              <pic:spPr>
                                <a:xfrm>
                                  <a:off x="0" y="0"/>
                                  <a:ext cx="4505325" cy="4761230"/>
                                </a:xfrm>
                                <a:prstGeom prst="rect">
                                  <a:avLst/>
                                </a:prstGeom>
                              </pic:spPr>
                            </pic:pic>
                          </a:graphicData>
                        </a:graphic>
                      </wp:inline>
                    </w:drawing>
                  </w:r>
                </w:p>
              </w:txbxContent>
            </v:textbox>
            <w10:wrap anchorx="page" anchory="page"/>
          </v:shape>
        </w:pict>
      </w:r>
      <w:r w:rsidR="00B77355">
        <w:rPr>
          <w:rFonts w:ascii="Calibri" w:eastAsia="Calibri" w:hAnsi="Calibri"/>
          <w:color w:val="000000"/>
        </w:rPr>
        <w:t>Chief Executive Officer</w:t>
      </w:r>
      <w:r w:rsidR="00B77355">
        <w:rPr>
          <w:rFonts w:ascii="Calibri" w:eastAsia="Calibri" w:hAnsi="Calibri"/>
          <w:color w:val="000000"/>
        </w:rPr>
        <w:tab/>
        <w:t>3</w:t>
      </w:r>
    </w:p>
    <w:p w14:paraId="2465C588" w14:textId="77777777" w:rsidR="0025431A" w:rsidRDefault="00B77355">
      <w:pPr>
        <w:tabs>
          <w:tab w:val="decimal" w:pos="792"/>
          <w:tab w:val="left" w:pos="1152"/>
          <w:tab w:val="right" w:leader="dot" w:pos="9072"/>
        </w:tabs>
        <w:spacing w:before="168" w:line="222" w:lineRule="exact"/>
        <w:ind w:left="432"/>
        <w:textAlignment w:val="baseline"/>
        <w:rPr>
          <w:rFonts w:ascii="Calibri Light" w:eastAsia="Calibri Light" w:hAnsi="Calibri Light"/>
          <w:color w:val="000000"/>
        </w:rPr>
      </w:pPr>
      <w:r>
        <w:rPr>
          <w:rFonts w:ascii="Calibri Light" w:eastAsia="Calibri Light" w:hAnsi="Calibri Light"/>
          <w:color w:val="000000"/>
        </w:rPr>
        <w:tab/>
        <w:t>3.1.</w:t>
      </w:r>
      <w:r>
        <w:rPr>
          <w:rFonts w:ascii="Calibri Light" w:eastAsia="Calibri Light" w:hAnsi="Calibri Light"/>
          <w:color w:val="000000"/>
        </w:rPr>
        <w:tab/>
      </w:r>
      <w:r>
        <w:rPr>
          <w:rFonts w:ascii="Calibri" w:eastAsia="Calibri" w:hAnsi="Calibri"/>
          <w:color w:val="000000"/>
        </w:rPr>
        <w:t>Functions of the CEO</w:t>
      </w:r>
      <w:r>
        <w:rPr>
          <w:rFonts w:ascii="Calibri" w:eastAsia="Calibri" w:hAnsi="Calibri"/>
          <w:color w:val="000000"/>
        </w:rPr>
        <w:tab/>
        <w:t>3</w:t>
      </w:r>
    </w:p>
    <w:p w14:paraId="2465C589" w14:textId="77777777" w:rsidR="0025431A" w:rsidRDefault="00B77355">
      <w:pPr>
        <w:tabs>
          <w:tab w:val="decimal" w:pos="792"/>
          <w:tab w:val="left" w:pos="1152"/>
          <w:tab w:val="right" w:leader="dot" w:pos="9072"/>
        </w:tabs>
        <w:spacing w:before="171" w:line="222" w:lineRule="exact"/>
        <w:ind w:left="432"/>
        <w:textAlignment w:val="baseline"/>
        <w:rPr>
          <w:rFonts w:ascii="Calibri" w:eastAsia="Calibri" w:hAnsi="Calibri"/>
          <w:color w:val="000000"/>
        </w:rPr>
      </w:pPr>
      <w:r>
        <w:rPr>
          <w:rFonts w:ascii="Calibri" w:eastAsia="Calibri" w:hAnsi="Calibri"/>
          <w:color w:val="000000"/>
        </w:rPr>
        <w:tab/>
        <w:t>3.2.</w:t>
      </w:r>
      <w:r>
        <w:rPr>
          <w:rFonts w:ascii="Calibri" w:eastAsia="Calibri" w:hAnsi="Calibri"/>
          <w:color w:val="000000"/>
        </w:rPr>
        <w:tab/>
        <w:t>Independence of the CEO</w:t>
      </w:r>
      <w:r>
        <w:rPr>
          <w:rFonts w:ascii="Calibri" w:eastAsia="Calibri" w:hAnsi="Calibri"/>
          <w:color w:val="000000"/>
        </w:rPr>
        <w:tab/>
        <w:t>4</w:t>
      </w:r>
    </w:p>
    <w:p w14:paraId="2465C58A" w14:textId="77777777" w:rsidR="0025431A" w:rsidRDefault="00B77355">
      <w:pPr>
        <w:tabs>
          <w:tab w:val="decimal" w:pos="792"/>
          <w:tab w:val="left" w:pos="1152"/>
          <w:tab w:val="right" w:leader="dot" w:pos="9072"/>
        </w:tabs>
        <w:spacing w:before="167" w:line="222" w:lineRule="exact"/>
        <w:ind w:left="432"/>
        <w:textAlignment w:val="baseline"/>
        <w:rPr>
          <w:rFonts w:ascii="Calibri" w:eastAsia="Calibri" w:hAnsi="Calibri"/>
          <w:color w:val="000000"/>
        </w:rPr>
      </w:pPr>
      <w:r>
        <w:rPr>
          <w:rFonts w:ascii="Calibri" w:eastAsia="Calibri" w:hAnsi="Calibri"/>
          <w:color w:val="000000"/>
        </w:rPr>
        <w:tab/>
        <w:t>3.3.</w:t>
      </w:r>
      <w:r>
        <w:rPr>
          <w:rFonts w:ascii="Calibri" w:eastAsia="Calibri" w:hAnsi="Calibri"/>
          <w:color w:val="000000"/>
        </w:rPr>
        <w:tab/>
        <w:t>Statement of expectations and statement of intent</w:t>
      </w:r>
      <w:r>
        <w:rPr>
          <w:rFonts w:ascii="Calibri" w:eastAsia="Calibri" w:hAnsi="Calibri"/>
          <w:color w:val="000000"/>
        </w:rPr>
        <w:tab/>
        <w:t>4</w:t>
      </w:r>
    </w:p>
    <w:p w14:paraId="2465C58B" w14:textId="77777777" w:rsidR="0025431A" w:rsidRDefault="00B77355">
      <w:pPr>
        <w:tabs>
          <w:tab w:val="decimal" w:pos="792"/>
          <w:tab w:val="left" w:pos="1152"/>
          <w:tab w:val="right" w:leader="dot" w:pos="9072"/>
        </w:tabs>
        <w:spacing w:before="167" w:line="221" w:lineRule="exact"/>
        <w:ind w:left="432"/>
        <w:textAlignment w:val="baseline"/>
        <w:rPr>
          <w:rFonts w:ascii="Calibri" w:eastAsia="Calibri" w:hAnsi="Calibri"/>
          <w:color w:val="000000"/>
        </w:rPr>
      </w:pPr>
      <w:r>
        <w:rPr>
          <w:rFonts w:ascii="Calibri" w:eastAsia="Calibri" w:hAnsi="Calibri"/>
          <w:color w:val="000000"/>
        </w:rPr>
        <w:tab/>
        <w:t>3.4.</w:t>
      </w:r>
      <w:r>
        <w:rPr>
          <w:rFonts w:ascii="Calibri" w:eastAsia="Calibri" w:hAnsi="Calibri"/>
          <w:color w:val="000000"/>
        </w:rPr>
        <w:tab/>
        <w:t>Appointment of the CEO</w:t>
      </w:r>
      <w:r>
        <w:rPr>
          <w:rFonts w:ascii="Calibri" w:eastAsia="Calibri" w:hAnsi="Calibri"/>
          <w:color w:val="000000"/>
        </w:rPr>
        <w:tab/>
        <w:t>4</w:t>
      </w:r>
    </w:p>
    <w:p w14:paraId="2465C58C" w14:textId="77777777" w:rsidR="0025431A" w:rsidRDefault="00B77355">
      <w:pPr>
        <w:tabs>
          <w:tab w:val="decimal" w:pos="792"/>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ab/>
        <w:t>3.5.</w:t>
      </w:r>
      <w:r>
        <w:rPr>
          <w:rFonts w:ascii="Calibri" w:eastAsia="Calibri" w:hAnsi="Calibri"/>
          <w:color w:val="000000"/>
        </w:rPr>
        <w:tab/>
        <w:t>Salary, leave of absence and conditions</w:t>
      </w:r>
      <w:r>
        <w:rPr>
          <w:rFonts w:ascii="Calibri" w:eastAsia="Calibri" w:hAnsi="Calibri"/>
          <w:color w:val="000000"/>
        </w:rPr>
        <w:tab/>
        <w:t>5</w:t>
      </w:r>
    </w:p>
    <w:p w14:paraId="2465C58D" w14:textId="77777777" w:rsidR="0025431A" w:rsidRDefault="00B77355">
      <w:pPr>
        <w:numPr>
          <w:ilvl w:val="0"/>
          <w:numId w:val="11"/>
        </w:numPr>
        <w:tabs>
          <w:tab w:val="clear" w:pos="432"/>
          <w:tab w:val="left" w:pos="720"/>
          <w:tab w:val="right" w:leader="dot" w:pos="9072"/>
        </w:tabs>
        <w:spacing w:before="168" w:line="221" w:lineRule="exact"/>
        <w:ind w:left="288"/>
        <w:textAlignment w:val="baseline"/>
        <w:rPr>
          <w:rFonts w:ascii="Calibri" w:eastAsia="Calibri" w:hAnsi="Calibri"/>
          <w:color w:val="000000"/>
        </w:rPr>
      </w:pPr>
      <w:r>
        <w:rPr>
          <w:rFonts w:ascii="Calibri" w:eastAsia="Calibri" w:hAnsi="Calibri"/>
          <w:color w:val="000000"/>
        </w:rPr>
        <w:t>Registers</w:t>
      </w:r>
      <w:r>
        <w:rPr>
          <w:rFonts w:ascii="Calibri" w:eastAsia="Calibri" w:hAnsi="Calibri"/>
          <w:color w:val="000000"/>
        </w:rPr>
        <w:tab/>
        <w:t>6</w:t>
      </w:r>
    </w:p>
    <w:p w14:paraId="2465C58E" w14:textId="77777777" w:rsidR="0025431A" w:rsidRDefault="00B77355">
      <w:pPr>
        <w:tabs>
          <w:tab w:val="decimal" w:pos="792"/>
          <w:tab w:val="left" w:pos="1152"/>
          <w:tab w:val="right" w:leader="dot" w:pos="9072"/>
        </w:tabs>
        <w:spacing w:before="172" w:line="222" w:lineRule="exact"/>
        <w:ind w:left="432"/>
        <w:textAlignment w:val="baseline"/>
        <w:rPr>
          <w:rFonts w:ascii="Calibri" w:eastAsia="Calibri" w:hAnsi="Calibri"/>
          <w:color w:val="000000"/>
        </w:rPr>
      </w:pPr>
      <w:r>
        <w:rPr>
          <w:rFonts w:ascii="Calibri" w:eastAsia="Calibri" w:hAnsi="Calibri"/>
          <w:color w:val="000000"/>
        </w:rPr>
        <w:tab/>
        <w:t>4.1.</w:t>
      </w:r>
      <w:r>
        <w:rPr>
          <w:rFonts w:ascii="Calibri" w:eastAsia="Calibri" w:hAnsi="Calibri"/>
          <w:color w:val="000000"/>
        </w:rPr>
        <w:tab/>
        <w:t xml:space="preserve">Establishing and maintaining registers </w:t>
      </w:r>
      <w:r>
        <w:rPr>
          <w:rFonts w:ascii="Calibri" w:eastAsia="Calibri" w:hAnsi="Calibri"/>
          <w:color w:val="000000"/>
        </w:rPr>
        <w:tab/>
        <w:t>6</w:t>
      </w:r>
    </w:p>
    <w:p w14:paraId="2465C58F" w14:textId="77777777" w:rsidR="0025431A" w:rsidRDefault="00B77355">
      <w:pPr>
        <w:tabs>
          <w:tab w:val="decimal" w:pos="792"/>
          <w:tab w:val="left" w:pos="1152"/>
          <w:tab w:val="right" w:leader="dot" w:pos="9072"/>
        </w:tabs>
        <w:spacing w:before="167" w:line="221" w:lineRule="exact"/>
        <w:ind w:left="432"/>
        <w:textAlignment w:val="baseline"/>
        <w:rPr>
          <w:rFonts w:ascii="Calibri" w:eastAsia="Calibri" w:hAnsi="Calibri"/>
          <w:color w:val="000000"/>
        </w:rPr>
      </w:pPr>
      <w:r>
        <w:rPr>
          <w:rFonts w:ascii="Calibri" w:eastAsia="Calibri" w:hAnsi="Calibri"/>
          <w:color w:val="000000"/>
        </w:rPr>
        <w:tab/>
        <w:t>4.2.</w:t>
      </w:r>
      <w:r>
        <w:rPr>
          <w:rFonts w:ascii="Calibri" w:eastAsia="Calibri" w:hAnsi="Calibri"/>
          <w:color w:val="000000"/>
        </w:rPr>
        <w:tab/>
        <w:t>Register of registrable decisions</w:t>
      </w:r>
      <w:r>
        <w:rPr>
          <w:rFonts w:ascii="Calibri" w:eastAsia="Calibri" w:hAnsi="Calibri"/>
          <w:color w:val="000000"/>
        </w:rPr>
        <w:tab/>
        <w:t>6</w:t>
      </w:r>
    </w:p>
    <w:p w14:paraId="2465C590" w14:textId="77777777" w:rsidR="0025431A" w:rsidRDefault="00B77355">
      <w:pPr>
        <w:tabs>
          <w:tab w:val="decimal" w:pos="792"/>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ab/>
        <w:t>4.3.</w:t>
      </w:r>
      <w:r>
        <w:rPr>
          <w:rFonts w:ascii="Calibri" w:eastAsia="Calibri" w:hAnsi="Calibri"/>
          <w:color w:val="000000"/>
        </w:rPr>
        <w:tab/>
        <w:t>Suspension of registers</w:t>
      </w:r>
      <w:r>
        <w:rPr>
          <w:rFonts w:ascii="Calibri" w:eastAsia="Calibri" w:hAnsi="Calibri"/>
          <w:color w:val="000000"/>
        </w:rPr>
        <w:tab/>
        <w:t>6</w:t>
      </w:r>
    </w:p>
    <w:p w14:paraId="2465C591" w14:textId="77777777" w:rsidR="0025431A" w:rsidRDefault="00B77355">
      <w:pPr>
        <w:numPr>
          <w:ilvl w:val="0"/>
          <w:numId w:val="11"/>
        </w:numPr>
        <w:tabs>
          <w:tab w:val="clear" w:pos="432"/>
          <w:tab w:val="left" w:pos="720"/>
          <w:tab w:val="right" w:leader="dot" w:pos="9072"/>
        </w:tabs>
        <w:spacing w:before="168" w:line="221" w:lineRule="exact"/>
        <w:ind w:left="288"/>
        <w:textAlignment w:val="baseline"/>
        <w:rPr>
          <w:rFonts w:ascii="Calibri" w:eastAsia="Calibri" w:hAnsi="Calibri"/>
          <w:color w:val="000000"/>
        </w:rPr>
      </w:pPr>
      <w:r>
        <w:rPr>
          <w:rFonts w:ascii="Calibri" w:eastAsia="Calibri" w:hAnsi="Calibri"/>
          <w:color w:val="000000"/>
        </w:rPr>
        <w:t>Information and confidentiality</w:t>
      </w:r>
      <w:r>
        <w:rPr>
          <w:rFonts w:ascii="Calibri" w:eastAsia="Calibri" w:hAnsi="Calibri"/>
          <w:color w:val="000000"/>
        </w:rPr>
        <w:tab/>
        <w:t xml:space="preserve"> 7</w:t>
      </w:r>
    </w:p>
    <w:p w14:paraId="2465C592" w14:textId="77777777" w:rsidR="0025431A" w:rsidRDefault="00B77355">
      <w:pPr>
        <w:tabs>
          <w:tab w:val="decimal" w:pos="792"/>
          <w:tab w:val="left" w:pos="1152"/>
          <w:tab w:val="right" w:leader="dot" w:pos="9072"/>
        </w:tabs>
        <w:spacing w:before="167" w:line="222" w:lineRule="exact"/>
        <w:ind w:left="432"/>
        <w:textAlignment w:val="baseline"/>
        <w:rPr>
          <w:rFonts w:ascii="Calibri" w:eastAsia="Calibri" w:hAnsi="Calibri"/>
          <w:color w:val="000000"/>
        </w:rPr>
      </w:pPr>
      <w:r>
        <w:rPr>
          <w:rFonts w:ascii="Calibri" w:eastAsia="Calibri" w:hAnsi="Calibri"/>
          <w:color w:val="000000"/>
        </w:rPr>
        <w:tab/>
        <w:t>5.1.</w:t>
      </w:r>
      <w:r>
        <w:rPr>
          <w:rFonts w:ascii="Calibri" w:eastAsia="Calibri" w:hAnsi="Calibri"/>
          <w:color w:val="000000"/>
        </w:rPr>
        <w:tab/>
        <w:t>Information gathering</w:t>
      </w:r>
      <w:r>
        <w:rPr>
          <w:rFonts w:ascii="Calibri" w:eastAsia="Calibri" w:hAnsi="Calibri"/>
          <w:color w:val="000000"/>
        </w:rPr>
        <w:tab/>
        <w:t>7</w:t>
      </w:r>
    </w:p>
    <w:p w14:paraId="2465C593" w14:textId="77777777" w:rsidR="0025431A" w:rsidRDefault="00B77355">
      <w:pPr>
        <w:tabs>
          <w:tab w:val="decimal" w:pos="792"/>
          <w:tab w:val="left" w:pos="1152"/>
          <w:tab w:val="right" w:leader="dot" w:pos="9072"/>
        </w:tabs>
        <w:spacing w:before="172" w:line="221" w:lineRule="exact"/>
        <w:ind w:left="432"/>
        <w:textAlignment w:val="baseline"/>
        <w:rPr>
          <w:rFonts w:ascii="Calibri" w:eastAsia="Calibri" w:hAnsi="Calibri"/>
          <w:color w:val="000000"/>
        </w:rPr>
      </w:pPr>
      <w:r>
        <w:rPr>
          <w:rFonts w:ascii="Calibri" w:eastAsia="Calibri" w:hAnsi="Calibri"/>
          <w:color w:val="000000"/>
        </w:rPr>
        <w:tab/>
        <w:t>5.2.</w:t>
      </w:r>
      <w:r>
        <w:rPr>
          <w:rFonts w:ascii="Calibri" w:eastAsia="Calibri" w:hAnsi="Calibri"/>
          <w:color w:val="000000"/>
        </w:rPr>
        <w:tab/>
        <w:t>Use and disclosure of relevant information</w:t>
      </w:r>
      <w:r>
        <w:rPr>
          <w:rFonts w:ascii="Calibri" w:eastAsia="Calibri" w:hAnsi="Calibri"/>
          <w:color w:val="000000"/>
        </w:rPr>
        <w:tab/>
        <w:t>7</w:t>
      </w:r>
    </w:p>
    <w:p w14:paraId="2465C594" w14:textId="77777777" w:rsidR="0025431A" w:rsidRDefault="00B77355">
      <w:pPr>
        <w:tabs>
          <w:tab w:val="decimal" w:pos="792"/>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ab/>
        <w:t>5.3.</w:t>
      </w:r>
      <w:r>
        <w:rPr>
          <w:rFonts w:ascii="Calibri" w:eastAsia="Calibri" w:hAnsi="Calibri"/>
          <w:color w:val="000000"/>
        </w:rPr>
        <w:tab/>
      </w:r>
      <w:proofErr w:type="spellStart"/>
      <w:r>
        <w:rPr>
          <w:rFonts w:ascii="Calibri" w:eastAsia="Calibri" w:hAnsi="Calibri"/>
          <w:color w:val="000000"/>
        </w:rPr>
        <w:t>Authorised</w:t>
      </w:r>
      <w:proofErr w:type="spellEnd"/>
      <w:r>
        <w:rPr>
          <w:rFonts w:ascii="Calibri" w:eastAsia="Calibri" w:hAnsi="Calibri"/>
          <w:color w:val="000000"/>
        </w:rPr>
        <w:t xml:space="preserve"> use and disclosure by entrusted persons</w:t>
      </w:r>
      <w:r>
        <w:rPr>
          <w:rFonts w:ascii="Calibri" w:eastAsia="Calibri" w:hAnsi="Calibri"/>
          <w:color w:val="000000"/>
        </w:rPr>
        <w:tab/>
        <w:t>7</w:t>
      </w:r>
    </w:p>
    <w:p w14:paraId="2465C595" w14:textId="77777777" w:rsidR="0025431A" w:rsidRDefault="00B77355">
      <w:pPr>
        <w:tabs>
          <w:tab w:val="decimal" w:pos="792"/>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ab/>
        <w:t>5.4.</w:t>
      </w:r>
      <w:r>
        <w:rPr>
          <w:rFonts w:ascii="Calibri" w:eastAsia="Calibri" w:hAnsi="Calibri"/>
          <w:color w:val="000000"/>
        </w:rPr>
        <w:tab/>
        <w:t>Offences</w:t>
      </w:r>
      <w:r>
        <w:rPr>
          <w:rFonts w:ascii="Calibri" w:eastAsia="Calibri" w:hAnsi="Calibri"/>
          <w:color w:val="000000"/>
        </w:rPr>
        <w:tab/>
        <w:t>8</w:t>
      </w:r>
    </w:p>
    <w:p w14:paraId="2465C596" w14:textId="77777777" w:rsidR="0025431A" w:rsidRDefault="00B77355">
      <w:pPr>
        <w:numPr>
          <w:ilvl w:val="0"/>
          <w:numId w:val="11"/>
        </w:numPr>
        <w:tabs>
          <w:tab w:val="clear" w:pos="432"/>
          <w:tab w:val="left" w:pos="720"/>
          <w:tab w:val="right" w:leader="dot" w:pos="9072"/>
        </w:tabs>
        <w:spacing w:before="167" w:line="222" w:lineRule="exact"/>
        <w:ind w:left="288"/>
        <w:textAlignment w:val="baseline"/>
        <w:rPr>
          <w:rFonts w:ascii="Calibri" w:eastAsia="Calibri" w:hAnsi="Calibri"/>
          <w:color w:val="000000"/>
        </w:rPr>
      </w:pPr>
      <w:r>
        <w:rPr>
          <w:rFonts w:ascii="Calibri" w:eastAsia="Calibri" w:hAnsi="Calibri"/>
          <w:color w:val="000000"/>
        </w:rPr>
        <w:t xml:space="preserve">Advisory </w:t>
      </w:r>
      <w:r>
        <w:rPr>
          <w:rFonts w:ascii="Calibri Light" w:eastAsia="Calibri Light" w:hAnsi="Calibri Light"/>
          <w:color w:val="000000"/>
        </w:rPr>
        <w:t>group</w:t>
      </w:r>
      <w:r>
        <w:rPr>
          <w:rFonts w:ascii="Calibri Light" w:eastAsia="Calibri Light" w:hAnsi="Calibri Light"/>
          <w:color w:val="000000"/>
        </w:rPr>
        <w:tab/>
      </w:r>
      <w:r>
        <w:rPr>
          <w:rFonts w:ascii="Calibri" w:eastAsia="Calibri" w:hAnsi="Calibri"/>
          <w:color w:val="000000"/>
        </w:rPr>
        <w:t>8</w:t>
      </w:r>
    </w:p>
    <w:p w14:paraId="2465C597" w14:textId="77777777" w:rsidR="0025431A" w:rsidRDefault="00B77355">
      <w:pPr>
        <w:tabs>
          <w:tab w:val="right" w:leader="dot" w:pos="9072"/>
        </w:tabs>
        <w:spacing w:before="172" w:line="239" w:lineRule="exact"/>
        <w:textAlignment w:val="baseline"/>
        <w:rPr>
          <w:rFonts w:ascii="Calibri Light" w:eastAsia="Calibri Light" w:hAnsi="Calibri Light"/>
          <w:b/>
          <w:color w:val="000000"/>
          <w:sz w:val="21"/>
        </w:rPr>
      </w:pPr>
      <w:r>
        <w:rPr>
          <w:rFonts w:ascii="Calibri Light" w:eastAsia="Calibri Light" w:hAnsi="Calibri Light"/>
          <w:b/>
          <w:color w:val="000000"/>
          <w:sz w:val="21"/>
        </w:rPr>
        <w:t xml:space="preserve">Definitions </w:t>
      </w:r>
      <w:r>
        <w:rPr>
          <w:rFonts w:ascii="Calibri Light" w:eastAsia="Calibri Light" w:hAnsi="Calibri Light"/>
          <w:b/>
          <w:color w:val="000000"/>
          <w:sz w:val="21"/>
        </w:rPr>
        <w:tab/>
      </w:r>
      <w:r>
        <w:rPr>
          <w:rFonts w:ascii="Calibri Light" w:eastAsia="Calibri Light" w:hAnsi="Calibri Light"/>
          <w:color w:val="000000"/>
        </w:rPr>
        <w:t>9</w:t>
      </w:r>
    </w:p>
    <w:p w14:paraId="2465C598" w14:textId="77777777" w:rsidR="0025431A" w:rsidRDefault="00B77355">
      <w:pPr>
        <w:tabs>
          <w:tab w:val="right" w:leader="dot" w:pos="9072"/>
        </w:tabs>
        <w:spacing w:before="150" w:after="3999" w:line="239" w:lineRule="exact"/>
        <w:textAlignment w:val="baseline"/>
        <w:rPr>
          <w:rFonts w:ascii="Calibri Light" w:eastAsia="Calibri Light" w:hAnsi="Calibri Light"/>
          <w:b/>
          <w:color w:val="000000"/>
          <w:sz w:val="21"/>
        </w:rPr>
      </w:pPr>
      <w:proofErr w:type="gramStart"/>
      <w:r>
        <w:rPr>
          <w:rFonts w:ascii="Calibri Light" w:eastAsia="Calibri Light" w:hAnsi="Calibri Light"/>
          <w:b/>
          <w:color w:val="000000"/>
          <w:sz w:val="21"/>
        </w:rPr>
        <w:t>Particulars</w:t>
      </w:r>
      <w:r>
        <w:rPr>
          <w:rFonts w:ascii="Calibri Light" w:eastAsia="Calibri Light" w:hAnsi="Calibri Light"/>
          <w:b/>
          <w:color w:val="000000"/>
          <w:sz w:val="21"/>
        </w:rPr>
        <w:tab/>
        <w:t xml:space="preserve"> </w:t>
      </w:r>
      <w:r>
        <w:rPr>
          <w:rFonts w:ascii="Calibri Light" w:eastAsia="Calibri Light" w:hAnsi="Calibri Light"/>
          <w:color w:val="000000"/>
        </w:rPr>
        <w:t>11</w:t>
      </w:r>
      <w:proofErr w:type="gramEnd"/>
    </w:p>
    <w:p w14:paraId="2465C599" w14:textId="77777777" w:rsidR="0025431A" w:rsidRDefault="0025431A">
      <w:pPr>
        <w:spacing w:before="150" w:after="3999" w:line="239" w:lineRule="exact"/>
        <w:sectPr w:rsidR="0025431A">
          <w:pgSz w:w="11909" w:h="16838"/>
          <w:pgMar w:top="700" w:right="1436" w:bottom="582" w:left="1426" w:header="720" w:footer="720" w:gutter="0"/>
          <w:cols w:space="720"/>
        </w:sectPr>
      </w:pPr>
    </w:p>
    <w:p w14:paraId="2465C59A"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1</w:t>
      </w:r>
    </w:p>
    <w:p w14:paraId="2465C59B" w14:textId="77777777" w:rsidR="0025431A" w:rsidRDefault="0025431A">
      <w:pPr>
        <w:sectPr w:rsidR="0025431A">
          <w:type w:val="continuous"/>
          <w:pgSz w:w="11909" w:h="16838"/>
          <w:pgMar w:top="700" w:right="1424" w:bottom="582" w:left="1438" w:header="720" w:footer="720" w:gutter="0"/>
          <w:cols w:space="720"/>
        </w:sectPr>
      </w:pPr>
    </w:p>
    <w:p w14:paraId="2465C59C" w14:textId="77777777" w:rsidR="0025431A" w:rsidRDefault="00B77355">
      <w:pPr>
        <w:spacing w:before="40" w:line="309" w:lineRule="exact"/>
        <w:ind w:left="72"/>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59D" w14:textId="77777777" w:rsidR="0025431A" w:rsidRDefault="00B77355">
      <w:pPr>
        <w:spacing w:line="428" w:lineRule="exact"/>
        <w:ind w:left="72" w:right="792" w:firstLine="864"/>
        <w:textAlignment w:val="baseline"/>
        <w:rPr>
          <w:rFonts w:ascii="Calibri" w:eastAsia="Calibri" w:hAnsi="Calibri"/>
          <w:color w:val="FF0000"/>
          <w:spacing w:val="-2"/>
          <w:sz w:val="24"/>
        </w:rPr>
      </w:pPr>
      <w:r>
        <w:rPr>
          <w:rFonts w:ascii="Calibri" w:eastAsia="Calibri" w:hAnsi="Calibri"/>
          <w:color w:val="FF0000"/>
          <w:spacing w:val="-2"/>
          <w:sz w:val="24"/>
        </w:rPr>
        <w:t xml:space="preserve">DRAFT FOR DISCUSSION: NOT OFFICIAL GOVERNMENT POLICY/LEGISLATION </w:t>
      </w:r>
      <w:r>
        <w:rPr>
          <w:rFonts w:ascii="Calibri Light" w:eastAsia="Calibri Light" w:hAnsi="Calibri Light"/>
          <w:b/>
          <w:color w:val="000000"/>
          <w:spacing w:val="-2"/>
          <w:sz w:val="26"/>
        </w:rPr>
        <w:t>Overview</w:t>
      </w:r>
    </w:p>
    <w:p w14:paraId="2465C59E" w14:textId="77777777" w:rsidR="0025431A" w:rsidRDefault="00B77355">
      <w:pPr>
        <w:spacing w:before="8" w:line="290" w:lineRule="exact"/>
        <w:ind w:left="72" w:right="144"/>
        <w:textAlignment w:val="baseline"/>
        <w:rPr>
          <w:rFonts w:ascii="Calibri" w:eastAsia="Calibri" w:hAnsi="Calibri"/>
          <w:color w:val="000000"/>
          <w:spacing w:val="-1"/>
        </w:rPr>
      </w:pPr>
      <w:r>
        <w:rPr>
          <w:rFonts w:ascii="Calibri" w:eastAsia="Calibri" w:hAnsi="Calibri"/>
          <w:color w:val="000000"/>
          <w:spacing w:val="-1"/>
        </w:rPr>
        <w:t>The establishment of Environment Protection Australia (EPA), including its functions, powers of its Chief Executive Officer (</w:t>
      </w:r>
      <w:r>
        <w:rPr>
          <w:rFonts w:ascii="Calibri" w:eastAsia="Calibri" w:hAnsi="Calibri"/>
          <w:b/>
          <w:color w:val="000000"/>
          <w:spacing w:val="-1"/>
          <w:sz w:val="23"/>
        </w:rPr>
        <w:t>CEO</w:t>
      </w:r>
      <w:r>
        <w:rPr>
          <w:rFonts w:ascii="Calibri" w:eastAsia="Calibri" w:hAnsi="Calibri"/>
          <w:color w:val="000000"/>
          <w:spacing w:val="-1"/>
        </w:rPr>
        <w:t>), and its administrative arrangements, will be provided in a standalone piece of legislation. Other Acts and Regulations will confer powers and responsibilities on the CEO.</w:t>
      </w:r>
    </w:p>
    <w:p w14:paraId="2465C59F" w14:textId="77777777" w:rsidR="0025431A" w:rsidRDefault="00B77355">
      <w:pPr>
        <w:spacing w:before="230" w:after="354" w:line="260" w:lineRule="exact"/>
        <w:ind w:left="72"/>
        <w:textAlignment w:val="baseline"/>
        <w:rPr>
          <w:rFonts w:ascii="Calibri Light" w:eastAsia="Calibri Light" w:hAnsi="Calibri Light"/>
          <w:b/>
          <w:color w:val="000000"/>
          <w:sz w:val="26"/>
        </w:rPr>
      </w:pPr>
      <w:r>
        <w:rPr>
          <w:rFonts w:ascii="Calibri Light" w:eastAsia="Calibri Light" w:hAnsi="Calibri Light"/>
          <w:b/>
          <w:color w:val="000000"/>
          <w:sz w:val="26"/>
        </w:rPr>
        <w:t>1. Purpose</w:t>
      </w:r>
    </w:p>
    <w:p w14:paraId="2465C5A0" w14:textId="77777777" w:rsidR="0025431A" w:rsidRDefault="00000000">
      <w:pPr>
        <w:spacing w:line="341" w:lineRule="exact"/>
        <w:ind w:left="72"/>
        <w:textAlignment w:val="baseline"/>
        <w:rPr>
          <w:rFonts w:ascii="Calibri Light" w:eastAsia="Calibri Light" w:hAnsi="Calibri Light"/>
          <w:i/>
          <w:color w:val="000000"/>
          <w:sz w:val="24"/>
        </w:rPr>
      </w:pPr>
      <w:r>
        <w:pict w14:anchorId="2465C9DD">
          <v:shape id="_x0000_s1110" type="#_x0000_t202" style="position:absolute;left:0;text-align:left;margin-left:67.9pt;margin-top:181.9pt;width:455pt;height:436.9pt;z-index:-251556352;mso-wrap-distance-left:0;mso-wrap-distance-right:0;mso-position-horizontal-relative:page;mso-position-vertical-relative:page" filled="f" stroked="f">
            <v:textbox inset="0,0,0,0">
              <w:txbxContent>
                <w:p w14:paraId="2465CC27" w14:textId="77777777" w:rsidR="00B77355" w:rsidRDefault="00B77355"/>
              </w:txbxContent>
            </v:textbox>
            <w10:wrap type="square" anchorx="page" anchory="page"/>
          </v:shape>
        </w:pict>
      </w:r>
      <w:r>
        <w:pict w14:anchorId="2465C9DE">
          <v:shape id="_x0000_s1109" type="#_x0000_t202" style="position:absolute;left:0;text-align:left;margin-left:67.9pt;margin-top:181.9pt;width:455pt;height:53pt;z-index:-251555328;mso-wrap-distance-left:0;mso-wrap-distance-right:0;mso-wrap-distance-bottom:18.35pt;mso-position-horizontal-relative:page;mso-position-vertical-relative:page" filled="f" stroked="f">
            <v:textbox inset="0,0,0,0">
              <w:txbxContent>
                <w:p w14:paraId="2465CB25" w14:textId="77777777" w:rsidR="0025431A" w:rsidRDefault="0025431A">
                  <w:pPr>
                    <w:pBdr>
                      <w:top w:val="single" w:sz="5" w:space="0" w:color="000000"/>
                      <w:left w:val="single" w:sz="5" w:space="0" w:color="000000"/>
                      <w:bottom w:val="single" w:sz="5" w:space="18" w:color="000000"/>
                      <w:right w:val="single" w:sz="5" w:space="0" w:color="000000"/>
                    </w:pBdr>
                  </w:pPr>
                </w:p>
              </w:txbxContent>
            </v:textbox>
            <w10:wrap type="square" anchorx="page" anchory="page"/>
          </v:shape>
        </w:pict>
      </w:r>
      <w:r w:rsidR="00B77355">
        <w:rPr>
          <w:noProof/>
        </w:rPr>
        <w:drawing>
          <wp:anchor distT="0" distB="0" distL="0" distR="0" simplePos="0" relativeHeight="251550208" behindDoc="1" locked="0" layoutInCell="1" allowOverlap="1" wp14:anchorId="2465C9DF" wp14:editId="2465C9E0">
            <wp:simplePos x="0" y="0"/>
            <wp:positionH relativeFrom="page">
              <wp:posOffset>862330</wp:posOffset>
            </wp:positionH>
            <wp:positionV relativeFrom="page">
              <wp:posOffset>3014345</wp:posOffset>
            </wp:positionV>
            <wp:extent cx="5718175" cy="4761230"/>
            <wp:effectExtent l="0" t="0" r="0" b="0"/>
            <wp:wrapThrough wrapText="bothSides">
              <wp:wrapPolygon edited="0">
                <wp:start x="12171" y="0"/>
                <wp:lineTo x="12171" y="3071"/>
                <wp:lineTo x="11389" y="3071"/>
                <wp:lineTo x="11389" y="3638"/>
                <wp:lineTo x="10686" y="3638"/>
                <wp:lineTo x="10686" y="4479"/>
                <wp:lineTo x="10295" y="4479"/>
                <wp:lineTo x="10295" y="5960"/>
                <wp:lineTo x="10880" y="5960"/>
                <wp:lineTo x="10880" y="6528"/>
                <wp:lineTo x="8095" y="6528"/>
                <wp:lineTo x="8095" y="8395"/>
                <wp:lineTo x="8429" y="8395"/>
                <wp:lineTo x="8429" y="9224"/>
                <wp:lineTo x="8865" y="9224"/>
                <wp:lineTo x="8865" y="10109"/>
                <wp:lineTo x="4653" y="10109"/>
                <wp:lineTo x="4653" y="12099"/>
                <wp:lineTo x="4732" y="12099"/>
                <wp:lineTo x="4732" y="12943"/>
                <wp:lineTo x="5423" y="12943"/>
                <wp:lineTo x="5423" y="13511"/>
                <wp:lineTo x="2178" y="13511"/>
                <wp:lineTo x="2178" y="14701"/>
                <wp:lineTo x="0" y="14701"/>
                <wp:lineTo x="0" y="21601"/>
                <wp:lineTo x="21600" y="21601"/>
                <wp:lineTo x="21600" y="14701"/>
                <wp:lineTo x="12434" y="14701"/>
                <wp:lineTo x="12434" y="12667"/>
                <wp:lineTo x="14646" y="12667"/>
                <wp:lineTo x="14646" y="12099"/>
                <wp:lineTo x="14761" y="12099"/>
                <wp:lineTo x="14761" y="11270"/>
                <wp:lineTo x="15682" y="11270"/>
                <wp:lineTo x="15682" y="9792"/>
                <wp:lineTo x="14958" y="9792"/>
                <wp:lineTo x="14958" y="8962"/>
                <wp:lineTo x="14267" y="8962"/>
                <wp:lineTo x="14267" y="7743"/>
                <wp:lineTo x="18585" y="7743"/>
                <wp:lineTo x="18585" y="5698"/>
                <wp:lineTo x="17352" y="5698"/>
                <wp:lineTo x="17352" y="3638"/>
                <wp:lineTo x="15637" y="3638"/>
                <wp:lineTo x="15637" y="2808"/>
                <wp:lineTo x="14946" y="2808"/>
                <wp:lineTo x="14946" y="1022"/>
                <wp:lineTo x="15015" y="1022"/>
                <wp:lineTo x="15015" y="0"/>
                <wp:lineTo x="12171" y="0"/>
              </wp:wrapPolygon>
            </wp:wrapThrough>
            <wp:docPr id="81" name="IrregularPicture"/>
            <wp:cNvGraphicFramePr/>
            <a:graphic xmlns:a="http://schemas.openxmlformats.org/drawingml/2006/main">
              <a:graphicData uri="http://schemas.openxmlformats.org/drawingml/2006/picture">
                <pic:pic xmlns:pic="http://schemas.openxmlformats.org/drawingml/2006/picture">
                  <pic:nvPicPr>
                    <pic:cNvPr id="81" name="Picture"/>
                    <pic:cNvPicPr preferRelativeResize="0"/>
                  </pic:nvPicPr>
                  <pic:blipFill>
                    <a:blip r:embed="rId51">
                      <a:clrChange>
                        <a:clrFrom>
                          <a:srgbClr val="FFFFFF"/>
                        </a:clrFrom>
                        <a:clrTo>
                          <a:srgbClr val="FFFFFF">
                            <a:alpha val="0"/>
                          </a:srgbClr>
                        </a:clrTo>
                      </a:clrChange>
                    </a:blip>
                    <a:stretch>
                      <a:fillRect/>
                    </a:stretch>
                  </pic:blipFill>
                  <pic:spPr>
                    <a:xfrm>
                      <a:off x="0" y="0"/>
                      <a:ext cx="5718175" cy="4761230"/>
                    </a:xfrm>
                    <a:prstGeom prst="rect">
                      <a:avLst/>
                    </a:prstGeom>
                  </pic:spPr>
                </pic:pic>
              </a:graphicData>
            </a:graphic>
          </wp:anchor>
        </w:drawing>
      </w:r>
      <w:r>
        <w:pict w14:anchorId="2465C9E1">
          <v:shape id="_x0000_s1108" type="#_x0000_t202" style="position:absolute;left:0;text-align:left;margin-left:69.6pt;margin-top:181.9pt;width:451.6pt;height:52.1pt;z-index:-251554304;mso-wrap-distance-left:0;mso-wrap-distance-right:0;mso-position-horizontal-relative:page;mso-position-vertical-relative:page" filled="f" stroked="f">
            <v:textbox inset="0,0,0,0">
              <w:txbxContent>
                <w:p w14:paraId="2465CB26" w14:textId="77777777" w:rsidR="0025431A" w:rsidRDefault="00B77355">
                  <w:pPr>
                    <w:spacing w:before="120" w:line="260" w:lineRule="exact"/>
                    <w:ind w:left="144"/>
                    <w:textAlignment w:val="baseline"/>
                    <w:rPr>
                      <w:rFonts w:ascii="Calibri Light" w:eastAsia="Calibri Light" w:hAnsi="Calibri Light"/>
                      <w:b/>
                      <w:color w:val="000000"/>
                      <w:sz w:val="26"/>
                    </w:rPr>
                  </w:pPr>
                  <w:r>
                    <w:rPr>
                      <w:rFonts w:ascii="Calibri Light" w:eastAsia="Calibri Light" w:hAnsi="Calibri Light"/>
                      <w:b/>
                      <w:color w:val="000000"/>
                      <w:sz w:val="26"/>
                    </w:rPr>
                    <w:t>Effect</w:t>
                  </w:r>
                </w:p>
                <w:p w14:paraId="2465CB27" w14:textId="77777777" w:rsidR="0025431A" w:rsidRDefault="00B77355">
                  <w:pPr>
                    <w:spacing w:before="196" w:after="245" w:line="221" w:lineRule="exact"/>
                    <w:ind w:left="144"/>
                    <w:textAlignment w:val="baseline"/>
                    <w:rPr>
                      <w:rFonts w:ascii="Calibri" w:eastAsia="Calibri" w:hAnsi="Calibri"/>
                      <w:color w:val="000000"/>
                    </w:rPr>
                  </w:pPr>
                  <w:r>
                    <w:rPr>
                      <w:rFonts w:ascii="Calibri" w:eastAsia="Calibri" w:hAnsi="Calibri"/>
                      <w:color w:val="000000"/>
                    </w:rPr>
                    <w:t>This section outlines the purpose of establishing EPA.</w:t>
                  </w:r>
                </w:p>
              </w:txbxContent>
            </v:textbox>
            <w10:wrap type="square" anchorx="page" anchory="page"/>
          </v:shape>
        </w:pict>
      </w:r>
      <w:r>
        <w:pict w14:anchorId="2465C9E2">
          <v:shape id="_x0000_s1107" type="#_x0000_t202" style="position:absolute;left:0;text-align:left;margin-left:67.9pt;margin-top:252.35pt;width:455pt;height:242.1pt;z-index:-251553280;mso-wrap-distance-left:0;mso-wrap-distance-right:0;mso-position-horizontal-relative:page;mso-position-vertical-relative:page" filled="f" stroked="f">
            <v:textbox inset="0,0,0,0">
              <w:txbxContent>
                <w:p w14:paraId="2465CB28" w14:textId="77777777" w:rsidR="0025431A" w:rsidRDefault="00B77355">
                  <w:pPr>
                    <w:spacing w:before="26" w:line="221" w:lineRule="exact"/>
                    <w:ind w:left="72"/>
                    <w:textAlignment w:val="baseline"/>
                    <w:rPr>
                      <w:rFonts w:ascii="Calibri" w:eastAsia="Calibri" w:hAnsi="Calibri"/>
                      <w:color w:val="000000"/>
                    </w:rPr>
                  </w:pPr>
                  <w:r>
                    <w:rPr>
                      <w:rFonts w:ascii="Calibri" w:eastAsia="Calibri" w:hAnsi="Calibri"/>
                      <w:color w:val="000000"/>
                    </w:rPr>
                    <w:t>The purpose of establishing EPA is:</w:t>
                  </w:r>
                </w:p>
                <w:p w14:paraId="2465CB29" w14:textId="77777777" w:rsidR="0025431A" w:rsidRDefault="00B77355">
                  <w:pPr>
                    <w:numPr>
                      <w:ilvl w:val="0"/>
                      <w:numId w:val="7"/>
                    </w:numPr>
                    <w:tabs>
                      <w:tab w:val="left" w:pos="432"/>
                    </w:tabs>
                    <w:spacing w:before="134" w:line="290" w:lineRule="exact"/>
                    <w:ind w:left="432" w:hanging="360"/>
                    <w:textAlignment w:val="baseline"/>
                    <w:rPr>
                      <w:rFonts w:ascii="Calibri" w:eastAsia="Calibri" w:hAnsi="Calibri"/>
                      <w:color w:val="000000"/>
                    </w:rPr>
                  </w:pPr>
                  <w:r>
                    <w:rPr>
                      <w:rFonts w:ascii="Calibri" w:eastAsia="Calibri" w:hAnsi="Calibri"/>
                      <w:color w:val="000000"/>
                    </w:rPr>
                    <w:t xml:space="preserve">To enhance the protection of Australia's </w:t>
                  </w:r>
                  <w:r>
                    <w:rPr>
                      <w:rFonts w:ascii="Calibri" w:eastAsia="Calibri" w:hAnsi="Calibri"/>
                      <w:b/>
                      <w:color w:val="000000"/>
                      <w:sz w:val="23"/>
                    </w:rPr>
                    <w:t xml:space="preserve">environment </w:t>
                  </w:r>
                  <w:r>
                    <w:rPr>
                      <w:rFonts w:ascii="Calibri" w:eastAsia="Calibri" w:hAnsi="Calibri"/>
                      <w:color w:val="000000"/>
                    </w:rPr>
                    <w:t>through establishing a national environmental regulator, Environment Protection Australia, including its functions under relevant Commonwealth legislation and administrative arrangements.</w:t>
                  </w:r>
                </w:p>
                <w:p w14:paraId="2465CB2A" w14:textId="77777777" w:rsidR="0025431A" w:rsidRDefault="00B77355">
                  <w:pPr>
                    <w:numPr>
                      <w:ilvl w:val="0"/>
                      <w:numId w:val="7"/>
                    </w:numPr>
                    <w:tabs>
                      <w:tab w:val="left" w:pos="432"/>
                    </w:tabs>
                    <w:spacing w:before="130" w:line="290" w:lineRule="exact"/>
                    <w:ind w:left="432" w:right="288" w:hanging="360"/>
                    <w:textAlignment w:val="baseline"/>
                    <w:rPr>
                      <w:rFonts w:ascii="Calibri" w:eastAsia="Calibri" w:hAnsi="Calibri"/>
                      <w:color w:val="000000"/>
                    </w:rPr>
                  </w:pPr>
                  <w:r>
                    <w:rPr>
                      <w:rFonts w:ascii="Calibri" w:eastAsia="Calibri" w:hAnsi="Calibri"/>
                      <w:color w:val="000000"/>
                    </w:rPr>
                    <w:t>To prevent the degradation of the environment and reduce risks to human health through the administration of relevant Commonwealth legislation.</w:t>
                  </w:r>
                </w:p>
                <w:p w14:paraId="2465CB2B"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rPr>
                  </w:pPr>
                  <w:r>
                    <w:rPr>
                      <w:rFonts w:ascii="Calibri" w:eastAsia="Calibri" w:hAnsi="Calibri"/>
                      <w:color w:val="000000"/>
                    </w:rPr>
                    <w:t>To deliver accountable, efficient, outcome-focused and transparent regulatory decision-making.</w:t>
                  </w:r>
                </w:p>
                <w:p w14:paraId="2465CB2C" w14:textId="77777777" w:rsidR="0025431A" w:rsidRDefault="00B77355">
                  <w:pPr>
                    <w:numPr>
                      <w:ilvl w:val="0"/>
                      <w:numId w:val="7"/>
                    </w:numPr>
                    <w:tabs>
                      <w:tab w:val="left" w:pos="432"/>
                    </w:tabs>
                    <w:spacing w:before="127" w:line="290" w:lineRule="exact"/>
                    <w:ind w:left="432" w:right="144" w:hanging="360"/>
                    <w:textAlignment w:val="baseline"/>
                    <w:rPr>
                      <w:rFonts w:ascii="Calibri" w:eastAsia="Calibri" w:hAnsi="Calibri"/>
                      <w:color w:val="000000"/>
                    </w:rPr>
                  </w:pPr>
                  <w:r>
                    <w:rPr>
                      <w:rFonts w:ascii="Calibri" w:eastAsia="Calibri" w:hAnsi="Calibri"/>
                      <w:color w:val="000000"/>
                    </w:rPr>
                    <w:t>To deliver proportionate and effective risk-based compliance and enforcement responses, using data and information, including providing assurance that environmental outcomes are being met.</w:t>
                  </w:r>
                </w:p>
                <w:p w14:paraId="2465CB2D" w14:textId="77777777" w:rsidR="0025431A" w:rsidRDefault="00B77355">
                  <w:pPr>
                    <w:numPr>
                      <w:ilvl w:val="0"/>
                      <w:numId w:val="7"/>
                    </w:numPr>
                    <w:tabs>
                      <w:tab w:val="left" w:pos="432"/>
                    </w:tabs>
                    <w:spacing w:before="135" w:line="290" w:lineRule="exact"/>
                    <w:ind w:left="432" w:hanging="360"/>
                    <w:textAlignment w:val="baseline"/>
                    <w:rPr>
                      <w:rFonts w:ascii="Calibri" w:eastAsia="Calibri" w:hAnsi="Calibri"/>
                      <w:color w:val="000000"/>
                    </w:rPr>
                  </w:pPr>
                  <w:r>
                    <w:rPr>
                      <w:rFonts w:ascii="Calibri" w:eastAsia="Calibri" w:hAnsi="Calibri"/>
                      <w:color w:val="000000"/>
                    </w:rPr>
                    <w:t>To promote public trust in environmental decision-making through publication of information, transparency of decisions and providing opportunities for the community, including First Nations people, to inform decision-making processes.</w:t>
                  </w:r>
                </w:p>
                <w:p w14:paraId="2465CB2E" w14:textId="77777777" w:rsidR="0025431A" w:rsidRDefault="00B77355">
                  <w:pPr>
                    <w:spacing w:before="192" w:line="254" w:lineRule="exact"/>
                    <w:ind w:left="72"/>
                    <w:textAlignment w:val="baseline"/>
                    <w:rPr>
                      <w:rFonts w:ascii="Calibri Light" w:eastAsia="Calibri Light" w:hAnsi="Calibri Light"/>
                      <w:b/>
                      <w:color w:val="000000"/>
                      <w:sz w:val="26"/>
                    </w:rPr>
                  </w:pPr>
                  <w:r>
                    <w:rPr>
                      <w:rFonts w:ascii="Calibri Light" w:eastAsia="Calibri Light" w:hAnsi="Calibri Light"/>
                      <w:b/>
                      <w:color w:val="000000"/>
                      <w:sz w:val="26"/>
                    </w:rPr>
                    <w:t>2. Establishment and functions of Environment Protection Australia</w:t>
                  </w:r>
                </w:p>
              </w:txbxContent>
            </v:textbox>
            <w10:wrap type="square" anchorx="page" anchory="page"/>
          </v:shape>
        </w:pict>
      </w:r>
      <w:r>
        <w:pict w14:anchorId="2465C9E3">
          <v:shape id="_x0000_s1106" type="#_x0000_t202" style="position:absolute;left:0;text-align:left;margin-left:67.9pt;margin-top:494.45pt;width:455pt;height:37.45pt;z-index:-251552256;mso-wrap-distance-left:0;mso-wrap-distance-right:0;mso-position-horizontal-relative:page;mso-position-vertical-relative:page" filled="f" stroked="f">
            <v:textbox inset="0,0,0,0">
              <w:txbxContent>
                <w:p w14:paraId="2465CB2F" w14:textId="77777777" w:rsidR="0025431A" w:rsidRDefault="00B77355">
                  <w:pPr>
                    <w:spacing w:before="489" w:line="249" w:lineRule="exact"/>
                    <w:ind w:left="72"/>
                    <w:textAlignment w:val="baseline"/>
                    <w:rPr>
                      <w:rFonts w:ascii="Calibri Light" w:eastAsia="Calibri Light" w:hAnsi="Calibri Light"/>
                      <w:b/>
                      <w:color w:val="000000"/>
                      <w:sz w:val="26"/>
                    </w:rPr>
                  </w:pPr>
                  <w:r>
                    <w:rPr>
                      <w:rFonts w:ascii="Calibri Light" w:eastAsia="Calibri Light" w:hAnsi="Calibri Light"/>
                      <w:b/>
                      <w:color w:val="000000"/>
                      <w:sz w:val="26"/>
                    </w:rPr>
                    <w:t>Effect</w:t>
                  </w:r>
                </w:p>
              </w:txbxContent>
            </v:textbox>
            <w10:wrap type="square" anchorx="page" anchory="page"/>
          </v:shape>
        </w:pict>
      </w:r>
      <w:r>
        <w:pict w14:anchorId="2465C9E4">
          <v:shape id="_x0000_s1105" type="#_x0000_t202" style="position:absolute;left:0;text-align:left;margin-left:67.9pt;margin-top:538.2pt;width:455pt;height:58.2pt;z-index:-251551232;mso-wrap-distance-left:0;mso-wrap-distance-right:0;mso-position-horizontal-relative:page;mso-position-vertical-relative:page" filled="f" stroked="f">
            <v:textbox inset="0,0,0,0">
              <w:txbxContent>
                <w:p w14:paraId="2465CB30" w14:textId="77777777" w:rsidR="0025431A" w:rsidRDefault="00B77355">
                  <w:pPr>
                    <w:spacing w:line="289" w:lineRule="exact"/>
                    <w:ind w:left="72" w:right="432"/>
                    <w:jc w:val="both"/>
                    <w:textAlignment w:val="baseline"/>
                    <w:rPr>
                      <w:rFonts w:ascii="Calibri" w:eastAsia="Calibri" w:hAnsi="Calibri"/>
                      <w:color w:val="000000"/>
                    </w:rPr>
                  </w:pPr>
                  <w:r>
                    <w:rPr>
                      <w:rFonts w:ascii="Calibri" w:eastAsia="Calibri" w:hAnsi="Calibri"/>
                      <w:color w:val="000000"/>
                    </w:rPr>
                    <w:t>This section covers the establishment of EPA and provides an overview of its functions. EPA will be established in alignment with related measures under the Nature Positive Agenda, including the enactment of new Nature Positive legislation, implementation of Environment Information Australia, and implementation of the National Environmental Standards.</w:t>
                  </w:r>
                </w:p>
              </w:txbxContent>
            </v:textbox>
            <w10:wrap type="square" anchorx="page" anchory="page"/>
          </v:shape>
        </w:pict>
      </w:r>
      <w:r w:rsidR="00B77355">
        <w:rPr>
          <w:rFonts w:ascii="Calibri Light" w:eastAsia="Calibri Light" w:hAnsi="Calibri Light"/>
          <w:i/>
          <w:color w:val="000000"/>
          <w:sz w:val="24"/>
        </w:rPr>
        <w:t xml:space="preserve">2.1. Establishment of Environment Protection Australia (EPA) </w:t>
      </w:r>
      <w:r w:rsidR="00B77355">
        <w:rPr>
          <w:rFonts w:ascii="Calibri Light" w:eastAsia="Calibri Light" w:hAnsi="Calibri Light"/>
          <w:i/>
          <w:color w:val="000000"/>
          <w:sz w:val="24"/>
        </w:rPr>
        <w:br/>
      </w:r>
      <w:r w:rsidR="00B77355">
        <w:rPr>
          <w:rFonts w:ascii="Calibri" w:eastAsia="Calibri" w:hAnsi="Calibri"/>
          <w:color w:val="000000"/>
        </w:rPr>
        <w:t>EPA will be established:</w:t>
      </w:r>
    </w:p>
    <w:p w14:paraId="2465C5A1" w14:textId="77777777" w:rsidR="0025431A" w:rsidRDefault="00B77355">
      <w:pPr>
        <w:numPr>
          <w:ilvl w:val="0"/>
          <w:numId w:val="7"/>
        </w:numPr>
        <w:tabs>
          <w:tab w:val="left" w:pos="432"/>
        </w:tabs>
        <w:spacing w:before="188" w:line="260" w:lineRule="exact"/>
        <w:ind w:left="432" w:hanging="360"/>
        <w:textAlignment w:val="baseline"/>
        <w:rPr>
          <w:rFonts w:ascii="Calibri" w:eastAsia="Calibri" w:hAnsi="Calibri"/>
          <w:color w:val="000000"/>
          <w:spacing w:val="-2"/>
        </w:rPr>
      </w:pPr>
      <w:r>
        <w:rPr>
          <w:rFonts w:ascii="Calibri" w:eastAsia="Calibri" w:hAnsi="Calibri"/>
          <w:color w:val="000000"/>
          <w:spacing w:val="-2"/>
        </w:rPr>
        <w:t xml:space="preserve">as a non-corporate </w:t>
      </w:r>
      <w:r>
        <w:rPr>
          <w:rFonts w:ascii="Calibri" w:eastAsia="Calibri" w:hAnsi="Calibri"/>
          <w:b/>
          <w:color w:val="000000"/>
          <w:spacing w:val="-2"/>
          <w:sz w:val="23"/>
        </w:rPr>
        <w:t xml:space="preserve">Commonwealth </w:t>
      </w:r>
      <w:r>
        <w:rPr>
          <w:rFonts w:ascii="Calibri" w:eastAsia="Calibri" w:hAnsi="Calibri"/>
          <w:color w:val="000000"/>
          <w:spacing w:val="-2"/>
        </w:rPr>
        <w:t>entity.</w:t>
      </w:r>
    </w:p>
    <w:p w14:paraId="2465C5A2" w14:textId="77777777" w:rsidR="0025431A" w:rsidRDefault="00B77355">
      <w:pPr>
        <w:numPr>
          <w:ilvl w:val="0"/>
          <w:numId w:val="7"/>
        </w:numPr>
        <w:tabs>
          <w:tab w:val="left" w:pos="432"/>
        </w:tabs>
        <w:spacing w:before="165" w:line="234" w:lineRule="exact"/>
        <w:ind w:left="432" w:hanging="360"/>
        <w:textAlignment w:val="baseline"/>
        <w:rPr>
          <w:rFonts w:ascii="Calibri" w:eastAsia="Calibri" w:hAnsi="Calibri"/>
          <w:color w:val="000000"/>
        </w:rPr>
      </w:pPr>
      <w:r>
        <w:rPr>
          <w:rFonts w:ascii="Calibri" w:eastAsia="Calibri" w:hAnsi="Calibri"/>
          <w:color w:val="000000"/>
        </w:rPr>
        <w:t>with a Chief Executive Officer (CEO) as the accountable authority of EPA.</w:t>
      </w:r>
    </w:p>
    <w:p w14:paraId="2465C5A3" w14:textId="77777777" w:rsidR="0025431A" w:rsidRDefault="00B77355">
      <w:pPr>
        <w:numPr>
          <w:ilvl w:val="0"/>
          <w:numId w:val="7"/>
        </w:numPr>
        <w:tabs>
          <w:tab w:val="left" w:pos="432"/>
        </w:tabs>
        <w:spacing w:before="186" w:line="260" w:lineRule="exact"/>
        <w:ind w:left="432" w:hanging="360"/>
        <w:textAlignment w:val="baseline"/>
        <w:rPr>
          <w:rFonts w:ascii="Calibri" w:eastAsia="Calibri" w:hAnsi="Calibri"/>
          <w:color w:val="000000"/>
          <w:spacing w:val="-1"/>
        </w:rPr>
      </w:pPr>
      <w:r>
        <w:rPr>
          <w:rFonts w:ascii="Calibri" w:eastAsia="Calibri" w:hAnsi="Calibri"/>
          <w:color w:val="000000"/>
          <w:spacing w:val="-1"/>
        </w:rPr>
        <w:t xml:space="preserve">with CEO and the staff of the EPA as </w:t>
      </w:r>
      <w:r>
        <w:rPr>
          <w:rFonts w:ascii="Calibri" w:eastAsia="Calibri" w:hAnsi="Calibri"/>
          <w:b/>
          <w:color w:val="000000"/>
          <w:spacing w:val="-1"/>
          <w:sz w:val="23"/>
        </w:rPr>
        <w:t xml:space="preserve">officials </w:t>
      </w:r>
      <w:r>
        <w:rPr>
          <w:rFonts w:ascii="Calibri" w:eastAsia="Calibri" w:hAnsi="Calibri"/>
          <w:color w:val="000000"/>
          <w:spacing w:val="-1"/>
        </w:rPr>
        <w:t>of EPA.</w:t>
      </w:r>
    </w:p>
    <w:p w14:paraId="2465C5A4" w14:textId="77777777" w:rsidR="0025431A" w:rsidRDefault="00B77355">
      <w:pPr>
        <w:spacing w:before="283" w:line="221" w:lineRule="exact"/>
        <w:ind w:left="72"/>
        <w:textAlignment w:val="baseline"/>
        <w:rPr>
          <w:rFonts w:ascii="Calibri" w:eastAsia="Calibri" w:hAnsi="Calibri"/>
          <w:color w:val="000000"/>
        </w:rPr>
      </w:pPr>
      <w:r>
        <w:rPr>
          <w:rFonts w:ascii="Calibri" w:eastAsia="Calibri" w:hAnsi="Calibri"/>
          <w:color w:val="000000"/>
        </w:rPr>
        <w:t>EPA will consist of the Chief Executive Officer (CEO) and staff:</w:t>
      </w:r>
    </w:p>
    <w:p w14:paraId="2465C5A5" w14:textId="77777777" w:rsidR="0025431A" w:rsidRDefault="00B77355">
      <w:pPr>
        <w:numPr>
          <w:ilvl w:val="0"/>
          <w:numId w:val="7"/>
        </w:numPr>
        <w:tabs>
          <w:tab w:val="left" w:pos="432"/>
        </w:tabs>
        <w:spacing w:before="189" w:line="254" w:lineRule="exact"/>
        <w:ind w:left="432" w:hanging="360"/>
        <w:textAlignment w:val="baseline"/>
        <w:rPr>
          <w:rFonts w:ascii="Calibri" w:eastAsia="Calibri" w:hAnsi="Calibri"/>
          <w:color w:val="000000"/>
        </w:rPr>
      </w:pPr>
      <w:r>
        <w:rPr>
          <w:rFonts w:ascii="Calibri" w:eastAsia="Calibri" w:hAnsi="Calibri"/>
          <w:color w:val="000000"/>
        </w:rPr>
        <w:t xml:space="preserve">The staff of EPA are employed under the </w:t>
      </w:r>
      <w:r>
        <w:rPr>
          <w:rFonts w:ascii="Calibri" w:eastAsia="Calibri" w:hAnsi="Calibri"/>
          <w:i/>
          <w:color w:val="000000"/>
        </w:rPr>
        <w:t>Public Service Act 1999</w:t>
      </w:r>
      <w:r>
        <w:rPr>
          <w:rFonts w:ascii="Calibri" w:eastAsia="Calibri" w:hAnsi="Calibri"/>
          <w:color w:val="000000"/>
        </w:rPr>
        <w:t>.</w:t>
      </w:r>
    </w:p>
    <w:p w14:paraId="2465C5A6" w14:textId="77777777" w:rsidR="0025431A" w:rsidRDefault="00B77355">
      <w:pPr>
        <w:spacing w:before="320" w:line="220" w:lineRule="exact"/>
        <w:ind w:left="72"/>
        <w:jc w:val="center"/>
        <w:textAlignment w:val="baseline"/>
        <w:rPr>
          <w:rFonts w:ascii="Calibri" w:eastAsia="Calibri" w:hAnsi="Calibri"/>
          <w:color w:val="000000"/>
        </w:rPr>
      </w:pPr>
      <w:r>
        <w:rPr>
          <w:rFonts w:ascii="Calibri" w:eastAsia="Calibri" w:hAnsi="Calibri"/>
          <w:color w:val="000000"/>
        </w:rPr>
        <w:t>2</w:t>
      </w:r>
    </w:p>
    <w:p w14:paraId="2465C5A7" w14:textId="77777777" w:rsidR="0025431A" w:rsidRDefault="0025431A">
      <w:pPr>
        <w:sectPr w:rsidR="0025431A">
          <w:pgSz w:w="11909" w:h="16838"/>
          <w:pgMar w:top="700" w:right="1451" w:bottom="602" w:left="1358" w:header="720" w:footer="720" w:gutter="0"/>
          <w:cols w:space="720"/>
        </w:sectPr>
      </w:pPr>
    </w:p>
    <w:p w14:paraId="2465C5A8"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E5">
          <v:shape id="_x0000_s1104" type="#_x0000_t202" style="position:absolute;left:0;text-align:left;margin-left:67.45pt;margin-top:237.35pt;width:454.3pt;height:374.9pt;z-index:-251689472;mso-wrap-distance-left:0;mso-wrap-distance-right:0;mso-position-horizontal-relative:page;mso-position-vertical-relative:page" filled="f" stroked="f">
            <v:textbox inset="0,0,0,0">
              <w:txbxContent>
                <w:p w14:paraId="2465CB31" w14:textId="77777777" w:rsidR="0025431A" w:rsidRDefault="00B77355">
                  <w:pPr>
                    <w:ind w:left="81"/>
                    <w:textAlignment w:val="baseline"/>
                  </w:pPr>
                  <w:r>
                    <w:rPr>
                      <w:noProof/>
                    </w:rPr>
                    <w:drawing>
                      <wp:inline distT="0" distB="0" distL="0" distR="0" wp14:anchorId="2465CC1A" wp14:editId="2465CC1B">
                        <wp:extent cx="5718175" cy="4761230"/>
                        <wp:effectExtent l="0" t="0" r="0" b="0"/>
                        <wp:docPr id="82" name="Picture"/>
                        <wp:cNvGraphicFramePr/>
                        <a:graphic xmlns:a="http://schemas.openxmlformats.org/drawingml/2006/main">
                          <a:graphicData uri="http://schemas.openxmlformats.org/drawingml/2006/picture">
                            <pic:pic xmlns:pic="http://schemas.openxmlformats.org/drawingml/2006/picture">
                              <pic:nvPicPr>
                                <pic:cNvPr id="82" name="Picture"/>
                                <pic:cNvPicPr preferRelativeResize="0"/>
                              </pic:nvPicPr>
                              <pic:blipFill>
                                <a:blip r:embed="rId52"/>
                                <a:stretch>
                                  <a:fillRect/>
                                </a:stretch>
                              </pic:blipFill>
                              <pic:spPr>
                                <a:xfrm>
                                  <a:off x="0" y="0"/>
                                  <a:ext cx="5718175" cy="476123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5A9"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5AA" w14:textId="77777777" w:rsidR="0025431A" w:rsidRDefault="00B77355">
      <w:pPr>
        <w:numPr>
          <w:ilvl w:val="0"/>
          <w:numId w:val="7"/>
        </w:numPr>
        <w:tabs>
          <w:tab w:val="left" w:pos="432"/>
        </w:tabs>
        <w:spacing w:before="329" w:line="233" w:lineRule="exact"/>
        <w:ind w:left="432" w:hanging="360"/>
        <w:textAlignment w:val="baseline"/>
        <w:rPr>
          <w:rFonts w:ascii="Calibri" w:eastAsia="Calibri" w:hAnsi="Calibri"/>
          <w:color w:val="000000"/>
          <w:spacing w:val="-1"/>
        </w:rPr>
      </w:pPr>
      <w:r>
        <w:rPr>
          <w:rFonts w:ascii="Calibri" w:eastAsia="Calibri" w:hAnsi="Calibri"/>
          <w:color w:val="000000"/>
          <w:spacing w:val="-1"/>
        </w:rPr>
        <w:t>The CEO and staff together constitute a Statutory Agency.</w:t>
      </w:r>
    </w:p>
    <w:p w14:paraId="2465C5AB" w14:textId="77777777" w:rsidR="0025431A" w:rsidRDefault="00B77355">
      <w:pPr>
        <w:numPr>
          <w:ilvl w:val="0"/>
          <w:numId w:val="7"/>
        </w:numPr>
        <w:tabs>
          <w:tab w:val="left" w:pos="432"/>
        </w:tabs>
        <w:spacing w:line="425" w:lineRule="exact"/>
        <w:ind w:left="432" w:hanging="360"/>
        <w:textAlignment w:val="baseline"/>
        <w:rPr>
          <w:rFonts w:ascii="Calibri" w:eastAsia="Calibri" w:hAnsi="Calibri"/>
          <w:color w:val="000000"/>
        </w:rPr>
      </w:pPr>
      <w:r>
        <w:rPr>
          <w:rFonts w:ascii="Calibri" w:eastAsia="Calibri" w:hAnsi="Calibri"/>
          <w:color w:val="000000"/>
        </w:rPr>
        <w:t xml:space="preserve">The CEO is the Head of the Statutory Agency. </w:t>
      </w:r>
      <w:r>
        <w:rPr>
          <w:rFonts w:ascii="Calibri" w:eastAsia="Calibri" w:hAnsi="Calibri"/>
          <w:color w:val="000000"/>
        </w:rPr>
        <w:br/>
      </w:r>
      <w:r>
        <w:rPr>
          <w:rFonts w:ascii="Calibri Light" w:eastAsia="Calibri Light" w:hAnsi="Calibri Light"/>
          <w:i/>
          <w:color w:val="000000"/>
          <w:sz w:val="24"/>
        </w:rPr>
        <w:t>2.2. The functions of EPA</w:t>
      </w:r>
    </w:p>
    <w:p w14:paraId="2465C5AC" w14:textId="77777777" w:rsidR="0025431A" w:rsidRDefault="00B77355">
      <w:pPr>
        <w:spacing w:before="148" w:line="269" w:lineRule="exact"/>
        <w:ind w:left="72" w:right="720"/>
        <w:textAlignment w:val="baseline"/>
        <w:rPr>
          <w:rFonts w:ascii="Calibri" w:eastAsia="Calibri" w:hAnsi="Calibri"/>
          <w:color w:val="000000"/>
          <w:spacing w:val="-2"/>
        </w:rPr>
      </w:pPr>
      <w:r>
        <w:rPr>
          <w:rFonts w:ascii="Calibri" w:eastAsia="Calibri" w:hAnsi="Calibri"/>
          <w:color w:val="000000"/>
          <w:spacing w:val="-2"/>
        </w:rPr>
        <w:t>The primary function of EPA is to assist the CEO in delivering their powers and responsibilities conferred on them under relevant parts of some Commonwealth laws, including:</w:t>
      </w:r>
    </w:p>
    <w:p w14:paraId="2465C5AD" w14:textId="77777777" w:rsidR="0025431A" w:rsidRDefault="00B77355">
      <w:pPr>
        <w:numPr>
          <w:ilvl w:val="0"/>
          <w:numId w:val="7"/>
        </w:numPr>
        <w:tabs>
          <w:tab w:val="left" w:pos="432"/>
        </w:tabs>
        <w:spacing w:before="165" w:line="233" w:lineRule="exact"/>
        <w:ind w:left="432" w:hanging="360"/>
        <w:textAlignment w:val="baseline"/>
        <w:rPr>
          <w:rFonts w:ascii="Calibri" w:eastAsia="Calibri" w:hAnsi="Calibri"/>
          <w:color w:val="000000"/>
          <w:spacing w:val="-1"/>
        </w:rPr>
      </w:pPr>
      <w:r>
        <w:rPr>
          <w:rFonts w:ascii="Calibri" w:eastAsia="Calibri" w:hAnsi="Calibri"/>
          <w:color w:val="000000"/>
          <w:spacing w:val="-1"/>
        </w:rPr>
        <w:t>[the legislation to establish EPA</w:t>
      </w:r>
      <w:proofErr w:type="gramStart"/>
      <w:r>
        <w:rPr>
          <w:rFonts w:ascii="Calibri" w:eastAsia="Calibri" w:hAnsi="Calibri"/>
          <w:color w:val="000000"/>
          <w:spacing w:val="-1"/>
        </w:rPr>
        <w:t>];</w:t>
      </w:r>
      <w:proofErr w:type="gramEnd"/>
    </w:p>
    <w:p w14:paraId="2465C5AE" w14:textId="77777777" w:rsidR="0025431A" w:rsidRDefault="00B77355">
      <w:pPr>
        <w:numPr>
          <w:ilvl w:val="0"/>
          <w:numId w:val="7"/>
        </w:numPr>
        <w:tabs>
          <w:tab w:val="left" w:pos="432"/>
        </w:tabs>
        <w:spacing w:before="189" w:line="234" w:lineRule="exact"/>
        <w:ind w:left="432" w:hanging="360"/>
        <w:textAlignment w:val="baseline"/>
        <w:rPr>
          <w:rFonts w:ascii="Calibri" w:eastAsia="Calibri" w:hAnsi="Calibri"/>
          <w:color w:val="000000"/>
        </w:rPr>
      </w:pPr>
      <w:r>
        <w:rPr>
          <w:rFonts w:ascii="Calibri" w:eastAsia="Calibri" w:hAnsi="Calibri"/>
          <w:color w:val="000000"/>
        </w:rPr>
        <w:t xml:space="preserve">the </w:t>
      </w:r>
      <w:r>
        <w:rPr>
          <w:rFonts w:ascii="Calibri" w:eastAsia="Calibri" w:hAnsi="Calibri"/>
          <w:i/>
          <w:color w:val="000000"/>
        </w:rPr>
        <w:t xml:space="preserve">Environment Protection (Sea Dumping) Act </w:t>
      </w:r>
      <w:proofErr w:type="gramStart"/>
      <w:r>
        <w:rPr>
          <w:rFonts w:ascii="Calibri" w:eastAsia="Calibri" w:hAnsi="Calibri"/>
          <w:i/>
          <w:color w:val="000000"/>
        </w:rPr>
        <w:t>1981</w:t>
      </w:r>
      <w:r>
        <w:rPr>
          <w:rFonts w:ascii="Calibri" w:eastAsia="Calibri" w:hAnsi="Calibri"/>
          <w:color w:val="000000"/>
        </w:rPr>
        <w:t>;</w:t>
      </w:r>
      <w:proofErr w:type="gramEnd"/>
    </w:p>
    <w:p w14:paraId="2465C5AF"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rPr>
      </w:pPr>
      <w:r>
        <w:rPr>
          <w:rFonts w:ascii="Calibri" w:eastAsia="Calibri" w:hAnsi="Calibri"/>
          <w:color w:val="000000"/>
        </w:rPr>
        <w:t xml:space="preserve">the </w:t>
      </w:r>
      <w:r>
        <w:rPr>
          <w:rFonts w:ascii="Calibri" w:eastAsia="Calibri" w:hAnsi="Calibri"/>
          <w:i/>
          <w:color w:val="000000"/>
        </w:rPr>
        <w:t xml:space="preserve">Hazardous Waste (Regulation of Exports and Imports) Act </w:t>
      </w:r>
      <w:proofErr w:type="gramStart"/>
      <w:r>
        <w:rPr>
          <w:rFonts w:ascii="Calibri" w:eastAsia="Calibri" w:hAnsi="Calibri"/>
          <w:i/>
          <w:color w:val="000000"/>
        </w:rPr>
        <w:t>1989</w:t>
      </w:r>
      <w:r>
        <w:rPr>
          <w:rFonts w:ascii="Calibri" w:eastAsia="Calibri" w:hAnsi="Calibri"/>
          <w:color w:val="000000"/>
        </w:rPr>
        <w:t>;</w:t>
      </w:r>
      <w:proofErr w:type="gramEnd"/>
    </w:p>
    <w:p w14:paraId="2465C5B0" w14:textId="77777777" w:rsidR="0025431A" w:rsidRDefault="00B77355">
      <w:pPr>
        <w:numPr>
          <w:ilvl w:val="0"/>
          <w:numId w:val="7"/>
        </w:numPr>
        <w:tabs>
          <w:tab w:val="left" w:pos="432"/>
        </w:tabs>
        <w:spacing w:before="189" w:line="234" w:lineRule="exact"/>
        <w:ind w:left="432" w:hanging="360"/>
        <w:textAlignment w:val="baseline"/>
        <w:rPr>
          <w:rFonts w:ascii="Calibri" w:eastAsia="Calibri" w:hAnsi="Calibri"/>
          <w:color w:val="000000"/>
        </w:rPr>
      </w:pPr>
      <w:r>
        <w:rPr>
          <w:rFonts w:ascii="Calibri" w:eastAsia="Calibri" w:hAnsi="Calibri"/>
          <w:color w:val="000000"/>
        </w:rPr>
        <w:t>the [Nature Positive legislation</w:t>
      </w:r>
      <w:proofErr w:type="gramStart"/>
      <w:r>
        <w:rPr>
          <w:rFonts w:ascii="Calibri" w:eastAsia="Calibri" w:hAnsi="Calibri"/>
          <w:color w:val="000000"/>
        </w:rPr>
        <w:t>];</w:t>
      </w:r>
      <w:proofErr w:type="gramEnd"/>
    </w:p>
    <w:p w14:paraId="2465C5B1"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rPr>
      </w:pPr>
      <w:r>
        <w:rPr>
          <w:rFonts w:ascii="Calibri" w:eastAsia="Calibri" w:hAnsi="Calibri"/>
          <w:color w:val="000000"/>
        </w:rPr>
        <w:t xml:space="preserve">the </w:t>
      </w:r>
      <w:r>
        <w:rPr>
          <w:rFonts w:ascii="Calibri" w:eastAsia="Calibri" w:hAnsi="Calibri"/>
          <w:i/>
          <w:color w:val="000000"/>
        </w:rPr>
        <w:t xml:space="preserve">Ozone Protection and Synthetic Greenhouse Gas Management Act </w:t>
      </w:r>
      <w:proofErr w:type="gramStart"/>
      <w:r>
        <w:rPr>
          <w:rFonts w:ascii="Calibri" w:eastAsia="Calibri" w:hAnsi="Calibri"/>
          <w:i/>
          <w:color w:val="000000"/>
        </w:rPr>
        <w:t>1989</w:t>
      </w:r>
      <w:r>
        <w:rPr>
          <w:rFonts w:ascii="Calibri" w:eastAsia="Calibri" w:hAnsi="Calibri"/>
          <w:color w:val="000000"/>
        </w:rPr>
        <w:t>;</w:t>
      </w:r>
      <w:proofErr w:type="gramEnd"/>
    </w:p>
    <w:p w14:paraId="2465C5B2" w14:textId="77777777" w:rsidR="0025431A" w:rsidRDefault="00B77355">
      <w:pPr>
        <w:numPr>
          <w:ilvl w:val="0"/>
          <w:numId w:val="7"/>
        </w:numPr>
        <w:tabs>
          <w:tab w:val="left" w:pos="432"/>
        </w:tabs>
        <w:spacing w:before="184" w:line="233" w:lineRule="exact"/>
        <w:ind w:left="432" w:hanging="360"/>
        <w:textAlignment w:val="baseline"/>
        <w:rPr>
          <w:rFonts w:ascii="Calibri" w:eastAsia="Calibri" w:hAnsi="Calibri"/>
          <w:color w:val="000000"/>
        </w:rPr>
      </w:pPr>
      <w:r>
        <w:rPr>
          <w:rFonts w:ascii="Calibri" w:eastAsia="Calibri" w:hAnsi="Calibri"/>
          <w:color w:val="000000"/>
        </w:rPr>
        <w:t xml:space="preserve">the </w:t>
      </w:r>
      <w:r>
        <w:rPr>
          <w:rFonts w:ascii="Calibri" w:eastAsia="Calibri" w:hAnsi="Calibri"/>
          <w:i/>
          <w:color w:val="000000"/>
        </w:rPr>
        <w:t xml:space="preserve">Product Emissions Standards Act </w:t>
      </w:r>
      <w:proofErr w:type="gramStart"/>
      <w:r>
        <w:rPr>
          <w:rFonts w:ascii="Calibri" w:eastAsia="Calibri" w:hAnsi="Calibri"/>
          <w:i/>
          <w:color w:val="000000"/>
        </w:rPr>
        <w:t>2017</w:t>
      </w:r>
      <w:r>
        <w:rPr>
          <w:rFonts w:ascii="Calibri" w:eastAsia="Calibri" w:hAnsi="Calibri"/>
          <w:color w:val="000000"/>
        </w:rPr>
        <w:t>;</w:t>
      </w:r>
      <w:proofErr w:type="gramEnd"/>
    </w:p>
    <w:p w14:paraId="2465C5B3" w14:textId="77777777" w:rsidR="0025431A" w:rsidRDefault="00B77355">
      <w:pPr>
        <w:numPr>
          <w:ilvl w:val="0"/>
          <w:numId w:val="7"/>
        </w:numPr>
        <w:tabs>
          <w:tab w:val="left" w:pos="432"/>
        </w:tabs>
        <w:spacing w:before="190" w:line="233" w:lineRule="exact"/>
        <w:ind w:left="432" w:hanging="360"/>
        <w:textAlignment w:val="baseline"/>
        <w:rPr>
          <w:rFonts w:ascii="Calibri" w:eastAsia="Calibri" w:hAnsi="Calibri"/>
          <w:color w:val="000000"/>
        </w:rPr>
      </w:pPr>
      <w:r>
        <w:rPr>
          <w:rFonts w:ascii="Calibri" w:eastAsia="Calibri" w:hAnsi="Calibri"/>
          <w:color w:val="000000"/>
        </w:rPr>
        <w:t xml:space="preserve">the </w:t>
      </w:r>
      <w:r>
        <w:rPr>
          <w:rFonts w:ascii="Calibri" w:eastAsia="Calibri" w:hAnsi="Calibri"/>
          <w:i/>
          <w:color w:val="000000"/>
        </w:rPr>
        <w:t xml:space="preserve">Recycling and Waste Reduction Act </w:t>
      </w:r>
      <w:proofErr w:type="gramStart"/>
      <w:r>
        <w:rPr>
          <w:rFonts w:ascii="Calibri" w:eastAsia="Calibri" w:hAnsi="Calibri"/>
          <w:i/>
          <w:color w:val="000000"/>
        </w:rPr>
        <w:t>2020</w:t>
      </w:r>
      <w:r>
        <w:rPr>
          <w:rFonts w:ascii="Calibri" w:eastAsia="Calibri" w:hAnsi="Calibri"/>
          <w:color w:val="000000"/>
        </w:rPr>
        <w:t>;</w:t>
      </w:r>
      <w:proofErr w:type="gramEnd"/>
    </w:p>
    <w:p w14:paraId="2465C5B4"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rPr>
      </w:pPr>
      <w:r>
        <w:rPr>
          <w:rFonts w:ascii="Calibri" w:eastAsia="Calibri" w:hAnsi="Calibri"/>
          <w:color w:val="000000"/>
        </w:rPr>
        <w:t xml:space="preserve">the </w:t>
      </w:r>
      <w:r>
        <w:rPr>
          <w:rFonts w:ascii="Calibri" w:eastAsia="Calibri" w:hAnsi="Calibri"/>
          <w:i/>
          <w:color w:val="000000"/>
        </w:rPr>
        <w:t xml:space="preserve">Underwater Cultural Heritage Act </w:t>
      </w:r>
      <w:proofErr w:type="gramStart"/>
      <w:r>
        <w:rPr>
          <w:rFonts w:ascii="Calibri" w:eastAsia="Calibri" w:hAnsi="Calibri"/>
          <w:i/>
          <w:color w:val="000000"/>
        </w:rPr>
        <w:t>2018</w:t>
      </w:r>
      <w:r>
        <w:rPr>
          <w:rFonts w:ascii="Calibri" w:eastAsia="Calibri" w:hAnsi="Calibri"/>
          <w:color w:val="000000"/>
        </w:rPr>
        <w:t>;</w:t>
      </w:r>
      <w:proofErr w:type="gramEnd"/>
    </w:p>
    <w:p w14:paraId="2465C5B5" w14:textId="77777777" w:rsidR="0025431A" w:rsidRDefault="00B77355">
      <w:pPr>
        <w:numPr>
          <w:ilvl w:val="0"/>
          <w:numId w:val="7"/>
        </w:numPr>
        <w:tabs>
          <w:tab w:val="left" w:pos="432"/>
        </w:tabs>
        <w:spacing w:before="189" w:line="234" w:lineRule="exact"/>
        <w:ind w:left="432" w:hanging="360"/>
        <w:textAlignment w:val="baseline"/>
        <w:rPr>
          <w:rFonts w:ascii="Calibri" w:eastAsia="Calibri" w:hAnsi="Calibri"/>
          <w:color w:val="000000"/>
        </w:rPr>
      </w:pPr>
      <w:r>
        <w:rPr>
          <w:rFonts w:ascii="Calibri" w:eastAsia="Calibri" w:hAnsi="Calibri"/>
          <w:color w:val="000000"/>
        </w:rPr>
        <w:t>any other Acts under which the government has conferred powers on the CEO; and</w:t>
      </w:r>
    </w:p>
    <w:p w14:paraId="2465C5B6"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rPr>
      </w:pPr>
      <w:r>
        <w:rPr>
          <w:rFonts w:ascii="Calibri" w:eastAsia="Calibri" w:hAnsi="Calibri"/>
          <w:color w:val="000000"/>
        </w:rPr>
        <w:t>a legislative instrument or provision made under any of the above Acts and [EPA legislation].</w:t>
      </w:r>
    </w:p>
    <w:p w14:paraId="2465C5B7" w14:textId="77777777" w:rsidR="0025431A" w:rsidRDefault="00B77355">
      <w:pPr>
        <w:spacing w:before="240" w:line="288" w:lineRule="exact"/>
        <w:ind w:left="72" w:right="648"/>
        <w:textAlignment w:val="baseline"/>
        <w:rPr>
          <w:rFonts w:ascii="Calibri" w:eastAsia="Calibri" w:hAnsi="Calibri"/>
          <w:color w:val="000000"/>
        </w:rPr>
      </w:pPr>
      <w:r>
        <w:rPr>
          <w:rFonts w:ascii="Calibri" w:eastAsia="Calibri" w:hAnsi="Calibri"/>
          <w:color w:val="000000"/>
        </w:rPr>
        <w:t>EPA will undertake regulatory functions under the above Commonwealth environmental laws, including:</w:t>
      </w:r>
    </w:p>
    <w:p w14:paraId="2465C5B8" w14:textId="77777777" w:rsidR="0025431A" w:rsidRDefault="00B77355">
      <w:pPr>
        <w:numPr>
          <w:ilvl w:val="0"/>
          <w:numId w:val="7"/>
        </w:numPr>
        <w:tabs>
          <w:tab w:val="left" w:pos="432"/>
        </w:tabs>
        <w:spacing w:before="189" w:line="234" w:lineRule="exact"/>
        <w:ind w:left="432" w:hanging="360"/>
        <w:textAlignment w:val="baseline"/>
        <w:rPr>
          <w:rFonts w:ascii="Calibri" w:eastAsia="Calibri" w:hAnsi="Calibri"/>
          <w:color w:val="000000"/>
        </w:rPr>
      </w:pPr>
      <w:r>
        <w:rPr>
          <w:rFonts w:ascii="Calibri" w:eastAsia="Calibri" w:hAnsi="Calibri"/>
          <w:color w:val="000000"/>
        </w:rPr>
        <w:t>Project assessments, decisions and post-approvals.</w:t>
      </w:r>
    </w:p>
    <w:p w14:paraId="2465C5B9"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rPr>
      </w:pPr>
      <w:r>
        <w:rPr>
          <w:rFonts w:ascii="Calibri" w:eastAsia="Calibri" w:hAnsi="Calibri"/>
          <w:color w:val="000000"/>
        </w:rPr>
        <w:t>Issuing permits and licenses.</w:t>
      </w:r>
    </w:p>
    <w:p w14:paraId="2465C5BA"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rPr>
      </w:pPr>
      <w:r>
        <w:rPr>
          <w:rFonts w:ascii="Calibri" w:eastAsia="Calibri" w:hAnsi="Calibri"/>
          <w:color w:val="000000"/>
        </w:rPr>
        <w:t>Education, compliance and enforcement.</w:t>
      </w:r>
    </w:p>
    <w:p w14:paraId="2465C5BB" w14:textId="77777777" w:rsidR="0025431A" w:rsidRDefault="00B77355">
      <w:pPr>
        <w:numPr>
          <w:ilvl w:val="0"/>
          <w:numId w:val="7"/>
        </w:numPr>
        <w:tabs>
          <w:tab w:val="left" w:pos="432"/>
        </w:tabs>
        <w:spacing w:before="135" w:line="288" w:lineRule="exact"/>
        <w:ind w:left="432" w:right="72" w:hanging="360"/>
        <w:textAlignment w:val="baseline"/>
        <w:rPr>
          <w:rFonts w:ascii="Calibri" w:eastAsia="Calibri" w:hAnsi="Calibri"/>
          <w:color w:val="000000"/>
        </w:rPr>
      </w:pPr>
      <w:r>
        <w:rPr>
          <w:rFonts w:ascii="Calibri" w:eastAsia="Calibri" w:hAnsi="Calibri"/>
          <w:color w:val="000000"/>
        </w:rPr>
        <w:t>Assuring that states, territories and Commonwealth decision makers meet their obligations, such as applying National Environmental Standards, under accredited arrangements.</w:t>
      </w:r>
    </w:p>
    <w:p w14:paraId="2465C5BC" w14:textId="77777777" w:rsidR="0025431A" w:rsidRDefault="00B77355">
      <w:pPr>
        <w:spacing w:before="195" w:after="283" w:line="256" w:lineRule="exact"/>
        <w:ind w:left="72"/>
        <w:textAlignment w:val="baseline"/>
        <w:rPr>
          <w:rFonts w:ascii="Tahoma" w:eastAsia="Tahoma" w:hAnsi="Tahoma"/>
          <w:color w:val="000000"/>
          <w:spacing w:val="14"/>
          <w:sz w:val="21"/>
        </w:rPr>
      </w:pPr>
      <w:r>
        <w:rPr>
          <w:rFonts w:ascii="Tahoma" w:eastAsia="Tahoma" w:hAnsi="Tahoma"/>
          <w:color w:val="000000"/>
          <w:spacing w:val="14"/>
          <w:sz w:val="21"/>
        </w:rPr>
        <w:t>3. Chief Executive Officer</w:t>
      </w:r>
    </w:p>
    <w:p w14:paraId="2465C5BD" w14:textId="77777777" w:rsidR="0025431A" w:rsidRDefault="0025431A">
      <w:pPr>
        <w:spacing w:before="195" w:after="283" w:line="256" w:lineRule="exact"/>
        <w:sectPr w:rsidR="0025431A">
          <w:pgSz w:w="11909" w:h="16838"/>
          <w:pgMar w:top="700" w:right="1428" w:bottom="602" w:left="1381" w:header="720" w:footer="720" w:gutter="0"/>
          <w:cols w:space="720"/>
        </w:sectPr>
      </w:pPr>
    </w:p>
    <w:p w14:paraId="2465C5BE" w14:textId="77777777" w:rsidR="0025431A" w:rsidRDefault="00000000">
      <w:pPr>
        <w:spacing w:before="838" w:line="288" w:lineRule="exact"/>
        <w:textAlignment w:val="baseline"/>
        <w:rPr>
          <w:rFonts w:eastAsia="Times New Roman"/>
          <w:color w:val="000000"/>
          <w:sz w:val="24"/>
        </w:rPr>
      </w:pPr>
      <w:r>
        <w:pict w14:anchorId="2465C9E6">
          <v:shape id="_x0000_s1103" type="#_x0000_t202" style="position:absolute;margin-left:12pt;margin-top:0;width:408pt;height:27.8pt;z-index:-251636224;mso-wrap-distance-left:0;mso-wrap-distance-right:0" filled="f" stroked="f">
            <v:textbox inset="0,0,0,0">
              <w:txbxContent>
                <w:p w14:paraId="2465CB32" w14:textId="77777777" w:rsidR="0025431A" w:rsidRDefault="00B77355">
                  <w:pPr>
                    <w:spacing w:line="253" w:lineRule="exact"/>
                    <w:textAlignment w:val="baseline"/>
                    <w:rPr>
                      <w:rFonts w:ascii="Tahoma" w:eastAsia="Tahoma" w:hAnsi="Tahoma"/>
                      <w:color w:val="000000"/>
                      <w:sz w:val="21"/>
                    </w:rPr>
                  </w:pPr>
                  <w:r>
                    <w:rPr>
                      <w:rFonts w:ascii="Tahoma" w:eastAsia="Tahoma" w:hAnsi="Tahoma"/>
                      <w:color w:val="000000"/>
                      <w:sz w:val="21"/>
                    </w:rPr>
                    <w:t>Effect</w:t>
                  </w:r>
                </w:p>
                <w:p w14:paraId="2465CB33" w14:textId="77777777" w:rsidR="0025431A" w:rsidRDefault="00B77355">
                  <w:pPr>
                    <w:spacing w:before="77" w:after="4" w:line="221" w:lineRule="exact"/>
                    <w:textAlignment w:val="baseline"/>
                    <w:rPr>
                      <w:rFonts w:ascii="Calibri" w:eastAsia="Calibri" w:hAnsi="Calibri"/>
                      <w:color w:val="000000"/>
                      <w:spacing w:val="-1"/>
                    </w:rPr>
                  </w:pPr>
                  <w:r>
                    <w:rPr>
                      <w:rFonts w:ascii="Calibri" w:eastAsia="Calibri" w:hAnsi="Calibri"/>
                      <w:color w:val="000000"/>
                      <w:spacing w:val="-1"/>
                    </w:rPr>
                    <w:t>This section lays out the functions and powers, independence and appointment of the CEO.</w:t>
                  </w:r>
                </w:p>
              </w:txbxContent>
            </v:textbox>
          </v:shape>
        </w:pict>
      </w:r>
    </w:p>
    <w:p w14:paraId="2465C5BF" w14:textId="77777777" w:rsidR="0025431A" w:rsidRDefault="0025431A">
      <w:pPr>
        <w:sectPr w:rsidR="0025431A">
          <w:type w:val="continuous"/>
          <w:pgSz w:w="11909" w:h="16838"/>
          <w:pgMar w:top="700" w:right="1428" w:bottom="602" w:left="1349" w:header="720" w:footer="720" w:gutter="0"/>
          <w:cols w:space="720"/>
        </w:sectPr>
      </w:pPr>
    </w:p>
    <w:p w14:paraId="2465C5C0" w14:textId="77777777" w:rsidR="0025431A" w:rsidRDefault="00B77355">
      <w:pPr>
        <w:spacing w:line="225" w:lineRule="exact"/>
        <w:ind w:left="72"/>
        <w:textAlignment w:val="baseline"/>
        <w:rPr>
          <w:rFonts w:ascii="Calibri Light" w:eastAsia="Calibri Light" w:hAnsi="Calibri Light"/>
          <w:i/>
          <w:color w:val="000000"/>
          <w:sz w:val="24"/>
        </w:rPr>
      </w:pPr>
      <w:r>
        <w:rPr>
          <w:rFonts w:ascii="Calibri Light" w:eastAsia="Calibri Light" w:hAnsi="Calibri Light"/>
          <w:i/>
          <w:color w:val="000000"/>
          <w:sz w:val="24"/>
        </w:rPr>
        <w:t>3.1. Functions of the CEO</w:t>
      </w:r>
    </w:p>
    <w:p w14:paraId="2465C5C1" w14:textId="77777777" w:rsidR="0025431A" w:rsidRDefault="00B77355">
      <w:pPr>
        <w:spacing w:before="197" w:line="221" w:lineRule="exact"/>
        <w:ind w:left="72"/>
        <w:textAlignment w:val="baseline"/>
        <w:rPr>
          <w:rFonts w:ascii="Calibri" w:eastAsia="Calibri" w:hAnsi="Calibri"/>
          <w:color w:val="000000"/>
        </w:rPr>
      </w:pPr>
      <w:r>
        <w:rPr>
          <w:rFonts w:ascii="Calibri" w:eastAsia="Calibri" w:hAnsi="Calibri"/>
          <w:color w:val="000000"/>
        </w:rPr>
        <w:t>The primary function of the CEO is to:</w:t>
      </w:r>
    </w:p>
    <w:p w14:paraId="2465C5C2" w14:textId="77777777" w:rsidR="0025431A" w:rsidRDefault="00B77355">
      <w:pPr>
        <w:numPr>
          <w:ilvl w:val="0"/>
          <w:numId w:val="7"/>
        </w:numPr>
        <w:tabs>
          <w:tab w:val="left" w:pos="432"/>
        </w:tabs>
        <w:spacing w:before="124" w:line="293" w:lineRule="exact"/>
        <w:ind w:left="432" w:right="72" w:hanging="360"/>
        <w:jc w:val="both"/>
        <w:textAlignment w:val="baseline"/>
        <w:rPr>
          <w:rFonts w:ascii="Calibri" w:eastAsia="Calibri" w:hAnsi="Calibri"/>
          <w:color w:val="000000"/>
        </w:rPr>
      </w:pPr>
      <w:r>
        <w:rPr>
          <w:rFonts w:ascii="Calibri" w:eastAsia="Calibri" w:hAnsi="Calibri"/>
          <w:color w:val="000000"/>
        </w:rPr>
        <w:t>Carry out the functions conferred on the CEO through relevant Commonwealth legislation (refer to section 2.2 of this paper).</w:t>
      </w:r>
    </w:p>
    <w:p w14:paraId="2465C5C3" w14:textId="77777777" w:rsidR="0025431A" w:rsidRDefault="00B77355">
      <w:pPr>
        <w:numPr>
          <w:ilvl w:val="0"/>
          <w:numId w:val="7"/>
        </w:numPr>
        <w:tabs>
          <w:tab w:val="left" w:pos="432"/>
        </w:tabs>
        <w:spacing w:before="135" w:line="288" w:lineRule="exact"/>
        <w:ind w:left="432" w:right="72" w:hanging="360"/>
        <w:jc w:val="both"/>
        <w:textAlignment w:val="baseline"/>
        <w:rPr>
          <w:rFonts w:ascii="Calibri" w:eastAsia="Calibri" w:hAnsi="Calibri"/>
          <w:color w:val="000000"/>
        </w:rPr>
      </w:pPr>
      <w:r>
        <w:rPr>
          <w:rFonts w:ascii="Calibri" w:eastAsia="Calibri" w:hAnsi="Calibri"/>
          <w:color w:val="000000"/>
        </w:rPr>
        <w:t>Undertake compliance and enforcement under the Regulatory Powers Act in relation to relevant legislation.</w:t>
      </w:r>
    </w:p>
    <w:p w14:paraId="2465C5C4" w14:textId="77777777" w:rsidR="0025431A" w:rsidRDefault="00B77355">
      <w:pPr>
        <w:spacing w:before="1310" w:line="219" w:lineRule="exact"/>
        <w:ind w:left="72"/>
        <w:jc w:val="center"/>
        <w:textAlignment w:val="baseline"/>
        <w:rPr>
          <w:rFonts w:ascii="Calibri" w:eastAsia="Calibri" w:hAnsi="Calibri"/>
          <w:color w:val="000000"/>
        </w:rPr>
      </w:pPr>
      <w:r>
        <w:rPr>
          <w:rFonts w:ascii="Calibri" w:eastAsia="Calibri" w:hAnsi="Calibri"/>
          <w:color w:val="000000"/>
        </w:rPr>
        <w:t>3</w:t>
      </w:r>
    </w:p>
    <w:p w14:paraId="2465C5C5" w14:textId="77777777" w:rsidR="0025431A" w:rsidRDefault="0025431A">
      <w:pPr>
        <w:sectPr w:rsidR="0025431A">
          <w:type w:val="continuous"/>
          <w:pgSz w:w="11909" w:h="16838"/>
          <w:pgMar w:top="700" w:right="1460" w:bottom="602" w:left="1349" w:header="720" w:footer="720" w:gutter="0"/>
          <w:cols w:space="720"/>
        </w:sectPr>
      </w:pPr>
    </w:p>
    <w:p w14:paraId="2465C5C6"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E7">
          <v:shape id="_x0000_s1102" type="#_x0000_t202" style="position:absolute;left:0;text-align:left;margin-left:100.55pt;margin-top:237.35pt;width:354.75pt;height:374.9pt;z-index:-251688448;mso-wrap-distance-left:0;mso-wrap-distance-right:0;mso-position-horizontal-relative:page;mso-position-vertical-relative:page" filled="f" stroked="f">
            <v:textbox inset="0,0,0,0">
              <w:txbxContent>
                <w:p w14:paraId="2465CB34" w14:textId="77777777" w:rsidR="0025431A" w:rsidRDefault="00B77355">
                  <w:pPr>
                    <w:textAlignment w:val="baseline"/>
                  </w:pPr>
                  <w:r>
                    <w:rPr>
                      <w:noProof/>
                    </w:rPr>
                    <w:drawing>
                      <wp:inline distT="0" distB="0" distL="0" distR="0" wp14:anchorId="2465CC1C" wp14:editId="2465CC1D">
                        <wp:extent cx="4505325" cy="4761230"/>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3" name="Picture"/>
                                <pic:cNvPicPr preferRelativeResize="0"/>
                              </pic:nvPicPr>
                              <pic:blipFill>
                                <a:blip r:embed="rId50"/>
                                <a:stretch>
                                  <a:fillRect/>
                                </a:stretch>
                              </pic:blipFill>
                              <pic:spPr>
                                <a:xfrm>
                                  <a:off x="0" y="0"/>
                                  <a:ext cx="4505325" cy="476123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5C7" w14:textId="77777777" w:rsidR="0025431A" w:rsidRDefault="00B77355">
      <w:pPr>
        <w:spacing w:line="404" w:lineRule="exact"/>
        <w:ind w:left="72" w:right="864" w:firstLine="792"/>
        <w:textAlignment w:val="baseline"/>
        <w:rPr>
          <w:rFonts w:ascii="Calibri" w:eastAsia="Calibri" w:hAnsi="Calibri"/>
          <w:color w:val="FF0000"/>
          <w:spacing w:val="-2"/>
          <w:sz w:val="24"/>
        </w:rPr>
      </w:pPr>
      <w:r>
        <w:rPr>
          <w:rFonts w:ascii="Calibri" w:eastAsia="Calibri" w:hAnsi="Calibri"/>
          <w:color w:val="FF0000"/>
          <w:spacing w:val="-2"/>
          <w:sz w:val="24"/>
        </w:rPr>
        <w:t xml:space="preserve">DRAFT FOR DISCUSSION: NOT OFFICIAL GOVERNMENT POLICY/LEGISLATION </w:t>
      </w:r>
      <w:r>
        <w:rPr>
          <w:rFonts w:ascii="Calibri" w:eastAsia="Calibri" w:hAnsi="Calibri"/>
          <w:color w:val="000000"/>
          <w:spacing w:val="-2"/>
        </w:rPr>
        <w:t>The CEO also has the following functions:</w:t>
      </w:r>
    </w:p>
    <w:p w14:paraId="2465C5C8" w14:textId="77777777" w:rsidR="0025431A" w:rsidRDefault="00B77355">
      <w:pPr>
        <w:numPr>
          <w:ilvl w:val="0"/>
          <w:numId w:val="7"/>
        </w:numPr>
        <w:tabs>
          <w:tab w:val="left" w:pos="432"/>
        </w:tabs>
        <w:spacing w:before="131" w:line="290" w:lineRule="exact"/>
        <w:ind w:left="432" w:right="144" w:hanging="360"/>
        <w:textAlignment w:val="baseline"/>
        <w:rPr>
          <w:rFonts w:ascii="Calibri" w:eastAsia="Calibri" w:hAnsi="Calibri"/>
          <w:color w:val="000000"/>
        </w:rPr>
      </w:pPr>
      <w:r>
        <w:rPr>
          <w:rFonts w:ascii="Calibri" w:eastAsia="Calibri" w:hAnsi="Calibri"/>
          <w:color w:val="000000"/>
        </w:rPr>
        <w:t xml:space="preserve">To advise and assist the </w:t>
      </w:r>
      <w:r>
        <w:rPr>
          <w:rFonts w:ascii="Calibri" w:eastAsia="Calibri" w:hAnsi="Calibri"/>
          <w:b/>
          <w:color w:val="000000"/>
          <w:sz w:val="23"/>
        </w:rPr>
        <w:t xml:space="preserve">Minister </w:t>
      </w:r>
      <w:r>
        <w:rPr>
          <w:rFonts w:ascii="Calibri" w:eastAsia="Calibri" w:hAnsi="Calibri"/>
          <w:color w:val="000000"/>
        </w:rPr>
        <w:t>in relation to the exercise of the Minister’s regulatory functions and powers under the [Nature Positive legislation] and other laws that confer functions on the CEO.</w:t>
      </w:r>
    </w:p>
    <w:p w14:paraId="2465C5C9" w14:textId="77777777" w:rsidR="0025431A" w:rsidRDefault="00B77355">
      <w:pPr>
        <w:numPr>
          <w:ilvl w:val="0"/>
          <w:numId w:val="7"/>
        </w:numPr>
        <w:tabs>
          <w:tab w:val="left" w:pos="432"/>
        </w:tabs>
        <w:spacing w:before="131" w:line="290" w:lineRule="exact"/>
        <w:ind w:left="432" w:right="432" w:hanging="360"/>
        <w:textAlignment w:val="baseline"/>
        <w:rPr>
          <w:rFonts w:ascii="Calibri" w:eastAsia="Calibri" w:hAnsi="Calibri"/>
          <w:color w:val="000000"/>
        </w:rPr>
      </w:pPr>
      <w:r>
        <w:rPr>
          <w:rFonts w:ascii="Calibri" w:eastAsia="Calibri" w:hAnsi="Calibri"/>
          <w:color w:val="000000"/>
        </w:rPr>
        <w:t>To make recommendations to the Minister in relation to opportunities to improve regulation under laws that confer functions on the CEO.</w:t>
      </w:r>
    </w:p>
    <w:p w14:paraId="2465C5CA" w14:textId="77777777" w:rsidR="0025431A" w:rsidRDefault="00B77355">
      <w:pPr>
        <w:numPr>
          <w:ilvl w:val="0"/>
          <w:numId w:val="7"/>
        </w:numPr>
        <w:tabs>
          <w:tab w:val="left" w:pos="432"/>
        </w:tabs>
        <w:spacing w:before="190" w:line="234" w:lineRule="exact"/>
        <w:ind w:left="432" w:hanging="360"/>
        <w:textAlignment w:val="baseline"/>
        <w:rPr>
          <w:rFonts w:ascii="Calibri" w:eastAsia="Calibri" w:hAnsi="Calibri"/>
          <w:color w:val="000000"/>
        </w:rPr>
      </w:pPr>
      <w:r>
        <w:rPr>
          <w:rFonts w:ascii="Calibri" w:eastAsia="Calibri" w:hAnsi="Calibri"/>
          <w:color w:val="000000"/>
        </w:rPr>
        <w:t>Any other functions that are conferred on the CEO by:</w:t>
      </w:r>
    </w:p>
    <w:p w14:paraId="2465C5CB" w14:textId="77777777" w:rsidR="0025431A" w:rsidRDefault="00B77355">
      <w:pPr>
        <w:numPr>
          <w:ilvl w:val="0"/>
          <w:numId w:val="3"/>
        </w:numPr>
        <w:tabs>
          <w:tab w:val="clear" w:pos="360"/>
          <w:tab w:val="left" w:pos="1008"/>
        </w:tabs>
        <w:spacing w:before="186" w:line="220" w:lineRule="exact"/>
        <w:ind w:left="648"/>
        <w:textAlignment w:val="baseline"/>
        <w:rPr>
          <w:rFonts w:ascii="Calibri" w:eastAsia="Calibri" w:hAnsi="Calibri"/>
          <w:color w:val="000000"/>
          <w:spacing w:val="-2"/>
        </w:rPr>
      </w:pPr>
      <w:r>
        <w:rPr>
          <w:rFonts w:ascii="Calibri" w:eastAsia="Calibri" w:hAnsi="Calibri"/>
          <w:color w:val="000000"/>
          <w:spacing w:val="-2"/>
        </w:rPr>
        <w:t>the rules; or</w:t>
      </w:r>
    </w:p>
    <w:p w14:paraId="2465C5CC" w14:textId="77777777" w:rsidR="0025431A" w:rsidRDefault="00B77355">
      <w:pPr>
        <w:numPr>
          <w:ilvl w:val="0"/>
          <w:numId w:val="3"/>
        </w:numPr>
        <w:tabs>
          <w:tab w:val="clear" w:pos="360"/>
          <w:tab w:val="left" w:pos="1008"/>
        </w:tabs>
        <w:spacing w:before="193" w:line="221" w:lineRule="exact"/>
        <w:ind w:left="648"/>
        <w:textAlignment w:val="baseline"/>
        <w:rPr>
          <w:rFonts w:ascii="Calibri" w:eastAsia="Calibri" w:hAnsi="Calibri"/>
          <w:color w:val="000000"/>
          <w:spacing w:val="-1"/>
        </w:rPr>
      </w:pPr>
      <w:r>
        <w:rPr>
          <w:rFonts w:ascii="Calibri" w:eastAsia="Calibri" w:hAnsi="Calibri"/>
          <w:color w:val="000000"/>
          <w:spacing w:val="-1"/>
        </w:rPr>
        <w:t>any other law of the Commonwealth.</w:t>
      </w:r>
    </w:p>
    <w:p w14:paraId="2465C5CD" w14:textId="77777777" w:rsidR="0025431A" w:rsidRDefault="00B77355">
      <w:pPr>
        <w:spacing w:before="241" w:line="290" w:lineRule="exact"/>
        <w:ind w:left="72" w:right="288"/>
        <w:textAlignment w:val="baseline"/>
        <w:rPr>
          <w:rFonts w:ascii="Calibri" w:eastAsia="Calibri" w:hAnsi="Calibri"/>
          <w:color w:val="000000"/>
        </w:rPr>
      </w:pPr>
      <w:r>
        <w:rPr>
          <w:rFonts w:ascii="Calibri" w:eastAsia="Calibri" w:hAnsi="Calibri"/>
          <w:color w:val="000000"/>
        </w:rPr>
        <w:t>The CEO has power to do all things necessary or convenient to be done for, or in connection with, the performance of the CEO’s functions.</w:t>
      </w:r>
    </w:p>
    <w:p w14:paraId="2465C5CE" w14:textId="77777777" w:rsidR="0025431A" w:rsidRDefault="00B77355">
      <w:pPr>
        <w:spacing w:before="186" w:line="241" w:lineRule="exact"/>
        <w:ind w:left="72"/>
        <w:textAlignment w:val="baseline"/>
        <w:rPr>
          <w:rFonts w:ascii="Tahoma" w:eastAsia="Tahoma" w:hAnsi="Tahoma"/>
          <w:b/>
          <w:i/>
          <w:color w:val="000000"/>
          <w:sz w:val="21"/>
        </w:rPr>
      </w:pPr>
      <w:r>
        <w:rPr>
          <w:rFonts w:ascii="Tahoma" w:eastAsia="Tahoma" w:hAnsi="Tahoma"/>
          <w:b/>
          <w:i/>
          <w:color w:val="000000"/>
          <w:sz w:val="21"/>
        </w:rPr>
        <w:t>3.2. Independence of the CEO</w:t>
      </w:r>
    </w:p>
    <w:p w14:paraId="2465C5CF" w14:textId="77777777" w:rsidR="0025431A" w:rsidRDefault="00B77355">
      <w:pPr>
        <w:spacing w:before="246" w:line="290" w:lineRule="exact"/>
        <w:ind w:left="72" w:right="432"/>
        <w:textAlignment w:val="baseline"/>
        <w:rPr>
          <w:rFonts w:ascii="Calibri" w:eastAsia="Calibri" w:hAnsi="Calibri"/>
          <w:color w:val="000000"/>
        </w:rPr>
      </w:pPr>
      <w:r>
        <w:rPr>
          <w:rFonts w:ascii="Calibri" w:eastAsia="Calibri" w:hAnsi="Calibri"/>
          <w:color w:val="000000"/>
        </w:rPr>
        <w:t>The CEO will be independent in that they will have the discretion to perform their functions, and exercise their powers, without being subject to the direction of any other person.</w:t>
      </w:r>
    </w:p>
    <w:p w14:paraId="2465C5D0" w14:textId="77777777" w:rsidR="0025431A" w:rsidRDefault="00B77355">
      <w:pPr>
        <w:spacing w:before="191" w:line="241" w:lineRule="exact"/>
        <w:ind w:left="72"/>
        <w:textAlignment w:val="baseline"/>
        <w:rPr>
          <w:rFonts w:ascii="Tahoma" w:eastAsia="Tahoma" w:hAnsi="Tahoma"/>
          <w:b/>
          <w:i/>
          <w:color w:val="000000"/>
          <w:spacing w:val="3"/>
          <w:sz w:val="21"/>
        </w:rPr>
      </w:pPr>
      <w:r>
        <w:rPr>
          <w:rFonts w:ascii="Tahoma" w:eastAsia="Tahoma" w:hAnsi="Tahoma"/>
          <w:b/>
          <w:i/>
          <w:color w:val="000000"/>
          <w:spacing w:val="3"/>
          <w:sz w:val="21"/>
        </w:rPr>
        <w:t>3.3. Statement of expectations and statement of intent</w:t>
      </w:r>
    </w:p>
    <w:p w14:paraId="2465C5D1" w14:textId="77777777" w:rsidR="0025431A" w:rsidRDefault="00B77355">
      <w:pPr>
        <w:numPr>
          <w:ilvl w:val="0"/>
          <w:numId w:val="7"/>
        </w:numPr>
        <w:tabs>
          <w:tab w:val="left" w:pos="432"/>
        </w:tabs>
        <w:spacing w:before="138" w:line="290" w:lineRule="exact"/>
        <w:ind w:left="432" w:hanging="360"/>
        <w:textAlignment w:val="baseline"/>
        <w:rPr>
          <w:rFonts w:ascii="Calibri" w:eastAsia="Calibri" w:hAnsi="Calibri"/>
          <w:color w:val="000000"/>
        </w:rPr>
      </w:pPr>
      <w:r>
        <w:rPr>
          <w:rFonts w:ascii="Calibri" w:eastAsia="Calibri" w:hAnsi="Calibri"/>
          <w:color w:val="000000"/>
        </w:rPr>
        <w:t>The Minister may, at any time, prepare and give a statement of expectations to the CEO, that sets out the Minister’s expectations for the CEO and EPA. A statement of expectations cannot direct the CEO in the performance or exercise of the CEO’s functions or powers.</w:t>
      </w:r>
    </w:p>
    <w:p w14:paraId="2465C5D2" w14:textId="77777777" w:rsidR="0025431A" w:rsidRDefault="00B77355">
      <w:pPr>
        <w:numPr>
          <w:ilvl w:val="0"/>
          <w:numId w:val="7"/>
        </w:numPr>
        <w:tabs>
          <w:tab w:val="left" w:pos="432"/>
        </w:tabs>
        <w:spacing w:before="129" w:line="290" w:lineRule="exact"/>
        <w:ind w:left="432" w:right="216" w:hanging="360"/>
        <w:textAlignment w:val="baseline"/>
        <w:rPr>
          <w:rFonts w:ascii="Calibri" w:eastAsia="Calibri" w:hAnsi="Calibri"/>
          <w:color w:val="000000"/>
        </w:rPr>
      </w:pPr>
      <w:r>
        <w:rPr>
          <w:rFonts w:ascii="Calibri" w:eastAsia="Calibri" w:hAnsi="Calibri"/>
          <w:color w:val="000000"/>
        </w:rPr>
        <w:t>The Minister must publish a statement of expectations as soon as practicable after it is given to the CEO.</w:t>
      </w:r>
    </w:p>
    <w:p w14:paraId="2465C5D3" w14:textId="77777777" w:rsidR="0025431A" w:rsidRDefault="00B77355">
      <w:pPr>
        <w:numPr>
          <w:ilvl w:val="0"/>
          <w:numId w:val="7"/>
        </w:numPr>
        <w:tabs>
          <w:tab w:val="left" w:pos="432"/>
        </w:tabs>
        <w:spacing w:before="190" w:line="234" w:lineRule="exact"/>
        <w:ind w:left="432" w:hanging="360"/>
        <w:textAlignment w:val="baseline"/>
        <w:rPr>
          <w:rFonts w:ascii="Calibri" w:eastAsia="Calibri" w:hAnsi="Calibri"/>
          <w:color w:val="000000"/>
        </w:rPr>
      </w:pPr>
      <w:r>
        <w:rPr>
          <w:rFonts w:ascii="Calibri" w:eastAsia="Calibri" w:hAnsi="Calibri"/>
          <w:color w:val="000000"/>
        </w:rPr>
        <w:t>A statement of expectations replaces any previous statement of expectations.</w:t>
      </w:r>
    </w:p>
    <w:p w14:paraId="2465C5D4" w14:textId="77777777" w:rsidR="0025431A" w:rsidRDefault="00B77355">
      <w:pPr>
        <w:numPr>
          <w:ilvl w:val="0"/>
          <w:numId w:val="7"/>
        </w:numPr>
        <w:tabs>
          <w:tab w:val="left" w:pos="432"/>
        </w:tabs>
        <w:spacing w:before="184" w:line="233" w:lineRule="exact"/>
        <w:ind w:left="432" w:hanging="360"/>
        <w:textAlignment w:val="baseline"/>
        <w:rPr>
          <w:rFonts w:ascii="Calibri" w:eastAsia="Calibri" w:hAnsi="Calibri"/>
          <w:color w:val="000000"/>
        </w:rPr>
      </w:pPr>
      <w:r>
        <w:rPr>
          <w:rFonts w:ascii="Calibri" w:eastAsia="Calibri" w:hAnsi="Calibri"/>
          <w:color w:val="000000"/>
        </w:rPr>
        <w:t>A statement of expectations is not a legislative instrument.</w:t>
      </w:r>
    </w:p>
    <w:p w14:paraId="2465C5D5" w14:textId="77777777" w:rsidR="0025431A" w:rsidRDefault="00B77355">
      <w:pPr>
        <w:numPr>
          <w:ilvl w:val="0"/>
          <w:numId w:val="7"/>
        </w:numPr>
        <w:tabs>
          <w:tab w:val="left" w:pos="432"/>
        </w:tabs>
        <w:spacing w:before="136" w:line="290" w:lineRule="exact"/>
        <w:ind w:left="432" w:right="144" w:hanging="360"/>
        <w:textAlignment w:val="baseline"/>
        <w:rPr>
          <w:rFonts w:ascii="Calibri" w:eastAsia="Calibri" w:hAnsi="Calibri"/>
          <w:color w:val="000000"/>
        </w:rPr>
      </w:pPr>
      <w:r>
        <w:rPr>
          <w:rFonts w:ascii="Calibri" w:eastAsia="Calibri" w:hAnsi="Calibri"/>
          <w:color w:val="000000"/>
        </w:rPr>
        <w:t>If the Minister issues a statement of expectations, the CEO must prepare and give the Minister a written response (a statement of intent).</w:t>
      </w:r>
    </w:p>
    <w:p w14:paraId="2465C5D6" w14:textId="77777777" w:rsidR="0025431A" w:rsidRDefault="00B77355">
      <w:pPr>
        <w:numPr>
          <w:ilvl w:val="0"/>
          <w:numId w:val="7"/>
        </w:numPr>
        <w:tabs>
          <w:tab w:val="left" w:pos="432"/>
        </w:tabs>
        <w:spacing w:before="130" w:after="1" w:line="289" w:lineRule="exact"/>
        <w:ind w:left="432" w:right="432" w:hanging="360"/>
        <w:textAlignment w:val="baseline"/>
        <w:rPr>
          <w:rFonts w:ascii="Calibri" w:eastAsia="Calibri" w:hAnsi="Calibri"/>
          <w:color w:val="000000"/>
        </w:rPr>
      </w:pPr>
      <w:r>
        <w:rPr>
          <w:rFonts w:ascii="Calibri" w:eastAsia="Calibri" w:hAnsi="Calibri"/>
          <w:color w:val="000000"/>
        </w:rPr>
        <w:t>The CEO must publish a statement of intent on EPA’s website as soon as practicable after it is given to the Minister.</w:t>
      </w:r>
    </w:p>
    <w:p w14:paraId="2465C5D7" w14:textId="77777777" w:rsidR="0025431A" w:rsidRDefault="00B77355">
      <w:pPr>
        <w:numPr>
          <w:ilvl w:val="0"/>
          <w:numId w:val="7"/>
        </w:numPr>
        <w:tabs>
          <w:tab w:val="left" w:pos="432"/>
        </w:tabs>
        <w:spacing w:line="425" w:lineRule="exact"/>
        <w:ind w:left="432" w:right="4032" w:hanging="360"/>
        <w:jc w:val="both"/>
        <w:textAlignment w:val="baseline"/>
        <w:rPr>
          <w:rFonts w:ascii="Calibri" w:eastAsia="Calibri" w:hAnsi="Calibri"/>
          <w:color w:val="000000"/>
        </w:rPr>
      </w:pPr>
      <w:r>
        <w:rPr>
          <w:rFonts w:ascii="Calibri" w:eastAsia="Calibri" w:hAnsi="Calibri"/>
          <w:color w:val="000000"/>
        </w:rPr>
        <w:t xml:space="preserve">A statement of intent is not a legislative instrument. </w:t>
      </w:r>
      <w:r>
        <w:rPr>
          <w:rFonts w:ascii="Tahoma" w:eastAsia="Tahoma" w:hAnsi="Tahoma"/>
          <w:b/>
          <w:i/>
          <w:color w:val="000000"/>
          <w:sz w:val="21"/>
        </w:rPr>
        <w:t>3.4. Appointment of the CEO</w:t>
      </w:r>
    </w:p>
    <w:p w14:paraId="2465C5D8" w14:textId="77777777" w:rsidR="0025431A" w:rsidRDefault="00B77355">
      <w:pPr>
        <w:numPr>
          <w:ilvl w:val="0"/>
          <w:numId w:val="7"/>
        </w:numPr>
        <w:tabs>
          <w:tab w:val="left" w:pos="432"/>
        </w:tabs>
        <w:spacing w:before="193" w:line="234" w:lineRule="exact"/>
        <w:ind w:left="432" w:hanging="360"/>
        <w:jc w:val="both"/>
        <w:textAlignment w:val="baseline"/>
        <w:rPr>
          <w:rFonts w:ascii="Calibri" w:eastAsia="Calibri" w:hAnsi="Calibri"/>
          <w:color w:val="000000"/>
        </w:rPr>
      </w:pPr>
      <w:r>
        <w:rPr>
          <w:rFonts w:ascii="Calibri" w:eastAsia="Calibri" w:hAnsi="Calibri"/>
          <w:color w:val="000000"/>
        </w:rPr>
        <w:t>The CEO will be appointed by the Governor-General.</w:t>
      </w:r>
    </w:p>
    <w:p w14:paraId="2465C5D9" w14:textId="77777777" w:rsidR="0025431A" w:rsidRDefault="00B77355">
      <w:pPr>
        <w:numPr>
          <w:ilvl w:val="0"/>
          <w:numId w:val="7"/>
        </w:numPr>
        <w:tabs>
          <w:tab w:val="left" w:pos="432"/>
        </w:tabs>
        <w:spacing w:before="132" w:line="290" w:lineRule="exact"/>
        <w:ind w:left="432" w:right="432" w:hanging="360"/>
        <w:textAlignment w:val="baseline"/>
        <w:rPr>
          <w:rFonts w:ascii="Calibri" w:eastAsia="Calibri" w:hAnsi="Calibri"/>
          <w:color w:val="000000"/>
        </w:rPr>
      </w:pPr>
      <w:r>
        <w:rPr>
          <w:rFonts w:ascii="Calibri" w:eastAsia="Calibri" w:hAnsi="Calibri"/>
          <w:color w:val="000000"/>
        </w:rPr>
        <w:t>To be appointed, the Minister must be satisfied that the CEO is qualified and experienced in public sector administration or governance and regulation, and one or more of the following matters:</w:t>
      </w:r>
    </w:p>
    <w:p w14:paraId="2465C5DA" w14:textId="77777777" w:rsidR="0025431A" w:rsidRDefault="00B77355">
      <w:pPr>
        <w:numPr>
          <w:ilvl w:val="0"/>
          <w:numId w:val="3"/>
        </w:numPr>
        <w:tabs>
          <w:tab w:val="clear" w:pos="360"/>
          <w:tab w:val="left" w:pos="1008"/>
        </w:tabs>
        <w:spacing w:before="192" w:line="222" w:lineRule="exact"/>
        <w:ind w:left="648"/>
        <w:textAlignment w:val="baseline"/>
        <w:rPr>
          <w:rFonts w:ascii="Calibri" w:eastAsia="Calibri" w:hAnsi="Calibri"/>
          <w:color w:val="000000"/>
          <w:spacing w:val="-1"/>
        </w:rPr>
      </w:pPr>
      <w:r>
        <w:rPr>
          <w:rFonts w:ascii="Calibri" w:eastAsia="Calibri" w:hAnsi="Calibri"/>
          <w:color w:val="000000"/>
          <w:spacing w:val="-1"/>
        </w:rPr>
        <w:t xml:space="preserve">ecologically sustainable </w:t>
      </w:r>
      <w:proofErr w:type="gramStart"/>
      <w:r>
        <w:rPr>
          <w:rFonts w:ascii="Calibri" w:eastAsia="Calibri" w:hAnsi="Calibri"/>
          <w:color w:val="000000"/>
          <w:spacing w:val="-1"/>
        </w:rPr>
        <w:t>development;</w:t>
      </w:r>
      <w:proofErr w:type="gramEnd"/>
    </w:p>
    <w:p w14:paraId="2465C5DB" w14:textId="77777777" w:rsidR="0025431A" w:rsidRDefault="00B77355">
      <w:pPr>
        <w:numPr>
          <w:ilvl w:val="0"/>
          <w:numId w:val="3"/>
        </w:numPr>
        <w:tabs>
          <w:tab w:val="clear" w:pos="360"/>
          <w:tab w:val="left" w:pos="1008"/>
        </w:tabs>
        <w:spacing w:before="186" w:line="220" w:lineRule="exact"/>
        <w:ind w:left="648"/>
        <w:textAlignment w:val="baseline"/>
        <w:rPr>
          <w:rFonts w:ascii="Calibri" w:eastAsia="Calibri" w:hAnsi="Calibri"/>
          <w:color w:val="000000"/>
          <w:spacing w:val="-10"/>
        </w:rPr>
      </w:pPr>
      <w:proofErr w:type="gramStart"/>
      <w:r>
        <w:rPr>
          <w:rFonts w:ascii="Calibri" w:eastAsia="Calibri" w:hAnsi="Calibri"/>
          <w:color w:val="000000"/>
          <w:spacing w:val="-10"/>
        </w:rPr>
        <w:t>law;</w:t>
      </w:r>
      <w:proofErr w:type="gramEnd"/>
    </w:p>
    <w:p w14:paraId="2465C5DC" w14:textId="77777777" w:rsidR="0025431A" w:rsidRDefault="00B77355">
      <w:pPr>
        <w:numPr>
          <w:ilvl w:val="0"/>
          <w:numId w:val="3"/>
        </w:numPr>
        <w:tabs>
          <w:tab w:val="clear" w:pos="360"/>
          <w:tab w:val="left" w:pos="1008"/>
        </w:tabs>
        <w:spacing w:before="188" w:line="222" w:lineRule="exact"/>
        <w:ind w:left="648"/>
        <w:textAlignment w:val="baseline"/>
        <w:rPr>
          <w:rFonts w:ascii="Calibri" w:eastAsia="Calibri" w:hAnsi="Calibri"/>
          <w:color w:val="000000"/>
          <w:spacing w:val="-1"/>
        </w:rPr>
      </w:pPr>
      <w:r>
        <w:rPr>
          <w:rFonts w:ascii="Calibri" w:eastAsia="Calibri" w:hAnsi="Calibri"/>
          <w:color w:val="000000"/>
          <w:spacing w:val="-1"/>
        </w:rPr>
        <w:t xml:space="preserve">conservation of </w:t>
      </w:r>
      <w:proofErr w:type="gramStart"/>
      <w:r>
        <w:rPr>
          <w:rFonts w:ascii="Calibri" w:eastAsia="Calibri" w:hAnsi="Calibri"/>
          <w:color w:val="000000"/>
          <w:spacing w:val="-1"/>
        </w:rPr>
        <w:t>biodiversity;</w:t>
      </w:r>
      <w:proofErr w:type="gramEnd"/>
    </w:p>
    <w:p w14:paraId="2465C5DD" w14:textId="77777777" w:rsidR="0025431A" w:rsidRDefault="00B77355">
      <w:pPr>
        <w:numPr>
          <w:ilvl w:val="0"/>
          <w:numId w:val="3"/>
        </w:numPr>
        <w:tabs>
          <w:tab w:val="clear" w:pos="360"/>
          <w:tab w:val="left" w:pos="1008"/>
        </w:tabs>
        <w:spacing w:before="191" w:after="354" w:line="222" w:lineRule="exact"/>
        <w:ind w:left="648"/>
        <w:textAlignment w:val="baseline"/>
        <w:rPr>
          <w:rFonts w:ascii="Calibri" w:eastAsia="Calibri" w:hAnsi="Calibri"/>
          <w:color w:val="000000"/>
          <w:spacing w:val="-4"/>
        </w:rPr>
      </w:pPr>
      <w:proofErr w:type="gramStart"/>
      <w:r>
        <w:rPr>
          <w:rFonts w:ascii="Calibri" w:eastAsia="Calibri" w:hAnsi="Calibri"/>
          <w:color w:val="000000"/>
          <w:spacing w:val="-4"/>
        </w:rPr>
        <w:t>heritage;</w:t>
      </w:r>
      <w:proofErr w:type="gramEnd"/>
    </w:p>
    <w:p w14:paraId="2465C5DE" w14:textId="77777777" w:rsidR="0025431A" w:rsidRDefault="00B77355">
      <w:pPr>
        <w:spacing w:before="26" w:line="220" w:lineRule="exact"/>
        <w:ind w:left="72"/>
        <w:jc w:val="center"/>
        <w:textAlignment w:val="baseline"/>
        <w:rPr>
          <w:rFonts w:ascii="Calibri" w:eastAsia="Calibri" w:hAnsi="Calibri"/>
          <w:color w:val="000000"/>
        </w:rPr>
      </w:pPr>
      <w:r>
        <w:rPr>
          <w:rFonts w:ascii="Calibri" w:eastAsia="Calibri" w:hAnsi="Calibri"/>
          <w:color w:val="000000"/>
        </w:rPr>
        <w:t>4</w:t>
      </w:r>
    </w:p>
    <w:p w14:paraId="2465C5DF" w14:textId="77777777" w:rsidR="0025431A" w:rsidRDefault="0025431A">
      <w:pPr>
        <w:sectPr w:rsidR="0025431A">
          <w:pgSz w:w="11909" w:h="16838"/>
          <w:pgMar w:top="700" w:right="1414" w:bottom="602" w:left="1395" w:header="720" w:footer="720" w:gutter="0"/>
          <w:cols w:space="720"/>
        </w:sectPr>
      </w:pPr>
    </w:p>
    <w:p w14:paraId="2465C5E0" w14:textId="77777777" w:rsidR="0025431A" w:rsidRDefault="00B77355">
      <w:pPr>
        <w:spacing w:before="40" w:line="309" w:lineRule="exact"/>
        <w:ind w:left="72"/>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5E1"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5E2" w14:textId="77777777" w:rsidR="0025431A" w:rsidRDefault="00B77355">
      <w:pPr>
        <w:numPr>
          <w:ilvl w:val="0"/>
          <w:numId w:val="3"/>
        </w:numPr>
        <w:tabs>
          <w:tab w:val="clear" w:pos="360"/>
          <w:tab w:val="left" w:pos="1008"/>
        </w:tabs>
        <w:spacing w:before="326" w:line="222" w:lineRule="exact"/>
        <w:ind w:left="1008" w:hanging="360"/>
        <w:textAlignment w:val="baseline"/>
        <w:rPr>
          <w:rFonts w:ascii="Calibri" w:eastAsia="Calibri" w:hAnsi="Calibri"/>
          <w:color w:val="000000"/>
          <w:spacing w:val="-1"/>
        </w:rPr>
      </w:pPr>
      <w:r>
        <w:rPr>
          <w:rFonts w:ascii="Calibri" w:eastAsia="Calibri" w:hAnsi="Calibri"/>
          <w:color w:val="000000"/>
          <w:spacing w:val="-1"/>
        </w:rPr>
        <w:t xml:space="preserve">Indigenous </w:t>
      </w:r>
      <w:proofErr w:type="gramStart"/>
      <w:r>
        <w:rPr>
          <w:rFonts w:ascii="Calibri" w:eastAsia="Calibri" w:hAnsi="Calibri"/>
          <w:color w:val="000000"/>
          <w:spacing w:val="-1"/>
        </w:rPr>
        <w:t>affairs;</w:t>
      </w:r>
      <w:proofErr w:type="gramEnd"/>
    </w:p>
    <w:p w14:paraId="2465C5E3" w14:textId="77777777" w:rsidR="0025431A" w:rsidRDefault="00B77355">
      <w:pPr>
        <w:numPr>
          <w:ilvl w:val="0"/>
          <w:numId w:val="3"/>
        </w:numPr>
        <w:tabs>
          <w:tab w:val="clear" w:pos="360"/>
          <w:tab w:val="left" w:pos="1008"/>
        </w:tabs>
        <w:spacing w:before="191" w:line="220" w:lineRule="exact"/>
        <w:ind w:left="1008" w:hanging="360"/>
        <w:textAlignment w:val="baseline"/>
        <w:rPr>
          <w:rFonts w:ascii="Calibri" w:eastAsia="Calibri" w:hAnsi="Calibri"/>
          <w:color w:val="000000"/>
          <w:spacing w:val="-1"/>
        </w:rPr>
      </w:pPr>
      <w:r>
        <w:rPr>
          <w:rFonts w:ascii="Calibri" w:eastAsia="Calibri" w:hAnsi="Calibri"/>
          <w:color w:val="000000"/>
          <w:spacing w:val="-1"/>
        </w:rPr>
        <w:t xml:space="preserve">law </w:t>
      </w:r>
      <w:proofErr w:type="gramStart"/>
      <w:r>
        <w:rPr>
          <w:rFonts w:ascii="Calibri" w:eastAsia="Calibri" w:hAnsi="Calibri"/>
          <w:color w:val="000000"/>
          <w:spacing w:val="-1"/>
        </w:rPr>
        <w:t>enforcement;</w:t>
      </w:r>
      <w:proofErr w:type="gramEnd"/>
    </w:p>
    <w:p w14:paraId="2465C5E4" w14:textId="77777777" w:rsidR="0025431A" w:rsidRDefault="00B77355">
      <w:pPr>
        <w:numPr>
          <w:ilvl w:val="0"/>
          <w:numId w:val="3"/>
        </w:numPr>
        <w:tabs>
          <w:tab w:val="clear" w:pos="360"/>
          <w:tab w:val="left" w:pos="1008"/>
        </w:tabs>
        <w:spacing w:before="188" w:line="221" w:lineRule="exact"/>
        <w:ind w:left="1008" w:hanging="360"/>
        <w:textAlignment w:val="baseline"/>
        <w:rPr>
          <w:rFonts w:ascii="Calibri" w:eastAsia="Calibri" w:hAnsi="Calibri"/>
          <w:color w:val="000000"/>
        </w:rPr>
      </w:pPr>
      <w:r>
        <w:rPr>
          <w:rFonts w:ascii="Calibri" w:eastAsia="Calibri" w:hAnsi="Calibri"/>
          <w:color w:val="000000"/>
        </w:rPr>
        <w:t>natural resource management; or</w:t>
      </w:r>
    </w:p>
    <w:p w14:paraId="2465C5E5" w14:textId="77777777" w:rsidR="0025431A" w:rsidRDefault="00B77355">
      <w:pPr>
        <w:numPr>
          <w:ilvl w:val="0"/>
          <w:numId w:val="3"/>
        </w:numPr>
        <w:tabs>
          <w:tab w:val="clear" w:pos="360"/>
          <w:tab w:val="left" w:pos="1008"/>
        </w:tabs>
        <w:spacing w:before="192" w:line="221" w:lineRule="exact"/>
        <w:ind w:left="1008" w:hanging="360"/>
        <w:textAlignment w:val="baseline"/>
        <w:rPr>
          <w:rFonts w:ascii="Calibri" w:eastAsia="Calibri" w:hAnsi="Calibri"/>
          <w:color w:val="000000"/>
        </w:rPr>
      </w:pPr>
      <w:r>
        <w:rPr>
          <w:rFonts w:ascii="Calibri" w:eastAsia="Calibri" w:hAnsi="Calibri"/>
          <w:color w:val="000000"/>
        </w:rPr>
        <w:t>any other matters specified in the rules.</w:t>
      </w:r>
    </w:p>
    <w:p w14:paraId="2465C5E6" w14:textId="77777777" w:rsidR="0025431A" w:rsidRDefault="00B77355">
      <w:pPr>
        <w:numPr>
          <w:ilvl w:val="0"/>
          <w:numId w:val="7"/>
        </w:numPr>
        <w:tabs>
          <w:tab w:val="left" w:pos="432"/>
        </w:tabs>
        <w:spacing w:before="131" w:after="100" w:line="290" w:lineRule="exact"/>
        <w:ind w:left="432" w:right="360" w:hanging="360"/>
        <w:textAlignment w:val="baseline"/>
        <w:rPr>
          <w:rFonts w:ascii="Calibri" w:eastAsia="Calibri" w:hAnsi="Calibri"/>
          <w:color w:val="000000"/>
          <w:spacing w:val="-1"/>
        </w:rPr>
      </w:pPr>
      <w:r>
        <w:rPr>
          <w:rFonts w:ascii="Calibri" w:eastAsia="Calibri" w:hAnsi="Calibri"/>
          <w:color w:val="000000"/>
          <w:spacing w:val="-1"/>
        </w:rPr>
        <w:t>The Minister must be satisfied that the person does not have any interests, pecuniary or otherwise, that conflict or could conflict with the proper performance of the CEO’s functions.</w:t>
      </w:r>
    </w:p>
    <w:p w14:paraId="2465C5E7" w14:textId="77777777" w:rsidR="0025431A" w:rsidRDefault="00B77355">
      <w:pPr>
        <w:numPr>
          <w:ilvl w:val="0"/>
          <w:numId w:val="7"/>
        </w:numPr>
        <w:tabs>
          <w:tab w:val="left" w:pos="432"/>
        </w:tabs>
        <w:spacing w:before="79" w:line="233" w:lineRule="exact"/>
        <w:ind w:left="432" w:hanging="360"/>
        <w:textAlignment w:val="baseline"/>
        <w:rPr>
          <w:rFonts w:ascii="Calibri" w:eastAsia="Calibri" w:hAnsi="Calibri"/>
          <w:color w:val="000000"/>
        </w:rPr>
      </w:pPr>
      <w:r>
        <w:rPr>
          <w:rFonts w:ascii="Calibri" w:eastAsia="Calibri" w:hAnsi="Calibri"/>
          <w:color w:val="000000"/>
        </w:rPr>
        <w:t>The CEO will be appointed:</w:t>
      </w:r>
    </w:p>
    <w:p w14:paraId="2465C5E8" w14:textId="77777777" w:rsidR="0025431A" w:rsidRDefault="00B77355">
      <w:pPr>
        <w:numPr>
          <w:ilvl w:val="0"/>
          <w:numId w:val="3"/>
        </w:numPr>
        <w:tabs>
          <w:tab w:val="clear" w:pos="360"/>
          <w:tab w:val="left" w:pos="1008"/>
        </w:tabs>
        <w:spacing w:before="187" w:line="221" w:lineRule="exact"/>
        <w:ind w:left="1008" w:hanging="360"/>
        <w:textAlignment w:val="baseline"/>
        <w:rPr>
          <w:rFonts w:ascii="Calibri" w:eastAsia="Calibri" w:hAnsi="Calibri"/>
          <w:color w:val="000000"/>
        </w:rPr>
      </w:pPr>
      <w:r>
        <w:rPr>
          <w:rFonts w:ascii="Calibri" w:eastAsia="Calibri" w:hAnsi="Calibri"/>
          <w:color w:val="000000"/>
        </w:rPr>
        <w:t>on a full-time basis for up to 5 years, and</w:t>
      </w:r>
    </w:p>
    <w:p w14:paraId="2465C5E9" w14:textId="77777777" w:rsidR="0025431A" w:rsidRDefault="00000000">
      <w:pPr>
        <w:numPr>
          <w:ilvl w:val="0"/>
          <w:numId w:val="3"/>
        </w:numPr>
        <w:tabs>
          <w:tab w:val="clear" w:pos="360"/>
          <w:tab w:val="left" w:pos="1008"/>
        </w:tabs>
        <w:spacing w:before="187" w:line="221" w:lineRule="exact"/>
        <w:ind w:left="1008" w:hanging="360"/>
        <w:textAlignment w:val="baseline"/>
        <w:rPr>
          <w:rFonts w:ascii="Calibri" w:eastAsia="Calibri" w:hAnsi="Calibri"/>
          <w:color w:val="000000"/>
        </w:rPr>
      </w:pPr>
      <w:r>
        <w:pict w14:anchorId="2465C9E8">
          <v:shape id="_x0000_s1101" type="#_x0000_t202" style="position:absolute;left:0;text-align:left;margin-left:100.55pt;margin-top:237.35pt;width:354.75pt;height:374.9pt;z-index:-251687424;mso-wrap-distance-left:0;mso-wrap-distance-right:0;mso-position-horizontal-relative:page;mso-position-vertical-relative:page" filled="f" stroked="f">
            <v:textbox inset="0,0,0,0">
              <w:txbxContent>
                <w:p w14:paraId="2465CB35" w14:textId="77777777" w:rsidR="0025431A" w:rsidRDefault="00B77355">
                  <w:pPr>
                    <w:textAlignment w:val="baseline"/>
                  </w:pPr>
                  <w:r>
                    <w:rPr>
                      <w:noProof/>
                    </w:rPr>
                    <w:drawing>
                      <wp:inline distT="0" distB="0" distL="0" distR="0" wp14:anchorId="2465CC1E" wp14:editId="2465CC1F">
                        <wp:extent cx="4505325" cy="4761230"/>
                        <wp:effectExtent l="0" t="0" r="0" b="0"/>
                        <wp:docPr id="84" name="Picture"/>
                        <wp:cNvGraphicFramePr/>
                        <a:graphic xmlns:a="http://schemas.openxmlformats.org/drawingml/2006/main">
                          <a:graphicData uri="http://schemas.openxmlformats.org/drawingml/2006/picture">
                            <pic:pic xmlns:pic="http://schemas.openxmlformats.org/drawingml/2006/picture">
                              <pic:nvPicPr>
                                <pic:cNvPr id="84" name="Picture"/>
                                <pic:cNvPicPr preferRelativeResize="0"/>
                              </pic:nvPicPr>
                              <pic:blipFill>
                                <a:blip r:embed="rId50"/>
                                <a:stretch>
                                  <a:fillRect/>
                                </a:stretch>
                              </pic:blipFill>
                              <pic:spPr>
                                <a:xfrm>
                                  <a:off x="0" y="0"/>
                                  <a:ext cx="4505325" cy="4761230"/>
                                </a:xfrm>
                                <a:prstGeom prst="rect">
                                  <a:avLst/>
                                </a:prstGeom>
                              </pic:spPr>
                            </pic:pic>
                          </a:graphicData>
                        </a:graphic>
                      </wp:inline>
                    </w:drawing>
                  </w:r>
                </w:p>
              </w:txbxContent>
            </v:textbox>
            <w10:wrap anchorx="page" anchory="page"/>
          </v:shape>
        </w:pict>
      </w:r>
      <w:r w:rsidR="00B77355">
        <w:rPr>
          <w:rFonts w:ascii="Calibri" w:eastAsia="Calibri" w:hAnsi="Calibri"/>
          <w:color w:val="000000"/>
        </w:rPr>
        <w:t>must not be reappointed more than once.</w:t>
      </w:r>
    </w:p>
    <w:p w14:paraId="2465C5EA"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rPr>
      </w:pPr>
      <w:r>
        <w:rPr>
          <w:rFonts w:ascii="Calibri" w:eastAsia="Calibri" w:hAnsi="Calibri"/>
          <w:color w:val="000000"/>
        </w:rPr>
        <w:t>The Minister may appoint a person to act as the CEO during:</w:t>
      </w:r>
    </w:p>
    <w:p w14:paraId="2465C5EB" w14:textId="77777777" w:rsidR="0025431A" w:rsidRDefault="00B77355">
      <w:pPr>
        <w:numPr>
          <w:ilvl w:val="0"/>
          <w:numId w:val="3"/>
        </w:numPr>
        <w:tabs>
          <w:tab w:val="clear" w:pos="360"/>
          <w:tab w:val="left" w:pos="1008"/>
        </w:tabs>
        <w:spacing w:before="192" w:line="221" w:lineRule="exact"/>
        <w:ind w:left="1008" w:hanging="360"/>
        <w:textAlignment w:val="baseline"/>
        <w:rPr>
          <w:rFonts w:ascii="Calibri" w:eastAsia="Calibri" w:hAnsi="Calibri"/>
          <w:color w:val="000000"/>
        </w:rPr>
      </w:pPr>
      <w:r>
        <w:rPr>
          <w:rFonts w:ascii="Calibri" w:eastAsia="Calibri" w:hAnsi="Calibri"/>
          <w:color w:val="000000"/>
        </w:rPr>
        <w:t>a vacancy in the office of the CEO, or</w:t>
      </w:r>
    </w:p>
    <w:p w14:paraId="2465C5EC" w14:textId="77777777" w:rsidR="0025431A" w:rsidRDefault="00B77355">
      <w:pPr>
        <w:numPr>
          <w:ilvl w:val="0"/>
          <w:numId w:val="3"/>
        </w:numPr>
        <w:tabs>
          <w:tab w:val="clear" w:pos="360"/>
          <w:tab w:val="left" w:pos="1008"/>
        </w:tabs>
        <w:spacing w:before="187" w:line="221" w:lineRule="exact"/>
        <w:ind w:left="1008" w:hanging="360"/>
        <w:textAlignment w:val="baseline"/>
        <w:rPr>
          <w:rFonts w:ascii="Calibri" w:eastAsia="Calibri" w:hAnsi="Calibri"/>
          <w:color w:val="000000"/>
        </w:rPr>
      </w:pPr>
      <w:r>
        <w:rPr>
          <w:rFonts w:ascii="Calibri" w:eastAsia="Calibri" w:hAnsi="Calibri"/>
          <w:color w:val="000000"/>
        </w:rPr>
        <w:t>any other period of the CEO’s absence, or</w:t>
      </w:r>
    </w:p>
    <w:p w14:paraId="2465C5ED" w14:textId="77777777" w:rsidR="0025431A" w:rsidRDefault="00B77355">
      <w:pPr>
        <w:numPr>
          <w:ilvl w:val="0"/>
          <w:numId w:val="3"/>
        </w:numPr>
        <w:tabs>
          <w:tab w:val="clear" w:pos="360"/>
          <w:tab w:val="left" w:pos="1008"/>
        </w:tabs>
        <w:spacing w:before="187" w:line="221" w:lineRule="exact"/>
        <w:ind w:left="1008" w:hanging="360"/>
        <w:textAlignment w:val="baseline"/>
        <w:rPr>
          <w:rFonts w:ascii="Calibri" w:eastAsia="Calibri" w:hAnsi="Calibri"/>
          <w:color w:val="000000"/>
        </w:rPr>
      </w:pPr>
      <w:r>
        <w:rPr>
          <w:rFonts w:ascii="Calibri" w:eastAsia="Calibri" w:hAnsi="Calibri"/>
          <w:color w:val="000000"/>
        </w:rPr>
        <w:t>if they are unable to perform their duties of the office.</w:t>
      </w:r>
    </w:p>
    <w:p w14:paraId="2465C5EE" w14:textId="77777777" w:rsidR="0025431A" w:rsidRDefault="00B77355">
      <w:pPr>
        <w:numPr>
          <w:ilvl w:val="0"/>
          <w:numId w:val="7"/>
        </w:numPr>
        <w:tabs>
          <w:tab w:val="left" w:pos="432"/>
        </w:tabs>
        <w:spacing w:before="1" w:line="427" w:lineRule="exact"/>
        <w:ind w:left="432" w:right="864" w:hanging="360"/>
        <w:textAlignment w:val="baseline"/>
        <w:rPr>
          <w:rFonts w:ascii="Calibri" w:eastAsia="Calibri" w:hAnsi="Calibri"/>
          <w:color w:val="000000"/>
        </w:rPr>
      </w:pPr>
      <w:r>
        <w:rPr>
          <w:rFonts w:ascii="Calibri" w:eastAsia="Calibri" w:hAnsi="Calibri"/>
          <w:color w:val="000000"/>
        </w:rPr>
        <w:t xml:space="preserve">The person acting must be eligible for appointment under the same criteria as the CEO. </w:t>
      </w:r>
      <w:r>
        <w:rPr>
          <w:rFonts w:ascii="Arial" w:eastAsia="Arial" w:hAnsi="Arial"/>
          <w:b/>
          <w:i/>
          <w:color w:val="000000"/>
          <w:sz w:val="20"/>
        </w:rPr>
        <w:t xml:space="preserve">3.5. Salary, leave of absence and </w:t>
      </w:r>
      <w:proofErr w:type="gramStart"/>
      <w:r>
        <w:rPr>
          <w:rFonts w:ascii="Arial" w:eastAsia="Arial" w:hAnsi="Arial"/>
          <w:b/>
          <w:i/>
          <w:color w:val="000000"/>
          <w:sz w:val="20"/>
        </w:rPr>
        <w:t>conditions</w:t>
      </w:r>
      <w:proofErr w:type="gramEnd"/>
    </w:p>
    <w:p w14:paraId="2465C5EF" w14:textId="77777777" w:rsidR="0025431A" w:rsidRDefault="00B77355">
      <w:pPr>
        <w:numPr>
          <w:ilvl w:val="0"/>
          <w:numId w:val="7"/>
        </w:numPr>
        <w:tabs>
          <w:tab w:val="left" w:pos="432"/>
        </w:tabs>
        <w:spacing w:before="135" w:line="290" w:lineRule="exact"/>
        <w:ind w:left="432" w:right="72" w:hanging="360"/>
        <w:jc w:val="both"/>
        <w:textAlignment w:val="baseline"/>
        <w:rPr>
          <w:rFonts w:ascii="Calibri" w:eastAsia="Calibri" w:hAnsi="Calibri"/>
          <w:color w:val="000000"/>
        </w:rPr>
      </w:pPr>
      <w:r>
        <w:rPr>
          <w:rFonts w:ascii="Calibri" w:eastAsia="Calibri" w:hAnsi="Calibri"/>
          <w:color w:val="000000"/>
        </w:rPr>
        <w:t>The CEO will be paid the remuneration that is determined by the Remuneration Tribunal and the allowances that will be prescribed in legislation.</w:t>
      </w:r>
    </w:p>
    <w:p w14:paraId="2465C5F0" w14:textId="77777777" w:rsidR="0025431A" w:rsidRDefault="00B77355">
      <w:pPr>
        <w:numPr>
          <w:ilvl w:val="0"/>
          <w:numId w:val="7"/>
        </w:numPr>
        <w:tabs>
          <w:tab w:val="left" w:pos="432"/>
        </w:tabs>
        <w:spacing w:before="189" w:line="233" w:lineRule="exact"/>
        <w:ind w:left="432" w:hanging="360"/>
        <w:jc w:val="both"/>
        <w:textAlignment w:val="baseline"/>
        <w:rPr>
          <w:rFonts w:ascii="Calibri" w:eastAsia="Calibri" w:hAnsi="Calibri"/>
          <w:color w:val="000000"/>
        </w:rPr>
      </w:pPr>
      <w:r>
        <w:rPr>
          <w:rFonts w:ascii="Calibri" w:eastAsia="Calibri" w:hAnsi="Calibri"/>
          <w:color w:val="000000"/>
        </w:rPr>
        <w:t>The Minister may (by legislative instrument) prescribe the CEOs remuneration and allowances.</w:t>
      </w:r>
    </w:p>
    <w:p w14:paraId="2465C5F1" w14:textId="77777777" w:rsidR="0025431A" w:rsidRDefault="00B77355">
      <w:pPr>
        <w:numPr>
          <w:ilvl w:val="0"/>
          <w:numId w:val="7"/>
        </w:numPr>
        <w:tabs>
          <w:tab w:val="left" w:pos="432"/>
        </w:tabs>
        <w:spacing w:before="129" w:line="290" w:lineRule="exact"/>
        <w:ind w:left="432" w:right="648" w:hanging="360"/>
        <w:jc w:val="both"/>
        <w:textAlignment w:val="baseline"/>
        <w:rPr>
          <w:rFonts w:ascii="Calibri" w:eastAsia="Calibri" w:hAnsi="Calibri"/>
          <w:color w:val="000000"/>
        </w:rPr>
      </w:pPr>
      <w:r>
        <w:rPr>
          <w:rFonts w:ascii="Calibri" w:eastAsia="Calibri" w:hAnsi="Calibri"/>
          <w:color w:val="000000"/>
        </w:rPr>
        <w:t>The CEO will have recreation leave entitlements that are determined by the Remuneration Tribunal.</w:t>
      </w:r>
    </w:p>
    <w:p w14:paraId="2465C5F2" w14:textId="77777777" w:rsidR="0025431A" w:rsidRDefault="00B77355">
      <w:pPr>
        <w:numPr>
          <w:ilvl w:val="0"/>
          <w:numId w:val="7"/>
        </w:numPr>
        <w:tabs>
          <w:tab w:val="left" w:pos="432"/>
        </w:tabs>
        <w:spacing w:before="131" w:line="290" w:lineRule="exact"/>
        <w:ind w:left="432" w:right="72" w:hanging="360"/>
        <w:jc w:val="both"/>
        <w:textAlignment w:val="baseline"/>
        <w:rPr>
          <w:rFonts w:ascii="Calibri" w:eastAsia="Calibri" w:hAnsi="Calibri"/>
          <w:color w:val="000000"/>
        </w:rPr>
      </w:pPr>
      <w:r>
        <w:rPr>
          <w:rFonts w:ascii="Calibri" w:eastAsia="Calibri" w:hAnsi="Calibri"/>
          <w:color w:val="000000"/>
        </w:rPr>
        <w:t>The Minister may grant the CEO leave of absence, other than recreation leave, on the terms and conditions as to remuneration or otherwise that the Minister determines.</w:t>
      </w:r>
    </w:p>
    <w:p w14:paraId="2465C5F3" w14:textId="77777777" w:rsidR="0025431A" w:rsidRDefault="00B77355">
      <w:pPr>
        <w:numPr>
          <w:ilvl w:val="0"/>
          <w:numId w:val="7"/>
        </w:numPr>
        <w:tabs>
          <w:tab w:val="left" w:pos="432"/>
        </w:tabs>
        <w:spacing w:before="135" w:line="290" w:lineRule="exact"/>
        <w:ind w:left="432" w:right="360" w:hanging="360"/>
        <w:textAlignment w:val="baseline"/>
        <w:rPr>
          <w:rFonts w:ascii="Calibri" w:eastAsia="Calibri" w:hAnsi="Calibri"/>
          <w:color w:val="000000"/>
        </w:rPr>
      </w:pPr>
      <w:r>
        <w:rPr>
          <w:rFonts w:ascii="Calibri" w:eastAsia="Calibri" w:hAnsi="Calibri"/>
          <w:color w:val="000000"/>
        </w:rPr>
        <w:t>The CEO is unable to engage in paid work outside their regular duties unless approved by the Minister.</w:t>
      </w:r>
    </w:p>
    <w:p w14:paraId="2465C5F4" w14:textId="77777777" w:rsidR="0025431A" w:rsidRDefault="00B77355">
      <w:pPr>
        <w:numPr>
          <w:ilvl w:val="0"/>
          <w:numId w:val="7"/>
        </w:numPr>
        <w:tabs>
          <w:tab w:val="left" w:pos="432"/>
        </w:tabs>
        <w:spacing w:before="185" w:line="234" w:lineRule="exact"/>
        <w:ind w:left="432" w:hanging="360"/>
        <w:textAlignment w:val="baseline"/>
        <w:rPr>
          <w:rFonts w:ascii="Calibri" w:eastAsia="Calibri" w:hAnsi="Calibri"/>
          <w:color w:val="000000"/>
        </w:rPr>
      </w:pPr>
      <w:r>
        <w:rPr>
          <w:rFonts w:ascii="Calibri" w:eastAsia="Calibri" w:hAnsi="Calibri"/>
          <w:color w:val="000000"/>
        </w:rPr>
        <w:t>The CEO may resign from their appointment by written notice to the Governor-General.</w:t>
      </w:r>
    </w:p>
    <w:p w14:paraId="2465C5F5"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rPr>
      </w:pPr>
      <w:r>
        <w:rPr>
          <w:rFonts w:ascii="Calibri" w:eastAsia="Calibri" w:hAnsi="Calibri"/>
          <w:color w:val="000000"/>
        </w:rPr>
        <w:t>The Governor-General may cease the appointment of the CEO for:</w:t>
      </w:r>
    </w:p>
    <w:p w14:paraId="2465C5F6" w14:textId="77777777" w:rsidR="0025431A" w:rsidRDefault="00B77355">
      <w:pPr>
        <w:numPr>
          <w:ilvl w:val="0"/>
          <w:numId w:val="3"/>
        </w:numPr>
        <w:tabs>
          <w:tab w:val="clear" w:pos="360"/>
          <w:tab w:val="left" w:pos="1008"/>
        </w:tabs>
        <w:spacing w:before="192" w:line="221" w:lineRule="exact"/>
        <w:ind w:left="1008" w:hanging="360"/>
        <w:textAlignment w:val="baseline"/>
        <w:rPr>
          <w:rFonts w:ascii="Calibri" w:eastAsia="Calibri" w:hAnsi="Calibri"/>
          <w:color w:val="000000"/>
        </w:rPr>
      </w:pPr>
      <w:proofErr w:type="spellStart"/>
      <w:r>
        <w:rPr>
          <w:rFonts w:ascii="Calibri" w:eastAsia="Calibri" w:hAnsi="Calibri"/>
          <w:color w:val="000000"/>
        </w:rPr>
        <w:t>Misbehaviour</w:t>
      </w:r>
      <w:proofErr w:type="spellEnd"/>
      <w:r>
        <w:rPr>
          <w:rFonts w:ascii="Calibri" w:eastAsia="Calibri" w:hAnsi="Calibri"/>
          <w:color w:val="000000"/>
        </w:rPr>
        <w:t>, [as defined under existing legislation</w:t>
      </w:r>
      <w:proofErr w:type="gramStart"/>
      <w:r>
        <w:rPr>
          <w:rFonts w:ascii="Calibri" w:eastAsia="Calibri" w:hAnsi="Calibri"/>
          <w:color w:val="000000"/>
        </w:rPr>
        <w:t>];</w:t>
      </w:r>
      <w:proofErr w:type="gramEnd"/>
    </w:p>
    <w:p w14:paraId="2465C5F7" w14:textId="77777777" w:rsidR="0025431A" w:rsidRDefault="00B77355">
      <w:pPr>
        <w:numPr>
          <w:ilvl w:val="0"/>
          <w:numId w:val="3"/>
        </w:numPr>
        <w:tabs>
          <w:tab w:val="clear" w:pos="360"/>
          <w:tab w:val="left" w:pos="1008"/>
        </w:tabs>
        <w:spacing w:before="115" w:line="290" w:lineRule="exact"/>
        <w:ind w:left="1008" w:right="72" w:hanging="360"/>
        <w:jc w:val="both"/>
        <w:textAlignment w:val="baseline"/>
        <w:rPr>
          <w:rFonts w:ascii="Calibri" w:eastAsia="Calibri" w:hAnsi="Calibri"/>
          <w:color w:val="000000"/>
        </w:rPr>
      </w:pPr>
      <w:r>
        <w:rPr>
          <w:rFonts w:ascii="Calibri" w:eastAsia="Calibri" w:hAnsi="Calibri"/>
          <w:color w:val="000000"/>
        </w:rPr>
        <w:t>Where the CEO is unable to perform their duties because of physical or mental incapacity; or</w:t>
      </w:r>
    </w:p>
    <w:p w14:paraId="2465C5F8" w14:textId="77777777" w:rsidR="0025431A" w:rsidRDefault="00B77355">
      <w:pPr>
        <w:numPr>
          <w:ilvl w:val="0"/>
          <w:numId w:val="3"/>
        </w:numPr>
        <w:tabs>
          <w:tab w:val="clear" w:pos="360"/>
          <w:tab w:val="left" w:pos="1008"/>
        </w:tabs>
        <w:spacing w:before="192" w:line="220" w:lineRule="exact"/>
        <w:ind w:left="1008" w:hanging="360"/>
        <w:jc w:val="both"/>
        <w:textAlignment w:val="baseline"/>
        <w:rPr>
          <w:rFonts w:ascii="Calibri" w:eastAsia="Calibri" w:hAnsi="Calibri"/>
          <w:color w:val="000000"/>
          <w:spacing w:val="-1"/>
        </w:rPr>
      </w:pPr>
      <w:r>
        <w:rPr>
          <w:rFonts w:ascii="Calibri" w:eastAsia="Calibri" w:hAnsi="Calibri"/>
          <w:color w:val="000000"/>
          <w:spacing w:val="-1"/>
        </w:rPr>
        <w:t>If the CEO:</w:t>
      </w:r>
    </w:p>
    <w:p w14:paraId="2465C5F9" w14:textId="77777777" w:rsidR="0025431A" w:rsidRDefault="00B77355">
      <w:pPr>
        <w:numPr>
          <w:ilvl w:val="0"/>
          <w:numId w:val="5"/>
        </w:numPr>
        <w:tabs>
          <w:tab w:val="left" w:pos="1872"/>
        </w:tabs>
        <w:spacing w:before="197" w:line="218" w:lineRule="exact"/>
        <w:ind w:left="1512"/>
        <w:jc w:val="both"/>
        <w:textAlignment w:val="baseline"/>
        <w:rPr>
          <w:rFonts w:ascii="Calibri" w:eastAsia="Calibri" w:hAnsi="Calibri"/>
          <w:color w:val="000000"/>
        </w:rPr>
      </w:pPr>
      <w:r>
        <w:rPr>
          <w:rFonts w:ascii="Calibri" w:eastAsia="Calibri" w:hAnsi="Calibri"/>
          <w:color w:val="000000"/>
        </w:rPr>
        <w:t>becomes bankrupt or insolvent,</w:t>
      </w:r>
    </w:p>
    <w:p w14:paraId="2465C5FA" w14:textId="77777777" w:rsidR="0025431A" w:rsidRDefault="00B77355">
      <w:pPr>
        <w:numPr>
          <w:ilvl w:val="0"/>
          <w:numId w:val="5"/>
        </w:numPr>
        <w:tabs>
          <w:tab w:val="left" w:pos="1872"/>
        </w:tabs>
        <w:spacing w:before="171" w:line="217" w:lineRule="exact"/>
        <w:ind w:left="1512"/>
        <w:jc w:val="both"/>
        <w:textAlignment w:val="baseline"/>
        <w:rPr>
          <w:rFonts w:ascii="Calibri" w:eastAsia="Calibri" w:hAnsi="Calibri"/>
          <w:color w:val="000000"/>
        </w:rPr>
      </w:pPr>
      <w:r>
        <w:rPr>
          <w:rFonts w:ascii="Calibri" w:eastAsia="Calibri" w:hAnsi="Calibri"/>
          <w:color w:val="000000"/>
        </w:rPr>
        <w:t>compounds with the CEO’s creditors,</w:t>
      </w:r>
    </w:p>
    <w:p w14:paraId="2465C5FB" w14:textId="77777777" w:rsidR="0025431A" w:rsidRDefault="00B77355">
      <w:pPr>
        <w:numPr>
          <w:ilvl w:val="0"/>
          <w:numId w:val="5"/>
        </w:numPr>
        <w:tabs>
          <w:tab w:val="left" w:pos="1872"/>
        </w:tabs>
        <w:spacing w:before="172" w:line="217" w:lineRule="exact"/>
        <w:ind w:left="1512"/>
        <w:jc w:val="both"/>
        <w:textAlignment w:val="baseline"/>
        <w:rPr>
          <w:rFonts w:ascii="Calibri" w:eastAsia="Calibri" w:hAnsi="Calibri"/>
          <w:color w:val="000000"/>
        </w:rPr>
      </w:pPr>
      <w:r>
        <w:rPr>
          <w:rFonts w:ascii="Calibri" w:eastAsia="Calibri" w:hAnsi="Calibri"/>
          <w:color w:val="000000"/>
        </w:rPr>
        <w:t>has an unexplained absence for a specified period,</w:t>
      </w:r>
    </w:p>
    <w:p w14:paraId="2465C5FC" w14:textId="77777777" w:rsidR="0025431A" w:rsidRDefault="00B77355">
      <w:pPr>
        <w:numPr>
          <w:ilvl w:val="0"/>
          <w:numId w:val="5"/>
        </w:numPr>
        <w:tabs>
          <w:tab w:val="left" w:pos="1872"/>
        </w:tabs>
        <w:spacing w:before="176" w:after="815" w:line="218" w:lineRule="exact"/>
        <w:ind w:left="1512"/>
        <w:jc w:val="both"/>
        <w:textAlignment w:val="baseline"/>
        <w:rPr>
          <w:rFonts w:ascii="Calibri" w:eastAsia="Calibri" w:hAnsi="Calibri"/>
          <w:color w:val="000000"/>
        </w:rPr>
      </w:pPr>
      <w:r>
        <w:rPr>
          <w:rFonts w:ascii="Calibri" w:eastAsia="Calibri" w:hAnsi="Calibri"/>
          <w:color w:val="000000"/>
        </w:rPr>
        <w:t>engages in paid work outside their duties without approval, or</w:t>
      </w:r>
    </w:p>
    <w:p w14:paraId="2465C5FD" w14:textId="77777777" w:rsidR="0025431A" w:rsidRDefault="0025431A">
      <w:pPr>
        <w:spacing w:before="176" w:after="815" w:line="218" w:lineRule="exact"/>
        <w:sectPr w:rsidR="0025431A">
          <w:pgSz w:w="11909" w:h="16838"/>
          <w:pgMar w:top="700" w:right="1445" w:bottom="602" w:left="1364" w:header="720" w:footer="720" w:gutter="0"/>
          <w:cols w:space="720"/>
        </w:sectPr>
      </w:pPr>
    </w:p>
    <w:p w14:paraId="2465C5FE"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5</w:t>
      </w:r>
    </w:p>
    <w:p w14:paraId="2465C5FF" w14:textId="77777777" w:rsidR="0025431A" w:rsidRDefault="0025431A">
      <w:pPr>
        <w:sectPr w:rsidR="0025431A">
          <w:type w:val="continuous"/>
          <w:pgSz w:w="11909" w:h="16838"/>
          <w:pgMar w:top="700" w:right="1404" w:bottom="602" w:left="1405" w:header="720" w:footer="720" w:gutter="0"/>
          <w:cols w:space="720"/>
        </w:sectPr>
      </w:pPr>
    </w:p>
    <w:p w14:paraId="2465C600"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E9">
          <v:shape id="_x0000_s1100" type="#_x0000_t202" style="position:absolute;left:0;text-align:left;margin-left:100.55pt;margin-top:237.35pt;width:354.75pt;height:374.9pt;z-index:-251686400;mso-wrap-distance-left:0;mso-wrap-distance-right:0;mso-position-horizontal-relative:page;mso-position-vertical-relative:page" filled="f" stroked="f">
            <v:textbox inset="0,0,0,0">
              <w:txbxContent>
                <w:p w14:paraId="2465CB36" w14:textId="77777777" w:rsidR="0025431A" w:rsidRDefault="00B77355">
                  <w:pPr>
                    <w:textAlignment w:val="baseline"/>
                  </w:pPr>
                  <w:r>
                    <w:rPr>
                      <w:noProof/>
                    </w:rPr>
                    <w:drawing>
                      <wp:inline distT="0" distB="0" distL="0" distR="0" wp14:anchorId="2465CC20" wp14:editId="2465CC21">
                        <wp:extent cx="4505325" cy="4761230"/>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5" name="Picture"/>
                                <pic:cNvPicPr preferRelativeResize="0"/>
                              </pic:nvPicPr>
                              <pic:blipFill>
                                <a:blip r:embed="rId50"/>
                                <a:stretch>
                                  <a:fillRect/>
                                </a:stretch>
                              </pic:blipFill>
                              <pic:spPr>
                                <a:xfrm>
                                  <a:off x="0" y="0"/>
                                  <a:ext cx="4505325" cy="476123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601"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602" w14:textId="77777777" w:rsidR="0025431A" w:rsidRDefault="00B77355">
      <w:pPr>
        <w:numPr>
          <w:ilvl w:val="0"/>
          <w:numId w:val="5"/>
        </w:numPr>
        <w:tabs>
          <w:tab w:val="left" w:pos="1872"/>
        </w:tabs>
        <w:spacing w:before="278" w:line="269" w:lineRule="exact"/>
        <w:ind w:left="1872" w:right="576" w:hanging="360"/>
        <w:textAlignment w:val="baseline"/>
        <w:rPr>
          <w:rFonts w:ascii="Calibri" w:eastAsia="Calibri" w:hAnsi="Calibri"/>
          <w:color w:val="000000"/>
          <w:spacing w:val="-1"/>
        </w:rPr>
      </w:pPr>
      <w:r>
        <w:rPr>
          <w:rFonts w:ascii="Calibri" w:eastAsia="Calibri" w:hAnsi="Calibri"/>
          <w:color w:val="000000"/>
          <w:spacing w:val="-1"/>
        </w:rPr>
        <w:t xml:space="preserve">fails to comply with section 29 of the </w:t>
      </w:r>
      <w:r>
        <w:rPr>
          <w:rFonts w:ascii="Calibri" w:eastAsia="Calibri" w:hAnsi="Calibri"/>
          <w:i/>
          <w:color w:val="000000"/>
          <w:spacing w:val="-1"/>
        </w:rPr>
        <w:t xml:space="preserve">Public Governance, Performance and Accountability Act 2013 </w:t>
      </w:r>
      <w:r>
        <w:rPr>
          <w:rFonts w:ascii="Calibri" w:eastAsia="Calibri" w:hAnsi="Calibri"/>
          <w:color w:val="000000"/>
          <w:spacing w:val="-1"/>
        </w:rPr>
        <w:t>(which deals with the duty to disclose interests).</w:t>
      </w:r>
    </w:p>
    <w:p w14:paraId="2465C603" w14:textId="77777777" w:rsidR="0025431A" w:rsidRDefault="00B77355">
      <w:pPr>
        <w:spacing w:before="173" w:after="206" w:line="259" w:lineRule="exact"/>
        <w:textAlignment w:val="baseline"/>
        <w:rPr>
          <w:rFonts w:ascii="Calibri Light" w:eastAsia="Calibri Light" w:hAnsi="Calibri Light"/>
          <w:b/>
          <w:color w:val="000000"/>
          <w:sz w:val="26"/>
        </w:rPr>
      </w:pPr>
      <w:r>
        <w:rPr>
          <w:rFonts w:ascii="Calibri Light" w:eastAsia="Calibri Light" w:hAnsi="Calibri Light"/>
          <w:b/>
          <w:color w:val="000000"/>
          <w:sz w:val="26"/>
        </w:rPr>
        <w:t>4. Registers</w:t>
      </w:r>
    </w:p>
    <w:p w14:paraId="2465C604" w14:textId="77777777" w:rsidR="0025431A" w:rsidRDefault="00000000">
      <w:pPr>
        <w:spacing w:before="120" w:line="259" w:lineRule="exact"/>
        <w:ind w:left="178" w:right="34"/>
        <w:textAlignment w:val="baseline"/>
        <w:rPr>
          <w:rFonts w:ascii="Calibri Light" w:eastAsia="Calibri Light" w:hAnsi="Calibri Light"/>
          <w:b/>
          <w:color w:val="000000"/>
          <w:sz w:val="26"/>
        </w:rPr>
      </w:pPr>
      <w:r>
        <w:pict w14:anchorId="2465C9EA">
          <v:shape id="_x0000_s1099" type="#_x0000_t202" style="position:absolute;left:0;text-align:left;margin-left:69.15pt;margin-top:138.5pt;width:455pt;height:66.7pt;z-index:-251685376;mso-wrap-distance-left:0;mso-wrap-distance-right:0;mso-wrap-distance-bottom:13.9pt;mso-position-horizontal-relative:page;mso-position-vertical-relative:page" filled="f" stroked="f">
            <v:textbox inset="0,0,0,0">
              <w:txbxContent>
                <w:p w14:paraId="2465CB37" w14:textId="77777777" w:rsidR="0025431A" w:rsidRDefault="0025431A">
                  <w:pPr>
                    <w:pBdr>
                      <w:top w:val="single" w:sz="5" w:space="0" w:color="000000"/>
                      <w:left w:val="single" w:sz="5" w:space="0" w:color="000000"/>
                      <w:bottom w:val="single" w:sz="5" w:space="13" w:color="000000"/>
                      <w:right w:val="single" w:sz="5" w:space="0" w:color="000000"/>
                    </w:pBdr>
                  </w:pPr>
                </w:p>
              </w:txbxContent>
            </v:textbox>
            <w10:wrap anchorx="page" anchory="page"/>
          </v:shape>
        </w:pict>
      </w:r>
      <w:r w:rsidR="00B77355">
        <w:rPr>
          <w:rFonts w:ascii="Calibri Light" w:eastAsia="Calibri Light" w:hAnsi="Calibri Light"/>
          <w:b/>
          <w:color w:val="000000"/>
          <w:sz w:val="26"/>
        </w:rPr>
        <w:t>Effect</w:t>
      </w:r>
    </w:p>
    <w:p w14:paraId="2465C605" w14:textId="77777777" w:rsidR="0025431A" w:rsidRDefault="00B77355">
      <w:pPr>
        <w:spacing w:before="124" w:after="523" w:line="293" w:lineRule="exact"/>
        <w:ind w:left="178" w:right="394"/>
        <w:textAlignment w:val="baseline"/>
        <w:rPr>
          <w:rFonts w:ascii="Calibri" w:eastAsia="Calibri" w:hAnsi="Calibri"/>
          <w:color w:val="000000"/>
        </w:rPr>
      </w:pPr>
      <w:r>
        <w:rPr>
          <w:rFonts w:ascii="Calibri" w:eastAsia="Calibri" w:hAnsi="Calibri"/>
          <w:color w:val="000000"/>
        </w:rPr>
        <w:t>This section sets out the registers that must be maintained and published by EPA. The CEO may establish and maintain other registers.</w:t>
      </w:r>
    </w:p>
    <w:p w14:paraId="2465C606" w14:textId="77777777" w:rsidR="0025431A" w:rsidRDefault="00B77355">
      <w:pPr>
        <w:spacing w:line="202" w:lineRule="exact"/>
        <w:ind w:left="72"/>
        <w:textAlignment w:val="baseline"/>
        <w:rPr>
          <w:rFonts w:ascii="Calibri Light" w:eastAsia="Calibri Light" w:hAnsi="Calibri Light"/>
          <w:i/>
          <w:color w:val="000000"/>
          <w:spacing w:val="4"/>
          <w:sz w:val="23"/>
        </w:rPr>
      </w:pPr>
      <w:r>
        <w:rPr>
          <w:rFonts w:ascii="Calibri Light" w:eastAsia="Calibri Light" w:hAnsi="Calibri Light"/>
          <w:i/>
          <w:color w:val="000000"/>
          <w:spacing w:val="4"/>
          <w:sz w:val="23"/>
        </w:rPr>
        <w:t>4.1. Establishing and maintaining registers</w:t>
      </w:r>
    </w:p>
    <w:p w14:paraId="2465C607" w14:textId="77777777" w:rsidR="0025431A" w:rsidRDefault="00B77355">
      <w:pPr>
        <w:spacing w:before="196" w:line="222" w:lineRule="exact"/>
        <w:ind w:left="72"/>
        <w:textAlignment w:val="baseline"/>
        <w:rPr>
          <w:rFonts w:ascii="Calibri" w:eastAsia="Calibri" w:hAnsi="Calibri"/>
          <w:color w:val="000000"/>
        </w:rPr>
      </w:pPr>
      <w:r>
        <w:rPr>
          <w:rFonts w:ascii="Calibri" w:eastAsia="Calibri" w:hAnsi="Calibri"/>
          <w:color w:val="000000"/>
        </w:rPr>
        <w:t>The CEO must establish and maintain the following registers:</w:t>
      </w:r>
    </w:p>
    <w:p w14:paraId="2465C608" w14:textId="77777777" w:rsidR="0025431A" w:rsidRDefault="00B77355">
      <w:pPr>
        <w:numPr>
          <w:ilvl w:val="0"/>
          <w:numId w:val="7"/>
        </w:numPr>
        <w:tabs>
          <w:tab w:val="left" w:pos="432"/>
        </w:tabs>
        <w:spacing w:before="162" w:line="241" w:lineRule="exact"/>
        <w:ind w:left="72"/>
        <w:textAlignment w:val="baseline"/>
        <w:rPr>
          <w:rFonts w:ascii="Calibri" w:eastAsia="Calibri" w:hAnsi="Calibri"/>
          <w:color w:val="000000"/>
          <w:spacing w:val="-3"/>
        </w:rPr>
      </w:pPr>
      <w:r>
        <w:rPr>
          <w:rFonts w:ascii="Calibri" w:eastAsia="Calibri" w:hAnsi="Calibri"/>
          <w:color w:val="000000"/>
          <w:spacing w:val="-3"/>
        </w:rPr>
        <w:t xml:space="preserve">A register of </w:t>
      </w:r>
      <w:r>
        <w:rPr>
          <w:rFonts w:ascii="Calibri" w:eastAsia="Calibri" w:hAnsi="Calibri"/>
          <w:b/>
          <w:color w:val="000000"/>
          <w:spacing w:val="-3"/>
          <w:sz w:val="23"/>
        </w:rPr>
        <w:t>registrable decisions</w:t>
      </w:r>
      <w:r>
        <w:rPr>
          <w:rFonts w:ascii="Calibri" w:eastAsia="Calibri" w:hAnsi="Calibri"/>
          <w:color w:val="000000"/>
          <w:spacing w:val="-3"/>
        </w:rPr>
        <w:t>.</w:t>
      </w:r>
    </w:p>
    <w:p w14:paraId="2465C609" w14:textId="77777777" w:rsidR="0025431A" w:rsidRDefault="00B77355">
      <w:pPr>
        <w:numPr>
          <w:ilvl w:val="0"/>
          <w:numId w:val="7"/>
        </w:numPr>
        <w:tabs>
          <w:tab w:val="left" w:pos="432"/>
        </w:tabs>
        <w:spacing w:before="184" w:line="233" w:lineRule="exact"/>
        <w:ind w:left="72"/>
        <w:textAlignment w:val="baseline"/>
        <w:rPr>
          <w:rFonts w:ascii="Calibri" w:eastAsia="Calibri" w:hAnsi="Calibri"/>
          <w:color w:val="000000"/>
          <w:spacing w:val="-1"/>
        </w:rPr>
      </w:pPr>
      <w:r>
        <w:rPr>
          <w:rFonts w:ascii="Calibri" w:eastAsia="Calibri" w:hAnsi="Calibri"/>
          <w:color w:val="000000"/>
          <w:spacing w:val="-1"/>
        </w:rPr>
        <w:t>A register prescribed:</w:t>
      </w:r>
    </w:p>
    <w:p w14:paraId="2465C60A" w14:textId="77777777" w:rsidR="0025431A" w:rsidRDefault="00B77355">
      <w:pPr>
        <w:numPr>
          <w:ilvl w:val="0"/>
          <w:numId w:val="3"/>
        </w:numPr>
        <w:tabs>
          <w:tab w:val="clear" w:pos="360"/>
          <w:tab w:val="left" w:pos="1008"/>
        </w:tabs>
        <w:spacing w:before="115" w:line="293" w:lineRule="exact"/>
        <w:ind w:left="1008" w:right="72" w:hanging="360"/>
        <w:textAlignment w:val="baseline"/>
        <w:rPr>
          <w:rFonts w:ascii="Calibri" w:eastAsia="Calibri" w:hAnsi="Calibri"/>
          <w:color w:val="000000"/>
        </w:rPr>
      </w:pPr>
      <w:r>
        <w:rPr>
          <w:rFonts w:ascii="Calibri" w:eastAsia="Calibri" w:hAnsi="Calibri"/>
          <w:color w:val="000000"/>
        </w:rPr>
        <w:t>in any Commonwealth law for which the CEO has powers and responsibilities conferred on them, and</w:t>
      </w:r>
    </w:p>
    <w:p w14:paraId="2465C60B" w14:textId="77777777" w:rsidR="0025431A" w:rsidRDefault="00B77355">
      <w:pPr>
        <w:numPr>
          <w:ilvl w:val="0"/>
          <w:numId w:val="3"/>
        </w:numPr>
        <w:tabs>
          <w:tab w:val="clear" w:pos="360"/>
          <w:tab w:val="left" w:pos="1008"/>
        </w:tabs>
        <w:spacing w:before="187" w:line="221" w:lineRule="exact"/>
        <w:ind w:left="1008" w:hanging="360"/>
        <w:textAlignment w:val="baseline"/>
        <w:rPr>
          <w:rFonts w:ascii="Calibri" w:eastAsia="Calibri" w:hAnsi="Calibri"/>
          <w:color w:val="000000"/>
        </w:rPr>
      </w:pPr>
      <w:r>
        <w:rPr>
          <w:rFonts w:ascii="Calibri" w:eastAsia="Calibri" w:hAnsi="Calibri"/>
          <w:color w:val="000000"/>
        </w:rPr>
        <w:t>any other matter relevant to the functions of EPA as prescribed by the rules.</w:t>
      </w:r>
    </w:p>
    <w:p w14:paraId="2465C60C" w14:textId="77777777" w:rsidR="0025431A" w:rsidRDefault="00B77355">
      <w:pPr>
        <w:spacing w:before="201" w:line="269" w:lineRule="exact"/>
        <w:ind w:left="72" w:right="504"/>
        <w:textAlignment w:val="baseline"/>
        <w:rPr>
          <w:rFonts w:ascii="Calibri" w:eastAsia="Calibri" w:hAnsi="Calibri"/>
          <w:color w:val="000000"/>
        </w:rPr>
      </w:pPr>
      <w:r>
        <w:rPr>
          <w:rFonts w:ascii="Calibri" w:eastAsia="Calibri" w:hAnsi="Calibri"/>
          <w:color w:val="000000"/>
        </w:rPr>
        <w:t>Registers will be maintained electronically and published on EPA’s website, and they will not be legislative instruments.</w:t>
      </w:r>
    </w:p>
    <w:p w14:paraId="2465C60D" w14:textId="77777777" w:rsidR="0025431A" w:rsidRDefault="00B77355">
      <w:pPr>
        <w:spacing w:before="170" w:after="144" w:line="238" w:lineRule="exact"/>
        <w:ind w:left="72"/>
        <w:textAlignment w:val="baseline"/>
        <w:rPr>
          <w:rFonts w:ascii="Calibri Light" w:eastAsia="Calibri Light" w:hAnsi="Calibri Light"/>
          <w:i/>
          <w:color w:val="000000"/>
          <w:spacing w:val="4"/>
          <w:sz w:val="23"/>
        </w:rPr>
      </w:pPr>
      <w:r>
        <w:rPr>
          <w:rFonts w:ascii="Calibri Light" w:eastAsia="Calibri Light" w:hAnsi="Calibri Light"/>
          <w:i/>
          <w:color w:val="000000"/>
          <w:spacing w:val="4"/>
          <w:sz w:val="23"/>
        </w:rPr>
        <w:t>4.2. Register of registrable decisions</w:t>
      </w:r>
    </w:p>
    <w:p w14:paraId="2465C60E" w14:textId="77777777" w:rsidR="0025431A" w:rsidRDefault="00B77355">
      <w:pPr>
        <w:spacing w:line="268" w:lineRule="exact"/>
        <w:ind w:left="72" w:right="72"/>
        <w:jc w:val="both"/>
        <w:textAlignment w:val="baseline"/>
        <w:rPr>
          <w:rFonts w:ascii="Calibri" w:eastAsia="Calibri" w:hAnsi="Calibri"/>
          <w:color w:val="000000"/>
        </w:rPr>
      </w:pPr>
      <w:r>
        <w:rPr>
          <w:rFonts w:ascii="Calibri" w:eastAsia="Calibri" w:hAnsi="Calibri"/>
          <w:color w:val="000000"/>
        </w:rPr>
        <w:t>The CEO must publish on the register of registerable decisions each registrable decision made by the CEO.</w:t>
      </w:r>
    </w:p>
    <w:p w14:paraId="2465C60F" w14:textId="77777777" w:rsidR="0025431A" w:rsidRDefault="00B77355">
      <w:pPr>
        <w:spacing w:before="226" w:line="221" w:lineRule="exact"/>
        <w:ind w:left="72"/>
        <w:textAlignment w:val="baseline"/>
        <w:rPr>
          <w:rFonts w:ascii="Calibri" w:eastAsia="Calibri" w:hAnsi="Calibri"/>
          <w:color w:val="000000"/>
        </w:rPr>
      </w:pPr>
      <w:r>
        <w:rPr>
          <w:rFonts w:ascii="Calibri" w:eastAsia="Calibri" w:hAnsi="Calibri"/>
          <w:color w:val="000000"/>
        </w:rPr>
        <w:t>The CEO is not required to publish sensitive information.</w:t>
      </w:r>
    </w:p>
    <w:p w14:paraId="2465C610" w14:textId="77777777" w:rsidR="0025431A" w:rsidRDefault="00B77355">
      <w:pPr>
        <w:spacing w:before="182" w:line="269" w:lineRule="exact"/>
        <w:ind w:left="72" w:right="720"/>
        <w:textAlignment w:val="baseline"/>
        <w:rPr>
          <w:rFonts w:ascii="Calibri" w:eastAsia="Calibri" w:hAnsi="Calibri"/>
          <w:color w:val="000000"/>
        </w:rPr>
      </w:pPr>
      <w:r>
        <w:rPr>
          <w:rFonts w:ascii="Calibri" w:eastAsia="Calibri" w:hAnsi="Calibri"/>
          <w:color w:val="000000"/>
        </w:rPr>
        <w:t>The CEO must publish the information on the register as soon as practicable after making the registrable decision.</w:t>
      </w:r>
    </w:p>
    <w:p w14:paraId="2465C611" w14:textId="77777777" w:rsidR="0025431A" w:rsidRDefault="00B77355">
      <w:pPr>
        <w:spacing w:before="177" w:line="269" w:lineRule="exact"/>
        <w:ind w:left="72" w:right="144"/>
        <w:jc w:val="both"/>
        <w:textAlignment w:val="baseline"/>
        <w:rPr>
          <w:rFonts w:ascii="Calibri" w:eastAsia="Calibri" w:hAnsi="Calibri"/>
          <w:color w:val="000000"/>
        </w:rPr>
      </w:pPr>
      <w:r>
        <w:rPr>
          <w:rFonts w:ascii="Calibri" w:eastAsia="Calibri" w:hAnsi="Calibri"/>
          <w:color w:val="000000"/>
        </w:rPr>
        <w:t>The rules may make provisions in relation to the register including any other information in relation to registrable decisions that the CEO must publish on the register.</w:t>
      </w:r>
    </w:p>
    <w:p w14:paraId="2465C612" w14:textId="77777777" w:rsidR="0025431A" w:rsidRDefault="00B77355">
      <w:pPr>
        <w:spacing w:before="170" w:line="238" w:lineRule="exact"/>
        <w:ind w:left="72"/>
        <w:textAlignment w:val="baseline"/>
        <w:rPr>
          <w:rFonts w:ascii="Calibri Light" w:eastAsia="Calibri Light" w:hAnsi="Calibri Light"/>
          <w:i/>
          <w:color w:val="000000"/>
          <w:sz w:val="23"/>
        </w:rPr>
      </w:pPr>
      <w:r>
        <w:rPr>
          <w:rFonts w:ascii="Calibri Light" w:eastAsia="Calibri Light" w:hAnsi="Calibri Light"/>
          <w:i/>
          <w:color w:val="000000"/>
          <w:sz w:val="23"/>
        </w:rPr>
        <w:t>4.3. Suspension of registers</w:t>
      </w:r>
    </w:p>
    <w:p w14:paraId="2465C613" w14:textId="77777777" w:rsidR="0025431A" w:rsidRDefault="00B77355">
      <w:pPr>
        <w:spacing w:before="197" w:line="221" w:lineRule="exact"/>
        <w:ind w:left="72"/>
        <w:textAlignment w:val="baseline"/>
        <w:rPr>
          <w:rFonts w:ascii="Calibri" w:eastAsia="Calibri" w:hAnsi="Calibri"/>
          <w:color w:val="000000"/>
        </w:rPr>
      </w:pPr>
      <w:r>
        <w:rPr>
          <w:rFonts w:ascii="Calibri" w:eastAsia="Calibri" w:hAnsi="Calibri"/>
          <w:color w:val="000000"/>
        </w:rPr>
        <w:t>The CEO may temporarily suspend the operation of a register if the CEO is satisfied:</w:t>
      </w:r>
    </w:p>
    <w:p w14:paraId="2465C614" w14:textId="77777777" w:rsidR="0025431A" w:rsidRDefault="00B77355">
      <w:pPr>
        <w:numPr>
          <w:ilvl w:val="0"/>
          <w:numId w:val="7"/>
        </w:numPr>
        <w:tabs>
          <w:tab w:val="left" w:pos="432"/>
        </w:tabs>
        <w:spacing w:before="165" w:line="233" w:lineRule="exact"/>
        <w:ind w:left="72"/>
        <w:textAlignment w:val="baseline"/>
        <w:rPr>
          <w:rFonts w:ascii="Calibri" w:eastAsia="Calibri" w:hAnsi="Calibri"/>
          <w:color w:val="000000"/>
        </w:rPr>
      </w:pPr>
      <w:r>
        <w:rPr>
          <w:rFonts w:ascii="Calibri" w:eastAsia="Calibri" w:hAnsi="Calibri"/>
          <w:color w:val="000000"/>
        </w:rPr>
        <w:t>The suspension is required so that maintenance can be carried out; or</w:t>
      </w:r>
    </w:p>
    <w:p w14:paraId="2465C615" w14:textId="77777777" w:rsidR="0025431A" w:rsidRDefault="00B77355">
      <w:pPr>
        <w:numPr>
          <w:ilvl w:val="0"/>
          <w:numId w:val="7"/>
        </w:numPr>
        <w:tabs>
          <w:tab w:val="left" w:pos="432"/>
        </w:tabs>
        <w:spacing w:before="189" w:line="234" w:lineRule="exact"/>
        <w:ind w:left="72"/>
        <w:textAlignment w:val="baseline"/>
        <w:rPr>
          <w:rFonts w:ascii="Calibri" w:eastAsia="Calibri" w:hAnsi="Calibri"/>
          <w:color w:val="000000"/>
        </w:rPr>
      </w:pPr>
      <w:r>
        <w:rPr>
          <w:rFonts w:ascii="Calibri" w:eastAsia="Calibri" w:hAnsi="Calibri"/>
          <w:color w:val="000000"/>
        </w:rPr>
        <w:t xml:space="preserve">It is prudent to suspend the operation of the register </w:t>
      </w:r>
      <w:proofErr w:type="gramStart"/>
      <w:r>
        <w:rPr>
          <w:rFonts w:ascii="Calibri" w:eastAsia="Calibri" w:hAnsi="Calibri"/>
          <w:color w:val="000000"/>
        </w:rPr>
        <w:t>in order to</w:t>
      </w:r>
      <w:proofErr w:type="gramEnd"/>
      <w:r>
        <w:rPr>
          <w:rFonts w:ascii="Calibri" w:eastAsia="Calibri" w:hAnsi="Calibri"/>
          <w:color w:val="000000"/>
        </w:rPr>
        <w:t>:</w:t>
      </w:r>
    </w:p>
    <w:p w14:paraId="2465C616" w14:textId="77777777" w:rsidR="0025431A" w:rsidRDefault="00B77355">
      <w:pPr>
        <w:numPr>
          <w:ilvl w:val="0"/>
          <w:numId w:val="3"/>
        </w:numPr>
        <w:tabs>
          <w:tab w:val="clear" w:pos="360"/>
          <w:tab w:val="left" w:pos="1008"/>
        </w:tabs>
        <w:spacing w:before="186" w:line="222" w:lineRule="exact"/>
        <w:ind w:left="1008" w:hanging="360"/>
        <w:textAlignment w:val="baseline"/>
        <w:rPr>
          <w:rFonts w:ascii="Calibri" w:eastAsia="Calibri" w:hAnsi="Calibri"/>
          <w:color w:val="000000"/>
        </w:rPr>
      </w:pPr>
      <w:r>
        <w:rPr>
          <w:rFonts w:ascii="Calibri" w:eastAsia="Calibri" w:hAnsi="Calibri"/>
          <w:color w:val="000000"/>
        </w:rPr>
        <w:t>ensure the integrity of the register; or</w:t>
      </w:r>
    </w:p>
    <w:p w14:paraId="2465C617" w14:textId="77777777" w:rsidR="0025431A" w:rsidRDefault="00B77355">
      <w:pPr>
        <w:numPr>
          <w:ilvl w:val="0"/>
          <w:numId w:val="3"/>
        </w:numPr>
        <w:tabs>
          <w:tab w:val="clear" w:pos="360"/>
          <w:tab w:val="left" w:pos="1008"/>
        </w:tabs>
        <w:spacing w:before="191" w:line="222" w:lineRule="exact"/>
        <w:ind w:left="1008" w:hanging="360"/>
        <w:textAlignment w:val="baseline"/>
        <w:rPr>
          <w:rFonts w:ascii="Calibri" w:eastAsia="Calibri" w:hAnsi="Calibri"/>
          <w:color w:val="000000"/>
        </w:rPr>
      </w:pPr>
      <w:r>
        <w:rPr>
          <w:rFonts w:ascii="Calibri" w:eastAsia="Calibri" w:hAnsi="Calibri"/>
          <w:color w:val="000000"/>
        </w:rPr>
        <w:t xml:space="preserve">prevent, mitigate or </w:t>
      </w:r>
      <w:proofErr w:type="spellStart"/>
      <w:r>
        <w:rPr>
          <w:rFonts w:ascii="Calibri" w:eastAsia="Calibri" w:hAnsi="Calibri"/>
          <w:color w:val="000000"/>
        </w:rPr>
        <w:t>minimise</w:t>
      </w:r>
      <w:proofErr w:type="spellEnd"/>
      <w:r>
        <w:rPr>
          <w:rFonts w:ascii="Calibri" w:eastAsia="Calibri" w:hAnsi="Calibri"/>
          <w:color w:val="000000"/>
        </w:rPr>
        <w:t xml:space="preserve"> abuse of the register; or</w:t>
      </w:r>
    </w:p>
    <w:p w14:paraId="2465C618" w14:textId="77777777" w:rsidR="0025431A" w:rsidRDefault="00B77355">
      <w:pPr>
        <w:numPr>
          <w:ilvl w:val="0"/>
          <w:numId w:val="3"/>
        </w:numPr>
        <w:tabs>
          <w:tab w:val="clear" w:pos="360"/>
          <w:tab w:val="left" w:pos="1008"/>
        </w:tabs>
        <w:spacing w:before="186" w:line="222" w:lineRule="exact"/>
        <w:ind w:left="1008" w:hanging="360"/>
        <w:textAlignment w:val="baseline"/>
        <w:rPr>
          <w:rFonts w:ascii="Calibri" w:eastAsia="Calibri" w:hAnsi="Calibri"/>
          <w:color w:val="000000"/>
        </w:rPr>
      </w:pPr>
      <w:r>
        <w:rPr>
          <w:rFonts w:ascii="Calibri" w:eastAsia="Calibri" w:hAnsi="Calibri"/>
          <w:color w:val="000000"/>
        </w:rPr>
        <w:t xml:space="preserve">prevent, mitigate or </w:t>
      </w:r>
      <w:proofErr w:type="spellStart"/>
      <w:r>
        <w:rPr>
          <w:rFonts w:ascii="Calibri" w:eastAsia="Calibri" w:hAnsi="Calibri"/>
          <w:color w:val="000000"/>
        </w:rPr>
        <w:t>minimise</w:t>
      </w:r>
      <w:proofErr w:type="spellEnd"/>
      <w:r>
        <w:rPr>
          <w:rFonts w:ascii="Calibri" w:eastAsia="Calibri" w:hAnsi="Calibri"/>
          <w:color w:val="000000"/>
        </w:rPr>
        <w:t xml:space="preserve"> criminal activity involving the register.</w:t>
      </w:r>
    </w:p>
    <w:p w14:paraId="2465C619" w14:textId="77777777" w:rsidR="0025431A" w:rsidRDefault="00B77355">
      <w:pPr>
        <w:spacing w:before="253" w:line="222" w:lineRule="exact"/>
        <w:ind w:left="72"/>
        <w:textAlignment w:val="baseline"/>
        <w:rPr>
          <w:rFonts w:ascii="Calibri" w:eastAsia="Calibri" w:hAnsi="Calibri"/>
          <w:color w:val="000000"/>
        </w:rPr>
      </w:pPr>
      <w:r>
        <w:rPr>
          <w:rFonts w:ascii="Calibri" w:eastAsia="Calibri" w:hAnsi="Calibri"/>
          <w:color w:val="000000"/>
        </w:rPr>
        <w:t>If the CEO suspends the operation of a register:</w:t>
      </w:r>
    </w:p>
    <w:p w14:paraId="2465C61A" w14:textId="77777777" w:rsidR="0025431A" w:rsidRDefault="00B77355">
      <w:pPr>
        <w:numPr>
          <w:ilvl w:val="0"/>
          <w:numId w:val="7"/>
        </w:numPr>
        <w:tabs>
          <w:tab w:val="left" w:pos="432"/>
        </w:tabs>
        <w:spacing w:before="165" w:line="233" w:lineRule="exact"/>
        <w:ind w:left="72"/>
        <w:textAlignment w:val="baseline"/>
        <w:rPr>
          <w:rFonts w:ascii="Calibri" w:eastAsia="Calibri" w:hAnsi="Calibri"/>
          <w:color w:val="000000"/>
        </w:rPr>
      </w:pPr>
      <w:r>
        <w:rPr>
          <w:rFonts w:ascii="Calibri" w:eastAsia="Calibri" w:hAnsi="Calibri"/>
          <w:color w:val="000000"/>
        </w:rPr>
        <w:t>The CEO must publish a notice on EPA’s website informing the public of the suspension; and</w:t>
      </w:r>
    </w:p>
    <w:p w14:paraId="2465C61B" w14:textId="77777777" w:rsidR="0025431A" w:rsidRDefault="00B77355">
      <w:pPr>
        <w:numPr>
          <w:ilvl w:val="0"/>
          <w:numId w:val="7"/>
        </w:numPr>
        <w:tabs>
          <w:tab w:val="left" w:pos="432"/>
        </w:tabs>
        <w:spacing w:before="184" w:after="767" w:line="234" w:lineRule="exact"/>
        <w:ind w:left="72"/>
        <w:textAlignment w:val="baseline"/>
        <w:rPr>
          <w:rFonts w:ascii="Calibri" w:eastAsia="Calibri" w:hAnsi="Calibri"/>
          <w:color w:val="000000"/>
        </w:rPr>
      </w:pPr>
      <w:r>
        <w:rPr>
          <w:rFonts w:ascii="Calibri" w:eastAsia="Calibri" w:hAnsi="Calibri"/>
          <w:color w:val="000000"/>
        </w:rPr>
        <w:t xml:space="preserve">The CEO may defer </w:t>
      </w:r>
      <w:proofErr w:type="gramStart"/>
      <w:r>
        <w:rPr>
          <w:rFonts w:ascii="Calibri" w:eastAsia="Calibri" w:hAnsi="Calibri"/>
          <w:color w:val="000000"/>
        </w:rPr>
        <w:t>taking action</w:t>
      </w:r>
      <w:proofErr w:type="gramEnd"/>
      <w:r>
        <w:rPr>
          <w:rFonts w:ascii="Calibri" w:eastAsia="Calibri" w:hAnsi="Calibri"/>
          <w:color w:val="000000"/>
        </w:rPr>
        <w:t xml:space="preserve"> in relation to the register until the suspension ends.</w:t>
      </w:r>
    </w:p>
    <w:p w14:paraId="2465C61C" w14:textId="77777777" w:rsidR="0025431A" w:rsidRDefault="0025431A">
      <w:pPr>
        <w:spacing w:before="184" w:after="767" w:line="234" w:lineRule="exact"/>
        <w:sectPr w:rsidR="0025431A">
          <w:pgSz w:w="11909" w:h="16838"/>
          <w:pgMar w:top="700" w:right="1426" w:bottom="582" w:left="1383" w:header="720" w:footer="720" w:gutter="0"/>
          <w:cols w:space="720"/>
        </w:sectPr>
      </w:pPr>
    </w:p>
    <w:p w14:paraId="2465C61D"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6</w:t>
      </w:r>
    </w:p>
    <w:p w14:paraId="2465C61E" w14:textId="77777777" w:rsidR="0025431A" w:rsidRDefault="0025431A">
      <w:pPr>
        <w:sectPr w:rsidR="0025431A">
          <w:type w:val="continuous"/>
          <w:pgSz w:w="11909" w:h="16838"/>
          <w:pgMar w:top="700" w:right="1402" w:bottom="582" w:left="1407" w:header="720" w:footer="720" w:gutter="0"/>
          <w:cols w:space="720"/>
        </w:sectPr>
      </w:pPr>
    </w:p>
    <w:p w14:paraId="2465C61F"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EB">
          <v:shape id="_x0000_s1098" type="#_x0000_t202" style="position:absolute;left:0;text-align:left;margin-left:100.55pt;margin-top:237.35pt;width:354.75pt;height:374.4pt;z-index:-251684352;mso-wrap-distance-left:0;mso-wrap-distance-right:0;mso-position-horizontal-relative:page;mso-position-vertical-relative:page" filled="f" stroked="f">
            <v:textbox inset="0,0,0,0">
              <w:txbxContent>
                <w:p w14:paraId="2465CB38" w14:textId="77777777" w:rsidR="0025431A" w:rsidRDefault="00B77355">
                  <w:pPr>
                    <w:textAlignment w:val="baseline"/>
                  </w:pPr>
                  <w:r>
                    <w:rPr>
                      <w:noProof/>
                    </w:rPr>
                    <w:drawing>
                      <wp:inline distT="0" distB="0" distL="0" distR="0" wp14:anchorId="2465CC22" wp14:editId="2465CC23">
                        <wp:extent cx="4505325" cy="4754880"/>
                        <wp:effectExtent l="0" t="0" r="0" b="0"/>
                        <wp:docPr id="86" name="Picture"/>
                        <wp:cNvGraphicFramePr/>
                        <a:graphic xmlns:a="http://schemas.openxmlformats.org/drawingml/2006/main">
                          <a:graphicData uri="http://schemas.openxmlformats.org/drawingml/2006/picture">
                            <pic:pic xmlns:pic="http://schemas.openxmlformats.org/drawingml/2006/picture">
                              <pic:nvPicPr>
                                <pic:cNvPr id="86" name="Picture"/>
                                <pic:cNvPicPr preferRelativeResize="0"/>
                              </pic:nvPicPr>
                              <pic:blipFill>
                                <a:blip r:embed="rId53"/>
                                <a:stretch>
                                  <a:fillRect/>
                                </a:stretch>
                              </pic:blipFill>
                              <pic:spPr>
                                <a:xfrm>
                                  <a:off x="0" y="0"/>
                                  <a:ext cx="4505325" cy="475488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620" w14:textId="77777777" w:rsidR="0025431A" w:rsidRDefault="00B77355">
      <w:pPr>
        <w:spacing w:after="215" w:line="426" w:lineRule="exact"/>
        <w:ind w:left="72" w:right="864" w:firstLine="792"/>
        <w:textAlignment w:val="baseline"/>
        <w:rPr>
          <w:rFonts w:ascii="Calibri" w:eastAsia="Calibri" w:hAnsi="Calibri"/>
          <w:color w:val="FF0000"/>
          <w:sz w:val="24"/>
        </w:rPr>
      </w:pPr>
      <w:r>
        <w:rPr>
          <w:rFonts w:ascii="Calibri" w:eastAsia="Calibri" w:hAnsi="Calibri"/>
          <w:color w:val="FF0000"/>
          <w:sz w:val="24"/>
        </w:rPr>
        <w:t xml:space="preserve">DRAFT FOR DISCUSSION: NOT OFFICIAL GOVERNMENT POLICY/LEGISLATION </w:t>
      </w:r>
      <w:r>
        <w:rPr>
          <w:rFonts w:ascii="Tahoma" w:eastAsia="Tahoma" w:hAnsi="Tahoma"/>
          <w:color w:val="000000"/>
          <w:sz w:val="21"/>
        </w:rPr>
        <w:t>5. Information and confidentiality</w:t>
      </w:r>
    </w:p>
    <w:p w14:paraId="2465C621" w14:textId="77777777" w:rsidR="0025431A" w:rsidRDefault="00000000">
      <w:pPr>
        <w:spacing w:before="123" w:line="256" w:lineRule="exact"/>
        <w:ind w:left="178" w:right="34"/>
        <w:textAlignment w:val="baseline"/>
        <w:rPr>
          <w:rFonts w:ascii="Tahoma" w:eastAsia="Tahoma" w:hAnsi="Tahoma"/>
          <w:color w:val="000000"/>
          <w:spacing w:val="24"/>
          <w:sz w:val="21"/>
        </w:rPr>
      </w:pPr>
      <w:r>
        <w:pict w14:anchorId="2465C9EC">
          <v:shape id="_x0000_s1097" type="#_x0000_t202" style="position:absolute;left:0;text-align:left;margin-left:69.15pt;margin-top:105.85pt;width:455pt;height:66.7pt;z-index:-251683328;mso-wrap-distance-left:0;mso-wrap-distance-right:0;mso-wrap-distance-bottom:10.4pt;mso-position-horizontal-relative:page;mso-position-vertical-relative:page" filled="f" stroked="f">
            <v:textbox inset="0,0,0,0">
              <w:txbxContent>
                <w:p w14:paraId="2465CB39" w14:textId="77777777" w:rsidR="0025431A" w:rsidRDefault="0025431A">
                  <w:pPr>
                    <w:pBdr>
                      <w:top w:val="single" w:sz="5" w:space="0" w:color="000000"/>
                      <w:left w:val="single" w:sz="5" w:space="0" w:color="000000"/>
                      <w:bottom w:val="single" w:sz="5" w:space="10" w:color="000000"/>
                      <w:right w:val="single" w:sz="5" w:space="0" w:color="000000"/>
                    </w:pBdr>
                  </w:pPr>
                </w:p>
              </w:txbxContent>
            </v:textbox>
            <w10:wrap anchorx="page" anchory="page"/>
          </v:shape>
        </w:pict>
      </w:r>
      <w:r w:rsidR="00B77355">
        <w:rPr>
          <w:rFonts w:ascii="Tahoma" w:eastAsia="Tahoma" w:hAnsi="Tahoma"/>
          <w:color w:val="000000"/>
          <w:spacing w:val="24"/>
          <w:sz w:val="21"/>
        </w:rPr>
        <w:t>Effect</w:t>
      </w:r>
    </w:p>
    <w:p w14:paraId="2465C622" w14:textId="77777777" w:rsidR="0025431A" w:rsidRDefault="00B77355">
      <w:pPr>
        <w:spacing w:before="126" w:after="447" w:line="290" w:lineRule="exact"/>
        <w:ind w:left="178" w:right="970"/>
        <w:textAlignment w:val="baseline"/>
        <w:rPr>
          <w:rFonts w:ascii="Calibri" w:eastAsia="Calibri" w:hAnsi="Calibri"/>
          <w:color w:val="000000"/>
          <w:spacing w:val="-1"/>
        </w:rPr>
      </w:pPr>
      <w:r>
        <w:rPr>
          <w:rFonts w:ascii="Calibri" w:eastAsia="Calibri" w:hAnsi="Calibri"/>
          <w:color w:val="000000"/>
          <w:spacing w:val="-1"/>
        </w:rPr>
        <w:t>This section sets out the criteria to guide the CEO of EPA’s use and disclosure of relevant information for the purposes of the functions and powers bestowed upon the CEO.</w:t>
      </w:r>
    </w:p>
    <w:p w14:paraId="2465C623" w14:textId="77777777" w:rsidR="0025431A" w:rsidRDefault="00B77355">
      <w:pPr>
        <w:spacing w:before="27" w:line="240" w:lineRule="exact"/>
        <w:ind w:left="72"/>
        <w:textAlignment w:val="baseline"/>
        <w:rPr>
          <w:rFonts w:ascii="Calibri Light" w:eastAsia="Calibri Light" w:hAnsi="Calibri Light"/>
          <w:i/>
          <w:color w:val="000000"/>
          <w:sz w:val="24"/>
        </w:rPr>
      </w:pPr>
      <w:r>
        <w:rPr>
          <w:rFonts w:ascii="Calibri Light" w:eastAsia="Calibri Light" w:hAnsi="Calibri Light"/>
          <w:i/>
          <w:color w:val="000000"/>
          <w:sz w:val="24"/>
        </w:rPr>
        <w:t>5.1. Information gathering</w:t>
      </w:r>
    </w:p>
    <w:p w14:paraId="2465C624" w14:textId="77777777" w:rsidR="0025431A" w:rsidRDefault="00B77355">
      <w:pPr>
        <w:spacing w:before="151" w:line="268" w:lineRule="exact"/>
        <w:ind w:left="72" w:right="72"/>
        <w:textAlignment w:val="baseline"/>
        <w:rPr>
          <w:rFonts w:ascii="Calibri" w:eastAsia="Calibri" w:hAnsi="Calibri"/>
          <w:color w:val="000000"/>
        </w:rPr>
      </w:pPr>
      <w:r>
        <w:rPr>
          <w:rFonts w:ascii="Calibri" w:eastAsia="Calibri" w:hAnsi="Calibri"/>
          <w:color w:val="000000"/>
        </w:rPr>
        <w:t>The CEO may, in writing, request information, advice or documents that relate to the performance of the CEO’s functions or the exercise of the CEO’s powers, from any person or body.</w:t>
      </w:r>
    </w:p>
    <w:p w14:paraId="2465C625" w14:textId="77777777" w:rsidR="0025431A" w:rsidRDefault="00B77355">
      <w:pPr>
        <w:spacing w:before="167" w:line="241" w:lineRule="exact"/>
        <w:ind w:left="72"/>
        <w:textAlignment w:val="baseline"/>
        <w:rPr>
          <w:rFonts w:ascii="Calibri Light" w:eastAsia="Calibri Light" w:hAnsi="Calibri Light"/>
          <w:i/>
          <w:color w:val="000000"/>
          <w:sz w:val="24"/>
        </w:rPr>
      </w:pPr>
      <w:r>
        <w:rPr>
          <w:rFonts w:ascii="Calibri Light" w:eastAsia="Calibri Light" w:hAnsi="Calibri Light"/>
          <w:i/>
          <w:color w:val="000000"/>
          <w:sz w:val="24"/>
        </w:rPr>
        <w:t xml:space="preserve">5.2. Use and disclosure of relevant </w:t>
      </w:r>
      <w:proofErr w:type="gramStart"/>
      <w:r>
        <w:rPr>
          <w:rFonts w:ascii="Calibri Light" w:eastAsia="Calibri Light" w:hAnsi="Calibri Light"/>
          <w:i/>
          <w:color w:val="000000"/>
          <w:sz w:val="24"/>
        </w:rPr>
        <w:t>information</w:t>
      </w:r>
      <w:proofErr w:type="gramEnd"/>
    </w:p>
    <w:p w14:paraId="2465C626" w14:textId="77777777" w:rsidR="0025431A" w:rsidRDefault="00B77355">
      <w:pPr>
        <w:spacing w:before="193" w:line="230" w:lineRule="exact"/>
        <w:ind w:left="72"/>
        <w:textAlignment w:val="baseline"/>
        <w:rPr>
          <w:rFonts w:ascii="Calibri" w:eastAsia="Calibri" w:hAnsi="Calibri"/>
          <w:color w:val="000000"/>
          <w:spacing w:val="-2"/>
        </w:rPr>
      </w:pPr>
      <w:r>
        <w:rPr>
          <w:rFonts w:ascii="Calibri" w:eastAsia="Calibri" w:hAnsi="Calibri"/>
          <w:color w:val="000000"/>
          <w:spacing w:val="-2"/>
        </w:rPr>
        <w:t xml:space="preserve">The CEO may disclose </w:t>
      </w:r>
      <w:r>
        <w:rPr>
          <w:rFonts w:ascii="Calibri" w:eastAsia="Calibri" w:hAnsi="Calibri"/>
          <w:b/>
          <w:color w:val="000000"/>
          <w:spacing w:val="-2"/>
          <w:sz w:val="23"/>
        </w:rPr>
        <w:t xml:space="preserve">relevant information </w:t>
      </w:r>
      <w:r>
        <w:rPr>
          <w:rFonts w:ascii="Calibri" w:eastAsia="Calibri" w:hAnsi="Calibri"/>
          <w:color w:val="000000"/>
          <w:spacing w:val="-2"/>
        </w:rPr>
        <w:t>as follows:</w:t>
      </w:r>
    </w:p>
    <w:p w14:paraId="2465C627" w14:textId="77777777" w:rsidR="0025431A" w:rsidRDefault="00B77355">
      <w:pPr>
        <w:numPr>
          <w:ilvl w:val="0"/>
          <w:numId w:val="7"/>
        </w:numPr>
        <w:tabs>
          <w:tab w:val="left" w:pos="432"/>
        </w:tabs>
        <w:spacing w:before="106" w:line="290" w:lineRule="exact"/>
        <w:ind w:left="432" w:right="144" w:hanging="360"/>
        <w:textAlignment w:val="baseline"/>
        <w:rPr>
          <w:rFonts w:ascii="Calibri" w:eastAsia="Calibri" w:hAnsi="Calibri"/>
          <w:color w:val="000000"/>
        </w:rPr>
      </w:pPr>
      <w:r>
        <w:rPr>
          <w:rFonts w:ascii="Calibri" w:eastAsia="Calibri" w:hAnsi="Calibri"/>
          <w:color w:val="000000"/>
        </w:rPr>
        <w:t>If the CEO is satisfied that the disclosure is for the purposes of assisting a Commonwealth entity to perform its functions or exercise its powers.</w:t>
      </w:r>
    </w:p>
    <w:p w14:paraId="2465C628" w14:textId="77777777" w:rsidR="0025431A" w:rsidRDefault="00B77355">
      <w:pPr>
        <w:numPr>
          <w:ilvl w:val="0"/>
          <w:numId w:val="7"/>
        </w:numPr>
        <w:tabs>
          <w:tab w:val="left" w:pos="432"/>
        </w:tabs>
        <w:spacing w:before="128" w:line="290" w:lineRule="exact"/>
        <w:ind w:left="432" w:right="360" w:hanging="360"/>
        <w:textAlignment w:val="baseline"/>
        <w:rPr>
          <w:rFonts w:ascii="Calibri" w:eastAsia="Calibri" w:hAnsi="Calibri"/>
          <w:color w:val="000000"/>
        </w:rPr>
      </w:pPr>
      <w:r>
        <w:rPr>
          <w:rFonts w:ascii="Calibri" w:eastAsia="Calibri" w:hAnsi="Calibri"/>
          <w:color w:val="000000"/>
        </w:rPr>
        <w:t>In relation to State and Territory government bodies or law enforcement bodies (where they have functions related to enforcement or protection), if the CEO reasonably believes that the disclosure of the information is necessary for:</w:t>
      </w:r>
    </w:p>
    <w:p w14:paraId="2465C629" w14:textId="77777777" w:rsidR="0025431A" w:rsidRDefault="00B77355">
      <w:pPr>
        <w:numPr>
          <w:ilvl w:val="0"/>
          <w:numId w:val="3"/>
        </w:numPr>
        <w:tabs>
          <w:tab w:val="clear" w:pos="360"/>
          <w:tab w:val="left" w:pos="1008"/>
        </w:tabs>
        <w:spacing w:before="191" w:line="221" w:lineRule="exact"/>
        <w:ind w:left="648"/>
        <w:textAlignment w:val="baseline"/>
        <w:rPr>
          <w:rFonts w:ascii="Calibri" w:eastAsia="Calibri" w:hAnsi="Calibri"/>
          <w:color w:val="000000"/>
          <w:spacing w:val="-1"/>
        </w:rPr>
      </w:pPr>
      <w:r>
        <w:rPr>
          <w:rFonts w:ascii="Calibri" w:eastAsia="Calibri" w:hAnsi="Calibri"/>
          <w:color w:val="000000"/>
          <w:spacing w:val="-1"/>
        </w:rPr>
        <w:t>The enforcement of criminal law, or</w:t>
      </w:r>
    </w:p>
    <w:p w14:paraId="2465C62A" w14:textId="77777777" w:rsidR="0025431A" w:rsidRDefault="00B77355">
      <w:pPr>
        <w:numPr>
          <w:ilvl w:val="0"/>
          <w:numId w:val="3"/>
        </w:numPr>
        <w:tabs>
          <w:tab w:val="clear" w:pos="360"/>
          <w:tab w:val="left" w:pos="1008"/>
        </w:tabs>
        <w:spacing w:before="187" w:line="222" w:lineRule="exact"/>
        <w:ind w:left="648"/>
        <w:textAlignment w:val="baseline"/>
        <w:rPr>
          <w:rFonts w:ascii="Calibri" w:eastAsia="Calibri" w:hAnsi="Calibri"/>
          <w:color w:val="000000"/>
        </w:rPr>
      </w:pPr>
      <w:r>
        <w:rPr>
          <w:rFonts w:ascii="Calibri" w:eastAsia="Calibri" w:hAnsi="Calibri"/>
          <w:color w:val="000000"/>
        </w:rPr>
        <w:t>The enforcement of a law imposing a pecuniary penalty, or</w:t>
      </w:r>
    </w:p>
    <w:p w14:paraId="2465C62B" w14:textId="77777777" w:rsidR="0025431A" w:rsidRDefault="00B77355">
      <w:pPr>
        <w:numPr>
          <w:ilvl w:val="0"/>
          <w:numId w:val="3"/>
        </w:numPr>
        <w:tabs>
          <w:tab w:val="clear" w:pos="360"/>
          <w:tab w:val="left" w:pos="1008"/>
        </w:tabs>
        <w:spacing w:before="186" w:line="222" w:lineRule="exact"/>
        <w:ind w:left="648"/>
        <w:textAlignment w:val="baseline"/>
        <w:rPr>
          <w:rFonts w:ascii="Calibri" w:eastAsia="Calibri" w:hAnsi="Calibri"/>
          <w:color w:val="000000"/>
          <w:spacing w:val="-1"/>
        </w:rPr>
      </w:pPr>
      <w:r>
        <w:rPr>
          <w:rFonts w:ascii="Calibri" w:eastAsia="Calibri" w:hAnsi="Calibri"/>
          <w:color w:val="000000"/>
          <w:spacing w:val="-1"/>
        </w:rPr>
        <w:t>The protection of public revenue.</w:t>
      </w:r>
    </w:p>
    <w:p w14:paraId="2465C62C" w14:textId="77777777" w:rsidR="0025431A" w:rsidRDefault="00B77355">
      <w:pPr>
        <w:numPr>
          <w:ilvl w:val="0"/>
          <w:numId w:val="7"/>
        </w:numPr>
        <w:tabs>
          <w:tab w:val="left" w:pos="432"/>
        </w:tabs>
        <w:spacing w:before="135" w:after="216" w:line="290" w:lineRule="exact"/>
        <w:ind w:left="432" w:right="144" w:hanging="360"/>
        <w:textAlignment w:val="baseline"/>
        <w:rPr>
          <w:rFonts w:ascii="Calibri" w:eastAsia="Calibri" w:hAnsi="Calibri"/>
          <w:color w:val="000000"/>
        </w:rPr>
      </w:pPr>
      <w:r>
        <w:rPr>
          <w:rFonts w:ascii="Calibri" w:eastAsia="Calibri" w:hAnsi="Calibri"/>
          <w:color w:val="000000"/>
        </w:rPr>
        <w:t>If the CEO reasonably believes that the disclosure is necessary to prevent or lessen a serious risk to human health, or to prevent or lessen a serious risk to the environment.</w:t>
      </w:r>
    </w:p>
    <w:p w14:paraId="2465C62D" w14:textId="77777777" w:rsidR="0025431A" w:rsidRDefault="00B77355">
      <w:pPr>
        <w:spacing w:line="201" w:lineRule="exact"/>
        <w:ind w:left="72"/>
        <w:textAlignment w:val="baseline"/>
        <w:rPr>
          <w:rFonts w:ascii="Calibri Light" w:eastAsia="Calibri Light" w:hAnsi="Calibri Light"/>
          <w:i/>
          <w:color w:val="000000"/>
          <w:sz w:val="24"/>
        </w:rPr>
      </w:pPr>
      <w:r>
        <w:rPr>
          <w:rFonts w:ascii="Calibri Light" w:eastAsia="Calibri Light" w:hAnsi="Calibri Light"/>
          <w:i/>
          <w:color w:val="000000"/>
          <w:sz w:val="24"/>
        </w:rPr>
        <w:t xml:space="preserve">5.3. </w:t>
      </w:r>
      <w:proofErr w:type="spellStart"/>
      <w:r>
        <w:rPr>
          <w:rFonts w:ascii="Calibri Light" w:eastAsia="Calibri Light" w:hAnsi="Calibri Light"/>
          <w:i/>
          <w:color w:val="000000"/>
          <w:sz w:val="24"/>
        </w:rPr>
        <w:t>Authorised</w:t>
      </w:r>
      <w:proofErr w:type="spellEnd"/>
      <w:r>
        <w:rPr>
          <w:rFonts w:ascii="Calibri Light" w:eastAsia="Calibri Light" w:hAnsi="Calibri Light"/>
          <w:i/>
          <w:color w:val="000000"/>
          <w:sz w:val="24"/>
        </w:rPr>
        <w:t xml:space="preserve"> use and disclosure by entrusted persons</w:t>
      </w:r>
    </w:p>
    <w:p w14:paraId="2465C62E" w14:textId="77777777" w:rsidR="0025431A" w:rsidRDefault="00B77355">
      <w:pPr>
        <w:spacing w:before="149" w:line="269" w:lineRule="exact"/>
        <w:ind w:left="72" w:right="432"/>
        <w:jc w:val="both"/>
        <w:textAlignment w:val="baseline"/>
        <w:rPr>
          <w:rFonts w:ascii="Calibri" w:eastAsia="Calibri" w:hAnsi="Calibri"/>
          <w:color w:val="000000"/>
        </w:rPr>
      </w:pPr>
      <w:r>
        <w:rPr>
          <w:rFonts w:ascii="Calibri" w:eastAsia="Calibri" w:hAnsi="Calibri"/>
          <w:color w:val="000000"/>
        </w:rPr>
        <w:t xml:space="preserve">An </w:t>
      </w:r>
      <w:r>
        <w:rPr>
          <w:rFonts w:ascii="Calibri" w:eastAsia="Calibri" w:hAnsi="Calibri"/>
          <w:b/>
          <w:color w:val="000000"/>
          <w:sz w:val="23"/>
        </w:rPr>
        <w:t xml:space="preserve">entrusted person </w:t>
      </w:r>
      <w:r>
        <w:rPr>
          <w:rFonts w:ascii="Calibri" w:eastAsia="Calibri" w:hAnsi="Calibri"/>
          <w:color w:val="000000"/>
        </w:rPr>
        <w:t>is the CEO or a staff member of EPA (or another person as prescribed in the rules). An entrusted person may:</w:t>
      </w:r>
    </w:p>
    <w:p w14:paraId="2465C62F" w14:textId="77777777" w:rsidR="0025431A" w:rsidRDefault="00B77355">
      <w:pPr>
        <w:numPr>
          <w:ilvl w:val="0"/>
          <w:numId w:val="7"/>
        </w:numPr>
        <w:tabs>
          <w:tab w:val="left" w:pos="432"/>
        </w:tabs>
        <w:spacing w:before="111" w:line="290" w:lineRule="exact"/>
        <w:ind w:left="432" w:right="792" w:hanging="360"/>
        <w:textAlignment w:val="baseline"/>
        <w:rPr>
          <w:rFonts w:ascii="Calibri" w:eastAsia="Calibri" w:hAnsi="Calibri"/>
          <w:color w:val="000000"/>
        </w:rPr>
      </w:pPr>
      <w:r>
        <w:rPr>
          <w:rFonts w:ascii="Calibri" w:eastAsia="Calibri" w:hAnsi="Calibri"/>
          <w:color w:val="000000"/>
        </w:rPr>
        <w:t>Use and disclose relevant information if the information has already been lawfully made available to the public.</w:t>
      </w:r>
    </w:p>
    <w:p w14:paraId="2465C630" w14:textId="77777777" w:rsidR="0025431A" w:rsidRDefault="00B77355">
      <w:pPr>
        <w:numPr>
          <w:ilvl w:val="0"/>
          <w:numId w:val="7"/>
        </w:numPr>
        <w:tabs>
          <w:tab w:val="left" w:pos="432"/>
        </w:tabs>
        <w:spacing w:before="184" w:line="233" w:lineRule="exact"/>
        <w:ind w:left="432" w:hanging="360"/>
        <w:textAlignment w:val="baseline"/>
        <w:rPr>
          <w:rFonts w:ascii="Calibri" w:eastAsia="Calibri" w:hAnsi="Calibri"/>
          <w:color w:val="000000"/>
        </w:rPr>
      </w:pPr>
      <w:r>
        <w:rPr>
          <w:rFonts w:ascii="Calibri" w:eastAsia="Calibri" w:hAnsi="Calibri"/>
          <w:color w:val="000000"/>
        </w:rPr>
        <w:t>Disclose relevant information to the person to whom the information relates.</w:t>
      </w:r>
    </w:p>
    <w:p w14:paraId="2465C631" w14:textId="77777777" w:rsidR="0025431A" w:rsidRDefault="00B77355">
      <w:pPr>
        <w:numPr>
          <w:ilvl w:val="0"/>
          <w:numId w:val="7"/>
        </w:numPr>
        <w:tabs>
          <w:tab w:val="left" w:pos="432"/>
        </w:tabs>
        <w:spacing w:before="135" w:line="290" w:lineRule="exact"/>
        <w:ind w:left="432" w:right="216" w:hanging="360"/>
        <w:jc w:val="both"/>
        <w:textAlignment w:val="baseline"/>
        <w:rPr>
          <w:rFonts w:ascii="Calibri" w:eastAsia="Calibri" w:hAnsi="Calibri"/>
          <w:color w:val="000000"/>
        </w:rPr>
      </w:pPr>
      <w:r>
        <w:rPr>
          <w:rFonts w:ascii="Calibri" w:eastAsia="Calibri" w:hAnsi="Calibri"/>
          <w:color w:val="000000"/>
        </w:rPr>
        <w:t>Use or disclose relevant information that relates to a person if the person has consented to the use or disclosure and the use or disclosure is in accordance with that consent.</w:t>
      </w:r>
    </w:p>
    <w:p w14:paraId="2465C632" w14:textId="77777777" w:rsidR="0025431A" w:rsidRDefault="00B77355">
      <w:pPr>
        <w:numPr>
          <w:ilvl w:val="0"/>
          <w:numId w:val="7"/>
        </w:numPr>
        <w:tabs>
          <w:tab w:val="left" w:pos="432"/>
        </w:tabs>
        <w:spacing w:before="185" w:line="233" w:lineRule="exact"/>
        <w:ind w:left="432" w:hanging="360"/>
        <w:jc w:val="both"/>
        <w:textAlignment w:val="baseline"/>
        <w:rPr>
          <w:rFonts w:ascii="Calibri" w:eastAsia="Calibri" w:hAnsi="Calibri"/>
          <w:color w:val="000000"/>
        </w:rPr>
      </w:pPr>
      <w:r>
        <w:rPr>
          <w:rFonts w:ascii="Calibri" w:eastAsia="Calibri" w:hAnsi="Calibri"/>
          <w:color w:val="000000"/>
        </w:rPr>
        <w:t>Disclose relevant information to the person who provided the information.</w:t>
      </w:r>
    </w:p>
    <w:p w14:paraId="2465C633" w14:textId="77777777" w:rsidR="0025431A" w:rsidRDefault="00B77355">
      <w:pPr>
        <w:numPr>
          <w:ilvl w:val="0"/>
          <w:numId w:val="7"/>
        </w:numPr>
        <w:tabs>
          <w:tab w:val="left" w:pos="432"/>
        </w:tabs>
        <w:spacing w:before="135" w:line="290" w:lineRule="exact"/>
        <w:ind w:left="432" w:right="432" w:hanging="360"/>
        <w:jc w:val="both"/>
        <w:textAlignment w:val="baseline"/>
        <w:rPr>
          <w:rFonts w:ascii="Calibri" w:eastAsia="Calibri" w:hAnsi="Calibri"/>
          <w:color w:val="000000"/>
        </w:rPr>
      </w:pPr>
      <w:r>
        <w:rPr>
          <w:rFonts w:ascii="Calibri" w:eastAsia="Calibri" w:hAnsi="Calibri"/>
          <w:color w:val="000000"/>
        </w:rPr>
        <w:t>Disclose summaries of relevant information, or statistics derived from relevant information if those summaries or statistics do not enable the identification of a person.</w:t>
      </w:r>
    </w:p>
    <w:p w14:paraId="2465C634" w14:textId="77777777" w:rsidR="0025431A" w:rsidRDefault="00B77355">
      <w:pPr>
        <w:numPr>
          <w:ilvl w:val="0"/>
          <w:numId w:val="7"/>
        </w:numPr>
        <w:tabs>
          <w:tab w:val="left" w:pos="432"/>
        </w:tabs>
        <w:spacing w:before="132" w:after="1146" w:line="290" w:lineRule="exact"/>
        <w:ind w:left="432" w:right="216" w:hanging="360"/>
        <w:textAlignment w:val="baseline"/>
        <w:rPr>
          <w:rFonts w:ascii="Calibri" w:eastAsia="Calibri" w:hAnsi="Calibri"/>
          <w:color w:val="000000"/>
        </w:rPr>
      </w:pPr>
      <w:r>
        <w:rPr>
          <w:rFonts w:ascii="Calibri" w:eastAsia="Calibri" w:hAnsi="Calibri"/>
          <w:color w:val="000000"/>
        </w:rPr>
        <w:t>Disclose relevant information, or a document containing relevant information, for the purposes of proceedings before a court or tribunal, authority or person that has the power to require the answering of questions or the production of documents, or in accordance with an order of a court or such a tribunal, authority or person.</w:t>
      </w:r>
    </w:p>
    <w:p w14:paraId="2465C635" w14:textId="77777777" w:rsidR="0025431A" w:rsidRDefault="0025431A">
      <w:pPr>
        <w:spacing w:before="132" w:after="1146" w:line="290" w:lineRule="exact"/>
        <w:sectPr w:rsidR="0025431A">
          <w:pgSz w:w="11909" w:h="16838"/>
          <w:pgMar w:top="700" w:right="1426" w:bottom="582" w:left="1383" w:header="720" w:footer="720" w:gutter="0"/>
          <w:cols w:space="720"/>
        </w:sectPr>
      </w:pPr>
    </w:p>
    <w:p w14:paraId="2465C636"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7</w:t>
      </w:r>
    </w:p>
    <w:p w14:paraId="2465C637" w14:textId="77777777" w:rsidR="0025431A" w:rsidRDefault="0025431A">
      <w:pPr>
        <w:sectPr w:rsidR="0025431A">
          <w:type w:val="continuous"/>
          <w:pgSz w:w="11909" w:h="16838"/>
          <w:pgMar w:top="700" w:right="1402" w:bottom="582" w:left="1407" w:header="720" w:footer="720" w:gutter="0"/>
          <w:cols w:space="720"/>
        </w:sectPr>
      </w:pPr>
    </w:p>
    <w:p w14:paraId="2465C638"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ED">
          <v:shape id="_x0000_s1096" type="#_x0000_t202" style="position:absolute;left:0;text-align:left;margin-left:68.2pt;margin-top:237.35pt;width:453.55pt;height:374.9pt;z-index:-251682304;mso-wrap-distance-left:0;mso-wrap-distance-right:0;mso-position-horizontal-relative:page;mso-position-vertical-relative:page" filled="f" stroked="f">
            <v:textbox inset="0,0,0,0">
              <w:txbxContent>
                <w:p w14:paraId="2465CB3A" w14:textId="77777777" w:rsidR="0025431A" w:rsidRDefault="00B77355">
                  <w:pPr>
                    <w:ind w:left="66"/>
                    <w:textAlignment w:val="baseline"/>
                  </w:pPr>
                  <w:r>
                    <w:rPr>
                      <w:noProof/>
                    </w:rPr>
                    <w:drawing>
                      <wp:inline distT="0" distB="0" distL="0" distR="0" wp14:anchorId="2465CC24" wp14:editId="2465CC25">
                        <wp:extent cx="5718175" cy="4761230"/>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7" name="Picture"/>
                                <pic:cNvPicPr preferRelativeResize="0"/>
                              </pic:nvPicPr>
                              <pic:blipFill>
                                <a:blip r:embed="rId54"/>
                                <a:stretch>
                                  <a:fillRect/>
                                </a:stretch>
                              </pic:blipFill>
                              <pic:spPr>
                                <a:xfrm>
                                  <a:off x="0" y="0"/>
                                  <a:ext cx="5718175" cy="476123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639" w14:textId="77777777" w:rsidR="0025431A" w:rsidRDefault="00B77355">
      <w:pPr>
        <w:spacing w:line="414" w:lineRule="exact"/>
        <w:ind w:left="72" w:right="792" w:firstLine="864"/>
        <w:textAlignment w:val="baseline"/>
        <w:rPr>
          <w:rFonts w:ascii="Calibri" w:eastAsia="Calibri" w:hAnsi="Calibri"/>
          <w:color w:val="FF0000"/>
          <w:spacing w:val="-2"/>
          <w:sz w:val="24"/>
        </w:rPr>
      </w:pPr>
      <w:r>
        <w:rPr>
          <w:rFonts w:ascii="Calibri" w:eastAsia="Calibri" w:hAnsi="Calibri"/>
          <w:color w:val="FF0000"/>
          <w:spacing w:val="-2"/>
          <w:sz w:val="24"/>
        </w:rPr>
        <w:t xml:space="preserve">DRAFT FOR DISCUSSION: NOT OFFICIAL GOVERNMENT POLICY/LEGISLATION </w:t>
      </w:r>
      <w:r>
        <w:rPr>
          <w:rFonts w:ascii="Calibri Light" w:eastAsia="Calibri Light" w:hAnsi="Calibri Light"/>
          <w:i/>
          <w:color w:val="000000"/>
          <w:spacing w:val="-2"/>
          <w:sz w:val="24"/>
        </w:rPr>
        <w:t>5.4. Offences</w:t>
      </w:r>
    </w:p>
    <w:p w14:paraId="2465C63A" w14:textId="77777777" w:rsidR="0025431A" w:rsidRDefault="00B77355">
      <w:pPr>
        <w:spacing w:before="148" w:line="269" w:lineRule="exact"/>
        <w:ind w:left="72" w:right="72"/>
        <w:textAlignment w:val="baseline"/>
        <w:rPr>
          <w:rFonts w:ascii="Calibri" w:eastAsia="Calibri" w:hAnsi="Calibri"/>
          <w:color w:val="000000"/>
        </w:rPr>
      </w:pPr>
      <w:r>
        <w:rPr>
          <w:rFonts w:ascii="Calibri" w:eastAsia="Calibri" w:hAnsi="Calibri"/>
          <w:color w:val="000000"/>
        </w:rPr>
        <w:t xml:space="preserve">Unless the use or disclosure is </w:t>
      </w:r>
      <w:proofErr w:type="spellStart"/>
      <w:r>
        <w:rPr>
          <w:rFonts w:ascii="Calibri" w:eastAsia="Calibri" w:hAnsi="Calibri"/>
          <w:color w:val="000000"/>
        </w:rPr>
        <w:t>authorised</w:t>
      </w:r>
      <w:proofErr w:type="spellEnd"/>
      <w:r>
        <w:rPr>
          <w:rFonts w:ascii="Calibri" w:eastAsia="Calibri" w:hAnsi="Calibri"/>
          <w:color w:val="000000"/>
        </w:rPr>
        <w:t xml:space="preserve"> or required by Commonwealth legislation, or a prescribed law of a state or territory, it is an offence if:</w:t>
      </w:r>
    </w:p>
    <w:p w14:paraId="2465C63B" w14:textId="77777777" w:rsidR="0025431A" w:rsidRDefault="00B77355">
      <w:pPr>
        <w:numPr>
          <w:ilvl w:val="0"/>
          <w:numId w:val="7"/>
        </w:numPr>
        <w:tabs>
          <w:tab w:val="left" w:pos="432"/>
        </w:tabs>
        <w:spacing w:before="170" w:line="233" w:lineRule="exact"/>
        <w:ind w:left="432" w:hanging="360"/>
        <w:textAlignment w:val="baseline"/>
        <w:rPr>
          <w:rFonts w:ascii="Calibri" w:eastAsia="Calibri" w:hAnsi="Calibri"/>
          <w:color w:val="000000"/>
        </w:rPr>
      </w:pPr>
      <w:r>
        <w:rPr>
          <w:rFonts w:ascii="Calibri" w:eastAsia="Calibri" w:hAnsi="Calibri"/>
          <w:color w:val="000000"/>
        </w:rPr>
        <w:t>A person is, or has been, an entrusted person; and</w:t>
      </w:r>
    </w:p>
    <w:p w14:paraId="2465C63C" w14:textId="77777777" w:rsidR="0025431A" w:rsidRDefault="00B77355">
      <w:pPr>
        <w:numPr>
          <w:ilvl w:val="0"/>
          <w:numId w:val="7"/>
        </w:numPr>
        <w:tabs>
          <w:tab w:val="left" w:pos="432"/>
        </w:tabs>
        <w:spacing w:before="131" w:line="289" w:lineRule="exact"/>
        <w:ind w:left="432" w:right="288" w:hanging="360"/>
        <w:textAlignment w:val="baseline"/>
        <w:rPr>
          <w:rFonts w:ascii="Calibri" w:eastAsia="Calibri" w:hAnsi="Calibri"/>
          <w:color w:val="000000"/>
        </w:rPr>
      </w:pPr>
      <w:r>
        <w:rPr>
          <w:rFonts w:ascii="Calibri" w:eastAsia="Calibri" w:hAnsi="Calibri"/>
          <w:color w:val="000000"/>
        </w:rPr>
        <w:t>The person has obtained relevant information in the person’s capacity as an entrusted person; and</w:t>
      </w:r>
    </w:p>
    <w:p w14:paraId="2465C63D" w14:textId="77777777" w:rsidR="0025431A" w:rsidRDefault="00B77355">
      <w:pPr>
        <w:numPr>
          <w:ilvl w:val="0"/>
          <w:numId w:val="7"/>
        </w:numPr>
        <w:tabs>
          <w:tab w:val="left" w:pos="432"/>
        </w:tabs>
        <w:spacing w:before="188" w:line="241" w:lineRule="exact"/>
        <w:ind w:left="432" w:hanging="360"/>
        <w:textAlignment w:val="baseline"/>
        <w:rPr>
          <w:rFonts w:ascii="Calibri" w:eastAsia="Calibri" w:hAnsi="Calibri"/>
          <w:color w:val="000000"/>
          <w:spacing w:val="-2"/>
        </w:rPr>
      </w:pPr>
      <w:r>
        <w:rPr>
          <w:rFonts w:ascii="Calibri" w:eastAsia="Calibri" w:hAnsi="Calibri"/>
          <w:color w:val="000000"/>
          <w:spacing w:val="-2"/>
        </w:rPr>
        <w:t xml:space="preserve">The information is </w:t>
      </w:r>
      <w:r>
        <w:rPr>
          <w:rFonts w:ascii="Calibri" w:eastAsia="Calibri" w:hAnsi="Calibri"/>
          <w:b/>
          <w:color w:val="000000"/>
          <w:spacing w:val="-2"/>
          <w:sz w:val="23"/>
        </w:rPr>
        <w:t>protected information</w:t>
      </w:r>
      <w:r>
        <w:rPr>
          <w:rFonts w:ascii="Calibri" w:eastAsia="Calibri" w:hAnsi="Calibri"/>
          <w:color w:val="000000"/>
          <w:spacing w:val="-2"/>
        </w:rPr>
        <w:t>; and</w:t>
      </w:r>
    </w:p>
    <w:p w14:paraId="2465C63E" w14:textId="77777777" w:rsidR="0025431A" w:rsidRDefault="00B77355">
      <w:pPr>
        <w:numPr>
          <w:ilvl w:val="0"/>
          <w:numId w:val="7"/>
        </w:numPr>
        <w:tabs>
          <w:tab w:val="left" w:pos="432"/>
        </w:tabs>
        <w:spacing w:before="184" w:line="234" w:lineRule="exact"/>
        <w:ind w:left="432" w:hanging="360"/>
        <w:textAlignment w:val="baseline"/>
        <w:rPr>
          <w:rFonts w:ascii="Calibri" w:eastAsia="Calibri" w:hAnsi="Calibri"/>
          <w:color w:val="000000"/>
        </w:rPr>
      </w:pPr>
      <w:r>
        <w:rPr>
          <w:rFonts w:ascii="Calibri" w:eastAsia="Calibri" w:hAnsi="Calibri"/>
          <w:color w:val="000000"/>
        </w:rPr>
        <w:t>The person uses or discloses the information.</w:t>
      </w:r>
    </w:p>
    <w:p w14:paraId="2465C63F" w14:textId="77777777" w:rsidR="0025431A" w:rsidRDefault="00B77355">
      <w:pPr>
        <w:spacing w:before="244" w:line="220" w:lineRule="exact"/>
        <w:ind w:left="72"/>
        <w:textAlignment w:val="baseline"/>
        <w:rPr>
          <w:rFonts w:ascii="Calibri" w:eastAsia="Calibri" w:hAnsi="Calibri"/>
          <w:color w:val="000000"/>
          <w:spacing w:val="-1"/>
        </w:rPr>
      </w:pPr>
      <w:r>
        <w:rPr>
          <w:rFonts w:ascii="Calibri" w:eastAsia="Calibri" w:hAnsi="Calibri"/>
          <w:color w:val="000000"/>
          <w:spacing w:val="-1"/>
        </w:rPr>
        <w:t>It is also an offence if:</w:t>
      </w:r>
    </w:p>
    <w:p w14:paraId="2465C640" w14:textId="77777777" w:rsidR="0025431A" w:rsidRDefault="00B77355">
      <w:pPr>
        <w:numPr>
          <w:ilvl w:val="0"/>
          <w:numId w:val="7"/>
        </w:numPr>
        <w:tabs>
          <w:tab w:val="left" w:pos="432"/>
        </w:tabs>
        <w:spacing w:before="171" w:line="233" w:lineRule="exact"/>
        <w:ind w:left="432" w:hanging="360"/>
        <w:textAlignment w:val="baseline"/>
        <w:rPr>
          <w:rFonts w:ascii="Calibri" w:eastAsia="Calibri" w:hAnsi="Calibri"/>
          <w:color w:val="000000"/>
        </w:rPr>
      </w:pPr>
      <w:r>
        <w:rPr>
          <w:rFonts w:ascii="Calibri" w:eastAsia="Calibri" w:hAnsi="Calibri"/>
          <w:color w:val="000000"/>
        </w:rPr>
        <w:t>A person is, or has been, an official of a Commonwealth entity that is not the Department; and</w:t>
      </w:r>
    </w:p>
    <w:p w14:paraId="2465C641" w14:textId="77777777" w:rsidR="0025431A" w:rsidRDefault="00B77355">
      <w:pPr>
        <w:numPr>
          <w:ilvl w:val="0"/>
          <w:numId w:val="7"/>
        </w:numPr>
        <w:tabs>
          <w:tab w:val="left" w:pos="432"/>
        </w:tabs>
        <w:spacing w:before="131" w:line="289" w:lineRule="exact"/>
        <w:ind w:left="432" w:right="72" w:hanging="360"/>
        <w:textAlignment w:val="baseline"/>
        <w:rPr>
          <w:rFonts w:ascii="Calibri" w:eastAsia="Calibri" w:hAnsi="Calibri"/>
          <w:color w:val="000000"/>
        </w:rPr>
      </w:pPr>
      <w:r>
        <w:rPr>
          <w:rFonts w:ascii="Calibri" w:eastAsia="Calibri" w:hAnsi="Calibri"/>
          <w:color w:val="000000"/>
        </w:rPr>
        <w:t>The person has obtained relevant information in the person’s capacity as an official of the entity; and</w:t>
      </w:r>
    </w:p>
    <w:p w14:paraId="2465C642" w14:textId="77777777" w:rsidR="0025431A" w:rsidRDefault="00B77355">
      <w:pPr>
        <w:numPr>
          <w:ilvl w:val="0"/>
          <w:numId w:val="7"/>
        </w:numPr>
        <w:tabs>
          <w:tab w:val="left" w:pos="432"/>
        </w:tabs>
        <w:spacing w:before="191" w:line="233" w:lineRule="exact"/>
        <w:ind w:left="432" w:hanging="360"/>
        <w:textAlignment w:val="baseline"/>
        <w:rPr>
          <w:rFonts w:ascii="Calibri" w:eastAsia="Calibri" w:hAnsi="Calibri"/>
          <w:color w:val="000000"/>
        </w:rPr>
      </w:pPr>
      <w:r>
        <w:rPr>
          <w:rFonts w:ascii="Calibri" w:eastAsia="Calibri" w:hAnsi="Calibri"/>
          <w:color w:val="000000"/>
        </w:rPr>
        <w:t>The information is protected information that was disclosed to the entity; and</w:t>
      </w:r>
    </w:p>
    <w:p w14:paraId="2465C643" w14:textId="77777777" w:rsidR="0025431A" w:rsidRDefault="00B77355">
      <w:pPr>
        <w:numPr>
          <w:ilvl w:val="0"/>
          <w:numId w:val="7"/>
        </w:numPr>
        <w:tabs>
          <w:tab w:val="left" w:pos="432"/>
        </w:tabs>
        <w:spacing w:before="133" w:line="289" w:lineRule="exact"/>
        <w:ind w:left="432" w:right="792" w:hanging="360"/>
        <w:textAlignment w:val="baseline"/>
        <w:rPr>
          <w:rFonts w:ascii="Calibri" w:eastAsia="Calibri" w:hAnsi="Calibri"/>
          <w:color w:val="000000"/>
        </w:rPr>
      </w:pPr>
      <w:r>
        <w:rPr>
          <w:rFonts w:ascii="Calibri" w:eastAsia="Calibri" w:hAnsi="Calibri"/>
          <w:color w:val="000000"/>
        </w:rPr>
        <w:t>The person uses or discloses the information other than for the purpose for which it was disclosed to the entity.</w:t>
      </w:r>
    </w:p>
    <w:p w14:paraId="2465C644" w14:textId="77777777" w:rsidR="0025431A" w:rsidRDefault="00B77355">
      <w:pPr>
        <w:spacing w:before="195" w:after="335" w:line="256" w:lineRule="exact"/>
        <w:ind w:left="72"/>
        <w:textAlignment w:val="baseline"/>
        <w:rPr>
          <w:rFonts w:ascii="Tahoma" w:eastAsia="Tahoma" w:hAnsi="Tahoma"/>
          <w:color w:val="000000"/>
          <w:spacing w:val="15"/>
          <w:sz w:val="21"/>
        </w:rPr>
      </w:pPr>
      <w:r>
        <w:rPr>
          <w:rFonts w:ascii="Tahoma" w:eastAsia="Tahoma" w:hAnsi="Tahoma"/>
          <w:color w:val="000000"/>
          <w:spacing w:val="15"/>
          <w:sz w:val="21"/>
        </w:rPr>
        <w:t>6. Advisory group</w:t>
      </w:r>
    </w:p>
    <w:p w14:paraId="2465C645" w14:textId="77777777" w:rsidR="0025431A" w:rsidRDefault="0025431A">
      <w:pPr>
        <w:spacing w:before="195" w:after="335" w:line="256" w:lineRule="exact"/>
        <w:sectPr w:rsidR="0025431A">
          <w:pgSz w:w="11909" w:h="16838"/>
          <w:pgMar w:top="700" w:right="1445" w:bottom="602" w:left="1364" w:header="720" w:footer="720" w:gutter="0"/>
          <w:cols w:space="720"/>
        </w:sectPr>
      </w:pPr>
    </w:p>
    <w:p w14:paraId="2465C646" w14:textId="77777777" w:rsidR="0025431A" w:rsidRDefault="00000000">
      <w:pPr>
        <w:spacing w:before="861" w:line="288" w:lineRule="exact"/>
        <w:textAlignment w:val="baseline"/>
        <w:rPr>
          <w:rFonts w:eastAsia="Times New Roman"/>
          <w:color w:val="000000"/>
          <w:sz w:val="24"/>
        </w:rPr>
      </w:pPr>
      <w:r>
        <w:pict w14:anchorId="2465C9EE">
          <v:shape id="_x0000_s1095" type="#_x0000_t202" style="position:absolute;margin-left:11.25pt;margin-top:0;width:348.25pt;height:27.75pt;z-index:-251635200;mso-wrap-distance-left:0;mso-wrap-distance-right:0" filled="f" stroked="f">
            <v:textbox inset="0,0,0,0">
              <w:txbxContent>
                <w:p w14:paraId="2465CB3B" w14:textId="77777777" w:rsidR="0025431A" w:rsidRDefault="00B77355">
                  <w:pPr>
                    <w:spacing w:line="253" w:lineRule="exact"/>
                    <w:textAlignment w:val="baseline"/>
                    <w:rPr>
                      <w:rFonts w:ascii="Tahoma" w:eastAsia="Tahoma" w:hAnsi="Tahoma"/>
                      <w:color w:val="000000"/>
                      <w:sz w:val="21"/>
                    </w:rPr>
                  </w:pPr>
                  <w:r>
                    <w:rPr>
                      <w:rFonts w:ascii="Tahoma" w:eastAsia="Tahoma" w:hAnsi="Tahoma"/>
                      <w:color w:val="000000"/>
                      <w:sz w:val="21"/>
                    </w:rPr>
                    <w:t>Effect</w:t>
                  </w:r>
                </w:p>
                <w:p w14:paraId="2465CB3C" w14:textId="77777777" w:rsidR="0025431A" w:rsidRDefault="00B77355">
                  <w:pPr>
                    <w:spacing w:before="76" w:line="212" w:lineRule="exact"/>
                    <w:textAlignment w:val="baseline"/>
                    <w:rPr>
                      <w:rFonts w:ascii="Calibri" w:eastAsia="Calibri" w:hAnsi="Calibri"/>
                      <w:color w:val="000000"/>
                      <w:spacing w:val="-2"/>
                    </w:rPr>
                  </w:pPr>
                  <w:r>
                    <w:rPr>
                      <w:rFonts w:ascii="Calibri" w:eastAsia="Calibri" w:hAnsi="Calibri"/>
                      <w:color w:val="000000"/>
                      <w:spacing w:val="-2"/>
                    </w:rPr>
                    <w:t xml:space="preserve">This section sets out how the CEO will establish and </w:t>
                  </w:r>
                  <w:proofErr w:type="spellStart"/>
                  <w:r>
                    <w:rPr>
                      <w:rFonts w:ascii="Calibri" w:eastAsia="Calibri" w:hAnsi="Calibri"/>
                      <w:color w:val="000000"/>
                      <w:spacing w:val="-2"/>
                    </w:rPr>
                    <w:t>utilise</w:t>
                  </w:r>
                  <w:proofErr w:type="spellEnd"/>
                  <w:r>
                    <w:rPr>
                      <w:rFonts w:ascii="Calibri" w:eastAsia="Calibri" w:hAnsi="Calibri"/>
                      <w:color w:val="000000"/>
                      <w:spacing w:val="-2"/>
                    </w:rPr>
                    <w:t xml:space="preserve"> the advisory group.</w:t>
                  </w:r>
                </w:p>
              </w:txbxContent>
            </v:textbox>
          </v:shape>
        </w:pict>
      </w:r>
    </w:p>
    <w:p w14:paraId="2465C647" w14:textId="77777777" w:rsidR="0025431A" w:rsidRDefault="0025431A">
      <w:pPr>
        <w:sectPr w:rsidR="0025431A">
          <w:type w:val="continuous"/>
          <w:pgSz w:w="11909" w:h="16838"/>
          <w:pgMar w:top="700" w:right="1405" w:bottom="602" w:left="1364" w:header="720" w:footer="720" w:gutter="0"/>
          <w:cols w:space="720"/>
        </w:sectPr>
      </w:pPr>
    </w:p>
    <w:p w14:paraId="2465C648" w14:textId="77777777" w:rsidR="0025431A" w:rsidRDefault="00B77355">
      <w:pPr>
        <w:numPr>
          <w:ilvl w:val="0"/>
          <w:numId w:val="7"/>
        </w:numPr>
        <w:tabs>
          <w:tab w:val="left" w:pos="432"/>
        </w:tabs>
        <w:spacing w:line="256" w:lineRule="exact"/>
        <w:ind w:left="432" w:right="432" w:hanging="360"/>
        <w:jc w:val="both"/>
        <w:textAlignment w:val="baseline"/>
        <w:rPr>
          <w:rFonts w:ascii="Calibri" w:eastAsia="Calibri" w:hAnsi="Calibri"/>
          <w:color w:val="000000"/>
        </w:rPr>
      </w:pPr>
      <w:r>
        <w:rPr>
          <w:rFonts w:ascii="Calibri" w:eastAsia="Calibri" w:hAnsi="Calibri"/>
          <w:color w:val="000000"/>
        </w:rPr>
        <w:t xml:space="preserve">The CEO may establish an </w:t>
      </w:r>
      <w:r>
        <w:rPr>
          <w:rFonts w:ascii="Calibri" w:eastAsia="Calibri" w:hAnsi="Calibri"/>
          <w:b/>
          <w:color w:val="000000"/>
          <w:sz w:val="23"/>
        </w:rPr>
        <w:t xml:space="preserve">advisory group </w:t>
      </w:r>
      <w:r>
        <w:rPr>
          <w:rFonts w:ascii="Calibri" w:eastAsia="Calibri" w:hAnsi="Calibri"/>
          <w:color w:val="000000"/>
        </w:rPr>
        <w:t>to provide the CEO, at the CEO’s request, advice or assistance in relation to the performance of the CEO’s functions and the exercise of the CEO’s powers.</w:t>
      </w:r>
    </w:p>
    <w:p w14:paraId="2465C649" w14:textId="77777777" w:rsidR="0025431A" w:rsidRDefault="00B77355">
      <w:pPr>
        <w:numPr>
          <w:ilvl w:val="0"/>
          <w:numId w:val="7"/>
        </w:numPr>
        <w:tabs>
          <w:tab w:val="left" w:pos="432"/>
        </w:tabs>
        <w:spacing w:before="138" w:line="289" w:lineRule="exact"/>
        <w:ind w:left="432" w:hanging="360"/>
        <w:jc w:val="both"/>
        <w:textAlignment w:val="baseline"/>
        <w:rPr>
          <w:rFonts w:ascii="Calibri" w:eastAsia="Calibri" w:hAnsi="Calibri"/>
          <w:color w:val="000000"/>
        </w:rPr>
      </w:pPr>
      <w:r>
        <w:rPr>
          <w:rFonts w:ascii="Calibri" w:eastAsia="Calibri" w:hAnsi="Calibri"/>
          <w:color w:val="000000"/>
        </w:rPr>
        <w:t xml:space="preserve">The advice or assistance of the advisory group may be provided by a single member, combination of members, or the advisory </w:t>
      </w:r>
      <w:proofErr w:type="gramStart"/>
      <w:r>
        <w:rPr>
          <w:rFonts w:ascii="Calibri" w:eastAsia="Calibri" w:hAnsi="Calibri"/>
          <w:color w:val="000000"/>
        </w:rPr>
        <w:t>group as a whole</w:t>
      </w:r>
      <w:proofErr w:type="gramEnd"/>
      <w:r>
        <w:rPr>
          <w:rFonts w:ascii="Calibri" w:eastAsia="Calibri" w:hAnsi="Calibri"/>
          <w:color w:val="000000"/>
        </w:rPr>
        <w:t>.</w:t>
      </w:r>
    </w:p>
    <w:p w14:paraId="2465C64A" w14:textId="77777777" w:rsidR="0025431A" w:rsidRDefault="00B77355">
      <w:pPr>
        <w:numPr>
          <w:ilvl w:val="0"/>
          <w:numId w:val="7"/>
        </w:numPr>
        <w:tabs>
          <w:tab w:val="left" w:pos="432"/>
        </w:tabs>
        <w:spacing w:before="189" w:line="233" w:lineRule="exact"/>
        <w:ind w:left="432" w:hanging="360"/>
        <w:jc w:val="both"/>
        <w:textAlignment w:val="baseline"/>
        <w:rPr>
          <w:rFonts w:ascii="Calibri" w:eastAsia="Calibri" w:hAnsi="Calibri"/>
          <w:color w:val="000000"/>
        </w:rPr>
      </w:pPr>
      <w:r>
        <w:rPr>
          <w:rFonts w:ascii="Calibri" w:eastAsia="Calibri" w:hAnsi="Calibri"/>
          <w:color w:val="000000"/>
        </w:rPr>
        <w:t>Members of the advisory group can only be appointed by the CEO.</w:t>
      </w:r>
    </w:p>
    <w:p w14:paraId="2465C64B" w14:textId="77777777" w:rsidR="0025431A" w:rsidRDefault="00B77355">
      <w:pPr>
        <w:numPr>
          <w:ilvl w:val="0"/>
          <w:numId w:val="7"/>
        </w:numPr>
        <w:tabs>
          <w:tab w:val="left" w:pos="432"/>
        </w:tabs>
        <w:spacing w:before="184" w:line="234" w:lineRule="exact"/>
        <w:ind w:left="432" w:hanging="360"/>
        <w:jc w:val="both"/>
        <w:textAlignment w:val="baseline"/>
        <w:rPr>
          <w:rFonts w:ascii="Calibri" w:eastAsia="Calibri" w:hAnsi="Calibri"/>
          <w:color w:val="000000"/>
        </w:rPr>
      </w:pPr>
      <w:r>
        <w:rPr>
          <w:rFonts w:ascii="Calibri" w:eastAsia="Calibri" w:hAnsi="Calibri"/>
          <w:color w:val="000000"/>
        </w:rPr>
        <w:t>The CEO may appoint as many members as the CEO considers appropriate.</w:t>
      </w:r>
    </w:p>
    <w:p w14:paraId="2465C64C" w14:textId="77777777" w:rsidR="0025431A" w:rsidRDefault="00B77355">
      <w:pPr>
        <w:numPr>
          <w:ilvl w:val="0"/>
          <w:numId w:val="7"/>
        </w:numPr>
        <w:tabs>
          <w:tab w:val="left" w:pos="432"/>
        </w:tabs>
        <w:spacing w:before="132" w:line="289" w:lineRule="exact"/>
        <w:ind w:left="432" w:hanging="360"/>
        <w:jc w:val="both"/>
        <w:textAlignment w:val="baseline"/>
        <w:rPr>
          <w:rFonts w:ascii="Calibri" w:eastAsia="Calibri" w:hAnsi="Calibri"/>
          <w:color w:val="000000"/>
        </w:rPr>
      </w:pPr>
      <w:r>
        <w:rPr>
          <w:rFonts w:ascii="Calibri" w:eastAsia="Calibri" w:hAnsi="Calibri"/>
          <w:color w:val="000000"/>
        </w:rPr>
        <w:t>The CEO must not appoint a person to the advisory group unless satisfied that the person has the relevant skills and expertise.</w:t>
      </w:r>
    </w:p>
    <w:p w14:paraId="2465C64D" w14:textId="77777777" w:rsidR="0025431A" w:rsidRDefault="00B77355">
      <w:pPr>
        <w:numPr>
          <w:ilvl w:val="0"/>
          <w:numId w:val="7"/>
        </w:numPr>
        <w:tabs>
          <w:tab w:val="left" w:pos="432"/>
        </w:tabs>
        <w:spacing w:before="189" w:line="233" w:lineRule="exact"/>
        <w:ind w:left="432" w:hanging="360"/>
        <w:jc w:val="both"/>
        <w:textAlignment w:val="baseline"/>
        <w:rPr>
          <w:rFonts w:ascii="Calibri" w:eastAsia="Calibri" w:hAnsi="Calibri"/>
          <w:color w:val="000000"/>
        </w:rPr>
      </w:pPr>
      <w:r>
        <w:rPr>
          <w:rFonts w:ascii="Calibri" w:eastAsia="Calibri" w:hAnsi="Calibri"/>
          <w:color w:val="000000"/>
        </w:rPr>
        <w:t>The terms and conditions of member appointment are determined by the CEO.</w:t>
      </w:r>
    </w:p>
    <w:p w14:paraId="2465C64E" w14:textId="77777777" w:rsidR="0025431A" w:rsidRDefault="00B77355">
      <w:pPr>
        <w:numPr>
          <w:ilvl w:val="0"/>
          <w:numId w:val="7"/>
        </w:numPr>
        <w:tabs>
          <w:tab w:val="left" w:pos="432"/>
        </w:tabs>
        <w:spacing w:before="133" w:line="289" w:lineRule="exact"/>
        <w:ind w:left="432" w:right="648" w:hanging="360"/>
        <w:jc w:val="both"/>
        <w:textAlignment w:val="baseline"/>
        <w:rPr>
          <w:rFonts w:ascii="Calibri" w:eastAsia="Calibri" w:hAnsi="Calibri"/>
          <w:color w:val="000000"/>
        </w:rPr>
      </w:pPr>
      <w:r>
        <w:rPr>
          <w:rFonts w:ascii="Calibri" w:eastAsia="Calibri" w:hAnsi="Calibri"/>
          <w:color w:val="000000"/>
        </w:rPr>
        <w:t>The CEO may determine the advisory group’s terms of reference and the procedures to be followed in providing advice and assistance.</w:t>
      </w:r>
    </w:p>
    <w:p w14:paraId="2465C64F" w14:textId="77777777" w:rsidR="0025431A" w:rsidRDefault="00B77355">
      <w:pPr>
        <w:numPr>
          <w:ilvl w:val="0"/>
          <w:numId w:val="7"/>
        </w:numPr>
        <w:tabs>
          <w:tab w:val="left" w:pos="432"/>
        </w:tabs>
        <w:spacing w:before="136" w:line="289" w:lineRule="exact"/>
        <w:ind w:left="432" w:hanging="360"/>
        <w:textAlignment w:val="baseline"/>
        <w:rPr>
          <w:rFonts w:ascii="Calibri" w:eastAsia="Calibri" w:hAnsi="Calibri"/>
          <w:color w:val="000000"/>
        </w:rPr>
      </w:pPr>
      <w:r>
        <w:rPr>
          <w:rFonts w:ascii="Calibri" w:eastAsia="Calibri" w:hAnsi="Calibri"/>
          <w:color w:val="000000"/>
        </w:rPr>
        <w:t>If the advisory group or one of its members provides advice to the CEO in relation to the performance of the CEO’s functions or the exercise of the CEO’s powers, the CEO may publish the advice on EPA’s website if the CEO considers it appropriate to do so.</w:t>
      </w:r>
    </w:p>
    <w:p w14:paraId="2465C650" w14:textId="77777777" w:rsidR="0025431A" w:rsidRDefault="00B77355">
      <w:pPr>
        <w:numPr>
          <w:ilvl w:val="0"/>
          <w:numId w:val="7"/>
        </w:numPr>
        <w:tabs>
          <w:tab w:val="left" w:pos="432"/>
        </w:tabs>
        <w:spacing w:before="136" w:line="289" w:lineRule="exact"/>
        <w:ind w:left="432" w:right="216" w:hanging="360"/>
        <w:jc w:val="both"/>
        <w:textAlignment w:val="baseline"/>
        <w:rPr>
          <w:rFonts w:ascii="Calibri" w:eastAsia="Calibri" w:hAnsi="Calibri"/>
          <w:color w:val="000000"/>
        </w:rPr>
      </w:pPr>
      <w:r>
        <w:rPr>
          <w:rFonts w:ascii="Calibri" w:eastAsia="Calibri" w:hAnsi="Calibri"/>
          <w:color w:val="000000"/>
        </w:rPr>
        <w:t>If the advisory group or one of its members provides advice to the CEO in relation to a decision to be made by the CEO then the advice must be considered when making the decision, but the CEO is not bound by the advice.</w:t>
      </w:r>
    </w:p>
    <w:p w14:paraId="2465C651" w14:textId="77777777" w:rsidR="0025431A" w:rsidRDefault="00B77355">
      <w:pPr>
        <w:spacing w:before="288" w:line="220" w:lineRule="exact"/>
        <w:ind w:left="72"/>
        <w:jc w:val="center"/>
        <w:textAlignment w:val="baseline"/>
        <w:rPr>
          <w:rFonts w:ascii="Calibri" w:eastAsia="Calibri" w:hAnsi="Calibri"/>
          <w:color w:val="000000"/>
        </w:rPr>
      </w:pPr>
      <w:r>
        <w:rPr>
          <w:rFonts w:ascii="Calibri" w:eastAsia="Calibri" w:hAnsi="Calibri"/>
          <w:color w:val="000000"/>
        </w:rPr>
        <w:t>8</w:t>
      </w:r>
    </w:p>
    <w:p w14:paraId="2465C652" w14:textId="77777777" w:rsidR="0025431A" w:rsidRDefault="0025431A">
      <w:pPr>
        <w:sectPr w:rsidR="0025431A">
          <w:type w:val="continuous"/>
          <w:pgSz w:w="11909" w:h="16838"/>
          <w:pgMar w:top="700" w:right="1405" w:bottom="602" w:left="1404" w:header="720" w:footer="720" w:gutter="0"/>
          <w:cols w:space="720"/>
        </w:sectPr>
      </w:pPr>
    </w:p>
    <w:p w14:paraId="2465C653"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EF">
          <v:shape id="_x0000_s1094" type="#_x0000_t202" style="position:absolute;left:0;text-align:left;margin-left:100.55pt;margin-top:237.35pt;width:354.75pt;height:374.9pt;z-index:-251681280;mso-wrap-distance-left:0;mso-wrap-distance-right:0;mso-position-horizontal-relative:page;mso-position-vertical-relative:page" filled="f" stroked="f">
            <v:textbox inset="0,0,0,0">
              <w:txbxContent>
                <w:p w14:paraId="2465CB3D" w14:textId="77777777" w:rsidR="0025431A" w:rsidRDefault="00B77355">
                  <w:pPr>
                    <w:textAlignment w:val="baseline"/>
                  </w:pPr>
                  <w:r>
                    <w:rPr>
                      <w:noProof/>
                    </w:rPr>
                    <w:drawing>
                      <wp:inline distT="0" distB="0" distL="0" distR="0" wp14:anchorId="2465CC26" wp14:editId="2465CC27">
                        <wp:extent cx="4505325" cy="4761230"/>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88" name="Picture"/>
                                <pic:cNvPicPr preferRelativeResize="0"/>
                              </pic:nvPicPr>
                              <pic:blipFill>
                                <a:blip r:embed="rId50"/>
                                <a:stretch>
                                  <a:fillRect/>
                                </a:stretch>
                              </pic:blipFill>
                              <pic:spPr>
                                <a:xfrm>
                                  <a:off x="0" y="0"/>
                                  <a:ext cx="4505325" cy="476123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654"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655" w14:textId="77777777" w:rsidR="0025431A" w:rsidRDefault="00B77355">
      <w:pPr>
        <w:spacing w:before="351" w:line="253" w:lineRule="exact"/>
        <w:ind w:left="72"/>
        <w:textAlignment w:val="baseline"/>
        <w:rPr>
          <w:rFonts w:ascii="Arial" w:eastAsia="Arial" w:hAnsi="Arial"/>
          <w:color w:val="000000"/>
          <w:sz w:val="21"/>
        </w:rPr>
      </w:pPr>
      <w:r>
        <w:rPr>
          <w:rFonts w:ascii="Arial" w:eastAsia="Arial" w:hAnsi="Arial"/>
          <w:color w:val="000000"/>
          <w:sz w:val="21"/>
        </w:rPr>
        <w:t>Definitions</w:t>
      </w:r>
    </w:p>
    <w:p w14:paraId="2465C656" w14:textId="77777777" w:rsidR="0025431A" w:rsidRDefault="00B77355">
      <w:pPr>
        <w:spacing w:before="65" w:line="229" w:lineRule="exact"/>
        <w:ind w:left="72"/>
        <w:textAlignment w:val="baseline"/>
        <w:rPr>
          <w:rFonts w:ascii="Calibri" w:eastAsia="Calibri" w:hAnsi="Calibri"/>
          <w:b/>
          <w:color w:val="000000"/>
          <w:sz w:val="23"/>
        </w:rPr>
      </w:pPr>
      <w:r>
        <w:rPr>
          <w:rFonts w:ascii="Calibri" w:eastAsia="Calibri" w:hAnsi="Calibri"/>
          <w:b/>
          <w:color w:val="000000"/>
          <w:sz w:val="23"/>
        </w:rPr>
        <w:t xml:space="preserve">Advisory group </w:t>
      </w:r>
      <w:r>
        <w:rPr>
          <w:rFonts w:ascii="Calibri" w:eastAsia="Calibri" w:hAnsi="Calibri"/>
          <w:color w:val="000000"/>
        </w:rPr>
        <w:t>means the group established by the CEO of EPA.</w:t>
      </w:r>
    </w:p>
    <w:p w14:paraId="2465C657" w14:textId="77777777" w:rsidR="0025431A" w:rsidRDefault="00B77355">
      <w:pPr>
        <w:spacing w:before="222" w:line="229" w:lineRule="exact"/>
        <w:ind w:left="72"/>
        <w:textAlignment w:val="baseline"/>
        <w:rPr>
          <w:rFonts w:ascii="Calibri" w:eastAsia="Calibri" w:hAnsi="Calibri"/>
          <w:b/>
          <w:color w:val="000000"/>
          <w:sz w:val="23"/>
        </w:rPr>
      </w:pPr>
      <w:r>
        <w:rPr>
          <w:rFonts w:ascii="Calibri" w:eastAsia="Calibri" w:hAnsi="Calibri"/>
          <w:b/>
          <w:color w:val="000000"/>
          <w:sz w:val="23"/>
        </w:rPr>
        <w:t xml:space="preserve">CEO </w:t>
      </w:r>
      <w:r>
        <w:rPr>
          <w:rFonts w:ascii="Calibri" w:eastAsia="Calibri" w:hAnsi="Calibri"/>
          <w:color w:val="000000"/>
        </w:rPr>
        <w:t>means the Chief Executive Officer of EPA.</w:t>
      </w:r>
    </w:p>
    <w:p w14:paraId="2465C658" w14:textId="77777777" w:rsidR="0025431A" w:rsidRDefault="00B77355">
      <w:pPr>
        <w:spacing w:before="217" w:line="230" w:lineRule="exact"/>
        <w:ind w:left="72"/>
        <w:textAlignment w:val="baseline"/>
        <w:rPr>
          <w:rFonts w:ascii="Calibri" w:eastAsia="Calibri" w:hAnsi="Calibri"/>
          <w:b/>
          <w:color w:val="000000"/>
          <w:spacing w:val="-1"/>
          <w:sz w:val="23"/>
        </w:rPr>
      </w:pPr>
      <w:r>
        <w:rPr>
          <w:rFonts w:ascii="Calibri" w:eastAsia="Calibri" w:hAnsi="Calibri"/>
          <w:b/>
          <w:color w:val="000000"/>
          <w:spacing w:val="-1"/>
          <w:sz w:val="23"/>
        </w:rPr>
        <w:t xml:space="preserve">Civil penalty provision </w:t>
      </w:r>
      <w:r>
        <w:rPr>
          <w:rFonts w:ascii="Calibri" w:eastAsia="Calibri" w:hAnsi="Calibri"/>
          <w:color w:val="000000"/>
          <w:spacing w:val="-1"/>
        </w:rPr>
        <w:t>has the same meaning as in the Regulatory Powers Act.</w:t>
      </w:r>
    </w:p>
    <w:p w14:paraId="2465C659" w14:textId="77777777" w:rsidR="0025431A" w:rsidRDefault="00B77355">
      <w:pPr>
        <w:spacing w:before="156" w:line="289" w:lineRule="exact"/>
        <w:ind w:left="72" w:right="720"/>
        <w:textAlignment w:val="baseline"/>
        <w:rPr>
          <w:rFonts w:ascii="Calibri" w:eastAsia="Calibri" w:hAnsi="Calibri"/>
          <w:b/>
          <w:color w:val="000000"/>
          <w:sz w:val="23"/>
        </w:rPr>
      </w:pPr>
      <w:r>
        <w:rPr>
          <w:rFonts w:ascii="Calibri" w:eastAsia="Calibri" w:hAnsi="Calibri"/>
          <w:b/>
          <w:color w:val="000000"/>
          <w:sz w:val="23"/>
        </w:rPr>
        <w:t xml:space="preserve">Commonwealth entity </w:t>
      </w:r>
      <w:r>
        <w:rPr>
          <w:rFonts w:ascii="Calibri" w:eastAsia="Calibri" w:hAnsi="Calibri"/>
          <w:color w:val="000000"/>
        </w:rPr>
        <w:t xml:space="preserve">has the same meaning as in the </w:t>
      </w:r>
      <w:r>
        <w:rPr>
          <w:rFonts w:ascii="Calibri" w:eastAsia="Calibri" w:hAnsi="Calibri"/>
          <w:i/>
          <w:color w:val="000000"/>
        </w:rPr>
        <w:t>Public Governance, Performance and Accountability Act 2013</w:t>
      </w:r>
      <w:r>
        <w:rPr>
          <w:rFonts w:ascii="Calibri" w:eastAsia="Calibri" w:hAnsi="Calibri"/>
          <w:color w:val="000000"/>
        </w:rPr>
        <w:t>.</w:t>
      </w:r>
    </w:p>
    <w:p w14:paraId="2465C65A" w14:textId="77777777" w:rsidR="0025431A" w:rsidRDefault="00B77355">
      <w:pPr>
        <w:spacing w:before="227" w:line="229" w:lineRule="exact"/>
        <w:ind w:left="72"/>
        <w:textAlignment w:val="baseline"/>
        <w:rPr>
          <w:rFonts w:ascii="Calibri" w:eastAsia="Calibri" w:hAnsi="Calibri"/>
          <w:b/>
          <w:color w:val="000000"/>
          <w:spacing w:val="-1"/>
          <w:sz w:val="23"/>
        </w:rPr>
      </w:pPr>
      <w:r>
        <w:rPr>
          <w:rFonts w:ascii="Calibri" w:eastAsia="Calibri" w:hAnsi="Calibri"/>
          <w:b/>
          <w:color w:val="000000"/>
          <w:spacing w:val="-1"/>
          <w:sz w:val="23"/>
        </w:rPr>
        <w:t xml:space="preserve">Enforcement body </w:t>
      </w:r>
      <w:r>
        <w:rPr>
          <w:rFonts w:ascii="Calibri" w:eastAsia="Calibri" w:hAnsi="Calibri"/>
          <w:color w:val="000000"/>
          <w:spacing w:val="-1"/>
        </w:rPr>
        <w:t>includes any of the following:</w:t>
      </w:r>
    </w:p>
    <w:p w14:paraId="2465C65B" w14:textId="77777777" w:rsidR="0025431A" w:rsidRDefault="00B77355">
      <w:pPr>
        <w:numPr>
          <w:ilvl w:val="0"/>
          <w:numId w:val="7"/>
        </w:numPr>
        <w:tabs>
          <w:tab w:val="left" w:pos="432"/>
        </w:tabs>
        <w:spacing w:before="223" w:line="233" w:lineRule="exact"/>
        <w:ind w:left="432" w:hanging="360"/>
        <w:textAlignment w:val="baseline"/>
        <w:rPr>
          <w:rFonts w:ascii="Calibri" w:eastAsia="Calibri" w:hAnsi="Calibri"/>
          <w:color w:val="000000"/>
        </w:rPr>
      </w:pPr>
      <w:r>
        <w:rPr>
          <w:rFonts w:ascii="Calibri" w:eastAsia="Calibri" w:hAnsi="Calibri"/>
          <w:color w:val="000000"/>
        </w:rPr>
        <w:t xml:space="preserve">a Commonwealth </w:t>
      </w:r>
      <w:proofErr w:type="gramStart"/>
      <w:r>
        <w:rPr>
          <w:rFonts w:ascii="Calibri" w:eastAsia="Calibri" w:hAnsi="Calibri"/>
          <w:color w:val="000000"/>
        </w:rPr>
        <w:t>entity;</w:t>
      </w:r>
      <w:proofErr w:type="gramEnd"/>
    </w:p>
    <w:p w14:paraId="2465C65C" w14:textId="77777777" w:rsidR="0025431A" w:rsidRDefault="00B77355">
      <w:pPr>
        <w:numPr>
          <w:ilvl w:val="0"/>
          <w:numId w:val="7"/>
        </w:numPr>
        <w:tabs>
          <w:tab w:val="left" w:pos="432"/>
        </w:tabs>
        <w:spacing w:before="227" w:line="234" w:lineRule="exact"/>
        <w:ind w:left="432" w:hanging="360"/>
        <w:textAlignment w:val="baseline"/>
        <w:rPr>
          <w:rFonts w:ascii="Calibri" w:eastAsia="Calibri" w:hAnsi="Calibri"/>
          <w:color w:val="000000"/>
        </w:rPr>
      </w:pPr>
      <w:r>
        <w:rPr>
          <w:rFonts w:ascii="Calibri" w:eastAsia="Calibri" w:hAnsi="Calibri"/>
          <w:color w:val="000000"/>
        </w:rPr>
        <w:t xml:space="preserve">a State or Territory government </w:t>
      </w:r>
      <w:proofErr w:type="gramStart"/>
      <w:r>
        <w:rPr>
          <w:rFonts w:ascii="Calibri" w:eastAsia="Calibri" w:hAnsi="Calibri"/>
          <w:color w:val="000000"/>
        </w:rPr>
        <w:t>body;</w:t>
      </w:r>
      <w:proofErr w:type="gramEnd"/>
    </w:p>
    <w:p w14:paraId="2465C65D" w14:textId="77777777" w:rsidR="0025431A" w:rsidRDefault="00B77355">
      <w:pPr>
        <w:numPr>
          <w:ilvl w:val="0"/>
          <w:numId w:val="7"/>
        </w:numPr>
        <w:tabs>
          <w:tab w:val="left" w:pos="432"/>
        </w:tabs>
        <w:spacing w:before="232" w:line="232" w:lineRule="exact"/>
        <w:ind w:left="432" w:hanging="360"/>
        <w:textAlignment w:val="baseline"/>
        <w:rPr>
          <w:rFonts w:ascii="Calibri" w:eastAsia="Calibri" w:hAnsi="Calibri"/>
          <w:color w:val="000000"/>
        </w:rPr>
      </w:pPr>
      <w:r>
        <w:rPr>
          <w:rFonts w:ascii="Calibri" w:eastAsia="Calibri" w:hAnsi="Calibri"/>
          <w:color w:val="000000"/>
        </w:rPr>
        <w:t xml:space="preserve">the Australian Federal </w:t>
      </w:r>
      <w:proofErr w:type="gramStart"/>
      <w:r>
        <w:rPr>
          <w:rFonts w:ascii="Calibri" w:eastAsia="Calibri" w:hAnsi="Calibri"/>
          <w:color w:val="000000"/>
        </w:rPr>
        <w:t>Police;</w:t>
      </w:r>
      <w:proofErr w:type="gramEnd"/>
    </w:p>
    <w:p w14:paraId="2465C65E" w14:textId="77777777" w:rsidR="0025431A" w:rsidRDefault="00B77355">
      <w:pPr>
        <w:numPr>
          <w:ilvl w:val="0"/>
          <w:numId w:val="7"/>
        </w:numPr>
        <w:tabs>
          <w:tab w:val="left" w:pos="432"/>
        </w:tabs>
        <w:spacing w:before="21" w:line="446" w:lineRule="exact"/>
        <w:ind w:left="432" w:hanging="360"/>
        <w:textAlignment w:val="baseline"/>
        <w:rPr>
          <w:rFonts w:ascii="Calibri" w:eastAsia="Calibri" w:hAnsi="Calibri"/>
          <w:color w:val="000000"/>
        </w:rPr>
      </w:pPr>
      <w:r>
        <w:rPr>
          <w:rFonts w:ascii="Calibri" w:eastAsia="Calibri" w:hAnsi="Calibri"/>
          <w:color w:val="000000"/>
        </w:rPr>
        <w:t xml:space="preserve">the police force or police service of a State or Territory. </w:t>
      </w:r>
      <w:r>
        <w:rPr>
          <w:rFonts w:ascii="Calibri" w:eastAsia="Calibri" w:hAnsi="Calibri"/>
          <w:color w:val="000000"/>
        </w:rPr>
        <w:br/>
      </w:r>
      <w:r>
        <w:rPr>
          <w:rFonts w:ascii="Calibri" w:eastAsia="Calibri" w:hAnsi="Calibri"/>
          <w:b/>
          <w:color w:val="000000"/>
          <w:sz w:val="23"/>
        </w:rPr>
        <w:t xml:space="preserve">Entrusted person </w:t>
      </w:r>
      <w:r>
        <w:rPr>
          <w:rFonts w:ascii="Calibri" w:eastAsia="Calibri" w:hAnsi="Calibri"/>
          <w:color w:val="000000"/>
        </w:rPr>
        <w:t>means:</w:t>
      </w:r>
    </w:p>
    <w:p w14:paraId="2465C65F" w14:textId="77777777" w:rsidR="0025431A" w:rsidRDefault="00B77355">
      <w:pPr>
        <w:numPr>
          <w:ilvl w:val="0"/>
          <w:numId w:val="7"/>
        </w:numPr>
        <w:tabs>
          <w:tab w:val="left" w:pos="432"/>
        </w:tabs>
        <w:spacing w:before="228" w:line="232" w:lineRule="exact"/>
        <w:ind w:left="432" w:hanging="360"/>
        <w:textAlignment w:val="baseline"/>
        <w:rPr>
          <w:rFonts w:ascii="Calibri" w:eastAsia="Calibri" w:hAnsi="Calibri"/>
          <w:color w:val="000000"/>
        </w:rPr>
      </w:pPr>
      <w:r>
        <w:rPr>
          <w:rFonts w:ascii="Calibri" w:eastAsia="Calibri" w:hAnsi="Calibri"/>
          <w:color w:val="000000"/>
        </w:rPr>
        <w:t>the CEO; or</w:t>
      </w:r>
    </w:p>
    <w:p w14:paraId="2465C660" w14:textId="77777777" w:rsidR="0025431A" w:rsidRDefault="00B77355">
      <w:pPr>
        <w:numPr>
          <w:ilvl w:val="0"/>
          <w:numId w:val="7"/>
        </w:numPr>
        <w:tabs>
          <w:tab w:val="left" w:pos="432"/>
        </w:tabs>
        <w:spacing w:before="229" w:line="232" w:lineRule="exact"/>
        <w:ind w:left="432" w:hanging="360"/>
        <w:textAlignment w:val="baseline"/>
        <w:rPr>
          <w:rFonts w:ascii="Calibri" w:eastAsia="Calibri" w:hAnsi="Calibri"/>
          <w:color w:val="000000"/>
        </w:rPr>
      </w:pPr>
      <w:r>
        <w:rPr>
          <w:rFonts w:ascii="Calibri" w:eastAsia="Calibri" w:hAnsi="Calibri"/>
          <w:color w:val="000000"/>
        </w:rPr>
        <w:t>a staff member of EPA; or</w:t>
      </w:r>
    </w:p>
    <w:p w14:paraId="2465C661" w14:textId="77777777" w:rsidR="0025431A" w:rsidRDefault="00B77355">
      <w:pPr>
        <w:numPr>
          <w:ilvl w:val="0"/>
          <w:numId w:val="7"/>
        </w:numPr>
        <w:tabs>
          <w:tab w:val="left" w:pos="432"/>
        </w:tabs>
        <w:spacing w:before="228" w:line="234" w:lineRule="exact"/>
        <w:ind w:left="432" w:hanging="360"/>
        <w:textAlignment w:val="baseline"/>
        <w:rPr>
          <w:rFonts w:ascii="Calibri" w:eastAsia="Calibri" w:hAnsi="Calibri"/>
          <w:color w:val="000000"/>
        </w:rPr>
      </w:pPr>
      <w:r>
        <w:rPr>
          <w:rFonts w:ascii="Calibri" w:eastAsia="Calibri" w:hAnsi="Calibri"/>
          <w:color w:val="000000"/>
        </w:rPr>
        <w:t>any other person prescribed by the rules.</w:t>
      </w:r>
    </w:p>
    <w:p w14:paraId="2465C662" w14:textId="77777777" w:rsidR="0025431A" w:rsidRDefault="00B77355">
      <w:pPr>
        <w:spacing w:before="222" w:line="229" w:lineRule="exact"/>
        <w:ind w:left="72"/>
        <w:textAlignment w:val="baseline"/>
        <w:rPr>
          <w:rFonts w:ascii="Calibri" w:eastAsia="Calibri" w:hAnsi="Calibri"/>
          <w:b/>
          <w:color w:val="000000"/>
          <w:sz w:val="23"/>
        </w:rPr>
      </w:pPr>
      <w:r>
        <w:rPr>
          <w:rFonts w:ascii="Calibri" w:eastAsia="Calibri" w:hAnsi="Calibri"/>
          <w:b/>
          <w:color w:val="000000"/>
          <w:sz w:val="23"/>
        </w:rPr>
        <w:t xml:space="preserve">Environment </w:t>
      </w:r>
      <w:r>
        <w:rPr>
          <w:rFonts w:ascii="Calibri" w:eastAsia="Calibri" w:hAnsi="Calibri"/>
          <w:color w:val="000000"/>
        </w:rPr>
        <w:t>has the same meaning as in [the Nature Positive legislation].</w:t>
      </w:r>
    </w:p>
    <w:p w14:paraId="2465C663" w14:textId="77777777" w:rsidR="0025431A" w:rsidRDefault="00B77355">
      <w:pPr>
        <w:spacing w:before="222" w:line="229" w:lineRule="exact"/>
        <w:ind w:left="72"/>
        <w:textAlignment w:val="baseline"/>
        <w:rPr>
          <w:rFonts w:ascii="Calibri" w:eastAsia="Calibri" w:hAnsi="Calibri"/>
          <w:b/>
          <w:color w:val="000000"/>
          <w:sz w:val="23"/>
        </w:rPr>
      </w:pPr>
      <w:r>
        <w:rPr>
          <w:rFonts w:ascii="Calibri" w:eastAsia="Calibri" w:hAnsi="Calibri"/>
          <w:b/>
          <w:color w:val="000000"/>
          <w:sz w:val="23"/>
        </w:rPr>
        <w:t xml:space="preserve">Minister </w:t>
      </w:r>
      <w:r>
        <w:rPr>
          <w:rFonts w:ascii="Calibri" w:eastAsia="Calibri" w:hAnsi="Calibri"/>
          <w:color w:val="000000"/>
        </w:rPr>
        <w:t xml:space="preserve">means the </w:t>
      </w:r>
      <w:proofErr w:type="gramStart"/>
      <w:r>
        <w:rPr>
          <w:rFonts w:ascii="Calibri" w:eastAsia="Calibri" w:hAnsi="Calibri"/>
          <w:color w:val="000000"/>
        </w:rPr>
        <w:t>Commonwealth Minister</w:t>
      </w:r>
      <w:proofErr w:type="gramEnd"/>
      <w:r>
        <w:rPr>
          <w:rFonts w:ascii="Calibri" w:eastAsia="Calibri" w:hAnsi="Calibri"/>
          <w:color w:val="000000"/>
        </w:rPr>
        <w:t xml:space="preserve"> for the Environment.</w:t>
      </w:r>
    </w:p>
    <w:p w14:paraId="2465C664" w14:textId="77777777" w:rsidR="0025431A" w:rsidRDefault="00B77355">
      <w:pPr>
        <w:spacing w:before="155" w:line="289" w:lineRule="exact"/>
        <w:ind w:left="72" w:right="504"/>
        <w:textAlignment w:val="baseline"/>
        <w:rPr>
          <w:rFonts w:ascii="Calibri" w:eastAsia="Calibri" w:hAnsi="Calibri"/>
          <w:b/>
          <w:color w:val="000000"/>
          <w:sz w:val="23"/>
        </w:rPr>
      </w:pPr>
      <w:r>
        <w:rPr>
          <w:rFonts w:ascii="Calibri" w:eastAsia="Calibri" w:hAnsi="Calibri"/>
          <w:b/>
          <w:color w:val="000000"/>
          <w:sz w:val="23"/>
        </w:rPr>
        <w:t xml:space="preserve">Official </w:t>
      </w:r>
      <w:r>
        <w:rPr>
          <w:rFonts w:ascii="Calibri" w:eastAsia="Calibri" w:hAnsi="Calibri"/>
          <w:color w:val="000000"/>
        </w:rPr>
        <w:t xml:space="preserve">has the same meaning as in the </w:t>
      </w:r>
      <w:r>
        <w:rPr>
          <w:rFonts w:ascii="Calibri" w:eastAsia="Calibri" w:hAnsi="Calibri"/>
          <w:i/>
          <w:color w:val="000000"/>
        </w:rPr>
        <w:t>Public Governance, Performance and Accountability Act 2013</w:t>
      </w:r>
      <w:r>
        <w:rPr>
          <w:rFonts w:ascii="Calibri" w:eastAsia="Calibri" w:hAnsi="Calibri"/>
          <w:color w:val="000000"/>
        </w:rPr>
        <w:t>.</w:t>
      </w:r>
    </w:p>
    <w:p w14:paraId="2465C665" w14:textId="77777777" w:rsidR="0025431A" w:rsidRDefault="00B77355">
      <w:pPr>
        <w:spacing w:before="163" w:line="289" w:lineRule="exact"/>
        <w:ind w:left="72" w:right="648"/>
        <w:textAlignment w:val="baseline"/>
        <w:rPr>
          <w:rFonts w:ascii="Calibri" w:eastAsia="Calibri" w:hAnsi="Calibri"/>
          <w:b/>
          <w:color w:val="000000"/>
          <w:sz w:val="23"/>
        </w:rPr>
      </w:pPr>
      <w:r>
        <w:rPr>
          <w:rFonts w:ascii="Calibri" w:eastAsia="Calibri" w:hAnsi="Calibri"/>
          <w:b/>
          <w:color w:val="000000"/>
          <w:sz w:val="23"/>
        </w:rPr>
        <w:t xml:space="preserve">Paid work </w:t>
      </w:r>
      <w:r>
        <w:rPr>
          <w:rFonts w:ascii="Calibri" w:eastAsia="Calibri" w:hAnsi="Calibri"/>
          <w:color w:val="000000"/>
        </w:rPr>
        <w:t>means work for financial gain or reward (whether as an employee, a self-employed person or otherwise).</w:t>
      </w:r>
    </w:p>
    <w:p w14:paraId="2465C666" w14:textId="77777777" w:rsidR="0025431A" w:rsidRDefault="00B77355">
      <w:pPr>
        <w:spacing w:before="161" w:line="289" w:lineRule="exact"/>
        <w:ind w:left="72" w:right="288"/>
        <w:textAlignment w:val="baseline"/>
        <w:rPr>
          <w:rFonts w:ascii="Calibri" w:eastAsia="Calibri" w:hAnsi="Calibri"/>
          <w:b/>
          <w:color w:val="000000"/>
          <w:sz w:val="23"/>
        </w:rPr>
      </w:pPr>
      <w:r>
        <w:rPr>
          <w:rFonts w:ascii="Calibri" w:eastAsia="Calibri" w:hAnsi="Calibri"/>
          <w:b/>
          <w:color w:val="000000"/>
          <w:sz w:val="23"/>
        </w:rPr>
        <w:t xml:space="preserve">Protected information </w:t>
      </w:r>
      <w:r>
        <w:rPr>
          <w:rFonts w:ascii="Calibri" w:eastAsia="Calibri" w:hAnsi="Calibri"/>
          <w:color w:val="000000"/>
        </w:rPr>
        <w:t>means information of any of the following kinds obtained by an entrusted person:</w:t>
      </w:r>
    </w:p>
    <w:p w14:paraId="2465C667" w14:textId="77777777" w:rsidR="0025431A" w:rsidRDefault="00B77355">
      <w:pPr>
        <w:numPr>
          <w:ilvl w:val="0"/>
          <w:numId w:val="7"/>
        </w:numPr>
        <w:tabs>
          <w:tab w:val="left" w:pos="432"/>
        </w:tabs>
        <w:spacing w:before="176" w:after="167" w:line="289" w:lineRule="exact"/>
        <w:ind w:left="432" w:right="72" w:hanging="360"/>
        <w:textAlignment w:val="baseline"/>
        <w:rPr>
          <w:rFonts w:ascii="Calibri" w:eastAsia="Calibri" w:hAnsi="Calibri"/>
          <w:color w:val="000000"/>
          <w:spacing w:val="-1"/>
        </w:rPr>
      </w:pPr>
      <w:r>
        <w:rPr>
          <w:rFonts w:ascii="Calibri" w:eastAsia="Calibri" w:hAnsi="Calibri"/>
          <w:color w:val="000000"/>
          <w:spacing w:val="-1"/>
        </w:rPr>
        <w:t xml:space="preserve">information the disclosure of which by the entrusted person could reasonably be expected to </w:t>
      </w:r>
      <w:proofErr w:type="gramStart"/>
      <w:r>
        <w:rPr>
          <w:rFonts w:ascii="Calibri" w:eastAsia="Calibri" w:hAnsi="Calibri"/>
          <w:color w:val="000000"/>
          <w:spacing w:val="-1"/>
        </w:rPr>
        <w:t>found</w:t>
      </w:r>
      <w:proofErr w:type="gramEnd"/>
      <w:r>
        <w:rPr>
          <w:rFonts w:ascii="Calibri" w:eastAsia="Calibri" w:hAnsi="Calibri"/>
          <w:color w:val="000000"/>
          <w:spacing w:val="-1"/>
        </w:rPr>
        <w:t xml:space="preserve"> an action by a person (other than the Commonwealth) for breach of a duty of confidence;</w:t>
      </w:r>
    </w:p>
    <w:p w14:paraId="2465C668" w14:textId="77777777" w:rsidR="0025431A" w:rsidRDefault="00B77355">
      <w:pPr>
        <w:numPr>
          <w:ilvl w:val="0"/>
          <w:numId w:val="7"/>
        </w:numPr>
        <w:tabs>
          <w:tab w:val="left" w:pos="432"/>
        </w:tabs>
        <w:spacing w:line="289" w:lineRule="exact"/>
        <w:ind w:left="432" w:right="504" w:hanging="360"/>
        <w:textAlignment w:val="baseline"/>
        <w:rPr>
          <w:rFonts w:ascii="Calibri" w:eastAsia="Calibri" w:hAnsi="Calibri"/>
          <w:color w:val="000000"/>
        </w:rPr>
      </w:pPr>
      <w:r>
        <w:rPr>
          <w:rFonts w:ascii="Calibri" w:eastAsia="Calibri" w:hAnsi="Calibri"/>
          <w:color w:val="000000"/>
        </w:rPr>
        <w:t xml:space="preserve">information the disclosure of which could reasonably be expected to prejudice the effective working of </w:t>
      </w:r>
      <w:proofErr w:type="gramStart"/>
      <w:r>
        <w:rPr>
          <w:rFonts w:ascii="Calibri" w:eastAsia="Calibri" w:hAnsi="Calibri"/>
          <w:color w:val="000000"/>
        </w:rPr>
        <w:t>government;</w:t>
      </w:r>
      <w:proofErr w:type="gramEnd"/>
    </w:p>
    <w:p w14:paraId="2465C669" w14:textId="77777777" w:rsidR="0025431A" w:rsidRDefault="00B77355">
      <w:pPr>
        <w:numPr>
          <w:ilvl w:val="0"/>
          <w:numId w:val="7"/>
        </w:numPr>
        <w:tabs>
          <w:tab w:val="left" w:pos="432"/>
        </w:tabs>
        <w:spacing w:before="171" w:line="289" w:lineRule="exact"/>
        <w:ind w:left="432" w:right="216" w:hanging="360"/>
        <w:textAlignment w:val="baseline"/>
        <w:rPr>
          <w:rFonts w:ascii="Calibri" w:eastAsia="Calibri" w:hAnsi="Calibri"/>
          <w:color w:val="000000"/>
        </w:rPr>
      </w:pPr>
      <w:r>
        <w:rPr>
          <w:rFonts w:ascii="Calibri" w:eastAsia="Calibri" w:hAnsi="Calibri"/>
          <w:color w:val="000000"/>
        </w:rPr>
        <w:t xml:space="preserve">information the disclosure of which could reasonably be expected to prejudice the prevention, detection, investigation, prosecution or punishment of one or more </w:t>
      </w:r>
      <w:proofErr w:type="gramStart"/>
      <w:r>
        <w:rPr>
          <w:rFonts w:ascii="Calibri" w:eastAsia="Calibri" w:hAnsi="Calibri"/>
          <w:color w:val="000000"/>
        </w:rPr>
        <w:t>offences;</w:t>
      </w:r>
      <w:proofErr w:type="gramEnd"/>
    </w:p>
    <w:p w14:paraId="2465C66A" w14:textId="77777777" w:rsidR="0025431A" w:rsidRDefault="00B77355">
      <w:pPr>
        <w:numPr>
          <w:ilvl w:val="0"/>
          <w:numId w:val="7"/>
        </w:numPr>
        <w:tabs>
          <w:tab w:val="left" w:pos="432"/>
        </w:tabs>
        <w:spacing w:before="176" w:line="289" w:lineRule="exact"/>
        <w:ind w:left="432" w:right="72" w:hanging="360"/>
        <w:jc w:val="both"/>
        <w:textAlignment w:val="baseline"/>
        <w:rPr>
          <w:rFonts w:ascii="Calibri" w:eastAsia="Calibri" w:hAnsi="Calibri"/>
          <w:color w:val="000000"/>
        </w:rPr>
      </w:pPr>
      <w:r>
        <w:rPr>
          <w:rFonts w:ascii="Calibri" w:eastAsia="Calibri" w:hAnsi="Calibri"/>
          <w:color w:val="000000"/>
        </w:rPr>
        <w:t xml:space="preserve">information the disclosure of which could reasonably be expected to endanger a person’s life or physical </w:t>
      </w:r>
      <w:proofErr w:type="gramStart"/>
      <w:r>
        <w:rPr>
          <w:rFonts w:ascii="Calibri" w:eastAsia="Calibri" w:hAnsi="Calibri"/>
          <w:color w:val="000000"/>
        </w:rPr>
        <w:t>safety;</w:t>
      </w:r>
      <w:proofErr w:type="gramEnd"/>
    </w:p>
    <w:p w14:paraId="2465C66B" w14:textId="77777777" w:rsidR="0025431A" w:rsidRDefault="00B77355">
      <w:pPr>
        <w:numPr>
          <w:ilvl w:val="0"/>
          <w:numId w:val="7"/>
        </w:numPr>
        <w:tabs>
          <w:tab w:val="left" w:pos="432"/>
        </w:tabs>
        <w:spacing w:before="170" w:after="734" w:line="289" w:lineRule="exact"/>
        <w:ind w:left="432" w:right="72" w:hanging="360"/>
        <w:jc w:val="both"/>
        <w:textAlignment w:val="baseline"/>
        <w:rPr>
          <w:rFonts w:ascii="Calibri" w:eastAsia="Calibri" w:hAnsi="Calibri"/>
          <w:color w:val="000000"/>
        </w:rPr>
      </w:pPr>
      <w:r>
        <w:rPr>
          <w:rFonts w:ascii="Calibri" w:eastAsia="Calibri" w:hAnsi="Calibri"/>
          <w:color w:val="000000"/>
        </w:rPr>
        <w:t>information the disclosure of which could reasonably be expected to prejudice the protection of public safety or the environment (within the meaning of the [Nature Positive legislation].</w:t>
      </w:r>
    </w:p>
    <w:p w14:paraId="2465C66C" w14:textId="77777777" w:rsidR="0025431A" w:rsidRDefault="0025431A">
      <w:pPr>
        <w:spacing w:before="170" w:after="734" w:line="289" w:lineRule="exact"/>
        <w:sectPr w:rsidR="0025431A">
          <w:pgSz w:w="11909" w:h="16838"/>
          <w:pgMar w:top="700" w:right="1460" w:bottom="602" w:left="1349" w:header="720" w:footer="720" w:gutter="0"/>
          <w:cols w:space="720"/>
        </w:sectPr>
      </w:pPr>
    </w:p>
    <w:p w14:paraId="2465C66D"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9</w:t>
      </w:r>
    </w:p>
    <w:p w14:paraId="2465C66E" w14:textId="77777777" w:rsidR="0025431A" w:rsidRDefault="0025431A">
      <w:pPr>
        <w:sectPr w:rsidR="0025431A">
          <w:type w:val="continuous"/>
          <w:pgSz w:w="11909" w:h="16838"/>
          <w:pgMar w:top="700" w:right="1402" w:bottom="602" w:left="1407" w:header="720" w:footer="720" w:gutter="0"/>
          <w:cols w:space="720"/>
        </w:sectPr>
      </w:pPr>
    </w:p>
    <w:p w14:paraId="2465C66F" w14:textId="77777777" w:rsidR="0025431A" w:rsidRDefault="00B77355">
      <w:pPr>
        <w:spacing w:before="40" w:line="309" w:lineRule="exact"/>
        <w:ind w:left="72"/>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670"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671" w14:textId="77777777" w:rsidR="0025431A" w:rsidRDefault="00B77355">
      <w:pPr>
        <w:spacing w:before="326" w:line="226" w:lineRule="exact"/>
        <w:ind w:left="144"/>
        <w:textAlignment w:val="baseline"/>
        <w:rPr>
          <w:rFonts w:ascii="Calibri" w:eastAsia="Calibri" w:hAnsi="Calibri"/>
          <w:b/>
          <w:color w:val="000000"/>
        </w:rPr>
      </w:pPr>
      <w:r>
        <w:rPr>
          <w:rFonts w:ascii="Calibri" w:eastAsia="Calibri" w:hAnsi="Calibri"/>
          <w:b/>
          <w:color w:val="000000"/>
        </w:rPr>
        <w:t>Registrable decision</w:t>
      </w:r>
      <w:r>
        <w:rPr>
          <w:rFonts w:ascii="Calibri" w:eastAsia="Calibri" w:hAnsi="Calibri"/>
          <w:color w:val="000000"/>
        </w:rPr>
        <w:t>: A decision made by the CEO in relation to:</w:t>
      </w:r>
    </w:p>
    <w:p w14:paraId="2465C672" w14:textId="77777777" w:rsidR="0025431A" w:rsidRDefault="00B77355">
      <w:pPr>
        <w:numPr>
          <w:ilvl w:val="0"/>
          <w:numId w:val="7"/>
        </w:numPr>
        <w:tabs>
          <w:tab w:val="left" w:pos="504"/>
        </w:tabs>
        <w:spacing w:before="228" w:line="233" w:lineRule="exact"/>
        <w:ind w:left="144"/>
        <w:textAlignment w:val="baseline"/>
        <w:rPr>
          <w:rFonts w:ascii="Calibri" w:eastAsia="Calibri" w:hAnsi="Calibri"/>
          <w:color w:val="000000"/>
        </w:rPr>
      </w:pPr>
      <w:r>
        <w:rPr>
          <w:rFonts w:ascii="Calibri" w:eastAsia="Calibri" w:hAnsi="Calibri"/>
          <w:color w:val="000000"/>
        </w:rPr>
        <w:t xml:space="preserve">whether an approval of the taking of an action is </w:t>
      </w:r>
      <w:proofErr w:type="gramStart"/>
      <w:r>
        <w:rPr>
          <w:rFonts w:ascii="Calibri" w:eastAsia="Calibri" w:hAnsi="Calibri"/>
          <w:color w:val="000000"/>
        </w:rPr>
        <w:t>required;</w:t>
      </w:r>
      <w:proofErr w:type="gramEnd"/>
    </w:p>
    <w:p w14:paraId="2465C673" w14:textId="77777777" w:rsidR="0025431A" w:rsidRDefault="00B77355">
      <w:pPr>
        <w:numPr>
          <w:ilvl w:val="0"/>
          <w:numId w:val="7"/>
        </w:numPr>
        <w:tabs>
          <w:tab w:val="left" w:pos="504"/>
        </w:tabs>
        <w:spacing w:before="228" w:line="233" w:lineRule="exact"/>
        <w:ind w:left="144"/>
        <w:textAlignment w:val="baseline"/>
        <w:rPr>
          <w:rFonts w:ascii="Calibri" w:eastAsia="Calibri" w:hAnsi="Calibri"/>
          <w:color w:val="000000"/>
          <w:spacing w:val="-1"/>
        </w:rPr>
      </w:pPr>
      <w:r>
        <w:rPr>
          <w:rFonts w:ascii="Calibri" w:eastAsia="Calibri" w:hAnsi="Calibri"/>
          <w:color w:val="000000"/>
          <w:spacing w:val="-1"/>
        </w:rPr>
        <w:t xml:space="preserve">approving the taking of an </w:t>
      </w:r>
      <w:proofErr w:type="gramStart"/>
      <w:r>
        <w:rPr>
          <w:rFonts w:ascii="Calibri" w:eastAsia="Calibri" w:hAnsi="Calibri"/>
          <w:color w:val="000000"/>
          <w:spacing w:val="-1"/>
        </w:rPr>
        <w:t>action;</w:t>
      </w:r>
      <w:proofErr w:type="gramEnd"/>
    </w:p>
    <w:p w14:paraId="2465C674" w14:textId="77777777" w:rsidR="0025431A" w:rsidRDefault="00B77355">
      <w:pPr>
        <w:numPr>
          <w:ilvl w:val="0"/>
          <w:numId w:val="7"/>
        </w:numPr>
        <w:tabs>
          <w:tab w:val="left" w:pos="504"/>
        </w:tabs>
        <w:spacing w:before="227" w:line="234" w:lineRule="exact"/>
        <w:ind w:left="144"/>
        <w:textAlignment w:val="baseline"/>
        <w:rPr>
          <w:rFonts w:ascii="Calibri" w:eastAsia="Calibri" w:hAnsi="Calibri"/>
          <w:color w:val="000000"/>
          <w:spacing w:val="-1"/>
        </w:rPr>
      </w:pPr>
      <w:r>
        <w:rPr>
          <w:rFonts w:ascii="Calibri" w:eastAsia="Calibri" w:hAnsi="Calibri"/>
          <w:color w:val="000000"/>
          <w:spacing w:val="-1"/>
        </w:rPr>
        <w:t xml:space="preserve">imposing conditions on an </w:t>
      </w:r>
      <w:proofErr w:type="gramStart"/>
      <w:r>
        <w:rPr>
          <w:rFonts w:ascii="Calibri" w:eastAsia="Calibri" w:hAnsi="Calibri"/>
          <w:color w:val="000000"/>
          <w:spacing w:val="-1"/>
        </w:rPr>
        <w:t>approval;</w:t>
      </w:r>
      <w:proofErr w:type="gramEnd"/>
    </w:p>
    <w:p w14:paraId="2465C675" w14:textId="77777777" w:rsidR="0025431A" w:rsidRDefault="00B77355">
      <w:pPr>
        <w:numPr>
          <w:ilvl w:val="0"/>
          <w:numId w:val="7"/>
        </w:numPr>
        <w:tabs>
          <w:tab w:val="left" w:pos="504"/>
        </w:tabs>
        <w:spacing w:before="227" w:line="234" w:lineRule="exact"/>
        <w:ind w:left="144"/>
        <w:textAlignment w:val="baseline"/>
        <w:rPr>
          <w:rFonts w:ascii="Calibri" w:eastAsia="Calibri" w:hAnsi="Calibri"/>
          <w:color w:val="000000"/>
        </w:rPr>
      </w:pPr>
      <w:r>
        <w:rPr>
          <w:rFonts w:ascii="Calibri" w:eastAsia="Calibri" w:hAnsi="Calibri"/>
          <w:color w:val="000000"/>
        </w:rPr>
        <w:t xml:space="preserve">varying the action covered by an </w:t>
      </w:r>
      <w:proofErr w:type="gramStart"/>
      <w:r>
        <w:rPr>
          <w:rFonts w:ascii="Calibri" w:eastAsia="Calibri" w:hAnsi="Calibri"/>
          <w:color w:val="000000"/>
        </w:rPr>
        <w:t>approval;</w:t>
      </w:r>
      <w:proofErr w:type="gramEnd"/>
    </w:p>
    <w:p w14:paraId="2465C676" w14:textId="77777777" w:rsidR="0025431A" w:rsidRDefault="00B77355">
      <w:pPr>
        <w:numPr>
          <w:ilvl w:val="0"/>
          <w:numId w:val="7"/>
        </w:numPr>
        <w:tabs>
          <w:tab w:val="left" w:pos="504"/>
        </w:tabs>
        <w:spacing w:before="227" w:line="233" w:lineRule="exact"/>
        <w:ind w:left="144"/>
        <w:textAlignment w:val="baseline"/>
        <w:rPr>
          <w:rFonts w:ascii="Calibri" w:eastAsia="Calibri" w:hAnsi="Calibri"/>
          <w:color w:val="000000"/>
          <w:spacing w:val="-1"/>
        </w:rPr>
      </w:pPr>
      <w:r>
        <w:rPr>
          <w:rFonts w:ascii="Calibri" w:eastAsia="Calibri" w:hAnsi="Calibri"/>
          <w:color w:val="000000"/>
          <w:spacing w:val="-1"/>
        </w:rPr>
        <w:t xml:space="preserve">varying the period of an </w:t>
      </w:r>
      <w:proofErr w:type="gramStart"/>
      <w:r>
        <w:rPr>
          <w:rFonts w:ascii="Calibri" w:eastAsia="Calibri" w:hAnsi="Calibri"/>
          <w:color w:val="000000"/>
          <w:spacing w:val="-1"/>
        </w:rPr>
        <w:t>approval;</w:t>
      </w:r>
      <w:proofErr w:type="gramEnd"/>
    </w:p>
    <w:p w14:paraId="2465C677" w14:textId="77777777" w:rsidR="0025431A" w:rsidRDefault="00B77355">
      <w:pPr>
        <w:numPr>
          <w:ilvl w:val="0"/>
          <w:numId w:val="7"/>
        </w:numPr>
        <w:tabs>
          <w:tab w:val="left" w:pos="504"/>
        </w:tabs>
        <w:spacing w:before="228" w:line="233" w:lineRule="exact"/>
        <w:ind w:left="144"/>
        <w:textAlignment w:val="baseline"/>
        <w:rPr>
          <w:rFonts w:ascii="Calibri" w:eastAsia="Calibri" w:hAnsi="Calibri"/>
          <w:color w:val="000000"/>
        </w:rPr>
      </w:pPr>
      <w:r>
        <w:rPr>
          <w:rFonts w:ascii="Calibri" w:eastAsia="Calibri" w:hAnsi="Calibri"/>
          <w:color w:val="000000"/>
        </w:rPr>
        <w:t xml:space="preserve">imposing, varying or revoking conditions on an </w:t>
      </w:r>
      <w:proofErr w:type="gramStart"/>
      <w:r>
        <w:rPr>
          <w:rFonts w:ascii="Calibri" w:eastAsia="Calibri" w:hAnsi="Calibri"/>
          <w:color w:val="000000"/>
        </w:rPr>
        <w:t>approval;</w:t>
      </w:r>
      <w:proofErr w:type="gramEnd"/>
    </w:p>
    <w:p w14:paraId="2465C678" w14:textId="77777777" w:rsidR="0025431A" w:rsidRDefault="00000000">
      <w:pPr>
        <w:numPr>
          <w:ilvl w:val="0"/>
          <w:numId w:val="7"/>
        </w:numPr>
        <w:tabs>
          <w:tab w:val="left" w:pos="504"/>
        </w:tabs>
        <w:spacing w:before="232" w:line="234" w:lineRule="exact"/>
        <w:ind w:left="144"/>
        <w:textAlignment w:val="baseline"/>
        <w:rPr>
          <w:rFonts w:ascii="Calibri" w:eastAsia="Calibri" w:hAnsi="Calibri"/>
          <w:color w:val="000000"/>
          <w:spacing w:val="-1"/>
        </w:rPr>
      </w:pPr>
      <w:r>
        <w:pict w14:anchorId="2465C9F0">
          <v:shape id="_x0000_s1093" type="#_x0000_t202" style="position:absolute;left:0;text-align:left;margin-left:100.55pt;margin-top:237.35pt;width:354.75pt;height:374.9pt;z-index:-251680256;mso-wrap-distance-left:0;mso-wrap-distance-right:0;mso-position-horizontal-relative:page;mso-position-vertical-relative:page" filled="f" stroked="f">
            <v:textbox inset="0,0,0,0">
              <w:txbxContent>
                <w:p w14:paraId="2465CB3E" w14:textId="77777777" w:rsidR="0025431A" w:rsidRDefault="00B77355">
                  <w:pPr>
                    <w:textAlignment w:val="baseline"/>
                  </w:pPr>
                  <w:r>
                    <w:rPr>
                      <w:noProof/>
                    </w:rPr>
                    <w:drawing>
                      <wp:inline distT="0" distB="0" distL="0" distR="0" wp14:anchorId="2465CC28" wp14:editId="2465CC29">
                        <wp:extent cx="4505325" cy="4761230"/>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89" name="Picture"/>
                                <pic:cNvPicPr preferRelativeResize="0"/>
                              </pic:nvPicPr>
                              <pic:blipFill>
                                <a:blip r:embed="rId50"/>
                                <a:stretch>
                                  <a:fillRect/>
                                </a:stretch>
                              </pic:blipFill>
                              <pic:spPr>
                                <a:xfrm>
                                  <a:off x="0" y="0"/>
                                  <a:ext cx="4505325" cy="4761230"/>
                                </a:xfrm>
                                <a:prstGeom prst="rect">
                                  <a:avLst/>
                                </a:prstGeom>
                              </pic:spPr>
                            </pic:pic>
                          </a:graphicData>
                        </a:graphic>
                      </wp:inline>
                    </w:drawing>
                  </w:r>
                </w:p>
              </w:txbxContent>
            </v:textbox>
            <w10:wrap anchorx="page" anchory="page"/>
          </v:shape>
        </w:pict>
      </w:r>
      <w:r w:rsidR="00B77355">
        <w:rPr>
          <w:rFonts w:ascii="Calibri" w:eastAsia="Calibri" w:hAnsi="Calibri"/>
          <w:color w:val="000000"/>
          <w:spacing w:val="-1"/>
        </w:rPr>
        <w:t xml:space="preserve">transferring an </w:t>
      </w:r>
      <w:proofErr w:type="gramStart"/>
      <w:r w:rsidR="00B77355">
        <w:rPr>
          <w:rFonts w:ascii="Calibri" w:eastAsia="Calibri" w:hAnsi="Calibri"/>
          <w:color w:val="000000"/>
          <w:spacing w:val="-1"/>
        </w:rPr>
        <w:t>approval;</w:t>
      </w:r>
      <w:proofErr w:type="gramEnd"/>
    </w:p>
    <w:p w14:paraId="2465C679" w14:textId="77777777" w:rsidR="0025431A" w:rsidRDefault="00B77355">
      <w:pPr>
        <w:numPr>
          <w:ilvl w:val="0"/>
          <w:numId w:val="7"/>
        </w:numPr>
        <w:tabs>
          <w:tab w:val="left" w:pos="504"/>
        </w:tabs>
        <w:spacing w:before="227" w:line="234" w:lineRule="exact"/>
        <w:ind w:left="144"/>
        <w:textAlignment w:val="baseline"/>
        <w:rPr>
          <w:rFonts w:ascii="Calibri" w:eastAsia="Calibri" w:hAnsi="Calibri"/>
          <w:color w:val="000000"/>
          <w:spacing w:val="-1"/>
        </w:rPr>
      </w:pPr>
      <w:r>
        <w:rPr>
          <w:rFonts w:ascii="Calibri" w:eastAsia="Calibri" w:hAnsi="Calibri"/>
          <w:color w:val="000000"/>
          <w:spacing w:val="-1"/>
        </w:rPr>
        <w:t xml:space="preserve">suspending an </w:t>
      </w:r>
      <w:proofErr w:type="gramStart"/>
      <w:r>
        <w:rPr>
          <w:rFonts w:ascii="Calibri" w:eastAsia="Calibri" w:hAnsi="Calibri"/>
          <w:color w:val="000000"/>
          <w:spacing w:val="-1"/>
        </w:rPr>
        <w:t>approval;</w:t>
      </w:r>
      <w:proofErr w:type="gramEnd"/>
    </w:p>
    <w:p w14:paraId="2465C67A" w14:textId="77777777" w:rsidR="0025431A" w:rsidRDefault="00B77355">
      <w:pPr>
        <w:numPr>
          <w:ilvl w:val="0"/>
          <w:numId w:val="7"/>
        </w:numPr>
        <w:tabs>
          <w:tab w:val="left" w:pos="504"/>
        </w:tabs>
        <w:spacing w:before="227" w:line="233" w:lineRule="exact"/>
        <w:ind w:left="144"/>
        <w:textAlignment w:val="baseline"/>
        <w:rPr>
          <w:rFonts w:ascii="Calibri" w:eastAsia="Calibri" w:hAnsi="Calibri"/>
          <w:color w:val="000000"/>
          <w:spacing w:val="-1"/>
        </w:rPr>
      </w:pPr>
      <w:r>
        <w:rPr>
          <w:rFonts w:ascii="Calibri" w:eastAsia="Calibri" w:hAnsi="Calibri"/>
          <w:color w:val="000000"/>
          <w:spacing w:val="-1"/>
        </w:rPr>
        <w:t xml:space="preserve">revoking an </w:t>
      </w:r>
      <w:proofErr w:type="gramStart"/>
      <w:r>
        <w:rPr>
          <w:rFonts w:ascii="Calibri" w:eastAsia="Calibri" w:hAnsi="Calibri"/>
          <w:color w:val="000000"/>
          <w:spacing w:val="-1"/>
        </w:rPr>
        <w:t>approval;</w:t>
      </w:r>
      <w:proofErr w:type="gramEnd"/>
    </w:p>
    <w:p w14:paraId="2465C67B" w14:textId="77777777" w:rsidR="0025431A" w:rsidRDefault="00B77355">
      <w:pPr>
        <w:numPr>
          <w:ilvl w:val="0"/>
          <w:numId w:val="7"/>
        </w:numPr>
        <w:tabs>
          <w:tab w:val="left" w:pos="504"/>
        </w:tabs>
        <w:spacing w:before="228" w:line="233" w:lineRule="exact"/>
        <w:ind w:left="144"/>
        <w:textAlignment w:val="baseline"/>
        <w:rPr>
          <w:rFonts w:ascii="Calibri" w:eastAsia="Calibri" w:hAnsi="Calibri"/>
          <w:color w:val="000000"/>
          <w:spacing w:val="-1"/>
        </w:rPr>
      </w:pPr>
      <w:r>
        <w:rPr>
          <w:rFonts w:ascii="Calibri" w:eastAsia="Calibri" w:hAnsi="Calibri"/>
          <w:color w:val="000000"/>
          <w:spacing w:val="-1"/>
        </w:rPr>
        <w:t>reinstating an approval; and</w:t>
      </w:r>
    </w:p>
    <w:p w14:paraId="2465C67C" w14:textId="77777777" w:rsidR="0025431A" w:rsidRDefault="00B77355">
      <w:pPr>
        <w:numPr>
          <w:ilvl w:val="0"/>
          <w:numId w:val="7"/>
        </w:numPr>
        <w:tabs>
          <w:tab w:val="left" w:pos="504"/>
        </w:tabs>
        <w:spacing w:before="228" w:line="233" w:lineRule="exact"/>
        <w:ind w:left="144"/>
        <w:textAlignment w:val="baseline"/>
        <w:rPr>
          <w:rFonts w:ascii="Calibri" w:eastAsia="Calibri" w:hAnsi="Calibri"/>
          <w:color w:val="000000"/>
        </w:rPr>
      </w:pPr>
      <w:r>
        <w:rPr>
          <w:rFonts w:ascii="Calibri" w:eastAsia="Calibri" w:hAnsi="Calibri"/>
          <w:color w:val="000000"/>
        </w:rPr>
        <w:t>other decisions as prescribed by the rules.</w:t>
      </w:r>
    </w:p>
    <w:p w14:paraId="2465C67D" w14:textId="77777777" w:rsidR="0025431A" w:rsidRDefault="00B77355">
      <w:pPr>
        <w:spacing w:before="230" w:line="226" w:lineRule="exact"/>
        <w:ind w:left="144"/>
        <w:textAlignment w:val="baseline"/>
        <w:rPr>
          <w:rFonts w:ascii="Calibri" w:eastAsia="Calibri" w:hAnsi="Calibri"/>
          <w:b/>
          <w:color w:val="000000"/>
        </w:rPr>
      </w:pPr>
      <w:r>
        <w:rPr>
          <w:rFonts w:ascii="Calibri" w:eastAsia="Calibri" w:hAnsi="Calibri"/>
          <w:b/>
          <w:color w:val="000000"/>
        </w:rPr>
        <w:t xml:space="preserve">Regulatory Powers Act </w:t>
      </w:r>
      <w:r>
        <w:rPr>
          <w:rFonts w:ascii="Calibri" w:eastAsia="Calibri" w:hAnsi="Calibri"/>
          <w:color w:val="000000"/>
        </w:rPr>
        <w:t xml:space="preserve">means the </w:t>
      </w:r>
      <w:r>
        <w:rPr>
          <w:rFonts w:ascii="Calibri" w:eastAsia="Calibri" w:hAnsi="Calibri"/>
          <w:i/>
          <w:color w:val="000000"/>
        </w:rPr>
        <w:t>Regulatory Powers (Standard Provisions) Act 2014</w:t>
      </w:r>
      <w:r>
        <w:rPr>
          <w:rFonts w:ascii="Calibri" w:eastAsia="Calibri" w:hAnsi="Calibri"/>
          <w:color w:val="000000"/>
        </w:rPr>
        <w:t>.</w:t>
      </w:r>
    </w:p>
    <w:p w14:paraId="2465C67E" w14:textId="77777777" w:rsidR="0025431A" w:rsidRDefault="00B77355">
      <w:pPr>
        <w:spacing w:before="225" w:line="226" w:lineRule="exact"/>
        <w:ind w:left="144"/>
        <w:textAlignment w:val="baseline"/>
        <w:rPr>
          <w:rFonts w:ascii="Calibri" w:eastAsia="Calibri" w:hAnsi="Calibri"/>
          <w:b/>
          <w:color w:val="000000"/>
        </w:rPr>
      </w:pPr>
      <w:r>
        <w:rPr>
          <w:rFonts w:ascii="Calibri" w:eastAsia="Calibri" w:hAnsi="Calibri"/>
          <w:b/>
          <w:color w:val="000000"/>
        </w:rPr>
        <w:t xml:space="preserve">Relevant information </w:t>
      </w:r>
      <w:r>
        <w:rPr>
          <w:rFonts w:ascii="Calibri" w:eastAsia="Calibri" w:hAnsi="Calibri"/>
          <w:color w:val="000000"/>
        </w:rPr>
        <w:t xml:space="preserve">means information obtained by an entrusted person under, or in </w:t>
      </w:r>
      <w:proofErr w:type="gramStart"/>
      <w:r>
        <w:rPr>
          <w:rFonts w:ascii="Calibri" w:eastAsia="Calibri" w:hAnsi="Calibri"/>
          <w:color w:val="000000"/>
        </w:rPr>
        <w:t>accordance</w:t>
      </w:r>
      <w:proofErr w:type="gramEnd"/>
    </w:p>
    <w:p w14:paraId="2465C67F" w14:textId="77777777" w:rsidR="0025431A" w:rsidRDefault="00B77355">
      <w:pPr>
        <w:spacing w:line="369" w:lineRule="exact"/>
        <w:ind w:left="144" w:right="1872"/>
        <w:textAlignment w:val="baseline"/>
        <w:rPr>
          <w:rFonts w:ascii="Calibri" w:eastAsia="Calibri" w:hAnsi="Calibri"/>
          <w:color w:val="000000"/>
        </w:rPr>
      </w:pPr>
      <w:r>
        <w:rPr>
          <w:rFonts w:ascii="Calibri" w:eastAsia="Calibri" w:hAnsi="Calibri"/>
          <w:color w:val="000000"/>
        </w:rPr>
        <w:t xml:space="preserve">with the [Nature Positive legislation] or, as relevant, the Regulatory Powers Act. </w:t>
      </w:r>
      <w:r>
        <w:rPr>
          <w:rFonts w:ascii="Calibri" w:eastAsia="Calibri" w:hAnsi="Calibri"/>
          <w:b/>
          <w:color w:val="000000"/>
        </w:rPr>
        <w:t xml:space="preserve">State or Territory government body </w:t>
      </w:r>
      <w:r>
        <w:rPr>
          <w:rFonts w:ascii="Calibri" w:eastAsia="Calibri" w:hAnsi="Calibri"/>
          <w:color w:val="000000"/>
        </w:rPr>
        <w:t>means:</w:t>
      </w:r>
    </w:p>
    <w:p w14:paraId="2465C680" w14:textId="77777777" w:rsidR="0025431A" w:rsidRDefault="00B77355">
      <w:pPr>
        <w:numPr>
          <w:ilvl w:val="0"/>
          <w:numId w:val="7"/>
        </w:numPr>
        <w:tabs>
          <w:tab w:val="left" w:pos="504"/>
        </w:tabs>
        <w:spacing w:before="223" w:line="233" w:lineRule="exact"/>
        <w:ind w:left="144"/>
        <w:textAlignment w:val="baseline"/>
        <w:rPr>
          <w:rFonts w:ascii="Calibri" w:eastAsia="Calibri" w:hAnsi="Calibri"/>
          <w:color w:val="000000"/>
        </w:rPr>
      </w:pPr>
      <w:r>
        <w:rPr>
          <w:rFonts w:ascii="Calibri" w:eastAsia="Calibri" w:hAnsi="Calibri"/>
          <w:color w:val="000000"/>
        </w:rPr>
        <w:t>a Department of State of a State or Territory; or</w:t>
      </w:r>
    </w:p>
    <w:p w14:paraId="2465C681" w14:textId="77777777" w:rsidR="0025431A" w:rsidRDefault="00B77355">
      <w:pPr>
        <w:numPr>
          <w:ilvl w:val="0"/>
          <w:numId w:val="7"/>
        </w:numPr>
        <w:tabs>
          <w:tab w:val="left" w:pos="504"/>
        </w:tabs>
        <w:spacing w:before="228" w:line="233" w:lineRule="exact"/>
        <w:ind w:left="144"/>
        <w:textAlignment w:val="baseline"/>
        <w:rPr>
          <w:rFonts w:ascii="Calibri" w:eastAsia="Calibri" w:hAnsi="Calibri"/>
          <w:color w:val="000000"/>
          <w:spacing w:val="-1"/>
        </w:rPr>
      </w:pPr>
      <w:r>
        <w:rPr>
          <w:rFonts w:ascii="Calibri" w:eastAsia="Calibri" w:hAnsi="Calibri"/>
          <w:color w:val="000000"/>
          <w:spacing w:val="-1"/>
        </w:rPr>
        <w:t>an agency of a State or Territory; or</w:t>
      </w:r>
    </w:p>
    <w:p w14:paraId="2465C682" w14:textId="77777777" w:rsidR="0025431A" w:rsidRDefault="00B77355">
      <w:pPr>
        <w:numPr>
          <w:ilvl w:val="0"/>
          <w:numId w:val="7"/>
        </w:numPr>
        <w:tabs>
          <w:tab w:val="left" w:pos="504"/>
        </w:tabs>
        <w:spacing w:before="228" w:after="5620" w:line="233" w:lineRule="exact"/>
        <w:ind w:left="144"/>
        <w:textAlignment w:val="baseline"/>
        <w:rPr>
          <w:rFonts w:ascii="Calibri" w:eastAsia="Calibri" w:hAnsi="Calibri"/>
          <w:color w:val="000000"/>
          <w:spacing w:val="-1"/>
        </w:rPr>
      </w:pPr>
      <w:r>
        <w:rPr>
          <w:rFonts w:ascii="Calibri" w:eastAsia="Calibri" w:hAnsi="Calibri"/>
          <w:color w:val="000000"/>
          <w:spacing w:val="-1"/>
        </w:rPr>
        <w:t>an authority of a State or Territory.</w:t>
      </w:r>
    </w:p>
    <w:p w14:paraId="2465C683" w14:textId="77777777" w:rsidR="0025431A" w:rsidRDefault="0025431A">
      <w:pPr>
        <w:spacing w:before="228" w:after="5620" w:line="233" w:lineRule="exact"/>
        <w:sectPr w:rsidR="0025431A">
          <w:pgSz w:w="11909" w:h="16838"/>
          <w:pgMar w:top="700" w:right="1491" w:bottom="602" w:left="1318" w:header="720" w:footer="720" w:gutter="0"/>
          <w:cols w:space="720"/>
        </w:sectPr>
      </w:pPr>
    </w:p>
    <w:p w14:paraId="2465C684"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10</w:t>
      </w:r>
    </w:p>
    <w:p w14:paraId="2465C685" w14:textId="77777777" w:rsidR="0025431A" w:rsidRDefault="0025431A">
      <w:pPr>
        <w:sectPr w:rsidR="0025431A">
          <w:type w:val="continuous"/>
          <w:pgSz w:w="11909" w:h="16838"/>
          <w:pgMar w:top="700" w:right="1397" w:bottom="602" w:left="1412" w:header="720" w:footer="720" w:gutter="0"/>
          <w:cols w:space="720"/>
        </w:sectPr>
      </w:pPr>
    </w:p>
    <w:p w14:paraId="2465C686" w14:textId="77777777" w:rsidR="0025431A" w:rsidRDefault="00000000">
      <w:pPr>
        <w:spacing w:before="40" w:line="309" w:lineRule="exact"/>
        <w:ind w:left="72" w:right="72"/>
        <w:jc w:val="center"/>
        <w:textAlignment w:val="baseline"/>
        <w:rPr>
          <w:rFonts w:ascii="Calibri" w:eastAsia="Calibri" w:hAnsi="Calibri"/>
          <w:b/>
          <w:color w:val="FF0000"/>
          <w:sz w:val="28"/>
        </w:rPr>
      </w:pPr>
      <w:r>
        <w:lastRenderedPageBreak/>
        <w:pict w14:anchorId="2465C9F1">
          <v:shape id="_x0000_s1092" type="#_x0000_t202" style="position:absolute;left:0;text-align:left;margin-left:100.55pt;margin-top:237.35pt;width:354.75pt;height:374.9pt;z-index:-251679232;mso-wrap-distance-left:0;mso-wrap-distance-right:0;mso-position-horizontal-relative:page;mso-position-vertical-relative:page" filled="f" stroked="f">
            <v:textbox inset="0,0,0,0">
              <w:txbxContent>
                <w:p w14:paraId="2465CB3F" w14:textId="77777777" w:rsidR="0025431A" w:rsidRDefault="00B77355">
                  <w:pPr>
                    <w:textAlignment w:val="baseline"/>
                  </w:pPr>
                  <w:r>
                    <w:rPr>
                      <w:noProof/>
                    </w:rPr>
                    <w:drawing>
                      <wp:inline distT="0" distB="0" distL="0" distR="0" wp14:anchorId="2465CC2A" wp14:editId="2465CC2B">
                        <wp:extent cx="4505325" cy="4761230"/>
                        <wp:effectExtent l="0" t="0" r="0" b="0"/>
                        <wp:docPr id="90" name="Picture"/>
                        <wp:cNvGraphicFramePr/>
                        <a:graphic xmlns:a="http://schemas.openxmlformats.org/drawingml/2006/main">
                          <a:graphicData uri="http://schemas.openxmlformats.org/drawingml/2006/picture">
                            <pic:pic xmlns:pic="http://schemas.openxmlformats.org/drawingml/2006/picture">
                              <pic:nvPicPr>
                                <pic:cNvPr id="90" name="Picture"/>
                                <pic:cNvPicPr preferRelativeResize="0"/>
                              </pic:nvPicPr>
                              <pic:blipFill>
                                <a:blip r:embed="rId50"/>
                                <a:stretch>
                                  <a:fillRect/>
                                </a:stretch>
                              </pic:blipFill>
                              <pic:spPr>
                                <a:xfrm>
                                  <a:off x="0" y="0"/>
                                  <a:ext cx="4505325" cy="476123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687" w14:textId="77777777" w:rsidR="0025431A" w:rsidRDefault="00B77355">
      <w:pPr>
        <w:spacing w:line="428" w:lineRule="exact"/>
        <w:ind w:left="72" w:right="864" w:firstLine="792"/>
        <w:textAlignment w:val="baseline"/>
        <w:rPr>
          <w:rFonts w:ascii="Calibri" w:eastAsia="Calibri" w:hAnsi="Calibri"/>
          <w:color w:val="FF0000"/>
          <w:spacing w:val="-2"/>
          <w:sz w:val="24"/>
        </w:rPr>
      </w:pPr>
      <w:r>
        <w:rPr>
          <w:rFonts w:ascii="Calibri" w:eastAsia="Calibri" w:hAnsi="Calibri"/>
          <w:color w:val="FF0000"/>
          <w:spacing w:val="-2"/>
          <w:sz w:val="24"/>
        </w:rPr>
        <w:t xml:space="preserve">DRAFT FOR DISCUSSION: NOT OFFICIAL GOVERNMENT POLICY/LEGISLATION </w:t>
      </w:r>
      <w:r>
        <w:rPr>
          <w:rFonts w:ascii="Tahoma" w:eastAsia="Tahoma" w:hAnsi="Tahoma"/>
          <w:color w:val="000000"/>
          <w:spacing w:val="-2"/>
          <w:sz w:val="21"/>
        </w:rPr>
        <w:t>Particulars</w:t>
      </w:r>
    </w:p>
    <w:p w14:paraId="2465C688" w14:textId="77777777" w:rsidR="0025431A" w:rsidRDefault="00B77355">
      <w:pPr>
        <w:numPr>
          <w:ilvl w:val="0"/>
          <w:numId w:val="7"/>
        </w:numPr>
        <w:tabs>
          <w:tab w:val="left" w:pos="432"/>
        </w:tabs>
        <w:spacing w:before="142" w:line="289" w:lineRule="exact"/>
        <w:ind w:left="432" w:right="72" w:hanging="360"/>
        <w:textAlignment w:val="baseline"/>
        <w:rPr>
          <w:rFonts w:ascii="Calibri" w:eastAsia="Calibri" w:hAnsi="Calibri"/>
          <w:color w:val="000000"/>
        </w:rPr>
      </w:pPr>
      <w:r>
        <w:rPr>
          <w:rFonts w:ascii="Calibri" w:eastAsia="Calibri" w:hAnsi="Calibri"/>
          <w:color w:val="000000"/>
        </w:rPr>
        <w:t>The CEO may, in writing, delegate all or any of the CEO’s functions or powers to a member of EPA staff (executive level or above). In performing a delegated function, a delegate must comply with any written directions of the CEO.</w:t>
      </w:r>
    </w:p>
    <w:p w14:paraId="2465C689" w14:textId="77777777" w:rsidR="0025431A" w:rsidRDefault="00B77355">
      <w:pPr>
        <w:numPr>
          <w:ilvl w:val="0"/>
          <w:numId w:val="7"/>
        </w:numPr>
        <w:tabs>
          <w:tab w:val="left" w:pos="432"/>
        </w:tabs>
        <w:spacing w:before="136" w:line="289" w:lineRule="exact"/>
        <w:ind w:left="432" w:right="72" w:hanging="360"/>
        <w:textAlignment w:val="baseline"/>
        <w:rPr>
          <w:rFonts w:ascii="Calibri" w:eastAsia="Calibri" w:hAnsi="Calibri"/>
          <w:color w:val="000000"/>
          <w:spacing w:val="-2"/>
        </w:rPr>
      </w:pPr>
      <w:r>
        <w:rPr>
          <w:rFonts w:ascii="Calibri" w:eastAsia="Calibri" w:hAnsi="Calibri"/>
          <w:color w:val="000000"/>
          <w:spacing w:val="-2"/>
        </w:rPr>
        <w:t>The CEO must prepare an annual report (which may include a regulatory assurance statement) to give to the Minister for the Environment and that will be tabled in the House of Representatives. The annual report must be published on EPA’s website as soon as practicable after tabling.</w:t>
      </w:r>
    </w:p>
    <w:p w14:paraId="2465C68A" w14:textId="77777777" w:rsidR="0025431A" w:rsidRDefault="00B77355">
      <w:pPr>
        <w:numPr>
          <w:ilvl w:val="0"/>
          <w:numId w:val="7"/>
        </w:numPr>
        <w:tabs>
          <w:tab w:val="left" w:pos="432"/>
        </w:tabs>
        <w:spacing w:before="133" w:line="289" w:lineRule="exact"/>
        <w:ind w:left="432" w:right="72" w:hanging="360"/>
        <w:textAlignment w:val="baseline"/>
        <w:rPr>
          <w:rFonts w:ascii="Calibri" w:eastAsia="Calibri" w:hAnsi="Calibri"/>
          <w:color w:val="000000"/>
        </w:rPr>
      </w:pPr>
      <w:r>
        <w:rPr>
          <w:rFonts w:ascii="Calibri" w:eastAsia="Calibri" w:hAnsi="Calibri"/>
          <w:color w:val="000000"/>
        </w:rPr>
        <w:t xml:space="preserve">The EPA will be regularly subject to a range of external reviews and audits to ensure it continues to be effective. There are </w:t>
      </w:r>
      <w:proofErr w:type="gramStart"/>
      <w:r>
        <w:rPr>
          <w:rFonts w:ascii="Calibri" w:eastAsia="Calibri" w:hAnsi="Calibri"/>
          <w:color w:val="000000"/>
        </w:rPr>
        <w:t>a number of</w:t>
      </w:r>
      <w:proofErr w:type="gramEnd"/>
      <w:r>
        <w:rPr>
          <w:rFonts w:ascii="Calibri" w:eastAsia="Calibri" w:hAnsi="Calibri"/>
          <w:color w:val="000000"/>
        </w:rPr>
        <w:t xml:space="preserve"> external entities that are empowered to assess the performance of the EPA against objective standards, including the Australian National Audit Office, the Commonwealth Ombudsman and the Australian Public Service Commission in conducting capability reviews of Commonwealth entities. Staff employed by the EPA will also be subject to the jurisdiction of the National Anti-Corruption Committee.</w:t>
      </w:r>
    </w:p>
    <w:p w14:paraId="2465C68B" w14:textId="77777777" w:rsidR="0025431A" w:rsidRDefault="00B77355">
      <w:pPr>
        <w:numPr>
          <w:ilvl w:val="0"/>
          <w:numId w:val="7"/>
        </w:numPr>
        <w:tabs>
          <w:tab w:val="left" w:pos="432"/>
        </w:tabs>
        <w:spacing w:before="135" w:line="289" w:lineRule="exact"/>
        <w:ind w:left="432" w:right="72" w:hanging="360"/>
        <w:textAlignment w:val="baseline"/>
        <w:rPr>
          <w:rFonts w:ascii="Calibri" w:eastAsia="Calibri" w:hAnsi="Calibri"/>
          <w:color w:val="000000"/>
        </w:rPr>
      </w:pPr>
      <w:r>
        <w:rPr>
          <w:rFonts w:ascii="Calibri" w:eastAsia="Calibri" w:hAnsi="Calibri"/>
          <w:color w:val="000000"/>
        </w:rPr>
        <w:t>The EPA will be subject to regular operational review by the Minister. The first of these reviews is proposed to occur three years after establishment of the EPA and commencement of its operations, and every five years thereafter. These reviews will assess the operational effectiveness of the EPA and will be tabled by the Minister in the House of Representatives.</w:t>
      </w:r>
    </w:p>
    <w:p w14:paraId="2465C68C" w14:textId="77777777" w:rsidR="0025431A" w:rsidRDefault="00B77355">
      <w:pPr>
        <w:numPr>
          <w:ilvl w:val="0"/>
          <w:numId w:val="7"/>
        </w:numPr>
        <w:tabs>
          <w:tab w:val="left" w:pos="432"/>
        </w:tabs>
        <w:spacing w:before="134" w:line="289" w:lineRule="exact"/>
        <w:ind w:left="432" w:right="360" w:hanging="360"/>
        <w:textAlignment w:val="baseline"/>
        <w:rPr>
          <w:rFonts w:ascii="Calibri" w:eastAsia="Calibri" w:hAnsi="Calibri"/>
          <w:color w:val="000000"/>
        </w:rPr>
      </w:pPr>
      <w:r>
        <w:rPr>
          <w:rFonts w:ascii="Calibri" w:eastAsia="Calibri" w:hAnsi="Calibri"/>
          <w:color w:val="000000"/>
        </w:rPr>
        <w:t xml:space="preserve">The CEO will be required to consult proponents on proposed decisions related to assessments and approvals before making such decisions. Certain decisions may also be subject to reconsideration, including in circumstances such where a substantial change in circumstances that was not foreseen at the time of the decision </w:t>
      </w:r>
      <w:proofErr w:type="spellStart"/>
      <w:r>
        <w:rPr>
          <w:rFonts w:ascii="Calibri" w:eastAsia="Calibri" w:hAnsi="Calibri"/>
          <w:color w:val="000000"/>
        </w:rPr>
        <w:t>materialises</w:t>
      </w:r>
      <w:proofErr w:type="spellEnd"/>
      <w:r>
        <w:rPr>
          <w:rFonts w:ascii="Calibri" w:eastAsia="Calibri" w:hAnsi="Calibri"/>
          <w:color w:val="000000"/>
        </w:rPr>
        <w:t>.</w:t>
      </w:r>
    </w:p>
    <w:p w14:paraId="2465C68D" w14:textId="77777777" w:rsidR="0025431A" w:rsidRDefault="00B77355">
      <w:pPr>
        <w:numPr>
          <w:ilvl w:val="0"/>
          <w:numId w:val="7"/>
        </w:numPr>
        <w:tabs>
          <w:tab w:val="left" w:pos="432"/>
        </w:tabs>
        <w:spacing w:before="137" w:line="289" w:lineRule="exact"/>
        <w:ind w:left="432" w:right="72" w:hanging="360"/>
        <w:textAlignment w:val="baseline"/>
        <w:rPr>
          <w:rFonts w:ascii="Calibri" w:eastAsia="Calibri" w:hAnsi="Calibri"/>
          <w:color w:val="000000"/>
        </w:rPr>
      </w:pPr>
      <w:r>
        <w:rPr>
          <w:rFonts w:ascii="Calibri" w:eastAsia="Calibri" w:hAnsi="Calibri"/>
          <w:color w:val="000000"/>
        </w:rPr>
        <w:t>The Minister may make rules prescribing matters required or permitted, necessary or convenient to enable the carrying out of EPA’s functions or to give them effect. However, rules made may not create an offence or civil penalty, provide powers of arrest, detention, entry, search, or seizure, or impose a tax.</w:t>
      </w:r>
    </w:p>
    <w:p w14:paraId="2465C68E" w14:textId="77777777" w:rsidR="0025431A" w:rsidRDefault="00B77355">
      <w:pPr>
        <w:numPr>
          <w:ilvl w:val="0"/>
          <w:numId w:val="7"/>
        </w:numPr>
        <w:tabs>
          <w:tab w:val="left" w:pos="432"/>
        </w:tabs>
        <w:spacing w:before="186" w:after="5495" w:line="241" w:lineRule="exact"/>
        <w:ind w:left="432" w:right="72" w:hanging="360"/>
        <w:textAlignment w:val="baseline"/>
        <w:rPr>
          <w:rFonts w:ascii="Calibri" w:eastAsia="Calibri" w:hAnsi="Calibri"/>
          <w:b/>
          <w:color w:val="000000"/>
          <w:spacing w:val="-1"/>
          <w:sz w:val="23"/>
        </w:rPr>
      </w:pPr>
      <w:r>
        <w:rPr>
          <w:rFonts w:ascii="Calibri" w:eastAsia="Calibri" w:hAnsi="Calibri"/>
          <w:b/>
          <w:color w:val="000000"/>
          <w:spacing w:val="-1"/>
          <w:sz w:val="23"/>
        </w:rPr>
        <w:t xml:space="preserve">Civil penalty provisions </w:t>
      </w:r>
      <w:r>
        <w:rPr>
          <w:rFonts w:ascii="Calibri" w:eastAsia="Calibri" w:hAnsi="Calibri"/>
          <w:color w:val="000000"/>
          <w:spacing w:val="-1"/>
        </w:rPr>
        <w:t>are enforceable by the CEO under the Regulatory Powers Act.</w:t>
      </w:r>
    </w:p>
    <w:p w14:paraId="2465C68F" w14:textId="77777777" w:rsidR="0025431A" w:rsidRDefault="0025431A">
      <w:pPr>
        <w:spacing w:before="186" w:after="5495" w:line="241" w:lineRule="exact"/>
        <w:sectPr w:rsidR="0025431A">
          <w:pgSz w:w="11909" w:h="16838"/>
          <w:pgMar w:top="700" w:right="1409" w:bottom="602" w:left="1400" w:header="720" w:footer="720" w:gutter="0"/>
          <w:cols w:space="720"/>
        </w:sectPr>
      </w:pPr>
    </w:p>
    <w:p w14:paraId="2465C690"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11</w:t>
      </w:r>
    </w:p>
    <w:p w14:paraId="2465C691" w14:textId="77777777" w:rsidR="0025431A" w:rsidRDefault="0025431A">
      <w:pPr>
        <w:sectPr w:rsidR="0025431A">
          <w:type w:val="continuous"/>
          <w:pgSz w:w="11909" w:h="16838"/>
          <w:pgMar w:top="700" w:right="1397" w:bottom="602" w:left="1412" w:header="720" w:footer="720" w:gutter="0"/>
          <w:cols w:space="720"/>
        </w:sectPr>
      </w:pPr>
    </w:p>
    <w:p w14:paraId="2465C692"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693"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694" w14:textId="77777777" w:rsidR="0025431A" w:rsidRDefault="00B77355">
      <w:pPr>
        <w:spacing w:before="42" w:line="595" w:lineRule="exact"/>
        <w:textAlignment w:val="baseline"/>
        <w:rPr>
          <w:rFonts w:ascii="Calibri" w:eastAsia="Calibri" w:hAnsi="Calibri"/>
          <w:b/>
          <w:color w:val="000000"/>
          <w:sz w:val="28"/>
        </w:rPr>
      </w:pPr>
      <w:r>
        <w:rPr>
          <w:rFonts w:ascii="Calibri" w:eastAsia="Calibri" w:hAnsi="Calibri"/>
          <w:b/>
          <w:color w:val="000000"/>
          <w:sz w:val="28"/>
        </w:rPr>
        <w:t xml:space="preserve">ENVIRONMENT INFORMATION AUSTRALIA </w:t>
      </w:r>
      <w:r>
        <w:rPr>
          <w:rFonts w:ascii="Calibri" w:eastAsia="Calibri" w:hAnsi="Calibri"/>
          <w:b/>
          <w:color w:val="000000"/>
          <w:sz w:val="28"/>
        </w:rPr>
        <w:br/>
      </w:r>
      <w:r>
        <w:rPr>
          <w:rFonts w:ascii="Calibri Light" w:eastAsia="Calibri Light" w:hAnsi="Calibri Light"/>
          <w:b/>
          <w:color w:val="000000"/>
          <w:sz w:val="26"/>
        </w:rPr>
        <w:t>Contents</w:t>
      </w:r>
    </w:p>
    <w:p w14:paraId="2465C695" w14:textId="77777777" w:rsidR="0025431A" w:rsidRDefault="00B77355">
      <w:pPr>
        <w:tabs>
          <w:tab w:val="right" w:leader="dot" w:pos="9072"/>
        </w:tabs>
        <w:spacing w:before="169" w:line="221" w:lineRule="exact"/>
        <w:textAlignment w:val="baseline"/>
        <w:rPr>
          <w:rFonts w:ascii="Calibri" w:eastAsia="Calibri" w:hAnsi="Calibri"/>
          <w:color w:val="000000"/>
        </w:rPr>
      </w:pPr>
      <w:r>
        <w:rPr>
          <w:rFonts w:ascii="Calibri" w:eastAsia="Calibri" w:hAnsi="Calibri"/>
          <w:color w:val="000000"/>
        </w:rPr>
        <w:t>Power</w:t>
      </w:r>
      <w:r>
        <w:rPr>
          <w:rFonts w:ascii="Calibri" w:eastAsia="Calibri" w:hAnsi="Calibri"/>
          <w:color w:val="000000"/>
        </w:rPr>
        <w:tab/>
        <w:t>2</w:t>
      </w:r>
    </w:p>
    <w:p w14:paraId="2465C696" w14:textId="77777777" w:rsidR="0025431A" w:rsidRDefault="00B77355">
      <w:pPr>
        <w:tabs>
          <w:tab w:val="right" w:leader="dot" w:pos="9072"/>
        </w:tabs>
        <w:spacing w:before="168" w:line="221" w:lineRule="exact"/>
        <w:textAlignment w:val="baseline"/>
        <w:rPr>
          <w:rFonts w:ascii="Calibri" w:eastAsia="Calibri" w:hAnsi="Calibri"/>
          <w:color w:val="000000"/>
        </w:rPr>
      </w:pPr>
      <w:r>
        <w:rPr>
          <w:rFonts w:ascii="Calibri" w:eastAsia="Calibri" w:hAnsi="Calibri"/>
          <w:color w:val="000000"/>
        </w:rPr>
        <w:t>Provisions</w:t>
      </w:r>
      <w:r>
        <w:rPr>
          <w:rFonts w:ascii="Calibri" w:eastAsia="Calibri" w:hAnsi="Calibri"/>
          <w:color w:val="000000"/>
        </w:rPr>
        <w:tab/>
        <w:t>2</w:t>
      </w:r>
    </w:p>
    <w:p w14:paraId="2465C697" w14:textId="77777777" w:rsidR="0025431A" w:rsidRDefault="00B77355">
      <w:pPr>
        <w:numPr>
          <w:ilvl w:val="0"/>
          <w:numId w:val="12"/>
        </w:numPr>
        <w:tabs>
          <w:tab w:val="clear" w:pos="432"/>
          <w:tab w:val="left" w:pos="720"/>
          <w:tab w:val="right" w:leader="dot" w:pos="9072"/>
        </w:tabs>
        <w:spacing w:before="168" w:line="226" w:lineRule="exact"/>
        <w:ind w:left="288"/>
        <w:textAlignment w:val="baseline"/>
        <w:rPr>
          <w:rFonts w:ascii="Calibri" w:eastAsia="Calibri" w:hAnsi="Calibri"/>
          <w:b/>
          <w:color w:val="000000"/>
        </w:rPr>
      </w:pPr>
      <w:r>
        <w:rPr>
          <w:rFonts w:ascii="Calibri" w:eastAsia="Calibri" w:hAnsi="Calibri"/>
          <w:b/>
          <w:color w:val="000000"/>
        </w:rPr>
        <w:t>Establishment, functions and powers</w:t>
      </w:r>
      <w:r>
        <w:rPr>
          <w:rFonts w:ascii="Calibri" w:eastAsia="Calibri" w:hAnsi="Calibri"/>
          <w:b/>
          <w:color w:val="000000"/>
        </w:rPr>
        <w:tab/>
      </w:r>
      <w:r>
        <w:rPr>
          <w:rFonts w:ascii="Calibri" w:eastAsia="Calibri" w:hAnsi="Calibri"/>
          <w:color w:val="000000"/>
        </w:rPr>
        <w:t>2</w:t>
      </w:r>
    </w:p>
    <w:p w14:paraId="2465C698" w14:textId="77777777" w:rsidR="0025431A" w:rsidRDefault="00B77355">
      <w:pPr>
        <w:tabs>
          <w:tab w:val="left" w:pos="1152"/>
          <w:tab w:val="right" w:leader="dot" w:pos="9072"/>
        </w:tabs>
        <w:spacing w:before="163" w:line="221" w:lineRule="exact"/>
        <w:ind w:left="432"/>
        <w:textAlignment w:val="baseline"/>
        <w:rPr>
          <w:rFonts w:ascii="Calibri" w:eastAsia="Calibri" w:hAnsi="Calibri"/>
          <w:color w:val="000000"/>
        </w:rPr>
      </w:pPr>
      <w:r>
        <w:rPr>
          <w:rFonts w:ascii="Calibri" w:eastAsia="Calibri" w:hAnsi="Calibri"/>
          <w:color w:val="000000"/>
        </w:rPr>
        <w:t>1.1</w:t>
      </w:r>
      <w:r>
        <w:rPr>
          <w:rFonts w:ascii="Calibri" w:eastAsia="Calibri" w:hAnsi="Calibri"/>
          <w:color w:val="000000"/>
        </w:rPr>
        <w:tab/>
        <w:t>Head of Environment Information Australia</w:t>
      </w:r>
      <w:r>
        <w:rPr>
          <w:rFonts w:ascii="Calibri" w:eastAsia="Calibri" w:hAnsi="Calibri"/>
          <w:color w:val="000000"/>
        </w:rPr>
        <w:tab/>
        <w:t xml:space="preserve"> 2</w:t>
      </w:r>
    </w:p>
    <w:p w14:paraId="2465C699" w14:textId="77777777" w:rsidR="0025431A" w:rsidRDefault="00B77355">
      <w:pPr>
        <w:tabs>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1.2</w:t>
      </w:r>
      <w:r>
        <w:rPr>
          <w:rFonts w:ascii="Calibri" w:eastAsia="Calibri" w:hAnsi="Calibri"/>
          <w:color w:val="000000"/>
        </w:rPr>
        <w:tab/>
        <w:t>Functions</w:t>
      </w:r>
      <w:r>
        <w:rPr>
          <w:rFonts w:ascii="Calibri" w:eastAsia="Calibri" w:hAnsi="Calibri"/>
          <w:color w:val="000000"/>
        </w:rPr>
        <w:tab/>
        <w:t>2</w:t>
      </w:r>
    </w:p>
    <w:p w14:paraId="2465C69A" w14:textId="77777777" w:rsidR="0025431A" w:rsidRDefault="00000000">
      <w:pPr>
        <w:tabs>
          <w:tab w:val="left" w:pos="1152"/>
          <w:tab w:val="right" w:leader="dot" w:pos="9072"/>
        </w:tabs>
        <w:spacing w:before="172" w:line="222" w:lineRule="exact"/>
        <w:ind w:left="432"/>
        <w:textAlignment w:val="baseline"/>
        <w:rPr>
          <w:rFonts w:ascii="Calibri" w:eastAsia="Calibri" w:hAnsi="Calibri"/>
          <w:color w:val="000000"/>
        </w:rPr>
      </w:pPr>
      <w:r>
        <w:pict w14:anchorId="2465C9F2">
          <v:shape id="_x0000_s1091" type="#_x0000_t202" style="position:absolute;left:0;text-align:left;margin-left:93.1pt;margin-top:230.4pt;width:367.95pt;height:388.8pt;z-index:-251678208;mso-wrap-distance-left:0;mso-wrap-distance-right:0;mso-position-horizontal-relative:page;mso-position-vertical-relative:page" filled="f" stroked="f">
            <v:textbox inset="0,0,0,0">
              <w:txbxContent>
                <w:p w14:paraId="2465CB40" w14:textId="77777777" w:rsidR="0025431A" w:rsidRDefault="00B77355">
                  <w:pPr>
                    <w:textAlignment w:val="baseline"/>
                  </w:pPr>
                  <w:r>
                    <w:rPr>
                      <w:noProof/>
                    </w:rPr>
                    <w:drawing>
                      <wp:inline distT="0" distB="0" distL="0" distR="0" wp14:anchorId="2465CC2C" wp14:editId="2465CC2D">
                        <wp:extent cx="4672965" cy="4937760"/>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1"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000000"/>
        </w:rPr>
        <w:t>1.3</w:t>
      </w:r>
      <w:r w:rsidR="00B77355">
        <w:rPr>
          <w:rFonts w:ascii="Calibri" w:eastAsia="Calibri" w:hAnsi="Calibri"/>
          <w:color w:val="000000"/>
        </w:rPr>
        <w:tab/>
        <w:t>Independence</w:t>
      </w:r>
      <w:r w:rsidR="00B77355">
        <w:rPr>
          <w:rFonts w:ascii="Calibri" w:eastAsia="Calibri" w:hAnsi="Calibri"/>
          <w:color w:val="000000"/>
        </w:rPr>
        <w:tab/>
        <w:t>3</w:t>
      </w:r>
    </w:p>
    <w:p w14:paraId="2465C69B" w14:textId="77777777" w:rsidR="0025431A" w:rsidRDefault="00B77355">
      <w:pPr>
        <w:tabs>
          <w:tab w:val="left" w:pos="1152"/>
          <w:tab w:val="right" w:leader="dot" w:pos="9072"/>
        </w:tabs>
        <w:spacing w:before="167" w:line="221" w:lineRule="exact"/>
        <w:ind w:left="432"/>
        <w:textAlignment w:val="baseline"/>
        <w:rPr>
          <w:rFonts w:ascii="Calibri" w:eastAsia="Calibri" w:hAnsi="Calibri"/>
          <w:color w:val="000000"/>
        </w:rPr>
      </w:pPr>
      <w:r>
        <w:rPr>
          <w:rFonts w:ascii="Calibri" w:eastAsia="Calibri" w:hAnsi="Calibri"/>
          <w:color w:val="000000"/>
        </w:rPr>
        <w:t>1.4</w:t>
      </w:r>
      <w:r>
        <w:rPr>
          <w:rFonts w:ascii="Calibri" w:eastAsia="Calibri" w:hAnsi="Calibri"/>
          <w:color w:val="000000"/>
        </w:rPr>
        <w:tab/>
        <w:t>State of the Environment reports</w:t>
      </w:r>
      <w:r>
        <w:rPr>
          <w:rFonts w:ascii="Calibri" w:eastAsia="Calibri" w:hAnsi="Calibri"/>
          <w:color w:val="000000"/>
        </w:rPr>
        <w:tab/>
        <w:t>4</w:t>
      </w:r>
    </w:p>
    <w:p w14:paraId="2465C69C" w14:textId="77777777" w:rsidR="0025431A" w:rsidRDefault="00B77355">
      <w:pPr>
        <w:tabs>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1.5</w:t>
      </w:r>
      <w:r>
        <w:rPr>
          <w:rFonts w:ascii="Calibri" w:eastAsia="Calibri" w:hAnsi="Calibri"/>
          <w:color w:val="000000"/>
        </w:rPr>
        <w:tab/>
        <w:t>Minister’s responsibilities in relation to State of the Environment reports</w:t>
      </w:r>
      <w:r>
        <w:rPr>
          <w:rFonts w:ascii="Calibri" w:eastAsia="Calibri" w:hAnsi="Calibri"/>
          <w:color w:val="000000"/>
        </w:rPr>
        <w:tab/>
        <w:t>4</w:t>
      </w:r>
    </w:p>
    <w:p w14:paraId="2465C69D" w14:textId="77777777" w:rsidR="0025431A" w:rsidRDefault="00B77355">
      <w:pPr>
        <w:tabs>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1.6</w:t>
      </w:r>
      <w:r>
        <w:rPr>
          <w:rFonts w:ascii="Calibri" w:eastAsia="Calibri" w:hAnsi="Calibri"/>
          <w:color w:val="000000"/>
        </w:rPr>
        <w:tab/>
        <w:t>Environmental economic accounts</w:t>
      </w:r>
      <w:r>
        <w:rPr>
          <w:rFonts w:ascii="Calibri" w:eastAsia="Calibri" w:hAnsi="Calibri"/>
          <w:color w:val="000000"/>
        </w:rPr>
        <w:tab/>
        <w:t>5</w:t>
      </w:r>
    </w:p>
    <w:p w14:paraId="2465C69E" w14:textId="77777777" w:rsidR="0025431A" w:rsidRDefault="00B77355">
      <w:pPr>
        <w:tabs>
          <w:tab w:val="left" w:pos="1152"/>
          <w:tab w:val="right" w:leader="dot" w:pos="9072"/>
        </w:tabs>
        <w:spacing w:before="172" w:line="222" w:lineRule="exact"/>
        <w:ind w:left="432"/>
        <w:textAlignment w:val="baseline"/>
        <w:rPr>
          <w:rFonts w:ascii="Calibri" w:eastAsia="Calibri" w:hAnsi="Calibri"/>
          <w:color w:val="000000"/>
        </w:rPr>
      </w:pPr>
      <w:r>
        <w:rPr>
          <w:rFonts w:ascii="Calibri" w:eastAsia="Calibri" w:hAnsi="Calibri"/>
          <w:color w:val="000000"/>
        </w:rPr>
        <w:t>1.7</w:t>
      </w:r>
      <w:r>
        <w:rPr>
          <w:rFonts w:ascii="Calibri" w:eastAsia="Calibri" w:hAnsi="Calibri"/>
          <w:color w:val="000000"/>
        </w:rPr>
        <w:tab/>
        <w:t>Minister’s responsibilities in relation to environmental economic accounts</w:t>
      </w:r>
      <w:r>
        <w:rPr>
          <w:rFonts w:ascii="Calibri" w:eastAsia="Calibri" w:hAnsi="Calibri"/>
          <w:color w:val="000000"/>
        </w:rPr>
        <w:tab/>
        <w:t>5</w:t>
      </w:r>
    </w:p>
    <w:p w14:paraId="2465C69F" w14:textId="77777777" w:rsidR="0025431A" w:rsidRDefault="00B77355">
      <w:pPr>
        <w:tabs>
          <w:tab w:val="left" w:pos="1152"/>
          <w:tab w:val="right" w:leader="dot" w:pos="9072"/>
        </w:tabs>
        <w:spacing w:before="167" w:line="221" w:lineRule="exact"/>
        <w:ind w:left="432"/>
        <w:textAlignment w:val="baseline"/>
        <w:rPr>
          <w:rFonts w:ascii="Calibri" w:eastAsia="Calibri" w:hAnsi="Calibri"/>
          <w:color w:val="000000"/>
        </w:rPr>
      </w:pPr>
      <w:r>
        <w:rPr>
          <w:rFonts w:ascii="Calibri" w:eastAsia="Calibri" w:hAnsi="Calibri"/>
          <w:color w:val="000000"/>
        </w:rPr>
        <w:t>1.8</w:t>
      </w:r>
      <w:r>
        <w:rPr>
          <w:rFonts w:ascii="Calibri" w:eastAsia="Calibri" w:hAnsi="Calibri"/>
          <w:color w:val="000000"/>
        </w:rPr>
        <w:tab/>
        <w:t>National Environmental Information Assets</w:t>
      </w:r>
      <w:r>
        <w:rPr>
          <w:rFonts w:ascii="Calibri" w:eastAsia="Calibri" w:hAnsi="Calibri"/>
          <w:color w:val="000000"/>
        </w:rPr>
        <w:tab/>
        <w:t>6</w:t>
      </w:r>
    </w:p>
    <w:p w14:paraId="2465C6A0" w14:textId="77777777" w:rsidR="0025431A" w:rsidRDefault="00B77355">
      <w:pPr>
        <w:numPr>
          <w:ilvl w:val="0"/>
          <w:numId w:val="12"/>
        </w:numPr>
        <w:tabs>
          <w:tab w:val="clear" w:pos="432"/>
          <w:tab w:val="left" w:pos="720"/>
          <w:tab w:val="right" w:leader="dot" w:pos="9072"/>
        </w:tabs>
        <w:spacing w:before="168" w:line="221" w:lineRule="exact"/>
        <w:ind w:left="288"/>
        <w:textAlignment w:val="baseline"/>
        <w:rPr>
          <w:rFonts w:ascii="Calibri" w:eastAsia="Calibri" w:hAnsi="Calibri"/>
          <w:b/>
          <w:color w:val="000000"/>
        </w:rPr>
      </w:pPr>
      <w:r>
        <w:rPr>
          <w:rFonts w:ascii="Calibri" w:eastAsia="Calibri" w:hAnsi="Calibri"/>
          <w:b/>
          <w:color w:val="000000"/>
        </w:rPr>
        <w:t>Other matters</w:t>
      </w:r>
      <w:r>
        <w:rPr>
          <w:rFonts w:ascii="Calibri" w:eastAsia="Calibri" w:hAnsi="Calibri"/>
          <w:b/>
          <w:color w:val="000000"/>
        </w:rPr>
        <w:tab/>
      </w:r>
      <w:r>
        <w:rPr>
          <w:rFonts w:ascii="Calibri" w:eastAsia="Calibri" w:hAnsi="Calibri"/>
          <w:color w:val="000000"/>
        </w:rPr>
        <w:t>6</w:t>
      </w:r>
    </w:p>
    <w:p w14:paraId="2465C6A1" w14:textId="77777777" w:rsidR="0025431A" w:rsidRDefault="00B77355">
      <w:pPr>
        <w:tabs>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2.1.</w:t>
      </w:r>
      <w:r>
        <w:rPr>
          <w:rFonts w:ascii="Calibri" w:eastAsia="Calibri" w:hAnsi="Calibri"/>
          <w:color w:val="000000"/>
        </w:rPr>
        <w:tab/>
        <w:t>Appointment</w:t>
      </w:r>
      <w:r>
        <w:rPr>
          <w:rFonts w:ascii="Calibri" w:eastAsia="Calibri" w:hAnsi="Calibri"/>
          <w:color w:val="000000"/>
        </w:rPr>
        <w:tab/>
        <w:t>6</w:t>
      </w:r>
    </w:p>
    <w:p w14:paraId="2465C6A2" w14:textId="77777777" w:rsidR="0025431A" w:rsidRDefault="00B77355">
      <w:pPr>
        <w:tabs>
          <w:tab w:val="left" w:pos="1152"/>
          <w:tab w:val="right" w:leader="dot" w:pos="9072"/>
        </w:tabs>
        <w:spacing w:before="167" w:line="221" w:lineRule="exact"/>
        <w:ind w:left="432"/>
        <w:textAlignment w:val="baseline"/>
        <w:rPr>
          <w:rFonts w:ascii="Calibri" w:eastAsia="Calibri" w:hAnsi="Calibri"/>
          <w:color w:val="000000"/>
        </w:rPr>
      </w:pPr>
      <w:r>
        <w:rPr>
          <w:rFonts w:ascii="Calibri" w:eastAsia="Calibri" w:hAnsi="Calibri"/>
          <w:color w:val="000000"/>
        </w:rPr>
        <w:t>2.2.</w:t>
      </w:r>
      <w:r>
        <w:rPr>
          <w:rFonts w:ascii="Calibri" w:eastAsia="Calibri" w:hAnsi="Calibri"/>
          <w:color w:val="000000"/>
        </w:rPr>
        <w:tab/>
        <w:t>Staff</w:t>
      </w:r>
      <w:r>
        <w:rPr>
          <w:rFonts w:ascii="Calibri" w:eastAsia="Calibri" w:hAnsi="Calibri"/>
          <w:color w:val="000000"/>
        </w:rPr>
        <w:tab/>
        <w:t>6</w:t>
      </w:r>
    </w:p>
    <w:p w14:paraId="2465C6A3" w14:textId="77777777" w:rsidR="0025431A" w:rsidRDefault="00B77355">
      <w:pPr>
        <w:tabs>
          <w:tab w:val="left" w:pos="1152"/>
          <w:tab w:val="right" w:leader="dot" w:pos="9072"/>
        </w:tabs>
        <w:spacing w:before="173" w:line="221" w:lineRule="exact"/>
        <w:ind w:left="432"/>
        <w:textAlignment w:val="baseline"/>
        <w:rPr>
          <w:rFonts w:ascii="Calibri" w:eastAsia="Calibri" w:hAnsi="Calibri"/>
          <w:color w:val="000000"/>
        </w:rPr>
      </w:pPr>
      <w:r>
        <w:rPr>
          <w:rFonts w:ascii="Calibri" w:eastAsia="Calibri" w:hAnsi="Calibri"/>
          <w:color w:val="000000"/>
        </w:rPr>
        <w:t>2.3.</w:t>
      </w:r>
      <w:r>
        <w:rPr>
          <w:rFonts w:ascii="Calibri" w:eastAsia="Calibri" w:hAnsi="Calibri"/>
          <w:color w:val="000000"/>
        </w:rPr>
        <w:tab/>
        <w:t>Contractors</w:t>
      </w:r>
      <w:r>
        <w:rPr>
          <w:rFonts w:ascii="Calibri" w:eastAsia="Calibri" w:hAnsi="Calibri"/>
          <w:color w:val="000000"/>
        </w:rPr>
        <w:tab/>
        <w:t>6</w:t>
      </w:r>
    </w:p>
    <w:p w14:paraId="2465C6A4" w14:textId="77777777" w:rsidR="0025431A" w:rsidRDefault="00B77355">
      <w:pPr>
        <w:tabs>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2.4.</w:t>
      </w:r>
      <w:r>
        <w:rPr>
          <w:rFonts w:ascii="Calibri" w:eastAsia="Calibri" w:hAnsi="Calibri"/>
          <w:color w:val="000000"/>
        </w:rPr>
        <w:tab/>
        <w:t>Delegation</w:t>
      </w:r>
      <w:r>
        <w:rPr>
          <w:rFonts w:ascii="Calibri" w:eastAsia="Calibri" w:hAnsi="Calibri"/>
          <w:color w:val="000000"/>
        </w:rPr>
        <w:tab/>
        <w:t>6</w:t>
      </w:r>
    </w:p>
    <w:p w14:paraId="2465C6A5" w14:textId="77777777" w:rsidR="0025431A" w:rsidRDefault="00B77355">
      <w:pPr>
        <w:tabs>
          <w:tab w:val="left" w:pos="1152"/>
          <w:tab w:val="right" w:leader="dot" w:pos="9072"/>
        </w:tabs>
        <w:spacing w:before="168" w:line="221" w:lineRule="exact"/>
        <w:ind w:left="432"/>
        <w:textAlignment w:val="baseline"/>
        <w:rPr>
          <w:rFonts w:ascii="Calibri" w:eastAsia="Calibri" w:hAnsi="Calibri"/>
          <w:color w:val="000000"/>
        </w:rPr>
      </w:pPr>
      <w:r>
        <w:rPr>
          <w:rFonts w:ascii="Calibri" w:eastAsia="Calibri" w:hAnsi="Calibri"/>
          <w:color w:val="000000"/>
        </w:rPr>
        <w:t>2.5.</w:t>
      </w:r>
      <w:r>
        <w:rPr>
          <w:rFonts w:ascii="Calibri" w:eastAsia="Calibri" w:hAnsi="Calibri"/>
          <w:color w:val="000000"/>
        </w:rPr>
        <w:tab/>
        <w:t>Application of the finance law</w:t>
      </w:r>
      <w:r>
        <w:rPr>
          <w:rFonts w:ascii="Calibri" w:eastAsia="Calibri" w:hAnsi="Calibri"/>
          <w:color w:val="000000"/>
        </w:rPr>
        <w:tab/>
        <w:t>7</w:t>
      </w:r>
    </w:p>
    <w:p w14:paraId="2465C6A6" w14:textId="77777777" w:rsidR="0025431A" w:rsidRDefault="00B77355">
      <w:pPr>
        <w:tabs>
          <w:tab w:val="left" w:pos="1152"/>
          <w:tab w:val="right" w:leader="dot" w:pos="9072"/>
        </w:tabs>
        <w:spacing w:before="167" w:line="222" w:lineRule="exact"/>
        <w:ind w:left="432"/>
        <w:textAlignment w:val="baseline"/>
        <w:rPr>
          <w:rFonts w:ascii="Calibri" w:eastAsia="Calibri" w:hAnsi="Calibri"/>
          <w:color w:val="000000"/>
        </w:rPr>
      </w:pPr>
      <w:r>
        <w:rPr>
          <w:rFonts w:ascii="Calibri" w:eastAsia="Calibri" w:hAnsi="Calibri"/>
          <w:color w:val="000000"/>
        </w:rPr>
        <w:t>2.6.</w:t>
      </w:r>
      <w:r>
        <w:rPr>
          <w:rFonts w:ascii="Calibri" w:eastAsia="Calibri" w:hAnsi="Calibri"/>
          <w:color w:val="000000"/>
        </w:rPr>
        <w:tab/>
        <w:t>Annual report</w:t>
      </w:r>
      <w:r>
        <w:rPr>
          <w:rFonts w:ascii="Calibri" w:eastAsia="Calibri" w:hAnsi="Calibri"/>
          <w:color w:val="000000"/>
        </w:rPr>
        <w:tab/>
        <w:t>7</w:t>
      </w:r>
    </w:p>
    <w:p w14:paraId="2465C6A7" w14:textId="77777777" w:rsidR="0025431A" w:rsidRDefault="00B77355">
      <w:pPr>
        <w:tabs>
          <w:tab w:val="right" w:leader="dot" w:pos="9072"/>
        </w:tabs>
        <w:spacing w:before="167" w:after="5635" w:line="221" w:lineRule="exact"/>
        <w:textAlignment w:val="baseline"/>
        <w:rPr>
          <w:rFonts w:ascii="Calibri" w:eastAsia="Calibri" w:hAnsi="Calibri"/>
          <w:color w:val="000000"/>
        </w:rPr>
      </w:pPr>
      <w:r>
        <w:rPr>
          <w:rFonts w:ascii="Calibri" w:eastAsia="Calibri" w:hAnsi="Calibri"/>
          <w:color w:val="000000"/>
        </w:rPr>
        <w:t>Definitions</w:t>
      </w:r>
      <w:r>
        <w:rPr>
          <w:rFonts w:ascii="Calibri" w:eastAsia="Calibri" w:hAnsi="Calibri"/>
          <w:color w:val="000000"/>
        </w:rPr>
        <w:tab/>
        <w:t>8</w:t>
      </w:r>
    </w:p>
    <w:p w14:paraId="2465C6A8" w14:textId="77777777" w:rsidR="0025431A" w:rsidRDefault="0025431A">
      <w:pPr>
        <w:spacing w:before="167" w:after="5635" w:line="221" w:lineRule="exact"/>
        <w:sectPr w:rsidR="0025431A">
          <w:pgSz w:w="11909" w:h="16838"/>
          <w:pgMar w:top="700" w:right="1402" w:bottom="582" w:left="1407" w:header="720" w:footer="720" w:gutter="0"/>
          <w:cols w:space="720"/>
        </w:sectPr>
      </w:pPr>
    </w:p>
    <w:p w14:paraId="2465C6A9"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1</w:t>
      </w:r>
    </w:p>
    <w:p w14:paraId="2465C6AA" w14:textId="77777777" w:rsidR="0025431A" w:rsidRDefault="0025431A">
      <w:pPr>
        <w:sectPr w:rsidR="0025431A">
          <w:type w:val="continuous"/>
          <w:pgSz w:w="11909" w:h="16838"/>
          <w:pgMar w:top="700" w:right="1397" w:bottom="582" w:left="1412" w:header="720" w:footer="720" w:gutter="0"/>
          <w:cols w:space="720"/>
        </w:sectPr>
      </w:pPr>
    </w:p>
    <w:p w14:paraId="2465C6AB" w14:textId="77777777" w:rsidR="0025431A" w:rsidRDefault="00B77355">
      <w:pPr>
        <w:spacing w:before="40" w:line="309" w:lineRule="exact"/>
        <w:ind w:left="72"/>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6AC" w14:textId="77777777" w:rsidR="0025431A" w:rsidRDefault="00B77355">
      <w:pPr>
        <w:spacing w:line="426" w:lineRule="exact"/>
        <w:ind w:left="72" w:right="864" w:firstLine="792"/>
        <w:textAlignment w:val="baseline"/>
        <w:rPr>
          <w:rFonts w:ascii="Calibri" w:eastAsia="Calibri" w:hAnsi="Calibri"/>
          <w:color w:val="FF0000"/>
          <w:spacing w:val="-2"/>
          <w:sz w:val="24"/>
        </w:rPr>
      </w:pPr>
      <w:r>
        <w:rPr>
          <w:rFonts w:ascii="Calibri" w:eastAsia="Calibri" w:hAnsi="Calibri"/>
          <w:color w:val="FF0000"/>
          <w:spacing w:val="-2"/>
          <w:sz w:val="24"/>
        </w:rPr>
        <w:t xml:space="preserve">DRAFT FOR DISCUSSION: NOT OFFICIAL GOVERNMENT POLICY/LEGISLATION </w:t>
      </w:r>
      <w:r>
        <w:rPr>
          <w:rFonts w:ascii="Tahoma" w:eastAsia="Tahoma" w:hAnsi="Tahoma"/>
          <w:color w:val="000000"/>
          <w:spacing w:val="-2"/>
          <w:sz w:val="21"/>
        </w:rPr>
        <w:t>Power</w:t>
      </w:r>
    </w:p>
    <w:p w14:paraId="2465C6AD" w14:textId="77777777" w:rsidR="0025431A" w:rsidRDefault="00B77355">
      <w:pPr>
        <w:spacing w:before="133" w:line="288" w:lineRule="exact"/>
        <w:ind w:left="72" w:right="864"/>
        <w:textAlignment w:val="baseline"/>
        <w:rPr>
          <w:rFonts w:ascii="Calibri" w:eastAsia="Calibri" w:hAnsi="Calibri"/>
          <w:color w:val="000000"/>
          <w:spacing w:val="-2"/>
        </w:rPr>
      </w:pPr>
      <w:r>
        <w:rPr>
          <w:rFonts w:ascii="Calibri" w:eastAsia="Calibri" w:hAnsi="Calibri"/>
          <w:color w:val="000000"/>
          <w:spacing w:val="-2"/>
        </w:rPr>
        <w:t>The legislation will establish a new statutory position, the Head of Environment Information Australia, and provide statutory functions, powers and obligations for this position.</w:t>
      </w:r>
    </w:p>
    <w:p w14:paraId="2465C6AE" w14:textId="77777777" w:rsidR="0025431A" w:rsidRDefault="00B77355">
      <w:pPr>
        <w:spacing w:before="320" w:line="253" w:lineRule="exact"/>
        <w:ind w:left="72"/>
        <w:textAlignment w:val="baseline"/>
        <w:rPr>
          <w:rFonts w:ascii="Tahoma" w:eastAsia="Tahoma" w:hAnsi="Tahoma"/>
          <w:color w:val="000000"/>
          <w:sz w:val="21"/>
        </w:rPr>
      </w:pPr>
      <w:r>
        <w:rPr>
          <w:rFonts w:ascii="Tahoma" w:eastAsia="Tahoma" w:hAnsi="Tahoma"/>
          <w:color w:val="000000"/>
          <w:sz w:val="21"/>
        </w:rPr>
        <w:t>Provisions</w:t>
      </w:r>
    </w:p>
    <w:p w14:paraId="2465C6AF" w14:textId="77777777" w:rsidR="0025431A" w:rsidRDefault="00B77355">
      <w:pPr>
        <w:spacing w:before="208" w:after="312" w:line="256" w:lineRule="exact"/>
        <w:ind w:left="72"/>
        <w:textAlignment w:val="baseline"/>
        <w:rPr>
          <w:rFonts w:ascii="Tahoma" w:eastAsia="Tahoma" w:hAnsi="Tahoma"/>
          <w:color w:val="000000"/>
          <w:spacing w:val="13"/>
          <w:sz w:val="21"/>
        </w:rPr>
      </w:pPr>
      <w:r>
        <w:rPr>
          <w:rFonts w:ascii="Tahoma" w:eastAsia="Tahoma" w:hAnsi="Tahoma"/>
          <w:color w:val="000000"/>
          <w:spacing w:val="13"/>
          <w:sz w:val="21"/>
        </w:rPr>
        <w:t>1. Establishment, functions and powers</w:t>
      </w:r>
    </w:p>
    <w:p w14:paraId="2465C6B0" w14:textId="77777777" w:rsidR="0025431A" w:rsidRDefault="00000000">
      <w:pPr>
        <w:spacing w:before="109" w:line="253" w:lineRule="exact"/>
        <w:ind w:left="216"/>
        <w:textAlignment w:val="baseline"/>
        <w:rPr>
          <w:rFonts w:ascii="Tahoma" w:eastAsia="Tahoma" w:hAnsi="Tahoma"/>
          <w:color w:val="000000"/>
          <w:sz w:val="21"/>
        </w:rPr>
      </w:pPr>
      <w:r>
        <w:pict w14:anchorId="2465C9F3">
          <v:line id="_x0000_s1090" style="position:absolute;left:0;text-align:left;z-index:251543040;mso-position-horizontal-relative:page;mso-position-vertical-relative:page" from="69.15pt,198pt" to="524.15pt,198pt" strokeweight=".7pt">
            <w10:wrap anchorx="page" anchory="page"/>
          </v:line>
        </w:pict>
      </w:r>
      <w:r>
        <w:pict w14:anchorId="2465C9F4">
          <v:line id="_x0000_s1089" style="position:absolute;left:0;text-align:left;z-index:251544064;mso-position-horizontal-relative:page;mso-position-vertical-relative:page" from="69.15pt,637.75pt" to="524.15pt,637.75pt" strokeweight=".7pt">
            <w10:wrap anchorx="page" anchory="page"/>
          </v:line>
        </w:pict>
      </w:r>
      <w:r>
        <w:pict w14:anchorId="2465C9F5">
          <v:line id="_x0000_s1088" style="position:absolute;left:0;text-align:left;z-index:251545088;mso-position-horizontal-relative:page;mso-position-vertical-relative:page" from="69.15pt,198pt" to="69.15pt,637.75pt" strokeweight=".7pt">
            <w10:wrap anchorx="page" anchory="page"/>
          </v:line>
        </w:pict>
      </w:r>
      <w:r>
        <w:pict w14:anchorId="2465C9F6">
          <v:line id="_x0000_s1087" style="position:absolute;left:0;text-align:left;z-index:251546112;mso-position-horizontal-relative:page;mso-position-vertical-relative:page" from="524.15pt,198pt" to="524.15pt,637.75pt" strokeweight=".7pt">
            <w10:wrap anchorx="page" anchory="page"/>
          </v:line>
        </w:pict>
      </w:r>
      <w:r w:rsidR="00B77355">
        <w:rPr>
          <w:rFonts w:ascii="Tahoma" w:eastAsia="Tahoma" w:hAnsi="Tahoma"/>
          <w:color w:val="000000"/>
          <w:sz w:val="21"/>
        </w:rPr>
        <w:t>Effect</w:t>
      </w:r>
    </w:p>
    <w:p w14:paraId="2465C6B1" w14:textId="77777777" w:rsidR="0025431A" w:rsidRDefault="00B77355">
      <w:pPr>
        <w:spacing w:before="14" w:line="289" w:lineRule="exact"/>
        <w:ind w:left="216" w:right="360"/>
        <w:textAlignment w:val="baseline"/>
        <w:rPr>
          <w:rFonts w:ascii="Calibri" w:eastAsia="Calibri" w:hAnsi="Calibri"/>
          <w:color w:val="000000"/>
        </w:rPr>
      </w:pPr>
      <w:r>
        <w:rPr>
          <w:rFonts w:ascii="Calibri" w:eastAsia="Calibri" w:hAnsi="Calibri"/>
          <w:color w:val="000000"/>
        </w:rPr>
        <w:t>The legislation will provide the Head of Environment Information Australia independence in the performance of statutory functions. That is, the Head of Environment Information Australia will not be able to be directed by the Secretary of the Department, the Minister, or anyone else in performing these independent functions.</w:t>
      </w:r>
    </w:p>
    <w:p w14:paraId="2465C6B2" w14:textId="77777777" w:rsidR="0025431A" w:rsidRDefault="00B77355">
      <w:pPr>
        <w:spacing w:before="162" w:line="290" w:lineRule="exact"/>
        <w:ind w:left="216" w:right="720"/>
        <w:textAlignment w:val="baseline"/>
        <w:rPr>
          <w:rFonts w:ascii="Calibri" w:eastAsia="Calibri" w:hAnsi="Calibri"/>
          <w:color w:val="000000"/>
        </w:rPr>
      </w:pPr>
      <w:r>
        <w:rPr>
          <w:rFonts w:ascii="Calibri" w:eastAsia="Calibri" w:hAnsi="Calibri"/>
          <w:color w:val="000000"/>
        </w:rPr>
        <w:t>As a Departmental employee, the Head of Environment Information Australia will also have non-statutory responsibilities outside the scope of the legislation in supporting the environmental data needs of the Department and the Minister.</w:t>
      </w:r>
    </w:p>
    <w:p w14:paraId="2465C6B3" w14:textId="77777777" w:rsidR="0025431A" w:rsidRDefault="00B77355">
      <w:pPr>
        <w:spacing w:before="157" w:line="290" w:lineRule="exact"/>
        <w:ind w:left="216" w:right="504"/>
        <w:textAlignment w:val="baseline"/>
        <w:rPr>
          <w:rFonts w:ascii="Calibri" w:eastAsia="Calibri" w:hAnsi="Calibri"/>
          <w:color w:val="000000"/>
        </w:rPr>
      </w:pPr>
      <w:r>
        <w:rPr>
          <w:rFonts w:ascii="Calibri" w:eastAsia="Calibri" w:hAnsi="Calibri"/>
          <w:color w:val="000000"/>
        </w:rPr>
        <w:t>Environment Information Australia will establish and maintain data and information sharing agreements, Memoranda of Understanding and other agreements with Commonwealth, State and Territory agencies for the purposes of information sharing.</w:t>
      </w:r>
    </w:p>
    <w:p w14:paraId="2465C6B4" w14:textId="77777777" w:rsidR="0025431A" w:rsidRDefault="00B77355">
      <w:pPr>
        <w:spacing w:before="119" w:line="290" w:lineRule="exact"/>
        <w:ind w:left="216" w:right="864"/>
        <w:textAlignment w:val="baseline"/>
        <w:rPr>
          <w:rFonts w:ascii="Calibri" w:eastAsia="Calibri" w:hAnsi="Calibri"/>
          <w:color w:val="000000"/>
        </w:rPr>
      </w:pPr>
      <w:r>
        <w:rPr>
          <w:rFonts w:ascii="Calibri" w:eastAsia="Calibri" w:hAnsi="Calibri"/>
          <w:color w:val="000000"/>
        </w:rPr>
        <w:t xml:space="preserve">The Head of Environment Information Australia may ask entities to voluntarily provide information. The information provided will be able to be used by the Head of Environment Information Australia to perform </w:t>
      </w:r>
      <w:proofErr w:type="gramStart"/>
      <w:r>
        <w:rPr>
          <w:rFonts w:ascii="Calibri" w:eastAsia="Calibri" w:hAnsi="Calibri"/>
          <w:color w:val="000000"/>
        </w:rPr>
        <w:t>any and all</w:t>
      </w:r>
      <w:proofErr w:type="gramEnd"/>
      <w:r>
        <w:rPr>
          <w:rFonts w:ascii="Calibri" w:eastAsia="Calibri" w:hAnsi="Calibri"/>
          <w:color w:val="000000"/>
        </w:rPr>
        <w:t xml:space="preserve"> of their functions.</w:t>
      </w:r>
    </w:p>
    <w:p w14:paraId="2465C6B5" w14:textId="77777777" w:rsidR="0025431A" w:rsidRDefault="00B77355">
      <w:pPr>
        <w:spacing w:before="124" w:line="288" w:lineRule="exact"/>
        <w:ind w:left="216" w:right="360"/>
        <w:textAlignment w:val="baseline"/>
        <w:rPr>
          <w:rFonts w:ascii="Calibri" w:eastAsia="Calibri" w:hAnsi="Calibri"/>
          <w:color w:val="000000"/>
        </w:rPr>
      </w:pPr>
      <w:r>
        <w:rPr>
          <w:rFonts w:ascii="Calibri" w:eastAsia="Calibri" w:hAnsi="Calibri"/>
          <w:color w:val="000000"/>
        </w:rPr>
        <w:t>Environment Information Australia will provide a public data portal that brings together and makes accessible authoritative data from a range of sources including proponents and State and Territory regulators.</w:t>
      </w:r>
    </w:p>
    <w:p w14:paraId="2465C6B6" w14:textId="77777777" w:rsidR="0025431A" w:rsidRDefault="00B77355">
      <w:pPr>
        <w:spacing w:before="126" w:line="289" w:lineRule="exact"/>
        <w:ind w:left="216" w:right="216"/>
        <w:textAlignment w:val="baseline"/>
        <w:rPr>
          <w:rFonts w:ascii="Calibri" w:eastAsia="Calibri" w:hAnsi="Calibri"/>
          <w:color w:val="000000"/>
        </w:rPr>
      </w:pPr>
      <w:r>
        <w:rPr>
          <w:rFonts w:ascii="Calibri" w:eastAsia="Calibri" w:hAnsi="Calibri"/>
          <w:color w:val="000000"/>
        </w:rPr>
        <w:t>Environment Information Australia will draw on the best available information to establish a baseline and report on [Nature Positive] progress and outcomes. Data and reporting will improve over time. Environment Information Australia will identify and work to address information gaps that hinder reporting on progress towards a nature positive Australia.</w:t>
      </w:r>
    </w:p>
    <w:p w14:paraId="2465C6B7" w14:textId="77777777" w:rsidR="0025431A" w:rsidRDefault="00B77355">
      <w:pPr>
        <w:spacing w:before="120" w:after="335" w:line="290" w:lineRule="exact"/>
        <w:ind w:left="216" w:right="504"/>
        <w:textAlignment w:val="baseline"/>
        <w:rPr>
          <w:rFonts w:ascii="Calibri" w:eastAsia="Calibri" w:hAnsi="Calibri"/>
          <w:color w:val="000000"/>
        </w:rPr>
      </w:pPr>
      <w:r>
        <w:rPr>
          <w:rFonts w:ascii="Calibri" w:eastAsia="Calibri" w:hAnsi="Calibri"/>
          <w:color w:val="000000"/>
        </w:rPr>
        <w:t>National environmental information assets will be designated by the Head of Environment Information Australia, as those having a critical role in informing decisions, monitoring and reporting under environment laws. Environment Information Australia will establish arrangements with relevant stakeholders, custodians and providers to ensure these assets are protected, maintained and improved over time.</w:t>
      </w:r>
    </w:p>
    <w:p w14:paraId="781A4D4F" w14:textId="77777777" w:rsidR="0029653E" w:rsidRDefault="0029653E">
      <w:pPr>
        <w:spacing w:before="27" w:line="240" w:lineRule="exact"/>
        <w:ind w:left="72"/>
        <w:textAlignment w:val="baseline"/>
        <w:rPr>
          <w:rFonts w:ascii="Calibri Light" w:eastAsia="Calibri Light" w:hAnsi="Calibri Light"/>
          <w:i/>
          <w:color w:val="000000"/>
          <w:sz w:val="24"/>
        </w:rPr>
      </w:pPr>
    </w:p>
    <w:p w14:paraId="2465C6B8" w14:textId="3FBE06DE" w:rsidR="0025431A" w:rsidRDefault="00B77355">
      <w:pPr>
        <w:spacing w:before="27" w:line="240" w:lineRule="exact"/>
        <w:ind w:left="72"/>
        <w:textAlignment w:val="baseline"/>
        <w:rPr>
          <w:rFonts w:ascii="Calibri Light" w:eastAsia="Calibri Light" w:hAnsi="Calibri Light"/>
          <w:i/>
          <w:color w:val="000000"/>
          <w:sz w:val="24"/>
        </w:rPr>
      </w:pPr>
      <w:r>
        <w:rPr>
          <w:rFonts w:ascii="Calibri Light" w:eastAsia="Calibri Light" w:hAnsi="Calibri Light"/>
          <w:i/>
          <w:color w:val="000000"/>
          <w:sz w:val="24"/>
        </w:rPr>
        <w:t>1.1 Head of Environment Information Australia</w:t>
      </w:r>
    </w:p>
    <w:p w14:paraId="2465C6B9" w14:textId="77777777" w:rsidR="0025431A" w:rsidRDefault="00B77355">
      <w:pPr>
        <w:numPr>
          <w:ilvl w:val="0"/>
          <w:numId w:val="7"/>
        </w:numPr>
        <w:tabs>
          <w:tab w:val="left" w:pos="432"/>
        </w:tabs>
        <w:spacing w:line="429" w:lineRule="exact"/>
        <w:ind w:left="72"/>
        <w:textAlignment w:val="baseline"/>
        <w:rPr>
          <w:rFonts w:ascii="Calibri" w:eastAsia="Calibri" w:hAnsi="Calibri"/>
          <w:color w:val="000000"/>
        </w:rPr>
      </w:pPr>
      <w:r>
        <w:rPr>
          <w:rFonts w:ascii="Calibri" w:eastAsia="Calibri" w:hAnsi="Calibri"/>
          <w:color w:val="000000"/>
        </w:rPr>
        <w:t xml:space="preserve">There is to be a Head of Environment Information Australia. </w:t>
      </w:r>
      <w:r>
        <w:rPr>
          <w:rFonts w:ascii="Calibri" w:eastAsia="Calibri" w:hAnsi="Calibri"/>
          <w:color w:val="000000"/>
        </w:rPr>
        <w:br/>
      </w:r>
      <w:r>
        <w:rPr>
          <w:rFonts w:ascii="Calibri Light" w:eastAsia="Calibri Light" w:hAnsi="Calibri Light"/>
          <w:i/>
          <w:color w:val="000000"/>
          <w:sz w:val="24"/>
        </w:rPr>
        <w:t>1.2 Functions</w:t>
      </w:r>
    </w:p>
    <w:p w14:paraId="2465C6BA" w14:textId="77777777" w:rsidR="0025431A" w:rsidRDefault="00B77355">
      <w:pPr>
        <w:numPr>
          <w:ilvl w:val="0"/>
          <w:numId w:val="7"/>
        </w:numPr>
        <w:tabs>
          <w:tab w:val="left" w:pos="432"/>
        </w:tabs>
        <w:spacing w:before="194" w:line="232" w:lineRule="exact"/>
        <w:ind w:left="72"/>
        <w:textAlignment w:val="baseline"/>
        <w:rPr>
          <w:rFonts w:ascii="Calibri" w:eastAsia="Calibri" w:hAnsi="Calibri"/>
          <w:color w:val="000000"/>
        </w:rPr>
      </w:pPr>
      <w:r>
        <w:rPr>
          <w:rFonts w:ascii="Calibri" w:eastAsia="Calibri" w:hAnsi="Calibri"/>
          <w:color w:val="000000"/>
        </w:rPr>
        <w:t>The functions of the Head of Environment Information Australia are:</w:t>
      </w:r>
    </w:p>
    <w:p w14:paraId="2465C6BB" w14:textId="77777777" w:rsidR="0025431A" w:rsidRDefault="00B77355">
      <w:pPr>
        <w:tabs>
          <w:tab w:val="left" w:pos="1008"/>
        </w:tabs>
        <w:spacing w:before="127" w:after="570" w:line="288" w:lineRule="exact"/>
        <w:ind w:left="1008" w:right="360" w:hanging="360"/>
        <w:textAlignment w:val="baseline"/>
        <w:rPr>
          <w:rFonts w:ascii="Courier New" w:eastAsia="Courier New" w:hAnsi="Courier New"/>
          <w:color w:val="000000"/>
        </w:rPr>
      </w:pPr>
      <w:r>
        <w:rPr>
          <w:rFonts w:ascii="Courier New" w:eastAsia="Courier New" w:hAnsi="Courier New"/>
          <w:color w:val="000000"/>
        </w:rPr>
        <w:t>o</w:t>
      </w:r>
      <w:r>
        <w:rPr>
          <w:rFonts w:ascii="Courier New" w:eastAsia="Courier New" w:hAnsi="Courier New"/>
          <w:color w:val="000000"/>
        </w:rPr>
        <w:tab/>
      </w:r>
      <w:r>
        <w:rPr>
          <w:rFonts w:ascii="Calibri" w:eastAsia="Calibri" w:hAnsi="Calibri"/>
          <w:color w:val="000000"/>
        </w:rPr>
        <w:t>to provide the Minister, Environment Protection Australia and the public with access to authoritative, high-quality information and data relating to:</w:t>
      </w:r>
    </w:p>
    <w:p w14:paraId="2465C6BC" w14:textId="77777777" w:rsidR="0025431A" w:rsidRDefault="0025431A">
      <w:pPr>
        <w:spacing w:before="127" w:after="570" w:line="288" w:lineRule="exact"/>
        <w:sectPr w:rsidR="0025431A">
          <w:pgSz w:w="11909" w:h="16838"/>
          <w:pgMar w:top="700" w:right="1426" w:bottom="602" w:left="1383" w:header="720" w:footer="720" w:gutter="0"/>
          <w:cols w:space="720"/>
        </w:sectPr>
      </w:pPr>
    </w:p>
    <w:p w14:paraId="2465C6BD"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2</w:t>
      </w:r>
    </w:p>
    <w:p w14:paraId="2465C6BE" w14:textId="77777777" w:rsidR="0025431A" w:rsidRDefault="0025431A">
      <w:pPr>
        <w:sectPr w:rsidR="0025431A">
          <w:type w:val="continuous"/>
          <w:pgSz w:w="11909" w:h="16838"/>
          <w:pgMar w:top="700" w:right="1399" w:bottom="602" w:left="1410" w:header="720" w:footer="720" w:gutter="0"/>
          <w:cols w:space="720"/>
        </w:sectPr>
      </w:pPr>
    </w:p>
    <w:p w14:paraId="2465C6BF"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9F7">
          <v:shape id="_x0000_s1086" type="#_x0000_t202" style="position:absolute;left:0;text-align:left;margin-left:93.1pt;margin-top:230.4pt;width:367.95pt;height:388.8pt;z-index:-251677184;mso-wrap-distance-left:0;mso-wrap-distance-right:0;mso-position-horizontal-relative:page;mso-position-vertical-relative:page" filled="f" stroked="f">
            <v:textbox inset="0,0,0,0">
              <w:txbxContent>
                <w:p w14:paraId="2465CB41" w14:textId="77777777" w:rsidR="0025431A" w:rsidRDefault="00B77355">
                  <w:pPr>
                    <w:textAlignment w:val="baseline"/>
                  </w:pPr>
                  <w:r>
                    <w:rPr>
                      <w:noProof/>
                    </w:rPr>
                    <w:drawing>
                      <wp:inline distT="0" distB="0" distL="0" distR="0" wp14:anchorId="2465CC2E" wp14:editId="2465CC2F">
                        <wp:extent cx="4672965" cy="4937760"/>
                        <wp:effectExtent l="0" t="0" r="0" b="0"/>
                        <wp:docPr id="92" name="Picture"/>
                        <wp:cNvGraphicFramePr/>
                        <a:graphic xmlns:a="http://schemas.openxmlformats.org/drawingml/2006/main">
                          <a:graphicData uri="http://schemas.openxmlformats.org/drawingml/2006/picture">
                            <pic:pic xmlns:pic="http://schemas.openxmlformats.org/drawingml/2006/picture">
                              <pic:nvPicPr>
                                <pic:cNvPr id="92"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6C0"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6C1" w14:textId="77777777" w:rsidR="0025431A" w:rsidRDefault="00B77355">
      <w:pPr>
        <w:numPr>
          <w:ilvl w:val="0"/>
          <w:numId w:val="5"/>
        </w:numPr>
        <w:tabs>
          <w:tab w:val="left" w:pos="1872"/>
        </w:tabs>
        <w:spacing w:before="330" w:line="215" w:lineRule="exact"/>
        <w:ind w:left="1872" w:hanging="360"/>
        <w:textAlignment w:val="baseline"/>
        <w:rPr>
          <w:rFonts w:ascii="Calibri" w:eastAsia="Calibri" w:hAnsi="Calibri"/>
          <w:color w:val="000000"/>
          <w:spacing w:val="-1"/>
        </w:rPr>
      </w:pPr>
      <w:r>
        <w:rPr>
          <w:rFonts w:ascii="Calibri" w:eastAsia="Calibri" w:hAnsi="Calibri"/>
          <w:color w:val="000000"/>
          <w:spacing w:val="-1"/>
        </w:rPr>
        <w:t xml:space="preserve">the </w:t>
      </w:r>
      <w:proofErr w:type="gramStart"/>
      <w:r>
        <w:rPr>
          <w:rFonts w:ascii="Calibri" w:eastAsia="Calibri" w:hAnsi="Calibri"/>
          <w:color w:val="000000"/>
          <w:spacing w:val="-1"/>
        </w:rPr>
        <w:t>environment;</w:t>
      </w:r>
      <w:proofErr w:type="gramEnd"/>
    </w:p>
    <w:p w14:paraId="2465C6C2" w14:textId="77777777" w:rsidR="0025431A" w:rsidRDefault="00B77355">
      <w:pPr>
        <w:numPr>
          <w:ilvl w:val="0"/>
          <w:numId w:val="5"/>
        </w:numPr>
        <w:tabs>
          <w:tab w:val="left" w:pos="1872"/>
        </w:tabs>
        <w:spacing w:before="198" w:line="217" w:lineRule="exact"/>
        <w:ind w:left="1872" w:hanging="360"/>
        <w:textAlignment w:val="baseline"/>
        <w:rPr>
          <w:rFonts w:ascii="Calibri" w:eastAsia="Calibri" w:hAnsi="Calibri"/>
          <w:color w:val="000000"/>
          <w:spacing w:val="-1"/>
        </w:rPr>
      </w:pPr>
      <w:r>
        <w:rPr>
          <w:rFonts w:ascii="Calibri" w:eastAsia="Calibri" w:hAnsi="Calibri"/>
          <w:color w:val="000000"/>
          <w:spacing w:val="-1"/>
        </w:rPr>
        <w:t>matters in respect of which Environment Protection Australia has functions; and</w:t>
      </w:r>
    </w:p>
    <w:p w14:paraId="2465C6C3" w14:textId="77777777" w:rsidR="0025431A" w:rsidRDefault="00B77355">
      <w:pPr>
        <w:numPr>
          <w:ilvl w:val="0"/>
          <w:numId w:val="5"/>
        </w:numPr>
        <w:tabs>
          <w:tab w:val="left" w:pos="1872"/>
        </w:tabs>
        <w:spacing w:before="117" w:line="291" w:lineRule="exact"/>
        <w:ind w:left="1872" w:right="288" w:hanging="360"/>
        <w:textAlignment w:val="baseline"/>
        <w:rPr>
          <w:rFonts w:ascii="Calibri" w:eastAsia="Calibri" w:hAnsi="Calibri"/>
          <w:color w:val="000000"/>
        </w:rPr>
      </w:pPr>
      <w:r>
        <w:rPr>
          <w:rFonts w:ascii="Calibri" w:eastAsia="Calibri" w:hAnsi="Calibri"/>
          <w:color w:val="000000"/>
        </w:rPr>
        <w:t xml:space="preserve">matters in respect of which the Minister has functions under the Environment </w:t>
      </w:r>
      <w:proofErr w:type="gramStart"/>
      <w:r>
        <w:rPr>
          <w:rFonts w:ascii="Calibri" w:eastAsia="Calibri" w:hAnsi="Calibri"/>
          <w:color w:val="000000"/>
        </w:rPr>
        <w:t>Portfolio;</w:t>
      </w:r>
      <w:proofErr w:type="gramEnd"/>
    </w:p>
    <w:p w14:paraId="2465C6C4" w14:textId="77777777" w:rsidR="0025431A" w:rsidRDefault="00B77355">
      <w:pPr>
        <w:numPr>
          <w:ilvl w:val="0"/>
          <w:numId w:val="3"/>
        </w:numPr>
        <w:tabs>
          <w:tab w:val="clear" w:pos="360"/>
          <w:tab w:val="left" w:pos="1008"/>
        </w:tabs>
        <w:spacing w:before="114" w:line="291" w:lineRule="exact"/>
        <w:ind w:left="1008" w:right="720" w:hanging="360"/>
        <w:textAlignment w:val="baseline"/>
        <w:rPr>
          <w:rFonts w:ascii="Calibri" w:eastAsia="Calibri" w:hAnsi="Calibri"/>
          <w:color w:val="000000"/>
        </w:rPr>
      </w:pPr>
      <w:r>
        <w:rPr>
          <w:rFonts w:ascii="Calibri" w:eastAsia="Calibri" w:hAnsi="Calibri"/>
          <w:color w:val="000000"/>
        </w:rPr>
        <w:t xml:space="preserve">to oversee and coordinate improvements to information and data in relation to the matters </w:t>
      </w:r>
      <w:proofErr w:type="gramStart"/>
      <w:r>
        <w:rPr>
          <w:rFonts w:ascii="Calibri" w:eastAsia="Calibri" w:hAnsi="Calibri"/>
          <w:color w:val="000000"/>
        </w:rPr>
        <w:t>above;</w:t>
      </w:r>
      <w:proofErr w:type="gramEnd"/>
    </w:p>
    <w:p w14:paraId="2465C6C5" w14:textId="77777777" w:rsidR="0025431A" w:rsidRDefault="00B77355">
      <w:pPr>
        <w:numPr>
          <w:ilvl w:val="0"/>
          <w:numId w:val="3"/>
        </w:numPr>
        <w:tabs>
          <w:tab w:val="clear" w:pos="360"/>
          <w:tab w:val="left" w:pos="1008"/>
        </w:tabs>
        <w:spacing w:before="192" w:line="223" w:lineRule="exact"/>
        <w:ind w:left="1008" w:hanging="360"/>
        <w:textAlignment w:val="baseline"/>
        <w:rPr>
          <w:rFonts w:ascii="Calibri" w:eastAsia="Calibri" w:hAnsi="Calibri"/>
          <w:color w:val="000000"/>
        </w:rPr>
      </w:pPr>
      <w:r>
        <w:rPr>
          <w:rFonts w:ascii="Calibri" w:eastAsia="Calibri" w:hAnsi="Calibri"/>
          <w:color w:val="000000"/>
        </w:rPr>
        <w:t xml:space="preserve">to accept and facilitate access to authoritative environment data and </w:t>
      </w:r>
      <w:proofErr w:type="gramStart"/>
      <w:r>
        <w:rPr>
          <w:rFonts w:ascii="Calibri" w:eastAsia="Calibri" w:hAnsi="Calibri"/>
          <w:color w:val="000000"/>
        </w:rPr>
        <w:t>information</w:t>
      </w:r>
      <w:r>
        <w:rPr>
          <w:rFonts w:ascii="Garamond" w:eastAsia="Garamond" w:hAnsi="Garamond"/>
          <w:color w:val="000000"/>
          <w:vertAlign w:val="superscript"/>
        </w:rPr>
        <w:t>1</w:t>
      </w:r>
      <w:r>
        <w:rPr>
          <w:rFonts w:ascii="Calibri" w:eastAsia="Calibri" w:hAnsi="Calibri"/>
          <w:color w:val="000000"/>
        </w:rPr>
        <w:t>;</w:t>
      </w:r>
      <w:proofErr w:type="gramEnd"/>
    </w:p>
    <w:p w14:paraId="2465C6C6" w14:textId="77777777" w:rsidR="0025431A" w:rsidRDefault="00B77355">
      <w:pPr>
        <w:numPr>
          <w:ilvl w:val="0"/>
          <w:numId w:val="3"/>
        </w:numPr>
        <w:tabs>
          <w:tab w:val="clear" w:pos="360"/>
          <w:tab w:val="left" w:pos="1008"/>
        </w:tabs>
        <w:spacing w:before="186" w:line="222" w:lineRule="exact"/>
        <w:ind w:left="1008" w:hanging="360"/>
        <w:textAlignment w:val="baseline"/>
        <w:rPr>
          <w:rFonts w:ascii="Calibri" w:eastAsia="Calibri" w:hAnsi="Calibri"/>
          <w:color w:val="000000"/>
        </w:rPr>
      </w:pPr>
      <w:r>
        <w:rPr>
          <w:rFonts w:ascii="Calibri" w:eastAsia="Calibri" w:hAnsi="Calibri"/>
          <w:color w:val="000000"/>
        </w:rPr>
        <w:t xml:space="preserve">to designate and create a list/register of National Environmental Information </w:t>
      </w:r>
      <w:proofErr w:type="gramStart"/>
      <w:r>
        <w:rPr>
          <w:rFonts w:ascii="Calibri" w:eastAsia="Calibri" w:hAnsi="Calibri"/>
          <w:color w:val="000000"/>
        </w:rPr>
        <w:t>Assets</w:t>
      </w:r>
      <w:r>
        <w:rPr>
          <w:rFonts w:ascii="Garamond" w:eastAsia="Garamond" w:hAnsi="Garamond"/>
          <w:color w:val="000000"/>
          <w:vertAlign w:val="superscript"/>
        </w:rPr>
        <w:t>2</w:t>
      </w:r>
      <w:r>
        <w:rPr>
          <w:rFonts w:ascii="Calibri" w:eastAsia="Calibri" w:hAnsi="Calibri"/>
          <w:color w:val="000000"/>
        </w:rPr>
        <w:t>;</w:t>
      </w:r>
      <w:proofErr w:type="gramEnd"/>
    </w:p>
    <w:p w14:paraId="2465C6C7" w14:textId="77777777" w:rsidR="0025431A" w:rsidRDefault="00B77355">
      <w:pPr>
        <w:numPr>
          <w:ilvl w:val="0"/>
          <w:numId w:val="3"/>
        </w:numPr>
        <w:tabs>
          <w:tab w:val="clear" w:pos="360"/>
          <w:tab w:val="left" w:pos="1008"/>
        </w:tabs>
        <w:spacing w:before="115" w:line="291" w:lineRule="exact"/>
        <w:ind w:left="1008" w:right="72" w:hanging="360"/>
        <w:textAlignment w:val="baseline"/>
        <w:rPr>
          <w:rFonts w:ascii="Calibri" w:eastAsia="Calibri" w:hAnsi="Calibri"/>
          <w:color w:val="000000"/>
        </w:rPr>
      </w:pPr>
      <w:r>
        <w:rPr>
          <w:rFonts w:ascii="Calibri" w:eastAsia="Calibri" w:hAnsi="Calibri"/>
          <w:color w:val="000000"/>
        </w:rPr>
        <w:t>to develop and implement a national environmental Monitoring, Evaluation and Reporting framework</w:t>
      </w:r>
      <w:r>
        <w:rPr>
          <w:rFonts w:ascii="Garamond" w:eastAsia="Garamond" w:hAnsi="Garamond"/>
          <w:color w:val="000000"/>
          <w:vertAlign w:val="superscript"/>
        </w:rPr>
        <w:t>3</w:t>
      </w:r>
      <w:r>
        <w:rPr>
          <w:rFonts w:ascii="Calibri" w:eastAsia="Calibri" w:hAnsi="Calibri"/>
          <w:color w:val="000000"/>
        </w:rPr>
        <w:t xml:space="preserve"> to achieve high quality, holistic environmental data and enable reporting on national environmental objectives, the state of Australia’s environment, and environmental trends over </w:t>
      </w:r>
      <w:proofErr w:type="gramStart"/>
      <w:r>
        <w:rPr>
          <w:rFonts w:ascii="Calibri" w:eastAsia="Calibri" w:hAnsi="Calibri"/>
          <w:color w:val="000000"/>
        </w:rPr>
        <w:t>time;</w:t>
      </w:r>
      <w:proofErr w:type="gramEnd"/>
    </w:p>
    <w:p w14:paraId="2465C6C8" w14:textId="77777777" w:rsidR="0025431A" w:rsidRDefault="00B77355">
      <w:pPr>
        <w:numPr>
          <w:ilvl w:val="0"/>
          <w:numId w:val="3"/>
        </w:numPr>
        <w:tabs>
          <w:tab w:val="clear" w:pos="360"/>
          <w:tab w:val="left" w:pos="1008"/>
        </w:tabs>
        <w:spacing w:before="189" w:line="222" w:lineRule="exact"/>
        <w:ind w:left="1008" w:hanging="360"/>
        <w:textAlignment w:val="baseline"/>
        <w:rPr>
          <w:rFonts w:ascii="Calibri" w:eastAsia="Calibri" w:hAnsi="Calibri"/>
          <w:color w:val="000000"/>
        </w:rPr>
      </w:pPr>
      <w:r>
        <w:rPr>
          <w:rFonts w:ascii="Calibri" w:eastAsia="Calibri" w:hAnsi="Calibri"/>
          <w:color w:val="000000"/>
        </w:rPr>
        <w:t xml:space="preserve">to set a baseline for, and measure progress towards, achieving a nature positive </w:t>
      </w:r>
      <w:proofErr w:type="gramStart"/>
      <w:r>
        <w:rPr>
          <w:rFonts w:ascii="Calibri" w:eastAsia="Calibri" w:hAnsi="Calibri"/>
          <w:color w:val="000000"/>
        </w:rPr>
        <w:t>Australia;</w:t>
      </w:r>
      <w:proofErr w:type="gramEnd"/>
    </w:p>
    <w:p w14:paraId="2465C6C9" w14:textId="77777777" w:rsidR="0025431A" w:rsidRDefault="00B77355">
      <w:pPr>
        <w:numPr>
          <w:ilvl w:val="0"/>
          <w:numId w:val="3"/>
        </w:numPr>
        <w:tabs>
          <w:tab w:val="clear" w:pos="360"/>
          <w:tab w:val="left" w:pos="1008"/>
        </w:tabs>
        <w:spacing w:before="186" w:line="222" w:lineRule="exact"/>
        <w:ind w:left="1008" w:hanging="360"/>
        <w:textAlignment w:val="baseline"/>
        <w:rPr>
          <w:rFonts w:ascii="Calibri" w:eastAsia="Calibri" w:hAnsi="Calibri"/>
          <w:color w:val="000000"/>
        </w:rPr>
      </w:pPr>
      <w:r>
        <w:rPr>
          <w:rFonts w:ascii="Calibri" w:eastAsia="Calibri" w:hAnsi="Calibri"/>
          <w:color w:val="000000"/>
        </w:rPr>
        <w:t xml:space="preserve">to cause the preparation and publication of State of the Environment </w:t>
      </w:r>
      <w:proofErr w:type="gramStart"/>
      <w:r>
        <w:rPr>
          <w:rFonts w:ascii="Calibri" w:eastAsia="Calibri" w:hAnsi="Calibri"/>
          <w:color w:val="000000"/>
        </w:rPr>
        <w:t>reports;</w:t>
      </w:r>
      <w:proofErr w:type="gramEnd"/>
    </w:p>
    <w:p w14:paraId="2465C6CA" w14:textId="77777777" w:rsidR="0025431A" w:rsidRDefault="00B77355">
      <w:pPr>
        <w:numPr>
          <w:ilvl w:val="0"/>
          <w:numId w:val="3"/>
        </w:numPr>
        <w:tabs>
          <w:tab w:val="clear" w:pos="360"/>
          <w:tab w:val="left" w:pos="1008"/>
        </w:tabs>
        <w:spacing w:before="191" w:line="221" w:lineRule="exact"/>
        <w:ind w:left="1008" w:hanging="360"/>
        <w:textAlignment w:val="baseline"/>
        <w:rPr>
          <w:rFonts w:ascii="Calibri" w:eastAsia="Calibri" w:hAnsi="Calibri"/>
          <w:color w:val="000000"/>
        </w:rPr>
      </w:pPr>
      <w:r>
        <w:rPr>
          <w:rFonts w:ascii="Calibri" w:eastAsia="Calibri" w:hAnsi="Calibri"/>
          <w:color w:val="000000"/>
        </w:rPr>
        <w:t>to report on progress towards environmental goals; and</w:t>
      </w:r>
    </w:p>
    <w:p w14:paraId="2465C6CB" w14:textId="77777777" w:rsidR="0025431A" w:rsidRDefault="00B77355">
      <w:pPr>
        <w:numPr>
          <w:ilvl w:val="0"/>
          <w:numId w:val="3"/>
        </w:numPr>
        <w:tabs>
          <w:tab w:val="clear" w:pos="360"/>
          <w:tab w:val="left" w:pos="1008"/>
        </w:tabs>
        <w:spacing w:before="112" w:line="291" w:lineRule="exact"/>
        <w:ind w:left="1008" w:right="432" w:hanging="360"/>
        <w:textAlignment w:val="baseline"/>
        <w:rPr>
          <w:rFonts w:ascii="Calibri" w:eastAsia="Calibri" w:hAnsi="Calibri"/>
          <w:color w:val="000000"/>
        </w:rPr>
      </w:pPr>
      <w:r>
        <w:rPr>
          <w:rFonts w:ascii="Calibri" w:eastAsia="Calibri" w:hAnsi="Calibri"/>
          <w:color w:val="000000"/>
        </w:rPr>
        <w:t>to cause the production, updating, maintenance and publication of the environmental economic accounts.</w:t>
      </w:r>
    </w:p>
    <w:p w14:paraId="2465C6CC" w14:textId="77777777" w:rsidR="0025431A" w:rsidRDefault="00B77355">
      <w:pPr>
        <w:numPr>
          <w:ilvl w:val="0"/>
          <w:numId w:val="7"/>
        </w:numPr>
        <w:tabs>
          <w:tab w:val="left" w:pos="432"/>
        </w:tabs>
        <w:spacing w:before="136" w:line="291" w:lineRule="exact"/>
        <w:ind w:left="432" w:right="432" w:hanging="360"/>
        <w:textAlignment w:val="baseline"/>
        <w:rPr>
          <w:rFonts w:ascii="Calibri" w:eastAsia="Calibri" w:hAnsi="Calibri"/>
          <w:color w:val="000000"/>
        </w:rPr>
      </w:pPr>
      <w:r>
        <w:rPr>
          <w:rFonts w:ascii="Calibri" w:eastAsia="Calibri" w:hAnsi="Calibri"/>
          <w:color w:val="000000"/>
        </w:rPr>
        <w:t>Additional functions may be conferred on the Head of Environment Information Australia by other Commonwealth laws, rules and regulations.</w:t>
      </w:r>
    </w:p>
    <w:p w14:paraId="2465C6CD" w14:textId="77777777" w:rsidR="0025431A" w:rsidRDefault="00B77355">
      <w:pPr>
        <w:spacing w:before="186" w:line="241" w:lineRule="exact"/>
        <w:ind w:left="72"/>
        <w:textAlignment w:val="baseline"/>
        <w:rPr>
          <w:rFonts w:ascii="Calibri Light" w:eastAsia="Calibri Light" w:hAnsi="Calibri Light"/>
          <w:i/>
          <w:color w:val="000000"/>
          <w:sz w:val="24"/>
        </w:rPr>
      </w:pPr>
      <w:r>
        <w:rPr>
          <w:rFonts w:ascii="Calibri Light" w:eastAsia="Calibri Light" w:hAnsi="Calibri Light"/>
          <w:i/>
          <w:color w:val="000000"/>
          <w:sz w:val="24"/>
        </w:rPr>
        <w:t>1.3 Independence</w:t>
      </w:r>
    </w:p>
    <w:p w14:paraId="2465C6CE" w14:textId="77777777" w:rsidR="0025431A" w:rsidRDefault="00B77355">
      <w:pPr>
        <w:numPr>
          <w:ilvl w:val="0"/>
          <w:numId w:val="7"/>
        </w:numPr>
        <w:tabs>
          <w:tab w:val="left" w:pos="432"/>
        </w:tabs>
        <w:spacing w:before="138" w:line="291" w:lineRule="exact"/>
        <w:ind w:left="432" w:right="72" w:hanging="360"/>
        <w:textAlignment w:val="baseline"/>
        <w:rPr>
          <w:rFonts w:ascii="Calibri" w:eastAsia="Calibri" w:hAnsi="Calibri"/>
          <w:color w:val="000000"/>
        </w:rPr>
      </w:pPr>
      <w:r>
        <w:rPr>
          <w:rFonts w:ascii="Calibri" w:eastAsia="Calibri" w:hAnsi="Calibri"/>
          <w:color w:val="000000"/>
        </w:rPr>
        <w:t>The Head of Environment Information Australia is not subject to the direction of the Secretary of the Department or the Minister, or anyone else, in performing the functions related to:</w:t>
      </w:r>
    </w:p>
    <w:p w14:paraId="2465C6CF" w14:textId="77777777" w:rsidR="0025431A" w:rsidRDefault="00B77355">
      <w:pPr>
        <w:numPr>
          <w:ilvl w:val="0"/>
          <w:numId w:val="3"/>
        </w:numPr>
        <w:tabs>
          <w:tab w:val="clear" w:pos="360"/>
          <w:tab w:val="left" w:pos="1008"/>
        </w:tabs>
        <w:spacing w:before="186" w:line="222" w:lineRule="exact"/>
        <w:ind w:left="1008" w:hanging="360"/>
        <w:textAlignment w:val="baseline"/>
        <w:rPr>
          <w:rFonts w:ascii="Calibri" w:eastAsia="Calibri" w:hAnsi="Calibri"/>
          <w:color w:val="000000"/>
        </w:rPr>
      </w:pPr>
      <w:r>
        <w:rPr>
          <w:rFonts w:ascii="Calibri" w:eastAsia="Calibri" w:hAnsi="Calibri"/>
          <w:color w:val="000000"/>
        </w:rPr>
        <w:t xml:space="preserve">development and implementation of a Monitoring, Evaluation and Reporting </w:t>
      </w:r>
      <w:proofErr w:type="gramStart"/>
      <w:r>
        <w:rPr>
          <w:rFonts w:ascii="Calibri" w:eastAsia="Calibri" w:hAnsi="Calibri"/>
          <w:color w:val="000000"/>
        </w:rPr>
        <w:t>framework;</w:t>
      </w:r>
      <w:proofErr w:type="gramEnd"/>
    </w:p>
    <w:p w14:paraId="2465C6D0" w14:textId="77777777" w:rsidR="0025431A" w:rsidRDefault="00B77355">
      <w:pPr>
        <w:numPr>
          <w:ilvl w:val="0"/>
          <w:numId w:val="3"/>
        </w:numPr>
        <w:tabs>
          <w:tab w:val="clear" w:pos="360"/>
          <w:tab w:val="left" w:pos="1008"/>
        </w:tabs>
        <w:spacing w:before="191" w:line="222" w:lineRule="exact"/>
        <w:ind w:left="1008" w:hanging="360"/>
        <w:textAlignment w:val="baseline"/>
        <w:rPr>
          <w:rFonts w:ascii="Calibri" w:eastAsia="Calibri" w:hAnsi="Calibri"/>
          <w:color w:val="000000"/>
        </w:rPr>
      </w:pPr>
      <w:r>
        <w:rPr>
          <w:rFonts w:ascii="Calibri" w:eastAsia="Calibri" w:hAnsi="Calibri"/>
          <w:color w:val="000000"/>
        </w:rPr>
        <w:t xml:space="preserve">preparation of the State of the Environment </w:t>
      </w:r>
      <w:proofErr w:type="gramStart"/>
      <w:r>
        <w:rPr>
          <w:rFonts w:ascii="Calibri" w:eastAsia="Calibri" w:hAnsi="Calibri"/>
          <w:color w:val="000000"/>
        </w:rPr>
        <w:t>reports;</w:t>
      </w:r>
      <w:proofErr w:type="gramEnd"/>
    </w:p>
    <w:p w14:paraId="2465C6D1" w14:textId="77777777" w:rsidR="0025431A" w:rsidRDefault="00B77355">
      <w:pPr>
        <w:numPr>
          <w:ilvl w:val="0"/>
          <w:numId w:val="3"/>
        </w:numPr>
        <w:tabs>
          <w:tab w:val="clear" w:pos="360"/>
          <w:tab w:val="left" w:pos="1008"/>
        </w:tabs>
        <w:spacing w:before="186" w:line="222" w:lineRule="exact"/>
        <w:ind w:left="1008" w:hanging="360"/>
        <w:textAlignment w:val="baseline"/>
        <w:rPr>
          <w:rFonts w:ascii="Calibri" w:eastAsia="Calibri" w:hAnsi="Calibri"/>
          <w:color w:val="000000"/>
        </w:rPr>
      </w:pPr>
      <w:r>
        <w:rPr>
          <w:rFonts w:ascii="Calibri" w:eastAsia="Calibri" w:hAnsi="Calibri"/>
          <w:color w:val="000000"/>
        </w:rPr>
        <w:t>reporting on progress towards environmental goals; and</w:t>
      </w:r>
    </w:p>
    <w:p w14:paraId="2465C6D2" w14:textId="77777777" w:rsidR="0025431A" w:rsidRDefault="00B77355">
      <w:pPr>
        <w:numPr>
          <w:ilvl w:val="0"/>
          <w:numId w:val="3"/>
        </w:numPr>
        <w:tabs>
          <w:tab w:val="clear" w:pos="360"/>
          <w:tab w:val="left" w:pos="1008"/>
        </w:tabs>
        <w:spacing w:before="186" w:after="2486" w:line="222" w:lineRule="exact"/>
        <w:ind w:left="1008" w:hanging="360"/>
        <w:textAlignment w:val="baseline"/>
        <w:rPr>
          <w:rFonts w:ascii="Calibri" w:eastAsia="Calibri" w:hAnsi="Calibri"/>
          <w:color w:val="000000"/>
        </w:rPr>
      </w:pPr>
      <w:r>
        <w:rPr>
          <w:rFonts w:ascii="Calibri" w:eastAsia="Calibri" w:hAnsi="Calibri"/>
          <w:color w:val="000000"/>
        </w:rPr>
        <w:t>establishing and maintaining environmental economic accounts.</w:t>
      </w:r>
    </w:p>
    <w:p w14:paraId="2465C6D3" w14:textId="77777777" w:rsidR="0025431A" w:rsidRDefault="00000000">
      <w:pPr>
        <w:spacing w:before="148" w:line="201" w:lineRule="exact"/>
        <w:ind w:left="72"/>
        <w:textAlignment w:val="baseline"/>
        <w:rPr>
          <w:rFonts w:ascii="Garamond" w:eastAsia="Garamond" w:hAnsi="Garamond"/>
          <w:color w:val="000000"/>
          <w:sz w:val="14"/>
          <w:vertAlign w:val="superscript"/>
        </w:rPr>
      </w:pPr>
      <w:r>
        <w:pict w14:anchorId="2465C9F8">
          <v:line id="_x0000_s1085" style="position:absolute;left:0;text-align:left;z-index:251547136;mso-position-horizontal-relative:page;mso-position-vertical-relative:page" from="1in,684.95pt" to="216.3pt,684.95pt" strokeweight=".95pt">
            <w10:wrap anchorx="page" anchory="page"/>
          </v:line>
        </w:pict>
      </w:r>
      <w:r w:rsidR="00B77355">
        <w:rPr>
          <w:rFonts w:ascii="Garamond" w:eastAsia="Garamond" w:hAnsi="Garamond"/>
          <w:color w:val="000000"/>
          <w:sz w:val="14"/>
          <w:vertAlign w:val="superscript"/>
        </w:rPr>
        <w:t>1</w:t>
      </w:r>
      <w:r w:rsidR="00B77355">
        <w:rPr>
          <w:rFonts w:ascii="Calibri" w:eastAsia="Calibri" w:hAnsi="Calibri"/>
          <w:color w:val="000000"/>
          <w:sz w:val="20"/>
        </w:rPr>
        <w:t xml:space="preserve"> Further information will be outlined in a standard.</w:t>
      </w:r>
    </w:p>
    <w:p w14:paraId="2465C6D4" w14:textId="77777777" w:rsidR="0025431A" w:rsidRDefault="00B77355">
      <w:pPr>
        <w:spacing w:line="265" w:lineRule="exact"/>
        <w:ind w:left="72" w:right="144"/>
        <w:jc w:val="both"/>
        <w:textAlignment w:val="baseline"/>
        <w:rPr>
          <w:rFonts w:ascii="Garamond" w:eastAsia="Garamond" w:hAnsi="Garamond"/>
          <w:color w:val="000000"/>
          <w:sz w:val="14"/>
        </w:rPr>
      </w:pPr>
      <w:r>
        <w:rPr>
          <w:rFonts w:ascii="Garamond" w:eastAsia="Garamond" w:hAnsi="Garamond"/>
          <w:color w:val="000000"/>
          <w:sz w:val="14"/>
        </w:rPr>
        <w:t xml:space="preserve">2 </w:t>
      </w:r>
      <w:r>
        <w:rPr>
          <w:rFonts w:ascii="Calibri" w:eastAsia="Calibri" w:hAnsi="Calibri"/>
          <w:color w:val="000000"/>
          <w:sz w:val="20"/>
        </w:rPr>
        <w:t>Further details on the National Environmental Information Assets and the required register will be set out in subordinate legislation or determined in policy by the Head of Environment Information Australia.</w:t>
      </w:r>
    </w:p>
    <w:p w14:paraId="2465C6D5" w14:textId="77777777" w:rsidR="0025431A" w:rsidRDefault="00B77355">
      <w:pPr>
        <w:spacing w:before="143" w:after="359" w:line="255" w:lineRule="exact"/>
        <w:ind w:left="72" w:right="360"/>
        <w:textAlignment w:val="baseline"/>
        <w:rPr>
          <w:rFonts w:ascii="Garamond" w:eastAsia="Garamond" w:hAnsi="Garamond"/>
          <w:color w:val="000000"/>
          <w:spacing w:val="-2"/>
          <w:sz w:val="14"/>
        </w:rPr>
      </w:pPr>
      <w:r>
        <w:rPr>
          <w:rFonts w:ascii="Garamond" w:eastAsia="Garamond" w:hAnsi="Garamond"/>
          <w:color w:val="000000"/>
          <w:spacing w:val="-2"/>
          <w:sz w:val="14"/>
        </w:rPr>
        <w:t xml:space="preserve">3 </w:t>
      </w:r>
      <w:r>
        <w:rPr>
          <w:rFonts w:ascii="Calibri" w:eastAsia="Calibri" w:hAnsi="Calibri"/>
          <w:color w:val="000000"/>
          <w:spacing w:val="-2"/>
          <w:sz w:val="20"/>
        </w:rPr>
        <w:t>The Monitoring, Evaluation and Reporting framework will enable domestic and international reporting obligations including on national environmental objectives and progress towards achieving Nature Positive.</w:t>
      </w:r>
    </w:p>
    <w:p w14:paraId="2465C6D6" w14:textId="77777777" w:rsidR="0025431A" w:rsidRDefault="0025431A">
      <w:pPr>
        <w:spacing w:before="143" w:after="359" w:line="255" w:lineRule="exact"/>
        <w:sectPr w:rsidR="0025431A">
          <w:pgSz w:w="11909" w:h="16838"/>
          <w:pgMar w:top="700" w:right="1436" w:bottom="602" w:left="1373" w:header="720" w:footer="720" w:gutter="0"/>
          <w:cols w:space="720"/>
        </w:sectPr>
      </w:pPr>
    </w:p>
    <w:p w14:paraId="2465C6D7" w14:textId="77777777" w:rsidR="0025431A" w:rsidRDefault="00B77355">
      <w:pPr>
        <w:spacing w:before="26" w:line="219" w:lineRule="exact"/>
        <w:jc w:val="center"/>
        <w:textAlignment w:val="baseline"/>
        <w:rPr>
          <w:rFonts w:ascii="Calibri" w:eastAsia="Calibri" w:hAnsi="Calibri"/>
          <w:color w:val="000000"/>
        </w:rPr>
      </w:pPr>
      <w:r>
        <w:rPr>
          <w:rFonts w:ascii="Calibri" w:eastAsia="Calibri" w:hAnsi="Calibri"/>
          <w:color w:val="000000"/>
        </w:rPr>
        <w:t>3</w:t>
      </w:r>
    </w:p>
    <w:p w14:paraId="2465C6D8" w14:textId="77777777" w:rsidR="0025431A" w:rsidRDefault="0025431A">
      <w:pPr>
        <w:sectPr w:rsidR="0025431A">
          <w:type w:val="continuous"/>
          <w:pgSz w:w="11909" w:h="16838"/>
          <w:pgMar w:top="700" w:right="1404" w:bottom="602" w:left="1405" w:header="720" w:footer="720" w:gutter="0"/>
          <w:cols w:space="720"/>
        </w:sectPr>
      </w:pPr>
    </w:p>
    <w:p w14:paraId="2465C6D9"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F9">
          <v:shape id="_x0000_s1084" type="#_x0000_t202" style="position:absolute;left:0;text-align:left;margin-left:93.1pt;margin-top:252.95pt;width:367.95pt;height:366.25pt;z-index:-251676160;mso-wrap-distance-left:0;mso-wrap-distance-right:0;mso-position-horizontal-relative:page;mso-position-vertical-relative:page" filled="f" stroked="f">
            <v:textbox inset="0,0,0,0">
              <w:txbxContent>
                <w:p w14:paraId="2465CB42" w14:textId="77777777" w:rsidR="0025431A" w:rsidRDefault="00B77355">
                  <w:pPr>
                    <w:textAlignment w:val="baseline"/>
                  </w:pPr>
                  <w:r>
                    <w:rPr>
                      <w:noProof/>
                    </w:rPr>
                    <w:drawing>
                      <wp:inline distT="0" distB="0" distL="0" distR="0" wp14:anchorId="2465CC30" wp14:editId="2465CC31">
                        <wp:extent cx="4672965" cy="4651375"/>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3" name="Picture"/>
                                <pic:cNvPicPr preferRelativeResize="0"/>
                              </pic:nvPicPr>
                              <pic:blipFill>
                                <a:blip r:embed="rId55"/>
                                <a:stretch>
                                  <a:fillRect/>
                                </a:stretch>
                              </pic:blipFill>
                              <pic:spPr>
                                <a:xfrm>
                                  <a:off x="0" y="0"/>
                                  <a:ext cx="4672965" cy="4651375"/>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6DA" w14:textId="77777777" w:rsidR="0025431A" w:rsidRDefault="00B77355">
      <w:pPr>
        <w:spacing w:after="167" w:line="414" w:lineRule="exact"/>
        <w:ind w:left="72" w:right="864" w:firstLine="792"/>
        <w:textAlignment w:val="baseline"/>
        <w:rPr>
          <w:rFonts w:ascii="Calibri" w:eastAsia="Calibri" w:hAnsi="Calibri"/>
          <w:color w:val="FF0000"/>
          <w:spacing w:val="-2"/>
          <w:sz w:val="24"/>
        </w:rPr>
      </w:pPr>
      <w:r>
        <w:rPr>
          <w:rFonts w:ascii="Calibri" w:eastAsia="Calibri" w:hAnsi="Calibri"/>
          <w:color w:val="FF0000"/>
          <w:spacing w:val="-2"/>
          <w:sz w:val="24"/>
        </w:rPr>
        <w:t xml:space="preserve">DRAFT FOR DISCUSSION: NOT OFFICIAL GOVERNMENT POLICY/LEGISLATION </w:t>
      </w:r>
      <w:r>
        <w:rPr>
          <w:rFonts w:ascii="Tahoma" w:eastAsia="Tahoma" w:hAnsi="Tahoma"/>
          <w:b/>
          <w:i/>
          <w:color w:val="000000"/>
          <w:spacing w:val="-2"/>
          <w:sz w:val="21"/>
        </w:rPr>
        <w:t>1.4 State of the Environment reports</w:t>
      </w:r>
    </w:p>
    <w:p w14:paraId="2465C6DB" w14:textId="77777777" w:rsidR="0025431A" w:rsidRDefault="00000000">
      <w:pPr>
        <w:spacing w:before="122" w:line="281" w:lineRule="exact"/>
        <w:ind w:left="178" w:right="34"/>
        <w:textAlignment w:val="baseline"/>
        <w:rPr>
          <w:rFonts w:ascii="Calibri Light" w:eastAsia="Calibri Light" w:hAnsi="Calibri Light"/>
          <w:b/>
          <w:color w:val="000000"/>
          <w:sz w:val="25"/>
        </w:rPr>
      </w:pPr>
      <w:r>
        <w:pict w14:anchorId="2465C9FA">
          <v:shape id="_x0000_s1083" type="#_x0000_t202" style="position:absolute;left:0;text-align:left;margin-left:69.15pt;margin-top:102.5pt;width:455pt;height:150.45pt;z-index:-251675136;mso-wrap-distance-left:0;mso-wrap-distance-right:0;mso-wrap-distance-bottom:14.4pt;mso-position-horizontal-relative:page;mso-position-vertical-relative:page" filled="f" stroked="f">
            <v:textbox inset="0,0,0,0">
              <w:txbxContent>
                <w:p w14:paraId="2465CB43" w14:textId="77777777" w:rsidR="0025431A" w:rsidRDefault="0025431A">
                  <w:pPr>
                    <w:pBdr>
                      <w:top w:val="single" w:sz="5" w:space="0" w:color="000000"/>
                      <w:left w:val="single" w:sz="5" w:space="0" w:color="000000"/>
                      <w:bottom w:val="single" w:sz="5" w:space="14" w:color="000000"/>
                      <w:right w:val="single" w:sz="5" w:space="0" w:color="000000"/>
                    </w:pBdr>
                  </w:pPr>
                </w:p>
              </w:txbxContent>
            </v:textbox>
            <w10:wrap anchorx="page" anchory="page"/>
          </v:shape>
        </w:pict>
      </w:r>
      <w:r w:rsidR="00B77355">
        <w:rPr>
          <w:rFonts w:ascii="Calibri Light" w:eastAsia="Calibri Light" w:hAnsi="Calibri Light"/>
          <w:b/>
          <w:color w:val="000000"/>
          <w:sz w:val="25"/>
        </w:rPr>
        <w:t>Effect</w:t>
      </w:r>
    </w:p>
    <w:p w14:paraId="2465C6DC" w14:textId="77777777" w:rsidR="0025431A" w:rsidRDefault="00B77355">
      <w:pPr>
        <w:spacing w:before="186" w:line="222" w:lineRule="exact"/>
        <w:ind w:left="178" w:right="34"/>
        <w:textAlignment w:val="baseline"/>
        <w:rPr>
          <w:rFonts w:ascii="Calibri" w:eastAsia="Calibri" w:hAnsi="Calibri"/>
          <w:color w:val="000000"/>
        </w:rPr>
      </w:pPr>
      <w:r>
        <w:rPr>
          <w:rFonts w:ascii="Calibri" w:eastAsia="Calibri" w:hAnsi="Calibri"/>
          <w:color w:val="000000"/>
        </w:rPr>
        <w:t>The preparation of State of the Environment reporting will involve independent authors.</w:t>
      </w:r>
    </w:p>
    <w:p w14:paraId="2465C6DD" w14:textId="77777777" w:rsidR="0025431A" w:rsidRDefault="00B77355">
      <w:pPr>
        <w:spacing w:before="161" w:line="269" w:lineRule="exact"/>
        <w:ind w:left="178" w:right="250"/>
        <w:textAlignment w:val="baseline"/>
        <w:rPr>
          <w:rFonts w:ascii="Calibri" w:eastAsia="Calibri" w:hAnsi="Calibri"/>
          <w:color w:val="000000"/>
        </w:rPr>
      </w:pPr>
      <w:r>
        <w:rPr>
          <w:rFonts w:ascii="Calibri" w:eastAsia="Calibri" w:hAnsi="Calibri"/>
          <w:color w:val="000000"/>
        </w:rPr>
        <w:t xml:space="preserve">State of the Environment reports will be informed by </w:t>
      </w:r>
      <w:proofErr w:type="spellStart"/>
      <w:r>
        <w:rPr>
          <w:rFonts w:ascii="Calibri" w:eastAsia="Calibri" w:hAnsi="Calibri"/>
          <w:color w:val="000000"/>
        </w:rPr>
        <w:t>standardised</w:t>
      </w:r>
      <w:proofErr w:type="spellEnd"/>
      <w:r>
        <w:rPr>
          <w:rFonts w:ascii="Calibri" w:eastAsia="Calibri" w:hAnsi="Calibri"/>
          <w:color w:val="000000"/>
        </w:rPr>
        <w:t>, high quality national environmental data and analysis including environmental economic accounts and environmental indicators.</w:t>
      </w:r>
    </w:p>
    <w:p w14:paraId="2465C6DE" w14:textId="77777777" w:rsidR="0025431A" w:rsidRDefault="00B77355">
      <w:pPr>
        <w:spacing w:before="159" w:after="547" w:line="269" w:lineRule="exact"/>
        <w:ind w:left="178" w:right="250"/>
        <w:textAlignment w:val="baseline"/>
        <w:rPr>
          <w:rFonts w:ascii="Calibri" w:eastAsia="Calibri" w:hAnsi="Calibri"/>
          <w:color w:val="000000"/>
        </w:rPr>
      </w:pPr>
      <w:proofErr w:type="spellStart"/>
      <w:r>
        <w:rPr>
          <w:rFonts w:ascii="Calibri" w:eastAsia="Calibri" w:hAnsi="Calibri"/>
          <w:color w:val="000000"/>
        </w:rPr>
        <w:t>Standardising</w:t>
      </w:r>
      <w:proofErr w:type="spellEnd"/>
      <w:r>
        <w:rPr>
          <w:rFonts w:ascii="Calibri" w:eastAsia="Calibri" w:hAnsi="Calibri"/>
          <w:color w:val="000000"/>
        </w:rPr>
        <w:t xml:space="preserve"> data for State of the Environment reports will allow for trend analysis across future State of the Environment reports. This data will be made available from the Environmental Information Australia data portal when it is developed.</w:t>
      </w:r>
    </w:p>
    <w:p w14:paraId="2465C6DF" w14:textId="77777777" w:rsidR="0025431A" w:rsidRDefault="00B77355">
      <w:pPr>
        <w:numPr>
          <w:ilvl w:val="0"/>
          <w:numId w:val="7"/>
        </w:numPr>
        <w:tabs>
          <w:tab w:val="left" w:pos="432"/>
        </w:tabs>
        <w:spacing w:line="191" w:lineRule="exact"/>
        <w:ind w:left="432" w:hanging="360"/>
        <w:textAlignment w:val="baseline"/>
        <w:rPr>
          <w:rFonts w:ascii="Calibri" w:eastAsia="Calibri" w:hAnsi="Calibri"/>
          <w:color w:val="000000"/>
        </w:rPr>
      </w:pPr>
      <w:r>
        <w:rPr>
          <w:rFonts w:ascii="Calibri" w:eastAsia="Calibri" w:hAnsi="Calibri"/>
          <w:color w:val="000000"/>
        </w:rPr>
        <w:t>The Head of Environment Information Australia must cause:</w:t>
      </w:r>
    </w:p>
    <w:p w14:paraId="2465C6E0" w14:textId="77777777" w:rsidR="0025431A" w:rsidRDefault="00B77355">
      <w:pPr>
        <w:numPr>
          <w:ilvl w:val="0"/>
          <w:numId w:val="3"/>
        </w:numPr>
        <w:tabs>
          <w:tab w:val="clear" w:pos="360"/>
          <w:tab w:val="left" w:pos="1008"/>
        </w:tabs>
        <w:spacing w:before="132" w:line="285" w:lineRule="exact"/>
        <w:ind w:left="1008" w:right="936" w:hanging="360"/>
        <w:textAlignment w:val="baseline"/>
        <w:rPr>
          <w:rFonts w:ascii="Calibri" w:eastAsia="Calibri" w:hAnsi="Calibri"/>
          <w:color w:val="000000"/>
        </w:rPr>
      </w:pPr>
      <w:r>
        <w:rPr>
          <w:rFonts w:ascii="Calibri" w:eastAsia="Calibri" w:hAnsi="Calibri"/>
          <w:color w:val="000000"/>
        </w:rPr>
        <w:t>the preparation and publication of a report on the environment in the Australian jurisdiction (a State of the Environment report) every 2 years; and</w:t>
      </w:r>
    </w:p>
    <w:p w14:paraId="2465C6E1" w14:textId="77777777" w:rsidR="0025431A" w:rsidRDefault="00B77355">
      <w:pPr>
        <w:numPr>
          <w:ilvl w:val="0"/>
          <w:numId w:val="3"/>
        </w:numPr>
        <w:tabs>
          <w:tab w:val="clear" w:pos="360"/>
          <w:tab w:val="left" w:pos="1008"/>
        </w:tabs>
        <w:spacing w:before="117" w:line="292" w:lineRule="exact"/>
        <w:ind w:left="1008" w:right="576" w:hanging="360"/>
        <w:textAlignment w:val="baseline"/>
        <w:rPr>
          <w:rFonts w:ascii="Calibri" w:eastAsia="Calibri" w:hAnsi="Calibri"/>
          <w:color w:val="000000"/>
        </w:rPr>
      </w:pPr>
      <w:r>
        <w:rPr>
          <w:rFonts w:ascii="Calibri" w:eastAsia="Calibri" w:hAnsi="Calibri"/>
          <w:color w:val="000000"/>
        </w:rPr>
        <w:t>the preparation and publishing of the first State of the Environment report following commencement of this Act no later than 30 September 2026.</w:t>
      </w:r>
    </w:p>
    <w:p w14:paraId="2465C6E2" w14:textId="77777777" w:rsidR="0025431A" w:rsidRDefault="00B77355">
      <w:pPr>
        <w:numPr>
          <w:ilvl w:val="0"/>
          <w:numId w:val="7"/>
        </w:numPr>
        <w:tabs>
          <w:tab w:val="left" w:pos="432"/>
        </w:tabs>
        <w:spacing w:before="140" w:line="285" w:lineRule="exact"/>
        <w:ind w:left="432" w:right="360" w:hanging="360"/>
        <w:jc w:val="both"/>
        <w:textAlignment w:val="baseline"/>
        <w:rPr>
          <w:rFonts w:ascii="Calibri" w:eastAsia="Calibri" w:hAnsi="Calibri"/>
          <w:color w:val="000000"/>
        </w:rPr>
      </w:pPr>
      <w:r>
        <w:rPr>
          <w:rFonts w:ascii="Calibri" w:eastAsia="Calibri" w:hAnsi="Calibri"/>
          <w:color w:val="000000"/>
        </w:rPr>
        <w:t xml:space="preserve">State of the Environment reporting is to incorporate and </w:t>
      </w:r>
      <w:proofErr w:type="spellStart"/>
      <w:r>
        <w:rPr>
          <w:rFonts w:ascii="Calibri" w:eastAsia="Calibri" w:hAnsi="Calibri"/>
          <w:color w:val="000000"/>
        </w:rPr>
        <w:t>synthesise</w:t>
      </w:r>
      <w:proofErr w:type="spellEnd"/>
      <w:r>
        <w:rPr>
          <w:rFonts w:ascii="Calibri" w:eastAsia="Calibri" w:hAnsi="Calibri"/>
          <w:color w:val="000000"/>
        </w:rPr>
        <w:t xml:space="preserve"> scientific, traditional, and local knowledge to report on:</w:t>
      </w:r>
    </w:p>
    <w:p w14:paraId="2465C6E3" w14:textId="77777777" w:rsidR="0025431A" w:rsidRDefault="00B77355">
      <w:pPr>
        <w:numPr>
          <w:ilvl w:val="0"/>
          <w:numId w:val="3"/>
        </w:numPr>
        <w:tabs>
          <w:tab w:val="clear" w:pos="360"/>
          <w:tab w:val="left" w:pos="1008"/>
        </w:tabs>
        <w:spacing w:before="187" w:line="221" w:lineRule="exact"/>
        <w:ind w:left="1008" w:hanging="360"/>
        <w:jc w:val="both"/>
        <w:textAlignment w:val="baseline"/>
        <w:rPr>
          <w:rFonts w:ascii="Calibri" w:eastAsia="Calibri" w:hAnsi="Calibri"/>
          <w:color w:val="000000"/>
          <w:spacing w:val="-1"/>
        </w:rPr>
      </w:pPr>
      <w:r>
        <w:rPr>
          <w:rFonts w:ascii="Calibri" w:eastAsia="Calibri" w:hAnsi="Calibri"/>
          <w:color w:val="000000"/>
          <w:spacing w:val="-1"/>
        </w:rPr>
        <w:t xml:space="preserve">the progress of </w:t>
      </w:r>
      <w:proofErr w:type="gramStart"/>
      <w:r>
        <w:rPr>
          <w:rFonts w:ascii="Calibri" w:eastAsia="Calibri" w:hAnsi="Calibri"/>
          <w:color w:val="000000"/>
          <w:spacing w:val="-1"/>
        </w:rPr>
        <w:t>conservation;</w:t>
      </w:r>
      <w:proofErr w:type="gramEnd"/>
    </w:p>
    <w:p w14:paraId="2465C6E4" w14:textId="77777777" w:rsidR="0025431A" w:rsidRDefault="00B77355">
      <w:pPr>
        <w:numPr>
          <w:ilvl w:val="0"/>
          <w:numId w:val="3"/>
        </w:numPr>
        <w:tabs>
          <w:tab w:val="clear" w:pos="360"/>
          <w:tab w:val="left" w:pos="1008"/>
        </w:tabs>
        <w:spacing w:before="192" w:line="221" w:lineRule="exact"/>
        <w:ind w:left="1008" w:hanging="360"/>
        <w:jc w:val="both"/>
        <w:textAlignment w:val="baseline"/>
        <w:rPr>
          <w:rFonts w:ascii="Calibri" w:eastAsia="Calibri" w:hAnsi="Calibri"/>
          <w:color w:val="000000"/>
          <w:spacing w:val="-1"/>
        </w:rPr>
      </w:pPr>
      <w:r>
        <w:rPr>
          <w:rFonts w:ascii="Calibri" w:eastAsia="Calibri" w:hAnsi="Calibri"/>
          <w:color w:val="000000"/>
          <w:spacing w:val="-1"/>
        </w:rPr>
        <w:t>environment and heritage protection; and</w:t>
      </w:r>
    </w:p>
    <w:p w14:paraId="2465C6E5" w14:textId="77777777" w:rsidR="0025431A" w:rsidRDefault="00B77355">
      <w:pPr>
        <w:numPr>
          <w:ilvl w:val="0"/>
          <w:numId w:val="3"/>
        </w:numPr>
        <w:tabs>
          <w:tab w:val="clear" w:pos="360"/>
          <w:tab w:val="left" w:pos="1008"/>
        </w:tabs>
        <w:spacing w:before="187" w:line="221" w:lineRule="exact"/>
        <w:ind w:left="1008" w:hanging="360"/>
        <w:jc w:val="both"/>
        <w:textAlignment w:val="baseline"/>
        <w:rPr>
          <w:rFonts w:ascii="Calibri" w:eastAsia="Calibri" w:hAnsi="Calibri"/>
          <w:color w:val="000000"/>
        </w:rPr>
      </w:pPr>
      <w:r>
        <w:rPr>
          <w:rFonts w:ascii="Calibri" w:eastAsia="Calibri" w:hAnsi="Calibri"/>
          <w:color w:val="000000"/>
        </w:rPr>
        <w:t>sustainable management of Australia’s environment and heritage.</w:t>
      </w:r>
    </w:p>
    <w:p w14:paraId="2465C6E6" w14:textId="77777777" w:rsidR="0025431A" w:rsidRDefault="00B77355">
      <w:pPr>
        <w:numPr>
          <w:ilvl w:val="0"/>
          <w:numId w:val="7"/>
        </w:numPr>
        <w:tabs>
          <w:tab w:val="left" w:pos="432"/>
        </w:tabs>
        <w:spacing w:before="140" w:line="285" w:lineRule="exact"/>
        <w:ind w:left="432" w:right="432" w:hanging="360"/>
        <w:jc w:val="both"/>
        <w:textAlignment w:val="baseline"/>
        <w:rPr>
          <w:rFonts w:ascii="Calibri" w:eastAsia="Calibri" w:hAnsi="Calibri"/>
          <w:color w:val="000000"/>
        </w:rPr>
      </w:pPr>
      <w:r>
        <w:rPr>
          <w:rFonts w:ascii="Calibri" w:eastAsia="Calibri" w:hAnsi="Calibri"/>
          <w:color w:val="000000"/>
        </w:rPr>
        <w:t>State of the Environment reports must contain information about, and the analysis of trends relating to:</w:t>
      </w:r>
    </w:p>
    <w:p w14:paraId="2465C6E7" w14:textId="77777777" w:rsidR="0025431A" w:rsidRDefault="00B77355">
      <w:pPr>
        <w:numPr>
          <w:ilvl w:val="0"/>
          <w:numId w:val="3"/>
        </w:numPr>
        <w:tabs>
          <w:tab w:val="clear" w:pos="360"/>
          <w:tab w:val="left" w:pos="1008"/>
        </w:tabs>
        <w:spacing w:before="192" w:line="220" w:lineRule="exact"/>
        <w:ind w:left="1008" w:hanging="360"/>
        <w:jc w:val="both"/>
        <w:textAlignment w:val="baseline"/>
        <w:rPr>
          <w:rFonts w:ascii="Calibri" w:eastAsia="Calibri" w:hAnsi="Calibri"/>
          <w:color w:val="000000"/>
          <w:spacing w:val="-1"/>
        </w:rPr>
      </w:pPr>
      <w:r>
        <w:rPr>
          <w:rFonts w:ascii="Calibri" w:eastAsia="Calibri" w:hAnsi="Calibri"/>
          <w:color w:val="000000"/>
          <w:spacing w:val="-1"/>
        </w:rPr>
        <w:t>the condition of the environment; and</w:t>
      </w:r>
    </w:p>
    <w:p w14:paraId="2465C6E8" w14:textId="77777777" w:rsidR="0025431A" w:rsidRDefault="00B77355">
      <w:pPr>
        <w:numPr>
          <w:ilvl w:val="0"/>
          <w:numId w:val="3"/>
        </w:numPr>
        <w:tabs>
          <w:tab w:val="clear" w:pos="360"/>
          <w:tab w:val="left" w:pos="1008"/>
        </w:tabs>
        <w:spacing w:before="188" w:line="221" w:lineRule="exact"/>
        <w:ind w:left="1008" w:hanging="360"/>
        <w:jc w:val="both"/>
        <w:textAlignment w:val="baseline"/>
        <w:rPr>
          <w:rFonts w:ascii="Calibri" w:eastAsia="Calibri" w:hAnsi="Calibri"/>
          <w:color w:val="000000"/>
          <w:spacing w:val="-1"/>
        </w:rPr>
      </w:pPr>
      <w:r>
        <w:rPr>
          <w:rFonts w:ascii="Calibri" w:eastAsia="Calibri" w:hAnsi="Calibri"/>
          <w:color w:val="000000"/>
          <w:spacing w:val="-1"/>
        </w:rPr>
        <w:t>progress towards meeting national environmental goals.</w:t>
      </w:r>
    </w:p>
    <w:p w14:paraId="2465C6E9" w14:textId="77777777" w:rsidR="0025431A" w:rsidRDefault="00B77355">
      <w:pPr>
        <w:numPr>
          <w:ilvl w:val="0"/>
          <w:numId w:val="7"/>
        </w:numPr>
        <w:tabs>
          <w:tab w:val="left" w:pos="432"/>
        </w:tabs>
        <w:spacing w:before="141" w:line="285" w:lineRule="exact"/>
        <w:ind w:left="432" w:right="360" w:hanging="360"/>
        <w:textAlignment w:val="baseline"/>
        <w:rPr>
          <w:rFonts w:ascii="Calibri" w:eastAsia="Calibri" w:hAnsi="Calibri"/>
          <w:color w:val="000000"/>
        </w:rPr>
      </w:pPr>
      <w:r>
        <w:rPr>
          <w:rFonts w:ascii="Calibri" w:eastAsia="Calibri" w:hAnsi="Calibri"/>
          <w:color w:val="000000"/>
        </w:rPr>
        <w:t>Publication of State of the Environment reports may include non-traditional reporting formats such as digital platforms.</w:t>
      </w:r>
    </w:p>
    <w:p w14:paraId="2465C6EA" w14:textId="77777777" w:rsidR="0025431A" w:rsidRDefault="00B77355">
      <w:pPr>
        <w:spacing w:before="190" w:line="242" w:lineRule="exact"/>
        <w:ind w:left="72"/>
        <w:textAlignment w:val="baseline"/>
        <w:rPr>
          <w:rFonts w:ascii="Tahoma" w:eastAsia="Tahoma" w:hAnsi="Tahoma"/>
          <w:b/>
          <w:i/>
          <w:color w:val="000000"/>
          <w:spacing w:val="2"/>
          <w:sz w:val="21"/>
        </w:rPr>
      </w:pPr>
      <w:r>
        <w:rPr>
          <w:rFonts w:ascii="Tahoma" w:eastAsia="Tahoma" w:hAnsi="Tahoma"/>
          <w:b/>
          <w:i/>
          <w:color w:val="000000"/>
          <w:spacing w:val="2"/>
          <w:sz w:val="21"/>
        </w:rPr>
        <w:t>1.5 Minister’s responsibilities in relation to State of the Environment reports</w:t>
      </w:r>
    </w:p>
    <w:p w14:paraId="2465C6EB" w14:textId="77777777" w:rsidR="0025431A" w:rsidRDefault="00B77355">
      <w:pPr>
        <w:numPr>
          <w:ilvl w:val="0"/>
          <w:numId w:val="7"/>
        </w:numPr>
        <w:tabs>
          <w:tab w:val="left" w:pos="432"/>
        </w:tabs>
        <w:spacing w:before="145" w:line="285" w:lineRule="exact"/>
        <w:ind w:left="432" w:right="216" w:hanging="360"/>
        <w:textAlignment w:val="baseline"/>
        <w:rPr>
          <w:rFonts w:ascii="Calibri" w:eastAsia="Calibri" w:hAnsi="Calibri"/>
          <w:color w:val="000000"/>
        </w:rPr>
      </w:pPr>
      <w:r>
        <w:rPr>
          <w:rFonts w:ascii="Calibri" w:eastAsia="Calibri" w:hAnsi="Calibri"/>
          <w:color w:val="000000"/>
        </w:rPr>
        <w:t>The Minister may designate national environmental goals to be reported against in each 2-year reporting cycle.</w:t>
      </w:r>
    </w:p>
    <w:p w14:paraId="2465C6EC" w14:textId="77777777" w:rsidR="0025431A" w:rsidRDefault="00B77355">
      <w:pPr>
        <w:numPr>
          <w:ilvl w:val="0"/>
          <w:numId w:val="7"/>
        </w:numPr>
        <w:tabs>
          <w:tab w:val="left" w:pos="432"/>
        </w:tabs>
        <w:spacing w:before="189" w:line="232" w:lineRule="exact"/>
        <w:ind w:left="432" w:hanging="360"/>
        <w:textAlignment w:val="baseline"/>
        <w:rPr>
          <w:rFonts w:ascii="Calibri" w:eastAsia="Calibri" w:hAnsi="Calibri"/>
          <w:color w:val="000000"/>
          <w:spacing w:val="-1"/>
        </w:rPr>
      </w:pPr>
      <w:r>
        <w:rPr>
          <w:rFonts w:ascii="Calibri" w:eastAsia="Calibri" w:hAnsi="Calibri"/>
          <w:color w:val="000000"/>
          <w:spacing w:val="-1"/>
        </w:rPr>
        <w:t>The Minister must:</w:t>
      </w:r>
    </w:p>
    <w:p w14:paraId="2465C6ED" w14:textId="77777777" w:rsidR="0025431A" w:rsidRDefault="00B77355">
      <w:pPr>
        <w:numPr>
          <w:ilvl w:val="0"/>
          <w:numId w:val="3"/>
        </w:numPr>
        <w:tabs>
          <w:tab w:val="clear" w:pos="360"/>
          <w:tab w:val="left" w:pos="1008"/>
        </w:tabs>
        <w:spacing w:before="193" w:line="221" w:lineRule="exact"/>
        <w:ind w:left="1008" w:hanging="360"/>
        <w:textAlignment w:val="baseline"/>
        <w:rPr>
          <w:rFonts w:ascii="Calibri" w:eastAsia="Calibri" w:hAnsi="Calibri"/>
          <w:color w:val="000000"/>
        </w:rPr>
      </w:pPr>
      <w:r>
        <w:rPr>
          <w:rFonts w:ascii="Calibri" w:eastAsia="Calibri" w:hAnsi="Calibri"/>
          <w:color w:val="000000"/>
        </w:rPr>
        <w:t>respond to State of the Environment reports, including a response to</w:t>
      </w:r>
    </w:p>
    <w:p w14:paraId="2465C6EE" w14:textId="77777777" w:rsidR="0025431A" w:rsidRDefault="00B77355">
      <w:pPr>
        <w:numPr>
          <w:ilvl w:val="0"/>
          <w:numId w:val="5"/>
        </w:numPr>
        <w:tabs>
          <w:tab w:val="left" w:pos="1872"/>
        </w:tabs>
        <w:spacing w:before="126" w:line="285" w:lineRule="exact"/>
        <w:ind w:left="1872" w:right="360" w:hanging="360"/>
        <w:textAlignment w:val="baseline"/>
        <w:rPr>
          <w:rFonts w:ascii="Calibri" w:eastAsia="Calibri" w:hAnsi="Calibri"/>
          <w:color w:val="000000"/>
        </w:rPr>
      </w:pPr>
      <w:r>
        <w:rPr>
          <w:rFonts w:ascii="Calibri" w:eastAsia="Calibri" w:hAnsi="Calibri"/>
          <w:color w:val="000000"/>
        </w:rPr>
        <w:t>the national environmental goals committed to in a 2-year cycle, once that 2-year period is complete; and</w:t>
      </w:r>
    </w:p>
    <w:p w14:paraId="2465C6EF" w14:textId="77777777" w:rsidR="0025431A" w:rsidRDefault="00B77355">
      <w:pPr>
        <w:numPr>
          <w:ilvl w:val="0"/>
          <w:numId w:val="5"/>
        </w:numPr>
        <w:tabs>
          <w:tab w:val="left" w:pos="1872"/>
        </w:tabs>
        <w:spacing w:before="195" w:line="218" w:lineRule="exact"/>
        <w:ind w:left="1872" w:hanging="360"/>
        <w:textAlignment w:val="baseline"/>
        <w:rPr>
          <w:rFonts w:ascii="Calibri" w:eastAsia="Calibri" w:hAnsi="Calibri"/>
          <w:color w:val="000000"/>
        </w:rPr>
      </w:pPr>
      <w:r>
        <w:rPr>
          <w:rFonts w:ascii="Calibri" w:eastAsia="Calibri" w:hAnsi="Calibri"/>
          <w:color w:val="000000"/>
        </w:rPr>
        <w:t>all goals committed to in the upcoming 2-year period; and</w:t>
      </w:r>
    </w:p>
    <w:p w14:paraId="2465C6F0" w14:textId="77777777" w:rsidR="0025431A" w:rsidRDefault="00B77355">
      <w:pPr>
        <w:numPr>
          <w:ilvl w:val="0"/>
          <w:numId w:val="3"/>
        </w:numPr>
        <w:tabs>
          <w:tab w:val="clear" w:pos="360"/>
          <w:tab w:val="left" w:pos="1008"/>
        </w:tabs>
        <w:spacing w:before="126" w:after="671" w:line="285" w:lineRule="exact"/>
        <w:ind w:left="1008" w:right="432" w:hanging="360"/>
        <w:jc w:val="both"/>
        <w:textAlignment w:val="baseline"/>
        <w:rPr>
          <w:rFonts w:ascii="Calibri" w:eastAsia="Calibri" w:hAnsi="Calibri"/>
          <w:color w:val="000000"/>
        </w:rPr>
      </w:pPr>
      <w:r>
        <w:rPr>
          <w:rFonts w:ascii="Calibri" w:eastAsia="Calibri" w:hAnsi="Calibri"/>
          <w:color w:val="000000"/>
        </w:rPr>
        <w:t>cause the tabling of Government responses in both Houses of the Parliament within 6 months of the publication of State of the Environment reports.</w:t>
      </w:r>
    </w:p>
    <w:p w14:paraId="2465C6F1" w14:textId="77777777" w:rsidR="0025431A" w:rsidRDefault="0025431A">
      <w:pPr>
        <w:spacing w:before="126" w:after="671" w:line="285" w:lineRule="exact"/>
        <w:sectPr w:rsidR="0025431A">
          <w:pgSz w:w="11909" w:h="16838"/>
          <w:pgMar w:top="700" w:right="1426" w:bottom="602" w:left="1383" w:header="720" w:footer="720" w:gutter="0"/>
          <w:cols w:space="720"/>
        </w:sectPr>
      </w:pPr>
    </w:p>
    <w:p w14:paraId="2465C6F2"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4</w:t>
      </w:r>
    </w:p>
    <w:p w14:paraId="2465C6F3" w14:textId="77777777" w:rsidR="0025431A" w:rsidRDefault="0025431A">
      <w:pPr>
        <w:sectPr w:rsidR="0025431A">
          <w:type w:val="continuous"/>
          <w:pgSz w:w="11909" w:h="16838"/>
          <w:pgMar w:top="700" w:right="1402" w:bottom="602" w:left="1407" w:header="720" w:footer="720" w:gutter="0"/>
          <w:cols w:space="720"/>
        </w:sectPr>
      </w:pPr>
    </w:p>
    <w:p w14:paraId="2465C6F4" w14:textId="77777777" w:rsidR="0025431A" w:rsidRDefault="00B77355">
      <w:pPr>
        <w:spacing w:before="40" w:line="309" w:lineRule="exact"/>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6F5" w14:textId="77777777" w:rsidR="0025431A" w:rsidRDefault="00B77355">
      <w:pPr>
        <w:spacing w:before="26" w:line="235"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6F6" w14:textId="77777777" w:rsidR="0025431A" w:rsidRDefault="00B77355">
      <w:pPr>
        <w:numPr>
          <w:ilvl w:val="0"/>
          <w:numId w:val="1"/>
        </w:numPr>
        <w:spacing w:before="274" w:line="288" w:lineRule="exact"/>
        <w:ind w:left="432" w:right="72" w:hanging="432"/>
        <w:textAlignment w:val="baseline"/>
        <w:rPr>
          <w:rFonts w:ascii="Calibri" w:eastAsia="Calibri" w:hAnsi="Calibri"/>
          <w:color w:val="000000"/>
        </w:rPr>
      </w:pPr>
      <w:r>
        <w:rPr>
          <w:rFonts w:ascii="Calibri" w:eastAsia="Calibri" w:hAnsi="Calibri"/>
          <w:color w:val="000000"/>
        </w:rPr>
        <w:t>Responses to State of the Environment reports must seek and incorporate input from each State and Territory Government.</w:t>
      </w:r>
    </w:p>
    <w:p w14:paraId="2465C6F7" w14:textId="77777777" w:rsidR="0025431A" w:rsidRDefault="00B77355">
      <w:pPr>
        <w:spacing w:before="192" w:after="171" w:line="241" w:lineRule="exact"/>
        <w:textAlignment w:val="baseline"/>
        <w:rPr>
          <w:rFonts w:ascii="Calibri Light" w:eastAsia="Calibri Light" w:hAnsi="Calibri Light"/>
          <w:i/>
          <w:color w:val="000000"/>
          <w:sz w:val="24"/>
        </w:rPr>
      </w:pPr>
      <w:r>
        <w:rPr>
          <w:rFonts w:ascii="Calibri Light" w:eastAsia="Calibri Light" w:hAnsi="Calibri Light"/>
          <w:i/>
          <w:color w:val="000000"/>
          <w:sz w:val="24"/>
        </w:rPr>
        <w:t>1.6 Environmental economic accounts</w:t>
      </w:r>
    </w:p>
    <w:p w14:paraId="2465C6F8" w14:textId="77777777" w:rsidR="0025431A" w:rsidRDefault="00000000">
      <w:pPr>
        <w:spacing w:before="122" w:line="258" w:lineRule="exact"/>
        <w:ind w:left="178" w:right="34"/>
        <w:textAlignment w:val="baseline"/>
        <w:rPr>
          <w:rFonts w:ascii="Verdana" w:eastAsia="Verdana" w:hAnsi="Verdana"/>
          <w:color w:val="000000"/>
          <w:spacing w:val="-2"/>
          <w:sz w:val="21"/>
        </w:rPr>
      </w:pPr>
      <w:r>
        <w:pict w14:anchorId="2465C9FB">
          <v:shape id="_x0000_s1082" type="#_x0000_t202" style="position:absolute;left:0;text-align:left;margin-left:69.15pt;margin-top:138.95pt;width:455pt;height:284.65pt;z-index:-251674112;mso-wrap-distance-left:0;mso-wrap-distance-right:0;mso-wrap-distance-bottom:13.7pt;mso-position-horizontal-relative:page;mso-position-vertical-relative:page" filled="f" stroked="f">
            <v:textbox inset="0,0,0,0">
              <w:txbxContent>
                <w:p w14:paraId="2465CB44" w14:textId="77777777" w:rsidR="0025431A" w:rsidRDefault="0025431A">
                  <w:pPr>
                    <w:pBdr>
                      <w:top w:val="single" w:sz="5" w:space="0" w:color="000000"/>
                      <w:left w:val="single" w:sz="5" w:space="0" w:color="000000"/>
                      <w:bottom w:val="single" w:sz="5" w:space="13" w:color="000000"/>
                      <w:right w:val="single" w:sz="5" w:space="0" w:color="000000"/>
                    </w:pBdr>
                  </w:pPr>
                </w:p>
              </w:txbxContent>
            </v:textbox>
            <w10:wrap anchorx="page" anchory="page"/>
          </v:shape>
        </w:pict>
      </w:r>
      <w:r w:rsidR="00B77355">
        <w:rPr>
          <w:rFonts w:ascii="Verdana" w:eastAsia="Verdana" w:hAnsi="Verdana"/>
          <w:color w:val="000000"/>
          <w:spacing w:val="-2"/>
          <w:sz w:val="21"/>
        </w:rPr>
        <w:t>Effect</w:t>
      </w:r>
    </w:p>
    <w:p w14:paraId="2465C6F9" w14:textId="77777777" w:rsidR="0025431A" w:rsidRDefault="00B77355">
      <w:pPr>
        <w:spacing w:before="10" w:line="289" w:lineRule="exact"/>
        <w:ind w:left="178" w:right="250"/>
        <w:textAlignment w:val="baseline"/>
        <w:rPr>
          <w:rFonts w:ascii="Calibri" w:eastAsia="Calibri" w:hAnsi="Calibri"/>
          <w:color w:val="000000"/>
          <w:spacing w:val="-2"/>
        </w:rPr>
      </w:pPr>
      <w:r>
        <w:rPr>
          <w:rFonts w:ascii="Calibri" w:eastAsia="Calibri" w:hAnsi="Calibri"/>
          <w:color w:val="000000"/>
          <w:spacing w:val="-2"/>
        </w:rPr>
        <w:t>Environmental economic accounts provide information about the extraction of natural resources, their use within the economy, natural resource stock levels, the changes in those stocks during a specific period and economic activity related to the environment. This information is presented in environmental economic accounts in physical and monetary terms, as appropriate.</w:t>
      </w:r>
    </w:p>
    <w:p w14:paraId="2465C6FA" w14:textId="77777777" w:rsidR="0025431A" w:rsidRDefault="00B77355">
      <w:pPr>
        <w:spacing w:before="185" w:line="267" w:lineRule="exact"/>
        <w:ind w:left="178" w:right="466"/>
        <w:textAlignment w:val="baseline"/>
        <w:rPr>
          <w:rFonts w:ascii="Calibri" w:eastAsia="Calibri" w:hAnsi="Calibri"/>
          <w:color w:val="000000"/>
        </w:rPr>
      </w:pPr>
      <w:r>
        <w:rPr>
          <w:rFonts w:ascii="Calibri" w:eastAsia="Calibri" w:hAnsi="Calibri"/>
          <w:color w:val="000000"/>
        </w:rPr>
        <w:t>Developing a core set of national environmental economic accounts that underpin State of the Environment reporting, environmental indicators and other analysis will support government policy, planning and decision-making alongside the existing system of national (economic) accounts (traditional financial accounts that are compiled in monetary terms).</w:t>
      </w:r>
    </w:p>
    <w:p w14:paraId="2465C6FB" w14:textId="77777777" w:rsidR="0025431A" w:rsidRDefault="00B77355">
      <w:pPr>
        <w:spacing w:before="162" w:line="269" w:lineRule="exact"/>
        <w:ind w:left="178" w:right="466"/>
        <w:textAlignment w:val="baseline"/>
        <w:rPr>
          <w:rFonts w:ascii="Calibri" w:eastAsia="Calibri" w:hAnsi="Calibri"/>
          <w:color w:val="000000"/>
        </w:rPr>
      </w:pPr>
      <w:r>
        <w:rPr>
          <w:rFonts w:ascii="Calibri" w:eastAsia="Calibri" w:hAnsi="Calibri"/>
          <w:color w:val="000000"/>
        </w:rPr>
        <w:t>From 2025, environmental economic accounts will be tabled in the Parliament to align with the annual release of the system of national economic accounts, which is at the last Friday of October each year.</w:t>
      </w:r>
    </w:p>
    <w:p w14:paraId="2465C6FC" w14:textId="77777777" w:rsidR="0025431A" w:rsidRDefault="00B77355">
      <w:pPr>
        <w:spacing w:before="158" w:line="269" w:lineRule="exact"/>
        <w:ind w:left="178" w:right="970"/>
        <w:textAlignment w:val="baseline"/>
        <w:rPr>
          <w:rFonts w:ascii="Calibri" w:eastAsia="Calibri" w:hAnsi="Calibri"/>
          <w:color w:val="000000"/>
        </w:rPr>
      </w:pPr>
      <w:r>
        <w:rPr>
          <w:rFonts w:ascii="Calibri" w:eastAsia="Calibri" w:hAnsi="Calibri"/>
          <w:color w:val="000000"/>
        </w:rPr>
        <w:t>Environment Information Australia will work in partnership with the Australian Bureau of Statistics to progress environmental economic accounts.</w:t>
      </w:r>
    </w:p>
    <w:p w14:paraId="2465C6FD" w14:textId="77777777" w:rsidR="0025431A" w:rsidRDefault="00B77355">
      <w:pPr>
        <w:spacing w:before="158" w:after="533" w:line="269" w:lineRule="exact"/>
        <w:ind w:left="178" w:right="610"/>
        <w:textAlignment w:val="baseline"/>
        <w:rPr>
          <w:rFonts w:ascii="Calibri" w:eastAsia="Calibri" w:hAnsi="Calibri"/>
          <w:color w:val="000000"/>
        </w:rPr>
      </w:pPr>
      <w:r>
        <w:rPr>
          <w:rFonts w:ascii="Calibri" w:eastAsia="Calibri" w:hAnsi="Calibri"/>
          <w:color w:val="000000"/>
        </w:rPr>
        <w:t>Once a core set of accounts has been delivered, Environment Information Australia will make available regularly updated accounts, add new accounts and incorporate additional indicators and statistics within existing accounts.</w:t>
      </w:r>
    </w:p>
    <w:p w14:paraId="2465C6FE" w14:textId="77777777" w:rsidR="0025431A" w:rsidRDefault="00000000">
      <w:pPr>
        <w:numPr>
          <w:ilvl w:val="0"/>
          <w:numId w:val="7"/>
        </w:numPr>
        <w:tabs>
          <w:tab w:val="left" w:pos="432"/>
        </w:tabs>
        <w:spacing w:line="239" w:lineRule="exact"/>
        <w:ind w:left="432" w:right="72" w:hanging="360"/>
        <w:textAlignment w:val="baseline"/>
        <w:rPr>
          <w:rFonts w:ascii="Calibri" w:eastAsia="Calibri" w:hAnsi="Calibri"/>
          <w:color w:val="000000"/>
        </w:rPr>
      </w:pPr>
      <w:r>
        <w:pict w14:anchorId="2465C9FC">
          <v:shape id="_x0000_s1081" type="#_x0000_t202" style="position:absolute;left:0;text-align:left;margin-left:93.1pt;margin-top:423.6pt;width:305.3pt;height:195.6pt;z-index:-251673088;mso-wrap-distance-left:0;mso-wrap-distance-right:0;mso-position-horizontal-relative:page;mso-position-vertical-relative:page" filled="f" stroked="f">
            <v:textbox inset="0,0,0,0">
              <w:txbxContent>
                <w:p w14:paraId="2465CB45" w14:textId="77777777" w:rsidR="0025431A" w:rsidRDefault="00B77355">
                  <w:pPr>
                    <w:textAlignment w:val="baseline"/>
                  </w:pPr>
                  <w:r>
                    <w:rPr>
                      <w:noProof/>
                    </w:rPr>
                    <w:drawing>
                      <wp:inline distT="0" distB="0" distL="0" distR="0" wp14:anchorId="2465CC32" wp14:editId="2465CC33">
                        <wp:extent cx="3877310" cy="2484120"/>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94" name="Picture"/>
                                <pic:cNvPicPr preferRelativeResize="0"/>
                              </pic:nvPicPr>
                              <pic:blipFill>
                                <a:blip r:embed="rId56"/>
                                <a:stretch>
                                  <a:fillRect/>
                                </a:stretch>
                              </pic:blipFill>
                              <pic:spPr>
                                <a:xfrm>
                                  <a:off x="0" y="0"/>
                                  <a:ext cx="3877310" cy="2484120"/>
                                </a:xfrm>
                                <a:prstGeom prst="rect">
                                  <a:avLst/>
                                </a:prstGeom>
                              </pic:spPr>
                            </pic:pic>
                          </a:graphicData>
                        </a:graphic>
                      </wp:inline>
                    </w:drawing>
                  </w:r>
                </w:p>
              </w:txbxContent>
            </v:textbox>
            <w10:wrap anchorx="page" anchory="page"/>
          </v:shape>
        </w:pict>
      </w:r>
      <w:r w:rsidR="00B77355">
        <w:rPr>
          <w:rFonts w:ascii="Calibri" w:eastAsia="Calibri" w:hAnsi="Calibri"/>
          <w:color w:val="000000"/>
        </w:rPr>
        <w:t>The Head of Environment Information Australia must cause the establishment, development and maintenance of environmental economic accounts.</w:t>
      </w:r>
    </w:p>
    <w:p w14:paraId="2465C6FF" w14:textId="77777777" w:rsidR="0025431A" w:rsidRDefault="00B77355">
      <w:pPr>
        <w:spacing w:before="193" w:line="241" w:lineRule="exact"/>
        <w:ind w:left="72"/>
        <w:textAlignment w:val="baseline"/>
        <w:rPr>
          <w:rFonts w:ascii="Calibri Light" w:eastAsia="Calibri Light" w:hAnsi="Calibri Light"/>
          <w:i/>
          <w:color w:val="000000"/>
          <w:sz w:val="24"/>
        </w:rPr>
      </w:pPr>
      <w:r>
        <w:rPr>
          <w:rFonts w:ascii="Calibri Light" w:eastAsia="Calibri Light" w:hAnsi="Calibri Light"/>
          <w:i/>
          <w:color w:val="000000"/>
          <w:sz w:val="24"/>
        </w:rPr>
        <w:t>1.7 Minister’s responsibilities in relation to environmental economic accounts</w:t>
      </w:r>
    </w:p>
    <w:p w14:paraId="2465C700" w14:textId="77777777" w:rsidR="0025431A" w:rsidRDefault="00B77355">
      <w:pPr>
        <w:numPr>
          <w:ilvl w:val="0"/>
          <w:numId w:val="7"/>
        </w:numPr>
        <w:tabs>
          <w:tab w:val="left" w:pos="432"/>
        </w:tabs>
        <w:spacing w:before="139" w:after="5207" w:line="288" w:lineRule="exact"/>
        <w:ind w:left="432" w:right="576" w:hanging="360"/>
        <w:textAlignment w:val="baseline"/>
        <w:rPr>
          <w:rFonts w:ascii="Calibri" w:eastAsia="Calibri" w:hAnsi="Calibri"/>
          <w:color w:val="000000"/>
          <w:spacing w:val="-2"/>
        </w:rPr>
      </w:pPr>
      <w:r>
        <w:rPr>
          <w:rFonts w:ascii="Calibri" w:eastAsia="Calibri" w:hAnsi="Calibri"/>
          <w:color w:val="000000"/>
          <w:spacing w:val="-2"/>
        </w:rPr>
        <w:t>The Minister must cause the tabling of a statement of environmental economic accounts in Parliament annually, on or before the annual release of the System of National Accounts.</w:t>
      </w:r>
    </w:p>
    <w:p w14:paraId="2465C701" w14:textId="77777777" w:rsidR="0025431A" w:rsidRDefault="0025431A">
      <w:pPr>
        <w:spacing w:before="139" w:after="5207" w:line="288" w:lineRule="exact"/>
        <w:sectPr w:rsidR="0025431A">
          <w:pgSz w:w="11909" w:h="16838"/>
          <w:pgMar w:top="700" w:right="1426" w:bottom="602" w:left="1383" w:header="720" w:footer="720" w:gutter="0"/>
          <w:cols w:space="720"/>
        </w:sectPr>
      </w:pPr>
    </w:p>
    <w:p w14:paraId="2465C702"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5</w:t>
      </w:r>
    </w:p>
    <w:p w14:paraId="2465C703" w14:textId="77777777" w:rsidR="0025431A" w:rsidRDefault="0025431A">
      <w:pPr>
        <w:sectPr w:rsidR="0025431A">
          <w:type w:val="continuous"/>
          <w:pgSz w:w="11909" w:h="16838"/>
          <w:pgMar w:top="700" w:right="1404" w:bottom="602" w:left="1405" w:header="720" w:footer="720" w:gutter="0"/>
          <w:cols w:space="720"/>
        </w:sectPr>
      </w:pPr>
    </w:p>
    <w:p w14:paraId="2465C704" w14:textId="77777777" w:rsidR="0025431A" w:rsidRDefault="00000000">
      <w:pPr>
        <w:spacing w:before="40" w:line="309" w:lineRule="exact"/>
        <w:jc w:val="center"/>
        <w:textAlignment w:val="baseline"/>
        <w:rPr>
          <w:rFonts w:ascii="Calibri" w:eastAsia="Calibri" w:hAnsi="Calibri"/>
          <w:b/>
          <w:color w:val="FF0000"/>
          <w:sz w:val="28"/>
        </w:rPr>
      </w:pPr>
      <w:r>
        <w:lastRenderedPageBreak/>
        <w:pict w14:anchorId="2465C9FD">
          <v:shape id="_x0000_s1080" type="#_x0000_t202" style="position:absolute;left:0;text-align:left;margin-left:93.1pt;margin-top:308.9pt;width:367.95pt;height:310.3pt;z-index:-251672064;mso-wrap-distance-left:0;mso-wrap-distance-right:0;mso-position-horizontal-relative:page;mso-position-vertical-relative:page" filled="f" stroked="f">
            <v:textbox inset="0,0,0,0">
              <w:txbxContent>
                <w:p w14:paraId="2465CB46" w14:textId="77777777" w:rsidR="0025431A" w:rsidRDefault="00B77355">
                  <w:pPr>
                    <w:textAlignment w:val="baseline"/>
                  </w:pPr>
                  <w:r>
                    <w:rPr>
                      <w:noProof/>
                    </w:rPr>
                    <w:drawing>
                      <wp:inline distT="0" distB="0" distL="0" distR="0" wp14:anchorId="2465CC34" wp14:editId="2465CC35">
                        <wp:extent cx="4672965" cy="3940810"/>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5" name="Picture"/>
                                <pic:cNvPicPr preferRelativeResize="0"/>
                              </pic:nvPicPr>
                              <pic:blipFill>
                                <a:blip r:embed="rId57"/>
                                <a:stretch>
                                  <a:fillRect/>
                                </a:stretch>
                              </pic:blipFill>
                              <pic:spPr>
                                <a:xfrm>
                                  <a:off x="0" y="0"/>
                                  <a:ext cx="4672965" cy="394081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705" w14:textId="77777777" w:rsidR="0025431A" w:rsidRDefault="00B77355">
      <w:pPr>
        <w:spacing w:after="182" w:line="414" w:lineRule="exact"/>
        <w:ind w:left="72" w:right="864" w:firstLine="792"/>
        <w:textAlignment w:val="baseline"/>
        <w:rPr>
          <w:rFonts w:ascii="Calibri" w:eastAsia="Calibri" w:hAnsi="Calibri"/>
          <w:color w:val="FF0000"/>
          <w:spacing w:val="-2"/>
          <w:sz w:val="24"/>
        </w:rPr>
      </w:pPr>
      <w:r>
        <w:rPr>
          <w:rFonts w:ascii="Calibri" w:eastAsia="Calibri" w:hAnsi="Calibri"/>
          <w:color w:val="FF0000"/>
          <w:spacing w:val="-2"/>
          <w:sz w:val="24"/>
        </w:rPr>
        <w:t xml:space="preserve">DRAFT FOR DISCUSSION: NOT OFFICIAL GOVERNMENT POLICY/LEGISLATION </w:t>
      </w:r>
      <w:r>
        <w:rPr>
          <w:rFonts w:ascii="Calibri Light" w:eastAsia="Calibri Light" w:hAnsi="Calibri Light"/>
          <w:i/>
          <w:color w:val="000000"/>
          <w:spacing w:val="-2"/>
          <w:sz w:val="24"/>
        </w:rPr>
        <w:t>1.8 National Environmental Information Assets</w:t>
      </w:r>
    </w:p>
    <w:p w14:paraId="2465C706" w14:textId="77777777" w:rsidR="0025431A" w:rsidRDefault="00000000">
      <w:pPr>
        <w:spacing w:before="128" w:line="256" w:lineRule="exact"/>
        <w:ind w:left="178" w:right="34"/>
        <w:textAlignment w:val="baseline"/>
        <w:rPr>
          <w:rFonts w:ascii="Tahoma" w:eastAsia="Tahoma" w:hAnsi="Tahoma"/>
          <w:color w:val="000000"/>
          <w:sz w:val="21"/>
        </w:rPr>
      </w:pPr>
      <w:r>
        <w:pict w14:anchorId="2465C9FE">
          <v:shape id="_x0000_s1079" type="#_x0000_t202" style="position:absolute;left:0;text-align:left;margin-left:69.15pt;margin-top:103.2pt;width:455pt;height:205.7pt;z-index:-251671040;mso-wrap-distance-left:0;mso-wrap-distance-right:0;mso-wrap-distance-bottom:13.4pt;mso-position-horizontal-relative:page;mso-position-vertical-relative:page" filled="f" stroked="f">
            <v:textbox inset="0,0,0,0">
              <w:txbxContent>
                <w:p w14:paraId="2465CB47" w14:textId="77777777" w:rsidR="0025431A" w:rsidRDefault="0025431A">
                  <w:pPr>
                    <w:pBdr>
                      <w:top w:val="single" w:sz="5" w:space="0" w:color="000000"/>
                      <w:left w:val="single" w:sz="5" w:space="0" w:color="000000"/>
                      <w:bottom w:val="single" w:sz="5" w:space="13" w:color="000000"/>
                      <w:right w:val="single" w:sz="5" w:space="0" w:color="000000"/>
                    </w:pBdr>
                  </w:pPr>
                </w:p>
              </w:txbxContent>
            </v:textbox>
            <w10:wrap anchorx="page" anchory="page"/>
          </v:shape>
        </w:pict>
      </w:r>
      <w:r w:rsidR="00B77355">
        <w:rPr>
          <w:rFonts w:ascii="Tahoma" w:eastAsia="Tahoma" w:hAnsi="Tahoma"/>
          <w:color w:val="000000"/>
          <w:sz w:val="21"/>
        </w:rPr>
        <w:t>Effect</w:t>
      </w:r>
    </w:p>
    <w:p w14:paraId="2465C707" w14:textId="77777777" w:rsidR="0025431A" w:rsidRDefault="00B77355">
      <w:pPr>
        <w:spacing w:before="24" w:line="269" w:lineRule="exact"/>
        <w:ind w:left="178" w:right="394"/>
        <w:jc w:val="both"/>
        <w:textAlignment w:val="baseline"/>
        <w:rPr>
          <w:rFonts w:ascii="Calibri" w:eastAsia="Calibri" w:hAnsi="Calibri"/>
          <w:color w:val="000000"/>
        </w:rPr>
      </w:pPr>
      <w:r>
        <w:rPr>
          <w:rFonts w:ascii="Calibri" w:eastAsia="Calibri" w:hAnsi="Calibri"/>
          <w:color w:val="000000"/>
        </w:rPr>
        <w:t>National Environmental Information Assets are the essential information streams that underpin decision making under the new nature positive legislation.</w:t>
      </w:r>
    </w:p>
    <w:p w14:paraId="2465C708" w14:textId="77777777" w:rsidR="0025431A" w:rsidRDefault="00B77355">
      <w:pPr>
        <w:spacing w:before="162" w:line="269" w:lineRule="exact"/>
        <w:ind w:left="178" w:right="538"/>
        <w:textAlignment w:val="baseline"/>
        <w:rPr>
          <w:rFonts w:ascii="Calibri" w:eastAsia="Calibri" w:hAnsi="Calibri"/>
          <w:color w:val="000000"/>
        </w:rPr>
      </w:pPr>
      <w:r>
        <w:rPr>
          <w:rFonts w:ascii="Calibri" w:eastAsia="Calibri" w:hAnsi="Calibri"/>
          <w:color w:val="000000"/>
        </w:rPr>
        <w:t>These could be held by Environment Information Australia, other Commonwealth agencies or non-government entities.</w:t>
      </w:r>
    </w:p>
    <w:p w14:paraId="2465C709" w14:textId="77777777" w:rsidR="0025431A" w:rsidRDefault="00B77355">
      <w:pPr>
        <w:spacing w:before="158" w:line="269" w:lineRule="exact"/>
        <w:ind w:left="178" w:right="394"/>
        <w:textAlignment w:val="baseline"/>
        <w:rPr>
          <w:rFonts w:ascii="Calibri" w:eastAsia="Calibri" w:hAnsi="Calibri"/>
          <w:color w:val="000000"/>
        </w:rPr>
      </w:pPr>
      <w:r>
        <w:rPr>
          <w:rFonts w:ascii="Calibri" w:eastAsia="Calibri" w:hAnsi="Calibri"/>
          <w:color w:val="000000"/>
        </w:rPr>
        <w:t>Designating these essential information streams as National Environmental Information Assets will provide transparency, certainty and accountability around the management and availability of critical environmental information.</w:t>
      </w:r>
    </w:p>
    <w:p w14:paraId="2465C70A" w14:textId="77777777" w:rsidR="0025431A" w:rsidRDefault="00B77355">
      <w:pPr>
        <w:spacing w:before="162" w:after="536" w:line="268" w:lineRule="exact"/>
        <w:ind w:left="178" w:right="394"/>
        <w:jc w:val="both"/>
        <w:textAlignment w:val="baseline"/>
        <w:rPr>
          <w:rFonts w:ascii="Calibri" w:eastAsia="Calibri" w:hAnsi="Calibri"/>
          <w:color w:val="000000"/>
        </w:rPr>
      </w:pPr>
      <w:r>
        <w:rPr>
          <w:rFonts w:ascii="Calibri" w:eastAsia="Calibri" w:hAnsi="Calibri"/>
          <w:color w:val="000000"/>
        </w:rPr>
        <w:t>Custodians of National Environmental Information Assets will be required to notify the Head of Environment Information regarding changes that would impact the use of that Asset in decision making. This will provide opportunity for alternative arrangements to be considered to support the impacted processes.</w:t>
      </w:r>
    </w:p>
    <w:p w14:paraId="2465C70B" w14:textId="77777777" w:rsidR="0025431A" w:rsidRDefault="00B77355">
      <w:pPr>
        <w:numPr>
          <w:ilvl w:val="0"/>
          <w:numId w:val="7"/>
        </w:numPr>
        <w:tabs>
          <w:tab w:val="left" w:pos="432"/>
        </w:tabs>
        <w:spacing w:line="240" w:lineRule="exact"/>
        <w:ind w:left="432" w:right="936" w:hanging="360"/>
        <w:textAlignment w:val="baseline"/>
        <w:rPr>
          <w:rFonts w:ascii="Calibri" w:eastAsia="Calibri" w:hAnsi="Calibri"/>
          <w:color w:val="000000"/>
        </w:rPr>
      </w:pPr>
      <w:r>
        <w:rPr>
          <w:rFonts w:ascii="Calibri" w:eastAsia="Calibri" w:hAnsi="Calibri"/>
          <w:color w:val="000000"/>
        </w:rPr>
        <w:t>The Head of Environment Information Australia may designate essential environmental information assets as National Environmental Information Assets.</w:t>
      </w:r>
    </w:p>
    <w:p w14:paraId="2465C70C" w14:textId="77777777" w:rsidR="0025431A" w:rsidRDefault="00B77355">
      <w:pPr>
        <w:numPr>
          <w:ilvl w:val="0"/>
          <w:numId w:val="7"/>
        </w:numPr>
        <w:tabs>
          <w:tab w:val="left" w:pos="432"/>
        </w:tabs>
        <w:spacing w:before="130" w:line="293" w:lineRule="exact"/>
        <w:ind w:left="432" w:right="360" w:hanging="360"/>
        <w:jc w:val="both"/>
        <w:textAlignment w:val="baseline"/>
        <w:rPr>
          <w:rFonts w:ascii="Calibri" w:eastAsia="Calibri" w:hAnsi="Calibri"/>
          <w:color w:val="000000"/>
        </w:rPr>
      </w:pPr>
      <w:r>
        <w:rPr>
          <w:rFonts w:ascii="Calibri" w:eastAsia="Calibri" w:hAnsi="Calibri"/>
          <w:color w:val="000000"/>
        </w:rPr>
        <w:t>The Head of Environment Information Australia must be satisfied that the information Asset is critical for supporting decision making under nature positive legislation.</w:t>
      </w:r>
    </w:p>
    <w:p w14:paraId="2465C70D" w14:textId="77777777" w:rsidR="0025431A" w:rsidRDefault="00B77355">
      <w:pPr>
        <w:numPr>
          <w:ilvl w:val="0"/>
          <w:numId w:val="7"/>
        </w:numPr>
        <w:tabs>
          <w:tab w:val="left" w:pos="432"/>
        </w:tabs>
        <w:spacing w:before="143" w:line="285" w:lineRule="exact"/>
        <w:ind w:left="432" w:right="144" w:hanging="360"/>
        <w:textAlignment w:val="baseline"/>
        <w:rPr>
          <w:rFonts w:ascii="Calibri" w:eastAsia="Calibri" w:hAnsi="Calibri"/>
          <w:color w:val="000000"/>
          <w:spacing w:val="-1"/>
        </w:rPr>
      </w:pPr>
      <w:r>
        <w:rPr>
          <w:rFonts w:ascii="Calibri" w:eastAsia="Calibri" w:hAnsi="Calibri"/>
          <w:color w:val="000000"/>
          <w:spacing w:val="-1"/>
        </w:rPr>
        <w:t>Custodians of designated National Environmental Information Assets must notify the Head of Environment Information Australia when there is a proposed or actual change to the nature or management of the Asset that would materially impact the use of the Asset in decision making.</w:t>
      </w:r>
    </w:p>
    <w:p w14:paraId="2465C70E" w14:textId="77777777" w:rsidR="0025431A" w:rsidRDefault="00B77355">
      <w:pPr>
        <w:spacing w:before="91" w:line="360" w:lineRule="exact"/>
        <w:ind w:left="72"/>
        <w:textAlignment w:val="baseline"/>
        <w:rPr>
          <w:rFonts w:ascii="Tahoma" w:eastAsia="Tahoma" w:hAnsi="Tahoma"/>
          <w:color w:val="000000"/>
          <w:sz w:val="21"/>
        </w:rPr>
      </w:pPr>
      <w:r>
        <w:rPr>
          <w:rFonts w:ascii="Tahoma" w:eastAsia="Tahoma" w:hAnsi="Tahoma"/>
          <w:color w:val="000000"/>
          <w:sz w:val="21"/>
        </w:rPr>
        <w:t xml:space="preserve">2. Other matters </w:t>
      </w:r>
      <w:r>
        <w:rPr>
          <w:rFonts w:ascii="Tahoma" w:eastAsia="Tahoma" w:hAnsi="Tahoma"/>
          <w:color w:val="000000"/>
          <w:sz w:val="21"/>
        </w:rPr>
        <w:br/>
      </w:r>
      <w:r>
        <w:rPr>
          <w:rFonts w:ascii="Calibri Light" w:eastAsia="Calibri Light" w:hAnsi="Calibri Light"/>
          <w:i/>
          <w:color w:val="000000"/>
          <w:sz w:val="24"/>
        </w:rPr>
        <w:t>2.1. Appointment</w:t>
      </w:r>
    </w:p>
    <w:p w14:paraId="2465C70F" w14:textId="77777777" w:rsidR="0025431A" w:rsidRDefault="00B77355">
      <w:pPr>
        <w:numPr>
          <w:ilvl w:val="0"/>
          <w:numId w:val="7"/>
        </w:numPr>
        <w:tabs>
          <w:tab w:val="left" w:pos="432"/>
        </w:tabs>
        <w:spacing w:before="5" w:line="427" w:lineRule="exact"/>
        <w:ind w:left="432" w:right="288" w:hanging="360"/>
        <w:textAlignment w:val="baseline"/>
        <w:rPr>
          <w:rFonts w:ascii="Calibri" w:eastAsia="Calibri" w:hAnsi="Calibri"/>
          <w:color w:val="000000"/>
        </w:rPr>
      </w:pPr>
      <w:r>
        <w:rPr>
          <w:rFonts w:ascii="Calibri" w:eastAsia="Calibri" w:hAnsi="Calibri"/>
          <w:color w:val="000000"/>
        </w:rPr>
        <w:t xml:space="preserve">The position holder will be a Senior Executive Service officer under the </w:t>
      </w:r>
      <w:r>
        <w:rPr>
          <w:rFonts w:ascii="Calibri" w:eastAsia="Calibri" w:hAnsi="Calibri"/>
          <w:i/>
          <w:color w:val="000000"/>
        </w:rPr>
        <w:t>Public Service Act 1999</w:t>
      </w:r>
      <w:r>
        <w:rPr>
          <w:rFonts w:ascii="Calibri" w:eastAsia="Calibri" w:hAnsi="Calibri"/>
          <w:color w:val="000000"/>
        </w:rPr>
        <w:t xml:space="preserve">. </w:t>
      </w:r>
      <w:r>
        <w:rPr>
          <w:rFonts w:ascii="Calibri Light" w:eastAsia="Calibri Light" w:hAnsi="Calibri Light"/>
          <w:i/>
          <w:color w:val="000000"/>
          <w:sz w:val="24"/>
        </w:rPr>
        <w:t>2.2. Staff</w:t>
      </w:r>
    </w:p>
    <w:p w14:paraId="2465C710" w14:textId="77777777" w:rsidR="0025431A" w:rsidRDefault="00B77355">
      <w:pPr>
        <w:numPr>
          <w:ilvl w:val="0"/>
          <w:numId w:val="7"/>
        </w:numPr>
        <w:tabs>
          <w:tab w:val="left" w:pos="432"/>
        </w:tabs>
        <w:spacing w:before="153" w:line="285" w:lineRule="exact"/>
        <w:ind w:left="432" w:right="72" w:hanging="360"/>
        <w:textAlignment w:val="baseline"/>
        <w:rPr>
          <w:rFonts w:ascii="Calibri" w:eastAsia="Calibri" w:hAnsi="Calibri"/>
          <w:color w:val="000000"/>
        </w:rPr>
      </w:pPr>
      <w:r>
        <w:rPr>
          <w:rFonts w:ascii="Calibri" w:eastAsia="Calibri" w:hAnsi="Calibri"/>
          <w:color w:val="000000"/>
        </w:rPr>
        <w:t>The Department may engage persons to assist the Head of Environment Information Australia to perform his or her functions and/or exercise his or her powers. These persons will be subject to the Head of Environment Information Australia’s directions.</w:t>
      </w:r>
    </w:p>
    <w:p w14:paraId="2465C711" w14:textId="77777777" w:rsidR="0025431A" w:rsidRDefault="00B77355">
      <w:pPr>
        <w:spacing w:before="187" w:line="240" w:lineRule="exact"/>
        <w:ind w:left="72"/>
        <w:textAlignment w:val="baseline"/>
        <w:rPr>
          <w:rFonts w:ascii="Calibri Light" w:eastAsia="Calibri Light" w:hAnsi="Calibri Light"/>
          <w:i/>
          <w:color w:val="000000"/>
          <w:sz w:val="24"/>
        </w:rPr>
      </w:pPr>
      <w:r>
        <w:rPr>
          <w:rFonts w:ascii="Calibri Light" w:eastAsia="Calibri Light" w:hAnsi="Calibri Light"/>
          <w:i/>
          <w:color w:val="000000"/>
          <w:sz w:val="24"/>
        </w:rPr>
        <w:t>2.3. Contractors</w:t>
      </w:r>
    </w:p>
    <w:p w14:paraId="2465C712" w14:textId="77777777" w:rsidR="0025431A" w:rsidRDefault="00B77355">
      <w:pPr>
        <w:numPr>
          <w:ilvl w:val="0"/>
          <w:numId w:val="7"/>
        </w:numPr>
        <w:tabs>
          <w:tab w:val="left" w:pos="432"/>
        </w:tabs>
        <w:spacing w:before="154" w:line="285" w:lineRule="exact"/>
        <w:ind w:left="432" w:right="72" w:hanging="360"/>
        <w:textAlignment w:val="baseline"/>
        <w:rPr>
          <w:rFonts w:ascii="Calibri" w:eastAsia="Calibri" w:hAnsi="Calibri"/>
          <w:color w:val="000000"/>
        </w:rPr>
      </w:pPr>
      <w:r>
        <w:rPr>
          <w:rFonts w:ascii="Calibri" w:eastAsia="Calibri" w:hAnsi="Calibri"/>
          <w:color w:val="000000"/>
        </w:rPr>
        <w:t>The Department may engage external assistance (contractors under a written agreement) to assist the Head of Environment Information Australia to perform their statutory functions. These persons will be directed by the Head of Environment Information Australia.</w:t>
      </w:r>
    </w:p>
    <w:p w14:paraId="2465C713" w14:textId="77777777" w:rsidR="0025431A" w:rsidRDefault="00B77355">
      <w:pPr>
        <w:spacing w:before="191" w:line="241" w:lineRule="exact"/>
        <w:ind w:left="72"/>
        <w:textAlignment w:val="baseline"/>
        <w:rPr>
          <w:rFonts w:ascii="Calibri Light" w:eastAsia="Calibri Light" w:hAnsi="Calibri Light"/>
          <w:i/>
          <w:color w:val="000000"/>
          <w:sz w:val="24"/>
        </w:rPr>
      </w:pPr>
      <w:r>
        <w:rPr>
          <w:rFonts w:ascii="Calibri Light" w:eastAsia="Calibri Light" w:hAnsi="Calibri Light"/>
          <w:i/>
          <w:color w:val="000000"/>
          <w:sz w:val="24"/>
        </w:rPr>
        <w:t>2.4. Delegation</w:t>
      </w:r>
    </w:p>
    <w:p w14:paraId="2465C714" w14:textId="77777777" w:rsidR="0025431A" w:rsidRDefault="00B77355">
      <w:pPr>
        <w:numPr>
          <w:ilvl w:val="0"/>
          <w:numId w:val="7"/>
        </w:numPr>
        <w:tabs>
          <w:tab w:val="left" w:pos="432"/>
        </w:tabs>
        <w:spacing w:before="153" w:after="1386" w:line="285" w:lineRule="exact"/>
        <w:ind w:left="432" w:right="144" w:hanging="360"/>
        <w:textAlignment w:val="baseline"/>
        <w:rPr>
          <w:rFonts w:ascii="Calibri" w:eastAsia="Calibri" w:hAnsi="Calibri"/>
          <w:color w:val="000000"/>
        </w:rPr>
      </w:pPr>
      <w:r>
        <w:rPr>
          <w:rFonts w:ascii="Calibri" w:eastAsia="Calibri" w:hAnsi="Calibri"/>
          <w:color w:val="000000"/>
        </w:rPr>
        <w:t>The Head of Environment Information Australia may delegate functions or powers to a Senior Executive Service or Executive Level 2 employee where the employee has appropriate expertise to perform the function or exercise the power.</w:t>
      </w:r>
    </w:p>
    <w:p w14:paraId="2465C715" w14:textId="77777777" w:rsidR="0025431A" w:rsidRDefault="0025431A">
      <w:pPr>
        <w:spacing w:before="153" w:after="1386" w:line="285" w:lineRule="exact"/>
        <w:sectPr w:rsidR="0025431A">
          <w:pgSz w:w="11909" w:h="16838"/>
          <w:pgMar w:top="700" w:right="1426" w:bottom="582" w:left="1383" w:header="720" w:footer="720" w:gutter="0"/>
          <w:cols w:space="720"/>
        </w:sectPr>
      </w:pPr>
    </w:p>
    <w:p w14:paraId="2465C716"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6</w:t>
      </w:r>
    </w:p>
    <w:p w14:paraId="2465C717" w14:textId="77777777" w:rsidR="0025431A" w:rsidRDefault="0025431A">
      <w:pPr>
        <w:sectPr w:rsidR="0025431A">
          <w:type w:val="continuous"/>
          <w:pgSz w:w="11909" w:h="16838"/>
          <w:pgMar w:top="700" w:right="1402" w:bottom="582" w:left="1407" w:header="720" w:footer="720" w:gutter="0"/>
          <w:cols w:space="720"/>
        </w:sectPr>
      </w:pPr>
    </w:p>
    <w:p w14:paraId="2465C718" w14:textId="77777777" w:rsidR="0025431A" w:rsidRDefault="00B77355">
      <w:pPr>
        <w:spacing w:before="40" w:line="309" w:lineRule="exact"/>
        <w:ind w:right="72"/>
        <w:jc w:val="center"/>
        <w:textAlignment w:val="baseline"/>
        <w:rPr>
          <w:rFonts w:ascii="Calibri" w:eastAsia="Calibri" w:hAnsi="Calibri"/>
          <w:b/>
          <w:color w:val="FF0000"/>
          <w:sz w:val="28"/>
        </w:rPr>
      </w:pPr>
      <w:r>
        <w:rPr>
          <w:rFonts w:ascii="Calibri" w:eastAsia="Calibri" w:hAnsi="Calibri"/>
          <w:b/>
          <w:color w:val="FF0000"/>
          <w:sz w:val="28"/>
        </w:rPr>
        <w:lastRenderedPageBreak/>
        <w:t>OFFICIAL</w:t>
      </w:r>
    </w:p>
    <w:p w14:paraId="2465C719" w14:textId="77777777" w:rsidR="0025431A" w:rsidRDefault="00B77355">
      <w:pPr>
        <w:spacing w:line="414" w:lineRule="exact"/>
        <w:ind w:right="864" w:firstLine="864"/>
        <w:textAlignment w:val="baseline"/>
        <w:rPr>
          <w:rFonts w:ascii="Calibri" w:eastAsia="Calibri" w:hAnsi="Calibri"/>
          <w:color w:val="FF0000"/>
          <w:spacing w:val="-2"/>
          <w:sz w:val="24"/>
        </w:rPr>
      </w:pPr>
      <w:r>
        <w:rPr>
          <w:rFonts w:ascii="Calibri" w:eastAsia="Calibri" w:hAnsi="Calibri"/>
          <w:color w:val="FF0000"/>
          <w:spacing w:val="-2"/>
          <w:sz w:val="24"/>
        </w:rPr>
        <w:t xml:space="preserve">DRAFT FOR DISCUSSION: NOT OFFICIAL GOVERNMENT POLICY/LEGISLATION </w:t>
      </w:r>
      <w:r>
        <w:rPr>
          <w:rFonts w:ascii="Calibri Light" w:eastAsia="Calibri Light" w:hAnsi="Calibri Light"/>
          <w:i/>
          <w:color w:val="000000"/>
          <w:spacing w:val="-2"/>
          <w:sz w:val="24"/>
        </w:rPr>
        <w:t>2.5. Application of the finance law</w:t>
      </w:r>
    </w:p>
    <w:p w14:paraId="2465C71A" w14:textId="77777777" w:rsidR="0025431A" w:rsidRDefault="00B77355">
      <w:pPr>
        <w:numPr>
          <w:ilvl w:val="0"/>
          <w:numId w:val="7"/>
        </w:numPr>
        <w:tabs>
          <w:tab w:val="left" w:pos="432"/>
        </w:tabs>
        <w:spacing w:before="143" w:line="290" w:lineRule="exact"/>
        <w:ind w:left="432" w:right="72" w:hanging="360"/>
        <w:textAlignment w:val="baseline"/>
        <w:rPr>
          <w:rFonts w:ascii="Calibri" w:eastAsia="Calibri" w:hAnsi="Calibri"/>
          <w:color w:val="000000"/>
        </w:rPr>
      </w:pPr>
      <w:r>
        <w:rPr>
          <w:rFonts w:ascii="Calibri" w:eastAsia="Calibri" w:hAnsi="Calibri"/>
          <w:color w:val="000000"/>
        </w:rPr>
        <w:t xml:space="preserve">For the purposes of the finance law (within the meaning of the </w:t>
      </w:r>
      <w:r>
        <w:rPr>
          <w:rFonts w:ascii="Calibri" w:eastAsia="Calibri" w:hAnsi="Calibri"/>
          <w:i/>
          <w:color w:val="000000"/>
        </w:rPr>
        <w:t>Public Governance, Performance and Accountability Act 2013</w:t>
      </w:r>
      <w:r>
        <w:rPr>
          <w:rFonts w:ascii="Calibri" w:eastAsia="Calibri" w:hAnsi="Calibri"/>
          <w:color w:val="000000"/>
        </w:rPr>
        <w:t>), the Head of Environment Information Australia is an official (within the meaning of that Act) of the Department.</w:t>
      </w:r>
    </w:p>
    <w:p w14:paraId="2465C71B" w14:textId="77777777" w:rsidR="0025431A" w:rsidRDefault="00B77355">
      <w:pPr>
        <w:spacing w:before="186" w:line="241" w:lineRule="exact"/>
        <w:ind w:right="72"/>
        <w:textAlignment w:val="baseline"/>
        <w:rPr>
          <w:rFonts w:ascii="Calibri Light" w:eastAsia="Calibri Light" w:hAnsi="Calibri Light"/>
          <w:i/>
          <w:color w:val="000000"/>
          <w:sz w:val="24"/>
        </w:rPr>
      </w:pPr>
      <w:r>
        <w:rPr>
          <w:rFonts w:ascii="Calibri Light" w:eastAsia="Calibri Light" w:hAnsi="Calibri Light"/>
          <w:i/>
          <w:color w:val="000000"/>
          <w:sz w:val="24"/>
        </w:rPr>
        <w:t>2.6. Annual report</w:t>
      </w:r>
    </w:p>
    <w:p w14:paraId="2465C71C" w14:textId="77777777" w:rsidR="0025431A" w:rsidRDefault="00B77355">
      <w:pPr>
        <w:numPr>
          <w:ilvl w:val="0"/>
          <w:numId w:val="7"/>
        </w:numPr>
        <w:tabs>
          <w:tab w:val="left" w:pos="432"/>
        </w:tabs>
        <w:spacing w:before="136" w:line="290" w:lineRule="exact"/>
        <w:ind w:left="432" w:right="72" w:hanging="360"/>
        <w:textAlignment w:val="baseline"/>
        <w:rPr>
          <w:rFonts w:ascii="Calibri" w:eastAsia="Calibri" w:hAnsi="Calibri"/>
          <w:color w:val="000000"/>
        </w:rPr>
      </w:pPr>
      <w:r>
        <w:rPr>
          <w:rFonts w:ascii="Calibri" w:eastAsia="Calibri" w:hAnsi="Calibri"/>
          <w:color w:val="000000"/>
        </w:rPr>
        <w:t xml:space="preserve">After the end of each reporting period (within the meaning of </w:t>
      </w:r>
      <w:r>
        <w:rPr>
          <w:rFonts w:ascii="Calibri" w:eastAsia="Calibri" w:hAnsi="Calibri"/>
          <w:i/>
          <w:color w:val="000000"/>
        </w:rPr>
        <w:t>the Public Governance, Performance and Accountability Act 2013</w:t>
      </w:r>
      <w:r>
        <w:rPr>
          <w:rFonts w:ascii="Calibri" w:eastAsia="Calibri" w:hAnsi="Calibri"/>
          <w:color w:val="000000"/>
        </w:rPr>
        <w:t>) for the Department, the Head of Environment Information Australia must prepare and give an annual report to the Minister, for presentation to the Parliament, on the Officer’s activities during the period.</w:t>
      </w:r>
    </w:p>
    <w:p w14:paraId="2465C71D" w14:textId="77777777" w:rsidR="0025431A" w:rsidRDefault="00000000">
      <w:pPr>
        <w:numPr>
          <w:ilvl w:val="0"/>
          <w:numId w:val="7"/>
        </w:numPr>
        <w:tabs>
          <w:tab w:val="left" w:pos="432"/>
        </w:tabs>
        <w:spacing w:before="131" w:after="9676" w:line="290" w:lineRule="exact"/>
        <w:ind w:left="432" w:right="72" w:hanging="360"/>
        <w:textAlignment w:val="baseline"/>
        <w:rPr>
          <w:rFonts w:ascii="Calibri" w:eastAsia="Calibri" w:hAnsi="Calibri"/>
          <w:color w:val="000000"/>
        </w:rPr>
      </w:pPr>
      <w:r>
        <w:pict w14:anchorId="2465C9FF">
          <v:shape id="_x0000_s1078" type="#_x0000_t202" style="position:absolute;left:0;text-align:left;margin-left:93.1pt;margin-top:230.4pt;width:367.95pt;height:388.8pt;z-index:-251670016;mso-wrap-distance-left:0;mso-wrap-distance-right:0;mso-position-horizontal-relative:page;mso-position-vertical-relative:page" filled="f" stroked="f">
            <v:textbox inset="0,0,0,0">
              <w:txbxContent>
                <w:p w14:paraId="2465CB48" w14:textId="77777777" w:rsidR="0025431A" w:rsidRDefault="00B77355">
                  <w:pPr>
                    <w:textAlignment w:val="baseline"/>
                  </w:pPr>
                  <w:r>
                    <w:rPr>
                      <w:noProof/>
                    </w:rPr>
                    <w:drawing>
                      <wp:inline distT="0" distB="0" distL="0" distR="0" wp14:anchorId="2465CC36" wp14:editId="2465CC37">
                        <wp:extent cx="4672965" cy="4937760"/>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96"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000000"/>
        </w:rPr>
        <w:t xml:space="preserve">If a report on the Head’s activities during a reporting period is included in the report prepared by the Secretary and given to the Minister under section 46 of the </w:t>
      </w:r>
      <w:r w:rsidR="00B77355">
        <w:rPr>
          <w:rFonts w:ascii="Calibri" w:eastAsia="Calibri" w:hAnsi="Calibri"/>
          <w:i/>
          <w:color w:val="000000"/>
        </w:rPr>
        <w:t xml:space="preserve">Public Governance, Performance and Accountability Act 2013 </w:t>
      </w:r>
      <w:r w:rsidR="00B77355">
        <w:rPr>
          <w:rFonts w:ascii="Calibri" w:eastAsia="Calibri" w:hAnsi="Calibri"/>
          <w:color w:val="000000"/>
        </w:rPr>
        <w:t>in relation to the period, the Head is taken to have complied with subsection (1) in relation to the period.</w:t>
      </w:r>
    </w:p>
    <w:p w14:paraId="2465C71E" w14:textId="77777777" w:rsidR="0025431A" w:rsidRDefault="0025431A">
      <w:pPr>
        <w:spacing w:before="131" w:after="9676" w:line="290" w:lineRule="exact"/>
        <w:sectPr w:rsidR="0025431A">
          <w:pgSz w:w="11909" w:h="16838"/>
          <w:pgMar w:top="700" w:right="1426" w:bottom="602" w:left="1383" w:header="720" w:footer="720" w:gutter="0"/>
          <w:cols w:space="720"/>
        </w:sectPr>
      </w:pPr>
    </w:p>
    <w:p w14:paraId="2465C71F"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7</w:t>
      </w:r>
    </w:p>
    <w:p w14:paraId="2465C720" w14:textId="77777777" w:rsidR="0025431A" w:rsidRDefault="0025431A">
      <w:pPr>
        <w:sectPr w:rsidR="0025431A">
          <w:type w:val="continuous"/>
          <w:pgSz w:w="11909" w:h="16838"/>
          <w:pgMar w:top="700" w:right="1402" w:bottom="602" w:left="1407" w:header="720" w:footer="720" w:gutter="0"/>
          <w:cols w:space="720"/>
        </w:sectPr>
      </w:pPr>
    </w:p>
    <w:p w14:paraId="2465C721" w14:textId="77777777" w:rsidR="0025431A" w:rsidRDefault="00000000">
      <w:pPr>
        <w:spacing w:before="40" w:line="309" w:lineRule="exact"/>
        <w:ind w:left="72"/>
        <w:jc w:val="center"/>
        <w:textAlignment w:val="baseline"/>
        <w:rPr>
          <w:rFonts w:ascii="Calibri" w:eastAsia="Calibri" w:hAnsi="Calibri"/>
          <w:b/>
          <w:color w:val="FF0000"/>
          <w:sz w:val="28"/>
        </w:rPr>
      </w:pPr>
      <w:r>
        <w:lastRenderedPageBreak/>
        <w:pict w14:anchorId="2465CA00">
          <v:shape id="_x0000_s1077" type="#_x0000_t202" style="position:absolute;left:0;text-align:left;margin-left:93.1pt;margin-top:230.4pt;width:367.95pt;height:388.8pt;z-index:-251668992;mso-wrap-distance-left:0;mso-wrap-distance-right:0;mso-position-horizontal-relative:page;mso-position-vertical-relative:page" filled="f" stroked="f">
            <v:textbox inset="0,0,0,0">
              <w:txbxContent>
                <w:p w14:paraId="2465CB49" w14:textId="77777777" w:rsidR="0025431A" w:rsidRDefault="00B77355">
                  <w:pPr>
                    <w:textAlignment w:val="baseline"/>
                  </w:pPr>
                  <w:r>
                    <w:rPr>
                      <w:noProof/>
                    </w:rPr>
                    <w:drawing>
                      <wp:inline distT="0" distB="0" distL="0" distR="0" wp14:anchorId="2465CC38" wp14:editId="2465CC39">
                        <wp:extent cx="4672965" cy="4937760"/>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29"/>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b/>
          <w:color w:val="FF0000"/>
          <w:sz w:val="28"/>
        </w:rPr>
        <w:t>OFFICIAL</w:t>
      </w:r>
    </w:p>
    <w:p w14:paraId="2465C722" w14:textId="77777777" w:rsidR="0025431A" w:rsidRDefault="00B77355">
      <w:pPr>
        <w:spacing w:before="26" w:line="235" w:lineRule="exact"/>
        <w:ind w:left="72"/>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723" w14:textId="77777777" w:rsidR="0025431A" w:rsidRDefault="00B77355">
      <w:pPr>
        <w:spacing w:before="351" w:line="253" w:lineRule="exact"/>
        <w:ind w:left="72"/>
        <w:textAlignment w:val="baseline"/>
        <w:rPr>
          <w:rFonts w:ascii="Arial" w:eastAsia="Arial" w:hAnsi="Arial"/>
          <w:color w:val="000000"/>
          <w:sz w:val="21"/>
        </w:rPr>
      </w:pPr>
      <w:r>
        <w:rPr>
          <w:rFonts w:ascii="Arial" w:eastAsia="Arial" w:hAnsi="Arial"/>
          <w:color w:val="000000"/>
          <w:sz w:val="21"/>
        </w:rPr>
        <w:t>Definitions</w:t>
      </w:r>
    </w:p>
    <w:p w14:paraId="2465C724" w14:textId="77777777" w:rsidR="0025431A" w:rsidRDefault="00B77355">
      <w:pPr>
        <w:spacing w:before="120" w:line="290" w:lineRule="exact"/>
        <w:ind w:left="72" w:right="216"/>
        <w:textAlignment w:val="baseline"/>
        <w:rPr>
          <w:rFonts w:ascii="Calibri" w:eastAsia="Calibri" w:hAnsi="Calibri"/>
          <w:b/>
          <w:color w:val="000000"/>
          <w:sz w:val="23"/>
        </w:rPr>
      </w:pPr>
      <w:r>
        <w:rPr>
          <w:rFonts w:ascii="Calibri" w:eastAsia="Calibri" w:hAnsi="Calibri"/>
          <w:b/>
          <w:color w:val="000000"/>
          <w:sz w:val="23"/>
        </w:rPr>
        <w:t xml:space="preserve">Environmental economic accounts: </w:t>
      </w:r>
      <w:r>
        <w:rPr>
          <w:rFonts w:ascii="Calibri" w:eastAsia="Calibri" w:hAnsi="Calibri"/>
          <w:color w:val="000000"/>
        </w:rPr>
        <w:t>mean integrated statistics that illuminate the relationship between the environment and the economy, both the impacts of the economy on the environment and the contribution of the environment to the economy.</w:t>
      </w:r>
    </w:p>
    <w:p w14:paraId="2465C725" w14:textId="77777777" w:rsidR="0025431A" w:rsidRDefault="00B77355">
      <w:pPr>
        <w:spacing w:before="157" w:line="290" w:lineRule="exact"/>
        <w:ind w:left="72" w:right="72"/>
        <w:textAlignment w:val="baseline"/>
        <w:rPr>
          <w:rFonts w:ascii="Calibri" w:eastAsia="Calibri" w:hAnsi="Calibri"/>
          <w:b/>
          <w:color w:val="000000"/>
          <w:sz w:val="23"/>
        </w:rPr>
      </w:pPr>
      <w:r>
        <w:rPr>
          <w:rFonts w:ascii="Calibri" w:eastAsia="Calibri" w:hAnsi="Calibri"/>
          <w:b/>
          <w:color w:val="000000"/>
          <w:sz w:val="23"/>
        </w:rPr>
        <w:t xml:space="preserve">National Environmental Information Asset: </w:t>
      </w:r>
      <w:r>
        <w:rPr>
          <w:rFonts w:ascii="Calibri" w:eastAsia="Calibri" w:hAnsi="Calibri"/>
          <w:color w:val="000000"/>
        </w:rPr>
        <w:t>means an asset (e.g., a repository, database, model, workflow or IT system to integrate and combine such elements) designated by the Head of Environment Information Australia because the asset is fundamentally, regularly and uniquely relied upon in decision-making and reporting under national environmental law. Criteria for declaration will include the degree to which the asset directly informs, or provides context for, regulatory approval decisions, monitoring, and reporting, including for State of the Environment reporting and environmental economic accounts.</w:t>
      </w:r>
    </w:p>
    <w:p w14:paraId="2465C726" w14:textId="77777777" w:rsidR="0025431A" w:rsidRDefault="00B77355">
      <w:pPr>
        <w:spacing w:before="224" w:line="229" w:lineRule="exact"/>
        <w:ind w:left="72"/>
        <w:textAlignment w:val="baseline"/>
        <w:rPr>
          <w:rFonts w:ascii="Calibri" w:eastAsia="Calibri" w:hAnsi="Calibri"/>
          <w:b/>
          <w:color w:val="000000"/>
          <w:spacing w:val="-4"/>
          <w:sz w:val="23"/>
        </w:rPr>
      </w:pPr>
      <w:r>
        <w:rPr>
          <w:rFonts w:ascii="Calibri" w:eastAsia="Calibri" w:hAnsi="Calibri"/>
          <w:b/>
          <w:color w:val="000000"/>
          <w:spacing w:val="-4"/>
          <w:sz w:val="23"/>
        </w:rPr>
        <w:t xml:space="preserve">Nature Positive: </w:t>
      </w:r>
      <w:r>
        <w:rPr>
          <w:rFonts w:ascii="Calibri" w:eastAsia="Calibri" w:hAnsi="Calibri"/>
          <w:color w:val="000000"/>
          <w:spacing w:val="-4"/>
        </w:rPr>
        <w:t>TBD</w:t>
      </w:r>
    </w:p>
    <w:p w14:paraId="2465C727" w14:textId="77777777" w:rsidR="0025431A" w:rsidRDefault="00B77355">
      <w:pPr>
        <w:spacing w:before="153" w:line="290" w:lineRule="exact"/>
        <w:ind w:left="72" w:right="360"/>
        <w:textAlignment w:val="baseline"/>
        <w:rPr>
          <w:rFonts w:ascii="Calibri" w:eastAsia="Calibri" w:hAnsi="Calibri"/>
          <w:b/>
          <w:color w:val="000000"/>
          <w:sz w:val="23"/>
        </w:rPr>
      </w:pPr>
      <w:r>
        <w:rPr>
          <w:rFonts w:ascii="Calibri" w:eastAsia="Calibri" w:hAnsi="Calibri"/>
          <w:b/>
          <w:color w:val="000000"/>
          <w:sz w:val="23"/>
        </w:rPr>
        <w:t>Proponent</w:t>
      </w:r>
      <w:r>
        <w:rPr>
          <w:rFonts w:ascii="Calibri" w:eastAsia="Calibri" w:hAnsi="Calibri"/>
          <w:color w:val="000000"/>
        </w:rPr>
        <w:t>: equivalent to ‘person proposing to take the action’ and ‘designated proponent’ in the EPBC Act.</w:t>
      </w:r>
    </w:p>
    <w:p w14:paraId="2465C728" w14:textId="77777777" w:rsidR="0025431A" w:rsidRDefault="00B77355">
      <w:pPr>
        <w:spacing w:before="161" w:after="8562" w:line="290" w:lineRule="exact"/>
        <w:ind w:left="72" w:right="576"/>
        <w:textAlignment w:val="baseline"/>
        <w:rPr>
          <w:rFonts w:ascii="Calibri" w:eastAsia="Calibri" w:hAnsi="Calibri"/>
          <w:b/>
          <w:color w:val="000000"/>
          <w:sz w:val="23"/>
        </w:rPr>
      </w:pPr>
      <w:r>
        <w:rPr>
          <w:rFonts w:ascii="Calibri" w:eastAsia="Calibri" w:hAnsi="Calibri"/>
          <w:b/>
          <w:color w:val="000000"/>
          <w:sz w:val="23"/>
        </w:rPr>
        <w:t xml:space="preserve">Protected matter: </w:t>
      </w:r>
      <w:r>
        <w:rPr>
          <w:rFonts w:ascii="Calibri" w:eastAsia="Calibri" w:hAnsi="Calibri"/>
          <w:color w:val="000000"/>
        </w:rPr>
        <w:t>matters protected under the equivalent of Part 3 of the EPBC Act in the new legislation.</w:t>
      </w:r>
    </w:p>
    <w:p w14:paraId="2465C729" w14:textId="77777777" w:rsidR="0025431A" w:rsidRDefault="0025431A">
      <w:pPr>
        <w:spacing w:before="161" w:after="8562" w:line="290" w:lineRule="exact"/>
        <w:sectPr w:rsidR="0025431A">
          <w:pgSz w:w="11909" w:h="16838"/>
          <w:pgMar w:top="700" w:right="1423" w:bottom="602" w:left="1386" w:header="720" w:footer="720" w:gutter="0"/>
          <w:cols w:space="720"/>
        </w:sectPr>
      </w:pPr>
    </w:p>
    <w:p w14:paraId="2465C72A"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8</w:t>
      </w:r>
    </w:p>
    <w:p w14:paraId="2465C72B" w14:textId="77777777" w:rsidR="0025431A" w:rsidRDefault="0025431A">
      <w:pPr>
        <w:sectPr w:rsidR="0025431A">
          <w:type w:val="continuous"/>
          <w:pgSz w:w="11909" w:h="16838"/>
          <w:pgMar w:top="700" w:right="1399" w:bottom="602" w:left="1410" w:header="720" w:footer="720" w:gutter="0"/>
          <w:cols w:space="720"/>
        </w:sectPr>
      </w:pPr>
    </w:p>
    <w:p w14:paraId="2465C72C" w14:textId="77777777" w:rsidR="0025431A" w:rsidRDefault="00B77355">
      <w:pPr>
        <w:spacing w:before="50" w:line="309" w:lineRule="exact"/>
        <w:jc w:val="center"/>
        <w:textAlignment w:val="baseline"/>
        <w:rPr>
          <w:rFonts w:ascii="Calibri" w:eastAsia="Calibri" w:hAnsi="Calibri"/>
          <w:b/>
          <w:color w:val="FF0000"/>
          <w:spacing w:val="-1"/>
          <w:sz w:val="28"/>
        </w:rPr>
      </w:pPr>
      <w:r>
        <w:rPr>
          <w:rFonts w:ascii="Calibri" w:eastAsia="Calibri" w:hAnsi="Calibri"/>
          <w:b/>
          <w:color w:val="FF0000"/>
          <w:spacing w:val="-1"/>
          <w:sz w:val="28"/>
        </w:rPr>
        <w:lastRenderedPageBreak/>
        <w:t>OFFICIAL</w:t>
      </w:r>
    </w:p>
    <w:p w14:paraId="2465C72D" w14:textId="77777777" w:rsidR="0025431A" w:rsidRDefault="00B77355">
      <w:pPr>
        <w:spacing w:before="30" w:line="236"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72E" w14:textId="77777777" w:rsidR="0025431A" w:rsidRDefault="00B77355">
      <w:pPr>
        <w:spacing w:before="271" w:line="370" w:lineRule="exact"/>
        <w:ind w:right="864"/>
        <w:jc w:val="both"/>
        <w:textAlignment w:val="baseline"/>
        <w:rPr>
          <w:rFonts w:ascii="Calibri" w:eastAsia="Calibri" w:hAnsi="Calibri"/>
          <w:b/>
          <w:color w:val="000000"/>
          <w:sz w:val="28"/>
        </w:rPr>
      </w:pPr>
      <w:r>
        <w:rPr>
          <w:rFonts w:ascii="Calibri" w:eastAsia="Calibri" w:hAnsi="Calibri"/>
          <w:b/>
          <w:color w:val="000000"/>
          <w:sz w:val="28"/>
        </w:rPr>
        <w:t>ASSESSMENT AND APPROVAL PATHWAYS ADDENDUM: EPA’S ROLE IN COMMUNITY CONSULTATION</w:t>
      </w:r>
    </w:p>
    <w:p w14:paraId="2465C72F" w14:textId="77777777" w:rsidR="0025431A" w:rsidRDefault="00B77355">
      <w:pPr>
        <w:spacing w:before="221" w:after="239" w:line="256" w:lineRule="exact"/>
        <w:textAlignment w:val="baseline"/>
        <w:rPr>
          <w:rFonts w:ascii="Tahoma" w:eastAsia="Tahoma" w:hAnsi="Tahoma"/>
          <w:color w:val="000000"/>
          <w:spacing w:val="13"/>
          <w:sz w:val="21"/>
        </w:rPr>
      </w:pPr>
      <w:r>
        <w:rPr>
          <w:rFonts w:ascii="Tahoma" w:eastAsia="Tahoma" w:hAnsi="Tahoma"/>
          <w:color w:val="000000"/>
          <w:spacing w:val="13"/>
          <w:sz w:val="21"/>
        </w:rPr>
        <w:t>1. Registration stage</w:t>
      </w:r>
    </w:p>
    <w:p w14:paraId="2465C730" w14:textId="77777777" w:rsidR="0025431A" w:rsidRDefault="00000000">
      <w:pPr>
        <w:numPr>
          <w:ilvl w:val="0"/>
          <w:numId w:val="7"/>
        </w:numPr>
        <w:tabs>
          <w:tab w:val="left" w:pos="432"/>
        </w:tabs>
        <w:spacing w:before="24" w:after="2885" w:line="288" w:lineRule="exact"/>
        <w:ind w:left="432" w:right="216" w:hanging="360"/>
        <w:textAlignment w:val="baseline"/>
        <w:rPr>
          <w:rFonts w:ascii="Calibri" w:eastAsia="Calibri" w:hAnsi="Calibri"/>
          <w:color w:val="000000"/>
        </w:rPr>
      </w:pPr>
      <w:r>
        <w:pict w14:anchorId="2465CA01">
          <v:shape id="_x0000_s1076" type="#_x0000_t202" style="position:absolute;left:0;text-align:left;margin-left:70.35pt;margin-top:153.35pt;width:455pt;height:464.4pt;z-index:-251550208;mso-wrap-distance-left:0;mso-wrap-distance-right:0;mso-position-horizontal-relative:page;mso-position-vertical-relative:page" filled="f" stroked="f">
            <v:textbox inset="0,0,0,0">
              <w:txbxContent>
                <w:p w14:paraId="2465CC45" w14:textId="77777777" w:rsidR="00B77355" w:rsidRDefault="00B77355"/>
              </w:txbxContent>
            </v:textbox>
            <w10:wrap type="square" anchorx="page" anchory="page"/>
          </v:shape>
        </w:pict>
      </w:r>
      <w:r>
        <w:pict w14:anchorId="2465CA02">
          <v:shape id="_x0000_s1075" type="#_x0000_t202" style="position:absolute;left:0;text-align:left;margin-left:70.35pt;margin-top:153.35pt;width:453.55pt;height:459.35pt;z-index:-251667968;mso-wrap-distance-left:0;mso-wrap-distance-right:0;mso-position-horizontal-relative:page;mso-position-vertical-relative:page" filled="f" stroked="f">
            <v:textbox inset="0,0,0,0">
              <w:txbxContent>
                <w:p w14:paraId="2465CB4A" w14:textId="77777777" w:rsidR="0025431A" w:rsidRDefault="00B77355">
                  <w:pPr>
                    <w:ind w:left="28"/>
                    <w:textAlignment w:val="baseline"/>
                  </w:pPr>
                  <w:r>
                    <w:rPr>
                      <w:noProof/>
                    </w:rPr>
                    <w:drawing>
                      <wp:inline distT="0" distB="0" distL="0" distR="0" wp14:anchorId="2465CC3A" wp14:editId="2465CC3B">
                        <wp:extent cx="5742305" cy="5833745"/>
                        <wp:effectExtent l="0" t="0" r="0" b="0"/>
                        <wp:docPr id="98" name="Picture"/>
                        <wp:cNvGraphicFramePr/>
                        <a:graphic xmlns:a="http://schemas.openxmlformats.org/drawingml/2006/main">
                          <a:graphicData uri="http://schemas.openxmlformats.org/drawingml/2006/picture">
                            <pic:pic xmlns:pic="http://schemas.openxmlformats.org/drawingml/2006/picture">
                              <pic:nvPicPr>
                                <pic:cNvPr id="98" name="Picture"/>
                                <pic:cNvPicPr preferRelativeResize="0"/>
                              </pic:nvPicPr>
                              <pic:blipFill>
                                <a:blip r:embed="rId58"/>
                                <a:stretch>
                                  <a:fillRect/>
                                </a:stretch>
                              </pic:blipFill>
                              <pic:spPr>
                                <a:xfrm>
                                  <a:off x="0" y="0"/>
                                  <a:ext cx="5742305" cy="5833745"/>
                                </a:xfrm>
                                <a:prstGeom prst="rect">
                                  <a:avLst/>
                                </a:prstGeom>
                              </pic:spPr>
                            </pic:pic>
                          </a:graphicData>
                        </a:graphic>
                      </wp:inline>
                    </w:drawing>
                  </w:r>
                </w:p>
              </w:txbxContent>
            </v:textbox>
            <w10:wrap anchorx="page" anchory="page"/>
          </v:shape>
        </w:pict>
      </w:r>
      <w:r>
        <w:pict w14:anchorId="2465CA03">
          <v:shape id="_x0000_s1074" type="#_x0000_t202" style="position:absolute;left:0;text-align:left;margin-left:77.6pt;margin-top:157.75pt;width:36.8pt;height:13.15pt;z-index:-251549184;mso-wrap-distance-left:0;mso-wrap-distance-right:0;mso-position-horizontal-relative:page;mso-position-vertical-relative:page" filled="f" stroked="f">
            <v:textbox inset="0,0,0,0">
              <w:txbxContent>
                <w:p w14:paraId="2465CB4B" w14:textId="77777777" w:rsidR="0025431A" w:rsidRDefault="00B77355">
                  <w:pPr>
                    <w:spacing w:before="27" w:line="230" w:lineRule="exact"/>
                    <w:textAlignment w:val="baseline"/>
                    <w:rPr>
                      <w:rFonts w:ascii="Calibri" w:eastAsia="Calibri" w:hAnsi="Calibri"/>
                      <w:color w:val="000000"/>
                      <w:sz w:val="24"/>
                    </w:rPr>
                  </w:pPr>
                  <w:r>
                    <w:rPr>
                      <w:rFonts w:ascii="Calibri" w:eastAsia="Calibri" w:hAnsi="Calibri"/>
                      <w:color w:val="000000"/>
                      <w:sz w:val="24"/>
                    </w:rPr>
                    <w:t>Effect</w:t>
                  </w:r>
                </w:p>
              </w:txbxContent>
            </v:textbox>
            <w10:wrap type="square" anchorx="page" anchory="page"/>
          </v:shape>
        </w:pict>
      </w:r>
      <w:r>
        <w:pict w14:anchorId="2465CA04">
          <v:shape id="_x0000_s1073" type="#_x0000_t202" style="position:absolute;left:0;text-align:left;margin-left:81.6pt;margin-top:179.4pt;width:429.1pt;height:125.85pt;z-index:-251548160;mso-wrap-distance-left:0;mso-wrap-distance-right:0;mso-position-horizontal-relative:page;mso-position-vertical-relative:page" filled="f" stroked="f">
            <v:textbox inset="0,0,0,0">
              <w:txbxContent>
                <w:p w14:paraId="2465CB4C" w14:textId="77777777" w:rsidR="0025431A" w:rsidRDefault="00B77355">
                  <w:pPr>
                    <w:spacing w:line="270" w:lineRule="exact"/>
                    <w:textAlignment w:val="baseline"/>
                    <w:rPr>
                      <w:rFonts w:ascii="Calibri" w:eastAsia="Calibri" w:hAnsi="Calibri"/>
                      <w:color w:val="000000"/>
                    </w:rPr>
                  </w:pPr>
                  <w:r>
                    <w:rPr>
                      <w:rFonts w:ascii="Calibri" w:eastAsia="Calibri" w:hAnsi="Calibri"/>
                      <w:color w:val="000000"/>
                    </w:rPr>
                    <w:t>This section outlines the requirement for proponents to register their intention to undertake an action with Environment Protection Australia (EPA).</w:t>
                  </w:r>
                </w:p>
                <w:p w14:paraId="2465CB4D" w14:textId="77777777" w:rsidR="0025431A" w:rsidRDefault="00B77355">
                  <w:pPr>
                    <w:spacing w:before="119" w:line="290" w:lineRule="exact"/>
                    <w:textAlignment w:val="baseline"/>
                    <w:rPr>
                      <w:rFonts w:ascii="Calibri" w:eastAsia="Calibri" w:hAnsi="Calibri"/>
                      <w:color w:val="000000"/>
                      <w:spacing w:val="-1"/>
                    </w:rPr>
                  </w:pPr>
                  <w:r>
                    <w:rPr>
                      <w:rFonts w:ascii="Calibri" w:eastAsia="Calibri" w:hAnsi="Calibri"/>
                      <w:color w:val="000000"/>
                      <w:spacing w:val="-1"/>
                    </w:rPr>
                    <w:t>Having a publicly available register maintained by EPA ensures that the community and EPA are aware of actions that may come forward for consultation and/or application to EPA for approval (or an approval not required decision). The register will be made available on EPA’s website.</w:t>
                  </w:r>
                </w:p>
                <w:p w14:paraId="2465CB4E" w14:textId="77777777" w:rsidR="0025431A" w:rsidRDefault="00B77355">
                  <w:pPr>
                    <w:spacing w:before="118" w:line="285" w:lineRule="exact"/>
                    <w:ind w:right="864"/>
                    <w:textAlignment w:val="baseline"/>
                    <w:rPr>
                      <w:rFonts w:ascii="Calibri" w:eastAsia="Calibri" w:hAnsi="Calibri"/>
                      <w:color w:val="000000"/>
                    </w:rPr>
                  </w:pPr>
                  <w:r>
                    <w:rPr>
                      <w:rFonts w:ascii="Calibri" w:eastAsia="Calibri" w:hAnsi="Calibri"/>
                      <w:color w:val="000000"/>
                    </w:rPr>
                    <w:t>Following registration, EPA would provide proponents with guidance, such as outlining requirements for assessment and approval of actions, and the National Environmental Standards.</w:t>
                  </w:r>
                </w:p>
              </w:txbxContent>
            </v:textbox>
            <w10:wrap type="square" anchorx="page" anchory="page"/>
          </v:shape>
        </w:pict>
      </w:r>
      <w:r>
        <w:pict w14:anchorId="2465CA05">
          <v:shape id="_x0000_s1072" type="#_x0000_t202" style="position:absolute;left:0;text-align:left;margin-left:72.5pt;margin-top:325.7pt;width:443pt;height:30.2pt;z-index:-251547136;mso-wrap-distance-left:0;mso-wrap-distance-right:0;mso-position-horizontal-relative:page;mso-position-vertical-relative:page" filled="f" stroked="f">
            <v:textbox inset="0,0,0,0">
              <w:txbxContent>
                <w:p w14:paraId="2465CB4F" w14:textId="77777777" w:rsidR="0025431A" w:rsidRDefault="00B77355">
                  <w:pPr>
                    <w:numPr>
                      <w:ilvl w:val="0"/>
                      <w:numId w:val="7"/>
                    </w:numPr>
                    <w:tabs>
                      <w:tab w:val="left" w:pos="360"/>
                    </w:tabs>
                    <w:spacing w:before="24" w:line="287" w:lineRule="exact"/>
                    <w:ind w:left="360" w:hanging="360"/>
                    <w:textAlignment w:val="baseline"/>
                    <w:rPr>
                      <w:rFonts w:ascii="Calibri" w:eastAsia="Calibri" w:hAnsi="Calibri"/>
                      <w:color w:val="000000"/>
                    </w:rPr>
                  </w:pPr>
                  <w:r>
                    <w:rPr>
                      <w:rFonts w:ascii="Calibri" w:eastAsia="Calibri" w:hAnsi="Calibri"/>
                      <w:color w:val="000000"/>
                    </w:rPr>
                    <w:t>Proponents must register their intention to undertake an action that may require an application to EPA for approval.</w:t>
                  </w:r>
                </w:p>
              </w:txbxContent>
            </v:textbox>
            <w10:wrap type="square" anchorx="page" anchory="page"/>
          </v:shape>
        </w:pict>
      </w:r>
      <w:r>
        <w:pict w14:anchorId="2465CA06">
          <v:shape id="_x0000_s1071" type="#_x0000_t202" style="position:absolute;left:0;text-align:left;margin-left:72.5pt;margin-top:361.2pt;width:419.25pt;height:30.5pt;z-index:-251546112;mso-wrap-distance-left:0;mso-wrap-distance-right:0;mso-position-horizontal-relative:page;mso-position-vertical-relative:page" filled="f" stroked="f">
            <v:textbox inset="0,0,0,0">
              <w:txbxContent>
                <w:p w14:paraId="2465CB50" w14:textId="77777777" w:rsidR="0025431A" w:rsidRDefault="00B77355">
                  <w:pPr>
                    <w:numPr>
                      <w:ilvl w:val="0"/>
                      <w:numId w:val="7"/>
                    </w:numPr>
                    <w:tabs>
                      <w:tab w:val="left" w:pos="360"/>
                    </w:tabs>
                    <w:spacing w:before="21" w:after="4" w:line="292" w:lineRule="exact"/>
                    <w:ind w:left="360" w:hanging="360"/>
                    <w:textAlignment w:val="baseline"/>
                    <w:rPr>
                      <w:rFonts w:ascii="Calibri" w:eastAsia="Calibri" w:hAnsi="Calibri"/>
                      <w:color w:val="000000"/>
                    </w:rPr>
                  </w:pPr>
                  <w:r>
                    <w:rPr>
                      <w:rFonts w:ascii="Calibri" w:eastAsia="Calibri" w:hAnsi="Calibri"/>
                      <w:color w:val="000000"/>
                    </w:rPr>
                    <w:t>EPA must publish and maintain a public register of projects that may be subject to a future application to EPA.</w:t>
                  </w:r>
                </w:p>
              </w:txbxContent>
            </v:textbox>
            <w10:wrap type="square" anchorx="page" anchory="page"/>
          </v:shape>
        </w:pict>
      </w:r>
      <w:r>
        <w:pict w14:anchorId="2465CA07">
          <v:shape id="_x0000_s1070" type="#_x0000_t202" style="position:absolute;left:0;text-align:left;margin-left:72.7pt;margin-top:401.6pt;width:106.8pt;height:12.9pt;z-index:-251545088;mso-wrap-distance-left:0;mso-wrap-distance-right:0;mso-position-horizontal-relative:page;mso-position-vertical-relative:page" filled="f" stroked="f">
            <v:textbox inset="0,0,0,0">
              <w:txbxContent>
                <w:p w14:paraId="2465CB51" w14:textId="77777777" w:rsidR="0025431A" w:rsidRDefault="00B77355">
                  <w:pPr>
                    <w:spacing w:line="248" w:lineRule="exact"/>
                    <w:textAlignment w:val="baseline"/>
                    <w:rPr>
                      <w:rFonts w:ascii="Tahoma" w:eastAsia="Tahoma" w:hAnsi="Tahoma"/>
                      <w:color w:val="000000"/>
                      <w:spacing w:val="9"/>
                      <w:sz w:val="21"/>
                    </w:rPr>
                  </w:pPr>
                  <w:r>
                    <w:rPr>
                      <w:rFonts w:ascii="Tahoma" w:eastAsia="Tahoma" w:hAnsi="Tahoma"/>
                      <w:color w:val="000000"/>
                      <w:spacing w:val="9"/>
                      <w:sz w:val="21"/>
                    </w:rPr>
                    <w:t>2. Application stage</w:t>
                  </w:r>
                </w:p>
              </w:txbxContent>
            </v:textbox>
            <w10:wrap type="square" anchorx="page" anchory="page"/>
          </v:shape>
        </w:pict>
      </w:r>
      <w:r>
        <w:pict w14:anchorId="2465CA08">
          <v:shape id="_x0000_s1069" type="#_x0000_t202" style="position:absolute;left:0;text-align:left;margin-left:75.7pt;margin-top:436.4pt;width:36.55pt;height:13.15pt;z-index:-251544064;mso-wrap-distance-left:0;mso-wrap-distance-right:0;mso-position-horizontal-relative:page;mso-position-vertical-relative:page" filled="f" stroked="f">
            <v:textbox inset="0,0,0,0">
              <w:txbxContent>
                <w:p w14:paraId="2465CB52" w14:textId="77777777" w:rsidR="0025431A" w:rsidRDefault="00B77355">
                  <w:pPr>
                    <w:spacing w:before="27" w:line="230" w:lineRule="exact"/>
                    <w:textAlignment w:val="baseline"/>
                    <w:rPr>
                      <w:rFonts w:ascii="Calibri" w:eastAsia="Calibri" w:hAnsi="Calibri"/>
                      <w:color w:val="000000"/>
                      <w:sz w:val="24"/>
                    </w:rPr>
                  </w:pPr>
                  <w:r>
                    <w:rPr>
                      <w:rFonts w:ascii="Calibri" w:eastAsia="Calibri" w:hAnsi="Calibri"/>
                      <w:color w:val="000000"/>
                      <w:sz w:val="24"/>
                    </w:rPr>
                    <w:t>Effect</w:t>
                  </w:r>
                </w:p>
              </w:txbxContent>
            </v:textbox>
            <w10:wrap type="square" anchorx="page" anchory="page"/>
          </v:shape>
        </w:pict>
      </w:r>
      <w:r>
        <w:pict w14:anchorId="2465CA09">
          <v:shape id="_x0000_s1068" type="#_x0000_t202" style="position:absolute;left:0;text-align:left;margin-left:79.7pt;margin-top:458.25pt;width:413.25pt;height:61.8pt;z-index:-251543040;mso-wrap-distance-left:0;mso-wrap-distance-right:0;mso-position-horizontal-relative:page;mso-position-vertical-relative:page" filled="f" stroked="f">
            <v:textbox inset="0,0,0,0">
              <w:txbxContent>
                <w:p w14:paraId="2465CB53" w14:textId="77777777" w:rsidR="0025431A" w:rsidRDefault="00B77355">
                  <w:pPr>
                    <w:spacing w:line="270" w:lineRule="exact"/>
                    <w:jc w:val="both"/>
                    <w:textAlignment w:val="baseline"/>
                    <w:rPr>
                      <w:rFonts w:ascii="Calibri" w:eastAsia="Calibri" w:hAnsi="Calibri"/>
                      <w:color w:val="000000"/>
                    </w:rPr>
                  </w:pPr>
                  <w:r>
                    <w:rPr>
                      <w:rFonts w:ascii="Calibri" w:eastAsia="Calibri" w:hAnsi="Calibri"/>
                      <w:color w:val="000000"/>
                    </w:rPr>
                    <w:t>This section outlines the role of EPA in relation to community consultation upon receiving an application for approval of an action.</w:t>
                  </w:r>
                </w:p>
                <w:p w14:paraId="2465CB54" w14:textId="77777777" w:rsidR="0025431A" w:rsidRDefault="00B77355">
                  <w:pPr>
                    <w:spacing w:before="119" w:line="285" w:lineRule="exact"/>
                    <w:jc w:val="both"/>
                    <w:textAlignment w:val="baseline"/>
                    <w:rPr>
                      <w:rFonts w:ascii="Calibri" w:eastAsia="Calibri" w:hAnsi="Calibri"/>
                      <w:color w:val="000000"/>
                    </w:rPr>
                  </w:pPr>
                  <w:r>
                    <w:rPr>
                      <w:rFonts w:ascii="Calibri" w:eastAsia="Calibri" w:hAnsi="Calibri"/>
                      <w:color w:val="000000"/>
                    </w:rPr>
                    <w:t>EPA will update the public register on EPA’s website to include a link to the published project documentation and a current decision due date.</w:t>
                  </w:r>
                </w:p>
              </w:txbxContent>
            </v:textbox>
            <w10:wrap type="square" anchorx="page" anchory="page"/>
          </v:shape>
        </w:pict>
      </w:r>
      <w:r>
        <w:pict w14:anchorId="2465CA0A">
          <v:shape id="_x0000_s1067" type="#_x0000_t202" style="position:absolute;left:0;text-align:left;margin-left:80.65pt;margin-top:528.35pt;width:281.25pt;height:12.6pt;z-index:-251542016;mso-wrap-distance-left:0;mso-wrap-distance-right:0;mso-position-horizontal-relative:page;mso-position-vertical-relative:page" filled="f" stroked="f">
            <v:textbox inset="0,0,0,0">
              <w:txbxContent>
                <w:p w14:paraId="2465CB55" w14:textId="77777777" w:rsidR="0025431A" w:rsidRDefault="00B77355">
                  <w:pPr>
                    <w:spacing w:before="26" w:line="221" w:lineRule="exact"/>
                    <w:textAlignment w:val="baseline"/>
                    <w:rPr>
                      <w:rFonts w:ascii="Calibri" w:eastAsia="Calibri" w:hAnsi="Calibri"/>
                      <w:color w:val="000000"/>
                      <w:spacing w:val="-3"/>
                    </w:rPr>
                  </w:pPr>
                  <w:r>
                    <w:rPr>
                      <w:rFonts w:ascii="Calibri" w:eastAsia="Calibri" w:hAnsi="Calibri"/>
                      <w:color w:val="000000"/>
                      <w:spacing w:val="-3"/>
                    </w:rPr>
                    <w:t>EPA may choose to undertake further consultation at this stage.</w:t>
                  </w:r>
                </w:p>
              </w:txbxContent>
            </v:textbox>
            <w10:wrap type="square" anchorx="page" anchory="page"/>
          </v:shape>
        </w:pict>
      </w:r>
      <w:r>
        <w:pict w14:anchorId="2465CA0B">
          <v:shape id="_x0000_s1066" type="#_x0000_t202" style="position:absolute;left:0;text-align:left;margin-left:72.5pt;margin-top:560.9pt;width:323.75pt;height:19.4pt;z-index:-251540992;mso-wrap-distance-left:0;mso-wrap-distance-right:0;mso-position-horizontal-relative:page;mso-position-vertical-relative:page" filled="f" stroked="f">
            <v:textbox inset="0,0,0,0">
              <w:txbxContent>
                <w:p w14:paraId="2465CB56" w14:textId="77777777" w:rsidR="0025431A" w:rsidRDefault="00B77355">
                  <w:pPr>
                    <w:numPr>
                      <w:ilvl w:val="0"/>
                      <w:numId w:val="7"/>
                    </w:numPr>
                    <w:tabs>
                      <w:tab w:val="left" w:pos="360"/>
                    </w:tabs>
                    <w:spacing w:before="64" w:after="48" w:line="262" w:lineRule="exact"/>
                    <w:textAlignment w:val="baseline"/>
                    <w:rPr>
                      <w:rFonts w:ascii="Calibri" w:eastAsia="Calibri" w:hAnsi="Calibri"/>
                      <w:color w:val="000000"/>
                      <w:spacing w:val="-3"/>
                    </w:rPr>
                  </w:pPr>
                  <w:r>
                    <w:rPr>
                      <w:rFonts w:ascii="Calibri" w:eastAsia="Calibri" w:hAnsi="Calibri"/>
                      <w:color w:val="000000"/>
                      <w:spacing w:val="-3"/>
                    </w:rPr>
                    <w:t>EPA must publish applications (including supporting documentation).</w:t>
                  </w:r>
                </w:p>
              </w:txbxContent>
            </v:textbox>
            <w10:wrap type="square" anchorx="page" anchory="page"/>
          </v:shape>
        </w:pict>
      </w:r>
      <w:r>
        <w:pict w14:anchorId="2465CA0C">
          <v:shape id="_x0000_s1065" type="#_x0000_t202" style="position:absolute;left:0;text-align:left;margin-left:72.5pt;margin-top:582pt;width:442.55pt;height:30.5pt;z-index:-251539968;mso-wrap-distance-left:0;mso-wrap-distance-right:0;mso-position-horizontal-relative:page;mso-position-vertical-relative:page" filled="f" stroked="f">
            <v:textbox inset="0,0,0,0">
              <w:txbxContent>
                <w:p w14:paraId="2465CB57" w14:textId="77777777" w:rsidR="0025431A" w:rsidRDefault="00B77355">
                  <w:pPr>
                    <w:numPr>
                      <w:ilvl w:val="0"/>
                      <w:numId w:val="7"/>
                    </w:numPr>
                    <w:tabs>
                      <w:tab w:val="left" w:pos="360"/>
                    </w:tabs>
                    <w:spacing w:before="21" w:line="289" w:lineRule="exact"/>
                    <w:ind w:left="360" w:hanging="360"/>
                    <w:textAlignment w:val="baseline"/>
                    <w:rPr>
                      <w:rFonts w:ascii="Calibri" w:eastAsia="Calibri" w:hAnsi="Calibri"/>
                      <w:color w:val="000000"/>
                    </w:rPr>
                  </w:pPr>
                  <w:r>
                    <w:rPr>
                      <w:rFonts w:ascii="Calibri" w:eastAsia="Calibri" w:hAnsi="Calibri"/>
                      <w:color w:val="000000"/>
                    </w:rPr>
                    <w:t>EPA may undertake further consultation, such as receiving public submissions for a minimum of 10 days after publishing an application package.</w:t>
                  </w:r>
                </w:p>
              </w:txbxContent>
            </v:textbox>
            <w10:wrap type="square" anchorx="page" anchory="page"/>
          </v:shape>
        </w:pict>
      </w:r>
      <w:r w:rsidR="00B77355">
        <w:rPr>
          <w:rFonts w:ascii="Calibri" w:eastAsia="Calibri" w:hAnsi="Calibri"/>
          <w:color w:val="000000"/>
        </w:rPr>
        <w:t>EPA must publish, and provide to the proponent, any additional submissions received by EPA as soon as possible following the close of any submission period.</w:t>
      </w:r>
    </w:p>
    <w:p w14:paraId="2465C731" w14:textId="77777777" w:rsidR="0025431A" w:rsidRDefault="0025431A">
      <w:pPr>
        <w:spacing w:before="24" w:after="2885" w:line="288" w:lineRule="exact"/>
        <w:sectPr w:rsidR="0025431A">
          <w:pgSz w:w="11909" w:h="16838"/>
          <w:pgMar w:top="700" w:right="1402" w:bottom="342" w:left="1407" w:header="720" w:footer="720" w:gutter="0"/>
          <w:cols w:space="720"/>
        </w:sectPr>
      </w:pPr>
    </w:p>
    <w:p w14:paraId="2465C732"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1</w:t>
      </w:r>
    </w:p>
    <w:p w14:paraId="2465C733" w14:textId="77777777" w:rsidR="0025431A" w:rsidRDefault="0025431A">
      <w:pPr>
        <w:sectPr w:rsidR="0025431A">
          <w:type w:val="continuous"/>
          <w:pgSz w:w="11909" w:h="16838"/>
          <w:pgMar w:top="700" w:right="1397" w:bottom="342" w:left="1412" w:header="720" w:footer="720" w:gutter="0"/>
          <w:cols w:space="720"/>
        </w:sectPr>
      </w:pPr>
    </w:p>
    <w:p w14:paraId="2465C734" w14:textId="77777777" w:rsidR="0025431A" w:rsidRDefault="00000000">
      <w:pPr>
        <w:textAlignment w:val="baseline"/>
        <w:rPr>
          <w:rFonts w:eastAsia="Times New Roman"/>
          <w:color w:val="000000"/>
          <w:sz w:val="24"/>
        </w:rPr>
      </w:pPr>
      <w:r>
        <w:lastRenderedPageBreak/>
        <w:pict w14:anchorId="2465CA0D">
          <v:shape id="_x0000_s1064" type="#_x0000_t202" style="position:absolute;margin-left:72.7pt;margin-top:35pt;width:410pt;height:83.15pt;z-index:-251538944;mso-wrap-distance-left:0;mso-wrap-distance-right:0;mso-position-horizontal-relative:page;mso-position-vertical-relative:page" filled="f" stroked="f">
            <v:textbox inset="0,0,0,0">
              <w:txbxContent>
                <w:p w14:paraId="2465CB58" w14:textId="77777777" w:rsidR="0025431A" w:rsidRDefault="00B77355">
                  <w:pPr>
                    <w:spacing w:before="50" w:line="309" w:lineRule="exact"/>
                    <w:jc w:val="center"/>
                    <w:textAlignment w:val="baseline"/>
                    <w:rPr>
                      <w:rFonts w:ascii="Calibri" w:eastAsia="Calibri" w:hAnsi="Calibri"/>
                      <w:b/>
                      <w:color w:val="FF0000"/>
                      <w:spacing w:val="-1"/>
                      <w:sz w:val="28"/>
                    </w:rPr>
                  </w:pPr>
                  <w:r>
                    <w:rPr>
                      <w:rFonts w:ascii="Calibri" w:eastAsia="Calibri" w:hAnsi="Calibri"/>
                      <w:b/>
                      <w:color w:val="FF0000"/>
                      <w:spacing w:val="-1"/>
                      <w:sz w:val="28"/>
                    </w:rPr>
                    <w:t>OFFICIAL</w:t>
                  </w:r>
                </w:p>
                <w:p w14:paraId="2465CB59" w14:textId="77777777" w:rsidR="0025431A" w:rsidRDefault="00B77355">
                  <w:pPr>
                    <w:spacing w:before="30" w:line="236" w:lineRule="exact"/>
                    <w:jc w:val="center"/>
                    <w:textAlignment w:val="baseline"/>
                    <w:rPr>
                      <w:rFonts w:ascii="Calibri" w:eastAsia="Calibri" w:hAnsi="Calibri"/>
                      <w:color w:val="FF0000"/>
                      <w:sz w:val="24"/>
                    </w:rPr>
                  </w:pPr>
                  <w:r>
                    <w:rPr>
                      <w:rFonts w:ascii="Calibri" w:eastAsia="Calibri" w:hAnsi="Calibri"/>
                      <w:color w:val="FF0000"/>
                      <w:sz w:val="24"/>
                    </w:rPr>
                    <w:t>DRAFT FOR DISCUSSION: NOT OFFICIAL GOVERNMENT POLICY/LEGISLATION</w:t>
                  </w:r>
                </w:p>
                <w:p w14:paraId="2465CB5A" w14:textId="77777777" w:rsidR="0025431A" w:rsidRDefault="00B77355">
                  <w:pPr>
                    <w:spacing w:before="345" w:after="439" w:line="252" w:lineRule="exact"/>
                    <w:textAlignment w:val="baseline"/>
                    <w:rPr>
                      <w:rFonts w:ascii="Arial" w:eastAsia="Arial" w:hAnsi="Arial"/>
                      <w:color w:val="000000"/>
                      <w:spacing w:val="6"/>
                    </w:rPr>
                  </w:pPr>
                  <w:r>
                    <w:rPr>
                      <w:rFonts w:ascii="Arial" w:eastAsia="Arial" w:hAnsi="Arial"/>
                      <w:color w:val="000000"/>
                      <w:spacing w:val="6"/>
                    </w:rPr>
                    <w:t>3. Assessment and decision stage</w:t>
                  </w:r>
                </w:p>
              </w:txbxContent>
            </v:textbox>
            <w10:wrap type="square" anchorx="page" anchory="page"/>
          </v:shape>
        </w:pict>
      </w:r>
      <w:r>
        <w:pict w14:anchorId="2465CA0E">
          <v:shape id="_x0000_s1063" type="#_x0000_t202" style="position:absolute;margin-left:67.75pt;margin-top:113.75pt;width:454.25pt;height:498.95pt;z-index:-251666944;mso-wrap-distance-left:0;mso-wrap-distance-right:0;mso-position-horizontal-relative:page;mso-position-vertical-relative:page" filled="f" stroked="f">
            <v:textbox inset="0,0,0,0">
              <w:txbxContent>
                <w:p w14:paraId="2465CB5B" w14:textId="77777777" w:rsidR="0025431A" w:rsidRDefault="00B77355">
                  <w:pPr>
                    <w:ind w:left="80"/>
                    <w:textAlignment w:val="baseline"/>
                  </w:pPr>
                  <w:r>
                    <w:rPr>
                      <w:noProof/>
                    </w:rPr>
                    <w:drawing>
                      <wp:inline distT="0" distB="0" distL="0" distR="0" wp14:anchorId="2465CC3C" wp14:editId="2465CC3D">
                        <wp:extent cx="5718175" cy="6336665"/>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99" name="Picture"/>
                                <pic:cNvPicPr preferRelativeResize="0"/>
                              </pic:nvPicPr>
                              <pic:blipFill>
                                <a:blip r:embed="rId59"/>
                                <a:stretch>
                                  <a:fillRect/>
                                </a:stretch>
                              </pic:blipFill>
                              <pic:spPr>
                                <a:xfrm>
                                  <a:off x="0" y="0"/>
                                  <a:ext cx="5718175" cy="6336665"/>
                                </a:xfrm>
                                <a:prstGeom prst="rect">
                                  <a:avLst/>
                                </a:prstGeom>
                              </pic:spPr>
                            </pic:pic>
                          </a:graphicData>
                        </a:graphic>
                      </wp:inline>
                    </w:drawing>
                  </w:r>
                </w:p>
              </w:txbxContent>
            </v:textbox>
            <w10:wrap anchorx="page" anchory="page"/>
          </v:shape>
        </w:pict>
      </w:r>
      <w:r>
        <w:pict w14:anchorId="2465CA0F">
          <v:shape id="_x0000_s1062" type="#_x0000_t202" style="position:absolute;margin-left:67.75pt;margin-top:118.15pt;width:44.5pt;height:13.15pt;z-index:-251537920;mso-wrap-distance-left:0;mso-wrap-distance-right:0;mso-position-horizontal-relative:page;mso-position-vertical-relative:page" filled="f" stroked="f">
            <v:textbox inset="0,0,0,0">
              <w:txbxContent>
                <w:p w14:paraId="2465CB5C" w14:textId="77777777" w:rsidR="0025431A" w:rsidRDefault="00B77355">
                  <w:pPr>
                    <w:spacing w:before="27" w:line="230" w:lineRule="exact"/>
                    <w:jc w:val="right"/>
                    <w:textAlignment w:val="baseline"/>
                    <w:rPr>
                      <w:rFonts w:ascii="Calibri" w:eastAsia="Calibri" w:hAnsi="Calibri"/>
                      <w:color w:val="000000"/>
                      <w:sz w:val="24"/>
                    </w:rPr>
                  </w:pPr>
                  <w:r>
                    <w:rPr>
                      <w:rFonts w:ascii="Calibri" w:eastAsia="Calibri" w:hAnsi="Calibri"/>
                      <w:color w:val="000000"/>
                      <w:sz w:val="24"/>
                    </w:rPr>
                    <w:t>Effect</w:t>
                  </w:r>
                </w:p>
              </w:txbxContent>
            </v:textbox>
            <w10:wrap type="square" anchorx="page" anchory="page"/>
          </v:shape>
        </w:pict>
      </w:r>
      <w:r>
        <w:pict w14:anchorId="2465CA10">
          <v:shape id="_x0000_s1061" type="#_x0000_t202" style="position:absolute;margin-left:72.7pt;margin-top:137.9pt;width:438.75pt;height:142.35pt;z-index:-251536896;mso-wrap-distance-left:0;mso-wrap-distance-right:0;mso-position-horizontal-relative:page;mso-position-vertical-relative:page" filled="f" stroked="f">
            <v:textbox inset="0,0,0,0">
              <w:txbxContent>
                <w:p w14:paraId="2465CB5D" w14:textId="77777777" w:rsidR="0025431A" w:rsidRDefault="00B77355">
                  <w:pPr>
                    <w:spacing w:line="289" w:lineRule="exact"/>
                    <w:ind w:left="144" w:right="792"/>
                    <w:textAlignment w:val="baseline"/>
                    <w:rPr>
                      <w:rFonts w:ascii="Calibri" w:eastAsia="Calibri" w:hAnsi="Calibri"/>
                      <w:color w:val="000000"/>
                    </w:rPr>
                  </w:pPr>
                  <w:r>
                    <w:rPr>
                      <w:rFonts w:ascii="Calibri" w:eastAsia="Calibri" w:hAnsi="Calibri"/>
                      <w:color w:val="000000"/>
                    </w:rPr>
                    <w:t>This section outlines how information gathered through consultation contributes to the assessment and decision of an application for approval of an action.</w:t>
                  </w:r>
                </w:p>
                <w:p w14:paraId="2465CB5E" w14:textId="77777777" w:rsidR="0025431A" w:rsidRDefault="00B77355">
                  <w:pPr>
                    <w:spacing w:before="119" w:line="290" w:lineRule="exact"/>
                    <w:ind w:left="144"/>
                    <w:textAlignment w:val="baseline"/>
                    <w:rPr>
                      <w:rFonts w:ascii="Calibri" w:eastAsia="Calibri" w:hAnsi="Calibri"/>
                      <w:color w:val="000000"/>
                      <w:spacing w:val="-1"/>
                    </w:rPr>
                  </w:pPr>
                  <w:r>
                    <w:rPr>
                      <w:rFonts w:ascii="Calibri" w:eastAsia="Calibri" w:hAnsi="Calibri"/>
                      <w:color w:val="000000"/>
                      <w:spacing w:val="-1"/>
                    </w:rPr>
                    <w:t>When making the decision regarding whether the action will have, or is likely to have, a significant impact on protected matters, and whether to approve the action EPA will have regard information provided by the proponent and the public for the purposes of the CEO’s decision.</w:t>
                  </w:r>
                </w:p>
                <w:p w14:paraId="2465CB5F" w14:textId="77777777" w:rsidR="0025431A" w:rsidRDefault="00B77355">
                  <w:pPr>
                    <w:spacing w:before="120" w:line="289" w:lineRule="exact"/>
                    <w:ind w:left="144"/>
                    <w:textAlignment w:val="baseline"/>
                    <w:rPr>
                      <w:rFonts w:ascii="Calibri" w:eastAsia="Calibri" w:hAnsi="Calibri"/>
                      <w:color w:val="000000"/>
                    </w:rPr>
                  </w:pPr>
                  <w:r>
                    <w:rPr>
                      <w:rFonts w:ascii="Calibri" w:eastAsia="Calibri" w:hAnsi="Calibri"/>
                      <w:color w:val="000000"/>
                    </w:rPr>
                    <w:t>In practice this would include the proponent’s summary report on the submissions received during consultation and all comments. It would also include any additional submissions received by EPA directly, and any further material provided by the proponent in response to any additional submissions received.</w:t>
                  </w:r>
                </w:p>
              </w:txbxContent>
            </v:textbox>
            <w10:wrap type="square" anchorx="page" anchory="page"/>
          </v:shape>
        </w:pict>
      </w:r>
      <w:r>
        <w:pict w14:anchorId="2465CA11">
          <v:shape id="_x0000_s1060" type="#_x0000_t202" style="position:absolute;margin-left:70pt;margin-top:306.25pt;width:455pt;height:498.75pt;z-index:-251535872;mso-wrap-distance-left:0;mso-wrap-distance-right:0;mso-position-horizontal-relative:page;mso-position-vertical-relative:page" filled="f" stroked="f">
            <v:textbox inset="0,0,0,0">
              <w:txbxContent>
                <w:p w14:paraId="2465CB60" w14:textId="77777777" w:rsidR="0025431A" w:rsidRDefault="00B77355">
                  <w:pPr>
                    <w:numPr>
                      <w:ilvl w:val="0"/>
                      <w:numId w:val="7"/>
                    </w:numPr>
                    <w:tabs>
                      <w:tab w:val="left" w:pos="432"/>
                    </w:tabs>
                    <w:spacing w:line="240" w:lineRule="exact"/>
                    <w:ind w:left="432" w:right="360" w:hanging="360"/>
                    <w:textAlignment w:val="baseline"/>
                    <w:rPr>
                      <w:rFonts w:ascii="Calibri" w:eastAsia="Calibri" w:hAnsi="Calibri"/>
                      <w:color w:val="000000"/>
                    </w:rPr>
                  </w:pPr>
                  <w:r>
                    <w:rPr>
                      <w:rFonts w:ascii="Calibri" w:eastAsia="Calibri" w:hAnsi="Calibri"/>
                      <w:color w:val="000000"/>
                    </w:rPr>
                    <w:t>In deciding whether the action will have, or is likely to have, a significant impact on protected matters, CEO of EPA must have regard to:</w:t>
                  </w:r>
                </w:p>
                <w:p w14:paraId="2465CB61" w14:textId="77777777" w:rsidR="0025431A" w:rsidRDefault="00B77355">
                  <w:pPr>
                    <w:numPr>
                      <w:ilvl w:val="0"/>
                      <w:numId w:val="3"/>
                    </w:numPr>
                    <w:tabs>
                      <w:tab w:val="clear" w:pos="360"/>
                      <w:tab w:val="left" w:pos="1152"/>
                    </w:tabs>
                    <w:spacing w:before="119" w:line="290" w:lineRule="exact"/>
                    <w:ind w:left="1152" w:right="144" w:hanging="360"/>
                    <w:textAlignment w:val="baseline"/>
                    <w:rPr>
                      <w:rFonts w:ascii="Calibri" w:eastAsia="Calibri" w:hAnsi="Calibri"/>
                      <w:color w:val="000000"/>
                    </w:rPr>
                  </w:pPr>
                  <w:r>
                    <w:rPr>
                      <w:rFonts w:ascii="Calibri" w:eastAsia="Calibri" w:hAnsi="Calibri"/>
                      <w:color w:val="000000"/>
                    </w:rPr>
                    <w:t xml:space="preserve">any relevant information and documents provided by the person for the purposes of the CEO’s </w:t>
                  </w:r>
                  <w:proofErr w:type="gramStart"/>
                  <w:r>
                    <w:rPr>
                      <w:rFonts w:ascii="Calibri" w:eastAsia="Calibri" w:hAnsi="Calibri"/>
                      <w:color w:val="000000"/>
                    </w:rPr>
                    <w:t>decision;</w:t>
                  </w:r>
                  <w:proofErr w:type="gramEnd"/>
                </w:p>
                <w:p w14:paraId="2465CB62" w14:textId="77777777" w:rsidR="0025431A" w:rsidRDefault="00B77355">
                  <w:pPr>
                    <w:numPr>
                      <w:ilvl w:val="0"/>
                      <w:numId w:val="3"/>
                    </w:numPr>
                    <w:tabs>
                      <w:tab w:val="clear" w:pos="360"/>
                      <w:tab w:val="left" w:pos="1152"/>
                    </w:tabs>
                    <w:spacing w:before="188" w:line="222" w:lineRule="exact"/>
                    <w:ind w:left="1152" w:hanging="360"/>
                    <w:textAlignment w:val="baseline"/>
                    <w:rPr>
                      <w:rFonts w:ascii="Calibri" w:eastAsia="Calibri" w:hAnsi="Calibri"/>
                      <w:color w:val="000000"/>
                    </w:rPr>
                  </w:pPr>
                  <w:r>
                    <w:rPr>
                      <w:rFonts w:ascii="Calibri" w:eastAsia="Calibri" w:hAnsi="Calibri"/>
                      <w:color w:val="000000"/>
                    </w:rPr>
                    <w:t>any relevant information on the application that is provided to the CEO by the public.</w:t>
                  </w:r>
                </w:p>
                <w:p w14:paraId="2465CB63" w14:textId="77777777" w:rsidR="0025431A" w:rsidRDefault="00B77355">
                  <w:pPr>
                    <w:numPr>
                      <w:ilvl w:val="0"/>
                      <w:numId w:val="7"/>
                    </w:numPr>
                    <w:tabs>
                      <w:tab w:val="left" w:pos="432"/>
                    </w:tabs>
                    <w:spacing w:before="189" w:line="233" w:lineRule="exact"/>
                    <w:ind w:left="432" w:hanging="360"/>
                    <w:textAlignment w:val="baseline"/>
                    <w:rPr>
                      <w:rFonts w:ascii="Calibri" w:eastAsia="Calibri" w:hAnsi="Calibri"/>
                      <w:color w:val="000000"/>
                    </w:rPr>
                  </w:pPr>
                  <w:r>
                    <w:rPr>
                      <w:rFonts w:ascii="Calibri" w:eastAsia="Calibri" w:hAnsi="Calibri"/>
                      <w:color w:val="000000"/>
                    </w:rPr>
                    <w:t>In deciding whether to approve the taking of an action, the CEO of EPA must have regard to:</w:t>
                  </w:r>
                </w:p>
                <w:p w14:paraId="2465CB64" w14:textId="77777777" w:rsidR="0025431A" w:rsidRDefault="00B77355">
                  <w:pPr>
                    <w:numPr>
                      <w:ilvl w:val="0"/>
                      <w:numId w:val="3"/>
                    </w:numPr>
                    <w:tabs>
                      <w:tab w:val="clear" w:pos="360"/>
                      <w:tab w:val="left" w:pos="1152"/>
                    </w:tabs>
                    <w:spacing w:before="121" w:line="290" w:lineRule="exact"/>
                    <w:ind w:left="1152" w:right="1080" w:hanging="360"/>
                    <w:textAlignment w:val="baseline"/>
                    <w:rPr>
                      <w:rFonts w:ascii="Calibri" w:eastAsia="Calibri" w:hAnsi="Calibri"/>
                      <w:color w:val="000000"/>
                    </w:rPr>
                  </w:pPr>
                  <w:r>
                    <w:rPr>
                      <w:rFonts w:ascii="Calibri" w:eastAsia="Calibri" w:hAnsi="Calibri"/>
                      <w:color w:val="000000"/>
                    </w:rPr>
                    <w:t>relevant information provided by the proponent including (but not limited to) information provided in:</w:t>
                  </w:r>
                </w:p>
                <w:p w14:paraId="2465CB65" w14:textId="77777777" w:rsidR="0025431A" w:rsidRDefault="00B77355">
                  <w:pPr>
                    <w:numPr>
                      <w:ilvl w:val="0"/>
                      <w:numId w:val="5"/>
                    </w:numPr>
                    <w:tabs>
                      <w:tab w:val="left" w:pos="1872"/>
                    </w:tabs>
                    <w:spacing w:before="190" w:line="218" w:lineRule="exact"/>
                    <w:ind w:left="1872" w:hanging="360"/>
                    <w:textAlignment w:val="baseline"/>
                    <w:rPr>
                      <w:rFonts w:ascii="Calibri" w:eastAsia="Calibri" w:hAnsi="Calibri"/>
                      <w:color w:val="000000"/>
                      <w:spacing w:val="-2"/>
                    </w:rPr>
                  </w:pPr>
                  <w:r>
                    <w:rPr>
                      <w:rFonts w:ascii="Calibri" w:eastAsia="Calibri" w:hAnsi="Calibri"/>
                      <w:color w:val="000000"/>
                      <w:spacing w:val="-2"/>
                    </w:rPr>
                    <w:t xml:space="preserve">the </w:t>
                  </w:r>
                  <w:proofErr w:type="gramStart"/>
                  <w:r>
                    <w:rPr>
                      <w:rFonts w:ascii="Calibri" w:eastAsia="Calibri" w:hAnsi="Calibri"/>
                      <w:color w:val="000000"/>
                      <w:spacing w:val="-2"/>
                    </w:rPr>
                    <w:t>application;</w:t>
                  </w:r>
                  <w:proofErr w:type="gramEnd"/>
                </w:p>
                <w:p w14:paraId="2465CB66" w14:textId="77777777" w:rsidR="0025431A" w:rsidRDefault="00B77355">
                  <w:pPr>
                    <w:numPr>
                      <w:ilvl w:val="0"/>
                      <w:numId w:val="5"/>
                    </w:numPr>
                    <w:tabs>
                      <w:tab w:val="left" w:pos="1872"/>
                    </w:tabs>
                    <w:spacing w:before="121" w:line="290" w:lineRule="exact"/>
                    <w:ind w:left="1872" w:right="792" w:hanging="360"/>
                    <w:textAlignment w:val="baseline"/>
                    <w:rPr>
                      <w:rFonts w:ascii="Calibri" w:eastAsia="Calibri" w:hAnsi="Calibri"/>
                      <w:color w:val="000000"/>
                    </w:rPr>
                  </w:pPr>
                  <w:r>
                    <w:rPr>
                      <w:rFonts w:ascii="Calibri" w:eastAsia="Calibri" w:hAnsi="Calibri"/>
                      <w:color w:val="000000"/>
                    </w:rPr>
                    <w:t xml:space="preserve">any relevant information and documents provided by the person for the purposes of the CEO’s </w:t>
                  </w:r>
                  <w:proofErr w:type="gramStart"/>
                  <w:r>
                    <w:rPr>
                      <w:rFonts w:ascii="Calibri" w:eastAsia="Calibri" w:hAnsi="Calibri"/>
                      <w:color w:val="000000"/>
                    </w:rPr>
                    <w:t>decision;</w:t>
                  </w:r>
                  <w:proofErr w:type="gramEnd"/>
                </w:p>
                <w:p w14:paraId="2465CB67" w14:textId="77777777" w:rsidR="0025431A" w:rsidRDefault="00B77355">
                  <w:pPr>
                    <w:numPr>
                      <w:ilvl w:val="0"/>
                      <w:numId w:val="5"/>
                    </w:numPr>
                    <w:tabs>
                      <w:tab w:val="left" w:pos="1872"/>
                    </w:tabs>
                    <w:spacing w:before="190" w:line="218" w:lineRule="exact"/>
                    <w:ind w:left="1872" w:hanging="360"/>
                    <w:textAlignment w:val="baseline"/>
                    <w:rPr>
                      <w:rFonts w:ascii="Calibri" w:eastAsia="Calibri" w:hAnsi="Calibri"/>
                      <w:color w:val="000000"/>
                      <w:spacing w:val="-1"/>
                    </w:rPr>
                  </w:pPr>
                  <w:r>
                    <w:rPr>
                      <w:rFonts w:ascii="Calibri" w:eastAsia="Calibri" w:hAnsi="Calibri"/>
                      <w:color w:val="000000"/>
                      <w:spacing w:val="-1"/>
                    </w:rPr>
                    <w:t xml:space="preserve">any response to a request for further </w:t>
                  </w:r>
                  <w:proofErr w:type="gramStart"/>
                  <w:r>
                    <w:rPr>
                      <w:rFonts w:ascii="Calibri" w:eastAsia="Calibri" w:hAnsi="Calibri"/>
                      <w:color w:val="000000"/>
                      <w:spacing w:val="-1"/>
                    </w:rPr>
                    <w:t>information;</w:t>
                  </w:r>
                  <w:proofErr w:type="gramEnd"/>
                </w:p>
                <w:p w14:paraId="2465CB68" w14:textId="77777777" w:rsidR="0025431A" w:rsidRDefault="00B77355">
                  <w:pPr>
                    <w:numPr>
                      <w:ilvl w:val="0"/>
                      <w:numId w:val="5"/>
                    </w:numPr>
                    <w:tabs>
                      <w:tab w:val="left" w:pos="1872"/>
                    </w:tabs>
                    <w:spacing w:before="195" w:line="217" w:lineRule="exact"/>
                    <w:ind w:left="1872" w:hanging="360"/>
                    <w:textAlignment w:val="baseline"/>
                    <w:rPr>
                      <w:rFonts w:ascii="Calibri" w:eastAsia="Calibri" w:hAnsi="Calibri"/>
                      <w:color w:val="000000"/>
                      <w:spacing w:val="-1"/>
                    </w:rPr>
                  </w:pPr>
                  <w:r>
                    <w:rPr>
                      <w:rFonts w:ascii="Calibri" w:eastAsia="Calibri" w:hAnsi="Calibri"/>
                      <w:color w:val="000000"/>
                      <w:spacing w:val="-1"/>
                    </w:rPr>
                    <w:t>the request to comment on the proposed decision.</w:t>
                  </w:r>
                </w:p>
                <w:p w14:paraId="2465CB69" w14:textId="77777777" w:rsidR="0025431A" w:rsidRDefault="00B77355">
                  <w:pPr>
                    <w:numPr>
                      <w:ilvl w:val="0"/>
                      <w:numId w:val="3"/>
                    </w:numPr>
                    <w:tabs>
                      <w:tab w:val="clear" w:pos="360"/>
                      <w:tab w:val="left" w:pos="1152"/>
                    </w:tabs>
                    <w:spacing w:before="187" w:line="221" w:lineRule="exact"/>
                    <w:ind w:left="1152" w:hanging="360"/>
                    <w:textAlignment w:val="baseline"/>
                    <w:rPr>
                      <w:rFonts w:ascii="Calibri" w:eastAsia="Calibri" w:hAnsi="Calibri"/>
                      <w:color w:val="000000"/>
                    </w:rPr>
                  </w:pPr>
                  <w:r>
                    <w:rPr>
                      <w:rFonts w:ascii="Calibri" w:eastAsia="Calibri" w:hAnsi="Calibri"/>
                      <w:color w:val="000000"/>
                    </w:rPr>
                    <w:t xml:space="preserve">any relevant information on the application that is provided to the CEO by the </w:t>
                  </w:r>
                  <w:proofErr w:type="gramStart"/>
                  <w:r>
                    <w:rPr>
                      <w:rFonts w:ascii="Calibri" w:eastAsia="Calibri" w:hAnsi="Calibri"/>
                      <w:color w:val="000000"/>
                    </w:rPr>
                    <w:t>public;</w:t>
                  </w:r>
                  <w:proofErr w:type="gramEnd"/>
                </w:p>
                <w:p w14:paraId="2465CB6A" w14:textId="77777777" w:rsidR="0025431A" w:rsidRDefault="00B77355">
                  <w:pPr>
                    <w:numPr>
                      <w:ilvl w:val="0"/>
                      <w:numId w:val="3"/>
                    </w:numPr>
                    <w:tabs>
                      <w:tab w:val="clear" w:pos="360"/>
                      <w:tab w:val="left" w:pos="1152"/>
                    </w:tabs>
                    <w:spacing w:before="122" w:line="290" w:lineRule="exact"/>
                    <w:ind w:left="1152" w:right="72" w:hanging="360"/>
                    <w:textAlignment w:val="baseline"/>
                    <w:rPr>
                      <w:rFonts w:ascii="Calibri" w:eastAsia="Calibri" w:hAnsi="Calibri"/>
                      <w:color w:val="000000"/>
                    </w:rPr>
                  </w:pPr>
                  <w:r>
                    <w:rPr>
                      <w:rFonts w:ascii="Calibri" w:eastAsia="Calibri" w:hAnsi="Calibri"/>
                      <w:color w:val="000000"/>
                    </w:rPr>
                    <w:t>any relevant comments given to the CEO by a Minister (Commonwealth, State or Territory), any relevant advice received from the Independent Expert Scientific Committee or any relevant notice from a State or Territory about impacts on things other than protected matters.</w:t>
                  </w:r>
                </w:p>
                <w:p w14:paraId="2465CB6B" w14:textId="77777777" w:rsidR="0025431A" w:rsidRDefault="00B77355">
                  <w:pPr>
                    <w:numPr>
                      <w:ilvl w:val="0"/>
                      <w:numId w:val="7"/>
                    </w:numPr>
                    <w:tabs>
                      <w:tab w:val="left" w:pos="432"/>
                    </w:tabs>
                    <w:spacing w:before="129" w:line="290" w:lineRule="exact"/>
                    <w:ind w:left="432" w:right="288" w:hanging="360"/>
                    <w:textAlignment w:val="baseline"/>
                    <w:rPr>
                      <w:rFonts w:ascii="Calibri" w:eastAsia="Calibri" w:hAnsi="Calibri"/>
                      <w:color w:val="000000"/>
                    </w:rPr>
                  </w:pPr>
                  <w:r>
                    <w:rPr>
                      <w:rFonts w:ascii="Calibri" w:eastAsia="Calibri" w:hAnsi="Calibri"/>
                      <w:color w:val="000000"/>
                    </w:rPr>
                    <w:t>EPA must publish the notice of the decision on EPA’s decision register including the reasons for the decision.</w:t>
                  </w:r>
                </w:p>
                <w:p w14:paraId="2465CB6C" w14:textId="77777777" w:rsidR="0025431A" w:rsidRDefault="00B77355">
                  <w:pPr>
                    <w:spacing w:before="2713" w:after="1" w:line="220" w:lineRule="exact"/>
                    <w:ind w:left="72"/>
                    <w:jc w:val="center"/>
                    <w:textAlignment w:val="baseline"/>
                    <w:rPr>
                      <w:rFonts w:ascii="Calibri" w:eastAsia="Calibri" w:hAnsi="Calibri"/>
                      <w:color w:val="000000"/>
                    </w:rPr>
                  </w:pPr>
                  <w:r>
                    <w:rPr>
                      <w:rFonts w:ascii="Calibri" w:eastAsia="Calibri" w:hAnsi="Calibri"/>
                      <w:color w:val="000000"/>
                    </w:rPr>
                    <w:t>2</w:t>
                  </w:r>
                </w:p>
              </w:txbxContent>
            </v:textbox>
            <w10:wrap type="square" anchorx="page" anchory="page"/>
          </v:shape>
        </w:pict>
      </w:r>
    </w:p>
    <w:p w14:paraId="2465C735" w14:textId="77777777" w:rsidR="0025431A" w:rsidRDefault="0025431A">
      <w:pPr>
        <w:sectPr w:rsidR="0025431A">
          <w:pgSz w:w="11909" w:h="16838"/>
          <w:pgMar w:top="412" w:right="1409" w:bottom="377" w:left="1400" w:header="720" w:footer="720" w:gutter="0"/>
          <w:cols w:space="720"/>
        </w:sectPr>
      </w:pPr>
    </w:p>
    <w:p w14:paraId="2465C736" w14:textId="77777777" w:rsidR="0025431A" w:rsidRDefault="00000000">
      <w:pPr>
        <w:spacing w:before="50" w:line="309" w:lineRule="exact"/>
        <w:jc w:val="center"/>
        <w:textAlignment w:val="baseline"/>
        <w:rPr>
          <w:rFonts w:ascii="Calibri" w:eastAsia="Calibri" w:hAnsi="Calibri"/>
          <w:b/>
          <w:color w:val="FF0000"/>
          <w:spacing w:val="-1"/>
          <w:sz w:val="28"/>
        </w:rPr>
      </w:pPr>
      <w:r>
        <w:lastRenderedPageBreak/>
        <w:pict w14:anchorId="2465CA12">
          <v:shape id="_x0000_s1059" type="#_x0000_t202" style="position:absolute;left:0;text-align:left;margin-left:100.55pt;margin-top:257.75pt;width:354.75pt;height:354.95pt;z-index:-251665920;mso-wrap-distance-left:0;mso-wrap-distance-right:0;mso-position-horizontal-relative:page;mso-position-vertical-relative:page" filled="f" stroked="f">
            <v:textbox inset="0,0,0,0">
              <w:txbxContent>
                <w:p w14:paraId="2465CB6D" w14:textId="77777777" w:rsidR="0025431A" w:rsidRDefault="00B77355">
                  <w:pPr>
                    <w:textAlignment w:val="baseline"/>
                  </w:pPr>
                  <w:r>
                    <w:rPr>
                      <w:noProof/>
                    </w:rPr>
                    <w:drawing>
                      <wp:inline distT="0" distB="0" distL="0" distR="0" wp14:anchorId="2465CC3E" wp14:editId="2465CC3F">
                        <wp:extent cx="4505325" cy="4507865"/>
                        <wp:effectExtent l="0" t="0" r="0" b="0"/>
                        <wp:docPr id="100" name="Picture"/>
                        <wp:cNvGraphicFramePr/>
                        <a:graphic xmlns:a="http://schemas.openxmlformats.org/drawingml/2006/main">
                          <a:graphicData uri="http://schemas.openxmlformats.org/drawingml/2006/picture">
                            <pic:pic xmlns:pic="http://schemas.openxmlformats.org/drawingml/2006/picture">
                              <pic:nvPicPr>
                                <pic:cNvPr id="100" name="Picture"/>
                                <pic:cNvPicPr preferRelativeResize="0"/>
                              </pic:nvPicPr>
                              <pic:blipFill>
                                <a:blip r:embed="rId60"/>
                                <a:stretch>
                                  <a:fillRect/>
                                </a:stretch>
                              </pic:blipFill>
                              <pic:spPr>
                                <a:xfrm>
                                  <a:off x="0" y="0"/>
                                  <a:ext cx="4505325" cy="4507865"/>
                                </a:xfrm>
                                <a:prstGeom prst="rect">
                                  <a:avLst/>
                                </a:prstGeom>
                              </pic:spPr>
                            </pic:pic>
                          </a:graphicData>
                        </a:graphic>
                      </wp:inline>
                    </w:drawing>
                  </w:r>
                </w:p>
              </w:txbxContent>
            </v:textbox>
            <w10:wrap anchorx="page" anchory="page"/>
          </v:shape>
        </w:pict>
      </w:r>
      <w:r w:rsidR="00B77355">
        <w:rPr>
          <w:rFonts w:ascii="Calibri" w:eastAsia="Calibri" w:hAnsi="Calibri"/>
          <w:b/>
          <w:color w:val="FF0000"/>
          <w:spacing w:val="-1"/>
          <w:sz w:val="28"/>
        </w:rPr>
        <w:t>OFFICIAL</w:t>
      </w:r>
    </w:p>
    <w:p w14:paraId="2465C737" w14:textId="77777777" w:rsidR="0025431A" w:rsidRDefault="00B77355">
      <w:pPr>
        <w:spacing w:after="345" w:line="428" w:lineRule="exact"/>
        <w:ind w:right="864" w:firstLine="864"/>
        <w:textAlignment w:val="baseline"/>
        <w:rPr>
          <w:rFonts w:ascii="Calibri" w:eastAsia="Calibri" w:hAnsi="Calibri"/>
          <w:color w:val="FF0000"/>
          <w:spacing w:val="-1"/>
          <w:sz w:val="24"/>
        </w:rPr>
      </w:pPr>
      <w:r>
        <w:rPr>
          <w:rFonts w:ascii="Calibri" w:eastAsia="Calibri" w:hAnsi="Calibri"/>
          <w:color w:val="FF0000"/>
          <w:spacing w:val="-1"/>
          <w:sz w:val="24"/>
        </w:rPr>
        <w:t xml:space="preserve">DRAFT FOR DISCUSSION: NOT OFFICIAL GOVERNMENT POLICY/LEGISLATION </w:t>
      </w:r>
      <w:r>
        <w:rPr>
          <w:rFonts w:ascii="Tahoma" w:eastAsia="Tahoma" w:hAnsi="Tahoma"/>
          <w:color w:val="000000"/>
          <w:spacing w:val="-1"/>
          <w:sz w:val="21"/>
        </w:rPr>
        <w:t>4. Low impact pathway</w:t>
      </w:r>
    </w:p>
    <w:p w14:paraId="2465C738" w14:textId="77777777" w:rsidR="0025431A" w:rsidRDefault="00000000">
      <w:pPr>
        <w:spacing w:before="115" w:line="236" w:lineRule="exact"/>
        <w:ind w:left="178" w:right="34"/>
        <w:textAlignment w:val="baseline"/>
        <w:rPr>
          <w:rFonts w:ascii="Calibri" w:eastAsia="Calibri" w:hAnsi="Calibri"/>
          <w:color w:val="000000"/>
          <w:sz w:val="24"/>
        </w:rPr>
      </w:pPr>
      <w:r>
        <w:pict w14:anchorId="2465CA13">
          <v:shape id="_x0000_s1058" type="#_x0000_t202" style="position:absolute;left:0;text-align:left;margin-left:69.65pt;margin-top:113.75pt;width:455pt;height:2in;z-index:-251664896;mso-wrap-distance-left:0;mso-wrap-distance-right:0;mso-wrap-distance-bottom:13.45pt;mso-position-horizontal-relative:page;mso-position-vertical-relative:page" filled="f" stroked="f">
            <v:textbox inset="0,0,0,0">
              <w:txbxContent>
                <w:p w14:paraId="2465CB6E" w14:textId="77777777" w:rsidR="0025431A" w:rsidRDefault="0025431A">
                  <w:pPr>
                    <w:pBdr>
                      <w:top w:val="single" w:sz="5" w:space="0" w:color="000000"/>
                      <w:left w:val="single" w:sz="5" w:space="0" w:color="000000"/>
                      <w:bottom w:val="single" w:sz="5" w:space="13" w:color="000000"/>
                      <w:right w:val="single" w:sz="5" w:space="0" w:color="000000"/>
                    </w:pBdr>
                  </w:pPr>
                </w:p>
              </w:txbxContent>
            </v:textbox>
            <w10:wrap anchorx="page" anchory="page"/>
          </v:shape>
        </w:pict>
      </w:r>
      <w:r w:rsidR="00B77355">
        <w:rPr>
          <w:rFonts w:ascii="Calibri" w:eastAsia="Calibri" w:hAnsi="Calibri"/>
          <w:color w:val="000000"/>
          <w:sz w:val="24"/>
        </w:rPr>
        <w:t>Effect</w:t>
      </w:r>
    </w:p>
    <w:p w14:paraId="2465C739" w14:textId="77777777" w:rsidR="0025431A" w:rsidRDefault="00B77355">
      <w:pPr>
        <w:spacing w:before="127" w:line="291" w:lineRule="exact"/>
        <w:ind w:left="178" w:right="682"/>
        <w:textAlignment w:val="baseline"/>
        <w:rPr>
          <w:rFonts w:ascii="Calibri" w:eastAsia="Calibri" w:hAnsi="Calibri"/>
          <w:color w:val="000000"/>
        </w:rPr>
      </w:pPr>
      <w:r>
        <w:rPr>
          <w:rFonts w:ascii="Calibri" w:eastAsia="Calibri" w:hAnsi="Calibri"/>
          <w:color w:val="000000"/>
        </w:rPr>
        <w:t>This section outlines how, under the ‘low impact’ pathway, the CEO must undertake public consultation and consider any information gathered through consultation when making the decision regarding whether the action will have, or is likely to have, a significant impact on protected matters.</w:t>
      </w:r>
    </w:p>
    <w:p w14:paraId="2465C73A" w14:textId="77777777" w:rsidR="0025431A" w:rsidRDefault="00B77355">
      <w:pPr>
        <w:spacing w:before="116" w:after="503" w:line="291" w:lineRule="exact"/>
        <w:ind w:left="178" w:right="538"/>
        <w:textAlignment w:val="baseline"/>
        <w:rPr>
          <w:rFonts w:ascii="Calibri" w:eastAsia="Calibri" w:hAnsi="Calibri"/>
          <w:color w:val="000000"/>
        </w:rPr>
      </w:pPr>
      <w:r>
        <w:rPr>
          <w:rFonts w:ascii="Calibri" w:eastAsia="Calibri" w:hAnsi="Calibri"/>
          <w:color w:val="000000"/>
        </w:rPr>
        <w:t>In practice, if the proponent has undertaken consultation, this would include the proponent’s summary report on the submissions received during consultation and all comments. It would also include any additional submissions received by EPA directly.</w:t>
      </w:r>
    </w:p>
    <w:p w14:paraId="2465C73B" w14:textId="77777777" w:rsidR="0025431A" w:rsidRDefault="00B77355">
      <w:pPr>
        <w:numPr>
          <w:ilvl w:val="0"/>
          <w:numId w:val="7"/>
        </w:numPr>
        <w:tabs>
          <w:tab w:val="left" w:pos="432"/>
        </w:tabs>
        <w:spacing w:line="240" w:lineRule="exact"/>
        <w:ind w:left="432" w:right="72" w:hanging="360"/>
        <w:textAlignment w:val="baseline"/>
        <w:rPr>
          <w:rFonts w:ascii="Calibri" w:eastAsia="Calibri" w:hAnsi="Calibri"/>
          <w:color w:val="000000"/>
        </w:rPr>
      </w:pPr>
      <w:r>
        <w:rPr>
          <w:rFonts w:ascii="Calibri" w:eastAsia="Calibri" w:hAnsi="Calibri"/>
          <w:color w:val="000000"/>
        </w:rPr>
        <w:t>The CEO of EPA must publish all applications for an approval not required decision under the ‘low impact pathway’.</w:t>
      </w:r>
    </w:p>
    <w:p w14:paraId="2465C73C" w14:textId="77777777" w:rsidR="0025431A" w:rsidRDefault="00B77355">
      <w:pPr>
        <w:numPr>
          <w:ilvl w:val="0"/>
          <w:numId w:val="7"/>
        </w:numPr>
        <w:tabs>
          <w:tab w:val="left" w:pos="432"/>
        </w:tabs>
        <w:spacing w:before="133" w:line="291" w:lineRule="exact"/>
        <w:ind w:left="432" w:right="360" w:hanging="360"/>
        <w:jc w:val="both"/>
        <w:textAlignment w:val="baseline"/>
        <w:rPr>
          <w:rFonts w:ascii="Calibri" w:eastAsia="Calibri" w:hAnsi="Calibri"/>
          <w:color w:val="000000"/>
        </w:rPr>
      </w:pPr>
      <w:r>
        <w:rPr>
          <w:rFonts w:ascii="Calibri" w:eastAsia="Calibri" w:hAnsi="Calibri"/>
          <w:color w:val="000000"/>
        </w:rPr>
        <w:t>The CEO of EPA must undertake public consultation for 10 days after publishing an application package.</w:t>
      </w:r>
    </w:p>
    <w:p w14:paraId="2465C73D" w14:textId="77777777" w:rsidR="0025431A" w:rsidRDefault="00B77355">
      <w:pPr>
        <w:numPr>
          <w:ilvl w:val="0"/>
          <w:numId w:val="7"/>
        </w:numPr>
        <w:tabs>
          <w:tab w:val="left" w:pos="432"/>
        </w:tabs>
        <w:spacing w:before="129" w:line="291" w:lineRule="exact"/>
        <w:ind w:left="432" w:right="360" w:hanging="360"/>
        <w:jc w:val="both"/>
        <w:textAlignment w:val="baseline"/>
        <w:rPr>
          <w:rFonts w:ascii="Calibri" w:eastAsia="Calibri" w:hAnsi="Calibri"/>
          <w:color w:val="000000"/>
        </w:rPr>
      </w:pPr>
      <w:r>
        <w:rPr>
          <w:rFonts w:ascii="Calibri" w:eastAsia="Calibri" w:hAnsi="Calibri"/>
          <w:color w:val="000000"/>
        </w:rPr>
        <w:t>In deciding whether the action will have, or is likely to have, a significant impact on protected matters, the CEO must have regard to:</w:t>
      </w:r>
    </w:p>
    <w:p w14:paraId="2465C73E" w14:textId="77777777" w:rsidR="0025431A" w:rsidRDefault="00B77355">
      <w:pPr>
        <w:numPr>
          <w:ilvl w:val="0"/>
          <w:numId w:val="3"/>
        </w:numPr>
        <w:tabs>
          <w:tab w:val="clear" w:pos="360"/>
          <w:tab w:val="left" w:pos="1152"/>
        </w:tabs>
        <w:spacing w:before="117" w:line="291" w:lineRule="exact"/>
        <w:ind w:left="1152" w:right="72" w:hanging="360"/>
        <w:textAlignment w:val="baseline"/>
        <w:rPr>
          <w:rFonts w:ascii="Calibri" w:eastAsia="Calibri" w:hAnsi="Calibri"/>
          <w:color w:val="000000"/>
        </w:rPr>
      </w:pPr>
      <w:r>
        <w:rPr>
          <w:rFonts w:ascii="Calibri" w:eastAsia="Calibri" w:hAnsi="Calibri"/>
          <w:color w:val="000000"/>
        </w:rPr>
        <w:t>Any relevant information and documents provided by the person for the purposes of the CEO’s decision.</w:t>
      </w:r>
    </w:p>
    <w:p w14:paraId="2465C73F" w14:textId="77777777" w:rsidR="0025431A" w:rsidRDefault="00B77355">
      <w:pPr>
        <w:numPr>
          <w:ilvl w:val="0"/>
          <w:numId w:val="3"/>
        </w:numPr>
        <w:tabs>
          <w:tab w:val="clear" w:pos="360"/>
          <w:tab w:val="left" w:pos="1152"/>
        </w:tabs>
        <w:spacing w:before="117" w:line="291" w:lineRule="exact"/>
        <w:ind w:left="1152" w:right="72" w:hanging="360"/>
        <w:textAlignment w:val="baseline"/>
        <w:rPr>
          <w:rFonts w:ascii="Calibri" w:eastAsia="Calibri" w:hAnsi="Calibri"/>
          <w:color w:val="000000"/>
        </w:rPr>
      </w:pPr>
      <w:r>
        <w:rPr>
          <w:rFonts w:ascii="Calibri" w:eastAsia="Calibri" w:hAnsi="Calibri"/>
          <w:color w:val="000000"/>
        </w:rPr>
        <w:t>If the person undertook public consultation on the action before making the application, any information and documents provided by the person relating to the consultation, including any comments received.</w:t>
      </w:r>
    </w:p>
    <w:p w14:paraId="2465C740" w14:textId="77777777" w:rsidR="0025431A" w:rsidRDefault="00B77355">
      <w:pPr>
        <w:numPr>
          <w:ilvl w:val="0"/>
          <w:numId w:val="3"/>
        </w:numPr>
        <w:tabs>
          <w:tab w:val="clear" w:pos="360"/>
          <w:tab w:val="left" w:pos="1152"/>
        </w:tabs>
        <w:spacing w:before="119" w:line="291" w:lineRule="exact"/>
        <w:ind w:left="1152" w:right="792" w:hanging="360"/>
        <w:textAlignment w:val="baseline"/>
        <w:rPr>
          <w:rFonts w:ascii="Calibri" w:eastAsia="Calibri" w:hAnsi="Calibri"/>
          <w:color w:val="000000"/>
          <w:spacing w:val="-2"/>
        </w:rPr>
      </w:pPr>
      <w:r>
        <w:rPr>
          <w:rFonts w:ascii="Calibri" w:eastAsia="Calibri" w:hAnsi="Calibri"/>
          <w:color w:val="000000"/>
          <w:spacing w:val="-2"/>
        </w:rPr>
        <w:t>Any relevant submissions provided by a member of the public in relation to the application – this includes any submissions received during EPA-led consultation.</w:t>
      </w:r>
    </w:p>
    <w:p w14:paraId="2465C741" w14:textId="77777777" w:rsidR="0025431A" w:rsidRDefault="00B77355">
      <w:pPr>
        <w:numPr>
          <w:ilvl w:val="0"/>
          <w:numId w:val="7"/>
        </w:numPr>
        <w:tabs>
          <w:tab w:val="left" w:pos="432"/>
        </w:tabs>
        <w:spacing w:before="127" w:after="5411" w:line="291" w:lineRule="exact"/>
        <w:ind w:left="432" w:right="288" w:hanging="360"/>
        <w:textAlignment w:val="baseline"/>
        <w:rPr>
          <w:rFonts w:ascii="Calibri" w:eastAsia="Calibri" w:hAnsi="Calibri"/>
          <w:color w:val="000000"/>
        </w:rPr>
      </w:pPr>
      <w:r>
        <w:rPr>
          <w:rFonts w:ascii="Calibri" w:eastAsia="Calibri" w:hAnsi="Calibri"/>
          <w:color w:val="000000"/>
        </w:rPr>
        <w:t>EPA must publish the notice of the decision on EPA’s decision register including the reasons for the decision.</w:t>
      </w:r>
    </w:p>
    <w:p w14:paraId="2465C742" w14:textId="77777777" w:rsidR="0025431A" w:rsidRDefault="0025431A">
      <w:pPr>
        <w:spacing w:before="127" w:after="5411" w:line="291" w:lineRule="exact"/>
        <w:sectPr w:rsidR="0025431A">
          <w:pgSz w:w="11909" w:h="16838"/>
          <w:pgMar w:top="700" w:right="1416" w:bottom="342" w:left="1393" w:header="720" w:footer="720" w:gutter="0"/>
          <w:cols w:space="720"/>
        </w:sectPr>
      </w:pPr>
    </w:p>
    <w:p w14:paraId="2465C743"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3</w:t>
      </w:r>
    </w:p>
    <w:p w14:paraId="2465C744" w14:textId="77777777" w:rsidR="0025431A" w:rsidRDefault="0025431A">
      <w:pPr>
        <w:sectPr w:rsidR="0025431A">
          <w:type w:val="continuous"/>
          <w:pgSz w:w="11909" w:h="16838"/>
          <w:pgMar w:top="700" w:right="1404" w:bottom="342" w:left="1405" w:header="720" w:footer="720" w:gutter="0"/>
          <w:cols w:space="720"/>
        </w:sectPr>
      </w:pPr>
    </w:p>
    <w:p w14:paraId="2465C745" w14:textId="77777777" w:rsidR="0025431A" w:rsidRDefault="00000000">
      <w:pPr>
        <w:spacing w:before="34" w:line="220" w:lineRule="exact"/>
        <w:jc w:val="center"/>
        <w:textAlignment w:val="baseline"/>
        <w:rPr>
          <w:rFonts w:ascii="Calibri" w:eastAsia="Calibri" w:hAnsi="Calibri"/>
          <w:color w:val="FF0000"/>
          <w:spacing w:val="-1"/>
        </w:rPr>
      </w:pPr>
      <w:r>
        <w:lastRenderedPageBreak/>
        <w:pict w14:anchorId="2465CA14">
          <v:shape id="_x0000_s1057" type="#_x0000_t202" style="position:absolute;left:0;text-align:left;margin-left:93.1pt;margin-top:228pt;width:367.95pt;height:388.8pt;z-index:-251663872;mso-wrap-distance-left:0;mso-wrap-distance-right:0;mso-position-horizontal-relative:page;mso-position-vertical-relative:page" filled="f" stroked="f">
            <v:textbox inset="0,0,0,0">
              <w:txbxContent>
                <w:p w14:paraId="2465CB6F" w14:textId="77777777" w:rsidR="0025431A" w:rsidRDefault="00B77355">
                  <w:pPr>
                    <w:textAlignment w:val="baseline"/>
                  </w:pPr>
                  <w:r>
                    <w:rPr>
                      <w:noProof/>
                    </w:rPr>
                    <w:drawing>
                      <wp:inline distT="0" distB="0" distL="0" distR="0" wp14:anchorId="2465CC40" wp14:editId="2465CC41">
                        <wp:extent cx="4672965" cy="4937760"/>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1" name="Picture"/>
                                <pic:cNvPicPr preferRelativeResize="0"/>
                              </pic:nvPicPr>
                              <pic:blipFill>
                                <a:blip r:embed="rId61"/>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spacing w:val="-1"/>
        </w:rPr>
        <w:t>DRAFT FOR DISCUSSION: NOT OFFICIAL GOVERNMENT POLICY/LEGISLATION</w:t>
      </w:r>
    </w:p>
    <w:p w14:paraId="2465C746" w14:textId="77777777" w:rsidR="0025431A" w:rsidRDefault="00B77355">
      <w:pPr>
        <w:spacing w:before="49" w:after="418" w:line="220" w:lineRule="exact"/>
        <w:jc w:val="center"/>
        <w:textAlignment w:val="baseline"/>
        <w:rPr>
          <w:rFonts w:ascii="Calibri" w:eastAsia="Calibri" w:hAnsi="Calibri"/>
          <w:color w:val="FF0000"/>
          <w:spacing w:val="-2"/>
        </w:rPr>
      </w:pPr>
      <w:r>
        <w:rPr>
          <w:rFonts w:ascii="Calibri" w:eastAsia="Calibri" w:hAnsi="Calibri"/>
          <w:color w:val="FF0000"/>
          <w:spacing w:val="-2"/>
        </w:rPr>
        <w:t>December 2023</w:t>
      </w:r>
    </w:p>
    <w:p w14:paraId="2465C747" w14:textId="77777777" w:rsidR="0025431A" w:rsidRDefault="00B77355">
      <w:pPr>
        <w:spacing w:before="167" w:line="569" w:lineRule="exact"/>
        <w:jc w:val="center"/>
        <w:textAlignment w:val="baseline"/>
        <w:rPr>
          <w:rFonts w:ascii="Calibri Light" w:eastAsia="Calibri Light" w:hAnsi="Calibri Light"/>
          <w:color w:val="2E5395"/>
          <w:spacing w:val="7"/>
          <w:w w:val="95"/>
          <w:sz w:val="56"/>
        </w:rPr>
      </w:pPr>
      <w:r>
        <w:rPr>
          <w:rFonts w:ascii="Calibri Light" w:eastAsia="Calibri Light" w:hAnsi="Calibri Light"/>
          <w:color w:val="2E5395"/>
          <w:spacing w:val="7"/>
          <w:w w:val="95"/>
          <w:sz w:val="56"/>
        </w:rPr>
        <w:t>National Environmental Standard for</w:t>
      </w:r>
    </w:p>
    <w:p w14:paraId="2465C748" w14:textId="77777777" w:rsidR="0025431A" w:rsidRDefault="00B77355">
      <w:pPr>
        <w:spacing w:before="165" w:line="569" w:lineRule="exact"/>
        <w:jc w:val="center"/>
        <w:textAlignment w:val="baseline"/>
        <w:rPr>
          <w:rFonts w:ascii="Calibri Light" w:eastAsia="Calibri Light" w:hAnsi="Calibri Light"/>
          <w:color w:val="2E5395"/>
          <w:spacing w:val="6"/>
          <w:w w:val="95"/>
          <w:sz w:val="56"/>
        </w:rPr>
      </w:pPr>
      <w:r>
        <w:rPr>
          <w:rFonts w:ascii="Calibri Light" w:eastAsia="Calibri Light" w:hAnsi="Calibri Light"/>
          <w:color w:val="2E5395"/>
          <w:spacing w:val="6"/>
          <w:w w:val="95"/>
          <w:sz w:val="56"/>
        </w:rPr>
        <w:t>Matters of National Environmental</w:t>
      </w:r>
    </w:p>
    <w:p w14:paraId="2465C749" w14:textId="77777777" w:rsidR="0025431A" w:rsidRDefault="00B77355">
      <w:pPr>
        <w:spacing w:before="170" w:after="340" w:line="569" w:lineRule="exact"/>
        <w:jc w:val="center"/>
        <w:textAlignment w:val="baseline"/>
        <w:rPr>
          <w:rFonts w:ascii="Calibri Light" w:eastAsia="Calibri Light" w:hAnsi="Calibri Light"/>
          <w:color w:val="2E5395"/>
          <w:w w:val="95"/>
          <w:sz w:val="56"/>
        </w:rPr>
      </w:pPr>
      <w:r>
        <w:rPr>
          <w:rFonts w:ascii="Calibri Light" w:eastAsia="Calibri Light" w:hAnsi="Calibri Light"/>
          <w:color w:val="2E5395"/>
          <w:w w:val="95"/>
          <w:sz w:val="56"/>
        </w:rPr>
        <w:t>Significance</w:t>
      </w:r>
    </w:p>
    <w:p w14:paraId="2465C74A" w14:textId="77777777" w:rsidR="0025431A" w:rsidRDefault="00B77355">
      <w:pPr>
        <w:spacing w:before="31" w:line="317" w:lineRule="exact"/>
        <w:ind w:left="72"/>
        <w:textAlignment w:val="baseline"/>
        <w:rPr>
          <w:rFonts w:ascii="Calibri Light" w:eastAsia="Calibri Light" w:hAnsi="Calibri Light"/>
          <w:color w:val="2E5395"/>
          <w:sz w:val="31"/>
        </w:rPr>
      </w:pPr>
      <w:r>
        <w:rPr>
          <w:rFonts w:ascii="Calibri Light" w:eastAsia="Calibri Light" w:hAnsi="Calibri Light"/>
          <w:color w:val="2E5395"/>
          <w:sz w:val="31"/>
        </w:rPr>
        <w:t>National objective</w:t>
      </w:r>
    </w:p>
    <w:p w14:paraId="2465C74B" w14:textId="77777777" w:rsidR="0025431A" w:rsidRDefault="00B77355">
      <w:pPr>
        <w:spacing w:before="23" w:line="289" w:lineRule="exact"/>
        <w:ind w:left="72" w:right="72"/>
        <w:textAlignment w:val="baseline"/>
        <w:rPr>
          <w:rFonts w:ascii="Calibri" w:eastAsia="Calibri" w:hAnsi="Calibri"/>
          <w:color w:val="000000"/>
        </w:rPr>
      </w:pPr>
      <w:r>
        <w:rPr>
          <w:rFonts w:ascii="Calibri" w:eastAsia="Calibri" w:hAnsi="Calibri"/>
          <w:color w:val="000000"/>
        </w:rPr>
        <w:t>Matters of national environmental significance represent the elements of the environment and heritage that the Australian, State and Territory Governments have all agreed are in the national interest to protect, conserve and restore. The protection of these matters is guided by the Objects of [this Act].</w:t>
      </w:r>
    </w:p>
    <w:p w14:paraId="2465C74C" w14:textId="77777777" w:rsidR="0025431A" w:rsidRDefault="00B77355">
      <w:pPr>
        <w:spacing w:before="165" w:line="288" w:lineRule="exact"/>
        <w:ind w:left="72" w:right="360"/>
        <w:textAlignment w:val="baseline"/>
        <w:rPr>
          <w:rFonts w:ascii="Calibri" w:eastAsia="Calibri" w:hAnsi="Calibri"/>
          <w:color w:val="000000"/>
        </w:rPr>
      </w:pPr>
      <w:r>
        <w:rPr>
          <w:rFonts w:ascii="Calibri" w:eastAsia="Calibri" w:hAnsi="Calibri"/>
          <w:color w:val="000000"/>
        </w:rPr>
        <w:t>The National Environmental Standard for Matters of National Environmental Significance will help contribute to a nature positive Australia.</w:t>
      </w:r>
    </w:p>
    <w:p w14:paraId="2465C74D" w14:textId="77777777" w:rsidR="0025431A" w:rsidRDefault="00B77355">
      <w:pPr>
        <w:spacing w:before="321" w:line="317" w:lineRule="exact"/>
        <w:ind w:left="72"/>
        <w:textAlignment w:val="baseline"/>
        <w:rPr>
          <w:rFonts w:ascii="Calibri Light" w:eastAsia="Calibri Light" w:hAnsi="Calibri Light"/>
          <w:color w:val="2E5395"/>
          <w:sz w:val="31"/>
        </w:rPr>
      </w:pPr>
      <w:r>
        <w:rPr>
          <w:rFonts w:ascii="Calibri Light" w:eastAsia="Calibri Light" w:hAnsi="Calibri Light"/>
          <w:color w:val="2E5395"/>
          <w:sz w:val="31"/>
        </w:rPr>
        <w:t>National Standard</w:t>
      </w:r>
    </w:p>
    <w:p w14:paraId="2465C74E" w14:textId="77777777" w:rsidR="0025431A" w:rsidRDefault="00B77355">
      <w:pPr>
        <w:spacing w:before="211" w:line="220" w:lineRule="exact"/>
        <w:ind w:left="72"/>
        <w:textAlignment w:val="baseline"/>
        <w:rPr>
          <w:rFonts w:ascii="Calibri" w:eastAsia="Calibri" w:hAnsi="Calibri"/>
          <w:color w:val="000000"/>
          <w:spacing w:val="-1"/>
        </w:rPr>
      </w:pPr>
      <w:r>
        <w:rPr>
          <w:rFonts w:ascii="Calibri" w:eastAsia="Calibri" w:hAnsi="Calibri"/>
          <w:color w:val="000000"/>
          <w:spacing w:val="-1"/>
        </w:rPr>
        <w:t>Relevant decisions must:</w:t>
      </w:r>
    </w:p>
    <w:p w14:paraId="2465C74F" w14:textId="77777777" w:rsidR="0025431A" w:rsidRDefault="00B77355">
      <w:pPr>
        <w:spacing w:before="107" w:line="307" w:lineRule="exact"/>
        <w:ind w:left="792" w:right="216" w:hanging="360"/>
        <w:textAlignment w:val="baseline"/>
        <w:rPr>
          <w:rFonts w:ascii="Calibri" w:eastAsia="Calibri" w:hAnsi="Calibri"/>
          <w:color w:val="000000"/>
        </w:rPr>
      </w:pPr>
      <w:r>
        <w:rPr>
          <w:rFonts w:ascii="Calibri" w:eastAsia="Calibri" w:hAnsi="Calibri"/>
          <w:color w:val="000000"/>
        </w:rPr>
        <w:t>1. Maintain and improve conservation, management and, where relevant, recovery of MNES, consistent with the principles of ecologically sustainable development, including:</w:t>
      </w:r>
    </w:p>
    <w:p w14:paraId="2465C750" w14:textId="77777777" w:rsidR="0025431A" w:rsidRDefault="00B77355">
      <w:pPr>
        <w:numPr>
          <w:ilvl w:val="0"/>
          <w:numId w:val="13"/>
        </w:numPr>
        <w:tabs>
          <w:tab w:val="clear" w:pos="360"/>
          <w:tab w:val="left" w:pos="1512"/>
        </w:tabs>
        <w:spacing w:before="115" w:line="312" w:lineRule="exact"/>
        <w:ind w:left="1512" w:right="432" w:hanging="360"/>
        <w:textAlignment w:val="baseline"/>
        <w:rPr>
          <w:rFonts w:ascii="Calibri" w:eastAsia="Calibri" w:hAnsi="Calibri"/>
          <w:color w:val="000000"/>
          <w:spacing w:val="-1"/>
        </w:rPr>
      </w:pPr>
      <w:proofErr w:type="gramStart"/>
      <w:r>
        <w:rPr>
          <w:rFonts w:ascii="Calibri" w:eastAsia="Calibri" w:hAnsi="Calibri"/>
          <w:color w:val="000000"/>
          <w:spacing w:val="-1"/>
        </w:rPr>
        <w:t>Firstly</w:t>
      </w:r>
      <w:proofErr w:type="gramEnd"/>
      <w:r>
        <w:rPr>
          <w:rFonts w:ascii="Calibri" w:eastAsia="Calibri" w:hAnsi="Calibri"/>
          <w:color w:val="000000"/>
          <w:spacing w:val="-1"/>
        </w:rPr>
        <w:t xml:space="preserve"> </w:t>
      </w:r>
      <w:proofErr w:type="spellStart"/>
      <w:r>
        <w:rPr>
          <w:rFonts w:ascii="Calibri" w:eastAsia="Calibri" w:hAnsi="Calibri"/>
          <w:color w:val="000000"/>
          <w:spacing w:val="-1"/>
        </w:rPr>
        <w:t>minimising</w:t>
      </w:r>
      <w:proofErr w:type="spellEnd"/>
      <w:r>
        <w:rPr>
          <w:rFonts w:ascii="Calibri" w:eastAsia="Calibri" w:hAnsi="Calibri"/>
          <w:color w:val="000000"/>
          <w:spacing w:val="-1"/>
        </w:rPr>
        <w:t xml:space="preserve"> harm to MNES, including employing all reasonably practicable measures to avoid and then mitigate impacts through project design;</w:t>
      </w:r>
    </w:p>
    <w:p w14:paraId="2465C751" w14:textId="77777777" w:rsidR="0025431A" w:rsidRDefault="00B77355">
      <w:pPr>
        <w:numPr>
          <w:ilvl w:val="0"/>
          <w:numId w:val="13"/>
        </w:numPr>
        <w:tabs>
          <w:tab w:val="clear" w:pos="360"/>
          <w:tab w:val="left" w:pos="1512"/>
        </w:tabs>
        <w:spacing w:before="119" w:line="307" w:lineRule="exact"/>
        <w:ind w:left="1512" w:right="432" w:hanging="360"/>
        <w:textAlignment w:val="baseline"/>
        <w:rPr>
          <w:rFonts w:ascii="Calibri" w:eastAsia="Calibri" w:hAnsi="Calibri"/>
          <w:color w:val="000000"/>
        </w:rPr>
      </w:pPr>
      <w:r>
        <w:rPr>
          <w:rFonts w:ascii="Calibri" w:eastAsia="Calibri" w:hAnsi="Calibri"/>
          <w:color w:val="000000"/>
        </w:rPr>
        <w:t xml:space="preserve">Addressing impacts through repair and appropriate use of restoration actions or </w:t>
      </w:r>
      <w:proofErr w:type="gramStart"/>
      <w:r>
        <w:rPr>
          <w:rFonts w:ascii="Calibri" w:eastAsia="Calibri" w:hAnsi="Calibri"/>
          <w:color w:val="000000"/>
        </w:rPr>
        <w:t>contributions;</w:t>
      </w:r>
      <w:proofErr w:type="gramEnd"/>
    </w:p>
    <w:p w14:paraId="2465C752" w14:textId="77777777" w:rsidR="0025431A" w:rsidRDefault="00B77355">
      <w:pPr>
        <w:numPr>
          <w:ilvl w:val="0"/>
          <w:numId w:val="13"/>
        </w:numPr>
        <w:tabs>
          <w:tab w:val="clear" w:pos="360"/>
          <w:tab w:val="left" w:pos="1512"/>
        </w:tabs>
        <w:spacing w:before="212" w:line="222" w:lineRule="exact"/>
        <w:ind w:left="1512" w:hanging="360"/>
        <w:textAlignment w:val="baseline"/>
        <w:rPr>
          <w:rFonts w:ascii="Calibri" w:eastAsia="Calibri" w:hAnsi="Calibri"/>
          <w:color w:val="000000"/>
        </w:rPr>
      </w:pPr>
      <w:r>
        <w:rPr>
          <w:rFonts w:ascii="Calibri" w:eastAsia="Calibri" w:hAnsi="Calibri"/>
          <w:color w:val="000000"/>
        </w:rPr>
        <w:t>Addressing detrimental cumulative impacts and threatening processes.</w:t>
      </w:r>
    </w:p>
    <w:p w14:paraId="2465C753" w14:textId="77777777" w:rsidR="0025431A" w:rsidRDefault="00B77355">
      <w:pPr>
        <w:spacing w:before="114" w:line="312" w:lineRule="exact"/>
        <w:ind w:left="792" w:right="72" w:hanging="360"/>
        <w:jc w:val="both"/>
        <w:textAlignment w:val="baseline"/>
        <w:rPr>
          <w:rFonts w:ascii="Calibri" w:eastAsia="Calibri" w:hAnsi="Calibri"/>
          <w:color w:val="000000"/>
        </w:rPr>
      </w:pPr>
      <w:r>
        <w:rPr>
          <w:rFonts w:ascii="Calibri" w:eastAsia="Calibri" w:hAnsi="Calibri"/>
          <w:color w:val="000000"/>
        </w:rPr>
        <w:t>2. Provide early opportunities for First Nations to identify and protect their cultural heritage, as it relates to MNES.</w:t>
      </w:r>
    </w:p>
    <w:p w14:paraId="2465C754" w14:textId="77777777" w:rsidR="0025431A" w:rsidRDefault="00B77355">
      <w:pPr>
        <w:tabs>
          <w:tab w:val="left" w:pos="792"/>
        </w:tabs>
        <w:spacing w:before="120" w:line="307" w:lineRule="exact"/>
        <w:ind w:left="792" w:right="216" w:hanging="360"/>
        <w:textAlignment w:val="baseline"/>
        <w:rPr>
          <w:rFonts w:ascii="Calibri" w:eastAsia="Calibri" w:hAnsi="Calibri"/>
          <w:color w:val="000000"/>
        </w:rPr>
      </w:pPr>
      <w:r>
        <w:rPr>
          <w:rFonts w:ascii="Calibri" w:eastAsia="Calibri" w:hAnsi="Calibri"/>
          <w:color w:val="000000"/>
        </w:rPr>
        <w:t>3.</w:t>
      </w:r>
      <w:r>
        <w:rPr>
          <w:rFonts w:ascii="Calibri" w:eastAsia="Calibri" w:hAnsi="Calibri"/>
          <w:color w:val="000000"/>
        </w:rPr>
        <w:tab/>
        <w:t>Enable and, where relevant, provide for monitoring, evaluation and reporting of outcomes for MNES.</w:t>
      </w:r>
    </w:p>
    <w:p w14:paraId="2465C755" w14:textId="77777777" w:rsidR="0025431A" w:rsidRDefault="00B77355">
      <w:pPr>
        <w:spacing w:before="212" w:after="3494" w:line="221" w:lineRule="exact"/>
        <w:ind w:left="432"/>
        <w:textAlignment w:val="baseline"/>
        <w:rPr>
          <w:rFonts w:ascii="Calibri" w:eastAsia="Calibri" w:hAnsi="Calibri"/>
          <w:color w:val="000000"/>
        </w:rPr>
      </w:pPr>
      <w:r>
        <w:rPr>
          <w:rFonts w:ascii="Calibri" w:eastAsia="Calibri" w:hAnsi="Calibri"/>
          <w:color w:val="000000"/>
        </w:rPr>
        <w:t>4. Be based on suitable and appropriate data and information.</w:t>
      </w:r>
    </w:p>
    <w:p w14:paraId="2465C756" w14:textId="77777777" w:rsidR="0025431A" w:rsidRDefault="0025431A">
      <w:pPr>
        <w:spacing w:before="212" w:after="3494" w:line="221" w:lineRule="exact"/>
        <w:sectPr w:rsidR="0025431A">
          <w:pgSz w:w="11909" w:h="16838"/>
          <w:pgMar w:top="700" w:right="1438" w:bottom="602" w:left="1371" w:header="720" w:footer="720" w:gutter="0"/>
          <w:cols w:space="720"/>
        </w:sectPr>
      </w:pPr>
    </w:p>
    <w:p w14:paraId="2465C757"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w:t>
      </w:r>
    </w:p>
    <w:p w14:paraId="2465C758" w14:textId="77777777" w:rsidR="0025431A" w:rsidRDefault="0025431A">
      <w:pPr>
        <w:sectPr w:rsidR="0025431A">
          <w:type w:val="continuous"/>
          <w:pgSz w:w="11909" w:h="16838"/>
          <w:pgMar w:top="700" w:right="1397" w:bottom="602" w:left="1412" w:header="720" w:footer="720" w:gutter="0"/>
          <w:cols w:space="720"/>
        </w:sectPr>
      </w:pPr>
    </w:p>
    <w:p w14:paraId="2465C759" w14:textId="77777777" w:rsidR="0025431A" w:rsidRDefault="00000000">
      <w:pPr>
        <w:spacing w:before="34" w:line="218" w:lineRule="exact"/>
        <w:ind w:left="72"/>
        <w:jc w:val="center"/>
        <w:textAlignment w:val="baseline"/>
        <w:rPr>
          <w:rFonts w:ascii="Calibri" w:eastAsia="Calibri" w:hAnsi="Calibri"/>
          <w:color w:val="FF0000"/>
          <w:spacing w:val="-1"/>
        </w:rPr>
      </w:pPr>
      <w:r>
        <w:lastRenderedPageBreak/>
        <w:pict w14:anchorId="2465CA15">
          <v:shape id="_x0000_s1056" type="#_x0000_t202" style="position:absolute;left:0;text-align:left;margin-left:93.1pt;margin-top:228pt;width:367.95pt;height:388.8pt;z-index:-251662848;mso-wrap-distance-left:0;mso-wrap-distance-right:0;mso-position-horizontal-relative:page;mso-position-vertical-relative:page" filled="f" stroked="f">
            <v:textbox inset="0,0,0,0">
              <w:txbxContent>
                <w:p w14:paraId="2465CB70" w14:textId="77777777" w:rsidR="0025431A" w:rsidRDefault="00B77355">
                  <w:pPr>
                    <w:textAlignment w:val="baseline"/>
                  </w:pPr>
                  <w:r>
                    <w:rPr>
                      <w:noProof/>
                    </w:rPr>
                    <w:drawing>
                      <wp:inline distT="0" distB="0" distL="0" distR="0" wp14:anchorId="2465CC42" wp14:editId="2465CC43">
                        <wp:extent cx="4672965" cy="4937760"/>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2" name="Picture"/>
                                <pic:cNvPicPr preferRelativeResize="0"/>
                              </pic:nvPicPr>
                              <pic:blipFill>
                                <a:blip r:embed="rId62"/>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spacing w:val="-1"/>
        </w:rPr>
        <w:t>DRAFT FOR DISCUSSION: NOT OFFICIAL GOVERNMENT POLICY/LEGISLATION</w:t>
      </w:r>
    </w:p>
    <w:p w14:paraId="2465C75A" w14:textId="77777777" w:rsidR="0025431A" w:rsidRDefault="00B77355">
      <w:pPr>
        <w:spacing w:before="51" w:line="218" w:lineRule="exact"/>
        <w:ind w:left="72"/>
        <w:jc w:val="center"/>
        <w:textAlignment w:val="baseline"/>
        <w:rPr>
          <w:rFonts w:ascii="Calibri" w:eastAsia="Calibri" w:hAnsi="Calibri"/>
          <w:color w:val="FF0000"/>
          <w:spacing w:val="-2"/>
        </w:rPr>
      </w:pPr>
      <w:r>
        <w:rPr>
          <w:rFonts w:ascii="Calibri" w:eastAsia="Calibri" w:hAnsi="Calibri"/>
          <w:color w:val="FF0000"/>
          <w:spacing w:val="-2"/>
        </w:rPr>
        <w:t>December 2023</w:t>
      </w:r>
    </w:p>
    <w:p w14:paraId="2465C75B" w14:textId="77777777" w:rsidR="0025431A" w:rsidRDefault="00B77355">
      <w:pPr>
        <w:spacing w:before="334" w:line="317" w:lineRule="exact"/>
        <w:ind w:left="72"/>
        <w:textAlignment w:val="baseline"/>
        <w:rPr>
          <w:rFonts w:ascii="Calibri Light" w:eastAsia="Calibri Light" w:hAnsi="Calibri Light"/>
          <w:color w:val="2E5395"/>
          <w:spacing w:val="3"/>
          <w:sz w:val="31"/>
        </w:rPr>
      </w:pPr>
      <w:r>
        <w:rPr>
          <w:rFonts w:ascii="Calibri Light" w:eastAsia="Calibri Light" w:hAnsi="Calibri Light"/>
          <w:color w:val="2E5395"/>
          <w:spacing w:val="3"/>
          <w:sz w:val="31"/>
        </w:rPr>
        <w:t>Requirements for Threatened Species and Ecological Communities</w:t>
      </w:r>
    </w:p>
    <w:p w14:paraId="2465C75C" w14:textId="77777777" w:rsidR="0025431A" w:rsidRDefault="00B77355">
      <w:pPr>
        <w:spacing w:before="91" w:line="218" w:lineRule="exact"/>
        <w:ind w:left="72"/>
        <w:textAlignment w:val="baseline"/>
        <w:rPr>
          <w:rFonts w:ascii="Calibri" w:eastAsia="Calibri" w:hAnsi="Calibri"/>
          <w:color w:val="000000"/>
          <w:spacing w:val="-1"/>
        </w:rPr>
      </w:pPr>
      <w:r>
        <w:rPr>
          <w:rFonts w:ascii="Calibri" w:eastAsia="Calibri" w:hAnsi="Calibri"/>
          <w:color w:val="000000"/>
          <w:spacing w:val="-1"/>
        </w:rPr>
        <w:t>Relevant decisions must:</w:t>
      </w:r>
    </w:p>
    <w:p w14:paraId="2465C75D" w14:textId="77777777" w:rsidR="0025431A" w:rsidRDefault="00B77355">
      <w:pPr>
        <w:numPr>
          <w:ilvl w:val="0"/>
          <w:numId w:val="14"/>
        </w:numPr>
        <w:tabs>
          <w:tab w:val="clear" w:pos="360"/>
          <w:tab w:val="left" w:pos="792"/>
        </w:tabs>
        <w:spacing w:before="152" w:line="307" w:lineRule="exact"/>
        <w:ind w:left="792" w:right="576" w:hanging="360"/>
        <w:jc w:val="both"/>
        <w:textAlignment w:val="baseline"/>
        <w:rPr>
          <w:rFonts w:ascii="Calibri" w:eastAsia="Calibri" w:hAnsi="Calibri"/>
          <w:color w:val="000000"/>
        </w:rPr>
      </w:pPr>
      <w:r>
        <w:rPr>
          <w:rFonts w:ascii="Calibri" w:eastAsia="Calibri" w:hAnsi="Calibri"/>
          <w:color w:val="000000"/>
        </w:rPr>
        <w:t xml:space="preserve">Protect, conserve and support the restoration and recovery of </w:t>
      </w:r>
      <w:r>
        <w:rPr>
          <w:rFonts w:ascii="Calibri" w:eastAsia="Calibri" w:hAnsi="Calibri"/>
          <w:b/>
          <w:color w:val="000000"/>
          <w:sz w:val="23"/>
        </w:rPr>
        <w:t>habitat</w:t>
      </w:r>
      <w:r>
        <w:rPr>
          <w:rFonts w:ascii="Calibri" w:eastAsia="Calibri" w:hAnsi="Calibri"/>
          <w:color w:val="000000"/>
        </w:rPr>
        <w:t xml:space="preserve">, including </w:t>
      </w:r>
      <w:r>
        <w:rPr>
          <w:rFonts w:ascii="Calibri" w:eastAsia="Calibri" w:hAnsi="Calibri"/>
          <w:b/>
          <w:color w:val="000000"/>
          <w:sz w:val="23"/>
        </w:rPr>
        <w:t xml:space="preserve">critical protection areas, </w:t>
      </w:r>
      <w:r>
        <w:rPr>
          <w:rFonts w:ascii="Calibri" w:eastAsia="Calibri" w:hAnsi="Calibri"/>
          <w:color w:val="000000"/>
        </w:rPr>
        <w:t xml:space="preserve">for </w:t>
      </w:r>
      <w:r>
        <w:rPr>
          <w:rFonts w:ascii="Calibri" w:eastAsia="Calibri" w:hAnsi="Calibri"/>
          <w:b/>
          <w:color w:val="000000"/>
          <w:sz w:val="23"/>
        </w:rPr>
        <w:t xml:space="preserve">threatened species and ecological </w:t>
      </w:r>
      <w:proofErr w:type="gramStart"/>
      <w:r>
        <w:rPr>
          <w:rFonts w:ascii="Calibri" w:eastAsia="Calibri" w:hAnsi="Calibri"/>
          <w:b/>
          <w:color w:val="000000"/>
          <w:sz w:val="23"/>
        </w:rPr>
        <w:t>communities</w:t>
      </w:r>
      <w:r>
        <w:rPr>
          <w:rFonts w:ascii="Calibri" w:eastAsia="Calibri" w:hAnsi="Calibri"/>
          <w:color w:val="000000"/>
        </w:rPr>
        <w:t>;</w:t>
      </w:r>
      <w:proofErr w:type="gramEnd"/>
    </w:p>
    <w:p w14:paraId="2465C75E" w14:textId="77777777" w:rsidR="0025431A" w:rsidRDefault="00B77355">
      <w:pPr>
        <w:numPr>
          <w:ilvl w:val="0"/>
          <w:numId w:val="14"/>
        </w:numPr>
        <w:tabs>
          <w:tab w:val="clear" w:pos="360"/>
          <w:tab w:val="left" w:pos="792"/>
        </w:tabs>
        <w:spacing w:before="121" w:line="307" w:lineRule="exact"/>
        <w:ind w:left="792" w:right="72" w:hanging="360"/>
        <w:jc w:val="both"/>
        <w:textAlignment w:val="baseline"/>
        <w:rPr>
          <w:rFonts w:ascii="Calibri" w:eastAsia="Calibri" w:hAnsi="Calibri"/>
          <w:color w:val="000000"/>
        </w:rPr>
      </w:pPr>
      <w:r>
        <w:rPr>
          <w:rFonts w:ascii="Calibri" w:eastAsia="Calibri" w:hAnsi="Calibri"/>
          <w:color w:val="000000"/>
        </w:rPr>
        <w:t xml:space="preserve">Support the </w:t>
      </w:r>
      <w:r>
        <w:rPr>
          <w:rFonts w:ascii="Calibri" w:eastAsia="Calibri" w:hAnsi="Calibri"/>
          <w:b/>
          <w:color w:val="000000"/>
          <w:sz w:val="23"/>
        </w:rPr>
        <w:t xml:space="preserve">viability </w:t>
      </w:r>
      <w:r>
        <w:rPr>
          <w:rFonts w:ascii="Calibri" w:eastAsia="Calibri" w:hAnsi="Calibri"/>
          <w:color w:val="000000"/>
        </w:rPr>
        <w:t xml:space="preserve">of </w:t>
      </w:r>
      <w:r>
        <w:rPr>
          <w:rFonts w:ascii="Calibri" w:eastAsia="Calibri" w:hAnsi="Calibri"/>
          <w:b/>
          <w:color w:val="000000"/>
          <w:sz w:val="23"/>
        </w:rPr>
        <w:t xml:space="preserve">threatened species and ecological communities </w:t>
      </w:r>
      <w:r>
        <w:rPr>
          <w:rFonts w:ascii="Calibri" w:eastAsia="Calibri" w:hAnsi="Calibri"/>
          <w:color w:val="000000"/>
        </w:rPr>
        <w:t>in the wild</w:t>
      </w:r>
      <w:r>
        <w:rPr>
          <w:rFonts w:ascii="Calibri" w:eastAsia="Calibri" w:hAnsi="Calibri"/>
          <w:b/>
          <w:color w:val="000000"/>
          <w:sz w:val="23"/>
        </w:rPr>
        <w:t xml:space="preserve">, </w:t>
      </w:r>
      <w:r>
        <w:rPr>
          <w:rFonts w:ascii="Calibri" w:eastAsia="Calibri" w:hAnsi="Calibri"/>
          <w:color w:val="000000"/>
        </w:rPr>
        <w:t xml:space="preserve">through protection and recovery </w:t>
      </w:r>
      <w:proofErr w:type="gramStart"/>
      <w:r>
        <w:rPr>
          <w:rFonts w:ascii="Calibri" w:eastAsia="Calibri" w:hAnsi="Calibri"/>
          <w:color w:val="000000"/>
        </w:rPr>
        <w:t>actions;</w:t>
      </w:r>
      <w:proofErr w:type="gramEnd"/>
    </w:p>
    <w:p w14:paraId="2465C75F" w14:textId="77777777" w:rsidR="0025431A" w:rsidRDefault="00B77355">
      <w:pPr>
        <w:numPr>
          <w:ilvl w:val="0"/>
          <w:numId w:val="14"/>
        </w:numPr>
        <w:tabs>
          <w:tab w:val="clear" w:pos="360"/>
          <w:tab w:val="left" w:pos="792"/>
        </w:tabs>
        <w:spacing w:before="130" w:line="307" w:lineRule="exact"/>
        <w:ind w:left="792" w:right="792" w:hanging="360"/>
        <w:textAlignment w:val="baseline"/>
        <w:rPr>
          <w:rFonts w:ascii="Calibri" w:eastAsia="Calibri" w:hAnsi="Calibri"/>
          <w:color w:val="000000"/>
          <w:spacing w:val="-6"/>
        </w:rPr>
      </w:pPr>
      <w:r>
        <w:rPr>
          <w:rFonts w:ascii="Calibri" w:eastAsia="Calibri" w:hAnsi="Calibri"/>
          <w:color w:val="000000"/>
          <w:spacing w:val="-6"/>
        </w:rPr>
        <w:t xml:space="preserve">Not be inconsistent with a relevant protection statement in a </w:t>
      </w:r>
      <w:r>
        <w:rPr>
          <w:rFonts w:ascii="Calibri" w:eastAsia="Calibri" w:hAnsi="Calibri"/>
          <w:b/>
          <w:color w:val="000000"/>
          <w:spacing w:val="-6"/>
          <w:sz w:val="23"/>
        </w:rPr>
        <w:t>conservation planning document</w:t>
      </w:r>
      <w:r>
        <w:rPr>
          <w:rFonts w:ascii="Calibri" w:eastAsia="Calibri" w:hAnsi="Calibri"/>
          <w:color w:val="000000"/>
          <w:spacing w:val="-6"/>
        </w:rPr>
        <w:t xml:space="preserve">, and have regard to other relevant information in </w:t>
      </w:r>
      <w:r>
        <w:rPr>
          <w:rFonts w:ascii="Calibri" w:eastAsia="Calibri" w:hAnsi="Calibri"/>
          <w:b/>
          <w:color w:val="000000"/>
          <w:spacing w:val="-6"/>
          <w:sz w:val="23"/>
        </w:rPr>
        <w:t xml:space="preserve">conservation planning </w:t>
      </w:r>
      <w:proofErr w:type="gramStart"/>
      <w:r>
        <w:rPr>
          <w:rFonts w:ascii="Calibri" w:eastAsia="Calibri" w:hAnsi="Calibri"/>
          <w:b/>
          <w:color w:val="000000"/>
          <w:spacing w:val="-6"/>
          <w:sz w:val="23"/>
        </w:rPr>
        <w:t>documents</w:t>
      </w:r>
      <w:r>
        <w:rPr>
          <w:rFonts w:ascii="Calibri" w:eastAsia="Calibri" w:hAnsi="Calibri"/>
          <w:color w:val="000000"/>
          <w:spacing w:val="-6"/>
        </w:rPr>
        <w:t>;</w:t>
      </w:r>
      <w:proofErr w:type="gramEnd"/>
    </w:p>
    <w:p w14:paraId="2465C760" w14:textId="77777777" w:rsidR="0025431A" w:rsidRDefault="00B77355">
      <w:pPr>
        <w:numPr>
          <w:ilvl w:val="0"/>
          <w:numId w:val="14"/>
        </w:numPr>
        <w:tabs>
          <w:tab w:val="clear" w:pos="360"/>
          <w:tab w:val="left" w:pos="792"/>
        </w:tabs>
        <w:spacing w:before="117" w:line="307" w:lineRule="exact"/>
        <w:ind w:left="792" w:right="72" w:hanging="360"/>
        <w:textAlignment w:val="baseline"/>
        <w:rPr>
          <w:rFonts w:ascii="Calibri" w:eastAsia="Calibri" w:hAnsi="Calibri"/>
          <w:color w:val="000000"/>
        </w:rPr>
      </w:pPr>
      <w:r>
        <w:rPr>
          <w:rFonts w:ascii="Calibri" w:eastAsia="Calibri" w:hAnsi="Calibri"/>
          <w:color w:val="000000"/>
        </w:rPr>
        <w:t xml:space="preserve">Deliver a </w:t>
      </w:r>
      <w:r>
        <w:rPr>
          <w:rFonts w:ascii="Calibri" w:eastAsia="Calibri" w:hAnsi="Calibri"/>
          <w:b/>
          <w:color w:val="000000"/>
          <w:sz w:val="23"/>
        </w:rPr>
        <w:t xml:space="preserve">net positive outcome </w:t>
      </w:r>
      <w:r>
        <w:rPr>
          <w:rFonts w:ascii="Calibri" w:eastAsia="Calibri" w:hAnsi="Calibri"/>
          <w:color w:val="000000"/>
        </w:rPr>
        <w:t xml:space="preserve">for affected </w:t>
      </w:r>
      <w:r>
        <w:rPr>
          <w:rFonts w:ascii="Calibri" w:eastAsia="Calibri" w:hAnsi="Calibri"/>
          <w:b/>
          <w:color w:val="000000"/>
          <w:sz w:val="23"/>
        </w:rPr>
        <w:t xml:space="preserve">threatened species and ecological communities </w:t>
      </w:r>
      <w:r>
        <w:rPr>
          <w:rFonts w:ascii="Calibri" w:eastAsia="Calibri" w:hAnsi="Calibri"/>
          <w:color w:val="000000"/>
        </w:rPr>
        <w:t>[Note: to avoid doubt, this may include restoration contributions made in accordance with the Standard for Restoration Actions and Contributions].</w:t>
      </w:r>
    </w:p>
    <w:p w14:paraId="2465C761" w14:textId="77777777" w:rsidR="0025431A" w:rsidRDefault="00B77355">
      <w:pPr>
        <w:spacing w:before="344" w:line="317" w:lineRule="exact"/>
        <w:ind w:left="72"/>
        <w:textAlignment w:val="baseline"/>
        <w:rPr>
          <w:rFonts w:ascii="Calibri Light" w:eastAsia="Calibri Light" w:hAnsi="Calibri Light"/>
          <w:color w:val="2E5395"/>
          <w:sz w:val="31"/>
        </w:rPr>
      </w:pPr>
      <w:r>
        <w:rPr>
          <w:rFonts w:ascii="Calibri Light" w:eastAsia="Calibri Light" w:hAnsi="Calibri Light"/>
          <w:color w:val="2E5395"/>
          <w:sz w:val="31"/>
        </w:rPr>
        <w:t>Requirements for Migratory species</w:t>
      </w:r>
    </w:p>
    <w:p w14:paraId="2465C762" w14:textId="77777777" w:rsidR="0025431A" w:rsidRDefault="00B77355">
      <w:pPr>
        <w:spacing w:before="91" w:line="218" w:lineRule="exact"/>
        <w:ind w:left="72"/>
        <w:textAlignment w:val="baseline"/>
        <w:rPr>
          <w:rFonts w:ascii="Calibri" w:eastAsia="Calibri" w:hAnsi="Calibri"/>
          <w:color w:val="000000"/>
          <w:spacing w:val="-1"/>
        </w:rPr>
      </w:pPr>
      <w:r>
        <w:rPr>
          <w:rFonts w:ascii="Calibri" w:eastAsia="Calibri" w:hAnsi="Calibri"/>
          <w:color w:val="000000"/>
          <w:spacing w:val="-1"/>
        </w:rPr>
        <w:t>Relevant decisions must:</w:t>
      </w:r>
    </w:p>
    <w:p w14:paraId="2465C763" w14:textId="77777777" w:rsidR="0025431A" w:rsidRDefault="00B77355">
      <w:pPr>
        <w:numPr>
          <w:ilvl w:val="0"/>
          <w:numId w:val="15"/>
        </w:numPr>
        <w:tabs>
          <w:tab w:val="clear" w:pos="360"/>
          <w:tab w:val="left" w:pos="792"/>
        </w:tabs>
        <w:spacing w:before="152" w:line="307" w:lineRule="exact"/>
        <w:ind w:left="792" w:right="576" w:hanging="360"/>
        <w:jc w:val="both"/>
        <w:textAlignment w:val="baseline"/>
        <w:rPr>
          <w:rFonts w:ascii="Calibri" w:eastAsia="Calibri" w:hAnsi="Calibri"/>
          <w:color w:val="000000"/>
        </w:rPr>
      </w:pPr>
      <w:r>
        <w:rPr>
          <w:rFonts w:ascii="Calibri" w:eastAsia="Calibri" w:hAnsi="Calibri"/>
          <w:color w:val="000000"/>
        </w:rPr>
        <w:t xml:space="preserve">Protect, conserve and support the restoration and recovery of </w:t>
      </w:r>
      <w:r>
        <w:rPr>
          <w:rFonts w:ascii="Calibri" w:eastAsia="Calibri" w:hAnsi="Calibri"/>
          <w:b/>
          <w:color w:val="000000"/>
          <w:sz w:val="23"/>
        </w:rPr>
        <w:t>habitat</w:t>
      </w:r>
      <w:r>
        <w:rPr>
          <w:rFonts w:ascii="Calibri" w:eastAsia="Calibri" w:hAnsi="Calibri"/>
          <w:color w:val="000000"/>
        </w:rPr>
        <w:t xml:space="preserve">, including </w:t>
      </w:r>
      <w:r>
        <w:rPr>
          <w:rFonts w:ascii="Calibri" w:eastAsia="Calibri" w:hAnsi="Calibri"/>
          <w:b/>
          <w:color w:val="000000"/>
          <w:sz w:val="23"/>
        </w:rPr>
        <w:t xml:space="preserve">critical protection areas, </w:t>
      </w:r>
      <w:r>
        <w:rPr>
          <w:rFonts w:ascii="Calibri" w:eastAsia="Calibri" w:hAnsi="Calibri"/>
          <w:color w:val="000000"/>
        </w:rPr>
        <w:t xml:space="preserve">for the </w:t>
      </w:r>
      <w:r>
        <w:rPr>
          <w:rFonts w:ascii="Calibri" w:eastAsia="Calibri" w:hAnsi="Calibri"/>
          <w:b/>
          <w:color w:val="000000"/>
          <w:sz w:val="23"/>
        </w:rPr>
        <w:t xml:space="preserve">migratory </w:t>
      </w:r>
      <w:proofErr w:type="gramStart"/>
      <w:r>
        <w:rPr>
          <w:rFonts w:ascii="Calibri" w:eastAsia="Calibri" w:hAnsi="Calibri"/>
          <w:b/>
          <w:color w:val="000000"/>
          <w:sz w:val="23"/>
        </w:rPr>
        <w:t>species</w:t>
      </w:r>
      <w:r>
        <w:rPr>
          <w:rFonts w:ascii="Calibri" w:eastAsia="Calibri" w:hAnsi="Calibri"/>
          <w:color w:val="000000"/>
        </w:rPr>
        <w:t>;</w:t>
      </w:r>
      <w:proofErr w:type="gramEnd"/>
    </w:p>
    <w:p w14:paraId="2465C764" w14:textId="77777777" w:rsidR="0025431A" w:rsidRDefault="00B77355">
      <w:pPr>
        <w:numPr>
          <w:ilvl w:val="0"/>
          <w:numId w:val="15"/>
        </w:numPr>
        <w:tabs>
          <w:tab w:val="clear" w:pos="360"/>
          <w:tab w:val="left" w:pos="792"/>
        </w:tabs>
        <w:spacing w:before="198" w:line="229" w:lineRule="exact"/>
        <w:ind w:left="792" w:hanging="360"/>
        <w:jc w:val="both"/>
        <w:textAlignment w:val="baseline"/>
        <w:rPr>
          <w:rFonts w:ascii="Calibri" w:eastAsia="Calibri" w:hAnsi="Calibri"/>
          <w:color w:val="000000"/>
          <w:spacing w:val="-2"/>
        </w:rPr>
      </w:pPr>
      <w:r>
        <w:rPr>
          <w:rFonts w:ascii="Calibri" w:eastAsia="Calibri" w:hAnsi="Calibri"/>
          <w:color w:val="000000"/>
          <w:spacing w:val="-2"/>
        </w:rPr>
        <w:t xml:space="preserve">Support the </w:t>
      </w:r>
      <w:r>
        <w:rPr>
          <w:rFonts w:ascii="Calibri" w:eastAsia="Calibri" w:hAnsi="Calibri"/>
          <w:b/>
          <w:color w:val="000000"/>
          <w:spacing w:val="-2"/>
          <w:sz w:val="23"/>
        </w:rPr>
        <w:t xml:space="preserve">viability </w:t>
      </w:r>
      <w:r>
        <w:rPr>
          <w:rFonts w:ascii="Calibri" w:eastAsia="Calibri" w:hAnsi="Calibri"/>
          <w:color w:val="000000"/>
          <w:spacing w:val="-2"/>
        </w:rPr>
        <w:t xml:space="preserve">of </w:t>
      </w:r>
      <w:r>
        <w:rPr>
          <w:rFonts w:ascii="Calibri" w:eastAsia="Calibri" w:hAnsi="Calibri"/>
          <w:b/>
          <w:color w:val="000000"/>
          <w:spacing w:val="-2"/>
          <w:sz w:val="23"/>
        </w:rPr>
        <w:t xml:space="preserve">migratory species </w:t>
      </w:r>
      <w:r>
        <w:rPr>
          <w:rFonts w:ascii="Calibri" w:eastAsia="Calibri" w:hAnsi="Calibri"/>
          <w:color w:val="000000"/>
          <w:spacing w:val="-2"/>
        </w:rPr>
        <w:t xml:space="preserve">in the </w:t>
      </w:r>
      <w:proofErr w:type="gramStart"/>
      <w:r>
        <w:rPr>
          <w:rFonts w:ascii="Calibri" w:eastAsia="Calibri" w:hAnsi="Calibri"/>
          <w:color w:val="000000"/>
          <w:spacing w:val="-2"/>
        </w:rPr>
        <w:t>wild;</w:t>
      </w:r>
      <w:proofErr w:type="gramEnd"/>
    </w:p>
    <w:p w14:paraId="2465C765" w14:textId="77777777" w:rsidR="0025431A" w:rsidRDefault="00B77355">
      <w:pPr>
        <w:numPr>
          <w:ilvl w:val="0"/>
          <w:numId w:val="15"/>
        </w:numPr>
        <w:tabs>
          <w:tab w:val="clear" w:pos="360"/>
          <w:tab w:val="left" w:pos="792"/>
        </w:tabs>
        <w:spacing w:before="126" w:line="307" w:lineRule="exact"/>
        <w:ind w:left="792" w:right="792" w:hanging="360"/>
        <w:textAlignment w:val="baseline"/>
        <w:rPr>
          <w:rFonts w:ascii="Calibri" w:eastAsia="Calibri" w:hAnsi="Calibri"/>
          <w:color w:val="000000"/>
          <w:spacing w:val="-6"/>
        </w:rPr>
      </w:pPr>
      <w:r>
        <w:rPr>
          <w:rFonts w:ascii="Calibri" w:eastAsia="Calibri" w:hAnsi="Calibri"/>
          <w:color w:val="000000"/>
          <w:spacing w:val="-6"/>
        </w:rPr>
        <w:t xml:space="preserve">Not be inconsistent with a relevant protection statement in a </w:t>
      </w:r>
      <w:r>
        <w:rPr>
          <w:rFonts w:ascii="Calibri" w:eastAsia="Calibri" w:hAnsi="Calibri"/>
          <w:b/>
          <w:color w:val="000000"/>
          <w:spacing w:val="-6"/>
          <w:sz w:val="23"/>
        </w:rPr>
        <w:t>conservation planning document</w:t>
      </w:r>
      <w:r>
        <w:rPr>
          <w:rFonts w:ascii="Calibri" w:eastAsia="Calibri" w:hAnsi="Calibri"/>
          <w:color w:val="000000"/>
          <w:spacing w:val="-6"/>
        </w:rPr>
        <w:t xml:space="preserve">, and have regard to other relevant information in </w:t>
      </w:r>
      <w:r>
        <w:rPr>
          <w:rFonts w:ascii="Calibri" w:eastAsia="Calibri" w:hAnsi="Calibri"/>
          <w:b/>
          <w:color w:val="000000"/>
          <w:spacing w:val="-6"/>
          <w:sz w:val="23"/>
        </w:rPr>
        <w:t xml:space="preserve">conservation planning </w:t>
      </w:r>
      <w:proofErr w:type="gramStart"/>
      <w:r>
        <w:rPr>
          <w:rFonts w:ascii="Calibri" w:eastAsia="Calibri" w:hAnsi="Calibri"/>
          <w:b/>
          <w:color w:val="000000"/>
          <w:spacing w:val="-6"/>
          <w:sz w:val="23"/>
        </w:rPr>
        <w:t>documents</w:t>
      </w:r>
      <w:r>
        <w:rPr>
          <w:rFonts w:ascii="Calibri" w:eastAsia="Calibri" w:hAnsi="Calibri"/>
          <w:color w:val="000000"/>
          <w:spacing w:val="-6"/>
        </w:rPr>
        <w:t>;</w:t>
      </w:r>
      <w:proofErr w:type="gramEnd"/>
    </w:p>
    <w:p w14:paraId="2465C766" w14:textId="77777777" w:rsidR="0025431A" w:rsidRDefault="00B77355">
      <w:pPr>
        <w:numPr>
          <w:ilvl w:val="0"/>
          <w:numId w:val="15"/>
        </w:numPr>
        <w:tabs>
          <w:tab w:val="clear" w:pos="360"/>
          <w:tab w:val="left" w:pos="792"/>
        </w:tabs>
        <w:spacing w:before="117" w:line="307" w:lineRule="exact"/>
        <w:ind w:left="792" w:right="72" w:hanging="360"/>
        <w:textAlignment w:val="baseline"/>
        <w:rPr>
          <w:rFonts w:ascii="Calibri" w:eastAsia="Calibri" w:hAnsi="Calibri"/>
          <w:color w:val="000000"/>
        </w:rPr>
      </w:pPr>
      <w:r>
        <w:rPr>
          <w:rFonts w:ascii="Calibri" w:eastAsia="Calibri" w:hAnsi="Calibri"/>
          <w:color w:val="000000"/>
        </w:rPr>
        <w:t xml:space="preserve">Deliver a </w:t>
      </w:r>
      <w:r>
        <w:rPr>
          <w:rFonts w:ascii="Calibri" w:eastAsia="Calibri" w:hAnsi="Calibri"/>
          <w:b/>
          <w:color w:val="000000"/>
          <w:sz w:val="23"/>
        </w:rPr>
        <w:t xml:space="preserve">net positive outcome </w:t>
      </w:r>
      <w:r>
        <w:rPr>
          <w:rFonts w:ascii="Calibri" w:eastAsia="Calibri" w:hAnsi="Calibri"/>
          <w:color w:val="000000"/>
        </w:rPr>
        <w:t xml:space="preserve">for affected </w:t>
      </w:r>
      <w:r>
        <w:rPr>
          <w:rFonts w:ascii="Calibri" w:eastAsia="Calibri" w:hAnsi="Calibri"/>
          <w:b/>
          <w:color w:val="000000"/>
          <w:sz w:val="23"/>
        </w:rPr>
        <w:t xml:space="preserve">migratory species </w:t>
      </w:r>
      <w:r>
        <w:rPr>
          <w:rFonts w:ascii="Calibri" w:eastAsia="Calibri" w:hAnsi="Calibri"/>
          <w:color w:val="000000"/>
        </w:rPr>
        <w:t>[Note: to avoid doubt, this may include restoration contributions made in accordance with the Standard for Restoration Actions and Contributions].</w:t>
      </w:r>
    </w:p>
    <w:p w14:paraId="2465C767" w14:textId="77777777" w:rsidR="0025431A" w:rsidRDefault="00B77355">
      <w:pPr>
        <w:spacing w:before="349" w:line="317" w:lineRule="exact"/>
        <w:ind w:left="72"/>
        <w:textAlignment w:val="baseline"/>
        <w:rPr>
          <w:rFonts w:ascii="Calibri Light" w:eastAsia="Calibri Light" w:hAnsi="Calibri Light"/>
          <w:color w:val="2E5395"/>
          <w:sz w:val="31"/>
        </w:rPr>
      </w:pPr>
      <w:r>
        <w:rPr>
          <w:rFonts w:ascii="Calibri Light" w:eastAsia="Calibri Light" w:hAnsi="Calibri Light"/>
          <w:color w:val="2E5395"/>
          <w:sz w:val="31"/>
        </w:rPr>
        <w:t>Requirements for World Heritage</w:t>
      </w:r>
    </w:p>
    <w:p w14:paraId="2465C768" w14:textId="77777777" w:rsidR="0025431A" w:rsidRDefault="00B77355">
      <w:pPr>
        <w:spacing w:before="86" w:line="218" w:lineRule="exact"/>
        <w:ind w:left="72"/>
        <w:textAlignment w:val="baseline"/>
        <w:rPr>
          <w:rFonts w:ascii="Calibri" w:eastAsia="Calibri" w:hAnsi="Calibri"/>
          <w:color w:val="000000"/>
          <w:spacing w:val="-1"/>
        </w:rPr>
      </w:pPr>
      <w:r>
        <w:rPr>
          <w:rFonts w:ascii="Calibri" w:eastAsia="Calibri" w:hAnsi="Calibri"/>
          <w:color w:val="000000"/>
          <w:spacing w:val="-1"/>
        </w:rPr>
        <w:t>Relevant decisions must:</w:t>
      </w:r>
    </w:p>
    <w:p w14:paraId="2465C769" w14:textId="77777777" w:rsidR="0025431A" w:rsidRDefault="00B77355">
      <w:pPr>
        <w:tabs>
          <w:tab w:val="left" w:pos="792"/>
        </w:tabs>
        <w:spacing w:before="157" w:after="115" w:line="307" w:lineRule="exact"/>
        <w:ind w:left="792" w:right="72" w:hanging="432"/>
        <w:textAlignment w:val="baseline"/>
        <w:rPr>
          <w:rFonts w:ascii="Calibri" w:eastAsia="Calibri" w:hAnsi="Calibri"/>
          <w:color w:val="000000"/>
        </w:rPr>
      </w:pPr>
      <w:r>
        <w:rPr>
          <w:rFonts w:ascii="Calibri" w:eastAsia="Calibri" w:hAnsi="Calibri"/>
          <w:color w:val="000000"/>
        </w:rPr>
        <w:t>1.</w:t>
      </w:r>
      <w:r>
        <w:rPr>
          <w:rFonts w:ascii="Calibri" w:eastAsia="Calibri" w:hAnsi="Calibri"/>
          <w:color w:val="000000"/>
        </w:rPr>
        <w:tab/>
        <w:t xml:space="preserve">Protect, conserve and rehabilitate (where necessary) the </w:t>
      </w:r>
      <w:r>
        <w:rPr>
          <w:rFonts w:ascii="Calibri" w:eastAsia="Calibri" w:hAnsi="Calibri"/>
          <w:b/>
          <w:color w:val="000000"/>
          <w:sz w:val="23"/>
        </w:rPr>
        <w:t xml:space="preserve">Outstanding Universal Value </w:t>
      </w:r>
      <w:r>
        <w:rPr>
          <w:rFonts w:ascii="Calibri" w:eastAsia="Calibri" w:hAnsi="Calibri"/>
          <w:color w:val="000000"/>
        </w:rPr>
        <w:t xml:space="preserve">of the </w:t>
      </w:r>
      <w:r>
        <w:rPr>
          <w:rFonts w:ascii="Calibri" w:eastAsia="Calibri" w:hAnsi="Calibri"/>
          <w:b/>
          <w:color w:val="000000"/>
          <w:sz w:val="23"/>
        </w:rPr>
        <w:t>World Heritage property</w:t>
      </w:r>
      <w:r>
        <w:rPr>
          <w:rFonts w:ascii="Calibri" w:eastAsia="Calibri" w:hAnsi="Calibri"/>
          <w:color w:val="000000"/>
        </w:rPr>
        <w:t xml:space="preserve">, consistent with Australia’s obligations under the </w:t>
      </w:r>
      <w:r>
        <w:rPr>
          <w:rFonts w:ascii="Calibri" w:eastAsia="Calibri" w:hAnsi="Calibri"/>
          <w:b/>
          <w:color w:val="000000"/>
          <w:sz w:val="23"/>
        </w:rPr>
        <w:t xml:space="preserve">World Heritage </w:t>
      </w:r>
      <w:proofErr w:type="gramStart"/>
      <w:r>
        <w:rPr>
          <w:rFonts w:ascii="Calibri" w:eastAsia="Calibri" w:hAnsi="Calibri"/>
          <w:b/>
          <w:color w:val="000000"/>
          <w:sz w:val="23"/>
        </w:rPr>
        <w:t>Convention</w:t>
      </w:r>
      <w:r>
        <w:rPr>
          <w:rFonts w:ascii="Calibri" w:eastAsia="Calibri" w:hAnsi="Calibri"/>
          <w:color w:val="000000"/>
        </w:rPr>
        <w:t>;</w:t>
      </w:r>
      <w:proofErr w:type="gramEnd"/>
    </w:p>
    <w:p w14:paraId="2465C76A" w14:textId="77777777" w:rsidR="0025431A" w:rsidRDefault="00B77355">
      <w:pPr>
        <w:numPr>
          <w:ilvl w:val="0"/>
          <w:numId w:val="16"/>
        </w:numPr>
        <w:tabs>
          <w:tab w:val="clear" w:pos="360"/>
          <w:tab w:val="left" w:pos="792"/>
        </w:tabs>
        <w:spacing w:line="307" w:lineRule="exact"/>
        <w:ind w:left="792" w:right="792" w:hanging="360"/>
        <w:jc w:val="both"/>
        <w:textAlignment w:val="baseline"/>
        <w:rPr>
          <w:rFonts w:ascii="Calibri" w:eastAsia="Calibri" w:hAnsi="Calibri"/>
          <w:color w:val="000000"/>
          <w:spacing w:val="-4"/>
        </w:rPr>
      </w:pPr>
      <w:r>
        <w:rPr>
          <w:rFonts w:ascii="Calibri" w:eastAsia="Calibri" w:hAnsi="Calibri"/>
          <w:color w:val="000000"/>
          <w:spacing w:val="-4"/>
        </w:rPr>
        <w:t xml:space="preserve">Not be inconsistent with the </w:t>
      </w:r>
      <w:r>
        <w:rPr>
          <w:rFonts w:ascii="Calibri" w:eastAsia="Calibri" w:hAnsi="Calibri"/>
          <w:b/>
          <w:color w:val="000000"/>
          <w:spacing w:val="-4"/>
          <w:sz w:val="23"/>
        </w:rPr>
        <w:t xml:space="preserve">Australian World Heritage Management Principles </w:t>
      </w:r>
      <w:r>
        <w:rPr>
          <w:rFonts w:ascii="Calibri" w:eastAsia="Calibri" w:hAnsi="Calibri"/>
          <w:color w:val="000000"/>
          <w:spacing w:val="-4"/>
        </w:rPr>
        <w:t xml:space="preserve">and relevant </w:t>
      </w:r>
      <w:r>
        <w:rPr>
          <w:rFonts w:ascii="Calibri" w:eastAsia="Calibri" w:hAnsi="Calibri"/>
          <w:b/>
          <w:color w:val="000000"/>
          <w:spacing w:val="-4"/>
          <w:sz w:val="23"/>
        </w:rPr>
        <w:t xml:space="preserve">conservation planning documents </w:t>
      </w:r>
      <w:r>
        <w:rPr>
          <w:rFonts w:ascii="Calibri" w:eastAsia="Calibri" w:hAnsi="Calibri"/>
          <w:color w:val="000000"/>
          <w:spacing w:val="-4"/>
        </w:rPr>
        <w:t xml:space="preserve">for the </w:t>
      </w:r>
      <w:r>
        <w:rPr>
          <w:rFonts w:ascii="Calibri" w:eastAsia="Calibri" w:hAnsi="Calibri"/>
          <w:b/>
          <w:color w:val="000000"/>
          <w:spacing w:val="-4"/>
          <w:sz w:val="23"/>
        </w:rPr>
        <w:t>World Heritage property</w:t>
      </w:r>
      <w:r>
        <w:rPr>
          <w:rFonts w:ascii="Calibri" w:eastAsia="Calibri" w:hAnsi="Calibri"/>
          <w:color w:val="000000"/>
          <w:spacing w:val="-4"/>
        </w:rPr>
        <w:t>; and</w:t>
      </w:r>
    </w:p>
    <w:p w14:paraId="2465C76B" w14:textId="77777777" w:rsidR="0025431A" w:rsidRDefault="00B77355">
      <w:pPr>
        <w:numPr>
          <w:ilvl w:val="0"/>
          <w:numId w:val="16"/>
        </w:numPr>
        <w:tabs>
          <w:tab w:val="clear" w:pos="360"/>
          <w:tab w:val="left" w:pos="792"/>
        </w:tabs>
        <w:spacing w:before="198" w:after="2346" w:line="230" w:lineRule="exact"/>
        <w:ind w:left="792" w:hanging="360"/>
        <w:jc w:val="both"/>
        <w:textAlignment w:val="baseline"/>
        <w:rPr>
          <w:rFonts w:ascii="Calibri" w:eastAsia="Calibri" w:hAnsi="Calibri"/>
          <w:color w:val="000000"/>
          <w:spacing w:val="-3"/>
        </w:rPr>
      </w:pPr>
      <w:r>
        <w:rPr>
          <w:rFonts w:ascii="Calibri" w:eastAsia="Calibri" w:hAnsi="Calibri"/>
          <w:color w:val="000000"/>
          <w:spacing w:val="-3"/>
        </w:rPr>
        <w:t xml:space="preserve">Deliver a </w:t>
      </w:r>
      <w:r>
        <w:rPr>
          <w:rFonts w:ascii="Calibri" w:eastAsia="Calibri" w:hAnsi="Calibri"/>
          <w:b/>
          <w:color w:val="000000"/>
          <w:spacing w:val="-3"/>
          <w:sz w:val="23"/>
        </w:rPr>
        <w:t xml:space="preserve">net positive outcome </w:t>
      </w:r>
      <w:r>
        <w:rPr>
          <w:rFonts w:ascii="Calibri" w:eastAsia="Calibri" w:hAnsi="Calibri"/>
          <w:color w:val="000000"/>
          <w:spacing w:val="-3"/>
        </w:rPr>
        <w:t xml:space="preserve">for the </w:t>
      </w:r>
      <w:r>
        <w:rPr>
          <w:rFonts w:ascii="Calibri" w:eastAsia="Calibri" w:hAnsi="Calibri"/>
          <w:b/>
          <w:color w:val="000000"/>
          <w:spacing w:val="-3"/>
          <w:sz w:val="23"/>
        </w:rPr>
        <w:t xml:space="preserve">Outstanding Universal Value </w:t>
      </w:r>
      <w:r>
        <w:rPr>
          <w:rFonts w:ascii="Calibri" w:eastAsia="Calibri" w:hAnsi="Calibri"/>
          <w:color w:val="000000"/>
          <w:spacing w:val="-3"/>
        </w:rPr>
        <w:t>of the property.</w:t>
      </w:r>
    </w:p>
    <w:p w14:paraId="2465C76C" w14:textId="77777777" w:rsidR="0025431A" w:rsidRDefault="0025431A">
      <w:pPr>
        <w:spacing w:before="198" w:after="2346" w:line="230" w:lineRule="exact"/>
        <w:sectPr w:rsidR="0025431A">
          <w:pgSz w:w="11909" w:h="16838"/>
          <w:pgMar w:top="700" w:right="1414" w:bottom="602" w:left="1395" w:header="720" w:footer="720" w:gutter="0"/>
          <w:cols w:space="720"/>
        </w:sectPr>
      </w:pPr>
    </w:p>
    <w:p w14:paraId="2465C76D" w14:textId="77777777" w:rsidR="0025431A" w:rsidRDefault="00B77355">
      <w:pPr>
        <w:spacing w:before="26" w:line="218" w:lineRule="exact"/>
        <w:jc w:val="center"/>
        <w:textAlignment w:val="baseline"/>
        <w:rPr>
          <w:rFonts w:ascii="Calibri" w:eastAsia="Calibri" w:hAnsi="Calibri"/>
          <w:color w:val="000000"/>
        </w:rPr>
      </w:pPr>
      <w:r>
        <w:rPr>
          <w:rFonts w:ascii="Calibri" w:eastAsia="Calibri" w:hAnsi="Calibri"/>
          <w:color w:val="000000"/>
        </w:rPr>
        <w:t>2</w:t>
      </w:r>
    </w:p>
    <w:p w14:paraId="2465C76E" w14:textId="77777777" w:rsidR="0025431A" w:rsidRDefault="0025431A">
      <w:pPr>
        <w:sectPr w:rsidR="0025431A">
          <w:type w:val="continuous"/>
          <w:pgSz w:w="11909" w:h="16838"/>
          <w:pgMar w:top="700" w:right="1399" w:bottom="602" w:left="1410" w:header="720" w:footer="720" w:gutter="0"/>
          <w:cols w:space="720"/>
        </w:sectPr>
      </w:pPr>
    </w:p>
    <w:p w14:paraId="2465C76F" w14:textId="77777777" w:rsidR="0025431A" w:rsidRDefault="00000000">
      <w:pPr>
        <w:spacing w:before="34" w:line="218" w:lineRule="exact"/>
        <w:ind w:left="72"/>
        <w:jc w:val="center"/>
        <w:textAlignment w:val="baseline"/>
        <w:rPr>
          <w:rFonts w:ascii="Calibri" w:eastAsia="Calibri" w:hAnsi="Calibri"/>
          <w:color w:val="FF0000"/>
          <w:spacing w:val="-1"/>
        </w:rPr>
      </w:pPr>
      <w:r>
        <w:lastRenderedPageBreak/>
        <w:pict w14:anchorId="2465CA16">
          <v:shape id="_x0000_s1055" type="#_x0000_t202" style="position:absolute;left:0;text-align:left;margin-left:93.1pt;margin-top:228pt;width:367.95pt;height:388.8pt;z-index:-251661824;mso-wrap-distance-left:0;mso-wrap-distance-right:0;mso-position-horizontal-relative:page;mso-position-vertical-relative:page" filled="f" stroked="f">
            <v:textbox inset="0,0,0,0">
              <w:txbxContent>
                <w:p w14:paraId="2465CB71" w14:textId="77777777" w:rsidR="0025431A" w:rsidRDefault="00B77355">
                  <w:pPr>
                    <w:textAlignment w:val="baseline"/>
                  </w:pPr>
                  <w:r>
                    <w:rPr>
                      <w:noProof/>
                    </w:rPr>
                    <w:drawing>
                      <wp:inline distT="0" distB="0" distL="0" distR="0" wp14:anchorId="2465CC44" wp14:editId="2465CC45">
                        <wp:extent cx="4672965" cy="4937760"/>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3" name="Picture"/>
                                <pic:cNvPicPr preferRelativeResize="0"/>
                              </pic:nvPicPr>
                              <pic:blipFill>
                                <a:blip r:embed="rId61"/>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spacing w:val="-1"/>
        </w:rPr>
        <w:t>DRAFT FOR DISCUSSION: NOT OFFICIAL GOVERNMENT POLICY/LEGISLATION</w:t>
      </w:r>
    </w:p>
    <w:p w14:paraId="2465C770" w14:textId="77777777" w:rsidR="0025431A" w:rsidRDefault="00B77355">
      <w:pPr>
        <w:spacing w:before="51" w:line="218" w:lineRule="exact"/>
        <w:ind w:left="72"/>
        <w:jc w:val="center"/>
        <w:textAlignment w:val="baseline"/>
        <w:rPr>
          <w:rFonts w:ascii="Calibri" w:eastAsia="Calibri" w:hAnsi="Calibri"/>
          <w:color w:val="FF0000"/>
          <w:spacing w:val="-2"/>
        </w:rPr>
      </w:pPr>
      <w:r>
        <w:rPr>
          <w:rFonts w:ascii="Calibri" w:eastAsia="Calibri" w:hAnsi="Calibri"/>
          <w:color w:val="FF0000"/>
          <w:spacing w:val="-2"/>
        </w:rPr>
        <w:t>December 2023</w:t>
      </w:r>
    </w:p>
    <w:p w14:paraId="2465C771" w14:textId="77777777" w:rsidR="0025431A" w:rsidRDefault="00B77355">
      <w:pPr>
        <w:spacing w:before="334" w:line="317" w:lineRule="exact"/>
        <w:ind w:left="72"/>
        <w:textAlignment w:val="baseline"/>
        <w:rPr>
          <w:rFonts w:ascii="Calibri Light" w:eastAsia="Calibri Light" w:hAnsi="Calibri Light"/>
          <w:color w:val="2E5395"/>
          <w:sz w:val="31"/>
        </w:rPr>
      </w:pPr>
      <w:r>
        <w:rPr>
          <w:rFonts w:ascii="Calibri Light" w:eastAsia="Calibri Light" w:hAnsi="Calibri Light"/>
          <w:color w:val="2E5395"/>
          <w:sz w:val="31"/>
        </w:rPr>
        <w:t>Requirements for National Heritage</w:t>
      </w:r>
    </w:p>
    <w:p w14:paraId="2465C772" w14:textId="77777777" w:rsidR="0025431A" w:rsidRDefault="00B77355">
      <w:pPr>
        <w:spacing w:before="88" w:line="229" w:lineRule="exact"/>
        <w:ind w:left="72"/>
        <w:textAlignment w:val="baseline"/>
        <w:rPr>
          <w:rFonts w:ascii="Calibri" w:eastAsia="Calibri" w:hAnsi="Calibri"/>
          <w:color w:val="000000"/>
          <w:spacing w:val="-2"/>
        </w:rPr>
      </w:pPr>
      <w:r>
        <w:rPr>
          <w:rFonts w:ascii="Calibri" w:eastAsia="Calibri" w:hAnsi="Calibri"/>
          <w:color w:val="000000"/>
          <w:spacing w:val="-2"/>
        </w:rPr>
        <w:t xml:space="preserve">Relevant decisions concerning a </w:t>
      </w:r>
      <w:r>
        <w:rPr>
          <w:rFonts w:ascii="Calibri" w:eastAsia="Calibri" w:hAnsi="Calibri"/>
          <w:b/>
          <w:color w:val="000000"/>
          <w:spacing w:val="-2"/>
          <w:sz w:val="23"/>
        </w:rPr>
        <w:t xml:space="preserve">National Heritage place </w:t>
      </w:r>
      <w:r>
        <w:rPr>
          <w:rFonts w:ascii="Calibri" w:eastAsia="Calibri" w:hAnsi="Calibri"/>
          <w:color w:val="000000"/>
          <w:spacing w:val="-2"/>
        </w:rPr>
        <w:t>[must]:</w:t>
      </w:r>
    </w:p>
    <w:p w14:paraId="2465C773" w14:textId="77777777" w:rsidR="0025431A" w:rsidRDefault="00B77355">
      <w:pPr>
        <w:numPr>
          <w:ilvl w:val="0"/>
          <w:numId w:val="17"/>
        </w:numPr>
        <w:tabs>
          <w:tab w:val="clear" w:pos="432"/>
          <w:tab w:val="left" w:pos="864"/>
        </w:tabs>
        <w:spacing w:before="135" w:line="309" w:lineRule="exact"/>
        <w:ind w:left="864" w:right="360" w:hanging="432"/>
        <w:textAlignment w:val="baseline"/>
        <w:rPr>
          <w:rFonts w:ascii="Calibri" w:eastAsia="Calibri" w:hAnsi="Calibri"/>
          <w:color w:val="000000"/>
        </w:rPr>
      </w:pPr>
      <w:r>
        <w:rPr>
          <w:rFonts w:ascii="Calibri" w:eastAsia="Calibri" w:hAnsi="Calibri"/>
          <w:color w:val="000000"/>
        </w:rPr>
        <w:t xml:space="preserve">Protect, conserve and rehabilitate (where necessary) the </w:t>
      </w:r>
      <w:r>
        <w:rPr>
          <w:rFonts w:ascii="Calibri" w:eastAsia="Calibri" w:hAnsi="Calibri"/>
          <w:b/>
          <w:color w:val="000000"/>
          <w:sz w:val="23"/>
        </w:rPr>
        <w:t xml:space="preserve">National Heritage values </w:t>
      </w:r>
      <w:r>
        <w:rPr>
          <w:rFonts w:ascii="Calibri" w:eastAsia="Calibri" w:hAnsi="Calibri"/>
          <w:color w:val="000000"/>
        </w:rPr>
        <w:t>of the place.</w:t>
      </w:r>
    </w:p>
    <w:p w14:paraId="2465C774" w14:textId="77777777" w:rsidR="0025431A" w:rsidRDefault="00B77355">
      <w:pPr>
        <w:numPr>
          <w:ilvl w:val="0"/>
          <w:numId w:val="17"/>
        </w:numPr>
        <w:tabs>
          <w:tab w:val="clear" w:pos="432"/>
          <w:tab w:val="left" w:pos="864"/>
        </w:tabs>
        <w:spacing w:before="126" w:line="309" w:lineRule="exact"/>
        <w:ind w:left="864" w:right="720" w:hanging="432"/>
        <w:textAlignment w:val="baseline"/>
        <w:rPr>
          <w:rFonts w:ascii="Calibri" w:eastAsia="Calibri" w:hAnsi="Calibri"/>
          <w:color w:val="000000"/>
        </w:rPr>
      </w:pPr>
      <w:r>
        <w:rPr>
          <w:rFonts w:ascii="Calibri" w:eastAsia="Calibri" w:hAnsi="Calibri"/>
          <w:color w:val="000000"/>
        </w:rPr>
        <w:t xml:space="preserve">Not be inconsistent with the </w:t>
      </w:r>
      <w:r>
        <w:rPr>
          <w:rFonts w:ascii="Calibri" w:eastAsia="Calibri" w:hAnsi="Calibri"/>
          <w:b/>
          <w:color w:val="000000"/>
          <w:sz w:val="23"/>
        </w:rPr>
        <w:t xml:space="preserve">National Heritage Management Principles </w:t>
      </w:r>
      <w:r>
        <w:rPr>
          <w:rFonts w:ascii="Calibri" w:eastAsia="Calibri" w:hAnsi="Calibri"/>
          <w:color w:val="000000"/>
        </w:rPr>
        <w:t xml:space="preserve">and relevant </w:t>
      </w:r>
      <w:r>
        <w:rPr>
          <w:rFonts w:ascii="Calibri" w:eastAsia="Calibri" w:hAnsi="Calibri"/>
          <w:b/>
          <w:color w:val="000000"/>
          <w:sz w:val="23"/>
        </w:rPr>
        <w:t xml:space="preserve">conservation planning documents </w:t>
      </w:r>
      <w:r>
        <w:rPr>
          <w:rFonts w:ascii="Calibri" w:eastAsia="Calibri" w:hAnsi="Calibri"/>
          <w:color w:val="000000"/>
        </w:rPr>
        <w:t>for the place; and</w:t>
      </w:r>
    </w:p>
    <w:p w14:paraId="2465C775" w14:textId="77777777" w:rsidR="0025431A" w:rsidRDefault="00B77355">
      <w:pPr>
        <w:numPr>
          <w:ilvl w:val="0"/>
          <w:numId w:val="17"/>
        </w:numPr>
        <w:tabs>
          <w:tab w:val="clear" w:pos="432"/>
          <w:tab w:val="left" w:pos="864"/>
        </w:tabs>
        <w:spacing w:before="198" w:line="230" w:lineRule="exact"/>
        <w:ind w:left="864" w:hanging="432"/>
        <w:textAlignment w:val="baseline"/>
        <w:rPr>
          <w:rFonts w:ascii="Calibri" w:eastAsia="Calibri" w:hAnsi="Calibri"/>
          <w:color w:val="000000"/>
          <w:spacing w:val="-3"/>
        </w:rPr>
      </w:pPr>
      <w:r>
        <w:rPr>
          <w:rFonts w:ascii="Calibri" w:eastAsia="Calibri" w:hAnsi="Calibri"/>
          <w:color w:val="000000"/>
          <w:spacing w:val="-3"/>
        </w:rPr>
        <w:t xml:space="preserve">Deliver a </w:t>
      </w:r>
      <w:r>
        <w:rPr>
          <w:rFonts w:ascii="Calibri" w:eastAsia="Calibri" w:hAnsi="Calibri"/>
          <w:b/>
          <w:color w:val="000000"/>
          <w:spacing w:val="-3"/>
          <w:sz w:val="23"/>
        </w:rPr>
        <w:t xml:space="preserve">net positive outcome </w:t>
      </w:r>
      <w:r>
        <w:rPr>
          <w:rFonts w:ascii="Calibri" w:eastAsia="Calibri" w:hAnsi="Calibri"/>
          <w:color w:val="000000"/>
          <w:spacing w:val="-3"/>
        </w:rPr>
        <w:t xml:space="preserve">for the </w:t>
      </w:r>
      <w:r>
        <w:rPr>
          <w:rFonts w:ascii="Calibri" w:eastAsia="Calibri" w:hAnsi="Calibri"/>
          <w:b/>
          <w:color w:val="000000"/>
          <w:spacing w:val="-3"/>
          <w:sz w:val="23"/>
        </w:rPr>
        <w:t xml:space="preserve">National Heritage values </w:t>
      </w:r>
      <w:r>
        <w:rPr>
          <w:rFonts w:ascii="Calibri" w:eastAsia="Calibri" w:hAnsi="Calibri"/>
          <w:color w:val="000000"/>
          <w:spacing w:val="-3"/>
        </w:rPr>
        <w:t>of the place.</w:t>
      </w:r>
    </w:p>
    <w:p w14:paraId="2465C776" w14:textId="77777777" w:rsidR="0025431A" w:rsidRDefault="00B77355">
      <w:pPr>
        <w:spacing w:before="231" w:line="422" w:lineRule="exact"/>
        <w:ind w:left="72" w:right="720"/>
        <w:textAlignment w:val="baseline"/>
        <w:rPr>
          <w:rFonts w:ascii="Calibri Light" w:eastAsia="Calibri Light" w:hAnsi="Calibri Light"/>
          <w:color w:val="2E5395"/>
          <w:sz w:val="31"/>
        </w:rPr>
      </w:pPr>
      <w:r>
        <w:rPr>
          <w:rFonts w:ascii="Calibri Light" w:eastAsia="Calibri Light" w:hAnsi="Calibri Light"/>
          <w:color w:val="2E5395"/>
          <w:sz w:val="31"/>
        </w:rPr>
        <w:t>Requirements for Wetlands of International Importance (Ramsar wetlands)</w:t>
      </w:r>
    </w:p>
    <w:p w14:paraId="2465C777" w14:textId="77777777" w:rsidR="0025431A" w:rsidRDefault="00B77355">
      <w:pPr>
        <w:spacing w:before="90" w:line="218" w:lineRule="exact"/>
        <w:ind w:left="72"/>
        <w:textAlignment w:val="baseline"/>
        <w:rPr>
          <w:rFonts w:ascii="Calibri" w:eastAsia="Calibri" w:hAnsi="Calibri"/>
          <w:color w:val="000000"/>
          <w:spacing w:val="-1"/>
        </w:rPr>
      </w:pPr>
      <w:r>
        <w:rPr>
          <w:rFonts w:ascii="Calibri" w:eastAsia="Calibri" w:hAnsi="Calibri"/>
          <w:color w:val="000000"/>
          <w:spacing w:val="-1"/>
        </w:rPr>
        <w:t>Relevant decisions must:</w:t>
      </w:r>
    </w:p>
    <w:p w14:paraId="2465C778" w14:textId="77777777" w:rsidR="0025431A" w:rsidRDefault="00B77355">
      <w:pPr>
        <w:numPr>
          <w:ilvl w:val="0"/>
          <w:numId w:val="18"/>
        </w:numPr>
        <w:tabs>
          <w:tab w:val="clear" w:pos="432"/>
          <w:tab w:val="left" w:pos="864"/>
        </w:tabs>
        <w:spacing w:before="149" w:line="309" w:lineRule="exact"/>
        <w:ind w:left="864" w:right="72" w:hanging="432"/>
        <w:jc w:val="both"/>
        <w:textAlignment w:val="baseline"/>
        <w:rPr>
          <w:rFonts w:ascii="Calibri" w:eastAsia="Calibri" w:hAnsi="Calibri"/>
          <w:color w:val="000000"/>
        </w:rPr>
      </w:pPr>
      <w:r>
        <w:rPr>
          <w:rFonts w:ascii="Calibri" w:eastAsia="Calibri" w:hAnsi="Calibri"/>
          <w:color w:val="000000"/>
        </w:rPr>
        <w:t xml:space="preserve">Protect, conserve and restore (where it is in decline) the </w:t>
      </w:r>
      <w:r>
        <w:rPr>
          <w:rFonts w:ascii="Calibri" w:eastAsia="Calibri" w:hAnsi="Calibri"/>
          <w:b/>
          <w:color w:val="000000"/>
          <w:sz w:val="23"/>
        </w:rPr>
        <w:t xml:space="preserve">ecological character </w:t>
      </w:r>
      <w:r>
        <w:rPr>
          <w:rFonts w:ascii="Calibri" w:eastAsia="Calibri" w:hAnsi="Calibri"/>
          <w:color w:val="000000"/>
        </w:rPr>
        <w:t xml:space="preserve">of the </w:t>
      </w:r>
      <w:r>
        <w:rPr>
          <w:rFonts w:ascii="Calibri" w:eastAsia="Calibri" w:hAnsi="Calibri"/>
          <w:b/>
          <w:color w:val="000000"/>
          <w:sz w:val="23"/>
        </w:rPr>
        <w:t xml:space="preserve">Ramsar </w:t>
      </w:r>
      <w:proofErr w:type="gramStart"/>
      <w:r>
        <w:rPr>
          <w:rFonts w:ascii="Calibri" w:eastAsia="Calibri" w:hAnsi="Calibri"/>
          <w:b/>
          <w:color w:val="000000"/>
          <w:sz w:val="23"/>
        </w:rPr>
        <w:t>wetland;</w:t>
      </w:r>
      <w:proofErr w:type="gramEnd"/>
    </w:p>
    <w:p w14:paraId="2465C779" w14:textId="77777777" w:rsidR="0025431A" w:rsidRDefault="00B77355">
      <w:pPr>
        <w:numPr>
          <w:ilvl w:val="0"/>
          <w:numId w:val="18"/>
        </w:numPr>
        <w:tabs>
          <w:tab w:val="clear" w:pos="432"/>
          <w:tab w:val="left" w:pos="864"/>
        </w:tabs>
        <w:spacing w:before="121" w:line="309" w:lineRule="exact"/>
        <w:ind w:left="864" w:right="432" w:hanging="432"/>
        <w:jc w:val="both"/>
        <w:textAlignment w:val="baseline"/>
        <w:rPr>
          <w:rFonts w:ascii="Calibri" w:eastAsia="Calibri" w:hAnsi="Calibri"/>
          <w:color w:val="000000"/>
        </w:rPr>
      </w:pPr>
      <w:r>
        <w:rPr>
          <w:rFonts w:ascii="Calibri" w:eastAsia="Calibri" w:hAnsi="Calibri"/>
          <w:color w:val="000000"/>
        </w:rPr>
        <w:t xml:space="preserve">Not be inconsistent with the </w:t>
      </w:r>
      <w:r>
        <w:rPr>
          <w:rFonts w:ascii="Calibri" w:eastAsia="Calibri" w:hAnsi="Calibri"/>
          <w:b/>
          <w:color w:val="000000"/>
          <w:sz w:val="23"/>
        </w:rPr>
        <w:t xml:space="preserve">Ramsar Management Principles </w:t>
      </w:r>
      <w:r>
        <w:rPr>
          <w:rFonts w:ascii="Calibri" w:eastAsia="Calibri" w:hAnsi="Calibri"/>
          <w:color w:val="000000"/>
        </w:rPr>
        <w:t xml:space="preserve">and relevant </w:t>
      </w:r>
      <w:r>
        <w:rPr>
          <w:rFonts w:ascii="Calibri" w:eastAsia="Calibri" w:hAnsi="Calibri"/>
          <w:b/>
          <w:color w:val="000000"/>
          <w:sz w:val="23"/>
        </w:rPr>
        <w:t xml:space="preserve">conservation planning documents </w:t>
      </w:r>
      <w:r>
        <w:rPr>
          <w:rFonts w:ascii="Calibri" w:eastAsia="Calibri" w:hAnsi="Calibri"/>
          <w:color w:val="000000"/>
        </w:rPr>
        <w:t xml:space="preserve">for the </w:t>
      </w:r>
      <w:r>
        <w:rPr>
          <w:rFonts w:ascii="Calibri" w:eastAsia="Calibri" w:hAnsi="Calibri"/>
          <w:b/>
          <w:color w:val="000000"/>
          <w:sz w:val="23"/>
        </w:rPr>
        <w:t>Ramsar wetland</w:t>
      </w:r>
      <w:r>
        <w:rPr>
          <w:rFonts w:ascii="Calibri" w:eastAsia="Calibri" w:hAnsi="Calibri"/>
          <w:color w:val="000000"/>
        </w:rPr>
        <w:t>; and</w:t>
      </w:r>
    </w:p>
    <w:p w14:paraId="2465C77A" w14:textId="77777777" w:rsidR="0025431A" w:rsidRDefault="00B77355">
      <w:pPr>
        <w:numPr>
          <w:ilvl w:val="0"/>
          <w:numId w:val="18"/>
        </w:numPr>
        <w:tabs>
          <w:tab w:val="clear" w:pos="432"/>
          <w:tab w:val="left" w:pos="864"/>
        </w:tabs>
        <w:spacing w:before="198" w:line="229" w:lineRule="exact"/>
        <w:ind w:left="864" w:hanging="432"/>
        <w:jc w:val="both"/>
        <w:textAlignment w:val="baseline"/>
        <w:rPr>
          <w:rFonts w:ascii="Calibri" w:eastAsia="Calibri" w:hAnsi="Calibri"/>
          <w:color w:val="000000"/>
          <w:spacing w:val="-3"/>
        </w:rPr>
      </w:pPr>
      <w:r>
        <w:rPr>
          <w:rFonts w:ascii="Calibri" w:eastAsia="Calibri" w:hAnsi="Calibri"/>
          <w:color w:val="000000"/>
          <w:spacing w:val="-3"/>
        </w:rPr>
        <w:t xml:space="preserve">Deliver a </w:t>
      </w:r>
      <w:r>
        <w:rPr>
          <w:rFonts w:ascii="Calibri" w:eastAsia="Calibri" w:hAnsi="Calibri"/>
          <w:b/>
          <w:color w:val="000000"/>
          <w:spacing w:val="-3"/>
          <w:sz w:val="23"/>
        </w:rPr>
        <w:t xml:space="preserve">net positive outcome </w:t>
      </w:r>
      <w:r>
        <w:rPr>
          <w:rFonts w:ascii="Calibri" w:eastAsia="Calibri" w:hAnsi="Calibri"/>
          <w:color w:val="000000"/>
          <w:spacing w:val="-3"/>
        </w:rPr>
        <w:t xml:space="preserve">for the </w:t>
      </w:r>
      <w:r>
        <w:rPr>
          <w:rFonts w:ascii="Calibri" w:eastAsia="Calibri" w:hAnsi="Calibri"/>
          <w:b/>
          <w:color w:val="000000"/>
          <w:spacing w:val="-3"/>
          <w:sz w:val="23"/>
        </w:rPr>
        <w:t xml:space="preserve">ecological character </w:t>
      </w:r>
      <w:r>
        <w:rPr>
          <w:rFonts w:ascii="Calibri" w:eastAsia="Calibri" w:hAnsi="Calibri"/>
          <w:color w:val="000000"/>
          <w:spacing w:val="-3"/>
        </w:rPr>
        <w:t xml:space="preserve">of the </w:t>
      </w:r>
      <w:r>
        <w:rPr>
          <w:rFonts w:ascii="Calibri" w:eastAsia="Calibri" w:hAnsi="Calibri"/>
          <w:b/>
          <w:color w:val="000000"/>
          <w:spacing w:val="-3"/>
          <w:sz w:val="23"/>
        </w:rPr>
        <w:t>Ramsar wetland</w:t>
      </w:r>
      <w:r>
        <w:rPr>
          <w:rFonts w:ascii="Calibri" w:eastAsia="Calibri" w:hAnsi="Calibri"/>
          <w:color w:val="000000"/>
          <w:spacing w:val="-3"/>
        </w:rPr>
        <w:t>.</w:t>
      </w:r>
    </w:p>
    <w:p w14:paraId="2465C77B" w14:textId="77777777" w:rsidR="0025431A" w:rsidRDefault="00B77355">
      <w:pPr>
        <w:spacing w:before="336" w:line="317" w:lineRule="exact"/>
        <w:ind w:left="72"/>
        <w:textAlignment w:val="baseline"/>
        <w:rPr>
          <w:rFonts w:ascii="Calibri Light" w:eastAsia="Calibri Light" w:hAnsi="Calibri Light"/>
          <w:color w:val="2E5395"/>
          <w:spacing w:val="3"/>
          <w:sz w:val="31"/>
        </w:rPr>
      </w:pPr>
      <w:r>
        <w:rPr>
          <w:rFonts w:ascii="Calibri Light" w:eastAsia="Calibri Light" w:hAnsi="Calibri Light"/>
          <w:color w:val="2E5395"/>
          <w:spacing w:val="3"/>
          <w:sz w:val="31"/>
        </w:rPr>
        <w:t>Requirements for Commonwealth Marine Environment</w:t>
      </w:r>
    </w:p>
    <w:p w14:paraId="2465C77C" w14:textId="77777777" w:rsidR="0025431A" w:rsidRDefault="00B77355">
      <w:pPr>
        <w:spacing w:before="91" w:line="218" w:lineRule="exact"/>
        <w:ind w:left="72"/>
        <w:textAlignment w:val="baseline"/>
        <w:rPr>
          <w:rFonts w:ascii="Calibri" w:eastAsia="Calibri" w:hAnsi="Calibri"/>
          <w:color w:val="000000"/>
          <w:spacing w:val="-1"/>
        </w:rPr>
      </w:pPr>
      <w:r>
        <w:rPr>
          <w:rFonts w:ascii="Calibri" w:eastAsia="Calibri" w:hAnsi="Calibri"/>
          <w:color w:val="000000"/>
          <w:spacing w:val="-1"/>
        </w:rPr>
        <w:t>Relevant decisions must:</w:t>
      </w:r>
    </w:p>
    <w:p w14:paraId="2465C77D" w14:textId="77777777" w:rsidR="0025431A" w:rsidRDefault="00B77355">
      <w:pPr>
        <w:numPr>
          <w:ilvl w:val="0"/>
          <w:numId w:val="19"/>
        </w:numPr>
        <w:tabs>
          <w:tab w:val="clear" w:pos="432"/>
          <w:tab w:val="left" w:pos="864"/>
        </w:tabs>
        <w:spacing w:before="168" w:line="229" w:lineRule="exact"/>
        <w:ind w:left="864" w:hanging="432"/>
        <w:textAlignment w:val="baseline"/>
        <w:rPr>
          <w:rFonts w:ascii="Calibri" w:eastAsia="Calibri" w:hAnsi="Calibri"/>
          <w:color w:val="000000"/>
          <w:spacing w:val="-3"/>
        </w:rPr>
      </w:pPr>
      <w:r>
        <w:rPr>
          <w:rFonts w:ascii="Calibri" w:eastAsia="Calibri" w:hAnsi="Calibri"/>
          <w:color w:val="000000"/>
          <w:spacing w:val="-3"/>
        </w:rPr>
        <w:t xml:space="preserve">Protect, restore and sustainably manage </w:t>
      </w:r>
      <w:r>
        <w:rPr>
          <w:rFonts w:ascii="Calibri" w:eastAsia="Calibri" w:hAnsi="Calibri"/>
          <w:b/>
          <w:color w:val="000000"/>
          <w:spacing w:val="-3"/>
          <w:sz w:val="23"/>
        </w:rPr>
        <w:t xml:space="preserve">Commonwealth marine </w:t>
      </w:r>
      <w:proofErr w:type="gramStart"/>
      <w:r>
        <w:rPr>
          <w:rFonts w:ascii="Calibri" w:eastAsia="Calibri" w:hAnsi="Calibri"/>
          <w:b/>
          <w:color w:val="000000"/>
          <w:spacing w:val="-3"/>
          <w:sz w:val="23"/>
        </w:rPr>
        <w:t>areas;</w:t>
      </w:r>
      <w:proofErr w:type="gramEnd"/>
    </w:p>
    <w:p w14:paraId="2465C77E" w14:textId="77777777" w:rsidR="0025431A" w:rsidRDefault="00B77355">
      <w:pPr>
        <w:numPr>
          <w:ilvl w:val="0"/>
          <w:numId w:val="19"/>
        </w:numPr>
        <w:tabs>
          <w:tab w:val="clear" w:pos="432"/>
          <w:tab w:val="left" w:pos="864"/>
        </w:tabs>
        <w:spacing w:before="121" w:line="309" w:lineRule="exact"/>
        <w:ind w:left="864" w:right="72" w:hanging="432"/>
        <w:jc w:val="both"/>
        <w:textAlignment w:val="baseline"/>
        <w:rPr>
          <w:rFonts w:ascii="Calibri" w:eastAsia="Calibri" w:hAnsi="Calibri"/>
          <w:color w:val="000000"/>
        </w:rPr>
      </w:pPr>
      <w:r>
        <w:rPr>
          <w:rFonts w:ascii="Calibri" w:eastAsia="Calibri" w:hAnsi="Calibri"/>
          <w:color w:val="000000"/>
        </w:rPr>
        <w:t xml:space="preserve">Not be inconsistent with relevant marine park management plans, marine bioregional plans, and </w:t>
      </w:r>
      <w:r>
        <w:rPr>
          <w:rFonts w:ascii="Calibri" w:eastAsia="Calibri" w:hAnsi="Calibri"/>
          <w:b/>
          <w:color w:val="000000"/>
          <w:sz w:val="23"/>
        </w:rPr>
        <w:t>conservation planning documents</w:t>
      </w:r>
      <w:r>
        <w:rPr>
          <w:rFonts w:ascii="Calibri" w:eastAsia="Calibri" w:hAnsi="Calibri"/>
          <w:color w:val="000000"/>
        </w:rPr>
        <w:t>; and</w:t>
      </w:r>
    </w:p>
    <w:p w14:paraId="2465C77F" w14:textId="77777777" w:rsidR="0025431A" w:rsidRDefault="00B77355">
      <w:pPr>
        <w:numPr>
          <w:ilvl w:val="0"/>
          <w:numId w:val="19"/>
        </w:numPr>
        <w:tabs>
          <w:tab w:val="clear" w:pos="432"/>
          <w:tab w:val="left" w:pos="864"/>
        </w:tabs>
        <w:spacing w:before="198" w:after="5625" w:line="229" w:lineRule="exact"/>
        <w:ind w:left="864" w:hanging="432"/>
        <w:jc w:val="both"/>
        <w:textAlignment w:val="baseline"/>
        <w:rPr>
          <w:rFonts w:ascii="Calibri" w:eastAsia="Calibri" w:hAnsi="Calibri"/>
          <w:color w:val="000000"/>
          <w:spacing w:val="-2"/>
        </w:rPr>
      </w:pPr>
      <w:r>
        <w:rPr>
          <w:rFonts w:ascii="Calibri" w:eastAsia="Calibri" w:hAnsi="Calibri"/>
          <w:color w:val="000000"/>
          <w:spacing w:val="-2"/>
        </w:rPr>
        <w:t xml:space="preserve">Deliver a </w:t>
      </w:r>
      <w:r>
        <w:rPr>
          <w:rFonts w:ascii="Calibri" w:eastAsia="Calibri" w:hAnsi="Calibri"/>
          <w:b/>
          <w:color w:val="000000"/>
          <w:spacing w:val="-2"/>
          <w:sz w:val="23"/>
        </w:rPr>
        <w:t xml:space="preserve">net positive outcome </w:t>
      </w:r>
      <w:r>
        <w:rPr>
          <w:rFonts w:ascii="Calibri" w:eastAsia="Calibri" w:hAnsi="Calibri"/>
          <w:color w:val="000000"/>
          <w:spacing w:val="-2"/>
        </w:rPr>
        <w:t>for the environment of the Commonwealth marine area.</w:t>
      </w:r>
    </w:p>
    <w:p w14:paraId="2465C780" w14:textId="77777777" w:rsidR="0025431A" w:rsidRDefault="0025431A">
      <w:pPr>
        <w:spacing w:before="198" w:after="5625" w:line="229" w:lineRule="exact"/>
        <w:sectPr w:rsidR="0025431A">
          <w:pgSz w:w="11909" w:h="16838"/>
          <w:pgMar w:top="700" w:right="1447" w:bottom="602" w:left="1362" w:header="720" w:footer="720" w:gutter="0"/>
          <w:cols w:space="720"/>
        </w:sectPr>
      </w:pPr>
    </w:p>
    <w:p w14:paraId="2465C781" w14:textId="77777777" w:rsidR="0025431A" w:rsidRDefault="00B77355">
      <w:pPr>
        <w:spacing w:before="26" w:line="218" w:lineRule="exact"/>
        <w:jc w:val="center"/>
        <w:textAlignment w:val="baseline"/>
        <w:rPr>
          <w:rFonts w:ascii="Calibri" w:eastAsia="Calibri" w:hAnsi="Calibri"/>
          <w:color w:val="000000"/>
        </w:rPr>
      </w:pPr>
      <w:r>
        <w:rPr>
          <w:rFonts w:ascii="Calibri" w:eastAsia="Calibri" w:hAnsi="Calibri"/>
          <w:color w:val="000000"/>
        </w:rPr>
        <w:t>3</w:t>
      </w:r>
    </w:p>
    <w:p w14:paraId="2465C782" w14:textId="77777777" w:rsidR="0025431A" w:rsidRDefault="0025431A">
      <w:pPr>
        <w:sectPr w:rsidR="0025431A">
          <w:type w:val="continuous"/>
          <w:pgSz w:w="11909" w:h="16838"/>
          <w:pgMar w:top="700" w:right="1404" w:bottom="602" w:left="1405" w:header="720" w:footer="720" w:gutter="0"/>
          <w:cols w:space="720"/>
        </w:sectPr>
      </w:pPr>
    </w:p>
    <w:p w14:paraId="2465C783" w14:textId="77777777" w:rsidR="0025431A" w:rsidRDefault="00000000">
      <w:pPr>
        <w:spacing w:before="34" w:line="219" w:lineRule="exact"/>
        <w:ind w:left="72"/>
        <w:jc w:val="center"/>
        <w:textAlignment w:val="baseline"/>
        <w:rPr>
          <w:rFonts w:ascii="Calibri" w:eastAsia="Calibri" w:hAnsi="Calibri"/>
          <w:color w:val="FF0000"/>
          <w:spacing w:val="-1"/>
        </w:rPr>
      </w:pPr>
      <w:r>
        <w:lastRenderedPageBreak/>
        <w:pict w14:anchorId="2465CA17">
          <v:shape id="_x0000_s1054" type="#_x0000_t202" style="position:absolute;left:0;text-align:left;margin-left:93.1pt;margin-top:228pt;width:367.95pt;height:388.8pt;z-index:-251660800;mso-wrap-distance-left:0;mso-wrap-distance-right:0;mso-position-horizontal-relative:page;mso-position-vertical-relative:page" filled="f" stroked="f">
            <v:textbox inset="0,0,0,0">
              <w:txbxContent>
                <w:p w14:paraId="2465CB72" w14:textId="77777777" w:rsidR="0025431A" w:rsidRDefault="00B77355">
                  <w:pPr>
                    <w:textAlignment w:val="baseline"/>
                  </w:pPr>
                  <w:r>
                    <w:rPr>
                      <w:noProof/>
                    </w:rPr>
                    <w:drawing>
                      <wp:inline distT="0" distB="0" distL="0" distR="0" wp14:anchorId="2465CC46" wp14:editId="2465CC47">
                        <wp:extent cx="4672965" cy="4937760"/>
                        <wp:effectExtent l="0" t="0" r="0" b="0"/>
                        <wp:docPr id="104" name="Picture"/>
                        <wp:cNvGraphicFramePr/>
                        <a:graphic xmlns:a="http://schemas.openxmlformats.org/drawingml/2006/main">
                          <a:graphicData uri="http://schemas.openxmlformats.org/drawingml/2006/picture">
                            <pic:pic xmlns:pic="http://schemas.openxmlformats.org/drawingml/2006/picture">
                              <pic:nvPicPr>
                                <pic:cNvPr id="104" name="Picture"/>
                                <pic:cNvPicPr preferRelativeResize="0"/>
                              </pic:nvPicPr>
                              <pic:blipFill>
                                <a:blip r:embed="rId61"/>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spacing w:val="-1"/>
        </w:rPr>
        <w:t>DRAFT FOR DISCUSSION: NOT OFFICIAL GOVERNMENT POLICY/LEGISLATION</w:t>
      </w:r>
    </w:p>
    <w:p w14:paraId="2465C784" w14:textId="77777777" w:rsidR="0025431A" w:rsidRDefault="00B77355">
      <w:pPr>
        <w:spacing w:before="50" w:line="219" w:lineRule="exact"/>
        <w:ind w:left="72"/>
        <w:jc w:val="center"/>
        <w:textAlignment w:val="baseline"/>
        <w:rPr>
          <w:rFonts w:ascii="Calibri" w:eastAsia="Calibri" w:hAnsi="Calibri"/>
          <w:color w:val="FF0000"/>
          <w:spacing w:val="-2"/>
        </w:rPr>
      </w:pPr>
      <w:r>
        <w:rPr>
          <w:rFonts w:ascii="Calibri" w:eastAsia="Calibri" w:hAnsi="Calibri"/>
          <w:color w:val="FF0000"/>
          <w:spacing w:val="-2"/>
        </w:rPr>
        <w:t>December 2023</w:t>
      </w:r>
    </w:p>
    <w:p w14:paraId="2465C785" w14:textId="77777777" w:rsidR="0025431A" w:rsidRDefault="00B77355">
      <w:pPr>
        <w:spacing w:before="333" w:line="317" w:lineRule="exact"/>
        <w:ind w:left="72"/>
        <w:textAlignment w:val="baseline"/>
        <w:rPr>
          <w:rFonts w:ascii="Calibri Light" w:eastAsia="Calibri Light" w:hAnsi="Calibri Light"/>
          <w:color w:val="2E5395"/>
          <w:sz w:val="31"/>
        </w:rPr>
      </w:pPr>
      <w:r>
        <w:rPr>
          <w:rFonts w:ascii="Calibri Light" w:eastAsia="Calibri Light" w:hAnsi="Calibri Light"/>
          <w:color w:val="2E5395"/>
          <w:sz w:val="31"/>
        </w:rPr>
        <w:t>Requirements for Great Barrier Reef Marine Park</w:t>
      </w:r>
    </w:p>
    <w:p w14:paraId="2465C786" w14:textId="77777777" w:rsidR="0025431A" w:rsidRDefault="00B77355">
      <w:pPr>
        <w:spacing w:before="211" w:line="219" w:lineRule="exact"/>
        <w:ind w:left="72"/>
        <w:textAlignment w:val="baseline"/>
        <w:rPr>
          <w:rFonts w:ascii="Calibri" w:eastAsia="Calibri" w:hAnsi="Calibri"/>
          <w:color w:val="000000"/>
          <w:spacing w:val="-1"/>
        </w:rPr>
      </w:pPr>
      <w:r>
        <w:rPr>
          <w:rFonts w:ascii="Calibri" w:eastAsia="Calibri" w:hAnsi="Calibri"/>
          <w:color w:val="000000"/>
          <w:spacing w:val="-1"/>
        </w:rPr>
        <w:t>Relevant decisions must:</w:t>
      </w:r>
    </w:p>
    <w:p w14:paraId="2465C787" w14:textId="77777777" w:rsidR="0025431A" w:rsidRDefault="00B77355">
      <w:pPr>
        <w:numPr>
          <w:ilvl w:val="0"/>
          <w:numId w:val="20"/>
        </w:numPr>
        <w:tabs>
          <w:tab w:val="clear" w:pos="360"/>
          <w:tab w:val="left" w:pos="792"/>
        </w:tabs>
        <w:spacing w:before="123" w:line="312" w:lineRule="exact"/>
        <w:ind w:left="792" w:right="144" w:hanging="360"/>
        <w:jc w:val="both"/>
        <w:textAlignment w:val="baseline"/>
        <w:rPr>
          <w:rFonts w:ascii="Calibri" w:eastAsia="Calibri" w:hAnsi="Calibri"/>
          <w:color w:val="000000"/>
        </w:rPr>
      </w:pPr>
      <w:r>
        <w:rPr>
          <w:rFonts w:ascii="Calibri" w:eastAsia="Calibri" w:hAnsi="Calibri"/>
          <w:color w:val="000000"/>
        </w:rPr>
        <w:t xml:space="preserve">Protect, conserve and restore (where necessary) the environment, biodiversity and heritage values of the </w:t>
      </w:r>
      <w:r>
        <w:rPr>
          <w:rFonts w:ascii="Calibri" w:eastAsia="Calibri" w:hAnsi="Calibri"/>
          <w:b/>
          <w:color w:val="000000"/>
          <w:sz w:val="23"/>
        </w:rPr>
        <w:t>Great Barrier Reef Marine Park</w:t>
      </w:r>
      <w:r>
        <w:rPr>
          <w:rFonts w:ascii="Calibri" w:eastAsia="Calibri" w:hAnsi="Calibri"/>
          <w:color w:val="000000"/>
        </w:rPr>
        <w:t xml:space="preserve">, and its individual </w:t>
      </w:r>
      <w:proofErr w:type="gramStart"/>
      <w:r>
        <w:rPr>
          <w:rFonts w:ascii="Calibri" w:eastAsia="Calibri" w:hAnsi="Calibri"/>
          <w:color w:val="000000"/>
        </w:rPr>
        <w:t>components;</w:t>
      </w:r>
      <w:proofErr w:type="gramEnd"/>
    </w:p>
    <w:p w14:paraId="2465C788" w14:textId="77777777" w:rsidR="0025431A" w:rsidRDefault="00B77355">
      <w:pPr>
        <w:numPr>
          <w:ilvl w:val="0"/>
          <w:numId w:val="20"/>
        </w:numPr>
        <w:tabs>
          <w:tab w:val="clear" w:pos="360"/>
          <w:tab w:val="left" w:pos="792"/>
        </w:tabs>
        <w:spacing w:before="114" w:line="309" w:lineRule="exact"/>
        <w:ind w:left="792" w:right="360" w:hanging="360"/>
        <w:textAlignment w:val="baseline"/>
        <w:rPr>
          <w:rFonts w:ascii="Calibri" w:eastAsia="Calibri" w:hAnsi="Calibri"/>
          <w:color w:val="000000"/>
        </w:rPr>
      </w:pPr>
      <w:r>
        <w:rPr>
          <w:rFonts w:ascii="Calibri" w:eastAsia="Calibri" w:hAnsi="Calibri"/>
          <w:color w:val="000000"/>
        </w:rPr>
        <w:t xml:space="preserve">Not be inconsistent with relevant policies, zoning plans and plans of management made under section 7(4), section 32A or section 39W of the </w:t>
      </w:r>
      <w:r>
        <w:rPr>
          <w:rFonts w:ascii="Calibri" w:eastAsia="Calibri" w:hAnsi="Calibri"/>
          <w:i/>
          <w:color w:val="000000"/>
          <w:sz w:val="21"/>
        </w:rPr>
        <w:t>Great Barrier Reef Marine Park Act 197</w:t>
      </w:r>
      <w:r>
        <w:rPr>
          <w:rFonts w:ascii="Calibri" w:eastAsia="Calibri" w:hAnsi="Calibri"/>
          <w:color w:val="000000"/>
        </w:rPr>
        <w:t>5; and</w:t>
      </w:r>
    </w:p>
    <w:p w14:paraId="2465C789" w14:textId="77777777" w:rsidR="0025431A" w:rsidRDefault="00B77355">
      <w:pPr>
        <w:numPr>
          <w:ilvl w:val="0"/>
          <w:numId w:val="20"/>
        </w:numPr>
        <w:tabs>
          <w:tab w:val="clear" w:pos="360"/>
          <w:tab w:val="left" w:pos="792"/>
        </w:tabs>
        <w:spacing w:before="124" w:line="308" w:lineRule="exact"/>
        <w:ind w:left="792" w:right="144" w:hanging="360"/>
        <w:jc w:val="both"/>
        <w:textAlignment w:val="baseline"/>
        <w:rPr>
          <w:rFonts w:ascii="Calibri" w:eastAsia="Calibri" w:hAnsi="Calibri"/>
          <w:color w:val="000000"/>
        </w:rPr>
      </w:pPr>
      <w:r>
        <w:rPr>
          <w:rFonts w:ascii="Calibri" w:eastAsia="Calibri" w:hAnsi="Calibri"/>
          <w:color w:val="000000"/>
        </w:rPr>
        <w:t xml:space="preserve">Deliver a </w:t>
      </w:r>
      <w:r>
        <w:rPr>
          <w:rFonts w:ascii="Calibri" w:eastAsia="Calibri" w:hAnsi="Calibri"/>
          <w:b/>
          <w:color w:val="000000"/>
          <w:sz w:val="23"/>
        </w:rPr>
        <w:t xml:space="preserve">net positive outcome </w:t>
      </w:r>
      <w:r>
        <w:rPr>
          <w:rFonts w:ascii="Calibri" w:eastAsia="Calibri" w:hAnsi="Calibri"/>
          <w:color w:val="000000"/>
        </w:rPr>
        <w:t xml:space="preserve">for the environment, biodiversity and heritage values of the </w:t>
      </w:r>
      <w:r>
        <w:rPr>
          <w:rFonts w:ascii="Calibri" w:eastAsia="Calibri" w:hAnsi="Calibri"/>
          <w:b/>
          <w:color w:val="000000"/>
          <w:sz w:val="23"/>
        </w:rPr>
        <w:t>Great Barrier Reef Marine Park</w:t>
      </w:r>
      <w:r>
        <w:rPr>
          <w:rFonts w:ascii="Calibri" w:eastAsia="Calibri" w:hAnsi="Calibri"/>
          <w:color w:val="000000"/>
        </w:rPr>
        <w:t>, and its individual components.</w:t>
      </w:r>
    </w:p>
    <w:p w14:paraId="2465C78A" w14:textId="77777777" w:rsidR="0025431A" w:rsidRDefault="00B77355">
      <w:pPr>
        <w:spacing w:before="233" w:line="420" w:lineRule="exact"/>
        <w:ind w:left="72" w:right="1080"/>
        <w:textAlignment w:val="baseline"/>
        <w:rPr>
          <w:rFonts w:ascii="Calibri Light" w:eastAsia="Calibri Light" w:hAnsi="Calibri Light"/>
          <w:color w:val="2E5395"/>
          <w:sz w:val="31"/>
        </w:rPr>
      </w:pPr>
      <w:r>
        <w:rPr>
          <w:rFonts w:ascii="Calibri Light" w:eastAsia="Calibri Light" w:hAnsi="Calibri Light"/>
          <w:color w:val="2E5395"/>
          <w:sz w:val="31"/>
        </w:rPr>
        <w:t>Requirements for Protection of the Environment from Nuclear Actions</w:t>
      </w:r>
    </w:p>
    <w:p w14:paraId="2465C78B" w14:textId="77777777" w:rsidR="0025431A" w:rsidRDefault="00B77355">
      <w:pPr>
        <w:spacing w:before="212" w:line="219" w:lineRule="exact"/>
        <w:ind w:left="72"/>
        <w:textAlignment w:val="baseline"/>
        <w:rPr>
          <w:rFonts w:ascii="Calibri" w:eastAsia="Calibri" w:hAnsi="Calibri"/>
          <w:color w:val="000000"/>
          <w:spacing w:val="-1"/>
        </w:rPr>
      </w:pPr>
      <w:r>
        <w:rPr>
          <w:rFonts w:ascii="Calibri" w:eastAsia="Calibri" w:hAnsi="Calibri"/>
          <w:color w:val="000000"/>
          <w:spacing w:val="-1"/>
        </w:rPr>
        <w:t>Relevant decisions must:</w:t>
      </w:r>
    </w:p>
    <w:p w14:paraId="2465C78C" w14:textId="77777777" w:rsidR="0025431A" w:rsidRDefault="00B77355">
      <w:pPr>
        <w:spacing w:before="127" w:line="307" w:lineRule="exact"/>
        <w:ind w:left="792" w:right="792" w:hanging="360"/>
        <w:textAlignment w:val="baseline"/>
        <w:rPr>
          <w:rFonts w:ascii="Calibri" w:eastAsia="Calibri" w:hAnsi="Calibri"/>
          <w:color w:val="000000"/>
        </w:rPr>
      </w:pPr>
      <w:r>
        <w:rPr>
          <w:rFonts w:ascii="Calibri" w:eastAsia="Calibri" w:hAnsi="Calibri"/>
          <w:color w:val="000000"/>
        </w:rPr>
        <w:t xml:space="preserve">1. Not be inconsistent with the </w:t>
      </w:r>
      <w:r>
        <w:rPr>
          <w:rFonts w:ascii="Calibri" w:eastAsia="Calibri" w:hAnsi="Calibri"/>
          <w:b/>
          <w:color w:val="000000"/>
          <w:sz w:val="23"/>
        </w:rPr>
        <w:t xml:space="preserve">ARPANSA national codes </w:t>
      </w:r>
      <w:r>
        <w:rPr>
          <w:rFonts w:ascii="Calibri" w:eastAsia="Calibri" w:hAnsi="Calibri"/>
          <w:color w:val="000000"/>
        </w:rPr>
        <w:t>for protection from radiation, including in relation to:</w:t>
      </w:r>
    </w:p>
    <w:p w14:paraId="2465C78D" w14:textId="77777777" w:rsidR="0025431A" w:rsidRDefault="00B77355">
      <w:pPr>
        <w:numPr>
          <w:ilvl w:val="0"/>
          <w:numId w:val="21"/>
        </w:numPr>
        <w:tabs>
          <w:tab w:val="clear" w:pos="360"/>
          <w:tab w:val="left" w:pos="1368"/>
        </w:tabs>
        <w:spacing w:before="206" w:line="219" w:lineRule="exact"/>
        <w:ind w:left="1368" w:hanging="360"/>
        <w:textAlignment w:val="baseline"/>
        <w:rPr>
          <w:rFonts w:ascii="Calibri" w:eastAsia="Calibri" w:hAnsi="Calibri"/>
          <w:color w:val="000000"/>
        </w:rPr>
      </w:pPr>
      <w:r>
        <w:rPr>
          <w:rFonts w:ascii="Calibri" w:eastAsia="Calibri" w:hAnsi="Calibri"/>
          <w:color w:val="000000"/>
        </w:rPr>
        <w:t>human health and environmental risks and outcomes; and</w:t>
      </w:r>
    </w:p>
    <w:p w14:paraId="2465C78E" w14:textId="77777777" w:rsidR="0025431A" w:rsidRDefault="00B77355">
      <w:pPr>
        <w:numPr>
          <w:ilvl w:val="0"/>
          <w:numId w:val="21"/>
        </w:numPr>
        <w:tabs>
          <w:tab w:val="clear" w:pos="360"/>
          <w:tab w:val="left" w:pos="1368"/>
        </w:tabs>
        <w:spacing w:before="128" w:line="307" w:lineRule="exact"/>
        <w:ind w:left="1368" w:right="72" w:hanging="360"/>
        <w:textAlignment w:val="baseline"/>
        <w:rPr>
          <w:rFonts w:ascii="Calibri" w:eastAsia="Calibri" w:hAnsi="Calibri"/>
          <w:color w:val="000000"/>
        </w:rPr>
      </w:pPr>
      <w:r>
        <w:rPr>
          <w:rFonts w:ascii="Calibri" w:eastAsia="Calibri" w:hAnsi="Calibri"/>
          <w:color w:val="000000"/>
        </w:rPr>
        <w:t>radiological impacts on biological diversity, the conservation of species and the natural health of ecosystems.</w:t>
      </w:r>
    </w:p>
    <w:p w14:paraId="2465C78F" w14:textId="77777777" w:rsidR="0025431A" w:rsidRDefault="00B77355">
      <w:pPr>
        <w:spacing w:before="240" w:line="420" w:lineRule="exact"/>
        <w:ind w:left="72" w:right="2160"/>
        <w:textAlignment w:val="baseline"/>
        <w:rPr>
          <w:rFonts w:ascii="Calibri Light" w:eastAsia="Calibri Light" w:hAnsi="Calibri Light"/>
          <w:color w:val="2E5395"/>
          <w:sz w:val="31"/>
        </w:rPr>
      </w:pPr>
      <w:r>
        <w:rPr>
          <w:rFonts w:ascii="Calibri Light" w:eastAsia="Calibri Light" w:hAnsi="Calibri Light"/>
          <w:color w:val="2E5395"/>
          <w:sz w:val="31"/>
        </w:rPr>
        <w:t>Requirements for Protection of Water Resources from [Unconventional Gas] and Coal Mining Development</w:t>
      </w:r>
    </w:p>
    <w:p w14:paraId="2465C790" w14:textId="77777777" w:rsidR="0025431A" w:rsidRDefault="00B77355">
      <w:pPr>
        <w:spacing w:before="90" w:line="219" w:lineRule="exact"/>
        <w:ind w:left="72"/>
        <w:textAlignment w:val="baseline"/>
        <w:rPr>
          <w:rFonts w:ascii="Calibri" w:eastAsia="Calibri" w:hAnsi="Calibri"/>
          <w:color w:val="000000"/>
          <w:spacing w:val="-1"/>
        </w:rPr>
      </w:pPr>
      <w:r>
        <w:rPr>
          <w:rFonts w:ascii="Calibri" w:eastAsia="Calibri" w:hAnsi="Calibri"/>
          <w:color w:val="000000"/>
          <w:spacing w:val="-1"/>
        </w:rPr>
        <w:t>Relevant decisions must:</w:t>
      </w:r>
    </w:p>
    <w:p w14:paraId="2465C791" w14:textId="77777777" w:rsidR="0025431A" w:rsidRDefault="00B77355">
      <w:pPr>
        <w:tabs>
          <w:tab w:val="left" w:pos="792"/>
        </w:tabs>
        <w:spacing w:before="229" w:line="230" w:lineRule="exact"/>
        <w:ind w:left="432"/>
        <w:textAlignment w:val="baseline"/>
        <w:rPr>
          <w:rFonts w:ascii="Calibri" w:eastAsia="Calibri" w:hAnsi="Calibri"/>
          <w:color w:val="000000"/>
          <w:spacing w:val="-1"/>
        </w:rPr>
      </w:pPr>
      <w:r>
        <w:rPr>
          <w:rFonts w:ascii="Calibri" w:eastAsia="Calibri" w:hAnsi="Calibri"/>
          <w:color w:val="000000"/>
          <w:spacing w:val="-1"/>
        </w:rPr>
        <w:t>1.</w:t>
      </w:r>
      <w:r>
        <w:rPr>
          <w:rFonts w:ascii="Calibri" w:eastAsia="Calibri" w:hAnsi="Calibri"/>
          <w:color w:val="000000"/>
          <w:spacing w:val="-1"/>
        </w:rPr>
        <w:tab/>
        <w:t xml:space="preserve">Protect the values of the </w:t>
      </w:r>
      <w:r>
        <w:rPr>
          <w:rFonts w:ascii="Calibri" w:eastAsia="Calibri" w:hAnsi="Calibri"/>
          <w:b/>
          <w:color w:val="000000"/>
          <w:spacing w:val="-1"/>
          <w:sz w:val="23"/>
        </w:rPr>
        <w:t xml:space="preserve">water resource </w:t>
      </w:r>
      <w:r>
        <w:rPr>
          <w:rFonts w:ascii="Calibri" w:eastAsia="Calibri" w:hAnsi="Calibri"/>
          <w:color w:val="000000"/>
          <w:spacing w:val="-1"/>
        </w:rPr>
        <w:t>including the:</w:t>
      </w:r>
    </w:p>
    <w:p w14:paraId="2465C792" w14:textId="77777777" w:rsidR="0025431A" w:rsidRDefault="00B77355">
      <w:pPr>
        <w:tabs>
          <w:tab w:val="left" w:pos="1368"/>
        </w:tabs>
        <w:spacing w:before="198" w:after="109" w:line="230" w:lineRule="exact"/>
        <w:ind w:left="1008"/>
        <w:textAlignment w:val="baseline"/>
        <w:rPr>
          <w:rFonts w:ascii="Calibri" w:eastAsia="Calibri" w:hAnsi="Calibri"/>
          <w:color w:val="000000"/>
          <w:spacing w:val="-1"/>
        </w:rPr>
      </w:pPr>
      <w:r>
        <w:rPr>
          <w:rFonts w:ascii="Calibri" w:eastAsia="Calibri" w:hAnsi="Calibri"/>
          <w:color w:val="000000"/>
          <w:spacing w:val="-1"/>
        </w:rPr>
        <w:t>a.</w:t>
      </w:r>
      <w:r>
        <w:rPr>
          <w:rFonts w:ascii="Calibri" w:eastAsia="Calibri" w:hAnsi="Calibri"/>
          <w:color w:val="000000"/>
          <w:spacing w:val="-1"/>
        </w:rPr>
        <w:tab/>
        <w:t xml:space="preserve">ecological and cultural components of the </w:t>
      </w:r>
      <w:r>
        <w:rPr>
          <w:rFonts w:ascii="Calibri" w:eastAsia="Calibri" w:hAnsi="Calibri"/>
          <w:b/>
          <w:color w:val="000000"/>
          <w:spacing w:val="-1"/>
          <w:sz w:val="23"/>
        </w:rPr>
        <w:t xml:space="preserve">water </w:t>
      </w:r>
      <w:proofErr w:type="gramStart"/>
      <w:r>
        <w:rPr>
          <w:rFonts w:ascii="Calibri" w:eastAsia="Calibri" w:hAnsi="Calibri"/>
          <w:b/>
          <w:color w:val="000000"/>
          <w:spacing w:val="-1"/>
          <w:sz w:val="23"/>
        </w:rPr>
        <w:t>resource</w:t>
      </w:r>
      <w:r>
        <w:rPr>
          <w:rFonts w:ascii="Calibri" w:eastAsia="Calibri" w:hAnsi="Calibri"/>
          <w:color w:val="000000"/>
          <w:spacing w:val="-1"/>
        </w:rPr>
        <w:t>;</w:t>
      </w:r>
      <w:proofErr w:type="gramEnd"/>
    </w:p>
    <w:p w14:paraId="2465C793" w14:textId="77777777" w:rsidR="0025431A" w:rsidRDefault="00B77355">
      <w:pPr>
        <w:numPr>
          <w:ilvl w:val="0"/>
          <w:numId w:val="22"/>
        </w:numPr>
        <w:tabs>
          <w:tab w:val="clear" w:pos="360"/>
          <w:tab w:val="left" w:pos="1368"/>
        </w:tabs>
        <w:spacing w:line="312" w:lineRule="exact"/>
        <w:ind w:left="1368" w:right="864" w:hanging="360"/>
        <w:jc w:val="both"/>
        <w:textAlignment w:val="baseline"/>
        <w:rPr>
          <w:rFonts w:ascii="Calibri" w:eastAsia="Calibri" w:hAnsi="Calibri"/>
          <w:color w:val="000000"/>
        </w:rPr>
      </w:pPr>
      <w:r>
        <w:rPr>
          <w:rFonts w:ascii="Calibri" w:eastAsia="Calibri" w:hAnsi="Calibri"/>
          <w:color w:val="000000"/>
        </w:rPr>
        <w:t xml:space="preserve">integrity of the hydrological and/or hydrogeological connections of the </w:t>
      </w:r>
      <w:r>
        <w:rPr>
          <w:rFonts w:ascii="Calibri" w:eastAsia="Calibri" w:hAnsi="Calibri"/>
          <w:b/>
          <w:color w:val="000000"/>
          <w:sz w:val="23"/>
        </w:rPr>
        <w:t xml:space="preserve">water </w:t>
      </w:r>
      <w:proofErr w:type="gramStart"/>
      <w:r>
        <w:rPr>
          <w:rFonts w:ascii="Calibri" w:eastAsia="Calibri" w:hAnsi="Calibri"/>
          <w:b/>
          <w:color w:val="000000"/>
          <w:sz w:val="23"/>
        </w:rPr>
        <w:t>resource</w:t>
      </w:r>
      <w:r>
        <w:rPr>
          <w:rFonts w:ascii="Calibri" w:eastAsia="Calibri" w:hAnsi="Calibri"/>
          <w:color w:val="000000"/>
        </w:rPr>
        <w:t>;</w:t>
      </w:r>
      <w:proofErr w:type="gramEnd"/>
    </w:p>
    <w:p w14:paraId="2465C794" w14:textId="77777777" w:rsidR="0025431A" w:rsidRDefault="00B77355">
      <w:pPr>
        <w:numPr>
          <w:ilvl w:val="0"/>
          <w:numId w:val="22"/>
        </w:numPr>
        <w:tabs>
          <w:tab w:val="clear" w:pos="360"/>
          <w:tab w:val="left" w:pos="1368"/>
        </w:tabs>
        <w:spacing w:before="197" w:line="230" w:lineRule="exact"/>
        <w:ind w:left="1368" w:hanging="360"/>
        <w:jc w:val="both"/>
        <w:textAlignment w:val="baseline"/>
        <w:rPr>
          <w:rFonts w:ascii="Calibri" w:eastAsia="Calibri" w:hAnsi="Calibri"/>
          <w:color w:val="000000"/>
          <w:spacing w:val="-2"/>
        </w:rPr>
      </w:pPr>
      <w:r>
        <w:rPr>
          <w:rFonts w:ascii="Calibri" w:eastAsia="Calibri" w:hAnsi="Calibri"/>
          <w:color w:val="000000"/>
          <w:spacing w:val="-2"/>
        </w:rPr>
        <w:t xml:space="preserve">reliability and supply of water to </w:t>
      </w:r>
      <w:r>
        <w:rPr>
          <w:rFonts w:ascii="Calibri" w:eastAsia="Calibri" w:hAnsi="Calibri"/>
          <w:b/>
          <w:color w:val="000000"/>
          <w:spacing w:val="-2"/>
          <w:sz w:val="23"/>
        </w:rPr>
        <w:t xml:space="preserve">associated users </w:t>
      </w:r>
      <w:r>
        <w:rPr>
          <w:rFonts w:ascii="Calibri" w:eastAsia="Calibri" w:hAnsi="Calibri"/>
          <w:color w:val="000000"/>
          <w:spacing w:val="-2"/>
        </w:rPr>
        <w:t xml:space="preserve">of the </w:t>
      </w:r>
      <w:r>
        <w:rPr>
          <w:rFonts w:ascii="Calibri" w:eastAsia="Calibri" w:hAnsi="Calibri"/>
          <w:b/>
          <w:color w:val="000000"/>
          <w:spacing w:val="-2"/>
          <w:sz w:val="23"/>
        </w:rPr>
        <w:t>water resource</w:t>
      </w:r>
      <w:r>
        <w:rPr>
          <w:rFonts w:ascii="Calibri" w:eastAsia="Calibri" w:hAnsi="Calibri"/>
          <w:color w:val="000000"/>
          <w:spacing w:val="-2"/>
        </w:rPr>
        <w:t>; and</w:t>
      </w:r>
    </w:p>
    <w:p w14:paraId="2465C795" w14:textId="77777777" w:rsidR="0025431A" w:rsidRDefault="00B77355">
      <w:pPr>
        <w:numPr>
          <w:ilvl w:val="0"/>
          <w:numId w:val="22"/>
        </w:numPr>
        <w:tabs>
          <w:tab w:val="clear" w:pos="360"/>
          <w:tab w:val="left" w:pos="1368"/>
        </w:tabs>
        <w:spacing w:before="197" w:line="230" w:lineRule="exact"/>
        <w:ind w:left="1368" w:hanging="360"/>
        <w:jc w:val="both"/>
        <w:textAlignment w:val="baseline"/>
        <w:rPr>
          <w:rFonts w:ascii="Calibri" w:eastAsia="Calibri" w:hAnsi="Calibri"/>
          <w:color w:val="000000"/>
          <w:spacing w:val="-3"/>
        </w:rPr>
      </w:pPr>
      <w:r>
        <w:rPr>
          <w:rFonts w:ascii="Calibri" w:eastAsia="Calibri" w:hAnsi="Calibri"/>
          <w:color w:val="000000"/>
          <w:spacing w:val="-3"/>
        </w:rPr>
        <w:t xml:space="preserve">water quality of the </w:t>
      </w:r>
      <w:r>
        <w:rPr>
          <w:rFonts w:ascii="Calibri" w:eastAsia="Calibri" w:hAnsi="Calibri"/>
          <w:b/>
          <w:color w:val="000000"/>
          <w:spacing w:val="-3"/>
          <w:sz w:val="23"/>
        </w:rPr>
        <w:t>water resource</w:t>
      </w:r>
      <w:r>
        <w:rPr>
          <w:rFonts w:ascii="Calibri" w:eastAsia="Calibri" w:hAnsi="Calibri"/>
          <w:color w:val="000000"/>
          <w:spacing w:val="-3"/>
        </w:rPr>
        <w:t>.</w:t>
      </w:r>
    </w:p>
    <w:p w14:paraId="2465C796" w14:textId="77777777" w:rsidR="0025431A" w:rsidRDefault="00B77355">
      <w:pPr>
        <w:tabs>
          <w:tab w:val="left" w:pos="792"/>
        </w:tabs>
        <w:spacing w:before="120" w:after="2735" w:line="307" w:lineRule="exact"/>
        <w:ind w:left="216"/>
        <w:jc w:val="center"/>
        <w:textAlignment w:val="baseline"/>
        <w:rPr>
          <w:rFonts w:ascii="Calibri" w:eastAsia="Calibri" w:hAnsi="Calibri"/>
          <w:color w:val="000000"/>
        </w:rPr>
      </w:pPr>
      <w:r>
        <w:rPr>
          <w:rFonts w:ascii="Calibri" w:eastAsia="Calibri" w:hAnsi="Calibri"/>
          <w:color w:val="000000"/>
        </w:rPr>
        <w:t>2.</w:t>
      </w:r>
      <w:r>
        <w:rPr>
          <w:rFonts w:ascii="Calibri" w:eastAsia="Calibri" w:hAnsi="Calibri"/>
          <w:color w:val="000000"/>
        </w:rPr>
        <w:tab/>
        <w:t xml:space="preserve">Have regard to relevant advice developed by the [Independent Expert Scientific Committee </w:t>
      </w:r>
      <w:r>
        <w:rPr>
          <w:rFonts w:ascii="Calibri" w:eastAsia="Calibri" w:hAnsi="Calibri"/>
          <w:color w:val="000000"/>
        </w:rPr>
        <w:br/>
        <w:t>on Coal Seam Gas and Large Coal Mining Development] under [section xx of legislation].</w:t>
      </w:r>
    </w:p>
    <w:p w14:paraId="2465C797" w14:textId="77777777" w:rsidR="0025431A" w:rsidRDefault="0025431A">
      <w:pPr>
        <w:spacing w:before="120" w:after="2735" w:line="307" w:lineRule="exact"/>
        <w:sectPr w:rsidR="0025431A">
          <w:pgSz w:w="11909" w:h="16838"/>
          <w:pgMar w:top="700" w:right="1431" w:bottom="602" w:left="1378" w:header="720" w:footer="720" w:gutter="0"/>
          <w:cols w:space="720"/>
        </w:sectPr>
      </w:pPr>
    </w:p>
    <w:p w14:paraId="2465C798" w14:textId="77777777" w:rsidR="0025431A" w:rsidRDefault="00B77355">
      <w:pPr>
        <w:spacing w:before="26" w:line="219" w:lineRule="exact"/>
        <w:jc w:val="center"/>
        <w:textAlignment w:val="baseline"/>
        <w:rPr>
          <w:rFonts w:ascii="Calibri" w:eastAsia="Calibri" w:hAnsi="Calibri"/>
          <w:color w:val="000000"/>
        </w:rPr>
      </w:pPr>
      <w:r>
        <w:rPr>
          <w:rFonts w:ascii="Calibri" w:eastAsia="Calibri" w:hAnsi="Calibri"/>
          <w:color w:val="000000"/>
        </w:rPr>
        <w:t>4</w:t>
      </w:r>
    </w:p>
    <w:p w14:paraId="2465C799" w14:textId="77777777" w:rsidR="0025431A" w:rsidRDefault="0025431A">
      <w:pPr>
        <w:sectPr w:rsidR="0025431A">
          <w:type w:val="continuous"/>
          <w:pgSz w:w="11909" w:h="16838"/>
          <w:pgMar w:top="700" w:right="1402" w:bottom="602" w:left="1407" w:header="720" w:footer="720" w:gutter="0"/>
          <w:cols w:space="720"/>
        </w:sectPr>
      </w:pPr>
    </w:p>
    <w:p w14:paraId="2465C79A" w14:textId="77777777" w:rsidR="0025431A" w:rsidRDefault="00000000">
      <w:pPr>
        <w:spacing w:before="34" w:line="219" w:lineRule="exact"/>
        <w:jc w:val="center"/>
        <w:textAlignment w:val="baseline"/>
        <w:rPr>
          <w:rFonts w:ascii="Calibri" w:eastAsia="Calibri" w:hAnsi="Calibri"/>
          <w:color w:val="FF0000"/>
          <w:spacing w:val="-1"/>
        </w:rPr>
      </w:pPr>
      <w:r>
        <w:lastRenderedPageBreak/>
        <w:pict w14:anchorId="2465CA18">
          <v:shape id="_x0000_s1053" type="#_x0000_t202" style="position:absolute;left:0;text-align:left;margin-left:93.1pt;margin-top:228pt;width:367.95pt;height:388.8pt;z-index:-251659776;mso-wrap-distance-left:0;mso-wrap-distance-right:0;mso-position-horizontal-relative:page;mso-position-vertical-relative:page" filled="f" stroked="f">
            <v:textbox inset="0,0,0,0">
              <w:txbxContent>
                <w:p w14:paraId="2465CB73" w14:textId="77777777" w:rsidR="0025431A" w:rsidRDefault="00B77355">
                  <w:pPr>
                    <w:textAlignment w:val="baseline"/>
                  </w:pPr>
                  <w:r>
                    <w:rPr>
                      <w:noProof/>
                    </w:rPr>
                    <w:drawing>
                      <wp:inline distT="0" distB="0" distL="0" distR="0" wp14:anchorId="2465CC48" wp14:editId="2465CC49">
                        <wp:extent cx="4672965" cy="4937760"/>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5" name="Picture"/>
                                <pic:cNvPicPr preferRelativeResize="0"/>
                              </pic:nvPicPr>
                              <pic:blipFill>
                                <a:blip r:embed="rId63"/>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spacing w:val="-1"/>
        </w:rPr>
        <w:t>DRAFT FOR DISCUSSION: NOT OFFICIAL GOVERNMENT POLICY/LEGISLATION</w:t>
      </w:r>
    </w:p>
    <w:p w14:paraId="2465C79B" w14:textId="77777777" w:rsidR="0025431A" w:rsidRDefault="00B77355">
      <w:pPr>
        <w:spacing w:before="50" w:line="219" w:lineRule="exact"/>
        <w:jc w:val="center"/>
        <w:textAlignment w:val="baseline"/>
        <w:rPr>
          <w:rFonts w:ascii="Calibri" w:eastAsia="Calibri" w:hAnsi="Calibri"/>
          <w:color w:val="FF0000"/>
          <w:spacing w:val="-2"/>
        </w:rPr>
      </w:pPr>
      <w:r>
        <w:rPr>
          <w:rFonts w:ascii="Calibri" w:eastAsia="Calibri" w:hAnsi="Calibri"/>
          <w:color w:val="FF0000"/>
          <w:spacing w:val="-2"/>
        </w:rPr>
        <w:t>December 2023</w:t>
      </w:r>
    </w:p>
    <w:p w14:paraId="2465C79C" w14:textId="77777777" w:rsidR="0025431A" w:rsidRDefault="00B77355">
      <w:pPr>
        <w:spacing w:before="335" w:after="144" w:line="343" w:lineRule="exact"/>
        <w:textAlignment w:val="baseline"/>
        <w:rPr>
          <w:rFonts w:ascii="Calibri Light" w:eastAsia="Calibri Light" w:hAnsi="Calibri Light"/>
          <w:color w:val="2E5395"/>
          <w:sz w:val="30"/>
        </w:rPr>
      </w:pPr>
      <w:r>
        <w:rPr>
          <w:rFonts w:ascii="Calibri Light" w:eastAsia="Calibri Light" w:hAnsi="Calibri Light"/>
          <w:color w:val="2E5395"/>
          <w:sz w:val="30"/>
        </w:rPr>
        <w:t>Definitions</w:t>
      </w:r>
    </w:p>
    <w:p w14:paraId="2465C79D" w14:textId="77777777" w:rsidR="0025431A" w:rsidRDefault="00000000">
      <w:pPr>
        <w:spacing w:line="277" w:lineRule="exact"/>
        <w:ind w:right="288"/>
        <w:textAlignment w:val="baseline"/>
        <w:rPr>
          <w:rFonts w:ascii="Calibri" w:eastAsia="Calibri" w:hAnsi="Calibri"/>
          <w:b/>
          <w:color w:val="000000"/>
        </w:rPr>
      </w:pPr>
      <w:r>
        <w:pict w14:anchorId="2465CA19">
          <v:shape id="_x0000_s1052" type="#_x0000_t202" style="position:absolute;margin-left:70.1pt;margin-top:102.7pt;width:455pt;height:65.4pt;z-index:-251534848;mso-wrap-distance-left:0;mso-wrap-distance-right:0;mso-position-horizontal-relative:page;mso-position-vertical-relative:page" filled="f" stroked="f">
            <v:textbox inset="0,0,0,0">
              <w:txbxContent>
                <w:p w14:paraId="2465CC5E" w14:textId="77777777" w:rsidR="00B77355" w:rsidRDefault="00B77355"/>
              </w:txbxContent>
            </v:textbox>
            <w10:wrap type="square" anchorx="page" anchory="page"/>
          </v:shape>
        </w:pict>
      </w:r>
      <w:r>
        <w:pict w14:anchorId="2465CA1A">
          <v:shape id="_x0000_s1051" type="#_x0000_t202" style="position:absolute;margin-left:70.1pt;margin-top:102.7pt;width:453.1pt;height:60pt;z-index:-251533824;mso-wrap-distance-left:0;mso-wrap-distance-right:0;mso-position-horizontal-relative:page;mso-position-vertical-relative:page" filled="f" stroked="f">
            <v:textbox inset="0,0,0,0">
              <w:txbxContent>
                <w:p w14:paraId="2465CB74" w14:textId="77777777" w:rsidR="0025431A" w:rsidRDefault="00B77355">
                  <w:pPr>
                    <w:ind w:left="38"/>
                    <w:textAlignment w:val="baseline"/>
                  </w:pPr>
                  <w:r>
                    <w:rPr>
                      <w:noProof/>
                    </w:rPr>
                    <w:drawing>
                      <wp:inline distT="0" distB="0" distL="0" distR="0" wp14:anchorId="2465CC4A" wp14:editId="2465CC4B">
                        <wp:extent cx="5730240" cy="762000"/>
                        <wp:effectExtent l="0" t="0" r="0" b="0"/>
                        <wp:docPr id="106" name="Picture"/>
                        <wp:cNvGraphicFramePr/>
                        <a:graphic xmlns:a="http://schemas.openxmlformats.org/drawingml/2006/main">
                          <a:graphicData uri="http://schemas.openxmlformats.org/drawingml/2006/picture">
                            <pic:pic xmlns:pic="http://schemas.openxmlformats.org/drawingml/2006/picture">
                              <pic:nvPicPr>
                                <pic:cNvPr id="106" name="Picture"/>
                                <pic:cNvPicPr preferRelativeResize="0"/>
                              </pic:nvPicPr>
                              <pic:blipFill>
                                <a:blip r:embed="rId64"/>
                                <a:stretch>
                                  <a:fillRect/>
                                </a:stretch>
                              </pic:blipFill>
                              <pic:spPr>
                                <a:xfrm>
                                  <a:off x="0" y="0"/>
                                  <a:ext cx="5730240" cy="762000"/>
                                </a:xfrm>
                                <a:prstGeom prst="rect">
                                  <a:avLst/>
                                </a:prstGeom>
                              </pic:spPr>
                            </pic:pic>
                          </a:graphicData>
                        </a:graphic>
                      </wp:inline>
                    </w:drawing>
                  </w:r>
                </w:p>
              </w:txbxContent>
            </v:textbox>
            <w10:wrap type="square" anchorx="page" anchory="page"/>
          </v:shape>
        </w:pict>
      </w:r>
      <w:r>
        <w:pict w14:anchorId="2465CA1B">
          <v:shape id="_x0000_s1050" type="#_x0000_t202" style="position:absolute;margin-left:72.5pt;margin-top:102.85pt;width:450pt;height:25.8pt;z-index:-251532800;mso-wrap-distance-left:0;mso-wrap-distance-right:0;mso-position-horizontal-relative:page;mso-position-vertical-relative:page" filled="f" stroked="f">
            <v:textbox inset="0,0,0,0">
              <w:txbxContent>
                <w:p w14:paraId="2465CB75" w14:textId="77777777" w:rsidR="0025431A" w:rsidRDefault="00B77355">
                  <w:pPr>
                    <w:spacing w:line="253" w:lineRule="exact"/>
                    <w:jc w:val="both"/>
                    <w:textAlignment w:val="baseline"/>
                    <w:rPr>
                      <w:rFonts w:ascii="Calibri" w:eastAsia="Calibri" w:hAnsi="Calibri"/>
                      <w:color w:val="000000"/>
                    </w:rPr>
                  </w:pPr>
                  <w:r>
                    <w:rPr>
                      <w:rFonts w:ascii="Calibri" w:eastAsia="Calibri" w:hAnsi="Calibri"/>
                      <w:color w:val="000000"/>
                    </w:rPr>
                    <w:t>[Drafting note: where definitions are provided in primary legislation, they will not be included in final Standards]</w:t>
                  </w:r>
                </w:p>
              </w:txbxContent>
            </v:textbox>
            <w10:wrap type="square" anchorx="page" anchory="page"/>
          </v:shape>
        </w:pict>
      </w:r>
      <w:r>
        <w:pict w14:anchorId="2465CA1C">
          <v:shape id="_x0000_s1049" type="#_x0000_t202" style="position:absolute;margin-left:70.1pt;margin-top:135.7pt;width:444.7pt;height:26.05pt;z-index:-251531776;mso-wrap-distance-left:0;mso-wrap-distance-right:0;mso-position-horizontal-relative:page;mso-position-vertical-relative:page" filled="f" stroked="f">
            <v:textbox inset="0,0,0,0">
              <w:txbxContent>
                <w:p w14:paraId="2465CB76" w14:textId="77777777" w:rsidR="0025431A" w:rsidRDefault="00B77355">
                  <w:pPr>
                    <w:spacing w:line="255" w:lineRule="exact"/>
                    <w:jc w:val="both"/>
                    <w:textAlignment w:val="baseline"/>
                    <w:rPr>
                      <w:rFonts w:ascii="Calibri" w:eastAsia="Calibri" w:hAnsi="Calibri"/>
                      <w:b/>
                      <w:color w:val="000000"/>
                    </w:rPr>
                  </w:pPr>
                  <w:r>
                    <w:rPr>
                      <w:rFonts w:ascii="Calibri" w:eastAsia="Calibri" w:hAnsi="Calibri"/>
                      <w:b/>
                      <w:color w:val="000000"/>
                    </w:rPr>
                    <w:t xml:space="preserve">ARPANSA national codes: </w:t>
                  </w:r>
                  <w:r>
                    <w:rPr>
                      <w:rFonts w:ascii="Calibri" w:eastAsia="Calibri" w:hAnsi="Calibri"/>
                      <w:color w:val="000000"/>
                    </w:rPr>
                    <w:t>the regulatory codes and standards as set and updated by the Australian Radiation Protection and Nuclear Safety Agency (ARPANSA).</w:t>
                  </w:r>
                </w:p>
              </w:txbxContent>
            </v:textbox>
            <w10:wrap type="square" anchorx="page" anchory="page"/>
          </v:shape>
        </w:pict>
      </w:r>
      <w:r w:rsidR="00B77355">
        <w:rPr>
          <w:rFonts w:ascii="Calibri" w:eastAsia="Calibri" w:hAnsi="Calibri"/>
          <w:b/>
          <w:color w:val="000000"/>
        </w:rPr>
        <w:t xml:space="preserve">Associated Users: </w:t>
      </w:r>
      <w:r w:rsidR="00B77355">
        <w:rPr>
          <w:rFonts w:ascii="Calibri" w:eastAsia="Calibri" w:hAnsi="Calibri"/>
          <w:color w:val="000000"/>
        </w:rPr>
        <w:t xml:space="preserve">individuals who use an impacted </w:t>
      </w:r>
      <w:r w:rsidR="00B77355">
        <w:rPr>
          <w:rFonts w:ascii="Calibri" w:eastAsia="Calibri" w:hAnsi="Calibri"/>
          <w:b/>
          <w:color w:val="000000"/>
        </w:rPr>
        <w:t xml:space="preserve">water resource </w:t>
      </w:r>
      <w:r w:rsidR="00B77355">
        <w:rPr>
          <w:rFonts w:ascii="Calibri" w:eastAsia="Calibri" w:hAnsi="Calibri"/>
          <w:color w:val="000000"/>
        </w:rPr>
        <w:t>as a provisioning service (including agriculture or drinking water), cultural service (including recreation, tourism, science, or education) or for traditional uses.</w:t>
      </w:r>
    </w:p>
    <w:p w14:paraId="2465C79E" w14:textId="77777777" w:rsidR="0025431A" w:rsidRDefault="00B77355">
      <w:pPr>
        <w:spacing w:before="182" w:line="269" w:lineRule="exact"/>
        <w:ind w:right="1008"/>
        <w:textAlignment w:val="baseline"/>
        <w:rPr>
          <w:rFonts w:ascii="Calibri" w:eastAsia="Calibri" w:hAnsi="Calibri"/>
          <w:b/>
          <w:color w:val="000000"/>
        </w:rPr>
      </w:pPr>
      <w:r>
        <w:rPr>
          <w:rFonts w:ascii="Calibri" w:eastAsia="Calibri" w:hAnsi="Calibri"/>
          <w:b/>
          <w:color w:val="000000"/>
        </w:rPr>
        <w:t xml:space="preserve">Australian World Heritage Management Principles: </w:t>
      </w:r>
      <w:r>
        <w:rPr>
          <w:rFonts w:ascii="Calibri" w:eastAsia="Calibri" w:hAnsi="Calibri"/>
          <w:color w:val="000000"/>
        </w:rPr>
        <w:t>as defined in [Schedule 5 of the EPBC Regulations].</w:t>
      </w:r>
    </w:p>
    <w:p w14:paraId="2465C79F" w14:textId="77777777" w:rsidR="0025431A" w:rsidRDefault="00B77355">
      <w:pPr>
        <w:spacing w:before="122" w:line="268" w:lineRule="exact"/>
        <w:textAlignment w:val="baseline"/>
        <w:rPr>
          <w:rFonts w:ascii="Calibri" w:eastAsia="Calibri" w:hAnsi="Calibri"/>
          <w:b/>
          <w:color w:val="000000"/>
        </w:rPr>
      </w:pPr>
      <w:r>
        <w:rPr>
          <w:rFonts w:ascii="Calibri" w:eastAsia="Calibri" w:hAnsi="Calibri"/>
          <w:b/>
          <w:color w:val="000000"/>
        </w:rPr>
        <w:t xml:space="preserve">Baseline: </w:t>
      </w:r>
      <w:r>
        <w:rPr>
          <w:rFonts w:ascii="Calibri" w:eastAsia="Calibri" w:hAnsi="Calibri"/>
          <w:color w:val="000000"/>
        </w:rPr>
        <w:t>an evidence-based estimate of the likely condition of an MNES in the absence of any action requiring approval under this [Act].</w:t>
      </w:r>
    </w:p>
    <w:p w14:paraId="2465C7A0" w14:textId="77777777" w:rsidR="0025431A" w:rsidRDefault="00B77355">
      <w:pPr>
        <w:spacing w:before="167" w:line="225" w:lineRule="exact"/>
        <w:textAlignment w:val="baseline"/>
        <w:rPr>
          <w:rFonts w:ascii="Calibri" w:eastAsia="Calibri" w:hAnsi="Calibri"/>
          <w:b/>
          <w:color w:val="000000"/>
        </w:rPr>
      </w:pPr>
      <w:r>
        <w:rPr>
          <w:rFonts w:ascii="Calibri" w:eastAsia="Calibri" w:hAnsi="Calibri"/>
          <w:b/>
          <w:color w:val="000000"/>
        </w:rPr>
        <w:t xml:space="preserve">Commonwealth marine area: </w:t>
      </w:r>
      <w:r>
        <w:rPr>
          <w:rFonts w:ascii="Calibri" w:eastAsia="Calibri" w:hAnsi="Calibri"/>
          <w:color w:val="000000"/>
        </w:rPr>
        <w:t>as defined in [section 24 of the EPBC Act].</w:t>
      </w:r>
    </w:p>
    <w:p w14:paraId="2465C7A1" w14:textId="77777777" w:rsidR="0025431A" w:rsidRDefault="00B77355">
      <w:pPr>
        <w:spacing w:before="116" w:line="269" w:lineRule="exact"/>
        <w:ind w:right="792"/>
        <w:textAlignment w:val="baseline"/>
        <w:rPr>
          <w:rFonts w:ascii="Calibri" w:eastAsia="Calibri" w:hAnsi="Calibri"/>
          <w:b/>
          <w:color w:val="000000"/>
        </w:rPr>
      </w:pPr>
      <w:r>
        <w:rPr>
          <w:rFonts w:ascii="Calibri" w:eastAsia="Calibri" w:hAnsi="Calibri"/>
          <w:b/>
          <w:color w:val="000000"/>
        </w:rPr>
        <w:t>Conservation planning documents</w:t>
      </w:r>
      <w:r>
        <w:rPr>
          <w:rFonts w:ascii="Calibri" w:eastAsia="Calibri" w:hAnsi="Calibri"/>
          <w:color w:val="000000"/>
        </w:rPr>
        <w:t>: a statutory plan or policy that supports the protection, conservation, recovery, and/or maintenance of an MNES, that is made under [legislation], or endorsed or accredited by the [EPA/Minister].</w:t>
      </w:r>
    </w:p>
    <w:p w14:paraId="2465C7A2" w14:textId="77777777" w:rsidR="0025431A" w:rsidRDefault="00B77355">
      <w:pPr>
        <w:spacing w:before="167" w:line="227" w:lineRule="exact"/>
        <w:textAlignment w:val="baseline"/>
        <w:rPr>
          <w:rFonts w:ascii="Calibri" w:eastAsia="Calibri" w:hAnsi="Calibri"/>
          <w:b/>
          <w:color w:val="000000"/>
        </w:rPr>
      </w:pPr>
      <w:r>
        <w:rPr>
          <w:rFonts w:ascii="Calibri" w:eastAsia="Calibri" w:hAnsi="Calibri"/>
          <w:b/>
          <w:color w:val="000000"/>
        </w:rPr>
        <w:t>Critical protection area</w:t>
      </w:r>
      <w:r>
        <w:rPr>
          <w:rFonts w:ascii="Calibri" w:eastAsia="Calibri" w:hAnsi="Calibri"/>
          <w:color w:val="000000"/>
        </w:rPr>
        <w:t>: as defined in [Section, Act].</w:t>
      </w:r>
    </w:p>
    <w:p w14:paraId="2465C7A3" w14:textId="77777777" w:rsidR="0025431A" w:rsidRDefault="00B77355">
      <w:pPr>
        <w:spacing w:before="116" w:line="289" w:lineRule="exact"/>
        <w:ind w:right="216"/>
        <w:textAlignment w:val="baseline"/>
        <w:rPr>
          <w:rFonts w:ascii="Calibri" w:eastAsia="Calibri" w:hAnsi="Calibri"/>
          <w:b/>
          <w:color w:val="000000"/>
        </w:rPr>
      </w:pPr>
      <w:r>
        <w:rPr>
          <w:rFonts w:ascii="Calibri" w:eastAsia="Calibri" w:hAnsi="Calibri"/>
          <w:b/>
          <w:color w:val="000000"/>
        </w:rPr>
        <w:t xml:space="preserve">Ecological character (Ramsar wetlands): </w:t>
      </w:r>
      <w:r>
        <w:rPr>
          <w:rFonts w:ascii="Calibri" w:eastAsia="Calibri" w:hAnsi="Calibri"/>
          <w:color w:val="000000"/>
        </w:rPr>
        <w:t xml:space="preserve">the combination of the ecosystem components, processes and benefits/services that </w:t>
      </w:r>
      <w:proofErr w:type="spellStart"/>
      <w:r>
        <w:rPr>
          <w:rFonts w:ascii="Calibri" w:eastAsia="Calibri" w:hAnsi="Calibri"/>
          <w:color w:val="000000"/>
        </w:rPr>
        <w:t>characterise</w:t>
      </w:r>
      <w:proofErr w:type="spellEnd"/>
      <w:r>
        <w:rPr>
          <w:rFonts w:ascii="Calibri" w:eastAsia="Calibri" w:hAnsi="Calibri"/>
          <w:color w:val="000000"/>
        </w:rPr>
        <w:t xml:space="preserve"> a wetland at a given point in time (Ramsar Resolution IX.1 Annex A para 15). The ecological character of each Australian Ramsar wetland is as described in its Ecological Character Description and Ramsar Information Sheet.</w:t>
      </w:r>
    </w:p>
    <w:p w14:paraId="2465C7A4" w14:textId="77777777" w:rsidR="0025431A" w:rsidRDefault="00B77355">
      <w:pPr>
        <w:spacing w:before="27" w:line="389" w:lineRule="exact"/>
        <w:ind w:right="1800"/>
        <w:textAlignment w:val="baseline"/>
        <w:rPr>
          <w:rFonts w:ascii="Calibri" w:eastAsia="Calibri" w:hAnsi="Calibri"/>
          <w:b/>
          <w:color w:val="000000"/>
        </w:rPr>
      </w:pPr>
      <w:r>
        <w:rPr>
          <w:rFonts w:ascii="Calibri" w:eastAsia="Calibri" w:hAnsi="Calibri"/>
          <w:b/>
          <w:color w:val="000000"/>
        </w:rPr>
        <w:t xml:space="preserve">Ecologically sustainable development: </w:t>
      </w:r>
      <w:r>
        <w:rPr>
          <w:rFonts w:ascii="Calibri" w:eastAsia="Calibri" w:hAnsi="Calibri"/>
          <w:color w:val="000000"/>
        </w:rPr>
        <w:t xml:space="preserve">as defined in [section 3A of the EPBC Act]. </w:t>
      </w:r>
      <w:r>
        <w:rPr>
          <w:rFonts w:ascii="Calibri" w:eastAsia="Calibri" w:hAnsi="Calibri"/>
          <w:b/>
          <w:color w:val="000000"/>
        </w:rPr>
        <w:t xml:space="preserve">Environment: </w:t>
      </w:r>
      <w:r>
        <w:rPr>
          <w:rFonts w:ascii="Calibri" w:eastAsia="Calibri" w:hAnsi="Calibri"/>
          <w:color w:val="000000"/>
        </w:rPr>
        <w:t>as defined in [section 528 of the EPBC Act].</w:t>
      </w:r>
    </w:p>
    <w:p w14:paraId="2465C7A5" w14:textId="77777777" w:rsidR="0025431A" w:rsidRDefault="00B77355">
      <w:pPr>
        <w:spacing w:before="173" w:line="269" w:lineRule="exact"/>
        <w:ind w:right="216"/>
        <w:textAlignment w:val="baseline"/>
        <w:rPr>
          <w:rFonts w:ascii="Calibri" w:eastAsia="Calibri" w:hAnsi="Calibri"/>
          <w:b/>
          <w:color w:val="000000"/>
        </w:rPr>
      </w:pPr>
      <w:r>
        <w:rPr>
          <w:rFonts w:ascii="Calibri" w:eastAsia="Calibri" w:hAnsi="Calibri"/>
          <w:b/>
          <w:color w:val="000000"/>
        </w:rPr>
        <w:t>Great Barrier Reef Marine Park</w:t>
      </w:r>
      <w:r>
        <w:rPr>
          <w:rFonts w:ascii="Calibri" w:eastAsia="Calibri" w:hAnsi="Calibri"/>
          <w:color w:val="000000"/>
        </w:rPr>
        <w:t xml:space="preserve">: as defined in Section 3B of the </w:t>
      </w:r>
      <w:r>
        <w:rPr>
          <w:rFonts w:ascii="Calibri" w:eastAsia="Calibri" w:hAnsi="Calibri"/>
          <w:i/>
          <w:color w:val="000000"/>
        </w:rPr>
        <w:t>Great Barrier Reef Marine Park Act 1975.</w:t>
      </w:r>
    </w:p>
    <w:p w14:paraId="2465C7A6" w14:textId="77777777" w:rsidR="0025431A" w:rsidRDefault="00B77355">
      <w:pPr>
        <w:spacing w:before="120" w:line="269" w:lineRule="exact"/>
        <w:ind w:right="432"/>
        <w:textAlignment w:val="baseline"/>
        <w:rPr>
          <w:rFonts w:ascii="Calibri" w:eastAsia="Calibri" w:hAnsi="Calibri"/>
          <w:b/>
          <w:color w:val="000000"/>
        </w:rPr>
      </w:pPr>
      <w:r>
        <w:rPr>
          <w:rFonts w:ascii="Calibri" w:eastAsia="Calibri" w:hAnsi="Calibri"/>
          <w:b/>
          <w:color w:val="000000"/>
        </w:rPr>
        <w:t xml:space="preserve">Great Barrier Reef Marine Park values: </w:t>
      </w:r>
      <w:r>
        <w:rPr>
          <w:rFonts w:ascii="Calibri" w:eastAsia="Calibri" w:hAnsi="Calibri"/>
          <w:color w:val="000000"/>
        </w:rPr>
        <w:t xml:space="preserve">the environment, biodiversity and heritage values of the Great Barrier Reef Marine Park as defined in the </w:t>
      </w:r>
      <w:r>
        <w:rPr>
          <w:rFonts w:ascii="Calibri" w:eastAsia="Calibri" w:hAnsi="Calibri"/>
          <w:i/>
          <w:color w:val="000000"/>
        </w:rPr>
        <w:t>Great Barrier Reef Marine Park Act 1975</w:t>
      </w:r>
      <w:r>
        <w:rPr>
          <w:rFonts w:ascii="Calibri" w:eastAsia="Calibri" w:hAnsi="Calibri"/>
          <w:color w:val="000000"/>
        </w:rPr>
        <w:t>.</w:t>
      </w:r>
    </w:p>
    <w:p w14:paraId="2465C7A7" w14:textId="77777777" w:rsidR="0025431A" w:rsidRDefault="00B77355">
      <w:pPr>
        <w:spacing w:before="167" w:after="126" w:line="225" w:lineRule="exact"/>
        <w:textAlignment w:val="baseline"/>
        <w:rPr>
          <w:rFonts w:ascii="Calibri" w:eastAsia="Calibri" w:hAnsi="Calibri"/>
          <w:b/>
          <w:color w:val="000000"/>
        </w:rPr>
      </w:pPr>
      <w:r>
        <w:rPr>
          <w:rFonts w:ascii="Calibri" w:eastAsia="Calibri" w:hAnsi="Calibri"/>
          <w:b/>
          <w:color w:val="000000"/>
        </w:rPr>
        <w:t>Habitat</w:t>
      </w:r>
      <w:r>
        <w:rPr>
          <w:rFonts w:ascii="Calibri" w:eastAsia="Calibri" w:hAnsi="Calibri"/>
          <w:color w:val="000000"/>
        </w:rPr>
        <w:t>: the biophysical medium or media:</w:t>
      </w:r>
    </w:p>
    <w:p w14:paraId="2465C7A8" w14:textId="77777777" w:rsidR="0025431A" w:rsidRDefault="00B77355">
      <w:pPr>
        <w:numPr>
          <w:ilvl w:val="0"/>
          <w:numId w:val="7"/>
        </w:numPr>
        <w:tabs>
          <w:tab w:val="left" w:pos="792"/>
        </w:tabs>
        <w:spacing w:line="288" w:lineRule="exact"/>
        <w:ind w:left="792" w:right="216" w:hanging="360"/>
        <w:jc w:val="both"/>
        <w:textAlignment w:val="baseline"/>
        <w:rPr>
          <w:rFonts w:ascii="Calibri" w:eastAsia="Calibri" w:hAnsi="Calibri"/>
          <w:color w:val="000000"/>
        </w:rPr>
      </w:pPr>
      <w:r>
        <w:rPr>
          <w:rFonts w:ascii="Calibri" w:eastAsia="Calibri" w:hAnsi="Calibri"/>
          <w:color w:val="000000"/>
        </w:rPr>
        <w:t>occupied (continuously, periodically or occasionally) by an organism or group of organisms; or</w:t>
      </w:r>
    </w:p>
    <w:p w14:paraId="2465C7A9" w14:textId="77777777" w:rsidR="0025431A" w:rsidRDefault="00B77355">
      <w:pPr>
        <w:numPr>
          <w:ilvl w:val="0"/>
          <w:numId w:val="7"/>
        </w:numPr>
        <w:tabs>
          <w:tab w:val="left" w:pos="792"/>
        </w:tabs>
        <w:spacing w:before="11" w:line="293" w:lineRule="exact"/>
        <w:ind w:left="792" w:right="216" w:hanging="360"/>
        <w:textAlignment w:val="baseline"/>
        <w:rPr>
          <w:rFonts w:ascii="Calibri" w:eastAsia="Calibri" w:hAnsi="Calibri"/>
          <w:color w:val="000000"/>
          <w:spacing w:val="-1"/>
        </w:rPr>
      </w:pPr>
      <w:r>
        <w:rPr>
          <w:rFonts w:ascii="Calibri" w:eastAsia="Calibri" w:hAnsi="Calibri"/>
          <w:color w:val="000000"/>
          <w:spacing w:val="-1"/>
        </w:rPr>
        <w:t>once occupied (continuously, periodically or occasionally) by an organism, or group of organisms, and into which organisms of that kind have the potential to be reintroduced; or</w:t>
      </w:r>
    </w:p>
    <w:p w14:paraId="2465C7AA" w14:textId="77777777" w:rsidR="0025431A" w:rsidRDefault="00B77355">
      <w:pPr>
        <w:numPr>
          <w:ilvl w:val="0"/>
          <w:numId w:val="7"/>
        </w:numPr>
        <w:tabs>
          <w:tab w:val="left" w:pos="792"/>
        </w:tabs>
        <w:spacing w:before="7" w:line="292" w:lineRule="exact"/>
        <w:ind w:left="792" w:right="648" w:hanging="360"/>
        <w:textAlignment w:val="baseline"/>
        <w:rPr>
          <w:rFonts w:ascii="Calibri" w:eastAsia="Calibri" w:hAnsi="Calibri"/>
          <w:color w:val="000000"/>
          <w:spacing w:val="-2"/>
        </w:rPr>
      </w:pPr>
      <w:r>
        <w:rPr>
          <w:rFonts w:ascii="Calibri" w:eastAsia="Calibri" w:hAnsi="Calibri"/>
          <w:color w:val="000000"/>
          <w:spacing w:val="-2"/>
        </w:rPr>
        <w:t xml:space="preserve">that may be reasonably be expected to become occupied in the future through natural </w:t>
      </w:r>
      <w:r>
        <w:rPr>
          <w:rFonts w:ascii="Calibri" w:eastAsia="Calibri" w:hAnsi="Calibri"/>
          <w:color w:val="000000"/>
          <w:spacing w:val="-2"/>
        </w:rPr>
        <w:br/>
        <w:t>processes, environmental change, habitat restoration or conservation translocation.</w:t>
      </w:r>
    </w:p>
    <w:p w14:paraId="2465C7AB" w14:textId="77777777" w:rsidR="0025431A" w:rsidRDefault="00B77355">
      <w:pPr>
        <w:spacing w:before="186" w:line="227" w:lineRule="exact"/>
        <w:textAlignment w:val="baseline"/>
        <w:rPr>
          <w:rFonts w:ascii="Calibri" w:eastAsia="Calibri" w:hAnsi="Calibri"/>
          <w:b/>
          <w:color w:val="000000"/>
        </w:rPr>
      </w:pPr>
      <w:proofErr w:type="gramStart"/>
      <w:r>
        <w:rPr>
          <w:rFonts w:ascii="Calibri" w:eastAsia="Calibri" w:hAnsi="Calibri"/>
          <w:b/>
          <w:color w:val="000000"/>
        </w:rPr>
        <w:t>Marine park</w:t>
      </w:r>
      <w:proofErr w:type="gramEnd"/>
      <w:r>
        <w:rPr>
          <w:rFonts w:ascii="Calibri" w:eastAsia="Calibri" w:hAnsi="Calibri"/>
          <w:b/>
          <w:color w:val="000000"/>
        </w:rPr>
        <w:t xml:space="preserve"> management plans: </w:t>
      </w:r>
      <w:r>
        <w:rPr>
          <w:rFonts w:ascii="Calibri" w:eastAsia="Calibri" w:hAnsi="Calibri"/>
          <w:color w:val="000000"/>
        </w:rPr>
        <w:t>refer section [366 and 367 of the EPBC Act].</w:t>
      </w:r>
    </w:p>
    <w:p w14:paraId="2465C7AC" w14:textId="77777777" w:rsidR="0025431A" w:rsidRDefault="00B77355">
      <w:pPr>
        <w:spacing w:before="225" w:line="226" w:lineRule="exact"/>
        <w:textAlignment w:val="baseline"/>
        <w:rPr>
          <w:rFonts w:ascii="Calibri" w:eastAsia="Calibri" w:hAnsi="Calibri"/>
          <w:b/>
          <w:color w:val="000000"/>
        </w:rPr>
      </w:pPr>
      <w:r>
        <w:rPr>
          <w:rFonts w:ascii="Calibri" w:eastAsia="Calibri" w:hAnsi="Calibri"/>
          <w:b/>
          <w:color w:val="000000"/>
        </w:rPr>
        <w:t xml:space="preserve">Matters of national environmental significance (MNES): </w:t>
      </w:r>
      <w:r>
        <w:rPr>
          <w:rFonts w:ascii="Calibri" w:eastAsia="Calibri" w:hAnsi="Calibri"/>
          <w:color w:val="000000"/>
        </w:rPr>
        <w:t>refer [EPBC Act Part 3 Division 1]</w:t>
      </w:r>
    </w:p>
    <w:p w14:paraId="2465C7AD" w14:textId="77777777" w:rsidR="0025431A" w:rsidRDefault="00B77355">
      <w:pPr>
        <w:spacing w:before="93" w:line="288" w:lineRule="exact"/>
        <w:ind w:right="72"/>
        <w:jc w:val="both"/>
        <w:textAlignment w:val="baseline"/>
        <w:rPr>
          <w:rFonts w:ascii="Calibri" w:eastAsia="Calibri" w:hAnsi="Calibri"/>
          <w:b/>
          <w:color w:val="000000"/>
        </w:rPr>
      </w:pPr>
      <w:r>
        <w:rPr>
          <w:rFonts w:ascii="Calibri" w:eastAsia="Calibri" w:hAnsi="Calibri"/>
          <w:b/>
          <w:color w:val="000000"/>
        </w:rPr>
        <w:t xml:space="preserve">Migratory Species: </w:t>
      </w:r>
      <w:r>
        <w:rPr>
          <w:rFonts w:ascii="Calibri" w:eastAsia="Calibri" w:hAnsi="Calibri"/>
          <w:color w:val="000000"/>
        </w:rPr>
        <w:t>a species that is listed in the List of Migratory Species in [Section 209 of the EPBC Act].</w:t>
      </w:r>
    </w:p>
    <w:p w14:paraId="2465C7AE" w14:textId="77777777" w:rsidR="0025431A" w:rsidRDefault="00B77355">
      <w:pPr>
        <w:spacing w:before="184" w:line="268" w:lineRule="exact"/>
        <w:ind w:right="216"/>
        <w:jc w:val="both"/>
        <w:textAlignment w:val="baseline"/>
        <w:rPr>
          <w:rFonts w:ascii="Calibri" w:eastAsia="Calibri" w:hAnsi="Calibri"/>
          <w:b/>
          <w:color w:val="000000"/>
        </w:rPr>
      </w:pPr>
      <w:r>
        <w:rPr>
          <w:rFonts w:ascii="Calibri" w:eastAsia="Calibri" w:hAnsi="Calibri"/>
          <w:b/>
          <w:color w:val="000000"/>
        </w:rPr>
        <w:t xml:space="preserve">National Heritage place: </w:t>
      </w:r>
      <w:r>
        <w:rPr>
          <w:rFonts w:ascii="Calibri" w:eastAsia="Calibri" w:hAnsi="Calibri"/>
          <w:color w:val="000000"/>
        </w:rPr>
        <w:t>a place included on the National Heritage List, as defined in [section 324C of the EPBC Act].</w:t>
      </w:r>
    </w:p>
    <w:p w14:paraId="2465C7AF" w14:textId="77777777" w:rsidR="0025431A" w:rsidRDefault="00B77355">
      <w:pPr>
        <w:spacing w:before="353" w:line="219" w:lineRule="exact"/>
        <w:jc w:val="center"/>
        <w:textAlignment w:val="baseline"/>
        <w:rPr>
          <w:rFonts w:ascii="Calibri" w:eastAsia="Calibri" w:hAnsi="Calibri"/>
          <w:color w:val="000000"/>
        </w:rPr>
      </w:pPr>
      <w:r>
        <w:rPr>
          <w:rFonts w:ascii="Calibri" w:eastAsia="Calibri" w:hAnsi="Calibri"/>
          <w:color w:val="000000"/>
        </w:rPr>
        <w:t>5</w:t>
      </w:r>
    </w:p>
    <w:p w14:paraId="2465C7B0" w14:textId="77777777" w:rsidR="0025431A" w:rsidRDefault="0025431A">
      <w:pPr>
        <w:sectPr w:rsidR="0025431A">
          <w:pgSz w:w="11909" w:h="16838"/>
          <w:pgMar w:top="700" w:right="1407" w:bottom="602" w:left="1402" w:header="720" w:footer="720" w:gutter="0"/>
          <w:cols w:space="720"/>
        </w:sectPr>
      </w:pPr>
    </w:p>
    <w:p w14:paraId="2465C7B1" w14:textId="77777777" w:rsidR="0025431A" w:rsidRDefault="00000000">
      <w:pPr>
        <w:spacing w:before="34" w:line="219" w:lineRule="exact"/>
        <w:ind w:left="72"/>
        <w:jc w:val="center"/>
        <w:textAlignment w:val="baseline"/>
        <w:rPr>
          <w:rFonts w:ascii="Calibri" w:eastAsia="Calibri" w:hAnsi="Calibri"/>
          <w:color w:val="FF0000"/>
          <w:spacing w:val="-1"/>
        </w:rPr>
      </w:pPr>
      <w:r>
        <w:lastRenderedPageBreak/>
        <w:pict w14:anchorId="2465CA1D">
          <v:shape id="_x0000_s1048" type="#_x0000_t202" style="position:absolute;left:0;text-align:left;margin-left:93.1pt;margin-top:228pt;width:367.95pt;height:388.8pt;z-index:-251658752;mso-wrap-distance-left:0;mso-wrap-distance-right:0;mso-position-horizontal-relative:page;mso-position-vertical-relative:page" filled="f" stroked="f">
            <v:textbox inset="0,0,0,0">
              <w:txbxContent>
                <w:p w14:paraId="2465CB77" w14:textId="77777777" w:rsidR="0025431A" w:rsidRDefault="00B77355">
                  <w:pPr>
                    <w:textAlignment w:val="baseline"/>
                  </w:pPr>
                  <w:r>
                    <w:rPr>
                      <w:noProof/>
                    </w:rPr>
                    <w:drawing>
                      <wp:inline distT="0" distB="0" distL="0" distR="0" wp14:anchorId="2465CC4C" wp14:editId="2465CC4D">
                        <wp:extent cx="4672965" cy="4937760"/>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107" name="Picture"/>
                                <pic:cNvPicPr preferRelativeResize="0"/>
                              </pic:nvPicPr>
                              <pic:blipFill>
                                <a:blip r:embed="rId65"/>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spacing w:val="-1"/>
        </w:rPr>
        <w:t>DRAFT FOR DISCUSSION: NOT OFFICIAL GOVERNMENT POLICY/LEGISLATION</w:t>
      </w:r>
    </w:p>
    <w:p w14:paraId="2465C7B2" w14:textId="77777777" w:rsidR="0025431A" w:rsidRDefault="00B77355">
      <w:pPr>
        <w:spacing w:before="50" w:line="219" w:lineRule="exact"/>
        <w:ind w:left="72"/>
        <w:jc w:val="center"/>
        <w:textAlignment w:val="baseline"/>
        <w:rPr>
          <w:rFonts w:ascii="Calibri" w:eastAsia="Calibri" w:hAnsi="Calibri"/>
          <w:color w:val="FF0000"/>
          <w:spacing w:val="-2"/>
        </w:rPr>
      </w:pPr>
      <w:r>
        <w:rPr>
          <w:rFonts w:ascii="Calibri" w:eastAsia="Calibri" w:hAnsi="Calibri"/>
          <w:color w:val="FF0000"/>
          <w:spacing w:val="-2"/>
        </w:rPr>
        <w:t>December 2023</w:t>
      </w:r>
    </w:p>
    <w:p w14:paraId="2465C7B3" w14:textId="77777777" w:rsidR="0025431A" w:rsidRDefault="00B77355">
      <w:pPr>
        <w:spacing w:before="155" w:line="389" w:lineRule="exact"/>
        <w:ind w:left="72" w:right="432"/>
        <w:textAlignment w:val="baseline"/>
        <w:rPr>
          <w:rFonts w:ascii="Calibri" w:eastAsia="Calibri" w:hAnsi="Calibri"/>
          <w:b/>
          <w:color w:val="000000"/>
          <w:sz w:val="23"/>
        </w:rPr>
      </w:pPr>
      <w:r>
        <w:rPr>
          <w:rFonts w:ascii="Calibri" w:eastAsia="Calibri" w:hAnsi="Calibri"/>
          <w:b/>
          <w:color w:val="000000"/>
          <w:sz w:val="23"/>
        </w:rPr>
        <w:t xml:space="preserve">National Heritage Management Principles: </w:t>
      </w:r>
      <w:r>
        <w:rPr>
          <w:rFonts w:ascii="Calibri" w:eastAsia="Calibri" w:hAnsi="Calibri"/>
          <w:color w:val="000000"/>
        </w:rPr>
        <w:t xml:space="preserve">as defined in [Schedule 5B of the EPBC Regulations]. </w:t>
      </w:r>
      <w:r>
        <w:rPr>
          <w:rFonts w:ascii="Calibri" w:eastAsia="Calibri" w:hAnsi="Calibri"/>
          <w:b/>
          <w:color w:val="000000"/>
          <w:sz w:val="23"/>
        </w:rPr>
        <w:t xml:space="preserve">National Heritage values: </w:t>
      </w:r>
      <w:r>
        <w:rPr>
          <w:rFonts w:ascii="Calibri" w:eastAsia="Calibri" w:hAnsi="Calibri"/>
          <w:color w:val="000000"/>
        </w:rPr>
        <w:t>as defined in [section 324D of the EPBC Act].</w:t>
      </w:r>
    </w:p>
    <w:p w14:paraId="2465C7B4" w14:textId="77777777" w:rsidR="0025431A" w:rsidRDefault="00B77355">
      <w:pPr>
        <w:spacing w:before="95" w:line="290" w:lineRule="exact"/>
        <w:ind w:left="72" w:right="216"/>
        <w:textAlignment w:val="baseline"/>
        <w:rPr>
          <w:rFonts w:ascii="Calibri" w:eastAsia="Calibri" w:hAnsi="Calibri"/>
          <w:b/>
          <w:color w:val="000000"/>
          <w:sz w:val="23"/>
        </w:rPr>
      </w:pPr>
      <w:r>
        <w:rPr>
          <w:rFonts w:ascii="Calibri" w:eastAsia="Calibri" w:hAnsi="Calibri"/>
          <w:b/>
          <w:color w:val="000000"/>
          <w:sz w:val="23"/>
        </w:rPr>
        <w:t>Net positive outcomes</w:t>
      </w:r>
      <w:r>
        <w:rPr>
          <w:rFonts w:ascii="Calibri" w:eastAsia="Calibri" w:hAnsi="Calibri"/>
          <w:color w:val="000000"/>
        </w:rPr>
        <w:t xml:space="preserve">: an outcome where the projected gain from all measures to mitigate, repair and (where permitted) compensate for impacts is greater than a </w:t>
      </w:r>
      <w:r>
        <w:rPr>
          <w:rFonts w:ascii="Calibri" w:eastAsia="Calibri" w:hAnsi="Calibri"/>
          <w:b/>
          <w:color w:val="000000"/>
          <w:sz w:val="23"/>
        </w:rPr>
        <w:t xml:space="preserve">baseline </w:t>
      </w:r>
      <w:r>
        <w:rPr>
          <w:rFonts w:ascii="Calibri" w:eastAsia="Calibri" w:hAnsi="Calibri"/>
          <w:color w:val="000000"/>
        </w:rPr>
        <w:t>that reflects what would have happened in the absence of the relevant action(s).</w:t>
      </w:r>
    </w:p>
    <w:p w14:paraId="2465C7B5" w14:textId="77777777" w:rsidR="0025431A" w:rsidRDefault="00B77355">
      <w:pPr>
        <w:spacing w:before="225" w:line="221" w:lineRule="exact"/>
        <w:ind w:left="72"/>
        <w:textAlignment w:val="baseline"/>
        <w:rPr>
          <w:rFonts w:ascii="Calibri" w:eastAsia="Calibri" w:hAnsi="Calibri"/>
          <w:color w:val="000000"/>
        </w:rPr>
      </w:pPr>
      <w:r>
        <w:rPr>
          <w:rFonts w:ascii="Calibri" w:eastAsia="Calibri" w:hAnsi="Calibri"/>
          <w:color w:val="000000"/>
        </w:rPr>
        <w:t>Net positive outcomes can be achieved through project design and activities, including:</w:t>
      </w:r>
    </w:p>
    <w:p w14:paraId="2465C7B6" w14:textId="77777777" w:rsidR="0025431A" w:rsidRDefault="00B77355">
      <w:pPr>
        <w:numPr>
          <w:ilvl w:val="0"/>
          <w:numId w:val="7"/>
        </w:numPr>
        <w:tabs>
          <w:tab w:val="left" w:pos="792"/>
        </w:tabs>
        <w:spacing w:before="233" w:line="233" w:lineRule="exact"/>
        <w:ind w:left="792" w:hanging="360"/>
        <w:textAlignment w:val="baseline"/>
        <w:rPr>
          <w:rFonts w:ascii="Calibri" w:eastAsia="Calibri" w:hAnsi="Calibri"/>
          <w:color w:val="000000"/>
        </w:rPr>
      </w:pPr>
      <w:r>
        <w:rPr>
          <w:rFonts w:ascii="Calibri" w:eastAsia="Calibri" w:hAnsi="Calibri"/>
          <w:color w:val="000000"/>
        </w:rPr>
        <w:t xml:space="preserve">sensitive design or where applicable, biodiversity inclusive </w:t>
      </w:r>
      <w:proofErr w:type="gramStart"/>
      <w:r>
        <w:rPr>
          <w:rFonts w:ascii="Calibri" w:eastAsia="Calibri" w:hAnsi="Calibri"/>
          <w:color w:val="000000"/>
        </w:rPr>
        <w:t>design;</w:t>
      </w:r>
      <w:proofErr w:type="gramEnd"/>
    </w:p>
    <w:p w14:paraId="2465C7B7" w14:textId="77777777" w:rsidR="0025431A" w:rsidRDefault="00B77355">
      <w:pPr>
        <w:numPr>
          <w:ilvl w:val="0"/>
          <w:numId w:val="7"/>
        </w:numPr>
        <w:tabs>
          <w:tab w:val="left" w:pos="792"/>
        </w:tabs>
        <w:spacing w:before="165" w:line="233" w:lineRule="exact"/>
        <w:ind w:left="792" w:hanging="360"/>
        <w:textAlignment w:val="baseline"/>
        <w:rPr>
          <w:rFonts w:ascii="Calibri" w:eastAsia="Calibri" w:hAnsi="Calibri"/>
          <w:color w:val="000000"/>
        </w:rPr>
      </w:pPr>
      <w:r>
        <w:rPr>
          <w:rFonts w:ascii="Calibri" w:eastAsia="Calibri" w:hAnsi="Calibri"/>
          <w:color w:val="000000"/>
        </w:rPr>
        <w:t xml:space="preserve">improving and restoring ecological or heritage </w:t>
      </w:r>
      <w:proofErr w:type="gramStart"/>
      <w:r>
        <w:rPr>
          <w:rFonts w:ascii="Calibri" w:eastAsia="Calibri" w:hAnsi="Calibri"/>
          <w:color w:val="000000"/>
        </w:rPr>
        <w:t>values;</w:t>
      </w:r>
      <w:proofErr w:type="gramEnd"/>
    </w:p>
    <w:p w14:paraId="2465C7B8" w14:textId="77777777" w:rsidR="0025431A" w:rsidRDefault="00B77355">
      <w:pPr>
        <w:numPr>
          <w:ilvl w:val="0"/>
          <w:numId w:val="7"/>
        </w:numPr>
        <w:tabs>
          <w:tab w:val="left" w:pos="792"/>
        </w:tabs>
        <w:spacing w:before="165" w:line="234" w:lineRule="exact"/>
        <w:ind w:left="792" w:hanging="360"/>
        <w:textAlignment w:val="baseline"/>
        <w:rPr>
          <w:rFonts w:ascii="Calibri" w:eastAsia="Calibri" w:hAnsi="Calibri"/>
          <w:color w:val="000000"/>
        </w:rPr>
      </w:pPr>
      <w:r>
        <w:rPr>
          <w:rFonts w:ascii="Calibri" w:eastAsia="Calibri" w:hAnsi="Calibri"/>
          <w:color w:val="000000"/>
        </w:rPr>
        <w:t>improved and ongoing management of key threats; and/or</w:t>
      </w:r>
    </w:p>
    <w:p w14:paraId="2465C7B9" w14:textId="77777777" w:rsidR="0025431A" w:rsidRDefault="00B77355">
      <w:pPr>
        <w:numPr>
          <w:ilvl w:val="0"/>
          <w:numId w:val="7"/>
        </w:numPr>
        <w:tabs>
          <w:tab w:val="left" w:pos="792"/>
        </w:tabs>
        <w:spacing w:before="133" w:line="268" w:lineRule="exact"/>
        <w:ind w:left="792" w:right="504" w:hanging="360"/>
        <w:textAlignment w:val="baseline"/>
        <w:rPr>
          <w:rFonts w:ascii="Calibri" w:eastAsia="Calibri" w:hAnsi="Calibri"/>
          <w:color w:val="000000"/>
        </w:rPr>
      </w:pPr>
      <w:r>
        <w:rPr>
          <w:rFonts w:ascii="Calibri" w:eastAsia="Calibri" w:hAnsi="Calibri"/>
          <w:color w:val="000000"/>
        </w:rPr>
        <w:t>implementing management or recovery actions identified within conservation planning documents.</w:t>
      </w:r>
    </w:p>
    <w:p w14:paraId="2465C7BA" w14:textId="77777777" w:rsidR="0025431A" w:rsidRDefault="00B77355">
      <w:pPr>
        <w:spacing w:before="104" w:line="289" w:lineRule="exact"/>
        <w:ind w:left="72" w:right="72"/>
        <w:textAlignment w:val="baseline"/>
        <w:rPr>
          <w:rFonts w:ascii="Calibri" w:eastAsia="Calibri" w:hAnsi="Calibri"/>
          <w:color w:val="000000"/>
        </w:rPr>
      </w:pPr>
      <w:r>
        <w:rPr>
          <w:rFonts w:ascii="Calibri" w:eastAsia="Calibri" w:hAnsi="Calibri"/>
          <w:color w:val="000000"/>
        </w:rPr>
        <w:t>For impacts on some protected matters, net positive outcomes can also be achieved through actions in accordance with the National Environmental Standard for Restoration Actions and Restoration Contributions. In a regional planning area, net positive outcomes are provided through the requirements of the regional plan, in accordance with the Regional Planning Standard.</w:t>
      </w:r>
    </w:p>
    <w:p w14:paraId="2465C7BB" w14:textId="77777777" w:rsidR="0025431A" w:rsidRDefault="00B77355">
      <w:pPr>
        <w:spacing w:before="227" w:line="228" w:lineRule="exact"/>
        <w:ind w:left="72"/>
        <w:textAlignment w:val="baseline"/>
        <w:rPr>
          <w:rFonts w:ascii="Calibri" w:eastAsia="Calibri" w:hAnsi="Calibri"/>
          <w:b/>
          <w:color w:val="000000"/>
          <w:spacing w:val="-1"/>
          <w:sz w:val="23"/>
        </w:rPr>
      </w:pPr>
      <w:r>
        <w:rPr>
          <w:rFonts w:ascii="Calibri" w:eastAsia="Calibri" w:hAnsi="Calibri"/>
          <w:b/>
          <w:color w:val="000000"/>
          <w:spacing w:val="-1"/>
          <w:sz w:val="23"/>
        </w:rPr>
        <w:t xml:space="preserve">Nuclear actions: </w:t>
      </w:r>
      <w:r>
        <w:rPr>
          <w:rFonts w:ascii="Calibri" w:eastAsia="Calibri" w:hAnsi="Calibri"/>
          <w:color w:val="000000"/>
          <w:spacing w:val="-1"/>
        </w:rPr>
        <w:t>as defined in [section 22 of the EPBC Act].</w:t>
      </w:r>
    </w:p>
    <w:p w14:paraId="2465C7BC" w14:textId="77777777" w:rsidR="0025431A" w:rsidRDefault="00B77355">
      <w:pPr>
        <w:spacing w:before="116" w:line="268" w:lineRule="exact"/>
        <w:ind w:left="72" w:right="72"/>
        <w:textAlignment w:val="baseline"/>
        <w:rPr>
          <w:rFonts w:ascii="Calibri" w:eastAsia="Calibri" w:hAnsi="Calibri"/>
          <w:b/>
          <w:color w:val="000000"/>
          <w:sz w:val="23"/>
        </w:rPr>
      </w:pPr>
      <w:r>
        <w:rPr>
          <w:rFonts w:ascii="Calibri" w:eastAsia="Calibri" w:hAnsi="Calibri"/>
          <w:b/>
          <w:color w:val="000000"/>
          <w:sz w:val="23"/>
        </w:rPr>
        <w:t xml:space="preserve">Outstanding Universal Value: </w:t>
      </w:r>
      <w:r>
        <w:rPr>
          <w:rFonts w:ascii="Calibri" w:eastAsia="Calibri" w:hAnsi="Calibri"/>
          <w:color w:val="000000"/>
        </w:rPr>
        <w:t>defined in accordance with paragraphs 49-53 and 77-78 of the Operational Guidelines for the Implementation of the World Heritage Convention (as updated from time to time). This includes the criteria under which the World Heritage property is inscribed on the World Heritage List, the statements of authenticity and/or integrity, and the statement of protection and management.</w:t>
      </w:r>
    </w:p>
    <w:p w14:paraId="2465C7BD" w14:textId="77777777" w:rsidR="0025431A" w:rsidRDefault="00B77355">
      <w:pPr>
        <w:spacing w:line="402" w:lineRule="exact"/>
        <w:ind w:left="72" w:right="864"/>
        <w:textAlignment w:val="baseline"/>
        <w:rPr>
          <w:rFonts w:ascii="Calibri" w:eastAsia="Calibri" w:hAnsi="Calibri"/>
          <w:b/>
          <w:color w:val="000000"/>
          <w:sz w:val="23"/>
        </w:rPr>
      </w:pPr>
      <w:r>
        <w:rPr>
          <w:rFonts w:ascii="Calibri" w:eastAsia="Calibri" w:hAnsi="Calibri"/>
          <w:b/>
          <w:color w:val="000000"/>
          <w:sz w:val="23"/>
        </w:rPr>
        <w:t xml:space="preserve">Ramsar Management Principles: </w:t>
      </w:r>
      <w:r>
        <w:rPr>
          <w:rFonts w:ascii="Calibri" w:eastAsia="Calibri" w:hAnsi="Calibri"/>
          <w:color w:val="000000"/>
        </w:rPr>
        <w:t xml:space="preserve">as defined in [regulation 10.02] of the [EPBC Regulations]. </w:t>
      </w:r>
      <w:r>
        <w:rPr>
          <w:rFonts w:ascii="Calibri" w:eastAsia="Calibri" w:hAnsi="Calibri"/>
          <w:b/>
          <w:color w:val="000000"/>
          <w:sz w:val="23"/>
        </w:rPr>
        <w:t xml:space="preserve">Ramsar wetland(s): </w:t>
      </w:r>
      <w:r>
        <w:rPr>
          <w:rFonts w:ascii="Calibri" w:eastAsia="Calibri" w:hAnsi="Calibri"/>
          <w:color w:val="000000"/>
        </w:rPr>
        <w:t>as defined in [section 17 of the EPBC Act].</w:t>
      </w:r>
    </w:p>
    <w:p w14:paraId="2465C7BE" w14:textId="77777777" w:rsidR="0025431A" w:rsidRDefault="00B77355">
      <w:pPr>
        <w:spacing w:before="115" w:line="268" w:lineRule="exact"/>
        <w:ind w:left="72" w:right="72"/>
        <w:textAlignment w:val="baseline"/>
        <w:rPr>
          <w:rFonts w:ascii="Calibri" w:eastAsia="Calibri" w:hAnsi="Calibri"/>
          <w:b/>
          <w:color w:val="000000"/>
          <w:sz w:val="23"/>
        </w:rPr>
      </w:pPr>
      <w:r>
        <w:rPr>
          <w:rFonts w:ascii="Calibri" w:eastAsia="Calibri" w:hAnsi="Calibri"/>
          <w:b/>
          <w:color w:val="000000"/>
          <w:sz w:val="23"/>
        </w:rPr>
        <w:t>Threatened species or ecological community</w:t>
      </w:r>
      <w:r>
        <w:rPr>
          <w:rFonts w:ascii="Calibri" w:eastAsia="Calibri" w:hAnsi="Calibri"/>
          <w:color w:val="000000"/>
        </w:rPr>
        <w:t>: those species or communities listed under section [178 and 181 of the EPBC Act], following a scientific assessment of their threat status against a set of criteria in the [EPBC Act] and assigned to a conservation category: vulnerable, endangered, critically endangered, extinct, extinct in the wild or conservation dependent.</w:t>
      </w:r>
    </w:p>
    <w:p w14:paraId="2465C7BF" w14:textId="77777777" w:rsidR="0025431A" w:rsidRDefault="00B77355">
      <w:pPr>
        <w:spacing w:before="164" w:after="149" w:line="229" w:lineRule="exact"/>
        <w:ind w:left="72"/>
        <w:textAlignment w:val="baseline"/>
        <w:rPr>
          <w:rFonts w:ascii="Calibri" w:eastAsia="Calibri" w:hAnsi="Calibri"/>
          <w:b/>
          <w:color w:val="000000"/>
          <w:spacing w:val="-2"/>
          <w:sz w:val="23"/>
        </w:rPr>
      </w:pPr>
      <w:r>
        <w:rPr>
          <w:rFonts w:ascii="Calibri" w:eastAsia="Calibri" w:hAnsi="Calibri"/>
          <w:b/>
          <w:color w:val="000000"/>
          <w:spacing w:val="-2"/>
          <w:sz w:val="23"/>
        </w:rPr>
        <w:t xml:space="preserve">[Unconventional] gas or coal mining developments: </w:t>
      </w:r>
      <w:r>
        <w:rPr>
          <w:rFonts w:ascii="Calibri" w:eastAsia="Calibri" w:hAnsi="Calibri"/>
          <w:color w:val="000000"/>
          <w:spacing w:val="-2"/>
        </w:rPr>
        <w:t>as defined in [section 528 of the EPBC Act].</w:t>
      </w:r>
    </w:p>
    <w:p w14:paraId="2465C7C0" w14:textId="77777777" w:rsidR="0025431A" w:rsidRDefault="00B77355">
      <w:pPr>
        <w:spacing w:line="288" w:lineRule="exact"/>
        <w:ind w:left="72" w:right="720"/>
        <w:textAlignment w:val="baseline"/>
        <w:rPr>
          <w:rFonts w:ascii="Calibri" w:eastAsia="Calibri" w:hAnsi="Calibri"/>
          <w:b/>
          <w:color w:val="000000"/>
          <w:sz w:val="23"/>
        </w:rPr>
      </w:pPr>
      <w:r>
        <w:rPr>
          <w:rFonts w:ascii="Calibri" w:eastAsia="Calibri" w:hAnsi="Calibri"/>
          <w:b/>
          <w:color w:val="000000"/>
          <w:sz w:val="23"/>
        </w:rPr>
        <w:t xml:space="preserve">Viability: </w:t>
      </w:r>
      <w:r>
        <w:rPr>
          <w:rFonts w:ascii="Calibri" w:eastAsia="Calibri" w:hAnsi="Calibri"/>
          <w:color w:val="000000"/>
        </w:rPr>
        <w:t>means the ability of the species or community to survive and recover in the wild, as defined in [section XX of the legislation].</w:t>
      </w:r>
    </w:p>
    <w:p w14:paraId="2465C7C1" w14:textId="77777777" w:rsidR="0025431A" w:rsidRDefault="00B77355">
      <w:pPr>
        <w:spacing w:before="183" w:line="245" w:lineRule="exact"/>
        <w:ind w:left="72"/>
        <w:textAlignment w:val="baseline"/>
        <w:rPr>
          <w:rFonts w:ascii="Calibri" w:eastAsia="Calibri" w:hAnsi="Calibri"/>
          <w:b/>
          <w:color w:val="000000"/>
          <w:spacing w:val="-2"/>
          <w:sz w:val="23"/>
        </w:rPr>
      </w:pPr>
      <w:r>
        <w:rPr>
          <w:rFonts w:ascii="Calibri" w:eastAsia="Calibri" w:hAnsi="Calibri"/>
          <w:b/>
          <w:color w:val="000000"/>
          <w:spacing w:val="-2"/>
          <w:sz w:val="23"/>
        </w:rPr>
        <w:t xml:space="preserve">Water resource(s): </w:t>
      </w:r>
      <w:r>
        <w:rPr>
          <w:rFonts w:ascii="Calibri" w:eastAsia="Calibri" w:hAnsi="Calibri"/>
          <w:color w:val="000000"/>
          <w:spacing w:val="-2"/>
        </w:rPr>
        <w:t xml:space="preserve">as defined by the </w:t>
      </w:r>
      <w:r>
        <w:rPr>
          <w:rFonts w:ascii="Calibri" w:eastAsia="Calibri" w:hAnsi="Calibri"/>
          <w:i/>
          <w:color w:val="000000"/>
          <w:spacing w:val="-2"/>
        </w:rPr>
        <w:t>Water Act 2007</w:t>
      </w:r>
      <w:r>
        <w:rPr>
          <w:rFonts w:ascii="Calibri" w:eastAsia="Calibri" w:hAnsi="Calibri"/>
          <w:color w:val="000000"/>
          <w:spacing w:val="-2"/>
        </w:rPr>
        <w:t>.</w:t>
      </w:r>
    </w:p>
    <w:p w14:paraId="2465C7C2" w14:textId="77777777" w:rsidR="0025431A" w:rsidRDefault="00B77355">
      <w:pPr>
        <w:spacing w:before="168" w:line="229" w:lineRule="exact"/>
        <w:ind w:left="72"/>
        <w:textAlignment w:val="baseline"/>
        <w:rPr>
          <w:rFonts w:ascii="Calibri" w:eastAsia="Calibri" w:hAnsi="Calibri"/>
          <w:b/>
          <w:color w:val="000000"/>
          <w:spacing w:val="-1"/>
          <w:sz w:val="23"/>
        </w:rPr>
      </w:pPr>
      <w:r>
        <w:rPr>
          <w:rFonts w:ascii="Calibri" w:eastAsia="Calibri" w:hAnsi="Calibri"/>
          <w:b/>
          <w:color w:val="000000"/>
          <w:spacing w:val="-1"/>
          <w:sz w:val="23"/>
        </w:rPr>
        <w:t xml:space="preserve">World Heritage Management principles: </w:t>
      </w:r>
      <w:r>
        <w:rPr>
          <w:rFonts w:ascii="Calibri" w:eastAsia="Calibri" w:hAnsi="Calibri"/>
          <w:color w:val="000000"/>
          <w:spacing w:val="-1"/>
        </w:rPr>
        <w:t>defined in [regulation 10.01] of the [regulations].</w:t>
      </w:r>
    </w:p>
    <w:p w14:paraId="2465C7C3" w14:textId="77777777" w:rsidR="0025431A" w:rsidRDefault="00B77355">
      <w:pPr>
        <w:spacing w:before="113" w:after="2315" w:line="269" w:lineRule="exact"/>
        <w:ind w:left="72" w:right="72"/>
        <w:jc w:val="both"/>
        <w:textAlignment w:val="baseline"/>
        <w:rPr>
          <w:rFonts w:ascii="Calibri" w:eastAsia="Calibri" w:hAnsi="Calibri"/>
          <w:b/>
          <w:color w:val="000000"/>
          <w:sz w:val="23"/>
        </w:rPr>
      </w:pPr>
      <w:r>
        <w:rPr>
          <w:rFonts w:ascii="Calibri" w:eastAsia="Calibri" w:hAnsi="Calibri"/>
          <w:b/>
          <w:color w:val="000000"/>
          <w:sz w:val="23"/>
        </w:rPr>
        <w:t xml:space="preserve">World Heritage property: </w:t>
      </w:r>
      <w:r>
        <w:rPr>
          <w:rFonts w:ascii="Calibri" w:eastAsia="Calibri" w:hAnsi="Calibri"/>
          <w:color w:val="000000"/>
        </w:rPr>
        <w:t>a property included in the World Heritage list or specified in a declaration [see section 13 and 14 of the EPBC Act].</w:t>
      </w:r>
    </w:p>
    <w:p w14:paraId="2465C7C4" w14:textId="77777777" w:rsidR="0025431A" w:rsidRDefault="0025431A">
      <w:pPr>
        <w:spacing w:before="113" w:after="2315" w:line="269" w:lineRule="exact"/>
        <w:sectPr w:rsidR="0025431A">
          <w:pgSz w:w="11909" w:h="16838"/>
          <w:pgMar w:top="700" w:right="1424" w:bottom="602" w:left="1385" w:header="720" w:footer="720" w:gutter="0"/>
          <w:cols w:space="720"/>
        </w:sectPr>
      </w:pPr>
    </w:p>
    <w:p w14:paraId="2465C7C5" w14:textId="77777777" w:rsidR="0025431A" w:rsidRDefault="00B77355">
      <w:pPr>
        <w:spacing w:before="26" w:line="219" w:lineRule="exact"/>
        <w:jc w:val="center"/>
        <w:textAlignment w:val="baseline"/>
        <w:rPr>
          <w:rFonts w:ascii="Calibri" w:eastAsia="Calibri" w:hAnsi="Calibri"/>
          <w:color w:val="000000"/>
        </w:rPr>
      </w:pPr>
      <w:r>
        <w:rPr>
          <w:rFonts w:ascii="Calibri" w:eastAsia="Calibri" w:hAnsi="Calibri"/>
          <w:color w:val="000000"/>
        </w:rPr>
        <w:t>6</w:t>
      </w:r>
    </w:p>
    <w:p w14:paraId="2465C7C6" w14:textId="77777777" w:rsidR="0025431A" w:rsidRDefault="0025431A">
      <w:pPr>
        <w:sectPr w:rsidR="0025431A">
          <w:type w:val="continuous"/>
          <w:pgSz w:w="11909" w:h="16838"/>
          <w:pgMar w:top="700" w:right="1402" w:bottom="602" w:left="1407" w:header="720" w:footer="720" w:gutter="0"/>
          <w:cols w:space="720"/>
        </w:sectPr>
      </w:pPr>
    </w:p>
    <w:p w14:paraId="2465C7C7" w14:textId="77777777" w:rsidR="0025431A" w:rsidRDefault="00000000">
      <w:pPr>
        <w:spacing w:after="533" w:line="261" w:lineRule="exact"/>
        <w:ind w:left="72"/>
        <w:jc w:val="center"/>
        <w:textAlignment w:val="baseline"/>
        <w:rPr>
          <w:rFonts w:ascii="Calibri" w:eastAsia="Calibri" w:hAnsi="Calibri"/>
          <w:color w:val="FF0000"/>
        </w:rPr>
      </w:pPr>
      <w:r>
        <w:lastRenderedPageBreak/>
        <w:pict w14:anchorId="2465CA1E">
          <v:shape id="_x0000_s1047" type="#_x0000_t202" style="position:absolute;left:0;text-align:left;margin-left:93.1pt;margin-top:228pt;width:367.95pt;height:388.8pt;z-index:-251657728;mso-wrap-distance-left:0;mso-wrap-distance-right:0;mso-position-horizontal-relative:page;mso-position-vertical-relative:page" filled="f" stroked="f">
            <v:textbox inset="0,0,0,0">
              <w:txbxContent>
                <w:p w14:paraId="2465CB78" w14:textId="77777777" w:rsidR="0025431A" w:rsidRDefault="00B77355">
                  <w:pPr>
                    <w:textAlignment w:val="baseline"/>
                  </w:pPr>
                  <w:r>
                    <w:rPr>
                      <w:noProof/>
                    </w:rPr>
                    <w:drawing>
                      <wp:inline distT="0" distB="0" distL="0" distR="0" wp14:anchorId="2465CC4E" wp14:editId="2465CC4F">
                        <wp:extent cx="4672965" cy="4937760"/>
                        <wp:effectExtent l="0" t="0" r="0" b="0"/>
                        <wp:docPr id="108" name="Picture"/>
                        <wp:cNvGraphicFramePr/>
                        <a:graphic xmlns:a="http://schemas.openxmlformats.org/drawingml/2006/main">
                          <a:graphicData uri="http://schemas.openxmlformats.org/drawingml/2006/picture">
                            <pic:pic xmlns:pic="http://schemas.openxmlformats.org/drawingml/2006/picture">
                              <pic:nvPicPr>
                                <pic:cNvPr id="108" name="Picture"/>
                                <pic:cNvPicPr preferRelativeResize="0"/>
                              </pic:nvPicPr>
                              <pic:blipFill>
                                <a:blip r:embed="rId61"/>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p w14:paraId="2465C7C8" w14:textId="77777777" w:rsidR="0025431A" w:rsidRDefault="00B77355">
      <w:pPr>
        <w:spacing w:before="65" w:line="618" w:lineRule="exact"/>
        <w:ind w:left="72"/>
        <w:jc w:val="center"/>
        <w:textAlignment w:val="baseline"/>
        <w:rPr>
          <w:rFonts w:ascii="Calibri Light" w:eastAsia="Calibri Light" w:hAnsi="Calibri Light"/>
          <w:color w:val="2E5395"/>
          <w:spacing w:val="-1"/>
          <w:w w:val="95"/>
          <w:sz w:val="56"/>
        </w:rPr>
      </w:pPr>
      <w:r>
        <w:rPr>
          <w:rFonts w:ascii="Calibri Light" w:eastAsia="Calibri Light" w:hAnsi="Calibri Light"/>
          <w:color w:val="2E5395"/>
          <w:spacing w:val="-1"/>
          <w:w w:val="95"/>
          <w:sz w:val="56"/>
        </w:rPr>
        <w:t>National Environmental Standard for</w:t>
      </w:r>
    </w:p>
    <w:p w14:paraId="2465C7C9" w14:textId="77777777" w:rsidR="0025431A" w:rsidRDefault="00B77355">
      <w:pPr>
        <w:spacing w:before="63" w:line="618" w:lineRule="exact"/>
        <w:ind w:left="72"/>
        <w:jc w:val="center"/>
        <w:textAlignment w:val="baseline"/>
        <w:rPr>
          <w:rFonts w:ascii="Calibri Light" w:eastAsia="Calibri Light" w:hAnsi="Calibri Light"/>
          <w:color w:val="2E5395"/>
          <w:spacing w:val="-2"/>
          <w:w w:val="95"/>
          <w:sz w:val="56"/>
        </w:rPr>
      </w:pPr>
      <w:r>
        <w:rPr>
          <w:rFonts w:ascii="Calibri Light" w:eastAsia="Calibri Light" w:hAnsi="Calibri Light"/>
          <w:color w:val="2E5395"/>
          <w:spacing w:val="-2"/>
          <w:w w:val="95"/>
          <w:sz w:val="56"/>
        </w:rPr>
        <w:t>Restoration Actions and Restoration</w:t>
      </w:r>
    </w:p>
    <w:p w14:paraId="2465C7CA" w14:textId="77777777" w:rsidR="0025431A" w:rsidRDefault="00B77355">
      <w:pPr>
        <w:spacing w:before="64" w:after="517" w:line="618" w:lineRule="exact"/>
        <w:ind w:left="72"/>
        <w:jc w:val="center"/>
        <w:textAlignment w:val="baseline"/>
        <w:rPr>
          <w:rFonts w:ascii="Calibri Light" w:eastAsia="Calibri Light" w:hAnsi="Calibri Light"/>
          <w:color w:val="2E5395"/>
          <w:spacing w:val="-1"/>
          <w:w w:val="95"/>
          <w:sz w:val="56"/>
        </w:rPr>
      </w:pPr>
      <w:r>
        <w:rPr>
          <w:rFonts w:ascii="Calibri Light" w:eastAsia="Calibri Light" w:hAnsi="Calibri Light"/>
          <w:color w:val="2E5395"/>
          <w:spacing w:val="-1"/>
          <w:w w:val="95"/>
          <w:sz w:val="56"/>
        </w:rPr>
        <w:t>Contributions</w:t>
      </w:r>
    </w:p>
    <w:p w14:paraId="2465C7CB" w14:textId="77777777" w:rsidR="0025431A" w:rsidRDefault="00B77355">
      <w:pPr>
        <w:spacing w:before="31" w:line="316" w:lineRule="exact"/>
        <w:ind w:left="72"/>
        <w:textAlignment w:val="baseline"/>
        <w:rPr>
          <w:rFonts w:ascii="Calibri Light" w:eastAsia="Calibri Light" w:hAnsi="Calibri Light"/>
          <w:color w:val="2E5395"/>
          <w:sz w:val="31"/>
        </w:rPr>
      </w:pPr>
      <w:r>
        <w:rPr>
          <w:rFonts w:ascii="Calibri Light" w:eastAsia="Calibri Light" w:hAnsi="Calibri Light"/>
          <w:color w:val="2E5395"/>
          <w:sz w:val="31"/>
        </w:rPr>
        <w:t>National Objective</w:t>
      </w:r>
    </w:p>
    <w:p w14:paraId="2465C7CC" w14:textId="77777777" w:rsidR="0025431A" w:rsidRDefault="00B77355">
      <w:pPr>
        <w:spacing w:before="143" w:line="290" w:lineRule="exact"/>
        <w:ind w:left="72" w:right="72"/>
        <w:textAlignment w:val="baseline"/>
        <w:rPr>
          <w:rFonts w:ascii="Calibri" w:eastAsia="Calibri" w:hAnsi="Calibri"/>
          <w:color w:val="000000"/>
        </w:rPr>
      </w:pPr>
      <w:r>
        <w:rPr>
          <w:rFonts w:ascii="Calibri" w:eastAsia="Calibri" w:hAnsi="Calibri"/>
          <w:color w:val="000000"/>
        </w:rPr>
        <w:t>Restoration actions and restoration contributions support the achievement of net positive outcomes by delivering a projected gain for significantly impacted Matters of National Environmental Significance (see MNES Standard) and other protected matters.</w:t>
      </w:r>
    </w:p>
    <w:p w14:paraId="2465C7CD" w14:textId="77777777" w:rsidR="0025431A" w:rsidRDefault="00B77355">
      <w:pPr>
        <w:spacing w:before="119" w:line="290" w:lineRule="exact"/>
        <w:ind w:left="72" w:right="144"/>
        <w:textAlignment w:val="baseline"/>
        <w:rPr>
          <w:rFonts w:ascii="Calibri" w:eastAsia="Calibri" w:hAnsi="Calibri"/>
          <w:color w:val="000000"/>
        </w:rPr>
      </w:pPr>
      <w:r>
        <w:rPr>
          <w:rFonts w:ascii="Calibri" w:eastAsia="Calibri" w:hAnsi="Calibri"/>
          <w:color w:val="000000"/>
        </w:rPr>
        <w:t xml:space="preserve">In accordance with the mitigation hierarchy, restoration actions and contributions may only be used where a project is not </w:t>
      </w:r>
      <w:proofErr w:type="gramStart"/>
      <w:r>
        <w:rPr>
          <w:rFonts w:ascii="Calibri" w:eastAsia="Calibri" w:hAnsi="Calibri"/>
          <w:color w:val="000000"/>
        </w:rPr>
        <w:t>unacceptable</w:t>
      </w:r>
      <w:proofErr w:type="gramEnd"/>
      <w:r>
        <w:rPr>
          <w:rFonts w:ascii="Calibri" w:eastAsia="Calibri" w:hAnsi="Calibri"/>
          <w:color w:val="000000"/>
        </w:rPr>
        <w:t xml:space="preserve"> and a proponent has taken all reasonable steps to avoid and mitigate impacts on protected matters.</w:t>
      </w:r>
    </w:p>
    <w:p w14:paraId="2465C7CE" w14:textId="77777777" w:rsidR="0025431A" w:rsidRDefault="00B77355">
      <w:pPr>
        <w:spacing w:before="322" w:line="316" w:lineRule="exact"/>
        <w:ind w:left="72"/>
        <w:textAlignment w:val="baseline"/>
        <w:rPr>
          <w:rFonts w:ascii="Calibri Light" w:eastAsia="Calibri Light" w:hAnsi="Calibri Light"/>
          <w:color w:val="2E5395"/>
          <w:sz w:val="31"/>
        </w:rPr>
      </w:pPr>
      <w:r>
        <w:rPr>
          <w:rFonts w:ascii="Calibri Light" w:eastAsia="Calibri Light" w:hAnsi="Calibri Light"/>
          <w:color w:val="2E5395"/>
          <w:sz w:val="31"/>
        </w:rPr>
        <w:t>National Standard</w:t>
      </w:r>
    </w:p>
    <w:p w14:paraId="2465C7CF" w14:textId="77777777" w:rsidR="0025431A" w:rsidRDefault="00B77355">
      <w:pPr>
        <w:spacing w:before="226" w:line="317" w:lineRule="exact"/>
        <w:ind w:left="72"/>
        <w:textAlignment w:val="baseline"/>
        <w:rPr>
          <w:rFonts w:ascii="Calibri Light" w:eastAsia="Calibri Light" w:hAnsi="Calibri Light"/>
          <w:color w:val="2E5395"/>
          <w:spacing w:val="2"/>
          <w:sz w:val="31"/>
        </w:rPr>
      </w:pPr>
      <w:r>
        <w:rPr>
          <w:rFonts w:ascii="Calibri Light" w:eastAsia="Calibri Light" w:hAnsi="Calibri Light"/>
          <w:color w:val="2E5395"/>
          <w:spacing w:val="2"/>
          <w:sz w:val="31"/>
        </w:rPr>
        <w:t xml:space="preserve">Requirement to compensate for all residual significant </w:t>
      </w:r>
      <w:proofErr w:type="gramStart"/>
      <w:r>
        <w:rPr>
          <w:rFonts w:ascii="Calibri Light" w:eastAsia="Calibri Light" w:hAnsi="Calibri Light"/>
          <w:color w:val="2E5395"/>
          <w:spacing w:val="2"/>
          <w:sz w:val="31"/>
        </w:rPr>
        <w:t>impacts</w:t>
      </w:r>
      <w:proofErr w:type="gramEnd"/>
    </w:p>
    <w:p w14:paraId="2465C7D0" w14:textId="77777777" w:rsidR="0025431A" w:rsidRDefault="00B77355">
      <w:pPr>
        <w:spacing w:before="207" w:line="230" w:lineRule="exact"/>
        <w:ind w:left="432"/>
        <w:textAlignment w:val="baseline"/>
        <w:rPr>
          <w:rFonts w:ascii="Calibri" w:eastAsia="Calibri" w:hAnsi="Calibri"/>
          <w:color w:val="000000"/>
        </w:rPr>
      </w:pPr>
      <w:r>
        <w:rPr>
          <w:rFonts w:ascii="Calibri" w:eastAsia="Calibri" w:hAnsi="Calibri"/>
          <w:color w:val="000000"/>
        </w:rPr>
        <w:t xml:space="preserve">1. The proponent must compensate for all </w:t>
      </w:r>
      <w:r>
        <w:rPr>
          <w:rFonts w:ascii="Calibri" w:eastAsia="Calibri" w:hAnsi="Calibri"/>
          <w:b/>
          <w:color w:val="000000"/>
          <w:sz w:val="23"/>
        </w:rPr>
        <w:t xml:space="preserve">residual significant impacts </w:t>
      </w:r>
      <w:r>
        <w:rPr>
          <w:rFonts w:ascii="Calibri" w:eastAsia="Calibri" w:hAnsi="Calibri"/>
          <w:color w:val="000000"/>
        </w:rPr>
        <w:t>by:</w:t>
      </w:r>
    </w:p>
    <w:p w14:paraId="2465C7D1" w14:textId="77777777" w:rsidR="0025431A" w:rsidRDefault="00B77355">
      <w:pPr>
        <w:numPr>
          <w:ilvl w:val="0"/>
          <w:numId w:val="23"/>
        </w:numPr>
        <w:tabs>
          <w:tab w:val="clear" w:pos="360"/>
          <w:tab w:val="left" w:pos="1152"/>
        </w:tabs>
        <w:spacing w:before="222" w:line="229" w:lineRule="exact"/>
        <w:ind w:left="1152" w:hanging="360"/>
        <w:textAlignment w:val="baseline"/>
        <w:rPr>
          <w:rFonts w:ascii="Calibri" w:eastAsia="Calibri" w:hAnsi="Calibri"/>
          <w:color w:val="000000"/>
          <w:spacing w:val="-2"/>
        </w:rPr>
      </w:pPr>
      <w:r>
        <w:rPr>
          <w:rFonts w:ascii="Calibri" w:eastAsia="Calibri" w:hAnsi="Calibri"/>
          <w:color w:val="000000"/>
          <w:spacing w:val="-2"/>
        </w:rPr>
        <w:t xml:space="preserve">delivering a </w:t>
      </w:r>
      <w:r>
        <w:rPr>
          <w:rFonts w:ascii="Calibri" w:eastAsia="Calibri" w:hAnsi="Calibri"/>
          <w:b/>
          <w:color w:val="000000"/>
          <w:spacing w:val="-2"/>
          <w:sz w:val="23"/>
        </w:rPr>
        <w:t xml:space="preserve">restoration action, </w:t>
      </w:r>
      <w:r>
        <w:rPr>
          <w:rFonts w:ascii="Calibri" w:eastAsia="Calibri" w:hAnsi="Calibri"/>
          <w:color w:val="000000"/>
          <w:spacing w:val="-2"/>
        </w:rPr>
        <w:t>and/or</w:t>
      </w:r>
    </w:p>
    <w:p w14:paraId="2465C7D2" w14:textId="77777777" w:rsidR="0025431A" w:rsidRDefault="00B77355">
      <w:pPr>
        <w:numPr>
          <w:ilvl w:val="0"/>
          <w:numId w:val="23"/>
        </w:numPr>
        <w:tabs>
          <w:tab w:val="clear" w:pos="360"/>
          <w:tab w:val="left" w:pos="1152"/>
        </w:tabs>
        <w:spacing w:before="158" w:line="290" w:lineRule="exact"/>
        <w:ind w:left="1152" w:right="72" w:hanging="360"/>
        <w:textAlignment w:val="baseline"/>
        <w:rPr>
          <w:rFonts w:ascii="Calibri" w:eastAsia="Calibri" w:hAnsi="Calibri"/>
          <w:color w:val="000000"/>
        </w:rPr>
      </w:pPr>
      <w:r>
        <w:rPr>
          <w:rFonts w:ascii="Calibri" w:eastAsia="Calibri" w:hAnsi="Calibri"/>
          <w:color w:val="000000"/>
        </w:rPr>
        <w:t xml:space="preserve">where the significantly impacted protected matters are threatened species, ecological communities, migratory species and/or the Commonwealth marine environment, by making a </w:t>
      </w:r>
      <w:r>
        <w:rPr>
          <w:rFonts w:ascii="Calibri" w:eastAsia="Calibri" w:hAnsi="Calibri"/>
          <w:b/>
          <w:color w:val="000000"/>
          <w:sz w:val="23"/>
        </w:rPr>
        <w:t>restoration contribution</w:t>
      </w:r>
      <w:r>
        <w:rPr>
          <w:rFonts w:ascii="Calibri" w:eastAsia="Calibri" w:hAnsi="Calibri"/>
          <w:color w:val="000000"/>
        </w:rPr>
        <w:t xml:space="preserve">. For impacts on these protected matters, a proponent may choose which is their preferred option, and may also use a combination of </w:t>
      </w:r>
      <w:r>
        <w:rPr>
          <w:rFonts w:ascii="Calibri" w:eastAsia="Calibri" w:hAnsi="Calibri"/>
          <w:b/>
          <w:color w:val="000000"/>
          <w:sz w:val="23"/>
        </w:rPr>
        <w:t xml:space="preserve">restoration actions </w:t>
      </w:r>
      <w:r>
        <w:rPr>
          <w:rFonts w:ascii="Calibri" w:eastAsia="Calibri" w:hAnsi="Calibri"/>
          <w:color w:val="000000"/>
        </w:rPr>
        <w:t xml:space="preserve">and </w:t>
      </w:r>
      <w:r>
        <w:rPr>
          <w:rFonts w:ascii="Calibri" w:eastAsia="Calibri" w:hAnsi="Calibri"/>
          <w:b/>
          <w:color w:val="000000"/>
          <w:sz w:val="23"/>
        </w:rPr>
        <w:t>restoration contributions</w:t>
      </w:r>
      <w:r>
        <w:rPr>
          <w:rFonts w:ascii="Calibri" w:eastAsia="Calibri" w:hAnsi="Calibri"/>
          <w:color w:val="000000"/>
        </w:rPr>
        <w:t>.</w:t>
      </w:r>
    </w:p>
    <w:p w14:paraId="2465C7D3" w14:textId="77777777" w:rsidR="0025431A" w:rsidRDefault="00B77355">
      <w:pPr>
        <w:spacing w:before="317" w:line="316" w:lineRule="exact"/>
        <w:ind w:left="72"/>
        <w:textAlignment w:val="baseline"/>
        <w:rPr>
          <w:rFonts w:ascii="Calibri Light" w:eastAsia="Calibri Light" w:hAnsi="Calibri Light"/>
          <w:color w:val="2E5395"/>
          <w:sz w:val="31"/>
        </w:rPr>
      </w:pPr>
      <w:r>
        <w:rPr>
          <w:rFonts w:ascii="Calibri Light" w:eastAsia="Calibri Light" w:hAnsi="Calibri Light"/>
          <w:color w:val="2E5395"/>
          <w:sz w:val="31"/>
        </w:rPr>
        <w:t>Requirements for restoration actions</w:t>
      </w:r>
    </w:p>
    <w:p w14:paraId="2465C7D4" w14:textId="77777777" w:rsidR="0025431A" w:rsidRDefault="00B77355">
      <w:pPr>
        <w:spacing w:before="208" w:after="158" w:line="229" w:lineRule="exact"/>
        <w:ind w:left="432"/>
        <w:textAlignment w:val="baseline"/>
        <w:rPr>
          <w:rFonts w:ascii="Calibri" w:eastAsia="Calibri" w:hAnsi="Calibri"/>
          <w:color w:val="000000"/>
        </w:rPr>
      </w:pPr>
      <w:r>
        <w:rPr>
          <w:rFonts w:ascii="Calibri" w:eastAsia="Calibri" w:hAnsi="Calibri"/>
          <w:color w:val="000000"/>
        </w:rPr>
        <w:t xml:space="preserve">2. A </w:t>
      </w:r>
      <w:r>
        <w:rPr>
          <w:rFonts w:ascii="Calibri" w:eastAsia="Calibri" w:hAnsi="Calibri"/>
          <w:b/>
          <w:color w:val="000000"/>
          <w:sz w:val="23"/>
        </w:rPr>
        <w:t xml:space="preserve">restoration action </w:t>
      </w:r>
      <w:r>
        <w:rPr>
          <w:rFonts w:ascii="Calibri" w:eastAsia="Calibri" w:hAnsi="Calibri"/>
          <w:color w:val="000000"/>
        </w:rPr>
        <w:t>must:</w:t>
      </w:r>
    </w:p>
    <w:p w14:paraId="2465C7D5" w14:textId="77777777" w:rsidR="0025431A" w:rsidRDefault="00B77355">
      <w:pPr>
        <w:numPr>
          <w:ilvl w:val="0"/>
          <w:numId w:val="24"/>
        </w:numPr>
        <w:tabs>
          <w:tab w:val="clear" w:pos="360"/>
          <w:tab w:val="left" w:pos="1152"/>
        </w:tabs>
        <w:spacing w:line="290" w:lineRule="exact"/>
        <w:ind w:left="1152" w:right="288" w:hanging="360"/>
        <w:textAlignment w:val="baseline"/>
        <w:rPr>
          <w:rFonts w:ascii="Calibri" w:eastAsia="Calibri" w:hAnsi="Calibri"/>
          <w:color w:val="000000"/>
        </w:rPr>
      </w:pPr>
      <w:r>
        <w:rPr>
          <w:rFonts w:ascii="Calibri" w:eastAsia="Calibri" w:hAnsi="Calibri"/>
          <w:color w:val="000000"/>
        </w:rPr>
        <w:t xml:space="preserve">be feasible and based on suitable and appropriate data and information or expert assessment that it can contribute to the long-term viability of the impacted protected matter with </w:t>
      </w:r>
      <w:r>
        <w:rPr>
          <w:rFonts w:ascii="Calibri" w:eastAsia="Calibri" w:hAnsi="Calibri"/>
          <w:b/>
          <w:color w:val="000000"/>
          <w:sz w:val="23"/>
        </w:rPr>
        <w:t xml:space="preserve">high </w:t>
      </w:r>
      <w:proofErr w:type="gramStart"/>
      <w:r>
        <w:rPr>
          <w:rFonts w:ascii="Calibri" w:eastAsia="Calibri" w:hAnsi="Calibri"/>
          <w:b/>
          <w:color w:val="000000"/>
          <w:sz w:val="23"/>
        </w:rPr>
        <w:t>certainty</w:t>
      </w:r>
      <w:r>
        <w:rPr>
          <w:rFonts w:ascii="Calibri" w:eastAsia="Calibri" w:hAnsi="Calibri"/>
          <w:color w:val="000000"/>
        </w:rPr>
        <w:t>;</w:t>
      </w:r>
      <w:proofErr w:type="gramEnd"/>
    </w:p>
    <w:p w14:paraId="2465C7D6" w14:textId="77777777" w:rsidR="0025431A" w:rsidRDefault="00B77355">
      <w:pPr>
        <w:numPr>
          <w:ilvl w:val="0"/>
          <w:numId w:val="24"/>
        </w:numPr>
        <w:tabs>
          <w:tab w:val="clear" w:pos="360"/>
          <w:tab w:val="left" w:pos="1152"/>
        </w:tabs>
        <w:spacing w:before="153" w:line="293" w:lineRule="exact"/>
        <w:ind w:left="1152" w:right="216" w:hanging="360"/>
        <w:jc w:val="both"/>
        <w:textAlignment w:val="baseline"/>
        <w:rPr>
          <w:rFonts w:ascii="Calibri" w:eastAsia="Calibri" w:hAnsi="Calibri"/>
          <w:color w:val="000000"/>
          <w:spacing w:val="-3"/>
        </w:rPr>
      </w:pPr>
      <w:r>
        <w:rPr>
          <w:rFonts w:ascii="Calibri" w:eastAsia="Calibri" w:hAnsi="Calibri"/>
          <w:color w:val="000000"/>
          <w:spacing w:val="-3"/>
        </w:rPr>
        <w:t>deliver ‘</w:t>
      </w:r>
      <w:r>
        <w:rPr>
          <w:rFonts w:ascii="Calibri" w:eastAsia="Calibri" w:hAnsi="Calibri"/>
          <w:b/>
          <w:color w:val="000000"/>
          <w:spacing w:val="-3"/>
          <w:sz w:val="23"/>
        </w:rPr>
        <w:t xml:space="preserve">like for like’ </w:t>
      </w:r>
      <w:r>
        <w:rPr>
          <w:rFonts w:ascii="Calibri" w:eastAsia="Calibri" w:hAnsi="Calibri"/>
          <w:color w:val="000000"/>
          <w:spacing w:val="-3"/>
        </w:rPr>
        <w:t xml:space="preserve">benefits consistent with the priorities for the impacted protected matter identified in </w:t>
      </w:r>
      <w:r>
        <w:rPr>
          <w:rFonts w:ascii="Calibri" w:eastAsia="Calibri" w:hAnsi="Calibri"/>
          <w:b/>
          <w:color w:val="000000"/>
          <w:spacing w:val="-3"/>
          <w:sz w:val="23"/>
        </w:rPr>
        <w:t xml:space="preserve">conservation planning documents </w:t>
      </w:r>
      <w:r>
        <w:rPr>
          <w:rFonts w:ascii="Calibri" w:eastAsia="Calibri" w:hAnsi="Calibri"/>
          <w:color w:val="000000"/>
          <w:spacing w:val="-3"/>
        </w:rPr>
        <w:t xml:space="preserve">and any relevant Regional </w:t>
      </w:r>
      <w:proofErr w:type="gramStart"/>
      <w:r>
        <w:rPr>
          <w:rFonts w:ascii="Calibri" w:eastAsia="Calibri" w:hAnsi="Calibri"/>
          <w:color w:val="000000"/>
          <w:spacing w:val="-3"/>
        </w:rPr>
        <w:t>Plan;</w:t>
      </w:r>
      <w:proofErr w:type="gramEnd"/>
    </w:p>
    <w:p w14:paraId="2465C7D7" w14:textId="77777777" w:rsidR="0025431A" w:rsidRDefault="00B77355">
      <w:pPr>
        <w:numPr>
          <w:ilvl w:val="0"/>
          <w:numId w:val="24"/>
        </w:numPr>
        <w:tabs>
          <w:tab w:val="clear" w:pos="360"/>
          <w:tab w:val="left" w:pos="1152"/>
        </w:tabs>
        <w:spacing w:before="151" w:line="292" w:lineRule="exact"/>
        <w:ind w:left="1152" w:right="288" w:hanging="360"/>
        <w:jc w:val="both"/>
        <w:textAlignment w:val="baseline"/>
        <w:rPr>
          <w:rFonts w:ascii="Calibri" w:eastAsia="Calibri" w:hAnsi="Calibri"/>
          <w:color w:val="000000"/>
          <w:spacing w:val="-3"/>
        </w:rPr>
      </w:pPr>
      <w:r>
        <w:rPr>
          <w:rFonts w:ascii="Calibri" w:eastAsia="Calibri" w:hAnsi="Calibri"/>
          <w:color w:val="000000"/>
          <w:spacing w:val="-3"/>
        </w:rPr>
        <w:t xml:space="preserve">deliver a </w:t>
      </w:r>
      <w:r>
        <w:rPr>
          <w:rFonts w:ascii="Calibri" w:eastAsia="Calibri" w:hAnsi="Calibri"/>
          <w:b/>
          <w:color w:val="000000"/>
          <w:spacing w:val="-3"/>
          <w:sz w:val="23"/>
        </w:rPr>
        <w:t xml:space="preserve">projected gain </w:t>
      </w:r>
      <w:r>
        <w:rPr>
          <w:rFonts w:ascii="Calibri" w:eastAsia="Calibri" w:hAnsi="Calibri"/>
          <w:color w:val="000000"/>
          <w:spacing w:val="-3"/>
        </w:rPr>
        <w:t xml:space="preserve">for the protected matter [of at least X%] relative to a </w:t>
      </w:r>
      <w:r>
        <w:rPr>
          <w:rFonts w:ascii="Calibri" w:eastAsia="Calibri" w:hAnsi="Calibri"/>
          <w:b/>
          <w:color w:val="000000"/>
          <w:spacing w:val="-3"/>
          <w:sz w:val="23"/>
        </w:rPr>
        <w:t xml:space="preserve">baseline </w:t>
      </w:r>
      <w:r>
        <w:rPr>
          <w:rFonts w:ascii="Calibri" w:eastAsia="Calibri" w:hAnsi="Calibri"/>
          <w:color w:val="000000"/>
          <w:spacing w:val="-3"/>
        </w:rPr>
        <w:t xml:space="preserve">that reflects what would have happened in the absence of the proposed </w:t>
      </w:r>
      <w:proofErr w:type="gramStart"/>
      <w:r>
        <w:rPr>
          <w:rFonts w:ascii="Calibri" w:eastAsia="Calibri" w:hAnsi="Calibri"/>
          <w:color w:val="000000"/>
          <w:spacing w:val="-3"/>
        </w:rPr>
        <w:t>action;</w:t>
      </w:r>
      <w:proofErr w:type="gramEnd"/>
    </w:p>
    <w:p w14:paraId="2465C7D8" w14:textId="77777777" w:rsidR="0025431A" w:rsidRDefault="00B77355">
      <w:pPr>
        <w:numPr>
          <w:ilvl w:val="0"/>
          <w:numId w:val="24"/>
        </w:numPr>
        <w:tabs>
          <w:tab w:val="clear" w:pos="360"/>
          <w:tab w:val="left" w:pos="1152"/>
        </w:tabs>
        <w:spacing w:before="230" w:line="221" w:lineRule="exact"/>
        <w:ind w:left="1152" w:hanging="360"/>
        <w:jc w:val="both"/>
        <w:textAlignment w:val="baseline"/>
        <w:rPr>
          <w:rFonts w:ascii="Calibri" w:eastAsia="Calibri" w:hAnsi="Calibri"/>
          <w:color w:val="000000"/>
        </w:rPr>
      </w:pPr>
      <w:r>
        <w:rPr>
          <w:rFonts w:ascii="Calibri" w:eastAsia="Calibri" w:hAnsi="Calibri"/>
          <w:color w:val="000000"/>
        </w:rPr>
        <w:t>be situated in an area relevant to the impacted protected matters,</w:t>
      </w:r>
    </w:p>
    <w:p w14:paraId="2465C7D9" w14:textId="77777777" w:rsidR="0025431A" w:rsidRDefault="00B77355">
      <w:pPr>
        <w:tabs>
          <w:tab w:val="left" w:pos="1872"/>
        </w:tabs>
        <w:spacing w:before="162" w:after="740" w:line="288" w:lineRule="exact"/>
        <w:ind w:left="1872" w:right="288" w:hanging="504"/>
        <w:textAlignment w:val="baseline"/>
        <w:rPr>
          <w:rFonts w:ascii="Calibri" w:eastAsia="Calibri" w:hAnsi="Calibri"/>
          <w:color w:val="000000"/>
          <w:spacing w:val="-1"/>
        </w:rPr>
      </w:pPr>
      <w:proofErr w:type="spellStart"/>
      <w:r>
        <w:rPr>
          <w:rFonts w:ascii="Calibri" w:eastAsia="Calibri" w:hAnsi="Calibri"/>
          <w:color w:val="000000"/>
          <w:spacing w:val="-1"/>
        </w:rPr>
        <w:t>i</w:t>
      </w:r>
      <w:proofErr w:type="spellEnd"/>
      <w:r>
        <w:rPr>
          <w:rFonts w:ascii="Calibri" w:eastAsia="Calibri" w:hAnsi="Calibri"/>
          <w:color w:val="000000"/>
          <w:spacing w:val="-1"/>
        </w:rPr>
        <w:t>.</w:t>
      </w:r>
      <w:r>
        <w:rPr>
          <w:rFonts w:ascii="Calibri" w:eastAsia="Calibri" w:hAnsi="Calibri"/>
          <w:color w:val="000000"/>
          <w:spacing w:val="-1"/>
        </w:rPr>
        <w:tab/>
        <w:t>for threatened species and ecological communities, migratory species, the Commonwealth Marine Environment and the Great Barrier Reef Marine Park,</w:t>
      </w:r>
    </w:p>
    <w:p w14:paraId="2465C7DA" w14:textId="77777777" w:rsidR="0025431A" w:rsidRDefault="0025431A">
      <w:pPr>
        <w:spacing w:before="162" w:after="740" w:line="288" w:lineRule="exact"/>
        <w:sectPr w:rsidR="0025431A">
          <w:pgSz w:w="11909" w:h="16838"/>
          <w:pgMar w:top="700" w:right="1435" w:bottom="322" w:left="1374" w:header="720" w:footer="720" w:gutter="0"/>
          <w:cols w:space="720"/>
        </w:sectPr>
      </w:pPr>
    </w:p>
    <w:p w14:paraId="2465C7DB"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w:t>
      </w:r>
    </w:p>
    <w:p w14:paraId="2465C7DC" w14:textId="77777777" w:rsidR="0025431A" w:rsidRDefault="0025431A">
      <w:pPr>
        <w:sectPr w:rsidR="0025431A">
          <w:type w:val="continuous"/>
          <w:pgSz w:w="11909" w:h="16838"/>
          <w:pgMar w:top="700" w:right="1397" w:bottom="322" w:left="1412" w:header="720" w:footer="720" w:gutter="0"/>
          <w:cols w:space="720"/>
        </w:sectPr>
      </w:pPr>
    </w:p>
    <w:p w14:paraId="2465C7DD" w14:textId="77777777" w:rsidR="0025431A" w:rsidRDefault="00000000">
      <w:pPr>
        <w:spacing w:line="261" w:lineRule="exact"/>
        <w:jc w:val="center"/>
        <w:textAlignment w:val="baseline"/>
        <w:rPr>
          <w:rFonts w:ascii="Calibri" w:eastAsia="Calibri" w:hAnsi="Calibri"/>
          <w:color w:val="FF0000"/>
        </w:rPr>
      </w:pPr>
      <w:r>
        <w:lastRenderedPageBreak/>
        <w:pict w14:anchorId="2465CA1F">
          <v:shape id="_x0000_s1046" type="#_x0000_t202" style="position:absolute;left:0;text-align:left;margin-left:93.1pt;margin-top:228.5pt;width:367.95pt;height:388.3pt;z-index:-251656704;mso-wrap-distance-left:0;mso-wrap-distance-right:0;mso-position-horizontal-relative:page;mso-position-vertical-relative:page" filled="f" stroked="f">
            <v:textbox inset="0,0,0,0">
              <w:txbxContent>
                <w:p w14:paraId="2465CB79" w14:textId="77777777" w:rsidR="0025431A" w:rsidRDefault="00B77355">
                  <w:pPr>
                    <w:textAlignment w:val="baseline"/>
                  </w:pPr>
                  <w:r>
                    <w:rPr>
                      <w:noProof/>
                    </w:rPr>
                    <w:drawing>
                      <wp:inline distT="0" distB="0" distL="0" distR="0" wp14:anchorId="2465CC50" wp14:editId="2465CC51">
                        <wp:extent cx="4672965" cy="4931410"/>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09" name="Picture"/>
                                <pic:cNvPicPr preferRelativeResize="0"/>
                              </pic:nvPicPr>
                              <pic:blipFill>
                                <a:blip r:embed="rId66"/>
                                <a:stretch>
                                  <a:fillRect/>
                                </a:stretch>
                              </pic:blipFill>
                              <pic:spPr>
                                <a:xfrm>
                                  <a:off x="0" y="0"/>
                                  <a:ext cx="4672965" cy="4931410"/>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p w14:paraId="2465C7DE" w14:textId="77777777" w:rsidR="0025431A" w:rsidRDefault="00B77355">
      <w:pPr>
        <w:spacing w:before="255" w:line="288" w:lineRule="exact"/>
        <w:ind w:left="1440"/>
        <w:textAlignment w:val="baseline"/>
        <w:rPr>
          <w:rFonts w:ascii="Calibri" w:eastAsia="Calibri" w:hAnsi="Calibri"/>
          <w:color w:val="000000"/>
        </w:rPr>
      </w:pPr>
      <w:r>
        <w:rPr>
          <w:rFonts w:ascii="Calibri" w:eastAsia="Calibri" w:hAnsi="Calibri"/>
          <w:color w:val="000000"/>
        </w:rPr>
        <w:t xml:space="preserve">the </w:t>
      </w:r>
      <w:r>
        <w:rPr>
          <w:rFonts w:ascii="Calibri" w:eastAsia="Calibri" w:hAnsi="Calibri"/>
          <w:b/>
          <w:color w:val="000000"/>
          <w:sz w:val="23"/>
        </w:rPr>
        <w:t xml:space="preserve">restoration action </w:t>
      </w:r>
      <w:r>
        <w:rPr>
          <w:rFonts w:ascii="Calibri" w:eastAsia="Calibri" w:hAnsi="Calibri"/>
          <w:color w:val="000000"/>
        </w:rPr>
        <w:t xml:space="preserve">must be located within the same </w:t>
      </w:r>
      <w:r>
        <w:rPr>
          <w:rFonts w:ascii="Calibri" w:eastAsia="Calibri" w:hAnsi="Calibri"/>
          <w:b/>
          <w:color w:val="000000"/>
          <w:sz w:val="23"/>
        </w:rPr>
        <w:t xml:space="preserve">Bioregion </w:t>
      </w:r>
      <w:r>
        <w:rPr>
          <w:rFonts w:ascii="Calibri" w:eastAsia="Calibri" w:hAnsi="Calibri"/>
          <w:color w:val="000000"/>
        </w:rPr>
        <w:t xml:space="preserve">as the impact, or be located within an alternative, ecologically relevant </w:t>
      </w:r>
      <w:r>
        <w:rPr>
          <w:rFonts w:ascii="Calibri" w:eastAsia="Calibri" w:hAnsi="Calibri"/>
          <w:b/>
          <w:color w:val="000000"/>
          <w:sz w:val="23"/>
        </w:rPr>
        <w:t xml:space="preserve">Bioregion </w:t>
      </w:r>
      <w:r>
        <w:rPr>
          <w:rFonts w:ascii="Calibri" w:eastAsia="Calibri" w:hAnsi="Calibri"/>
          <w:color w:val="000000"/>
        </w:rPr>
        <w:t xml:space="preserve">for the protected </w:t>
      </w:r>
      <w:proofErr w:type="gramStart"/>
      <w:r>
        <w:rPr>
          <w:rFonts w:ascii="Calibri" w:eastAsia="Calibri" w:hAnsi="Calibri"/>
          <w:color w:val="000000"/>
        </w:rPr>
        <w:t>matter;</w:t>
      </w:r>
      <w:proofErr w:type="gramEnd"/>
    </w:p>
    <w:p w14:paraId="2465C7DF" w14:textId="77777777" w:rsidR="0025431A" w:rsidRDefault="00B77355">
      <w:pPr>
        <w:numPr>
          <w:ilvl w:val="0"/>
          <w:numId w:val="25"/>
        </w:numPr>
        <w:tabs>
          <w:tab w:val="clear" w:pos="504"/>
          <w:tab w:val="left" w:pos="1440"/>
        </w:tabs>
        <w:spacing w:before="168" w:line="288" w:lineRule="exact"/>
        <w:ind w:left="1440" w:right="288" w:hanging="504"/>
        <w:textAlignment w:val="baseline"/>
        <w:rPr>
          <w:rFonts w:ascii="Calibri" w:eastAsia="Calibri" w:hAnsi="Calibri"/>
          <w:color w:val="000000"/>
          <w:spacing w:val="-2"/>
        </w:rPr>
      </w:pPr>
      <w:r>
        <w:rPr>
          <w:rFonts w:ascii="Calibri" w:eastAsia="Calibri" w:hAnsi="Calibri"/>
          <w:color w:val="000000"/>
          <w:spacing w:val="-2"/>
        </w:rPr>
        <w:t xml:space="preserve">for World Heritage properties, National Heritage places and Ramsar wetlands, the </w:t>
      </w:r>
      <w:r>
        <w:rPr>
          <w:rFonts w:ascii="Calibri" w:eastAsia="Calibri" w:hAnsi="Calibri"/>
          <w:b/>
          <w:color w:val="000000"/>
          <w:spacing w:val="-2"/>
          <w:sz w:val="23"/>
        </w:rPr>
        <w:t xml:space="preserve">restoration action </w:t>
      </w:r>
      <w:r>
        <w:rPr>
          <w:rFonts w:ascii="Calibri" w:eastAsia="Calibri" w:hAnsi="Calibri"/>
          <w:color w:val="000000"/>
          <w:spacing w:val="-2"/>
        </w:rPr>
        <w:t xml:space="preserve">must target the same value that is </w:t>
      </w:r>
      <w:proofErr w:type="gramStart"/>
      <w:r>
        <w:rPr>
          <w:rFonts w:ascii="Calibri" w:eastAsia="Calibri" w:hAnsi="Calibri"/>
          <w:color w:val="000000"/>
          <w:spacing w:val="-2"/>
        </w:rPr>
        <w:t>impacted;</w:t>
      </w:r>
      <w:proofErr w:type="gramEnd"/>
    </w:p>
    <w:p w14:paraId="2465C7E0" w14:textId="77777777" w:rsidR="0025431A" w:rsidRDefault="00B77355">
      <w:pPr>
        <w:numPr>
          <w:ilvl w:val="0"/>
          <w:numId w:val="25"/>
        </w:numPr>
        <w:tabs>
          <w:tab w:val="clear" w:pos="504"/>
          <w:tab w:val="left" w:pos="1440"/>
        </w:tabs>
        <w:spacing w:before="159" w:line="288" w:lineRule="exact"/>
        <w:ind w:left="1440" w:hanging="504"/>
        <w:textAlignment w:val="baseline"/>
        <w:rPr>
          <w:rFonts w:ascii="Calibri" w:eastAsia="Calibri" w:hAnsi="Calibri"/>
          <w:color w:val="000000"/>
        </w:rPr>
      </w:pPr>
      <w:r>
        <w:rPr>
          <w:rFonts w:ascii="Calibri" w:eastAsia="Calibri" w:hAnsi="Calibri"/>
          <w:color w:val="000000"/>
        </w:rPr>
        <w:t xml:space="preserve">for all protected matters, </w:t>
      </w:r>
      <w:proofErr w:type="spellStart"/>
      <w:r>
        <w:rPr>
          <w:rFonts w:ascii="Calibri" w:eastAsia="Calibri" w:hAnsi="Calibri"/>
          <w:color w:val="000000"/>
        </w:rPr>
        <w:t>prioritise</w:t>
      </w:r>
      <w:proofErr w:type="spellEnd"/>
      <w:r>
        <w:rPr>
          <w:rFonts w:ascii="Calibri" w:eastAsia="Calibri" w:hAnsi="Calibri"/>
          <w:color w:val="000000"/>
        </w:rPr>
        <w:t xml:space="preserve"> an area within the same state/territory as the </w:t>
      </w:r>
      <w:proofErr w:type="gramStart"/>
      <w:r>
        <w:rPr>
          <w:rFonts w:ascii="Calibri" w:eastAsia="Calibri" w:hAnsi="Calibri"/>
          <w:color w:val="000000"/>
        </w:rPr>
        <w:t>impact;</w:t>
      </w:r>
      <w:proofErr w:type="gramEnd"/>
    </w:p>
    <w:p w14:paraId="2465C7E1" w14:textId="77777777" w:rsidR="0025431A" w:rsidRDefault="00B77355">
      <w:pPr>
        <w:numPr>
          <w:ilvl w:val="0"/>
          <w:numId w:val="26"/>
        </w:numPr>
        <w:tabs>
          <w:tab w:val="clear" w:pos="360"/>
          <w:tab w:val="left" w:pos="720"/>
        </w:tabs>
        <w:spacing w:before="168" w:line="288" w:lineRule="exact"/>
        <w:ind w:left="720" w:right="72" w:hanging="360"/>
        <w:textAlignment w:val="baseline"/>
        <w:rPr>
          <w:rFonts w:ascii="Calibri" w:eastAsia="Calibri" w:hAnsi="Calibri"/>
          <w:color w:val="000000"/>
          <w:spacing w:val="-2"/>
        </w:rPr>
      </w:pPr>
      <w:r>
        <w:rPr>
          <w:rFonts w:ascii="Calibri" w:eastAsia="Calibri" w:hAnsi="Calibri"/>
          <w:color w:val="000000"/>
          <w:spacing w:val="-2"/>
        </w:rPr>
        <w:t xml:space="preserve">include activities that restore or manage the protected matter unless an area is at </w:t>
      </w:r>
      <w:r>
        <w:rPr>
          <w:rFonts w:ascii="Calibri" w:eastAsia="Calibri" w:hAnsi="Calibri"/>
          <w:b/>
          <w:color w:val="000000"/>
          <w:spacing w:val="-2"/>
          <w:sz w:val="23"/>
        </w:rPr>
        <w:t>clear and imminent risk of impact</w:t>
      </w:r>
      <w:r>
        <w:rPr>
          <w:rFonts w:ascii="Calibri" w:eastAsia="Calibri" w:hAnsi="Calibri"/>
          <w:color w:val="000000"/>
          <w:spacing w:val="-2"/>
        </w:rPr>
        <w:t xml:space="preserve">, in which case protection of a site may be accepted as part of the </w:t>
      </w:r>
      <w:r>
        <w:rPr>
          <w:rFonts w:ascii="Calibri" w:eastAsia="Calibri" w:hAnsi="Calibri"/>
          <w:b/>
          <w:color w:val="000000"/>
          <w:spacing w:val="-2"/>
          <w:sz w:val="23"/>
        </w:rPr>
        <w:t xml:space="preserve">restoration action </w:t>
      </w:r>
      <w:r>
        <w:rPr>
          <w:rFonts w:ascii="Calibri" w:eastAsia="Calibri" w:hAnsi="Calibri"/>
          <w:color w:val="000000"/>
          <w:spacing w:val="-2"/>
        </w:rPr>
        <w:t>(limiting what are known as ‘averted loss’ actions</w:t>
      </w:r>
      <w:proofErr w:type="gramStart"/>
      <w:r>
        <w:rPr>
          <w:rFonts w:ascii="Calibri" w:eastAsia="Calibri" w:hAnsi="Calibri"/>
          <w:color w:val="000000"/>
          <w:spacing w:val="-2"/>
        </w:rPr>
        <w:t>);</w:t>
      </w:r>
      <w:proofErr w:type="gramEnd"/>
    </w:p>
    <w:p w14:paraId="2465C7E2" w14:textId="77777777" w:rsidR="0025431A" w:rsidRDefault="00B77355">
      <w:pPr>
        <w:numPr>
          <w:ilvl w:val="0"/>
          <w:numId w:val="26"/>
        </w:numPr>
        <w:tabs>
          <w:tab w:val="clear" w:pos="360"/>
          <w:tab w:val="left" w:pos="720"/>
        </w:tabs>
        <w:spacing w:before="163" w:line="288" w:lineRule="exact"/>
        <w:ind w:left="720" w:right="72" w:hanging="360"/>
        <w:textAlignment w:val="baseline"/>
        <w:rPr>
          <w:rFonts w:ascii="Calibri" w:eastAsia="Calibri" w:hAnsi="Calibri"/>
          <w:color w:val="000000"/>
        </w:rPr>
      </w:pPr>
      <w:r>
        <w:rPr>
          <w:rFonts w:ascii="Calibri" w:eastAsia="Calibri" w:hAnsi="Calibri"/>
          <w:color w:val="000000"/>
        </w:rPr>
        <w:t xml:space="preserve">provide a </w:t>
      </w:r>
      <w:r>
        <w:rPr>
          <w:rFonts w:ascii="Calibri" w:eastAsia="Calibri" w:hAnsi="Calibri"/>
          <w:b/>
          <w:color w:val="000000"/>
          <w:sz w:val="23"/>
        </w:rPr>
        <w:t xml:space="preserve">direct restoration action </w:t>
      </w:r>
      <w:r>
        <w:rPr>
          <w:rFonts w:ascii="Calibri" w:eastAsia="Calibri" w:hAnsi="Calibri"/>
          <w:color w:val="000000"/>
        </w:rPr>
        <w:t xml:space="preserve">unless </w:t>
      </w:r>
      <w:r>
        <w:rPr>
          <w:rFonts w:ascii="Calibri" w:eastAsia="Calibri" w:hAnsi="Calibri"/>
          <w:b/>
          <w:color w:val="000000"/>
          <w:sz w:val="23"/>
        </w:rPr>
        <w:t xml:space="preserve">conservation planning documents </w:t>
      </w:r>
      <w:r>
        <w:rPr>
          <w:rFonts w:ascii="Calibri" w:eastAsia="Calibri" w:hAnsi="Calibri"/>
          <w:color w:val="000000"/>
        </w:rPr>
        <w:t>identify an indirect action (</w:t>
      </w:r>
      <w:proofErr w:type="gramStart"/>
      <w:r>
        <w:rPr>
          <w:rFonts w:ascii="Calibri" w:eastAsia="Calibri" w:hAnsi="Calibri"/>
          <w:color w:val="000000"/>
        </w:rPr>
        <w:t>i.e.</w:t>
      </w:r>
      <w:proofErr w:type="gramEnd"/>
      <w:r>
        <w:rPr>
          <w:rFonts w:ascii="Calibri" w:eastAsia="Calibri" w:hAnsi="Calibri"/>
          <w:color w:val="000000"/>
        </w:rPr>
        <w:t xml:space="preserve"> research project or public education) as a higher priority for the protected matter;</w:t>
      </w:r>
    </w:p>
    <w:p w14:paraId="2465C7E3" w14:textId="77777777" w:rsidR="0025431A" w:rsidRDefault="00B77355">
      <w:pPr>
        <w:numPr>
          <w:ilvl w:val="0"/>
          <w:numId w:val="26"/>
        </w:numPr>
        <w:tabs>
          <w:tab w:val="clear" w:pos="360"/>
          <w:tab w:val="left" w:pos="720"/>
        </w:tabs>
        <w:spacing w:before="168" w:line="288" w:lineRule="exact"/>
        <w:ind w:left="720" w:hanging="360"/>
        <w:textAlignment w:val="baseline"/>
        <w:rPr>
          <w:rFonts w:ascii="Calibri" w:eastAsia="Calibri" w:hAnsi="Calibri"/>
          <w:color w:val="000000"/>
          <w:spacing w:val="-2"/>
        </w:rPr>
      </w:pPr>
      <w:r>
        <w:rPr>
          <w:rFonts w:ascii="Calibri" w:eastAsia="Calibri" w:hAnsi="Calibri"/>
          <w:color w:val="000000"/>
          <w:spacing w:val="-2"/>
        </w:rPr>
        <w:t xml:space="preserve">be additional to existing actions and regulatory obligations, except where the </w:t>
      </w:r>
      <w:r>
        <w:rPr>
          <w:rFonts w:ascii="Calibri" w:eastAsia="Calibri" w:hAnsi="Calibri"/>
          <w:b/>
          <w:color w:val="000000"/>
          <w:spacing w:val="-2"/>
          <w:sz w:val="23"/>
        </w:rPr>
        <w:t xml:space="preserve">restoration action </w:t>
      </w:r>
      <w:r>
        <w:rPr>
          <w:rFonts w:ascii="Calibri" w:eastAsia="Calibri" w:hAnsi="Calibri"/>
          <w:color w:val="000000"/>
          <w:spacing w:val="-2"/>
        </w:rPr>
        <w:t xml:space="preserve">is an </w:t>
      </w:r>
      <w:r>
        <w:rPr>
          <w:rFonts w:ascii="Calibri" w:eastAsia="Calibri" w:hAnsi="Calibri"/>
          <w:b/>
          <w:color w:val="000000"/>
          <w:spacing w:val="-2"/>
          <w:sz w:val="23"/>
        </w:rPr>
        <w:t>endorsed advanced restoration action</w:t>
      </w:r>
      <w:r>
        <w:rPr>
          <w:rFonts w:ascii="Calibri" w:eastAsia="Calibri" w:hAnsi="Calibri"/>
          <w:color w:val="000000"/>
          <w:spacing w:val="-2"/>
        </w:rPr>
        <w:t xml:space="preserve">, or is an approved state or territory </w:t>
      </w:r>
      <w:r>
        <w:rPr>
          <w:rFonts w:ascii="Calibri" w:eastAsia="Calibri" w:hAnsi="Calibri"/>
          <w:b/>
          <w:color w:val="000000"/>
          <w:spacing w:val="-2"/>
          <w:sz w:val="23"/>
        </w:rPr>
        <w:t xml:space="preserve">restoration action </w:t>
      </w:r>
      <w:r>
        <w:rPr>
          <w:rFonts w:ascii="Calibri" w:eastAsia="Calibri" w:hAnsi="Calibri"/>
          <w:color w:val="000000"/>
          <w:spacing w:val="-2"/>
        </w:rPr>
        <w:t xml:space="preserve">for the same action that meets the requirements of this </w:t>
      </w:r>
      <w:proofErr w:type="gramStart"/>
      <w:r>
        <w:rPr>
          <w:rFonts w:ascii="Calibri" w:eastAsia="Calibri" w:hAnsi="Calibri"/>
          <w:color w:val="000000"/>
          <w:spacing w:val="-2"/>
        </w:rPr>
        <w:t>standard;</w:t>
      </w:r>
      <w:proofErr w:type="gramEnd"/>
    </w:p>
    <w:p w14:paraId="2465C7E4" w14:textId="77777777" w:rsidR="0025431A" w:rsidRDefault="00B77355">
      <w:pPr>
        <w:numPr>
          <w:ilvl w:val="0"/>
          <w:numId w:val="26"/>
        </w:numPr>
        <w:tabs>
          <w:tab w:val="clear" w:pos="360"/>
          <w:tab w:val="left" w:pos="720"/>
        </w:tabs>
        <w:spacing w:before="163" w:line="288" w:lineRule="exact"/>
        <w:ind w:left="720" w:right="504" w:hanging="360"/>
        <w:textAlignment w:val="baseline"/>
        <w:rPr>
          <w:rFonts w:ascii="Calibri" w:eastAsia="Calibri" w:hAnsi="Calibri"/>
          <w:color w:val="000000"/>
        </w:rPr>
      </w:pPr>
      <w:r>
        <w:rPr>
          <w:rFonts w:ascii="Calibri" w:eastAsia="Calibri" w:hAnsi="Calibri"/>
          <w:color w:val="000000"/>
        </w:rPr>
        <w:t xml:space="preserve">be </w:t>
      </w:r>
      <w:r>
        <w:rPr>
          <w:rFonts w:ascii="Calibri" w:eastAsia="Calibri" w:hAnsi="Calibri"/>
          <w:b/>
          <w:color w:val="000000"/>
          <w:sz w:val="23"/>
        </w:rPr>
        <w:t xml:space="preserve">securely protected </w:t>
      </w:r>
      <w:r>
        <w:rPr>
          <w:rFonts w:ascii="Calibri" w:eastAsia="Calibri" w:hAnsi="Calibri"/>
          <w:color w:val="000000"/>
        </w:rPr>
        <w:t xml:space="preserve">in perpetuity from activities that may degrade the protected matter, or be securely protected for the duration of the impact where impacts are temporary or are fully </w:t>
      </w:r>
      <w:proofErr w:type="gramStart"/>
      <w:r>
        <w:rPr>
          <w:rFonts w:ascii="Calibri" w:eastAsia="Calibri" w:hAnsi="Calibri"/>
          <w:color w:val="000000"/>
        </w:rPr>
        <w:t>remediated;</w:t>
      </w:r>
      <w:proofErr w:type="gramEnd"/>
    </w:p>
    <w:p w14:paraId="2465C7E5" w14:textId="77777777" w:rsidR="0025431A" w:rsidRDefault="00B77355">
      <w:pPr>
        <w:numPr>
          <w:ilvl w:val="0"/>
          <w:numId w:val="26"/>
        </w:numPr>
        <w:tabs>
          <w:tab w:val="clear" w:pos="360"/>
          <w:tab w:val="left" w:pos="720"/>
        </w:tabs>
        <w:spacing w:before="227" w:line="229" w:lineRule="exact"/>
        <w:ind w:left="720" w:hanging="360"/>
        <w:textAlignment w:val="baseline"/>
        <w:rPr>
          <w:rFonts w:ascii="Calibri" w:eastAsia="Calibri" w:hAnsi="Calibri"/>
          <w:color w:val="000000"/>
          <w:spacing w:val="-2"/>
        </w:rPr>
      </w:pPr>
      <w:r>
        <w:rPr>
          <w:rFonts w:ascii="Calibri" w:eastAsia="Calibri" w:hAnsi="Calibri"/>
          <w:color w:val="000000"/>
          <w:spacing w:val="-2"/>
        </w:rPr>
        <w:t xml:space="preserve">be identified and have </w:t>
      </w:r>
      <w:r>
        <w:rPr>
          <w:rFonts w:ascii="Calibri" w:eastAsia="Calibri" w:hAnsi="Calibri"/>
          <w:b/>
          <w:color w:val="000000"/>
          <w:spacing w:val="-2"/>
          <w:sz w:val="23"/>
        </w:rPr>
        <w:t xml:space="preserve">commenced </w:t>
      </w:r>
      <w:r>
        <w:rPr>
          <w:rFonts w:ascii="Calibri" w:eastAsia="Calibri" w:hAnsi="Calibri"/>
          <w:color w:val="000000"/>
          <w:spacing w:val="-2"/>
        </w:rPr>
        <w:t>prior to the impact(s) from the approved action; and</w:t>
      </w:r>
    </w:p>
    <w:p w14:paraId="2465C7E6" w14:textId="77777777" w:rsidR="0025431A" w:rsidRDefault="00B77355">
      <w:pPr>
        <w:tabs>
          <w:tab w:val="left" w:pos="1440"/>
        </w:tabs>
        <w:spacing w:before="159" w:line="288" w:lineRule="exact"/>
        <w:ind w:left="1440" w:right="144" w:hanging="504"/>
        <w:textAlignment w:val="baseline"/>
        <w:rPr>
          <w:rFonts w:ascii="Calibri" w:eastAsia="Calibri" w:hAnsi="Calibri"/>
          <w:color w:val="000000"/>
        </w:rPr>
      </w:pPr>
      <w:proofErr w:type="spellStart"/>
      <w:r>
        <w:rPr>
          <w:rFonts w:ascii="Calibri" w:eastAsia="Calibri" w:hAnsi="Calibri"/>
          <w:color w:val="000000"/>
        </w:rPr>
        <w:t>i</w:t>
      </w:r>
      <w:proofErr w:type="spellEnd"/>
      <w:r>
        <w:rPr>
          <w:rFonts w:ascii="Calibri" w:eastAsia="Calibri" w:hAnsi="Calibri"/>
          <w:color w:val="000000"/>
        </w:rPr>
        <w:t>.</w:t>
      </w:r>
      <w:r>
        <w:rPr>
          <w:rFonts w:ascii="Calibri" w:eastAsia="Calibri" w:hAnsi="Calibri"/>
          <w:color w:val="000000"/>
        </w:rPr>
        <w:tab/>
        <w:t xml:space="preserve">in circumstances where a project will be delivered in distinct stages over an extended time period, a </w:t>
      </w:r>
      <w:r>
        <w:rPr>
          <w:rFonts w:ascii="Calibri" w:eastAsia="Calibri" w:hAnsi="Calibri"/>
          <w:b/>
          <w:color w:val="000000"/>
          <w:sz w:val="23"/>
        </w:rPr>
        <w:t xml:space="preserve">restoration action </w:t>
      </w:r>
      <w:r>
        <w:rPr>
          <w:rFonts w:ascii="Calibri" w:eastAsia="Calibri" w:hAnsi="Calibri"/>
          <w:color w:val="000000"/>
        </w:rPr>
        <w:t xml:space="preserve">may be identified for each stage of the </w:t>
      </w:r>
      <w:proofErr w:type="gramStart"/>
      <w:r>
        <w:rPr>
          <w:rFonts w:ascii="Calibri" w:eastAsia="Calibri" w:hAnsi="Calibri"/>
          <w:color w:val="000000"/>
        </w:rPr>
        <w:t>development, and</w:t>
      </w:r>
      <w:proofErr w:type="gramEnd"/>
      <w:r>
        <w:rPr>
          <w:rFonts w:ascii="Calibri" w:eastAsia="Calibri" w:hAnsi="Calibri"/>
          <w:color w:val="000000"/>
        </w:rPr>
        <w:t xml:space="preserve"> must commence prior to the impact(s) from the relevant stage.</w:t>
      </w:r>
    </w:p>
    <w:p w14:paraId="2465C7E7" w14:textId="77777777" w:rsidR="0025431A" w:rsidRDefault="00B77355">
      <w:pPr>
        <w:numPr>
          <w:ilvl w:val="0"/>
          <w:numId w:val="26"/>
        </w:numPr>
        <w:tabs>
          <w:tab w:val="clear" w:pos="360"/>
          <w:tab w:val="left" w:pos="720"/>
        </w:tabs>
        <w:spacing w:before="226" w:line="229" w:lineRule="exact"/>
        <w:ind w:left="720" w:hanging="360"/>
        <w:textAlignment w:val="baseline"/>
        <w:rPr>
          <w:rFonts w:ascii="Calibri" w:eastAsia="Calibri" w:hAnsi="Calibri"/>
          <w:color w:val="000000"/>
          <w:spacing w:val="-1"/>
        </w:rPr>
      </w:pPr>
      <w:r>
        <w:rPr>
          <w:rFonts w:ascii="Calibri" w:eastAsia="Calibri" w:hAnsi="Calibri"/>
          <w:color w:val="000000"/>
          <w:spacing w:val="-1"/>
        </w:rPr>
        <w:t xml:space="preserve">be detailed in a </w:t>
      </w:r>
      <w:r>
        <w:rPr>
          <w:rFonts w:ascii="Calibri" w:eastAsia="Calibri" w:hAnsi="Calibri"/>
          <w:b/>
          <w:color w:val="000000"/>
          <w:spacing w:val="-1"/>
          <w:sz w:val="23"/>
        </w:rPr>
        <w:t xml:space="preserve">restoration action </w:t>
      </w:r>
      <w:r>
        <w:rPr>
          <w:rFonts w:ascii="Calibri" w:eastAsia="Calibri" w:hAnsi="Calibri"/>
          <w:color w:val="000000"/>
          <w:spacing w:val="-1"/>
        </w:rPr>
        <w:t>management plan that:</w:t>
      </w:r>
    </w:p>
    <w:p w14:paraId="2465C7E8" w14:textId="77777777" w:rsidR="0025431A" w:rsidRDefault="00B77355">
      <w:pPr>
        <w:numPr>
          <w:ilvl w:val="0"/>
          <w:numId w:val="27"/>
        </w:numPr>
        <w:tabs>
          <w:tab w:val="clear" w:pos="504"/>
          <w:tab w:val="left" w:pos="1440"/>
        </w:tabs>
        <w:spacing w:before="159" w:line="288" w:lineRule="exact"/>
        <w:ind w:left="1440" w:right="72" w:hanging="504"/>
        <w:textAlignment w:val="baseline"/>
        <w:rPr>
          <w:rFonts w:ascii="Calibri" w:eastAsia="Calibri" w:hAnsi="Calibri"/>
          <w:color w:val="000000"/>
        </w:rPr>
      </w:pPr>
      <w:r>
        <w:rPr>
          <w:rFonts w:ascii="Calibri" w:eastAsia="Calibri" w:hAnsi="Calibri"/>
          <w:color w:val="000000"/>
        </w:rPr>
        <w:t xml:space="preserve">details the method for projecting the gain </w:t>
      </w:r>
      <w:proofErr w:type="gramStart"/>
      <w:r>
        <w:rPr>
          <w:rFonts w:ascii="Calibri" w:eastAsia="Calibri" w:hAnsi="Calibri"/>
          <w:color w:val="000000"/>
        </w:rPr>
        <w:t>as a result of</w:t>
      </w:r>
      <w:proofErr w:type="gramEnd"/>
      <w:r>
        <w:rPr>
          <w:rFonts w:ascii="Calibri" w:eastAsia="Calibri" w:hAnsi="Calibri"/>
          <w:color w:val="000000"/>
        </w:rPr>
        <w:t xml:space="preserve"> the action, including the baseline projections and assumptions on which projections are made,</w:t>
      </w:r>
    </w:p>
    <w:p w14:paraId="2465C7E9" w14:textId="77777777" w:rsidR="0025431A" w:rsidRDefault="00B77355">
      <w:pPr>
        <w:numPr>
          <w:ilvl w:val="0"/>
          <w:numId w:val="27"/>
        </w:numPr>
        <w:tabs>
          <w:tab w:val="clear" w:pos="504"/>
          <w:tab w:val="left" w:pos="1440"/>
        </w:tabs>
        <w:spacing w:before="162" w:line="288" w:lineRule="exact"/>
        <w:ind w:left="1440" w:right="504" w:hanging="504"/>
        <w:textAlignment w:val="baseline"/>
        <w:rPr>
          <w:rFonts w:ascii="Calibri" w:eastAsia="Calibri" w:hAnsi="Calibri"/>
          <w:color w:val="000000"/>
          <w:spacing w:val="-1"/>
        </w:rPr>
      </w:pPr>
      <w:r>
        <w:rPr>
          <w:rFonts w:ascii="Calibri" w:eastAsia="Calibri" w:hAnsi="Calibri"/>
          <w:color w:val="000000"/>
          <w:spacing w:val="-1"/>
        </w:rPr>
        <w:t>details the actions and the projected outcomes for the impacted protected matter, and the timeframe over which the outcomes will be achieved,</w:t>
      </w:r>
    </w:p>
    <w:p w14:paraId="2465C7EA" w14:textId="77777777" w:rsidR="0025431A" w:rsidRDefault="00B77355">
      <w:pPr>
        <w:numPr>
          <w:ilvl w:val="0"/>
          <w:numId w:val="27"/>
        </w:numPr>
        <w:tabs>
          <w:tab w:val="clear" w:pos="504"/>
          <w:tab w:val="left" w:pos="1440"/>
        </w:tabs>
        <w:spacing w:before="165" w:line="289" w:lineRule="exact"/>
        <w:ind w:left="1440" w:right="216" w:hanging="504"/>
        <w:textAlignment w:val="baseline"/>
        <w:rPr>
          <w:rFonts w:ascii="Calibri" w:eastAsia="Calibri" w:hAnsi="Calibri"/>
          <w:color w:val="000000"/>
        </w:rPr>
      </w:pPr>
      <w:r>
        <w:rPr>
          <w:rFonts w:ascii="Calibri" w:eastAsia="Calibri" w:hAnsi="Calibri"/>
          <w:color w:val="000000"/>
        </w:rPr>
        <w:t>outlines the monitoring, evaluation, reporting, and adaptive management actions to ensure the projected outcomes for the impacted protected matters will be achieved within the timeframe, including consideration of likely climate change scenarios,</w:t>
      </w:r>
    </w:p>
    <w:p w14:paraId="2465C7EB" w14:textId="77777777" w:rsidR="0025431A" w:rsidRDefault="00B77355">
      <w:pPr>
        <w:numPr>
          <w:ilvl w:val="0"/>
          <w:numId w:val="27"/>
        </w:numPr>
        <w:tabs>
          <w:tab w:val="clear" w:pos="504"/>
          <w:tab w:val="left" w:pos="1440"/>
        </w:tabs>
        <w:spacing w:before="168" w:line="288" w:lineRule="exact"/>
        <w:ind w:left="1440" w:right="360" w:hanging="504"/>
        <w:textAlignment w:val="baseline"/>
        <w:rPr>
          <w:rFonts w:ascii="Calibri" w:eastAsia="Calibri" w:hAnsi="Calibri"/>
          <w:color w:val="000000"/>
        </w:rPr>
      </w:pPr>
      <w:r>
        <w:rPr>
          <w:rFonts w:ascii="Calibri" w:eastAsia="Calibri" w:hAnsi="Calibri"/>
          <w:color w:val="000000"/>
        </w:rPr>
        <w:t xml:space="preserve">is subject to expert review (if directed by the decision-maker) to confirm the integrity of the </w:t>
      </w:r>
      <w:r>
        <w:rPr>
          <w:rFonts w:ascii="Calibri" w:eastAsia="Calibri" w:hAnsi="Calibri"/>
          <w:b/>
          <w:color w:val="000000"/>
          <w:sz w:val="23"/>
        </w:rPr>
        <w:t xml:space="preserve">restoration action </w:t>
      </w:r>
      <w:r>
        <w:rPr>
          <w:rFonts w:ascii="Calibri" w:eastAsia="Calibri" w:hAnsi="Calibri"/>
          <w:color w:val="000000"/>
        </w:rPr>
        <w:t>activity and method for projecting the gain from the project, monitoring and reporting, and</w:t>
      </w:r>
    </w:p>
    <w:p w14:paraId="2465C7EC" w14:textId="77777777" w:rsidR="0025431A" w:rsidRDefault="00B77355">
      <w:pPr>
        <w:numPr>
          <w:ilvl w:val="0"/>
          <w:numId w:val="27"/>
        </w:numPr>
        <w:tabs>
          <w:tab w:val="clear" w:pos="504"/>
          <w:tab w:val="left" w:pos="1440"/>
        </w:tabs>
        <w:spacing w:before="225" w:after="182" w:line="222" w:lineRule="exact"/>
        <w:ind w:left="1440" w:hanging="504"/>
        <w:textAlignment w:val="baseline"/>
        <w:rPr>
          <w:rFonts w:ascii="Calibri" w:eastAsia="Calibri" w:hAnsi="Calibri"/>
          <w:color w:val="000000"/>
          <w:spacing w:val="-2"/>
        </w:rPr>
      </w:pPr>
      <w:r>
        <w:rPr>
          <w:rFonts w:ascii="Calibri" w:eastAsia="Calibri" w:hAnsi="Calibri"/>
          <w:color w:val="000000"/>
          <w:spacing w:val="-2"/>
        </w:rPr>
        <w:t>is published, alongside any expert review, prior to commencement of the action.</w:t>
      </w:r>
    </w:p>
    <w:p w14:paraId="2465C7ED" w14:textId="77777777" w:rsidR="0025431A" w:rsidRDefault="00B77355">
      <w:pPr>
        <w:tabs>
          <w:tab w:val="right" w:pos="8640"/>
        </w:tabs>
        <w:spacing w:before="32" w:line="229" w:lineRule="exact"/>
        <w:textAlignment w:val="baseline"/>
        <w:rPr>
          <w:rFonts w:ascii="Calibri" w:eastAsia="Calibri" w:hAnsi="Calibri"/>
          <w:color w:val="000000"/>
        </w:rPr>
      </w:pPr>
      <w:r>
        <w:rPr>
          <w:rFonts w:ascii="Calibri" w:eastAsia="Calibri" w:hAnsi="Calibri"/>
          <w:color w:val="000000"/>
        </w:rPr>
        <w:t>3.</w:t>
      </w:r>
      <w:r>
        <w:rPr>
          <w:rFonts w:ascii="Calibri" w:eastAsia="Calibri" w:hAnsi="Calibri"/>
          <w:color w:val="000000"/>
        </w:rPr>
        <w:tab/>
        <w:t xml:space="preserve">A </w:t>
      </w:r>
      <w:r>
        <w:rPr>
          <w:rFonts w:ascii="Calibri" w:eastAsia="Calibri" w:hAnsi="Calibri"/>
          <w:b/>
          <w:color w:val="000000"/>
          <w:sz w:val="23"/>
        </w:rPr>
        <w:t xml:space="preserve">restoration action </w:t>
      </w:r>
      <w:r>
        <w:rPr>
          <w:rFonts w:ascii="Calibri" w:eastAsia="Calibri" w:hAnsi="Calibri"/>
          <w:color w:val="000000"/>
        </w:rPr>
        <w:t>may be delivered by the proponent or by another party on behalf of the</w:t>
      </w:r>
    </w:p>
    <w:p w14:paraId="2465C7EE" w14:textId="77777777" w:rsidR="0025431A" w:rsidRDefault="00B77355">
      <w:pPr>
        <w:spacing w:before="62" w:after="681" w:line="222" w:lineRule="exact"/>
        <w:ind w:left="360"/>
        <w:textAlignment w:val="baseline"/>
        <w:rPr>
          <w:rFonts w:ascii="Calibri" w:eastAsia="Calibri" w:hAnsi="Calibri"/>
          <w:color w:val="000000"/>
          <w:spacing w:val="-3"/>
        </w:rPr>
      </w:pPr>
      <w:r>
        <w:rPr>
          <w:rFonts w:ascii="Calibri" w:eastAsia="Calibri" w:hAnsi="Calibri"/>
          <w:color w:val="000000"/>
          <w:spacing w:val="-3"/>
        </w:rPr>
        <w:t>proponent.</w:t>
      </w:r>
    </w:p>
    <w:p w14:paraId="2465C7EF" w14:textId="77777777" w:rsidR="0025431A" w:rsidRDefault="0025431A">
      <w:pPr>
        <w:spacing w:before="62" w:after="681" w:line="222" w:lineRule="exact"/>
        <w:sectPr w:rsidR="0025431A">
          <w:pgSz w:w="11909" w:h="16838"/>
          <w:pgMar w:top="700" w:right="1459" w:bottom="322" w:left="1810" w:header="720" w:footer="720" w:gutter="0"/>
          <w:cols w:space="720"/>
        </w:sectPr>
      </w:pPr>
    </w:p>
    <w:p w14:paraId="2465C7F0"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2</w:t>
      </w:r>
    </w:p>
    <w:p w14:paraId="2465C7F1" w14:textId="77777777" w:rsidR="0025431A" w:rsidRDefault="0025431A">
      <w:pPr>
        <w:sectPr w:rsidR="0025431A">
          <w:type w:val="continuous"/>
          <w:pgSz w:w="11909" w:h="16838"/>
          <w:pgMar w:top="700" w:right="5841" w:bottom="322" w:left="5848" w:header="720" w:footer="720" w:gutter="0"/>
          <w:cols w:space="720"/>
        </w:sectPr>
      </w:pPr>
    </w:p>
    <w:p w14:paraId="2465C7F2" w14:textId="77777777" w:rsidR="0025431A" w:rsidRDefault="00000000">
      <w:pPr>
        <w:spacing w:line="261" w:lineRule="exact"/>
        <w:jc w:val="center"/>
        <w:textAlignment w:val="baseline"/>
        <w:rPr>
          <w:rFonts w:ascii="Calibri" w:eastAsia="Calibri" w:hAnsi="Calibri"/>
          <w:color w:val="FF0000"/>
        </w:rPr>
      </w:pPr>
      <w:r>
        <w:lastRenderedPageBreak/>
        <w:pict w14:anchorId="2465CA20">
          <v:shape id="_x0000_s1045" type="#_x0000_t202" style="position:absolute;left:0;text-align:left;margin-left:93.1pt;margin-top:228pt;width:367.95pt;height:388.8pt;z-index:-251655680;mso-wrap-distance-left:0;mso-wrap-distance-right:0;mso-position-horizontal-relative:page;mso-position-vertical-relative:page" filled="f" stroked="f">
            <v:textbox inset="0,0,0,0">
              <w:txbxContent>
                <w:p w14:paraId="2465CB7A" w14:textId="77777777" w:rsidR="0025431A" w:rsidRDefault="00B77355">
                  <w:pPr>
                    <w:textAlignment w:val="baseline"/>
                  </w:pPr>
                  <w:r>
                    <w:rPr>
                      <w:noProof/>
                    </w:rPr>
                    <w:drawing>
                      <wp:inline distT="0" distB="0" distL="0" distR="0" wp14:anchorId="2465CC52" wp14:editId="2465CC53">
                        <wp:extent cx="4672965" cy="4937760"/>
                        <wp:effectExtent l="0" t="0" r="0" b="0"/>
                        <wp:docPr id="110" name="Picture"/>
                        <wp:cNvGraphicFramePr/>
                        <a:graphic xmlns:a="http://schemas.openxmlformats.org/drawingml/2006/main">
                          <a:graphicData uri="http://schemas.openxmlformats.org/drawingml/2006/picture">
                            <pic:pic xmlns:pic="http://schemas.openxmlformats.org/drawingml/2006/picture">
                              <pic:nvPicPr>
                                <pic:cNvPr id="110" name="Picture"/>
                                <pic:cNvPicPr preferRelativeResize="0"/>
                              </pic:nvPicPr>
                              <pic:blipFill>
                                <a:blip r:embed="rId61"/>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p w14:paraId="2465C7F3" w14:textId="77777777" w:rsidR="0025431A" w:rsidRDefault="00B77355">
      <w:pPr>
        <w:spacing w:before="332" w:line="317" w:lineRule="exact"/>
        <w:ind w:left="72"/>
        <w:textAlignment w:val="baseline"/>
        <w:rPr>
          <w:rFonts w:ascii="Calibri Light" w:eastAsia="Calibri Light" w:hAnsi="Calibri Light"/>
          <w:color w:val="2E5395"/>
          <w:sz w:val="31"/>
        </w:rPr>
      </w:pPr>
      <w:r>
        <w:rPr>
          <w:rFonts w:ascii="Calibri Light" w:eastAsia="Calibri Light" w:hAnsi="Calibri Light"/>
          <w:color w:val="2E5395"/>
          <w:sz w:val="31"/>
        </w:rPr>
        <w:t>Requirements for restoration contributions</w:t>
      </w:r>
    </w:p>
    <w:p w14:paraId="2465C7F4" w14:textId="77777777" w:rsidR="0025431A" w:rsidRDefault="00B77355">
      <w:pPr>
        <w:spacing w:before="208" w:line="227" w:lineRule="exact"/>
        <w:ind w:left="360"/>
        <w:textAlignment w:val="baseline"/>
        <w:rPr>
          <w:rFonts w:ascii="Calibri" w:eastAsia="Calibri" w:hAnsi="Calibri"/>
          <w:color w:val="000000"/>
        </w:rPr>
      </w:pPr>
      <w:r>
        <w:rPr>
          <w:rFonts w:ascii="Calibri" w:eastAsia="Calibri" w:hAnsi="Calibri"/>
          <w:color w:val="000000"/>
        </w:rPr>
        <w:t xml:space="preserve">4. A </w:t>
      </w:r>
      <w:r>
        <w:rPr>
          <w:rFonts w:ascii="Calibri" w:eastAsia="Calibri" w:hAnsi="Calibri"/>
          <w:b/>
          <w:color w:val="000000"/>
          <w:sz w:val="23"/>
        </w:rPr>
        <w:t xml:space="preserve">restoration contribution </w:t>
      </w:r>
      <w:r>
        <w:rPr>
          <w:rFonts w:ascii="Calibri" w:eastAsia="Calibri" w:hAnsi="Calibri"/>
          <w:color w:val="000000"/>
        </w:rPr>
        <w:t>must:</w:t>
      </w:r>
    </w:p>
    <w:p w14:paraId="2465C7F5" w14:textId="77777777" w:rsidR="0025431A" w:rsidRDefault="00B77355">
      <w:pPr>
        <w:tabs>
          <w:tab w:val="left" w:pos="1152"/>
        </w:tabs>
        <w:spacing w:before="160" w:line="288" w:lineRule="exact"/>
        <w:ind w:left="1080" w:right="432" w:hanging="360"/>
        <w:textAlignment w:val="baseline"/>
        <w:rPr>
          <w:rFonts w:ascii="Calibri" w:eastAsia="Calibri" w:hAnsi="Calibri"/>
          <w:color w:val="000000"/>
        </w:rPr>
      </w:pPr>
      <w:r>
        <w:rPr>
          <w:rFonts w:ascii="Calibri" w:eastAsia="Calibri" w:hAnsi="Calibri"/>
          <w:color w:val="000000"/>
        </w:rPr>
        <w:t>a.</w:t>
      </w:r>
      <w:r>
        <w:rPr>
          <w:rFonts w:ascii="Calibri" w:eastAsia="Calibri" w:hAnsi="Calibri"/>
          <w:color w:val="000000"/>
        </w:rPr>
        <w:tab/>
      </w:r>
      <w:proofErr w:type="gramStart"/>
      <w:r>
        <w:rPr>
          <w:rFonts w:ascii="Calibri" w:eastAsia="Calibri" w:hAnsi="Calibri"/>
          <w:color w:val="000000"/>
        </w:rPr>
        <w:t>compensate</w:t>
      </w:r>
      <w:proofErr w:type="gramEnd"/>
      <w:r>
        <w:rPr>
          <w:rFonts w:ascii="Calibri" w:eastAsia="Calibri" w:hAnsi="Calibri"/>
          <w:color w:val="000000"/>
        </w:rPr>
        <w:t xml:space="preserve"> (with a </w:t>
      </w:r>
      <w:r>
        <w:rPr>
          <w:rFonts w:ascii="Calibri" w:eastAsia="Calibri" w:hAnsi="Calibri"/>
          <w:b/>
          <w:color w:val="000000"/>
          <w:sz w:val="23"/>
        </w:rPr>
        <w:t xml:space="preserve">projected gain </w:t>
      </w:r>
      <w:r>
        <w:rPr>
          <w:rFonts w:ascii="Calibri" w:eastAsia="Calibri" w:hAnsi="Calibri"/>
          <w:color w:val="000000"/>
        </w:rPr>
        <w:t xml:space="preserve">[of at least X%] relative to a </w:t>
      </w:r>
      <w:r>
        <w:rPr>
          <w:rFonts w:ascii="Calibri" w:eastAsia="Calibri" w:hAnsi="Calibri"/>
          <w:b/>
          <w:color w:val="000000"/>
          <w:sz w:val="23"/>
        </w:rPr>
        <w:t xml:space="preserve">baseline </w:t>
      </w:r>
      <w:r>
        <w:rPr>
          <w:rFonts w:ascii="Calibri" w:eastAsia="Calibri" w:hAnsi="Calibri"/>
          <w:color w:val="000000"/>
        </w:rPr>
        <w:t>that reflects what would have happened in the absence of the proposed action) for the residual significant impact in line with the relevant costs set out in [Regulations];</w:t>
      </w:r>
    </w:p>
    <w:p w14:paraId="2465C7F6" w14:textId="77777777" w:rsidR="0025431A" w:rsidRDefault="00B77355">
      <w:pPr>
        <w:spacing w:before="230" w:line="221" w:lineRule="exact"/>
        <w:ind w:left="720"/>
        <w:textAlignment w:val="baseline"/>
        <w:rPr>
          <w:rFonts w:ascii="Calibri" w:eastAsia="Calibri" w:hAnsi="Calibri"/>
          <w:color w:val="000000"/>
        </w:rPr>
      </w:pPr>
      <w:r>
        <w:rPr>
          <w:rFonts w:ascii="Calibri" w:eastAsia="Calibri" w:hAnsi="Calibri"/>
          <w:color w:val="000000"/>
        </w:rPr>
        <w:t xml:space="preserve">b. be included in the conditions of </w:t>
      </w:r>
      <w:proofErr w:type="gramStart"/>
      <w:r>
        <w:rPr>
          <w:rFonts w:ascii="Calibri" w:eastAsia="Calibri" w:hAnsi="Calibri"/>
          <w:color w:val="000000"/>
        </w:rPr>
        <w:t>approval;</w:t>
      </w:r>
      <w:proofErr w:type="gramEnd"/>
    </w:p>
    <w:p w14:paraId="2465C7F7" w14:textId="77777777" w:rsidR="0025431A" w:rsidRDefault="00B77355">
      <w:pPr>
        <w:numPr>
          <w:ilvl w:val="0"/>
          <w:numId w:val="28"/>
        </w:numPr>
        <w:tabs>
          <w:tab w:val="clear" w:pos="432"/>
          <w:tab w:val="left" w:pos="1800"/>
        </w:tabs>
        <w:spacing w:before="166" w:line="288" w:lineRule="exact"/>
        <w:ind w:left="1800" w:right="1152" w:hanging="432"/>
        <w:textAlignment w:val="baseline"/>
        <w:rPr>
          <w:rFonts w:ascii="Calibri" w:eastAsia="Calibri" w:hAnsi="Calibri"/>
          <w:color w:val="000000"/>
        </w:rPr>
      </w:pPr>
      <w:r>
        <w:rPr>
          <w:rFonts w:ascii="Calibri" w:eastAsia="Calibri" w:hAnsi="Calibri"/>
          <w:color w:val="000000"/>
        </w:rPr>
        <w:t xml:space="preserve">A project proponent may not direct the expenditure of a </w:t>
      </w:r>
      <w:r>
        <w:rPr>
          <w:rFonts w:ascii="Calibri" w:eastAsia="Calibri" w:hAnsi="Calibri"/>
          <w:b/>
          <w:color w:val="000000"/>
          <w:sz w:val="23"/>
        </w:rPr>
        <w:t>restoration contribution</w:t>
      </w:r>
      <w:r>
        <w:rPr>
          <w:rFonts w:ascii="Calibri" w:eastAsia="Calibri" w:hAnsi="Calibri"/>
          <w:color w:val="000000"/>
        </w:rPr>
        <w:t>.</w:t>
      </w:r>
    </w:p>
    <w:p w14:paraId="2465C7F8" w14:textId="77777777" w:rsidR="0025431A" w:rsidRDefault="00B77355">
      <w:pPr>
        <w:numPr>
          <w:ilvl w:val="0"/>
          <w:numId w:val="28"/>
        </w:numPr>
        <w:tabs>
          <w:tab w:val="clear" w:pos="432"/>
          <w:tab w:val="left" w:pos="1800"/>
        </w:tabs>
        <w:spacing w:before="163" w:line="288" w:lineRule="exact"/>
        <w:ind w:left="1800" w:right="936" w:hanging="432"/>
        <w:textAlignment w:val="baseline"/>
        <w:rPr>
          <w:rFonts w:ascii="Calibri" w:eastAsia="Calibri" w:hAnsi="Calibri"/>
          <w:color w:val="000000"/>
        </w:rPr>
      </w:pPr>
      <w:r>
        <w:rPr>
          <w:rFonts w:ascii="Calibri" w:eastAsia="Calibri" w:hAnsi="Calibri"/>
          <w:color w:val="000000"/>
        </w:rPr>
        <w:t xml:space="preserve">Conditions of approval may not direct the expenditure of a </w:t>
      </w:r>
      <w:r>
        <w:rPr>
          <w:rFonts w:ascii="Calibri" w:eastAsia="Calibri" w:hAnsi="Calibri"/>
          <w:b/>
          <w:color w:val="000000"/>
          <w:sz w:val="23"/>
        </w:rPr>
        <w:t>restoration contribution</w:t>
      </w:r>
      <w:r>
        <w:rPr>
          <w:rFonts w:ascii="Calibri" w:eastAsia="Calibri" w:hAnsi="Calibri"/>
          <w:color w:val="000000"/>
        </w:rPr>
        <w:t>.</w:t>
      </w:r>
    </w:p>
    <w:p w14:paraId="2465C7F9" w14:textId="77777777" w:rsidR="0025431A" w:rsidRDefault="00B77355">
      <w:pPr>
        <w:tabs>
          <w:tab w:val="left" w:pos="1152"/>
        </w:tabs>
        <w:spacing w:before="160" w:line="288" w:lineRule="exact"/>
        <w:ind w:left="1080" w:right="432" w:hanging="360"/>
        <w:textAlignment w:val="baseline"/>
        <w:rPr>
          <w:rFonts w:ascii="Calibri" w:eastAsia="Calibri" w:hAnsi="Calibri"/>
          <w:color w:val="000000"/>
        </w:rPr>
      </w:pPr>
      <w:r>
        <w:rPr>
          <w:rFonts w:ascii="Calibri" w:eastAsia="Calibri" w:hAnsi="Calibri"/>
          <w:color w:val="000000"/>
        </w:rPr>
        <w:t>c.</w:t>
      </w:r>
      <w:r>
        <w:rPr>
          <w:rFonts w:ascii="Calibri" w:eastAsia="Calibri" w:hAnsi="Calibri"/>
          <w:color w:val="000000"/>
        </w:rPr>
        <w:tab/>
        <w:t xml:space="preserve">be made to an </w:t>
      </w:r>
      <w:r>
        <w:rPr>
          <w:rFonts w:ascii="Calibri" w:eastAsia="Calibri" w:hAnsi="Calibri"/>
          <w:b/>
          <w:color w:val="000000"/>
          <w:sz w:val="23"/>
        </w:rPr>
        <w:t xml:space="preserve">independent [Conservation Trust] </w:t>
      </w:r>
      <w:r>
        <w:rPr>
          <w:rFonts w:ascii="Calibri" w:eastAsia="Calibri" w:hAnsi="Calibri"/>
          <w:color w:val="000000"/>
        </w:rPr>
        <w:t>prior to the commencement of the action.</w:t>
      </w:r>
    </w:p>
    <w:p w14:paraId="2465C7FA" w14:textId="77777777" w:rsidR="0025431A" w:rsidRDefault="00B77355">
      <w:pPr>
        <w:spacing w:line="451" w:lineRule="exact"/>
        <w:ind w:left="720" w:hanging="360"/>
        <w:textAlignment w:val="baseline"/>
        <w:rPr>
          <w:rFonts w:ascii="Calibri" w:eastAsia="Calibri" w:hAnsi="Calibri"/>
          <w:color w:val="000000"/>
        </w:rPr>
      </w:pPr>
      <w:r>
        <w:rPr>
          <w:rFonts w:ascii="Calibri" w:eastAsia="Calibri" w:hAnsi="Calibri"/>
          <w:color w:val="000000"/>
        </w:rPr>
        <w:t xml:space="preserve">5. </w:t>
      </w:r>
      <w:r>
        <w:rPr>
          <w:rFonts w:ascii="Calibri" w:eastAsia="Calibri" w:hAnsi="Calibri"/>
          <w:b/>
          <w:color w:val="000000"/>
          <w:sz w:val="23"/>
        </w:rPr>
        <w:t xml:space="preserve">Restoration contributions </w:t>
      </w:r>
      <w:r>
        <w:rPr>
          <w:rFonts w:ascii="Calibri" w:eastAsia="Calibri" w:hAnsi="Calibri"/>
          <w:color w:val="000000"/>
        </w:rPr>
        <w:t xml:space="preserve">must: </w:t>
      </w:r>
      <w:r>
        <w:rPr>
          <w:rFonts w:ascii="Calibri" w:eastAsia="Calibri" w:hAnsi="Calibri"/>
          <w:color w:val="000000"/>
        </w:rPr>
        <w:br/>
        <w:t>a. be invested in:</w:t>
      </w:r>
    </w:p>
    <w:p w14:paraId="2465C7FB" w14:textId="77777777" w:rsidR="0025431A" w:rsidRDefault="00B77355">
      <w:pPr>
        <w:numPr>
          <w:ilvl w:val="0"/>
          <w:numId w:val="29"/>
        </w:numPr>
        <w:tabs>
          <w:tab w:val="clear" w:pos="432"/>
          <w:tab w:val="left" w:pos="1800"/>
        </w:tabs>
        <w:spacing w:before="165" w:line="288" w:lineRule="exact"/>
        <w:ind w:left="1800" w:right="216" w:hanging="432"/>
        <w:textAlignment w:val="baseline"/>
        <w:rPr>
          <w:rFonts w:ascii="Calibri" w:eastAsia="Calibri" w:hAnsi="Calibri"/>
          <w:b/>
          <w:color w:val="000000"/>
          <w:sz w:val="23"/>
        </w:rPr>
      </w:pPr>
      <w:r>
        <w:rPr>
          <w:rFonts w:ascii="Calibri" w:eastAsia="Calibri" w:hAnsi="Calibri"/>
          <w:b/>
          <w:color w:val="000000"/>
          <w:sz w:val="23"/>
        </w:rPr>
        <w:t xml:space="preserve">restoration actions </w:t>
      </w:r>
      <w:r>
        <w:rPr>
          <w:rFonts w:ascii="Calibri" w:eastAsia="Calibri" w:hAnsi="Calibri"/>
          <w:color w:val="000000"/>
        </w:rPr>
        <w:t>that meet relevant requirements in this standard, including requirements in 2(a) – (h), inclusive; or</w:t>
      </w:r>
    </w:p>
    <w:p w14:paraId="2465C7FC" w14:textId="77777777" w:rsidR="0025431A" w:rsidRDefault="00B77355">
      <w:pPr>
        <w:numPr>
          <w:ilvl w:val="0"/>
          <w:numId w:val="29"/>
        </w:numPr>
        <w:tabs>
          <w:tab w:val="clear" w:pos="432"/>
          <w:tab w:val="left" w:pos="1800"/>
        </w:tabs>
        <w:spacing w:before="172" w:line="288" w:lineRule="exact"/>
        <w:ind w:left="1800" w:right="72" w:hanging="432"/>
        <w:textAlignment w:val="baseline"/>
        <w:rPr>
          <w:rFonts w:ascii="Calibri" w:eastAsia="Calibri" w:hAnsi="Calibri"/>
          <w:color w:val="000000"/>
        </w:rPr>
      </w:pPr>
      <w:r>
        <w:rPr>
          <w:rFonts w:ascii="Calibri" w:eastAsia="Calibri" w:hAnsi="Calibri"/>
          <w:color w:val="000000"/>
        </w:rPr>
        <w:t xml:space="preserve">in circumstances where the </w:t>
      </w:r>
      <w:r>
        <w:rPr>
          <w:rFonts w:ascii="Calibri" w:eastAsia="Calibri" w:hAnsi="Calibri"/>
          <w:b/>
          <w:color w:val="000000"/>
          <w:sz w:val="23"/>
        </w:rPr>
        <w:t xml:space="preserve">independent [Conservation Trust], </w:t>
      </w:r>
      <w:r>
        <w:rPr>
          <w:rFonts w:ascii="Calibri" w:eastAsia="Calibri" w:hAnsi="Calibri"/>
          <w:color w:val="000000"/>
        </w:rPr>
        <w:t>having sought advice from its expert advisory committee, determines that 5(a)(</w:t>
      </w:r>
      <w:proofErr w:type="spellStart"/>
      <w:r>
        <w:rPr>
          <w:rFonts w:ascii="Calibri" w:eastAsia="Calibri" w:hAnsi="Calibri"/>
          <w:color w:val="000000"/>
        </w:rPr>
        <w:t>i</w:t>
      </w:r>
      <w:proofErr w:type="spellEnd"/>
      <w:r>
        <w:rPr>
          <w:rFonts w:ascii="Calibri" w:eastAsia="Calibri" w:hAnsi="Calibri"/>
          <w:color w:val="000000"/>
        </w:rPr>
        <w:t xml:space="preserve">) is not feasible, </w:t>
      </w:r>
      <w:r>
        <w:rPr>
          <w:rFonts w:ascii="Calibri" w:eastAsia="Calibri" w:hAnsi="Calibri"/>
          <w:b/>
          <w:color w:val="000000"/>
          <w:sz w:val="23"/>
        </w:rPr>
        <w:t xml:space="preserve">restoration contributions </w:t>
      </w:r>
      <w:r>
        <w:rPr>
          <w:rFonts w:ascii="Calibri" w:eastAsia="Calibri" w:hAnsi="Calibri"/>
          <w:color w:val="000000"/>
        </w:rPr>
        <w:t xml:space="preserve">must be invested in other direct </w:t>
      </w:r>
      <w:r>
        <w:rPr>
          <w:rFonts w:ascii="Calibri" w:eastAsia="Calibri" w:hAnsi="Calibri"/>
          <w:b/>
          <w:color w:val="000000"/>
          <w:sz w:val="23"/>
        </w:rPr>
        <w:t xml:space="preserve">restoration actions </w:t>
      </w:r>
      <w:r>
        <w:rPr>
          <w:rFonts w:ascii="Calibri" w:eastAsia="Calibri" w:hAnsi="Calibri"/>
          <w:color w:val="000000"/>
        </w:rPr>
        <w:t xml:space="preserve">that the expert advisory committee advises will deliver the best overall environmental outcome for impacted protected matters within the same </w:t>
      </w:r>
      <w:r>
        <w:rPr>
          <w:rFonts w:ascii="Calibri" w:eastAsia="Calibri" w:hAnsi="Calibri"/>
          <w:b/>
          <w:color w:val="000000"/>
          <w:sz w:val="23"/>
        </w:rPr>
        <w:t>bioregion</w:t>
      </w:r>
      <w:r>
        <w:rPr>
          <w:rFonts w:ascii="Calibri" w:eastAsia="Calibri" w:hAnsi="Calibri"/>
          <w:color w:val="000000"/>
        </w:rPr>
        <w:t>, such that:</w:t>
      </w:r>
    </w:p>
    <w:p w14:paraId="2465C7FD" w14:textId="77777777" w:rsidR="0025431A" w:rsidRDefault="00B77355">
      <w:pPr>
        <w:numPr>
          <w:ilvl w:val="0"/>
          <w:numId w:val="30"/>
        </w:numPr>
        <w:tabs>
          <w:tab w:val="clear" w:pos="360"/>
          <w:tab w:val="left" w:pos="2520"/>
        </w:tabs>
        <w:spacing w:before="168" w:line="281" w:lineRule="exact"/>
        <w:ind w:left="2520" w:right="216" w:hanging="360"/>
        <w:textAlignment w:val="baseline"/>
        <w:rPr>
          <w:rFonts w:ascii="Calibri" w:eastAsia="Calibri" w:hAnsi="Calibri"/>
          <w:color w:val="000000"/>
        </w:rPr>
      </w:pPr>
      <w:r>
        <w:rPr>
          <w:rFonts w:ascii="Calibri" w:eastAsia="Calibri" w:hAnsi="Calibri"/>
          <w:color w:val="000000"/>
        </w:rPr>
        <w:t xml:space="preserve">actions must benefit the same protected matter that was impacted (for example a </w:t>
      </w:r>
      <w:r>
        <w:rPr>
          <w:rFonts w:ascii="Calibri" w:eastAsia="Calibri" w:hAnsi="Calibri"/>
          <w:b/>
          <w:color w:val="000000"/>
          <w:sz w:val="23"/>
        </w:rPr>
        <w:t xml:space="preserve">restoration contribution </w:t>
      </w:r>
      <w:r>
        <w:rPr>
          <w:rFonts w:ascii="Calibri" w:eastAsia="Calibri" w:hAnsi="Calibri"/>
          <w:color w:val="000000"/>
        </w:rPr>
        <w:t>relating to a threatened species or ecological community must be spent on threatened species and ecological communities),</w:t>
      </w:r>
    </w:p>
    <w:p w14:paraId="2465C7FE" w14:textId="77777777" w:rsidR="0025431A" w:rsidRDefault="00B77355">
      <w:pPr>
        <w:numPr>
          <w:ilvl w:val="0"/>
          <w:numId w:val="30"/>
        </w:numPr>
        <w:tabs>
          <w:tab w:val="clear" w:pos="360"/>
          <w:tab w:val="left" w:pos="2520"/>
        </w:tabs>
        <w:spacing w:before="168" w:after="138" w:line="280" w:lineRule="exact"/>
        <w:ind w:left="2520" w:right="144" w:hanging="360"/>
        <w:textAlignment w:val="baseline"/>
        <w:rPr>
          <w:rFonts w:ascii="Calibri" w:eastAsia="Calibri" w:hAnsi="Calibri"/>
          <w:color w:val="000000"/>
        </w:rPr>
      </w:pPr>
      <w:r>
        <w:rPr>
          <w:rFonts w:ascii="Calibri" w:eastAsia="Calibri" w:hAnsi="Calibri"/>
          <w:color w:val="000000"/>
        </w:rPr>
        <w:t>preference is given to actions that include a benefit for the specific threatened species, ecological community or migratory species that was impacted,</w:t>
      </w:r>
    </w:p>
    <w:p w14:paraId="2465C7FF" w14:textId="77777777" w:rsidR="0025431A" w:rsidRDefault="00B77355">
      <w:pPr>
        <w:numPr>
          <w:ilvl w:val="0"/>
          <w:numId w:val="30"/>
        </w:numPr>
        <w:tabs>
          <w:tab w:val="clear" w:pos="360"/>
          <w:tab w:val="left" w:pos="2520"/>
        </w:tabs>
        <w:spacing w:line="288" w:lineRule="exact"/>
        <w:ind w:left="2520" w:right="504" w:hanging="360"/>
        <w:jc w:val="both"/>
        <w:textAlignment w:val="baseline"/>
        <w:rPr>
          <w:rFonts w:ascii="Calibri" w:eastAsia="Calibri" w:hAnsi="Calibri"/>
          <w:color w:val="000000"/>
        </w:rPr>
      </w:pPr>
      <w:r>
        <w:rPr>
          <w:rFonts w:ascii="Calibri" w:eastAsia="Calibri" w:hAnsi="Calibri"/>
          <w:color w:val="000000"/>
        </w:rPr>
        <w:t xml:space="preserve">actions are feasible and expected to deliver a </w:t>
      </w:r>
      <w:r>
        <w:rPr>
          <w:rFonts w:ascii="Calibri" w:eastAsia="Calibri" w:hAnsi="Calibri"/>
          <w:b/>
          <w:color w:val="000000"/>
          <w:sz w:val="23"/>
        </w:rPr>
        <w:t xml:space="preserve">projected gain </w:t>
      </w:r>
      <w:r>
        <w:rPr>
          <w:rFonts w:ascii="Calibri" w:eastAsia="Calibri" w:hAnsi="Calibri"/>
          <w:color w:val="000000"/>
        </w:rPr>
        <w:t>for the protected matter(s), and</w:t>
      </w:r>
    </w:p>
    <w:p w14:paraId="2465C800" w14:textId="77777777" w:rsidR="0025431A" w:rsidRDefault="00B77355">
      <w:pPr>
        <w:numPr>
          <w:ilvl w:val="0"/>
          <w:numId w:val="30"/>
        </w:numPr>
        <w:tabs>
          <w:tab w:val="clear" w:pos="360"/>
          <w:tab w:val="left" w:pos="2520"/>
        </w:tabs>
        <w:spacing w:before="221" w:line="221" w:lineRule="exact"/>
        <w:ind w:left="2520" w:hanging="360"/>
        <w:jc w:val="both"/>
        <w:textAlignment w:val="baseline"/>
        <w:rPr>
          <w:rFonts w:ascii="Calibri" w:eastAsia="Calibri" w:hAnsi="Calibri"/>
          <w:color w:val="000000"/>
        </w:rPr>
      </w:pPr>
      <w:r>
        <w:rPr>
          <w:rFonts w:ascii="Calibri" w:eastAsia="Calibri" w:hAnsi="Calibri"/>
          <w:color w:val="000000"/>
        </w:rPr>
        <w:t>actions must be additional to existing actions and regulatory obligations.</w:t>
      </w:r>
    </w:p>
    <w:p w14:paraId="2465C801" w14:textId="77777777" w:rsidR="0025431A" w:rsidRDefault="00B77355">
      <w:pPr>
        <w:numPr>
          <w:ilvl w:val="0"/>
          <w:numId w:val="31"/>
        </w:numPr>
        <w:tabs>
          <w:tab w:val="clear" w:pos="360"/>
          <w:tab w:val="left" w:pos="1080"/>
        </w:tabs>
        <w:spacing w:before="152" w:line="288" w:lineRule="exact"/>
        <w:ind w:left="1080" w:right="360" w:hanging="360"/>
        <w:textAlignment w:val="baseline"/>
        <w:rPr>
          <w:rFonts w:ascii="Calibri" w:eastAsia="Calibri" w:hAnsi="Calibri"/>
          <w:color w:val="000000"/>
        </w:rPr>
      </w:pPr>
      <w:r>
        <w:rPr>
          <w:rFonts w:ascii="Calibri" w:eastAsia="Calibri" w:hAnsi="Calibri"/>
          <w:color w:val="000000"/>
        </w:rPr>
        <w:t>deliver actions that commence [within three years] of payment having been received; and</w:t>
      </w:r>
    </w:p>
    <w:p w14:paraId="2465C802" w14:textId="77777777" w:rsidR="0025431A" w:rsidRDefault="00B77355">
      <w:pPr>
        <w:numPr>
          <w:ilvl w:val="0"/>
          <w:numId w:val="31"/>
        </w:numPr>
        <w:tabs>
          <w:tab w:val="clear" w:pos="360"/>
          <w:tab w:val="left" w:pos="1080"/>
        </w:tabs>
        <w:spacing w:before="236" w:line="222" w:lineRule="exact"/>
        <w:ind w:left="1080" w:hanging="360"/>
        <w:textAlignment w:val="baseline"/>
        <w:rPr>
          <w:rFonts w:ascii="Calibri" w:eastAsia="Calibri" w:hAnsi="Calibri"/>
          <w:color w:val="000000"/>
        </w:rPr>
      </w:pPr>
      <w:r>
        <w:rPr>
          <w:rFonts w:ascii="Calibri" w:eastAsia="Calibri" w:hAnsi="Calibri"/>
          <w:color w:val="000000"/>
        </w:rPr>
        <w:t>be reported publicly, including:</w:t>
      </w:r>
    </w:p>
    <w:p w14:paraId="2465C803" w14:textId="77777777" w:rsidR="0025431A" w:rsidRDefault="00B77355">
      <w:pPr>
        <w:tabs>
          <w:tab w:val="left" w:pos="2160"/>
        </w:tabs>
        <w:spacing w:before="158" w:after="926" w:line="288" w:lineRule="exact"/>
        <w:ind w:left="2160" w:right="504" w:hanging="360"/>
        <w:jc w:val="both"/>
        <w:textAlignment w:val="baseline"/>
        <w:rPr>
          <w:rFonts w:ascii="Calibri" w:eastAsia="Calibri" w:hAnsi="Calibri"/>
          <w:color w:val="000000"/>
        </w:rPr>
      </w:pPr>
      <w:proofErr w:type="spellStart"/>
      <w:r>
        <w:rPr>
          <w:rFonts w:ascii="Calibri" w:eastAsia="Calibri" w:hAnsi="Calibri"/>
          <w:color w:val="000000"/>
        </w:rPr>
        <w:t>i</w:t>
      </w:r>
      <w:proofErr w:type="spellEnd"/>
      <w:r>
        <w:rPr>
          <w:rFonts w:ascii="Calibri" w:eastAsia="Calibri" w:hAnsi="Calibri"/>
          <w:color w:val="000000"/>
        </w:rPr>
        <w:t>.</w:t>
      </w:r>
      <w:r>
        <w:rPr>
          <w:rFonts w:ascii="Calibri" w:eastAsia="Calibri" w:hAnsi="Calibri"/>
          <w:color w:val="000000"/>
        </w:rPr>
        <w:tab/>
        <w:t>on funds received, including the quantum of each payment and residual significant impact being compensated,</w:t>
      </w:r>
    </w:p>
    <w:p w14:paraId="2465C804" w14:textId="77777777" w:rsidR="0025431A" w:rsidRDefault="0025431A">
      <w:pPr>
        <w:spacing w:before="158" w:after="926" w:line="288" w:lineRule="exact"/>
        <w:sectPr w:rsidR="0025431A">
          <w:pgSz w:w="11909" w:h="16838"/>
          <w:pgMar w:top="700" w:right="1402" w:bottom="322" w:left="1407" w:header="720" w:footer="720" w:gutter="0"/>
          <w:cols w:space="720"/>
        </w:sectPr>
      </w:pPr>
    </w:p>
    <w:p w14:paraId="2465C805"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3</w:t>
      </w:r>
    </w:p>
    <w:p w14:paraId="2465C806" w14:textId="77777777" w:rsidR="0025431A" w:rsidRDefault="0025431A">
      <w:pPr>
        <w:sectPr w:rsidR="0025431A">
          <w:type w:val="continuous"/>
          <w:pgSz w:w="11909" w:h="16838"/>
          <w:pgMar w:top="700" w:right="5844" w:bottom="322" w:left="5845" w:header="720" w:footer="720" w:gutter="0"/>
          <w:cols w:space="720"/>
        </w:sectPr>
      </w:pPr>
    </w:p>
    <w:p w14:paraId="2465C807" w14:textId="77777777" w:rsidR="0025431A" w:rsidRDefault="00000000">
      <w:pPr>
        <w:spacing w:before="24" w:line="269" w:lineRule="exact"/>
        <w:jc w:val="center"/>
        <w:textAlignment w:val="baseline"/>
        <w:rPr>
          <w:rFonts w:ascii="Calibri" w:eastAsia="Calibri" w:hAnsi="Calibri"/>
          <w:color w:val="FF0000"/>
        </w:rPr>
      </w:pPr>
      <w:r>
        <w:lastRenderedPageBreak/>
        <w:pict w14:anchorId="2465CA21">
          <v:shape id="_x0000_s1044" type="#_x0000_t202" style="position:absolute;left:0;text-align:left;margin-left:93.1pt;margin-top:228pt;width:367.95pt;height:388.3pt;z-index:-251654656;mso-wrap-distance-left:0;mso-wrap-distance-right:0;mso-position-horizontal-relative:page;mso-position-vertical-relative:page" filled="f" stroked="f">
            <v:textbox inset="0,0,0,0">
              <w:txbxContent>
                <w:p w14:paraId="2465CB7B" w14:textId="77777777" w:rsidR="0025431A" w:rsidRDefault="00B77355">
                  <w:pPr>
                    <w:textAlignment w:val="baseline"/>
                  </w:pPr>
                  <w:r>
                    <w:rPr>
                      <w:noProof/>
                    </w:rPr>
                    <w:drawing>
                      <wp:inline distT="0" distB="0" distL="0" distR="0" wp14:anchorId="2465CC54" wp14:editId="2465CC55">
                        <wp:extent cx="4672965" cy="4931410"/>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1" name="Picture"/>
                                <pic:cNvPicPr preferRelativeResize="0"/>
                              </pic:nvPicPr>
                              <pic:blipFill>
                                <a:blip r:embed="rId67"/>
                                <a:stretch>
                                  <a:fillRect/>
                                </a:stretch>
                              </pic:blipFill>
                              <pic:spPr>
                                <a:xfrm>
                                  <a:off x="0" y="0"/>
                                  <a:ext cx="4672965" cy="4931410"/>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p w14:paraId="2465C808" w14:textId="77777777" w:rsidR="0025431A" w:rsidRDefault="00B77355">
      <w:pPr>
        <w:numPr>
          <w:ilvl w:val="0"/>
          <w:numId w:val="32"/>
        </w:numPr>
        <w:tabs>
          <w:tab w:val="clear" w:pos="576"/>
          <w:tab w:val="left" w:pos="2232"/>
        </w:tabs>
        <w:spacing w:before="247" w:line="289" w:lineRule="exact"/>
        <w:ind w:left="2232" w:right="72" w:hanging="576"/>
        <w:jc w:val="both"/>
        <w:textAlignment w:val="baseline"/>
        <w:rPr>
          <w:rFonts w:ascii="Calibri" w:eastAsia="Calibri" w:hAnsi="Calibri"/>
          <w:color w:val="000000"/>
        </w:rPr>
      </w:pPr>
      <w:r>
        <w:rPr>
          <w:rFonts w:ascii="Calibri" w:eastAsia="Calibri" w:hAnsi="Calibri"/>
          <w:color w:val="000000"/>
        </w:rPr>
        <w:t>on funds expended, including the quantum of funds expended and projected outcomes of each action, and</w:t>
      </w:r>
    </w:p>
    <w:p w14:paraId="2465C809" w14:textId="77777777" w:rsidR="0025431A" w:rsidRDefault="00B77355">
      <w:pPr>
        <w:numPr>
          <w:ilvl w:val="0"/>
          <w:numId w:val="32"/>
        </w:numPr>
        <w:tabs>
          <w:tab w:val="clear" w:pos="576"/>
          <w:tab w:val="left" w:pos="2232"/>
        </w:tabs>
        <w:spacing w:before="169" w:line="289" w:lineRule="exact"/>
        <w:ind w:left="2232" w:right="576" w:hanging="576"/>
        <w:textAlignment w:val="baseline"/>
        <w:rPr>
          <w:rFonts w:ascii="Calibri" w:eastAsia="Calibri" w:hAnsi="Calibri"/>
          <w:color w:val="000000"/>
        </w:rPr>
      </w:pPr>
      <w:r>
        <w:rPr>
          <w:rFonts w:ascii="Calibri" w:eastAsia="Calibri" w:hAnsi="Calibri"/>
          <w:color w:val="000000"/>
        </w:rPr>
        <w:t>in line with a monitoring, evaluation and reporting framework tracking whether projected outcomes are being achieved.</w:t>
      </w:r>
    </w:p>
    <w:p w14:paraId="2465C80A" w14:textId="77777777" w:rsidR="0025431A" w:rsidRDefault="00B77355">
      <w:pPr>
        <w:spacing w:before="323" w:line="343" w:lineRule="exact"/>
        <w:textAlignment w:val="baseline"/>
        <w:rPr>
          <w:rFonts w:ascii="Calibri Light" w:eastAsia="Calibri Light" w:hAnsi="Calibri Light"/>
          <w:color w:val="2E5395"/>
          <w:sz w:val="30"/>
        </w:rPr>
      </w:pPr>
      <w:r>
        <w:rPr>
          <w:rFonts w:ascii="Calibri Light" w:eastAsia="Calibri Light" w:hAnsi="Calibri Light"/>
          <w:color w:val="2E5395"/>
          <w:sz w:val="30"/>
        </w:rPr>
        <w:t>Definitions</w:t>
      </w:r>
    </w:p>
    <w:p w14:paraId="2465C80B" w14:textId="77777777" w:rsidR="0025431A" w:rsidRDefault="00B77355">
      <w:pPr>
        <w:spacing w:before="114" w:line="289" w:lineRule="exact"/>
        <w:ind w:right="72"/>
        <w:textAlignment w:val="baseline"/>
        <w:rPr>
          <w:rFonts w:ascii="Calibri" w:eastAsia="Calibri" w:hAnsi="Calibri"/>
          <w:b/>
          <w:color w:val="000000"/>
          <w:sz w:val="23"/>
        </w:rPr>
      </w:pPr>
      <w:r>
        <w:rPr>
          <w:rFonts w:ascii="Calibri" w:eastAsia="Calibri" w:hAnsi="Calibri"/>
          <w:b/>
          <w:color w:val="000000"/>
          <w:sz w:val="23"/>
        </w:rPr>
        <w:t xml:space="preserve">Baseline: </w:t>
      </w:r>
      <w:r>
        <w:rPr>
          <w:rFonts w:ascii="Calibri" w:eastAsia="Calibri" w:hAnsi="Calibri"/>
          <w:color w:val="000000"/>
        </w:rPr>
        <w:t>an evidence-based estimate of the likely condition of an MNES in the absence of the action requiring approval under this [Act].</w:t>
      </w:r>
    </w:p>
    <w:p w14:paraId="2465C80C" w14:textId="77777777" w:rsidR="0025431A" w:rsidRDefault="00B77355">
      <w:pPr>
        <w:spacing w:before="227" w:line="229" w:lineRule="exact"/>
        <w:textAlignment w:val="baseline"/>
        <w:rPr>
          <w:rFonts w:ascii="Calibri" w:eastAsia="Calibri" w:hAnsi="Calibri"/>
          <w:b/>
          <w:color w:val="000000"/>
          <w:sz w:val="23"/>
        </w:rPr>
      </w:pPr>
      <w:r>
        <w:rPr>
          <w:rFonts w:ascii="Calibri" w:eastAsia="Calibri" w:hAnsi="Calibri"/>
          <w:b/>
          <w:color w:val="000000"/>
          <w:sz w:val="23"/>
        </w:rPr>
        <w:t xml:space="preserve">Bioregion: </w:t>
      </w:r>
      <w:r>
        <w:rPr>
          <w:rFonts w:ascii="Calibri" w:eastAsia="Calibri" w:hAnsi="Calibri"/>
          <w:color w:val="000000"/>
        </w:rPr>
        <w:t xml:space="preserve">as described in the Interim Biogeographic </w:t>
      </w:r>
      <w:proofErr w:type="spellStart"/>
      <w:r>
        <w:rPr>
          <w:rFonts w:ascii="Calibri" w:eastAsia="Calibri" w:hAnsi="Calibri"/>
          <w:color w:val="000000"/>
        </w:rPr>
        <w:t>Regionalisation</w:t>
      </w:r>
      <w:proofErr w:type="spellEnd"/>
      <w:r>
        <w:rPr>
          <w:rFonts w:ascii="Calibri" w:eastAsia="Calibri" w:hAnsi="Calibri"/>
          <w:color w:val="000000"/>
        </w:rPr>
        <w:t xml:space="preserve"> for Australia (IBRA).</w:t>
      </w:r>
    </w:p>
    <w:p w14:paraId="2465C80D" w14:textId="77777777" w:rsidR="0025431A" w:rsidRDefault="00B77355">
      <w:pPr>
        <w:spacing w:before="155" w:line="289" w:lineRule="exact"/>
        <w:ind w:right="72"/>
        <w:textAlignment w:val="baseline"/>
        <w:rPr>
          <w:rFonts w:ascii="Calibri" w:eastAsia="Calibri" w:hAnsi="Calibri"/>
          <w:b/>
          <w:color w:val="000000"/>
          <w:sz w:val="23"/>
        </w:rPr>
      </w:pPr>
      <w:r>
        <w:rPr>
          <w:rFonts w:ascii="Calibri" w:eastAsia="Calibri" w:hAnsi="Calibri"/>
          <w:b/>
          <w:color w:val="000000"/>
          <w:sz w:val="23"/>
        </w:rPr>
        <w:t xml:space="preserve">Clear and imminent risk of impact: </w:t>
      </w:r>
      <w:r>
        <w:rPr>
          <w:rFonts w:ascii="Calibri" w:eastAsia="Calibri" w:hAnsi="Calibri"/>
          <w:color w:val="000000"/>
        </w:rPr>
        <w:t xml:space="preserve">Where there is a known [activity/action] that will directly result in an impact to a protected matter and there are no further regulatory mechanisms to prevent or manage the potential impact(s). This may include circumstances where there is an exemption from further regulation under the [EPBC Act] and the impact would not be regulated by other state or territory laws. If the impact would itself be the subject of regulation under the [EPBC Act], this is </w:t>
      </w:r>
      <w:r>
        <w:rPr>
          <w:rFonts w:ascii="Calibri" w:eastAsia="Calibri" w:hAnsi="Calibri"/>
          <w:color w:val="000000"/>
          <w:u w:val="single"/>
        </w:rPr>
        <w:t>not</w:t>
      </w:r>
      <w:r>
        <w:rPr>
          <w:rFonts w:ascii="Calibri" w:eastAsia="Calibri" w:hAnsi="Calibri"/>
          <w:color w:val="000000"/>
        </w:rPr>
        <w:t xml:space="preserve"> clear and imminent threat.</w:t>
      </w:r>
    </w:p>
    <w:p w14:paraId="2465C80E" w14:textId="77777777" w:rsidR="0025431A" w:rsidRDefault="00B77355">
      <w:pPr>
        <w:spacing w:before="170" w:line="289" w:lineRule="exact"/>
        <w:ind w:right="72"/>
        <w:textAlignment w:val="baseline"/>
        <w:rPr>
          <w:rFonts w:ascii="Calibri" w:eastAsia="Calibri" w:hAnsi="Calibri"/>
          <w:b/>
          <w:color w:val="000000"/>
          <w:spacing w:val="-1"/>
          <w:sz w:val="23"/>
        </w:rPr>
      </w:pPr>
      <w:r>
        <w:rPr>
          <w:rFonts w:ascii="Calibri" w:eastAsia="Calibri" w:hAnsi="Calibri"/>
          <w:b/>
          <w:color w:val="000000"/>
          <w:spacing w:val="-1"/>
          <w:sz w:val="23"/>
        </w:rPr>
        <w:t>Commenced</w:t>
      </w:r>
      <w:r>
        <w:rPr>
          <w:rFonts w:ascii="Calibri" w:eastAsia="Calibri" w:hAnsi="Calibri"/>
          <w:color w:val="000000"/>
          <w:spacing w:val="-1"/>
        </w:rPr>
        <w:t xml:space="preserve">: </w:t>
      </w:r>
      <w:r>
        <w:rPr>
          <w:rFonts w:ascii="Calibri" w:eastAsia="Calibri" w:hAnsi="Calibri"/>
          <w:b/>
          <w:color w:val="000000"/>
          <w:spacing w:val="-1"/>
          <w:sz w:val="23"/>
        </w:rPr>
        <w:t xml:space="preserve">restoration actions </w:t>
      </w:r>
      <w:r>
        <w:rPr>
          <w:rFonts w:ascii="Calibri" w:eastAsia="Calibri" w:hAnsi="Calibri"/>
          <w:color w:val="000000"/>
          <w:spacing w:val="-1"/>
        </w:rPr>
        <w:t xml:space="preserve">and secure protection mechanisms are demonstrably underway. For </w:t>
      </w:r>
      <w:r>
        <w:rPr>
          <w:rFonts w:ascii="Calibri" w:eastAsia="Calibri" w:hAnsi="Calibri"/>
          <w:b/>
          <w:color w:val="000000"/>
          <w:spacing w:val="-1"/>
          <w:sz w:val="23"/>
        </w:rPr>
        <w:t>direct restoration actions</w:t>
      </w:r>
      <w:r>
        <w:rPr>
          <w:rFonts w:ascii="Calibri" w:eastAsia="Calibri" w:hAnsi="Calibri"/>
          <w:color w:val="000000"/>
          <w:spacing w:val="-1"/>
        </w:rPr>
        <w:t>, this requires the commencement of on-ground activities (</w:t>
      </w:r>
      <w:proofErr w:type="gramStart"/>
      <w:r>
        <w:rPr>
          <w:rFonts w:ascii="Calibri" w:eastAsia="Calibri" w:hAnsi="Calibri"/>
          <w:color w:val="000000"/>
          <w:spacing w:val="-1"/>
        </w:rPr>
        <w:t>e.g.</w:t>
      </w:r>
      <w:proofErr w:type="gramEnd"/>
      <w:r>
        <w:rPr>
          <w:rFonts w:ascii="Calibri" w:eastAsia="Calibri" w:hAnsi="Calibri"/>
          <w:color w:val="000000"/>
          <w:spacing w:val="-1"/>
        </w:rPr>
        <w:t xml:space="preserve"> fencing areas that will be planted, commencing weed management). For </w:t>
      </w:r>
      <w:r>
        <w:rPr>
          <w:rFonts w:ascii="Calibri" w:eastAsia="Calibri" w:hAnsi="Calibri"/>
          <w:b/>
          <w:color w:val="000000"/>
          <w:spacing w:val="-1"/>
          <w:sz w:val="23"/>
        </w:rPr>
        <w:t>secure protection</w:t>
      </w:r>
      <w:r>
        <w:rPr>
          <w:rFonts w:ascii="Calibri" w:eastAsia="Calibri" w:hAnsi="Calibri"/>
          <w:color w:val="000000"/>
          <w:spacing w:val="-1"/>
        </w:rPr>
        <w:t>, this means a [legal] mechanism is in place to provide the security (</w:t>
      </w:r>
      <w:proofErr w:type="gramStart"/>
      <w:r>
        <w:rPr>
          <w:rFonts w:ascii="Calibri" w:eastAsia="Calibri" w:hAnsi="Calibri"/>
          <w:color w:val="000000"/>
          <w:spacing w:val="-1"/>
        </w:rPr>
        <w:t>e.g.</w:t>
      </w:r>
      <w:proofErr w:type="gramEnd"/>
      <w:r>
        <w:rPr>
          <w:rFonts w:ascii="Calibri" w:eastAsia="Calibri" w:hAnsi="Calibri"/>
          <w:color w:val="000000"/>
          <w:spacing w:val="-1"/>
        </w:rPr>
        <w:t xml:space="preserve"> contract in place with management action provider; or, a market certificate has been purchased; or, a covenant is in place over purchased land).</w:t>
      </w:r>
    </w:p>
    <w:p w14:paraId="2465C80F" w14:textId="77777777" w:rsidR="0025431A" w:rsidRDefault="00B77355">
      <w:pPr>
        <w:spacing w:before="160" w:line="289" w:lineRule="exact"/>
        <w:ind w:right="72"/>
        <w:textAlignment w:val="baseline"/>
        <w:rPr>
          <w:rFonts w:ascii="Calibri" w:eastAsia="Calibri" w:hAnsi="Calibri"/>
          <w:b/>
          <w:color w:val="000000"/>
          <w:sz w:val="23"/>
        </w:rPr>
      </w:pPr>
      <w:r>
        <w:rPr>
          <w:rFonts w:ascii="Calibri" w:eastAsia="Calibri" w:hAnsi="Calibri"/>
          <w:b/>
          <w:color w:val="000000"/>
          <w:sz w:val="23"/>
        </w:rPr>
        <w:t xml:space="preserve">Conservation planning documents: </w:t>
      </w:r>
      <w:r>
        <w:rPr>
          <w:rFonts w:ascii="Calibri" w:eastAsia="Calibri" w:hAnsi="Calibri"/>
          <w:color w:val="000000"/>
        </w:rPr>
        <w:t>a statutory plan or policy that supports the protection, conservation, recovery, and/or maintenance of a MNES, that is made under [legislation], or endorsed or accredited by the [EPA/Minister].</w:t>
      </w:r>
    </w:p>
    <w:p w14:paraId="2465C810" w14:textId="77777777" w:rsidR="0025431A" w:rsidRDefault="00B77355">
      <w:pPr>
        <w:spacing w:before="168" w:line="289" w:lineRule="exact"/>
        <w:ind w:right="144"/>
        <w:textAlignment w:val="baseline"/>
        <w:rPr>
          <w:rFonts w:ascii="Calibri" w:eastAsia="Calibri" w:hAnsi="Calibri"/>
          <w:b/>
          <w:color w:val="000000"/>
          <w:sz w:val="23"/>
        </w:rPr>
      </w:pPr>
      <w:r>
        <w:rPr>
          <w:rFonts w:ascii="Calibri" w:eastAsia="Calibri" w:hAnsi="Calibri"/>
          <w:b/>
          <w:color w:val="000000"/>
          <w:sz w:val="23"/>
        </w:rPr>
        <w:t xml:space="preserve">Direct restoration action: </w:t>
      </w:r>
      <w:r>
        <w:rPr>
          <w:rFonts w:ascii="Calibri" w:eastAsia="Calibri" w:hAnsi="Calibri"/>
          <w:color w:val="000000"/>
        </w:rPr>
        <w:t xml:space="preserve">Provides quantifiable and tangible conservation benefits to the impacted protected matter by undertaking actions specifically designed to improve environmental or heritage outcomes in the immediate future. Actions may </w:t>
      </w:r>
      <w:proofErr w:type="gramStart"/>
      <w:r>
        <w:rPr>
          <w:rFonts w:ascii="Calibri" w:eastAsia="Calibri" w:hAnsi="Calibri"/>
          <w:color w:val="000000"/>
        </w:rPr>
        <w:t>include:</w:t>
      </w:r>
      <w:proofErr w:type="gramEnd"/>
      <w:r>
        <w:rPr>
          <w:rFonts w:ascii="Calibri" w:eastAsia="Calibri" w:hAnsi="Calibri"/>
          <w:color w:val="000000"/>
        </w:rPr>
        <w:t xml:space="preserve"> planting, land restoration, removal of pressures, active threat management, ongoing management to sustain improved environmental or heritage outcomes and captive breeding or propagation programs</w:t>
      </w:r>
      <w:r>
        <w:rPr>
          <w:rFonts w:ascii="Calibri" w:eastAsia="Calibri" w:hAnsi="Calibri"/>
          <w:b/>
          <w:color w:val="000000"/>
          <w:sz w:val="23"/>
        </w:rPr>
        <w:t>.</w:t>
      </w:r>
    </w:p>
    <w:p w14:paraId="2465C811" w14:textId="77777777" w:rsidR="0025431A" w:rsidRDefault="00B77355">
      <w:pPr>
        <w:spacing w:before="159" w:after="158" w:line="289" w:lineRule="exact"/>
        <w:ind w:right="144"/>
        <w:textAlignment w:val="baseline"/>
        <w:rPr>
          <w:rFonts w:ascii="Calibri" w:eastAsia="Calibri" w:hAnsi="Calibri"/>
          <w:b/>
          <w:color w:val="000000"/>
          <w:sz w:val="23"/>
        </w:rPr>
      </w:pPr>
      <w:r>
        <w:rPr>
          <w:rFonts w:ascii="Calibri" w:eastAsia="Calibri" w:hAnsi="Calibri"/>
          <w:b/>
          <w:color w:val="000000"/>
          <w:sz w:val="23"/>
        </w:rPr>
        <w:t xml:space="preserve">Endorsed advanced restoration action: </w:t>
      </w:r>
      <w:r>
        <w:rPr>
          <w:rFonts w:ascii="Calibri" w:eastAsia="Calibri" w:hAnsi="Calibri"/>
          <w:color w:val="000000"/>
        </w:rPr>
        <w:t xml:space="preserve">A </w:t>
      </w:r>
      <w:r>
        <w:rPr>
          <w:rFonts w:ascii="Calibri" w:eastAsia="Calibri" w:hAnsi="Calibri"/>
          <w:b/>
          <w:color w:val="000000"/>
          <w:sz w:val="23"/>
        </w:rPr>
        <w:t xml:space="preserve">restoration action </w:t>
      </w:r>
      <w:r>
        <w:rPr>
          <w:rFonts w:ascii="Calibri" w:eastAsia="Calibri" w:hAnsi="Calibri"/>
          <w:color w:val="000000"/>
        </w:rPr>
        <w:t>that is consistent with the Standard for Restoration Actions and Restoration Contributions and has commenced prior to the approval of an action to reduce the time lag from the impact to delivering the benefit. [An advanced restoration action must be endorsed by the EPA].</w:t>
      </w:r>
    </w:p>
    <w:p w14:paraId="2465C812" w14:textId="77777777" w:rsidR="0025431A" w:rsidRDefault="00B77355">
      <w:pPr>
        <w:spacing w:line="289" w:lineRule="exact"/>
        <w:textAlignment w:val="baseline"/>
        <w:rPr>
          <w:rFonts w:ascii="Calibri" w:eastAsia="Calibri" w:hAnsi="Calibri"/>
          <w:b/>
          <w:color w:val="000000"/>
          <w:sz w:val="23"/>
        </w:rPr>
      </w:pPr>
      <w:r>
        <w:rPr>
          <w:rFonts w:ascii="Calibri" w:eastAsia="Calibri" w:hAnsi="Calibri"/>
          <w:b/>
          <w:color w:val="000000"/>
          <w:sz w:val="23"/>
        </w:rPr>
        <w:t xml:space="preserve">High certainty: </w:t>
      </w:r>
      <w:r>
        <w:rPr>
          <w:rFonts w:ascii="Calibri" w:eastAsia="Calibri" w:hAnsi="Calibri"/>
          <w:color w:val="000000"/>
        </w:rPr>
        <w:t xml:space="preserve">A high level of confidence that a </w:t>
      </w:r>
      <w:r>
        <w:rPr>
          <w:rFonts w:ascii="Calibri" w:eastAsia="Calibri" w:hAnsi="Calibri"/>
          <w:b/>
          <w:color w:val="000000"/>
          <w:sz w:val="23"/>
        </w:rPr>
        <w:t xml:space="preserve">projected gain </w:t>
      </w:r>
      <w:r>
        <w:rPr>
          <w:rFonts w:ascii="Calibri" w:eastAsia="Calibri" w:hAnsi="Calibri"/>
          <w:color w:val="000000"/>
        </w:rPr>
        <w:t xml:space="preserve">will be </w:t>
      </w:r>
      <w:proofErr w:type="gramStart"/>
      <w:r>
        <w:rPr>
          <w:rFonts w:ascii="Calibri" w:eastAsia="Calibri" w:hAnsi="Calibri"/>
          <w:color w:val="000000"/>
        </w:rPr>
        <w:t>achieved</w:t>
      </w:r>
      <w:proofErr w:type="gramEnd"/>
      <w:r>
        <w:rPr>
          <w:rFonts w:ascii="Calibri" w:eastAsia="Calibri" w:hAnsi="Calibri"/>
          <w:color w:val="000000"/>
        </w:rPr>
        <w:t xml:space="preserve"> and that the outcome of this gain will contribute to the long-term viability of the protected matter. For </w:t>
      </w:r>
      <w:r>
        <w:rPr>
          <w:rFonts w:ascii="Calibri" w:eastAsia="Calibri" w:hAnsi="Calibri"/>
          <w:b/>
          <w:color w:val="000000"/>
          <w:sz w:val="23"/>
        </w:rPr>
        <w:t xml:space="preserve">restoration actions </w:t>
      </w:r>
      <w:r>
        <w:rPr>
          <w:rFonts w:ascii="Calibri" w:eastAsia="Calibri" w:hAnsi="Calibri"/>
          <w:color w:val="000000"/>
        </w:rPr>
        <w:t>this can be demonstrated by providing evidence that the action proposed will deliver the proposed outcomes for the impacted protected matter, including:</w:t>
      </w:r>
    </w:p>
    <w:p w14:paraId="2465C813" w14:textId="77777777" w:rsidR="0025431A" w:rsidRDefault="00B77355">
      <w:pPr>
        <w:numPr>
          <w:ilvl w:val="0"/>
          <w:numId w:val="33"/>
        </w:numPr>
        <w:tabs>
          <w:tab w:val="clear" w:pos="504"/>
          <w:tab w:val="left" w:pos="1152"/>
        </w:tabs>
        <w:spacing w:before="169" w:line="289" w:lineRule="exact"/>
        <w:ind w:left="1152" w:right="216" w:hanging="504"/>
        <w:textAlignment w:val="baseline"/>
        <w:rPr>
          <w:rFonts w:ascii="Calibri" w:eastAsia="Calibri" w:hAnsi="Calibri"/>
          <w:color w:val="000000"/>
        </w:rPr>
      </w:pPr>
      <w:r>
        <w:rPr>
          <w:rFonts w:ascii="Calibri" w:eastAsia="Calibri" w:hAnsi="Calibri"/>
          <w:color w:val="000000"/>
        </w:rPr>
        <w:t xml:space="preserve">existing peer reviewed science on how the </w:t>
      </w:r>
      <w:r>
        <w:rPr>
          <w:rFonts w:ascii="Calibri" w:eastAsia="Calibri" w:hAnsi="Calibri"/>
          <w:b/>
          <w:color w:val="000000"/>
          <w:sz w:val="23"/>
        </w:rPr>
        <w:t xml:space="preserve">restoration action </w:t>
      </w:r>
      <w:r>
        <w:rPr>
          <w:rFonts w:ascii="Calibri" w:eastAsia="Calibri" w:hAnsi="Calibri"/>
          <w:color w:val="000000"/>
        </w:rPr>
        <w:t xml:space="preserve">will restore the habitat with a high confidence of success, taking into consideration the future adverse impacts of climate change (including recommended actions in </w:t>
      </w:r>
      <w:r>
        <w:rPr>
          <w:rFonts w:ascii="Calibri" w:eastAsia="Calibri" w:hAnsi="Calibri"/>
          <w:b/>
          <w:color w:val="000000"/>
          <w:sz w:val="23"/>
        </w:rPr>
        <w:t>conservation planning documents</w:t>
      </w:r>
      <w:r>
        <w:rPr>
          <w:rFonts w:ascii="Calibri" w:eastAsia="Calibri" w:hAnsi="Calibri"/>
          <w:color w:val="000000"/>
        </w:rPr>
        <w:t>); and/or</w:t>
      </w:r>
    </w:p>
    <w:p w14:paraId="2465C814" w14:textId="77777777" w:rsidR="0025431A" w:rsidRDefault="00B77355">
      <w:pPr>
        <w:numPr>
          <w:ilvl w:val="0"/>
          <w:numId w:val="33"/>
        </w:numPr>
        <w:tabs>
          <w:tab w:val="clear" w:pos="504"/>
          <w:tab w:val="left" w:pos="1152"/>
        </w:tabs>
        <w:spacing w:before="225" w:after="696" w:line="221" w:lineRule="exact"/>
        <w:ind w:left="1152" w:hanging="504"/>
        <w:textAlignment w:val="baseline"/>
        <w:rPr>
          <w:rFonts w:ascii="Calibri" w:eastAsia="Calibri" w:hAnsi="Calibri"/>
          <w:color w:val="000000"/>
        </w:rPr>
      </w:pPr>
      <w:r>
        <w:rPr>
          <w:rFonts w:ascii="Calibri" w:eastAsia="Calibri" w:hAnsi="Calibri"/>
          <w:color w:val="000000"/>
        </w:rPr>
        <w:t>independent verification of prior success for an analogous activity; and/or</w:t>
      </w:r>
    </w:p>
    <w:p w14:paraId="2465C815" w14:textId="77777777" w:rsidR="0025431A" w:rsidRDefault="0025431A">
      <w:pPr>
        <w:spacing w:before="225" w:after="696" w:line="221" w:lineRule="exact"/>
        <w:sectPr w:rsidR="0025431A">
          <w:pgSz w:w="11909" w:h="16838"/>
          <w:pgMar w:top="660" w:right="1409" w:bottom="322" w:left="1400" w:header="720" w:footer="720" w:gutter="0"/>
          <w:cols w:space="720"/>
        </w:sectPr>
      </w:pPr>
    </w:p>
    <w:p w14:paraId="2465C816" w14:textId="77777777" w:rsidR="0025431A" w:rsidRDefault="00B77355">
      <w:pPr>
        <w:spacing w:before="26" w:line="219" w:lineRule="exact"/>
        <w:jc w:val="center"/>
        <w:textAlignment w:val="baseline"/>
        <w:rPr>
          <w:rFonts w:ascii="Calibri" w:eastAsia="Calibri" w:hAnsi="Calibri"/>
          <w:color w:val="000000"/>
        </w:rPr>
      </w:pPr>
      <w:r>
        <w:rPr>
          <w:rFonts w:ascii="Calibri" w:eastAsia="Calibri" w:hAnsi="Calibri"/>
          <w:color w:val="000000"/>
        </w:rPr>
        <w:t>4</w:t>
      </w:r>
    </w:p>
    <w:p w14:paraId="2465C817" w14:textId="77777777" w:rsidR="0025431A" w:rsidRDefault="0025431A">
      <w:pPr>
        <w:sectPr w:rsidR="0025431A">
          <w:type w:val="continuous"/>
          <w:pgSz w:w="11909" w:h="16838"/>
          <w:pgMar w:top="660" w:right="5842" w:bottom="322" w:left="5847" w:header="720" w:footer="720" w:gutter="0"/>
          <w:cols w:space="720"/>
        </w:sectPr>
      </w:pPr>
    </w:p>
    <w:p w14:paraId="2465C818" w14:textId="77777777" w:rsidR="0025431A" w:rsidRDefault="00000000">
      <w:pPr>
        <w:spacing w:before="26" w:line="269" w:lineRule="exact"/>
        <w:ind w:left="72"/>
        <w:jc w:val="center"/>
        <w:textAlignment w:val="baseline"/>
        <w:rPr>
          <w:rFonts w:ascii="Calibri" w:eastAsia="Calibri" w:hAnsi="Calibri"/>
          <w:color w:val="FF0000"/>
        </w:rPr>
      </w:pPr>
      <w:r>
        <w:lastRenderedPageBreak/>
        <w:pict w14:anchorId="2465CA22">
          <v:shape id="_x0000_s1043" type="#_x0000_t202" style="position:absolute;left:0;text-align:left;margin-left:93.1pt;margin-top:228pt;width:367.95pt;height:388.8pt;z-index:-251653632;mso-wrap-distance-left:0;mso-wrap-distance-right:0;mso-position-horizontal-relative:page;mso-position-vertical-relative:page" filled="f" stroked="f">
            <v:textbox inset="0,0,0,0">
              <w:txbxContent>
                <w:p w14:paraId="2465CB7C" w14:textId="77777777" w:rsidR="0025431A" w:rsidRDefault="00B77355">
                  <w:pPr>
                    <w:textAlignment w:val="baseline"/>
                  </w:pPr>
                  <w:r>
                    <w:rPr>
                      <w:noProof/>
                    </w:rPr>
                    <w:drawing>
                      <wp:inline distT="0" distB="0" distL="0" distR="0" wp14:anchorId="2465CC56" wp14:editId="2465CC57">
                        <wp:extent cx="4672965" cy="4937760"/>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112" name="Picture"/>
                                <pic:cNvPicPr preferRelativeResize="0"/>
                              </pic:nvPicPr>
                              <pic:blipFill>
                                <a:blip r:embed="rId65"/>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p w14:paraId="2465C819" w14:textId="77777777" w:rsidR="0025431A" w:rsidRDefault="00B77355">
      <w:pPr>
        <w:tabs>
          <w:tab w:val="left" w:pos="1152"/>
        </w:tabs>
        <w:spacing w:before="248" w:line="289" w:lineRule="exact"/>
        <w:ind w:left="1080" w:right="360" w:hanging="504"/>
        <w:textAlignment w:val="baseline"/>
        <w:rPr>
          <w:rFonts w:ascii="Calibri" w:eastAsia="Calibri" w:hAnsi="Calibri"/>
          <w:color w:val="000000"/>
          <w:spacing w:val="-2"/>
        </w:rPr>
      </w:pPr>
      <w:r>
        <w:rPr>
          <w:rFonts w:ascii="Calibri" w:eastAsia="Calibri" w:hAnsi="Calibri"/>
          <w:color w:val="000000"/>
          <w:spacing w:val="-2"/>
        </w:rPr>
        <w:t>iii.</w:t>
      </w:r>
      <w:r>
        <w:rPr>
          <w:rFonts w:ascii="Calibri" w:eastAsia="Calibri" w:hAnsi="Calibri"/>
          <w:color w:val="000000"/>
          <w:spacing w:val="-2"/>
        </w:rPr>
        <w:tab/>
        <w:t xml:space="preserve">independent expert review and endorsement of the proposed </w:t>
      </w:r>
      <w:r>
        <w:rPr>
          <w:rFonts w:ascii="Calibri" w:eastAsia="Calibri" w:hAnsi="Calibri"/>
          <w:b/>
          <w:color w:val="000000"/>
          <w:spacing w:val="-2"/>
          <w:sz w:val="23"/>
        </w:rPr>
        <w:t xml:space="preserve">restoration action </w:t>
      </w:r>
      <w:r>
        <w:rPr>
          <w:rFonts w:ascii="Calibri" w:eastAsia="Calibri" w:hAnsi="Calibri"/>
          <w:color w:val="000000"/>
          <w:spacing w:val="-2"/>
        </w:rPr>
        <w:t>and associated outcomes for the protected matter, as well as comprehensive adaptive</w:t>
      </w:r>
    </w:p>
    <w:p w14:paraId="2465C81A" w14:textId="77777777" w:rsidR="0025431A" w:rsidRDefault="00B77355">
      <w:pPr>
        <w:spacing w:before="68" w:line="229" w:lineRule="exact"/>
        <w:ind w:left="72"/>
        <w:jc w:val="center"/>
        <w:textAlignment w:val="baseline"/>
        <w:rPr>
          <w:rFonts w:ascii="Calibri" w:eastAsia="Calibri" w:hAnsi="Calibri"/>
          <w:color w:val="000000"/>
          <w:spacing w:val="-1"/>
        </w:rPr>
      </w:pPr>
      <w:r>
        <w:rPr>
          <w:rFonts w:ascii="Calibri" w:eastAsia="Calibri" w:hAnsi="Calibri"/>
          <w:color w:val="000000"/>
          <w:spacing w:val="-1"/>
        </w:rPr>
        <w:t xml:space="preserve">management plans. This will be necessary for innovative </w:t>
      </w:r>
      <w:r>
        <w:rPr>
          <w:rFonts w:ascii="Calibri" w:eastAsia="Calibri" w:hAnsi="Calibri"/>
          <w:b/>
          <w:color w:val="000000"/>
          <w:spacing w:val="-1"/>
          <w:sz w:val="23"/>
        </w:rPr>
        <w:t>restoration actions</w:t>
      </w:r>
      <w:r>
        <w:rPr>
          <w:rFonts w:ascii="Calibri" w:eastAsia="Calibri" w:hAnsi="Calibri"/>
          <w:color w:val="000000"/>
          <w:spacing w:val="-1"/>
        </w:rPr>
        <w:t>.</w:t>
      </w:r>
    </w:p>
    <w:p w14:paraId="2465C81B" w14:textId="77777777" w:rsidR="0025431A" w:rsidRDefault="00B77355">
      <w:pPr>
        <w:spacing w:before="158" w:line="289" w:lineRule="exact"/>
        <w:ind w:left="72" w:right="144"/>
        <w:textAlignment w:val="baseline"/>
        <w:rPr>
          <w:rFonts w:ascii="Calibri" w:eastAsia="Calibri" w:hAnsi="Calibri"/>
          <w:b/>
          <w:color w:val="000000"/>
          <w:sz w:val="23"/>
        </w:rPr>
      </w:pPr>
      <w:r>
        <w:rPr>
          <w:rFonts w:ascii="Calibri" w:eastAsia="Calibri" w:hAnsi="Calibri"/>
          <w:b/>
          <w:color w:val="000000"/>
          <w:sz w:val="23"/>
        </w:rPr>
        <w:t>Independent [Conservation Trust]</w:t>
      </w:r>
      <w:r>
        <w:rPr>
          <w:rFonts w:ascii="Calibri" w:eastAsia="Calibri" w:hAnsi="Calibri"/>
          <w:color w:val="000000"/>
        </w:rPr>
        <w:t xml:space="preserve">: an independent Trust established by the Australian Government for the purposes of receiving and investing </w:t>
      </w:r>
      <w:r>
        <w:rPr>
          <w:rFonts w:ascii="Calibri" w:eastAsia="Calibri" w:hAnsi="Calibri"/>
          <w:b/>
          <w:color w:val="000000"/>
          <w:sz w:val="23"/>
        </w:rPr>
        <w:t>restoration contributions</w:t>
      </w:r>
      <w:r>
        <w:rPr>
          <w:rFonts w:ascii="Calibri" w:eastAsia="Calibri" w:hAnsi="Calibri"/>
          <w:color w:val="000000"/>
        </w:rPr>
        <w:t xml:space="preserve">, or any other Trust that is accredited by the Minister for the Environment to receive and invest </w:t>
      </w:r>
      <w:r>
        <w:rPr>
          <w:rFonts w:ascii="Calibri" w:eastAsia="Calibri" w:hAnsi="Calibri"/>
          <w:b/>
          <w:color w:val="000000"/>
          <w:sz w:val="23"/>
        </w:rPr>
        <w:t xml:space="preserve">restoration contributions </w:t>
      </w:r>
      <w:r>
        <w:rPr>
          <w:rFonts w:ascii="Calibri" w:eastAsia="Calibri" w:hAnsi="Calibri"/>
          <w:color w:val="000000"/>
        </w:rPr>
        <w:t>in certain circumstances where the requirements of the Standard for Restoration Actions and Restoration Contributions are met.</w:t>
      </w:r>
    </w:p>
    <w:p w14:paraId="2465C81C" w14:textId="77777777" w:rsidR="0025431A" w:rsidRDefault="00B77355">
      <w:pPr>
        <w:spacing w:before="165" w:line="289" w:lineRule="exact"/>
        <w:ind w:left="72" w:right="72"/>
        <w:textAlignment w:val="baseline"/>
        <w:rPr>
          <w:rFonts w:ascii="Calibri" w:eastAsia="Calibri" w:hAnsi="Calibri"/>
          <w:b/>
          <w:color w:val="000000"/>
          <w:sz w:val="23"/>
        </w:rPr>
      </w:pPr>
      <w:r>
        <w:rPr>
          <w:rFonts w:ascii="Calibri" w:eastAsia="Calibri" w:hAnsi="Calibri"/>
          <w:b/>
          <w:color w:val="000000"/>
          <w:sz w:val="23"/>
        </w:rPr>
        <w:t>Like for like</w:t>
      </w:r>
      <w:r>
        <w:rPr>
          <w:rFonts w:ascii="Calibri" w:eastAsia="Calibri" w:hAnsi="Calibri"/>
          <w:color w:val="000000"/>
        </w:rPr>
        <w:t xml:space="preserve">: ‘Like for like’ means residual significant impacts to a specific protected matter are compensated by a </w:t>
      </w:r>
      <w:r>
        <w:rPr>
          <w:rFonts w:ascii="Calibri" w:eastAsia="Calibri" w:hAnsi="Calibri"/>
          <w:b/>
          <w:color w:val="000000"/>
          <w:sz w:val="23"/>
        </w:rPr>
        <w:t xml:space="preserve">restoration action </w:t>
      </w:r>
      <w:r>
        <w:rPr>
          <w:rFonts w:ascii="Calibri" w:eastAsia="Calibri" w:hAnsi="Calibri"/>
          <w:color w:val="000000"/>
        </w:rPr>
        <w:t>that benefits the same specific protected matter (</w:t>
      </w:r>
      <w:proofErr w:type="gramStart"/>
      <w:r>
        <w:rPr>
          <w:rFonts w:ascii="Calibri" w:eastAsia="Calibri" w:hAnsi="Calibri"/>
          <w:color w:val="000000"/>
        </w:rPr>
        <w:t>e.g.</w:t>
      </w:r>
      <w:proofErr w:type="gramEnd"/>
      <w:r>
        <w:rPr>
          <w:rFonts w:ascii="Calibri" w:eastAsia="Calibri" w:hAnsi="Calibri"/>
          <w:color w:val="000000"/>
        </w:rPr>
        <w:t xml:space="preserve"> the same species or value).</w:t>
      </w:r>
    </w:p>
    <w:p w14:paraId="2465C81D" w14:textId="77777777" w:rsidR="0025431A" w:rsidRDefault="00B77355">
      <w:pPr>
        <w:numPr>
          <w:ilvl w:val="0"/>
          <w:numId w:val="7"/>
        </w:numPr>
        <w:tabs>
          <w:tab w:val="left" w:pos="792"/>
        </w:tabs>
        <w:spacing w:before="176" w:line="289" w:lineRule="exact"/>
        <w:ind w:left="792" w:right="72" w:hanging="360"/>
        <w:textAlignment w:val="baseline"/>
        <w:rPr>
          <w:rFonts w:ascii="Calibri" w:eastAsia="Calibri" w:hAnsi="Calibri"/>
          <w:color w:val="000000"/>
        </w:rPr>
      </w:pPr>
      <w:r>
        <w:rPr>
          <w:rFonts w:ascii="Calibri" w:eastAsia="Calibri" w:hAnsi="Calibri"/>
          <w:color w:val="000000"/>
        </w:rPr>
        <w:t xml:space="preserve">For listed threatened species and ecological communities and listed migratory species, a ‘like for like’ </w:t>
      </w:r>
      <w:r>
        <w:rPr>
          <w:rFonts w:ascii="Calibri" w:eastAsia="Calibri" w:hAnsi="Calibri"/>
          <w:b/>
          <w:color w:val="000000"/>
          <w:sz w:val="23"/>
        </w:rPr>
        <w:t xml:space="preserve">restoration action </w:t>
      </w:r>
      <w:r>
        <w:rPr>
          <w:rFonts w:ascii="Calibri" w:eastAsia="Calibri" w:hAnsi="Calibri"/>
          <w:color w:val="000000"/>
        </w:rPr>
        <w:t xml:space="preserve">should </w:t>
      </w:r>
      <w:proofErr w:type="spellStart"/>
      <w:r>
        <w:rPr>
          <w:rFonts w:ascii="Calibri" w:eastAsia="Calibri" w:hAnsi="Calibri"/>
          <w:color w:val="000000"/>
        </w:rPr>
        <w:t>prioritise</w:t>
      </w:r>
      <w:proofErr w:type="spellEnd"/>
      <w:r>
        <w:rPr>
          <w:rFonts w:ascii="Calibri" w:eastAsia="Calibri" w:hAnsi="Calibri"/>
          <w:color w:val="000000"/>
        </w:rPr>
        <w:t xml:space="preserve"> the greatest need for the specific protected matter that is being impacted, as set out in </w:t>
      </w:r>
      <w:r>
        <w:rPr>
          <w:rFonts w:ascii="Calibri" w:eastAsia="Calibri" w:hAnsi="Calibri"/>
          <w:b/>
          <w:color w:val="000000"/>
          <w:sz w:val="23"/>
        </w:rPr>
        <w:t xml:space="preserve">conservation planning documents </w:t>
      </w:r>
      <w:r>
        <w:rPr>
          <w:rFonts w:ascii="Calibri" w:eastAsia="Calibri" w:hAnsi="Calibri"/>
          <w:color w:val="000000"/>
        </w:rPr>
        <w:t>or in a regional plan (</w:t>
      </w:r>
      <w:proofErr w:type="gramStart"/>
      <w:r>
        <w:rPr>
          <w:rFonts w:ascii="Calibri" w:eastAsia="Calibri" w:hAnsi="Calibri"/>
          <w:color w:val="000000"/>
        </w:rPr>
        <w:t>e.g.</w:t>
      </w:r>
      <w:proofErr w:type="gramEnd"/>
      <w:r>
        <w:rPr>
          <w:rFonts w:ascii="Calibri" w:eastAsia="Calibri" w:hAnsi="Calibri"/>
          <w:color w:val="000000"/>
        </w:rPr>
        <w:t xml:space="preserve"> the highest priority for the grey-headed flying-fox is increasing winter feeding habitat). Where the greatest need for a specific protected matter is not known, the </w:t>
      </w:r>
      <w:r>
        <w:rPr>
          <w:rFonts w:ascii="Calibri" w:eastAsia="Calibri" w:hAnsi="Calibri"/>
          <w:b/>
          <w:color w:val="000000"/>
          <w:sz w:val="23"/>
        </w:rPr>
        <w:t xml:space="preserve">restoration action </w:t>
      </w:r>
      <w:r>
        <w:rPr>
          <w:rFonts w:ascii="Calibri" w:eastAsia="Calibri" w:hAnsi="Calibri"/>
          <w:color w:val="000000"/>
        </w:rPr>
        <w:t>should focus on the attribute of the matter that is being impacted (</w:t>
      </w:r>
      <w:proofErr w:type="gramStart"/>
      <w:r>
        <w:rPr>
          <w:rFonts w:ascii="Calibri" w:eastAsia="Calibri" w:hAnsi="Calibri"/>
          <w:color w:val="000000"/>
        </w:rPr>
        <w:t>e.g.</w:t>
      </w:r>
      <w:proofErr w:type="gramEnd"/>
      <w:r>
        <w:rPr>
          <w:rFonts w:ascii="Calibri" w:eastAsia="Calibri" w:hAnsi="Calibri"/>
          <w:color w:val="000000"/>
        </w:rPr>
        <w:t xml:space="preserve"> breeding habitat).</w:t>
      </w:r>
    </w:p>
    <w:p w14:paraId="2465C81E" w14:textId="77777777" w:rsidR="0025431A" w:rsidRDefault="00B77355">
      <w:pPr>
        <w:numPr>
          <w:ilvl w:val="0"/>
          <w:numId w:val="7"/>
        </w:numPr>
        <w:tabs>
          <w:tab w:val="left" w:pos="792"/>
        </w:tabs>
        <w:spacing w:before="174" w:line="289" w:lineRule="exact"/>
        <w:ind w:left="792" w:right="72" w:hanging="360"/>
        <w:textAlignment w:val="baseline"/>
        <w:rPr>
          <w:rFonts w:ascii="Calibri" w:eastAsia="Calibri" w:hAnsi="Calibri"/>
          <w:color w:val="000000"/>
        </w:rPr>
      </w:pPr>
      <w:r>
        <w:rPr>
          <w:rFonts w:ascii="Calibri" w:eastAsia="Calibri" w:hAnsi="Calibri"/>
          <w:color w:val="000000"/>
        </w:rPr>
        <w:t xml:space="preserve">For other protected matters, a ‘like for like’ </w:t>
      </w:r>
      <w:r>
        <w:rPr>
          <w:rFonts w:ascii="Calibri" w:eastAsia="Calibri" w:hAnsi="Calibri"/>
          <w:b/>
          <w:color w:val="000000"/>
          <w:sz w:val="23"/>
        </w:rPr>
        <w:t xml:space="preserve">restoration action </w:t>
      </w:r>
      <w:r>
        <w:rPr>
          <w:rFonts w:ascii="Calibri" w:eastAsia="Calibri" w:hAnsi="Calibri"/>
          <w:color w:val="000000"/>
        </w:rPr>
        <w:t>must benefit the same specific attribute that is impacted (</w:t>
      </w:r>
      <w:proofErr w:type="gramStart"/>
      <w:r>
        <w:rPr>
          <w:rFonts w:ascii="Calibri" w:eastAsia="Calibri" w:hAnsi="Calibri"/>
          <w:color w:val="000000"/>
        </w:rPr>
        <w:t>e.g.</w:t>
      </w:r>
      <w:proofErr w:type="gramEnd"/>
      <w:r>
        <w:rPr>
          <w:rFonts w:ascii="Calibri" w:eastAsia="Calibri" w:hAnsi="Calibri"/>
          <w:color w:val="000000"/>
        </w:rPr>
        <w:t xml:space="preserve"> the same Outstanding Universal Value of a World Heritage Property).</w:t>
      </w:r>
    </w:p>
    <w:p w14:paraId="2465C81F" w14:textId="77777777" w:rsidR="0025431A" w:rsidRDefault="00B77355">
      <w:pPr>
        <w:spacing w:before="163" w:line="289" w:lineRule="exact"/>
        <w:ind w:left="72" w:right="144"/>
        <w:textAlignment w:val="baseline"/>
        <w:rPr>
          <w:rFonts w:ascii="Calibri" w:eastAsia="Calibri" w:hAnsi="Calibri"/>
          <w:b/>
          <w:color w:val="000000"/>
          <w:sz w:val="23"/>
        </w:rPr>
      </w:pPr>
      <w:r>
        <w:rPr>
          <w:rFonts w:ascii="Calibri" w:eastAsia="Calibri" w:hAnsi="Calibri"/>
          <w:b/>
          <w:color w:val="000000"/>
          <w:sz w:val="23"/>
        </w:rPr>
        <w:t>Projected gain</w:t>
      </w:r>
      <w:r>
        <w:rPr>
          <w:rFonts w:ascii="Calibri" w:eastAsia="Calibri" w:hAnsi="Calibri"/>
          <w:color w:val="000000"/>
        </w:rPr>
        <w:t xml:space="preserve">: A projected gain for a </w:t>
      </w:r>
      <w:r>
        <w:rPr>
          <w:rFonts w:ascii="Calibri" w:eastAsia="Calibri" w:hAnsi="Calibri"/>
          <w:b/>
          <w:color w:val="000000"/>
          <w:sz w:val="23"/>
        </w:rPr>
        <w:t xml:space="preserve">restoration action </w:t>
      </w:r>
      <w:r>
        <w:rPr>
          <w:rFonts w:ascii="Calibri" w:eastAsia="Calibri" w:hAnsi="Calibri"/>
          <w:color w:val="000000"/>
        </w:rPr>
        <w:t xml:space="preserve">is achieved when the projected gain delivered by the </w:t>
      </w:r>
      <w:r>
        <w:rPr>
          <w:rFonts w:ascii="Calibri" w:eastAsia="Calibri" w:hAnsi="Calibri"/>
          <w:b/>
          <w:color w:val="000000"/>
          <w:sz w:val="23"/>
        </w:rPr>
        <w:t xml:space="preserve">restoration action </w:t>
      </w:r>
      <w:r>
        <w:rPr>
          <w:rFonts w:ascii="Calibri" w:eastAsia="Calibri" w:hAnsi="Calibri"/>
          <w:color w:val="000000"/>
        </w:rPr>
        <w:t xml:space="preserve">is estimated to be greater [(at least X%)] than the projected loss </w:t>
      </w:r>
      <w:proofErr w:type="gramStart"/>
      <w:r>
        <w:rPr>
          <w:rFonts w:ascii="Calibri" w:eastAsia="Calibri" w:hAnsi="Calibri"/>
          <w:color w:val="000000"/>
        </w:rPr>
        <w:t>as a result of</w:t>
      </w:r>
      <w:proofErr w:type="gramEnd"/>
      <w:r>
        <w:rPr>
          <w:rFonts w:ascii="Calibri" w:eastAsia="Calibri" w:hAnsi="Calibri"/>
          <w:color w:val="000000"/>
        </w:rPr>
        <w:t xml:space="preserve"> the proposed action. [The calculation of projected gain will include consideration of other factors, such as the certainty of </w:t>
      </w:r>
      <w:r>
        <w:rPr>
          <w:rFonts w:ascii="Calibri" w:eastAsia="Calibri" w:hAnsi="Calibri"/>
          <w:b/>
          <w:color w:val="000000"/>
          <w:sz w:val="23"/>
        </w:rPr>
        <w:t xml:space="preserve">restoration action </w:t>
      </w:r>
      <w:r>
        <w:rPr>
          <w:rFonts w:ascii="Calibri" w:eastAsia="Calibri" w:hAnsi="Calibri"/>
          <w:color w:val="000000"/>
        </w:rPr>
        <w:t>effectiveness and the expected time required to deliver a restoration benefit.]</w:t>
      </w:r>
    </w:p>
    <w:p w14:paraId="2465C820" w14:textId="77777777" w:rsidR="0025431A" w:rsidRDefault="00B77355">
      <w:pPr>
        <w:spacing w:before="169" w:line="289" w:lineRule="exact"/>
        <w:ind w:left="72" w:right="72"/>
        <w:textAlignment w:val="baseline"/>
        <w:rPr>
          <w:rFonts w:ascii="Calibri" w:eastAsia="Calibri" w:hAnsi="Calibri"/>
          <w:b/>
          <w:color w:val="000000"/>
          <w:spacing w:val="-4"/>
          <w:sz w:val="23"/>
        </w:rPr>
      </w:pPr>
      <w:r>
        <w:rPr>
          <w:rFonts w:ascii="Calibri" w:eastAsia="Calibri" w:hAnsi="Calibri"/>
          <w:b/>
          <w:color w:val="000000"/>
          <w:spacing w:val="-4"/>
          <w:sz w:val="23"/>
        </w:rPr>
        <w:t xml:space="preserve">Residual significant impacts: </w:t>
      </w:r>
      <w:r>
        <w:rPr>
          <w:rFonts w:ascii="Calibri" w:eastAsia="Calibri" w:hAnsi="Calibri"/>
          <w:color w:val="000000"/>
          <w:spacing w:val="-4"/>
        </w:rPr>
        <w:t xml:space="preserve">a </w:t>
      </w:r>
      <w:r>
        <w:rPr>
          <w:rFonts w:ascii="Calibri" w:eastAsia="Calibri" w:hAnsi="Calibri"/>
          <w:b/>
          <w:color w:val="000000"/>
          <w:spacing w:val="-4"/>
          <w:sz w:val="23"/>
        </w:rPr>
        <w:t xml:space="preserve">significant impact </w:t>
      </w:r>
      <w:r>
        <w:rPr>
          <w:rFonts w:ascii="Calibri" w:eastAsia="Calibri" w:hAnsi="Calibri"/>
          <w:color w:val="000000"/>
          <w:spacing w:val="-4"/>
        </w:rPr>
        <w:t xml:space="preserve">on a protected matter that remains after measures are taken to avoid and/or mitigate the impacts of an action. An impact which is unacceptable cannot be made acceptable through the delivery of a </w:t>
      </w:r>
      <w:r>
        <w:rPr>
          <w:rFonts w:ascii="Calibri" w:eastAsia="Calibri" w:hAnsi="Calibri"/>
          <w:b/>
          <w:color w:val="000000"/>
          <w:spacing w:val="-4"/>
          <w:sz w:val="23"/>
        </w:rPr>
        <w:t xml:space="preserve">restoration action </w:t>
      </w:r>
      <w:r>
        <w:rPr>
          <w:rFonts w:ascii="Calibri" w:eastAsia="Calibri" w:hAnsi="Calibri"/>
          <w:color w:val="000000"/>
          <w:spacing w:val="-4"/>
        </w:rPr>
        <w:t xml:space="preserve">and/or making of a </w:t>
      </w:r>
      <w:r>
        <w:rPr>
          <w:rFonts w:ascii="Calibri" w:eastAsia="Calibri" w:hAnsi="Calibri"/>
          <w:b/>
          <w:color w:val="000000"/>
          <w:spacing w:val="-4"/>
          <w:sz w:val="23"/>
        </w:rPr>
        <w:t>restoration contribution</w:t>
      </w:r>
      <w:r>
        <w:rPr>
          <w:rFonts w:ascii="Calibri" w:eastAsia="Calibri" w:hAnsi="Calibri"/>
          <w:color w:val="000000"/>
          <w:spacing w:val="-4"/>
        </w:rPr>
        <w:t>.</w:t>
      </w:r>
    </w:p>
    <w:p w14:paraId="2465C821" w14:textId="77777777" w:rsidR="0025431A" w:rsidRDefault="00B77355">
      <w:pPr>
        <w:spacing w:before="157" w:after="148" w:line="289" w:lineRule="exact"/>
        <w:ind w:left="72" w:right="144"/>
        <w:textAlignment w:val="baseline"/>
        <w:rPr>
          <w:rFonts w:ascii="Calibri" w:eastAsia="Calibri" w:hAnsi="Calibri"/>
          <w:b/>
          <w:color w:val="000000"/>
          <w:sz w:val="23"/>
        </w:rPr>
      </w:pPr>
      <w:r>
        <w:rPr>
          <w:rFonts w:ascii="Calibri" w:eastAsia="Calibri" w:hAnsi="Calibri"/>
          <w:b/>
          <w:color w:val="000000"/>
          <w:sz w:val="23"/>
        </w:rPr>
        <w:t xml:space="preserve">Restoration action: </w:t>
      </w:r>
      <w:r>
        <w:rPr>
          <w:rFonts w:ascii="Calibri" w:eastAsia="Calibri" w:hAnsi="Calibri"/>
          <w:color w:val="000000"/>
        </w:rPr>
        <w:t xml:space="preserve">measures taken to compensate for the </w:t>
      </w:r>
      <w:r>
        <w:rPr>
          <w:rFonts w:ascii="Calibri" w:eastAsia="Calibri" w:hAnsi="Calibri"/>
          <w:b/>
          <w:color w:val="000000"/>
          <w:sz w:val="23"/>
        </w:rPr>
        <w:t xml:space="preserve">residual significant impacts </w:t>
      </w:r>
      <w:r>
        <w:rPr>
          <w:rFonts w:ascii="Calibri" w:eastAsia="Calibri" w:hAnsi="Calibri"/>
          <w:color w:val="000000"/>
        </w:rPr>
        <w:t>of an action to a protected matter.</w:t>
      </w:r>
    </w:p>
    <w:p w14:paraId="2465C822" w14:textId="77777777" w:rsidR="0025431A" w:rsidRDefault="00B77355">
      <w:pPr>
        <w:spacing w:line="289" w:lineRule="exact"/>
        <w:ind w:left="72" w:right="504"/>
        <w:textAlignment w:val="baseline"/>
        <w:rPr>
          <w:rFonts w:ascii="Calibri" w:eastAsia="Calibri" w:hAnsi="Calibri"/>
          <w:b/>
          <w:color w:val="000000"/>
          <w:sz w:val="23"/>
        </w:rPr>
      </w:pPr>
      <w:r>
        <w:rPr>
          <w:rFonts w:ascii="Calibri" w:eastAsia="Calibri" w:hAnsi="Calibri"/>
          <w:b/>
          <w:color w:val="000000"/>
          <w:sz w:val="23"/>
        </w:rPr>
        <w:t>Restoration contribution</w:t>
      </w:r>
      <w:r>
        <w:rPr>
          <w:rFonts w:ascii="Calibri" w:eastAsia="Calibri" w:hAnsi="Calibri"/>
          <w:color w:val="000000"/>
        </w:rPr>
        <w:t xml:space="preserve">: A payment made to an </w:t>
      </w:r>
      <w:r>
        <w:rPr>
          <w:rFonts w:ascii="Calibri" w:eastAsia="Calibri" w:hAnsi="Calibri"/>
          <w:b/>
          <w:color w:val="000000"/>
          <w:sz w:val="23"/>
        </w:rPr>
        <w:t xml:space="preserve">independent [Conservation Trust] </w:t>
      </w:r>
      <w:r>
        <w:rPr>
          <w:rFonts w:ascii="Calibri" w:eastAsia="Calibri" w:hAnsi="Calibri"/>
          <w:color w:val="000000"/>
        </w:rPr>
        <w:t xml:space="preserve">that compensates for a </w:t>
      </w:r>
      <w:r>
        <w:rPr>
          <w:rFonts w:ascii="Calibri" w:eastAsia="Calibri" w:hAnsi="Calibri"/>
          <w:b/>
          <w:color w:val="000000"/>
          <w:sz w:val="23"/>
        </w:rPr>
        <w:t>residual significant impact</w:t>
      </w:r>
      <w:r>
        <w:rPr>
          <w:rFonts w:ascii="Calibri" w:eastAsia="Calibri" w:hAnsi="Calibri"/>
          <w:color w:val="000000"/>
        </w:rPr>
        <w:t>, in accordance with [reference to legislation]. This payment acquits a proponent’s liability for those impacts.</w:t>
      </w:r>
    </w:p>
    <w:p w14:paraId="2465C823" w14:textId="77777777" w:rsidR="0025431A" w:rsidRDefault="00B77355">
      <w:pPr>
        <w:spacing w:before="230" w:line="221" w:lineRule="exact"/>
        <w:ind w:left="72"/>
        <w:textAlignment w:val="baseline"/>
        <w:rPr>
          <w:rFonts w:ascii="Calibri" w:eastAsia="Calibri" w:hAnsi="Calibri"/>
          <w:color w:val="000000"/>
        </w:rPr>
      </w:pPr>
      <w:r>
        <w:rPr>
          <w:rFonts w:ascii="Calibri" w:eastAsia="Calibri" w:hAnsi="Calibri"/>
          <w:color w:val="000000"/>
        </w:rPr>
        <w:t>The price of a restoration contribution is set in the [Regulations], and includes the following:</w:t>
      </w:r>
    </w:p>
    <w:p w14:paraId="2465C824" w14:textId="77777777" w:rsidR="0025431A" w:rsidRDefault="00B77355">
      <w:pPr>
        <w:numPr>
          <w:ilvl w:val="0"/>
          <w:numId w:val="7"/>
        </w:numPr>
        <w:tabs>
          <w:tab w:val="left" w:pos="792"/>
        </w:tabs>
        <w:spacing w:before="171" w:line="289" w:lineRule="exact"/>
        <w:ind w:left="792" w:right="504" w:hanging="360"/>
        <w:jc w:val="both"/>
        <w:textAlignment w:val="baseline"/>
        <w:rPr>
          <w:rFonts w:ascii="Calibri" w:eastAsia="Calibri" w:hAnsi="Calibri"/>
          <w:color w:val="000000"/>
          <w:spacing w:val="-3"/>
        </w:rPr>
      </w:pPr>
      <w:r>
        <w:rPr>
          <w:rFonts w:ascii="Calibri" w:eastAsia="Calibri" w:hAnsi="Calibri"/>
          <w:color w:val="000000"/>
          <w:spacing w:val="-3"/>
        </w:rPr>
        <w:t xml:space="preserve">cost of equivalent restoration to deliver a </w:t>
      </w:r>
      <w:r>
        <w:rPr>
          <w:rFonts w:ascii="Calibri" w:eastAsia="Calibri" w:hAnsi="Calibri"/>
          <w:b/>
          <w:color w:val="000000"/>
          <w:spacing w:val="-3"/>
          <w:sz w:val="23"/>
        </w:rPr>
        <w:t xml:space="preserve">projected gain </w:t>
      </w:r>
      <w:r>
        <w:rPr>
          <w:rFonts w:ascii="Calibri" w:eastAsia="Calibri" w:hAnsi="Calibri"/>
          <w:color w:val="000000"/>
          <w:spacing w:val="-3"/>
        </w:rPr>
        <w:t xml:space="preserve">[(at least X%)] in the </w:t>
      </w:r>
      <w:r>
        <w:rPr>
          <w:rFonts w:ascii="Calibri" w:eastAsia="Calibri" w:hAnsi="Calibri"/>
          <w:b/>
          <w:color w:val="000000"/>
          <w:spacing w:val="-3"/>
          <w:sz w:val="23"/>
        </w:rPr>
        <w:t xml:space="preserve">Bioregion </w:t>
      </w:r>
      <w:r>
        <w:rPr>
          <w:rFonts w:ascii="Calibri" w:eastAsia="Calibri" w:hAnsi="Calibri"/>
          <w:color w:val="000000"/>
          <w:spacing w:val="-3"/>
        </w:rPr>
        <w:t>where the impact occurs (including, where relevant, land lease or purchase),</w:t>
      </w:r>
    </w:p>
    <w:p w14:paraId="2465C825" w14:textId="77777777" w:rsidR="0025431A" w:rsidRDefault="00B77355">
      <w:pPr>
        <w:numPr>
          <w:ilvl w:val="0"/>
          <w:numId w:val="7"/>
        </w:numPr>
        <w:tabs>
          <w:tab w:val="left" w:pos="792"/>
        </w:tabs>
        <w:spacing w:before="232" w:line="233" w:lineRule="exact"/>
        <w:ind w:left="792" w:hanging="360"/>
        <w:jc w:val="both"/>
        <w:textAlignment w:val="baseline"/>
        <w:rPr>
          <w:rFonts w:ascii="Calibri" w:eastAsia="Calibri" w:hAnsi="Calibri"/>
          <w:color w:val="000000"/>
        </w:rPr>
      </w:pPr>
      <w:r>
        <w:rPr>
          <w:rFonts w:ascii="Calibri" w:eastAsia="Calibri" w:hAnsi="Calibri"/>
          <w:color w:val="000000"/>
        </w:rPr>
        <w:t>cost of managing and monitoring the restoration activity,</w:t>
      </w:r>
    </w:p>
    <w:p w14:paraId="2465C826" w14:textId="77777777" w:rsidR="0025431A" w:rsidRDefault="00B77355">
      <w:pPr>
        <w:numPr>
          <w:ilvl w:val="0"/>
          <w:numId w:val="7"/>
        </w:numPr>
        <w:tabs>
          <w:tab w:val="left" w:pos="792"/>
        </w:tabs>
        <w:spacing w:before="228" w:after="811" w:line="233" w:lineRule="exact"/>
        <w:ind w:left="792" w:hanging="360"/>
        <w:jc w:val="both"/>
        <w:textAlignment w:val="baseline"/>
        <w:rPr>
          <w:rFonts w:ascii="Calibri" w:eastAsia="Calibri" w:hAnsi="Calibri"/>
          <w:color w:val="000000"/>
        </w:rPr>
      </w:pPr>
      <w:r>
        <w:rPr>
          <w:rFonts w:ascii="Calibri" w:eastAsia="Calibri" w:hAnsi="Calibri"/>
          <w:color w:val="000000"/>
        </w:rPr>
        <w:t>administration levy to cover the operation of the [Conservation Trust], and</w:t>
      </w:r>
    </w:p>
    <w:p w14:paraId="2465C827" w14:textId="77777777" w:rsidR="0025431A" w:rsidRDefault="0025431A">
      <w:pPr>
        <w:spacing w:before="228" w:after="811" w:line="233" w:lineRule="exact"/>
        <w:sectPr w:rsidR="0025431A">
          <w:pgSz w:w="11909" w:h="16838"/>
          <w:pgMar w:top="660" w:right="1426" w:bottom="322" w:left="1383" w:header="720" w:footer="720" w:gutter="0"/>
          <w:cols w:space="720"/>
        </w:sectPr>
      </w:pPr>
    </w:p>
    <w:p w14:paraId="2465C828"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5</w:t>
      </w:r>
    </w:p>
    <w:p w14:paraId="2465C829" w14:textId="77777777" w:rsidR="0025431A" w:rsidRDefault="0025431A">
      <w:pPr>
        <w:sectPr w:rsidR="0025431A">
          <w:type w:val="continuous"/>
          <w:pgSz w:w="11909" w:h="16838"/>
          <w:pgMar w:top="660" w:right="5844" w:bottom="322" w:left="5845" w:header="720" w:footer="720" w:gutter="0"/>
          <w:cols w:space="720"/>
        </w:sectPr>
      </w:pPr>
    </w:p>
    <w:p w14:paraId="2465C82A" w14:textId="77777777" w:rsidR="0025431A" w:rsidRDefault="00000000">
      <w:pPr>
        <w:spacing w:before="25" w:line="269" w:lineRule="exact"/>
        <w:ind w:left="72"/>
        <w:jc w:val="center"/>
        <w:textAlignment w:val="baseline"/>
        <w:rPr>
          <w:rFonts w:ascii="Calibri" w:eastAsia="Calibri" w:hAnsi="Calibri"/>
          <w:color w:val="FF0000"/>
        </w:rPr>
      </w:pPr>
      <w:r>
        <w:lastRenderedPageBreak/>
        <w:pict w14:anchorId="2465CA23">
          <v:shape id="_x0000_s1042" type="#_x0000_t202" style="position:absolute;left:0;text-align:left;margin-left:93.1pt;margin-top:228pt;width:367.95pt;height:388.8pt;z-index:-251652608;mso-wrap-distance-left:0;mso-wrap-distance-right:0;mso-position-horizontal-relative:page;mso-position-vertical-relative:page" filled="f" stroked="f">
            <v:textbox inset="0,0,0,0">
              <w:txbxContent>
                <w:p w14:paraId="2465CB7D" w14:textId="77777777" w:rsidR="0025431A" w:rsidRDefault="00B77355">
                  <w:pPr>
                    <w:textAlignment w:val="baseline"/>
                  </w:pPr>
                  <w:r>
                    <w:rPr>
                      <w:noProof/>
                    </w:rPr>
                    <w:drawing>
                      <wp:inline distT="0" distB="0" distL="0" distR="0" wp14:anchorId="2465CC58" wp14:editId="2465CC59">
                        <wp:extent cx="4672965" cy="4937760"/>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3" name="Picture"/>
                                <pic:cNvPicPr preferRelativeResize="0"/>
                              </pic:nvPicPr>
                              <pic:blipFill>
                                <a:blip r:embed="rId65"/>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p w14:paraId="2465C82B" w14:textId="77777777" w:rsidR="0025431A" w:rsidRDefault="00B77355">
      <w:pPr>
        <w:numPr>
          <w:ilvl w:val="0"/>
          <w:numId w:val="7"/>
        </w:numPr>
        <w:tabs>
          <w:tab w:val="left" w:pos="864"/>
        </w:tabs>
        <w:spacing w:before="265" w:line="289" w:lineRule="exact"/>
        <w:ind w:left="864" w:right="144" w:hanging="360"/>
        <w:textAlignment w:val="baseline"/>
        <w:rPr>
          <w:rFonts w:ascii="Calibri" w:eastAsia="Calibri" w:hAnsi="Calibri"/>
          <w:color w:val="000000"/>
        </w:rPr>
      </w:pPr>
      <w:r>
        <w:rPr>
          <w:rFonts w:ascii="Calibri" w:eastAsia="Calibri" w:hAnsi="Calibri"/>
          <w:color w:val="000000"/>
        </w:rPr>
        <w:t xml:space="preserve">risk component to manage uncertainty and adaptive management to ensure an overall environmental benefit from the </w:t>
      </w:r>
      <w:r>
        <w:rPr>
          <w:rFonts w:ascii="Calibri" w:eastAsia="Calibri" w:hAnsi="Calibri"/>
          <w:b/>
          <w:color w:val="000000"/>
          <w:sz w:val="23"/>
        </w:rPr>
        <w:t>restoration contribution</w:t>
      </w:r>
      <w:r>
        <w:rPr>
          <w:rFonts w:ascii="Calibri" w:eastAsia="Calibri" w:hAnsi="Calibri"/>
          <w:color w:val="000000"/>
        </w:rPr>
        <w:t xml:space="preserve">. This risk component will be reduced where a </w:t>
      </w:r>
      <w:r>
        <w:rPr>
          <w:rFonts w:ascii="Calibri" w:eastAsia="Calibri" w:hAnsi="Calibri"/>
          <w:b/>
          <w:color w:val="000000"/>
          <w:sz w:val="23"/>
        </w:rPr>
        <w:t xml:space="preserve">restoration contribution </w:t>
      </w:r>
      <w:r>
        <w:rPr>
          <w:rFonts w:ascii="Calibri" w:eastAsia="Calibri" w:hAnsi="Calibri"/>
          <w:color w:val="000000"/>
        </w:rPr>
        <w:t>is delivered in accordance with the conservation outcomes set out in a regional plan, and increased where an impact is outside a Development Priority Area specified in a regional plan.</w:t>
      </w:r>
    </w:p>
    <w:p w14:paraId="2465C82C" w14:textId="77777777" w:rsidR="0025431A" w:rsidRDefault="00B77355">
      <w:pPr>
        <w:spacing w:before="167" w:line="289" w:lineRule="exact"/>
        <w:ind w:left="72" w:right="72"/>
        <w:textAlignment w:val="baseline"/>
        <w:rPr>
          <w:rFonts w:ascii="Calibri" w:eastAsia="Calibri" w:hAnsi="Calibri"/>
          <w:b/>
          <w:color w:val="000000"/>
          <w:spacing w:val="-1"/>
          <w:sz w:val="23"/>
        </w:rPr>
      </w:pPr>
      <w:r>
        <w:rPr>
          <w:rFonts w:ascii="Calibri" w:eastAsia="Calibri" w:hAnsi="Calibri"/>
          <w:b/>
          <w:color w:val="000000"/>
          <w:spacing w:val="-1"/>
          <w:sz w:val="23"/>
        </w:rPr>
        <w:t xml:space="preserve">Securely protected: </w:t>
      </w:r>
      <w:r>
        <w:rPr>
          <w:rFonts w:ascii="Calibri" w:eastAsia="Calibri" w:hAnsi="Calibri"/>
          <w:color w:val="000000"/>
          <w:spacing w:val="-1"/>
        </w:rPr>
        <w:t>Gains are appropriately secured for the duration of the impact for conservation purposes, including protecting the gains from future development. Suitable mechanisms could include covenants on the land that the restoration activities are taking place on, including land acquired by the proponent or land owned by another third party, land purchased for addition to a protected area estate, the use of state-based offset schemes, contracts with management action providers, or certain types of certificates under statutory-based markets.</w:t>
      </w:r>
    </w:p>
    <w:p w14:paraId="2465C82D" w14:textId="77777777" w:rsidR="0025431A" w:rsidRDefault="00000000">
      <w:pPr>
        <w:spacing w:before="222" w:line="229" w:lineRule="exact"/>
        <w:ind w:left="72"/>
        <w:textAlignment w:val="baseline"/>
        <w:rPr>
          <w:rFonts w:ascii="Calibri" w:eastAsia="Calibri" w:hAnsi="Calibri"/>
          <w:b/>
          <w:color w:val="000000"/>
          <w:spacing w:val="-1"/>
          <w:sz w:val="23"/>
        </w:rPr>
      </w:pPr>
      <w:r>
        <w:pict w14:anchorId="2465CA24">
          <v:shape id="_x0000_s1041" type="#_x0000_t202" style="position:absolute;left:0;text-align:left;margin-left:291.85pt;margin-top:793.3pt;width:11.75pt;height:12.3pt;z-index:251533824;mso-wrap-distance-left:0;mso-wrap-distance-right:0;mso-position-horizontal-relative:page;mso-position-vertical-relative:page" filled="f" stroked="f">
            <v:textbox inset="0,0,0,0">
              <w:txbxContent>
                <w:p w14:paraId="2465CB7E" w14:textId="77777777" w:rsidR="0025431A" w:rsidRDefault="00B77355">
                  <w:pPr>
                    <w:spacing w:before="26" w:line="207" w:lineRule="exact"/>
                    <w:jc w:val="center"/>
                    <w:textAlignment w:val="baseline"/>
                    <w:rPr>
                      <w:rFonts w:ascii="Calibri" w:eastAsia="Calibri" w:hAnsi="Calibri"/>
                      <w:color w:val="000000"/>
                    </w:rPr>
                  </w:pPr>
                  <w:r>
                    <w:rPr>
                      <w:rFonts w:ascii="Calibri" w:eastAsia="Calibri" w:hAnsi="Calibri"/>
                      <w:color w:val="000000"/>
                    </w:rPr>
                    <w:t>6</w:t>
                  </w:r>
                </w:p>
              </w:txbxContent>
            </v:textbox>
            <w10:wrap anchorx="page" anchory="page"/>
          </v:shape>
        </w:pict>
      </w:r>
      <w:r w:rsidR="00B77355">
        <w:rPr>
          <w:rFonts w:ascii="Calibri" w:eastAsia="Calibri" w:hAnsi="Calibri"/>
          <w:b/>
          <w:color w:val="000000"/>
          <w:spacing w:val="-1"/>
          <w:sz w:val="23"/>
        </w:rPr>
        <w:t xml:space="preserve">Significant impact: </w:t>
      </w:r>
      <w:r w:rsidR="00B77355">
        <w:rPr>
          <w:rFonts w:ascii="Calibri" w:eastAsia="Calibri" w:hAnsi="Calibri"/>
          <w:color w:val="000000"/>
          <w:spacing w:val="-1"/>
        </w:rPr>
        <w:t>as defined by the [legislation].</w:t>
      </w:r>
    </w:p>
    <w:p w14:paraId="2465C82E" w14:textId="77777777" w:rsidR="0025431A" w:rsidRDefault="0025431A">
      <w:pPr>
        <w:sectPr w:rsidR="0025431A">
          <w:pgSz w:w="11909" w:h="16838"/>
          <w:pgMar w:top="660" w:right="1481" w:bottom="576" w:left="1328" w:header="720" w:footer="720" w:gutter="0"/>
          <w:cols w:space="720"/>
        </w:sectPr>
      </w:pPr>
    </w:p>
    <w:p w14:paraId="2465C82F" w14:textId="77777777" w:rsidR="0025431A" w:rsidRDefault="00000000">
      <w:pPr>
        <w:spacing w:before="35" w:after="265" w:line="268" w:lineRule="exact"/>
        <w:jc w:val="center"/>
        <w:textAlignment w:val="baseline"/>
        <w:rPr>
          <w:rFonts w:ascii="Calibri" w:eastAsia="Calibri" w:hAnsi="Calibri"/>
          <w:color w:val="FF0000"/>
        </w:rPr>
      </w:pPr>
      <w:r>
        <w:lastRenderedPageBreak/>
        <w:pict w14:anchorId="2465CA25">
          <v:shape id="_x0000_s1040" type="#_x0000_t202" style="position:absolute;left:0;text-align:left;margin-left:93.1pt;margin-top:230.15pt;width:367.95pt;height:388.55pt;z-index:-251651584;mso-wrap-distance-left:0;mso-wrap-distance-right:0;mso-position-horizontal-relative:page;mso-position-vertical-relative:page" filled="f" stroked="f">
            <v:textbox inset="0,0,0,0">
              <w:txbxContent>
                <w:p w14:paraId="2465CB7F" w14:textId="77777777" w:rsidR="0025431A" w:rsidRDefault="00B77355">
                  <w:pPr>
                    <w:textAlignment w:val="baseline"/>
                  </w:pPr>
                  <w:r>
                    <w:rPr>
                      <w:noProof/>
                    </w:rPr>
                    <w:drawing>
                      <wp:inline distT="0" distB="0" distL="0" distR="0" wp14:anchorId="2465CC5A" wp14:editId="2465CC5B">
                        <wp:extent cx="4672965" cy="4934585"/>
                        <wp:effectExtent l="0" t="0" r="0" b="0"/>
                        <wp:docPr id="114" name="Picture"/>
                        <wp:cNvGraphicFramePr/>
                        <a:graphic xmlns:a="http://schemas.openxmlformats.org/drawingml/2006/main">
                          <a:graphicData uri="http://schemas.openxmlformats.org/drawingml/2006/picture">
                            <pic:pic xmlns:pic="http://schemas.openxmlformats.org/drawingml/2006/picture">
                              <pic:nvPicPr>
                                <pic:cNvPr id="114" name="Picture"/>
                                <pic:cNvPicPr preferRelativeResize="0"/>
                              </pic:nvPicPr>
                              <pic:blipFill>
                                <a:blip r:embed="rId68"/>
                                <a:stretch>
                                  <a:fillRect/>
                                </a:stretch>
                              </pic:blipFill>
                              <pic:spPr>
                                <a:xfrm>
                                  <a:off x="0" y="0"/>
                                  <a:ext cx="4672965" cy="4934585"/>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 NOT OFFICIAL GOVERNMENT POLICY/LEGISLATION </w:t>
      </w:r>
      <w:r w:rsidR="00B77355">
        <w:rPr>
          <w:rFonts w:ascii="Calibri" w:eastAsia="Calibri" w:hAnsi="Calibri"/>
          <w:color w:val="FF0000"/>
        </w:rPr>
        <w:br/>
        <w:t>December 2023</w:t>
      </w:r>
    </w:p>
    <w:p w14:paraId="2465C830" w14:textId="77777777" w:rsidR="0025431A" w:rsidRDefault="00B77355">
      <w:pPr>
        <w:spacing w:before="65" w:line="569" w:lineRule="exact"/>
        <w:jc w:val="center"/>
        <w:textAlignment w:val="baseline"/>
        <w:rPr>
          <w:rFonts w:ascii="Calibri Light" w:eastAsia="Calibri Light" w:hAnsi="Calibri Light"/>
          <w:color w:val="2E5395"/>
          <w:spacing w:val="7"/>
          <w:w w:val="95"/>
          <w:sz w:val="56"/>
        </w:rPr>
      </w:pPr>
      <w:r>
        <w:rPr>
          <w:rFonts w:ascii="Calibri Light" w:eastAsia="Calibri Light" w:hAnsi="Calibri Light"/>
          <w:color w:val="2E5395"/>
          <w:spacing w:val="7"/>
          <w:w w:val="95"/>
          <w:sz w:val="56"/>
        </w:rPr>
        <w:t>National Environmental Standard for</w:t>
      </w:r>
    </w:p>
    <w:p w14:paraId="2465C831" w14:textId="77777777" w:rsidR="0025431A" w:rsidRDefault="00B77355">
      <w:pPr>
        <w:spacing w:before="165" w:after="345" w:line="569" w:lineRule="exact"/>
        <w:jc w:val="center"/>
        <w:textAlignment w:val="baseline"/>
        <w:rPr>
          <w:rFonts w:ascii="Calibri Light" w:eastAsia="Calibri Light" w:hAnsi="Calibri Light"/>
          <w:color w:val="2E5395"/>
          <w:w w:val="95"/>
          <w:sz w:val="56"/>
        </w:rPr>
      </w:pPr>
      <w:r>
        <w:rPr>
          <w:rFonts w:ascii="Calibri Light" w:eastAsia="Calibri Light" w:hAnsi="Calibri Light"/>
          <w:color w:val="2E5395"/>
          <w:w w:val="95"/>
          <w:sz w:val="56"/>
        </w:rPr>
        <w:t>Regional Planning</w:t>
      </w:r>
    </w:p>
    <w:p w14:paraId="2465C832" w14:textId="77777777" w:rsidR="0025431A" w:rsidRDefault="00B77355">
      <w:pPr>
        <w:spacing w:before="31" w:line="316" w:lineRule="exact"/>
        <w:textAlignment w:val="baseline"/>
        <w:rPr>
          <w:rFonts w:ascii="Calibri Light" w:eastAsia="Calibri Light" w:hAnsi="Calibri Light"/>
          <w:color w:val="2E5395"/>
          <w:sz w:val="31"/>
        </w:rPr>
      </w:pPr>
      <w:r>
        <w:rPr>
          <w:rFonts w:ascii="Calibri Light" w:eastAsia="Calibri Light" w:hAnsi="Calibri Light"/>
          <w:color w:val="2E5395"/>
          <w:sz w:val="31"/>
        </w:rPr>
        <w:t>National Objective</w:t>
      </w:r>
    </w:p>
    <w:p w14:paraId="2465C833" w14:textId="77777777" w:rsidR="0025431A" w:rsidRDefault="00B77355">
      <w:pPr>
        <w:spacing w:before="140" w:line="290" w:lineRule="exact"/>
        <w:ind w:right="144"/>
        <w:textAlignment w:val="baseline"/>
        <w:rPr>
          <w:rFonts w:ascii="Calibri" w:eastAsia="Calibri" w:hAnsi="Calibri"/>
          <w:color w:val="000000"/>
        </w:rPr>
      </w:pPr>
      <w:r>
        <w:rPr>
          <w:rFonts w:ascii="Calibri" w:eastAsia="Calibri" w:hAnsi="Calibri"/>
          <w:color w:val="000000"/>
        </w:rPr>
        <w:t xml:space="preserve">Regional Plans, developed by the Commonwealth and state and territory governments, provide a tool to support </w:t>
      </w:r>
      <w:r>
        <w:rPr>
          <w:rFonts w:ascii="Calibri" w:eastAsia="Calibri" w:hAnsi="Calibri"/>
          <w:b/>
          <w:color w:val="000000"/>
          <w:sz w:val="23"/>
        </w:rPr>
        <w:t xml:space="preserve">net positive outcomes </w:t>
      </w:r>
      <w:r>
        <w:rPr>
          <w:rFonts w:ascii="Calibri" w:eastAsia="Calibri" w:hAnsi="Calibri"/>
          <w:color w:val="000000"/>
        </w:rPr>
        <w:t>for Matters of National Environmental Significance (MNES) in regions where there is conflict between development priorities and environmental and heritage values.</w:t>
      </w:r>
    </w:p>
    <w:p w14:paraId="2465C834" w14:textId="77777777" w:rsidR="0025431A" w:rsidRDefault="00B77355">
      <w:pPr>
        <w:spacing w:before="218" w:line="234" w:lineRule="exact"/>
        <w:textAlignment w:val="baseline"/>
        <w:rPr>
          <w:rFonts w:ascii="Calibri" w:eastAsia="Calibri" w:hAnsi="Calibri"/>
          <w:color w:val="000000"/>
          <w:spacing w:val="-2"/>
        </w:rPr>
      </w:pPr>
      <w:r>
        <w:rPr>
          <w:rFonts w:ascii="Calibri" w:eastAsia="Calibri" w:hAnsi="Calibri"/>
          <w:color w:val="000000"/>
          <w:spacing w:val="-2"/>
        </w:rPr>
        <w:t xml:space="preserve">A </w:t>
      </w:r>
      <w:r>
        <w:rPr>
          <w:rFonts w:ascii="Calibri" w:eastAsia="Calibri" w:hAnsi="Calibri"/>
          <w:b/>
          <w:color w:val="000000"/>
          <w:spacing w:val="-2"/>
          <w:sz w:val="23"/>
        </w:rPr>
        <w:t xml:space="preserve">net positive outcome </w:t>
      </w:r>
      <w:r>
        <w:rPr>
          <w:rFonts w:ascii="Calibri" w:eastAsia="Calibri" w:hAnsi="Calibri"/>
          <w:color w:val="000000"/>
          <w:spacing w:val="-2"/>
        </w:rPr>
        <w:t>for MNES is achieved through:</w:t>
      </w:r>
    </w:p>
    <w:p w14:paraId="2465C835" w14:textId="77777777" w:rsidR="0025431A" w:rsidRDefault="00B77355">
      <w:pPr>
        <w:numPr>
          <w:ilvl w:val="0"/>
          <w:numId w:val="7"/>
        </w:numPr>
        <w:tabs>
          <w:tab w:val="left" w:pos="720"/>
        </w:tabs>
        <w:spacing w:before="172" w:line="290" w:lineRule="exact"/>
        <w:ind w:left="720" w:right="504" w:hanging="360"/>
        <w:textAlignment w:val="baseline"/>
        <w:rPr>
          <w:rFonts w:ascii="Calibri" w:eastAsia="Calibri" w:hAnsi="Calibri"/>
          <w:color w:val="000000"/>
        </w:rPr>
      </w:pPr>
      <w:r>
        <w:rPr>
          <w:rFonts w:ascii="Calibri" w:eastAsia="Calibri" w:hAnsi="Calibri"/>
          <w:color w:val="000000"/>
        </w:rPr>
        <w:t xml:space="preserve">Regional Plans that avoid, and mitigate the impacts of </w:t>
      </w:r>
      <w:r>
        <w:rPr>
          <w:rFonts w:ascii="Calibri" w:eastAsia="Calibri" w:hAnsi="Calibri"/>
          <w:b/>
          <w:color w:val="000000"/>
          <w:sz w:val="23"/>
        </w:rPr>
        <w:t xml:space="preserve">priority development activities </w:t>
      </w:r>
      <w:r>
        <w:rPr>
          <w:rFonts w:ascii="Calibri" w:eastAsia="Calibri" w:hAnsi="Calibri"/>
          <w:color w:val="000000"/>
        </w:rPr>
        <w:t>on MNES (through features such as the location of, and conditions applicable in, the [</w:t>
      </w:r>
      <w:r>
        <w:rPr>
          <w:rFonts w:ascii="Calibri" w:eastAsia="Calibri" w:hAnsi="Calibri"/>
          <w:b/>
          <w:color w:val="000000"/>
          <w:sz w:val="23"/>
        </w:rPr>
        <w:t>Development Zone</w:t>
      </w:r>
      <w:r>
        <w:rPr>
          <w:rFonts w:ascii="Calibri" w:eastAsia="Calibri" w:hAnsi="Calibri"/>
          <w:color w:val="000000"/>
        </w:rPr>
        <w:t>]), and</w:t>
      </w:r>
    </w:p>
    <w:p w14:paraId="2465C836" w14:textId="77777777" w:rsidR="0025431A" w:rsidRDefault="00B77355">
      <w:pPr>
        <w:numPr>
          <w:ilvl w:val="0"/>
          <w:numId w:val="7"/>
        </w:numPr>
        <w:tabs>
          <w:tab w:val="left" w:pos="720"/>
        </w:tabs>
        <w:spacing w:before="169" w:line="290" w:lineRule="exact"/>
        <w:ind w:left="720" w:right="144" w:hanging="360"/>
        <w:textAlignment w:val="baseline"/>
        <w:rPr>
          <w:rFonts w:ascii="Calibri" w:eastAsia="Calibri" w:hAnsi="Calibri"/>
          <w:b/>
          <w:color w:val="000000"/>
          <w:sz w:val="23"/>
        </w:rPr>
      </w:pPr>
      <w:r>
        <w:rPr>
          <w:rFonts w:ascii="Calibri" w:eastAsia="Calibri" w:hAnsi="Calibri"/>
          <w:b/>
          <w:color w:val="000000"/>
          <w:sz w:val="23"/>
        </w:rPr>
        <w:t xml:space="preserve">regional restoration measures </w:t>
      </w:r>
      <w:r>
        <w:rPr>
          <w:rFonts w:ascii="Calibri" w:eastAsia="Calibri" w:hAnsi="Calibri"/>
          <w:color w:val="000000"/>
        </w:rPr>
        <w:t>in the regional plan that repair and compensate for impacts of priority development activities on MNES.</w:t>
      </w:r>
    </w:p>
    <w:p w14:paraId="2465C837" w14:textId="77777777" w:rsidR="0025431A" w:rsidRDefault="00B77355">
      <w:pPr>
        <w:spacing w:before="158" w:line="290" w:lineRule="exact"/>
        <w:textAlignment w:val="baseline"/>
        <w:rPr>
          <w:rFonts w:ascii="Calibri" w:eastAsia="Calibri" w:hAnsi="Calibri"/>
          <w:color w:val="000000"/>
        </w:rPr>
      </w:pPr>
      <w:r>
        <w:rPr>
          <w:rFonts w:ascii="Calibri" w:eastAsia="Calibri" w:hAnsi="Calibri"/>
          <w:color w:val="000000"/>
        </w:rPr>
        <w:t xml:space="preserve">Nature Positive outcomes for the region will be supported through identification of priority areas and activities for investment into protection, conservation and restoration activities for the region. Regional Plans will provide a mechanism for Commonwealth and/or state and territory governments to identify commitments for the </w:t>
      </w:r>
      <w:proofErr w:type="gramStart"/>
      <w:r>
        <w:rPr>
          <w:rFonts w:ascii="Calibri" w:eastAsia="Calibri" w:hAnsi="Calibri"/>
          <w:color w:val="000000"/>
        </w:rPr>
        <w:t>region, and</w:t>
      </w:r>
      <w:proofErr w:type="gramEnd"/>
      <w:r>
        <w:rPr>
          <w:rFonts w:ascii="Calibri" w:eastAsia="Calibri" w:hAnsi="Calibri"/>
          <w:color w:val="000000"/>
        </w:rPr>
        <w:t xml:space="preserve"> will also provide guidance for investment by the private and philanthropic sector.</w:t>
      </w:r>
    </w:p>
    <w:p w14:paraId="2465C838" w14:textId="77777777" w:rsidR="0025431A" w:rsidRDefault="00B77355">
      <w:pPr>
        <w:spacing w:before="230" w:line="221" w:lineRule="exact"/>
        <w:textAlignment w:val="baseline"/>
        <w:rPr>
          <w:rFonts w:ascii="Calibri" w:eastAsia="Calibri" w:hAnsi="Calibri"/>
          <w:color w:val="000000"/>
          <w:spacing w:val="-1"/>
        </w:rPr>
      </w:pPr>
      <w:r>
        <w:rPr>
          <w:rFonts w:ascii="Calibri" w:eastAsia="Calibri" w:hAnsi="Calibri"/>
          <w:color w:val="000000"/>
          <w:spacing w:val="-1"/>
        </w:rPr>
        <w:t>Regional Plans will:</w:t>
      </w:r>
    </w:p>
    <w:p w14:paraId="2465C839" w14:textId="77777777" w:rsidR="0025431A" w:rsidRDefault="00B77355">
      <w:pPr>
        <w:numPr>
          <w:ilvl w:val="0"/>
          <w:numId w:val="1"/>
        </w:numPr>
        <w:tabs>
          <w:tab w:val="clear" w:pos="432"/>
          <w:tab w:val="left" w:pos="864"/>
        </w:tabs>
        <w:spacing w:before="170" w:line="290" w:lineRule="exact"/>
        <w:ind w:left="864" w:right="216" w:hanging="432"/>
        <w:textAlignment w:val="baseline"/>
        <w:rPr>
          <w:rFonts w:ascii="Calibri" w:eastAsia="Calibri" w:hAnsi="Calibri"/>
          <w:color w:val="000000"/>
        </w:rPr>
      </w:pPr>
      <w:r>
        <w:rPr>
          <w:rFonts w:ascii="Calibri" w:eastAsia="Calibri" w:hAnsi="Calibri"/>
          <w:color w:val="000000"/>
        </w:rPr>
        <w:t>Establish clearly delineated [</w:t>
      </w:r>
      <w:r>
        <w:rPr>
          <w:rFonts w:ascii="Calibri" w:eastAsia="Calibri" w:hAnsi="Calibri"/>
          <w:b/>
          <w:color w:val="000000"/>
          <w:sz w:val="23"/>
        </w:rPr>
        <w:t>Conservation Zones</w:t>
      </w:r>
      <w:r>
        <w:rPr>
          <w:rFonts w:ascii="Calibri" w:eastAsia="Calibri" w:hAnsi="Calibri"/>
          <w:color w:val="000000"/>
        </w:rPr>
        <w:t>] for the protection, management and restoration of environmental values where specified classes of action will be prohibited and [</w:t>
      </w:r>
      <w:r>
        <w:rPr>
          <w:rFonts w:ascii="Calibri" w:eastAsia="Calibri" w:hAnsi="Calibri"/>
          <w:b/>
          <w:color w:val="000000"/>
          <w:sz w:val="23"/>
        </w:rPr>
        <w:t>Development Zones</w:t>
      </w:r>
      <w:r>
        <w:rPr>
          <w:rFonts w:ascii="Calibri" w:eastAsia="Calibri" w:hAnsi="Calibri"/>
          <w:color w:val="000000"/>
        </w:rPr>
        <w:t>] where specified classes of action (</w:t>
      </w:r>
      <w:r>
        <w:rPr>
          <w:rFonts w:ascii="Calibri" w:eastAsia="Calibri" w:hAnsi="Calibri"/>
          <w:b/>
          <w:color w:val="000000"/>
          <w:sz w:val="23"/>
        </w:rPr>
        <w:t>priority development activities</w:t>
      </w:r>
      <w:r>
        <w:rPr>
          <w:rFonts w:ascii="Calibri" w:eastAsia="Calibri" w:hAnsi="Calibri"/>
          <w:color w:val="000000"/>
        </w:rPr>
        <w:t>) can proceed with specified conditions.</w:t>
      </w:r>
    </w:p>
    <w:p w14:paraId="2465C83A" w14:textId="77777777" w:rsidR="0025431A" w:rsidRDefault="00B77355">
      <w:pPr>
        <w:numPr>
          <w:ilvl w:val="0"/>
          <w:numId w:val="1"/>
        </w:numPr>
        <w:tabs>
          <w:tab w:val="clear" w:pos="432"/>
          <w:tab w:val="left" w:pos="864"/>
        </w:tabs>
        <w:spacing w:before="178" w:line="290" w:lineRule="exact"/>
        <w:ind w:left="864" w:hanging="432"/>
        <w:textAlignment w:val="baseline"/>
        <w:rPr>
          <w:rFonts w:ascii="Calibri" w:eastAsia="Calibri" w:hAnsi="Calibri"/>
          <w:color w:val="000000"/>
        </w:rPr>
      </w:pPr>
      <w:r>
        <w:rPr>
          <w:rFonts w:ascii="Calibri" w:eastAsia="Calibri" w:hAnsi="Calibri"/>
          <w:color w:val="000000"/>
        </w:rPr>
        <w:t>Enable investment in the region to increase and better target the protection, conservation and restoration of environment and heritage values</w:t>
      </w:r>
      <w:r>
        <w:rPr>
          <w:rFonts w:ascii="Calibri" w:eastAsia="Calibri" w:hAnsi="Calibri"/>
          <w:b/>
          <w:color w:val="000000"/>
          <w:sz w:val="23"/>
        </w:rPr>
        <w:t>.</w:t>
      </w:r>
    </w:p>
    <w:p w14:paraId="2465C83B" w14:textId="77777777" w:rsidR="0025431A" w:rsidRDefault="00B77355">
      <w:pPr>
        <w:numPr>
          <w:ilvl w:val="0"/>
          <w:numId w:val="1"/>
        </w:numPr>
        <w:tabs>
          <w:tab w:val="clear" w:pos="432"/>
          <w:tab w:val="left" w:pos="864"/>
        </w:tabs>
        <w:spacing w:before="164" w:after="278" w:line="290" w:lineRule="exact"/>
        <w:ind w:left="864" w:right="288" w:hanging="432"/>
        <w:textAlignment w:val="baseline"/>
        <w:rPr>
          <w:rFonts w:ascii="Calibri" w:eastAsia="Calibri" w:hAnsi="Calibri"/>
          <w:color w:val="000000"/>
        </w:rPr>
      </w:pPr>
      <w:r>
        <w:rPr>
          <w:rFonts w:ascii="Calibri" w:eastAsia="Calibri" w:hAnsi="Calibri"/>
          <w:color w:val="000000"/>
        </w:rPr>
        <w:t>Enhance coordination between Commonwealth and State/Territory governments to reduce duplication of administrative and regulatory processes.</w:t>
      </w:r>
    </w:p>
    <w:p w14:paraId="2465C83C" w14:textId="77777777" w:rsidR="0025431A" w:rsidRDefault="00B77355">
      <w:pPr>
        <w:spacing w:before="31" w:line="316" w:lineRule="exact"/>
        <w:textAlignment w:val="baseline"/>
        <w:rPr>
          <w:rFonts w:ascii="Calibri Light" w:eastAsia="Calibri Light" w:hAnsi="Calibri Light"/>
          <w:color w:val="2E5395"/>
          <w:sz w:val="31"/>
        </w:rPr>
      </w:pPr>
      <w:r>
        <w:rPr>
          <w:rFonts w:ascii="Calibri Light" w:eastAsia="Calibri Light" w:hAnsi="Calibri Light"/>
          <w:color w:val="2E5395"/>
          <w:sz w:val="31"/>
        </w:rPr>
        <w:t>National Standard</w:t>
      </w:r>
    </w:p>
    <w:p w14:paraId="2465C83D" w14:textId="77777777" w:rsidR="0025431A" w:rsidRDefault="00B77355">
      <w:pPr>
        <w:spacing w:before="211" w:line="221" w:lineRule="exact"/>
        <w:textAlignment w:val="baseline"/>
        <w:rPr>
          <w:rFonts w:ascii="Calibri" w:eastAsia="Calibri" w:hAnsi="Calibri"/>
          <w:color w:val="000000"/>
        </w:rPr>
      </w:pPr>
      <w:r>
        <w:rPr>
          <w:rFonts w:ascii="Calibri" w:eastAsia="Calibri" w:hAnsi="Calibri"/>
          <w:color w:val="000000"/>
        </w:rPr>
        <w:t>1. Regional Plans must:</w:t>
      </w:r>
    </w:p>
    <w:p w14:paraId="2465C83E" w14:textId="77777777" w:rsidR="0025431A" w:rsidRDefault="00B77355">
      <w:pPr>
        <w:spacing w:before="249" w:line="227" w:lineRule="exact"/>
        <w:textAlignment w:val="baseline"/>
        <w:rPr>
          <w:rFonts w:ascii="Calibri" w:eastAsia="Calibri" w:hAnsi="Calibri"/>
          <w:i/>
          <w:color w:val="000000"/>
          <w:spacing w:val="-2"/>
        </w:rPr>
      </w:pPr>
      <w:r>
        <w:rPr>
          <w:rFonts w:ascii="Calibri" w:eastAsia="Calibri" w:hAnsi="Calibri"/>
          <w:i/>
          <w:color w:val="000000"/>
          <w:spacing w:val="-2"/>
        </w:rPr>
        <w:t xml:space="preserve">To deliver </w:t>
      </w:r>
      <w:r>
        <w:rPr>
          <w:rFonts w:ascii="Calibri" w:eastAsia="Calibri" w:hAnsi="Calibri"/>
          <w:b/>
          <w:i/>
          <w:color w:val="000000"/>
          <w:spacing w:val="-2"/>
        </w:rPr>
        <w:t xml:space="preserve">net positive outcomes </w:t>
      </w:r>
      <w:r>
        <w:rPr>
          <w:rFonts w:ascii="Calibri" w:eastAsia="Calibri" w:hAnsi="Calibri"/>
          <w:i/>
          <w:color w:val="000000"/>
          <w:spacing w:val="-2"/>
        </w:rPr>
        <w:t>for MNES at landscape and/or seascape scale</w:t>
      </w:r>
    </w:p>
    <w:p w14:paraId="2465C83F" w14:textId="77777777" w:rsidR="0025431A" w:rsidRDefault="00B77355">
      <w:pPr>
        <w:spacing w:before="156" w:after="438" w:line="290" w:lineRule="exact"/>
        <w:ind w:left="720" w:right="72" w:hanging="360"/>
        <w:textAlignment w:val="baseline"/>
        <w:rPr>
          <w:rFonts w:ascii="Calibri" w:eastAsia="Calibri" w:hAnsi="Calibri"/>
          <w:color w:val="000000"/>
        </w:rPr>
      </w:pPr>
      <w:r>
        <w:rPr>
          <w:rFonts w:ascii="Calibri" w:eastAsia="Calibri" w:hAnsi="Calibri"/>
          <w:color w:val="000000"/>
        </w:rPr>
        <w:t xml:space="preserve">a. Specify a region of sufficient ecological scale to deliver </w:t>
      </w:r>
      <w:r>
        <w:rPr>
          <w:rFonts w:ascii="Calibri" w:eastAsia="Calibri" w:hAnsi="Calibri"/>
          <w:b/>
          <w:color w:val="000000"/>
          <w:sz w:val="23"/>
        </w:rPr>
        <w:t xml:space="preserve">net positive outcomes </w:t>
      </w:r>
      <w:r>
        <w:rPr>
          <w:rFonts w:ascii="Calibri" w:eastAsia="Calibri" w:hAnsi="Calibri"/>
          <w:color w:val="000000"/>
        </w:rPr>
        <w:t>for MNES and achieve the objectives of the regional plan. The spatial boundary should be based on relevant ecological boundaries and adjusted to account for relevant factors such as administrative and development boundaries, hydrological or hydrogeological features, and boundaries relevant to Traditional Owners.</w:t>
      </w:r>
    </w:p>
    <w:p w14:paraId="2465C840" w14:textId="77777777" w:rsidR="0025431A" w:rsidRDefault="0025431A">
      <w:pPr>
        <w:spacing w:before="156" w:after="438" w:line="290" w:lineRule="exact"/>
        <w:sectPr w:rsidR="0025431A">
          <w:pgSz w:w="11909" w:h="16838"/>
          <w:pgMar w:top="920" w:right="1366" w:bottom="322" w:left="1363" w:header="720" w:footer="720" w:gutter="0"/>
          <w:cols w:space="720"/>
        </w:sectPr>
      </w:pPr>
    </w:p>
    <w:p w14:paraId="2465C841"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w:t>
      </w:r>
    </w:p>
    <w:p w14:paraId="2465C842" w14:textId="77777777" w:rsidR="0025431A" w:rsidRDefault="0025431A">
      <w:pPr>
        <w:sectPr w:rsidR="0025431A">
          <w:type w:val="continuous"/>
          <w:pgSz w:w="11909" w:h="16838"/>
          <w:pgMar w:top="920" w:right="1397" w:bottom="322" w:left="1412" w:header="720" w:footer="720" w:gutter="0"/>
          <w:cols w:space="720"/>
        </w:sectPr>
      </w:pPr>
    </w:p>
    <w:p w14:paraId="2465C843" w14:textId="77777777" w:rsidR="0025431A" w:rsidRDefault="00000000">
      <w:pPr>
        <w:spacing w:before="43" w:line="219" w:lineRule="exact"/>
        <w:jc w:val="center"/>
        <w:textAlignment w:val="baseline"/>
        <w:rPr>
          <w:rFonts w:ascii="Calibri" w:eastAsia="Calibri" w:hAnsi="Calibri"/>
          <w:color w:val="FF0000"/>
        </w:rPr>
      </w:pPr>
      <w:r>
        <w:lastRenderedPageBreak/>
        <w:pict w14:anchorId="2465CA26">
          <v:shape id="_x0000_s1039" type="#_x0000_t202" style="position:absolute;left:0;text-align:left;margin-left:93.1pt;margin-top:230.15pt;width:367.95pt;height:388.55pt;z-index:-251650560;mso-wrap-distance-left:0;mso-wrap-distance-right:0;mso-position-horizontal-relative:page;mso-position-vertical-relative:page" filled="f" stroked="f">
            <v:textbox inset="0,0,0,0">
              <w:txbxContent>
                <w:p w14:paraId="2465CB80" w14:textId="77777777" w:rsidR="0025431A" w:rsidRDefault="00B77355">
                  <w:pPr>
                    <w:textAlignment w:val="baseline"/>
                  </w:pPr>
                  <w:r>
                    <w:rPr>
                      <w:noProof/>
                    </w:rPr>
                    <w:drawing>
                      <wp:inline distT="0" distB="0" distL="0" distR="0" wp14:anchorId="2465CC5C" wp14:editId="2465CC5D">
                        <wp:extent cx="4672965" cy="4934585"/>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5" name="Picture"/>
                                <pic:cNvPicPr preferRelativeResize="0"/>
                              </pic:nvPicPr>
                              <pic:blipFill>
                                <a:blip r:embed="rId68"/>
                                <a:stretch>
                                  <a:fillRect/>
                                </a:stretch>
                              </pic:blipFill>
                              <pic:spPr>
                                <a:xfrm>
                                  <a:off x="0" y="0"/>
                                  <a:ext cx="4672965" cy="4934585"/>
                                </a:xfrm>
                                <a:prstGeom prst="rect">
                                  <a:avLst/>
                                </a:prstGeom>
                              </pic:spPr>
                            </pic:pic>
                          </a:graphicData>
                        </a:graphic>
                      </wp:inline>
                    </w:drawing>
                  </w:r>
                </w:p>
              </w:txbxContent>
            </v:textbox>
            <w10:wrap anchorx="page" anchory="page"/>
          </v:shape>
        </w:pict>
      </w:r>
      <w:r w:rsidR="00B77355">
        <w:rPr>
          <w:rFonts w:ascii="Calibri" w:eastAsia="Calibri" w:hAnsi="Calibri"/>
          <w:color w:val="FF0000"/>
        </w:rPr>
        <w:t>DRAFT FOR DISCUSSION – NOT OFFICIAL GOVERNMENT POLICY/LEGISLATION</w:t>
      </w:r>
    </w:p>
    <w:p w14:paraId="2465C844" w14:textId="77777777" w:rsidR="0025431A" w:rsidRDefault="00B77355">
      <w:pPr>
        <w:spacing w:before="49" w:line="219" w:lineRule="exact"/>
        <w:jc w:val="center"/>
        <w:textAlignment w:val="baseline"/>
        <w:rPr>
          <w:rFonts w:ascii="Calibri" w:eastAsia="Calibri" w:hAnsi="Calibri"/>
          <w:color w:val="FF0000"/>
          <w:spacing w:val="-2"/>
        </w:rPr>
      </w:pPr>
      <w:r>
        <w:rPr>
          <w:rFonts w:ascii="Calibri" w:eastAsia="Calibri" w:hAnsi="Calibri"/>
          <w:color w:val="FF0000"/>
          <w:spacing w:val="-2"/>
        </w:rPr>
        <w:t>December 2023</w:t>
      </w:r>
    </w:p>
    <w:p w14:paraId="2465C845" w14:textId="77777777" w:rsidR="0025431A" w:rsidRDefault="00B77355">
      <w:pPr>
        <w:spacing w:before="50" w:line="222" w:lineRule="exact"/>
        <w:textAlignment w:val="baseline"/>
        <w:rPr>
          <w:rFonts w:ascii="Calibri" w:eastAsia="Calibri" w:hAnsi="Calibri"/>
          <w:i/>
          <w:color w:val="000000"/>
        </w:rPr>
      </w:pPr>
      <w:r>
        <w:rPr>
          <w:rFonts w:ascii="Calibri" w:eastAsia="Calibri" w:hAnsi="Calibri"/>
          <w:i/>
          <w:color w:val="000000"/>
        </w:rPr>
        <w:t>To ensure understanding of the region’s values</w:t>
      </w:r>
    </w:p>
    <w:p w14:paraId="2465C846" w14:textId="77777777" w:rsidR="0025431A" w:rsidRDefault="00B77355">
      <w:pPr>
        <w:numPr>
          <w:ilvl w:val="0"/>
          <w:numId w:val="34"/>
        </w:numPr>
        <w:tabs>
          <w:tab w:val="clear" w:pos="360"/>
          <w:tab w:val="left" w:pos="720"/>
        </w:tabs>
        <w:spacing w:before="166" w:line="290" w:lineRule="exact"/>
        <w:ind w:left="720" w:hanging="360"/>
        <w:textAlignment w:val="baseline"/>
        <w:rPr>
          <w:rFonts w:ascii="Calibri" w:eastAsia="Calibri" w:hAnsi="Calibri"/>
          <w:color w:val="000000"/>
        </w:rPr>
      </w:pPr>
      <w:r>
        <w:rPr>
          <w:rFonts w:ascii="Calibri" w:eastAsia="Calibri" w:hAnsi="Calibri"/>
          <w:color w:val="000000"/>
        </w:rPr>
        <w:t>Identify and indicate areas of environmental value in a system of at least 3 tiers (such as high, moderate and low environmental value) or on a scale (</w:t>
      </w:r>
      <w:proofErr w:type="gramStart"/>
      <w:r>
        <w:rPr>
          <w:rFonts w:ascii="Calibri" w:eastAsia="Calibri" w:hAnsi="Calibri"/>
          <w:color w:val="000000"/>
        </w:rPr>
        <w:t>e.g.</w:t>
      </w:r>
      <w:proofErr w:type="gramEnd"/>
      <w:r>
        <w:rPr>
          <w:rFonts w:ascii="Calibri" w:eastAsia="Calibri" w:hAnsi="Calibri"/>
          <w:color w:val="000000"/>
        </w:rPr>
        <w:t xml:space="preserve"> percentages) to inform the planning process and the design of [</w:t>
      </w:r>
      <w:r>
        <w:rPr>
          <w:rFonts w:ascii="Calibri" w:eastAsia="Calibri" w:hAnsi="Calibri"/>
          <w:b/>
          <w:color w:val="000000"/>
          <w:sz w:val="23"/>
        </w:rPr>
        <w:t>Conservation Zones</w:t>
      </w:r>
      <w:r>
        <w:rPr>
          <w:rFonts w:ascii="Calibri" w:eastAsia="Calibri" w:hAnsi="Calibri"/>
          <w:color w:val="000000"/>
        </w:rPr>
        <w:t>] and [</w:t>
      </w:r>
      <w:r>
        <w:rPr>
          <w:rFonts w:ascii="Calibri" w:eastAsia="Calibri" w:hAnsi="Calibri"/>
          <w:b/>
          <w:color w:val="000000"/>
          <w:sz w:val="23"/>
        </w:rPr>
        <w:t>Development Zones</w:t>
      </w:r>
      <w:r>
        <w:rPr>
          <w:rFonts w:ascii="Calibri" w:eastAsia="Calibri" w:hAnsi="Calibri"/>
          <w:color w:val="000000"/>
        </w:rPr>
        <w:t>].</w:t>
      </w:r>
    </w:p>
    <w:p w14:paraId="2465C847" w14:textId="77777777" w:rsidR="0025431A" w:rsidRDefault="00B77355">
      <w:pPr>
        <w:numPr>
          <w:ilvl w:val="0"/>
          <w:numId w:val="34"/>
        </w:numPr>
        <w:tabs>
          <w:tab w:val="clear" w:pos="360"/>
          <w:tab w:val="left" w:pos="720"/>
        </w:tabs>
        <w:spacing w:before="235" w:line="293" w:lineRule="exact"/>
        <w:ind w:left="720" w:right="576" w:hanging="360"/>
        <w:textAlignment w:val="baseline"/>
        <w:rPr>
          <w:rFonts w:ascii="Calibri" w:eastAsia="Calibri" w:hAnsi="Calibri"/>
          <w:color w:val="000000"/>
          <w:spacing w:val="-3"/>
        </w:rPr>
      </w:pPr>
      <w:r>
        <w:rPr>
          <w:rFonts w:ascii="Calibri" w:eastAsia="Calibri" w:hAnsi="Calibri"/>
          <w:color w:val="000000"/>
          <w:spacing w:val="-3"/>
        </w:rPr>
        <w:t xml:space="preserve">Identify and indicate the heritage and cultural heritage values of the region to inform the </w:t>
      </w:r>
      <w:r>
        <w:rPr>
          <w:rFonts w:ascii="Calibri" w:eastAsia="Calibri" w:hAnsi="Calibri"/>
          <w:color w:val="000000"/>
          <w:spacing w:val="-3"/>
        </w:rPr>
        <w:br/>
        <w:t>planning process and the design of [</w:t>
      </w:r>
      <w:r>
        <w:rPr>
          <w:rFonts w:ascii="Calibri" w:eastAsia="Calibri" w:hAnsi="Calibri"/>
          <w:b/>
          <w:color w:val="000000"/>
          <w:spacing w:val="-3"/>
          <w:sz w:val="23"/>
        </w:rPr>
        <w:t>Conservation Zones</w:t>
      </w:r>
      <w:r>
        <w:rPr>
          <w:rFonts w:ascii="Calibri" w:eastAsia="Calibri" w:hAnsi="Calibri"/>
          <w:color w:val="000000"/>
          <w:spacing w:val="-3"/>
        </w:rPr>
        <w:t>] and [</w:t>
      </w:r>
      <w:r>
        <w:rPr>
          <w:rFonts w:ascii="Calibri" w:eastAsia="Calibri" w:hAnsi="Calibri"/>
          <w:b/>
          <w:color w:val="000000"/>
          <w:spacing w:val="-3"/>
          <w:sz w:val="23"/>
        </w:rPr>
        <w:t>Development Zones</w:t>
      </w:r>
      <w:r>
        <w:rPr>
          <w:rFonts w:ascii="Calibri" w:eastAsia="Calibri" w:hAnsi="Calibri"/>
          <w:color w:val="000000"/>
          <w:spacing w:val="-3"/>
        </w:rPr>
        <w:t>].</w:t>
      </w:r>
    </w:p>
    <w:p w14:paraId="2465C848" w14:textId="77777777" w:rsidR="0025431A" w:rsidRDefault="00B77355">
      <w:pPr>
        <w:numPr>
          <w:ilvl w:val="0"/>
          <w:numId w:val="34"/>
        </w:numPr>
        <w:tabs>
          <w:tab w:val="clear" w:pos="360"/>
          <w:tab w:val="left" w:pos="720"/>
        </w:tabs>
        <w:spacing w:before="149" w:after="153" w:line="293" w:lineRule="exact"/>
        <w:ind w:left="720" w:right="360" w:hanging="360"/>
        <w:textAlignment w:val="baseline"/>
        <w:rPr>
          <w:rFonts w:ascii="Calibri" w:eastAsia="Calibri" w:hAnsi="Calibri"/>
          <w:color w:val="000000"/>
        </w:rPr>
      </w:pPr>
      <w:r>
        <w:rPr>
          <w:rFonts w:ascii="Calibri" w:eastAsia="Calibri" w:hAnsi="Calibri"/>
          <w:color w:val="000000"/>
        </w:rPr>
        <w:t xml:space="preserve">Identify </w:t>
      </w:r>
      <w:r>
        <w:rPr>
          <w:rFonts w:ascii="Calibri" w:eastAsia="Calibri" w:hAnsi="Calibri"/>
          <w:b/>
          <w:color w:val="000000"/>
          <w:sz w:val="23"/>
        </w:rPr>
        <w:t xml:space="preserve">priority development activities </w:t>
      </w:r>
      <w:r>
        <w:rPr>
          <w:rFonts w:ascii="Calibri" w:eastAsia="Calibri" w:hAnsi="Calibri"/>
          <w:color w:val="000000"/>
        </w:rPr>
        <w:t>and assess their potential impacts on environment, heritage and cultural heritage values.</w:t>
      </w:r>
    </w:p>
    <w:p w14:paraId="2465C849" w14:textId="77777777" w:rsidR="0025431A" w:rsidRDefault="00B77355">
      <w:pPr>
        <w:numPr>
          <w:ilvl w:val="0"/>
          <w:numId w:val="34"/>
        </w:numPr>
        <w:tabs>
          <w:tab w:val="clear" w:pos="360"/>
          <w:tab w:val="left" w:pos="720"/>
        </w:tabs>
        <w:spacing w:line="292" w:lineRule="exact"/>
        <w:ind w:left="720" w:right="288" w:hanging="360"/>
        <w:textAlignment w:val="baseline"/>
        <w:rPr>
          <w:rFonts w:ascii="Calibri" w:eastAsia="Calibri" w:hAnsi="Calibri"/>
          <w:color w:val="000000"/>
        </w:rPr>
      </w:pPr>
      <w:r>
        <w:rPr>
          <w:rFonts w:ascii="Calibri" w:eastAsia="Calibri" w:hAnsi="Calibri"/>
          <w:color w:val="000000"/>
        </w:rPr>
        <w:t>Specify drivers of environmental/heritage decline, including but not limited to development activities and key threatening processes.</w:t>
      </w:r>
    </w:p>
    <w:p w14:paraId="2465C84A" w14:textId="77777777" w:rsidR="0025431A" w:rsidRDefault="00B77355">
      <w:pPr>
        <w:spacing w:before="225" w:line="221" w:lineRule="exact"/>
        <w:textAlignment w:val="baseline"/>
        <w:rPr>
          <w:rFonts w:ascii="Calibri" w:eastAsia="Calibri" w:hAnsi="Calibri"/>
          <w:i/>
          <w:color w:val="000000"/>
        </w:rPr>
      </w:pPr>
      <w:r>
        <w:rPr>
          <w:rFonts w:ascii="Calibri" w:eastAsia="Calibri" w:hAnsi="Calibri"/>
          <w:i/>
          <w:color w:val="000000"/>
        </w:rPr>
        <w:t>To guide future protection, conservation, restoration and development</w:t>
      </w:r>
    </w:p>
    <w:p w14:paraId="2465C84B" w14:textId="77777777" w:rsidR="0025431A" w:rsidRDefault="00B77355">
      <w:pPr>
        <w:numPr>
          <w:ilvl w:val="0"/>
          <w:numId w:val="34"/>
        </w:numPr>
        <w:tabs>
          <w:tab w:val="clear" w:pos="360"/>
          <w:tab w:val="left" w:pos="720"/>
        </w:tabs>
        <w:spacing w:before="163" w:line="293" w:lineRule="exact"/>
        <w:ind w:left="720" w:right="144" w:hanging="360"/>
        <w:textAlignment w:val="baseline"/>
        <w:rPr>
          <w:rFonts w:ascii="Calibri" w:eastAsia="Calibri" w:hAnsi="Calibri"/>
          <w:color w:val="000000"/>
        </w:rPr>
      </w:pPr>
      <w:r>
        <w:rPr>
          <w:rFonts w:ascii="Calibri" w:eastAsia="Calibri" w:hAnsi="Calibri"/>
          <w:color w:val="000000"/>
        </w:rPr>
        <w:t xml:space="preserve">Set environmental, heritage, cultural heritage and development objectives for the region that deliver a </w:t>
      </w:r>
      <w:r>
        <w:rPr>
          <w:rFonts w:ascii="Calibri" w:eastAsia="Calibri" w:hAnsi="Calibri"/>
          <w:b/>
          <w:color w:val="000000"/>
          <w:sz w:val="23"/>
        </w:rPr>
        <w:t xml:space="preserve">net positive outcome </w:t>
      </w:r>
      <w:r>
        <w:rPr>
          <w:rFonts w:ascii="Calibri" w:eastAsia="Calibri" w:hAnsi="Calibri"/>
          <w:color w:val="000000"/>
        </w:rPr>
        <w:t>for MNES at a regional scale.</w:t>
      </w:r>
    </w:p>
    <w:p w14:paraId="2465C84C" w14:textId="77777777" w:rsidR="0025431A" w:rsidRDefault="00B77355">
      <w:pPr>
        <w:numPr>
          <w:ilvl w:val="0"/>
          <w:numId w:val="34"/>
        </w:numPr>
        <w:tabs>
          <w:tab w:val="clear" w:pos="360"/>
          <w:tab w:val="left" w:pos="720"/>
        </w:tabs>
        <w:spacing w:before="220" w:line="222" w:lineRule="exact"/>
        <w:ind w:left="720" w:hanging="360"/>
        <w:textAlignment w:val="baseline"/>
        <w:rPr>
          <w:rFonts w:ascii="Calibri" w:eastAsia="Calibri" w:hAnsi="Calibri"/>
          <w:color w:val="000000"/>
        </w:rPr>
      </w:pPr>
      <w:r>
        <w:rPr>
          <w:rFonts w:ascii="Calibri" w:eastAsia="Calibri" w:hAnsi="Calibri"/>
          <w:color w:val="000000"/>
        </w:rPr>
        <w:t>Set out strategies to achieve these objectives, including:</w:t>
      </w:r>
    </w:p>
    <w:p w14:paraId="2465C84D" w14:textId="77777777" w:rsidR="0025431A" w:rsidRDefault="00B77355">
      <w:pPr>
        <w:tabs>
          <w:tab w:val="left" w:pos="1296"/>
        </w:tabs>
        <w:spacing w:before="221" w:line="235" w:lineRule="exact"/>
        <w:ind w:left="864"/>
        <w:textAlignment w:val="baseline"/>
        <w:rPr>
          <w:rFonts w:ascii="Calibri" w:eastAsia="Calibri" w:hAnsi="Calibri"/>
          <w:color w:val="000000"/>
          <w:spacing w:val="-3"/>
        </w:rPr>
      </w:pPr>
      <w:proofErr w:type="spellStart"/>
      <w:r>
        <w:rPr>
          <w:rFonts w:ascii="Calibri" w:eastAsia="Calibri" w:hAnsi="Calibri"/>
          <w:color w:val="000000"/>
          <w:spacing w:val="-3"/>
        </w:rPr>
        <w:t>i</w:t>
      </w:r>
      <w:proofErr w:type="spellEnd"/>
      <w:r>
        <w:rPr>
          <w:rFonts w:ascii="Calibri" w:eastAsia="Calibri" w:hAnsi="Calibri"/>
          <w:color w:val="000000"/>
          <w:spacing w:val="-3"/>
        </w:rPr>
        <w:t>.</w:t>
      </w:r>
      <w:r>
        <w:rPr>
          <w:rFonts w:ascii="Calibri" w:eastAsia="Calibri" w:hAnsi="Calibri"/>
          <w:color w:val="000000"/>
          <w:spacing w:val="-3"/>
        </w:rPr>
        <w:tab/>
        <w:t>Identification of [</w:t>
      </w:r>
      <w:r>
        <w:rPr>
          <w:rFonts w:ascii="Calibri" w:eastAsia="Calibri" w:hAnsi="Calibri"/>
          <w:b/>
          <w:color w:val="000000"/>
          <w:spacing w:val="-3"/>
          <w:sz w:val="23"/>
        </w:rPr>
        <w:t>Conservation Zones</w:t>
      </w:r>
      <w:r>
        <w:rPr>
          <w:rFonts w:ascii="Calibri" w:eastAsia="Calibri" w:hAnsi="Calibri"/>
          <w:color w:val="000000"/>
          <w:spacing w:val="-3"/>
        </w:rPr>
        <w:t>] and [</w:t>
      </w:r>
      <w:r>
        <w:rPr>
          <w:rFonts w:ascii="Calibri" w:eastAsia="Calibri" w:hAnsi="Calibri"/>
          <w:b/>
          <w:color w:val="000000"/>
          <w:spacing w:val="-3"/>
          <w:sz w:val="23"/>
        </w:rPr>
        <w:t>Development Zones</w:t>
      </w:r>
      <w:r>
        <w:rPr>
          <w:rFonts w:ascii="Calibri" w:eastAsia="Calibri" w:hAnsi="Calibri"/>
          <w:color w:val="000000"/>
          <w:spacing w:val="-3"/>
        </w:rPr>
        <w:t>]</w:t>
      </w:r>
      <w:r>
        <w:rPr>
          <w:rFonts w:ascii="Calibri" w:eastAsia="Calibri" w:hAnsi="Calibri"/>
          <w:b/>
          <w:color w:val="000000"/>
          <w:spacing w:val="-3"/>
          <w:sz w:val="23"/>
        </w:rPr>
        <w:t>.</w:t>
      </w:r>
    </w:p>
    <w:p w14:paraId="2465C84E" w14:textId="77777777" w:rsidR="0025431A" w:rsidRDefault="00B77355">
      <w:pPr>
        <w:tabs>
          <w:tab w:val="left" w:pos="1296"/>
        </w:tabs>
        <w:spacing w:before="163" w:line="288" w:lineRule="exact"/>
        <w:ind w:left="1296" w:right="504" w:hanging="432"/>
        <w:textAlignment w:val="baseline"/>
        <w:rPr>
          <w:rFonts w:ascii="Calibri" w:eastAsia="Calibri" w:hAnsi="Calibri"/>
          <w:color w:val="000000"/>
        </w:rPr>
      </w:pPr>
      <w:r>
        <w:rPr>
          <w:rFonts w:ascii="Calibri" w:eastAsia="Calibri" w:hAnsi="Calibri"/>
          <w:color w:val="000000"/>
        </w:rPr>
        <w:t>ii.</w:t>
      </w:r>
      <w:r>
        <w:rPr>
          <w:rFonts w:ascii="Calibri" w:eastAsia="Calibri" w:hAnsi="Calibri"/>
          <w:color w:val="000000"/>
        </w:rPr>
        <w:tab/>
        <w:t xml:space="preserve">Identification of </w:t>
      </w:r>
      <w:r>
        <w:rPr>
          <w:rFonts w:ascii="Calibri" w:eastAsia="Calibri" w:hAnsi="Calibri"/>
          <w:b/>
          <w:color w:val="000000"/>
          <w:sz w:val="23"/>
        </w:rPr>
        <w:t xml:space="preserve">regional restoration measures </w:t>
      </w:r>
      <w:r>
        <w:rPr>
          <w:rFonts w:ascii="Calibri" w:eastAsia="Calibri" w:hAnsi="Calibri"/>
          <w:color w:val="000000"/>
        </w:rPr>
        <w:t xml:space="preserve">that more than compensate for the impacts on MNES of </w:t>
      </w:r>
      <w:r>
        <w:rPr>
          <w:rFonts w:ascii="Calibri" w:eastAsia="Calibri" w:hAnsi="Calibri"/>
          <w:b/>
          <w:color w:val="000000"/>
          <w:sz w:val="23"/>
        </w:rPr>
        <w:t xml:space="preserve">priority development activities </w:t>
      </w:r>
      <w:r>
        <w:rPr>
          <w:rFonts w:ascii="Calibri" w:eastAsia="Calibri" w:hAnsi="Calibri"/>
          <w:color w:val="000000"/>
        </w:rPr>
        <w:t>in the [</w:t>
      </w:r>
      <w:r>
        <w:rPr>
          <w:rFonts w:ascii="Calibri" w:eastAsia="Calibri" w:hAnsi="Calibri"/>
          <w:b/>
          <w:color w:val="000000"/>
          <w:sz w:val="23"/>
        </w:rPr>
        <w:t>Development Zone</w:t>
      </w:r>
      <w:r>
        <w:rPr>
          <w:rFonts w:ascii="Calibri" w:eastAsia="Calibri" w:hAnsi="Calibri"/>
          <w:color w:val="000000"/>
        </w:rPr>
        <w:t>]</w:t>
      </w:r>
      <w:r>
        <w:rPr>
          <w:rFonts w:ascii="Calibri" w:eastAsia="Calibri" w:hAnsi="Calibri"/>
          <w:b/>
          <w:color w:val="000000"/>
          <w:sz w:val="23"/>
        </w:rPr>
        <w:t xml:space="preserve">. Regional restoration measures </w:t>
      </w:r>
      <w:r>
        <w:rPr>
          <w:rFonts w:ascii="Calibri" w:eastAsia="Calibri" w:hAnsi="Calibri"/>
          <w:color w:val="000000"/>
        </w:rPr>
        <w:t>should</w:t>
      </w:r>
      <w:r>
        <w:rPr>
          <w:rFonts w:ascii="Calibri" w:eastAsia="Calibri" w:hAnsi="Calibri"/>
          <w:b/>
          <w:color w:val="000000"/>
          <w:sz w:val="23"/>
        </w:rPr>
        <w:t>:</w:t>
      </w:r>
    </w:p>
    <w:p w14:paraId="2465C84F" w14:textId="77777777" w:rsidR="0025431A" w:rsidRDefault="00B77355">
      <w:pPr>
        <w:numPr>
          <w:ilvl w:val="0"/>
          <w:numId w:val="35"/>
        </w:numPr>
        <w:tabs>
          <w:tab w:val="clear" w:pos="288"/>
          <w:tab w:val="left" w:pos="1800"/>
        </w:tabs>
        <w:spacing w:before="225" w:line="221" w:lineRule="exact"/>
        <w:ind w:left="1800" w:hanging="288"/>
        <w:textAlignment w:val="baseline"/>
        <w:rPr>
          <w:rFonts w:ascii="Calibri" w:eastAsia="Calibri" w:hAnsi="Calibri"/>
          <w:color w:val="000000"/>
        </w:rPr>
      </w:pPr>
      <w:proofErr w:type="gramStart"/>
      <w:r>
        <w:rPr>
          <w:rFonts w:ascii="Calibri" w:eastAsia="Calibri" w:hAnsi="Calibri"/>
          <w:color w:val="000000"/>
        </w:rPr>
        <w:t>take into account</w:t>
      </w:r>
      <w:proofErr w:type="gramEnd"/>
      <w:r>
        <w:rPr>
          <w:rFonts w:ascii="Calibri" w:eastAsia="Calibri" w:hAnsi="Calibri"/>
          <w:color w:val="000000"/>
        </w:rPr>
        <w:t xml:space="preserve"> uncertainty.</w:t>
      </w:r>
    </w:p>
    <w:p w14:paraId="2465C850" w14:textId="77777777" w:rsidR="0025431A" w:rsidRDefault="00B77355">
      <w:pPr>
        <w:numPr>
          <w:ilvl w:val="0"/>
          <w:numId w:val="35"/>
        </w:numPr>
        <w:tabs>
          <w:tab w:val="clear" w:pos="288"/>
          <w:tab w:val="left" w:pos="1800"/>
        </w:tabs>
        <w:spacing w:before="167" w:line="290" w:lineRule="exact"/>
        <w:ind w:left="1800" w:right="432" w:hanging="288"/>
        <w:textAlignment w:val="baseline"/>
        <w:rPr>
          <w:rFonts w:ascii="Calibri" w:eastAsia="Calibri" w:hAnsi="Calibri"/>
          <w:color w:val="000000"/>
        </w:rPr>
      </w:pPr>
      <w:r>
        <w:rPr>
          <w:rFonts w:ascii="Calibri" w:eastAsia="Calibri" w:hAnsi="Calibri"/>
          <w:color w:val="000000"/>
        </w:rPr>
        <w:t xml:space="preserve">address drivers of environmental/heritage decline, including key threatening processes and key threats described in relevant Commonwealth, state and/or territory </w:t>
      </w:r>
      <w:r>
        <w:rPr>
          <w:rFonts w:ascii="Calibri" w:eastAsia="Calibri" w:hAnsi="Calibri"/>
          <w:b/>
          <w:color w:val="000000"/>
          <w:sz w:val="23"/>
        </w:rPr>
        <w:t>conservation planning documents</w:t>
      </w:r>
      <w:r>
        <w:rPr>
          <w:rFonts w:ascii="Calibri" w:eastAsia="Calibri" w:hAnsi="Calibri"/>
          <w:color w:val="000000"/>
        </w:rPr>
        <w:t>.</w:t>
      </w:r>
    </w:p>
    <w:p w14:paraId="2465C851" w14:textId="77777777" w:rsidR="0025431A" w:rsidRDefault="00B77355">
      <w:pPr>
        <w:numPr>
          <w:ilvl w:val="0"/>
          <w:numId w:val="35"/>
        </w:numPr>
        <w:tabs>
          <w:tab w:val="clear" w:pos="288"/>
          <w:tab w:val="left" w:pos="1800"/>
        </w:tabs>
        <w:spacing w:before="220" w:after="158" w:line="222" w:lineRule="exact"/>
        <w:ind w:left="1800" w:hanging="288"/>
        <w:textAlignment w:val="baseline"/>
        <w:rPr>
          <w:rFonts w:ascii="Calibri" w:eastAsia="Calibri" w:hAnsi="Calibri"/>
          <w:color w:val="000000"/>
        </w:rPr>
      </w:pPr>
      <w:r>
        <w:rPr>
          <w:rFonts w:ascii="Calibri" w:eastAsia="Calibri" w:hAnsi="Calibri"/>
          <w:color w:val="000000"/>
        </w:rPr>
        <w:t>increase resilience to, and reduce risks from, climate change.</w:t>
      </w:r>
    </w:p>
    <w:p w14:paraId="2465C852" w14:textId="77777777" w:rsidR="0025431A" w:rsidRDefault="00B77355">
      <w:pPr>
        <w:tabs>
          <w:tab w:val="left" w:pos="1440"/>
        </w:tabs>
        <w:spacing w:line="290" w:lineRule="exact"/>
        <w:ind w:left="1368" w:hanging="504"/>
        <w:textAlignment w:val="baseline"/>
        <w:rPr>
          <w:rFonts w:ascii="Calibri" w:eastAsia="Calibri" w:hAnsi="Calibri"/>
          <w:color w:val="000000"/>
        </w:rPr>
      </w:pPr>
      <w:r>
        <w:rPr>
          <w:rFonts w:ascii="Calibri" w:eastAsia="Calibri" w:hAnsi="Calibri"/>
          <w:color w:val="000000"/>
        </w:rPr>
        <w:t>iii.</w:t>
      </w:r>
      <w:r>
        <w:rPr>
          <w:rFonts w:ascii="Calibri" w:eastAsia="Calibri" w:hAnsi="Calibri"/>
          <w:color w:val="000000"/>
        </w:rPr>
        <w:tab/>
        <w:t xml:space="preserve">Processes to measure and manage cumulative impacts over time, including by establishing a </w:t>
      </w:r>
      <w:r>
        <w:rPr>
          <w:rFonts w:ascii="Calibri" w:eastAsia="Calibri" w:hAnsi="Calibri"/>
          <w:b/>
          <w:color w:val="000000"/>
          <w:sz w:val="23"/>
        </w:rPr>
        <w:t xml:space="preserve">baseline </w:t>
      </w:r>
      <w:r>
        <w:rPr>
          <w:rFonts w:ascii="Calibri" w:eastAsia="Calibri" w:hAnsi="Calibri"/>
          <w:color w:val="000000"/>
        </w:rPr>
        <w:t>of values in the region, accounting for environmental gains and losses and undertaking management activities. Tools, such as the United Nations’ System of Environmental-Economic Accounting, could be used to measure and monitor changes.</w:t>
      </w:r>
    </w:p>
    <w:p w14:paraId="2465C853" w14:textId="77777777" w:rsidR="0025431A" w:rsidRDefault="00B77355">
      <w:pPr>
        <w:spacing w:before="322" w:line="317" w:lineRule="exact"/>
        <w:textAlignment w:val="baseline"/>
        <w:rPr>
          <w:rFonts w:ascii="Calibri Light" w:eastAsia="Calibri Light" w:hAnsi="Calibri Light"/>
          <w:i/>
          <w:color w:val="2E5395"/>
          <w:sz w:val="31"/>
        </w:rPr>
      </w:pPr>
      <w:r>
        <w:rPr>
          <w:rFonts w:ascii="Calibri Light" w:eastAsia="Calibri Light" w:hAnsi="Calibri Light"/>
          <w:i/>
          <w:color w:val="2E5395"/>
          <w:sz w:val="31"/>
        </w:rPr>
        <w:t>Consultation and engagement</w:t>
      </w:r>
    </w:p>
    <w:p w14:paraId="2465C854" w14:textId="77777777" w:rsidR="0025431A" w:rsidRDefault="00B77355">
      <w:pPr>
        <w:numPr>
          <w:ilvl w:val="0"/>
          <w:numId w:val="36"/>
        </w:numPr>
        <w:spacing w:before="144" w:line="288" w:lineRule="exact"/>
        <w:ind w:left="360" w:right="144" w:hanging="360"/>
        <w:textAlignment w:val="baseline"/>
        <w:rPr>
          <w:rFonts w:ascii="Calibri" w:eastAsia="Calibri" w:hAnsi="Calibri"/>
          <w:color w:val="000000"/>
        </w:rPr>
      </w:pPr>
      <w:r>
        <w:rPr>
          <w:rFonts w:ascii="Calibri" w:eastAsia="Calibri" w:hAnsi="Calibri"/>
          <w:color w:val="000000"/>
        </w:rPr>
        <w:t>Regional Plans will be developed through engagement with First Nations groups, local communities, local government and other relevant stakeholders. This engagement will be guided by relevant National Environmental Standards.</w:t>
      </w:r>
    </w:p>
    <w:p w14:paraId="2465C855" w14:textId="77777777" w:rsidR="0025431A" w:rsidRDefault="00B77355">
      <w:pPr>
        <w:spacing w:before="326" w:line="317" w:lineRule="exact"/>
        <w:textAlignment w:val="baseline"/>
        <w:rPr>
          <w:rFonts w:ascii="Calibri Light" w:eastAsia="Calibri Light" w:hAnsi="Calibri Light"/>
          <w:i/>
          <w:color w:val="2E5395"/>
          <w:sz w:val="31"/>
        </w:rPr>
      </w:pPr>
      <w:r>
        <w:rPr>
          <w:rFonts w:ascii="Calibri Light" w:eastAsia="Calibri Light" w:hAnsi="Calibri Light"/>
          <w:i/>
          <w:color w:val="2E5395"/>
          <w:sz w:val="31"/>
        </w:rPr>
        <w:t>Data</w:t>
      </w:r>
    </w:p>
    <w:p w14:paraId="2465C856" w14:textId="77777777" w:rsidR="0025431A" w:rsidRDefault="00B77355">
      <w:pPr>
        <w:numPr>
          <w:ilvl w:val="0"/>
          <w:numId w:val="36"/>
        </w:numPr>
        <w:spacing w:before="145" w:after="513" w:line="289" w:lineRule="exact"/>
        <w:ind w:left="360" w:right="72" w:hanging="360"/>
        <w:textAlignment w:val="baseline"/>
        <w:rPr>
          <w:rFonts w:ascii="Calibri" w:eastAsia="Calibri" w:hAnsi="Calibri"/>
          <w:color w:val="000000"/>
          <w:spacing w:val="-2"/>
        </w:rPr>
      </w:pPr>
      <w:r>
        <w:rPr>
          <w:rFonts w:ascii="Calibri" w:eastAsia="Calibri" w:hAnsi="Calibri"/>
          <w:color w:val="000000"/>
          <w:spacing w:val="-2"/>
        </w:rPr>
        <w:t xml:space="preserve">Regional Plans will be informed by relevant scientific evidence, expert judgment and Traditional knowledge (including information gathered during the mapping of the region’s values) and relevant Commonwealth, state and/or territory </w:t>
      </w:r>
      <w:r>
        <w:rPr>
          <w:rFonts w:ascii="Calibri" w:eastAsia="Calibri" w:hAnsi="Calibri"/>
          <w:b/>
          <w:color w:val="000000"/>
          <w:spacing w:val="-2"/>
          <w:sz w:val="23"/>
        </w:rPr>
        <w:t>conservation planning documents</w:t>
      </w:r>
      <w:r>
        <w:rPr>
          <w:rFonts w:ascii="Calibri" w:eastAsia="Calibri" w:hAnsi="Calibri"/>
          <w:color w:val="000000"/>
          <w:spacing w:val="-2"/>
        </w:rPr>
        <w:t>. The approach taken will be informed by the National Environmental Standard on Data and Information.</w:t>
      </w:r>
    </w:p>
    <w:p w14:paraId="2465C857" w14:textId="77777777" w:rsidR="0025431A" w:rsidRDefault="0025431A">
      <w:pPr>
        <w:spacing w:before="145" w:after="513" w:line="289" w:lineRule="exact"/>
        <w:sectPr w:rsidR="0025431A">
          <w:pgSz w:w="11909" w:h="16838"/>
          <w:pgMar w:top="960" w:right="1355" w:bottom="322" w:left="1374" w:header="720" w:footer="720" w:gutter="0"/>
          <w:cols w:space="720"/>
        </w:sectPr>
      </w:pPr>
    </w:p>
    <w:p w14:paraId="2465C858" w14:textId="77777777" w:rsidR="0025431A" w:rsidRDefault="00B77355">
      <w:pPr>
        <w:spacing w:before="26" w:line="219" w:lineRule="exact"/>
        <w:jc w:val="center"/>
        <w:textAlignment w:val="baseline"/>
        <w:rPr>
          <w:rFonts w:ascii="Calibri" w:eastAsia="Calibri" w:hAnsi="Calibri"/>
          <w:color w:val="000000"/>
        </w:rPr>
      </w:pPr>
      <w:r>
        <w:rPr>
          <w:rFonts w:ascii="Calibri" w:eastAsia="Calibri" w:hAnsi="Calibri"/>
          <w:color w:val="000000"/>
        </w:rPr>
        <w:t>2</w:t>
      </w:r>
    </w:p>
    <w:p w14:paraId="2465C859" w14:textId="77777777" w:rsidR="0025431A" w:rsidRDefault="0025431A">
      <w:pPr>
        <w:sectPr w:rsidR="0025431A">
          <w:type w:val="continuous"/>
          <w:pgSz w:w="11909" w:h="16838"/>
          <w:pgMar w:top="960" w:right="1399" w:bottom="322" w:left="1410" w:header="720" w:footer="720" w:gutter="0"/>
          <w:cols w:space="720"/>
        </w:sectPr>
      </w:pPr>
    </w:p>
    <w:p w14:paraId="2465C85A" w14:textId="77777777" w:rsidR="0025431A" w:rsidRDefault="00B77355">
      <w:pPr>
        <w:spacing w:line="266" w:lineRule="exact"/>
        <w:jc w:val="center"/>
        <w:textAlignment w:val="baseline"/>
        <w:rPr>
          <w:rFonts w:ascii="Calibri" w:eastAsia="Calibri" w:hAnsi="Calibri"/>
          <w:color w:val="FF0000"/>
        </w:rPr>
      </w:pPr>
      <w:r>
        <w:rPr>
          <w:rFonts w:ascii="Calibri" w:eastAsia="Calibri" w:hAnsi="Calibri"/>
          <w:color w:val="FF0000"/>
        </w:rPr>
        <w:lastRenderedPageBreak/>
        <w:t xml:space="preserve">DRAFT FOR DISCUSSION – NOT OFFICIAL GOVERNMENT POLICY/LEGISLATION </w:t>
      </w:r>
      <w:r>
        <w:rPr>
          <w:rFonts w:ascii="Calibri" w:eastAsia="Calibri" w:hAnsi="Calibri"/>
          <w:color w:val="FF0000"/>
        </w:rPr>
        <w:br/>
        <w:t>December 2023</w:t>
      </w:r>
    </w:p>
    <w:p w14:paraId="2465C85B" w14:textId="77777777" w:rsidR="0025431A" w:rsidRDefault="00B77355">
      <w:pPr>
        <w:numPr>
          <w:ilvl w:val="0"/>
          <w:numId w:val="36"/>
        </w:numPr>
        <w:spacing w:line="281" w:lineRule="exact"/>
        <w:ind w:left="360" w:right="504" w:hanging="360"/>
        <w:textAlignment w:val="baseline"/>
        <w:rPr>
          <w:rFonts w:ascii="Calibri" w:eastAsia="Calibri" w:hAnsi="Calibri"/>
          <w:color w:val="000000"/>
        </w:rPr>
      </w:pPr>
      <w:r>
        <w:rPr>
          <w:rFonts w:ascii="Calibri" w:eastAsia="Calibri" w:hAnsi="Calibri"/>
          <w:color w:val="000000"/>
        </w:rPr>
        <w:t>Information gaps will be identified and addressed through risk-based management that may include the collection of additional information.</w:t>
      </w:r>
    </w:p>
    <w:p w14:paraId="2465C85C" w14:textId="77777777" w:rsidR="0025431A" w:rsidRDefault="00B77355">
      <w:pPr>
        <w:numPr>
          <w:ilvl w:val="0"/>
          <w:numId w:val="36"/>
        </w:numPr>
        <w:spacing w:before="158" w:after="1511" w:line="290" w:lineRule="exact"/>
        <w:ind w:left="360" w:hanging="360"/>
        <w:jc w:val="both"/>
        <w:textAlignment w:val="baseline"/>
        <w:rPr>
          <w:rFonts w:ascii="Calibri" w:eastAsia="Calibri" w:hAnsi="Calibri"/>
          <w:color w:val="000000"/>
        </w:rPr>
      </w:pPr>
      <w:r>
        <w:rPr>
          <w:rFonts w:ascii="Calibri" w:eastAsia="Calibri" w:hAnsi="Calibri"/>
          <w:color w:val="000000"/>
        </w:rPr>
        <w:t xml:space="preserve">Regional Plans must specify ongoing monitoring, evaluation and reporting requirements. Regional Plans must specify a </w:t>
      </w:r>
      <w:r>
        <w:rPr>
          <w:rFonts w:ascii="Calibri" w:eastAsia="Calibri" w:hAnsi="Calibri"/>
          <w:b/>
          <w:color w:val="000000"/>
          <w:sz w:val="23"/>
        </w:rPr>
        <w:t xml:space="preserve">baseline </w:t>
      </w:r>
      <w:r>
        <w:rPr>
          <w:rFonts w:ascii="Calibri" w:eastAsia="Calibri" w:hAnsi="Calibri"/>
          <w:color w:val="000000"/>
        </w:rPr>
        <w:t>for MNES and may specify other baselines relevant to the objectives of the Regional Plan.</w:t>
      </w:r>
    </w:p>
    <w:p w14:paraId="2465C85D" w14:textId="77777777" w:rsidR="0025431A" w:rsidRDefault="00B77355">
      <w:pPr>
        <w:spacing w:after="3487"/>
        <w:ind w:left="441" w:right="1300"/>
        <w:textAlignment w:val="baseline"/>
      </w:pPr>
      <w:r>
        <w:rPr>
          <w:noProof/>
        </w:rPr>
        <w:drawing>
          <wp:inline distT="0" distB="0" distL="0" distR="0" wp14:anchorId="2465CA27" wp14:editId="2465CA28">
            <wp:extent cx="4672965" cy="4934585"/>
            <wp:effectExtent l="0" t="0" r="0" b="0"/>
            <wp:docPr id="116" name="Picture"/>
            <wp:cNvGraphicFramePr/>
            <a:graphic xmlns:a="http://schemas.openxmlformats.org/drawingml/2006/main">
              <a:graphicData uri="http://schemas.openxmlformats.org/drawingml/2006/picture">
                <pic:pic xmlns:pic="http://schemas.openxmlformats.org/drawingml/2006/picture">
                  <pic:nvPicPr>
                    <pic:cNvPr id="116" name="Picture"/>
                    <pic:cNvPicPr preferRelativeResize="0"/>
                  </pic:nvPicPr>
                  <pic:blipFill>
                    <a:blip r:embed="rId69"/>
                    <a:stretch>
                      <a:fillRect/>
                    </a:stretch>
                  </pic:blipFill>
                  <pic:spPr>
                    <a:xfrm>
                      <a:off x="0" y="0"/>
                      <a:ext cx="4672965" cy="4934585"/>
                    </a:xfrm>
                    <a:prstGeom prst="rect">
                      <a:avLst/>
                    </a:prstGeom>
                  </pic:spPr>
                </pic:pic>
              </a:graphicData>
            </a:graphic>
          </wp:inline>
        </w:drawing>
      </w:r>
    </w:p>
    <w:p w14:paraId="2465C85E" w14:textId="77777777" w:rsidR="0025431A" w:rsidRDefault="0025431A">
      <w:pPr>
        <w:spacing w:after="3487"/>
        <w:sectPr w:rsidR="0025431A">
          <w:pgSz w:w="11909" w:h="16838"/>
          <w:pgMar w:top="960" w:right="1388" w:bottom="322" w:left="1421" w:header="720" w:footer="720" w:gutter="0"/>
          <w:cols w:space="720"/>
        </w:sectPr>
      </w:pPr>
    </w:p>
    <w:p w14:paraId="2465C85F"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3</w:t>
      </w:r>
    </w:p>
    <w:p w14:paraId="2465C860" w14:textId="77777777" w:rsidR="0025431A" w:rsidRDefault="0025431A">
      <w:pPr>
        <w:sectPr w:rsidR="0025431A">
          <w:type w:val="continuous"/>
          <w:pgSz w:w="11909" w:h="16838"/>
          <w:pgMar w:top="960" w:right="1404" w:bottom="322" w:left="1405" w:header="720" w:footer="720" w:gutter="0"/>
          <w:cols w:space="720"/>
        </w:sectPr>
      </w:pPr>
    </w:p>
    <w:p w14:paraId="2465C861" w14:textId="77777777" w:rsidR="0025431A" w:rsidRDefault="00000000">
      <w:pPr>
        <w:spacing w:line="265" w:lineRule="exact"/>
        <w:jc w:val="center"/>
        <w:textAlignment w:val="baseline"/>
        <w:rPr>
          <w:rFonts w:ascii="Calibri" w:eastAsia="Calibri" w:hAnsi="Calibri"/>
          <w:color w:val="FF0000"/>
        </w:rPr>
      </w:pPr>
      <w:r>
        <w:lastRenderedPageBreak/>
        <w:pict w14:anchorId="2465CA29">
          <v:shape id="_x0000_s1038" type="#_x0000_t202" style="position:absolute;left:0;text-align:left;margin-left:93.1pt;margin-top:230.15pt;width:367.95pt;height:388.55pt;z-index:-251649536;mso-wrap-distance-left:0;mso-wrap-distance-right:0;mso-position-horizontal-relative:page;mso-position-vertical-relative:page" filled="f" stroked="f">
            <v:textbox inset="0,0,0,0">
              <w:txbxContent>
                <w:p w14:paraId="2465CB81" w14:textId="77777777" w:rsidR="0025431A" w:rsidRDefault="00B77355">
                  <w:pPr>
                    <w:textAlignment w:val="baseline"/>
                  </w:pPr>
                  <w:r>
                    <w:rPr>
                      <w:noProof/>
                    </w:rPr>
                    <w:drawing>
                      <wp:inline distT="0" distB="0" distL="0" distR="0" wp14:anchorId="2465CC5E" wp14:editId="2465CC5F">
                        <wp:extent cx="4672965" cy="4934585"/>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117" name="Picture"/>
                                <pic:cNvPicPr preferRelativeResize="0"/>
                              </pic:nvPicPr>
                              <pic:blipFill>
                                <a:blip r:embed="rId68"/>
                                <a:stretch>
                                  <a:fillRect/>
                                </a:stretch>
                              </pic:blipFill>
                              <pic:spPr>
                                <a:xfrm>
                                  <a:off x="0" y="0"/>
                                  <a:ext cx="4672965" cy="4934585"/>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 NOT OFFICIAL GOVERNMENT POLICY/LEGISLATION </w:t>
      </w:r>
      <w:r w:rsidR="00B77355">
        <w:rPr>
          <w:rFonts w:ascii="Calibri" w:eastAsia="Calibri" w:hAnsi="Calibri"/>
          <w:color w:val="FF0000"/>
        </w:rPr>
        <w:br/>
        <w:t>December 2023</w:t>
      </w:r>
    </w:p>
    <w:p w14:paraId="2465C862" w14:textId="77777777" w:rsidR="0025431A" w:rsidRDefault="00B77355">
      <w:pPr>
        <w:spacing w:before="67" w:line="343" w:lineRule="exact"/>
        <w:textAlignment w:val="baseline"/>
        <w:rPr>
          <w:rFonts w:ascii="Calibri Light" w:eastAsia="Calibri Light" w:hAnsi="Calibri Light"/>
          <w:color w:val="2E5395"/>
          <w:sz w:val="30"/>
        </w:rPr>
      </w:pPr>
      <w:r>
        <w:rPr>
          <w:rFonts w:ascii="Calibri Light" w:eastAsia="Calibri Light" w:hAnsi="Calibri Light"/>
          <w:color w:val="2E5395"/>
          <w:sz w:val="30"/>
        </w:rPr>
        <w:t>Definitions</w:t>
      </w:r>
    </w:p>
    <w:p w14:paraId="2465C863" w14:textId="77777777" w:rsidR="0025431A" w:rsidRDefault="00B77355">
      <w:pPr>
        <w:spacing w:before="118" w:line="292" w:lineRule="exact"/>
        <w:ind w:right="792"/>
        <w:textAlignment w:val="baseline"/>
        <w:rPr>
          <w:rFonts w:ascii="Calibri" w:eastAsia="Calibri" w:hAnsi="Calibri"/>
          <w:b/>
          <w:color w:val="000000"/>
          <w:sz w:val="23"/>
        </w:rPr>
      </w:pPr>
      <w:r>
        <w:rPr>
          <w:rFonts w:ascii="Calibri" w:eastAsia="Calibri" w:hAnsi="Calibri"/>
          <w:b/>
          <w:color w:val="000000"/>
          <w:sz w:val="23"/>
        </w:rPr>
        <w:t xml:space="preserve">Baseline: </w:t>
      </w:r>
      <w:r>
        <w:rPr>
          <w:rFonts w:ascii="Calibri" w:eastAsia="Calibri" w:hAnsi="Calibri"/>
          <w:color w:val="000000"/>
        </w:rPr>
        <w:t xml:space="preserve">an evidence-based estimate of the likely condition of an MNES in the absence of the </w:t>
      </w:r>
      <w:r>
        <w:rPr>
          <w:rFonts w:ascii="Calibri" w:eastAsia="Calibri" w:hAnsi="Calibri"/>
          <w:b/>
          <w:color w:val="000000"/>
          <w:sz w:val="23"/>
        </w:rPr>
        <w:t>priority development activities</w:t>
      </w:r>
      <w:r>
        <w:rPr>
          <w:rFonts w:ascii="Calibri" w:eastAsia="Calibri" w:hAnsi="Calibri"/>
          <w:color w:val="000000"/>
        </w:rPr>
        <w:t>.</w:t>
      </w:r>
    </w:p>
    <w:p w14:paraId="2465C864" w14:textId="77777777" w:rsidR="0025431A" w:rsidRDefault="00B77355">
      <w:pPr>
        <w:spacing w:before="154" w:line="289" w:lineRule="exact"/>
        <w:ind w:right="216"/>
        <w:textAlignment w:val="baseline"/>
        <w:rPr>
          <w:rFonts w:ascii="Calibri" w:eastAsia="Calibri" w:hAnsi="Calibri"/>
          <w:b/>
          <w:color w:val="000000"/>
          <w:spacing w:val="-1"/>
          <w:sz w:val="23"/>
        </w:rPr>
      </w:pPr>
      <w:r>
        <w:rPr>
          <w:rFonts w:ascii="Calibri" w:eastAsia="Calibri" w:hAnsi="Calibri"/>
          <w:b/>
          <w:color w:val="000000"/>
          <w:spacing w:val="-1"/>
          <w:sz w:val="23"/>
        </w:rPr>
        <w:t xml:space="preserve">Regional restoration measures </w:t>
      </w:r>
      <w:r>
        <w:rPr>
          <w:rFonts w:ascii="Calibri" w:eastAsia="Calibri" w:hAnsi="Calibri"/>
          <w:color w:val="000000"/>
          <w:spacing w:val="-1"/>
        </w:rPr>
        <w:t xml:space="preserve">are measures designed to more than compensate for the impacts on MNES of </w:t>
      </w:r>
      <w:r>
        <w:rPr>
          <w:rFonts w:ascii="Calibri" w:eastAsia="Calibri" w:hAnsi="Calibri"/>
          <w:b/>
          <w:color w:val="000000"/>
          <w:spacing w:val="-1"/>
          <w:sz w:val="23"/>
        </w:rPr>
        <w:t xml:space="preserve">priority development activities </w:t>
      </w:r>
      <w:r>
        <w:rPr>
          <w:rFonts w:ascii="Calibri" w:eastAsia="Calibri" w:hAnsi="Calibri"/>
          <w:color w:val="000000"/>
          <w:spacing w:val="-1"/>
        </w:rPr>
        <w:t>in [</w:t>
      </w:r>
      <w:r>
        <w:rPr>
          <w:rFonts w:ascii="Calibri" w:eastAsia="Calibri" w:hAnsi="Calibri"/>
          <w:b/>
          <w:color w:val="000000"/>
          <w:spacing w:val="-1"/>
          <w:sz w:val="23"/>
        </w:rPr>
        <w:t>Development Zones</w:t>
      </w:r>
      <w:r>
        <w:rPr>
          <w:rFonts w:ascii="Calibri" w:eastAsia="Calibri" w:hAnsi="Calibri"/>
          <w:color w:val="000000"/>
          <w:spacing w:val="-1"/>
        </w:rPr>
        <w:t>]. They can include the size and duration of the prohibition on specified classes of actions established by [</w:t>
      </w:r>
      <w:r>
        <w:rPr>
          <w:rFonts w:ascii="Calibri" w:eastAsia="Calibri" w:hAnsi="Calibri"/>
          <w:b/>
          <w:color w:val="000000"/>
          <w:spacing w:val="-1"/>
          <w:sz w:val="23"/>
        </w:rPr>
        <w:t>Conservation Zones</w:t>
      </w:r>
      <w:r>
        <w:rPr>
          <w:rFonts w:ascii="Calibri" w:eastAsia="Calibri" w:hAnsi="Calibri"/>
          <w:color w:val="000000"/>
          <w:spacing w:val="-1"/>
        </w:rPr>
        <w:t xml:space="preserve">], </w:t>
      </w:r>
      <w:r>
        <w:rPr>
          <w:rFonts w:ascii="Calibri" w:eastAsia="Calibri" w:hAnsi="Calibri"/>
          <w:b/>
          <w:color w:val="000000"/>
          <w:spacing w:val="-1"/>
          <w:sz w:val="23"/>
        </w:rPr>
        <w:t>restoration actions*</w:t>
      </w:r>
      <w:r>
        <w:rPr>
          <w:rFonts w:ascii="Calibri" w:eastAsia="Calibri" w:hAnsi="Calibri"/>
          <w:color w:val="000000"/>
          <w:spacing w:val="-1"/>
        </w:rPr>
        <w:t xml:space="preserve">, </w:t>
      </w:r>
      <w:r>
        <w:rPr>
          <w:rFonts w:ascii="Calibri" w:eastAsia="Calibri" w:hAnsi="Calibri"/>
          <w:b/>
          <w:color w:val="000000"/>
          <w:spacing w:val="-1"/>
          <w:sz w:val="23"/>
        </w:rPr>
        <w:t xml:space="preserve">restoration contributions* </w:t>
      </w:r>
      <w:r>
        <w:rPr>
          <w:rFonts w:ascii="Calibri" w:eastAsia="Calibri" w:hAnsi="Calibri"/>
          <w:color w:val="000000"/>
          <w:spacing w:val="-1"/>
        </w:rPr>
        <w:t>and other actions agreed in the Regional Plan designed to benefit MNES. The design of regional restoration measures will be informed by the National Environmental Standard for Restoration Actions and Restoration Contributions.</w:t>
      </w:r>
    </w:p>
    <w:p w14:paraId="2465C865" w14:textId="77777777" w:rsidR="0025431A" w:rsidRDefault="00B77355">
      <w:pPr>
        <w:spacing w:before="165" w:line="290" w:lineRule="exact"/>
        <w:ind w:right="216"/>
        <w:textAlignment w:val="baseline"/>
        <w:rPr>
          <w:rFonts w:ascii="Calibri" w:eastAsia="Calibri" w:hAnsi="Calibri"/>
          <w:b/>
          <w:color w:val="000000"/>
          <w:sz w:val="23"/>
        </w:rPr>
      </w:pPr>
      <w:r>
        <w:rPr>
          <w:rFonts w:ascii="Calibri" w:eastAsia="Calibri" w:hAnsi="Calibri"/>
          <w:b/>
          <w:color w:val="000000"/>
          <w:sz w:val="23"/>
        </w:rPr>
        <w:t>Conservation planning documents</w:t>
      </w:r>
      <w:r>
        <w:rPr>
          <w:rFonts w:ascii="Calibri" w:eastAsia="Calibri" w:hAnsi="Calibri"/>
          <w:color w:val="000000"/>
        </w:rPr>
        <w:t>: [</w:t>
      </w:r>
      <w:r>
        <w:rPr>
          <w:rFonts w:ascii="Calibri" w:eastAsia="Calibri" w:hAnsi="Calibri"/>
          <w:i/>
          <w:color w:val="000000"/>
        </w:rPr>
        <w:t>As defined by the Standard for MNES</w:t>
      </w:r>
      <w:r>
        <w:rPr>
          <w:rFonts w:ascii="Calibri" w:eastAsia="Calibri" w:hAnsi="Calibri"/>
          <w:color w:val="000000"/>
        </w:rPr>
        <w:t>] a statutory plan or policy that supports the protection, conservation, recovery, and/or maintenance of an MNES, that is made under [legislation], or endorsed or accredited by the [EPA/Minister].</w:t>
      </w:r>
    </w:p>
    <w:p w14:paraId="2465C866" w14:textId="77777777" w:rsidR="0025431A" w:rsidRDefault="00B77355">
      <w:pPr>
        <w:spacing w:before="157" w:line="290" w:lineRule="exact"/>
        <w:ind w:right="144"/>
        <w:textAlignment w:val="baseline"/>
        <w:rPr>
          <w:rFonts w:ascii="Calibri" w:eastAsia="Calibri" w:hAnsi="Calibri"/>
          <w:color w:val="000000"/>
        </w:rPr>
      </w:pPr>
      <w:r>
        <w:rPr>
          <w:rFonts w:ascii="Calibri" w:eastAsia="Calibri" w:hAnsi="Calibri"/>
          <w:color w:val="000000"/>
        </w:rPr>
        <w:t>[</w:t>
      </w:r>
      <w:r>
        <w:rPr>
          <w:rFonts w:ascii="Calibri" w:eastAsia="Calibri" w:hAnsi="Calibri"/>
          <w:b/>
          <w:color w:val="000000"/>
          <w:sz w:val="23"/>
        </w:rPr>
        <w:t>Conservation Zones</w:t>
      </w:r>
      <w:r>
        <w:rPr>
          <w:rFonts w:ascii="Calibri" w:eastAsia="Calibri" w:hAnsi="Calibri"/>
          <w:color w:val="000000"/>
        </w:rPr>
        <w:t>]</w:t>
      </w:r>
      <w:r>
        <w:rPr>
          <w:rFonts w:ascii="Calibri" w:eastAsia="Calibri" w:hAnsi="Calibri"/>
          <w:b/>
          <w:color w:val="000000"/>
          <w:sz w:val="23"/>
        </w:rPr>
        <w:t xml:space="preserve">: </w:t>
      </w:r>
      <w:r>
        <w:rPr>
          <w:rFonts w:ascii="Calibri" w:eastAsia="Calibri" w:hAnsi="Calibri"/>
          <w:color w:val="000000"/>
        </w:rPr>
        <w:t>Areas of a Regional Plan in which specified classes of action will be prohibited. These prohibitions will aim to protect important environment and heritage values in the region from development impacts.</w:t>
      </w:r>
    </w:p>
    <w:p w14:paraId="2465C867" w14:textId="77777777" w:rsidR="0025431A" w:rsidRDefault="00B77355">
      <w:pPr>
        <w:spacing w:before="162" w:line="290" w:lineRule="exact"/>
        <w:ind w:right="504"/>
        <w:textAlignment w:val="baseline"/>
        <w:rPr>
          <w:rFonts w:ascii="Calibri" w:eastAsia="Calibri" w:hAnsi="Calibri"/>
          <w:color w:val="000000"/>
        </w:rPr>
      </w:pPr>
      <w:r>
        <w:rPr>
          <w:rFonts w:ascii="Calibri" w:eastAsia="Calibri" w:hAnsi="Calibri"/>
          <w:color w:val="000000"/>
        </w:rPr>
        <w:t>[</w:t>
      </w:r>
      <w:r>
        <w:rPr>
          <w:rFonts w:ascii="Calibri" w:eastAsia="Calibri" w:hAnsi="Calibri"/>
          <w:b/>
          <w:color w:val="000000"/>
          <w:sz w:val="23"/>
        </w:rPr>
        <w:t>Development Zones</w:t>
      </w:r>
      <w:r>
        <w:rPr>
          <w:rFonts w:ascii="Calibri" w:eastAsia="Calibri" w:hAnsi="Calibri"/>
          <w:color w:val="000000"/>
        </w:rPr>
        <w:t>]</w:t>
      </w:r>
      <w:r>
        <w:rPr>
          <w:rFonts w:ascii="Calibri" w:eastAsia="Calibri" w:hAnsi="Calibri"/>
          <w:b/>
          <w:color w:val="000000"/>
          <w:sz w:val="23"/>
        </w:rPr>
        <w:t xml:space="preserve">: </w:t>
      </w:r>
      <w:r>
        <w:rPr>
          <w:rFonts w:ascii="Calibri" w:eastAsia="Calibri" w:hAnsi="Calibri"/>
          <w:color w:val="000000"/>
        </w:rPr>
        <w:t xml:space="preserve">Areas of a Regional Plan in which persons proposing to undertake </w:t>
      </w:r>
      <w:r>
        <w:rPr>
          <w:rFonts w:ascii="Calibri" w:eastAsia="Calibri" w:hAnsi="Calibri"/>
          <w:b/>
          <w:color w:val="000000"/>
          <w:sz w:val="23"/>
        </w:rPr>
        <w:t xml:space="preserve">priority development activities </w:t>
      </w:r>
      <w:r>
        <w:rPr>
          <w:rFonts w:ascii="Calibri" w:eastAsia="Calibri" w:hAnsi="Calibri"/>
          <w:color w:val="000000"/>
        </w:rPr>
        <w:t>must register with Environment Protection Australia and comply with conditions specified in the regional plan.</w:t>
      </w:r>
    </w:p>
    <w:p w14:paraId="2465C868" w14:textId="77777777" w:rsidR="0025431A" w:rsidRDefault="00B77355">
      <w:pPr>
        <w:spacing w:before="163" w:line="290" w:lineRule="exact"/>
        <w:ind w:right="72"/>
        <w:textAlignment w:val="baseline"/>
        <w:rPr>
          <w:rFonts w:ascii="Calibri" w:eastAsia="Calibri" w:hAnsi="Calibri"/>
          <w:b/>
          <w:color w:val="000000"/>
          <w:sz w:val="23"/>
        </w:rPr>
      </w:pPr>
      <w:r>
        <w:rPr>
          <w:rFonts w:ascii="Calibri" w:eastAsia="Calibri" w:hAnsi="Calibri"/>
          <w:b/>
          <w:color w:val="000000"/>
          <w:sz w:val="23"/>
        </w:rPr>
        <w:t>Net positive outcomes</w:t>
      </w:r>
      <w:r>
        <w:rPr>
          <w:rFonts w:ascii="Calibri" w:eastAsia="Calibri" w:hAnsi="Calibri"/>
          <w:color w:val="000000"/>
        </w:rPr>
        <w:t xml:space="preserve">: It is a condition of the Minister’s power to make a Regional Plan that the Minister be satisfied that the plan will deliver, or is likely to deliver, a net positive outcome for MNES ([section XXX] of the Act). In a Regional Planning context, a net positive outcome is where the </w:t>
      </w:r>
      <w:r>
        <w:rPr>
          <w:rFonts w:ascii="Calibri" w:eastAsia="Calibri" w:hAnsi="Calibri"/>
          <w:b/>
          <w:color w:val="000000"/>
          <w:sz w:val="23"/>
        </w:rPr>
        <w:t xml:space="preserve">projected gain </w:t>
      </w:r>
      <w:r>
        <w:rPr>
          <w:rFonts w:ascii="Calibri" w:eastAsia="Calibri" w:hAnsi="Calibri"/>
          <w:color w:val="000000"/>
        </w:rPr>
        <w:t xml:space="preserve">from </w:t>
      </w:r>
      <w:r>
        <w:rPr>
          <w:rFonts w:ascii="Calibri" w:eastAsia="Calibri" w:hAnsi="Calibri"/>
          <w:b/>
          <w:color w:val="000000"/>
          <w:sz w:val="23"/>
        </w:rPr>
        <w:t xml:space="preserve">regional restoration measures </w:t>
      </w:r>
      <w:r>
        <w:rPr>
          <w:rFonts w:ascii="Calibri" w:eastAsia="Calibri" w:hAnsi="Calibri"/>
          <w:color w:val="000000"/>
        </w:rPr>
        <w:t xml:space="preserve">is greater than a </w:t>
      </w:r>
      <w:r>
        <w:rPr>
          <w:rFonts w:ascii="Calibri" w:eastAsia="Calibri" w:hAnsi="Calibri"/>
          <w:b/>
          <w:color w:val="000000"/>
          <w:sz w:val="23"/>
        </w:rPr>
        <w:t xml:space="preserve">baseline </w:t>
      </w:r>
      <w:r>
        <w:rPr>
          <w:rFonts w:ascii="Calibri" w:eastAsia="Calibri" w:hAnsi="Calibri"/>
          <w:color w:val="000000"/>
        </w:rPr>
        <w:t xml:space="preserve">that reflects what would have happened in the absence of the </w:t>
      </w:r>
      <w:r>
        <w:rPr>
          <w:rFonts w:ascii="Calibri" w:eastAsia="Calibri" w:hAnsi="Calibri"/>
          <w:b/>
          <w:color w:val="000000"/>
          <w:sz w:val="23"/>
        </w:rPr>
        <w:t>priority development activities</w:t>
      </w:r>
      <w:r>
        <w:rPr>
          <w:rFonts w:ascii="Calibri" w:eastAsia="Calibri" w:hAnsi="Calibri"/>
          <w:color w:val="000000"/>
        </w:rPr>
        <w:t>.</w:t>
      </w:r>
    </w:p>
    <w:p w14:paraId="2465C869" w14:textId="77777777" w:rsidR="0025431A" w:rsidRDefault="00B77355">
      <w:pPr>
        <w:spacing w:before="220" w:after="254" w:line="221" w:lineRule="exact"/>
        <w:textAlignment w:val="baseline"/>
        <w:rPr>
          <w:rFonts w:ascii="Calibri" w:eastAsia="Calibri" w:hAnsi="Calibri"/>
          <w:color w:val="000000"/>
        </w:rPr>
      </w:pPr>
      <w:r>
        <w:rPr>
          <w:rFonts w:ascii="Calibri" w:eastAsia="Calibri" w:hAnsi="Calibri"/>
          <w:color w:val="000000"/>
        </w:rPr>
        <w:t>Net positive outcomes can be achieved through:</w:t>
      </w:r>
    </w:p>
    <w:p w14:paraId="2465C86A" w14:textId="77777777" w:rsidR="0025431A" w:rsidRDefault="00B77355">
      <w:pPr>
        <w:numPr>
          <w:ilvl w:val="0"/>
          <w:numId w:val="37"/>
        </w:numPr>
        <w:tabs>
          <w:tab w:val="clear" w:pos="144"/>
          <w:tab w:val="left" w:pos="936"/>
        </w:tabs>
        <w:spacing w:line="188" w:lineRule="exact"/>
        <w:ind w:left="792"/>
        <w:textAlignment w:val="baseline"/>
        <w:rPr>
          <w:rFonts w:ascii="Calibri" w:eastAsia="Calibri" w:hAnsi="Calibri"/>
          <w:color w:val="000000"/>
        </w:rPr>
      </w:pPr>
      <w:r>
        <w:rPr>
          <w:rFonts w:ascii="Calibri" w:eastAsia="Calibri" w:hAnsi="Calibri"/>
          <w:color w:val="000000"/>
        </w:rPr>
        <w:t xml:space="preserve">sensitive design or where applicable, biodiversity inclusive </w:t>
      </w:r>
      <w:proofErr w:type="gramStart"/>
      <w:r>
        <w:rPr>
          <w:rFonts w:ascii="Calibri" w:eastAsia="Calibri" w:hAnsi="Calibri"/>
          <w:color w:val="000000"/>
        </w:rPr>
        <w:t>design;</w:t>
      </w:r>
      <w:proofErr w:type="gramEnd"/>
    </w:p>
    <w:p w14:paraId="2465C86B" w14:textId="77777777" w:rsidR="0025431A" w:rsidRDefault="00B77355">
      <w:pPr>
        <w:numPr>
          <w:ilvl w:val="0"/>
          <w:numId w:val="37"/>
        </w:numPr>
        <w:tabs>
          <w:tab w:val="clear" w:pos="144"/>
          <w:tab w:val="left" w:pos="936"/>
        </w:tabs>
        <w:spacing w:before="217" w:line="234" w:lineRule="exact"/>
        <w:ind w:left="792"/>
        <w:textAlignment w:val="baseline"/>
        <w:rPr>
          <w:rFonts w:ascii="Calibri" w:eastAsia="Calibri" w:hAnsi="Calibri"/>
          <w:color w:val="000000"/>
        </w:rPr>
      </w:pPr>
      <w:r>
        <w:rPr>
          <w:rFonts w:ascii="Calibri" w:eastAsia="Calibri" w:hAnsi="Calibri"/>
          <w:color w:val="000000"/>
        </w:rPr>
        <w:t xml:space="preserve">improving and restoring ecological or heritage </w:t>
      </w:r>
      <w:proofErr w:type="gramStart"/>
      <w:r>
        <w:rPr>
          <w:rFonts w:ascii="Calibri" w:eastAsia="Calibri" w:hAnsi="Calibri"/>
          <w:color w:val="000000"/>
        </w:rPr>
        <w:t>values;</w:t>
      </w:r>
      <w:proofErr w:type="gramEnd"/>
    </w:p>
    <w:p w14:paraId="2465C86C" w14:textId="77777777" w:rsidR="0025431A" w:rsidRDefault="00B77355">
      <w:pPr>
        <w:numPr>
          <w:ilvl w:val="0"/>
          <w:numId w:val="37"/>
        </w:numPr>
        <w:tabs>
          <w:tab w:val="clear" w:pos="144"/>
          <w:tab w:val="left" w:pos="936"/>
        </w:tabs>
        <w:spacing w:before="218" w:line="233" w:lineRule="exact"/>
        <w:ind w:left="792"/>
        <w:textAlignment w:val="baseline"/>
        <w:rPr>
          <w:rFonts w:ascii="Calibri" w:eastAsia="Calibri" w:hAnsi="Calibri"/>
          <w:color w:val="000000"/>
        </w:rPr>
      </w:pPr>
      <w:r>
        <w:rPr>
          <w:rFonts w:ascii="Calibri" w:eastAsia="Calibri" w:hAnsi="Calibri"/>
          <w:color w:val="000000"/>
        </w:rPr>
        <w:t>improved and ongoing management of key threats; and/or</w:t>
      </w:r>
    </w:p>
    <w:p w14:paraId="2465C86D" w14:textId="77777777" w:rsidR="0025431A" w:rsidRDefault="00B77355">
      <w:pPr>
        <w:numPr>
          <w:ilvl w:val="0"/>
          <w:numId w:val="37"/>
        </w:numPr>
        <w:tabs>
          <w:tab w:val="clear" w:pos="144"/>
          <w:tab w:val="left" w:pos="936"/>
        </w:tabs>
        <w:spacing w:before="151" w:line="293" w:lineRule="exact"/>
        <w:ind w:left="792" w:right="504"/>
        <w:jc w:val="both"/>
        <w:textAlignment w:val="baseline"/>
        <w:rPr>
          <w:rFonts w:ascii="Calibri" w:eastAsia="Calibri" w:hAnsi="Calibri"/>
          <w:color w:val="000000"/>
        </w:rPr>
      </w:pPr>
      <w:r>
        <w:rPr>
          <w:rFonts w:ascii="Calibri" w:eastAsia="Calibri" w:hAnsi="Calibri"/>
          <w:color w:val="000000"/>
        </w:rPr>
        <w:t>implementing management or recovery actions identified within conservation planning documents.</w:t>
      </w:r>
    </w:p>
    <w:p w14:paraId="2465C86E" w14:textId="77777777" w:rsidR="0025431A" w:rsidRDefault="00B77355">
      <w:pPr>
        <w:spacing w:before="160" w:line="293" w:lineRule="exact"/>
        <w:ind w:right="504"/>
        <w:jc w:val="both"/>
        <w:textAlignment w:val="baseline"/>
        <w:rPr>
          <w:rFonts w:ascii="Calibri" w:eastAsia="Calibri" w:hAnsi="Calibri"/>
          <w:b/>
          <w:color w:val="000000"/>
          <w:sz w:val="23"/>
        </w:rPr>
      </w:pPr>
      <w:r>
        <w:rPr>
          <w:rFonts w:ascii="Calibri" w:eastAsia="Calibri" w:hAnsi="Calibri"/>
          <w:b/>
          <w:color w:val="000000"/>
          <w:sz w:val="23"/>
        </w:rPr>
        <w:t xml:space="preserve">Priority development activities: </w:t>
      </w:r>
      <w:r>
        <w:rPr>
          <w:rFonts w:ascii="Calibri" w:eastAsia="Calibri" w:hAnsi="Calibri"/>
          <w:color w:val="000000"/>
        </w:rPr>
        <w:t>Classes of action specified in a Regional Plan to which conditions attach when undertaken in a [</w:t>
      </w:r>
      <w:r>
        <w:rPr>
          <w:rFonts w:ascii="Calibri" w:eastAsia="Calibri" w:hAnsi="Calibri"/>
          <w:b/>
          <w:color w:val="000000"/>
          <w:sz w:val="23"/>
        </w:rPr>
        <w:t>Development Zone</w:t>
      </w:r>
      <w:r>
        <w:rPr>
          <w:rFonts w:ascii="Calibri" w:eastAsia="Calibri" w:hAnsi="Calibri"/>
          <w:color w:val="000000"/>
        </w:rPr>
        <w:t>].</w:t>
      </w:r>
    </w:p>
    <w:p w14:paraId="2465C86F" w14:textId="77777777" w:rsidR="0025431A" w:rsidRDefault="00B77355">
      <w:pPr>
        <w:spacing w:before="153" w:line="293" w:lineRule="exact"/>
        <w:jc w:val="both"/>
        <w:textAlignment w:val="baseline"/>
        <w:rPr>
          <w:rFonts w:ascii="Calibri" w:eastAsia="Calibri" w:hAnsi="Calibri"/>
          <w:b/>
          <w:color w:val="000000"/>
          <w:spacing w:val="-2"/>
          <w:sz w:val="23"/>
        </w:rPr>
      </w:pPr>
      <w:r>
        <w:rPr>
          <w:rFonts w:ascii="Calibri" w:eastAsia="Calibri" w:hAnsi="Calibri"/>
          <w:b/>
          <w:color w:val="000000"/>
          <w:spacing w:val="-2"/>
          <w:sz w:val="23"/>
        </w:rPr>
        <w:t>Projected gain</w:t>
      </w:r>
      <w:r>
        <w:rPr>
          <w:rFonts w:ascii="Calibri" w:eastAsia="Calibri" w:hAnsi="Calibri"/>
          <w:color w:val="000000"/>
          <w:spacing w:val="-2"/>
        </w:rPr>
        <w:t xml:space="preserve">: A projected gain is achieved when the </w:t>
      </w:r>
      <w:r>
        <w:rPr>
          <w:rFonts w:ascii="Calibri" w:eastAsia="Calibri" w:hAnsi="Calibri"/>
          <w:b/>
          <w:color w:val="000000"/>
          <w:spacing w:val="-2"/>
          <w:sz w:val="23"/>
        </w:rPr>
        <w:t xml:space="preserve">regional restoration measures </w:t>
      </w:r>
      <w:r>
        <w:rPr>
          <w:rFonts w:ascii="Calibri" w:eastAsia="Calibri" w:hAnsi="Calibri"/>
          <w:color w:val="000000"/>
          <w:spacing w:val="-2"/>
        </w:rPr>
        <w:t xml:space="preserve">are estimated to be greater [(at least X%)] than the projected loss </w:t>
      </w:r>
      <w:proofErr w:type="gramStart"/>
      <w:r>
        <w:rPr>
          <w:rFonts w:ascii="Calibri" w:eastAsia="Calibri" w:hAnsi="Calibri"/>
          <w:color w:val="000000"/>
          <w:spacing w:val="-2"/>
        </w:rPr>
        <w:t>as a result of</w:t>
      </w:r>
      <w:proofErr w:type="gramEnd"/>
      <w:r>
        <w:rPr>
          <w:rFonts w:ascii="Calibri" w:eastAsia="Calibri" w:hAnsi="Calibri"/>
          <w:color w:val="000000"/>
          <w:spacing w:val="-2"/>
        </w:rPr>
        <w:t xml:space="preserve"> the </w:t>
      </w:r>
      <w:r>
        <w:rPr>
          <w:rFonts w:ascii="Calibri" w:eastAsia="Calibri" w:hAnsi="Calibri"/>
          <w:b/>
          <w:color w:val="000000"/>
          <w:spacing w:val="-2"/>
          <w:sz w:val="23"/>
        </w:rPr>
        <w:t>priority development activities</w:t>
      </w:r>
      <w:r>
        <w:rPr>
          <w:rFonts w:ascii="Calibri" w:eastAsia="Calibri" w:hAnsi="Calibri"/>
          <w:color w:val="000000"/>
          <w:spacing w:val="-2"/>
        </w:rPr>
        <w:t>.</w:t>
      </w:r>
    </w:p>
    <w:p w14:paraId="2465C870" w14:textId="77777777" w:rsidR="0025431A" w:rsidRDefault="00B77355">
      <w:pPr>
        <w:spacing w:before="156" w:after="1908" w:line="288" w:lineRule="exact"/>
        <w:ind w:right="648"/>
        <w:textAlignment w:val="baseline"/>
        <w:rPr>
          <w:rFonts w:ascii="Calibri" w:eastAsia="Calibri" w:hAnsi="Calibri"/>
          <w:b/>
          <w:i/>
          <w:color w:val="000000"/>
        </w:rPr>
      </w:pPr>
      <w:r>
        <w:rPr>
          <w:rFonts w:ascii="Calibri" w:eastAsia="Calibri" w:hAnsi="Calibri"/>
          <w:b/>
          <w:i/>
          <w:color w:val="000000"/>
        </w:rPr>
        <w:t xml:space="preserve">Note: </w:t>
      </w:r>
      <w:r>
        <w:rPr>
          <w:rFonts w:ascii="Calibri" w:eastAsia="Calibri" w:hAnsi="Calibri"/>
          <w:color w:val="000000"/>
        </w:rPr>
        <w:t>Terms marked with * are defined in the National Environmental Standard for Restoration Actions and Restoration Contributions.</w:t>
      </w:r>
    </w:p>
    <w:p w14:paraId="2465C871" w14:textId="77777777" w:rsidR="0025431A" w:rsidRDefault="0025431A">
      <w:pPr>
        <w:spacing w:before="156" w:after="1908" w:line="288" w:lineRule="exact"/>
        <w:sectPr w:rsidR="0025431A">
          <w:pgSz w:w="11909" w:h="16838"/>
          <w:pgMar w:top="960" w:right="1396" w:bottom="322" w:left="1333" w:header="720" w:footer="720" w:gutter="0"/>
          <w:cols w:space="720"/>
        </w:sectPr>
      </w:pPr>
    </w:p>
    <w:p w14:paraId="2465C872" w14:textId="77777777" w:rsidR="0025431A" w:rsidRDefault="00B77355">
      <w:pPr>
        <w:spacing w:before="26" w:line="219" w:lineRule="exact"/>
        <w:jc w:val="center"/>
        <w:textAlignment w:val="baseline"/>
        <w:rPr>
          <w:rFonts w:ascii="Calibri" w:eastAsia="Calibri" w:hAnsi="Calibri"/>
          <w:color w:val="000000"/>
        </w:rPr>
      </w:pPr>
      <w:r>
        <w:rPr>
          <w:rFonts w:ascii="Calibri" w:eastAsia="Calibri" w:hAnsi="Calibri"/>
          <w:color w:val="000000"/>
        </w:rPr>
        <w:t>4</w:t>
      </w:r>
    </w:p>
    <w:p w14:paraId="2465C873" w14:textId="77777777" w:rsidR="0025431A" w:rsidRDefault="0025431A">
      <w:pPr>
        <w:sectPr w:rsidR="0025431A">
          <w:type w:val="continuous"/>
          <w:pgSz w:w="11909" w:h="16838"/>
          <w:pgMar w:top="960" w:right="1402" w:bottom="322" w:left="1407" w:header="720" w:footer="720" w:gutter="0"/>
          <w:cols w:space="720"/>
        </w:sectPr>
      </w:pPr>
    </w:p>
    <w:p w14:paraId="2465C874" w14:textId="77777777" w:rsidR="0025431A" w:rsidRDefault="00000000">
      <w:pPr>
        <w:spacing w:after="217" w:line="261" w:lineRule="exact"/>
        <w:jc w:val="center"/>
        <w:textAlignment w:val="baseline"/>
        <w:rPr>
          <w:rFonts w:ascii="Calibri" w:eastAsia="Calibri" w:hAnsi="Calibri"/>
          <w:color w:val="FF0000"/>
        </w:rPr>
      </w:pPr>
      <w:r>
        <w:lastRenderedPageBreak/>
        <w:pict w14:anchorId="2465CA2A">
          <v:shape id="_x0000_s1037" type="#_x0000_t202" style="position:absolute;left:0;text-align:left;margin-left:93.1pt;margin-top:226.1pt;width:367.95pt;height:388.8pt;z-index:-251648512;mso-wrap-distance-left:0;mso-wrap-distance-right:0;mso-position-horizontal-relative:page;mso-position-vertical-relative:page" filled="f" stroked="f">
            <v:textbox inset="0,0,0,0">
              <w:txbxContent>
                <w:p w14:paraId="2465CB82" w14:textId="77777777" w:rsidR="0025431A" w:rsidRDefault="00B77355">
                  <w:pPr>
                    <w:textAlignment w:val="baseline"/>
                  </w:pPr>
                  <w:r>
                    <w:rPr>
                      <w:noProof/>
                    </w:rPr>
                    <w:drawing>
                      <wp:inline distT="0" distB="0" distL="0" distR="0" wp14:anchorId="2465CC60" wp14:editId="2465CC61">
                        <wp:extent cx="4672965" cy="4937760"/>
                        <wp:effectExtent l="0" t="0" r="0" b="0"/>
                        <wp:docPr id="118" name="Picture"/>
                        <wp:cNvGraphicFramePr/>
                        <a:graphic xmlns:a="http://schemas.openxmlformats.org/drawingml/2006/main">
                          <a:graphicData uri="http://schemas.openxmlformats.org/drawingml/2006/picture">
                            <pic:pic xmlns:pic="http://schemas.openxmlformats.org/drawingml/2006/picture">
                              <pic:nvPicPr>
                                <pic:cNvPr id="118" name="Picture"/>
                                <pic:cNvPicPr preferRelativeResize="0"/>
                              </pic:nvPicPr>
                              <pic:blipFill>
                                <a:blip r:embed="rId70"/>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p w14:paraId="2465C875" w14:textId="77777777" w:rsidR="0025431A" w:rsidRDefault="00B77355">
      <w:pPr>
        <w:spacing w:before="65" w:line="618" w:lineRule="exact"/>
        <w:jc w:val="center"/>
        <w:textAlignment w:val="baseline"/>
        <w:rPr>
          <w:rFonts w:ascii="Calibri Light" w:eastAsia="Calibri Light" w:hAnsi="Calibri Light"/>
          <w:color w:val="2E5395"/>
          <w:spacing w:val="-1"/>
          <w:w w:val="95"/>
          <w:sz w:val="56"/>
        </w:rPr>
      </w:pPr>
      <w:r>
        <w:rPr>
          <w:rFonts w:ascii="Calibri Light" w:eastAsia="Calibri Light" w:hAnsi="Calibri Light"/>
          <w:color w:val="2E5395"/>
          <w:spacing w:val="-1"/>
          <w:w w:val="95"/>
          <w:sz w:val="56"/>
        </w:rPr>
        <w:t>National Environmental Standard for</w:t>
      </w:r>
    </w:p>
    <w:p w14:paraId="2465C876" w14:textId="77777777" w:rsidR="0025431A" w:rsidRDefault="00B77355">
      <w:pPr>
        <w:spacing w:before="68" w:line="618" w:lineRule="exact"/>
        <w:jc w:val="center"/>
        <w:textAlignment w:val="baseline"/>
        <w:rPr>
          <w:rFonts w:ascii="Calibri Light" w:eastAsia="Calibri Light" w:hAnsi="Calibri Light"/>
          <w:color w:val="2E5395"/>
          <w:spacing w:val="-3"/>
          <w:w w:val="95"/>
          <w:sz w:val="56"/>
        </w:rPr>
      </w:pPr>
      <w:r>
        <w:rPr>
          <w:rFonts w:ascii="Calibri Light" w:eastAsia="Calibri Light" w:hAnsi="Calibri Light"/>
          <w:color w:val="2E5395"/>
          <w:spacing w:val="-3"/>
          <w:w w:val="95"/>
          <w:sz w:val="56"/>
        </w:rPr>
        <w:t>Data and Information</w:t>
      </w:r>
    </w:p>
    <w:p w14:paraId="2465C877" w14:textId="77777777" w:rsidR="0025431A" w:rsidRDefault="00B77355">
      <w:pPr>
        <w:spacing w:before="282" w:after="134" w:line="317" w:lineRule="exact"/>
        <w:textAlignment w:val="baseline"/>
        <w:rPr>
          <w:rFonts w:ascii="Calibri Light" w:eastAsia="Calibri Light" w:hAnsi="Calibri Light"/>
          <w:color w:val="2E5395"/>
          <w:sz w:val="31"/>
        </w:rPr>
      </w:pPr>
      <w:r>
        <w:rPr>
          <w:rFonts w:ascii="Calibri Light" w:eastAsia="Calibri Light" w:hAnsi="Calibri Light"/>
          <w:color w:val="2E5395"/>
          <w:sz w:val="31"/>
        </w:rPr>
        <w:t>National Objective</w:t>
      </w:r>
    </w:p>
    <w:p w14:paraId="2465C878" w14:textId="77777777" w:rsidR="0025431A" w:rsidRDefault="00B77355">
      <w:pPr>
        <w:spacing w:line="290" w:lineRule="exact"/>
        <w:ind w:right="216"/>
        <w:textAlignment w:val="baseline"/>
        <w:rPr>
          <w:rFonts w:ascii="Calibri" w:eastAsia="Calibri" w:hAnsi="Calibri"/>
          <w:color w:val="000000"/>
        </w:rPr>
      </w:pPr>
      <w:r>
        <w:rPr>
          <w:rFonts w:ascii="Calibri" w:eastAsia="Calibri" w:hAnsi="Calibri"/>
          <w:color w:val="000000"/>
        </w:rPr>
        <w:t>This Standard promotes transparency, accountability, and public trust in decision-making relating to Australia's environment and heritage through setting out frameworks for collection, sharing, assessing reliability, and determining appropriate use of environment data and information.</w:t>
      </w:r>
    </w:p>
    <w:p w14:paraId="2465C879" w14:textId="77777777" w:rsidR="0025431A" w:rsidRDefault="00B77355">
      <w:pPr>
        <w:spacing w:before="322" w:line="317" w:lineRule="exact"/>
        <w:textAlignment w:val="baseline"/>
        <w:rPr>
          <w:rFonts w:ascii="Calibri Light" w:eastAsia="Calibri Light" w:hAnsi="Calibri Light"/>
          <w:color w:val="2E5395"/>
          <w:sz w:val="31"/>
        </w:rPr>
      </w:pPr>
      <w:r>
        <w:rPr>
          <w:rFonts w:ascii="Calibri Light" w:eastAsia="Calibri Light" w:hAnsi="Calibri Light"/>
          <w:color w:val="2E5395"/>
          <w:sz w:val="31"/>
        </w:rPr>
        <w:t>National Standard</w:t>
      </w:r>
    </w:p>
    <w:p w14:paraId="2465C87A" w14:textId="77777777" w:rsidR="0025431A" w:rsidRDefault="00B77355">
      <w:pPr>
        <w:spacing w:before="138" w:line="293" w:lineRule="exact"/>
        <w:ind w:right="216"/>
        <w:textAlignment w:val="baseline"/>
        <w:rPr>
          <w:rFonts w:ascii="Calibri" w:eastAsia="Calibri" w:hAnsi="Calibri"/>
          <w:color w:val="000000"/>
        </w:rPr>
      </w:pPr>
      <w:r>
        <w:rPr>
          <w:rFonts w:ascii="Calibri" w:eastAsia="Calibri" w:hAnsi="Calibri"/>
          <w:color w:val="000000"/>
        </w:rPr>
        <w:t>The principles in the Standard must be read together with the detail provided in Technical Guidance issued by the Head of Environment Information Australia (HEIA).</w:t>
      </w:r>
    </w:p>
    <w:p w14:paraId="2465C87B" w14:textId="77777777" w:rsidR="0025431A" w:rsidRDefault="00B77355">
      <w:pPr>
        <w:spacing w:before="153" w:line="293" w:lineRule="exact"/>
        <w:ind w:right="648"/>
        <w:textAlignment w:val="baseline"/>
        <w:rPr>
          <w:rFonts w:ascii="Calibri" w:eastAsia="Calibri" w:hAnsi="Calibri"/>
          <w:color w:val="000000"/>
        </w:rPr>
      </w:pPr>
      <w:r>
        <w:rPr>
          <w:rFonts w:ascii="Calibri" w:eastAsia="Calibri" w:hAnsi="Calibri"/>
          <w:color w:val="000000"/>
        </w:rPr>
        <w:t>In providing environment data and information to the decision maker to support a decision, or inform understanding of key issues, parties must demonstrate how it is:</w:t>
      </w:r>
    </w:p>
    <w:p w14:paraId="2465C87C" w14:textId="77777777" w:rsidR="0025431A" w:rsidRDefault="00B77355">
      <w:pPr>
        <w:spacing w:before="164" w:line="288" w:lineRule="exact"/>
        <w:ind w:left="720" w:right="432" w:hanging="288"/>
        <w:textAlignment w:val="baseline"/>
        <w:rPr>
          <w:rFonts w:ascii="Calibri" w:eastAsia="Calibri" w:hAnsi="Calibri"/>
          <w:color w:val="000000"/>
        </w:rPr>
      </w:pPr>
      <w:r>
        <w:rPr>
          <w:rFonts w:ascii="Calibri" w:eastAsia="Calibri" w:hAnsi="Calibri"/>
          <w:color w:val="000000"/>
        </w:rPr>
        <w:t xml:space="preserve">1. </w:t>
      </w:r>
      <w:r>
        <w:rPr>
          <w:rFonts w:ascii="Calibri" w:eastAsia="Calibri" w:hAnsi="Calibri"/>
          <w:b/>
          <w:color w:val="000000"/>
          <w:sz w:val="23"/>
        </w:rPr>
        <w:t xml:space="preserve">Findable, Accessible, Interoperable and Reusable </w:t>
      </w:r>
      <w:r>
        <w:rPr>
          <w:rFonts w:ascii="Calibri" w:eastAsia="Calibri" w:hAnsi="Calibri"/>
          <w:color w:val="000000"/>
        </w:rPr>
        <w:t>(or</w:t>
      </w:r>
      <w:r>
        <w:rPr>
          <w:rFonts w:ascii="Calibri" w:eastAsia="Calibri" w:hAnsi="Calibri"/>
          <w:color w:val="2E5395"/>
        </w:rPr>
        <w:t xml:space="preserve"> </w:t>
      </w:r>
      <w:hyperlink r:id="rId71">
        <w:r>
          <w:rPr>
            <w:rFonts w:ascii="Calibri" w:eastAsia="Calibri" w:hAnsi="Calibri"/>
            <w:color w:val="0000FF"/>
            <w:u w:val="single"/>
          </w:rPr>
          <w:t>“F.A.I.R.</w:t>
        </w:r>
      </w:hyperlink>
      <w:r>
        <w:rPr>
          <w:rFonts w:ascii="Calibri" w:eastAsia="Calibri" w:hAnsi="Calibri"/>
          <w:color w:val="2E5395"/>
        </w:rPr>
        <w:t>”)</w:t>
      </w:r>
      <w:r>
        <w:rPr>
          <w:rFonts w:ascii="Calibri" w:eastAsia="Calibri" w:hAnsi="Calibri"/>
          <w:color w:val="000000"/>
        </w:rPr>
        <w:t xml:space="preserve"> in accordance with HEIA Technical Guidance [Technical Guidance is being developed]. In brief this means:</w:t>
      </w:r>
    </w:p>
    <w:p w14:paraId="2465C87D" w14:textId="77777777" w:rsidR="0025431A" w:rsidRDefault="00B77355">
      <w:pPr>
        <w:numPr>
          <w:ilvl w:val="0"/>
          <w:numId w:val="38"/>
        </w:numPr>
        <w:tabs>
          <w:tab w:val="clear" w:pos="288"/>
          <w:tab w:val="left" w:pos="1440"/>
        </w:tabs>
        <w:spacing w:before="163" w:line="288" w:lineRule="exact"/>
        <w:ind w:left="1440" w:right="864" w:hanging="288"/>
        <w:textAlignment w:val="baseline"/>
        <w:rPr>
          <w:rFonts w:ascii="Calibri" w:eastAsia="Calibri" w:hAnsi="Calibri"/>
          <w:b/>
          <w:color w:val="000000"/>
          <w:spacing w:val="-2"/>
          <w:sz w:val="23"/>
        </w:rPr>
      </w:pPr>
      <w:r>
        <w:rPr>
          <w:rFonts w:ascii="Calibri" w:eastAsia="Calibri" w:hAnsi="Calibri"/>
          <w:b/>
          <w:color w:val="000000"/>
          <w:spacing w:val="-2"/>
          <w:sz w:val="23"/>
        </w:rPr>
        <w:t xml:space="preserve">findable </w:t>
      </w:r>
      <w:r>
        <w:rPr>
          <w:rFonts w:ascii="Calibri" w:eastAsia="Calibri" w:hAnsi="Calibri"/>
          <w:color w:val="000000"/>
          <w:spacing w:val="-2"/>
        </w:rPr>
        <w:t xml:space="preserve">– ideally by being published as soon as possible after collection and enduring to allow re-use to inform future decisions with historical </w:t>
      </w:r>
      <w:proofErr w:type="gramStart"/>
      <w:r>
        <w:rPr>
          <w:rFonts w:ascii="Calibri" w:eastAsia="Calibri" w:hAnsi="Calibri"/>
          <w:color w:val="000000"/>
          <w:spacing w:val="-2"/>
        </w:rPr>
        <w:t>context;</w:t>
      </w:r>
      <w:proofErr w:type="gramEnd"/>
    </w:p>
    <w:p w14:paraId="2465C87E" w14:textId="77777777" w:rsidR="0025431A" w:rsidRDefault="00B77355">
      <w:pPr>
        <w:numPr>
          <w:ilvl w:val="0"/>
          <w:numId w:val="38"/>
        </w:numPr>
        <w:tabs>
          <w:tab w:val="clear" w:pos="288"/>
          <w:tab w:val="left" w:pos="1440"/>
        </w:tabs>
        <w:spacing w:before="163" w:line="288" w:lineRule="exact"/>
        <w:ind w:left="1440" w:right="216" w:hanging="288"/>
        <w:textAlignment w:val="baseline"/>
        <w:rPr>
          <w:rFonts w:ascii="Calibri" w:eastAsia="Calibri" w:hAnsi="Calibri"/>
          <w:b/>
          <w:color w:val="000000"/>
          <w:spacing w:val="-1"/>
          <w:sz w:val="23"/>
        </w:rPr>
      </w:pPr>
      <w:r>
        <w:rPr>
          <w:rFonts w:ascii="Calibri" w:eastAsia="Calibri" w:hAnsi="Calibri"/>
          <w:b/>
          <w:color w:val="000000"/>
          <w:spacing w:val="-1"/>
          <w:sz w:val="23"/>
        </w:rPr>
        <w:t xml:space="preserve">accessible </w:t>
      </w:r>
      <w:r>
        <w:rPr>
          <w:rFonts w:ascii="Calibri" w:eastAsia="Calibri" w:hAnsi="Calibri"/>
          <w:color w:val="000000"/>
          <w:spacing w:val="-1"/>
        </w:rPr>
        <w:t>– by excluding, as reasonable and appropriate, any limitations on access and assigning, where possible, a</w:t>
      </w:r>
      <w:hyperlink r:id="rId72">
        <w:r>
          <w:rPr>
            <w:rFonts w:ascii="Calibri" w:eastAsia="Calibri" w:hAnsi="Calibri"/>
            <w:color w:val="0000FF"/>
            <w:spacing w:val="-1"/>
            <w:u w:val="single"/>
          </w:rPr>
          <w:t xml:space="preserve"> Creative Commons</w:t>
        </w:r>
      </w:hyperlink>
      <w:hyperlink r:id="rId73">
        <w:r>
          <w:rPr>
            <w:rFonts w:ascii="Calibri" w:eastAsia="Calibri" w:hAnsi="Calibri"/>
            <w:i/>
            <w:color w:val="0000FF"/>
            <w:spacing w:val="-1"/>
            <w:u w:val="single"/>
          </w:rPr>
          <w:t xml:space="preserve"> </w:t>
        </w:r>
      </w:hyperlink>
      <w:r>
        <w:rPr>
          <w:rFonts w:ascii="Calibri" w:eastAsia="Calibri" w:hAnsi="Calibri"/>
          <w:i/>
          <w:color w:val="000000"/>
          <w:spacing w:val="-1"/>
        </w:rPr>
        <w:t xml:space="preserve">No Rights Reserved </w:t>
      </w:r>
      <w:r>
        <w:rPr>
          <w:rFonts w:ascii="Calibri" w:eastAsia="Calibri" w:hAnsi="Calibri"/>
          <w:color w:val="000000"/>
          <w:spacing w:val="-1"/>
        </w:rPr>
        <w:t>license;</w:t>
      </w:r>
    </w:p>
    <w:p w14:paraId="2465C87F" w14:textId="77777777" w:rsidR="0025431A" w:rsidRDefault="00B77355">
      <w:pPr>
        <w:numPr>
          <w:ilvl w:val="0"/>
          <w:numId w:val="38"/>
        </w:numPr>
        <w:tabs>
          <w:tab w:val="clear" w:pos="288"/>
          <w:tab w:val="left" w:pos="1440"/>
        </w:tabs>
        <w:spacing w:before="161" w:line="290" w:lineRule="exact"/>
        <w:ind w:left="1440" w:right="72" w:hanging="288"/>
        <w:jc w:val="both"/>
        <w:textAlignment w:val="baseline"/>
        <w:rPr>
          <w:rFonts w:ascii="Calibri" w:eastAsia="Calibri" w:hAnsi="Calibri"/>
          <w:b/>
          <w:color w:val="000000"/>
          <w:sz w:val="23"/>
        </w:rPr>
      </w:pPr>
      <w:r>
        <w:rPr>
          <w:rFonts w:ascii="Calibri" w:eastAsia="Calibri" w:hAnsi="Calibri"/>
          <w:b/>
          <w:color w:val="000000"/>
          <w:sz w:val="23"/>
        </w:rPr>
        <w:t xml:space="preserve">interoperable </w:t>
      </w:r>
      <w:r>
        <w:rPr>
          <w:rFonts w:ascii="Calibri" w:eastAsia="Calibri" w:hAnsi="Calibri"/>
          <w:color w:val="000000"/>
        </w:rPr>
        <w:t>– including by being consistent with science-based, published national protocols for data collection and sharing [for example:</w:t>
      </w:r>
      <w:hyperlink r:id="rId74">
        <w:r>
          <w:rPr>
            <w:rFonts w:ascii="Calibri" w:eastAsia="Calibri" w:hAnsi="Calibri"/>
            <w:color w:val="0000FF"/>
            <w:u w:val="single"/>
          </w:rPr>
          <w:t xml:space="preserve"> EMSA Protocols Manual EMSA </w:t>
        </w:r>
      </w:hyperlink>
      <w:hyperlink r:id="rId75">
        <w:r>
          <w:rPr>
            <w:rFonts w:ascii="Calibri" w:eastAsia="Calibri" w:hAnsi="Calibri"/>
            <w:color w:val="0000FF"/>
            <w:u w:val="single"/>
          </w:rPr>
          <w:t>Protocols Manual]</w:t>
        </w:r>
      </w:hyperlink>
      <w:r>
        <w:rPr>
          <w:rFonts w:ascii="Calibri" w:eastAsia="Calibri" w:hAnsi="Calibri"/>
          <w:color w:val="0462C1"/>
        </w:rPr>
        <w:t>;</w:t>
      </w:r>
    </w:p>
    <w:p w14:paraId="2465C880" w14:textId="77777777" w:rsidR="0025431A" w:rsidRDefault="00B77355">
      <w:pPr>
        <w:numPr>
          <w:ilvl w:val="0"/>
          <w:numId w:val="38"/>
        </w:numPr>
        <w:tabs>
          <w:tab w:val="clear" w:pos="288"/>
          <w:tab w:val="left" w:pos="1440"/>
        </w:tabs>
        <w:spacing w:before="154" w:line="293" w:lineRule="exact"/>
        <w:ind w:left="1440" w:right="504" w:hanging="288"/>
        <w:textAlignment w:val="baseline"/>
        <w:rPr>
          <w:rFonts w:ascii="Calibri" w:eastAsia="Calibri" w:hAnsi="Calibri"/>
          <w:b/>
          <w:color w:val="000000"/>
          <w:sz w:val="23"/>
        </w:rPr>
      </w:pPr>
      <w:r>
        <w:rPr>
          <w:rFonts w:ascii="Calibri" w:eastAsia="Calibri" w:hAnsi="Calibri"/>
          <w:b/>
          <w:color w:val="000000"/>
          <w:sz w:val="23"/>
        </w:rPr>
        <w:t xml:space="preserve">reusable </w:t>
      </w:r>
      <w:r>
        <w:rPr>
          <w:rFonts w:ascii="Calibri" w:eastAsia="Calibri" w:hAnsi="Calibri"/>
          <w:color w:val="000000"/>
        </w:rPr>
        <w:t>– including by being persistent and having metadata clearly describing provenance and intended use.</w:t>
      </w:r>
    </w:p>
    <w:p w14:paraId="2465C881" w14:textId="77777777" w:rsidR="0025431A" w:rsidRDefault="00B77355">
      <w:pPr>
        <w:tabs>
          <w:tab w:val="left" w:pos="792"/>
        </w:tabs>
        <w:spacing w:before="157" w:after="154" w:line="290" w:lineRule="exact"/>
        <w:ind w:left="720" w:right="144" w:hanging="360"/>
        <w:textAlignment w:val="baseline"/>
        <w:rPr>
          <w:rFonts w:ascii="Calibri" w:eastAsia="Calibri" w:hAnsi="Calibri"/>
          <w:color w:val="000000"/>
        </w:rPr>
      </w:pPr>
      <w:r>
        <w:rPr>
          <w:rFonts w:ascii="Calibri" w:eastAsia="Calibri" w:hAnsi="Calibri"/>
          <w:color w:val="000000"/>
        </w:rPr>
        <w:t>2.</w:t>
      </w:r>
      <w:r>
        <w:rPr>
          <w:rFonts w:ascii="Calibri" w:eastAsia="Calibri" w:hAnsi="Calibri"/>
          <w:color w:val="000000"/>
        </w:rPr>
        <w:tab/>
      </w:r>
      <w:r>
        <w:rPr>
          <w:rFonts w:ascii="Calibri" w:eastAsia="Calibri" w:hAnsi="Calibri"/>
          <w:b/>
          <w:color w:val="000000"/>
          <w:sz w:val="23"/>
        </w:rPr>
        <w:t>Ethical</w:t>
      </w:r>
      <w:r>
        <w:rPr>
          <w:rFonts w:ascii="Calibri" w:eastAsia="Calibri" w:hAnsi="Calibri"/>
          <w:color w:val="000000"/>
        </w:rPr>
        <w:t>, in accordance with HEIA Technical Guidance, including by having been developed, created and managed through best-practice processes for: compliance with relevant legislation; protecting privacy and sensitive data; transparency of governance; in compliance with ethics approvals and requirements; and appropriate inclusion of stakeholders by informed consent.</w:t>
      </w:r>
    </w:p>
    <w:p w14:paraId="2465C882" w14:textId="77777777" w:rsidR="0025431A" w:rsidRDefault="00B77355">
      <w:pPr>
        <w:spacing w:line="288" w:lineRule="exact"/>
        <w:ind w:left="720" w:right="72"/>
        <w:jc w:val="both"/>
        <w:textAlignment w:val="baseline"/>
        <w:rPr>
          <w:rFonts w:ascii="Calibri" w:eastAsia="Calibri" w:hAnsi="Calibri"/>
          <w:color w:val="000000"/>
          <w:spacing w:val="-2"/>
        </w:rPr>
      </w:pPr>
      <w:r>
        <w:rPr>
          <w:rFonts w:ascii="Calibri" w:eastAsia="Calibri" w:hAnsi="Calibri"/>
          <w:color w:val="000000"/>
          <w:spacing w:val="-2"/>
        </w:rPr>
        <w:t>First Nations data, knowledge and/or information provided to support decision making under the Nature Positive regulatory framework must satisfy C.A.R.E. principles, in accordance with Technical Guidance issued by the Head of Environment Information Australia:</w:t>
      </w:r>
    </w:p>
    <w:p w14:paraId="2465C883" w14:textId="77777777" w:rsidR="0025431A" w:rsidRDefault="00B77355">
      <w:pPr>
        <w:numPr>
          <w:ilvl w:val="0"/>
          <w:numId w:val="39"/>
        </w:numPr>
        <w:tabs>
          <w:tab w:val="clear" w:pos="288"/>
          <w:tab w:val="left" w:pos="1440"/>
          <w:tab w:val="left" w:pos="1512"/>
        </w:tabs>
        <w:spacing w:before="164" w:line="288" w:lineRule="exact"/>
        <w:ind w:left="1440" w:right="432" w:hanging="288"/>
        <w:textAlignment w:val="baseline"/>
        <w:rPr>
          <w:rFonts w:ascii="Calibri" w:eastAsia="Calibri" w:hAnsi="Calibri"/>
          <w:b/>
          <w:color w:val="000000"/>
          <w:sz w:val="23"/>
        </w:rPr>
      </w:pPr>
      <w:r>
        <w:rPr>
          <w:rFonts w:ascii="Calibri" w:eastAsia="Calibri" w:hAnsi="Calibri"/>
          <w:b/>
          <w:color w:val="000000"/>
          <w:sz w:val="23"/>
        </w:rPr>
        <w:t>Collective benefit</w:t>
      </w:r>
      <w:r>
        <w:rPr>
          <w:rFonts w:ascii="Calibri" w:eastAsia="Calibri" w:hAnsi="Calibri"/>
          <w:color w:val="000000"/>
        </w:rPr>
        <w:t>: Data ecosystems shall be designed and function in a way that enables First Nations people to derive benefit from the data.</w:t>
      </w:r>
    </w:p>
    <w:p w14:paraId="2465C884" w14:textId="77777777" w:rsidR="0025431A" w:rsidRDefault="00B77355">
      <w:pPr>
        <w:numPr>
          <w:ilvl w:val="0"/>
          <w:numId w:val="39"/>
        </w:numPr>
        <w:tabs>
          <w:tab w:val="clear" w:pos="288"/>
          <w:tab w:val="left" w:pos="1440"/>
        </w:tabs>
        <w:spacing w:before="162" w:after="666" w:line="290" w:lineRule="exact"/>
        <w:ind w:left="1440" w:right="144" w:hanging="288"/>
        <w:textAlignment w:val="baseline"/>
        <w:rPr>
          <w:rFonts w:ascii="Calibri" w:eastAsia="Calibri" w:hAnsi="Calibri"/>
          <w:b/>
          <w:color w:val="000000"/>
          <w:sz w:val="23"/>
        </w:rPr>
      </w:pPr>
      <w:r>
        <w:rPr>
          <w:rFonts w:ascii="Calibri" w:eastAsia="Calibri" w:hAnsi="Calibri"/>
          <w:b/>
          <w:color w:val="000000"/>
          <w:sz w:val="23"/>
        </w:rPr>
        <w:t>Authority to control</w:t>
      </w:r>
      <w:r>
        <w:rPr>
          <w:rFonts w:ascii="Calibri" w:eastAsia="Calibri" w:hAnsi="Calibri"/>
          <w:color w:val="000000"/>
        </w:rPr>
        <w:t xml:space="preserve">: First Nations peoples' rights and interests in First Nations data, knowledge and information must be </w:t>
      </w:r>
      <w:proofErr w:type="spellStart"/>
      <w:r>
        <w:rPr>
          <w:rFonts w:ascii="Calibri" w:eastAsia="Calibri" w:hAnsi="Calibri"/>
          <w:color w:val="000000"/>
        </w:rPr>
        <w:t>recognised</w:t>
      </w:r>
      <w:proofErr w:type="spellEnd"/>
      <w:r>
        <w:rPr>
          <w:rFonts w:ascii="Calibri" w:eastAsia="Calibri" w:hAnsi="Calibri"/>
          <w:color w:val="000000"/>
        </w:rPr>
        <w:t xml:space="preserve"> and their authority to control such data, knowledge and information be empowered.</w:t>
      </w:r>
    </w:p>
    <w:p w14:paraId="2465C885" w14:textId="77777777" w:rsidR="0025431A" w:rsidRDefault="0025431A">
      <w:pPr>
        <w:spacing w:before="162" w:after="666" w:line="290" w:lineRule="exact"/>
        <w:sectPr w:rsidR="0025431A">
          <w:pgSz w:w="11909" w:h="16838"/>
          <w:pgMar w:top="700" w:right="1404" w:bottom="602" w:left="1405" w:header="720" w:footer="720" w:gutter="0"/>
          <w:cols w:space="720"/>
        </w:sectPr>
      </w:pPr>
    </w:p>
    <w:p w14:paraId="2465C886"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1</w:t>
      </w:r>
    </w:p>
    <w:p w14:paraId="2465C887" w14:textId="77777777" w:rsidR="0025431A" w:rsidRDefault="0025431A">
      <w:pPr>
        <w:sectPr w:rsidR="0025431A">
          <w:type w:val="continuous"/>
          <w:pgSz w:w="11909" w:h="16838"/>
          <w:pgMar w:top="700" w:right="1397" w:bottom="602" w:left="1412" w:header="720" w:footer="720" w:gutter="0"/>
          <w:cols w:space="720"/>
        </w:sectPr>
      </w:pPr>
    </w:p>
    <w:p w14:paraId="2465C888" w14:textId="77777777" w:rsidR="0025431A" w:rsidRDefault="00000000">
      <w:pPr>
        <w:spacing w:line="261" w:lineRule="exact"/>
        <w:jc w:val="center"/>
        <w:textAlignment w:val="baseline"/>
        <w:rPr>
          <w:rFonts w:ascii="Calibri" w:eastAsia="Calibri" w:hAnsi="Calibri"/>
          <w:color w:val="FF0000"/>
        </w:rPr>
      </w:pPr>
      <w:r>
        <w:lastRenderedPageBreak/>
        <w:pict w14:anchorId="2465CA2B">
          <v:shape id="_x0000_s1036" type="#_x0000_t202" style="position:absolute;left:0;text-align:left;margin-left:93.1pt;margin-top:226.1pt;width:367.95pt;height:388.8pt;z-index:-251647488;mso-wrap-distance-left:0;mso-wrap-distance-right:0;mso-position-horizontal-relative:page;mso-position-vertical-relative:page" filled="f" stroked="f">
            <v:textbox inset="0,0,0,0">
              <w:txbxContent>
                <w:p w14:paraId="2465CB83" w14:textId="77777777" w:rsidR="0025431A" w:rsidRDefault="00B77355">
                  <w:pPr>
                    <w:textAlignment w:val="baseline"/>
                  </w:pPr>
                  <w:r>
                    <w:rPr>
                      <w:noProof/>
                    </w:rPr>
                    <w:drawing>
                      <wp:inline distT="0" distB="0" distL="0" distR="0" wp14:anchorId="2465CC62" wp14:editId="2465CC63">
                        <wp:extent cx="4672965" cy="4937760"/>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19" name="Picture"/>
                                <pic:cNvPicPr preferRelativeResize="0"/>
                              </pic:nvPicPr>
                              <pic:blipFill>
                                <a:blip r:embed="rId76"/>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p w14:paraId="2465C889" w14:textId="77777777" w:rsidR="0025431A" w:rsidRDefault="00B77355">
      <w:pPr>
        <w:numPr>
          <w:ilvl w:val="0"/>
          <w:numId w:val="39"/>
        </w:numPr>
        <w:tabs>
          <w:tab w:val="left" w:pos="1512"/>
        </w:tabs>
        <w:spacing w:before="176" w:line="290" w:lineRule="exact"/>
        <w:ind w:left="1512" w:right="216" w:hanging="360"/>
        <w:textAlignment w:val="baseline"/>
        <w:rPr>
          <w:rFonts w:ascii="Calibri" w:eastAsia="Calibri" w:hAnsi="Calibri"/>
          <w:b/>
          <w:color w:val="000000"/>
          <w:sz w:val="23"/>
        </w:rPr>
      </w:pPr>
      <w:r>
        <w:rPr>
          <w:rFonts w:ascii="Calibri" w:eastAsia="Calibri" w:hAnsi="Calibri"/>
          <w:b/>
          <w:color w:val="000000"/>
          <w:sz w:val="23"/>
        </w:rPr>
        <w:t>Responsibility</w:t>
      </w:r>
      <w:r>
        <w:rPr>
          <w:rFonts w:ascii="Calibri" w:eastAsia="Calibri" w:hAnsi="Calibri"/>
          <w:color w:val="000000"/>
        </w:rPr>
        <w:t>: All parties working with First Nations data, knowledge and/or information must demonstrate how it is used to support First Nations people’s self-determination and collective benefit.</w:t>
      </w:r>
    </w:p>
    <w:p w14:paraId="2465C88A" w14:textId="77777777" w:rsidR="0025431A" w:rsidRDefault="00B77355">
      <w:pPr>
        <w:numPr>
          <w:ilvl w:val="0"/>
          <w:numId w:val="39"/>
        </w:numPr>
        <w:tabs>
          <w:tab w:val="left" w:pos="1512"/>
        </w:tabs>
        <w:spacing w:before="162" w:line="289" w:lineRule="exact"/>
        <w:ind w:left="1512" w:right="144" w:hanging="360"/>
        <w:textAlignment w:val="baseline"/>
        <w:rPr>
          <w:rFonts w:ascii="Calibri" w:eastAsia="Calibri" w:hAnsi="Calibri"/>
          <w:b/>
          <w:color w:val="000000"/>
          <w:sz w:val="23"/>
        </w:rPr>
      </w:pPr>
      <w:r>
        <w:rPr>
          <w:rFonts w:ascii="Calibri" w:eastAsia="Calibri" w:hAnsi="Calibri"/>
          <w:b/>
          <w:color w:val="000000"/>
          <w:sz w:val="23"/>
        </w:rPr>
        <w:t>Ethics</w:t>
      </w:r>
      <w:r>
        <w:rPr>
          <w:rFonts w:ascii="Calibri" w:eastAsia="Calibri" w:hAnsi="Calibri"/>
          <w:color w:val="000000"/>
        </w:rPr>
        <w:t xml:space="preserve">: First Nations people’s rights and wellbeing with respect to their data, knowledge and/or information must be considered at all stages of the data life cycle and across the data </w:t>
      </w:r>
      <w:proofErr w:type="spellStart"/>
      <w:proofErr w:type="gramStart"/>
      <w:r>
        <w:rPr>
          <w:rFonts w:ascii="Calibri" w:eastAsia="Calibri" w:hAnsi="Calibri"/>
          <w:color w:val="000000"/>
        </w:rPr>
        <w:t>ecosystem.</w:t>
      </w:r>
      <w:r>
        <w:rPr>
          <w:rFonts w:ascii="Calibri" w:eastAsia="Calibri" w:hAnsi="Calibri"/>
          <w:color w:val="000000"/>
          <w:vertAlign w:val="superscript"/>
        </w:rPr>
        <w:t>i</w:t>
      </w:r>
      <w:proofErr w:type="spellEnd"/>
      <w:proofErr w:type="gramEnd"/>
      <w:r>
        <w:rPr>
          <w:rFonts w:ascii="Calibri" w:eastAsia="Calibri" w:hAnsi="Calibri"/>
          <w:color w:val="000000"/>
          <w:sz w:val="14"/>
        </w:rPr>
        <w:t xml:space="preserve"> </w:t>
      </w:r>
    </w:p>
    <w:p w14:paraId="2465C88B" w14:textId="77777777" w:rsidR="0025431A" w:rsidRDefault="00B77355">
      <w:pPr>
        <w:spacing w:before="168" w:line="288" w:lineRule="exact"/>
        <w:ind w:right="576"/>
        <w:textAlignment w:val="baseline"/>
        <w:rPr>
          <w:rFonts w:ascii="Calibri" w:eastAsia="Calibri" w:hAnsi="Calibri"/>
          <w:b/>
          <w:i/>
          <w:color w:val="000000"/>
          <w:spacing w:val="-1"/>
        </w:rPr>
      </w:pPr>
      <w:r>
        <w:rPr>
          <w:rFonts w:ascii="Calibri" w:eastAsia="Calibri" w:hAnsi="Calibri"/>
          <w:b/>
          <w:i/>
          <w:color w:val="000000"/>
          <w:spacing w:val="-1"/>
        </w:rPr>
        <w:t>[Consultation is ongoing in relation to the text on CARE principles under ethical requirements, including with the First Nations Standard working group, First Nations Branch and others]</w:t>
      </w:r>
    </w:p>
    <w:p w14:paraId="2465C88C" w14:textId="77777777" w:rsidR="0025431A" w:rsidRDefault="00B77355">
      <w:pPr>
        <w:tabs>
          <w:tab w:val="left" w:pos="792"/>
        </w:tabs>
        <w:spacing w:before="157" w:line="288" w:lineRule="exact"/>
        <w:ind w:left="720" w:right="576" w:hanging="288"/>
        <w:textAlignment w:val="baseline"/>
        <w:rPr>
          <w:rFonts w:ascii="Calibri" w:eastAsia="Calibri" w:hAnsi="Calibri"/>
          <w:color w:val="000000"/>
        </w:rPr>
      </w:pPr>
      <w:r>
        <w:rPr>
          <w:rFonts w:ascii="Calibri" w:eastAsia="Calibri" w:hAnsi="Calibri"/>
          <w:color w:val="000000"/>
        </w:rPr>
        <w:t>3.</w:t>
      </w:r>
      <w:r>
        <w:rPr>
          <w:rFonts w:ascii="Calibri" w:eastAsia="Calibri" w:hAnsi="Calibri"/>
          <w:color w:val="000000"/>
        </w:rPr>
        <w:tab/>
      </w:r>
      <w:r>
        <w:rPr>
          <w:rFonts w:ascii="Calibri" w:eastAsia="Calibri" w:hAnsi="Calibri"/>
          <w:b/>
          <w:color w:val="000000"/>
          <w:sz w:val="23"/>
        </w:rPr>
        <w:t>Fit for purpose</w:t>
      </w:r>
      <w:r>
        <w:rPr>
          <w:rFonts w:ascii="Calibri" w:eastAsia="Calibri" w:hAnsi="Calibri"/>
          <w:color w:val="000000"/>
        </w:rPr>
        <w:t>, in accordance with HEIA Technical Guidance, by ensuring suitability for intended use with reference to:</w:t>
      </w:r>
    </w:p>
    <w:p w14:paraId="2465C88D" w14:textId="77777777" w:rsidR="0025431A" w:rsidRDefault="00B77355">
      <w:pPr>
        <w:numPr>
          <w:ilvl w:val="0"/>
          <w:numId w:val="40"/>
        </w:numPr>
        <w:tabs>
          <w:tab w:val="clear" w:pos="360"/>
          <w:tab w:val="left" w:pos="1512"/>
        </w:tabs>
        <w:spacing w:before="164" w:line="288" w:lineRule="exact"/>
        <w:ind w:left="1512" w:right="144" w:hanging="360"/>
        <w:jc w:val="both"/>
        <w:textAlignment w:val="baseline"/>
        <w:rPr>
          <w:rFonts w:ascii="Calibri" w:eastAsia="Calibri" w:hAnsi="Calibri"/>
          <w:b/>
          <w:color w:val="000000"/>
          <w:sz w:val="23"/>
        </w:rPr>
      </w:pPr>
      <w:r>
        <w:rPr>
          <w:rFonts w:ascii="Calibri" w:eastAsia="Calibri" w:hAnsi="Calibri"/>
          <w:b/>
          <w:color w:val="000000"/>
          <w:sz w:val="23"/>
        </w:rPr>
        <w:t>completeness</w:t>
      </w:r>
      <w:r>
        <w:rPr>
          <w:rFonts w:ascii="Calibri" w:eastAsia="Calibri" w:hAnsi="Calibri"/>
          <w:color w:val="000000"/>
        </w:rPr>
        <w:t xml:space="preserve">: the absence of critical data gaps, either spatial or aspatial, that could affect the </w:t>
      </w:r>
      <w:proofErr w:type="spellStart"/>
      <w:r>
        <w:rPr>
          <w:rFonts w:ascii="Calibri" w:eastAsia="Calibri" w:hAnsi="Calibri"/>
          <w:color w:val="000000"/>
        </w:rPr>
        <w:t>rigour</w:t>
      </w:r>
      <w:proofErr w:type="spellEnd"/>
      <w:r>
        <w:rPr>
          <w:rFonts w:ascii="Calibri" w:eastAsia="Calibri" w:hAnsi="Calibri"/>
          <w:color w:val="000000"/>
        </w:rPr>
        <w:t xml:space="preserve"> and defensibility of a given </w:t>
      </w:r>
      <w:proofErr w:type="gramStart"/>
      <w:r>
        <w:rPr>
          <w:rFonts w:ascii="Calibri" w:eastAsia="Calibri" w:hAnsi="Calibri"/>
          <w:color w:val="000000"/>
        </w:rPr>
        <w:t>decision;</w:t>
      </w:r>
      <w:proofErr w:type="gramEnd"/>
    </w:p>
    <w:p w14:paraId="2465C88E" w14:textId="77777777" w:rsidR="0025431A" w:rsidRDefault="00B77355">
      <w:pPr>
        <w:numPr>
          <w:ilvl w:val="0"/>
          <w:numId w:val="40"/>
        </w:numPr>
        <w:tabs>
          <w:tab w:val="clear" w:pos="360"/>
          <w:tab w:val="left" w:pos="1512"/>
        </w:tabs>
        <w:spacing w:before="227" w:line="229" w:lineRule="exact"/>
        <w:ind w:left="1512" w:hanging="360"/>
        <w:jc w:val="both"/>
        <w:textAlignment w:val="baseline"/>
        <w:rPr>
          <w:rFonts w:ascii="Calibri" w:eastAsia="Calibri" w:hAnsi="Calibri"/>
          <w:b/>
          <w:color w:val="000000"/>
          <w:spacing w:val="-1"/>
          <w:sz w:val="23"/>
        </w:rPr>
      </w:pPr>
      <w:r>
        <w:rPr>
          <w:rFonts w:ascii="Calibri" w:eastAsia="Calibri" w:hAnsi="Calibri"/>
          <w:b/>
          <w:color w:val="000000"/>
          <w:spacing w:val="-1"/>
          <w:sz w:val="23"/>
        </w:rPr>
        <w:t>relevance</w:t>
      </w:r>
      <w:r>
        <w:rPr>
          <w:rFonts w:ascii="Calibri" w:eastAsia="Calibri" w:hAnsi="Calibri"/>
          <w:color w:val="000000"/>
          <w:spacing w:val="-1"/>
        </w:rPr>
        <w:t>: how meaningful the data and information are to a given decision.</w:t>
      </w:r>
    </w:p>
    <w:p w14:paraId="2465C88F" w14:textId="77777777" w:rsidR="0025431A" w:rsidRDefault="00B77355">
      <w:pPr>
        <w:numPr>
          <w:ilvl w:val="0"/>
          <w:numId w:val="40"/>
        </w:numPr>
        <w:tabs>
          <w:tab w:val="clear" w:pos="360"/>
          <w:tab w:val="left" w:pos="1512"/>
        </w:tabs>
        <w:spacing w:before="159" w:line="288" w:lineRule="exact"/>
        <w:ind w:left="1512" w:right="144" w:hanging="360"/>
        <w:jc w:val="both"/>
        <w:textAlignment w:val="baseline"/>
        <w:rPr>
          <w:rFonts w:ascii="Calibri" w:eastAsia="Calibri" w:hAnsi="Calibri"/>
          <w:b/>
          <w:color w:val="000000"/>
          <w:sz w:val="23"/>
        </w:rPr>
      </w:pPr>
      <w:r>
        <w:rPr>
          <w:rFonts w:ascii="Calibri" w:eastAsia="Calibri" w:hAnsi="Calibri"/>
          <w:b/>
          <w:color w:val="000000"/>
          <w:sz w:val="23"/>
        </w:rPr>
        <w:t>accuracy</w:t>
      </w:r>
      <w:r>
        <w:rPr>
          <w:rFonts w:ascii="Calibri" w:eastAsia="Calibri" w:hAnsi="Calibri"/>
          <w:color w:val="000000"/>
        </w:rPr>
        <w:t xml:space="preserve">: the degree to which data accurately represent the intended phenomenon to the degree necessary to inform a given </w:t>
      </w:r>
      <w:proofErr w:type="gramStart"/>
      <w:r>
        <w:rPr>
          <w:rFonts w:ascii="Calibri" w:eastAsia="Calibri" w:hAnsi="Calibri"/>
          <w:color w:val="000000"/>
        </w:rPr>
        <w:t>decision;</w:t>
      </w:r>
      <w:proofErr w:type="gramEnd"/>
    </w:p>
    <w:p w14:paraId="2465C890" w14:textId="77777777" w:rsidR="0025431A" w:rsidRDefault="00B77355">
      <w:pPr>
        <w:numPr>
          <w:ilvl w:val="0"/>
          <w:numId w:val="40"/>
        </w:numPr>
        <w:tabs>
          <w:tab w:val="clear" w:pos="360"/>
          <w:tab w:val="left" w:pos="1512"/>
        </w:tabs>
        <w:spacing w:before="163" w:line="288" w:lineRule="exact"/>
        <w:ind w:left="1512" w:right="1152" w:hanging="360"/>
        <w:textAlignment w:val="baseline"/>
        <w:rPr>
          <w:rFonts w:ascii="Calibri" w:eastAsia="Calibri" w:hAnsi="Calibri"/>
          <w:b/>
          <w:color w:val="000000"/>
          <w:spacing w:val="-3"/>
          <w:sz w:val="23"/>
        </w:rPr>
      </w:pPr>
      <w:r>
        <w:rPr>
          <w:rFonts w:ascii="Calibri" w:eastAsia="Calibri" w:hAnsi="Calibri"/>
          <w:b/>
          <w:color w:val="000000"/>
          <w:spacing w:val="-3"/>
          <w:sz w:val="23"/>
        </w:rPr>
        <w:t>interpretability</w:t>
      </w:r>
      <w:r>
        <w:rPr>
          <w:rFonts w:ascii="Calibri" w:eastAsia="Calibri" w:hAnsi="Calibri"/>
          <w:color w:val="000000"/>
          <w:spacing w:val="-3"/>
        </w:rPr>
        <w:t xml:space="preserve">: how easily the data and information can be understood, communicated to others and applied to inform a given </w:t>
      </w:r>
      <w:proofErr w:type="gramStart"/>
      <w:r>
        <w:rPr>
          <w:rFonts w:ascii="Calibri" w:eastAsia="Calibri" w:hAnsi="Calibri"/>
          <w:color w:val="000000"/>
          <w:spacing w:val="-3"/>
        </w:rPr>
        <w:t>decision;</w:t>
      </w:r>
      <w:proofErr w:type="gramEnd"/>
    </w:p>
    <w:p w14:paraId="2465C891" w14:textId="77777777" w:rsidR="0025431A" w:rsidRDefault="00B77355">
      <w:pPr>
        <w:numPr>
          <w:ilvl w:val="0"/>
          <w:numId w:val="40"/>
        </w:numPr>
        <w:tabs>
          <w:tab w:val="clear" w:pos="360"/>
          <w:tab w:val="left" w:pos="1512"/>
        </w:tabs>
        <w:spacing w:before="162" w:line="290" w:lineRule="exact"/>
        <w:ind w:left="1512" w:right="72" w:hanging="360"/>
        <w:textAlignment w:val="baseline"/>
        <w:rPr>
          <w:rFonts w:ascii="Calibri" w:eastAsia="Calibri" w:hAnsi="Calibri"/>
          <w:b/>
          <w:color w:val="000000"/>
          <w:sz w:val="23"/>
        </w:rPr>
      </w:pPr>
      <w:r>
        <w:rPr>
          <w:rFonts w:ascii="Calibri" w:eastAsia="Calibri" w:hAnsi="Calibri"/>
          <w:b/>
          <w:color w:val="000000"/>
          <w:sz w:val="23"/>
        </w:rPr>
        <w:t>timeliness</w:t>
      </w:r>
      <w:r>
        <w:rPr>
          <w:rFonts w:ascii="Calibri" w:eastAsia="Calibri" w:hAnsi="Calibri"/>
          <w:color w:val="000000"/>
        </w:rPr>
        <w:t>: how any gap between the date of observation and that of a given decision is understood and explained for how it could be addressed in using the data and information to inform a given decision.</w:t>
      </w:r>
    </w:p>
    <w:p w14:paraId="2465C892" w14:textId="77777777" w:rsidR="0025431A" w:rsidRDefault="00B77355">
      <w:pPr>
        <w:spacing w:before="157" w:line="290" w:lineRule="exact"/>
        <w:ind w:left="720" w:right="216" w:hanging="360"/>
        <w:textAlignment w:val="baseline"/>
        <w:rPr>
          <w:rFonts w:ascii="Calibri" w:eastAsia="Calibri" w:hAnsi="Calibri"/>
          <w:color w:val="000000"/>
        </w:rPr>
      </w:pPr>
      <w:r>
        <w:rPr>
          <w:rFonts w:ascii="Calibri" w:eastAsia="Calibri" w:hAnsi="Calibri"/>
          <w:color w:val="000000"/>
        </w:rPr>
        <w:t xml:space="preserve">4. </w:t>
      </w:r>
      <w:r>
        <w:rPr>
          <w:rFonts w:ascii="Calibri" w:eastAsia="Calibri" w:hAnsi="Calibri"/>
          <w:b/>
          <w:color w:val="000000"/>
          <w:sz w:val="23"/>
        </w:rPr>
        <w:t xml:space="preserve">Reliable </w:t>
      </w:r>
      <w:r>
        <w:rPr>
          <w:rFonts w:ascii="Calibri" w:eastAsia="Calibri" w:hAnsi="Calibri"/>
          <w:color w:val="000000"/>
        </w:rPr>
        <w:t>for use in decision making. The following three-tiered hierarchy should be used to rate the reliability of environment data and information provided to inform decisions and protected matters under the Nature Positive regulatory framework.</w:t>
      </w:r>
    </w:p>
    <w:p w14:paraId="2465C893" w14:textId="77777777" w:rsidR="0025431A" w:rsidRDefault="00B77355">
      <w:pPr>
        <w:spacing w:before="166" w:line="289" w:lineRule="exact"/>
        <w:ind w:left="720" w:right="72"/>
        <w:textAlignment w:val="baseline"/>
        <w:rPr>
          <w:rFonts w:ascii="Calibri" w:eastAsia="Calibri" w:hAnsi="Calibri"/>
          <w:b/>
          <w:color w:val="000000"/>
          <w:sz w:val="23"/>
        </w:rPr>
      </w:pPr>
      <w:r>
        <w:rPr>
          <w:rFonts w:ascii="Calibri" w:eastAsia="Calibri" w:hAnsi="Calibri"/>
          <w:b/>
          <w:color w:val="000000"/>
          <w:sz w:val="23"/>
        </w:rPr>
        <w:t>Tier 1 – Highest reliability</w:t>
      </w:r>
      <w:r>
        <w:rPr>
          <w:rFonts w:ascii="Calibri" w:eastAsia="Calibri" w:hAnsi="Calibri"/>
          <w:color w:val="000000"/>
        </w:rPr>
        <w:t xml:space="preserve">: environment data and information that: meets all F.A.I.R. and ethics principles; originates from a highly trustworthy source; was collected/created and shared ethically; and is based on methods which can be easily gauged for their high degree of accordance with EIA Technical Guidance. Methods are either: published and described in a respected peer-reviewed scientific or data journal; established in a </w:t>
      </w:r>
      <w:proofErr w:type="spellStart"/>
      <w:r>
        <w:rPr>
          <w:rFonts w:ascii="Calibri" w:eastAsia="Calibri" w:hAnsi="Calibri"/>
          <w:color w:val="000000"/>
        </w:rPr>
        <w:t>recognised</w:t>
      </w:r>
      <w:proofErr w:type="spellEnd"/>
      <w:r>
        <w:rPr>
          <w:rFonts w:ascii="Calibri" w:eastAsia="Calibri" w:hAnsi="Calibri"/>
          <w:color w:val="000000"/>
        </w:rPr>
        <w:t xml:space="preserve"> and enduring process for traditional knowledge management; or produced or approved by a persistent, statutory or otherwise independent/impartial, body.</w:t>
      </w:r>
    </w:p>
    <w:p w14:paraId="2465C894" w14:textId="77777777" w:rsidR="0025431A" w:rsidRDefault="00B77355">
      <w:pPr>
        <w:spacing w:before="230" w:after="153" w:line="221" w:lineRule="exact"/>
        <w:ind w:left="720"/>
        <w:textAlignment w:val="baseline"/>
        <w:rPr>
          <w:rFonts w:ascii="Calibri" w:eastAsia="Calibri" w:hAnsi="Calibri"/>
          <w:color w:val="000000"/>
        </w:rPr>
      </w:pPr>
      <w:r>
        <w:rPr>
          <w:rFonts w:ascii="Calibri" w:eastAsia="Calibri" w:hAnsi="Calibri"/>
          <w:color w:val="000000"/>
        </w:rPr>
        <w:t>Examples of Tier 1 environment data and information include:</w:t>
      </w:r>
    </w:p>
    <w:p w14:paraId="2465C895" w14:textId="77777777" w:rsidR="0025431A" w:rsidRDefault="00B77355">
      <w:pPr>
        <w:numPr>
          <w:ilvl w:val="0"/>
          <w:numId w:val="7"/>
        </w:numPr>
        <w:tabs>
          <w:tab w:val="clear" w:pos="288"/>
          <w:tab w:val="left" w:pos="1080"/>
        </w:tabs>
        <w:spacing w:before="19" w:line="288" w:lineRule="exact"/>
        <w:ind w:left="1080" w:right="216" w:hanging="288"/>
        <w:jc w:val="both"/>
        <w:textAlignment w:val="baseline"/>
        <w:rPr>
          <w:rFonts w:ascii="Calibri" w:eastAsia="Calibri" w:hAnsi="Calibri"/>
          <w:color w:val="000000"/>
        </w:rPr>
      </w:pPr>
      <w:r>
        <w:rPr>
          <w:rFonts w:ascii="Calibri" w:eastAsia="Calibri" w:hAnsi="Calibri"/>
          <w:color w:val="000000"/>
        </w:rPr>
        <w:t xml:space="preserve">time-stamped, accurately-geolocated species observation data, maintained and publicly accessible via a state agency digital data </w:t>
      </w:r>
      <w:proofErr w:type="gramStart"/>
      <w:r>
        <w:rPr>
          <w:rFonts w:ascii="Calibri" w:eastAsia="Calibri" w:hAnsi="Calibri"/>
          <w:color w:val="000000"/>
        </w:rPr>
        <w:t>repository;</w:t>
      </w:r>
      <w:proofErr w:type="gramEnd"/>
    </w:p>
    <w:p w14:paraId="2465C896" w14:textId="77777777" w:rsidR="0025431A" w:rsidRDefault="00B77355">
      <w:pPr>
        <w:numPr>
          <w:ilvl w:val="0"/>
          <w:numId w:val="7"/>
        </w:numPr>
        <w:tabs>
          <w:tab w:val="clear" w:pos="288"/>
          <w:tab w:val="left" w:pos="1080"/>
        </w:tabs>
        <w:spacing w:before="227" w:line="232" w:lineRule="exact"/>
        <w:ind w:left="1080" w:hanging="288"/>
        <w:jc w:val="both"/>
        <w:textAlignment w:val="baseline"/>
        <w:rPr>
          <w:rFonts w:ascii="Calibri" w:eastAsia="Calibri" w:hAnsi="Calibri"/>
          <w:color w:val="000000"/>
        </w:rPr>
      </w:pPr>
      <w:r>
        <w:rPr>
          <w:rFonts w:ascii="Calibri" w:eastAsia="Calibri" w:hAnsi="Calibri"/>
          <w:color w:val="000000"/>
        </w:rPr>
        <w:t xml:space="preserve">historical ocean wave statistics available from Australian Ocean Data </w:t>
      </w:r>
      <w:proofErr w:type="gramStart"/>
      <w:r>
        <w:rPr>
          <w:rFonts w:ascii="Calibri" w:eastAsia="Calibri" w:hAnsi="Calibri"/>
          <w:color w:val="000000"/>
        </w:rPr>
        <w:t>Network;</w:t>
      </w:r>
      <w:proofErr w:type="gramEnd"/>
    </w:p>
    <w:p w14:paraId="2465C897" w14:textId="77777777" w:rsidR="0025431A" w:rsidRDefault="00B77355">
      <w:pPr>
        <w:numPr>
          <w:ilvl w:val="0"/>
          <w:numId w:val="7"/>
        </w:numPr>
        <w:tabs>
          <w:tab w:val="clear" w:pos="288"/>
          <w:tab w:val="left" w:pos="1080"/>
        </w:tabs>
        <w:spacing w:before="178" w:line="290" w:lineRule="exact"/>
        <w:ind w:left="1080" w:right="216" w:hanging="288"/>
        <w:textAlignment w:val="baseline"/>
        <w:rPr>
          <w:rFonts w:ascii="Calibri" w:eastAsia="Calibri" w:hAnsi="Calibri"/>
          <w:color w:val="000000"/>
        </w:rPr>
      </w:pPr>
      <w:r>
        <w:rPr>
          <w:rFonts w:ascii="Calibri" w:eastAsia="Calibri" w:hAnsi="Calibri"/>
          <w:color w:val="000000"/>
        </w:rPr>
        <w:t>a species distribution model, or mapped critical protection areas, for a listed threatened species, informed by expert advice including from the Threatened Species Scientific Committee, and published by Environment Information Australia; or</w:t>
      </w:r>
    </w:p>
    <w:p w14:paraId="2465C898" w14:textId="77777777" w:rsidR="0025431A" w:rsidRDefault="00B77355">
      <w:pPr>
        <w:numPr>
          <w:ilvl w:val="0"/>
          <w:numId w:val="7"/>
        </w:numPr>
        <w:tabs>
          <w:tab w:val="clear" w:pos="288"/>
          <w:tab w:val="left" w:pos="1080"/>
        </w:tabs>
        <w:spacing w:before="173" w:after="431" w:line="288" w:lineRule="exact"/>
        <w:ind w:left="1080" w:right="504" w:hanging="288"/>
        <w:jc w:val="both"/>
        <w:textAlignment w:val="baseline"/>
        <w:rPr>
          <w:rFonts w:ascii="Calibri" w:eastAsia="Calibri" w:hAnsi="Calibri"/>
          <w:color w:val="000000"/>
          <w:spacing w:val="-2"/>
        </w:rPr>
      </w:pPr>
      <w:r>
        <w:rPr>
          <w:rFonts w:ascii="Calibri" w:eastAsia="Calibri" w:hAnsi="Calibri"/>
          <w:color w:val="000000"/>
          <w:spacing w:val="-2"/>
        </w:rPr>
        <w:t xml:space="preserve">biological survey data which is consistent with HEIA Technical Guidance having been collected by experienced consultant ecologist, using an endorsed protocol and </w:t>
      </w:r>
      <w:proofErr w:type="gramStart"/>
      <w:r>
        <w:rPr>
          <w:rFonts w:ascii="Calibri" w:eastAsia="Calibri" w:hAnsi="Calibri"/>
          <w:color w:val="000000"/>
          <w:spacing w:val="-2"/>
        </w:rPr>
        <w:t>which</w:t>
      </w:r>
      <w:proofErr w:type="gramEnd"/>
    </w:p>
    <w:p w14:paraId="2465C899" w14:textId="77777777" w:rsidR="0025431A" w:rsidRDefault="0025431A">
      <w:pPr>
        <w:spacing w:before="173" w:after="431" w:line="288" w:lineRule="exact"/>
        <w:sectPr w:rsidR="0025431A">
          <w:pgSz w:w="11909" w:h="16838"/>
          <w:pgMar w:top="700" w:right="1414" w:bottom="602" w:left="1395" w:header="720" w:footer="720" w:gutter="0"/>
          <w:cols w:space="720"/>
        </w:sectPr>
      </w:pPr>
    </w:p>
    <w:p w14:paraId="2465C89A"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2</w:t>
      </w:r>
    </w:p>
    <w:p w14:paraId="2465C89B" w14:textId="77777777" w:rsidR="0025431A" w:rsidRDefault="0025431A">
      <w:pPr>
        <w:sectPr w:rsidR="0025431A">
          <w:type w:val="continuous"/>
          <w:pgSz w:w="11909" w:h="16838"/>
          <w:pgMar w:top="700" w:right="1399" w:bottom="602" w:left="1410" w:header="720" w:footer="720" w:gutter="0"/>
          <w:cols w:space="720"/>
        </w:sectPr>
      </w:pPr>
    </w:p>
    <w:p w14:paraId="2465C89C" w14:textId="77777777" w:rsidR="0025431A" w:rsidRDefault="00000000">
      <w:pPr>
        <w:spacing w:before="74" w:line="220" w:lineRule="exact"/>
        <w:jc w:val="center"/>
        <w:textAlignment w:val="baseline"/>
        <w:rPr>
          <w:rFonts w:ascii="Calibri" w:eastAsia="Calibri" w:hAnsi="Calibri"/>
          <w:color w:val="FF0000"/>
        </w:rPr>
      </w:pPr>
      <w:r>
        <w:lastRenderedPageBreak/>
        <w:pict w14:anchorId="2465CA2C">
          <v:shape id="_x0000_s1035" type="#_x0000_t202" style="position:absolute;left:0;text-align:left;margin-left:93.1pt;margin-top:226.1pt;width:367.95pt;height:388.8pt;z-index:-251646464;mso-wrap-distance-left:0;mso-wrap-distance-right:0;mso-position-horizontal-relative:page;mso-position-vertical-relative:page" filled="f" stroked="f">
            <v:textbox inset="0,0,0,0">
              <w:txbxContent>
                <w:p w14:paraId="2465CB84" w14:textId="77777777" w:rsidR="0025431A" w:rsidRDefault="00B77355">
                  <w:pPr>
                    <w:textAlignment w:val="baseline"/>
                  </w:pPr>
                  <w:r>
                    <w:rPr>
                      <w:noProof/>
                    </w:rPr>
                    <w:drawing>
                      <wp:inline distT="0" distB="0" distL="0" distR="0" wp14:anchorId="2465CC64" wp14:editId="2465CC65">
                        <wp:extent cx="4672965" cy="4937760"/>
                        <wp:effectExtent l="0" t="0" r="0" b="0"/>
                        <wp:docPr id="120" name="Picture"/>
                        <wp:cNvGraphicFramePr/>
                        <a:graphic xmlns:a="http://schemas.openxmlformats.org/drawingml/2006/main">
                          <a:graphicData uri="http://schemas.openxmlformats.org/drawingml/2006/picture">
                            <pic:pic xmlns:pic="http://schemas.openxmlformats.org/drawingml/2006/picture">
                              <pic:nvPicPr>
                                <pic:cNvPr id="120" name="Picture"/>
                                <pic:cNvPicPr preferRelativeResize="0"/>
                              </pic:nvPicPr>
                              <pic:blipFill>
                                <a:blip r:embed="rId76"/>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rPr>
        <w:t>DRAFT FOR DISCUSSION: NOT OFFICIAL GOVERNMENT POLICY/LEGISLATION</w:t>
      </w:r>
    </w:p>
    <w:p w14:paraId="2465C89D" w14:textId="77777777" w:rsidR="0025431A" w:rsidRDefault="00B77355">
      <w:pPr>
        <w:spacing w:before="49" w:line="220" w:lineRule="exact"/>
        <w:jc w:val="center"/>
        <w:textAlignment w:val="baseline"/>
        <w:rPr>
          <w:rFonts w:ascii="Calibri" w:eastAsia="Calibri" w:hAnsi="Calibri"/>
          <w:color w:val="FF0000"/>
          <w:spacing w:val="-2"/>
        </w:rPr>
      </w:pPr>
      <w:r>
        <w:rPr>
          <w:rFonts w:ascii="Calibri" w:eastAsia="Calibri" w:hAnsi="Calibri"/>
          <w:color w:val="FF0000"/>
          <w:spacing w:val="-2"/>
        </w:rPr>
        <w:t>December 2023</w:t>
      </w:r>
    </w:p>
    <w:p w14:paraId="2465C89E" w14:textId="77777777" w:rsidR="0025431A" w:rsidRDefault="00B77355">
      <w:pPr>
        <w:spacing w:before="175" w:line="290" w:lineRule="exact"/>
        <w:ind w:left="1080" w:right="216"/>
        <w:textAlignment w:val="baseline"/>
        <w:rPr>
          <w:rFonts w:ascii="Calibri" w:eastAsia="Calibri" w:hAnsi="Calibri"/>
          <w:color w:val="000000"/>
        </w:rPr>
      </w:pPr>
      <w:r>
        <w:rPr>
          <w:rFonts w:ascii="Calibri" w:eastAsia="Calibri" w:hAnsi="Calibri"/>
          <w:color w:val="000000"/>
        </w:rPr>
        <w:t xml:space="preserve">results in the relevant environment data and information being shared via the Australian Biodiversity Information </w:t>
      </w:r>
      <w:proofErr w:type="gramStart"/>
      <w:r>
        <w:rPr>
          <w:rFonts w:ascii="Calibri" w:eastAsia="Calibri" w:hAnsi="Calibri"/>
          <w:color w:val="000000"/>
        </w:rPr>
        <w:t>Standard;</w:t>
      </w:r>
      <w:proofErr w:type="gramEnd"/>
    </w:p>
    <w:p w14:paraId="2465C89F" w14:textId="77777777" w:rsidR="0025431A" w:rsidRDefault="00B77355">
      <w:pPr>
        <w:numPr>
          <w:ilvl w:val="0"/>
          <w:numId w:val="7"/>
        </w:numPr>
        <w:tabs>
          <w:tab w:val="clear" w:pos="288"/>
          <w:tab w:val="left" w:pos="1080"/>
        </w:tabs>
        <w:spacing w:before="173" w:line="290" w:lineRule="exact"/>
        <w:ind w:left="1080" w:right="360" w:hanging="288"/>
        <w:textAlignment w:val="baseline"/>
        <w:rPr>
          <w:rFonts w:ascii="Calibri" w:eastAsia="Calibri" w:hAnsi="Calibri"/>
          <w:color w:val="000000"/>
          <w:spacing w:val="-1"/>
        </w:rPr>
      </w:pPr>
      <w:r>
        <w:rPr>
          <w:rFonts w:ascii="Calibri" w:eastAsia="Calibri" w:hAnsi="Calibri"/>
          <w:color w:val="000000"/>
          <w:spacing w:val="-1"/>
        </w:rPr>
        <w:t xml:space="preserve">a time and geo-referenced species observation which collected using an accepted and </w:t>
      </w:r>
      <w:proofErr w:type="spellStart"/>
      <w:r>
        <w:rPr>
          <w:rFonts w:ascii="Calibri" w:eastAsia="Calibri" w:hAnsi="Calibri"/>
          <w:color w:val="000000"/>
          <w:spacing w:val="-1"/>
        </w:rPr>
        <w:t>recognised</w:t>
      </w:r>
      <w:proofErr w:type="spellEnd"/>
      <w:r>
        <w:rPr>
          <w:rFonts w:ascii="Calibri" w:eastAsia="Calibri" w:hAnsi="Calibri"/>
          <w:color w:val="000000"/>
          <w:spacing w:val="-1"/>
        </w:rPr>
        <w:t xml:space="preserve"> method and verified by one or more </w:t>
      </w:r>
      <w:proofErr w:type="spellStart"/>
      <w:r>
        <w:rPr>
          <w:rFonts w:ascii="Calibri" w:eastAsia="Calibri" w:hAnsi="Calibri"/>
          <w:color w:val="000000"/>
          <w:spacing w:val="-1"/>
        </w:rPr>
        <w:t>recognised</w:t>
      </w:r>
      <w:proofErr w:type="spellEnd"/>
      <w:r>
        <w:rPr>
          <w:rFonts w:ascii="Calibri" w:eastAsia="Calibri" w:hAnsi="Calibri"/>
          <w:color w:val="000000"/>
          <w:spacing w:val="-1"/>
        </w:rPr>
        <w:t xml:space="preserve"> experts for its veracity.</w:t>
      </w:r>
    </w:p>
    <w:p w14:paraId="2465C8A0" w14:textId="77777777" w:rsidR="0025431A" w:rsidRDefault="00B77355">
      <w:pPr>
        <w:spacing w:before="158" w:line="290" w:lineRule="exact"/>
        <w:ind w:left="792" w:right="216"/>
        <w:textAlignment w:val="baseline"/>
        <w:rPr>
          <w:rFonts w:ascii="Calibri" w:eastAsia="Calibri" w:hAnsi="Calibri"/>
          <w:b/>
          <w:color w:val="000000"/>
          <w:spacing w:val="-2"/>
          <w:sz w:val="23"/>
        </w:rPr>
      </w:pPr>
      <w:r>
        <w:rPr>
          <w:rFonts w:ascii="Calibri" w:eastAsia="Calibri" w:hAnsi="Calibri"/>
          <w:b/>
          <w:color w:val="000000"/>
          <w:spacing w:val="-2"/>
          <w:sz w:val="23"/>
        </w:rPr>
        <w:t>Tier 2 – High reliability</w:t>
      </w:r>
      <w:r>
        <w:rPr>
          <w:rFonts w:ascii="Calibri" w:eastAsia="Calibri" w:hAnsi="Calibri"/>
          <w:color w:val="000000"/>
          <w:spacing w:val="-2"/>
        </w:rPr>
        <w:t>: environment data and information that: meets most F.A.I.R. and all ethics principles; originates from a trustworthy source including independent people or entities respected by their peers in relation to the type of data and information concerned; was collected/created and shared ethically; and is based on unpublished or uncertain methods which require review and analysis prior to being endorsed or approved.</w:t>
      </w:r>
    </w:p>
    <w:p w14:paraId="2465C8A1" w14:textId="77777777" w:rsidR="0025431A" w:rsidRDefault="00B77355">
      <w:pPr>
        <w:spacing w:before="230" w:line="221" w:lineRule="exact"/>
        <w:ind w:left="792"/>
        <w:textAlignment w:val="baseline"/>
        <w:rPr>
          <w:rFonts w:ascii="Calibri" w:eastAsia="Calibri" w:hAnsi="Calibri"/>
          <w:color w:val="000000"/>
        </w:rPr>
      </w:pPr>
      <w:r>
        <w:rPr>
          <w:rFonts w:ascii="Calibri" w:eastAsia="Calibri" w:hAnsi="Calibri"/>
          <w:color w:val="000000"/>
        </w:rPr>
        <w:t>Examples of Tier 2 environment data and information include:</w:t>
      </w:r>
    </w:p>
    <w:p w14:paraId="2465C8A2" w14:textId="77777777" w:rsidR="0025431A" w:rsidRDefault="00B77355">
      <w:pPr>
        <w:numPr>
          <w:ilvl w:val="0"/>
          <w:numId w:val="7"/>
        </w:numPr>
        <w:tabs>
          <w:tab w:val="clear" w:pos="288"/>
          <w:tab w:val="left" w:pos="1080"/>
        </w:tabs>
        <w:spacing w:before="170" w:line="290" w:lineRule="exact"/>
        <w:ind w:left="1080" w:right="72" w:hanging="288"/>
        <w:textAlignment w:val="baseline"/>
        <w:rPr>
          <w:rFonts w:ascii="Calibri" w:eastAsia="Calibri" w:hAnsi="Calibri"/>
          <w:color w:val="000000"/>
        </w:rPr>
      </w:pPr>
      <w:r>
        <w:rPr>
          <w:rFonts w:ascii="Calibri" w:eastAsia="Calibri" w:hAnsi="Calibri"/>
          <w:color w:val="000000"/>
        </w:rPr>
        <w:t>recently collected survey data from a consultant ecologist with peer-</w:t>
      </w:r>
      <w:proofErr w:type="spellStart"/>
      <w:r>
        <w:rPr>
          <w:rFonts w:ascii="Calibri" w:eastAsia="Calibri" w:hAnsi="Calibri"/>
          <w:color w:val="000000"/>
        </w:rPr>
        <w:t>recognised</w:t>
      </w:r>
      <w:proofErr w:type="spellEnd"/>
      <w:r>
        <w:rPr>
          <w:rFonts w:ascii="Calibri" w:eastAsia="Calibri" w:hAnsi="Calibri"/>
          <w:color w:val="000000"/>
        </w:rPr>
        <w:t xml:space="preserve"> expertise using a method built on, but not entirely following, a published protocol, and including species data which are yet to be lodged with, and vouchered by, an </w:t>
      </w:r>
      <w:proofErr w:type="spellStart"/>
      <w:r>
        <w:rPr>
          <w:rFonts w:ascii="Calibri" w:eastAsia="Calibri" w:hAnsi="Calibri"/>
          <w:color w:val="000000"/>
        </w:rPr>
        <w:t>authorised</w:t>
      </w:r>
      <w:proofErr w:type="spellEnd"/>
      <w:r>
        <w:rPr>
          <w:rFonts w:ascii="Calibri" w:eastAsia="Calibri" w:hAnsi="Calibri"/>
          <w:color w:val="000000"/>
        </w:rPr>
        <w:t xml:space="preserve"> statutory body at state/territory </w:t>
      </w:r>
      <w:proofErr w:type="gramStart"/>
      <w:r>
        <w:rPr>
          <w:rFonts w:ascii="Calibri" w:eastAsia="Calibri" w:hAnsi="Calibri"/>
          <w:color w:val="000000"/>
        </w:rPr>
        <w:t>level;</w:t>
      </w:r>
      <w:proofErr w:type="gramEnd"/>
    </w:p>
    <w:p w14:paraId="2465C8A3" w14:textId="77777777" w:rsidR="0025431A" w:rsidRDefault="00B77355">
      <w:pPr>
        <w:numPr>
          <w:ilvl w:val="0"/>
          <w:numId w:val="7"/>
        </w:numPr>
        <w:tabs>
          <w:tab w:val="clear" w:pos="288"/>
          <w:tab w:val="left" w:pos="1080"/>
        </w:tabs>
        <w:spacing w:before="170" w:line="290" w:lineRule="exact"/>
        <w:ind w:left="1080" w:right="216" w:hanging="288"/>
        <w:textAlignment w:val="baseline"/>
        <w:rPr>
          <w:rFonts w:ascii="Calibri" w:eastAsia="Calibri" w:hAnsi="Calibri"/>
          <w:color w:val="000000"/>
        </w:rPr>
      </w:pPr>
      <w:r>
        <w:rPr>
          <w:rFonts w:ascii="Calibri" w:eastAsia="Calibri" w:hAnsi="Calibri"/>
          <w:color w:val="000000"/>
        </w:rPr>
        <w:t xml:space="preserve">raw biodiversity survey data, owned by a development proponent, which has been used and cited in a </w:t>
      </w:r>
      <w:proofErr w:type="spellStart"/>
      <w:r>
        <w:rPr>
          <w:rFonts w:ascii="Calibri" w:eastAsia="Calibri" w:hAnsi="Calibri"/>
          <w:color w:val="000000"/>
        </w:rPr>
        <w:t>synthesised</w:t>
      </w:r>
      <w:proofErr w:type="spellEnd"/>
      <w:r>
        <w:rPr>
          <w:rFonts w:ascii="Calibri" w:eastAsia="Calibri" w:hAnsi="Calibri"/>
          <w:color w:val="000000"/>
        </w:rPr>
        <w:t xml:space="preserve"> published report, but is itself unpublished. The raw data and methods are accessible to the decision maker and/or EIA on request but are not readily available and accessible for members of the </w:t>
      </w:r>
      <w:proofErr w:type="gramStart"/>
      <w:r>
        <w:rPr>
          <w:rFonts w:ascii="Calibri" w:eastAsia="Calibri" w:hAnsi="Calibri"/>
          <w:color w:val="000000"/>
        </w:rPr>
        <w:t>public;</w:t>
      </w:r>
      <w:proofErr w:type="gramEnd"/>
    </w:p>
    <w:p w14:paraId="2465C8A4" w14:textId="77777777" w:rsidR="0025431A" w:rsidRDefault="00B77355">
      <w:pPr>
        <w:numPr>
          <w:ilvl w:val="0"/>
          <w:numId w:val="7"/>
        </w:numPr>
        <w:tabs>
          <w:tab w:val="clear" w:pos="288"/>
          <w:tab w:val="left" w:pos="1080"/>
        </w:tabs>
        <w:spacing w:before="169" w:line="290" w:lineRule="exact"/>
        <w:ind w:left="1080" w:right="216" w:hanging="288"/>
        <w:textAlignment w:val="baseline"/>
        <w:rPr>
          <w:rFonts w:ascii="Calibri" w:eastAsia="Calibri" w:hAnsi="Calibri"/>
          <w:color w:val="000000"/>
        </w:rPr>
      </w:pPr>
      <w:r>
        <w:rPr>
          <w:rFonts w:ascii="Calibri" w:eastAsia="Calibri" w:hAnsi="Calibri"/>
          <w:color w:val="000000"/>
        </w:rPr>
        <w:t>biological survey information collected by a respected ecological researcher who elects not to publicly share their raw data or survey methods. The data and methods are accessible to the decision maker and/or EIA on request but are not readily available and accessible for members of the public.</w:t>
      </w:r>
    </w:p>
    <w:p w14:paraId="2465C8A5" w14:textId="77777777" w:rsidR="0025431A" w:rsidRDefault="00B77355">
      <w:pPr>
        <w:spacing w:before="162" w:line="290" w:lineRule="exact"/>
        <w:ind w:left="792" w:right="216"/>
        <w:textAlignment w:val="baseline"/>
        <w:rPr>
          <w:rFonts w:ascii="Calibri" w:eastAsia="Calibri" w:hAnsi="Calibri"/>
          <w:b/>
          <w:color w:val="000000"/>
          <w:sz w:val="23"/>
        </w:rPr>
      </w:pPr>
      <w:r>
        <w:rPr>
          <w:rFonts w:ascii="Calibri" w:eastAsia="Calibri" w:hAnsi="Calibri"/>
          <w:b/>
          <w:color w:val="000000"/>
          <w:sz w:val="23"/>
        </w:rPr>
        <w:t>Tier 3 – Moderate to low reliability</w:t>
      </w:r>
      <w:r>
        <w:rPr>
          <w:rFonts w:ascii="Calibri" w:eastAsia="Calibri" w:hAnsi="Calibri"/>
          <w:color w:val="000000"/>
        </w:rPr>
        <w:t xml:space="preserve">: Environmental data and information that is from a source that cannot be determined as trustworthy and/or has been collected using a method not </w:t>
      </w:r>
      <w:proofErr w:type="spellStart"/>
      <w:r>
        <w:rPr>
          <w:rFonts w:ascii="Calibri" w:eastAsia="Calibri" w:hAnsi="Calibri"/>
          <w:color w:val="000000"/>
        </w:rPr>
        <w:t>recognised</w:t>
      </w:r>
      <w:proofErr w:type="spellEnd"/>
      <w:r>
        <w:rPr>
          <w:rFonts w:ascii="Calibri" w:eastAsia="Calibri" w:hAnsi="Calibri"/>
          <w:color w:val="000000"/>
        </w:rPr>
        <w:t xml:space="preserve"> by peers as credible and reliable.</w:t>
      </w:r>
    </w:p>
    <w:p w14:paraId="2465C8A6" w14:textId="77777777" w:rsidR="0025431A" w:rsidRDefault="00B77355">
      <w:pPr>
        <w:spacing w:before="230" w:line="221" w:lineRule="exact"/>
        <w:ind w:left="792"/>
        <w:textAlignment w:val="baseline"/>
        <w:rPr>
          <w:rFonts w:ascii="Calibri" w:eastAsia="Calibri" w:hAnsi="Calibri"/>
          <w:color w:val="000000"/>
        </w:rPr>
      </w:pPr>
      <w:r>
        <w:rPr>
          <w:rFonts w:ascii="Calibri" w:eastAsia="Calibri" w:hAnsi="Calibri"/>
          <w:color w:val="000000"/>
        </w:rPr>
        <w:t>Examples of Tier 3 environment data and information include:</w:t>
      </w:r>
    </w:p>
    <w:p w14:paraId="2465C8A7" w14:textId="77777777" w:rsidR="0025431A" w:rsidRDefault="00B77355">
      <w:pPr>
        <w:numPr>
          <w:ilvl w:val="0"/>
          <w:numId w:val="7"/>
        </w:numPr>
        <w:tabs>
          <w:tab w:val="clear" w:pos="288"/>
          <w:tab w:val="left" w:pos="1080"/>
        </w:tabs>
        <w:spacing w:before="172" w:line="290" w:lineRule="exact"/>
        <w:ind w:left="1080" w:right="216" w:hanging="288"/>
        <w:textAlignment w:val="baseline"/>
        <w:rPr>
          <w:rFonts w:ascii="Calibri" w:eastAsia="Calibri" w:hAnsi="Calibri"/>
          <w:color w:val="000000"/>
        </w:rPr>
      </w:pPr>
      <w:r>
        <w:rPr>
          <w:rFonts w:ascii="Calibri" w:eastAsia="Calibri" w:hAnsi="Calibri"/>
          <w:color w:val="000000"/>
        </w:rPr>
        <w:t xml:space="preserve">a digital photograph of a single specimen captured and stored locally by a non-expert individual, shared by posting to social media and subsequently endorsed as likely to be true by a </w:t>
      </w:r>
      <w:proofErr w:type="spellStart"/>
      <w:r>
        <w:rPr>
          <w:rFonts w:ascii="Calibri" w:eastAsia="Calibri" w:hAnsi="Calibri"/>
          <w:color w:val="000000"/>
        </w:rPr>
        <w:t>recognised</w:t>
      </w:r>
      <w:proofErr w:type="spellEnd"/>
      <w:r>
        <w:rPr>
          <w:rFonts w:ascii="Calibri" w:eastAsia="Calibri" w:hAnsi="Calibri"/>
          <w:color w:val="000000"/>
        </w:rPr>
        <w:t xml:space="preserve"> </w:t>
      </w:r>
      <w:proofErr w:type="gramStart"/>
      <w:r>
        <w:rPr>
          <w:rFonts w:ascii="Calibri" w:eastAsia="Calibri" w:hAnsi="Calibri"/>
          <w:color w:val="000000"/>
        </w:rPr>
        <w:t>expert;</w:t>
      </w:r>
      <w:proofErr w:type="gramEnd"/>
    </w:p>
    <w:p w14:paraId="2465C8A8" w14:textId="77777777" w:rsidR="0025431A" w:rsidRDefault="00B77355">
      <w:pPr>
        <w:numPr>
          <w:ilvl w:val="0"/>
          <w:numId w:val="7"/>
        </w:numPr>
        <w:tabs>
          <w:tab w:val="clear" w:pos="288"/>
          <w:tab w:val="left" w:pos="1080"/>
        </w:tabs>
        <w:spacing w:before="167" w:line="290" w:lineRule="exact"/>
        <w:ind w:left="1080" w:right="792" w:hanging="288"/>
        <w:textAlignment w:val="baseline"/>
        <w:rPr>
          <w:rFonts w:ascii="Calibri" w:eastAsia="Calibri" w:hAnsi="Calibri"/>
          <w:color w:val="000000"/>
        </w:rPr>
      </w:pPr>
      <w:r>
        <w:rPr>
          <w:rFonts w:ascii="Calibri" w:eastAsia="Calibri" w:hAnsi="Calibri"/>
          <w:color w:val="000000"/>
        </w:rPr>
        <w:t xml:space="preserve">data gathered by a </w:t>
      </w:r>
      <w:proofErr w:type="spellStart"/>
      <w:r>
        <w:rPr>
          <w:rFonts w:ascii="Calibri" w:eastAsia="Calibri" w:hAnsi="Calibri"/>
          <w:color w:val="000000"/>
        </w:rPr>
        <w:t>recognised</w:t>
      </w:r>
      <w:proofErr w:type="spellEnd"/>
      <w:r>
        <w:rPr>
          <w:rFonts w:ascii="Calibri" w:eastAsia="Calibri" w:hAnsi="Calibri"/>
          <w:color w:val="000000"/>
        </w:rPr>
        <w:t xml:space="preserve"> expert using an approach which breaches ethical standards, for example by not having the necessary permissions for site access or inadequate provision for protection of data </w:t>
      </w:r>
      <w:proofErr w:type="gramStart"/>
      <w:r>
        <w:rPr>
          <w:rFonts w:ascii="Calibri" w:eastAsia="Calibri" w:hAnsi="Calibri"/>
          <w:color w:val="000000"/>
        </w:rPr>
        <w:t>sensitivity;</w:t>
      </w:r>
      <w:proofErr w:type="gramEnd"/>
    </w:p>
    <w:p w14:paraId="2465C8A9" w14:textId="77777777" w:rsidR="0025431A" w:rsidRDefault="00B77355">
      <w:pPr>
        <w:numPr>
          <w:ilvl w:val="0"/>
          <w:numId w:val="7"/>
        </w:numPr>
        <w:tabs>
          <w:tab w:val="clear" w:pos="288"/>
          <w:tab w:val="left" w:pos="1080"/>
        </w:tabs>
        <w:spacing w:before="171" w:after="154" w:line="290" w:lineRule="exact"/>
        <w:ind w:left="1080" w:right="216" w:hanging="288"/>
        <w:textAlignment w:val="baseline"/>
        <w:rPr>
          <w:rFonts w:ascii="Calibri" w:eastAsia="Calibri" w:hAnsi="Calibri"/>
          <w:color w:val="000000"/>
          <w:spacing w:val="-2"/>
        </w:rPr>
      </w:pPr>
      <w:r>
        <w:rPr>
          <w:rFonts w:ascii="Calibri" w:eastAsia="Calibri" w:hAnsi="Calibri"/>
          <w:color w:val="000000"/>
          <w:spacing w:val="-2"/>
        </w:rPr>
        <w:t xml:space="preserve">data purporting to be survey-gathered and published by a non-expert without specimen vouchering to state/territory statutory collections and accessible only via a repository maintained by an organisation not </w:t>
      </w:r>
      <w:proofErr w:type="spellStart"/>
      <w:r>
        <w:rPr>
          <w:rFonts w:ascii="Calibri" w:eastAsia="Calibri" w:hAnsi="Calibri"/>
          <w:color w:val="000000"/>
          <w:spacing w:val="-2"/>
        </w:rPr>
        <w:t>recognised</w:t>
      </w:r>
      <w:proofErr w:type="spellEnd"/>
      <w:r>
        <w:rPr>
          <w:rFonts w:ascii="Calibri" w:eastAsia="Calibri" w:hAnsi="Calibri"/>
          <w:color w:val="000000"/>
          <w:spacing w:val="-2"/>
        </w:rPr>
        <w:t xml:space="preserve"> for its scientific </w:t>
      </w:r>
      <w:proofErr w:type="spellStart"/>
      <w:r>
        <w:rPr>
          <w:rFonts w:ascii="Calibri" w:eastAsia="Calibri" w:hAnsi="Calibri"/>
          <w:color w:val="000000"/>
          <w:spacing w:val="-2"/>
        </w:rPr>
        <w:t>rigour</w:t>
      </w:r>
      <w:proofErr w:type="spellEnd"/>
      <w:r>
        <w:rPr>
          <w:rFonts w:ascii="Calibri" w:eastAsia="Calibri" w:hAnsi="Calibri"/>
          <w:color w:val="000000"/>
          <w:spacing w:val="-2"/>
        </w:rPr>
        <w:t xml:space="preserve"> and credibility.</w:t>
      </w:r>
    </w:p>
    <w:p w14:paraId="2465C8AA" w14:textId="77777777" w:rsidR="0025431A" w:rsidRDefault="00B77355">
      <w:pPr>
        <w:spacing w:after="874" w:line="290" w:lineRule="exact"/>
        <w:ind w:right="216"/>
        <w:textAlignment w:val="baseline"/>
        <w:rPr>
          <w:rFonts w:ascii="Calibri" w:eastAsia="Calibri" w:hAnsi="Calibri"/>
          <w:color w:val="000000"/>
        </w:rPr>
      </w:pPr>
      <w:r>
        <w:rPr>
          <w:rFonts w:ascii="Calibri" w:eastAsia="Calibri" w:hAnsi="Calibri"/>
          <w:color w:val="000000"/>
        </w:rPr>
        <w:t>To inform regulatory decision-making, and/or EIA knowledge holdings, environment data and information must meet certain reliability thresholds. The following provides a summary of how the reliability tiers will apply to decisions and protected matters under the Nature Positive regulatory framework:</w:t>
      </w:r>
    </w:p>
    <w:p w14:paraId="2465C8AB" w14:textId="77777777" w:rsidR="0025431A" w:rsidRDefault="0025431A">
      <w:pPr>
        <w:spacing w:after="874" w:line="290" w:lineRule="exact"/>
        <w:sectPr w:rsidR="0025431A">
          <w:pgSz w:w="11909" w:h="16838"/>
          <w:pgMar w:top="660" w:right="1445" w:bottom="602" w:left="1364" w:header="720" w:footer="720" w:gutter="0"/>
          <w:cols w:space="720"/>
        </w:sectPr>
      </w:pPr>
    </w:p>
    <w:p w14:paraId="2465C8AC"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3</w:t>
      </w:r>
    </w:p>
    <w:p w14:paraId="2465C8AD" w14:textId="77777777" w:rsidR="0025431A" w:rsidRDefault="0025431A">
      <w:pPr>
        <w:sectPr w:rsidR="0025431A">
          <w:type w:val="continuous"/>
          <w:pgSz w:w="11909" w:h="16838"/>
          <w:pgMar w:top="660" w:right="1404" w:bottom="602" w:left="1405" w:header="720" w:footer="720" w:gutter="0"/>
          <w:cols w:space="720"/>
        </w:sectPr>
      </w:pPr>
    </w:p>
    <w:p w14:paraId="2465C8AE" w14:textId="77777777" w:rsidR="0025431A" w:rsidRDefault="00B77355">
      <w:pPr>
        <w:spacing w:before="26" w:line="269" w:lineRule="exact"/>
        <w:jc w:val="center"/>
        <w:textAlignment w:val="baseline"/>
        <w:rPr>
          <w:rFonts w:ascii="Calibri" w:eastAsia="Calibri" w:hAnsi="Calibri"/>
          <w:color w:val="FF0000"/>
        </w:rPr>
      </w:pPr>
      <w:r>
        <w:rPr>
          <w:rFonts w:ascii="Calibri" w:eastAsia="Calibri" w:hAnsi="Calibri"/>
          <w:color w:val="FF0000"/>
        </w:rPr>
        <w:lastRenderedPageBreak/>
        <w:t xml:space="preserve">DRAFT FOR DISCUSSION: NOT OFFICIAL GOVERNMENT POLICY/LEGISLATION </w:t>
      </w:r>
      <w:r>
        <w:rPr>
          <w:rFonts w:ascii="Calibri" w:eastAsia="Calibri" w:hAnsi="Calibri"/>
          <w:color w:val="FF0000"/>
        </w:rPr>
        <w:br/>
        <w:t>December 2023</w:t>
      </w:r>
    </w:p>
    <w:p w14:paraId="2465C8AF" w14:textId="77777777" w:rsidR="0025431A" w:rsidRDefault="00B77355">
      <w:pPr>
        <w:numPr>
          <w:ilvl w:val="0"/>
          <w:numId w:val="7"/>
        </w:numPr>
        <w:tabs>
          <w:tab w:val="left" w:pos="360"/>
        </w:tabs>
        <w:spacing w:before="186" w:line="290" w:lineRule="exact"/>
        <w:ind w:left="360" w:right="216" w:hanging="360"/>
        <w:textAlignment w:val="baseline"/>
        <w:rPr>
          <w:rFonts w:ascii="Calibri" w:eastAsia="Calibri" w:hAnsi="Calibri"/>
          <w:b/>
          <w:color w:val="000000"/>
          <w:sz w:val="23"/>
        </w:rPr>
      </w:pPr>
      <w:r>
        <w:rPr>
          <w:rFonts w:ascii="Calibri" w:eastAsia="Calibri" w:hAnsi="Calibri"/>
          <w:b/>
          <w:color w:val="000000"/>
          <w:sz w:val="23"/>
        </w:rPr>
        <w:t xml:space="preserve">Tier 1 environment data and information </w:t>
      </w:r>
      <w:r>
        <w:rPr>
          <w:rFonts w:ascii="Calibri" w:eastAsia="Calibri" w:hAnsi="Calibri"/>
          <w:color w:val="000000"/>
        </w:rPr>
        <w:t>– Automatically accepted to inform relevant regulatory decision-making, accreditation of third-party processes and for inclusion in EIA’s knowledge holdings.</w:t>
      </w:r>
    </w:p>
    <w:p w14:paraId="2465C8B0" w14:textId="77777777" w:rsidR="0025431A" w:rsidRDefault="00B77355">
      <w:pPr>
        <w:numPr>
          <w:ilvl w:val="0"/>
          <w:numId w:val="7"/>
        </w:numPr>
        <w:tabs>
          <w:tab w:val="left" w:pos="360"/>
        </w:tabs>
        <w:spacing w:before="172" w:line="290" w:lineRule="exact"/>
        <w:ind w:left="360" w:hanging="360"/>
        <w:textAlignment w:val="baseline"/>
        <w:rPr>
          <w:rFonts w:ascii="Calibri" w:eastAsia="Calibri" w:hAnsi="Calibri"/>
          <w:b/>
          <w:color w:val="000000"/>
          <w:sz w:val="23"/>
        </w:rPr>
      </w:pPr>
      <w:r>
        <w:rPr>
          <w:rFonts w:ascii="Calibri" w:eastAsia="Calibri" w:hAnsi="Calibri"/>
          <w:b/>
          <w:color w:val="000000"/>
          <w:sz w:val="23"/>
        </w:rPr>
        <w:t xml:space="preserve">Tier 2 environment data and information </w:t>
      </w:r>
      <w:r>
        <w:rPr>
          <w:rFonts w:ascii="Calibri" w:eastAsia="Calibri" w:hAnsi="Calibri"/>
          <w:color w:val="000000"/>
        </w:rPr>
        <w:t xml:space="preserve">– accepted to inform relevant regulatory decision-making, accreditation processes and inclusion in EIA’s knowledge holdings following a detailed and </w:t>
      </w:r>
      <w:proofErr w:type="spellStart"/>
      <w:r>
        <w:rPr>
          <w:rFonts w:ascii="Calibri" w:eastAsia="Calibri" w:hAnsi="Calibri"/>
          <w:color w:val="000000"/>
        </w:rPr>
        <w:t>rigourous</w:t>
      </w:r>
      <w:proofErr w:type="spellEnd"/>
      <w:r>
        <w:rPr>
          <w:rFonts w:ascii="Calibri" w:eastAsia="Calibri" w:hAnsi="Calibri"/>
          <w:color w:val="000000"/>
        </w:rPr>
        <w:t xml:space="preserve"> assessment process.</w:t>
      </w:r>
    </w:p>
    <w:p w14:paraId="2465C8B1" w14:textId="77777777" w:rsidR="0025431A" w:rsidRDefault="00B77355">
      <w:pPr>
        <w:numPr>
          <w:ilvl w:val="0"/>
          <w:numId w:val="7"/>
        </w:numPr>
        <w:tabs>
          <w:tab w:val="left" w:pos="360"/>
        </w:tabs>
        <w:spacing w:before="171" w:after="158" w:line="290" w:lineRule="exact"/>
        <w:ind w:left="360" w:right="216" w:hanging="360"/>
        <w:textAlignment w:val="baseline"/>
        <w:rPr>
          <w:rFonts w:ascii="Calibri" w:eastAsia="Calibri" w:hAnsi="Calibri"/>
          <w:b/>
          <w:color w:val="000000"/>
          <w:sz w:val="23"/>
        </w:rPr>
      </w:pPr>
      <w:r>
        <w:rPr>
          <w:rFonts w:ascii="Calibri" w:eastAsia="Calibri" w:hAnsi="Calibri"/>
          <w:b/>
          <w:color w:val="000000"/>
          <w:sz w:val="23"/>
        </w:rPr>
        <w:t xml:space="preserve">Tier 3 environment data and information </w:t>
      </w:r>
      <w:r>
        <w:rPr>
          <w:rFonts w:ascii="Calibri" w:eastAsia="Calibri" w:hAnsi="Calibri"/>
          <w:color w:val="000000"/>
        </w:rPr>
        <w:t>– not sufficient to inform regulatory decisions or accreditation processes. May be accepted for inclusion in EIA knowledge holdings if corroborated by more reliable data and information.</w:t>
      </w:r>
    </w:p>
    <w:p w14:paraId="2465C8B2" w14:textId="77777777" w:rsidR="0025431A" w:rsidRDefault="00B77355">
      <w:pPr>
        <w:spacing w:after="3295"/>
        <w:ind w:left="52" w:right="1229"/>
        <w:textAlignment w:val="baseline"/>
      </w:pPr>
      <w:r>
        <w:rPr>
          <w:noProof/>
        </w:rPr>
        <w:drawing>
          <wp:inline distT="0" distB="0" distL="0" distR="0" wp14:anchorId="2465CA2D" wp14:editId="2465CA2E">
            <wp:extent cx="4672965" cy="4937760"/>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121" name="Picture"/>
                    <pic:cNvPicPr preferRelativeResize="0"/>
                  </pic:nvPicPr>
                  <pic:blipFill>
                    <a:blip r:embed="rId76"/>
                    <a:stretch>
                      <a:fillRect/>
                    </a:stretch>
                  </pic:blipFill>
                  <pic:spPr>
                    <a:xfrm>
                      <a:off x="0" y="0"/>
                      <a:ext cx="4672965" cy="4937760"/>
                    </a:xfrm>
                    <a:prstGeom prst="rect">
                      <a:avLst/>
                    </a:prstGeom>
                  </pic:spPr>
                </pic:pic>
              </a:graphicData>
            </a:graphic>
          </wp:inline>
        </w:drawing>
      </w:r>
    </w:p>
    <w:p w14:paraId="2465C8B3" w14:textId="77777777" w:rsidR="0025431A" w:rsidRDefault="0025431A">
      <w:pPr>
        <w:spacing w:after="3295"/>
        <w:sectPr w:rsidR="0025431A">
          <w:pgSz w:w="11909" w:h="16838"/>
          <w:pgMar w:top="660" w:right="1459" w:bottom="582" w:left="1810" w:header="720" w:footer="720" w:gutter="0"/>
          <w:cols w:space="720"/>
        </w:sectPr>
      </w:pPr>
    </w:p>
    <w:p w14:paraId="2465C8B4" w14:textId="77777777" w:rsidR="0025431A" w:rsidRDefault="00B77355">
      <w:pPr>
        <w:spacing w:before="26" w:line="221" w:lineRule="exact"/>
        <w:jc w:val="center"/>
        <w:textAlignment w:val="baseline"/>
        <w:rPr>
          <w:rFonts w:ascii="Calibri" w:eastAsia="Calibri" w:hAnsi="Calibri"/>
          <w:color w:val="000000"/>
        </w:rPr>
      </w:pPr>
      <w:r>
        <w:rPr>
          <w:rFonts w:ascii="Calibri" w:eastAsia="Calibri" w:hAnsi="Calibri"/>
          <w:color w:val="000000"/>
        </w:rPr>
        <w:t>4</w:t>
      </w:r>
    </w:p>
    <w:p w14:paraId="2465C8B5" w14:textId="77777777" w:rsidR="0025431A" w:rsidRDefault="0025431A">
      <w:pPr>
        <w:sectPr w:rsidR="0025431A">
          <w:type w:val="continuous"/>
          <w:pgSz w:w="11909" w:h="16838"/>
          <w:pgMar w:top="660" w:right="5823" w:bottom="582" w:left="5826" w:header="720" w:footer="720" w:gutter="0"/>
          <w:cols w:space="720"/>
        </w:sectPr>
      </w:pPr>
    </w:p>
    <w:p w14:paraId="2465C8B6" w14:textId="77777777" w:rsidR="0025431A" w:rsidRDefault="00000000">
      <w:pPr>
        <w:spacing w:before="25" w:line="269" w:lineRule="exact"/>
        <w:ind w:left="72"/>
        <w:jc w:val="center"/>
        <w:textAlignment w:val="baseline"/>
        <w:rPr>
          <w:rFonts w:ascii="Calibri" w:eastAsia="Calibri" w:hAnsi="Calibri"/>
          <w:color w:val="FF0000"/>
        </w:rPr>
      </w:pPr>
      <w:r>
        <w:lastRenderedPageBreak/>
        <w:pict w14:anchorId="2465CA2F">
          <v:shape id="_x0000_s1034" type="#_x0000_t202" style="position:absolute;left:0;text-align:left;margin-left:93.1pt;margin-top:226.1pt;width:367.95pt;height:388.8pt;z-index:-251645440;mso-wrap-distance-left:0;mso-wrap-distance-right:0;mso-position-horizontal-relative:page;mso-position-vertical-relative:page" filled="f" stroked="f">
            <v:textbox inset="0,0,0,0">
              <w:txbxContent>
                <w:p w14:paraId="2465CB85" w14:textId="77777777" w:rsidR="0025431A" w:rsidRDefault="00B77355">
                  <w:pPr>
                    <w:textAlignment w:val="baseline"/>
                  </w:pPr>
                  <w:r>
                    <w:rPr>
                      <w:noProof/>
                    </w:rPr>
                    <w:drawing>
                      <wp:inline distT="0" distB="0" distL="0" distR="0" wp14:anchorId="2465CC66" wp14:editId="2465CC67">
                        <wp:extent cx="4672965" cy="4937760"/>
                        <wp:effectExtent l="0" t="0" r="0" b="0"/>
                        <wp:docPr id="122" name="Picture"/>
                        <wp:cNvGraphicFramePr/>
                        <a:graphic xmlns:a="http://schemas.openxmlformats.org/drawingml/2006/main">
                          <a:graphicData uri="http://schemas.openxmlformats.org/drawingml/2006/picture">
                            <pic:pic xmlns:pic="http://schemas.openxmlformats.org/drawingml/2006/picture">
                              <pic:nvPicPr>
                                <pic:cNvPr id="122" name="Picture"/>
                                <pic:cNvPicPr preferRelativeResize="0"/>
                              </pic:nvPicPr>
                              <pic:blipFill>
                                <a:blip r:embed="rId77"/>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p w14:paraId="2465C8B7" w14:textId="77777777" w:rsidR="0025431A" w:rsidRDefault="00B77355">
      <w:pPr>
        <w:spacing w:before="262" w:line="343" w:lineRule="exact"/>
        <w:ind w:left="72"/>
        <w:textAlignment w:val="baseline"/>
        <w:rPr>
          <w:rFonts w:ascii="Calibri Light" w:eastAsia="Calibri Light" w:hAnsi="Calibri Light"/>
          <w:color w:val="2E5395"/>
          <w:sz w:val="30"/>
        </w:rPr>
      </w:pPr>
      <w:r>
        <w:rPr>
          <w:rFonts w:ascii="Calibri Light" w:eastAsia="Calibri Light" w:hAnsi="Calibri Light"/>
          <w:color w:val="2E5395"/>
          <w:sz w:val="30"/>
        </w:rPr>
        <w:t>Definitions</w:t>
      </w:r>
    </w:p>
    <w:p w14:paraId="2465C8B8" w14:textId="77777777" w:rsidR="0025431A" w:rsidRDefault="00B77355">
      <w:pPr>
        <w:spacing w:before="183" w:line="219" w:lineRule="exact"/>
        <w:ind w:left="72"/>
        <w:textAlignment w:val="baseline"/>
        <w:rPr>
          <w:rFonts w:ascii="Calibri" w:eastAsia="Calibri" w:hAnsi="Calibri"/>
          <w:b/>
          <w:color w:val="000000"/>
          <w:spacing w:val="-1"/>
        </w:rPr>
      </w:pPr>
      <w:r>
        <w:rPr>
          <w:rFonts w:ascii="Calibri" w:eastAsia="Calibri" w:hAnsi="Calibri"/>
          <w:b/>
          <w:color w:val="000000"/>
          <w:spacing w:val="-1"/>
        </w:rPr>
        <w:t>Environment data and information</w:t>
      </w:r>
    </w:p>
    <w:p w14:paraId="2465C8B9" w14:textId="77777777" w:rsidR="0025431A" w:rsidRDefault="00B77355">
      <w:pPr>
        <w:spacing w:before="4" w:line="289" w:lineRule="exact"/>
        <w:ind w:left="72" w:right="504"/>
        <w:textAlignment w:val="baseline"/>
        <w:rPr>
          <w:rFonts w:ascii="Calibri" w:eastAsia="Calibri" w:hAnsi="Calibri"/>
          <w:color w:val="000000"/>
        </w:rPr>
      </w:pPr>
      <w:r>
        <w:rPr>
          <w:rFonts w:ascii="Calibri" w:eastAsia="Calibri" w:hAnsi="Calibri"/>
          <w:color w:val="000000"/>
        </w:rPr>
        <w:t>Data and information related to understanding patterns and dynamics of nature and the environment, as required to meet decision making needs under the Act. This includes, but is not limited to, any of the following:</w:t>
      </w:r>
    </w:p>
    <w:p w14:paraId="2465C8BA" w14:textId="77777777" w:rsidR="0025431A" w:rsidRDefault="00B77355">
      <w:pPr>
        <w:numPr>
          <w:ilvl w:val="0"/>
          <w:numId w:val="7"/>
        </w:numPr>
        <w:tabs>
          <w:tab w:val="left" w:pos="792"/>
        </w:tabs>
        <w:spacing w:before="176" w:line="289" w:lineRule="exact"/>
        <w:ind w:left="792" w:right="144" w:hanging="360"/>
        <w:textAlignment w:val="baseline"/>
        <w:rPr>
          <w:rFonts w:ascii="Calibri" w:eastAsia="Calibri" w:hAnsi="Calibri"/>
          <w:color w:val="000000"/>
        </w:rPr>
      </w:pPr>
      <w:r>
        <w:rPr>
          <w:rFonts w:ascii="Calibri" w:eastAsia="Calibri" w:hAnsi="Calibri"/>
          <w:color w:val="000000"/>
        </w:rPr>
        <w:t xml:space="preserve">site or point-based observations, made either by humans or sensors (including ground-based, airborne, boat based, acoustic, and satellite sensors), of matters protected by the Act and/or attributes relevant to their protection (including attributes of the landscapes, ecosystems, freshwater systems and seascapes which contain them) including those which indicate magnitude of pressures, threats, and state changes to populations ecosystems, heritage and other protected </w:t>
      </w:r>
      <w:proofErr w:type="gramStart"/>
      <w:r>
        <w:rPr>
          <w:rFonts w:ascii="Calibri" w:eastAsia="Calibri" w:hAnsi="Calibri"/>
          <w:color w:val="000000"/>
        </w:rPr>
        <w:t>places;</w:t>
      </w:r>
      <w:proofErr w:type="gramEnd"/>
    </w:p>
    <w:p w14:paraId="2465C8BB" w14:textId="77777777" w:rsidR="0025431A" w:rsidRDefault="00B77355">
      <w:pPr>
        <w:numPr>
          <w:ilvl w:val="0"/>
          <w:numId w:val="7"/>
        </w:numPr>
        <w:tabs>
          <w:tab w:val="left" w:pos="792"/>
        </w:tabs>
        <w:spacing w:before="171" w:line="289" w:lineRule="exact"/>
        <w:ind w:left="792" w:right="72" w:hanging="360"/>
        <w:jc w:val="both"/>
        <w:textAlignment w:val="baseline"/>
        <w:rPr>
          <w:rFonts w:ascii="Calibri" w:eastAsia="Calibri" w:hAnsi="Calibri"/>
          <w:color w:val="000000"/>
        </w:rPr>
      </w:pPr>
      <w:r>
        <w:rPr>
          <w:rFonts w:ascii="Calibri" w:eastAsia="Calibri" w:hAnsi="Calibri"/>
          <w:color w:val="000000"/>
        </w:rPr>
        <w:t xml:space="preserve">locations and nature of interventions administered by the Commonwealth for protection and recovery via regulatory or investment </w:t>
      </w:r>
      <w:proofErr w:type="gramStart"/>
      <w:r>
        <w:rPr>
          <w:rFonts w:ascii="Calibri" w:eastAsia="Calibri" w:hAnsi="Calibri"/>
          <w:color w:val="000000"/>
        </w:rPr>
        <w:t>activities;</w:t>
      </w:r>
      <w:proofErr w:type="gramEnd"/>
    </w:p>
    <w:p w14:paraId="2465C8BC" w14:textId="77777777" w:rsidR="0025431A" w:rsidRDefault="00B77355">
      <w:pPr>
        <w:numPr>
          <w:ilvl w:val="0"/>
          <w:numId w:val="7"/>
        </w:numPr>
        <w:tabs>
          <w:tab w:val="left" w:pos="792"/>
        </w:tabs>
        <w:spacing w:before="173" w:line="289" w:lineRule="exact"/>
        <w:ind w:left="792" w:right="360" w:hanging="360"/>
        <w:textAlignment w:val="baseline"/>
        <w:rPr>
          <w:rFonts w:ascii="Calibri" w:eastAsia="Calibri" w:hAnsi="Calibri"/>
          <w:color w:val="000000"/>
        </w:rPr>
      </w:pPr>
      <w:r>
        <w:rPr>
          <w:rFonts w:ascii="Calibri" w:eastAsia="Calibri" w:hAnsi="Calibri"/>
          <w:color w:val="000000"/>
        </w:rPr>
        <w:t xml:space="preserve">models, maps, metrics, data assets and reports made through processing, integrating and interpreting environment data, including through integration with non-environment </w:t>
      </w:r>
      <w:proofErr w:type="gramStart"/>
      <w:r>
        <w:rPr>
          <w:rFonts w:ascii="Calibri" w:eastAsia="Calibri" w:hAnsi="Calibri"/>
          <w:color w:val="000000"/>
        </w:rPr>
        <w:t>datasets;</w:t>
      </w:r>
      <w:proofErr w:type="gramEnd"/>
    </w:p>
    <w:p w14:paraId="2465C8BD" w14:textId="77777777" w:rsidR="0025431A" w:rsidRDefault="00B77355">
      <w:pPr>
        <w:numPr>
          <w:ilvl w:val="0"/>
          <w:numId w:val="7"/>
        </w:numPr>
        <w:tabs>
          <w:tab w:val="left" w:pos="792"/>
        </w:tabs>
        <w:spacing w:before="175" w:line="289" w:lineRule="exact"/>
        <w:ind w:left="792" w:right="72" w:hanging="360"/>
        <w:textAlignment w:val="baseline"/>
        <w:rPr>
          <w:rFonts w:ascii="Calibri" w:eastAsia="Calibri" w:hAnsi="Calibri"/>
          <w:color w:val="000000"/>
        </w:rPr>
      </w:pPr>
      <w:r>
        <w:rPr>
          <w:rFonts w:ascii="Calibri" w:eastAsia="Calibri" w:hAnsi="Calibri"/>
          <w:color w:val="000000"/>
        </w:rPr>
        <w:t xml:space="preserve">published classifications, taxonomies, protocols, frameworks, documents identifying heritage or conservation significance of heritage and other protected places as well as of species and ecosystems, conservation planning documentation and management plans relevant to the design of processes to collect, manage and share environment </w:t>
      </w:r>
      <w:proofErr w:type="gramStart"/>
      <w:r>
        <w:rPr>
          <w:rFonts w:ascii="Calibri" w:eastAsia="Calibri" w:hAnsi="Calibri"/>
          <w:color w:val="000000"/>
        </w:rPr>
        <w:t>data;</w:t>
      </w:r>
      <w:proofErr w:type="gramEnd"/>
    </w:p>
    <w:p w14:paraId="2465C8BE" w14:textId="77777777" w:rsidR="0025431A" w:rsidRDefault="00B77355">
      <w:pPr>
        <w:numPr>
          <w:ilvl w:val="0"/>
          <w:numId w:val="7"/>
        </w:numPr>
        <w:tabs>
          <w:tab w:val="left" w:pos="792"/>
        </w:tabs>
        <w:spacing w:before="179" w:line="289" w:lineRule="exact"/>
        <w:ind w:left="792" w:right="720" w:hanging="360"/>
        <w:textAlignment w:val="baseline"/>
        <w:rPr>
          <w:rFonts w:ascii="Calibri" w:eastAsia="Calibri" w:hAnsi="Calibri"/>
          <w:color w:val="000000"/>
        </w:rPr>
      </w:pPr>
      <w:r>
        <w:rPr>
          <w:rFonts w:ascii="Calibri" w:eastAsia="Calibri" w:hAnsi="Calibri"/>
          <w:color w:val="000000"/>
        </w:rPr>
        <w:t>unpublished or published information, relating to the environment, that is shared by knowledge holders, authors or place managers for the purpose of decision-making or reporting and other purposes of the legislation or to meet Australia’s international environment and sustainability obligations.</w:t>
      </w:r>
    </w:p>
    <w:p w14:paraId="2465C8BF" w14:textId="77777777" w:rsidR="0025431A" w:rsidRDefault="00B77355">
      <w:pPr>
        <w:spacing w:before="225" w:line="226" w:lineRule="exact"/>
        <w:ind w:left="72"/>
        <w:textAlignment w:val="baseline"/>
        <w:rPr>
          <w:rFonts w:ascii="Calibri" w:eastAsia="Calibri" w:hAnsi="Calibri"/>
          <w:b/>
          <w:color w:val="000000"/>
        </w:rPr>
      </w:pPr>
      <w:r>
        <w:rPr>
          <w:rFonts w:ascii="Calibri" w:eastAsia="Calibri" w:hAnsi="Calibri"/>
          <w:b/>
          <w:color w:val="000000"/>
        </w:rPr>
        <w:t>Findable, Accessible, Interoperable, Reusable (F.A.I.R.)</w:t>
      </w:r>
    </w:p>
    <w:p w14:paraId="2465C8C0" w14:textId="77777777" w:rsidR="0025431A" w:rsidRDefault="00B77355">
      <w:pPr>
        <w:spacing w:before="1" w:line="289" w:lineRule="exact"/>
        <w:ind w:left="72" w:right="72"/>
        <w:textAlignment w:val="baseline"/>
        <w:rPr>
          <w:rFonts w:ascii="Calibri" w:eastAsia="Calibri" w:hAnsi="Calibri"/>
          <w:color w:val="000000"/>
        </w:rPr>
      </w:pPr>
      <w:r>
        <w:rPr>
          <w:rFonts w:ascii="Calibri" w:eastAsia="Calibri" w:hAnsi="Calibri"/>
          <w:color w:val="000000"/>
        </w:rPr>
        <w:t>For supporting all decision making under the Act, HEIA Technical Guidance will include requirements, including for to ensure data are Findable, Accessible, Interoperable and Reusable F.A.I.R. This framework has international standing for application in data management for researchers and government.</w:t>
      </w:r>
    </w:p>
    <w:p w14:paraId="2465C8C1" w14:textId="77777777" w:rsidR="0025431A" w:rsidRDefault="00B77355">
      <w:pPr>
        <w:spacing w:before="161" w:after="167" w:line="289" w:lineRule="exact"/>
        <w:ind w:left="72" w:right="720"/>
        <w:textAlignment w:val="baseline"/>
        <w:rPr>
          <w:rFonts w:ascii="Calibri" w:eastAsia="Calibri" w:hAnsi="Calibri"/>
          <w:color w:val="000000"/>
        </w:rPr>
      </w:pPr>
      <w:r>
        <w:rPr>
          <w:rFonts w:ascii="Calibri" w:eastAsia="Calibri" w:hAnsi="Calibri"/>
          <w:color w:val="000000"/>
        </w:rPr>
        <w:t xml:space="preserve">The following definitions for F.A.I.R. are brief forms of what will be provided in HEIA Technical </w:t>
      </w:r>
      <w:proofErr w:type="gramStart"/>
      <w:r>
        <w:rPr>
          <w:rFonts w:ascii="Calibri" w:eastAsia="Calibri" w:hAnsi="Calibri"/>
          <w:color w:val="000000"/>
        </w:rPr>
        <w:t>Guidance</w:t>
      </w:r>
      <w:proofErr w:type="gramEnd"/>
      <w:r>
        <w:rPr>
          <w:rFonts w:ascii="Calibri" w:eastAsia="Calibri" w:hAnsi="Calibri"/>
          <w:color w:val="000000"/>
        </w:rPr>
        <w:t xml:space="preserve"> and which will be continuously improved:</w:t>
      </w:r>
    </w:p>
    <w:p w14:paraId="2465C8C2" w14:textId="77777777" w:rsidR="0025431A" w:rsidRDefault="00B77355">
      <w:pPr>
        <w:numPr>
          <w:ilvl w:val="0"/>
          <w:numId w:val="7"/>
        </w:numPr>
        <w:tabs>
          <w:tab w:val="left" w:pos="792"/>
        </w:tabs>
        <w:spacing w:line="289" w:lineRule="exact"/>
        <w:ind w:left="792" w:right="216" w:hanging="360"/>
        <w:textAlignment w:val="baseline"/>
        <w:rPr>
          <w:rFonts w:ascii="Calibri" w:eastAsia="Calibri" w:hAnsi="Calibri"/>
          <w:b/>
          <w:color w:val="000000"/>
        </w:rPr>
      </w:pPr>
      <w:r>
        <w:rPr>
          <w:rFonts w:ascii="Calibri" w:eastAsia="Calibri" w:hAnsi="Calibri"/>
          <w:b/>
          <w:color w:val="000000"/>
        </w:rPr>
        <w:t xml:space="preserve">Findable </w:t>
      </w:r>
      <w:r>
        <w:rPr>
          <w:rFonts w:ascii="Calibri" w:eastAsia="Calibri" w:hAnsi="Calibri"/>
          <w:color w:val="000000"/>
        </w:rPr>
        <w:t>– The data has a unique, persistent identifier and rich metadata. The unique, persistent identifier could be a digital object identifier or Handle. Metadata should be rich enough to ensure it is findable through disciplinary local or international discovery portals, and to allow any potential user to understand its lineage and assign confidence.</w:t>
      </w:r>
    </w:p>
    <w:p w14:paraId="2465C8C3" w14:textId="77777777" w:rsidR="0025431A" w:rsidRDefault="00B77355">
      <w:pPr>
        <w:numPr>
          <w:ilvl w:val="0"/>
          <w:numId w:val="7"/>
        </w:numPr>
        <w:tabs>
          <w:tab w:val="left" w:pos="792"/>
        </w:tabs>
        <w:spacing w:before="181" w:line="289" w:lineRule="exact"/>
        <w:ind w:left="792" w:right="216" w:hanging="360"/>
        <w:textAlignment w:val="baseline"/>
        <w:rPr>
          <w:rFonts w:ascii="Calibri" w:eastAsia="Calibri" w:hAnsi="Calibri"/>
          <w:b/>
          <w:color w:val="000000"/>
          <w:spacing w:val="-2"/>
        </w:rPr>
      </w:pPr>
      <w:r>
        <w:rPr>
          <w:rFonts w:ascii="Calibri" w:eastAsia="Calibri" w:hAnsi="Calibri"/>
          <w:b/>
          <w:color w:val="000000"/>
          <w:spacing w:val="-2"/>
        </w:rPr>
        <w:t xml:space="preserve">Accessible </w:t>
      </w:r>
      <w:r>
        <w:rPr>
          <w:rFonts w:ascii="Calibri" w:eastAsia="Calibri" w:hAnsi="Calibri"/>
          <w:color w:val="000000"/>
          <w:spacing w:val="-2"/>
        </w:rPr>
        <w:t xml:space="preserve">– The data is retrievable by humans and machines through a </w:t>
      </w:r>
      <w:proofErr w:type="spellStart"/>
      <w:r>
        <w:rPr>
          <w:rFonts w:ascii="Calibri" w:eastAsia="Calibri" w:hAnsi="Calibri"/>
          <w:color w:val="000000"/>
          <w:spacing w:val="-2"/>
        </w:rPr>
        <w:t>standardised</w:t>
      </w:r>
      <w:proofErr w:type="spellEnd"/>
      <w:r>
        <w:rPr>
          <w:rFonts w:ascii="Calibri" w:eastAsia="Calibri" w:hAnsi="Calibri"/>
          <w:color w:val="000000"/>
          <w:spacing w:val="-2"/>
        </w:rPr>
        <w:t xml:space="preserve"> communication protocol, with authentication and </w:t>
      </w:r>
      <w:proofErr w:type="spellStart"/>
      <w:r>
        <w:rPr>
          <w:rFonts w:ascii="Calibri" w:eastAsia="Calibri" w:hAnsi="Calibri"/>
          <w:color w:val="000000"/>
          <w:spacing w:val="-2"/>
        </w:rPr>
        <w:t>authorisation</w:t>
      </w:r>
      <w:proofErr w:type="spellEnd"/>
      <w:r>
        <w:rPr>
          <w:rFonts w:ascii="Calibri" w:eastAsia="Calibri" w:hAnsi="Calibri"/>
          <w:color w:val="000000"/>
          <w:spacing w:val="-2"/>
        </w:rPr>
        <w:t xml:space="preserve"> where necessary. The data should be open by default; however, there may be instances when the data is sensitive due to concerns over privacy, cultural reasons, commercial interests or for ecological reasons. When data and information is not able to be open, the justification for this must be clearly explained including clarity and transparency around the conditions governing access and reuse and timing of review of access constraints.</w:t>
      </w:r>
    </w:p>
    <w:p w14:paraId="2465C8C4" w14:textId="77777777" w:rsidR="0025431A" w:rsidRDefault="00B77355">
      <w:pPr>
        <w:spacing w:before="273" w:line="220" w:lineRule="exact"/>
        <w:ind w:left="72"/>
        <w:jc w:val="center"/>
        <w:textAlignment w:val="baseline"/>
        <w:rPr>
          <w:rFonts w:ascii="Calibri" w:eastAsia="Calibri" w:hAnsi="Calibri"/>
          <w:color w:val="000000"/>
        </w:rPr>
      </w:pPr>
      <w:r>
        <w:rPr>
          <w:rFonts w:ascii="Calibri" w:eastAsia="Calibri" w:hAnsi="Calibri"/>
          <w:color w:val="000000"/>
        </w:rPr>
        <w:t>5</w:t>
      </w:r>
    </w:p>
    <w:p w14:paraId="2465C8C5" w14:textId="77777777" w:rsidR="0025431A" w:rsidRDefault="0025431A">
      <w:pPr>
        <w:sectPr w:rsidR="0025431A">
          <w:pgSz w:w="11909" w:h="16838"/>
          <w:pgMar w:top="660" w:right="1419" w:bottom="602" w:left="1390" w:header="720" w:footer="720" w:gutter="0"/>
          <w:cols w:space="720"/>
        </w:sectPr>
      </w:pPr>
    </w:p>
    <w:p w14:paraId="2465C8C6" w14:textId="77777777" w:rsidR="0025431A" w:rsidRDefault="00000000">
      <w:pPr>
        <w:spacing w:before="25" w:line="269" w:lineRule="exact"/>
        <w:jc w:val="center"/>
        <w:textAlignment w:val="baseline"/>
        <w:rPr>
          <w:rFonts w:ascii="Calibri" w:eastAsia="Calibri" w:hAnsi="Calibri"/>
          <w:color w:val="FF0000"/>
        </w:rPr>
      </w:pPr>
      <w:r>
        <w:lastRenderedPageBreak/>
        <w:pict w14:anchorId="2465CA30">
          <v:shape id="_x0000_s1033" type="#_x0000_t202" style="position:absolute;left:0;text-align:left;margin-left:93.1pt;margin-top:226.1pt;width:367.95pt;height:363.35pt;z-index:-251644416;mso-wrap-distance-left:0;mso-wrap-distance-right:0;mso-position-horizontal-relative:page;mso-position-vertical-relative:page" filled="f" stroked="f">
            <v:textbox inset="0,0,0,0">
              <w:txbxContent>
                <w:p w14:paraId="2465CB86" w14:textId="77777777" w:rsidR="0025431A" w:rsidRDefault="00B77355">
                  <w:pPr>
                    <w:textAlignment w:val="baseline"/>
                  </w:pPr>
                  <w:r>
                    <w:rPr>
                      <w:noProof/>
                    </w:rPr>
                    <w:drawing>
                      <wp:inline distT="0" distB="0" distL="0" distR="0" wp14:anchorId="2465CC68" wp14:editId="2465CC69">
                        <wp:extent cx="4672965" cy="4614545"/>
                        <wp:effectExtent l="0" t="0" r="0" b="0"/>
                        <wp:docPr id="123" name="Picture"/>
                        <wp:cNvGraphicFramePr/>
                        <a:graphic xmlns:a="http://schemas.openxmlformats.org/drawingml/2006/main">
                          <a:graphicData uri="http://schemas.openxmlformats.org/drawingml/2006/picture">
                            <pic:pic xmlns:pic="http://schemas.openxmlformats.org/drawingml/2006/picture">
                              <pic:nvPicPr>
                                <pic:cNvPr id="123" name="Picture"/>
                                <pic:cNvPicPr preferRelativeResize="0"/>
                              </pic:nvPicPr>
                              <pic:blipFill>
                                <a:blip r:embed="rId78"/>
                                <a:stretch>
                                  <a:fillRect/>
                                </a:stretch>
                              </pic:blipFill>
                              <pic:spPr>
                                <a:xfrm>
                                  <a:off x="0" y="0"/>
                                  <a:ext cx="4672965" cy="4614545"/>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p w14:paraId="2465C8C7" w14:textId="77777777" w:rsidR="0025431A" w:rsidRDefault="00B77355">
      <w:pPr>
        <w:numPr>
          <w:ilvl w:val="0"/>
          <w:numId w:val="7"/>
        </w:numPr>
        <w:tabs>
          <w:tab w:val="left" w:pos="792"/>
        </w:tabs>
        <w:spacing w:before="191" w:line="289" w:lineRule="exact"/>
        <w:ind w:left="792" w:right="288" w:hanging="360"/>
        <w:textAlignment w:val="baseline"/>
        <w:rPr>
          <w:rFonts w:ascii="Calibri" w:eastAsia="Calibri" w:hAnsi="Calibri"/>
          <w:b/>
          <w:color w:val="000000"/>
          <w:sz w:val="23"/>
        </w:rPr>
      </w:pPr>
      <w:r>
        <w:rPr>
          <w:rFonts w:ascii="Calibri" w:eastAsia="Calibri" w:hAnsi="Calibri"/>
          <w:b/>
          <w:color w:val="000000"/>
          <w:sz w:val="23"/>
        </w:rPr>
        <w:t xml:space="preserve">Interoperable – </w:t>
      </w:r>
      <w:r>
        <w:rPr>
          <w:rFonts w:ascii="Calibri" w:eastAsia="Calibri" w:hAnsi="Calibri"/>
          <w:color w:val="000000"/>
        </w:rPr>
        <w:t>The associated data and metadata uses a formal, accessible, shared, and broadly applicable language for knowledge representation. This involves using community accepted languages, formats and vocabularies in the data and metadata. Metadata should reference and describe relationships to other data, metadata, and information through identifiers.</w:t>
      </w:r>
    </w:p>
    <w:p w14:paraId="2465C8C8" w14:textId="77777777" w:rsidR="0025431A" w:rsidRDefault="00B77355">
      <w:pPr>
        <w:numPr>
          <w:ilvl w:val="0"/>
          <w:numId w:val="7"/>
        </w:numPr>
        <w:tabs>
          <w:tab w:val="left" w:pos="792"/>
        </w:tabs>
        <w:spacing w:before="178" w:line="289" w:lineRule="exact"/>
        <w:ind w:left="792" w:right="72" w:hanging="360"/>
        <w:textAlignment w:val="baseline"/>
        <w:rPr>
          <w:rFonts w:ascii="Calibri" w:eastAsia="Calibri" w:hAnsi="Calibri"/>
          <w:b/>
          <w:color w:val="000000"/>
          <w:spacing w:val="-1"/>
          <w:sz w:val="23"/>
        </w:rPr>
      </w:pPr>
      <w:r>
        <w:rPr>
          <w:rFonts w:ascii="Calibri" w:eastAsia="Calibri" w:hAnsi="Calibri"/>
          <w:b/>
          <w:color w:val="000000"/>
          <w:spacing w:val="-1"/>
          <w:sz w:val="23"/>
        </w:rPr>
        <w:t xml:space="preserve">Reusable – </w:t>
      </w:r>
      <w:r>
        <w:rPr>
          <w:rFonts w:ascii="Calibri" w:eastAsia="Calibri" w:hAnsi="Calibri"/>
          <w:color w:val="000000"/>
          <w:spacing w:val="-1"/>
        </w:rPr>
        <w:t xml:space="preserve">The associated metadata provides rich and accurate information, and the data comes with a clear usage </w:t>
      </w:r>
      <w:proofErr w:type="spellStart"/>
      <w:r>
        <w:rPr>
          <w:rFonts w:ascii="Calibri" w:eastAsia="Calibri" w:hAnsi="Calibri"/>
          <w:color w:val="000000"/>
          <w:spacing w:val="-1"/>
        </w:rPr>
        <w:t>licence</w:t>
      </w:r>
      <w:proofErr w:type="spellEnd"/>
      <w:r>
        <w:rPr>
          <w:rFonts w:ascii="Calibri" w:eastAsia="Calibri" w:hAnsi="Calibri"/>
          <w:color w:val="000000"/>
          <w:spacing w:val="-1"/>
        </w:rPr>
        <w:t xml:space="preserve"> and detailed provenance information. Reusable data should maintain its initial richness. For example, it should not be diminished for the purpose of explaining the findings in one publication. It needs a clear machine-readable </w:t>
      </w:r>
      <w:proofErr w:type="spellStart"/>
      <w:r>
        <w:rPr>
          <w:rFonts w:ascii="Calibri" w:eastAsia="Calibri" w:hAnsi="Calibri"/>
          <w:color w:val="000000"/>
          <w:spacing w:val="-1"/>
        </w:rPr>
        <w:t>licence</w:t>
      </w:r>
      <w:proofErr w:type="spellEnd"/>
      <w:r>
        <w:rPr>
          <w:rFonts w:ascii="Calibri" w:eastAsia="Calibri" w:hAnsi="Calibri"/>
          <w:color w:val="000000"/>
          <w:spacing w:val="-1"/>
        </w:rPr>
        <w:t xml:space="preserve"> and provenance information on how the data was formed. It should also use discipline-specific data and metadata standards to give it rich contextual information that will allow reuse.</w:t>
      </w:r>
    </w:p>
    <w:p w14:paraId="2465C8C9" w14:textId="77777777" w:rsidR="0025431A" w:rsidRDefault="00B77355">
      <w:pPr>
        <w:spacing w:before="161" w:line="289" w:lineRule="exact"/>
        <w:ind w:right="360"/>
        <w:textAlignment w:val="baseline"/>
        <w:rPr>
          <w:rFonts w:ascii="Calibri" w:eastAsia="Calibri" w:hAnsi="Calibri"/>
          <w:b/>
          <w:color w:val="000000"/>
          <w:sz w:val="23"/>
        </w:rPr>
      </w:pPr>
      <w:r>
        <w:rPr>
          <w:rFonts w:ascii="Calibri" w:eastAsia="Calibri" w:hAnsi="Calibri"/>
          <w:b/>
          <w:color w:val="000000"/>
          <w:sz w:val="23"/>
        </w:rPr>
        <w:t xml:space="preserve">First Nations data </w:t>
      </w:r>
      <w:r>
        <w:rPr>
          <w:rFonts w:ascii="Calibri" w:eastAsia="Calibri" w:hAnsi="Calibri"/>
          <w:color w:val="000000"/>
        </w:rPr>
        <w:t>– Refers to information or knowledge, in any format or medium, which is about and may affect indigenous peoples both collectively and individually.</w:t>
      </w:r>
    </w:p>
    <w:p w14:paraId="2465C8CA" w14:textId="77777777" w:rsidR="0025431A" w:rsidRDefault="00B77355">
      <w:pPr>
        <w:spacing w:before="227" w:line="229" w:lineRule="exact"/>
        <w:textAlignment w:val="baseline"/>
        <w:rPr>
          <w:rFonts w:ascii="Calibri" w:eastAsia="Calibri" w:hAnsi="Calibri"/>
          <w:b/>
          <w:color w:val="000000"/>
          <w:spacing w:val="-5"/>
          <w:sz w:val="23"/>
        </w:rPr>
      </w:pPr>
      <w:r>
        <w:rPr>
          <w:rFonts w:ascii="Calibri" w:eastAsia="Calibri" w:hAnsi="Calibri"/>
          <w:b/>
          <w:color w:val="000000"/>
          <w:spacing w:val="-5"/>
          <w:sz w:val="23"/>
        </w:rPr>
        <w:t>Technical guidance</w:t>
      </w:r>
    </w:p>
    <w:p w14:paraId="2465C8CB" w14:textId="77777777" w:rsidR="0025431A" w:rsidRDefault="00B77355">
      <w:pPr>
        <w:spacing w:line="288" w:lineRule="exact"/>
        <w:ind w:right="144"/>
        <w:textAlignment w:val="baseline"/>
        <w:rPr>
          <w:rFonts w:ascii="Calibri" w:eastAsia="Calibri" w:hAnsi="Calibri"/>
          <w:color w:val="000000"/>
        </w:rPr>
      </w:pPr>
      <w:r>
        <w:rPr>
          <w:rFonts w:ascii="Calibri" w:eastAsia="Calibri" w:hAnsi="Calibri"/>
          <w:color w:val="000000"/>
        </w:rPr>
        <w:t>The HEIA will develop, publish Technical Guidance on procedures that may be followed, and/or protocols and information technology applications that can be used to support, and give effect to, the application of this standard. Technical Guidance will be revised periodically to maintain currency with best practice.</w:t>
      </w:r>
    </w:p>
    <w:p w14:paraId="2465C8CC" w14:textId="77777777" w:rsidR="0025431A" w:rsidRDefault="00B77355">
      <w:pPr>
        <w:spacing w:before="230" w:line="222" w:lineRule="exact"/>
        <w:textAlignment w:val="baseline"/>
        <w:rPr>
          <w:rFonts w:ascii="Calibri" w:eastAsia="Calibri" w:hAnsi="Calibri"/>
          <w:color w:val="000000"/>
        </w:rPr>
      </w:pPr>
      <w:r>
        <w:rPr>
          <w:rFonts w:ascii="Calibri" w:eastAsia="Calibri" w:hAnsi="Calibri"/>
          <w:color w:val="000000"/>
        </w:rPr>
        <w:t>The HEIA issued Technical Guidance will include the following:</w:t>
      </w:r>
    </w:p>
    <w:p w14:paraId="2465C8CD" w14:textId="77777777" w:rsidR="0025431A" w:rsidRDefault="00B77355">
      <w:pPr>
        <w:numPr>
          <w:ilvl w:val="0"/>
          <w:numId w:val="7"/>
        </w:numPr>
        <w:tabs>
          <w:tab w:val="left" w:pos="792"/>
        </w:tabs>
        <w:spacing w:before="170" w:line="289" w:lineRule="exact"/>
        <w:ind w:left="792" w:right="936" w:hanging="360"/>
        <w:textAlignment w:val="baseline"/>
        <w:rPr>
          <w:rFonts w:ascii="Calibri" w:eastAsia="Calibri" w:hAnsi="Calibri"/>
          <w:color w:val="000000"/>
        </w:rPr>
      </w:pPr>
      <w:r>
        <w:rPr>
          <w:rFonts w:ascii="Calibri" w:eastAsia="Calibri" w:hAnsi="Calibri"/>
          <w:color w:val="000000"/>
        </w:rPr>
        <w:t>overall guidance on how to approach reporting to demonstrate compliance with all components of this standard, including the F.A.I.R. and Ethical components.</w:t>
      </w:r>
    </w:p>
    <w:p w14:paraId="2465C8CE" w14:textId="77777777" w:rsidR="0025431A" w:rsidRDefault="00B77355">
      <w:pPr>
        <w:numPr>
          <w:ilvl w:val="0"/>
          <w:numId w:val="7"/>
        </w:numPr>
        <w:tabs>
          <w:tab w:val="left" w:pos="792"/>
        </w:tabs>
        <w:spacing w:before="175" w:line="289" w:lineRule="exact"/>
        <w:ind w:left="792" w:right="288" w:hanging="360"/>
        <w:textAlignment w:val="baseline"/>
        <w:rPr>
          <w:rFonts w:ascii="Calibri" w:eastAsia="Calibri" w:hAnsi="Calibri"/>
          <w:color w:val="000000"/>
          <w:spacing w:val="-2"/>
        </w:rPr>
      </w:pPr>
      <w:r>
        <w:rPr>
          <w:rFonts w:ascii="Calibri" w:eastAsia="Calibri" w:hAnsi="Calibri"/>
          <w:color w:val="000000"/>
          <w:spacing w:val="-2"/>
        </w:rPr>
        <w:t xml:space="preserve">reliable links to HEIA-endorsed, enduring guidance developed by third party </w:t>
      </w:r>
      <w:proofErr w:type="spellStart"/>
      <w:r>
        <w:rPr>
          <w:rFonts w:ascii="Calibri" w:eastAsia="Calibri" w:hAnsi="Calibri"/>
          <w:color w:val="000000"/>
          <w:spacing w:val="-2"/>
        </w:rPr>
        <w:t>organisations</w:t>
      </w:r>
      <w:proofErr w:type="spellEnd"/>
      <w:r>
        <w:rPr>
          <w:rFonts w:ascii="Calibri" w:eastAsia="Calibri" w:hAnsi="Calibri"/>
          <w:color w:val="000000"/>
          <w:spacing w:val="-2"/>
        </w:rPr>
        <w:t>, including protocols for field surveys and data sharing, and frameworks for describing data quality and reliability, or prescribing vocabularies to support consistency and aggregability.</w:t>
      </w:r>
    </w:p>
    <w:p w14:paraId="2465C8CF" w14:textId="77777777" w:rsidR="0025431A" w:rsidRDefault="00B77355">
      <w:pPr>
        <w:numPr>
          <w:ilvl w:val="0"/>
          <w:numId w:val="7"/>
        </w:numPr>
        <w:tabs>
          <w:tab w:val="left" w:pos="792"/>
        </w:tabs>
        <w:spacing w:before="176" w:line="289" w:lineRule="exact"/>
        <w:ind w:left="792" w:right="288" w:hanging="360"/>
        <w:jc w:val="both"/>
        <w:textAlignment w:val="baseline"/>
        <w:rPr>
          <w:rFonts w:ascii="Calibri" w:eastAsia="Calibri" w:hAnsi="Calibri"/>
          <w:color w:val="000000"/>
        </w:rPr>
      </w:pPr>
      <w:r>
        <w:rPr>
          <w:rFonts w:ascii="Calibri" w:eastAsia="Calibri" w:hAnsi="Calibri"/>
          <w:color w:val="000000"/>
        </w:rPr>
        <w:t xml:space="preserve">descriptions of HEIA-issued datasets, including National Environmental Information Assets, and guidance on their application and intended </w:t>
      </w:r>
      <w:proofErr w:type="gramStart"/>
      <w:r>
        <w:rPr>
          <w:rFonts w:ascii="Calibri" w:eastAsia="Calibri" w:hAnsi="Calibri"/>
          <w:color w:val="000000"/>
        </w:rPr>
        <w:t>use;</w:t>
      </w:r>
      <w:proofErr w:type="gramEnd"/>
    </w:p>
    <w:p w14:paraId="2465C8D0" w14:textId="77777777" w:rsidR="0025431A" w:rsidRDefault="00B77355">
      <w:pPr>
        <w:numPr>
          <w:ilvl w:val="0"/>
          <w:numId w:val="7"/>
        </w:numPr>
        <w:tabs>
          <w:tab w:val="left" w:pos="792"/>
        </w:tabs>
        <w:spacing w:before="170" w:after="341" w:line="289" w:lineRule="exact"/>
        <w:ind w:left="792" w:right="576" w:hanging="360"/>
        <w:textAlignment w:val="baseline"/>
        <w:rPr>
          <w:rFonts w:ascii="Calibri" w:eastAsia="Calibri" w:hAnsi="Calibri"/>
          <w:color w:val="000000"/>
        </w:rPr>
      </w:pPr>
      <w:r>
        <w:rPr>
          <w:rFonts w:ascii="Calibri" w:eastAsia="Calibri" w:hAnsi="Calibri"/>
          <w:color w:val="000000"/>
        </w:rPr>
        <w:t>guidance on data management and data governance to ensure enduring access to high quality datasets.</w:t>
      </w:r>
    </w:p>
    <w:p w14:paraId="2465C8D1" w14:textId="77777777" w:rsidR="0025431A" w:rsidRDefault="00000000">
      <w:pPr>
        <w:spacing w:before="113" w:after="3761" w:line="245" w:lineRule="exact"/>
        <w:ind w:right="72"/>
        <w:jc w:val="both"/>
        <w:textAlignment w:val="baseline"/>
        <w:rPr>
          <w:rFonts w:ascii="Arial" w:eastAsia="Arial" w:hAnsi="Arial"/>
          <w:color w:val="000000"/>
          <w:sz w:val="12"/>
          <w:vertAlign w:val="superscript"/>
        </w:rPr>
      </w:pPr>
      <w:r>
        <w:pict w14:anchorId="2465CA31">
          <v:shape id="_x0000_s1032" type="#_x0000_t202" style="position:absolute;left:0;text-align:left;margin-left:174.25pt;margin-top:590.15pt;width:52.55pt;height:24.75pt;z-index:-251643392;mso-wrap-distance-left:0;mso-wrap-distance-right:0;mso-position-horizontal-relative:page;mso-position-vertical-relative:page" filled="f" stroked="f">
            <v:textbox inset="0,0,0,0">
              <w:txbxContent>
                <w:p w14:paraId="2465CB87" w14:textId="77777777" w:rsidR="0025431A" w:rsidRDefault="00B77355">
                  <w:pPr>
                    <w:textAlignment w:val="baseline"/>
                  </w:pPr>
                  <w:r>
                    <w:rPr>
                      <w:noProof/>
                    </w:rPr>
                    <w:drawing>
                      <wp:inline distT="0" distB="0" distL="0" distR="0" wp14:anchorId="2465CC6A" wp14:editId="2465CC6B">
                        <wp:extent cx="667385" cy="314325"/>
                        <wp:effectExtent l="0" t="0" r="0" b="0"/>
                        <wp:docPr id="124" name="Picture"/>
                        <wp:cNvGraphicFramePr/>
                        <a:graphic xmlns:a="http://schemas.openxmlformats.org/drawingml/2006/main">
                          <a:graphicData uri="http://schemas.openxmlformats.org/drawingml/2006/picture">
                            <pic:pic xmlns:pic="http://schemas.openxmlformats.org/drawingml/2006/picture">
                              <pic:nvPicPr>
                                <pic:cNvPr id="124" name="Picture"/>
                                <pic:cNvPicPr preferRelativeResize="0"/>
                              </pic:nvPicPr>
                              <pic:blipFill>
                                <a:blip r:embed="rId79"/>
                                <a:stretch>
                                  <a:fillRect/>
                                </a:stretch>
                              </pic:blipFill>
                              <pic:spPr>
                                <a:xfrm>
                                  <a:off x="0" y="0"/>
                                  <a:ext cx="667385" cy="314325"/>
                                </a:xfrm>
                                <a:prstGeom prst="rect">
                                  <a:avLst/>
                                </a:prstGeom>
                              </pic:spPr>
                            </pic:pic>
                          </a:graphicData>
                        </a:graphic>
                      </wp:inline>
                    </w:drawing>
                  </w:r>
                </w:p>
              </w:txbxContent>
            </v:textbox>
            <w10:wrap anchorx="page" anchory="page"/>
          </v:shape>
        </w:pict>
      </w:r>
      <w:r>
        <w:pict w14:anchorId="2465CA32">
          <v:line id="_x0000_s1031" style="position:absolute;left:0;text-align:left;z-index:251548160;mso-position-horizontal-relative:page;mso-position-vertical-relative:page" from="69.15pt,561.35pt" to="117.4pt,561.35pt" strokeweight=".95pt">
            <w10:wrap anchorx="page" anchory="page"/>
          </v:line>
        </w:pict>
      </w:r>
      <w:proofErr w:type="spellStart"/>
      <w:r w:rsidR="00B77355">
        <w:rPr>
          <w:rFonts w:ascii="Arial" w:eastAsia="Arial" w:hAnsi="Arial"/>
          <w:color w:val="000000"/>
          <w:sz w:val="12"/>
          <w:vertAlign w:val="superscript"/>
        </w:rPr>
        <w:t>i</w:t>
      </w:r>
      <w:proofErr w:type="spellEnd"/>
      <w:r w:rsidR="00B77355">
        <w:rPr>
          <w:rFonts w:ascii="Segoe UI" w:eastAsia="Segoe UI" w:hAnsi="Segoe UI"/>
          <w:color w:val="000000"/>
          <w:sz w:val="18"/>
        </w:rPr>
        <w:t xml:space="preserve"> Wording adapted from the Global Indigenous Data Alliance</w:t>
      </w:r>
      <w:r w:rsidR="00B77355">
        <w:rPr>
          <w:rFonts w:ascii="Segoe UI" w:eastAsia="Segoe UI" w:hAnsi="Segoe UI"/>
          <w:color w:val="0000FF"/>
          <w:sz w:val="18"/>
        </w:rPr>
        <w:t xml:space="preserve"> </w:t>
      </w:r>
      <w:hyperlink r:id="rId80">
        <w:r w:rsidR="00B77355">
          <w:rPr>
            <w:rFonts w:ascii="Segoe UI" w:eastAsia="Segoe UI" w:hAnsi="Segoe UI"/>
            <w:color w:val="0000FF"/>
            <w:sz w:val="18"/>
            <w:u w:val="single"/>
          </w:rPr>
          <w:t>‘</w:t>
        </w:r>
      </w:hyperlink>
      <w:hyperlink r:id="rId81">
        <w:r w:rsidR="00B77355">
          <w:rPr>
            <w:rFonts w:ascii="Segoe UI" w:eastAsia="Segoe UI" w:hAnsi="Segoe UI"/>
            <w:color w:val="0000FF"/>
            <w:sz w:val="18"/>
            <w:u w:val="single"/>
          </w:rPr>
          <w:t>CARE Principles</w:t>
        </w:r>
      </w:hyperlink>
      <w:hyperlink r:id="rId82">
        <w:r w:rsidR="00B77355">
          <w:rPr>
            <w:rFonts w:ascii="Segoe UI" w:eastAsia="Segoe UI" w:hAnsi="Segoe UI"/>
            <w:color w:val="0000FF"/>
            <w:sz w:val="18"/>
            <w:u w:val="single"/>
          </w:rPr>
          <w:t>’</w:t>
        </w:r>
      </w:hyperlink>
      <w:r w:rsidR="00B77355">
        <w:rPr>
          <w:rFonts w:ascii="Segoe UI" w:eastAsia="Segoe UI" w:hAnsi="Segoe UI"/>
          <w:color w:val="0000FF"/>
          <w:sz w:val="18"/>
        </w:rPr>
        <w:t>.</w:t>
      </w:r>
      <w:r w:rsidR="00B77355">
        <w:rPr>
          <w:rFonts w:ascii="Segoe UI" w:eastAsia="Segoe UI" w:hAnsi="Segoe UI"/>
          <w:color w:val="000000"/>
          <w:sz w:val="18"/>
        </w:rPr>
        <w:t xml:space="preserve"> For supporting material, see Caroll et al,</w:t>
      </w:r>
      <w:hyperlink r:id="rId83">
        <w:r w:rsidR="00B77355">
          <w:rPr>
            <w:rFonts w:ascii="Segoe UI" w:eastAsia="Segoe UI" w:hAnsi="Segoe UI"/>
            <w:color w:val="0000FF"/>
            <w:sz w:val="18"/>
            <w:u w:val="single"/>
          </w:rPr>
          <w:t xml:space="preserve"> The CARE Principles for Indigenous Data Governance</w:t>
        </w:r>
      </w:hyperlink>
      <w:hyperlink r:id="rId84">
        <w:r w:rsidR="00B77355">
          <w:rPr>
            <w:rFonts w:ascii="Segoe UI" w:eastAsia="Segoe UI" w:hAnsi="Segoe UI"/>
            <w:color w:val="0000FF"/>
            <w:sz w:val="18"/>
            <w:u w:val="single"/>
          </w:rPr>
          <w:t>,</w:t>
        </w:r>
      </w:hyperlink>
      <w:r w:rsidR="00B77355">
        <w:rPr>
          <w:rFonts w:ascii="Segoe UI" w:eastAsia="Segoe UI" w:hAnsi="Segoe UI"/>
          <w:color w:val="000000"/>
          <w:sz w:val="18"/>
        </w:rPr>
        <w:t xml:space="preserve"> p 6.</w:t>
      </w:r>
    </w:p>
    <w:p w14:paraId="2465C8D2" w14:textId="77777777" w:rsidR="0025431A" w:rsidRDefault="0025431A">
      <w:pPr>
        <w:spacing w:before="113" w:after="3761" w:line="245" w:lineRule="exact"/>
        <w:sectPr w:rsidR="0025431A">
          <w:pgSz w:w="11909" w:h="16838"/>
          <w:pgMar w:top="660" w:right="1426" w:bottom="602" w:left="1383" w:header="720" w:footer="720" w:gutter="0"/>
          <w:cols w:space="720"/>
        </w:sectPr>
      </w:pPr>
    </w:p>
    <w:p w14:paraId="2465C8D3"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6</w:t>
      </w:r>
    </w:p>
    <w:p w14:paraId="2465C8D4" w14:textId="77777777" w:rsidR="0025431A" w:rsidRDefault="0025431A">
      <w:pPr>
        <w:sectPr w:rsidR="0025431A">
          <w:type w:val="continuous"/>
          <w:pgSz w:w="11909" w:h="16838"/>
          <w:pgMar w:top="660" w:right="1402" w:bottom="602" w:left="1407" w:header="720" w:footer="720" w:gutter="0"/>
          <w:cols w:space="720"/>
        </w:sectPr>
      </w:pPr>
    </w:p>
    <w:p w14:paraId="2465C8D5" w14:textId="77777777" w:rsidR="0025431A" w:rsidRDefault="00000000">
      <w:pPr>
        <w:spacing w:after="275" w:line="258" w:lineRule="exact"/>
        <w:jc w:val="center"/>
        <w:textAlignment w:val="baseline"/>
        <w:rPr>
          <w:rFonts w:ascii="Calibri" w:eastAsia="Calibri" w:hAnsi="Calibri"/>
          <w:color w:val="FF0000"/>
        </w:rPr>
      </w:pPr>
      <w:r>
        <w:lastRenderedPageBreak/>
        <w:pict w14:anchorId="2465CA33">
          <v:shape id="_x0000_s1030" type="#_x0000_t202" style="position:absolute;left:0;text-align:left;margin-left:93.1pt;margin-top:228.7pt;width:367.95pt;height:388.8pt;z-index:-251642368;mso-wrap-distance-left:0;mso-wrap-distance-right:0;mso-position-horizontal-relative:page;mso-position-vertical-relative:page" filled="f" stroked="f">
            <v:textbox inset="0,0,0,0">
              <w:txbxContent>
                <w:p w14:paraId="2465CB88" w14:textId="77777777" w:rsidR="0025431A" w:rsidRDefault="00B77355">
                  <w:pPr>
                    <w:textAlignment w:val="baseline"/>
                  </w:pPr>
                  <w:r>
                    <w:rPr>
                      <w:noProof/>
                    </w:rPr>
                    <w:drawing>
                      <wp:inline distT="0" distB="0" distL="0" distR="0" wp14:anchorId="2465CC6C" wp14:editId="2465CC6D">
                        <wp:extent cx="4672965" cy="4937760"/>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5" name="Picture"/>
                                <pic:cNvPicPr preferRelativeResize="0"/>
                              </pic:nvPicPr>
                              <pic:blipFill>
                                <a:blip r:embed="rId85"/>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p w14:paraId="2465C8D6" w14:textId="77777777" w:rsidR="0025431A" w:rsidRDefault="00B77355">
      <w:pPr>
        <w:spacing w:before="65" w:line="568" w:lineRule="exact"/>
        <w:jc w:val="center"/>
        <w:textAlignment w:val="baseline"/>
        <w:rPr>
          <w:rFonts w:ascii="Calibri Light" w:eastAsia="Calibri Light" w:hAnsi="Calibri Light"/>
          <w:color w:val="365F91"/>
          <w:spacing w:val="7"/>
          <w:w w:val="95"/>
          <w:sz w:val="56"/>
        </w:rPr>
      </w:pPr>
      <w:r>
        <w:rPr>
          <w:rFonts w:ascii="Calibri Light" w:eastAsia="Calibri Light" w:hAnsi="Calibri Light"/>
          <w:color w:val="365F91"/>
          <w:spacing w:val="7"/>
          <w:w w:val="95"/>
          <w:sz w:val="56"/>
        </w:rPr>
        <w:t>National Environmental Standard for</w:t>
      </w:r>
    </w:p>
    <w:p w14:paraId="2465C8D7" w14:textId="77777777" w:rsidR="0025431A" w:rsidRDefault="00B77355">
      <w:pPr>
        <w:spacing w:before="119" w:after="523" w:line="568" w:lineRule="exact"/>
        <w:ind w:left="144"/>
        <w:textAlignment w:val="baseline"/>
        <w:rPr>
          <w:rFonts w:ascii="Calibri Light" w:eastAsia="Calibri Light" w:hAnsi="Calibri Light"/>
          <w:color w:val="365F91"/>
          <w:spacing w:val="9"/>
          <w:w w:val="95"/>
          <w:sz w:val="56"/>
        </w:rPr>
      </w:pPr>
      <w:r>
        <w:rPr>
          <w:rFonts w:ascii="Calibri Light" w:eastAsia="Calibri Light" w:hAnsi="Calibri Light"/>
          <w:color w:val="365F91"/>
          <w:spacing w:val="9"/>
          <w:w w:val="95"/>
          <w:sz w:val="56"/>
        </w:rPr>
        <w:t>Community Engagement and Consultation</w:t>
      </w:r>
    </w:p>
    <w:p w14:paraId="2465C8D8" w14:textId="77777777" w:rsidR="0025431A" w:rsidRDefault="00B77355">
      <w:pPr>
        <w:spacing w:before="31" w:line="317" w:lineRule="exact"/>
        <w:textAlignment w:val="baseline"/>
        <w:rPr>
          <w:rFonts w:ascii="Calibri Light" w:eastAsia="Calibri Light" w:hAnsi="Calibri Light"/>
          <w:color w:val="365F91"/>
          <w:sz w:val="31"/>
        </w:rPr>
      </w:pPr>
      <w:r>
        <w:rPr>
          <w:rFonts w:ascii="Calibri Light" w:eastAsia="Calibri Light" w:hAnsi="Calibri Light"/>
          <w:color w:val="365F91"/>
          <w:sz w:val="31"/>
        </w:rPr>
        <w:t>National Objective</w:t>
      </w:r>
    </w:p>
    <w:p w14:paraId="2465C8D9" w14:textId="77777777" w:rsidR="0025431A" w:rsidRDefault="00B77355">
      <w:pPr>
        <w:spacing w:before="142" w:line="290" w:lineRule="exact"/>
        <w:textAlignment w:val="baseline"/>
        <w:rPr>
          <w:rFonts w:ascii="Calibri" w:eastAsia="Calibri" w:hAnsi="Calibri"/>
          <w:color w:val="000000"/>
        </w:rPr>
      </w:pPr>
      <w:r>
        <w:rPr>
          <w:rFonts w:ascii="Calibri" w:eastAsia="Calibri" w:hAnsi="Calibri"/>
          <w:color w:val="000000"/>
        </w:rPr>
        <w:t>To allow for greater community and business contribution to environmental decision-making and planning processes by ensuring they have access to meaningful information about project impacts and an opportunity to provide feedback early in the project development process.</w:t>
      </w:r>
    </w:p>
    <w:p w14:paraId="2465C8DA" w14:textId="77777777" w:rsidR="0025431A" w:rsidRDefault="00B77355">
      <w:pPr>
        <w:spacing w:before="322" w:line="317" w:lineRule="exact"/>
        <w:textAlignment w:val="baseline"/>
        <w:rPr>
          <w:rFonts w:ascii="Calibri Light" w:eastAsia="Calibri Light" w:hAnsi="Calibri Light"/>
          <w:color w:val="365F91"/>
          <w:sz w:val="31"/>
        </w:rPr>
      </w:pPr>
      <w:r>
        <w:rPr>
          <w:rFonts w:ascii="Calibri Light" w:eastAsia="Calibri Light" w:hAnsi="Calibri Light"/>
          <w:color w:val="365F91"/>
          <w:sz w:val="31"/>
        </w:rPr>
        <w:t>National Standard</w:t>
      </w:r>
    </w:p>
    <w:p w14:paraId="2465C8DB" w14:textId="77777777" w:rsidR="0025431A" w:rsidRDefault="00B77355">
      <w:pPr>
        <w:spacing w:before="345" w:line="317" w:lineRule="exact"/>
        <w:textAlignment w:val="baseline"/>
        <w:rPr>
          <w:rFonts w:ascii="Calibri Light" w:eastAsia="Calibri Light" w:hAnsi="Calibri Light"/>
          <w:color w:val="365F91"/>
          <w:spacing w:val="2"/>
          <w:sz w:val="31"/>
        </w:rPr>
      </w:pPr>
      <w:r>
        <w:rPr>
          <w:rFonts w:ascii="Calibri Light" w:eastAsia="Calibri Light" w:hAnsi="Calibri Light"/>
          <w:color w:val="365F91"/>
          <w:spacing w:val="2"/>
          <w:sz w:val="31"/>
        </w:rPr>
        <w:t xml:space="preserve">Requirement to publish relevant information for public </w:t>
      </w:r>
      <w:proofErr w:type="gramStart"/>
      <w:r>
        <w:rPr>
          <w:rFonts w:ascii="Calibri Light" w:eastAsia="Calibri Light" w:hAnsi="Calibri Light"/>
          <w:color w:val="365F91"/>
          <w:spacing w:val="2"/>
          <w:sz w:val="31"/>
        </w:rPr>
        <w:t>comment</w:t>
      </w:r>
      <w:proofErr w:type="gramEnd"/>
    </w:p>
    <w:p w14:paraId="2465C8DC" w14:textId="77777777" w:rsidR="0025431A" w:rsidRDefault="00B77355">
      <w:pPr>
        <w:spacing w:before="203" w:line="234" w:lineRule="exact"/>
        <w:ind w:left="360"/>
        <w:textAlignment w:val="baseline"/>
        <w:rPr>
          <w:rFonts w:ascii="Calibri" w:eastAsia="Calibri" w:hAnsi="Calibri"/>
          <w:color w:val="000000"/>
        </w:rPr>
      </w:pPr>
      <w:r>
        <w:rPr>
          <w:rFonts w:ascii="Calibri" w:eastAsia="Calibri" w:hAnsi="Calibri"/>
          <w:color w:val="000000"/>
        </w:rPr>
        <w:t xml:space="preserve">1. The </w:t>
      </w:r>
      <w:r>
        <w:rPr>
          <w:rFonts w:ascii="Calibri" w:eastAsia="Calibri" w:hAnsi="Calibri"/>
          <w:b/>
          <w:color w:val="000000"/>
          <w:sz w:val="23"/>
        </w:rPr>
        <w:t xml:space="preserve">proponent </w:t>
      </w:r>
      <w:r>
        <w:rPr>
          <w:rFonts w:ascii="Calibri" w:eastAsia="Calibri" w:hAnsi="Calibri"/>
          <w:color w:val="000000"/>
        </w:rPr>
        <w:t xml:space="preserve">must </w:t>
      </w:r>
      <w:r>
        <w:rPr>
          <w:rFonts w:ascii="Calibri" w:eastAsia="Calibri" w:hAnsi="Calibri"/>
          <w:b/>
          <w:color w:val="000000"/>
          <w:sz w:val="23"/>
        </w:rPr>
        <w:t>publish</w:t>
      </w:r>
      <w:r>
        <w:rPr>
          <w:rFonts w:ascii="Calibri" w:eastAsia="Calibri" w:hAnsi="Calibri"/>
          <w:color w:val="000000"/>
        </w:rPr>
        <w:t>:</w:t>
      </w:r>
    </w:p>
    <w:p w14:paraId="2465C8DD" w14:textId="77777777" w:rsidR="0025431A" w:rsidRDefault="00B77355">
      <w:pPr>
        <w:numPr>
          <w:ilvl w:val="0"/>
          <w:numId w:val="41"/>
        </w:numPr>
        <w:tabs>
          <w:tab w:val="clear" w:pos="504"/>
          <w:tab w:val="left" w:pos="1440"/>
        </w:tabs>
        <w:spacing w:before="217" w:line="234" w:lineRule="exact"/>
        <w:ind w:left="1440" w:hanging="504"/>
        <w:textAlignment w:val="baseline"/>
        <w:rPr>
          <w:rFonts w:ascii="Calibri" w:eastAsia="Calibri" w:hAnsi="Calibri"/>
          <w:b/>
          <w:color w:val="000000"/>
          <w:spacing w:val="-1"/>
          <w:sz w:val="23"/>
        </w:rPr>
      </w:pPr>
      <w:r>
        <w:rPr>
          <w:rFonts w:ascii="Calibri" w:eastAsia="Calibri" w:hAnsi="Calibri"/>
          <w:b/>
          <w:color w:val="000000"/>
          <w:spacing w:val="-1"/>
          <w:sz w:val="23"/>
        </w:rPr>
        <w:t xml:space="preserve">relevant information </w:t>
      </w:r>
      <w:r>
        <w:rPr>
          <w:rFonts w:ascii="Calibri" w:eastAsia="Calibri" w:hAnsi="Calibri"/>
          <w:color w:val="000000"/>
          <w:spacing w:val="-1"/>
        </w:rPr>
        <w:t>about the proposal and its likely impacts on protected matters; and</w:t>
      </w:r>
    </w:p>
    <w:p w14:paraId="2465C8DE" w14:textId="77777777" w:rsidR="0025431A" w:rsidRDefault="00B77355">
      <w:pPr>
        <w:numPr>
          <w:ilvl w:val="0"/>
          <w:numId w:val="41"/>
        </w:numPr>
        <w:tabs>
          <w:tab w:val="clear" w:pos="504"/>
          <w:tab w:val="left" w:pos="1440"/>
        </w:tabs>
        <w:spacing w:before="151" w:line="291" w:lineRule="exact"/>
        <w:ind w:left="1440" w:hanging="504"/>
        <w:textAlignment w:val="baseline"/>
        <w:rPr>
          <w:rFonts w:ascii="Calibri" w:eastAsia="Calibri" w:hAnsi="Calibri"/>
          <w:color w:val="000000"/>
        </w:rPr>
      </w:pPr>
      <w:r>
        <w:rPr>
          <w:rFonts w:ascii="Calibri" w:eastAsia="Calibri" w:hAnsi="Calibri"/>
          <w:color w:val="000000"/>
        </w:rPr>
        <w:t xml:space="preserve">an invitation for any persons to give the </w:t>
      </w:r>
      <w:r>
        <w:rPr>
          <w:rFonts w:ascii="Calibri" w:eastAsia="Calibri" w:hAnsi="Calibri"/>
          <w:b/>
          <w:color w:val="000000"/>
          <w:sz w:val="23"/>
        </w:rPr>
        <w:t xml:space="preserve">proponent </w:t>
      </w:r>
      <w:r>
        <w:rPr>
          <w:rFonts w:ascii="Calibri" w:eastAsia="Calibri" w:hAnsi="Calibri"/>
          <w:color w:val="000000"/>
        </w:rPr>
        <w:t>comments</w:t>
      </w:r>
      <w:r>
        <w:rPr>
          <w:rFonts w:ascii="Calibri" w:eastAsia="Calibri" w:hAnsi="Calibri"/>
          <w:color w:val="000000"/>
          <w:vertAlign w:val="superscript"/>
        </w:rPr>
        <w:t>1</w:t>
      </w:r>
      <w:r>
        <w:rPr>
          <w:rFonts w:ascii="Calibri" w:eastAsia="Calibri" w:hAnsi="Calibri"/>
          <w:color w:val="000000"/>
        </w:rPr>
        <w:t xml:space="preserve"> within 30 </w:t>
      </w:r>
      <w:r>
        <w:rPr>
          <w:rFonts w:ascii="Calibri" w:eastAsia="Calibri" w:hAnsi="Calibri"/>
          <w:b/>
          <w:color w:val="000000"/>
          <w:sz w:val="23"/>
        </w:rPr>
        <w:t xml:space="preserve">business days </w:t>
      </w:r>
      <w:r>
        <w:rPr>
          <w:rFonts w:ascii="Calibri" w:eastAsia="Calibri" w:hAnsi="Calibri"/>
          <w:color w:val="000000"/>
        </w:rPr>
        <w:t xml:space="preserve">from the date of publishing the </w:t>
      </w:r>
      <w:r>
        <w:rPr>
          <w:rFonts w:ascii="Calibri" w:eastAsia="Calibri" w:hAnsi="Calibri"/>
          <w:b/>
          <w:color w:val="000000"/>
          <w:sz w:val="23"/>
        </w:rPr>
        <w:t>relevant information</w:t>
      </w:r>
      <w:r>
        <w:rPr>
          <w:rFonts w:ascii="Calibri" w:eastAsia="Calibri" w:hAnsi="Calibri"/>
          <w:color w:val="000000"/>
        </w:rPr>
        <w:t>, including options for avoiding and mitigating the impacts of the proposal on matters protected under [the relevant part of the Nature Positive (Environment) Act].</w:t>
      </w:r>
    </w:p>
    <w:p w14:paraId="2465C8DF" w14:textId="77777777" w:rsidR="0025431A" w:rsidRDefault="00B77355">
      <w:pPr>
        <w:spacing w:before="158" w:line="293" w:lineRule="exact"/>
        <w:ind w:left="720" w:hanging="360"/>
        <w:jc w:val="both"/>
        <w:textAlignment w:val="baseline"/>
        <w:rPr>
          <w:rFonts w:ascii="Calibri" w:eastAsia="Calibri" w:hAnsi="Calibri"/>
          <w:color w:val="000000"/>
        </w:rPr>
      </w:pPr>
      <w:r>
        <w:rPr>
          <w:rFonts w:ascii="Calibri" w:eastAsia="Calibri" w:hAnsi="Calibri"/>
          <w:color w:val="000000"/>
        </w:rPr>
        <w:t xml:space="preserve">2. The </w:t>
      </w:r>
      <w:r>
        <w:rPr>
          <w:rFonts w:ascii="Calibri" w:eastAsia="Calibri" w:hAnsi="Calibri"/>
          <w:b/>
          <w:color w:val="000000"/>
          <w:sz w:val="23"/>
        </w:rPr>
        <w:t xml:space="preserve">proponent </w:t>
      </w:r>
      <w:r>
        <w:rPr>
          <w:rFonts w:ascii="Calibri" w:eastAsia="Calibri" w:hAnsi="Calibri"/>
          <w:color w:val="000000"/>
        </w:rPr>
        <w:t xml:space="preserve">must not apply a direct financial charge for any person to submit comments or access the </w:t>
      </w:r>
      <w:r>
        <w:rPr>
          <w:rFonts w:ascii="Calibri" w:eastAsia="Calibri" w:hAnsi="Calibri"/>
          <w:b/>
          <w:color w:val="000000"/>
          <w:sz w:val="23"/>
        </w:rPr>
        <w:t>relevant information.</w:t>
      </w:r>
    </w:p>
    <w:p w14:paraId="2465C8E0" w14:textId="77777777" w:rsidR="0025431A" w:rsidRDefault="00B77355">
      <w:pPr>
        <w:spacing w:before="317" w:line="317" w:lineRule="exact"/>
        <w:textAlignment w:val="baseline"/>
        <w:rPr>
          <w:rFonts w:ascii="Calibri Light" w:eastAsia="Calibri Light" w:hAnsi="Calibri Light"/>
          <w:color w:val="365F91"/>
          <w:sz w:val="31"/>
        </w:rPr>
      </w:pPr>
      <w:r>
        <w:rPr>
          <w:rFonts w:ascii="Calibri Light" w:eastAsia="Calibri Light" w:hAnsi="Calibri Light"/>
          <w:color w:val="365F91"/>
          <w:sz w:val="31"/>
        </w:rPr>
        <w:t xml:space="preserve">Requirements for an invitation to </w:t>
      </w:r>
      <w:proofErr w:type="gramStart"/>
      <w:r>
        <w:rPr>
          <w:rFonts w:ascii="Calibri Light" w:eastAsia="Calibri Light" w:hAnsi="Calibri Light"/>
          <w:color w:val="365F91"/>
          <w:sz w:val="31"/>
        </w:rPr>
        <w:t>comment</w:t>
      </w:r>
      <w:proofErr w:type="gramEnd"/>
    </w:p>
    <w:p w14:paraId="2465C8E1" w14:textId="77777777" w:rsidR="0025431A" w:rsidRDefault="00B77355">
      <w:pPr>
        <w:spacing w:before="203" w:after="249" w:line="234" w:lineRule="exact"/>
        <w:ind w:left="360"/>
        <w:textAlignment w:val="baseline"/>
        <w:rPr>
          <w:rFonts w:ascii="Calibri" w:eastAsia="Calibri" w:hAnsi="Calibri"/>
          <w:color w:val="000000"/>
        </w:rPr>
      </w:pPr>
      <w:r>
        <w:rPr>
          <w:rFonts w:ascii="Calibri" w:eastAsia="Calibri" w:hAnsi="Calibri"/>
          <w:color w:val="000000"/>
        </w:rPr>
        <w:t xml:space="preserve">3. The </w:t>
      </w:r>
      <w:r>
        <w:rPr>
          <w:rFonts w:ascii="Calibri" w:eastAsia="Calibri" w:hAnsi="Calibri"/>
          <w:b/>
          <w:color w:val="000000"/>
          <w:sz w:val="23"/>
        </w:rPr>
        <w:t xml:space="preserve">proponent </w:t>
      </w:r>
      <w:r>
        <w:rPr>
          <w:rFonts w:ascii="Calibri" w:eastAsia="Calibri" w:hAnsi="Calibri"/>
          <w:color w:val="000000"/>
        </w:rPr>
        <w:t>must include with the invitation to comment:</w:t>
      </w:r>
    </w:p>
    <w:p w14:paraId="2465C8E2" w14:textId="77777777" w:rsidR="0025431A" w:rsidRDefault="00B77355">
      <w:pPr>
        <w:numPr>
          <w:ilvl w:val="0"/>
          <w:numId w:val="42"/>
        </w:numPr>
        <w:tabs>
          <w:tab w:val="clear" w:pos="504"/>
          <w:tab w:val="left" w:pos="1440"/>
        </w:tabs>
        <w:spacing w:line="187" w:lineRule="exact"/>
        <w:ind w:left="1440" w:hanging="504"/>
        <w:textAlignment w:val="baseline"/>
        <w:rPr>
          <w:rFonts w:ascii="Calibri" w:eastAsia="Calibri" w:hAnsi="Calibri"/>
          <w:color w:val="000000"/>
        </w:rPr>
      </w:pPr>
      <w:r>
        <w:rPr>
          <w:rFonts w:ascii="Calibri" w:eastAsia="Calibri" w:hAnsi="Calibri"/>
          <w:color w:val="000000"/>
        </w:rPr>
        <w:t xml:space="preserve">instructions that explain how a person can provide </w:t>
      </w:r>
      <w:proofErr w:type="gramStart"/>
      <w:r>
        <w:rPr>
          <w:rFonts w:ascii="Calibri" w:eastAsia="Calibri" w:hAnsi="Calibri"/>
          <w:color w:val="000000"/>
        </w:rPr>
        <w:t>comment;</w:t>
      </w:r>
      <w:proofErr w:type="gramEnd"/>
    </w:p>
    <w:p w14:paraId="2465C8E3" w14:textId="77777777" w:rsidR="0025431A" w:rsidRDefault="00B77355">
      <w:pPr>
        <w:numPr>
          <w:ilvl w:val="0"/>
          <w:numId w:val="42"/>
        </w:numPr>
        <w:tabs>
          <w:tab w:val="clear" w:pos="504"/>
          <w:tab w:val="left" w:pos="1440"/>
        </w:tabs>
        <w:spacing w:before="217" w:line="234" w:lineRule="exact"/>
        <w:ind w:left="1440" w:hanging="504"/>
        <w:textAlignment w:val="baseline"/>
        <w:rPr>
          <w:rFonts w:ascii="Calibri" w:eastAsia="Calibri" w:hAnsi="Calibri"/>
          <w:color w:val="000000"/>
          <w:spacing w:val="-1"/>
        </w:rPr>
      </w:pPr>
      <w:r>
        <w:rPr>
          <w:rFonts w:ascii="Calibri" w:eastAsia="Calibri" w:hAnsi="Calibri"/>
          <w:color w:val="000000"/>
          <w:spacing w:val="-1"/>
        </w:rPr>
        <w:t xml:space="preserve">an explanation of how any </w:t>
      </w:r>
      <w:r>
        <w:rPr>
          <w:rFonts w:ascii="Calibri" w:eastAsia="Calibri" w:hAnsi="Calibri"/>
          <w:b/>
          <w:color w:val="000000"/>
          <w:spacing w:val="-1"/>
          <w:sz w:val="23"/>
        </w:rPr>
        <w:t xml:space="preserve">confidential information </w:t>
      </w:r>
      <w:r>
        <w:rPr>
          <w:rFonts w:ascii="Calibri" w:eastAsia="Calibri" w:hAnsi="Calibri"/>
          <w:color w:val="000000"/>
          <w:spacing w:val="-1"/>
        </w:rPr>
        <w:t xml:space="preserve">will be stored and </w:t>
      </w:r>
      <w:proofErr w:type="gramStart"/>
      <w:r>
        <w:rPr>
          <w:rFonts w:ascii="Calibri" w:eastAsia="Calibri" w:hAnsi="Calibri"/>
          <w:color w:val="000000"/>
          <w:spacing w:val="-1"/>
        </w:rPr>
        <w:t>shared;</w:t>
      </w:r>
      <w:proofErr w:type="gramEnd"/>
    </w:p>
    <w:p w14:paraId="2465C8E4" w14:textId="77777777" w:rsidR="0025431A" w:rsidRDefault="00B77355">
      <w:pPr>
        <w:numPr>
          <w:ilvl w:val="0"/>
          <w:numId w:val="42"/>
        </w:numPr>
        <w:tabs>
          <w:tab w:val="clear" w:pos="504"/>
          <w:tab w:val="left" w:pos="1440"/>
        </w:tabs>
        <w:spacing w:before="225" w:line="222" w:lineRule="exact"/>
        <w:ind w:left="1440" w:hanging="504"/>
        <w:textAlignment w:val="baseline"/>
        <w:rPr>
          <w:rFonts w:ascii="Calibri" w:eastAsia="Calibri" w:hAnsi="Calibri"/>
          <w:color w:val="000000"/>
        </w:rPr>
      </w:pPr>
      <w:r>
        <w:rPr>
          <w:rFonts w:ascii="Calibri" w:eastAsia="Calibri" w:hAnsi="Calibri"/>
          <w:color w:val="000000"/>
        </w:rPr>
        <w:t xml:space="preserve">an option for respondents to remain </w:t>
      </w:r>
      <w:proofErr w:type="gramStart"/>
      <w:r>
        <w:rPr>
          <w:rFonts w:ascii="Calibri" w:eastAsia="Calibri" w:hAnsi="Calibri"/>
          <w:color w:val="000000"/>
        </w:rPr>
        <w:t>anonymous;</w:t>
      </w:r>
      <w:proofErr w:type="gramEnd"/>
    </w:p>
    <w:p w14:paraId="2465C8E5" w14:textId="77777777" w:rsidR="0025431A" w:rsidRDefault="00B77355">
      <w:pPr>
        <w:numPr>
          <w:ilvl w:val="0"/>
          <w:numId w:val="42"/>
        </w:numPr>
        <w:tabs>
          <w:tab w:val="clear" w:pos="504"/>
          <w:tab w:val="left" w:pos="1440"/>
        </w:tabs>
        <w:spacing w:before="230" w:line="221" w:lineRule="exact"/>
        <w:ind w:left="1440" w:hanging="504"/>
        <w:textAlignment w:val="baseline"/>
        <w:rPr>
          <w:rFonts w:ascii="Calibri" w:eastAsia="Calibri" w:hAnsi="Calibri"/>
          <w:color w:val="000000"/>
        </w:rPr>
      </w:pPr>
      <w:r>
        <w:rPr>
          <w:rFonts w:ascii="Calibri" w:eastAsia="Calibri" w:hAnsi="Calibri"/>
          <w:color w:val="000000"/>
        </w:rPr>
        <w:t xml:space="preserve">an explanation of how the comments received will be considered by the </w:t>
      </w:r>
      <w:proofErr w:type="gramStart"/>
      <w:r>
        <w:rPr>
          <w:rFonts w:ascii="Calibri" w:eastAsia="Calibri" w:hAnsi="Calibri"/>
          <w:color w:val="000000"/>
        </w:rPr>
        <w:t>proponent;</w:t>
      </w:r>
      <w:proofErr w:type="gramEnd"/>
    </w:p>
    <w:p w14:paraId="2465C8E6" w14:textId="77777777" w:rsidR="0025431A" w:rsidRDefault="00B77355">
      <w:pPr>
        <w:numPr>
          <w:ilvl w:val="0"/>
          <w:numId w:val="42"/>
        </w:numPr>
        <w:tabs>
          <w:tab w:val="clear" w:pos="504"/>
          <w:tab w:val="left" w:pos="1440"/>
        </w:tabs>
        <w:spacing w:before="161" w:line="289" w:lineRule="exact"/>
        <w:ind w:left="1440" w:right="576" w:hanging="504"/>
        <w:textAlignment w:val="baseline"/>
        <w:rPr>
          <w:rFonts w:ascii="Calibri" w:eastAsia="Calibri" w:hAnsi="Calibri"/>
          <w:color w:val="000000"/>
        </w:rPr>
      </w:pPr>
      <w:r>
        <w:rPr>
          <w:rFonts w:ascii="Calibri" w:eastAsia="Calibri" w:hAnsi="Calibri"/>
          <w:color w:val="000000"/>
        </w:rPr>
        <w:t xml:space="preserve">information about which parts of the proposal can be amended and which parts of the proposal cannot </w:t>
      </w:r>
      <w:proofErr w:type="gramStart"/>
      <w:r>
        <w:rPr>
          <w:rFonts w:ascii="Calibri" w:eastAsia="Calibri" w:hAnsi="Calibri"/>
          <w:color w:val="000000"/>
        </w:rPr>
        <w:t>change</w:t>
      </w:r>
      <w:r>
        <w:rPr>
          <w:rFonts w:ascii="Calibri" w:eastAsia="Calibri" w:hAnsi="Calibri"/>
          <w:color w:val="000000"/>
          <w:vertAlign w:val="superscript"/>
        </w:rPr>
        <w:t>2</w:t>
      </w:r>
      <w:r>
        <w:rPr>
          <w:rFonts w:ascii="Calibri" w:eastAsia="Calibri" w:hAnsi="Calibri"/>
          <w:color w:val="000000"/>
        </w:rPr>
        <w:t>;</w:t>
      </w:r>
      <w:proofErr w:type="gramEnd"/>
    </w:p>
    <w:p w14:paraId="2465C8E7" w14:textId="77777777" w:rsidR="0025431A" w:rsidRDefault="00B77355">
      <w:pPr>
        <w:numPr>
          <w:ilvl w:val="0"/>
          <w:numId w:val="42"/>
        </w:numPr>
        <w:tabs>
          <w:tab w:val="clear" w:pos="504"/>
          <w:tab w:val="left" w:pos="1440"/>
        </w:tabs>
        <w:spacing w:before="163" w:line="288" w:lineRule="exact"/>
        <w:ind w:left="1440" w:right="72" w:hanging="504"/>
        <w:textAlignment w:val="baseline"/>
        <w:rPr>
          <w:rFonts w:ascii="Calibri" w:eastAsia="Calibri" w:hAnsi="Calibri"/>
          <w:color w:val="000000"/>
        </w:rPr>
      </w:pPr>
      <w:r>
        <w:rPr>
          <w:rFonts w:ascii="Calibri" w:eastAsia="Calibri" w:hAnsi="Calibri"/>
          <w:color w:val="000000"/>
        </w:rPr>
        <w:t xml:space="preserve">information about whether any parts of the proposal have been changed or modified due to information provided by the </w:t>
      </w:r>
      <w:proofErr w:type="gramStart"/>
      <w:r>
        <w:rPr>
          <w:rFonts w:ascii="Calibri" w:eastAsia="Calibri" w:hAnsi="Calibri"/>
          <w:color w:val="000000"/>
        </w:rPr>
        <w:t>public;</w:t>
      </w:r>
      <w:proofErr w:type="gramEnd"/>
    </w:p>
    <w:p w14:paraId="2465C8E8" w14:textId="77777777" w:rsidR="0025431A" w:rsidRDefault="00B77355">
      <w:pPr>
        <w:numPr>
          <w:ilvl w:val="0"/>
          <w:numId w:val="42"/>
        </w:numPr>
        <w:tabs>
          <w:tab w:val="clear" w:pos="504"/>
          <w:tab w:val="left" w:pos="1440"/>
        </w:tabs>
        <w:spacing w:before="222" w:after="552" w:line="234" w:lineRule="exact"/>
        <w:ind w:left="1440" w:hanging="504"/>
        <w:textAlignment w:val="baseline"/>
        <w:rPr>
          <w:rFonts w:ascii="Calibri" w:eastAsia="Calibri" w:hAnsi="Calibri"/>
          <w:color w:val="000000"/>
        </w:rPr>
      </w:pPr>
      <w:r>
        <w:rPr>
          <w:rFonts w:ascii="Calibri" w:eastAsia="Calibri" w:hAnsi="Calibri"/>
          <w:color w:val="000000"/>
        </w:rPr>
        <w:t xml:space="preserve">information about opportunity/s for </w:t>
      </w:r>
      <w:r>
        <w:rPr>
          <w:rFonts w:ascii="Calibri" w:eastAsia="Calibri" w:hAnsi="Calibri"/>
          <w:b/>
          <w:color w:val="000000"/>
          <w:sz w:val="23"/>
        </w:rPr>
        <w:t xml:space="preserve">engagement </w:t>
      </w:r>
      <w:r>
        <w:rPr>
          <w:rFonts w:ascii="Calibri" w:eastAsia="Calibri" w:hAnsi="Calibri"/>
          <w:color w:val="000000"/>
        </w:rPr>
        <w:t>with the proponent about the proposal.</w:t>
      </w:r>
    </w:p>
    <w:p w14:paraId="2465C8E9" w14:textId="77777777" w:rsidR="0025431A" w:rsidRDefault="00000000">
      <w:pPr>
        <w:spacing w:before="86" w:line="260" w:lineRule="exact"/>
        <w:ind w:right="216"/>
        <w:textAlignment w:val="baseline"/>
        <w:rPr>
          <w:rFonts w:ascii="Calibri" w:eastAsia="Calibri" w:hAnsi="Calibri"/>
          <w:color w:val="000000"/>
          <w:sz w:val="13"/>
          <w:vertAlign w:val="superscript"/>
        </w:rPr>
      </w:pPr>
      <w:r>
        <w:pict w14:anchorId="2465CA34">
          <v:line id="_x0000_s1029" style="position:absolute;z-index:251549184;mso-position-horizontal-relative:page;mso-position-vertical-relative:page" from="54pt,718.1pt" to="198.3pt,718.1pt" strokeweight=".95pt">
            <w10:wrap anchorx="page" anchory="page"/>
          </v:line>
        </w:pict>
      </w:r>
      <w:r w:rsidR="00B77355">
        <w:rPr>
          <w:rFonts w:ascii="Calibri" w:eastAsia="Calibri" w:hAnsi="Calibri"/>
          <w:color w:val="000000"/>
          <w:sz w:val="13"/>
          <w:vertAlign w:val="superscript"/>
        </w:rPr>
        <w:t>1</w:t>
      </w:r>
      <w:r w:rsidR="00B77355">
        <w:rPr>
          <w:rFonts w:ascii="Calibri" w:eastAsia="Calibri" w:hAnsi="Calibri"/>
          <w:color w:val="000000"/>
          <w:sz w:val="19"/>
        </w:rPr>
        <w:t xml:space="preserve"> Note: persons may also provide comment about the proposal directly to the EPA. Comments received directly by the EPA will be provided to the proponent.</w:t>
      </w:r>
    </w:p>
    <w:p w14:paraId="2465C8EA" w14:textId="77777777" w:rsidR="0025431A" w:rsidRDefault="00B77355">
      <w:pPr>
        <w:spacing w:before="228" w:line="199" w:lineRule="exact"/>
        <w:textAlignment w:val="baseline"/>
        <w:rPr>
          <w:rFonts w:ascii="Calibri" w:eastAsia="Calibri" w:hAnsi="Calibri"/>
          <w:color w:val="000000"/>
          <w:spacing w:val="3"/>
          <w:sz w:val="13"/>
          <w:vertAlign w:val="superscript"/>
        </w:rPr>
      </w:pPr>
      <w:r>
        <w:rPr>
          <w:rFonts w:ascii="Calibri" w:eastAsia="Calibri" w:hAnsi="Calibri"/>
          <w:color w:val="000000"/>
          <w:spacing w:val="3"/>
          <w:sz w:val="13"/>
          <w:vertAlign w:val="superscript"/>
        </w:rPr>
        <w:t>2</w:t>
      </w:r>
      <w:r>
        <w:rPr>
          <w:rFonts w:ascii="Calibri" w:eastAsia="Calibri" w:hAnsi="Calibri"/>
          <w:color w:val="000000"/>
          <w:spacing w:val="3"/>
          <w:sz w:val="19"/>
        </w:rPr>
        <w:t xml:space="preserve"> For example, technical reasons relating to the proximity of a relevant resource.</w:t>
      </w:r>
    </w:p>
    <w:p w14:paraId="2465C8EB" w14:textId="77777777" w:rsidR="0025431A" w:rsidRDefault="00B77355">
      <w:pPr>
        <w:spacing w:before="225" w:line="220" w:lineRule="exact"/>
        <w:jc w:val="center"/>
        <w:textAlignment w:val="baseline"/>
        <w:rPr>
          <w:rFonts w:ascii="Calibri" w:eastAsia="Calibri" w:hAnsi="Calibri"/>
          <w:color w:val="000000"/>
        </w:rPr>
      </w:pPr>
      <w:r>
        <w:rPr>
          <w:rFonts w:ascii="Calibri" w:eastAsia="Calibri" w:hAnsi="Calibri"/>
          <w:color w:val="000000"/>
        </w:rPr>
        <w:t>1</w:t>
      </w:r>
    </w:p>
    <w:p w14:paraId="2465C8EC" w14:textId="77777777" w:rsidR="0025431A" w:rsidRDefault="0025431A">
      <w:pPr>
        <w:sectPr w:rsidR="0025431A">
          <w:pgSz w:w="11909" w:h="16838"/>
          <w:pgMar w:top="720" w:right="1069" w:bottom="602" w:left="1080" w:header="720" w:footer="720" w:gutter="0"/>
          <w:cols w:space="720"/>
        </w:sectPr>
      </w:pPr>
    </w:p>
    <w:p w14:paraId="2465C8ED" w14:textId="77777777" w:rsidR="0025431A" w:rsidRDefault="00000000">
      <w:pPr>
        <w:spacing w:line="258" w:lineRule="exact"/>
        <w:jc w:val="center"/>
        <w:textAlignment w:val="baseline"/>
        <w:rPr>
          <w:rFonts w:ascii="Calibri" w:eastAsia="Calibri" w:hAnsi="Calibri"/>
          <w:color w:val="FF0000"/>
        </w:rPr>
      </w:pPr>
      <w:r>
        <w:lastRenderedPageBreak/>
        <w:pict w14:anchorId="2465CA35">
          <v:shape id="_x0000_s1028" type="#_x0000_t202" style="position:absolute;left:0;text-align:left;margin-left:93.1pt;margin-top:228.7pt;width:367.95pt;height:388.8pt;z-index:-251641344;mso-wrap-distance-left:0;mso-wrap-distance-right:0;mso-position-horizontal-relative:page;mso-position-vertical-relative:page" filled="f" stroked="f">
            <v:textbox inset="0,0,0,0">
              <w:txbxContent>
                <w:p w14:paraId="2465CB89" w14:textId="77777777" w:rsidR="0025431A" w:rsidRDefault="00B77355">
                  <w:pPr>
                    <w:textAlignment w:val="baseline"/>
                  </w:pPr>
                  <w:r>
                    <w:rPr>
                      <w:noProof/>
                    </w:rPr>
                    <w:drawing>
                      <wp:inline distT="0" distB="0" distL="0" distR="0" wp14:anchorId="2465CC6E" wp14:editId="2465CC6F">
                        <wp:extent cx="4672965" cy="4937760"/>
                        <wp:effectExtent l="0" t="0" r="0" b="0"/>
                        <wp:docPr id="126" name="Picture"/>
                        <wp:cNvGraphicFramePr/>
                        <a:graphic xmlns:a="http://schemas.openxmlformats.org/drawingml/2006/main">
                          <a:graphicData uri="http://schemas.openxmlformats.org/drawingml/2006/picture">
                            <pic:pic xmlns:pic="http://schemas.openxmlformats.org/drawingml/2006/picture">
                              <pic:nvPicPr>
                                <pic:cNvPr id="126" name="Picture"/>
                                <pic:cNvPicPr preferRelativeResize="0"/>
                              </pic:nvPicPr>
                              <pic:blipFill>
                                <a:blip r:embed="rId85"/>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p w14:paraId="2465C8EE" w14:textId="77777777" w:rsidR="0025431A" w:rsidRDefault="00B77355">
      <w:pPr>
        <w:spacing w:before="328" w:line="317" w:lineRule="exact"/>
        <w:textAlignment w:val="baseline"/>
        <w:rPr>
          <w:rFonts w:ascii="Calibri Light" w:eastAsia="Calibri Light" w:hAnsi="Calibri Light"/>
          <w:color w:val="365F91"/>
          <w:sz w:val="31"/>
        </w:rPr>
      </w:pPr>
      <w:r>
        <w:rPr>
          <w:rFonts w:ascii="Calibri Light" w:eastAsia="Calibri Light" w:hAnsi="Calibri Light"/>
          <w:color w:val="365F91"/>
          <w:sz w:val="31"/>
        </w:rPr>
        <w:t xml:space="preserve">Requirement to </w:t>
      </w:r>
      <w:proofErr w:type="gramStart"/>
      <w:r>
        <w:rPr>
          <w:rFonts w:ascii="Calibri Light" w:eastAsia="Calibri Light" w:hAnsi="Calibri Light"/>
          <w:color w:val="365F91"/>
          <w:sz w:val="31"/>
        </w:rPr>
        <w:t>engage</w:t>
      </w:r>
      <w:proofErr w:type="gramEnd"/>
    </w:p>
    <w:p w14:paraId="2465C8EF" w14:textId="77777777" w:rsidR="0025431A" w:rsidRDefault="00B77355">
      <w:pPr>
        <w:spacing w:before="142" w:line="290" w:lineRule="exact"/>
        <w:ind w:left="720" w:right="72" w:hanging="360"/>
        <w:textAlignment w:val="baseline"/>
        <w:rPr>
          <w:rFonts w:ascii="Calibri" w:eastAsia="Calibri" w:hAnsi="Calibri"/>
          <w:color w:val="000000"/>
        </w:rPr>
      </w:pPr>
      <w:r>
        <w:rPr>
          <w:rFonts w:ascii="Calibri" w:eastAsia="Calibri" w:hAnsi="Calibri"/>
          <w:color w:val="000000"/>
        </w:rPr>
        <w:t xml:space="preserve">4. The </w:t>
      </w:r>
      <w:r>
        <w:rPr>
          <w:rFonts w:ascii="Calibri" w:eastAsia="Calibri" w:hAnsi="Calibri"/>
          <w:b/>
          <w:color w:val="000000"/>
          <w:sz w:val="23"/>
        </w:rPr>
        <w:t xml:space="preserve">proponent </w:t>
      </w:r>
      <w:r>
        <w:rPr>
          <w:rFonts w:ascii="Calibri" w:eastAsia="Calibri" w:hAnsi="Calibri"/>
          <w:color w:val="000000"/>
        </w:rPr>
        <w:t xml:space="preserve">must provide opportunities for </w:t>
      </w:r>
      <w:r>
        <w:rPr>
          <w:rFonts w:ascii="Calibri" w:eastAsia="Calibri" w:hAnsi="Calibri"/>
          <w:b/>
          <w:color w:val="000000"/>
          <w:sz w:val="23"/>
        </w:rPr>
        <w:t xml:space="preserve">engagement, </w:t>
      </w:r>
      <w:r>
        <w:rPr>
          <w:rFonts w:ascii="Calibri" w:eastAsia="Calibri" w:hAnsi="Calibri"/>
          <w:color w:val="000000"/>
        </w:rPr>
        <w:t xml:space="preserve">including for persons to seek clarification of the </w:t>
      </w:r>
      <w:r>
        <w:rPr>
          <w:rFonts w:ascii="Calibri" w:eastAsia="Calibri" w:hAnsi="Calibri"/>
          <w:b/>
          <w:color w:val="000000"/>
          <w:sz w:val="23"/>
        </w:rPr>
        <w:t xml:space="preserve">relevant information </w:t>
      </w:r>
      <w:r>
        <w:rPr>
          <w:rFonts w:ascii="Calibri" w:eastAsia="Calibri" w:hAnsi="Calibri"/>
          <w:color w:val="000000"/>
        </w:rPr>
        <w:t>to facilitate the provision of relevant and informed feedback, including by:</w:t>
      </w:r>
    </w:p>
    <w:p w14:paraId="2465C8F0" w14:textId="77777777" w:rsidR="0025431A" w:rsidRDefault="00B77355">
      <w:pPr>
        <w:tabs>
          <w:tab w:val="left" w:pos="1800"/>
        </w:tabs>
        <w:spacing w:before="168" w:line="288" w:lineRule="exact"/>
        <w:ind w:left="1800" w:right="72" w:hanging="360"/>
        <w:jc w:val="both"/>
        <w:textAlignment w:val="baseline"/>
        <w:rPr>
          <w:rFonts w:ascii="Calibri" w:eastAsia="Calibri" w:hAnsi="Calibri"/>
          <w:color w:val="000000"/>
        </w:rPr>
      </w:pPr>
      <w:proofErr w:type="spellStart"/>
      <w:r>
        <w:rPr>
          <w:rFonts w:ascii="Calibri" w:eastAsia="Calibri" w:hAnsi="Calibri"/>
          <w:color w:val="000000"/>
        </w:rPr>
        <w:t>i</w:t>
      </w:r>
      <w:proofErr w:type="spellEnd"/>
      <w:r>
        <w:rPr>
          <w:rFonts w:ascii="Calibri" w:eastAsia="Calibri" w:hAnsi="Calibri"/>
          <w:color w:val="000000"/>
        </w:rPr>
        <w:t>.</w:t>
      </w:r>
      <w:r>
        <w:rPr>
          <w:rFonts w:ascii="Calibri" w:eastAsia="Calibri" w:hAnsi="Calibri"/>
          <w:color w:val="000000"/>
        </w:rPr>
        <w:tab/>
        <w:t xml:space="preserve">holding at least one public online meeting, or public hearing in a relevant location where internet </w:t>
      </w:r>
      <w:r>
        <w:rPr>
          <w:rFonts w:ascii="Calibri" w:eastAsia="Calibri" w:hAnsi="Calibri"/>
          <w:b/>
          <w:color w:val="000000"/>
          <w:sz w:val="23"/>
        </w:rPr>
        <w:t xml:space="preserve">accessibility </w:t>
      </w:r>
      <w:r>
        <w:rPr>
          <w:rFonts w:ascii="Calibri" w:eastAsia="Calibri" w:hAnsi="Calibri"/>
          <w:color w:val="000000"/>
        </w:rPr>
        <w:t>is limited</w:t>
      </w:r>
      <w:r>
        <w:rPr>
          <w:rFonts w:ascii="Calibri" w:eastAsia="Calibri" w:hAnsi="Calibri"/>
          <w:b/>
          <w:color w:val="000000"/>
        </w:rPr>
        <w:t>.</w:t>
      </w:r>
    </w:p>
    <w:p w14:paraId="2465C8F1" w14:textId="77777777" w:rsidR="0025431A" w:rsidRDefault="00B77355">
      <w:pPr>
        <w:spacing w:before="217" w:line="235" w:lineRule="exact"/>
        <w:jc w:val="center"/>
        <w:textAlignment w:val="baseline"/>
        <w:rPr>
          <w:rFonts w:ascii="Calibri" w:eastAsia="Calibri" w:hAnsi="Calibri"/>
          <w:color w:val="000000"/>
        </w:rPr>
      </w:pPr>
      <w:r>
        <w:rPr>
          <w:rFonts w:ascii="Calibri" w:eastAsia="Calibri" w:hAnsi="Calibri"/>
          <w:color w:val="000000"/>
        </w:rPr>
        <w:t xml:space="preserve">5. The proponent should consider providing multiple opportunities for </w:t>
      </w:r>
      <w:r>
        <w:rPr>
          <w:rFonts w:ascii="Calibri" w:eastAsia="Calibri" w:hAnsi="Calibri"/>
          <w:b/>
          <w:color w:val="000000"/>
          <w:sz w:val="23"/>
        </w:rPr>
        <w:t>engagement</w:t>
      </w:r>
      <w:r>
        <w:rPr>
          <w:rFonts w:ascii="Calibri" w:eastAsia="Calibri" w:hAnsi="Calibri"/>
          <w:color w:val="000000"/>
        </w:rPr>
        <w:t>, offer multiple</w:t>
      </w:r>
    </w:p>
    <w:p w14:paraId="2465C8F2" w14:textId="77777777" w:rsidR="0025431A" w:rsidRDefault="00B77355">
      <w:pPr>
        <w:spacing w:before="53" w:line="235" w:lineRule="exact"/>
        <w:jc w:val="center"/>
        <w:textAlignment w:val="baseline"/>
        <w:rPr>
          <w:rFonts w:ascii="Calibri" w:eastAsia="Calibri" w:hAnsi="Calibri"/>
          <w:b/>
          <w:color w:val="000000"/>
          <w:sz w:val="23"/>
        </w:rPr>
      </w:pPr>
      <w:r>
        <w:rPr>
          <w:rFonts w:ascii="Calibri" w:eastAsia="Calibri" w:hAnsi="Calibri"/>
          <w:b/>
          <w:color w:val="000000"/>
          <w:sz w:val="23"/>
        </w:rPr>
        <w:t xml:space="preserve">engagement </w:t>
      </w:r>
      <w:r>
        <w:rPr>
          <w:rFonts w:ascii="Calibri" w:eastAsia="Calibri" w:hAnsi="Calibri"/>
          <w:color w:val="000000"/>
        </w:rPr>
        <w:t>methods and/or provide additional time for provision of public comment when:</w:t>
      </w:r>
    </w:p>
    <w:p w14:paraId="2465C8F3" w14:textId="77777777" w:rsidR="0025431A" w:rsidRDefault="00B77355">
      <w:pPr>
        <w:numPr>
          <w:ilvl w:val="0"/>
          <w:numId w:val="43"/>
        </w:numPr>
        <w:tabs>
          <w:tab w:val="clear" w:pos="360"/>
          <w:tab w:val="left" w:pos="1800"/>
        </w:tabs>
        <w:spacing w:before="217" w:line="234" w:lineRule="exact"/>
        <w:ind w:left="1800" w:hanging="360"/>
        <w:textAlignment w:val="baseline"/>
        <w:rPr>
          <w:rFonts w:ascii="Calibri" w:eastAsia="Calibri" w:hAnsi="Calibri"/>
          <w:color w:val="000000"/>
          <w:spacing w:val="-1"/>
        </w:rPr>
      </w:pPr>
      <w:r>
        <w:rPr>
          <w:rFonts w:ascii="Calibri" w:eastAsia="Calibri" w:hAnsi="Calibri"/>
          <w:color w:val="000000"/>
          <w:spacing w:val="-1"/>
        </w:rPr>
        <w:t xml:space="preserve">there are </w:t>
      </w:r>
      <w:r>
        <w:rPr>
          <w:rFonts w:ascii="Calibri" w:eastAsia="Calibri" w:hAnsi="Calibri"/>
          <w:b/>
          <w:color w:val="000000"/>
          <w:spacing w:val="-1"/>
          <w:sz w:val="23"/>
        </w:rPr>
        <w:t xml:space="preserve">accessibility </w:t>
      </w:r>
      <w:r>
        <w:rPr>
          <w:rFonts w:ascii="Calibri" w:eastAsia="Calibri" w:hAnsi="Calibri"/>
          <w:color w:val="000000"/>
          <w:spacing w:val="-1"/>
        </w:rPr>
        <w:t>considerations and/</w:t>
      </w:r>
      <w:proofErr w:type="gramStart"/>
      <w:r>
        <w:rPr>
          <w:rFonts w:ascii="Calibri" w:eastAsia="Calibri" w:hAnsi="Calibri"/>
          <w:color w:val="000000"/>
          <w:spacing w:val="-1"/>
        </w:rPr>
        <w:t>or;</w:t>
      </w:r>
      <w:proofErr w:type="gramEnd"/>
    </w:p>
    <w:p w14:paraId="2465C8F4" w14:textId="77777777" w:rsidR="0025431A" w:rsidRDefault="00B77355">
      <w:pPr>
        <w:numPr>
          <w:ilvl w:val="0"/>
          <w:numId w:val="43"/>
        </w:numPr>
        <w:tabs>
          <w:tab w:val="clear" w:pos="360"/>
          <w:tab w:val="left" w:pos="1800"/>
        </w:tabs>
        <w:spacing w:before="217" w:line="234" w:lineRule="exact"/>
        <w:ind w:left="1800" w:hanging="360"/>
        <w:textAlignment w:val="baseline"/>
        <w:rPr>
          <w:rFonts w:ascii="Calibri" w:eastAsia="Calibri" w:hAnsi="Calibri"/>
          <w:color w:val="000000"/>
          <w:spacing w:val="-2"/>
        </w:rPr>
      </w:pPr>
      <w:r>
        <w:rPr>
          <w:rFonts w:ascii="Calibri" w:eastAsia="Calibri" w:hAnsi="Calibri"/>
          <w:color w:val="000000"/>
          <w:spacing w:val="-2"/>
        </w:rPr>
        <w:t xml:space="preserve">the proposal contains </w:t>
      </w:r>
      <w:r>
        <w:rPr>
          <w:rFonts w:ascii="Calibri" w:eastAsia="Calibri" w:hAnsi="Calibri"/>
          <w:b/>
          <w:color w:val="000000"/>
          <w:spacing w:val="-2"/>
          <w:sz w:val="23"/>
        </w:rPr>
        <w:t xml:space="preserve">complex information </w:t>
      </w:r>
      <w:r>
        <w:rPr>
          <w:rFonts w:ascii="Calibri" w:eastAsia="Calibri" w:hAnsi="Calibri"/>
          <w:color w:val="000000"/>
          <w:spacing w:val="-2"/>
        </w:rPr>
        <w:t>and/</w:t>
      </w:r>
      <w:proofErr w:type="gramStart"/>
      <w:r>
        <w:rPr>
          <w:rFonts w:ascii="Calibri" w:eastAsia="Calibri" w:hAnsi="Calibri"/>
          <w:color w:val="000000"/>
          <w:spacing w:val="-2"/>
        </w:rPr>
        <w:t>or;</w:t>
      </w:r>
      <w:proofErr w:type="gramEnd"/>
    </w:p>
    <w:p w14:paraId="2465C8F5" w14:textId="77777777" w:rsidR="0025431A" w:rsidRDefault="00B77355">
      <w:pPr>
        <w:numPr>
          <w:ilvl w:val="0"/>
          <w:numId w:val="43"/>
        </w:numPr>
        <w:tabs>
          <w:tab w:val="clear" w:pos="360"/>
          <w:tab w:val="left" w:pos="1800"/>
        </w:tabs>
        <w:spacing w:before="148" w:line="293" w:lineRule="exact"/>
        <w:ind w:left="1800" w:right="504" w:hanging="360"/>
        <w:textAlignment w:val="baseline"/>
        <w:rPr>
          <w:rFonts w:ascii="Calibri" w:eastAsia="Calibri" w:hAnsi="Calibri"/>
          <w:color w:val="000000"/>
        </w:rPr>
      </w:pPr>
      <w:r>
        <w:rPr>
          <w:rFonts w:ascii="Calibri" w:eastAsia="Calibri" w:hAnsi="Calibri"/>
          <w:color w:val="000000"/>
        </w:rPr>
        <w:t>there are significant community concerns raised prior to, or during the engagement process.</w:t>
      </w:r>
    </w:p>
    <w:p w14:paraId="2465C8F6" w14:textId="77777777" w:rsidR="0025431A" w:rsidRDefault="00B77355">
      <w:pPr>
        <w:spacing w:before="322" w:line="317" w:lineRule="exact"/>
        <w:textAlignment w:val="baseline"/>
        <w:rPr>
          <w:rFonts w:ascii="Calibri Light" w:eastAsia="Calibri Light" w:hAnsi="Calibri Light"/>
          <w:color w:val="365F91"/>
          <w:spacing w:val="2"/>
          <w:sz w:val="31"/>
        </w:rPr>
      </w:pPr>
      <w:r>
        <w:rPr>
          <w:rFonts w:ascii="Calibri Light" w:eastAsia="Calibri Light" w:hAnsi="Calibri Light"/>
          <w:color w:val="365F91"/>
          <w:spacing w:val="2"/>
          <w:sz w:val="31"/>
        </w:rPr>
        <w:t>Relevant information about the proposal and its impacts</w:t>
      </w:r>
    </w:p>
    <w:p w14:paraId="2465C8F7" w14:textId="77777777" w:rsidR="0025431A" w:rsidRDefault="00B77355">
      <w:pPr>
        <w:spacing w:before="202" w:line="234" w:lineRule="exact"/>
        <w:ind w:left="360"/>
        <w:textAlignment w:val="baseline"/>
        <w:rPr>
          <w:rFonts w:ascii="Calibri" w:eastAsia="Calibri" w:hAnsi="Calibri"/>
          <w:color w:val="000000"/>
        </w:rPr>
      </w:pPr>
      <w:r>
        <w:rPr>
          <w:rFonts w:ascii="Calibri" w:eastAsia="Calibri" w:hAnsi="Calibri"/>
          <w:color w:val="000000"/>
        </w:rPr>
        <w:t xml:space="preserve">6. </w:t>
      </w:r>
      <w:r>
        <w:rPr>
          <w:rFonts w:ascii="Calibri" w:eastAsia="Calibri" w:hAnsi="Calibri"/>
          <w:b/>
          <w:color w:val="000000"/>
          <w:sz w:val="23"/>
        </w:rPr>
        <w:t xml:space="preserve">Relevant information </w:t>
      </w:r>
      <w:r>
        <w:rPr>
          <w:rFonts w:ascii="Calibri" w:eastAsia="Calibri" w:hAnsi="Calibri"/>
          <w:color w:val="000000"/>
        </w:rPr>
        <w:t>must include:</w:t>
      </w:r>
    </w:p>
    <w:p w14:paraId="2465C8F8" w14:textId="77777777" w:rsidR="0025431A" w:rsidRDefault="00B77355">
      <w:pPr>
        <w:numPr>
          <w:ilvl w:val="0"/>
          <w:numId w:val="44"/>
        </w:numPr>
        <w:tabs>
          <w:tab w:val="clear" w:pos="360"/>
          <w:tab w:val="left" w:pos="1296"/>
        </w:tabs>
        <w:spacing w:before="226" w:line="221" w:lineRule="exact"/>
        <w:ind w:left="1296" w:hanging="360"/>
        <w:textAlignment w:val="baseline"/>
        <w:rPr>
          <w:rFonts w:ascii="Calibri" w:eastAsia="Calibri" w:hAnsi="Calibri"/>
          <w:color w:val="000000"/>
          <w:spacing w:val="-1"/>
        </w:rPr>
      </w:pPr>
      <w:r>
        <w:rPr>
          <w:rFonts w:ascii="Calibri" w:eastAsia="Calibri" w:hAnsi="Calibri"/>
          <w:color w:val="000000"/>
          <w:spacing w:val="-1"/>
        </w:rPr>
        <w:t xml:space="preserve">what is </w:t>
      </w:r>
      <w:proofErr w:type="gramStart"/>
      <w:r>
        <w:rPr>
          <w:rFonts w:ascii="Calibri" w:eastAsia="Calibri" w:hAnsi="Calibri"/>
          <w:color w:val="000000"/>
          <w:spacing w:val="-1"/>
        </w:rPr>
        <w:t>proposed;</w:t>
      </w:r>
      <w:proofErr w:type="gramEnd"/>
    </w:p>
    <w:p w14:paraId="2465C8F9" w14:textId="77777777" w:rsidR="0025431A" w:rsidRDefault="00B77355">
      <w:pPr>
        <w:numPr>
          <w:ilvl w:val="0"/>
          <w:numId w:val="44"/>
        </w:numPr>
        <w:tabs>
          <w:tab w:val="clear" w:pos="360"/>
          <w:tab w:val="left" w:pos="1296"/>
        </w:tabs>
        <w:spacing w:before="225" w:line="221" w:lineRule="exact"/>
        <w:ind w:left="1296" w:hanging="360"/>
        <w:textAlignment w:val="baseline"/>
        <w:rPr>
          <w:rFonts w:ascii="Calibri" w:eastAsia="Calibri" w:hAnsi="Calibri"/>
          <w:color w:val="000000"/>
        </w:rPr>
      </w:pPr>
      <w:r>
        <w:rPr>
          <w:rFonts w:ascii="Calibri" w:eastAsia="Calibri" w:hAnsi="Calibri"/>
          <w:color w:val="000000"/>
        </w:rPr>
        <w:t xml:space="preserve">the location and timing of the </w:t>
      </w:r>
      <w:proofErr w:type="gramStart"/>
      <w:r>
        <w:rPr>
          <w:rFonts w:ascii="Calibri" w:eastAsia="Calibri" w:hAnsi="Calibri"/>
          <w:color w:val="000000"/>
        </w:rPr>
        <w:t>proposal;</w:t>
      </w:r>
      <w:proofErr w:type="gramEnd"/>
    </w:p>
    <w:p w14:paraId="2465C8FA" w14:textId="77777777" w:rsidR="0025431A" w:rsidRDefault="00B77355">
      <w:pPr>
        <w:numPr>
          <w:ilvl w:val="0"/>
          <w:numId w:val="44"/>
        </w:numPr>
        <w:tabs>
          <w:tab w:val="clear" w:pos="360"/>
          <w:tab w:val="left" w:pos="1296"/>
        </w:tabs>
        <w:spacing w:before="230" w:line="222" w:lineRule="exact"/>
        <w:ind w:left="1296" w:hanging="360"/>
        <w:textAlignment w:val="baseline"/>
        <w:rPr>
          <w:rFonts w:ascii="Calibri" w:eastAsia="Calibri" w:hAnsi="Calibri"/>
          <w:color w:val="000000"/>
        </w:rPr>
      </w:pPr>
      <w:r>
        <w:rPr>
          <w:rFonts w:ascii="Calibri" w:eastAsia="Calibri" w:hAnsi="Calibri"/>
          <w:color w:val="000000"/>
        </w:rPr>
        <w:t xml:space="preserve">a description of the impacted area and surrounding </w:t>
      </w:r>
      <w:proofErr w:type="gramStart"/>
      <w:r>
        <w:rPr>
          <w:rFonts w:ascii="Calibri" w:eastAsia="Calibri" w:hAnsi="Calibri"/>
          <w:color w:val="000000"/>
        </w:rPr>
        <w:t>environment;</w:t>
      </w:r>
      <w:proofErr w:type="gramEnd"/>
    </w:p>
    <w:p w14:paraId="2465C8FB" w14:textId="77777777" w:rsidR="0025431A" w:rsidRDefault="00B77355">
      <w:pPr>
        <w:numPr>
          <w:ilvl w:val="0"/>
          <w:numId w:val="44"/>
        </w:numPr>
        <w:tabs>
          <w:tab w:val="clear" w:pos="360"/>
          <w:tab w:val="left" w:pos="1296"/>
        </w:tabs>
        <w:spacing w:before="163" w:line="288" w:lineRule="exact"/>
        <w:ind w:left="1296" w:right="72" w:hanging="360"/>
        <w:jc w:val="both"/>
        <w:textAlignment w:val="baseline"/>
        <w:rPr>
          <w:rFonts w:ascii="Calibri" w:eastAsia="Calibri" w:hAnsi="Calibri"/>
          <w:color w:val="000000"/>
        </w:rPr>
      </w:pPr>
      <w:r>
        <w:rPr>
          <w:rFonts w:ascii="Calibri" w:eastAsia="Calibri" w:hAnsi="Calibri"/>
          <w:color w:val="000000"/>
        </w:rPr>
        <w:t>the nature and extent of likely impacts on any matter protected under [the relevant part of the Nature Positive (Environment) Act</w:t>
      </w:r>
      <w:proofErr w:type="gramStart"/>
      <w:r>
        <w:rPr>
          <w:rFonts w:ascii="Calibri" w:eastAsia="Calibri" w:hAnsi="Calibri"/>
          <w:color w:val="000000"/>
        </w:rPr>
        <w:t>];</w:t>
      </w:r>
      <w:proofErr w:type="gramEnd"/>
    </w:p>
    <w:p w14:paraId="2465C8FC" w14:textId="77777777" w:rsidR="0025431A" w:rsidRDefault="00B77355">
      <w:pPr>
        <w:numPr>
          <w:ilvl w:val="0"/>
          <w:numId w:val="44"/>
        </w:numPr>
        <w:tabs>
          <w:tab w:val="clear" w:pos="360"/>
          <w:tab w:val="left" w:pos="1296"/>
        </w:tabs>
        <w:spacing w:before="230" w:line="221" w:lineRule="exact"/>
        <w:ind w:left="1296" w:hanging="360"/>
        <w:jc w:val="both"/>
        <w:textAlignment w:val="baseline"/>
        <w:rPr>
          <w:rFonts w:ascii="Calibri" w:eastAsia="Calibri" w:hAnsi="Calibri"/>
          <w:color w:val="000000"/>
        </w:rPr>
      </w:pPr>
      <w:r>
        <w:rPr>
          <w:rFonts w:ascii="Calibri" w:eastAsia="Calibri" w:hAnsi="Calibri"/>
          <w:color w:val="000000"/>
        </w:rPr>
        <w:t xml:space="preserve">information on social and economic impacts of the </w:t>
      </w:r>
      <w:proofErr w:type="gramStart"/>
      <w:r>
        <w:rPr>
          <w:rFonts w:ascii="Calibri" w:eastAsia="Calibri" w:hAnsi="Calibri"/>
          <w:color w:val="000000"/>
        </w:rPr>
        <w:t>proposal;</w:t>
      </w:r>
      <w:proofErr w:type="gramEnd"/>
    </w:p>
    <w:p w14:paraId="2465C8FD" w14:textId="77777777" w:rsidR="0025431A" w:rsidRDefault="00B77355">
      <w:pPr>
        <w:numPr>
          <w:ilvl w:val="0"/>
          <w:numId w:val="44"/>
        </w:numPr>
        <w:tabs>
          <w:tab w:val="clear" w:pos="360"/>
          <w:tab w:val="left" w:pos="1296"/>
        </w:tabs>
        <w:spacing w:before="162" w:after="150" w:line="288" w:lineRule="exact"/>
        <w:ind w:left="1296" w:right="216" w:hanging="360"/>
        <w:jc w:val="both"/>
        <w:textAlignment w:val="baseline"/>
        <w:rPr>
          <w:rFonts w:ascii="Calibri" w:eastAsia="Calibri" w:hAnsi="Calibri"/>
          <w:color w:val="000000"/>
        </w:rPr>
      </w:pPr>
      <w:r>
        <w:rPr>
          <w:rFonts w:ascii="Calibri" w:eastAsia="Calibri" w:hAnsi="Calibri"/>
          <w:color w:val="000000"/>
        </w:rPr>
        <w:t xml:space="preserve">options for measures to avoid and mitigate impacts on matters protected under [the relevant part of the Nature Positive (Environment) Act] and justification for why the chosen measures were selected over other viable </w:t>
      </w:r>
      <w:proofErr w:type="gramStart"/>
      <w:r>
        <w:rPr>
          <w:rFonts w:ascii="Calibri" w:eastAsia="Calibri" w:hAnsi="Calibri"/>
          <w:color w:val="000000"/>
        </w:rPr>
        <w:t>alternatives;</w:t>
      </w:r>
      <w:proofErr w:type="gramEnd"/>
    </w:p>
    <w:p w14:paraId="2465C8FE" w14:textId="77777777" w:rsidR="0025431A" w:rsidRDefault="00B77355">
      <w:pPr>
        <w:numPr>
          <w:ilvl w:val="0"/>
          <w:numId w:val="44"/>
        </w:numPr>
        <w:tabs>
          <w:tab w:val="clear" w:pos="360"/>
          <w:tab w:val="left" w:pos="1296"/>
        </w:tabs>
        <w:spacing w:line="293" w:lineRule="exact"/>
        <w:ind w:left="1296" w:right="1296" w:hanging="360"/>
        <w:textAlignment w:val="baseline"/>
        <w:rPr>
          <w:rFonts w:ascii="Calibri" w:eastAsia="Calibri" w:hAnsi="Calibri"/>
          <w:color w:val="000000"/>
        </w:rPr>
      </w:pPr>
      <w:r>
        <w:rPr>
          <w:rFonts w:ascii="Calibri" w:eastAsia="Calibri" w:hAnsi="Calibri"/>
          <w:color w:val="000000"/>
        </w:rPr>
        <w:t xml:space="preserve">how the proposal is consistent with applicable requirements of relevant national environmental </w:t>
      </w:r>
      <w:proofErr w:type="gramStart"/>
      <w:r>
        <w:rPr>
          <w:rFonts w:ascii="Calibri" w:eastAsia="Calibri" w:hAnsi="Calibri"/>
          <w:color w:val="000000"/>
        </w:rPr>
        <w:t>standards;</w:t>
      </w:r>
      <w:proofErr w:type="gramEnd"/>
    </w:p>
    <w:p w14:paraId="2465C8FF" w14:textId="77777777" w:rsidR="0025431A" w:rsidRDefault="00B77355">
      <w:pPr>
        <w:numPr>
          <w:ilvl w:val="0"/>
          <w:numId w:val="44"/>
        </w:numPr>
        <w:tabs>
          <w:tab w:val="clear" w:pos="360"/>
          <w:tab w:val="left" w:pos="1296"/>
        </w:tabs>
        <w:spacing w:before="226" w:line="222" w:lineRule="exact"/>
        <w:ind w:left="1296" w:hanging="360"/>
        <w:textAlignment w:val="baseline"/>
        <w:rPr>
          <w:rFonts w:ascii="Calibri" w:eastAsia="Calibri" w:hAnsi="Calibri"/>
          <w:color w:val="000000"/>
        </w:rPr>
      </w:pPr>
      <w:r>
        <w:rPr>
          <w:rFonts w:ascii="Calibri" w:eastAsia="Calibri" w:hAnsi="Calibri"/>
          <w:color w:val="000000"/>
        </w:rPr>
        <w:t xml:space="preserve">a description of how environmental performance will be monitored and </w:t>
      </w:r>
      <w:proofErr w:type="gramStart"/>
      <w:r>
        <w:rPr>
          <w:rFonts w:ascii="Calibri" w:eastAsia="Calibri" w:hAnsi="Calibri"/>
          <w:color w:val="000000"/>
        </w:rPr>
        <w:t>recorded;</w:t>
      </w:r>
      <w:proofErr w:type="gramEnd"/>
    </w:p>
    <w:p w14:paraId="2465C900" w14:textId="77777777" w:rsidR="0025431A" w:rsidRDefault="00B77355">
      <w:pPr>
        <w:numPr>
          <w:ilvl w:val="0"/>
          <w:numId w:val="44"/>
        </w:numPr>
        <w:tabs>
          <w:tab w:val="clear" w:pos="360"/>
          <w:tab w:val="left" w:pos="1296"/>
        </w:tabs>
        <w:spacing w:before="229" w:line="222" w:lineRule="exact"/>
        <w:ind w:left="1296" w:hanging="360"/>
        <w:textAlignment w:val="baseline"/>
        <w:rPr>
          <w:rFonts w:ascii="Calibri" w:eastAsia="Calibri" w:hAnsi="Calibri"/>
          <w:color w:val="000000"/>
        </w:rPr>
      </w:pPr>
      <w:r>
        <w:rPr>
          <w:rFonts w:ascii="Calibri" w:eastAsia="Calibri" w:hAnsi="Calibri"/>
          <w:color w:val="000000"/>
        </w:rPr>
        <w:t xml:space="preserve">information sources used in the </w:t>
      </w:r>
      <w:proofErr w:type="gramStart"/>
      <w:r>
        <w:rPr>
          <w:rFonts w:ascii="Calibri" w:eastAsia="Calibri" w:hAnsi="Calibri"/>
          <w:color w:val="000000"/>
        </w:rPr>
        <w:t>proposal;</w:t>
      </w:r>
      <w:proofErr w:type="gramEnd"/>
    </w:p>
    <w:p w14:paraId="2465C901" w14:textId="77777777" w:rsidR="0025431A" w:rsidRDefault="00B77355">
      <w:pPr>
        <w:numPr>
          <w:ilvl w:val="0"/>
          <w:numId w:val="44"/>
        </w:numPr>
        <w:tabs>
          <w:tab w:val="clear" w:pos="360"/>
          <w:tab w:val="left" w:pos="1296"/>
        </w:tabs>
        <w:spacing w:before="162" w:line="288" w:lineRule="exact"/>
        <w:ind w:left="1296" w:right="504" w:hanging="360"/>
        <w:textAlignment w:val="baseline"/>
        <w:rPr>
          <w:rFonts w:ascii="Calibri" w:eastAsia="Calibri" w:hAnsi="Calibri"/>
          <w:color w:val="000000"/>
        </w:rPr>
      </w:pPr>
      <w:r>
        <w:rPr>
          <w:rFonts w:ascii="Calibri" w:eastAsia="Calibri" w:hAnsi="Calibri"/>
          <w:color w:val="000000"/>
        </w:rPr>
        <w:t xml:space="preserve">information about any opportunities for ongoing </w:t>
      </w:r>
      <w:r>
        <w:rPr>
          <w:rFonts w:ascii="Calibri" w:eastAsia="Calibri" w:hAnsi="Calibri"/>
          <w:b/>
          <w:color w:val="000000"/>
        </w:rPr>
        <w:t xml:space="preserve">engagement </w:t>
      </w:r>
      <w:r>
        <w:rPr>
          <w:rFonts w:ascii="Calibri" w:eastAsia="Calibri" w:hAnsi="Calibri"/>
          <w:color w:val="000000"/>
        </w:rPr>
        <w:t>over the life of the project, where relevant.</w:t>
      </w:r>
    </w:p>
    <w:p w14:paraId="2465C902" w14:textId="77777777" w:rsidR="0025431A" w:rsidRDefault="00B77355">
      <w:pPr>
        <w:numPr>
          <w:ilvl w:val="0"/>
          <w:numId w:val="44"/>
        </w:numPr>
        <w:tabs>
          <w:tab w:val="clear" w:pos="360"/>
          <w:tab w:val="left" w:pos="1296"/>
        </w:tabs>
        <w:spacing w:before="163" w:after="1516" w:line="290" w:lineRule="exact"/>
        <w:ind w:left="1296" w:right="792" w:hanging="360"/>
        <w:textAlignment w:val="baseline"/>
        <w:rPr>
          <w:rFonts w:ascii="Calibri" w:eastAsia="Calibri" w:hAnsi="Calibri"/>
          <w:color w:val="000000"/>
        </w:rPr>
      </w:pPr>
      <w:r>
        <w:rPr>
          <w:rFonts w:ascii="Calibri" w:eastAsia="Calibri" w:hAnsi="Calibri"/>
          <w:color w:val="000000"/>
        </w:rPr>
        <w:t>any other environmental approvals that may be required for the proposal under State, Territory or Commonwealth legislation, and expected timeframes for these approval processes.</w:t>
      </w:r>
    </w:p>
    <w:p w14:paraId="2465C903" w14:textId="77777777" w:rsidR="0025431A" w:rsidRDefault="0025431A">
      <w:pPr>
        <w:spacing w:before="163" w:after="1516" w:line="290" w:lineRule="exact"/>
        <w:sectPr w:rsidR="0025431A">
          <w:pgSz w:w="11909" w:h="16838"/>
          <w:pgMar w:top="720" w:right="1072" w:bottom="602" w:left="1077" w:header="720" w:footer="720" w:gutter="0"/>
          <w:cols w:space="720"/>
        </w:sectPr>
      </w:pPr>
    </w:p>
    <w:p w14:paraId="2465C904"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2</w:t>
      </w:r>
    </w:p>
    <w:p w14:paraId="2465C905" w14:textId="77777777" w:rsidR="0025431A" w:rsidRDefault="0025431A">
      <w:pPr>
        <w:sectPr w:rsidR="0025431A">
          <w:type w:val="continuous"/>
          <w:pgSz w:w="11909" w:h="16838"/>
          <w:pgMar w:top="720" w:right="1069" w:bottom="602" w:left="1080" w:header="720" w:footer="720" w:gutter="0"/>
          <w:cols w:space="720"/>
        </w:sectPr>
      </w:pPr>
    </w:p>
    <w:p w14:paraId="2465C906" w14:textId="77777777" w:rsidR="0025431A" w:rsidRDefault="00000000">
      <w:pPr>
        <w:spacing w:after="276" w:line="258" w:lineRule="exact"/>
        <w:jc w:val="center"/>
        <w:textAlignment w:val="baseline"/>
        <w:rPr>
          <w:rFonts w:ascii="Calibri" w:eastAsia="Calibri" w:hAnsi="Calibri"/>
          <w:color w:val="FF0000"/>
        </w:rPr>
      </w:pPr>
      <w:r>
        <w:lastRenderedPageBreak/>
        <w:pict w14:anchorId="2465CA36">
          <v:shape id="_x0000_s1027" type="#_x0000_t202" style="position:absolute;left:0;text-align:left;margin-left:93.1pt;margin-top:228.7pt;width:367.95pt;height:388.8pt;z-index:-251640320;mso-wrap-distance-left:0;mso-wrap-distance-right:0;mso-position-horizontal-relative:page;mso-position-vertical-relative:page" filled="f" stroked="f">
            <v:textbox inset="0,0,0,0">
              <w:txbxContent>
                <w:p w14:paraId="2465CB8A" w14:textId="77777777" w:rsidR="0025431A" w:rsidRDefault="00B77355">
                  <w:pPr>
                    <w:textAlignment w:val="baseline"/>
                  </w:pPr>
                  <w:r>
                    <w:rPr>
                      <w:noProof/>
                    </w:rPr>
                    <w:drawing>
                      <wp:inline distT="0" distB="0" distL="0" distR="0" wp14:anchorId="2465CC70" wp14:editId="2465CC71">
                        <wp:extent cx="4672965" cy="4937760"/>
                        <wp:effectExtent l="0" t="0" r="0" b="0"/>
                        <wp:docPr id="127" name="Picture"/>
                        <wp:cNvGraphicFramePr/>
                        <a:graphic xmlns:a="http://schemas.openxmlformats.org/drawingml/2006/main">
                          <a:graphicData uri="http://schemas.openxmlformats.org/drawingml/2006/picture">
                            <pic:pic xmlns:pic="http://schemas.openxmlformats.org/drawingml/2006/picture">
                              <pic:nvPicPr>
                                <pic:cNvPr id="127" name="Picture"/>
                                <pic:cNvPicPr preferRelativeResize="0"/>
                              </pic:nvPicPr>
                              <pic:blipFill>
                                <a:blip r:embed="rId85"/>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tbl>
      <w:tblPr>
        <w:tblW w:w="0" w:type="auto"/>
        <w:tblLayout w:type="fixed"/>
        <w:tblCellMar>
          <w:left w:w="0" w:type="dxa"/>
          <w:right w:w="0" w:type="dxa"/>
        </w:tblCellMar>
        <w:tblLook w:val="0000" w:firstRow="0" w:lastRow="0" w:firstColumn="0" w:lastColumn="0" w:noHBand="0" w:noVBand="0"/>
      </w:tblPr>
      <w:tblGrid>
        <w:gridCol w:w="9760"/>
      </w:tblGrid>
      <w:tr w:rsidR="0025431A" w14:paraId="2465C908" w14:textId="77777777">
        <w:trPr>
          <w:trHeight w:hRule="exact" w:val="1373"/>
        </w:trPr>
        <w:tc>
          <w:tcPr>
            <w:tcW w:w="9760" w:type="dxa"/>
            <w:tcBorders>
              <w:top w:val="single" w:sz="5" w:space="0" w:color="000000"/>
              <w:left w:val="single" w:sz="5" w:space="0" w:color="000000"/>
              <w:bottom w:val="single" w:sz="5" w:space="0" w:color="000000"/>
              <w:right w:val="single" w:sz="5" w:space="0" w:color="000000"/>
            </w:tcBorders>
          </w:tcPr>
          <w:p w14:paraId="2465C907" w14:textId="77777777" w:rsidR="0025431A" w:rsidRDefault="00B77355">
            <w:pPr>
              <w:spacing w:before="37" w:after="235" w:line="267" w:lineRule="exact"/>
              <w:ind w:left="720" w:right="216" w:hanging="360"/>
              <w:textAlignment w:val="baseline"/>
              <w:rPr>
                <w:rFonts w:ascii="Calibri" w:eastAsia="Calibri" w:hAnsi="Calibri"/>
                <w:color w:val="000000"/>
              </w:rPr>
            </w:pPr>
            <w:r>
              <w:rPr>
                <w:rFonts w:ascii="Calibri" w:eastAsia="Calibri" w:hAnsi="Calibri"/>
                <w:color w:val="000000"/>
              </w:rPr>
              <w:t xml:space="preserve">7. When proposing a strategic assessment or making a regional plan, in addition to the requirements at [item 6], the </w:t>
            </w:r>
            <w:r>
              <w:rPr>
                <w:rFonts w:ascii="Calibri" w:eastAsia="Calibri" w:hAnsi="Calibri"/>
                <w:b/>
                <w:color w:val="000000"/>
              </w:rPr>
              <w:t xml:space="preserve">relevant information </w:t>
            </w:r>
            <w:r>
              <w:rPr>
                <w:rFonts w:ascii="Calibri" w:eastAsia="Calibri" w:hAnsi="Calibri"/>
                <w:color w:val="000000"/>
              </w:rPr>
              <w:t>must also include an assessment of the extent to which the strategic assessment or regional plan considers climate change, including environmental adaptation and resilience measures.</w:t>
            </w:r>
          </w:p>
        </w:tc>
      </w:tr>
    </w:tbl>
    <w:p w14:paraId="2465C909" w14:textId="77777777" w:rsidR="0025431A" w:rsidRDefault="0025431A">
      <w:pPr>
        <w:spacing w:after="84" w:line="20" w:lineRule="exact"/>
      </w:pPr>
    </w:p>
    <w:p w14:paraId="2465C90A" w14:textId="77777777" w:rsidR="0025431A" w:rsidRDefault="00B77355">
      <w:pPr>
        <w:numPr>
          <w:ilvl w:val="0"/>
          <w:numId w:val="45"/>
        </w:numPr>
        <w:tabs>
          <w:tab w:val="clear" w:pos="360"/>
          <w:tab w:val="left" w:pos="720"/>
        </w:tabs>
        <w:spacing w:before="32" w:line="234" w:lineRule="exact"/>
        <w:ind w:left="720" w:hanging="360"/>
        <w:textAlignment w:val="baseline"/>
        <w:rPr>
          <w:rFonts w:ascii="Calibri" w:eastAsia="Calibri" w:hAnsi="Calibri"/>
          <w:color w:val="000000"/>
          <w:spacing w:val="-1"/>
        </w:rPr>
      </w:pPr>
      <w:r>
        <w:rPr>
          <w:rFonts w:ascii="Calibri" w:eastAsia="Calibri" w:hAnsi="Calibri"/>
          <w:color w:val="000000"/>
          <w:spacing w:val="-1"/>
        </w:rPr>
        <w:t xml:space="preserve">The proponent should consider including in the </w:t>
      </w:r>
      <w:r>
        <w:rPr>
          <w:rFonts w:ascii="Calibri" w:eastAsia="Calibri" w:hAnsi="Calibri"/>
          <w:b/>
          <w:color w:val="000000"/>
          <w:spacing w:val="-1"/>
          <w:sz w:val="23"/>
        </w:rPr>
        <w:t>relevant information</w:t>
      </w:r>
      <w:r>
        <w:rPr>
          <w:rFonts w:ascii="Calibri" w:eastAsia="Calibri" w:hAnsi="Calibri"/>
          <w:color w:val="000000"/>
          <w:spacing w:val="-1"/>
        </w:rPr>
        <w:t>:</w:t>
      </w:r>
    </w:p>
    <w:p w14:paraId="2465C90B" w14:textId="77777777" w:rsidR="0025431A" w:rsidRDefault="00B77355">
      <w:pPr>
        <w:spacing w:before="152" w:line="290" w:lineRule="exact"/>
        <w:ind w:left="1224" w:right="72" w:hanging="360"/>
        <w:textAlignment w:val="baseline"/>
        <w:rPr>
          <w:rFonts w:ascii="Calibri" w:eastAsia="Calibri" w:hAnsi="Calibri"/>
          <w:color w:val="000000"/>
        </w:rPr>
      </w:pPr>
      <w:r>
        <w:rPr>
          <w:rFonts w:ascii="Calibri" w:eastAsia="Calibri" w:hAnsi="Calibri"/>
          <w:color w:val="000000"/>
        </w:rPr>
        <w:t xml:space="preserve">a. the full package of information being put to the decision maker - except for the </w:t>
      </w:r>
      <w:r>
        <w:rPr>
          <w:rFonts w:ascii="Calibri" w:eastAsia="Calibri" w:hAnsi="Calibri"/>
          <w:b/>
          <w:color w:val="000000"/>
        </w:rPr>
        <w:t xml:space="preserve">Summary of Community Engagement and Consultation </w:t>
      </w:r>
      <w:r>
        <w:rPr>
          <w:rFonts w:ascii="Calibri" w:eastAsia="Calibri" w:hAnsi="Calibri"/>
          <w:color w:val="000000"/>
        </w:rPr>
        <w:t>[item 9] as this can only be prepared following the engagement process.</w:t>
      </w:r>
    </w:p>
    <w:p w14:paraId="2465C90C" w14:textId="77777777" w:rsidR="0025431A" w:rsidRDefault="00B77355">
      <w:pPr>
        <w:spacing w:before="322" w:line="317" w:lineRule="exact"/>
        <w:textAlignment w:val="baseline"/>
        <w:rPr>
          <w:rFonts w:ascii="Calibri Light" w:eastAsia="Calibri Light" w:hAnsi="Calibri Light"/>
          <w:color w:val="365F91"/>
          <w:spacing w:val="2"/>
          <w:sz w:val="31"/>
        </w:rPr>
      </w:pPr>
      <w:r>
        <w:rPr>
          <w:rFonts w:ascii="Calibri Light" w:eastAsia="Calibri Light" w:hAnsi="Calibri Light"/>
          <w:color w:val="365F91"/>
          <w:spacing w:val="2"/>
          <w:sz w:val="31"/>
        </w:rPr>
        <w:t>Reporting on community engagement and consultation</w:t>
      </w:r>
    </w:p>
    <w:p w14:paraId="2465C90D" w14:textId="77777777" w:rsidR="0025431A" w:rsidRDefault="00B77355">
      <w:pPr>
        <w:numPr>
          <w:ilvl w:val="0"/>
          <w:numId w:val="45"/>
        </w:numPr>
        <w:tabs>
          <w:tab w:val="clear" w:pos="360"/>
          <w:tab w:val="left" w:pos="720"/>
        </w:tabs>
        <w:spacing w:before="147" w:line="290" w:lineRule="exact"/>
        <w:ind w:left="720" w:right="72" w:hanging="360"/>
        <w:textAlignment w:val="baseline"/>
        <w:rPr>
          <w:rFonts w:ascii="Calibri" w:eastAsia="Calibri" w:hAnsi="Calibri"/>
          <w:color w:val="000000"/>
        </w:rPr>
      </w:pPr>
      <w:r>
        <w:rPr>
          <w:rFonts w:ascii="Calibri" w:eastAsia="Calibri" w:hAnsi="Calibri"/>
          <w:color w:val="000000"/>
        </w:rPr>
        <w:t xml:space="preserve">The </w:t>
      </w:r>
      <w:r>
        <w:rPr>
          <w:rFonts w:ascii="Calibri" w:eastAsia="Calibri" w:hAnsi="Calibri"/>
          <w:b/>
          <w:color w:val="000000"/>
          <w:sz w:val="23"/>
        </w:rPr>
        <w:t xml:space="preserve">proponent </w:t>
      </w:r>
      <w:r>
        <w:rPr>
          <w:rFonts w:ascii="Calibri" w:eastAsia="Calibri" w:hAnsi="Calibri"/>
          <w:color w:val="000000"/>
        </w:rPr>
        <w:t xml:space="preserve">must prepare a written </w:t>
      </w:r>
      <w:r>
        <w:rPr>
          <w:rFonts w:ascii="Calibri" w:eastAsia="Calibri" w:hAnsi="Calibri"/>
          <w:b/>
          <w:color w:val="000000"/>
          <w:sz w:val="23"/>
        </w:rPr>
        <w:t xml:space="preserve">Summary of Community Engagement and Consultation </w:t>
      </w:r>
      <w:r>
        <w:rPr>
          <w:rFonts w:ascii="Calibri" w:eastAsia="Calibri" w:hAnsi="Calibri"/>
          <w:color w:val="000000"/>
        </w:rPr>
        <w:t>and provide this to the decision maker with the proposal. [</w:t>
      </w:r>
      <w:r>
        <w:rPr>
          <w:rFonts w:ascii="Calibri" w:eastAsia="Calibri" w:hAnsi="Calibri"/>
          <w:b/>
          <w:color w:val="000000"/>
          <w:sz w:val="23"/>
        </w:rPr>
        <w:t xml:space="preserve">The Summary of Community Engagement and Consultation </w:t>
      </w:r>
      <w:r>
        <w:rPr>
          <w:rFonts w:ascii="Calibri" w:eastAsia="Calibri" w:hAnsi="Calibri"/>
          <w:color w:val="000000"/>
        </w:rPr>
        <w:t>will be published by the decision maker.]</w:t>
      </w:r>
    </w:p>
    <w:p w14:paraId="2465C90E" w14:textId="77777777" w:rsidR="0025431A" w:rsidRDefault="00B77355">
      <w:pPr>
        <w:numPr>
          <w:ilvl w:val="0"/>
          <w:numId w:val="45"/>
        </w:numPr>
        <w:tabs>
          <w:tab w:val="clear" w:pos="360"/>
          <w:tab w:val="left" w:pos="720"/>
        </w:tabs>
        <w:spacing w:before="217" w:line="234" w:lineRule="exact"/>
        <w:ind w:left="720" w:hanging="360"/>
        <w:textAlignment w:val="baseline"/>
        <w:rPr>
          <w:rFonts w:ascii="Calibri" w:eastAsia="Calibri" w:hAnsi="Calibri"/>
          <w:color w:val="000000"/>
          <w:spacing w:val="-3"/>
        </w:rPr>
      </w:pPr>
      <w:r>
        <w:rPr>
          <w:rFonts w:ascii="Calibri" w:eastAsia="Calibri" w:hAnsi="Calibri"/>
          <w:color w:val="000000"/>
          <w:spacing w:val="-3"/>
        </w:rPr>
        <w:t xml:space="preserve">The </w:t>
      </w:r>
      <w:r>
        <w:rPr>
          <w:rFonts w:ascii="Calibri" w:eastAsia="Calibri" w:hAnsi="Calibri"/>
          <w:b/>
          <w:color w:val="000000"/>
          <w:spacing w:val="-3"/>
          <w:sz w:val="23"/>
        </w:rPr>
        <w:t xml:space="preserve">Summary of Community Engagement and Consultation </w:t>
      </w:r>
      <w:r>
        <w:rPr>
          <w:rFonts w:ascii="Calibri" w:eastAsia="Calibri" w:hAnsi="Calibri"/>
          <w:color w:val="000000"/>
          <w:spacing w:val="-3"/>
        </w:rPr>
        <w:t>must include:</w:t>
      </w:r>
    </w:p>
    <w:p w14:paraId="2465C90F" w14:textId="77777777" w:rsidR="0025431A" w:rsidRDefault="00B77355">
      <w:pPr>
        <w:tabs>
          <w:tab w:val="left" w:pos="1296"/>
        </w:tabs>
        <w:spacing w:before="151" w:line="292" w:lineRule="exact"/>
        <w:ind w:left="1224" w:right="720" w:hanging="360"/>
        <w:jc w:val="both"/>
        <w:textAlignment w:val="baseline"/>
        <w:rPr>
          <w:rFonts w:ascii="Calibri" w:eastAsia="Calibri" w:hAnsi="Calibri"/>
          <w:color w:val="000000"/>
        </w:rPr>
      </w:pPr>
      <w:r>
        <w:rPr>
          <w:rFonts w:ascii="Calibri" w:eastAsia="Calibri" w:hAnsi="Calibri"/>
          <w:color w:val="000000"/>
        </w:rPr>
        <w:t>a.</w:t>
      </w:r>
      <w:r>
        <w:rPr>
          <w:rFonts w:ascii="Calibri" w:eastAsia="Calibri" w:hAnsi="Calibri"/>
          <w:color w:val="000000"/>
        </w:rPr>
        <w:tab/>
        <w:t xml:space="preserve">a statement outlining how engagement on the proposal meets the requirements of the Community Engagement and Consultation standard, </w:t>
      </w:r>
      <w:proofErr w:type="gramStart"/>
      <w:r>
        <w:rPr>
          <w:rFonts w:ascii="Calibri" w:eastAsia="Calibri" w:hAnsi="Calibri"/>
          <w:color w:val="000000"/>
        </w:rPr>
        <w:t>including;</w:t>
      </w:r>
      <w:proofErr w:type="gramEnd"/>
    </w:p>
    <w:p w14:paraId="2465C910" w14:textId="77777777" w:rsidR="0025431A" w:rsidRDefault="00B77355">
      <w:pPr>
        <w:numPr>
          <w:ilvl w:val="0"/>
          <w:numId w:val="46"/>
        </w:numPr>
        <w:tabs>
          <w:tab w:val="clear" w:pos="360"/>
          <w:tab w:val="left" w:pos="1800"/>
        </w:tabs>
        <w:spacing w:before="163" w:line="288" w:lineRule="exact"/>
        <w:ind w:left="1800" w:right="720" w:hanging="360"/>
        <w:textAlignment w:val="baseline"/>
        <w:rPr>
          <w:rFonts w:ascii="Calibri" w:eastAsia="Calibri" w:hAnsi="Calibri"/>
          <w:color w:val="000000"/>
        </w:rPr>
      </w:pPr>
      <w:r>
        <w:rPr>
          <w:rFonts w:ascii="Calibri" w:eastAsia="Calibri" w:hAnsi="Calibri"/>
          <w:color w:val="000000"/>
        </w:rPr>
        <w:t>reasons for the timing, number of opportunities for engagement and methods of engagement [including duration as at item 5</w:t>
      </w:r>
      <w:proofErr w:type="gramStart"/>
      <w:r>
        <w:rPr>
          <w:rFonts w:ascii="Calibri" w:eastAsia="Calibri" w:hAnsi="Calibri"/>
          <w:color w:val="000000"/>
        </w:rPr>
        <w:t>];</w:t>
      </w:r>
      <w:proofErr w:type="gramEnd"/>
    </w:p>
    <w:p w14:paraId="2465C911" w14:textId="77777777" w:rsidR="0025431A" w:rsidRDefault="00B77355">
      <w:pPr>
        <w:numPr>
          <w:ilvl w:val="0"/>
          <w:numId w:val="46"/>
        </w:numPr>
        <w:tabs>
          <w:tab w:val="clear" w:pos="360"/>
          <w:tab w:val="left" w:pos="1800"/>
        </w:tabs>
        <w:spacing w:before="230" w:line="221" w:lineRule="exact"/>
        <w:ind w:left="1800" w:hanging="360"/>
        <w:textAlignment w:val="baseline"/>
        <w:rPr>
          <w:rFonts w:ascii="Calibri" w:eastAsia="Calibri" w:hAnsi="Calibri"/>
          <w:color w:val="000000"/>
        </w:rPr>
      </w:pPr>
      <w:r>
        <w:rPr>
          <w:rFonts w:ascii="Calibri" w:eastAsia="Calibri" w:hAnsi="Calibri"/>
          <w:color w:val="000000"/>
        </w:rPr>
        <w:t>how persons were informed about the engagement process [item 3</w:t>
      </w:r>
      <w:proofErr w:type="gramStart"/>
      <w:r>
        <w:rPr>
          <w:rFonts w:ascii="Calibri" w:eastAsia="Calibri" w:hAnsi="Calibri"/>
          <w:color w:val="000000"/>
        </w:rPr>
        <w:t>];</w:t>
      </w:r>
      <w:proofErr w:type="gramEnd"/>
    </w:p>
    <w:p w14:paraId="2465C912" w14:textId="77777777" w:rsidR="0025431A" w:rsidRDefault="00B77355">
      <w:pPr>
        <w:numPr>
          <w:ilvl w:val="0"/>
          <w:numId w:val="46"/>
        </w:numPr>
        <w:tabs>
          <w:tab w:val="clear" w:pos="360"/>
          <w:tab w:val="left" w:pos="1800"/>
        </w:tabs>
        <w:spacing w:before="225" w:line="222" w:lineRule="exact"/>
        <w:ind w:left="1800" w:hanging="360"/>
        <w:textAlignment w:val="baseline"/>
        <w:rPr>
          <w:rFonts w:ascii="Calibri" w:eastAsia="Calibri" w:hAnsi="Calibri"/>
          <w:color w:val="000000"/>
        </w:rPr>
      </w:pPr>
      <w:r>
        <w:rPr>
          <w:rFonts w:ascii="Calibri" w:eastAsia="Calibri" w:hAnsi="Calibri"/>
          <w:color w:val="000000"/>
        </w:rPr>
        <w:t xml:space="preserve">how the consultation was publicised to ensure maximum </w:t>
      </w:r>
      <w:proofErr w:type="gramStart"/>
      <w:r>
        <w:rPr>
          <w:rFonts w:ascii="Calibri" w:eastAsia="Calibri" w:hAnsi="Calibri"/>
          <w:color w:val="000000"/>
        </w:rPr>
        <w:t>visibility;</w:t>
      </w:r>
      <w:proofErr w:type="gramEnd"/>
    </w:p>
    <w:p w14:paraId="2465C913" w14:textId="77777777" w:rsidR="0025431A" w:rsidRDefault="00B77355">
      <w:pPr>
        <w:numPr>
          <w:ilvl w:val="0"/>
          <w:numId w:val="46"/>
        </w:numPr>
        <w:tabs>
          <w:tab w:val="clear" w:pos="360"/>
          <w:tab w:val="left" w:pos="1800"/>
        </w:tabs>
        <w:spacing w:before="229" w:line="219" w:lineRule="exact"/>
        <w:ind w:left="1800" w:hanging="360"/>
        <w:textAlignment w:val="baseline"/>
        <w:rPr>
          <w:rFonts w:ascii="Calibri" w:eastAsia="Calibri" w:hAnsi="Calibri"/>
          <w:color w:val="000000"/>
        </w:rPr>
      </w:pPr>
      <w:r>
        <w:rPr>
          <w:rFonts w:ascii="Calibri" w:eastAsia="Calibri" w:hAnsi="Calibri"/>
          <w:color w:val="000000"/>
        </w:rPr>
        <w:t>the relevant information [item 6].</w:t>
      </w:r>
    </w:p>
    <w:p w14:paraId="2465C914" w14:textId="77777777" w:rsidR="0025431A" w:rsidRDefault="00B77355">
      <w:pPr>
        <w:spacing w:before="171" w:line="288" w:lineRule="exact"/>
        <w:ind w:left="1224" w:right="360" w:hanging="360"/>
        <w:textAlignment w:val="baseline"/>
        <w:rPr>
          <w:rFonts w:ascii="Calibri" w:eastAsia="Calibri" w:hAnsi="Calibri"/>
          <w:color w:val="000000"/>
        </w:rPr>
      </w:pPr>
      <w:r>
        <w:rPr>
          <w:rFonts w:ascii="Calibri" w:eastAsia="Calibri" w:hAnsi="Calibri"/>
          <w:color w:val="000000"/>
        </w:rPr>
        <w:t xml:space="preserve">b. the key themes and issues raised in response to the invitation to comment on the proposal and how the </w:t>
      </w:r>
      <w:r>
        <w:rPr>
          <w:rFonts w:ascii="Calibri" w:eastAsia="Calibri" w:hAnsi="Calibri"/>
          <w:b/>
          <w:color w:val="000000"/>
        </w:rPr>
        <w:t xml:space="preserve">proponent </w:t>
      </w:r>
      <w:r>
        <w:rPr>
          <w:rFonts w:ascii="Calibri" w:eastAsia="Calibri" w:hAnsi="Calibri"/>
          <w:color w:val="000000"/>
        </w:rPr>
        <w:t xml:space="preserve">has considered and responded to each </w:t>
      </w:r>
      <w:proofErr w:type="gramStart"/>
      <w:r>
        <w:rPr>
          <w:rFonts w:ascii="Calibri" w:eastAsia="Calibri" w:hAnsi="Calibri"/>
          <w:color w:val="000000"/>
        </w:rPr>
        <w:t>one;</w:t>
      </w:r>
      <w:proofErr w:type="gramEnd"/>
    </w:p>
    <w:p w14:paraId="2465C915" w14:textId="77777777" w:rsidR="0025431A" w:rsidRDefault="00B77355">
      <w:pPr>
        <w:spacing w:before="225" w:line="221" w:lineRule="exact"/>
        <w:ind w:left="864"/>
        <w:textAlignment w:val="baseline"/>
        <w:rPr>
          <w:rFonts w:ascii="Calibri" w:eastAsia="Calibri" w:hAnsi="Calibri"/>
          <w:color w:val="000000"/>
          <w:spacing w:val="3"/>
        </w:rPr>
      </w:pPr>
      <w:r>
        <w:rPr>
          <w:rFonts w:ascii="Calibri" w:eastAsia="Calibri" w:hAnsi="Calibri"/>
          <w:color w:val="000000"/>
          <w:spacing w:val="3"/>
        </w:rPr>
        <w:t xml:space="preserve">c. all written comments on the </w:t>
      </w:r>
      <w:proofErr w:type="gramStart"/>
      <w:r>
        <w:rPr>
          <w:rFonts w:ascii="Calibri" w:eastAsia="Calibri" w:hAnsi="Calibri"/>
          <w:color w:val="000000"/>
          <w:spacing w:val="3"/>
        </w:rPr>
        <w:t>proposal;</w:t>
      </w:r>
      <w:proofErr w:type="gramEnd"/>
    </w:p>
    <w:p w14:paraId="2465C916" w14:textId="77777777" w:rsidR="0025431A" w:rsidRDefault="00B77355">
      <w:pPr>
        <w:spacing w:before="163" w:after="4430" w:line="288" w:lineRule="exact"/>
        <w:ind w:left="1224" w:right="72" w:hanging="360"/>
        <w:jc w:val="both"/>
        <w:textAlignment w:val="baseline"/>
        <w:rPr>
          <w:rFonts w:ascii="Calibri" w:eastAsia="Calibri" w:hAnsi="Calibri"/>
          <w:color w:val="000000"/>
        </w:rPr>
      </w:pPr>
      <w:r>
        <w:rPr>
          <w:rFonts w:ascii="Calibri" w:eastAsia="Calibri" w:hAnsi="Calibri"/>
          <w:color w:val="000000"/>
        </w:rPr>
        <w:t xml:space="preserve">d. any </w:t>
      </w:r>
      <w:r>
        <w:rPr>
          <w:rFonts w:ascii="Calibri" w:eastAsia="Calibri" w:hAnsi="Calibri"/>
          <w:b/>
          <w:color w:val="000000"/>
        </w:rPr>
        <w:t xml:space="preserve">confidential information, </w:t>
      </w:r>
      <w:r>
        <w:rPr>
          <w:rFonts w:ascii="Calibri" w:eastAsia="Calibri" w:hAnsi="Calibri"/>
          <w:color w:val="000000"/>
        </w:rPr>
        <w:t>as an appendix, so that it can be excluded from publication. This should also outline the reason for determining confidential information.</w:t>
      </w:r>
    </w:p>
    <w:p w14:paraId="2465C917" w14:textId="77777777" w:rsidR="0025431A" w:rsidRDefault="0025431A">
      <w:pPr>
        <w:spacing w:before="163" w:after="4430" w:line="288" w:lineRule="exact"/>
        <w:sectPr w:rsidR="0025431A">
          <w:pgSz w:w="11909" w:h="16838"/>
          <w:pgMar w:top="720" w:right="1057" w:bottom="602" w:left="1092" w:header="720" w:footer="720" w:gutter="0"/>
          <w:cols w:space="720"/>
        </w:sectPr>
      </w:pPr>
    </w:p>
    <w:p w14:paraId="2465C918" w14:textId="77777777" w:rsidR="0025431A" w:rsidRDefault="00B77355">
      <w:pPr>
        <w:spacing w:before="26" w:line="219" w:lineRule="exact"/>
        <w:jc w:val="center"/>
        <w:textAlignment w:val="baseline"/>
        <w:rPr>
          <w:rFonts w:ascii="Calibri" w:eastAsia="Calibri" w:hAnsi="Calibri"/>
          <w:color w:val="000000"/>
        </w:rPr>
      </w:pPr>
      <w:r>
        <w:rPr>
          <w:rFonts w:ascii="Calibri" w:eastAsia="Calibri" w:hAnsi="Calibri"/>
          <w:color w:val="000000"/>
        </w:rPr>
        <w:t>3</w:t>
      </w:r>
    </w:p>
    <w:p w14:paraId="2465C919" w14:textId="77777777" w:rsidR="0025431A" w:rsidRDefault="0025431A">
      <w:pPr>
        <w:sectPr w:rsidR="0025431A">
          <w:type w:val="continuous"/>
          <w:pgSz w:w="11909" w:h="16838"/>
          <w:pgMar w:top="720" w:right="1074" w:bottom="602" w:left="1075" w:header="720" w:footer="720" w:gutter="0"/>
          <w:cols w:space="720"/>
        </w:sectPr>
      </w:pPr>
    </w:p>
    <w:p w14:paraId="2465C91A" w14:textId="77777777" w:rsidR="0025431A" w:rsidRDefault="00000000">
      <w:pPr>
        <w:spacing w:before="39" w:line="269" w:lineRule="exact"/>
        <w:jc w:val="center"/>
        <w:textAlignment w:val="baseline"/>
        <w:rPr>
          <w:rFonts w:ascii="Calibri" w:eastAsia="Calibri" w:hAnsi="Calibri"/>
          <w:color w:val="FF0000"/>
        </w:rPr>
      </w:pPr>
      <w:r>
        <w:lastRenderedPageBreak/>
        <w:pict w14:anchorId="2465CA37">
          <v:shape id="_x0000_s1026" type="#_x0000_t202" style="position:absolute;left:0;text-align:left;margin-left:93.1pt;margin-top:228.7pt;width:367.95pt;height:388.8pt;z-index:-251639296;mso-wrap-distance-left:0;mso-wrap-distance-right:0;mso-position-horizontal-relative:page;mso-position-vertical-relative:page" filled="f" stroked="f">
            <v:textbox inset="0,0,0,0">
              <w:txbxContent>
                <w:p w14:paraId="2465CB8B" w14:textId="77777777" w:rsidR="0025431A" w:rsidRDefault="00B77355">
                  <w:pPr>
                    <w:textAlignment w:val="baseline"/>
                  </w:pPr>
                  <w:r>
                    <w:rPr>
                      <w:noProof/>
                    </w:rPr>
                    <w:drawing>
                      <wp:inline distT="0" distB="0" distL="0" distR="0" wp14:anchorId="2465CC72" wp14:editId="2465CC73">
                        <wp:extent cx="4672965" cy="4937760"/>
                        <wp:effectExtent l="0" t="0" r="0" b="0"/>
                        <wp:docPr id="128" name="Picture"/>
                        <wp:cNvGraphicFramePr/>
                        <a:graphic xmlns:a="http://schemas.openxmlformats.org/drawingml/2006/main">
                          <a:graphicData uri="http://schemas.openxmlformats.org/drawingml/2006/picture">
                            <pic:pic xmlns:pic="http://schemas.openxmlformats.org/drawingml/2006/picture">
                              <pic:nvPicPr>
                                <pic:cNvPr id="128" name="Picture"/>
                                <pic:cNvPicPr preferRelativeResize="0"/>
                              </pic:nvPicPr>
                              <pic:blipFill>
                                <a:blip r:embed="rId85"/>
                                <a:stretch>
                                  <a:fillRect/>
                                </a:stretch>
                              </pic:blipFill>
                              <pic:spPr>
                                <a:xfrm>
                                  <a:off x="0" y="0"/>
                                  <a:ext cx="4672965" cy="4937760"/>
                                </a:xfrm>
                                <a:prstGeom prst="rect">
                                  <a:avLst/>
                                </a:prstGeom>
                              </pic:spPr>
                            </pic:pic>
                          </a:graphicData>
                        </a:graphic>
                      </wp:inline>
                    </w:drawing>
                  </w:r>
                </w:p>
              </w:txbxContent>
            </v:textbox>
            <w10:wrap anchorx="page" anchory="page"/>
          </v:shape>
        </w:pict>
      </w:r>
      <w:r w:rsidR="00B77355">
        <w:rPr>
          <w:rFonts w:ascii="Calibri" w:eastAsia="Calibri" w:hAnsi="Calibri"/>
          <w:color w:val="FF0000"/>
        </w:rPr>
        <w:t xml:space="preserve">DRAFT FOR DISCUSSION: NOT OFFICIAL GOVERNMENT POLICY/LEGISLATION </w:t>
      </w:r>
      <w:r w:rsidR="00B77355">
        <w:rPr>
          <w:rFonts w:ascii="Calibri" w:eastAsia="Calibri" w:hAnsi="Calibri"/>
          <w:color w:val="FF0000"/>
        </w:rPr>
        <w:br/>
        <w:t>December 2023</w:t>
      </w:r>
    </w:p>
    <w:p w14:paraId="2465C91B" w14:textId="77777777" w:rsidR="0025431A" w:rsidRDefault="00B77355">
      <w:pPr>
        <w:spacing w:before="330" w:line="343" w:lineRule="exact"/>
        <w:textAlignment w:val="baseline"/>
        <w:rPr>
          <w:rFonts w:ascii="Calibri Light" w:eastAsia="Calibri Light" w:hAnsi="Calibri Light"/>
          <w:color w:val="365F91"/>
          <w:sz w:val="30"/>
        </w:rPr>
      </w:pPr>
      <w:r>
        <w:rPr>
          <w:rFonts w:ascii="Calibri Light" w:eastAsia="Calibri Light" w:hAnsi="Calibri Light"/>
          <w:color w:val="365F91"/>
          <w:sz w:val="30"/>
        </w:rPr>
        <w:t>Definitions</w:t>
      </w:r>
    </w:p>
    <w:p w14:paraId="2465C91C" w14:textId="77777777" w:rsidR="0025431A" w:rsidRDefault="00B77355">
      <w:pPr>
        <w:spacing w:before="119" w:line="289" w:lineRule="exact"/>
        <w:ind w:right="216"/>
        <w:textAlignment w:val="baseline"/>
        <w:rPr>
          <w:rFonts w:ascii="Calibri" w:eastAsia="Calibri" w:hAnsi="Calibri"/>
          <w:b/>
          <w:color w:val="000000"/>
        </w:rPr>
      </w:pPr>
      <w:r>
        <w:rPr>
          <w:rFonts w:ascii="Calibri" w:eastAsia="Calibri" w:hAnsi="Calibri"/>
          <w:b/>
          <w:color w:val="000000"/>
        </w:rPr>
        <w:t xml:space="preserve">Accessibility: </w:t>
      </w:r>
      <w:r>
        <w:rPr>
          <w:rFonts w:ascii="Calibri" w:eastAsia="Calibri" w:hAnsi="Calibri"/>
          <w:color w:val="000000"/>
        </w:rPr>
        <w:t xml:space="preserve">Consideration should be applied to the characteristics and needs of persons being consulted and services available. Considering accessibility aims to provide that all persons can participate in the consultation process. Accessibility includes known factors that are likely to impact participation in engagement processes. This includes, but is not limited </w:t>
      </w:r>
      <w:proofErr w:type="gramStart"/>
      <w:r>
        <w:rPr>
          <w:rFonts w:ascii="Calibri" w:eastAsia="Calibri" w:hAnsi="Calibri"/>
          <w:color w:val="000000"/>
        </w:rPr>
        <w:t>to:</w:t>
      </w:r>
      <w:proofErr w:type="gramEnd"/>
      <w:r>
        <w:rPr>
          <w:rFonts w:ascii="Calibri" w:eastAsia="Calibri" w:hAnsi="Calibri"/>
          <w:color w:val="000000"/>
        </w:rPr>
        <w:t xml:space="preserve"> location of engagement activities, level of education, language, cultural considerations, availability of services (e.g. internet or access to transportation), severe weather conditions, public holidays.</w:t>
      </w:r>
    </w:p>
    <w:p w14:paraId="2465C91D" w14:textId="77777777" w:rsidR="0025431A" w:rsidRDefault="00B77355">
      <w:pPr>
        <w:spacing w:before="186" w:line="289" w:lineRule="exact"/>
        <w:textAlignment w:val="baseline"/>
        <w:rPr>
          <w:rFonts w:ascii="Calibri" w:eastAsia="Calibri" w:hAnsi="Calibri"/>
          <w:b/>
          <w:color w:val="000000"/>
        </w:rPr>
      </w:pPr>
      <w:r>
        <w:rPr>
          <w:rFonts w:ascii="Calibri" w:eastAsia="Calibri" w:hAnsi="Calibri"/>
          <w:b/>
          <w:color w:val="000000"/>
        </w:rPr>
        <w:t>Business days</w:t>
      </w:r>
      <w:r>
        <w:rPr>
          <w:rFonts w:ascii="Calibri" w:eastAsia="Calibri" w:hAnsi="Calibri"/>
          <w:color w:val="000000"/>
        </w:rPr>
        <w:t>: means Monday to Friday excluding public holidays in the location of the proposal (all relevant public holidays should be excluded where proposals are cross-jurisdictional), and the period between Christmas Day and New Years Day, inclusive</w:t>
      </w:r>
      <w:r>
        <w:rPr>
          <w:rFonts w:ascii="Calibri" w:eastAsia="Calibri" w:hAnsi="Calibri"/>
          <w:i/>
          <w:color w:val="000000"/>
        </w:rPr>
        <w:t>.</w:t>
      </w:r>
    </w:p>
    <w:p w14:paraId="2465C91E" w14:textId="77777777" w:rsidR="0025431A" w:rsidRDefault="00B77355">
      <w:pPr>
        <w:spacing w:before="143" w:line="289" w:lineRule="exact"/>
        <w:ind w:right="576"/>
        <w:textAlignment w:val="baseline"/>
        <w:rPr>
          <w:rFonts w:ascii="Calibri" w:eastAsia="Calibri" w:hAnsi="Calibri"/>
          <w:b/>
          <w:color w:val="000000"/>
        </w:rPr>
      </w:pPr>
      <w:r>
        <w:rPr>
          <w:rFonts w:ascii="Calibri" w:eastAsia="Calibri" w:hAnsi="Calibri"/>
          <w:b/>
          <w:color w:val="000000"/>
        </w:rPr>
        <w:t>Confidential information</w:t>
      </w:r>
      <w:r>
        <w:rPr>
          <w:rFonts w:ascii="Calibri" w:eastAsia="Calibri" w:hAnsi="Calibri"/>
          <w:color w:val="000000"/>
        </w:rPr>
        <w:t>: includes material that is commercial in confidence, personal identification, culturally sensitive, confidential for reasons of national security, or information that may endanger a protected matter if disclosed. A definition of confidential information is expected to be included in the Nature Positive (Environment) Bill and would take precedence over this policy description.</w:t>
      </w:r>
    </w:p>
    <w:p w14:paraId="2465C91F" w14:textId="77777777" w:rsidR="0025431A" w:rsidRDefault="00B77355">
      <w:pPr>
        <w:spacing w:before="160" w:line="289" w:lineRule="exact"/>
        <w:textAlignment w:val="baseline"/>
        <w:rPr>
          <w:rFonts w:ascii="Calibri" w:eastAsia="Calibri" w:hAnsi="Calibri"/>
          <w:b/>
          <w:color w:val="000000"/>
          <w:spacing w:val="-1"/>
        </w:rPr>
      </w:pPr>
      <w:r>
        <w:rPr>
          <w:rFonts w:ascii="Calibri" w:eastAsia="Calibri" w:hAnsi="Calibri"/>
          <w:b/>
          <w:color w:val="000000"/>
          <w:spacing w:val="-1"/>
        </w:rPr>
        <w:t xml:space="preserve">Complex information: </w:t>
      </w:r>
      <w:r>
        <w:rPr>
          <w:rFonts w:ascii="Calibri" w:eastAsia="Calibri" w:hAnsi="Calibri"/>
          <w:color w:val="000000"/>
          <w:spacing w:val="-1"/>
        </w:rPr>
        <w:t>means information about a proposal that would require reading ability more advanced than the lower secondary education level or that uses words or phrases in an unusual or restricted way, including idioms and jargon. Guidance will be developed to assist interpretation of this requirement.</w:t>
      </w:r>
    </w:p>
    <w:p w14:paraId="2465C920" w14:textId="77777777" w:rsidR="0025431A" w:rsidRDefault="00B77355">
      <w:pPr>
        <w:spacing w:before="164" w:line="289" w:lineRule="exact"/>
        <w:textAlignment w:val="baseline"/>
        <w:rPr>
          <w:rFonts w:ascii="Calibri" w:eastAsia="Calibri" w:hAnsi="Calibri"/>
          <w:b/>
          <w:color w:val="000000"/>
          <w:spacing w:val="1"/>
        </w:rPr>
      </w:pPr>
      <w:r>
        <w:rPr>
          <w:rFonts w:ascii="Calibri" w:eastAsia="Calibri" w:hAnsi="Calibri"/>
          <w:b/>
          <w:color w:val="000000"/>
          <w:spacing w:val="1"/>
        </w:rPr>
        <w:t xml:space="preserve">Engagement: </w:t>
      </w:r>
      <w:r>
        <w:rPr>
          <w:rFonts w:ascii="Calibri" w:eastAsia="Calibri" w:hAnsi="Calibri"/>
          <w:color w:val="000000"/>
          <w:spacing w:val="1"/>
        </w:rPr>
        <w:t>means opportunities for persons to ask questions and seek clarification from the proponent, and to share their views, provide feedback and/or make suggestions about a proposal directly with the proponent. Examples of engagement methods include but are not limited to public online forums and public hearings.</w:t>
      </w:r>
    </w:p>
    <w:p w14:paraId="2465C921" w14:textId="77777777" w:rsidR="0025431A" w:rsidRDefault="00B77355">
      <w:pPr>
        <w:spacing w:before="161" w:line="289" w:lineRule="exact"/>
        <w:ind w:right="144"/>
        <w:textAlignment w:val="baseline"/>
        <w:rPr>
          <w:rFonts w:ascii="Calibri" w:eastAsia="Calibri" w:hAnsi="Calibri"/>
          <w:b/>
          <w:color w:val="000000"/>
        </w:rPr>
      </w:pPr>
      <w:r>
        <w:rPr>
          <w:rFonts w:ascii="Calibri" w:eastAsia="Calibri" w:hAnsi="Calibri"/>
          <w:b/>
          <w:color w:val="000000"/>
        </w:rPr>
        <w:t xml:space="preserve">Proponent: </w:t>
      </w:r>
      <w:r>
        <w:rPr>
          <w:rFonts w:ascii="Calibri" w:eastAsia="Calibri" w:hAnsi="Calibri"/>
          <w:color w:val="000000"/>
        </w:rPr>
        <w:t xml:space="preserve">a person who advocates for a proposal. This may be the person proposing to take an action, the applicant, the relevant party, or a designated proponent acting on behalf of such a person. [This includes a </w:t>
      </w:r>
      <w:proofErr w:type="gramStart"/>
      <w:r>
        <w:rPr>
          <w:rFonts w:ascii="Calibri" w:eastAsia="Calibri" w:hAnsi="Calibri"/>
          <w:color w:val="000000"/>
        </w:rPr>
        <w:t>Commonwealth Minister</w:t>
      </w:r>
      <w:proofErr w:type="gramEnd"/>
      <w:r>
        <w:rPr>
          <w:rFonts w:ascii="Calibri" w:eastAsia="Calibri" w:hAnsi="Calibri"/>
          <w:color w:val="000000"/>
        </w:rPr>
        <w:t xml:space="preserve"> where they are proposing the action].</w:t>
      </w:r>
    </w:p>
    <w:p w14:paraId="2465C922" w14:textId="77777777" w:rsidR="0025431A" w:rsidRDefault="00B77355">
      <w:pPr>
        <w:spacing w:before="161" w:line="289" w:lineRule="exact"/>
        <w:ind w:right="288"/>
        <w:textAlignment w:val="baseline"/>
        <w:rPr>
          <w:rFonts w:ascii="Calibri" w:eastAsia="Calibri" w:hAnsi="Calibri"/>
          <w:b/>
          <w:color w:val="000000"/>
          <w:spacing w:val="-1"/>
        </w:rPr>
      </w:pPr>
      <w:r>
        <w:rPr>
          <w:rFonts w:ascii="Calibri" w:eastAsia="Calibri" w:hAnsi="Calibri"/>
          <w:b/>
          <w:color w:val="000000"/>
          <w:spacing w:val="-1"/>
        </w:rPr>
        <w:t xml:space="preserve">Publish: </w:t>
      </w:r>
      <w:r>
        <w:rPr>
          <w:rFonts w:ascii="Calibri" w:eastAsia="Calibri" w:hAnsi="Calibri"/>
          <w:color w:val="000000"/>
          <w:spacing w:val="-1"/>
        </w:rPr>
        <w:t xml:space="preserve">information that must be published should be made available to the public. </w:t>
      </w:r>
      <w:proofErr w:type="gramStart"/>
      <w:r>
        <w:rPr>
          <w:rFonts w:ascii="Calibri" w:eastAsia="Calibri" w:hAnsi="Calibri"/>
          <w:color w:val="000000"/>
          <w:spacing w:val="-1"/>
        </w:rPr>
        <w:t>Generally</w:t>
      </w:r>
      <w:proofErr w:type="gramEnd"/>
      <w:r>
        <w:rPr>
          <w:rFonts w:ascii="Calibri" w:eastAsia="Calibri" w:hAnsi="Calibri"/>
          <w:color w:val="000000"/>
          <w:spacing w:val="-1"/>
        </w:rPr>
        <w:t xml:space="preserve"> this means publishing on the internet (including through EPA’s online system) but may also include other methods.</w:t>
      </w:r>
    </w:p>
    <w:p w14:paraId="2465C923" w14:textId="77777777" w:rsidR="0025431A" w:rsidRDefault="00B77355">
      <w:pPr>
        <w:spacing w:before="166" w:line="289" w:lineRule="exact"/>
        <w:ind w:right="144"/>
        <w:textAlignment w:val="baseline"/>
        <w:rPr>
          <w:rFonts w:ascii="Calibri" w:eastAsia="Calibri" w:hAnsi="Calibri"/>
          <w:b/>
          <w:color w:val="000000"/>
        </w:rPr>
      </w:pPr>
      <w:r>
        <w:rPr>
          <w:rFonts w:ascii="Calibri" w:eastAsia="Calibri" w:hAnsi="Calibri"/>
          <w:b/>
          <w:color w:val="000000"/>
        </w:rPr>
        <w:t xml:space="preserve">Relevant information: </w:t>
      </w:r>
      <w:r>
        <w:rPr>
          <w:rFonts w:ascii="Calibri" w:eastAsia="Calibri" w:hAnsi="Calibri"/>
          <w:color w:val="000000"/>
        </w:rPr>
        <w:t>is key information about a proposal that will inform environmental decision-making, comprising the elements listed at [item 6].</w:t>
      </w:r>
    </w:p>
    <w:p w14:paraId="2465C924" w14:textId="77777777" w:rsidR="0025431A" w:rsidRDefault="00B77355">
      <w:pPr>
        <w:spacing w:before="160" w:after="3580" w:line="289" w:lineRule="exact"/>
        <w:ind w:right="144"/>
        <w:textAlignment w:val="baseline"/>
        <w:rPr>
          <w:rFonts w:ascii="Calibri" w:eastAsia="Calibri" w:hAnsi="Calibri"/>
          <w:b/>
          <w:color w:val="000000"/>
        </w:rPr>
      </w:pPr>
      <w:r>
        <w:rPr>
          <w:rFonts w:ascii="Calibri" w:eastAsia="Calibri" w:hAnsi="Calibri"/>
          <w:b/>
          <w:color w:val="000000"/>
        </w:rPr>
        <w:t xml:space="preserve">Summary of Community Engagement and </w:t>
      </w:r>
      <w:proofErr w:type="gramStart"/>
      <w:r>
        <w:rPr>
          <w:rFonts w:ascii="Calibri" w:eastAsia="Calibri" w:hAnsi="Calibri"/>
          <w:b/>
          <w:color w:val="000000"/>
        </w:rPr>
        <w:t>Consultation:</w:t>
      </w:r>
      <w:proofErr w:type="gramEnd"/>
      <w:r>
        <w:rPr>
          <w:rFonts w:ascii="Calibri" w:eastAsia="Calibri" w:hAnsi="Calibri"/>
          <w:b/>
          <w:color w:val="000000"/>
        </w:rPr>
        <w:t xml:space="preserve"> </w:t>
      </w:r>
      <w:r>
        <w:rPr>
          <w:rFonts w:ascii="Calibri" w:eastAsia="Calibri" w:hAnsi="Calibri"/>
          <w:color w:val="000000"/>
        </w:rPr>
        <w:t>is a summary report that addresses the requirements of this standard, as listed at [item 10]. This would be published under the respective decision-making process.</w:t>
      </w:r>
    </w:p>
    <w:p w14:paraId="2465C925" w14:textId="77777777" w:rsidR="0025431A" w:rsidRDefault="0025431A">
      <w:pPr>
        <w:spacing w:before="160" w:after="3580" w:line="289" w:lineRule="exact"/>
        <w:sectPr w:rsidR="0025431A">
          <w:pgSz w:w="11909" w:h="16838"/>
          <w:pgMar w:top="660" w:right="1086" w:bottom="602" w:left="1063" w:header="720" w:footer="720" w:gutter="0"/>
          <w:cols w:space="720"/>
        </w:sectPr>
      </w:pPr>
    </w:p>
    <w:p w14:paraId="2465C926" w14:textId="77777777" w:rsidR="0025431A" w:rsidRDefault="00B77355">
      <w:pPr>
        <w:spacing w:before="26" w:line="220" w:lineRule="exact"/>
        <w:jc w:val="center"/>
        <w:textAlignment w:val="baseline"/>
        <w:rPr>
          <w:rFonts w:ascii="Calibri" w:eastAsia="Calibri" w:hAnsi="Calibri"/>
          <w:color w:val="000000"/>
        </w:rPr>
      </w:pPr>
      <w:r>
        <w:rPr>
          <w:rFonts w:ascii="Calibri" w:eastAsia="Calibri" w:hAnsi="Calibri"/>
          <w:color w:val="000000"/>
        </w:rPr>
        <w:t>4</w:t>
      </w:r>
    </w:p>
    <w:sectPr w:rsidR="0025431A">
      <w:type w:val="continuous"/>
      <w:pgSz w:w="11909" w:h="16838"/>
      <w:pgMar w:top="660" w:right="1072" w:bottom="602" w:left="107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682E0" w14:textId="77777777" w:rsidR="00A41B59" w:rsidRDefault="00A41B59">
      <w:r>
        <w:separator/>
      </w:r>
    </w:p>
  </w:endnote>
  <w:endnote w:type="continuationSeparator" w:id="0">
    <w:p w14:paraId="42C86A69" w14:textId="77777777" w:rsidR="00A41B59" w:rsidRDefault="00A41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swiss"/>
    <w:panose1 w:val="02020603050405020304"/>
  </w:font>
  <w:font w:name="Calibri">
    <w:charset w:val="00"/>
    <w:pitch w:val="variable"/>
    <w:family w:val="swiss"/>
    <w:panose1 w:val="02020603050405020304"/>
  </w:font>
  <w:font w:name="Calibri Light">
    <w:charset w:val="00"/>
    <w:pitch w:val="variable"/>
    <w:family w:val="swiss"/>
    <w:panose1 w:val="02020603050405020304"/>
  </w:font>
  <w:font w:name="Cambria">
    <w:charset w:val="00"/>
    <w:pitch w:val="variable"/>
    <w:family w:val="roman"/>
    <w:panose1 w:val="02020603050405020304"/>
  </w:font>
  <w:font w:name="Courier New">
    <w:charset w:val="00"/>
    <w:pitch w:val="fixed"/>
    <w:family w:val="auto"/>
    <w:panose1 w:val="02020603050405020304"/>
  </w:font>
  <w:font w:name="Garamond">
    <w:charset w:val="00"/>
    <w:pitch w:val="variable"/>
    <w:family w:val="roman"/>
    <w:panose1 w:val="02020603050405020304"/>
  </w:font>
  <w:font w:name="Segoe UI">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modern"/>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D464C" w14:textId="77777777" w:rsidR="00A41B59" w:rsidRDefault="00A41B59"/>
  </w:footnote>
  <w:footnote w:type="continuationSeparator" w:id="0">
    <w:p w14:paraId="72C788B2" w14:textId="77777777" w:rsidR="00A41B59" w:rsidRDefault="00A41B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B90"/>
    <w:multiLevelType w:val="multilevel"/>
    <w:tmpl w:val="D8D045F4"/>
    <w:lvl w:ilvl="0">
      <w:start w:val="1"/>
      <w:numFmt w:val="decimal"/>
      <w:lvlText w:val="%1."/>
      <w:lvlJc w:val="left"/>
      <w:pPr>
        <w:tabs>
          <w:tab w:val="left" w:pos="360"/>
        </w:tabs>
      </w:pPr>
      <w:rPr>
        <w:rFonts w:ascii="Calibri" w:eastAsia="Calibri" w:hAnsi="Calibri"/>
        <w:b/>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6E0A3B"/>
    <w:multiLevelType w:val="multilevel"/>
    <w:tmpl w:val="473AE8E0"/>
    <w:lvl w:ilvl="0">
      <w:start w:val="1"/>
      <w:numFmt w:val="decimal"/>
      <w:lvlText w:val="%1."/>
      <w:lvlJc w:val="left"/>
      <w:pPr>
        <w:tabs>
          <w:tab w:val="left" w:pos="432"/>
        </w:tabs>
      </w:pPr>
      <w:rPr>
        <w:rFonts w:ascii="Calibri" w:eastAsia="Calibri" w:hAnsi="Calibri"/>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466C54"/>
    <w:multiLevelType w:val="multilevel"/>
    <w:tmpl w:val="20804FE8"/>
    <w:lvl w:ilvl="0">
      <w:start w:val="1"/>
      <w:numFmt w:val="decimal"/>
      <w:lvlText w:val="%1."/>
      <w:lvlJc w:val="left"/>
      <w:pPr>
        <w:tabs>
          <w:tab w:val="left" w:pos="432"/>
        </w:tabs>
      </w:pPr>
      <w:rPr>
        <w:rFonts w:ascii="Calibri" w:eastAsia="Calibri" w:hAnsi="Calibri"/>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D94D61"/>
    <w:multiLevelType w:val="multilevel"/>
    <w:tmpl w:val="A5CC16EE"/>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E03E23"/>
    <w:multiLevelType w:val="multilevel"/>
    <w:tmpl w:val="235E4E00"/>
    <w:lvl w:ilvl="0">
      <w:start w:val="2"/>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7B4FBC"/>
    <w:multiLevelType w:val="multilevel"/>
    <w:tmpl w:val="3BF6BDB6"/>
    <w:lvl w:ilvl="0">
      <w:start w:val="1"/>
      <w:numFmt w:val="decimal"/>
      <w:lvlText w:val="%1."/>
      <w:lvlJc w:val="left"/>
      <w:pPr>
        <w:tabs>
          <w:tab w:val="left" w:pos="288"/>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1D2FEF"/>
    <w:multiLevelType w:val="multilevel"/>
    <w:tmpl w:val="37EE250E"/>
    <w:lvl w:ilvl="0">
      <w:start w:val="8"/>
      <w:numFmt w:val="decimal"/>
      <w:lvlText w:val="%1."/>
      <w:lvlJc w:val="left"/>
      <w:pPr>
        <w:tabs>
          <w:tab w:val="left" w:pos="360"/>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9C689B"/>
    <w:multiLevelType w:val="multilevel"/>
    <w:tmpl w:val="ACDAB65C"/>
    <w:lvl w:ilvl="0">
      <w:start w:val="1"/>
      <w:numFmt w:val="lowerRoman"/>
      <w:lvlText w:val="%1."/>
      <w:lvlJc w:val="left"/>
      <w:pPr>
        <w:tabs>
          <w:tab w:val="left" w:pos="50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896483"/>
    <w:multiLevelType w:val="multilevel"/>
    <w:tmpl w:val="922E6616"/>
    <w:lvl w:ilvl="0">
      <w:start w:val="5"/>
      <w:numFmt w:val="lowerLetter"/>
      <w:lvlText w:val="%1."/>
      <w:lvlJc w:val="left"/>
      <w:pPr>
        <w:tabs>
          <w:tab w:val="left" w:pos="360"/>
        </w:tabs>
      </w:pPr>
      <w:rPr>
        <w:rFonts w:ascii="Calibri" w:eastAsia="Calibri" w:hAnsi="Calibri"/>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CF56A5"/>
    <w:multiLevelType w:val="multilevel"/>
    <w:tmpl w:val="A5984C2C"/>
    <w:lvl w:ilvl="0">
      <w:start w:val="1"/>
      <w:numFmt w:val="decimal"/>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310068F"/>
    <w:multiLevelType w:val="multilevel"/>
    <w:tmpl w:val="B85AC9A0"/>
    <w:lvl w:ilvl="0">
      <w:start w:val="1"/>
      <w:numFmt w:val="lowerLetter"/>
      <w:lvlText w:val="%1."/>
      <w:lvlJc w:val="left"/>
      <w:pPr>
        <w:tabs>
          <w:tab w:val="left" w:pos="360"/>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39D31C8"/>
    <w:multiLevelType w:val="multilevel"/>
    <w:tmpl w:val="1AA24064"/>
    <w:lvl w:ilvl="0">
      <w:start w:val="1"/>
      <w:numFmt w:val="lowerRoman"/>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613A31"/>
    <w:multiLevelType w:val="multilevel"/>
    <w:tmpl w:val="39D295D2"/>
    <w:lvl w:ilvl="0">
      <w:numFmt w:val="bullet"/>
      <w:lvlText w:val="o"/>
      <w:lvlJc w:val="left"/>
      <w:pPr>
        <w:tabs>
          <w:tab w:val="left" w:pos="288"/>
        </w:tabs>
      </w:pPr>
      <w:rPr>
        <w:rFonts w:ascii="Courier New" w:eastAsia="Courier New" w:hAnsi="Courier New"/>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B8C7650"/>
    <w:multiLevelType w:val="multilevel"/>
    <w:tmpl w:val="55365A38"/>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F4A22D1"/>
    <w:multiLevelType w:val="multilevel"/>
    <w:tmpl w:val="D1E017BC"/>
    <w:lvl w:ilvl="0">
      <w:start w:val="1"/>
      <w:numFmt w:val="lowerRoman"/>
      <w:lvlText w:val="%1."/>
      <w:lvlJc w:val="left"/>
      <w:pPr>
        <w:tabs>
          <w:tab w:val="left" w:pos="360"/>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A40FFF"/>
    <w:multiLevelType w:val="multilevel"/>
    <w:tmpl w:val="BB02D078"/>
    <w:lvl w:ilvl="0">
      <w:numFmt w:val="bullet"/>
      <w:lvlText w:val="·"/>
      <w:lvlJc w:val="left"/>
      <w:pPr>
        <w:tabs>
          <w:tab w:val="left" w:pos="288"/>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06E45C4"/>
    <w:multiLevelType w:val="multilevel"/>
    <w:tmpl w:val="7A488E68"/>
    <w:lvl w:ilvl="0">
      <w:start w:val="1"/>
      <w:numFmt w:val="lowerLetter"/>
      <w:lvlText w:val="%1."/>
      <w:lvlJc w:val="left"/>
      <w:pPr>
        <w:tabs>
          <w:tab w:val="left" w:pos="50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75F2F51"/>
    <w:multiLevelType w:val="multilevel"/>
    <w:tmpl w:val="C12EA764"/>
    <w:lvl w:ilvl="0">
      <w:start w:val="2"/>
      <w:numFmt w:val="decimal"/>
      <w:lvlText w:val="%1."/>
      <w:lvlJc w:val="left"/>
      <w:pPr>
        <w:tabs>
          <w:tab w:val="left" w:pos="360"/>
        </w:tabs>
      </w:pPr>
      <w:rPr>
        <w:rFonts w:ascii="Calibri" w:eastAsia="Calibri" w:hAnsi="Calibri"/>
        <w:color w:val="000000"/>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CA041B5"/>
    <w:multiLevelType w:val="multilevel"/>
    <w:tmpl w:val="E8C68E9C"/>
    <w:lvl w:ilvl="0">
      <w:start w:val="2"/>
      <w:numFmt w:val="lowerRoman"/>
      <w:lvlText w:val="%1."/>
      <w:lvlJc w:val="left"/>
      <w:pPr>
        <w:tabs>
          <w:tab w:val="left" w:pos="504"/>
        </w:tabs>
      </w:pPr>
      <w:rPr>
        <w:rFonts w:ascii="Calibri" w:eastAsia="Calibri" w:hAnsi="Calibri"/>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27A34A9"/>
    <w:multiLevelType w:val="multilevel"/>
    <w:tmpl w:val="0CF0B644"/>
    <w:lvl w:ilvl="0">
      <w:start w:val="1"/>
      <w:numFmt w:val="decimal"/>
      <w:lvlText w:val="%1."/>
      <w:lvlJc w:val="left"/>
      <w:pPr>
        <w:tabs>
          <w:tab w:val="left" w:pos="432"/>
        </w:tabs>
      </w:pPr>
      <w:rPr>
        <w:rFonts w:ascii="Calibri" w:eastAsia="Calibri" w:hAnsi="Calibri"/>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176D78"/>
    <w:multiLevelType w:val="multilevel"/>
    <w:tmpl w:val="BD1EDB9A"/>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59602EB"/>
    <w:multiLevelType w:val="multilevel"/>
    <w:tmpl w:val="22B61FCA"/>
    <w:lvl w:ilvl="0">
      <w:start w:val="1"/>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2D0F7B"/>
    <w:multiLevelType w:val="multilevel"/>
    <w:tmpl w:val="317A81D2"/>
    <w:lvl w:ilvl="0">
      <w:start w:val="2"/>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B7420C8"/>
    <w:multiLevelType w:val="multilevel"/>
    <w:tmpl w:val="C5502328"/>
    <w:lvl w:ilvl="0">
      <w:numFmt w:val="bullet"/>
      <w:lvlText w:val="o"/>
      <w:lvlJc w:val="left"/>
      <w:pPr>
        <w:tabs>
          <w:tab w:val="left" w:pos="360"/>
        </w:tabs>
      </w:pPr>
      <w:rPr>
        <w:rFonts w:ascii="Courier New" w:eastAsia="Courier New" w:hAnsi="Courier Ne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CD85EE3"/>
    <w:multiLevelType w:val="multilevel"/>
    <w:tmpl w:val="F75AE5A8"/>
    <w:lvl w:ilvl="0">
      <w:numFmt w:val="bullet"/>
      <w:lvlText w:val="·"/>
      <w:lvlJc w:val="left"/>
      <w:pPr>
        <w:tabs>
          <w:tab w:val="left" w:pos="360"/>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2566F3"/>
    <w:multiLevelType w:val="multilevel"/>
    <w:tmpl w:val="887C7AE4"/>
    <w:lvl w:ilvl="0">
      <w:start w:val="1"/>
      <w:numFmt w:val="lowerLetter"/>
      <w:lvlText w:val="%1."/>
      <w:lvlJc w:val="left"/>
      <w:pPr>
        <w:tabs>
          <w:tab w:val="left" w:pos="288"/>
        </w:tabs>
      </w:pPr>
      <w:rPr>
        <w:rFonts w:ascii="Calibri" w:eastAsia="Calibri" w:hAnsi="Calibri"/>
        <w:b/>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FBE1585"/>
    <w:multiLevelType w:val="multilevel"/>
    <w:tmpl w:val="AA8C4196"/>
    <w:lvl w:ilvl="0">
      <w:numFmt w:val="bullet"/>
      <w:lvlText w:val="§"/>
      <w:lvlJc w:val="left"/>
      <w:pPr>
        <w:tabs>
          <w:tab w:val="left" w:pos="432"/>
        </w:tabs>
      </w:pPr>
      <w:rPr>
        <w:rFonts w:ascii="Wingdings" w:eastAsia="Wingdings" w:hAnsi="Wingdings"/>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2225E13"/>
    <w:multiLevelType w:val="multilevel"/>
    <w:tmpl w:val="7770654A"/>
    <w:lvl w:ilvl="0">
      <w:start w:val="1"/>
      <w:numFmt w:val="lowerLetter"/>
      <w:lvlText w:val="%1."/>
      <w:lvlJc w:val="left"/>
      <w:pPr>
        <w:tabs>
          <w:tab w:val="left" w:pos="360"/>
        </w:tabs>
      </w:pPr>
      <w:rPr>
        <w:rFonts w:ascii="Calibri" w:eastAsia="Calibri" w:hAnsi="Calibri"/>
        <w:b/>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33B0010"/>
    <w:multiLevelType w:val="multilevel"/>
    <w:tmpl w:val="37008240"/>
    <w:lvl w:ilvl="0">
      <w:numFmt w:val="bullet"/>
      <w:lvlText w:val="§"/>
      <w:lvlJc w:val="left"/>
      <w:pPr>
        <w:tabs>
          <w:tab w:val="left" w:pos="288"/>
        </w:tabs>
      </w:pPr>
      <w:rPr>
        <w:rFonts w:ascii="Wingdings" w:eastAsia="Wingdings" w:hAnsi="Wingdings"/>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4E252FE"/>
    <w:multiLevelType w:val="multilevel"/>
    <w:tmpl w:val="401E22EA"/>
    <w:lvl w:ilvl="0">
      <w:start w:val="1"/>
      <w:numFmt w:val="lowerLetter"/>
      <w:lvlText w:val="%1."/>
      <w:lvlJc w:val="left"/>
      <w:pPr>
        <w:tabs>
          <w:tab w:val="left" w:pos="360"/>
        </w:tabs>
      </w:pPr>
      <w:rPr>
        <w:rFonts w:ascii="Calibri" w:eastAsia="Calibri" w:hAnsi="Calibri"/>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7C477B1"/>
    <w:multiLevelType w:val="multilevel"/>
    <w:tmpl w:val="33964BAE"/>
    <w:lvl w:ilvl="0">
      <w:start w:val="2"/>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7DF048E"/>
    <w:multiLevelType w:val="multilevel"/>
    <w:tmpl w:val="C220CE12"/>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9173623"/>
    <w:multiLevelType w:val="multilevel"/>
    <w:tmpl w:val="40FC67C8"/>
    <w:lvl w:ilvl="0">
      <w:start w:val="1"/>
      <w:numFmt w:val="decimal"/>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FD0221A"/>
    <w:multiLevelType w:val="multilevel"/>
    <w:tmpl w:val="D3A4B26A"/>
    <w:lvl w:ilvl="0">
      <w:start w:val="1"/>
      <w:numFmt w:val="lowerLetter"/>
      <w:lvlText w:val="%1."/>
      <w:lvlJc w:val="left"/>
      <w:pPr>
        <w:tabs>
          <w:tab w:val="left" w:pos="288"/>
        </w:tabs>
      </w:pPr>
      <w:rPr>
        <w:rFonts w:ascii="Calibri" w:eastAsia="Calibri" w:hAnsi="Calibri"/>
        <w:b/>
        <w:color w:val="000000"/>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9B00B1A"/>
    <w:multiLevelType w:val="multilevel"/>
    <w:tmpl w:val="43CEC832"/>
    <w:lvl w:ilvl="0">
      <w:start w:val="1"/>
      <w:numFmt w:val="lowerLetter"/>
      <w:lvlText w:val="%1."/>
      <w:lvlJc w:val="left"/>
      <w:pPr>
        <w:tabs>
          <w:tab w:val="left" w:pos="504"/>
        </w:tabs>
      </w:pPr>
      <w:rPr>
        <w:rFonts w:ascii="Calibri" w:eastAsia="Calibri" w:hAnsi="Calibri"/>
        <w:b/>
        <w:color w:val="000000"/>
        <w:spacing w:val="-1"/>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A937623"/>
    <w:multiLevelType w:val="multilevel"/>
    <w:tmpl w:val="D5E67C28"/>
    <w:lvl w:ilvl="0">
      <w:numFmt w:val="bullet"/>
      <w:lvlText w:val="·"/>
      <w:lvlJc w:val="left"/>
      <w:pPr>
        <w:tabs>
          <w:tab w:val="left" w:pos="144"/>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E361612"/>
    <w:multiLevelType w:val="multilevel"/>
    <w:tmpl w:val="C9101960"/>
    <w:lvl w:ilvl="0">
      <w:start w:val="1"/>
      <w:numFmt w:val="decimal"/>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5B066C3"/>
    <w:multiLevelType w:val="multilevel"/>
    <w:tmpl w:val="08283956"/>
    <w:lvl w:ilvl="0">
      <w:start w:val="1"/>
      <w:numFmt w:val="lowerRoman"/>
      <w:lvlText w:val="%1."/>
      <w:lvlJc w:val="left"/>
      <w:pPr>
        <w:tabs>
          <w:tab w:val="left" w:pos="432"/>
        </w:tabs>
      </w:pPr>
      <w:rPr>
        <w:rFonts w:ascii="Calibri" w:eastAsia="Calibri" w:hAnsi="Calibri"/>
        <w:b/>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5C458FE"/>
    <w:multiLevelType w:val="multilevel"/>
    <w:tmpl w:val="8C5ADACA"/>
    <w:lvl w:ilvl="0">
      <w:start w:val="1"/>
      <w:numFmt w:val="lowerLetter"/>
      <w:lvlText w:val="%1."/>
      <w:lvlJc w:val="left"/>
      <w:pPr>
        <w:tabs>
          <w:tab w:val="left" w:pos="360"/>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8142688"/>
    <w:multiLevelType w:val="multilevel"/>
    <w:tmpl w:val="E0D4AF6A"/>
    <w:lvl w:ilvl="0">
      <w:start w:val="2"/>
      <w:numFmt w:val="lowerLetter"/>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E5D2789"/>
    <w:multiLevelType w:val="multilevel"/>
    <w:tmpl w:val="F2400278"/>
    <w:lvl w:ilvl="0">
      <w:numFmt w:val="bullet"/>
      <w:lvlText w:val="·"/>
      <w:lvlJc w:val="left"/>
      <w:pPr>
        <w:tabs>
          <w:tab w:val="left" w:pos="432"/>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3D21268"/>
    <w:multiLevelType w:val="multilevel"/>
    <w:tmpl w:val="84D67A10"/>
    <w:lvl w:ilvl="0">
      <w:start w:val="1"/>
      <w:numFmt w:val="lowerRoman"/>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8745753"/>
    <w:multiLevelType w:val="multilevel"/>
    <w:tmpl w:val="8200ADFE"/>
    <w:lvl w:ilvl="0">
      <w:start w:val="2"/>
      <w:numFmt w:val="lowerRoman"/>
      <w:lvlText w:val="%1."/>
      <w:lvlJc w:val="left"/>
      <w:pPr>
        <w:tabs>
          <w:tab w:val="left" w:pos="576"/>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AD462CD"/>
    <w:multiLevelType w:val="multilevel"/>
    <w:tmpl w:val="2FE60886"/>
    <w:lvl w:ilvl="0">
      <w:start w:val="1"/>
      <w:numFmt w:val="decimal"/>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B5D656A"/>
    <w:multiLevelType w:val="multilevel"/>
    <w:tmpl w:val="C7327DB8"/>
    <w:lvl w:ilvl="0">
      <w:start w:val="1"/>
      <w:numFmt w:val="lowerRoman"/>
      <w:lvlText w:val="%1."/>
      <w:lvlJc w:val="left"/>
      <w:pPr>
        <w:tabs>
          <w:tab w:val="left" w:pos="432"/>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CD0057D"/>
    <w:multiLevelType w:val="multilevel"/>
    <w:tmpl w:val="670CD3B2"/>
    <w:lvl w:ilvl="0">
      <w:start w:val="1"/>
      <w:numFmt w:val="lowerRoman"/>
      <w:lvlText w:val="%1."/>
      <w:lvlJc w:val="left"/>
      <w:pPr>
        <w:tabs>
          <w:tab w:val="left" w:pos="50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73051897">
    <w:abstractNumId w:val="40"/>
  </w:num>
  <w:num w:numId="2" w16cid:durableId="456919302">
    <w:abstractNumId w:val="2"/>
  </w:num>
  <w:num w:numId="3" w16cid:durableId="383136233">
    <w:abstractNumId w:val="23"/>
  </w:num>
  <w:num w:numId="4" w16cid:durableId="1153329017">
    <w:abstractNumId w:val="28"/>
  </w:num>
  <w:num w:numId="5" w16cid:durableId="2004813473">
    <w:abstractNumId w:val="26"/>
  </w:num>
  <w:num w:numId="6" w16cid:durableId="485248969">
    <w:abstractNumId w:val="36"/>
  </w:num>
  <w:num w:numId="7" w16cid:durableId="437406188">
    <w:abstractNumId w:val="15"/>
  </w:num>
  <w:num w:numId="8" w16cid:durableId="1516462012">
    <w:abstractNumId w:val="0"/>
  </w:num>
  <w:num w:numId="9" w16cid:durableId="1050301344">
    <w:abstractNumId w:val="12"/>
  </w:num>
  <w:num w:numId="10" w16cid:durableId="1628394578">
    <w:abstractNumId w:val="24"/>
  </w:num>
  <w:num w:numId="11" w16cid:durableId="1808358972">
    <w:abstractNumId w:val="9"/>
  </w:num>
  <w:num w:numId="12" w16cid:durableId="918904114">
    <w:abstractNumId w:val="1"/>
  </w:num>
  <w:num w:numId="13" w16cid:durableId="1318345624">
    <w:abstractNumId w:val="10"/>
  </w:num>
  <w:num w:numId="14" w16cid:durableId="429542433">
    <w:abstractNumId w:val="31"/>
  </w:num>
  <w:num w:numId="15" w16cid:durableId="1222207805">
    <w:abstractNumId w:val="20"/>
  </w:num>
  <w:num w:numId="16" w16cid:durableId="1461649592">
    <w:abstractNumId w:val="17"/>
  </w:num>
  <w:num w:numId="17" w16cid:durableId="2010283382">
    <w:abstractNumId w:val="32"/>
  </w:num>
  <w:num w:numId="18" w16cid:durableId="1688024039">
    <w:abstractNumId w:val="43"/>
  </w:num>
  <w:num w:numId="19" w16cid:durableId="1704094121">
    <w:abstractNumId w:val="19"/>
  </w:num>
  <w:num w:numId="20" w16cid:durableId="423304031">
    <w:abstractNumId w:val="3"/>
  </w:num>
  <w:num w:numId="21" w16cid:durableId="219052201">
    <w:abstractNumId w:val="21"/>
  </w:num>
  <w:num w:numId="22" w16cid:durableId="1021009033">
    <w:abstractNumId w:val="39"/>
  </w:num>
  <w:num w:numId="23" w16cid:durableId="1658000560">
    <w:abstractNumId w:val="29"/>
  </w:num>
  <w:num w:numId="24" w16cid:durableId="532112587">
    <w:abstractNumId w:val="13"/>
  </w:num>
  <w:num w:numId="25" w16cid:durableId="1277250757">
    <w:abstractNumId w:val="18"/>
  </w:num>
  <w:num w:numId="26" w16cid:durableId="1088187648">
    <w:abstractNumId w:val="8"/>
  </w:num>
  <w:num w:numId="27" w16cid:durableId="808934346">
    <w:abstractNumId w:val="45"/>
  </w:num>
  <w:num w:numId="28" w16cid:durableId="344791602">
    <w:abstractNumId w:val="44"/>
  </w:num>
  <w:num w:numId="29" w16cid:durableId="1130586193">
    <w:abstractNumId w:val="37"/>
  </w:num>
  <w:num w:numId="30" w16cid:durableId="1793815972">
    <w:abstractNumId w:val="41"/>
  </w:num>
  <w:num w:numId="31" w16cid:durableId="1930310532">
    <w:abstractNumId w:val="22"/>
  </w:num>
  <w:num w:numId="32" w16cid:durableId="1154952854">
    <w:abstractNumId w:val="42"/>
  </w:num>
  <w:num w:numId="33" w16cid:durableId="1136339846">
    <w:abstractNumId w:val="7"/>
  </w:num>
  <w:num w:numId="34" w16cid:durableId="401634729">
    <w:abstractNumId w:val="30"/>
  </w:num>
  <w:num w:numId="35" w16cid:durableId="814418178">
    <w:abstractNumId w:val="5"/>
  </w:num>
  <w:num w:numId="36" w16cid:durableId="543832949">
    <w:abstractNumId w:val="4"/>
  </w:num>
  <w:num w:numId="37" w16cid:durableId="634336533">
    <w:abstractNumId w:val="35"/>
  </w:num>
  <w:num w:numId="38" w16cid:durableId="448399682">
    <w:abstractNumId w:val="33"/>
  </w:num>
  <w:num w:numId="39" w16cid:durableId="293802583">
    <w:abstractNumId w:val="25"/>
  </w:num>
  <w:num w:numId="40" w16cid:durableId="317730647">
    <w:abstractNumId w:val="27"/>
  </w:num>
  <w:num w:numId="41" w16cid:durableId="1454057382">
    <w:abstractNumId w:val="34"/>
  </w:num>
  <w:num w:numId="42" w16cid:durableId="1801532442">
    <w:abstractNumId w:val="16"/>
  </w:num>
  <w:num w:numId="43" w16cid:durableId="143157219">
    <w:abstractNumId w:val="14"/>
  </w:num>
  <w:num w:numId="44" w16cid:durableId="1924605811">
    <w:abstractNumId w:val="38"/>
  </w:num>
  <w:num w:numId="45" w16cid:durableId="1469206697">
    <w:abstractNumId w:val="6"/>
  </w:num>
  <w:num w:numId="46" w16cid:durableId="1333745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31A"/>
    <w:rsid w:val="002130C5"/>
    <w:rsid w:val="0025431A"/>
    <w:rsid w:val="0029653E"/>
    <w:rsid w:val="0037403A"/>
    <w:rsid w:val="006F627E"/>
    <w:rsid w:val="00A41B59"/>
    <w:rsid w:val="00B773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74"/>
    <o:shapelayout v:ext="edit">
      <o:idmap v:ext="edit" data="1"/>
    </o:shapelayout>
  </w:shapeDefaults>
  <w:decimalSymbol w:val="."/>
  <w:listSeparator w:val=","/>
  <w14:docId w14:val="2465BF06"/>
  <w15:docId w15:val="{80F5BD18-210B-46EB-B488-A045A4380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dcceew.gov.au/environment/epbc/publications/significant-impact-guidelines-11-matters-national-environmental-significance" TargetMode="External"/><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hyperlink" Target="https://www.dcceew.gov.au/environment/epbc/publications/significant-impact-guidelines-11-matters-national-environmental-significance" TargetMode="External"/><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yperlink" Target="https://static1.squarespace.com/static/5d3799de845604000199cd24/t/6397b1aff7a6fb54defdf687/1670885815820/dsj-1158_carroll.pdf" TargetMode="External"/><Relationship Id="fId" Type="http://schemas.openxmlformats.org/wordprocessingml/2006/fontTable" Target="fontTable0.xml"/><Relationship Id="rId16" Type="http://schemas.openxmlformats.org/officeDocument/2006/relationships/image" Target="media/image6.png"/><Relationship Id="rId11" Type="http://schemas.openxmlformats.org/officeDocument/2006/relationships/hyperlink" Target="mailto:environmentlawEPATaskforce@dcceew.gov.au" TargetMode="External"/><Relationship Id="rId32" Type="http://schemas.openxmlformats.org/officeDocument/2006/relationships/image" Target="media/image19.png"/><Relationship Id="rId37" Type="http://schemas.openxmlformats.org/officeDocument/2006/relationships/image" Target="media/image24.jp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yperlink" Target="https://www.tern.org.au/emsa-protocols-manual" TargetMode="External"/><Relationship Id="rId79" Type="http://schemas.openxmlformats.org/officeDocument/2006/relationships/image" Target="media/image58.png"/><Relationship Id="rId5" Type="http://schemas.openxmlformats.org/officeDocument/2006/relationships/styles" Target="style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dcceew.gov.au/environment/epbc/publications/significant-impact-guidelines-11-matters-national-environmental-significance"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dcceew.gov.au/environment/epbc/publications/significant-impact-guidelines-11-matters-national-environmental-significance" TargetMode="External"/><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56.png"/><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hyperlink" Target="https://creativecommons.org/" TargetMode="External"/><Relationship Id="rId80" Type="http://schemas.openxmlformats.org/officeDocument/2006/relationships/hyperlink" Target="https://www.gida-global.org/care" TargetMode="External"/><Relationship Id="rId85"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www.dcceew.gov.au/environment/epbc/publications/significant-impact-guidelines-11-matters-national-environmental-significance" TargetMode="External"/><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image" Target="media/image33.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yperlink" Target="https://www.tern.org.au/emsa-protocols-manual" TargetMode="External"/><Relationship Id="rId83" Type="http://schemas.openxmlformats.org/officeDocument/2006/relationships/hyperlink" Target="https://static1.squarespace.com/static/5d3799de845604000199cd24/t/6397b1aff7a6fb54defdf687/1670885815820/dsj-1158_carroll.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3.jpg"/><Relationship Id="rId49" Type="http://schemas.openxmlformats.org/officeDocument/2006/relationships/hyperlink" Target="https://www.dcceew.gov.au/environment/epbc/publications/significant-impact-guidelines-11-matters-national-environmental-significance" TargetMode="External"/><Relationship Id="rId57" Type="http://schemas.openxmlformats.org/officeDocument/2006/relationships/image" Target="media/image41.png"/><Relationship Id="rId10" Type="http://schemas.openxmlformats.org/officeDocument/2006/relationships/image" Target="media/image1.jp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s://creativecommons.org/" TargetMode="External"/><Relationship Id="rId78" Type="http://schemas.openxmlformats.org/officeDocument/2006/relationships/image" Target="media/image57.png"/><Relationship Id="rId81" Type="http://schemas.openxmlformats.org/officeDocument/2006/relationships/hyperlink" Target="https://www.gida-global.org/care" TargetMode="External"/><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5.png"/><Relationship Id="rId7" Type="http://schemas.openxmlformats.org/officeDocument/2006/relationships/webSettings" Target="webSettings.xml"/><Relationship Id="rId71" Type="http://schemas.openxmlformats.org/officeDocument/2006/relationships/hyperlink" Target="https://ardc.edu.au/resource/fair-data/"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0.png"/><Relationship Id="rId87" Type="http://schemas.openxmlformats.org/officeDocument/2006/relationships/theme" Target="theme/theme1.xml"/><Relationship Id="rId61" Type="http://schemas.openxmlformats.org/officeDocument/2006/relationships/image" Target="media/image45.png"/><Relationship Id="rId82" Type="http://schemas.openxmlformats.org/officeDocument/2006/relationships/hyperlink" Target="https://www.gida-global.org/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3" ma:contentTypeDescription="Create a new document." ma:contentTypeScope="" ma:versionID="2128e1bcf19a0558a6969c8c4f725706">
  <xsd:schema xmlns:xsd="http://www.w3.org/2001/XMLSchema" xmlns:xs="http://www.w3.org/2001/XMLSchema" xmlns:p="http://schemas.microsoft.com/office/2006/metadata/properties" xmlns:ns2="d869c146-c82e-4435-92e4-da91542262fd" xmlns:ns3="b98728ac-f998-415c-abee-6b046fb1441e" xmlns:ns4="81c01dc6-2c49-4730-b140-874c95cac377" targetNamespace="http://schemas.microsoft.com/office/2006/metadata/properties" ma:root="true" ma:fieldsID="c1ec86a25a82bcf7052ebb436c60f787" ns2:_="" ns3:_="" ns4:_="">
    <xsd:import namespace="d869c146-c82e-4435-92e4-da91542262fd"/>
    <xsd:import namespace="b98728ac-f998-415c-abee-6b046fb1441e"/>
    <xsd:import namespace="81c01dc6-2c49-4730-b140-874c95cac3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c33428b-e4b8-49f7-9c1f-bb3d98ee2414}"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8728ac-f998-415c-abee-6b046fb1441e">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C81365E8-1CED-4EF8-A487-6AE3AB300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9c146-c82e-4435-92e4-da91542262fd"/>
    <ds:schemaRef ds:uri="b98728ac-f998-415c-abee-6b046fb1441e"/>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4776C7-3D37-4996-A3A1-379C199A57B6}">
  <ds:schemaRefs>
    <ds:schemaRef ds:uri="http://schemas.microsoft.com/sharepoint/v3/contenttype/forms"/>
  </ds:schemaRefs>
</ds:datastoreItem>
</file>

<file path=customXml/itemProps3.xml><?xml version="1.0" encoding="utf-8"?>
<ds:datastoreItem xmlns:ds="http://schemas.openxmlformats.org/officeDocument/2006/customXml" ds:itemID="{5A52A617-0765-4F36-A13D-92983C6FB7ED}">
  <ds:schemaRefs>
    <ds:schemaRef ds:uri="http://schemas.microsoft.com/office/2006/metadata/properties"/>
    <ds:schemaRef ds:uri="http://schemas.microsoft.com/office/infopath/2007/PartnerControls"/>
    <ds:schemaRef ds:uri="b98728ac-f998-415c-abee-6b046fb1441e"/>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121</Pages>
  <Words>35893</Words>
  <Characters>204594</Characters>
  <Application>Microsoft Office Word</Application>
  <DocSecurity>0</DocSecurity>
  <Lines>1704</Lines>
  <Paragraphs>480</Paragraphs>
  <ScaleCrop>false</ScaleCrop>
  <Company/>
  <LinksUpToDate>false</LinksUpToDate>
  <CharactersWithSpaces>240007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DCCEEW A4 Factsheet</dc:title>
  <dc:creator>Rough, Tanya</dc:creator>
  <cp:lastModifiedBy>Campbell, Zoe</cp:lastModifiedBy>
  <cp:revision>6</cp:revision>
  <dcterms:created xsi:type="dcterms:W3CDTF">2024-01-14T23:18:00Z</dcterms:created>
  <dcterms:modified xsi:type="dcterms:W3CDTF">2024-01-15T03:32:00Z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0x010100E3A4F77836BB3D4E8942C3BA8310D952</vt:lpwstr>
  </property>
</Properties>
</file>