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DA157" w14:textId="003CB369" w:rsidR="00B732BE" w:rsidRDefault="00B732BE" w:rsidP="00944B12">
      <w:pPr>
        <w:suppressLineNumbers/>
        <w:rPr>
          <w:rFonts w:ascii="Calibri" w:hAnsi="Calibri"/>
          <w:b/>
          <w:color w:val="FFFFFF" w:themeColor="background1"/>
          <w:spacing w:val="-10"/>
          <w:kern w:val="28"/>
          <w:sz w:val="60"/>
          <w:szCs w:val="60"/>
          <w14:ligatures w14:val="standardContextual"/>
        </w:rPr>
      </w:pPr>
      <w:bookmarkStart w:id="0" w:name="_Toc181009004"/>
      <w:bookmarkStart w:id="1" w:name="_Toc181009146"/>
      <w:bookmarkStart w:id="2" w:name="_Toc212762131"/>
      <w:r w:rsidRPr="008E6637">
        <w:rPr>
          <w:rFonts w:ascii="Calibri" w:hAnsi="Calibri"/>
          <w:b/>
          <w:bCs/>
          <w:smallCaps/>
          <w:noProof/>
          <w:color w:val="FFFFFF" w:themeColor="background1"/>
          <w:spacing w:val="-10"/>
          <w:kern w:val="28"/>
          <w:sz w:val="60"/>
          <w:szCs w:val="60"/>
          <w14:ligatures w14:val="standardContextual"/>
        </w:rPr>
        <w:drawing>
          <wp:anchor distT="0" distB="0" distL="114300" distR="114300" simplePos="0" relativeHeight="251658240" behindDoc="1" locked="0" layoutInCell="1" allowOverlap="1" wp14:anchorId="3CDFD6D3" wp14:editId="2382ED61">
            <wp:simplePos x="0" y="0"/>
            <wp:positionH relativeFrom="page">
              <wp:align>left</wp:align>
            </wp:positionH>
            <wp:positionV relativeFrom="paragraph">
              <wp:posOffset>-917864</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p>
    <w:p w14:paraId="1E4284C3" w14:textId="0F5663BB" w:rsidR="00B732BE" w:rsidRPr="006F07DC" w:rsidRDefault="00B732BE" w:rsidP="00944B12">
      <w:pPr>
        <w:suppressLineNumbers/>
        <w:rPr>
          <w:color w:val="FFFFFF" w:themeColor="background1"/>
          <w:sz w:val="60"/>
          <w:szCs w:val="60"/>
        </w:rPr>
      </w:pPr>
      <w:r w:rsidRPr="008E6637">
        <w:rPr>
          <w:rFonts w:ascii="Calibri" w:hAnsi="Calibri"/>
          <w:b/>
          <w:color w:val="FFFFFF" w:themeColor="background1"/>
          <w:spacing w:val="-10"/>
          <w:kern w:val="28"/>
          <w:sz w:val="60"/>
          <w:szCs w:val="60"/>
          <w14:ligatures w14:val="standardContextual"/>
        </w:rPr>
        <w:t>DRAFT Greenhouse Gas Emissions Estimation and Reporting Guidelines for Agriculture, Fisheries and Forestry</w:t>
      </w:r>
    </w:p>
    <w:p w14:paraId="78EC01A8" w14:textId="77777777" w:rsidR="00B732BE" w:rsidRPr="008E6637" w:rsidRDefault="00B732BE" w:rsidP="00944B12">
      <w:pPr>
        <w:pStyle w:val="Sub-title"/>
        <w:suppressLineNumbers/>
        <w:ind w:right="521"/>
        <w:rPr>
          <w:color w:val="FDB71A"/>
        </w:rPr>
      </w:pPr>
      <w:r w:rsidRPr="008E6637">
        <w:rPr>
          <w:color w:val="FDB71A"/>
        </w:rPr>
        <w:t>Methodological Guidance</w:t>
      </w:r>
    </w:p>
    <w:p w14:paraId="59358F80" w14:textId="75E6DAD0" w:rsidR="00DB4C79" w:rsidRPr="00DB4C79" w:rsidRDefault="00B732BE" w:rsidP="00DB4C79">
      <w:pPr>
        <w:pStyle w:val="Sub-title"/>
        <w:suppressLineNumbers/>
        <w:ind w:right="521"/>
        <w:rPr>
          <w:rFonts w:ascii="Aptos" w:hAnsi="Aptos"/>
          <w:b/>
          <w:bCs/>
          <w:color w:val="FDB71A"/>
          <w:sz w:val="36"/>
          <w:szCs w:val="36"/>
        </w:rPr>
      </w:pPr>
      <w:r w:rsidRPr="008E6637">
        <w:rPr>
          <w:rFonts w:ascii="Aptos" w:hAnsi="Aptos"/>
          <w:b/>
          <w:bCs/>
          <w:color w:val="FDB71A"/>
          <w:sz w:val="28"/>
          <w:szCs w:val="28"/>
        </w:rPr>
        <w:t>Chapter 1: General Guidance</w:t>
      </w:r>
      <w:bookmarkEnd w:id="0"/>
      <w:bookmarkEnd w:id="1"/>
      <w:bookmarkEnd w:id="2"/>
      <w:r w:rsidR="00DB4C79">
        <w:br w:type="page"/>
      </w:r>
    </w:p>
    <w:p w14:paraId="64752F48" w14:textId="36D02A7B" w:rsidR="00B732BE" w:rsidRPr="008E6637" w:rsidRDefault="00B732BE" w:rsidP="00944B12">
      <w:pPr>
        <w:suppressLineNumbers/>
        <w:rPr>
          <w:rFonts w:ascii="Aptos" w:hAnsi="Aptos"/>
          <w:b/>
          <w:bCs/>
          <w:color w:val="FDB71A"/>
          <w:sz w:val="36"/>
          <w:szCs w:val="36"/>
        </w:rPr>
      </w:pPr>
    </w:p>
    <w:p w14:paraId="7EA3D0EB" w14:textId="24727762" w:rsidR="00B732BE" w:rsidRPr="007C357A" w:rsidRDefault="00B732BE" w:rsidP="00944B12">
      <w:pPr>
        <w:pStyle w:val="Copyright"/>
        <w:suppressLineNumbers/>
      </w:pPr>
      <w:r w:rsidRPr="007C357A">
        <w:t xml:space="preserve">© Commonwealth of </w:t>
      </w:r>
      <w:r w:rsidRPr="009B11A0">
        <w:t>Australia 202</w:t>
      </w:r>
      <w:r w:rsidR="00206984">
        <w:t>6</w:t>
      </w:r>
    </w:p>
    <w:p w14:paraId="6D92B98F" w14:textId="77777777" w:rsidR="00B732BE" w:rsidRPr="007C357A" w:rsidRDefault="00B732BE" w:rsidP="00944B12">
      <w:pPr>
        <w:pStyle w:val="Copyright"/>
        <w:suppressLineNumbers/>
      </w:pPr>
      <w:r w:rsidRPr="007C357A">
        <w:t>Ownership of intellectual property rights</w:t>
      </w:r>
    </w:p>
    <w:p w14:paraId="30E59C42" w14:textId="77777777" w:rsidR="00B732BE" w:rsidRPr="007C357A" w:rsidRDefault="00B732BE" w:rsidP="00944B12">
      <w:pPr>
        <w:pStyle w:val="Copyright"/>
        <w:suppressLineNumbers/>
      </w:pPr>
      <w:r w:rsidRPr="007C357A">
        <w:t>Unless otherwise noted, copyright (and any other intellectual property rights) in this publication is owned by the Commonwealth of Australia (referred to as the Commonwealth).</w:t>
      </w:r>
    </w:p>
    <w:p w14:paraId="73A86CCF" w14:textId="77777777" w:rsidR="00B732BE" w:rsidRPr="007C357A" w:rsidRDefault="00B732BE" w:rsidP="00944B12">
      <w:pPr>
        <w:pStyle w:val="Copyright"/>
        <w:suppressLineNumbers/>
      </w:pPr>
      <w:r w:rsidRPr="007C357A">
        <w:t>Creative Commons licence</w:t>
      </w:r>
    </w:p>
    <w:p w14:paraId="1F63436D" w14:textId="77777777" w:rsidR="00B732BE" w:rsidRPr="007C357A" w:rsidRDefault="00B732BE" w:rsidP="00944B12">
      <w:pPr>
        <w:pStyle w:val="Copyright"/>
        <w:suppressLineNumbers/>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3E1E7AC0" w14:textId="77777777" w:rsidR="00B732BE" w:rsidRDefault="00B732BE" w:rsidP="00944B12">
      <w:pPr>
        <w:pStyle w:val="Copyright"/>
        <w:suppressLineNumbers/>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3257DC89" w14:textId="7813AA35" w:rsidR="00B732BE" w:rsidRPr="007C357A" w:rsidRDefault="00B732BE" w:rsidP="00944B12">
      <w:pPr>
        <w:pStyle w:val="Copyright"/>
        <w:suppressLineNumbers/>
      </w:pPr>
      <w:r>
        <w:rPr>
          <w:noProof/>
        </w:rPr>
        <w:drawing>
          <wp:inline distT="0" distB="0" distL="0" distR="0" wp14:anchorId="7DFC15E6" wp14:editId="4AE115AF">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FB443DE" w14:textId="77777777" w:rsidR="00B732BE" w:rsidRPr="007C357A" w:rsidRDefault="00B732BE" w:rsidP="00944B12">
      <w:pPr>
        <w:pStyle w:val="Copyright"/>
        <w:suppressLineNumbers/>
      </w:pPr>
      <w:r w:rsidRPr="007C357A">
        <w:t>Cataloguing data</w:t>
      </w:r>
    </w:p>
    <w:p w14:paraId="719C7C27" w14:textId="403F4EA5" w:rsidR="00B732BE" w:rsidRPr="007C357A" w:rsidRDefault="00B732BE" w:rsidP="00944B12">
      <w:pPr>
        <w:pStyle w:val="Copyright"/>
        <w:suppressLineNumbers/>
      </w:pPr>
      <w:r w:rsidRPr="007C357A">
        <w:t>This publication (and any material sourced from it) should be attributed as</w:t>
      </w:r>
      <w:r w:rsidRPr="000B38D9">
        <w:t xml:space="preserve">: DCCEEW </w:t>
      </w:r>
      <w:r>
        <w:t>202</w:t>
      </w:r>
      <w:r w:rsidR="2888150A">
        <w:t>6</w:t>
      </w:r>
      <w:r w:rsidRPr="000B38D9">
        <w:t>,</w:t>
      </w:r>
      <w:r>
        <w:t xml:space="preserve"> </w:t>
      </w:r>
      <w:r w:rsidRPr="00230245">
        <w:t xml:space="preserve">DRAFT Greenhouse Gas Emissions Estimation and Reporting Guidelines for Agriculture, Fisheries and Forestry </w:t>
      </w:r>
      <w:r>
        <w:t xml:space="preserve">- </w:t>
      </w:r>
      <w:r w:rsidRPr="00D00D23">
        <w:t xml:space="preserve">Methodological </w:t>
      </w:r>
      <w:r>
        <w:t>Guidance</w:t>
      </w:r>
      <w:r w:rsidRPr="007C357A">
        <w:t xml:space="preserve">, Department of Climate Change, Energy, the Environment and Water, Canberra, </w:t>
      </w:r>
      <w:r w:rsidR="4CEBF387">
        <w:t>March</w:t>
      </w:r>
      <w:r>
        <w:t>.</w:t>
      </w:r>
      <w:r w:rsidRPr="007C357A">
        <w:t xml:space="preserve"> CC BY 4.0.</w:t>
      </w:r>
    </w:p>
    <w:p w14:paraId="1B53E293" w14:textId="77777777" w:rsidR="00B732BE" w:rsidRPr="007C357A" w:rsidRDefault="00B732BE" w:rsidP="00944B12">
      <w:pPr>
        <w:pStyle w:val="Copyright"/>
        <w:suppressLineNumbers/>
      </w:pPr>
      <w:r w:rsidRPr="00AA30AA">
        <w:t>This publication is available at dcceew.gov.au.</w:t>
      </w:r>
    </w:p>
    <w:p w14:paraId="7C27E55C" w14:textId="77777777" w:rsidR="00B732BE" w:rsidRPr="007C357A" w:rsidRDefault="00B732BE" w:rsidP="00944B12">
      <w:pPr>
        <w:pStyle w:val="Copyright"/>
        <w:suppressLineNumbers/>
      </w:pPr>
      <w:r w:rsidRPr="007C357A">
        <w:t>Department of Climate Change, Energy, the Environment and Water</w:t>
      </w:r>
    </w:p>
    <w:p w14:paraId="2196F0F6" w14:textId="77777777" w:rsidR="00B732BE" w:rsidRPr="007C357A" w:rsidRDefault="00B732BE" w:rsidP="00944B12">
      <w:pPr>
        <w:pStyle w:val="Copyright"/>
        <w:suppressLineNumbers/>
      </w:pPr>
      <w:r w:rsidRPr="007C357A">
        <w:t>GPO Box 3090 Canberra ACT 2601</w:t>
      </w:r>
    </w:p>
    <w:p w14:paraId="36A6CEA1" w14:textId="77777777" w:rsidR="00B732BE" w:rsidRPr="007C357A" w:rsidRDefault="00B732BE" w:rsidP="00944B12">
      <w:pPr>
        <w:pStyle w:val="Copyright"/>
        <w:suppressLineNumbers/>
      </w:pPr>
      <w:r w:rsidRPr="007C357A">
        <w:t>Telephone 1800 920 528</w:t>
      </w:r>
    </w:p>
    <w:p w14:paraId="3851D858" w14:textId="77777777" w:rsidR="00B732BE" w:rsidRPr="007C357A" w:rsidRDefault="00B732BE" w:rsidP="00944B12">
      <w:pPr>
        <w:pStyle w:val="Copyright"/>
        <w:suppressLineNumbers/>
      </w:pPr>
      <w:r w:rsidRPr="007C357A">
        <w:t>Web dcceew.gov.au</w:t>
      </w:r>
    </w:p>
    <w:p w14:paraId="36E58A5A" w14:textId="77777777" w:rsidR="00B732BE" w:rsidRPr="007C357A" w:rsidRDefault="00B732BE" w:rsidP="00944B12">
      <w:pPr>
        <w:pStyle w:val="Copyright"/>
        <w:suppressLineNumbers/>
      </w:pPr>
      <w:r w:rsidRPr="007C357A">
        <w:t>Disclaimer</w:t>
      </w:r>
    </w:p>
    <w:p w14:paraId="1EF96521" w14:textId="77777777" w:rsidR="00B732BE" w:rsidRPr="007C357A" w:rsidRDefault="00B732BE" w:rsidP="00944B12">
      <w:pPr>
        <w:pStyle w:val="Copyright"/>
        <w:suppressLineNumbers/>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0A972EF" w14:textId="77777777" w:rsidR="00B732BE" w:rsidRPr="000B38D9" w:rsidRDefault="00B732BE" w:rsidP="00944B12">
      <w:pPr>
        <w:pStyle w:val="Copyright"/>
        <w:suppressLineNumbers/>
      </w:pPr>
      <w:r w:rsidRPr="000B38D9">
        <w:t>Acknowledgements</w:t>
      </w:r>
    </w:p>
    <w:p w14:paraId="5FAB33C2" w14:textId="77777777" w:rsidR="00B732BE" w:rsidRPr="007C357A" w:rsidRDefault="00B732BE" w:rsidP="00944B12">
      <w:pPr>
        <w:pStyle w:val="Copyright"/>
        <w:suppressLineNumbers/>
      </w:pPr>
      <w:r w:rsidRPr="003A7895">
        <w:t>We thank Environmental Accounting Services for drafting this document, and the Voluntary Greenhouse Gas Estimation and Reporting Standards Reference Group for their valued contributions</w:t>
      </w:r>
      <w:r>
        <w:t>.</w:t>
      </w:r>
    </w:p>
    <w:p w14:paraId="45ED79C2" w14:textId="77777777" w:rsidR="00B732BE" w:rsidRPr="007C357A" w:rsidRDefault="00B732BE" w:rsidP="00944B12">
      <w:pPr>
        <w:pStyle w:val="Copyright"/>
        <w:suppressLineNumbers/>
      </w:pPr>
      <w:r w:rsidRPr="007C357A">
        <w:t>Acknowledgement of Country</w:t>
      </w:r>
    </w:p>
    <w:p w14:paraId="4264F0FA" w14:textId="77777777" w:rsidR="00B732BE" w:rsidRDefault="00B732BE" w:rsidP="00944B12">
      <w:pPr>
        <w:pStyle w:val="Copyright"/>
        <w:suppressLineNumbers/>
      </w:pPr>
      <w:r w:rsidRPr="007C357A">
        <w:t>We acknowledge the Traditional Owners of Country throughout Australia and recognise their continuing connection to land, waters and culture. We pay our respects to their Elders past and present.</w:t>
      </w:r>
    </w:p>
    <w:p w14:paraId="7A40D041" w14:textId="77777777" w:rsidR="00B732BE" w:rsidRDefault="00B732BE" w:rsidP="00944B12">
      <w:pPr>
        <w:suppressLineNumbers/>
      </w:pPr>
    </w:p>
    <w:p w14:paraId="6ECD379E" w14:textId="77777777" w:rsidR="008D61DA" w:rsidRPr="008E6637" w:rsidRDefault="008D61DA" w:rsidP="00944B12">
      <w:pPr>
        <w:pStyle w:val="Sub-title"/>
        <w:suppressLineNumbers/>
        <w:ind w:right="521"/>
        <w:rPr>
          <w:color w:val="FDB71A"/>
          <w:sz w:val="52"/>
          <w:szCs w:val="52"/>
        </w:rPr>
      </w:pPr>
    </w:p>
    <w:p w14:paraId="449A92FD" w14:textId="38E8936E" w:rsidR="003E6A8B" w:rsidRPr="00327320" w:rsidRDefault="008D61DA" w:rsidP="003E6A8B">
      <w:pPr>
        <w:pStyle w:val="TOCHeading"/>
      </w:pPr>
      <w:r w:rsidRPr="00327320">
        <w:br w:type="page"/>
      </w:r>
      <w:r w:rsidR="003E6A8B" w:rsidRPr="00327320">
        <w:lastRenderedPageBreak/>
        <w:t>Case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3E6A8B" w:rsidRPr="00327320" w14:paraId="4F7F77D8" w14:textId="77777777" w:rsidTr="003E6A8B">
        <w:tc>
          <w:tcPr>
            <w:tcW w:w="8359" w:type="dxa"/>
          </w:tcPr>
          <w:p w14:paraId="5C4050C2" w14:textId="38792DB6" w:rsidR="003E6A8B" w:rsidRPr="00327320" w:rsidRDefault="003E6A8B" w:rsidP="003E6A8B">
            <w:pPr>
              <w:rPr>
                <w:lang w:val="en-AU"/>
              </w:rPr>
            </w:pPr>
            <w:r w:rsidRPr="00327320">
              <w:rPr>
                <w:lang w:val="en-AU"/>
              </w:rPr>
              <w:t>Case Study 1</w:t>
            </w:r>
            <w:r w:rsidR="002C2462" w:rsidRPr="00327320">
              <w:rPr>
                <w:lang w:val="en-AU"/>
              </w:rPr>
              <w:t>a</w:t>
            </w:r>
            <w:r w:rsidRPr="00327320">
              <w:rPr>
                <w:lang w:val="en-AU"/>
              </w:rPr>
              <w:t xml:space="preserve"> – </w:t>
            </w:r>
            <w:r w:rsidR="00501B97" w:rsidRPr="00501B97">
              <w:rPr>
                <w:bCs w:val="0"/>
                <w:szCs w:val="22"/>
              </w:rPr>
              <w:t>Application of the Modules in a Mixed System</w:t>
            </w:r>
          </w:p>
        </w:tc>
        <w:tc>
          <w:tcPr>
            <w:tcW w:w="657" w:type="dxa"/>
          </w:tcPr>
          <w:p w14:paraId="2A671438" w14:textId="61327C77" w:rsidR="003E6A8B" w:rsidRPr="00327320" w:rsidRDefault="003E6A8B" w:rsidP="003E6A8B">
            <w:pPr>
              <w:rPr>
                <w:lang w:val="en-AU"/>
              </w:rPr>
            </w:pPr>
            <w:r w:rsidRPr="00327320">
              <w:rPr>
                <w:lang w:val="en-AU"/>
              </w:rPr>
              <w:t>1</w:t>
            </w:r>
            <w:r w:rsidR="00E0403C">
              <w:rPr>
                <w:lang w:val="en-AU"/>
              </w:rPr>
              <w:t>1</w:t>
            </w:r>
          </w:p>
        </w:tc>
      </w:tr>
      <w:tr w:rsidR="008D61DA" w:rsidRPr="00327320" w14:paraId="218E2FF3" w14:textId="77777777" w:rsidTr="003E6A8B">
        <w:tc>
          <w:tcPr>
            <w:tcW w:w="8359" w:type="dxa"/>
          </w:tcPr>
          <w:p w14:paraId="60F3323A" w14:textId="6D380796" w:rsidR="008D61DA" w:rsidRPr="00327320" w:rsidRDefault="008D61DA" w:rsidP="008D61DA">
            <w:pPr>
              <w:rPr>
                <w:lang w:val="en-AU"/>
              </w:rPr>
            </w:pPr>
            <w:r w:rsidRPr="00327320">
              <w:rPr>
                <w:lang w:val="en-AU"/>
              </w:rPr>
              <w:t>Case Study 1</w:t>
            </w:r>
            <w:r w:rsidR="002C2462" w:rsidRPr="00327320">
              <w:rPr>
                <w:lang w:val="en-AU"/>
              </w:rPr>
              <w:t>b</w:t>
            </w:r>
            <w:r w:rsidRPr="00327320">
              <w:rPr>
                <w:lang w:val="en-AU"/>
              </w:rPr>
              <w:t xml:space="preserve"> – Application of the Modules in a Production and Post-Production System</w:t>
            </w:r>
          </w:p>
        </w:tc>
        <w:tc>
          <w:tcPr>
            <w:tcW w:w="657" w:type="dxa"/>
          </w:tcPr>
          <w:p w14:paraId="6CDAD0EE" w14:textId="0D268E22" w:rsidR="008D61DA" w:rsidRPr="00327320" w:rsidRDefault="008D61DA" w:rsidP="008D61DA">
            <w:pPr>
              <w:rPr>
                <w:lang w:val="en-AU"/>
              </w:rPr>
            </w:pPr>
            <w:r w:rsidRPr="00327320">
              <w:rPr>
                <w:lang w:val="en-AU"/>
              </w:rPr>
              <w:t>1</w:t>
            </w:r>
            <w:r w:rsidR="00E0403C">
              <w:rPr>
                <w:lang w:val="en-AU"/>
              </w:rPr>
              <w:t>3</w:t>
            </w:r>
          </w:p>
        </w:tc>
      </w:tr>
      <w:tr w:rsidR="008D61DA" w:rsidRPr="00327320" w14:paraId="3AF94289" w14:textId="77777777" w:rsidTr="003E6A8B">
        <w:tc>
          <w:tcPr>
            <w:tcW w:w="8359" w:type="dxa"/>
          </w:tcPr>
          <w:p w14:paraId="68256897" w14:textId="1987E8ED" w:rsidR="008D61DA" w:rsidRPr="00327320" w:rsidRDefault="008D61DA" w:rsidP="008D61DA">
            <w:pPr>
              <w:rPr>
                <w:lang w:val="en-AU"/>
              </w:rPr>
            </w:pPr>
            <w:r w:rsidRPr="00327320">
              <w:rPr>
                <w:lang w:val="en-AU"/>
              </w:rPr>
              <w:t>Case Study 2</w:t>
            </w:r>
            <w:r w:rsidR="002C2462" w:rsidRPr="00327320">
              <w:rPr>
                <w:lang w:val="en-AU"/>
              </w:rPr>
              <w:t>a</w:t>
            </w:r>
            <w:r w:rsidRPr="00327320">
              <w:rPr>
                <w:lang w:val="en-AU"/>
              </w:rPr>
              <w:t xml:space="preserve"> – Application of higher Method</w:t>
            </w:r>
          </w:p>
        </w:tc>
        <w:tc>
          <w:tcPr>
            <w:tcW w:w="657" w:type="dxa"/>
          </w:tcPr>
          <w:p w14:paraId="7E2A61DC" w14:textId="175BC592" w:rsidR="008D61DA" w:rsidRPr="00327320" w:rsidRDefault="008D61DA" w:rsidP="008D61DA">
            <w:pPr>
              <w:rPr>
                <w:lang w:val="en-AU"/>
              </w:rPr>
            </w:pPr>
            <w:r w:rsidRPr="00327320">
              <w:rPr>
                <w:lang w:val="en-AU"/>
              </w:rPr>
              <w:t>1</w:t>
            </w:r>
            <w:r w:rsidR="00160E2D">
              <w:rPr>
                <w:lang w:val="en-AU"/>
              </w:rPr>
              <w:t>7</w:t>
            </w:r>
          </w:p>
        </w:tc>
      </w:tr>
      <w:tr w:rsidR="008D61DA" w:rsidRPr="00327320" w14:paraId="24B8CC4C" w14:textId="77777777" w:rsidTr="003E6A8B">
        <w:tc>
          <w:tcPr>
            <w:tcW w:w="8359" w:type="dxa"/>
          </w:tcPr>
          <w:p w14:paraId="067C692E" w14:textId="0DFF8113" w:rsidR="008D61DA" w:rsidRPr="00327320" w:rsidRDefault="008D61DA" w:rsidP="008D61DA">
            <w:pPr>
              <w:rPr>
                <w:lang w:val="en-AU"/>
              </w:rPr>
            </w:pPr>
            <w:r w:rsidRPr="00327320">
              <w:rPr>
                <w:lang w:val="en-AU"/>
              </w:rPr>
              <w:t>Case Study 2</w:t>
            </w:r>
            <w:r w:rsidR="002C2462" w:rsidRPr="00327320">
              <w:rPr>
                <w:lang w:val="en-AU"/>
              </w:rPr>
              <w:t>b</w:t>
            </w:r>
            <w:r w:rsidRPr="00327320">
              <w:rPr>
                <w:lang w:val="en-AU"/>
              </w:rPr>
              <w:t xml:space="preserve"> – Application of higher Method</w:t>
            </w:r>
          </w:p>
        </w:tc>
        <w:tc>
          <w:tcPr>
            <w:tcW w:w="657" w:type="dxa"/>
          </w:tcPr>
          <w:p w14:paraId="6DDBCF9E" w14:textId="2ABF8F48" w:rsidR="008D61DA" w:rsidRPr="00327320" w:rsidRDefault="008D61DA" w:rsidP="008D61DA">
            <w:pPr>
              <w:rPr>
                <w:lang w:val="en-AU"/>
              </w:rPr>
            </w:pPr>
            <w:r w:rsidRPr="00327320">
              <w:rPr>
                <w:lang w:val="en-AU"/>
              </w:rPr>
              <w:t>1</w:t>
            </w:r>
            <w:r w:rsidR="00160E2D">
              <w:rPr>
                <w:lang w:val="en-AU"/>
              </w:rPr>
              <w:t>8</w:t>
            </w:r>
          </w:p>
        </w:tc>
      </w:tr>
      <w:tr w:rsidR="008D61DA" w:rsidRPr="00327320" w14:paraId="22D52D4E" w14:textId="77777777" w:rsidTr="003E6A8B">
        <w:tc>
          <w:tcPr>
            <w:tcW w:w="8359" w:type="dxa"/>
          </w:tcPr>
          <w:p w14:paraId="077A674D" w14:textId="1E07797D" w:rsidR="008D61DA" w:rsidRPr="00327320" w:rsidRDefault="008D61DA" w:rsidP="008D61DA">
            <w:pPr>
              <w:rPr>
                <w:lang w:val="en-AU"/>
              </w:rPr>
            </w:pPr>
            <w:r w:rsidRPr="00327320">
              <w:rPr>
                <w:lang w:val="en-AU"/>
              </w:rPr>
              <w:t>Case Study 3</w:t>
            </w:r>
            <w:r w:rsidR="002C2462" w:rsidRPr="00327320">
              <w:rPr>
                <w:lang w:val="en-AU"/>
              </w:rPr>
              <w:t>a</w:t>
            </w:r>
            <w:r w:rsidRPr="00327320">
              <w:rPr>
                <w:lang w:val="en-AU"/>
              </w:rPr>
              <w:t xml:space="preserve"> – Lime Application</w:t>
            </w:r>
          </w:p>
        </w:tc>
        <w:tc>
          <w:tcPr>
            <w:tcW w:w="657" w:type="dxa"/>
          </w:tcPr>
          <w:p w14:paraId="7DD9AD2A" w14:textId="1B5FC8B5" w:rsidR="008D61DA" w:rsidRPr="00327320" w:rsidRDefault="00E70C9D" w:rsidP="008D61DA">
            <w:pPr>
              <w:rPr>
                <w:lang w:val="en-AU"/>
              </w:rPr>
            </w:pPr>
            <w:r>
              <w:rPr>
                <w:lang w:val="en-AU"/>
              </w:rPr>
              <w:t>2</w:t>
            </w:r>
            <w:r w:rsidR="00160E2D">
              <w:rPr>
                <w:lang w:val="en-AU"/>
              </w:rPr>
              <w:t>0</w:t>
            </w:r>
          </w:p>
        </w:tc>
      </w:tr>
      <w:tr w:rsidR="008D61DA" w:rsidRPr="00327320" w14:paraId="62016CB6" w14:textId="77777777" w:rsidTr="003E6A8B">
        <w:tc>
          <w:tcPr>
            <w:tcW w:w="8359" w:type="dxa"/>
          </w:tcPr>
          <w:p w14:paraId="313C17D9" w14:textId="1FCC841B" w:rsidR="008D61DA" w:rsidRPr="00327320" w:rsidRDefault="008D61DA" w:rsidP="008D61DA">
            <w:pPr>
              <w:rPr>
                <w:lang w:val="en-AU"/>
              </w:rPr>
            </w:pPr>
            <w:r w:rsidRPr="00327320">
              <w:rPr>
                <w:lang w:val="en-AU"/>
              </w:rPr>
              <w:t>Case Study 3</w:t>
            </w:r>
            <w:r w:rsidR="002C2462" w:rsidRPr="00327320">
              <w:rPr>
                <w:lang w:val="en-AU"/>
              </w:rPr>
              <w:t>b</w:t>
            </w:r>
            <w:r w:rsidRPr="00327320">
              <w:rPr>
                <w:lang w:val="en-AU"/>
              </w:rPr>
              <w:t xml:space="preserve"> – Lime Application</w:t>
            </w:r>
          </w:p>
        </w:tc>
        <w:tc>
          <w:tcPr>
            <w:tcW w:w="657" w:type="dxa"/>
          </w:tcPr>
          <w:p w14:paraId="696BA763" w14:textId="4E0BFFFE" w:rsidR="008D61DA" w:rsidRPr="00327320" w:rsidRDefault="008D61DA" w:rsidP="008D61DA">
            <w:pPr>
              <w:rPr>
                <w:lang w:val="en-AU"/>
              </w:rPr>
            </w:pPr>
            <w:r w:rsidRPr="00327320">
              <w:rPr>
                <w:lang w:val="en-AU"/>
              </w:rPr>
              <w:t>2</w:t>
            </w:r>
            <w:r w:rsidR="00160E2D">
              <w:rPr>
                <w:lang w:val="en-AU"/>
              </w:rPr>
              <w:t>1</w:t>
            </w:r>
          </w:p>
        </w:tc>
      </w:tr>
      <w:tr w:rsidR="008D61DA" w:rsidRPr="00327320" w14:paraId="631B128A" w14:textId="77777777" w:rsidTr="003E6A8B">
        <w:tc>
          <w:tcPr>
            <w:tcW w:w="8359" w:type="dxa"/>
          </w:tcPr>
          <w:p w14:paraId="5AED4D00" w14:textId="03F4D588" w:rsidR="008D61DA" w:rsidRPr="00327320" w:rsidRDefault="008D61DA" w:rsidP="008D61DA">
            <w:pPr>
              <w:rPr>
                <w:lang w:val="en-AU"/>
              </w:rPr>
            </w:pPr>
            <w:r w:rsidRPr="00327320">
              <w:rPr>
                <w:lang w:val="en-AU"/>
              </w:rPr>
              <w:t>Case Study 4</w:t>
            </w:r>
            <w:r w:rsidR="002C2462" w:rsidRPr="00327320">
              <w:rPr>
                <w:lang w:val="en-AU"/>
              </w:rPr>
              <w:t>a</w:t>
            </w:r>
            <w:r w:rsidRPr="00327320">
              <w:rPr>
                <w:lang w:val="en-AU"/>
              </w:rPr>
              <w:t xml:space="preserve"> – Longer than 12-month production/lifecycles</w:t>
            </w:r>
          </w:p>
        </w:tc>
        <w:tc>
          <w:tcPr>
            <w:tcW w:w="657" w:type="dxa"/>
          </w:tcPr>
          <w:p w14:paraId="5CAFE618" w14:textId="59EEEF47" w:rsidR="008D61DA" w:rsidRPr="00327320" w:rsidRDefault="008D61DA" w:rsidP="008D61DA">
            <w:pPr>
              <w:rPr>
                <w:lang w:val="en-AU"/>
              </w:rPr>
            </w:pPr>
            <w:r w:rsidRPr="00327320">
              <w:rPr>
                <w:lang w:val="en-AU"/>
              </w:rPr>
              <w:t>2</w:t>
            </w:r>
            <w:r w:rsidR="0006303D">
              <w:rPr>
                <w:lang w:val="en-AU"/>
              </w:rPr>
              <w:t>2</w:t>
            </w:r>
          </w:p>
        </w:tc>
      </w:tr>
      <w:tr w:rsidR="008D61DA" w:rsidRPr="00327320" w14:paraId="473F155E" w14:textId="77777777" w:rsidTr="003E6A8B">
        <w:tc>
          <w:tcPr>
            <w:tcW w:w="8359" w:type="dxa"/>
          </w:tcPr>
          <w:p w14:paraId="735DEC6C" w14:textId="62B06E16" w:rsidR="008D61DA" w:rsidRPr="00327320" w:rsidRDefault="008D61DA" w:rsidP="008D61DA">
            <w:pPr>
              <w:rPr>
                <w:lang w:val="en-AU"/>
              </w:rPr>
            </w:pPr>
            <w:r w:rsidRPr="00327320">
              <w:rPr>
                <w:lang w:val="en-AU"/>
              </w:rPr>
              <w:t>Case Study 4</w:t>
            </w:r>
            <w:r w:rsidR="002C2462" w:rsidRPr="00327320">
              <w:rPr>
                <w:lang w:val="en-AU"/>
              </w:rPr>
              <w:t>b</w:t>
            </w:r>
            <w:r w:rsidRPr="00327320">
              <w:rPr>
                <w:lang w:val="en-AU"/>
              </w:rPr>
              <w:t xml:space="preserve"> – Longer than 12-month production/lifecycles</w:t>
            </w:r>
          </w:p>
        </w:tc>
        <w:tc>
          <w:tcPr>
            <w:tcW w:w="657" w:type="dxa"/>
          </w:tcPr>
          <w:p w14:paraId="7543DB40" w14:textId="474A5A5B" w:rsidR="008D61DA" w:rsidRPr="00327320" w:rsidRDefault="008D61DA" w:rsidP="008D61DA">
            <w:pPr>
              <w:rPr>
                <w:lang w:val="en-AU"/>
              </w:rPr>
            </w:pPr>
            <w:r w:rsidRPr="00327320">
              <w:rPr>
                <w:lang w:val="en-AU"/>
              </w:rPr>
              <w:t>2</w:t>
            </w:r>
            <w:r w:rsidR="0006303D">
              <w:rPr>
                <w:lang w:val="en-AU"/>
              </w:rPr>
              <w:t>3</w:t>
            </w:r>
          </w:p>
        </w:tc>
      </w:tr>
      <w:tr w:rsidR="008D61DA" w:rsidRPr="00327320" w14:paraId="42B489E0" w14:textId="77777777" w:rsidTr="003E6A8B">
        <w:tc>
          <w:tcPr>
            <w:tcW w:w="8359" w:type="dxa"/>
          </w:tcPr>
          <w:p w14:paraId="12C5443B" w14:textId="2A6BF0B1" w:rsidR="008D61DA" w:rsidRPr="00327320" w:rsidRDefault="008D61DA" w:rsidP="008D61DA">
            <w:pPr>
              <w:rPr>
                <w:lang w:val="en-AU"/>
              </w:rPr>
            </w:pPr>
            <w:r w:rsidRPr="00327320">
              <w:rPr>
                <w:lang w:val="en-AU"/>
              </w:rPr>
              <w:t xml:space="preserve">Case Study 5 – </w:t>
            </w:r>
            <w:r w:rsidR="00AD6C84">
              <w:rPr>
                <w:lang w:val="en-AU"/>
              </w:rPr>
              <w:t>Transferring</w:t>
            </w:r>
            <w:r w:rsidRPr="00327320">
              <w:rPr>
                <w:lang w:val="en-AU"/>
              </w:rPr>
              <w:t xml:space="preserve"> manure </w:t>
            </w:r>
            <w:r w:rsidR="00AD6C84">
              <w:rPr>
                <w:lang w:val="en-AU"/>
              </w:rPr>
              <w:t>between entities</w:t>
            </w:r>
          </w:p>
        </w:tc>
        <w:tc>
          <w:tcPr>
            <w:tcW w:w="657" w:type="dxa"/>
          </w:tcPr>
          <w:p w14:paraId="34D74D12" w14:textId="2CBEA6CC" w:rsidR="008D61DA" w:rsidRPr="00327320" w:rsidRDefault="008D61DA" w:rsidP="008D61DA">
            <w:pPr>
              <w:rPr>
                <w:lang w:val="en-AU"/>
              </w:rPr>
            </w:pPr>
            <w:r w:rsidRPr="00327320">
              <w:rPr>
                <w:lang w:val="en-AU"/>
              </w:rPr>
              <w:t>2</w:t>
            </w:r>
            <w:r w:rsidR="00665DAD">
              <w:rPr>
                <w:lang w:val="en-AU"/>
              </w:rPr>
              <w:t>5</w:t>
            </w:r>
          </w:p>
        </w:tc>
      </w:tr>
      <w:tr w:rsidR="008D61DA" w:rsidRPr="00327320" w14:paraId="133C6705" w14:textId="77777777" w:rsidTr="003E6A8B">
        <w:tc>
          <w:tcPr>
            <w:tcW w:w="8359" w:type="dxa"/>
          </w:tcPr>
          <w:p w14:paraId="700F02FC" w14:textId="10FCEA74" w:rsidR="008D61DA" w:rsidRPr="00327320" w:rsidRDefault="008D61DA" w:rsidP="008D61DA">
            <w:pPr>
              <w:rPr>
                <w:lang w:val="en-AU"/>
              </w:rPr>
            </w:pPr>
            <w:r w:rsidRPr="00327320">
              <w:rPr>
                <w:lang w:val="en-AU"/>
              </w:rPr>
              <w:t>Case Study 6 – Selection of leaching, climate and rainfall cones in dryland system</w:t>
            </w:r>
          </w:p>
        </w:tc>
        <w:tc>
          <w:tcPr>
            <w:tcW w:w="657" w:type="dxa"/>
          </w:tcPr>
          <w:p w14:paraId="0AF279EE" w14:textId="2EBC2BB2" w:rsidR="008D61DA" w:rsidRPr="00327320" w:rsidRDefault="008D61DA" w:rsidP="008D61DA">
            <w:pPr>
              <w:rPr>
                <w:lang w:val="en-AU"/>
              </w:rPr>
            </w:pPr>
            <w:r w:rsidRPr="00327320">
              <w:rPr>
                <w:lang w:val="en-AU"/>
              </w:rPr>
              <w:t>3</w:t>
            </w:r>
            <w:r w:rsidR="00811880">
              <w:rPr>
                <w:lang w:val="en-AU"/>
              </w:rPr>
              <w:t>2</w:t>
            </w:r>
          </w:p>
        </w:tc>
      </w:tr>
      <w:tr w:rsidR="008D61DA" w:rsidRPr="00327320" w14:paraId="3E9FDDF1" w14:textId="77777777" w:rsidTr="003E6A8B">
        <w:tc>
          <w:tcPr>
            <w:tcW w:w="8359" w:type="dxa"/>
          </w:tcPr>
          <w:p w14:paraId="1BAAED8E" w14:textId="1911FA9F" w:rsidR="008D61DA" w:rsidRPr="00327320" w:rsidRDefault="008D61DA" w:rsidP="008D61DA">
            <w:pPr>
              <w:rPr>
                <w:lang w:val="en-AU"/>
              </w:rPr>
            </w:pPr>
            <w:r w:rsidRPr="00327320">
              <w:rPr>
                <w:lang w:val="en-AU"/>
              </w:rPr>
              <w:t>Case Study 7 – Herd Flow (minimum data option)</w:t>
            </w:r>
          </w:p>
        </w:tc>
        <w:tc>
          <w:tcPr>
            <w:tcW w:w="657" w:type="dxa"/>
          </w:tcPr>
          <w:p w14:paraId="076812A4" w14:textId="57388165" w:rsidR="008D61DA" w:rsidRPr="00327320" w:rsidRDefault="008D61DA" w:rsidP="008D61DA">
            <w:pPr>
              <w:rPr>
                <w:lang w:val="en-AU"/>
              </w:rPr>
            </w:pPr>
            <w:r w:rsidRPr="00327320">
              <w:rPr>
                <w:lang w:val="en-AU"/>
              </w:rPr>
              <w:t>3</w:t>
            </w:r>
            <w:r w:rsidR="00811880">
              <w:rPr>
                <w:lang w:val="en-AU"/>
              </w:rPr>
              <w:t>4</w:t>
            </w:r>
          </w:p>
        </w:tc>
      </w:tr>
      <w:tr w:rsidR="008D61DA" w:rsidRPr="00327320" w14:paraId="115ABB7C" w14:textId="77777777" w:rsidTr="003E6A8B">
        <w:tc>
          <w:tcPr>
            <w:tcW w:w="8359" w:type="dxa"/>
          </w:tcPr>
          <w:p w14:paraId="7912B418" w14:textId="09D9A712" w:rsidR="008D61DA" w:rsidRPr="00327320" w:rsidRDefault="008D61DA" w:rsidP="008D61DA">
            <w:pPr>
              <w:rPr>
                <w:lang w:val="en-AU"/>
              </w:rPr>
            </w:pPr>
            <w:r w:rsidRPr="00327320">
              <w:rPr>
                <w:lang w:val="en-AU"/>
              </w:rPr>
              <w:t>Case Study 8 – Herd Flow (detailed data option)</w:t>
            </w:r>
          </w:p>
        </w:tc>
        <w:tc>
          <w:tcPr>
            <w:tcW w:w="657" w:type="dxa"/>
          </w:tcPr>
          <w:p w14:paraId="5D93FCEB" w14:textId="3EF68B3B" w:rsidR="008D61DA" w:rsidRPr="00327320" w:rsidRDefault="008D61DA" w:rsidP="008D61DA">
            <w:pPr>
              <w:rPr>
                <w:lang w:val="en-AU"/>
              </w:rPr>
            </w:pPr>
            <w:r w:rsidRPr="00327320">
              <w:rPr>
                <w:lang w:val="en-AU"/>
              </w:rPr>
              <w:t>3</w:t>
            </w:r>
            <w:r w:rsidR="00C275D7">
              <w:rPr>
                <w:lang w:val="en-AU"/>
              </w:rPr>
              <w:t>6</w:t>
            </w:r>
          </w:p>
        </w:tc>
      </w:tr>
      <w:tr w:rsidR="008D61DA" w:rsidRPr="00327320" w14:paraId="04B6BC8B" w14:textId="77777777" w:rsidTr="003E6A8B">
        <w:tc>
          <w:tcPr>
            <w:tcW w:w="8359" w:type="dxa"/>
          </w:tcPr>
          <w:p w14:paraId="11E44C97" w14:textId="5346F896" w:rsidR="008D61DA" w:rsidRPr="00327320" w:rsidRDefault="008D61DA" w:rsidP="008D61DA">
            <w:pPr>
              <w:rPr>
                <w:lang w:val="en-AU"/>
              </w:rPr>
            </w:pPr>
            <w:r w:rsidRPr="00327320">
              <w:rPr>
                <w:lang w:val="en-AU"/>
              </w:rPr>
              <w:t>Case Study 9 – 18-month Herd Flow</w:t>
            </w:r>
          </w:p>
        </w:tc>
        <w:tc>
          <w:tcPr>
            <w:tcW w:w="657" w:type="dxa"/>
          </w:tcPr>
          <w:p w14:paraId="7E5B0409" w14:textId="1584C724" w:rsidR="008D61DA" w:rsidRPr="00327320" w:rsidRDefault="008D61DA" w:rsidP="008D61DA">
            <w:pPr>
              <w:rPr>
                <w:lang w:val="en-AU"/>
              </w:rPr>
            </w:pPr>
            <w:r w:rsidRPr="00327320">
              <w:rPr>
                <w:lang w:val="en-AU"/>
              </w:rPr>
              <w:t>4</w:t>
            </w:r>
            <w:r w:rsidR="00C275D7">
              <w:rPr>
                <w:lang w:val="en-AU"/>
              </w:rPr>
              <w:t>0</w:t>
            </w:r>
          </w:p>
        </w:tc>
      </w:tr>
      <w:tr w:rsidR="008D61DA" w:rsidRPr="00327320" w14:paraId="2E0563EE" w14:textId="77777777" w:rsidTr="003E6A8B">
        <w:tc>
          <w:tcPr>
            <w:tcW w:w="8359" w:type="dxa"/>
          </w:tcPr>
          <w:p w14:paraId="2EF7732C" w14:textId="54ECBFD0" w:rsidR="008D61DA" w:rsidRPr="00327320" w:rsidRDefault="008D61DA" w:rsidP="008D61DA">
            <w:pPr>
              <w:rPr>
                <w:lang w:val="en-AU"/>
              </w:rPr>
            </w:pPr>
            <w:r w:rsidRPr="00327320">
              <w:rPr>
                <w:lang w:val="en-AU"/>
              </w:rPr>
              <w:t>Case Study 10 – Herd Flow (Dairy Australia Data)</w:t>
            </w:r>
          </w:p>
        </w:tc>
        <w:tc>
          <w:tcPr>
            <w:tcW w:w="657" w:type="dxa"/>
          </w:tcPr>
          <w:p w14:paraId="660A239E" w14:textId="1523D0C9" w:rsidR="008D61DA" w:rsidRPr="00327320" w:rsidRDefault="008D61DA" w:rsidP="008D61DA">
            <w:pPr>
              <w:rPr>
                <w:lang w:val="en-AU"/>
              </w:rPr>
            </w:pPr>
            <w:r w:rsidRPr="00327320">
              <w:rPr>
                <w:lang w:val="en-AU"/>
              </w:rPr>
              <w:t>4</w:t>
            </w:r>
            <w:r w:rsidR="00C275D7">
              <w:rPr>
                <w:lang w:val="en-AU"/>
              </w:rPr>
              <w:t>2</w:t>
            </w:r>
          </w:p>
        </w:tc>
      </w:tr>
    </w:tbl>
    <w:p w14:paraId="1B544F71" w14:textId="1DC558F7" w:rsidR="00F961F0" w:rsidRPr="00327320" w:rsidRDefault="00F961F0" w:rsidP="00E57F5E">
      <w:r w:rsidRPr="00327320">
        <w:br w:type="page"/>
      </w:r>
    </w:p>
    <w:p w14:paraId="0096F624" w14:textId="544ACABF" w:rsidR="002428F2" w:rsidRPr="00327320" w:rsidRDefault="002428F2" w:rsidP="002428F2">
      <w:pPr>
        <w:pStyle w:val="Heading1"/>
      </w:pPr>
      <w:bookmarkStart w:id="3" w:name="_Toc224598128"/>
      <w:r w:rsidRPr="00327320">
        <w:lastRenderedPageBreak/>
        <w:t>General Guidance</w:t>
      </w:r>
      <w:bookmarkEnd w:id="3"/>
      <w:r w:rsidRPr="00327320">
        <w:t xml:space="preserve"> </w:t>
      </w:r>
    </w:p>
    <w:p w14:paraId="1A141D28" w14:textId="77777777" w:rsidR="00C9694E" w:rsidRPr="00327320" w:rsidRDefault="00C9694E" w:rsidP="00326462">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327320">
        <w:rPr>
          <w:b/>
          <w:bCs/>
          <w:color w:val="auto"/>
        </w:rPr>
        <w:t xml:space="preserve">Question Reference 1.1. </w:t>
      </w:r>
    </w:p>
    <w:p w14:paraId="10AF3431" w14:textId="1CBC8007" w:rsidR="00C9694E" w:rsidRPr="00327320" w:rsidRDefault="00C9694E" w:rsidP="00326462">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327320">
        <w:rPr>
          <w:color w:val="auto"/>
        </w:rPr>
        <w:t>As you read the Methodological Guidance, please consider the following questions</w:t>
      </w:r>
      <w:r w:rsidR="00CD0864">
        <w:rPr>
          <w:color w:val="auto"/>
        </w:rPr>
        <w:t>.</w:t>
      </w:r>
    </w:p>
    <w:p w14:paraId="2C71F92B" w14:textId="50EC64B0" w:rsidR="00C9694E" w:rsidRPr="00327320" w:rsidRDefault="00C9694E" w:rsidP="00326462">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327320">
        <w:rPr>
          <w:color w:val="auto"/>
        </w:rPr>
        <w:t xml:space="preserve">Will the content support you or other users to collect the appropriate data and undertake emissions estimates?  </w:t>
      </w:r>
    </w:p>
    <w:p w14:paraId="2B70B765" w14:textId="77777777" w:rsidR="00C9694E" w:rsidRPr="00327320" w:rsidRDefault="00C9694E" w:rsidP="00326462">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327320">
        <w:rPr>
          <w:color w:val="auto"/>
        </w:rPr>
        <w:t xml:space="preserve">Could the content be presented in alternative ways to make it more accessible?  </w:t>
      </w:r>
    </w:p>
    <w:p w14:paraId="1E387031" w14:textId="77777777" w:rsidR="00C9694E" w:rsidRPr="00327320" w:rsidRDefault="00C9694E" w:rsidP="00326462">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327320">
        <w:rPr>
          <w:color w:val="auto"/>
        </w:rPr>
        <w:t>Is there fundamental content missing? If so, please outline your suggestions for other material that may be useful.</w:t>
      </w:r>
    </w:p>
    <w:p w14:paraId="5883219A" w14:textId="5C332158" w:rsidR="00A53A69" w:rsidRPr="00327320" w:rsidRDefault="00BF656B" w:rsidP="00C54A25">
      <w:pPr>
        <w:pStyle w:val="Heading2"/>
      </w:pPr>
      <w:bookmarkStart w:id="4" w:name="_Toc224598129"/>
      <w:r w:rsidRPr="00327320">
        <w:t>Introduction</w:t>
      </w:r>
      <w:bookmarkEnd w:id="4"/>
    </w:p>
    <w:p w14:paraId="39ACE46B" w14:textId="0152B254" w:rsidR="00A53A69" w:rsidRPr="00327320" w:rsidRDefault="00A53A69" w:rsidP="00A53A69">
      <w:pPr>
        <w:tabs>
          <w:tab w:val="left" w:pos="142"/>
        </w:tabs>
        <w:spacing w:after="160" w:line="259" w:lineRule="auto"/>
        <w:rPr>
          <w:szCs w:val="22"/>
        </w:rPr>
      </w:pPr>
      <w:r w:rsidRPr="00327320">
        <w:rPr>
          <w:szCs w:val="22"/>
        </w:rPr>
        <w:t>Understanding the greenhouse gas (GHG) emissions profile of a business is becoming increasingly important for agriculture, fisheries and forestry (AFF) industries. Demand for emissions data is expected to increase, driven by a range of factors including evolving market expectations, and supply chains and financial institutions seeking to monitor progress against voluntary climate commitments. Additionally, some large AFF entities may be required to report under Australia’s mandatory climate-related financial disclosures</w:t>
      </w:r>
      <w:r w:rsidR="004E4EA8" w:rsidRPr="00327320">
        <w:rPr>
          <w:szCs w:val="22"/>
        </w:rPr>
        <w:t xml:space="preserve"> regime,</w:t>
      </w:r>
      <w:r w:rsidRPr="00327320">
        <w:rPr>
          <w:szCs w:val="22"/>
        </w:rPr>
        <w:t xml:space="preserve"> as set out in the </w:t>
      </w:r>
      <w:r w:rsidRPr="00327320">
        <w:rPr>
          <w:i/>
          <w:iCs/>
          <w:szCs w:val="22"/>
        </w:rPr>
        <w:t>Corporations Act 2001</w:t>
      </w:r>
      <w:r w:rsidRPr="00327320">
        <w:rPr>
          <w:szCs w:val="22"/>
        </w:rPr>
        <w:t>.</w:t>
      </w:r>
    </w:p>
    <w:p w14:paraId="38C39DAF" w14:textId="77777777" w:rsidR="00A53A69" w:rsidRPr="00327320" w:rsidRDefault="00A53A69" w:rsidP="00A53A69">
      <w:pPr>
        <w:tabs>
          <w:tab w:val="left" w:pos="142"/>
        </w:tabs>
        <w:spacing w:after="160" w:line="259" w:lineRule="auto"/>
        <w:rPr>
          <w:szCs w:val="22"/>
        </w:rPr>
      </w:pPr>
      <w:r w:rsidRPr="00327320">
        <w:rPr>
          <w:szCs w:val="22"/>
        </w:rPr>
        <w:t>The Australian Government has developed the voluntary GHG Emissions Estimation and Reporting Guidelines for Agriculture, Fisheries and Forestry (the Guidelines) to provide a nationally consistent framework and methods for estimating and reporting GHG emissions and removals</w:t>
      </w:r>
      <w:r w:rsidRPr="00327320">
        <w:t xml:space="preserve"> from AFF </w:t>
      </w:r>
      <w:r w:rsidRPr="00327320">
        <w:rPr>
          <w:rFonts w:eastAsiaTheme="minorEastAsia"/>
        </w:rPr>
        <w:t>entities</w:t>
      </w:r>
      <w:r w:rsidRPr="00327320">
        <w:rPr>
          <w:szCs w:val="22"/>
        </w:rPr>
        <w:t>.</w:t>
      </w:r>
    </w:p>
    <w:p w14:paraId="438520FC" w14:textId="7CE7F5DD" w:rsidR="00A53A69" w:rsidRPr="00327320" w:rsidRDefault="00A53A69" w:rsidP="00A53A69">
      <w:pPr>
        <w:tabs>
          <w:tab w:val="left" w:pos="142"/>
        </w:tabs>
        <w:spacing w:after="160" w:line="259" w:lineRule="auto"/>
        <w:rPr>
          <w:szCs w:val="22"/>
        </w:rPr>
      </w:pPr>
      <w:r w:rsidRPr="00327320">
        <w:rPr>
          <w:szCs w:val="22"/>
        </w:rPr>
        <w:t>The Guidelines comprise complementary documents</w:t>
      </w:r>
      <w:r w:rsidR="00AA3F1F">
        <w:rPr>
          <w:szCs w:val="22"/>
        </w:rPr>
        <w:t xml:space="preserve"> (see Figure 1.1)</w:t>
      </w:r>
      <w:r w:rsidR="00C64925" w:rsidRPr="00327320">
        <w:rPr>
          <w:szCs w:val="22"/>
        </w:rPr>
        <w:t>:</w:t>
      </w:r>
    </w:p>
    <w:p w14:paraId="654F384A" w14:textId="11FC4BB3" w:rsidR="00A53A69" w:rsidRPr="00327320" w:rsidRDefault="00A53A69" w:rsidP="00A53A69">
      <w:pPr>
        <w:pStyle w:val="ListParagraph"/>
        <w:numPr>
          <w:ilvl w:val="0"/>
          <w:numId w:val="44"/>
        </w:numPr>
        <w:tabs>
          <w:tab w:val="left" w:pos="142"/>
        </w:tabs>
        <w:spacing w:after="160" w:line="259" w:lineRule="auto"/>
        <w:rPr>
          <w:szCs w:val="22"/>
        </w:rPr>
      </w:pPr>
      <w:r w:rsidRPr="00327320">
        <w:rPr>
          <w:szCs w:val="22"/>
        </w:rPr>
        <w:t xml:space="preserve">The </w:t>
      </w:r>
      <w:r w:rsidRPr="00327320">
        <w:rPr>
          <w:b/>
          <w:bCs/>
          <w:szCs w:val="22"/>
        </w:rPr>
        <w:t>Common Requirements Framework</w:t>
      </w:r>
      <w:r w:rsidRPr="00327320">
        <w:rPr>
          <w:szCs w:val="22"/>
        </w:rPr>
        <w:t xml:space="preserve"> which provides requirements for, and high-level guidance on establishing boundaries, selecting calculation approaches to estimate GHG emissions and removals, </w:t>
      </w:r>
      <w:r w:rsidR="00CE31F0" w:rsidRPr="00327320">
        <w:rPr>
          <w:szCs w:val="22"/>
        </w:rPr>
        <w:t xml:space="preserve">product emissions intensity, </w:t>
      </w:r>
      <w:r w:rsidRPr="00327320">
        <w:rPr>
          <w:szCs w:val="22"/>
        </w:rPr>
        <w:t>assessing data quality and reporting.</w:t>
      </w:r>
    </w:p>
    <w:p w14:paraId="51EC0331" w14:textId="77777777" w:rsidR="00104B8C" w:rsidRDefault="00891C48" w:rsidP="00104B8C">
      <w:pPr>
        <w:pStyle w:val="ListParagraph"/>
        <w:numPr>
          <w:ilvl w:val="0"/>
          <w:numId w:val="44"/>
        </w:numPr>
        <w:tabs>
          <w:tab w:val="left" w:pos="142"/>
        </w:tabs>
        <w:spacing w:after="160" w:line="259" w:lineRule="auto"/>
        <w:rPr>
          <w:szCs w:val="22"/>
        </w:rPr>
      </w:pPr>
      <w:r w:rsidRPr="00327320">
        <w:rPr>
          <w:szCs w:val="22"/>
        </w:rPr>
        <w:t>Emissions</w:t>
      </w:r>
      <w:r w:rsidRPr="00327320">
        <w:rPr>
          <w:b/>
          <w:bCs/>
          <w:szCs w:val="22"/>
        </w:rPr>
        <w:t xml:space="preserve"> </w:t>
      </w:r>
      <w:r w:rsidR="00A53A69" w:rsidRPr="00327320">
        <w:rPr>
          <w:b/>
          <w:bCs/>
          <w:szCs w:val="22"/>
        </w:rPr>
        <w:t>Methodological Guidance</w:t>
      </w:r>
      <w:r w:rsidR="00A53A69" w:rsidRPr="00327320">
        <w:rPr>
          <w:szCs w:val="22"/>
        </w:rPr>
        <w:t xml:space="preserve"> (this document) which provides the specific equations, data sources, and calculation protocols needed to estimate emissions in a consistent and verifiable </w:t>
      </w:r>
      <w:r w:rsidR="001D1ED1" w:rsidRPr="00327320">
        <w:rPr>
          <w:szCs w:val="22"/>
        </w:rPr>
        <w:t xml:space="preserve">way. </w:t>
      </w:r>
    </w:p>
    <w:p w14:paraId="4B941F82" w14:textId="6315AF1E" w:rsidR="00E304C5" w:rsidRPr="00104B8C" w:rsidRDefault="00E304C5" w:rsidP="00104B8C">
      <w:pPr>
        <w:pStyle w:val="ListParagraph"/>
        <w:numPr>
          <w:ilvl w:val="0"/>
          <w:numId w:val="44"/>
        </w:numPr>
        <w:tabs>
          <w:tab w:val="left" w:pos="142"/>
        </w:tabs>
        <w:spacing w:after="160" w:line="259" w:lineRule="auto"/>
        <w:rPr>
          <w:szCs w:val="22"/>
        </w:rPr>
      </w:pPr>
      <w:r>
        <w:t xml:space="preserve">Land Use, Land Use Change and Forestry (LULUCF) </w:t>
      </w:r>
      <w:r w:rsidRPr="00104B8C">
        <w:rPr>
          <w:b/>
        </w:rPr>
        <w:t xml:space="preserve">Methodological Guidance </w:t>
      </w:r>
      <w:r>
        <w:t xml:space="preserve">which provides specific guidance and instructions needed to estimate emissions and removals from LULUCF activities in a consistent and verifiable way. </w:t>
      </w:r>
    </w:p>
    <w:p w14:paraId="0563D491" w14:textId="0083575B" w:rsidR="00891C48" w:rsidRPr="00327320" w:rsidRDefault="00DE3C57" w:rsidP="445CAFA9">
      <w:pPr>
        <w:tabs>
          <w:tab w:val="left" w:pos="142"/>
        </w:tabs>
        <w:spacing w:after="160" w:line="259" w:lineRule="auto"/>
      </w:pPr>
      <w:r w:rsidRPr="00DE3C57">
        <w:rPr>
          <w:noProof/>
        </w:rPr>
        <w:lastRenderedPageBreak/>
        <w:drawing>
          <wp:inline distT="0" distB="0" distL="0" distR="0" wp14:anchorId="1FCC6928" wp14:editId="1D4CFD35">
            <wp:extent cx="5731510" cy="3032125"/>
            <wp:effectExtent l="0" t="0" r="2540" b="0"/>
            <wp:docPr id="203408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3186" name=""/>
                    <pic:cNvPicPr/>
                  </pic:nvPicPr>
                  <pic:blipFill>
                    <a:blip r:embed="rId15"/>
                    <a:stretch>
                      <a:fillRect/>
                    </a:stretch>
                  </pic:blipFill>
                  <pic:spPr>
                    <a:xfrm>
                      <a:off x="0" y="0"/>
                      <a:ext cx="5731510" cy="3032125"/>
                    </a:xfrm>
                    <a:prstGeom prst="rect">
                      <a:avLst/>
                    </a:prstGeom>
                  </pic:spPr>
                </pic:pic>
              </a:graphicData>
            </a:graphic>
          </wp:inline>
        </w:drawing>
      </w:r>
    </w:p>
    <w:p w14:paraId="0644741E" w14:textId="70152F6D" w:rsidR="00891C48" w:rsidRPr="00327320" w:rsidRDefault="00891C48" w:rsidP="008A5CB2">
      <w:pPr>
        <w:pStyle w:val="Caption"/>
      </w:pPr>
      <w:r>
        <w:t xml:space="preserve">Figure </w:t>
      </w:r>
      <w:r>
        <w:fldChar w:fldCharType="begin"/>
      </w:r>
      <w:r>
        <w:instrText>STYLEREF 1 \s</w:instrText>
      </w:r>
      <w:r>
        <w:fldChar w:fldCharType="separate"/>
      </w:r>
      <w:r w:rsidR="00620251">
        <w:rPr>
          <w:noProof/>
        </w:rPr>
        <w:t>1</w:t>
      </w:r>
      <w:r>
        <w:fldChar w:fldCharType="end"/>
      </w:r>
      <w:r>
        <w:t>.</w:t>
      </w:r>
      <w:r>
        <w:fldChar w:fldCharType="begin"/>
      </w:r>
      <w:r>
        <w:instrText>SEQ Figure \* ARABIC \s 1</w:instrText>
      </w:r>
      <w:r>
        <w:fldChar w:fldCharType="separate"/>
      </w:r>
      <w:r w:rsidR="00620251">
        <w:rPr>
          <w:noProof/>
        </w:rPr>
        <w:t>1</w:t>
      </w:r>
      <w:r>
        <w:fldChar w:fldCharType="end"/>
      </w:r>
      <w:r>
        <w:t xml:space="preserve">: </w:t>
      </w:r>
      <w:r w:rsidR="00DE3C57">
        <w:t>T</w:t>
      </w:r>
      <w:r>
        <w:t xml:space="preserve">he relationship of </w:t>
      </w:r>
      <w:r w:rsidR="00344946">
        <w:t xml:space="preserve">this </w:t>
      </w:r>
      <w:r>
        <w:t xml:space="preserve">Guidance </w:t>
      </w:r>
      <w:r w:rsidR="00DE3C57">
        <w:t>to</w:t>
      </w:r>
      <w:r>
        <w:t xml:space="preserve"> other documents </w:t>
      </w:r>
      <w:r w:rsidR="00DE3C57">
        <w:t xml:space="preserve">in </w:t>
      </w:r>
      <w:r>
        <w:t>the Guidelines.</w:t>
      </w:r>
    </w:p>
    <w:p w14:paraId="59F51B3C" w14:textId="7FEEE8C1" w:rsidR="000E6C79" w:rsidRPr="00327320" w:rsidRDefault="000E6C79" w:rsidP="000E6C79">
      <w:pPr>
        <w:tabs>
          <w:tab w:val="left" w:pos="142"/>
        </w:tabs>
        <w:spacing w:after="160" w:line="259" w:lineRule="auto"/>
      </w:pPr>
      <w:r w:rsidRPr="00327320">
        <w:t xml:space="preserve">For further guidance </w:t>
      </w:r>
      <w:r w:rsidRPr="00327320">
        <w:rPr>
          <w:szCs w:val="22"/>
        </w:rPr>
        <w:t>on how to apply the Guidelines, the intended users of the Guidelines</w:t>
      </w:r>
      <w:r w:rsidRPr="00327320">
        <w:t xml:space="preserve"> and the coverage and limitations of the Guidelines, including product emissions intensity, refer to Section 2 of the Common Requirements Framework (CRF). </w:t>
      </w:r>
    </w:p>
    <w:p w14:paraId="76F5E4E8" w14:textId="59F29BC6" w:rsidR="00A53A69" w:rsidRPr="00327320" w:rsidRDefault="00A53A69" w:rsidP="00C54A25">
      <w:pPr>
        <w:pStyle w:val="Heading2"/>
      </w:pPr>
      <w:bookmarkStart w:id="5" w:name="_Toc224598046"/>
      <w:bookmarkStart w:id="6" w:name="_Toc224598108"/>
      <w:bookmarkStart w:id="7" w:name="_Toc224598130"/>
      <w:bookmarkStart w:id="8" w:name="_Toc224598131"/>
      <w:bookmarkEnd w:id="5"/>
      <w:bookmarkEnd w:id="6"/>
      <w:bookmarkEnd w:id="7"/>
      <w:r>
        <w:t>Purpose of th</w:t>
      </w:r>
      <w:r w:rsidR="00F96056">
        <w:t xml:space="preserve">e </w:t>
      </w:r>
      <w:r w:rsidR="5029E677">
        <w:t xml:space="preserve">Methodological </w:t>
      </w:r>
      <w:r>
        <w:t>Guidance</w:t>
      </w:r>
      <w:bookmarkEnd w:id="8"/>
    </w:p>
    <w:p w14:paraId="150278C0" w14:textId="77777777" w:rsidR="00A53A69" w:rsidRPr="00327320" w:rsidRDefault="00A53A69" w:rsidP="00A53A69">
      <w:pPr>
        <w:tabs>
          <w:tab w:val="left" w:pos="142"/>
        </w:tabs>
        <w:spacing w:after="160" w:line="259" w:lineRule="auto"/>
        <w:rPr>
          <w:szCs w:val="22"/>
        </w:rPr>
      </w:pPr>
      <w:r w:rsidRPr="00327320">
        <w:rPr>
          <w:szCs w:val="22"/>
        </w:rPr>
        <w:t xml:space="preserve">The Methodological Guidance (the Guidance) supports consistent, transparent, and practical estimation and reporting of annual GHG emissions. </w:t>
      </w:r>
    </w:p>
    <w:p w14:paraId="1ADF0C6F" w14:textId="77777777" w:rsidR="00A53A69" w:rsidRPr="00327320" w:rsidRDefault="00A53A69" w:rsidP="00A53A69">
      <w:pPr>
        <w:tabs>
          <w:tab w:val="left" w:pos="142"/>
        </w:tabs>
        <w:spacing w:after="160" w:line="259" w:lineRule="auto"/>
        <w:rPr>
          <w:szCs w:val="22"/>
        </w:rPr>
      </w:pPr>
      <w:r w:rsidRPr="00327320">
        <w:rPr>
          <w:szCs w:val="22"/>
        </w:rPr>
        <w:t xml:space="preserve">Its purpose is to: </w:t>
      </w:r>
    </w:p>
    <w:p w14:paraId="79ECB804" w14:textId="77777777" w:rsidR="00A53A69" w:rsidRPr="00327320" w:rsidRDefault="00A53A69" w:rsidP="00A53A69">
      <w:pPr>
        <w:pStyle w:val="ListParagraph"/>
        <w:numPr>
          <w:ilvl w:val="0"/>
          <w:numId w:val="11"/>
        </w:numPr>
        <w:tabs>
          <w:tab w:val="left" w:pos="142"/>
        </w:tabs>
        <w:spacing w:after="160" w:line="259" w:lineRule="auto"/>
        <w:rPr>
          <w:szCs w:val="22"/>
        </w:rPr>
      </w:pPr>
      <w:r w:rsidRPr="00327320">
        <w:rPr>
          <w:szCs w:val="22"/>
        </w:rPr>
        <w:t xml:space="preserve">provide methods that are scientifically robust and appropriate for Australian production systems and environments </w:t>
      </w:r>
    </w:p>
    <w:p w14:paraId="095C6C6A" w14:textId="77777777" w:rsidR="00A53A69" w:rsidRPr="00327320" w:rsidRDefault="00A53A69" w:rsidP="00A53A69">
      <w:pPr>
        <w:pStyle w:val="ListParagraph"/>
        <w:numPr>
          <w:ilvl w:val="0"/>
          <w:numId w:val="11"/>
        </w:numPr>
        <w:tabs>
          <w:tab w:val="left" w:pos="142"/>
        </w:tabs>
        <w:spacing w:after="160" w:line="259" w:lineRule="auto"/>
        <w:rPr>
          <w:szCs w:val="22"/>
        </w:rPr>
      </w:pPr>
      <w:r w:rsidRPr="00327320">
        <w:rPr>
          <w:szCs w:val="22"/>
        </w:rPr>
        <w:t xml:space="preserve">reduce variability in reported emissions and removals across GHG calculators </w:t>
      </w:r>
    </w:p>
    <w:p w14:paraId="39B7D4D5" w14:textId="77777777" w:rsidR="00A53A69" w:rsidRPr="00327320" w:rsidRDefault="00A53A69" w:rsidP="00A53A69">
      <w:pPr>
        <w:pStyle w:val="ListParagraph"/>
        <w:numPr>
          <w:ilvl w:val="0"/>
          <w:numId w:val="11"/>
        </w:numPr>
        <w:tabs>
          <w:tab w:val="left" w:pos="142"/>
        </w:tabs>
        <w:spacing w:after="160" w:line="259" w:lineRule="auto"/>
        <w:rPr>
          <w:szCs w:val="22"/>
        </w:rPr>
      </w:pPr>
      <w:r w:rsidRPr="00327320">
        <w:rPr>
          <w:szCs w:val="22"/>
        </w:rPr>
        <w:t>increase the confidence of producers, advisors, and decision-makers in GHG emissions and removals data.</w:t>
      </w:r>
    </w:p>
    <w:p w14:paraId="5C6CBD4E" w14:textId="77777777" w:rsidR="00A53A69" w:rsidRPr="00327320" w:rsidRDefault="00A53A69" w:rsidP="00A53A69">
      <w:pPr>
        <w:tabs>
          <w:tab w:val="left" w:pos="142"/>
        </w:tabs>
        <w:spacing w:after="160" w:line="259" w:lineRule="auto"/>
        <w:rPr>
          <w:szCs w:val="22"/>
        </w:rPr>
      </w:pPr>
      <w:r w:rsidRPr="00327320">
        <w:rPr>
          <w:szCs w:val="22"/>
        </w:rPr>
        <w:t xml:space="preserve">The Guidance has been designed to: </w:t>
      </w:r>
    </w:p>
    <w:p w14:paraId="52A72F94" w14:textId="64293A55" w:rsidR="00A53A69" w:rsidRPr="00327320" w:rsidRDefault="00A53A69" w:rsidP="00A53A69">
      <w:pPr>
        <w:numPr>
          <w:ilvl w:val="0"/>
          <w:numId w:val="5"/>
        </w:numPr>
        <w:tabs>
          <w:tab w:val="left" w:pos="142"/>
        </w:tabs>
        <w:spacing w:after="160" w:line="259" w:lineRule="auto"/>
        <w:rPr>
          <w:szCs w:val="22"/>
        </w:rPr>
      </w:pPr>
      <w:r w:rsidRPr="00327320">
        <w:rPr>
          <w:szCs w:val="22"/>
        </w:rPr>
        <w:t>align with the Australian National Greenhouse Accounts (NGA) which are used to estimate and track Australia's greenhouse gas emissions</w:t>
      </w:r>
      <w:r w:rsidR="00171AFC" w:rsidRPr="00327320">
        <w:rPr>
          <w:rStyle w:val="FootnoteReference"/>
        </w:rPr>
        <w:footnoteReference w:id="1"/>
      </w:r>
      <w:r w:rsidRPr="00327320">
        <w:rPr>
          <w:szCs w:val="22"/>
        </w:rPr>
        <w:t>.</w:t>
      </w:r>
      <w:r w:rsidRPr="00327320">
        <w:t xml:space="preserve"> </w:t>
      </w:r>
      <w:r w:rsidRPr="00327320">
        <w:rPr>
          <w:szCs w:val="22"/>
        </w:rPr>
        <w:t xml:space="preserve">Estimation methods have been adapted for use at the entity level </w:t>
      </w:r>
    </w:p>
    <w:p w14:paraId="72D91D39" w14:textId="64C7AEBE" w:rsidR="00A53A69" w:rsidRPr="00327320" w:rsidRDefault="00A53A69" w:rsidP="00A53A69">
      <w:pPr>
        <w:numPr>
          <w:ilvl w:val="0"/>
          <w:numId w:val="5"/>
        </w:numPr>
        <w:tabs>
          <w:tab w:val="left" w:pos="142"/>
        </w:tabs>
        <w:spacing w:after="160" w:line="259" w:lineRule="auto"/>
        <w:rPr>
          <w:szCs w:val="22"/>
        </w:rPr>
      </w:pPr>
      <w:r w:rsidRPr="00327320">
        <w:rPr>
          <w:szCs w:val="22"/>
        </w:rPr>
        <w:t xml:space="preserve">build on existing best-practice tools such as the Agriculture Innovation Australia (AIA) Common Accounting Framework </w:t>
      </w:r>
      <w:hyperlink r:id="rId16" w:history="1">
        <w:r w:rsidRPr="00327320">
          <w:rPr>
            <w:rStyle w:val="Hyperlink"/>
            <w:szCs w:val="22"/>
          </w:rPr>
          <w:t>Methods and Data Guidance</w:t>
        </w:r>
      </w:hyperlink>
    </w:p>
    <w:p w14:paraId="0E431975" w14:textId="7BF8DCAA" w:rsidR="00A53A69" w:rsidRPr="00327320" w:rsidRDefault="00A53A69" w:rsidP="00A53A69">
      <w:pPr>
        <w:numPr>
          <w:ilvl w:val="0"/>
          <w:numId w:val="5"/>
        </w:numPr>
        <w:tabs>
          <w:tab w:val="left" w:pos="142"/>
        </w:tabs>
        <w:spacing w:after="160" w:line="259" w:lineRule="auto"/>
        <w:rPr>
          <w:szCs w:val="22"/>
        </w:rPr>
      </w:pPr>
      <w:r w:rsidRPr="00327320">
        <w:rPr>
          <w:szCs w:val="22"/>
        </w:rPr>
        <w:t xml:space="preserve">align with relevant international standards (e.g. ISO </w:t>
      </w:r>
      <w:r w:rsidR="002C3B0A" w:rsidRPr="00327320">
        <w:rPr>
          <w:szCs w:val="22"/>
        </w:rPr>
        <w:t>14</w:t>
      </w:r>
      <w:r w:rsidRPr="00327320">
        <w:rPr>
          <w:szCs w:val="22"/>
        </w:rPr>
        <w:t xml:space="preserve">064-1:2018, </w:t>
      </w:r>
      <w:hyperlink r:id="rId17" w:history="1">
        <w:r w:rsidRPr="00327320">
          <w:rPr>
            <w:rStyle w:val="Hyperlink"/>
            <w:szCs w:val="22"/>
          </w:rPr>
          <w:t>GHG Protocol</w:t>
        </w:r>
      </w:hyperlink>
      <w:r w:rsidRPr="00327320">
        <w:rPr>
          <w:szCs w:val="22"/>
        </w:rPr>
        <w:t xml:space="preserve"> Corporate and Value Chain (Scope 3) Standards, as well as the Scope 3 Calculation Guidance where practical</w:t>
      </w:r>
    </w:p>
    <w:p w14:paraId="3F3459D2" w14:textId="5C9330A3" w:rsidR="00A53A69" w:rsidRPr="00327320" w:rsidRDefault="00A53A69" w:rsidP="00A53A69">
      <w:pPr>
        <w:numPr>
          <w:ilvl w:val="0"/>
          <w:numId w:val="5"/>
        </w:numPr>
        <w:tabs>
          <w:tab w:val="left" w:pos="142"/>
        </w:tabs>
        <w:spacing w:after="160" w:line="259" w:lineRule="auto"/>
        <w:rPr>
          <w:szCs w:val="22"/>
        </w:rPr>
      </w:pPr>
      <w:r w:rsidRPr="00327320">
        <w:rPr>
          <w:szCs w:val="22"/>
        </w:rPr>
        <w:lastRenderedPageBreak/>
        <w:t xml:space="preserve">provide a choice of methods so that entities </w:t>
      </w:r>
      <w:r w:rsidR="002962E4" w:rsidRPr="00327320">
        <w:rPr>
          <w:szCs w:val="22"/>
        </w:rPr>
        <w:t xml:space="preserve">may </w:t>
      </w:r>
      <w:r w:rsidRPr="00327320">
        <w:rPr>
          <w:szCs w:val="22"/>
        </w:rPr>
        <w:t>achieve reliable and consistent estimates aligned with available data and the goals of their inventory.</w:t>
      </w:r>
    </w:p>
    <w:p w14:paraId="4985F19D" w14:textId="118110F0" w:rsidR="004E4EA8" w:rsidRPr="00327320" w:rsidRDefault="00A53A69" w:rsidP="007A3B8F">
      <w:pPr>
        <w:tabs>
          <w:tab w:val="left" w:pos="142"/>
        </w:tabs>
        <w:spacing w:after="160" w:line="259" w:lineRule="auto"/>
        <w:ind w:left="142"/>
        <w:rPr>
          <w:szCs w:val="22"/>
        </w:rPr>
      </w:pPr>
      <w:r w:rsidRPr="00327320">
        <w:rPr>
          <w:szCs w:val="22"/>
        </w:rPr>
        <w:t>Through the consistent application of the Guidance, Australian producers will be better positioned to inform emissions reduction strategies and meet GHG reporting requests and requirements.</w:t>
      </w:r>
    </w:p>
    <w:p w14:paraId="324C046B" w14:textId="5D4F438F" w:rsidR="00A53A69" w:rsidRPr="00327320" w:rsidRDefault="00A53A69" w:rsidP="00C54A25">
      <w:pPr>
        <w:pStyle w:val="Heading2"/>
      </w:pPr>
      <w:bookmarkStart w:id="9" w:name="_Toc224598132"/>
      <w:r w:rsidRPr="00327320">
        <w:t>Coverage and limitations of the Guidance</w:t>
      </w:r>
      <w:bookmarkEnd w:id="9"/>
    </w:p>
    <w:p w14:paraId="1BE45C87" w14:textId="22479400" w:rsidR="00F87005" w:rsidRDefault="00A53A69" w:rsidP="00A53A69">
      <w:pPr>
        <w:pStyle w:val="FootnoteText"/>
        <w:pBdr>
          <w:top w:val="single" w:sz="4" w:space="1" w:color="auto"/>
          <w:left w:val="single" w:sz="4" w:space="4" w:color="auto"/>
          <w:bottom w:val="single" w:sz="4" w:space="1" w:color="auto"/>
          <w:right w:val="single" w:sz="4" w:space="4" w:color="auto"/>
        </w:pBdr>
        <w:shd w:val="clear" w:color="auto" w:fill="E5ECCA" w:themeFill="accent3" w:themeFillTint="33"/>
        <w:spacing w:after="160"/>
        <w:rPr>
          <w:sz w:val="22"/>
          <w:szCs w:val="22"/>
        </w:rPr>
      </w:pPr>
      <w:r w:rsidRPr="34E9D391">
        <w:rPr>
          <w:sz w:val="22"/>
          <w:szCs w:val="22"/>
        </w:rPr>
        <w:t xml:space="preserve">Tranche </w:t>
      </w:r>
      <w:r w:rsidR="006F1C96" w:rsidRPr="34E9D391">
        <w:rPr>
          <w:sz w:val="22"/>
          <w:szCs w:val="22"/>
        </w:rPr>
        <w:t>2</w:t>
      </w:r>
      <w:r w:rsidRPr="34E9D391">
        <w:rPr>
          <w:sz w:val="22"/>
          <w:szCs w:val="22"/>
        </w:rPr>
        <w:t xml:space="preserve"> of the Guidance outlines methods for estimation of entity Scope 1 emissions sources associated with </w:t>
      </w:r>
      <w:r w:rsidR="006F1C96" w:rsidRPr="34E9D391">
        <w:rPr>
          <w:sz w:val="22"/>
          <w:szCs w:val="22"/>
        </w:rPr>
        <w:t xml:space="preserve">Poultry, Pigs, Horticulture, Viticulture, Aquaculture and Wild Fisheries, and Other Livestock (Buffalo, Goats, Deer, Camels, Alpacas, Horses, Mules/asses and Emus/ostriches) </w:t>
      </w:r>
      <w:r w:rsidRPr="34E9D391">
        <w:rPr>
          <w:sz w:val="22"/>
          <w:szCs w:val="22"/>
        </w:rPr>
        <w:t>activities. It also includes methods for estimation of Scope 2 emissions, and a subset of possible Scope 3 emissions.</w:t>
      </w:r>
      <w:r w:rsidR="000E6C79" w:rsidRPr="34E9D391">
        <w:rPr>
          <w:sz w:val="22"/>
          <w:szCs w:val="22"/>
        </w:rPr>
        <w:t xml:space="preserve"> </w:t>
      </w:r>
      <w:r w:rsidR="00F87005">
        <w:rPr>
          <w:sz w:val="22"/>
          <w:szCs w:val="22"/>
        </w:rPr>
        <w:t>The c</w:t>
      </w:r>
      <w:r w:rsidR="000E6C79" w:rsidRPr="34E9D391">
        <w:rPr>
          <w:sz w:val="22"/>
          <w:szCs w:val="22"/>
        </w:rPr>
        <w:t>onsultation questions throughout</w:t>
      </w:r>
      <w:r w:rsidR="00DC739E" w:rsidRPr="34E9D391">
        <w:rPr>
          <w:sz w:val="22"/>
          <w:szCs w:val="22"/>
        </w:rPr>
        <w:t xml:space="preserve"> the Guidance</w:t>
      </w:r>
      <w:r w:rsidR="000E6C79" w:rsidRPr="34E9D391">
        <w:rPr>
          <w:sz w:val="22"/>
          <w:szCs w:val="22"/>
        </w:rPr>
        <w:t xml:space="preserve"> focus on Tranche 2 estimation</w:t>
      </w:r>
      <w:r w:rsidR="0085608A">
        <w:rPr>
          <w:sz w:val="22"/>
          <w:szCs w:val="22"/>
        </w:rPr>
        <w:t xml:space="preserve"> methods</w:t>
      </w:r>
      <w:r w:rsidR="657C2921" w:rsidRPr="34E9D391">
        <w:rPr>
          <w:sz w:val="22"/>
          <w:szCs w:val="22"/>
        </w:rPr>
        <w:t>.</w:t>
      </w:r>
      <w:r w:rsidR="00F87005">
        <w:rPr>
          <w:sz w:val="22"/>
          <w:szCs w:val="22"/>
        </w:rPr>
        <w:t xml:space="preserve"> However, we welcome feedback on </w:t>
      </w:r>
      <w:proofErr w:type="gramStart"/>
      <w:r w:rsidR="00F87005">
        <w:rPr>
          <w:sz w:val="22"/>
          <w:szCs w:val="22"/>
        </w:rPr>
        <w:t xml:space="preserve">all </w:t>
      </w:r>
      <w:r w:rsidR="007361FF">
        <w:rPr>
          <w:sz w:val="22"/>
          <w:szCs w:val="22"/>
        </w:rPr>
        <w:t>of</w:t>
      </w:r>
      <w:proofErr w:type="gramEnd"/>
      <w:r w:rsidR="007361FF">
        <w:rPr>
          <w:sz w:val="22"/>
          <w:szCs w:val="22"/>
        </w:rPr>
        <w:t xml:space="preserve"> </w:t>
      </w:r>
      <w:r w:rsidR="00F87005">
        <w:rPr>
          <w:sz w:val="22"/>
          <w:szCs w:val="22"/>
        </w:rPr>
        <w:t xml:space="preserve">the Guidance. </w:t>
      </w:r>
      <w:r w:rsidR="657C2921" w:rsidRPr="34E9D391">
        <w:rPr>
          <w:sz w:val="22"/>
          <w:szCs w:val="22"/>
        </w:rPr>
        <w:t xml:space="preserve"> </w:t>
      </w:r>
    </w:p>
    <w:p w14:paraId="0FD99619" w14:textId="3D9F96DD" w:rsidR="0094704F" w:rsidRPr="00327320" w:rsidRDefault="0094704F" w:rsidP="00A53A69">
      <w:pPr>
        <w:pStyle w:val="FootnoteText"/>
        <w:pBdr>
          <w:top w:val="single" w:sz="4" w:space="1" w:color="auto"/>
          <w:left w:val="single" w:sz="4" w:space="4" w:color="auto"/>
          <w:bottom w:val="single" w:sz="4" w:space="1" w:color="auto"/>
          <w:right w:val="single" w:sz="4" w:space="4" w:color="auto"/>
        </w:pBdr>
        <w:shd w:val="clear" w:color="auto" w:fill="E5ECCA" w:themeFill="accent3" w:themeFillTint="33"/>
        <w:spacing w:after="160"/>
        <w:rPr>
          <w:sz w:val="32"/>
          <w:szCs w:val="32"/>
        </w:rPr>
      </w:pPr>
      <w:r w:rsidRPr="00327320">
        <w:rPr>
          <w:sz w:val="22"/>
          <w:szCs w:val="28"/>
        </w:rPr>
        <w:t xml:space="preserve">The agriculture sector methods in the </w:t>
      </w:r>
      <w:r w:rsidR="007C7CAB">
        <w:rPr>
          <w:sz w:val="22"/>
          <w:szCs w:val="28"/>
        </w:rPr>
        <w:t>NGA</w:t>
      </w:r>
      <w:r w:rsidRPr="00327320">
        <w:rPr>
          <w:sz w:val="22"/>
          <w:szCs w:val="28"/>
        </w:rPr>
        <w:t xml:space="preserve"> are being updated. The methods provided in the Guidance reflect the most up to date information on the proposed changes and may be revised before publication</w:t>
      </w:r>
    </w:p>
    <w:p w14:paraId="79A2AE27" w14:textId="3D217715" w:rsidR="00A53A69" w:rsidRPr="00327320" w:rsidRDefault="00A53A69" w:rsidP="00A53A69">
      <w:pPr>
        <w:tabs>
          <w:tab w:val="left" w:pos="142"/>
        </w:tabs>
        <w:spacing w:after="160" w:line="259" w:lineRule="auto"/>
        <w:rPr>
          <w:szCs w:val="22"/>
        </w:rPr>
      </w:pPr>
      <w:r w:rsidRPr="00327320">
        <w:rPr>
          <w:szCs w:val="22"/>
        </w:rPr>
        <w:t>The Guidance provide</w:t>
      </w:r>
      <w:r w:rsidR="00154A90">
        <w:rPr>
          <w:szCs w:val="22"/>
        </w:rPr>
        <w:t>s</w:t>
      </w:r>
      <w:r w:rsidRPr="00327320">
        <w:rPr>
          <w:szCs w:val="22"/>
        </w:rPr>
        <w:t xml:space="preserve"> methods for estimating annual Scope 1, 2 and Scope 3 emissions and removals</w:t>
      </w:r>
      <w:r w:rsidRPr="00327320">
        <w:t xml:space="preserve"> </w:t>
      </w:r>
      <w:r w:rsidRPr="00327320">
        <w:rPr>
          <w:szCs w:val="22"/>
        </w:rPr>
        <w:t>relevant to the following AFF production activities:</w:t>
      </w:r>
      <w:r w:rsidRPr="00327320" w:rsidDel="00470572">
        <w:rPr>
          <w:szCs w:val="22"/>
        </w:rPr>
        <w:t xml:space="preserve"> </w:t>
      </w:r>
    </w:p>
    <w:p w14:paraId="71001868" w14:textId="77777777" w:rsidR="00A53A69" w:rsidRPr="00327320" w:rsidRDefault="00A53A69" w:rsidP="00A53A69">
      <w:pPr>
        <w:numPr>
          <w:ilvl w:val="0"/>
          <w:numId w:val="4"/>
        </w:numPr>
        <w:tabs>
          <w:tab w:val="left" w:pos="142"/>
        </w:tabs>
        <w:spacing w:after="160" w:line="259" w:lineRule="auto"/>
        <w:rPr>
          <w:szCs w:val="22"/>
        </w:rPr>
      </w:pPr>
      <w:r w:rsidRPr="00327320">
        <w:rPr>
          <w:szCs w:val="22"/>
        </w:rPr>
        <w:t>Livestock (beef, dairy, sheep, poultry, pigs and other livestock categories)</w:t>
      </w:r>
    </w:p>
    <w:p w14:paraId="2BB552EE" w14:textId="77777777" w:rsidR="00A53A69" w:rsidRPr="00327320" w:rsidRDefault="00A53A69" w:rsidP="00A53A69">
      <w:pPr>
        <w:numPr>
          <w:ilvl w:val="0"/>
          <w:numId w:val="4"/>
        </w:numPr>
        <w:tabs>
          <w:tab w:val="left" w:pos="142"/>
        </w:tabs>
        <w:spacing w:after="160" w:line="259" w:lineRule="auto"/>
        <w:rPr>
          <w:szCs w:val="22"/>
        </w:rPr>
      </w:pPr>
      <w:r w:rsidRPr="00327320">
        <w:rPr>
          <w:szCs w:val="22"/>
        </w:rPr>
        <w:t>Cropping (grains, legumes, sugar, rice, cotton)</w:t>
      </w:r>
    </w:p>
    <w:p w14:paraId="663B45C2" w14:textId="77777777" w:rsidR="00A53A69" w:rsidRPr="00327320" w:rsidRDefault="00A53A69" w:rsidP="00A53A69">
      <w:pPr>
        <w:numPr>
          <w:ilvl w:val="0"/>
          <w:numId w:val="4"/>
        </w:numPr>
        <w:tabs>
          <w:tab w:val="left" w:pos="142"/>
        </w:tabs>
        <w:spacing w:after="160" w:line="259" w:lineRule="auto"/>
        <w:rPr>
          <w:szCs w:val="22"/>
        </w:rPr>
      </w:pPr>
      <w:r w:rsidRPr="00327320">
        <w:rPr>
          <w:szCs w:val="22"/>
        </w:rPr>
        <w:t xml:space="preserve">Horticulture </w:t>
      </w:r>
    </w:p>
    <w:p w14:paraId="0AF00064" w14:textId="77777777" w:rsidR="00A53A69" w:rsidRPr="00327320" w:rsidRDefault="00A53A69" w:rsidP="00A53A69">
      <w:pPr>
        <w:numPr>
          <w:ilvl w:val="0"/>
          <w:numId w:val="4"/>
        </w:numPr>
        <w:tabs>
          <w:tab w:val="left" w:pos="142"/>
        </w:tabs>
        <w:spacing w:after="160" w:line="259" w:lineRule="auto"/>
        <w:rPr>
          <w:szCs w:val="22"/>
        </w:rPr>
      </w:pPr>
      <w:r w:rsidRPr="00327320">
        <w:rPr>
          <w:szCs w:val="22"/>
        </w:rPr>
        <w:t>Viticulture</w:t>
      </w:r>
    </w:p>
    <w:p w14:paraId="344BB8CC" w14:textId="43439891" w:rsidR="00A53A69" w:rsidRPr="00327320" w:rsidRDefault="00A53A69" w:rsidP="00A53A69">
      <w:pPr>
        <w:numPr>
          <w:ilvl w:val="0"/>
          <w:numId w:val="4"/>
        </w:numPr>
        <w:tabs>
          <w:tab w:val="left" w:pos="142"/>
        </w:tabs>
        <w:spacing w:after="160" w:line="259" w:lineRule="auto"/>
        <w:rPr>
          <w:szCs w:val="22"/>
        </w:rPr>
      </w:pPr>
      <w:r w:rsidRPr="00327320">
        <w:rPr>
          <w:szCs w:val="22"/>
        </w:rPr>
        <w:t>Aquaculture and wild</w:t>
      </w:r>
      <w:r w:rsidR="00AC4FA4">
        <w:rPr>
          <w:szCs w:val="22"/>
        </w:rPr>
        <w:t xml:space="preserve"> </w:t>
      </w:r>
      <w:r w:rsidR="004E4EA8" w:rsidRPr="00327320">
        <w:rPr>
          <w:szCs w:val="22"/>
        </w:rPr>
        <w:t>catch</w:t>
      </w:r>
      <w:r w:rsidRPr="00327320">
        <w:rPr>
          <w:szCs w:val="22"/>
        </w:rPr>
        <w:t xml:space="preserve"> fisheries</w:t>
      </w:r>
    </w:p>
    <w:p w14:paraId="57FD33FD" w14:textId="77777777" w:rsidR="00A53A69" w:rsidRPr="00327320" w:rsidRDefault="00A53A69" w:rsidP="00A53A69">
      <w:pPr>
        <w:numPr>
          <w:ilvl w:val="0"/>
          <w:numId w:val="4"/>
        </w:numPr>
        <w:tabs>
          <w:tab w:val="left" w:pos="142"/>
        </w:tabs>
        <w:spacing w:after="160" w:line="259" w:lineRule="auto"/>
        <w:rPr>
          <w:szCs w:val="22"/>
        </w:rPr>
      </w:pPr>
      <w:r w:rsidRPr="00327320">
        <w:rPr>
          <w:szCs w:val="22"/>
        </w:rPr>
        <w:t>Land Use, Land Use Change and Forestry (LULUCF).</w:t>
      </w:r>
    </w:p>
    <w:p w14:paraId="07C11C48" w14:textId="77777777" w:rsidR="007A3B8F" w:rsidRPr="00327320" w:rsidRDefault="007A3B8F" w:rsidP="007A3B8F">
      <w:pPr>
        <w:tabs>
          <w:tab w:val="left" w:pos="142"/>
        </w:tabs>
        <w:spacing w:after="160" w:line="259" w:lineRule="auto"/>
        <w:rPr>
          <w:szCs w:val="22"/>
        </w:rPr>
      </w:pPr>
      <w:r w:rsidRPr="00327320">
        <w:rPr>
          <w:szCs w:val="22"/>
        </w:rPr>
        <w:t>This Guidance is primarily designed for:</w:t>
      </w:r>
    </w:p>
    <w:p w14:paraId="1666B0C1" w14:textId="52B0EBE9" w:rsidR="007A3B8F" w:rsidRPr="00327320" w:rsidRDefault="00DB5A60" w:rsidP="007A3B8F">
      <w:pPr>
        <w:numPr>
          <w:ilvl w:val="0"/>
          <w:numId w:val="6"/>
        </w:numPr>
        <w:tabs>
          <w:tab w:val="left" w:pos="142"/>
        </w:tabs>
        <w:spacing w:after="160" w:line="259" w:lineRule="auto"/>
        <w:rPr>
          <w:szCs w:val="22"/>
        </w:rPr>
      </w:pPr>
      <w:r>
        <w:rPr>
          <w:b/>
          <w:bCs/>
          <w:szCs w:val="22"/>
        </w:rPr>
        <w:t>t</w:t>
      </w:r>
      <w:r w:rsidR="007A3B8F" w:rsidRPr="00327320">
        <w:rPr>
          <w:b/>
          <w:bCs/>
          <w:szCs w:val="22"/>
        </w:rPr>
        <w:t>ool developers</w:t>
      </w:r>
      <w:r w:rsidR="007A3B8F" w:rsidRPr="00327320">
        <w:rPr>
          <w:szCs w:val="22"/>
        </w:rPr>
        <w:t xml:space="preserve"> creating or updating GHG emissions calculators</w:t>
      </w:r>
    </w:p>
    <w:p w14:paraId="7C97913C" w14:textId="12A373C0" w:rsidR="007A3B8F" w:rsidRPr="00327320" w:rsidRDefault="007A3B8F" w:rsidP="007A3B8F">
      <w:pPr>
        <w:numPr>
          <w:ilvl w:val="0"/>
          <w:numId w:val="6"/>
        </w:numPr>
        <w:tabs>
          <w:tab w:val="left" w:pos="142"/>
        </w:tabs>
        <w:spacing w:after="160" w:line="259" w:lineRule="auto"/>
        <w:rPr>
          <w:szCs w:val="22"/>
        </w:rPr>
      </w:pPr>
      <w:r w:rsidRPr="00327320">
        <w:rPr>
          <w:b/>
          <w:bCs/>
          <w:szCs w:val="22"/>
        </w:rPr>
        <w:t>GHG accountants and consultants</w:t>
      </w:r>
      <w:r w:rsidRPr="00327320">
        <w:rPr>
          <w:szCs w:val="22"/>
        </w:rPr>
        <w:t xml:space="preserve"> working with clients to develop farm level GHG inventories</w:t>
      </w:r>
    </w:p>
    <w:p w14:paraId="5DABA2AE" w14:textId="7197621D" w:rsidR="007A3B8F" w:rsidRPr="00327320" w:rsidRDefault="00DB5A60" w:rsidP="007A3B8F">
      <w:pPr>
        <w:numPr>
          <w:ilvl w:val="0"/>
          <w:numId w:val="6"/>
        </w:numPr>
        <w:tabs>
          <w:tab w:val="left" w:pos="142"/>
        </w:tabs>
        <w:spacing w:after="160" w:line="259" w:lineRule="auto"/>
        <w:rPr>
          <w:szCs w:val="22"/>
        </w:rPr>
      </w:pPr>
      <w:r>
        <w:rPr>
          <w:b/>
          <w:bCs/>
          <w:szCs w:val="22"/>
        </w:rPr>
        <w:t>p</w:t>
      </w:r>
      <w:r w:rsidR="007A3B8F" w:rsidRPr="00327320">
        <w:rPr>
          <w:b/>
          <w:bCs/>
          <w:szCs w:val="22"/>
        </w:rPr>
        <w:t xml:space="preserve">roducers </w:t>
      </w:r>
      <w:r w:rsidR="007A3B8F" w:rsidRPr="00327320">
        <w:rPr>
          <w:szCs w:val="22"/>
        </w:rPr>
        <w:t>who are actively engaged or interested in understanding emissions estimation methods and data collection prioritisation</w:t>
      </w:r>
    </w:p>
    <w:p w14:paraId="1C8CDF08" w14:textId="579BE4F3" w:rsidR="007A3B8F" w:rsidRPr="00327320" w:rsidRDefault="00DB5A60" w:rsidP="007A3B8F">
      <w:pPr>
        <w:numPr>
          <w:ilvl w:val="0"/>
          <w:numId w:val="6"/>
        </w:numPr>
        <w:tabs>
          <w:tab w:val="left" w:pos="142"/>
        </w:tabs>
        <w:spacing w:after="160" w:line="259" w:lineRule="auto"/>
        <w:rPr>
          <w:szCs w:val="22"/>
        </w:rPr>
      </w:pPr>
      <w:r>
        <w:rPr>
          <w:b/>
          <w:bCs/>
        </w:rPr>
        <w:t>a</w:t>
      </w:r>
      <w:r w:rsidR="007A3B8F" w:rsidRPr="34E9D391">
        <w:rPr>
          <w:b/>
          <w:bCs/>
        </w:rPr>
        <w:t>dvisors, extension officers, and sustainability managers</w:t>
      </w:r>
      <w:r w:rsidR="007A3B8F">
        <w:t xml:space="preserve"> involved in or </w:t>
      </w:r>
      <w:r w:rsidR="007A3B8F" w:rsidRPr="00B476BB">
        <w:rPr>
          <w:szCs w:val="22"/>
        </w:rPr>
        <w:t>supporting emissions reporting.</w:t>
      </w:r>
    </w:p>
    <w:p w14:paraId="24A1EF6E" w14:textId="771D0E6D" w:rsidR="00B476BB" w:rsidRPr="00AC4FA4" w:rsidRDefault="15F39CBA" w:rsidP="00AC4FA4">
      <w:pPr>
        <w:tabs>
          <w:tab w:val="left" w:pos="142"/>
        </w:tabs>
        <w:spacing w:after="160" w:line="259" w:lineRule="auto"/>
        <w:rPr>
          <w:szCs w:val="22"/>
        </w:rPr>
      </w:pPr>
      <w:r w:rsidRPr="00AC4FA4">
        <w:rPr>
          <w:szCs w:val="22"/>
        </w:rPr>
        <w:t xml:space="preserve">Producers will be able to estimate their entity’s emissions </w:t>
      </w:r>
      <w:r w:rsidR="00B476BB">
        <w:rPr>
          <w:szCs w:val="22"/>
        </w:rPr>
        <w:t>using a GHG calculator aligned with the Guideline</w:t>
      </w:r>
      <w:r w:rsidR="00AC4FA4">
        <w:rPr>
          <w:szCs w:val="22"/>
        </w:rPr>
        <w:t xml:space="preserve">s. They do not </w:t>
      </w:r>
      <w:r w:rsidRPr="00AC4FA4">
        <w:rPr>
          <w:szCs w:val="22"/>
        </w:rPr>
        <w:t>need to understand</w:t>
      </w:r>
      <w:r w:rsidR="00B476BB">
        <w:rPr>
          <w:szCs w:val="22"/>
        </w:rPr>
        <w:t xml:space="preserve"> the</w:t>
      </w:r>
      <w:r w:rsidRPr="00AC4FA4">
        <w:rPr>
          <w:szCs w:val="22"/>
        </w:rPr>
        <w:t xml:space="preserve"> technical details </w:t>
      </w:r>
      <w:r w:rsidR="00B476BB">
        <w:rPr>
          <w:szCs w:val="22"/>
        </w:rPr>
        <w:t>of the methods in these documents</w:t>
      </w:r>
      <w:r w:rsidR="00AC4FA4">
        <w:rPr>
          <w:szCs w:val="22"/>
        </w:rPr>
        <w:t xml:space="preserve"> unless they are interested to understand the scientific basis of estimation.</w:t>
      </w:r>
    </w:p>
    <w:p w14:paraId="10052F21" w14:textId="72799946" w:rsidR="009D78BF" w:rsidRPr="00327320" w:rsidRDefault="0077363A" w:rsidP="00CA568F">
      <w:pPr>
        <w:tabs>
          <w:tab w:val="left" w:pos="142"/>
        </w:tabs>
        <w:spacing w:after="160" w:line="259" w:lineRule="auto"/>
        <w:rPr>
          <w:szCs w:val="22"/>
        </w:rPr>
      </w:pPr>
      <w:r w:rsidRPr="00327320">
        <w:rPr>
          <w:szCs w:val="22"/>
        </w:rPr>
        <w:t>The Guidance focuse</w:t>
      </w:r>
      <w:r w:rsidR="00CF6055" w:rsidRPr="00327320">
        <w:rPr>
          <w:szCs w:val="22"/>
        </w:rPr>
        <w:t>s</w:t>
      </w:r>
      <w:r w:rsidRPr="00327320">
        <w:rPr>
          <w:szCs w:val="22"/>
        </w:rPr>
        <w:t xml:space="preserve"> on </w:t>
      </w:r>
      <w:r w:rsidR="00D57427" w:rsidRPr="00327320">
        <w:rPr>
          <w:szCs w:val="22"/>
        </w:rPr>
        <w:t xml:space="preserve">quantifying </w:t>
      </w:r>
      <w:r w:rsidR="00FC3B40" w:rsidRPr="00327320">
        <w:rPr>
          <w:szCs w:val="22"/>
        </w:rPr>
        <w:t xml:space="preserve">emissions </w:t>
      </w:r>
      <w:r w:rsidR="00D57427" w:rsidRPr="00327320">
        <w:rPr>
          <w:szCs w:val="22"/>
        </w:rPr>
        <w:t>from cradle-to</w:t>
      </w:r>
      <w:r w:rsidR="006C5D08" w:rsidRPr="00327320">
        <w:rPr>
          <w:szCs w:val="22"/>
        </w:rPr>
        <w:t>-gate</w:t>
      </w:r>
      <w:r w:rsidR="00DD0ECA" w:rsidRPr="00327320">
        <w:rPr>
          <w:szCs w:val="22"/>
        </w:rPr>
        <w:t xml:space="preserve"> activit</w:t>
      </w:r>
      <w:r w:rsidR="006834B0" w:rsidRPr="00327320">
        <w:rPr>
          <w:szCs w:val="22"/>
        </w:rPr>
        <w:t>i</w:t>
      </w:r>
      <w:r w:rsidR="00DD0ECA" w:rsidRPr="00327320">
        <w:rPr>
          <w:szCs w:val="22"/>
        </w:rPr>
        <w:t>es</w:t>
      </w:r>
      <w:r w:rsidR="006C5D08" w:rsidRPr="00327320">
        <w:rPr>
          <w:szCs w:val="22"/>
        </w:rPr>
        <w:t xml:space="preserve">. </w:t>
      </w:r>
      <w:r w:rsidR="00C83FB2" w:rsidRPr="00327320">
        <w:rPr>
          <w:szCs w:val="22"/>
        </w:rPr>
        <w:t>T</w:t>
      </w:r>
      <w:r w:rsidR="00D848D0" w:rsidRPr="00327320">
        <w:rPr>
          <w:szCs w:val="22"/>
        </w:rPr>
        <w:t>he term ‘gate’ refers to the point immediately after primary production—such as the ‘farm-gate’, ‘point of harvesting’ or ‘point of landing’</w:t>
      </w:r>
      <w:r w:rsidR="000D2F14" w:rsidRPr="00327320">
        <w:rPr>
          <w:szCs w:val="22"/>
        </w:rPr>
        <w:t xml:space="preserve">. </w:t>
      </w:r>
      <w:r w:rsidR="00E12D2F" w:rsidRPr="00327320">
        <w:rPr>
          <w:szCs w:val="22"/>
        </w:rPr>
        <w:t>As such</w:t>
      </w:r>
      <w:r w:rsidR="00026037" w:rsidRPr="00327320">
        <w:rPr>
          <w:szCs w:val="22"/>
        </w:rPr>
        <w:t>,</w:t>
      </w:r>
      <w:r w:rsidR="00E12D2F" w:rsidRPr="00327320">
        <w:rPr>
          <w:szCs w:val="22"/>
        </w:rPr>
        <w:t xml:space="preserve"> </w:t>
      </w:r>
      <w:r w:rsidR="00461AA2" w:rsidRPr="00327320">
        <w:rPr>
          <w:szCs w:val="22"/>
        </w:rPr>
        <w:t xml:space="preserve">methods for </w:t>
      </w:r>
      <w:r w:rsidR="007448AC" w:rsidRPr="00327320">
        <w:rPr>
          <w:szCs w:val="22"/>
        </w:rPr>
        <w:t>S</w:t>
      </w:r>
      <w:r w:rsidR="00461AA2" w:rsidRPr="00327320">
        <w:rPr>
          <w:szCs w:val="22"/>
        </w:rPr>
        <w:t xml:space="preserve">cope 3 categories </w:t>
      </w:r>
      <w:r w:rsidR="0008442E" w:rsidRPr="00327320">
        <w:rPr>
          <w:szCs w:val="22"/>
        </w:rPr>
        <w:t>are directed at</w:t>
      </w:r>
      <w:r w:rsidR="00461AA2" w:rsidRPr="00327320">
        <w:rPr>
          <w:szCs w:val="22"/>
        </w:rPr>
        <w:t xml:space="preserve"> upstream emissions.</w:t>
      </w:r>
      <w:r w:rsidR="001C21DF" w:rsidRPr="00327320">
        <w:rPr>
          <w:szCs w:val="22"/>
        </w:rPr>
        <w:t xml:space="preserve"> </w:t>
      </w:r>
    </w:p>
    <w:p w14:paraId="056B426C" w14:textId="0E813125" w:rsidR="00CA568F" w:rsidRPr="00327320" w:rsidRDefault="0008442E" w:rsidP="00CA568F">
      <w:pPr>
        <w:tabs>
          <w:tab w:val="left" w:pos="142"/>
        </w:tabs>
        <w:spacing w:after="160" w:line="259" w:lineRule="auto"/>
        <w:rPr>
          <w:szCs w:val="22"/>
        </w:rPr>
      </w:pPr>
      <w:r w:rsidRPr="00327320">
        <w:rPr>
          <w:szCs w:val="22"/>
        </w:rPr>
        <w:lastRenderedPageBreak/>
        <w:t xml:space="preserve">Currently, the </w:t>
      </w:r>
      <w:r w:rsidR="004D0938" w:rsidRPr="00327320">
        <w:rPr>
          <w:szCs w:val="22"/>
        </w:rPr>
        <w:t xml:space="preserve">Guidance </w:t>
      </w:r>
      <w:r w:rsidRPr="00327320">
        <w:rPr>
          <w:szCs w:val="22"/>
        </w:rPr>
        <w:t>does</w:t>
      </w:r>
      <w:r w:rsidR="004D0938" w:rsidRPr="00327320">
        <w:rPr>
          <w:szCs w:val="22"/>
        </w:rPr>
        <w:t xml:space="preserve"> not provide</w:t>
      </w:r>
      <w:r w:rsidRPr="00327320">
        <w:rPr>
          <w:szCs w:val="22"/>
        </w:rPr>
        <w:t xml:space="preserve"> methods </w:t>
      </w:r>
      <w:r w:rsidR="004D0938" w:rsidRPr="00327320">
        <w:rPr>
          <w:szCs w:val="22"/>
        </w:rPr>
        <w:t>for the up</w:t>
      </w:r>
      <w:r w:rsidR="007F2903" w:rsidRPr="00327320">
        <w:rPr>
          <w:szCs w:val="22"/>
        </w:rPr>
        <w:t xml:space="preserve">stream </w:t>
      </w:r>
      <w:r w:rsidR="007448AC" w:rsidRPr="00327320">
        <w:rPr>
          <w:szCs w:val="22"/>
        </w:rPr>
        <w:t>S</w:t>
      </w:r>
      <w:r w:rsidR="007F2903" w:rsidRPr="00327320">
        <w:rPr>
          <w:szCs w:val="22"/>
        </w:rPr>
        <w:t>cope 3 categories</w:t>
      </w:r>
      <w:r w:rsidR="00B15701" w:rsidRPr="00327320">
        <w:rPr>
          <w:szCs w:val="22"/>
        </w:rPr>
        <w:t xml:space="preserve"> </w:t>
      </w:r>
      <w:r w:rsidR="004D0938" w:rsidRPr="00327320">
        <w:rPr>
          <w:szCs w:val="22"/>
        </w:rPr>
        <w:t>of</w:t>
      </w:r>
      <w:r w:rsidR="00B15701" w:rsidRPr="00327320">
        <w:rPr>
          <w:szCs w:val="22"/>
        </w:rPr>
        <w:t xml:space="preserve"> capital goods, </w:t>
      </w:r>
      <w:r w:rsidR="00243AAC" w:rsidRPr="00327320">
        <w:rPr>
          <w:szCs w:val="22"/>
        </w:rPr>
        <w:t>business travel, employee commuting</w:t>
      </w:r>
      <w:r w:rsidR="004D0938" w:rsidRPr="00327320">
        <w:rPr>
          <w:szCs w:val="22"/>
        </w:rPr>
        <w:t>,</w:t>
      </w:r>
      <w:r w:rsidR="00243AAC" w:rsidRPr="00327320">
        <w:rPr>
          <w:szCs w:val="22"/>
        </w:rPr>
        <w:t xml:space="preserve"> and </w:t>
      </w:r>
      <w:r w:rsidR="00735E35" w:rsidRPr="00327320">
        <w:rPr>
          <w:szCs w:val="22"/>
        </w:rPr>
        <w:t xml:space="preserve">non-land </w:t>
      </w:r>
      <w:r w:rsidR="00243AAC" w:rsidRPr="00327320">
        <w:rPr>
          <w:szCs w:val="22"/>
        </w:rPr>
        <w:t>leased asse</w:t>
      </w:r>
      <w:r w:rsidR="00735E35" w:rsidRPr="00327320">
        <w:rPr>
          <w:szCs w:val="22"/>
        </w:rPr>
        <w:t>ts</w:t>
      </w:r>
      <w:r w:rsidR="007F2903" w:rsidRPr="00327320">
        <w:rPr>
          <w:szCs w:val="22"/>
        </w:rPr>
        <w:t xml:space="preserve">. </w:t>
      </w:r>
      <w:r w:rsidR="00CA568F" w:rsidRPr="00327320">
        <w:rPr>
          <w:szCs w:val="22"/>
        </w:rPr>
        <w:t xml:space="preserve">Entities </w:t>
      </w:r>
      <w:r w:rsidR="007448AC" w:rsidRPr="00327320">
        <w:rPr>
          <w:szCs w:val="22"/>
        </w:rPr>
        <w:t>should</w:t>
      </w:r>
      <w:r w:rsidR="00CA568F" w:rsidRPr="00327320">
        <w:rPr>
          <w:szCs w:val="22"/>
        </w:rPr>
        <w:t xml:space="preserve"> </w:t>
      </w:r>
      <w:r w:rsidR="00E0748F" w:rsidRPr="00327320">
        <w:rPr>
          <w:szCs w:val="22"/>
        </w:rPr>
        <w:t>determine</w:t>
      </w:r>
      <w:r w:rsidR="00CA568F" w:rsidRPr="00327320">
        <w:rPr>
          <w:szCs w:val="22"/>
        </w:rPr>
        <w:t xml:space="preserve"> whether </w:t>
      </w:r>
      <w:r w:rsidR="004D0938" w:rsidRPr="00327320">
        <w:rPr>
          <w:szCs w:val="22"/>
        </w:rPr>
        <w:t>these</w:t>
      </w:r>
      <w:r w:rsidR="00DB0F79" w:rsidRPr="00327320">
        <w:rPr>
          <w:szCs w:val="22"/>
        </w:rPr>
        <w:t xml:space="preserve"> </w:t>
      </w:r>
      <w:r w:rsidR="00CA568F" w:rsidRPr="00327320">
        <w:rPr>
          <w:szCs w:val="22"/>
        </w:rPr>
        <w:t xml:space="preserve">categories are relevant and material to their inventory. Where applicable, </w:t>
      </w:r>
      <w:r w:rsidR="00A23A99" w:rsidRPr="00327320">
        <w:rPr>
          <w:szCs w:val="22"/>
        </w:rPr>
        <w:t xml:space="preserve">emissions may be estimated </w:t>
      </w:r>
      <w:r w:rsidR="00CA568F" w:rsidRPr="00327320">
        <w:rPr>
          <w:szCs w:val="22"/>
        </w:rPr>
        <w:t>us</w:t>
      </w:r>
      <w:r w:rsidR="00A23A99" w:rsidRPr="00327320">
        <w:rPr>
          <w:szCs w:val="22"/>
        </w:rPr>
        <w:t>ing</w:t>
      </w:r>
      <w:r w:rsidR="00CA568F" w:rsidRPr="00327320">
        <w:rPr>
          <w:szCs w:val="22"/>
        </w:rPr>
        <w:t xml:space="preserve"> emission factors from national and international databases to estimate these emissions if required (e.g. Australian Life Cycle Inventory Database, Ecoinvent). </w:t>
      </w:r>
      <w:r w:rsidR="009E344D" w:rsidRPr="00327320">
        <w:rPr>
          <w:szCs w:val="22"/>
        </w:rPr>
        <w:t xml:space="preserve">For further details on boundary setting and materiality, </w:t>
      </w:r>
      <w:r w:rsidR="00BC67FF" w:rsidRPr="00327320">
        <w:rPr>
          <w:szCs w:val="22"/>
        </w:rPr>
        <w:t xml:space="preserve">refer to </w:t>
      </w:r>
      <w:r w:rsidR="00BC67FF" w:rsidRPr="00327320">
        <w:t xml:space="preserve">CRF, </w:t>
      </w:r>
      <w:r w:rsidR="00133C6C">
        <w:t>Section</w:t>
      </w:r>
      <w:r w:rsidR="00133C6C" w:rsidRPr="00327320">
        <w:t xml:space="preserve"> </w:t>
      </w:r>
      <w:r w:rsidR="00BC67FF" w:rsidRPr="00327320">
        <w:t>5</w:t>
      </w:r>
      <w:r w:rsidR="00BC67FF" w:rsidRPr="00327320">
        <w:rPr>
          <w:szCs w:val="22"/>
        </w:rPr>
        <w:t>.</w:t>
      </w:r>
    </w:p>
    <w:p w14:paraId="0446D9F5" w14:textId="520E7B6E" w:rsidR="00CE31F0" w:rsidRPr="00327320" w:rsidRDefault="00B71C56" w:rsidP="00A53A69">
      <w:pPr>
        <w:tabs>
          <w:tab w:val="left" w:pos="142"/>
        </w:tabs>
        <w:spacing w:after="160" w:line="259" w:lineRule="auto"/>
        <w:rPr>
          <w:szCs w:val="22"/>
        </w:rPr>
      </w:pPr>
      <w:r w:rsidRPr="00327320">
        <w:rPr>
          <w:szCs w:val="22"/>
        </w:rPr>
        <w:t xml:space="preserve">A generic Post-Production Module </w:t>
      </w:r>
      <w:r w:rsidR="0048285E" w:rsidRPr="00327320">
        <w:rPr>
          <w:szCs w:val="22"/>
        </w:rPr>
        <w:t>is</w:t>
      </w:r>
      <w:r w:rsidRPr="00327320">
        <w:rPr>
          <w:szCs w:val="22"/>
        </w:rPr>
        <w:t xml:space="preserve"> provided in </w:t>
      </w:r>
      <w:r w:rsidR="00133C6C">
        <w:rPr>
          <w:szCs w:val="22"/>
        </w:rPr>
        <w:t>Chapter</w:t>
      </w:r>
      <w:r w:rsidR="00133C6C" w:rsidRPr="00327320">
        <w:rPr>
          <w:szCs w:val="22"/>
        </w:rPr>
        <w:t xml:space="preserve"> </w:t>
      </w:r>
      <w:r w:rsidRPr="00327320">
        <w:rPr>
          <w:szCs w:val="22"/>
        </w:rPr>
        <w:t>2</w:t>
      </w:r>
      <w:r w:rsidR="00133C6C">
        <w:rPr>
          <w:szCs w:val="22"/>
        </w:rPr>
        <w:t xml:space="preserve"> Section 2.</w:t>
      </w:r>
      <w:r w:rsidRPr="00327320">
        <w:rPr>
          <w:szCs w:val="22"/>
        </w:rPr>
        <w:t>13</w:t>
      </w:r>
      <w:r w:rsidR="004A4C57" w:rsidRPr="00327320">
        <w:rPr>
          <w:szCs w:val="22"/>
        </w:rPr>
        <w:t xml:space="preserve"> for e</w:t>
      </w:r>
      <w:r w:rsidR="00392EDE" w:rsidRPr="00327320">
        <w:rPr>
          <w:szCs w:val="22"/>
        </w:rPr>
        <w:t xml:space="preserve">ntities that undertake </w:t>
      </w:r>
      <w:r w:rsidR="007F42B1" w:rsidRPr="00327320">
        <w:rPr>
          <w:szCs w:val="22"/>
        </w:rPr>
        <w:t>value-added processing within their operations (e.g. producing wine from grapes, timber milling or cooking prawns)</w:t>
      </w:r>
      <w:r w:rsidR="00931E6A" w:rsidRPr="00327320">
        <w:rPr>
          <w:szCs w:val="22"/>
        </w:rPr>
        <w:t xml:space="preserve"> or </w:t>
      </w:r>
      <w:r w:rsidR="0046754C" w:rsidRPr="00327320">
        <w:rPr>
          <w:szCs w:val="22"/>
        </w:rPr>
        <w:t>wish to apply</w:t>
      </w:r>
      <w:r w:rsidR="001D4641" w:rsidRPr="00327320">
        <w:rPr>
          <w:szCs w:val="22"/>
        </w:rPr>
        <w:t xml:space="preserve"> a cradle-to-first-point-of-sale boundary</w:t>
      </w:r>
      <w:r w:rsidR="002C37BB" w:rsidRPr="00327320">
        <w:rPr>
          <w:szCs w:val="22"/>
        </w:rPr>
        <w:t>.</w:t>
      </w:r>
      <w:r w:rsidR="00D47B30" w:rsidRPr="00327320">
        <w:rPr>
          <w:szCs w:val="22"/>
        </w:rPr>
        <w:t xml:space="preserve"> This module covers </w:t>
      </w:r>
      <w:r w:rsidR="00866F93" w:rsidRPr="00327320">
        <w:rPr>
          <w:szCs w:val="22"/>
        </w:rPr>
        <w:t xml:space="preserve">the estimation of emissions </w:t>
      </w:r>
      <w:r w:rsidR="00413FC8" w:rsidRPr="00327320">
        <w:rPr>
          <w:szCs w:val="22"/>
        </w:rPr>
        <w:t>occur</w:t>
      </w:r>
      <w:r w:rsidR="00CE0AE0" w:rsidRPr="00327320">
        <w:rPr>
          <w:szCs w:val="22"/>
        </w:rPr>
        <w:t>ring</w:t>
      </w:r>
      <w:r w:rsidR="00413FC8" w:rsidRPr="00327320">
        <w:rPr>
          <w:szCs w:val="22"/>
        </w:rPr>
        <w:t xml:space="preserve"> after the ‘gate’</w:t>
      </w:r>
      <w:r w:rsidR="007D4107">
        <w:rPr>
          <w:szCs w:val="22"/>
        </w:rPr>
        <w:t>,</w:t>
      </w:r>
      <w:r w:rsidR="00413FC8" w:rsidRPr="00327320">
        <w:rPr>
          <w:szCs w:val="22"/>
        </w:rPr>
        <w:t xml:space="preserve"> </w:t>
      </w:r>
      <w:r w:rsidR="001D09BA" w:rsidRPr="00327320">
        <w:rPr>
          <w:szCs w:val="22"/>
        </w:rPr>
        <w:t>including</w:t>
      </w:r>
      <w:r w:rsidR="00413FC8" w:rsidRPr="00327320">
        <w:rPr>
          <w:szCs w:val="22"/>
        </w:rPr>
        <w:t xml:space="preserve"> </w:t>
      </w:r>
      <w:r w:rsidR="00CE0AE0" w:rsidRPr="00327320">
        <w:rPr>
          <w:szCs w:val="22"/>
        </w:rPr>
        <w:t xml:space="preserve">those </w:t>
      </w:r>
      <w:r w:rsidR="00DA2741" w:rsidRPr="00327320">
        <w:rPr>
          <w:szCs w:val="22"/>
        </w:rPr>
        <w:t xml:space="preserve">from </w:t>
      </w:r>
      <w:r w:rsidR="00413FC8" w:rsidRPr="00327320">
        <w:rPr>
          <w:szCs w:val="22"/>
        </w:rPr>
        <w:t>transportation</w:t>
      </w:r>
      <w:r w:rsidR="00106014" w:rsidRPr="00327320">
        <w:rPr>
          <w:szCs w:val="22"/>
        </w:rPr>
        <w:t>, storag</w:t>
      </w:r>
      <w:r w:rsidR="00F01137" w:rsidRPr="00327320">
        <w:rPr>
          <w:szCs w:val="22"/>
        </w:rPr>
        <w:t>e</w:t>
      </w:r>
      <w:r w:rsidR="009B4070" w:rsidRPr="00327320">
        <w:rPr>
          <w:szCs w:val="22"/>
        </w:rPr>
        <w:t>,</w:t>
      </w:r>
      <w:r w:rsidR="00106014" w:rsidRPr="00327320">
        <w:rPr>
          <w:szCs w:val="22"/>
        </w:rPr>
        <w:t xml:space="preserve"> processing </w:t>
      </w:r>
      <w:r w:rsidR="00413FC8" w:rsidRPr="00327320">
        <w:rPr>
          <w:szCs w:val="22"/>
        </w:rPr>
        <w:t xml:space="preserve">and </w:t>
      </w:r>
      <w:r w:rsidR="001D09BA" w:rsidRPr="00327320">
        <w:rPr>
          <w:szCs w:val="22"/>
        </w:rPr>
        <w:t>packaging.</w:t>
      </w:r>
    </w:p>
    <w:p w14:paraId="179032F5" w14:textId="3CBC027C" w:rsidR="00A53A69" w:rsidRPr="00327320" w:rsidRDefault="00A53A69" w:rsidP="00A53A69">
      <w:pPr>
        <w:tabs>
          <w:tab w:val="left" w:pos="142"/>
        </w:tabs>
        <w:spacing w:after="160" w:line="259" w:lineRule="auto"/>
        <w:rPr>
          <w:szCs w:val="22"/>
        </w:rPr>
      </w:pPr>
      <w:r w:rsidRPr="00327320">
        <w:rPr>
          <w:szCs w:val="22"/>
        </w:rPr>
        <w:t xml:space="preserve">This document does not explain the scientific basis of specific emissions sources and sinks, nor does it repeat foundational inventory design principles or rules outlined in the </w:t>
      </w:r>
      <w:r w:rsidR="00DE32F5">
        <w:rPr>
          <w:szCs w:val="22"/>
        </w:rPr>
        <w:t>CRF</w:t>
      </w:r>
      <w:r w:rsidRPr="00327320">
        <w:rPr>
          <w:szCs w:val="22"/>
        </w:rPr>
        <w:t>. However, cross-references are provided to ensure clarity and coherence</w:t>
      </w:r>
      <w:r w:rsidR="00CD4ED6" w:rsidRPr="00327320">
        <w:rPr>
          <w:szCs w:val="22"/>
        </w:rPr>
        <w:t>.</w:t>
      </w:r>
    </w:p>
    <w:p w14:paraId="2F49E143" w14:textId="26BD7849" w:rsidR="00A53A69" w:rsidRPr="00327320" w:rsidRDefault="00A53A69" w:rsidP="00C54A25">
      <w:pPr>
        <w:pStyle w:val="Heading2"/>
      </w:pPr>
      <w:bookmarkStart w:id="10" w:name="_Toc224262687"/>
      <w:bookmarkStart w:id="11" w:name="_Toc224598049"/>
      <w:bookmarkStart w:id="12" w:name="_Toc224598111"/>
      <w:bookmarkStart w:id="13" w:name="_Toc224598133"/>
      <w:bookmarkStart w:id="14" w:name="_Toc224262688"/>
      <w:bookmarkStart w:id="15" w:name="_Toc224598050"/>
      <w:bookmarkStart w:id="16" w:name="_Toc224598112"/>
      <w:bookmarkStart w:id="17" w:name="_Toc224598134"/>
      <w:bookmarkStart w:id="18" w:name="_Toc224262689"/>
      <w:bookmarkStart w:id="19" w:name="_Toc224598051"/>
      <w:bookmarkStart w:id="20" w:name="_Toc224598113"/>
      <w:bookmarkStart w:id="21" w:name="_Toc224598135"/>
      <w:bookmarkStart w:id="22" w:name="_Toc224262690"/>
      <w:bookmarkStart w:id="23" w:name="_Toc224598052"/>
      <w:bookmarkStart w:id="24" w:name="_Toc224598114"/>
      <w:bookmarkStart w:id="25" w:name="_Toc224598136"/>
      <w:bookmarkStart w:id="26" w:name="_Toc224262691"/>
      <w:bookmarkStart w:id="27" w:name="_Toc224598053"/>
      <w:bookmarkStart w:id="28" w:name="_Toc224598115"/>
      <w:bookmarkStart w:id="29" w:name="_Toc224598137"/>
      <w:bookmarkStart w:id="30" w:name="_Toc224262692"/>
      <w:bookmarkStart w:id="31" w:name="_Toc224598054"/>
      <w:bookmarkStart w:id="32" w:name="_Toc224598116"/>
      <w:bookmarkStart w:id="33" w:name="_Toc224598138"/>
      <w:bookmarkStart w:id="34" w:name="_Toc22459813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327320">
        <w:t>Using the Guidance</w:t>
      </w:r>
      <w:bookmarkEnd w:id="34"/>
    </w:p>
    <w:p w14:paraId="5543E301" w14:textId="1C6BA39D" w:rsidR="00A53A69" w:rsidRPr="00327320" w:rsidRDefault="00A53A69" w:rsidP="00A53A69">
      <w:r w:rsidRPr="00327320">
        <w:t xml:space="preserve">The Guidance adopts a modular approach to support ease of use and flexibility. Estimation </w:t>
      </w:r>
      <w:r w:rsidR="0023627F" w:rsidRPr="00327320">
        <w:t>M</w:t>
      </w:r>
      <w:r w:rsidRPr="00327320">
        <w:t>odules are structured around specific emission sources and estimation methods, enabling consistent and comprehensive annual emissions reporting. This modular structure allows entities to tailor emissions estimation to their specific reporting boundaries, including mixed production systems, while considering estimation objectives and data availability.</w:t>
      </w:r>
    </w:p>
    <w:p w14:paraId="28686E10" w14:textId="77777777" w:rsidR="00A53A69" w:rsidRPr="00327320" w:rsidRDefault="00A53A69" w:rsidP="00A53A69">
      <w:r w:rsidRPr="00327320">
        <w:t>Entities should apply the Guidance using the following stepwise approach:</w:t>
      </w:r>
    </w:p>
    <w:p w14:paraId="49532757" w14:textId="77777777" w:rsidR="00A53A69" w:rsidRPr="00327320" w:rsidRDefault="00A53A69" w:rsidP="00A53A69">
      <w:pPr>
        <w:rPr>
          <w:b/>
          <w:bCs/>
        </w:rPr>
      </w:pPr>
      <w:r w:rsidRPr="00327320">
        <w:rPr>
          <w:b/>
          <w:bCs/>
        </w:rPr>
        <w:t>Step 1. Define organisational and reporting boundaries</w:t>
      </w:r>
    </w:p>
    <w:p w14:paraId="1619120B" w14:textId="7B90F480" w:rsidR="00A53A69" w:rsidRPr="00327320" w:rsidRDefault="00A53A69" w:rsidP="00A53A69">
      <w:r w:rsidRPr="00327320">
        <w:t xml:space="preserve">Refer to </w:t>
      </w:r>
      <w:r w:rsidR="00133C6C">
        <w:t>Section</w:t>
      </w:r>
      <w:r w:rsidR="00133C6C" w:rsidRPr="00327320">
        <w:t xml:space="preserve"> </w:t>
      </w:r>
      <w:r w:rsidRPr="00327320">
        <w:t>5 of the CRF for guidance on establishing boundaries. These boundaries determine which emissions sources and sinks shall be included in the inventory.</w:t>
      </w:r>
    </w:p>
    <w:p w14:paraId="5AD5F6E0" w14:textId="77777777" w:rsidR="00A53A69" w:rsidRPr="00327320" w:rsidRDefault="00A53A69" w:rsidP="00A53A69">
      <w:pPr>
        <w:rPr>
          <w:b/>
          <w:bCs/>
        </w:rPr>
      </w:pPr>
      <w:r w:rsidRPr="00327320">
        <w:rPr>
          <w:b/>
          <w:bCs/>
        </w:rPr>
        <w:t>Step 2. Identify emissions sources within the reporting boundary (Chapter 2)</w:t>
      </w:r>
    </w:p>
    <w:p w14:paraId="5D6CE922" w14:textId="38AF7158" w:rsidR="00A53A69" w:rsidRPr="00327320" w:rsidRDefault="00A53A69" w:rsidP="00A53A69">
      <w:r w:rsidRPr="00327320">
        <w:t xml:space="preserve">Based on the defined reporting boundary and production activities, identify the emissions sources which need to be considered and the relevant estimation </w:t>
      </w:r>
      <w:r w:rsidR="0023627F" w:rsidRPr="00327320">
        <w:t>M</w:t>
      </w:r>
      <w:r w:rsidRPr="00327320">
        <w:t xml:space="preserve">odules. </w:t>
      </w:r>
    </w:p>
    <w:p w14:paraId="36389D8F" w14:textId="0A878A64" w:rsidR="00A53A69" w:rsidRPr="00327320" w:rsidRDefault="00A53A69" w:rsidP="00A53A69">
      <w:pPr>
        <w:rPr>
          <w:b/>
          <w:bCs/>
        </w:rPr>
      </w:pPr>
      <w:r w:rsidRPr="00327320">
        <w:rPr>
          <w:b/>
          <w:bCs/>
        </w:rPr>
        <w:t>Step 3. Select estimation approach aligned with data availability and inventory goal (Chapters 3-1</w:t>
      </w:r>
      <w:r w:rsidR="002C3B0A" w:rsidRPr="00327320">
        <w:rPr>
          <w:b/>
          <w:bCs/>
        </w:rPr>
        <w:t>5</w:t>
      </w:r>
      <w:r w:rsidRPr="00327320">
        <w:rPr>
          <w:b/>
          <w:bCs/>
        </w:rPr>
        <w:t>)</w:t>
      </w:r>
    </w:p>
    <w:p w14:paraId="3501597B" w14:textId="0D1989C5" w:rsidR="00A53A69" w:rsidRPr="00327320" w:rsidRDefault="00A53A69" w:rsidP="00A53A69">
      <w:r w:rsidRPr="00327320">
        <w:t xml:space="preserve">For each identified </w:t>
      </w:r>
      <w:r w:rsidR="0023627F" w:rsidRPr="00327320">
        <w:t>M</w:t>
      </w:r>
      <w:r w:rsidRPr="00327320">
        <w:t xml:space="preserve">odule, select the estimation approach that best fits the available data and the intended use of the inventory. </w:t>
      </w:r>
    </w:p>
    <w:p w14:paraId="0FD2980E" w14:textId="77777777" w:rsidR="00A53A69" w:rsidRPr="00327320" w:rsidRDefault="00A53A69" w:rsidP="00A53A69">
      <w:pPr>
        <w:rPr>
          <w:b/>
          <w:bCs/>
        </w:rPr>
      </w:pPr>
      <w:r w:rsidRPr="00327320">
        <w:rPr>
          <w:b/>
          <w:bCs/>
        </w:rPr>
        <w:t>Step 4: Collect required data and calculate GHG emissions and removals</w:t>
      </w:r>
    </w:p>
    <w:p w14:paraId="1D2018CB" w14:textId="3A59B11C" w:rsidR="00A53A69" w:rsidRPr="00327320" w:rsidRDefault="00A53A69" w:rsidP="00A53A69">
      <w:r w:rsidRPr="00327320">
        <w:t xml:space="preserve">Each </w:t>
      </w:r>
      <w:r w:rsidR="0023627F" w:rsidRPr="00327320">
        <w:t>M</w:t>
      </w:r>
      <w:r w:rsidRPr="00327320">
        <w:t>odule includes:</w:t>
      </w:r>
    </w:p>
    <w:p w14:paraId="7363F710" w14:textId="77777777" w:rsidR="00A53A69" w:rsidRPr="00327320" w:rsidRDefault="00A53A69" w:rsidP="00A53A69">
      <w:pPr>
        <w:numPr>
          <w:ilvl w:val="0"/>
          <w:numId w:val="8"/>
        </w:numPr>
      </w:pPr>
      <w:r w:rsidRPr="00327320">
        <w:t>Step-by-step estimation methods</w:t>
      </w:r>
    </w:p>
    <w:p w14:paraId="5D0A206A" w14:textId="77777777" w:rsidR="00A53A69" w:rsidRPr="00327320" w:rsidRDefault="00A53A69" w:rsidP="00A53A69">
      <w:pPr>
        <w:numPr>
          <w:ilvl w:val="0"/>
          <w:numId w:val="8"/>
        </w:numPr>
      </w:pPr>
      <w:r w:rsidRPr="00327320">
        <w:t>Guidance on data requirements and data quality considerations.</w:t>
      </w:r>
    </w:p>
    <w:p w14:paraId="688A693B" w14:textId="77777777" w:rsidR="00A53A69" w:rsidRPr="00327320" w:rsidRDefault="00A53A69" w:rsidP="00A53A69">
      <w:pPr>
        <w:rPr>
          <w:b/>
          <w:bCs/>
        </w:rPr>
      </w:pPr>
      <w:r w:rsidRPr="00327320">
        <w:rPr>
          <w:b/>
          <w:bCs/>
        </w:rPr>
        <w:t>Step 5: Ensure transparency and traceability</w:t>
      </w:r>
    </w:p>
    <w:p w14:paraId="20F3FDC3" w14:textId="0ACC11BD" w:rsidR="00A53A69" w:rsidRPr="00327320" w:rsidRDefault="00A53A69" w:rsidP="00A53A69">
      <w:r w:rsidRPr="00327320">
        <w:lastRenderedPageBreak/>
        <w:t xml:space="preserve">As </w:t>
      </w:r>
      <w:r w:rsidR="0023627F" w:rsidRPr="00327320">
        <w:t>M</w:t>
      </w:r>
      <w:r w:rsidRPr="00327320">
        <w:t>odules are applied, it is good practice to document all assumptions, data sources, estimation parameters, and methodological decisions to support transparency.</w:t>
      </w:r>
    </w:p>
    <w:p w14:paraId="4B5AE8F2" w14:textId="1194DF76" w:rsidR="00A53A69" w:rsidRPr="00327320" w:rsidRDefault="00A53A69" w:rsidP="00A53A69">
      <w:r w:rsidRPr="00327320">
        <w:t>Case Study 1</w:t>
      </w:r>
      <w:r w:rsidR="00CD1889" w:rsidRPr="00327320">
        <w:t>a and Case Study 1b</w:t>
      </w:r>
      <w:r w:rsidRPr="00327320">
        <w:t xml:space="preserve"> give example</w:t>
      </w:r>
      <w:r w:rsidR="00CD1889" w:rsidRPr="00327320">
        <w:t>s</w:t>
      </w:r>
      <w:r w:rsidRPr="00327320">
        <w:t xml:space="preserve"> of how to apply the Guidance, including how </w:t>
      </w:r>
      <w:r w:rsidR="0023627F" w:rsidRPr="00327320">
        <w:t>M</w:t>
      </w:r>
      <w:r w:rsidRPr="00327320">
        <w:t xml:space="preserve">odules </w:t>
      </w:r>
      <w:r w:rsidR="002962E4" w:rsidRPr="00327320">
        <w:t xml:space="preserve">may </w:t>
      </w:r>
      <w:r w:rsidRPr="00327320">
        <w:t xml:space="preserve">be mapped to a mixed </w:t>
      </w:r>
      <w:r w:rsidR="006F4A81" w:rsidRPr="00327320">
        <w:t>enterprise</w:t>
      </w:r>
      <w:r w:rsidRPr="00327320">
        <w:t xml:space="preserve"> system</w:t>
      </w:r>
      <w:r w:rsidR="00CD1889" w:rsidRPr="00327320">
        <w:t xml:space="preserve"> or how the post-production module can be integrated with sector specific modules</w:t>
      </w:r>
      <w:r w:rsidRPr="00327320">
        <w:t xml:space="preserve">. </w:t>
      </w:r>
    </w:p>
    <w:p w14:paraId="7774E59F" w14:textId="77777777" w:rsidR="00A53A69" w:rsidRPr="00327320" w:rsidRDefault="00A53A69" w:rsidP="00A53A69">
      <w:pPr>
        <w:sectPr w:rsidR="00A53A69" w:rsidRPr="00327320" w:rsidSect="00A53A6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lnNumType w:countBy="1" w:restart="continuous"/>
          <w:cols w:space="708"/>
          <w:docGrid w:linePitch="360"/>
        </w:sectPr>
      </w:pPr>
    </w:p>
    <w:p w14:paraId="08F27D36" w14:textId="77777777" w:rsidR="00A53A69" w:rsidRPr="00327320" w:rsidRDefault="00A53A69" w:rsidP="00C54A25">
      <w:pPr>
        <w:pStyle w:val="Heading2"/>
      </w:pPr>
      <w:bookmarkStart w:id="35" w:name="_Toc212762137"/>
      <w:bookmarkStart w:id="36" w:name="_Toc224598140"/>
      <w:r w:rsidRPr="00327320">
        <w:lastRenderedPageBreak/>
        <w:t>Use of terminology in this document</w:t>
      </w:r>
      <w:bookmarkEnd w:id="35"/>
      <w:bookmarkEnd w:id="36"/>
    </w:p>
    <w:p w14:paraId="59BA2601" w14:textId="77777777" w:rsidR="00A53A69" w:rsidRPr="00327320" w:rsidRDefault="00A53A69" w:rsidP="00A53A69">
      <w:pPr>
        <w:spacing w:after="160" w:line="288" w:lineRule="auto"/>
        <w:rPr>
          <w:szCs w:val="22"/>
        </w:rPr>
      </w:pPr>
      <w:r w:rsidRPr="00327320">
        <w:rPr>
          <w:szCs w:val="22"/>
        </w:rPr>
        <w:t>While use of the Guidelines is voluntary, the Guidance specify requirements that need to be followed to claim compliance with the Guidelines. The following terminology is used:</w:t>
      </w:r>
    </w:p>
    <w:p w14:paraId="5550E6B4" w14:textId="77777777" w:rsidR="00A53A69" w:rsidRPr="00327320" w:rsidRDefault="00A53A69" w:rsidP="00A53A69">
      <w:pPr>
        <w:pStyle w:val="ListParagraph"/>
        <w:numPr>
          <w:ilvl w:val="0"/>
          <w:numId w:val="40"/>
        </w:numPr>
        <w:spacing w:after="160" w:line="288" w:lineRule="auto"/>
        <w:rPr>
          <w:szCs w:val="22"/>
        </w:rPr>
      </w:pPr>
      <w:r w:rsidRPr="00327320">
        <w:rPr>
          <w:szCs w:val="22"/>
        </w:rPr>
        <w:t xml:space="preserve">‘Shall’ indicates </w:t>
      </w:r>
      <w:r w:rsidRPr="00327320">
        <w:t>what is necessary</w:t>
      </w:r>
      <w:r w:rsidRPr="00327320">
        <w:rPr>
          <w:szCs w:val="22"/>
        </w:rPr>
        <w:t xml:space="preserve"> to </w:t>
      </w:r>
      <w:r w:rsidRPr="00327320">
        <w:t>meet</w:t>
      </w:r>
      <w:r w:rsidRPr="00327320">
        <w:rPr>
          <w:szCs w:val="22"/>
        </w:rPr>
        <w:t xml:space="preserve"> the minimum requirements of these Guidelines</w:t>
      </w:r>
      <w:r w:rsidRPr="00327320" w:rsidDel="00CC1266">
        <w:rPr>
          <w:szCs w:val="22"/>
        </w:rPr>
        <w:t xml:space="preserve"> </w:t>
      </w:r>
    </w:p>
    <w:p w14:paraId="1BAF6847" w14:textId="77777777" w:rsidR="00A53A69" w:rsidRPr="00327320" w:rsidRDefault="00A53A69" w:rsidP="00A53A69">
      <w:pPr>
        <w:pStyle w:val="ListParagraph"/>
        <w:numPr>
          <w:ilvl w:val="0"/>
          <w:numId w:val="40"/>
        </w:numPr>
        <w:spacing w:after="160" w:line="288" w:lineRule="auto"/>
        <w:rPr>
          <w:szCs w:val="22"/>
        </w:rPr>
      </w:pPr>
      <w:r w:rsidRPr="00327320">
        <w:rPr>
          <w:szCs w:val="22"/>
        </w:rPr>
        <w:t>‘Should’ indicates a recommendation</w:t>
      </w:r>
    </w:p>
    <w:p w14:paraId="334019F3" w14:textId="77777777" w:rsidR="00A53A69" w:rsidRPr="00327320" w:rsidRDefault="00A53A69" w:rsidP="00A53A69">
      <w:pPr>
        <w:pStyle w:val="ListParagraph"/>
        <w:numPr>
          <w:ilvl w:val="0"/>
          <w:numId w:val="40"/>
        </w:numPr>
        <w:spacing w:after="160" w:line="288" w:lineRule="auto"/>
        <w:rPr>
          <w:b/>
          <w:bCs/>
          <w:i/>
          <w:iCs/>
          <w:szCs w:val="22"/>
        </w:rPr>
      </w:pPr>
      <w:r w:rsidRPr="00327320">
        <w:rPr>
          <w:szCs w:val="22"/>
        </w:rPr>
        <w:t>‘May’ indicates an optional aspect.</w:t>
      </w:r>
    </w:p>
    <w:p w14:paraId="3D3054EC" w14:textId="77777777" w:rsidR="00A53A69" w:rsidRPr="00327320" w:rsidRDefault="00A53A69" w:rsidP="00C54A25">
      <w:pPr>
        <w:pStyle w:val="Heading2"/>
      </w:pPr>
      <w:bookmarkStart w:id="37" w:name="_Toc212762138"/>
      <w:bookmarkStart w:id="38" w:name="_Ref218584007"/>
      <w:bookmarkStart w:id="39" w:name="_Toc224598141"/>
      <w:r w:rsidRPr="00327320">
        <w:t>Methods for Estimation</w:t>
      </w:r>
      <w:bookmarkEnd w:id="37"/>
      <w:bookmarkEnd w:id="38"/>
      <w:bookmarkEnd w:id="39"/>
    </w:p>
    <w:p w14:paraId="0236ACD1" w14:textId="184EA666" w:rsidR="00A53A69" w:rsidRPr="00327320" w:rsidRDefault="00A53A69" w:rsidP="00A53A69">
      <w:r w:rsidRPr="00327320">
        <w:t xml:space="preserve">GHG emissions or removals </w:t>
      </w:r>
      <w:r w:rsidR="002962E4" w:rsidRPr="00327320">
        <w:t xml:space="preserve">may </w:t>
      </w:r>
      <w:r w:rsidRPr="00327320">
        <w:t xml:space="preserve">be estimated in different ways, ranging from simple methods using emission factors or empirical relationships to process-based models and field measurements using highly specialised equipment. The Guidance allows entities to select the calculation method that best aligns with the desired levels of accuracy and data availability. </w:t>
      </w:r>
    </w:p>
    <w:p w14:paraId="5FF21B7C" w14:textId="165B42BC" w:rsidR="00A53A69" w:rsidRPr="00327320" w:rsidRDefault="00A53A69" w:rsidP="0059443F">
      <w:pPr>
        <w:tabs>
          <w:tab w:val="left" w:pos="142"/>
        </w:tabs>
        <w:spacing w:after="160" w:line="259" w:lineRule="auto"/>
      </w:pPr>
      <w:r w:rsidRPr="00327320">
        <w:t>Calculation methods have been classified according to three Method levels. In general, moving to the higher-level methods improves the accuracy of the estimates and reduces uncertainty. However, the increased complexity and additional data requirements can increase costs and resourcing requirements</w:t>
      </w:r>
      <w:r w:rsidR="006F4A81" w:rsidRPr="00327320">
        <w:t>.</w:t>
      </w:r>
    </w:p>
    <w:p w14:paraId="66155D5B" w14:textId="77777777" w:rsidR="00A53A69" w:rsidRPr="00327320" w:rsidRDefault="00A53A69" w:rsidP="00A53A69">
      <w:pPr>
        <w:pStyle w:val="ListParagraph"/>
        <w:numPr>
          <w:ilvl w:val="0"/>
          <w:numId w:val="45"/>
        </w:numPr>
        <w:spacing w:after="160" w:line="288" w:lineRule="auto"/>
        <w:rPr>
          <w:szCs w:val="22"/>
        </w:rPr>
      </w:pPr>
      <w:r w:rsidRPr="00327320">
        <w:rPr>
          <w:b/>
          <w:bCs/>
        </w:rPr>
        <w:t>Method 1</w:t>
      </w:r>
      <w:r w:rsidRPr="00327320">
        <w:t xml:space="preserve"> provides the minimum requirement for estimation. It generally applies the emissions factors or empirical relationships from the NGA and requires core site-specific activity data (e.g. head of livestock, tonnes of fertiliser applied). N</w:t>
      </w:r>
      <w:r w:rsidRPr="00327320" w:rsidDel="000D55BC">
        <w:t xml:space="preserve">ational or regional </w:t>
      </w:r>
      <w:r w:rsidRPr="00327320">
        <w:t>default values from the NGA are provided for other input parameters</w:t>
      </w:r>
    </w:p>
    <w:p w14:paraId="5CAB48D2" w14:textId="77777777" w:rsidR="00A53A69" w:rsidRPr="00327320" w:rsidRDefault="00A53A69" w:rsidP="00A53A69">
      <w:pPr>
        <w:pStyle w:val="ListParagraph"/>
        <w:numPr>
          <w:ilvl w:val="0"/>
          <w:numId w:val="45"/>
        </w:numPr>
        <w:spacing w:after="160" w:line="288" w:lineRule="auto"/>
        <w:rPr>
          <w:szCs w:val="22"/>
        </w:rPr>
      </w:pPr>
      <w:r w:rsidRPr="00327320">
        <w:rPr>
          <w:b/>
          <w:bCs/>
        </w:rPr>
        <w:t>Method 2</w:t>
      </w:r>
      <w:r w:rsidRPr="00327320">
        <w:t xml:space="preserve"> is more complex, usually applying the same methodological approach as Method 1 (i.e. the same equations), but requires additional site-specific data. It also includes use of the NGA process-based model </w:t>
      </w:r>
      <w:proofErr w:type="spellStart"/>
      <w:r w:rsidRPr="00327320">
        <w:t>FullCAM</w:t>
      </w:r>
      <w:proofErr w:type="spellEnd"/>
      <w:r w:rsidRPr="00327320">
        <w:t xml:space="preserve"> and the </w:t>
      </w:r>
      <w:proofErr w:type="spellStart"/>
      <w:r w:rsidRPr="00327320">
        <w:t>FullCAM</w:t>
      </w:r>
      <w:proofErr w:type="spellEnd"/>
      <w:r w:rsidRPr="00327320">
        <w:t xml:space="preserve">-derived SAVCAM tool for LULUCF activities. </w:t>
      </w:r>
    </w:p>
    <w:p w14:paraId="3215752F" w14:textId="77777777" w:rsidR="00A53A69" w:rsidRPr="00327320" w:rsidRDefault="00A53A69" w:rsidP="00A53A69">
      <w:pPr>
        <w:pStyle w:val="ListParagraph"/>
        <w:numPr>
          <w:ilvl w:val="0"/>
          <w:numId w:val="45"/>
        </w:numPr>
        <w:spacing w:after="160" w:line="288" w:lineRule="auto"/>
        <w:rPr>
          <w:szCs w:val="22"/>
        </w:rPr>
      </w:pPr>
      <w:r w:rsidRPr="00327320">
        <w:rPr>
          <w:b/>
          <w:bCs/>
        </w:rPr>
        <w:t>Method 3</w:t>
      </w:r>
      <w:r w:rsidRPr="00327320">
        <w:t xml:space="preserve"> is most demanding in terms of complexity and data requirements. Method 3 approaches use higher order estimation methods, including sophisticated process-based models (other than </w:t>
      </w:r>
      <w:proofErr w:type="spellStart"/>
      <w:r w:rsidRPr="00327320">
        <w:t>FullCAM</w:t>
      </w:r>
      <w:proofErr w:type="spellEnd"/>
      <w:r w:rsidRPr="00327320">
        <w:t xml:space="preserve"> or SAVCAM) and detailed measurement systems tailored to specific systems, often repeated over time, and driven by high-resolution activity data. The Guidance does not currently provide Method 3 calculation approaches.</w:t>
      </w:r>
    </w:p>
    <w:p w14:paraId="7C3D5E31" w14:textId="32A47C1A" w:rsidR="00A53A69" w:rsidRPr="00327320" w:rsidRDefault="00A53A69" w:rsidP="00A53A69">
      <w:r w:rsidRPr="00327320">
        <w:t>The entity should select and use the calculation method(s) that best align with available data and the entity’s goal for compiling the GHG inventory. The entity may select different method levels for different sources and sinks. Some sources and sinks may have only one method option available in the Guidance.</w:t>
      </w:r>
      <w:r w:rsidR="00A7415C" w:rsidRPr="00327320">
        <w:t xml:space="preserve"> </w:t>
      </w:r>
      <w:r w:rsidR="007B502D">
        <w:rPr>
          <w:szCs w:val="22"/>
        </w:rPr>
        <w:t>R</w:t>
      </w:r>
      <w:r w:rsidR="00A7415C" w:rsidRPr="00327320">
        <w:rPr>
          <w:szCs w:val="22"/>
        </w:rPr>
        <w:t>efer to</w:t>
      </w:r>
      <w:r w:rsidR="00AD6E7A" w:rsidRPr="00327320">
        <w:rPr>
          <w:szCs w:val="22"/>
        </w:rPr>
        <w:t xml:space="preserve"> Section </w:t>
      </w:r>
      <w:r w:rsidR="00AD6E7A" w:rsidRPr="00327320">
        <w:rPr>
          <w:szCs w:val="22"/>
        </w:rPr>
        <w:fldChar w:fldCharType="begin"/>
      </w:r>
      <w:r w:rsidR="00AD6E7A" w:rsidRPr="00327320">
        <w:rPr>
          <w:szCs w:val="22"/>
        </w:rPr>
        <w:instrText xml:space="preserve"> REF _Ref224185032 \r \h </w:instrText>
      </w:r>
      <w:r w:rsidR="00AD6E7A" w:rsidRPr="00327320">
        <w:rPr>
          <w:szCs w:val="22"/>
        </w:rPr>
      </w:r>
      <w:r w:rsidR="00AD6E7A" w:rsidRPr="00327320">
        <w:rPr>
          <w:szCs w:val="22"/>
        </w:rPr>
        <w:fldChar w:fldCharType="separate"/>
      </w:r>
      <w:r w:rsidR="00620251">
        <w:rPr>
          <w:szCs w:val="22"/>
        </w:rPr>
        <w:t>1.6.1</w:t>
      </w:r>
      <w:r w:rsidR="00AD6E7A" w:rsidRPr="00327320">
        <w:rPr>
          <w:szCs w:val="22"/>
        </w:rPr>
        <w:fldChar w:fldCharType="end"/>
      </w:r>
      <w:r w:rsidR="00AD6E7A" w:rsidRPr="00327320">
        <w:rPr>
          <w:szCs w:val="22"/>
        </w:rPr>
        <w:t xml:space="preserve"> and</w:t>
      </w:r>
      <w:r w:rsidR="00A7415C" w:rsidRPr="00327320">
        <w:rPr>
          <w:szCs w:val="22"/>
        </w:rPr>
        <w:t xml:space="preserve"> </w:t>
      </w:r>
      <w:r w:rsidR="00A7415C" w:rsidRPr="00327320">
        <w:rPr>
          <w:szCs w:val="22"/>
        </w:rPr>
        <w:fldChar w:fldCharType="begin"/>
      </w:r>
      <w:r w:rsidR="00A7415C" w:rsidRPr="00327320">
        <w:rPr>
          <w:szCs w:val="22"/>
        </w:rPr>
        <w:instrText xml:space="preserve"> REF _Ref222381635 \h  \* MERGEFORMAT </w:instrText>
      </w:r>
      <w:r w:rsidR="00A7415C" w:rsidRPr="00327320">
        <w:rPr>
          <w:szCs w:val="22"/>
        </w:rPr>
      </w:r>
      <w:r w:rsidR="00A7415C" w:rsidRPr="00327320">
        <w:rPr>
          <w:szCs w:val="22"/>
        </w:rPr>
        <w:fldChar w:fldCharType="separate"/>
      </w:r>
      <w:r w:rsidR="00620251" w:rsidRPr="00620251">
        <w:rPr>
          <w:szCs w:val="22"/>
        </w:rPr>
        <w:t>Figure 1.2</w:t>
      </w:r>
      <w:r w:rsidR="00A7415C" w:rsidRPr="00327320">
        <w:rPr>
          <w:szCs w:val="22"/>
        </w:rPr>
        <w:fldChar w:fldCharType="end"/>
      </w:r>
      <w:r w:rsidR="00AD6E7A" w:rsidRPr="00327320">
        <w:rPr>
          <w:szCs w:val="22"/>
        </w:rPr>
        <w:t xml:space="preserve"> </w:t>
      </w:r>
      <w:r w:rsidR="00A7415C" w:rsidRPr="00327320">
        <w:rPr>
          <w:szCs w:val="22"/>
        </w:rPr>
        <w:t>for guidance</w:t>
      </w:r>
      <w:r w:rsidR="00A7415C" w:rsidRPr="00327320">
        <w:t xml:space="preserve"> on decision making for data collection.</w:t>
      </w:r>
    </w:p>
    <w:p w14:paraId="59538100" w14:textId="1993606E" w:rsidR="00A53A69" w:rsidRPr="00327320" w:rsidRDefault="00A53A69" w:rsidP="00A53A69">
      <w:r w:rsidRPr="00327320">
        <w:t xml:space="preserve">It is recommended that Method 2 is adopted where suitable data exists. Method 2 should be considered where mitigation actions or improved management practices are being adopted or verification is needed. When applying Method 2, it is essential to use credible and </w:t>
      </w:r>
      <w:r w:rsidRPr="00327320">
        <w:lastRenderedPageBreak/>
        <w:t xml:space="preserve">verifiable sources of entity-specific data. Guidance on data quality requirements for input data sources is provided in relevant </w:t>
      </w:r>
      <w:r w:rsidR="0023627F" w:rsidRPr="00327320">
        <w:t>M</w:t>
      </w:r>
      <w:r w:rsidRPr="00327320">
        <w:t>odules in Chapters 3 – 1</w:t>
      </w:r>
      <w:r w:rsidR="006F4A81" w:rsidRPr="00327320">
        <w:t>5</w:t>
      </w:r>
      <w:r w:rsidRPr="00327320">
        <w:t>.</w:t>
      </w:r>
    </w:p>
    <w:p w14:paraId="7388B8EF" w14:textId="7156BB92" w:rsidR="00A53A69" w:rsidRPr="00327320" w:rsidRDefault="00A53A69" w:rsidP="00A53A69">
      <w:r w:rsidRPr="00327320">
        <w:t xml:space="preserve">The entity shall document the methods applied and any changes in methods since its previous report as per the Reporting requirements set out in </w:t>
      </w:r>
      <w:r w:rsidR="00133C6C">
        <w:t>Section</w:t>
      </w:r>
      <w:r w:rsidR="00133C6C" w:rsidRPr="00327320">
        <w:t xml:space="preserve"> </w:t>
      </w:r>
      <w:r w:rsidRPr="00327320">
        <w:t>9 of the CRF.</w:t>
      </w:r>
    </w:p>
    <w:p w14:paraId="5F2BA428" w14:textId="1A1F3D8B" w:rsidR="00A53A69" w:rsidRPr="00327320" w:rsidRDefault="00A53A69" w:rsidP="00A53A69">
      <w:pPr>
        <w:pStyle w:val="Caption"/>
      </w:pPr>
      <w:bookmarkStart w:id="40" w:name="_Toc214281912"/>
      <w:r w:rsidRPr="00327320">
        <w:t xml:space="preserve">Table </w:t>
      </w:r>
      <w:r>
        <w:fldChar w:fldCharType="begin"/>
      </w:r>
      <w:r>
        <w:instrText>STYLEREF 1 \s</w:instrText>
      </w:r>
      <w:r>
        <w:fldChar w:fldCharType="separate"/>
      </w:r>
      <w:r w:rsidR="00620251">
        <w:rPr>
          <w:noProof/>
        </w:rPr>
        <w:t>1</w:t>
      </w:r>
      <w:r>
        <w:fldChar w:fldCharType="end"/>
      </w:r>
      <w:r w:rsidR="00AD391B" w:rsidRPr="00327320">
        <w:t>.</w:t>
      </w:r>
      <w:r>
        <w:fldChar w:fldCharType="begin"/>
      </w:r>
      <w:r>
        <w:instrText>SEQ Table \* ARABIC \s 1</w:instrText>
      </w:r>
      <w:r>
        <w:fldChar w:fldCharType="separate"/>
      </w:r>
      <w:r w:rsidR="00620251">
        <w:rPr>
          <w:noProof/>
        </w:rPr>
        <w:t>1</w:t>
      </w:r>
      <w:r>
        <w:fldChar w:fldCharType="end"/>
      </w:r>
      <w:r w:rsidRPr="00327320">
        <w:t>: Characteristics of data and resulting estimates</w:t>
      </w:r>
      <w:bookmarkEnd w:id="4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48"/>
        <w:gridCol w:w="4059"/>
      </w:tblGrid>
      <w:tr w:rsidR="00A53A69" w:rsidRPr="00327320" w14:paraId="081D0FD6" w14:textId="77777777" w:rsidTr="00730782">
        <w:tc>
          <w:tcPr>
            <w:tcW w:w="1809" w:type="dxa"/>
            <w:shd w:val="clear" w:color="auto" w:fill="000000" w:themeFill="text1"/>
          </w:tcPr>
          <w:p w14:paraId="28456BC6" w14:textId="77777777" w:rsidR="00A53A69" w:rsidRPr="00327320" w:rsidRDefault="00A53A69" w:rsidP="00730782">
            <w:pPr>
              <w:rPr>
                <w:b/>
                <w:bCs w:val="0"/>
                <w:color w:val="FFFFFF" w:themeColor="background1"/>
                <w:lang w:val="en-AU"/>
              </w:rPr>
            </w:pPr>
            <w:r w:rsidRPr="00327320">
              <w:rPr>
                <w:b/>
                <w:bCs w:val="0"/>
                <w:color w:val="FFFFFF" w:themeColor="background1"/>
                <w:lang w:val="en-AU"/>
              </w:rPr>
              <w:t>Consideration</w:t>
            </w:r>
          </w:p>
        </w:tc>
        <w:tc>
          <w:tcPr>
            <w:tcW w:w="3148" w:type="dxa"/>
            <w:shd w:val="clear" w:color="auto" w:fill="000000" w:themeFill="text1"/>
          </w:tcPr>
          <w:p w14:paraId="0A444B39" w14:textId="77777777" w:rsidR="00A53A69" w:rsidRPr="00327320" w:rsidRDefault="00A53A69" w:rsidP="00730782">
            <w:pPr>
              <w:rPr>
                <w:b/>
                <w:bCs w:val="0"/>
                <w:color w:val="FFFFFF" w:themeColor="background1"/>
                <w:lang w:val="en-AU"/>
              </w:rPr>
            </w:pPr>
            <w:r w:rsidRPr="00327320">
              <w:rPr>
                <w:b/>
                <w:bCs w:val="0"/>
                <w:color w:val="FFFFFF" w:themeColor="background1"/>
                <w:lang w:val="en-AU"/>
              </w:rPr>
              <w:t>Method 1</w:t>
            </w:r>
          </w:p>
        </w:tc>
        <w:tc>
          <w:tcPr>
            <w:tcW w:w="4059" w:type="dxa"/>
            <w:shd w:val="clear" w:color="auto" w:fill="000000" w:themeFill="text1"/>
          </w:tcPr>
          <w:p w14:paraId="79067756" w14:textId="77777777" w:rsidR="00A53A69" w:rsidRPr="00327320" w:rsidRDefault="00A53A69" w:rsidP="00730782">
            <w:pPr>
              <w:rPr>
                <w:b/>
                <w:bCs w:val="0"/>
                <w:color w:val="FFFFFF" w:themeColor="background1"/>
                <w:lang w:val="en-AU"/>
              </w:rPr>
            </w:pPr>
            <w:r w:rsidRPr="00327320">
              <w:rPr>
                <w:b/>
                <w:bCs w:val="0"/>
                <w:color w:val="FFFFFF" w:themeColor="background1"/>
                <w:lang w:val="en-AU"/>
              </w:rPr>
              <w:t>Method 2</w:t>
            </w:r>
          </w:p>
        </w:tc>
      </w:tr>
      <w:tr w:rsidR="00A53A69" w:rsidRPr="00327320" w14:paraId="2215FAD1" w14:textId="77777777" w:rsidTr="00730782">
        <w:tc>
          <w:tcPr>
            <w:tcW w:w="1809" w:type="dxa"/>
            <w:shd w:val="clear" w:color="auto" w:fill="D9D9D9" w:themeFill="background1" w:themeFillShade="D9"/>
          </w:tcPr>
          <w:p w14:paraId="5DF5464E" w14:textId="77777777" w:rsidR="00A53A69" w:rsidRPr="00327320" w:rsidRDefault="00A53A69" w:rsidP="00730782">
            <w:pPr>
              <w:rPr>
                <w:b/>
                <w:bCs w:val="0"/>
                <w:lang w:val="en-AU"/>
              </w:rPr>
            </w:pPr>
            <w:r w:rsidRPr="00327320">
              <w:rPr>
                <w:b/>
                <w:bCs w:val="0"/>
                <w:lang w:val="en-AU"/>
              </w:rPr>
              <w:t>Data Source</w:t>
            </w:r>
          </w:p>
        </w:tc>
        <w:tc>
          <w:tcPr>
            <w:tcW w:w="3148" w:type="dxa"/>
          </w:tcPr>
          <w:p w14:paraId="2596F5B4" w14:textId="77777777" w:rsidR="00A53A69" w:rsidRPr="00327320" w:rsidRDefault="00A53A69" w:rsidP="00730782">
            <w:pPr>
              <w:rPr>
                <w:lang w:val="en-AU"/>
              </w:rPr>
            </w:pPr>
            <w:r w:rsidRPr="00327320">
              <w:rPr>
                <w:lang w:val="en-AU"/>
              </w:rPr>
              <w:t>Some producer level data, but high reliance on default data</w:t>
            </w:r>
          </w:p>
        </w:tc>
        <w:tc>
          <w:tcPr>
            <w:tcW w:w="4059" w:type="dxa"/>
          </w:tcPr>
          <w:p w14:paraId="2B5CCC4A" w14:textId="77777777" w:rsidR="00A53A69" w:rsidRPr="00327320" w:rsidRDefault="00A53A69" w:rsidP="00730782">
            <w:pPr>
              <w:rPr>
                <w:lang w:val="en-AU"/>
              </w:rPr>
            </w:pPr>
            <w:r w:rsidRPr="00327320">
              <w:rPr>
                <w:lang w:val="en-AU"/>
              </w:rPr>
              <w:t>High reliance on producer specific data</w:t>
            </w:r>
          </w:p>
        </w:tc>
      </w:tr>
      <w:tr w:rsidR="00A53A69" w:rsidRPr="00327320" w14:paraId="6EEA0F8A" w14:textId="77777777" w:rsidTr="00730782">
        <w:tc>
          <w:tcPr>
            <w:tcW w:w="1809" w:type="dxa"/>
            <w:shd w:val="clear" w:color="auto" w:fill="D9D9D9" w:themeFill="background1" w:themeFillShade="D9"/>
          </w:tcPr>
          <w:p w14:paraId="4043E5CA" w14:textId="77777777" w:rsidR="00A53A69" w:rsidRPr="00327320" w:rsidRDefault="00A53A69" w:rsidP="00730782">
            <w:pPr>
              <w:rPr>
                <w:b/>
                <w:bCs w:val="0"/>
                <w:lang w:val="en-AU"/>
              </w:rPr>
            </w:pPr>
            <w:r w:rsidRPr="00327320">
              <w:rPr>
                <w:b/>
                <w:bCs w:val="0"/>
                <w:lang w:val="en-AU"/>
              </w:rPr>
              <w:t>Accuracy</w:t>
            </w:r>
          </w:p>
        </w:tc>
        <w:tc>
          <w:tcPr>
            <w:tcW w:w="3148" w:type="dxa"/>
          </w:tcPr>
          <w:p w14:paraId="07D34343" w14:textId="77777777" w:rsidR="00A53A69" w:rsidRPr="00327320" w:rsidRDefault="00A53A69" w:rsidP="00730782">
            <w:pPr>
              <w:rPr>
                <w:lang w:val="en-AU"/>
              </w:rPr>
            </w:pPr>
            <w:r w:rsidRPr="00327320">
              <w:rPr>
                <w:lang w:val="en-AU"/>
              </w:rPr>
              <w:t>Low to Moderate</w:t>
            </w:r>
          </w:p>
        </w:tc>
        <w:tc>
          <w:tcPr>
            <w:tcW w:w="4059" w:type="dxa"/>
          </w:tcPr>
          <w:p w14:paraId="4EC822C0" w14:textId="77777777" w:rsidR="00A53A69" w:rsidRPr="00327320" w:rsidRDefault="00A53A69" w:rsidP="00730782">
            <w:pPr>
              <w:rPr>
                <w:lang w:val="en-AU"/>
              </w:rPr>
            </w:pPr>
            <w:r w:rsidRPr="00327320">
              <w:rPr>
                <w:lang w:val="en-AU"/>
              </w:rPr>
              <w:t>Higher (if properly implemented)</w:t>
            </w:r>
          </w:p>
        </w:tc>
      </w:tr>
      <w:tr w:rsidR="00A53A69" w:rsidRPr="00327320" w14:paraId="7B81BCFA" w14:textId="77777777" w:rsidTr="00730782">
        <w:tc>
          <w:tcPr>
            <w:tcW w:w="1809" w:type="dxa"/>
            <w:shd w:val="clear" w:color="auto" w:fill="D9D9D9" w:themeFill="background1" w:themeFillShade="D9"/>
          </w:tcPr>
          <w:p w14:paraId="246321A3" w14:textId="77777777" w:rsidR="00A53A69" w:rsidRPr="00327320" w:rsidRDefault="00A53A69" w:rsidP="00730782">
            <w:pPr>
              <w:rPr>
                <w:b/>
                <w:bCs w:val="0"/>
                <w:lang w:val="en-AU"/>
              </w:rPr>
            </w:pPr>
            <w:r w:rsidRPr="00327320">
              <w:rPr>
                <w:b/>
                <w:bCs w:val="0"/>
                <w:lang w:val="en-AU"/>
              </w:rPr>
              <w:t>Resource Requirement</w:t>
            </w:r>
          </w:p>
        </w:tc>
        <w:tc>
          <w:tcPr>
            <w:tcW w:w="3148" w:type="dxa"/>
          </w:tcPr>
          <w:p w14:paraId="0A0E317A" w14:textId="77777777" w:rsidR="00A53A69" w:rsidRPr="00327320" w:rsidRDefault="00A53A69" w:rsidP="00730782">
            <w:pPr>
              <w:rPr>
                <w:lang w:val="en-AU"/>
              </w:rPr>
            </w:pPr>
            <w:r w:rsidRPr="00327320">
              <w:rPr>
                <w:lang w:val="en-AU"/>
              </w:rPr>
              <w:t>Low</w:t>
            </w:r>
          </w:p>
        </w:tc>
        <w:tc>
          <w:tcPr>
            <w:tcW w:w="4059" w:type="dxa"/>
          </w:tcPr>
          <w:p w14:paraId="5D8CBED4" w14:textId="77777777" w:rsidR="00A53A69" w:rsidRPr="00327320" w:rsidRDefault="00A53A69" w:rsidP="00730782">
            <w:pPr>
              <w:rPr>
                <w:lang w:val="en-AU"/>
              </w:rPr>
            </w:pPr>
            <w:r w:rsidRPr="00327320">
              <w:rPr>
                <w:lang w:val="en-AU"/>
              </w:rPr>
              <w:t>Moderate to high</w:t>
            </w:r>
          </w:p>
        </w:tc>
      </w:tr>
      <w:tr w:rsidR="00A53A69" w:rsidRPr="00327320" w14:paraId="05AEE750" w14:textId="77777777" w:rsidTr="00730782">
        <w:tc>
          <w:tcPr>
            <w:tcW w:w="1809" w:type="dxa"/>
            <w:shd w:val="clear" w:color="auto" w:fill="D9D9D9" w:themeFill="background1" w:themeFillShade="D9"/>
          </w:tcPr>
          <w:p w14:paraId="3B3BCD97" w14:textId="77777777" w:rsidR="00A53A69" w:rsidRPr="00327320" w:rsidRDefault="00A53A69" w:rsidP="00730782">
            <w:pPr>
              <w:rPr>
                <w:b/>
                <w:bCs w:val="0"/>
                <w:lang w:val="en-AU"/>
              </w:rPr>
            </w:pPr>
            <w:r w:rsidRPr="00327320">
              <w:rPr>
                <w:b/>
                <w:bCs w:val="0"/>
                <w:lang w:val="en-AU"/>
              </w:rPr>
              <w:t>Uncertainty</w:t>
            </w:r>
          </w:p>
        </w:tc>
        <w:tc>
          <w:tcPr>
            <w:tcW w:w="3148" w:type="dxa"/>
          </w:tcPr>
          <w:p w14:paraId="004ADC9F" w14:textId="77777777" w:rsidR="00A53A69" w:rsidRPr="00327320" w:rsidRDefault="00A53A69" w:rsidP="00730782">
            <w:pPr>
              <w:rPr>
                <w:lang w:val="en-AU"/>
              </w:rPr>
            </w:pPr>
            <w:r w:rsidRPr="00327320">
              <w:rPr>
                <w:lang w:val="en-AU"/>
              </w:rPr>
              <w:t>Higher</w:t>
            </w:r>
          </w:p>
        </w:tc>
        <w:tc>
          <w:tcPr>
            <w:tcW w:w="4059" w:type="dxa"/>
          </w:tcPr>
          <w:p w14:paraId="52FE6D2B" w14:textId="77777777" w:rsidR="00A53A69" w:rsidRPr="00327320" w:rsidRDefault="00A53A69" w:rsidP="00730782">
            <w:pPr>
              <w:rPr>
                <w:lang w:val="en-AU"/>
              </w:rPr>
            </w:pPr>
            <w:r w:rsidRPr="00327320">
              <w:rPr>
                <w:lang w:val="en-AU"/>
              </w:rPr>
              <w:t>Lower (if properly implemented)</w:t>
            </w:r>
          </w:p>
        </w:tc>
      </w:tr>
    </w:tbl>
    <w:p w14:paraId="21EC9E03" w14:textId="48D3F4C5" w:rsidR="004567B3" w:rsidRPr="00327320" w:rsidRDefault="004567B3" w:rsidP="00A53A69"/>
    <w:p w14:paraId="066213F8" w14:textId="77777777" w:rsidR="004567B3" w:rsidRPr="00327320" w:rsidRDefault="004567B3">
      <w:pPr>
        <w:spacing w:after="160" w:line="288" w:lineRule="auto"/>
        <w:ind w:left="2160"/>
      </w:pPr>
      <w:r w:rsidRPr="00327320">
        <w:br w:type="page"/>
      </w:r>
    </w:p>
    <w:p w14:paraId="7B622891" w14:textId="759EFD64" w:rsidR="00672834" w:rsidRPr="00327320" w:rsidRDefault="00CD1889" w:rsidP="00672834">
      <w:pPr>
        <w:tabs>
          <w:tab w:val="left" w:pos="142"/>
        </w:tabs>
        <w:spacing w:after="160" w:line="259" w:lineRule="auto"/>
        <w:rPr>
          <w:b/>
          <w:bCs/>
          <w:sz w:val="28"/>
          <w:szCs w:val="28"/>
        </w:rPr>
      </w:pPr>
      <w:bookmarkStart w:id="41" w:name="Tranche2CaseStudy1"/>
      <w:r w:rsidRPr="00327320">
        <w:rPr>
          <w:b/>
          <w:bCs/>
          <w:sz w:val="28"/>
          <w:szCs w:val="28"/>
        </w:rPr>
        <w:lastRenderedPageBreak/>
        <w:t>C</w:t>
      </w:r>
      <w:r w:rsidR="00672834" w:rsidRPr="00327320">
        <w:rPr>
          <w:b/>
          <w:bCs/>
          <w:sz w:val="28"/>
          <w:szCs w:val="28"/>
        </w:rPr>
        <w:t>ase Study 1</w:t>
      </w:r>
      <w:r w:rsidRPr="00327320">
        <w:rPr>
          <w:b/>
          <w:bCs/>
          <w:sz w:val="28"/>
          <w:szCs w:val="28"/>
        </w:rPr>
        <w:t>a</w:t>
      </w:r>
      <w:r w:rsidR="00672834" w:rsidRPr="00327320">
        <w:rPr>
          <w:b/>
          <w:bCs/>
          <w:sz w:val="28"/>
          <w:szCs w:val="28"/>
        </w:rPr>
        <w:t xml:space="preserve"> – Application of the Modules in a Mixed System</w:t>
      </w:r>
    </w:p>
    <w:p w14:paraId="7FBB2B59" w14:textId="77777777" w:rsidR="00672834" w:rsidRPr="00327320" w:rsidRDefault="00672834" w:rsidP="00672834">
      <w:pPr>
        <w:tabs>
          <w:tab w:val="left" w:pos="142"/>
        </w:tabs>
        <w:spacing w:after="160" w:line="259" w:lineRule="auto"/>
        <w:rPr>
          <w:b/>
          <w:bCs/>
          <w:sz w:val="18"/>
        </w:rPr>
      </w:pPr>
      <w:r w:rsidRPr="00327320">
        <w:rPr>
          <w:b/>
          <w:bCs/>
          <w:sz w:val="18"/>
        </w:rPr>
        <w:t>Entity Description</w:t>
      </w:r>
    </w:p>
    <w:p w14:paraId="4A7AF7A2" w14:textId="2BEEC196" w:rsidR="00672834" w:rsidRPr="00327320" w:rsidRDefault="00672834" w:rsidP="00672834">
      <w:pPr>
        <w:tabs>
          <w:tab w:val="left" w:pos="142"/>
        </w:tabs>
        <w:spacing w:after="160" w:line="259" w:lineRule="auto"/>
        <w:rPr>
          <w:sz w:val="18"/>
        </w:rPr>
      </w:pPr>
      <w:r w:rsidRPr="00327320">
        <w:rPr>
          <w:sz w:val="18"/>
        </w:rPr>
        <w:t>Silver Meadows Station is a 1500</w:t>
      </w:r>
      <w:r w:rsidR="00CD72F5">
        <w:rPr>
          <w:sz w:val="18"/>
        </w:rPr>
        <w:t xml:space="preserve"> </w:t>
      </w:r>
      <w:r w:rsidRPr="00327320">
        <w:rPr>
          <w:sz w:val="18"/>
        </w:rPr>
        <w:t>ha property in Western Victoria owned and operated by Fiona and her sister Lauren. In total they have 1050</w:t>
      </w:r>
      <w:r w:rsidR="00CD72F5">
        <w:rPr>
          <w:sz w:val="18"/>
        </w:rPr>
        <w:t xml:space="preserve"> </w:t>
      </w:r>
      <w:r w:rsidRPr="00327320">
        <w:rPr>
          <w:sz w:val="18"/>
        </w:rPr>
        <w:t>ha of the property under grazing which consists of a flock of 1000 Merino sheep and 200 head of beef cattle for sale to a nearby feedlot for finishing. They also offer agistment to their neighbour, Richard, with 50</w:t>
      </w:r>
      <w:r w:rsidR="00CD72F5">
        <w:rPr>
          <w:sz w:val="18"/>
        </w:rPr>
        <w:t xml:space="preserve"> </w:t>
      </w:r>
      <w:r w:rsidRPr="00327320">
        <w:rPr>
          <w:sz w:val="18"/>
        </w:rPr>
        <w:t>ha allocated to 20 head of beef.</w:t>
      </w:r>
    </w:p>
    <w:p w14:paraId="6A7AD6E5" w14:textId="1BFB5B8A" w:rsidR="00672834" w:rsidRPr="00327320" w:rsidRDefault="00672834" w:rsidP="00672834">
      <w:pPr>
        <w:tabs>
          <w:tab w:val="left" w:pos="142"/>
        </w:tabs>
        <w:spacing w:after="160" w:line="259" w:lineRule="auto"/>
        <w:rPr>
          <w:sz w:val="18"/>
        </w:rPr>
      </w:pPr>
      <w:r w:rsidRPr="00327320">
        <w:rPr>
          <w:sz w:val="18"/>
        </w:rPr>
        <w:t>In good years they grow winter crops including wheat, oats and barley on 300</w:t>
      </w:r>
      <w:r w:rsidR="00CD72F5">
        <w:rPr>
          <w:sz w:val="18"/>
        </w:rPr>
        <w:t xml:space="preserve"> </w:t>
      </w:r>
      <w:r w:rsidRPr="00327320">
        <w:rPr>
          <w:sz w:val="18"/>
        </w:rPr>
        <w:t>ha. Their parents planted sugar gum managed for wood production throughout the property</w:t>
      </w:r>
      <w:r w:rsidR="005C6ADC">
        <w:rPr>
          <w:sz w:val="18"/>
        </w:rPr>
        <w:t>,</w:t>
      </w:r>
      <w:r w:rsidRPr="00327320">
        <w:rPr>
          <w:sz w:val="18"/>
        </w:rPr>
        <w:t xml:space="preserve"> totalling 100</w:t>
      </w:r>
      <w:r w:rsidR="004B279B">
        <w:rPr>
          <w:sz w:val="18"/>
        </w:rPr>
        <w:t xml:space="preserve"> </w:t>
      </w:r>
      <w:r w:rsidRPr="00327320">
        <w:rPr>
          <w:sz w:val="18"/>
        </w:rPr>
        <w:t>ha over a 5-year period, 20-25 years ago. Fiona and Lauren have been asked to develop a GHG estimate for their bank as they are wanting to incorporate producer</w:t>
      </w:r>
      <w:r w:rsidR="00E419E7">
        <w:rPr>
          <w:sz w:val="18"/>
        </w:rPr>
        <w:t>-</w:t>
      </w:r>
      <w:r w:rsidRPr="00327320">
        <w:rPr>
          <w:sz w:val="18"/>
        </w:rPr>
        <w:t xml:space="preserve">specific data into their reporting of financed emissions. </w:t>
      </w:r>
    </w:p>
    <w:p w14:paraId="0592EF41" w14:textId="77777777" w:rsidR="00672834" w:rsidRPr="00327320" w:rsidRDefault="00672834" w:rsidP="00672834">
      <w:pPr>
        <w:tabs>
          <w:tab w:val="left" w:pos="142"/>
        </w:tabs>
        <w:spacing w:after="160" w:line="259" w:lineRule="auto"/>
        <w:rPr>
          <w:b/>
          <w:bCs/>
          <w:sz w:val="18"/>
        </w:rPr>
      </w:pPr>
      <w:r w:rsidRPr="00327320">
        <w:rPr>
          <w:b/>
          <w:bCs/>
          <w:sz w:val="18"/>
        </w:rPr>
        <w:t>Identifying the Modules</w:t>
      </w:r>
    </w:p>
    <w:p w14:paraId="70F13ED7" w14:textId="7C8F7594" w:rsidR="00672834" w:rsidRPr="00327320" w:rsidRDefault="00672834" w:rsidP="00672834">
      <w:pPr>
        <w:tabs>
          <w:tab w:val="left" w:pos="142"/>
        </w:tabs>
        <w:spacing w:after="160" w:line="259" w:lineRule="auto"/>
        <w:rPr>
          <w:sz w:val="18"/>
        </w:rPr>
      </w:pPr>
      <w:r w:rsidRPr="00327320">
        <w:rPr>
          <w:sz w:val="18"/>
        </w:rPr>
        <w:t xml:space="preserve">Fiona and Lauren’s mixed enterprise needs to consider emissions estimation Modules related to pasture-based beef, sheep, and cropping. Sequestration by the sugar gum plantations </w:t>
      </w:r>
      <w:r w:rsidR="00E12254">
        <w:rPr>
          <w:sz w:val="18"/>
        </w:rPr>
        <w:t>is</w:t>
      </w:r>
      <w:r w:rsidRPr="00327320">
        <w:rPr>
          <w:sz w:val="18"/>
        </w:rPr>
        <w:t xml:space="preserve"> covered by the Land Use, Land Use Change and Forestry Module. The relevant emissions Modules and sections (see Chapter 2: Implementation Guides) required are outlined below</w:t>
      </w:r>
      <w:r w:rsidR="00593C33">
        <w:rPr>
          <w:sz w:val="18"/>
        </w:rPr>
        <w:t>.</w:t>
      </w:r>
    </w:p>
    <w:tbl>
      <w:tblPr>
        <w:tblStyle w:val="TableGrid"/>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268"/>
      </w:tblGrid>
      <w:tr w:rsidR="00672834" w:rsidRPr="00327320" w14:paraId="4E1A2284" w14:textId="77777777">
        <w:trPr>
          <w:tblHeader/>
          <w:jc w:val="center"/>
        </w:trPr>
        <w:tc>
          <w:tcPr>
            <w:tcW w:w="4248" w:type="dxa"/>
            <w:shd w:val="clear" w:color="auto" w:fill="000000" w:themeFill="text1"/>
            <w:vAlign w:val="center"/>
          </w:tcPr>
          <w:p w14:paraId="7204C114" w14:textId="77777777" w:rsidR="00672834" w:rsidRPr="00327320" w:rsidRDefault="00672834">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2410" w:type="dxa"/>
            <w:shd w:val="clear" w:color="auto" w:fill="000000" w:themeFill="text1"/>
            <w:vAlign w:val="center"/>
          </w:tcPr>
          <w:p w14:paraId="3B700996" w14:textId="77777777" w:rsidR="00672834" w:rsidRPr="00327320" w:rsidRDefault="00672834">
            <w:pPr>
              <w:spacing w:before="120" w:after="120" w:line="240" w:lineRule="auto"/>
              <w:jc w:val="center"/>
              <w:rPr>
                <w:rFonts w:eastAsia="Arial" w:cs="Times New Roman"/>
                <w:color w:val="FFFFFF" w:themeColor="background1"/>
                <w:sz w:val="18"/>
                <w:lang w:val="en-AU"/>
              </w:rPr>
            </w:pPr>
            <w:r w:rsidRPr="00327320">
              <w:rPr>
                <w:rFonts w:eastAsia="Arial" w:cs="Times New Roman"/>
                <w:b/>
                <w:color w:val="FFFFFF" w:themeColor="background1"/>
                <w:sz w:val="18"/>
                <w:lang w:val="en-AU"/>
              </w:rPr>
              <w:t>Reporting Category</w:t>
            </w:r>
          </w:p>
        </w:tc>
        <w:tc>
          <w:tcPr>
            <w:tcW w:w="2268" w:type="dxa"/>
            <w:shd w:val="clear" w:color="auto" w:fill="000000" w:themeFill="text1"/>
          </w:tcPr>
          <w:p w14:paraId="542C99EE"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Estimation Module</w:t>
            </w:r>
          </w:p>
        </w:tc>
      </w:tr>
      <w:tr w:rsidR="00672834" w:rsidRPr="00327320" w14:paraId="1B386BF3" w14:textId="77777777">
        <w:trPr>
          <w:jc w:val="center"/>
        </w:trPr>
        <w:tc>
          <w:tcPr>
            <w:tcW w:w="4248" w:type="dxa"/>
            <w:vAlign w:val="center"/>
          </w:tcPr>
          <w:p w14:paraId="5BAB00BC"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Enteric fermentation</w:t>
            </w:r>
          </w:p>
        </w:tc>
        <w:tc>
          <w:tcPr>
            <w:tcW w:w="2410" w:type="dxa"/>
            <w:vAlign w:val="center"/>
          </w:tcPr>
          <w:p w14:paraId="4A4823E2"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Pr>
          <w:p w14:paraId="4C956B0B"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3.2 and 3.4</w:t>
            </w:r>
          </w:p>
        </w:tc>
      </w:tr>
      <w:tr w:rsidR="00672834" w:rsidRPr="00327320" w14:paraId="65350EFB" w14:textId="77777777">
        <w:trPr>
          <w:jc w:val="center"/>
        </w:trPr>
        <w:tc>
          <w:tcPr>
            <w:tcW w:w="4248" w:type="dxa"/>
            <w:vAlign w:val="center"/>
          </w:tcPr>
          <w:p w14:paraId="5E9212C8"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 xml:space="preserve">Manure management </w:t>
            </w:r>
          </w:p>
        </w:tc>
        <w:tc>
          <w:tcPr>
            <w:tcW w:w="2410" w:type="dxa"/>
            <w:vAlign w:val="center"/>
          </w:tcPr>
          <w:p w14:paraId="24E763C4"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Pr>
          <w:p w14:paraId="5BEB1943"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4.2 and 4.4</w:t>
            </w:r>
          </w:p>
        </w:tc>
      </w:tr>
      <w:tr w:rsidR="00672834" w:rsidRPr="00327320" w14:paraId="266A0FA2" w14:textId="77777777">
        <w:trPr>
          <w:jc w:val="center"/>
        </w:trPr>
        <w:tc>
          <w:tcPr>
            <w:tcW w:w="4248" w:type="dxa"/>
            <w:vAlign w:val="center"/>
          </w:tcPr>
          <w:p w14:paraId="3F8CA5C0"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Fertiliser use</w:t>
            </w:r>
          </w:p>
        </w:tc>
        <w:tc>
          <w:tcPr>
            <w:tcW w:w="2410" w:type="dxa"/>
            <w:vAlign w:val="center"/>
          </w:tcPr>
          <w:p w14:paraId="11BF862D"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Pr>
          <w:p w14:paraId="7B8B3480"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5.1 – 5.5</w:t>
            </w:r>
          </w:p>
        </w:tc>
      </w:tr>
      <w:tr w:rsidR="00672834" w:rsidRPr="00327320" w14:paraId="31CA21EE" w14:textId="77777777">
        <w:trPr>
          <w:jc w:val="center"/>
        </w:trPr>
        <w:tc>
          <w:tcPr>
            <w:tcW w:w="4248" w:type="dxa"/>
            <w:vAlign w:val="center"/>
          </w:tcPr>
          <w:p w14:paraId="4DE67A84" w14:textId="77777777" w:rsidR="00672834" w:rsidRPr="00327320" w:rsidRDefault="00672834">
            <w:pPr>
              <w:spacing w:before="120" w:after="120" w:line="240" w:lineRule="auto"/>
              <w:rPr>
                <w:rFonts w:eastAsia="Arial" w:cs="Times New Roman"/>
                <w:bCs w:val="0"/>
                <w:color w:val="000000"/>
                <w:sz w:val="18"/>
                <w:lang w:val="en-AU"/>
              </w:rPr>
            </w:pPr>
            <w:r w:rsidRPr="00327320">
              <w:rPr>
                <w:rFonts w:eastAsia="Arial" w:cs="Times New Roman"/>
                <w:bCs w:val="0"/>
                <w:color w:val="000000"/>
                <w:sz w:val="18"/>
                <w:lang w:val="en-AU"/>
              </w:rPr>
              <w:t>Agriculture residue management</w:t>
            </w:r>
          </w:p>
        </w:tc>
        <w:tc>
          <w:tcPr>
            <w:tcW w:w="2410" w:type="dxa"/>
            <w:vAlign w:val="center"/>
          </w:tcPr>
          <w:p w14:paraId="1DF6EA6E" w14:textId="77777777" w:rsidR="00672834" w:rsidRPr="00327320" w:rsidRDefault="00672834">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Scope 1</w:t>
            </w:r>
          </w:p>
        </w:tc>
        <w:tc>
          <w:tcPr>
            <w:tcW w:w="2268" w:type="dxa"/>
          </w:tcPr>
          <w:p w14:paraId="248C3496" w14:textId="77777777" w:rsidR="00672834" w:rsidRPr="00327320" w:rsidRDefault="00672834">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6.2 – 6.3</w:t>
            </w:r>
          </w:p>
        </w:tc>
      </w:tr>
      <w:tr w:rsidR="00672834" w:rsidRPr="00327320" w14:paraId="125AF3C4" w14:textId="77777777">
        <w:trPr>
          <w:jc w:val="center"/>
        </w:trPr>
        <w:tc>
          <w:tcPr>
            <w:tcW w:w="4248" w:type="dxa"/>
            <w:vAlign w:val="center"/>
          </w:tcPr>
          <w:p w14:paraId="32846D38" w14:textId="77777777" w:rsidR="00672834" w:rsidRPr="00327320" w:rsidRDefault="00672834">
            <w:pPr>
              <w:spacing w:before="120" w:after="120" w:line="240" w:lineRule="auto"/>
              <w:rPr>
                <w:rFonts w:eastAsia="Arial" w:cs="Times New Roman"/>
                <w:bCs w:val="0"/>
                <w:color w:val="000000"/>
                <w:sz w:val="18"/>
                <w:lang w:val="en-AU"/>
              </w:rPr>
            </w:pPr>
            <w:r w:rsidRPr="00327320">
              <w:rPr>
                <w:rFonts w:eastAsia="Arial" w:cs="Times New Roman"/>
                <w:bCs w:val="0"/>
                <w:color w:val="000000"/>
                <w:sz w:val="18"/>
                <w:lang w:val="en-AU"/>
              </w:rPr>
              <w:t>Transport and stationary fuel</w:t>
            </w:r>
          </w:p>
        </w:tc>
        <w:tc>
          <w:tcPr>
            <w:tcW w:w="2410" w:type="dxa"/>
            <w:vAlign w:val="center"/>
          </w:tcPr>
          <w:p w14:paraId="1D5EDB4E" w14:textId="77777777" w:rsidR="00672834" w:rsidRPr="00327320" w:rsidRDefault="00672834">
            <w:pPr>
              <w:spacing w:before="120" w:after="120" w:line="240" w:lineRule="auto"/>
              <w:jc w:val="center"/>
              <w:rPr>
                <w:rFonts w:eastAsia="Arial" w:cs="Times New Roman"/>
                <w:bCs w:val="0"/>
                <w:color w:val="000000"/>
                <w:sz w:val="18"/>
                <w:lang w:val="en-AU"/>
              </w:rPr>
            </w:pPr>
            <w:r w:rsidRPr="00327320">
              <w:rPr>
                <w:rFonts w:eastAsia="Arial" w:cs="Times New Roman"/>
                <w:bCs w:val="0"/>
                <w:color w:val="000000"/>
                <w:sz w:val="18"/>
                <w:lang w:val="en-AU"/>
              </w:rPr>
              <w:t>Scope 1</w:t>
            </w:r>
          </w:p>
        </w:tc>
        <w:tc>
          <w:tcPr>
            <w:tcW w:w="2268" w:type="dxa"/>
          </w:tcPr>
          <w:p w14:paraId="5B1010A2" w14:textId="77777777" w:rsidR="00672834" w:rsidRPr="00327320" w:rsidRDefault="00672834">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8.1 – 8.2</w:t>
            </w:r>
          </w:p>
        </w:tc>
      </w:tr>
      <w:tr w:rsidR="00E427D8" w:rsidRPr="00327320" w14:paraId="35CB3BAE" w14:textId="77777777">
        <w:trPr>
          <w:jc w:val="center"/>
        </w:trPr>
        <w:tc>
          <w:tcPr>
            <w:tcW w:w="4248" w:type="dxa"/>
            <w:vAlign w:val="center"/>
          </w:tcPr>
          <w:p w14:paraId="4B824BFB" w14:textId="34857060" w:rsidR="00E427D8" w:rsidRPr="00327320" w:rsidRDefault="00E427D8">
            <w:pPr>
              <w:spacing w:before="120" w:after="120" w:line="240" w:lineRule="auto"/>
              <w:rPr>
                <w:rFonts w:eastAsia="Arial" w:cs="Times New Roman"/>
                <w:color w:val="000000"/>
                <w:sz w:val="18"/>
              </w:rPr>
            </w:pPr>
            <w:r>
              <w:rPr>
                <w:rFonts w:eastAsia="Arial" w:cs="Times New Roman"/>
                <w:color w:val="000000"/>
                <w:sz w:val="18"/>
              </w:rPr>
              <w:t>Solid waste treatment</w:t>
            </w:r>
          </w:p>
        </w:tc>
        <w:tc>
          <w:tcPr>
            <w:tcW w:w="2410" w:type="dxa"/>
            <w:vAlign w:val="center"/>
          </w:tcPr>
          <w:p w14:paraId="60A9BA11" w14:textId="1CBC2C2B" w:rsidR="00E427D8" w:rsidRPr="00327320" w:rsidRDefault="00E427D8">
            <w:pPr>
              <w:spacing w:before="120" w:after="120" w:line="240" w:lineRule="auto"/>
              <w:jc w:val="center"/>
              <w:rPr>
                <w:rFonts w:eastAsia="Arial" w:cs="Times New Roman"/>
                <w:color w:val="000000"/>
                <w:sz w:val="18"/>
              </w:rPr>
            </w:pPr>
            <w:r>
              <w:rPr>
                <w:rFonts w:eastAsia="Arial" w:cs="Times New Roman"/>
                <w:color w:val="000000"/>
                <w:sz w:val="18"/>
              </w:rPr>
              <w:t>Scope 1</w:t>
            </w:r>
          </w:p>
        </w:tc>
        <w:tc>
          <w:tcPr>
            <w:tcW w:w="2268" w:type="dxa"/>
          </w:tcPr>
          <w:p w14:paraId="6A540EDE" w14:textId="585D8879" w:rsidR="00E427D8" w:rsidRPr="00327320" w:rsidRDefault="00E427D8">
            <w:pPr>
              <w:spacing w:before="120" w:after="120" w:line="240" w:lineRule="auto"/>
              <w:jc w:val="center"/>
              <w:rPr>
                <w:rFonts w:eastAsia="Arial" w:cs="Times New Roman"/>
                <w:color w:val="000000"/>
                <w:sz w:val="18"/>
              </w:rPr>
            </w:pPr>
            <w:r>
              <w:rPr>
                <w:rFonts w:eastAsia="Arial" w:cs="Times New Roman"/>
                <w:color w:val="000000"/>
                <w:sz w:val="18"/>
              </w:rPr>
              <w:t>10.1</w:t>
            </w:r>
          </w:p>
        </w:tc>
      </w:tr>
      <w:tr w:rsidR="00672834" w:rsidRPr="00327320" w14:paraId="49CC8455" w14:textId="77777777">
        <w:trPr>
          <w:jc w:val="center"/>
        </w:trPr>
        <w:tc>
          <w:tcPr>
            <w:tcW w:w="4248" w:type="dxa"/>
            <w:vAlign w:val="center"/>
          </w:tcPr>
          <w:p w14:paraId="464662AC"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w:t>
            </w:r>
          </w:p>
        </w:tc>
        <w:tc>
          <w:tcPr>
            <w:tcW w:w="2410" w:type="dxa"/>
            <w:vAlign w:val="center"/>
          </w:tcPr>
          <w:p w14:paraId="15442A5E"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2</w:t>
            </w:r>
          </w:p>
        </w:tc>
        <w:tc>
          <w:tcPr>
            <w:tcW w:w="2268" w:type="dxa"/>
          </w:tcPr>
          <w:p w14:paraId="731A0F5E"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14.1</w:t>
            </w:r>
          </w:p>
        </w:tc>
      </w:tr>
      <w:tr w:rsidR="00672834" w:rsidRPr="00327320" w14:paraId="37BB4974" w14:textId="77777777">
        <w:trPr>
          <w:jc w:val="center"/>
        </w:trPr>
        <w:tc>
          <w:tcPr>
            <w:tcW w:w="4248" w:type="dxa"/>
            <w:vAlign w:val="center"/>
          </w:tcPr>
          <w:p w14:paraId="45FD7C08" w14:textId="03BDD7CE" w:rsidR="00672834" w:rsidRPr="00327320" w:rsidRDefault="008A5CB2">
            <w:pPr>
              <w:spacing w:before="120" w:after="120" w:line="240" w:lineRule="auto"/>
              <w:rPr>
                <w:rFonts w:eastAsia="Arial" w:cs="Times New Roman"/>
                <w:color w:val="000000"/>
                <w:sz w:val="18"/>
                <w:lang w:val="en-AU"/>
              </w:rPr>
            </w:pPr>
            <w:r w:rsidRPr="008A5CB2">
              <w:rPr>
                <w:bCs w:val="0"/>
                <w:sz w:val="18"/>
                <w:lang w:val="en-AU"/>
              </w:rPr>
              <w:t xml:space="preserve">Upstream </w:t>
            </w:r>
            <w:r w:rsidR="00941E34">
              <w:rPr>
                <w:bCs w:val="0"/>
                <w:sz w:val="18"/>
                <w:lang w:val="en-AU"/>
              </w:rPr>
              <w:t>e</w:t>
            </w:r>
            <w:r w:rsidRPr="008A5CB2">
              <w:rPr>
                <w:bCs w:val="0"/>
                <w:sz w:val="18"/>
                <w:lang w:val="en-AU"/>
              </w:rPr>
              <w:t xml:space="preserve">missions from </w:t>
            </w:r>
            <w:r w:rsidR="00941E34">
              <w:rPr>
                <w:bCs w:val="0"/>
                <w:sz w:val="18"/>
                <w:lang w:val="en-AU"/>
              </w:rPr>
              <w:t>f</w:t>
            </w:r>
            <w:r w:rsidRPr="008A5CB2">
              <w:rPr>
                <w:bCs w:val="0"/>
                <w:sz w:val="18"/>
                <w:lang w:val="en-AU"/>
              </w:rPr>
              <w:t>uel</w:t>
            </w:r>
          </w:p>
        </w:tc>
        <w:tc>
          <w:tcPr>
            <w:tcW w:w="2410" w:type="dxa"/>
            <w:vAlign w:val="center"/>
          </w:tcPr>
          <w:p w14:paraId="288C1FDD"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22AF3CC6" w14:textId="3BFE5DA9"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w:t>
            </w:r>
            <w:r w:rsidR="008A5CB2">
              <w:rPr>
                <w:rFonts w:eastAsia="Arial" w:cs="Times New Roman"/>
                <w:color w:val="000000"/>
                <w:sz w:val="18"/>
                <w:lang w:val="en-AU"/>
              </w:rPr>
              <w:t>11</w:t>
            </w:r>
          </w:p>
        </w:tc>
      </w:tr>
      <w:tr w:rsidR="00672834" w:rsidRPr="00327320" w14:paraId="318AF1A6" w14:textId="77777777">
        <w:trPr>
          <w:jc w:val="center"/>
        </w:trPr>
        <w:tc>
          <w:tcPr>
            <w:tcW w:w="4248" w:type="dxa"/>
            <w:vAlign w:val="center"/>
          </w:tcPr>
          <w:p w14:paraId="26FDB298" w14:textId="3A81487D"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 (upst</w:t>
            </w:r>
            <w:r w:rsidR="000E699B">
              <w:rPr>
                <w:rFonts w:eastAsia="Arial" w:cs="Times New Roman"/>
                <w:color w:val="000000"/>
                <w:sz w:val="18"/>
                <w:lang w:val="en-AU"/>
              </w:rPr>
              <w:t>r</w:t>
            </w:r>
            <w:r w:rsidRPr="00327320">
              <w:rPr>
                <w:rFonts w:eastAsia="Arial" w:cs="Times New Roman"/>
                <w:color w:val="000000"/>
                <w:sz w:val="18"/>
                <w:lang w:val="en-AU"/>
              </w:rPr>
              <w:t>eam)</w:t>
            </w:r>
          </w:p>
        </w:tc>
        <w:tc>
          <w:tcPr>
            <w:tcW w:w="2410" w:type="dxa"/>
            <w:vAlign w:val="center"/>
          </w:tcPr>
          <w:p w14:paraId="6DB947AF"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77FFF5F0" w14:textId="285BECDF"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r w:rsidR="008A5CB2">
              <w:rPr>
                <w:rFonts w:eastAsia="Arial" w:cs="Times New Roman"/>
                <w:color w:val="000000"/>
                <w:sz w:val="18"/>
                <w:lang w:val="en-AU"/>
              </w:rPr>
              <w:t>2</w:t>
            </w:r>
          </w:p>
        </w:tc>
      </w:tr>
      <w:tr w:rsidR="00672834" w:rsidRPr="00327320" w14:paraId="49F9ED55" w14:textId="77777777">
        <w:trPr>
          <w:jc w:val="center"/>
        </w:trPr>
        <w:tc>
          <w:tcPr>
            <w:tcW w:w="4248" w:type="dxa"/>
            <w:vAlign w:val="center"/>
          </w:tcPr>
          <w:p w14:paraId="3A6531B7"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livestock</w:t>
            </w:r>
          </w:p>
        </w:tc>
        <w:tc>
          <w:tcPr>
            <w:tcW w:w="2410" w:type="dxa"/>
            <w:vAlign w:val="center"/>
          </w:tcPr>
          <w:p w14:paraId="57310D19"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0FD06D33"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p>
        </w:tc>
      </w:tr>
      <w:tr w:rsidR="00672834" w:rsidRPr="00327320" w14:paraId="09303E70" w14:textId="77777777">
        <w:trPr>
          <w:jc w:val="center"/>
        </w:trPr>
        <w:tc>
          <w:tcPr>
            <w:tcW w:w="4248" w:type="dxa"/>
            <w:vAlign w:val="center"/>
          </w:tcPr>
          <w:p w14:paraId="1412AB60"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feed and mineral supplements</w:t>
            </w:r>
          </w:p>
        </w:tc>
        <w:tc>
          <w:tcPr>
            <w:tcW w:w="2410" w:type="dxa"/>
            <w:vAlign w:val="center"/>
          </w:tcPr>
          <w:p w14:paraId="2B453F05"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1A8F5EB0"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15.2 – 15.3</w:t>
            </w:r>
          </w:p>
        </w:tc>
      </w:tr>
      <w:tr w:rsidR="00672834" w:rsidRPr="00327320" w14:paraId="1625320A" w14:textId="77777777">
        <w:trPr>
          <w:jc w:val="center"/>
        </w:trPr>
        <w:tc>
          <w:tcPr>
            <w:tcW w:w="4248" w:type="dxa"/>
            <w:vAlign w:val="center"/>
          </w:tcPr>
          <w:p w14:paraId="1AD80084"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fertiliser</w:t>
            </w:r>
          </w:p>
        </w:tc>
        <w:tc>
          <w:tcPr>
            <w:tcW w:w="2410" w:type="dxa"/>
            <w:vAlign w:val="center"/>
          </w:tcPr>
          <w:p w14:paraId="6B9899C6"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58502841"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15.4</w:t>
            </w:r>
          </w:p>
        </w:tc>
      </w:tr>
      <w:tr w:rsidR="00672834" w:rsidRPr="00327320" w14:paraId="189B4BEA" w14:textId="77777777">
        <w:trPr>
          <w:jc w:val="center"/>
        </w:trPr>
        <w:tc>
          <w:tcPr>
            <w:tcW w:w="4248" w:type="dxa"/>
            <w:vAlign w:val="center"/>
          </w:tcPr>
          <w:p w14:paraId="2BFD56BE" w14:textId="07854E76"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 xml:space="preserve">Purchased </w:t>
            </w:r>
            <w:r w:rsidR="008A5CB2">
              <w:rPr>
                <w:rFonts w:eastAsia="Arial" w:cs="Times New Roman"/>
                <w:color w:val="000000"/>
                <w:sz w:val="18"/>
                <w:lang w:val="en-AU"/>
              </w:rPr>
              <w:t>agrichemicals</w:t>
            </w:r>
          </w:p>
        </w:tc>
        <w:tc>
          <w:tcPr>
            <w:tcW w:w="2410" w:type="dxa"/>
            <w:vAlign w:val="center"/>
          </w:tcPr>
          <w:p w14:paraId="30F577D6"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54032B27"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15.5</w:t>
            </w:r>
          </w:p>
        </w:tc>
      </w:tr>
      <w:tr w:rsidR="00672834" w:rsidRPr="00327320" w14:paraId="43400A3E" w14:textId="77777777">
        <w:trPr>
          <w:jc w:val="center"/>
        </w:trPr>
        <w:tc>
          <w:tcPr>
            <w:tcW w:w="4248" w:type="dxa"/>
            <w:vAlign w:val="center"/>
          </w:tcPr>
          <w:p w14:paraId="18BC1432"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lime</w:t>
            </w:r>
          </w:p>
        </w:tc>
        <w:tc>
          <w:tcPr>
            <w:tcW w:w="2410" w:type="dxa"/>
            <w:vAlign w:val="center"/>
          </w:tcPr>
          <w:p w14:paraId="025F80E2"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24E012DA"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15.6</w:t>
            </w:r>
          </w:p>
        </w:tc>
      </w:tr>
      <w:tr w:rsidR="00672834" w:rsidRPr="00327320" w14:paraId="579B8AAE" w14:textId="77777777">
        <w:trPr>
          <w:jc w:val="center"/>
        </w:trPr>
        <w:tc>
          <w:tcPr>
            <w:tcW w:w="4248" w:type="dxa"/>
            <w:vAlign w:val="center"/>
          </w:tcPr>
          <w:p w14:paraId="0AD5BD3A"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Management of waste</w:t>
            </w:r>
          </w:p>
        </w:tc>
        <w:tc>
          <w:tcPr>
            <w:tcW w:w="2410" w:type="dxa"/>
            <w:vAlign w:val="center"/>
          </w:tcPr>
          <w:p w14:paraId="44C8FF3C"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6DF47E3B" w14:textId="18DBAABF"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r w:rsidR="008A5CB2">
              <w:rPr>
                <w:rFonts w:eastAsia="Arial" w:cs="Times New Roman"/>
                <w:color w:val="000000"/>
                <w:sz w:val="18"/>
                <w:lang w:val="en-AU"/>
              </w:rPr>
              <w:t>3</w:t>
            </w:r>
          </w:p>
        </w:tc>
      </w:tr>
      <w:tr w:rsidR="00672834" w:rsidRPr="00327320" w14:paraId="0A505DD3" w14:textId="77777777">
        <w:trPr>
          <w:jc w:val="center"/>
        </w:trPr>
        <w:tc>
          <w:tcPr>
            <w:tcW w:w="4248" w:type="dxa"/>
            <w:vAlign w:val="center"/>
          </w:tcPr>
          <w:p w14:paraId="052408C3" w14:textId="77777777" w:rsidR="00672834" w:rsidRPr="00327320" w:rsidRDefault="00672834">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services/contractors</w:t>
            </w:r>
          </w:p>
        </w:tc>
        <w:tc>
          <w:tcPr>
            <w:tcW w:w="2410" w:type="dxa"/>
            <w:vAlign w:val="center"/>
          </w:tcPr>
          <w:p w14:paraId="5270C242"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4AD93844" w14:textId="77777777" w:rsidR="00672834" w:rsidRPr="00327320" w:rsidRDefault="00672834">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15.7</w:t>
            </w:r>
          </w:p>
        </w:tc>
      </w:tr>
      <w:tr w:rsidR="008A5CB2" w:rsidRPr="00327320" w14:paraId="769D04BD" w14:textId="77777777">
        <w:trPr>
          <w:jc w:val="center"/>
        </w:trPr>
        <w:tc>
          <w:tcPr>
            <w:tcW w:w="4248" w:type="dxa"/>
            <w:vAlign w:val="center"/>
          </w:tcPr>
          <w:p w14:paraId="57B33A97" w14:textId="236C83EA" w:rsidR="008A5CB2" w:rsidRPr="00327320" w:rsidRDefault="008A5CB2">
            <w:pPr>
              <w:spacing w:before="120" w:after="120" w:line="240" w:lineRule="auto"/>
              <w:rPr>
                <w:rFonts w:eastAsia="Arial" w:cs="Times New Roman"/>
                <w:color w:val="000000"/>
                <w:sz w:val="18"/>
              </w:rPr>
            </w:pPr>
            <w:r>
              <w:rPr>
                <w:rFonts w:eastAsia="Arial" w:cs="Times New Roman"/>
                <w:color w:val="000000"/>
                <w:sz w:val="18"/>
              </w:rPr>
              <w:t xml:space="preserve">Other </w:t>
            </w:r>
            <w:r w:rsidR="00A11CB9">
              <w:rPr>
                <w:rFonts w:eastAsia="Arial" w:cs="Times New Roman"/>
                <w:color w:val="000000"/>
                <w:sz w:val="18"/>
              </w:rPr>
              <w:t>p</w:t>
            </w:r>
            <w:r>
              <w:rPr>
                <w:rFonts w:eastAsia="Arial" w:cs="Times New Roman"/>
                <w:color w:val="000000"/>
                <w:sz w:val="18"/>
              </w:rPr>
              <w:t xml:space="preserve">urchased </w:t>
            </w:r>
            <w:r w:rsidR="00A11CB9">
              <w:rPr>
                <w:rFonts w:eastAsia="Arial" w:cs="Times New Roman"/>
                <w:color w:val="000000"/>
                <w:sz w:val="18"/>
              </w:rPr>
              <w:t>g</w:t>
            </w:r>
            <w:r>
              <w:rPr>
                <w:rFonts w:eastAsia="Arial" w:cs="Times New Roman"/>
                <w:color w:val="000000"/>
                <w:sz w:val="18"/>
              </w:rPr>
              <w:t xml:space="preserve">oods and </w:t>
            </w:r>
            <w:r w:rsidR="00A11CB9">
              <w:rPr>
                <w:rFonts w:eastAsia="Arial" w:cs="Times New Roman"/>
                <w:color w:val="000000"/>
                <w:sz w:val="18"/>
              </w:rPr>
              <w:t>s</w:t>
            </w:r>
            <w:r>
              <w:rPr>
                <w:rFonts w:eastAsia="Arial" w:cs="Times New Roman"/>
                <w:color w:val="000000"/>
                <w:sz w:val="18"/>
              </w:rPr>
              <w:t>ervices</w:t>
            </w:r>
          </w:p>
        </w:tc>
        <w:tc>
          <w:tcPr>
            <w:tcW w:w="2410" w:type="dxa"/>
            <w:vAlign w:val="center"/>
          </w:tcPr>
          <w:p w14:paraId="11DB8C9F" w14:textId="200E6CB0"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2EAE7A77" w14:textId="56A990DE"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15.10</w:t>
            </w:r>
          </w:p>
        </w:tc>
      </w:tr>
    </w:tbl>
    <w:p w14:paraId="482C2851" w14:textId="77777777" w:rsidR="00672834" w:rsidRPr="00327320" w:rsidRDefault="00672834" w:rsidP="00672834">
      <w:pPr>
        <w:tabs>
          <w:tab w:val="left" w:pos="142"/>
        </w:tabs>
        <w:spacing w:before="120" w:after="160" w:line="259" w:lineRule="auto"/>
        <w:rPr>
          <w:sz w:val="18"/>
        </w:rPr>
      </w:pPr>
      <w:r w:rsidRPr="00327320">
        <w:rPr>
          <w:sz w:val="18"/>
        </w:rPr>
        <w:t xml:space="preserve">Recording herd movements on Silver Meadows Station is relevant to both cattle owned by Fiona and Lauren and those owned by their neighbour Richard that are on agistment. </w:t>
      </w:r>
    </w:p>
    <w:p w14:paraId="5EC348D6" w14:textId="651CC73F" w:rsidR="00672834" w:rsidRPr="00327320" w:rsidRDefault="00672834" w:rsidP="00672834">
      <w:pPr>
        <w:tabs>
          <w:tab w:val="left" w:pos="142"/>
          <w:tab w:val="left" w:pos="2694"/>
        </w:tabs>
        <w:spacing w:after="160" w:line="259" w:lineRule="auto"/>
        <w:rPr>
          <w:sz w:val="18"/>
        </w:rPr>
      </w:pPr>
      <w:r w:rsidRPr="00327320">
        <w:rPr>
          <w:sz w:val="18"/>
        </w:rPr>
        <w:lastRenderedPageBreak/>
        <w:t xml:space="preserve">If Fiona and Lauren have operational control of the </w:t>
      </w:r>
      <w:proofErr w:type="spellStart"/>
      <w:r w:rsidRPr="00327320">
        <w:rPr>
          <w:sz w:val="18"/>
        </w:rPr>
        <w:t>agisted</w:t>
      </w:r>
      <w:proofErr w:type="spellEnd"/>
      <w:r w:rsidRPr="00327320">
        <w:rPr>
          <w:sz w:val="18"/>
        </w:rPr>
        <w:t xml:space="preserve"> animal (that is, if they are responsible for animal management and performance), they would report enteric fermentation and manure emissions from the </w:t>
      </w:r>
      <w:proofErr w:type="spellStart"/>
      <w:r w:rsidRPr="00327320">
        <w:rPr>
          <w:sz w:val="18"/>
        </w:rPr>
        <w:t>agisted</w:t>
      </w:r>
      <w:proofErr w:type="spellEnd"/>
      <w:r w:rsidRPr="00327320">
        <w:rPr>
          <w:sz w:val="18"/>
        </w:rPr>
        <w:t xml:space="preserve"> stock as their Scope 1 emissions, and Richard would report it as part of his Scope 3 emissions. However, if Richard maintains control of the 20 head of cattle, then the responsibilities for Scope 1 and 3 reporting would be reversed. See Appendix C of the CRF for more information.  </w:t>
      </w:r>
    </w:p>
    <w:p w14:paraId="40CA6C49" w14:textId="77777777" w:rsidR="00672834" w:rsidRPr="00327320" w:rsidRDefault="00672834" w:rsidP="004567B3">
      <w:pPr>
        <w:tabs>
          <w:tab w:val="left" w:pos="142"/>
        </w:tabs>
        <w:spacing w:after="160" w:line="259" w:lineRule="auto"/>
        <w:rPr>
          <w:b/>
          <w:bCs/>
          <w:sz w:val="28"/>
          <w:szCs w:val="28"/>
        </w:rPr>
        <w:sectPr w:rsidR="00672834" w:rsidRPr="00327320" w:rsidSect="00531E94">
          <w:headerReference w:type="even" r:id="rId24"/>
          <w:headerReference w:type="default" r:id="rId25"/>
          <w:footerReference w:type="default" r:id="rId26"/>
          <w:headerReference w:type="first" r:id="rId27"/>
          <w:pgSz w:w="11906" w:h="16838"/>
          <w:pgMar w:top="1440" w:right="1440" w:bottom="1440" w:left="1440" w:header="709" w:footer="709" w:gutter="0"/>
          <w:lnNumType w:countBy="1" w:restart="continuous"/>
          <w:cols w:space="708"/>
          <w:docGrid w:linePitch="360"/>
        </w:sectPr>
      </w:pPr>
    </w:p>
    <w:bookmarkEnd w:id="41"/>
    <w:p w14:paraId="4825A889" w14:textId="66167E57" w:rsidR="004567B3" w:rsidRPr="00327320" w:rsidRDefault="004567B3" w:rsidP="004567B3">
      <w:pPr>
        <w:tabs>
          <w:tab w:val="left" w:pos="142"/>
        </w:tabs>
        <w:spacing w:after="160" w:line="259" w:lineRule="auto"/>
        <w:rPr>
          <w:b/>
          <w:bCs/>
          <w:sz w:val="28"/>
          <w:szCs w:val="28"/>
        </w:rPr>
      </w:pPr>
      <w:r w:rsidRPr="00327320">
        <w:rPr>
          <w:b/>
          <w:bCs/>
          <w:sz w:val="28"/>
          <w:szCs w:val="28"/>
        </w:rPr>
        <w:lastRenderedPageBreak/>
        <w:t>Case Study 1</w:t>
      </w:r>
      <w:r w:rsidR="00397667">
        <w:rPr>
          <w:b/>
          <w:bCs/>
          <w:sz w:val="28"/>
          <w:szCs w:val="28"/>
        </w:rPr>
        <w:t>b</w:t>
      </w:r>
      <w:r w:rsidRPr="00327320">
        <w:rPr>
          <w:b/>
          <w:bCs/>
          <w:sz w:val="28"/>
          <w:szCs w:val="28"/>
        </w:rPr>
        <w:t xml:space="preserve"> – Application of the Modules in a Production and Post-Production System</w:t>
      </w:r>
    </w:p>
    <w:p w14:paraId="67BF6004" w14:textId="77777777" w:rsidR="004567B3" w:rsidRPr="00327320" w:rsidRDefault="004567B3" w:rsidP="004567B3">
      <w:pPr>
        <w:tabs>
          <w:tab w:val="left" w:pos="142"/>
        </w:tabs>
        <w:spacing w:after="160" w:line="259" w:lineRule="auto"/>
        <w:rPr>
          <w:b/>
          <w:bCs/>
          <w:sz w:val="18"/>
        </w:rPr>
      </w:pPr>
      <w:r w:rsidRPr="00327320">
        <w:rPr>
          <w:b/>
          <w:bCs/>
          <w:sz w:val="18"/>
        </w:rPr>
        <w:t>Entity Description</w:t>
      </w:r>
    </w:p>
    <w:p w14:paraId="33D367E6" w14:textId="711EDE56" w:rsidR="004567B3" w:rsidRPr="00327320" w:rsidRDefault="004567B3" w:rsidP="004567B3">
      <w:pPr>
        <w:tabs>
          <w:tab w:val="left" w:pos="142"/>
        </w:tabs>
        <w:spacing w:after="160" w:line="259" w:lineRule="auto"/>
        <w:rPr>
          <w:sz w:val="18"/>
        </w:rPr>
      </w:pPr>
      <w:r w:rsidRPr="00327320">
        <w:rPr>
          <w:sz w:val="18"/>
        </w:rPr>
        <w:t xml:space="preserve">Greenbank Horticulture is a </w:t>
      </w:r>
      <w:proofErr w:type="gramStart"/>
      <w:r w:rsidRPr="00327320">
        <w:rPr>
          <w:sz w:val="18"/>
        </w:rPr>
        <w:t>150</w:t>
      </w:r>
      <w:r w:rsidR="0087556E">
        <w:rPr>
          <w:sz w:val="18"/>
        </w:rPr>
        <w:t xml:space="preserve"> </w:t>
      </w:r>
      <w:r w:rsidRPr="00327320">
        <w:rPr>
          <w:sz w:val="18"/>
        </w:rPr>
        <w:t>ha</w:t>
      </w:r>
      <w:proofErr w:type="gramEnd"/>
      <w:r w:rsidRPr="00327320">
        <w:rPr>
          <w:sz w:val="18"/>
        </w:rPr>
        <w:t xml:space="preserve"> commercial vegetable and berry operation located in the Lockyer Valley in Queensland. The business produces leafy greens, cabbage, broccoli and strawberries for both domestic retailers and export markets. Greenbank has been asked by its primary retail buyers to develop a farm-level GHG inventory as they are wanting to incorporate producer specific data into their reporting of emissions.</w:t>
      </w:r>
    </w:p>
    <w:p w14:paraId="5045B25A" w14:textId="77777777" w:rsidR="004567B3" w:rsidRPr="00327320" w:rsidRDefault="004567B3" w:rsidP="004567B3">
      <w:pPr>
        <w:tabs>
          <w:tab w:val="left" w:pos="142"/>
        </w:tabs>
        <w:spacing w:after="160" w:line="259" w:lineRule="auto"/>
        <w:rPr>
          <w:b/>
          <w:bCs/>
          <w:sz w:val="18"/>
        </w:rPr>
      </w:pPr>
      <w:r w:rsidRPr="00327320">
        <w:rPr>
          <w:b/>
          <w:bCs/>
          <w:sz w:val="18"/>
        </w:rPr>
        <w:t>Identifying the Modules</w:t>
      </w:r>
    </w:p>
    <w:p w14:paraId="1CD811B2" w14:textId="1BEE4D8A" w:rsidR="004567B3" w:rsidRPr="00327320" w:rsidRDefault="004567B3" w:rsidP="004567B3">
      <w:pPr>
        <w:tabs>
          <w:tab w:val="left" w:pos="142"/>
        </w:tabs>
        <w:spacing w:after="160" w:line="259" w:lineRule="auto"/>
        <w:rPr>
          <w:sz w:val="18"/>
        </w:rPr>
      </w:pPr>
      <w:r w:rsidRPr="00327320">
        <w:rPr>
          <w:sz w:val="18"/>
        </w:rPr>
        <w:t xml:space="preserve">Greenbank Horticulture </w:t>
      </w:r>
      <w:r w:rsidR="00D87D87" w:rsidRPr="00327320">
        <w:rPr>
          <w:sz w:val="18"/>
        </w:rPr>
        <w:t xml:space="preserve">shall </w:t>
      </w:r>
      <w:r w:rsidRPr="00327320">
        <w:rPr>
          <w:sz w:val="18"/>
        </w:rPr>
        <w:t>consider which Modules apply to the production system and post-production of their vegetable and strawberry products. Greenbank owns and operates a factory 20</w:t>
      </w:r>
      <w:r w:rsidR="00202CB6">
        <w:rPr>
          <w:sz w:val="18"/>
        </w:rPr>
        <w:t xml:space="preserve"> </w:t>
      </w:r>
      <w:r w:rsidRPr="00327320">
        <w:rPr>
          <w:sz w:val="18"/>
        </w:rPr>
        <w:t>km from the farming platform</w:t>
      </w:r>
      <w:r w:rsidR="003D4330">
        <w:rPr>
          <w:sz w:val="18"/>
        </w:rPr>
        <w:t>,</w:t>
      </w:r>
      <w:r w:rsidRPr="00327320">
        <w:rPr>
          <w:sz w:val="18"/>
        </w:rPr>
        <w:t xml:space="preserve"> which processes and packages their leafy green salads and strawberries for retail domestic and export markets. Greenbank</w:t>
      </w:r>
      <w:r w:rsidR="00CD691E">
        <w:rPr>
          <w:sz w:val="18"/>
        </w:rPr>
        <w:t>’</w:t>
      </w:r>
      <w:r w:rsidRPr="00327320">
        <w:rPr>
          <w:sz w:val="18"/>
        </w:rPr>
        <w:t xml:space="preserve">s cabbage and broccoli is sold post-production, without further processing, direct to international retailer. </w:t>
      </w:r>
    </w:p>
    <w:p w14:paraId="282B9BD4" w14:textId="145FCECE" w:rsidR="004567B3" w:rsidRPr="00327320" w:rsidRDefault="004567B3" w:rsidP="004567B3">
      <w:pPr>
        <w:tabs>
          <w:tab w:val="left" w:pos="142"/>
        </w:tabs>
        <w:spacing w:after="160" w:line="259" w:lineRule="auto"/>
        <w:rPr>
          <w:sz w:val="18"/>
        </w:rPr>
      </w:pPr>
      <w:r w:rsidRPr="00327320">
        <w:rPr>
          <w:sz w:val="18"/>
        </w:rPr>
        <w:t>The relevant emissions Modules and sections (see Chapter 2: Implementation Guides), for Greenbank</w:t>
      </w:r>
      <w:r w:rsidR="00CD691E">
        <w:rPr>
          <w:sz w:val="18"/>
        </w:rPr>
        <w:t>’</w:t>
      </w:r>
      <w:r w:rsidRPr="00327320">
        <w:rPr>
          <w:sz w:val="18"/>
        </w:rPr>
        <w:t>s horticultural crops within the production system, to the point of harvest</w:t>
      </w:r>
      <w:r w:rsidR="00E95744" w:rsidRPr="00327320">
        <w:rPr>
          <w:sz w:val="18"/>
        </w:rPr>
        <w:t>*</w:t>
      </w:r>
      <w:r w:rsidRPr="00327320">
        <w:rPr>
          <w:sz w:val="18"/>
        </w:rPr>
        <w:t>, are outlined below:</w:t>
      </w:r>
    </w:p>
    <w:tbl>
      <w:tblPr>
        <w:tblStyle w:val="TableGrid"/>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268"/>
      </w:tblGrid>
      <w:tr w:rsidR="004567B3" w:rsidRPr="00327320" w14:paraId="1B50E96A" w14:textId="77777777">
        <w:trPr>
          <w:tblHeader/>
          <w:jc w:val="center"/>
        </w:trPr>
        <w:tc>
          <w:tcPr>
            <w:tcW w:w="4248" w:type="dxa"/>
            <w:shd w:val="clear" w:color="auto" w:fill="000000" w:themeFill="text1"/>
            <w:vAlign w:val="center"/>
          </w:tcPr>
          <w:p w14:paraId="2C05D667" w14:textId="77777777" w:rsidR="004567B3" w:rsidRPr="00327320" w:rsidRDefault="004567B3">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2410" w:type="dxa"/>
            <w:shd w:val="clear" w:color="auto" w:fill="000000" w:themeFill="text1"/>
            <w:vAlign w:val="center"/>
          </w:tcPr>
          <w:p w14:paraId="76FF04B5" w14:textId="77777777" w:rsidR="004567B3" w:rsidRPr="00327320" w:rsidRDefault="004567B3">
            <w:pPr>
              <w:spacing w:before="120" w:after="120" w:line="240" w:lineRule="auto"/>
              <w:jc w:val="center"/>
              <w:rPr>
                <w:rFonts w:eastAsia="Arial" w:cs="Times New Roman"/>
                <w:color w:val="FFFFFF" w:themeColor="background1"/>
                <w:sz w:val="18"/>
                <w:lang w:val="en-AU"/>
              </w:rPr>
            </w:pPr>
            <w:r w:rsidRPr="00327320">
              <w:rPr>
                <w:rFonts w:eastAsia="Arial" w:cs="Times New Roman"/>
                <w:b/>
                <w:color w:val="FFFFFF" w:themeColor="background1"/>
                <w:sz w:val="18"/>
                <w:lang w:val="en-AU"/>
              </w:rPr>
              <w:t>Reporting Category</w:t>
            </w:r>
          </w:p>
        </w:tc>
        <w:tc>
          <w:tcPr>
            <w:tcW w:w="2268" w:type="dxa"/>
            <w:shd w:val="clear" w:color="auto" w:fill="000000" w:themeFill="text1"/>
          </w:tcPr>
          <w:p w14:paraId="3064850C" w14:textId="77777777" w:rsidR="004567B3" w:rsidRPr="00327320" w:rsidRDefault="004567B3">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Estimation Module</w:t>
            </w:r>
          </w:p>
        </w:tc>
      </w:tr>
      <w:tr w:rsidR="004567B3" w:rsidRPr="00327320" w14:paraId="0528D871" w14:textId="77777777">
        <w:trPr>
          <w:jc w:val="center"/>
        </w:trPr>
        <w:tc>
          <w:tcPr>
            <w:tcW w:w="4248" w:type="dxa"/>
            <w:vAlign w:val="center"/>
          </w:tcPr>
          <w:p w14:paraId="0A174900"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Fertiliser use</w:t>
            </w:r>
          </w:p>
        </w:tc>
        <w:tc>
          <w:tcPr>
            <w:tcW w:w="2410" w:type="dxa"/>
            <w:vAlign w:val="center"/>
          </w:tcPr>
          <w:p w14:paraId="3A582F09"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Pr>
          <w:p w14:paraId="64114249"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5.1 – 5.5</w:t>
            </w:r>
          </w:p>
        </w:tc>
      </w:tr>
      <w:tr w:rsidR="004567B3" w:rsidRPr="00327320" w14:paraId="077F18B4" w14:textId="77777777">
        <w:trPr>
          <w:jc w:val="center"/>
        </w:trPr>
        <w:tc>
          <w:tcPr>
            <w:tcW w:w="4248" w:type="dxa"/>
            <w:vAlign w:val="center"/>
          </w:tcPr>
          <w:p w14:paraId="0B042C70" w14:textId="77777777" w:rsidR="004567B3" w:rsidRPr="00327320" w:rsidRDefault="004567B3">
            <w:pPr>
              <w:spacing w:before="120" w:after="120" w:line="240" w:lineRule="auto"/>
              <w:rPr>
                <w:rFonts w:eastAsia="Arial" w:cs="Times New Roman"/>
                <w:bCs w:val="0"/>
                <w:color w:val="000000"/>
                <w:sz w:val="18"/>
                <w:lang w:val="en-AU"/>
              </w:rPr>
            </w:pPr>
            <w:r w:rsidRPr="00327320">
              <w:rPr>
                <w:rFonts w:eastAsia="Arial" w:cs="Times New Roman"/>
                <w:bCs w:val="0"/>
                <w:color w:val="000000"/>
                <w:sz w:val="18"/>
                <w:lang w:val="en-AU"/>
              </w:rPr>
              <w:t>Agriculture residue management</w:t>
            </w:r>
          </w:p>
        </w:tc>
        <w:tc>
          <w:tcPr>
            <w:tcW w:w="2410" w:type="dxa"/>
            <w:vAlign w:val="center"/>
          </w:tcPr>
          <w:p w14:paraId="3A297FCE" w14:textId="7777777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Scope 1</w:t>
            </w:r>
          </w:p>
        </w:tc>
        <w:tc>
          <w:tcPr>
            <w:tcW w:w="2268" w:type="dxa"/>
          </w:tcPr>
          <w:p w14:paraId="6518E7BD" w14:textId="7384D10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6.1</w:t>
            </w:r>
            <w:r w:rsidR="008A5CB2">
              <w:rPr>
                <w:rFonts w:eastAsia="Arial" w:cs="Times New Roman"/>
                <w:color w:val="000000"/>
                <w:sz w:val="18"/>
                <w:lang w:val="en-AU"/>
              </w:rPr>
              <w:t>,</w:t>
            </w:r>
            <w:r w:rsidRPr="00327320">
              <w:rPr>
                <w:rFonts w:eastAsia="Arial" w:cs="Times New Roman"/>
                <w:color w:val="000000"/>
                <w:sz w:val="18"/>
                <w:lang w:val="en-AU"/>
              </w:rPr>
              <w:t xml:space="preserve"> 6.3</w:t>
            </w:r>
            <w:r w:rsidR="008A5CB2">
              <w:rPr>
                <w:rFonts w:eastAsia="Arial" w:cs="Times New Roman"/>
                <w:color w:val="000000"/>
                <w:sz w:val="18"/>
                <w:lang w:val="en-AU"/>
              </w:rPr>
              <w:t>, 6.4</w:t>
            </w:r>
          </w:p>
        </w:tc>
      </w:tr>
      <w:tr w:rsidR="004567B3" w:rsidRPr="00327320" w14:paraId="7B987419" w14:textId="77777777">
        <w:trPr>
          <w:jc w:val="center"/>
        </w:trPr>
        <w:tc>
          <w:tcPr>
            <w:tcW w:w="4248" w:type="dxa"/>
            <w:tcBorders>
              <w:bottom w:val="single" w:sz="4" w:space="0" w:color="auto"/>
            </w:tcBorders>
            <w:vAlign w:val="center"/>
          </w:tcPr>
          <w:p w14:paraId="31E3591B" w14:textId="77777777" w:rsidR="004567B3" w:rsidRPr="00327320" w:rsidRDefault="004567B3">
            <w:pPr>
              <w:spacing w:before="120" w:after="120" w:line="240" w:lineRule="auto"/>
              <w:rPr>
                <w:rFonts w:eastAsia="Arial" w:cs="Times New Roman"/>
                <w:bCs w:val="0"/>
                <w:color w:val="000000"/>
                <w:sz w:val="18"/>
                <w:lang w:val="en-AU"/>
              </w:rPr>
            </w:pPr>
            <w:r w:rsidRPr="00327320">
              <w:rPr>
                <w:rFonts w:eastAsia="Arial" w:cs="Times New Roman"/>
                <w:bCs w:val="0"/>
                <w:color w:val="000000"/>
                <w:sz w:val="18"/>
                <w:lang w:val="en-AU"/>
              </w:rPr>
              <w:t>Transport and stationary fuel</w:t>
            </w:r>
          </w:p>
        </w:tc>
        <w:tc>
          <w:tcPr>
            <w:tcW w:w="2410" w:type="dxa"/>
            <w:tcBorders>
              <w:bottom w:val="single" w:sz="4" w:space="0" w:color="auto"/>
            </w:tcBorders>
            <w:vAlign w:val="center"/>
          </w:tcPr>
          <w:p w14:paraId="79DE1E9F" w14:textId="7777777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bCs w:val="0"/>
                <w:color w:val="000000"/>
                <w:sz w:val="18"/>
                <w:lang w:val="en-AU"/>
              </w:rPr>
              <w:t>Scope 1</w:t>
            </w:r>
          </w:p>
        </w:tc>
        <w:tc>
          <w:tcPr>
            <w:tcW w:w="2268" w:type="dxa"/>
            <w:tcBorders>
              <w:bottom w:val="single" w:sz="4" w:space="0" w:color="auto"/>
            </w:tcBorders>
          </w:tcPr>
          <w:p w14:paraId="5949B458" w14:textId="7777777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8.1 – 8.2</w:t>
            </w:r>
          </w:p>
        </w:tc>
      </w:tr>
      <w:tr w:rsidR="004567B3" w:rsidRPr="00327320" w14:paraId="6EA7BC78" w14:textId="77777777">
        <w:trPr>
          <w:jc w:val="center"/>
        </w:trPr>
        <w:tc>
          <w:tcPr>
            <w:tcW w:w="4248" w:type="dxa"/>
            <w:tcBorders>
              <w:bottom w:val="single" w:sz="12" w:space="0" w:color="auto"/>
            </w:tcBorders>
            <w:vAlign w:val="center"/>
          </w:tcPr>
          <w:p w14:paraId="22AAE503" w14:textId="52D3714C" w:rsidR="004567B3" w:rsidRPr="00327320" w:rsidRDefault="00E304C5">
            <w:pPr>
              <w:spacing w:before="120" w:after="120" w:line="240" w:lineRule="auto"/>
              <w:rPr>
                <w:rFonts w:eastAsia="Arial" w:cs="Times New Roman"/>
                <w:color w:val="000000"/>
                <w:sz w:val="18"/>
                <w:lang w:val="en-AU"/>
              </w:rPr>
            </w:pPr>
            <w:r>
              <w:rPr>
                <w:rFonts w:eastAsia="Arial" w:cs="Times New Roman"/>
                <w:color w:val="000000"/>
                <w:sz w:val="18"/>
                <w:lang w:val="en-AU"/>
              </w:rPr>
              <w:t>Solid w</w:t>
            </w:r>
            <w:r w:rsidR="004567B3" w:rsidRPr="00327320">
              <w:rPr>
                <w:rFonts w:eastAsia="Arial" w:cs="Times New Roman"/>
                <w:color w:val="000000"/>
                <w:sz w:val="18"/>
                <w:lang w:val="en-AU"/>
              </w:rPr>
              <w:t xml:space="preserve">aste </w:t>
            </w:r>
            <w:r>
              <w:rPr>
                <w:rFonts w:eastAsia="Arial" w:cs="Times New Roman"/>
                <w:color w:val="000000"/>
                <w:sz w:val="18"/>
                <w:lang w:val="en-AU"/>
              </w:rPr>
              <w:t>treatment</w:t>
            </w:r>
          </w:p>
        </w:tc>
        <w:tc>
          <w:tcPr>
            <w:tcW w:w="2410" w:type="dxa"/>
            <w:tcBorders>
              <w:bottom w:val="single" w:sz="12" w:space="0" w:color="auto"/>
            </w:tcBorders>
            <w:vAlign w:val="center"/>
          </w:tcPr>
          <w:p w14:paraId="1120565F"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Borders>
              <w:bottom w:val="single" w:sz="12" w:space="0" w:color="auto"/>
            </w:tcBorders>
          </w:tcPr>
          <w:p w14:paraId="209E296B" w14:textId="2D7D0333" w:rsidR="004567B3" w:rsidRPr="00327320" w:rsidRDefault="00E304C5">
            <w:pPr>
              <w:spacing w:before="120" w:after="120" w:line="240" w:lineRule="auto"/>
              <w:jc w:val="center"/>
              <w:rPr>
                <w:rFonts w:eastAsia="Arial" w:cs="Times New Roman"/>
                <w:color w:val="000000"/>
                <w:sz w:val="18"/>
                <w:lang w:val="en-AU"/>
              </w:rPr>
            </w:pPr>
            <w:r>
              <w:rPr>
                <w:rFonts w:eastAsia="Arial" w:cs="Times New Roman"/>
                <w:color w:val="000000"/>
                <w:sz w:val="18"/>
                <w:lang w:val="en-AU"/>
              </w:rPr>
              <w:t>10</w:t>
            </w:r>
            <w:r w:rsidR="004567B3" w:rsidRPr="00327320">
              <w:rPr>
                <w:rFonts w:eastAsia="Arial" w:cs="Times New Roman"/>
                <w:color w:val="000000"/>
                <w:sz w:val="18"/>
                <w:lang w:val="en-AU"/>
              </w:rPr>
              <w:t>.1</w:t>
            </w:r>
          </w:p>
        </w:tc>
      </w:tr>
      <w:tr w:rsidR="004567B3" w:rsidRPr="00327320" w14:paraId="782A62EE" w14:textId="77777777">
        <w:trPr>
          <w:jc w:val="center"/>
        </w:trPr>
        <w:tc>
          <w:tcPr>
            <w:tcW w:w="4248" w:type="dxa"/>
            <w:tcBorders>
              <w:top w:val="single" w:sz="12" w:space="0" w:color="auto"/>
              <w:bottom w:val="single" w:sz="12" w:space="0" w:color="auto"/>
            </w:tcBorders>
            <w:vAlign w:val="center"/>
          </w:tcPr>
          <w:p w14:paraId="33F63630"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w:t>
            </w:r>
          </w:p>
        </w:tc>
        <w:tc>
          <w:tcPr>
            <w:tcW w:w="2410" w:type="dxa"/>
            <w:tcBorders>
              <w:top w:val="single" w:sz="12" w:space="0" w:color="auto"/>
              <w:bottom w:val="single" w:sz="12" w:space="0" w:color="auto"/>
            </w:tcBorders>
            <w:vAlign w:val="center"/>
          </w:tcPr>
          <w:p w14:paraId="0789AD2D"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2</w:t>
            </w:r>
          </w:p>
        </w:tc>
        <w:tc>
          <w:tcPr>
            <w:tcW w:w="2268" w:type="dxa"/>
            <w:tcBorders>
              <w:top w:val="single" w:sz="12" w:space="0" w:color="auto"/>
              <w:bottom w:val="single" w:sz="12" w:space="0" w:color="auto"/>
            </w:tcBorders>
          </w:tcPr>
          <w:p w14:paraId="47C553BD" w14:textId="40A77868"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w:t>
            </w:r>
            <w:r w:rsidR="00796052">
              <w:rPr>
                <w:rFonts w:eastAsia="Arial" w:cs="Times New Roman"/>
                <w:color w:val="000000"/>
                <w:sz w:val="18"/>
                <w:lang w:val="en-AU"/>
              </w:rPr>
              <w:t>4</w:t>
            </w:r>
            <w:r w:rsidRPr="00327320">
              <w:rPr>
                <w:rFonts w:eastAsia="Arial" w:cs="Times New Roman"/>
                <w:color w:val="000000"/>
                <w:sz w:val="18"/>
                <w:lang w:val="en-AU"/>
              </w:rPr>
              <w:t>.1</w:t>
            </w:r>
          </w:p>
        </w:tc>
      </w:tr>
      <w:tr w:rsidR="004567B3" w:rsidRPr="00327320" w14:paraId="47E8485C" w14:textId="77777777">
        <w:trPr>
          <w:jc w:val="center"/>
        </w:trPr>
        <w:tc>
          <w:tcPr>
            <w:tcW w:w="4248" w:type="dxa"/>
            <w:tcBorders>
              <w:top w:val="single" w:sz="12" w:space="0" w:color="auto"/>
            </w:tcBorders>
            <w:vAlign w:val="center"/>
          </w:tcPr>
          <w:p w14:paraId="0D224C89"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fertiliser</w:t>
            </w:r>
          </w:p>
        </w:tc>
        <w:tc>
          <w:tcPr>
            <w:tcW w:w="2410" w:type="dxa"/>
            <w:tcBorders>
              <w:top w:val="single" w:sz="12" w:space="0" w:color="auto"/>
            </w:tcBorders>
            <w:vAlign w:val="center"/>
          </w:tcPr>
          <w:p w14:paraId="77DED1D9"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Borders>
              <w:top w:val="single" w:sz="12" w:space="0" w:color="auto"/>
            </w:tcBorders>
          </w:tcPr>
          <w:p w14:paraId="3A2566DF"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15.4</w:t>
            </w:r>
          </w:p>
        </w:tc>
      </w:tr>
      <w:tr w:rsidR="004567B3" w:rsidRPr="00327320" w14:paraId="669FE103" w14:textId="77777777">
        <w:trPr>
          <w:jc w:val="center"/>
        </w:trPr>
        <w:tc>
          <w:tcPr>
            <w:tcW w:w="4248" w:type="dxa"/>
            <w:vAlign w:val="center"/>
          </w:tcPr>
          <w:p w14:paraId="352CD8F9"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herbicides/pesticides</w:t>
            </w:r>
          </w:p>
        </w:tc>
        <w:tc>
          <w:tcPr>
            <w:tcW w:w="2410" w:type="dxa"/>
            <w:vAlign w:val="center"/>
          </w:tcPr>
          <w:p w14:paraId="148CA359"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72634D78"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15.5</w:t>
            </w:r>
          </w:p>
        </w:tc>
      </w:tr>
      <w:tr w:rsidR="004567B3" w:rsidRPr="00327320" w14:paraId="11577409" w14:textId="77777777">
        <w:trPr>
          <w:jc w:val="center"/>
        </w:trPr>
        <w:tc>
          <w:tcPr>
            <w:tcW w:w="4248" w:type="dxa"/>
            <w:vAlign w:val="center"/>
          </w:tcPr>
          <w:p w14:paraId="1E882A00"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lime</w:t>
            </w:r>
          </w:p>
        </w:tc>
        <w:tc>
          <w:tcPr>
            <w:tcW w:w="2410" w:type="dxa"/>
            <w:vAlign w:val="center"/>
          </w:tcPr>
          <w:p w14:paraId="68C009C7"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2A4417F2"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15.6</w:t>
            </w:r>
          </w:p>
        </w:tc>
      </w:tr>
      <w:tr w:rsidR="004567B3" w:rsidRPr="00327320" w14:paraId="695E8B04" w14:textId="77777777">
        <w:trPr>
          <w:jc w:val="center"/>
        </w:trPr>
        <w:tc>
          <w:tcPr>
            <w:tcW w:w="4248" w:type="dxa"/>
            <w:vAlign w:val="center"/>
          </w:tcPr>
          <w:p w14:paraId="630B3DEE"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services/contractors</w:t>
            </w:r>
          </w:p>
        </w:tc>
        <w:tc>
          <w:tcPr>
            <w:tcW w:w="2410" w:type="dxa"/>
            <w:vAlign w:val="center"/>
          </w:tcPr>
          <w:p w14:paraId="4153CA4C"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4684A298"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15.7</w:t>
            </w:r>
          </w:p>
        </w:tc>
      </w:tr>
      <w:tr w:rsidR="008A5CB2" w:rsidRPr="00327320" w14:paraId="690BE30B" w14:textId="77777777">
        <w:trPr>
          <w:jc w:val="center"/>
        </w:trPr>
        <w:tc>
          <w:tcPr>
            <w:tcW w:w="4248" w:type="dxa"/>
            <w:vAlign w:val="center"/>
          </w:tcPr>
          <w:p w14:paraId="63904414" w14:textId="732C82BD" w:rsidR="008A5CB2" w:rsidRPr="00327320" w:rsidRDefault="008A5CB2">
            <w:pPr>
              <w:spacing w:before="120" w:after="120" w:line="240" w:lineRule="auto"/>
              <w:rPr>
                <w:rFonts w:eastAsia="Arial" w:cs="Times New Roman"/>
                <w:color w:val="000000"/>
                <w:sz w:val="18"/>
              </w:rPr>
            </w:pPr>
            <w:r>
              <w:rPr>
                <w:rFonts w:eastAsia="Arial" w:cs="Times New Roman"/>
                <w:color w:val="000000"/>
                <w:sz w:val="18"/>
              </w:rPr>
              <w:t xml:space="preserve">Purchased </w:t>
            </w:r>
            <w:r w:rsidR="00696A08">
              <w:rPr>
                <w:rFonts w:eastAsia="Arial" w:cs="Times New Roman"/>
                <w:color w:val="000000"/>
                <w:sz w:val="18"/>
              </w:rPr>
              <w:t>p</w:t>
            </w:r>
            <w:r>
              <w:rPr>
                <w:rFonts w:eastAsia="Arial" w:cs="Times New Roman"/>
                <w:color w:val="000000"/>
                <w:sz w:val="18"/>
              </w:rPr>
              <w:t xml:space="preserve">ackaging </w:t>
            </w:r>
          </w:p>
        </w:tc>
        <w:tc>
          <w:tcPr>
            <w:tcW w:w="2410" w:type="dxa"/>
            <w:vAlign w:val="center"/>
          </w:tcPr>
          <w:p w14:paraId="3090B172" w14:textId="3EA4B275"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39F437C2" w14:textId="4470B6DE"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15.8</w:t>
            </w:r>
          </w:p>
        </w:tc>
      </w:tr>
      <w:tr w:rsidR="008A5CB2" w:rsidRPr="00327320" w14:paraId="19789B04" w14:textId="77777777">
        <w:trPr>
          <w:jc w:val="center"/>
        </w:trPr>
        <w:tc>
          <w:tcPr>
            <w:tcW w:w="4248" w:type="dxa"/>
            <w:vAlign w:val="center"/>
          </w:tcPr>
          <w:p w14:paraId="55F3E1E5" w14:textId="64541FEE" w:rsidR="008A5CB2" w:rsidRDefault="008A5CB2">
            <w:pPr>
              <w:spacing w:before="120" w:after="120" w:line="240" w:lineRule="auto"/>
              <w:rPr>
                <w:rFonts w:eastAsia="Arial" w:cs="Times New Roman"/>
                <w:color w:val="000000"/>
                <w:sz w:val="18"/>
              </w:rPr>
            </w:pPr>
            <w:r>
              <w:rPr>
                <w:rFonts w:eastAsia="Arial" w:cs="Times New Roman"/>
                <w:color w:val="000000"/>
                <w:sz w:val="18"/>
              </w:rPr>
              <w:t xml:space="preserve">Purchased </w:t>
            </w:r>
            <w:r w:rsidR="00696A08">
              <w:rPr>
                <w:rFonts w:eastAsia="Arial" w:cs="Times New Roman"/>
                <w:color w:val="000000"/>
                <w:sz w:val="18"/>
              </w:rPr>
              <w:t>g</w:t>
            </w:r>
            <w:r>
              <w:rPr>
                <w:rFonts w:eastAsia="Arial" w:cs="Times New Roman"/>
                <w:color w:val="000000"/>
                <w:sz w:val="18"/>
              </w:rPr>
              <w:t xml:space="preserve">row </w:t>
            </w:r>
            <w:r w:rsidR="00696A08">
              <w:rPr>
                <w:rFonts w:eastAsia="Arial" w:cs="Times New Roman"/>
                <w:color w:val="000000"/>
                <w:sz w:val="18"/>
              </w:rPr>
              <w:t>m</w:t>
            </w:r>
            <w:r>
              <w:rPr>
                <w:rFonts w:eastAsia="Arial" w:cs="Times New Roman"/>
                <w:color w:val="000000"/>
                <w:sz w:val="18"/>
              </w:rPr>
              <w:t>edia</w:t>
            </w:r>
          </w:p>
        </w:tc>
        <w:tc>
          <w:tcPr>
            <w:tcW w:w="2410" w:type="dxa"/>
            <w:vAlign w:val="center"/>
          </w:tcPr>
          <w:p w14:paraId="082DE6C3" w14:textId="42D3C3B6"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63FA6EC6" w14:textId="26EFB80D"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15.9</w:t>
            </w:r>
          </w:p>
        </w:tc>
      </w:tr>
      <w:tr w:rsidR="008A5CB2" w:rsidRPr="00327320" w14:paraId="2E16D795" w14:textId="77777777">
        <w:trPr>
          <w:jc w:val="center"/>
        </w:trPr>
        <w:tc>
          <w:tcPr>
            <w:tcW w:w="4248" w:type="dxa"/>
            <w:vAlign w:val="center"/>
          </w:tcPr>
          <w:p w14:paraId="4917B79F" w14:textId="03A27772" w:rsidR="008A5CB2" w:rsidRDefault="008A5CB2">
            <w:pPr>
              <w:spacing w:before="120" w:after="120" w:line="240" w:lineRule="auto"/>
              <w:rPr>
                <w:rFonts w:eastAsia="Arial" w:cs="Times New Roman"/>
                <w:color w:val="000000"/>
                <w:sz w:val="18"/>
              </w:rPr>
            </w:pPr>
            <w:r>
              <w:rPr>
                <w:rFonts w:eastAsia="Arial" w:cs="Times New Roman"/>
                <w:color w:val="000000"/>
                <w:sz w:val="18"/>
              </w:rPr>
              <w:t xml:space="preserve">Other </w:t>
            </w:r>
            <w:r w:rsidR="00696A08">
              <w:rPr>
                <w:rFonts w:eastAsia="Arial" w:cs="Times New Roman"/>
                <w:color w:val="000000"/>
                <w:sz w:val="18"/>
              </w:rPr>
              <w:t>p</w:t>
            </w:r>
            <w:r>
              <w:rPr>
                <w:rFonts w:eastAsia="Arial" w:cs="Times New Roman"/>
                <w:color w:val="000000"/>
                <w:sz w:val="18"/>
              </w:rPr>
              <w:t xml:space="preserve">urchased </w:t>
            </w:r>
            <w:r w:rsidR="00696A08">
              <w:rPr>
                <w:rFonts w:eastAsia="Arial" w:cs="Times New Roman"/>
                <w:color w:val="000000"/>
                <w:sz w:val="18"/>
              </w:rPr>
              <w:t>g</w:t>
            </w:r>
            <w:r>
              <w:rPr>
                <w:rFonts w:eastAsia="Arial" w:cs="Times New Roman"/>
                <w:color w:val="000000"/>
                <w:sz w:val="18"/>
              </w:rPr>
              <w:t xml:space="preserve">oods and </w:t>
            </w:r>
            <w:r w:rsidR="00696A08">
              <w:rPr>
                <w:rFonts w:eastAsia="Arial" w:cs="Times New Roman"/>
                <w:color w:val="000000"/>
                <w:sz w:val="18"/>
              </w:rPr>
              <w:t>s</w:t>
            </w:r>
            <w:r>
              <w:rPr>
                <w:rFonts w:eastAsia="Arial" w:cs="Times New Roman"/>
                <w:color w:val="000000"/>
                <w:sz w:val="18"/>
              </w:rPr>
              <w:t>ervices</w:t>
            </w:r>
          </w:p>
        </w:tc>
        <w:tc>
          <w:tcPr>
            <w:tcW w:w="2410" w:type="dxa"/>
            <w:vAlign w:val="center"/>
          </w:tcPr>
          <w:p w14:paraId="2DEC3BEF" w14:textId="6AEC632B"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 xml:space="preserve">Scope 3 </w:t>
            </w:r>
          </w:p>
        </w:tc>
        <w:tc>
          <w:tcPr>
            <w:tcW w:w="2268" w:type="dxa"/>
          </w:tcPr>
          <w:p w14:paraId="5AC40C40" w14:textId="014D5D9F"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15.10</w:t>
            </w:r>
          </w:p>
        </w:tc>
      </w:tr>
      <w:tr w:rsidR="004567B3" w:rsidRPr="00327320" w14:paraId="7F32C047" w14:textId="77777777">
        <w:trPr>
          <w:jc w:val="center"/>
        </w:trPr>
        <w:tc>
          <w:tcPr>
            <w:tcW w:w="4248" w:type="dxa"/>
            <w:vAlign w:val="center"/>
          </w:tcPr>
          <w:p w14:paraId="6B080493"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Upstream emission from fuel</w:t>
            </w:r>
          </w:p>
        </w:tc>
        <w:tc>
          <w:tcPr>
            <w:tcW w:w="2410" w:type="dxa"/>
            <w:vAlign w:val="center"/>
          </w:tcPr>
          <w:p w14:paraId="2DA4595D"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1505163C" w14:textId="4953FA7F"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w:t>
            </w:r>
            <w:r w:rsidR="008A5CB2">
              <w:rPr>
                <w:rFonts w:eastAsia="Arial" w:cs="Times New Roman"/>
                <w:color w:val="000000"/>
                <w:sz w:val="18"/>
                <w:lang w:val="en-AU"/>
              </w:rPr>
              <w:t>11</w:t>
            </w:r>
          </w:p>
        </w:tc>
      </w:tr>
      <w:tr w:rsidR="004567B3" w:rsidRPr="00327320" w14:paraId="47DFF380" w14:textId="77777777">
        <w:trPr>
          <w:jc w:val="center"/>
        </w:trPr>
        <w:tc>
          <w:tcPr>
            <w:tcW w:w="4248" w:type="dxa"/>
            <w:vAlign w:val="center"/>
          </w:tcPr>
          <w:p w14:paraId="590764BE"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 (upstream)</w:t>
            </w:r>
          </w:p>
        </w:tc>
        <w:tc>
          <w:tcPr>
            <w:tcW w:w="2410" w:type="dxa"/>
            <w:vAlign w:val="center"/>
          </w:tcPr>
          <w:p w14:paraId="0BB0BE18"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167955DE" w14:textId="35BDA4D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w:t>
            </w:r>
            <w:r w:rsidR="008A5CB2">
              <w:rPr>
                <w:rFonts w:eastAsia="Arial" w:cs="Times New Roman"/>
                <w:color w:val="000000"/>
                <w:sz w:val="18"/>
                <w:lang w:val="en-AU"/>
              </w:rPr>
              <w:t>12</w:t>
            </w:r>
          </w:p>
        </w:tc>
      </w:tr>
      <w:tr w:rsidR="004567B3" w:rsidRPr="00327320" w14:paraId="2F9B7395" w14:textId="77777777">
        <w:trPr>
          <w:jc w:val="center"/>
        </w:trPr>
        <w:tc>
          <w:tcPr>
            <w:tcW w:w="4248" w:type="dxa"/>
            <w:vAlign w:val="center"/>
          </w:tcPr>
          <w:p w14:paraId="758D44C5"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Management of waste</w:t>
            </w:r>
          </w:p>
        </w:tc>
        <w:tc>
          <w:tcPr>
            <w:tcW w:w="2410" w:type="dxa"/>
            <w:vAlign w:val="center"/>
          </w:tcPr>
          <w:p w14:paraId="47944083"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1D7BC0AD" w14:textId="4769A99E"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r w:rsidR="008A5CB2">
              <w:rPr>
                <w:rFonts w:eastAsia="Arial" w:cs="Times New Roman"/>
                <w:color w:val="000000"/>
                <w:sz w:val="18"/>
                <w:lang w:val="en-AU"/>
              </w:rPr>
              <w:t>3</w:t>
            </w:r>
          </w:p>
        </w:tc>
      </w:tr>
    </w:tbl>
    <w:p w14:paraId="79ADE096" w14:textId="6F8B5650" w:rsidR="004567B3" w:rsidRPr="00327320" w:rsidRDefault="00E95744" w:rsidP="004567B3">
      <w:pPr>
        <w:tabs>
          <w:tab w:val="left" w:pos="142"/>
        </w:tabs>
        <w:spacing w:before="120" w:after="160" w:line="259" w:lineRule="auto"/>
        <w:rPr>
          <w:sz w:val="18"/>
        </w:rPr>
      </w:pPr>
      <w:r w:rsidRPr="00327320">
        <w:rPr>
          <w:sz w:val="18"/>
        </w:rPr>
        <w:t xml:space="preserve">*Greenbank uses </w:t>
      </w:r>
      <w:r w:rsidR="00133C6C">
        <w:rPr>
          <w:sz w:val="18"/>
        </w:rPr>
        <w:t>Section</w:t>
      </w:r>
      <w:r w:rsidRPr="00327320">
        <w:rPr>
          <w:sz w:val="18"/>
        </w:rPr>
        <w:t xml:space="preserve"> 5 of the CRF to help set boundary specific to the business. </w:t>
      </w:r>
    </w:p>
    <w:p w14:paraId="1E8DC2F2" w14:textId="00177427" w:rsidR="004567B3" w:rsidRPr="00327320" w:rsidRDefault="004567B3" w:rsidP="004567B3">
      <w:pPr>
        <w:tabs>
          <w:tab w:val="left" w:pos="142"/>
        </w:tabs>
        <w:spacing w:before="120" w:after="160" w:line="259" w:lineRule="auto"/>
        <w:rPr>
          <w:sz w:val="18"/>
        </w:rPr>
      </w:pPr>
      <w:r w:rsidRPr="00327320">
        <w:rPr>
          <w:sz w:val="18"/>
        </w:rPr>
        <w:t>Greenbank wants to include the emissions from their post-production activities in their GHG inventory. The company gathers data associated with activities which occur after the point of harvesting for their leafy green salads and strawberries as they control these post-production facilities. The relevant Modules and sections for the quantification of these post-production emissions are outlined below</w:t>
      </w:r>
      <w:r w:rsidR="00593C33">
        <w:rPr>
          <w:sz w:val="18"/>
        </w:rPr>
        <w:t>.</w:t>
      </w:r>
    </w:p>
    <w:p w14:paraId="3F7C797B" w14:textId="77777777" w:rsidR="004567B3" w:rsidRPr="00327320" w:rsidRDefault="004567B3" w:rsidP="004567B3">
      <w:pPr>
        <w:spacing w:after="160" w:line="288" w:lineRule="auto"/>
        <w:ind w:left="2160"/>
        <w:rPr>
          <w:sz w:val="18"/>
        </w:rPr>
      </w:pPr>
      <w:r w:rsidRPr="00327320">
        <w:rPr>
          <w:sz w:val="18"/>
        </w:rPr>
        <w:br w:type="page"/>
      </w:r>
    </w:p>
    <w:tbl>
      <w:tblPr>
        <w:tblStyle w:val="TableGrid"/>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268"/>
      </w:tblGrid>
      <w:tr w:rsidR="004567B3" w:rsidRPr="00327320" w14:paraId="10E6F931" w14:textId="77777777">
        <w:trPr>
          <w:tblHeader/>
          <w:jc w:val="center"/>
        </w:trPr>
        <w:tc>
          <w:tcPr>
            <w:tcW w:w="4248" w:type="dxa"/>
            <w:shd w:val="clear" w:color="auto" w:fill="000000" w:themeFill="text1"/>
            <w:vAlign w:val="center"/>
          </w:tcPr>
          <w:p w14:paraId="254D4D09" w14:textId="77777777" w:rsidR="004567B3" w:rsidRPr="00327320" w:rsidRDefault="004567B3">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lastRenderedPageBreak/>
              <w:t>Module</w:t>
            </w:r>
          </w:p>
        </w:tc>
        <w:tc>
          <w:tcPr>
            <w:tcW w:w="2410" w:type="dxa"/>
            <w:shd w:val="clear" w:color="auto" w:fill="000000" w:themeFill="text1"/>
            <w:vAlign w:val="center"/>
          </w:tcPr>
          <w:p w14:paraId="21911495" w14:textId="77777777" w:rsidR="004567B3" w:rsidRPr="00327320" w:rsidRDefault="004567B3">
            <w:pPr>
              <w:spacing w:before="120" w:after="120" w:line="240" w:lineRule="auto"/>
              <w:jc w:val="center"/>
              <w:rPr>
                <w:rFonts w:eastAsia="Arial" w:cs="Times New Roman"/>
                <w:color w:val="FFFFFF" w:themeColor="background1"/>
                <w:sz w:val="18"/>
                <w:lang w:val="en-AU"/>
              </w:rPr>
            </w:pPr>
            <w:r w:rsidRPr="00327320">
              <w:rPr>
                <w:rFonts w:eastAsia="Arial" w:cs="Times New Roman"/>
                <w:b/>
                <w:color w:val="FFFFFF" w:themeColor="background1"/>
                <w:sz w:val="18"/>
                <w:lang w:val="en-AU"/>
              </w:rPr>
              <w:t>Reporting Category</w:t>
            </w:r>
          </w:p>
        </w:tc>
        <w:tc>
          <w:tcPr>
            <w:tcW w:w="2268" w:type="dxa"/>
            <w:shd w:val="clear" w:color="auto" w:fill="000000" w:themeFill="text1"/>
          </w:tcPr>
          <w:p w14:paraId="55CF6873" w14:textId="77777777" w:rsidR="004567B3" w:rsidRPr="00327320" w:rsidRDefault="004567B3">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Estimation Module</w:t>
            </w:r>
          </w:p>
        </w:tc>
      </w:tr>
      <w:tr w:rsidR="004567B3" w:rsidRPr="00327320" w14:paraId="29EF667C" w14:textId="77777777">
        <w:trPr>
          <w:jc w:val="center"/>
        </w:trPr>
        <w:tc>
          <w:tcPr>
            <w:tcW w:w="4248" w:type="dxa"/>
            <w:vAlign w:val="center"/>
          </w:tcPr>
          <w:p w14:paraId="07F2987B"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bCs w:val="0"/>
                <w:color w:val="000000"/>
                <w:sz w:val="18"/>
                <w:lang w:val="en-AU"/>
              </w:rPr>
              <w:t>Transport and stationary fuel</w:t>
            </w:r>
          </w:p>
        </w:tc>
        <w:tc>
          <w:tcPr>
            <w:tcW w:w="2410" w:type="dxa"/>
            <w:vAlign w:val="center"/>
          </w:tcPr>
          <w:p w14:paraId="00D06BB2"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bCs w:val="0"/>
                <w:color w:val="000000"/>
                <w:sz w:val="18"/>
                <w:lang w:val="en-AU"/>
              </w:rPr>
              <w:t>Scope 1</w:t>
            </w:r>
          </w:p>
        </w:tc>
        <w:tc>
          <w:tcPr>
            <w:tcW w:w="2268" w:type="dxa"/>
          </w:tcPr>
          <w:p w14:paraId="56C04A4E"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8.1 – 8.2</w:t>
            </w:r>
          </w:p>
        </w:tc>
      </w:tr>
      <w:tr w:rsidR="004567B3" w:rsidRPr="00327320" w14:paraId="064DB96B" w14:textId="77777777">
        <w:trPr>
          <w:jc w:val="center"/>
        </w:trPr>
        <w:tc>
          <w:tcPr>
            <w:tcW w:w="4248" w:type="dxa"/>
            <w:vAlign w:val="center"/>
          </w:tcPr>
          <w:p w14:paraId="603B6150" w14:textId="77777777" w:rsidR="004567B3" w:rsidRPr="00327320" w:rsidRDefault="004567B3">
            <w:pPr>
              <w:spacing w:before="120" w:after="120" w:line="240" w:lineRule="auto"/>
              <w:rPr>
                <w:rFonts w:eastAsia="Arial" w:cs="Times New Roman"/>
                <w:bCs w:val="0"/>
                <w:color w:val="000000"/>
                <w:sz w:val="18"/>
                <w:lang w:val="en-AU"/>
              </w:rPr>
            </w:pPr>
            <w:r w:rsidRPr="00327320">
              <w:rPr>
                <w:rFonts w:eastAsia="Arial" w:cs="Times New Roman"/>
                <w:bCs w:val="0"/>
                <w:color w:val="000000"/>
                <w:sz w:val="18"/>
                <w:lang w:val="en-AU"/>
              </w:rPr>
              <w:t>Refrigerant use</w:t>
            </w:r>
          </w:p>
        </w:tc>
        <w:tc>
          <w:tcPr>
            <w:tcW w:w="2410" w:type="dxa"/>
            <w:vAlign w:val="center"/>
          </w:tcPr>
          <w:p w14:paraId="611111BA" w14:textId="7777777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Scope 1</w:t>
            </w:r>
          </w:p>
        </w:tc>
        <w:tc>
          <w:tcPr>
            <w:tcW w:w="2268" w:type="dxa"/>
          </w:tcPr>
          <w:p w14:paraId="66E1FA57" w14:textId="63B5F5CF"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9.1</w:t>
            </w:r>
          </w:p>
        </w:tc>
      </w:tr>
      <w:tr w:rsidR="004567B3" w:rsidRPr="00327320" w14:paraId="0058A512" w14:textId="77777777">
        <w:trPr>
          <w:jc w:val="center"/>
        </w:trPr>
        <w:tc>
          <w:tcPr>
            <w:tcW w:w="4248" w:type="dxa"/>
            <w:tcBorders>
              <w:bottom w:val="single" w:sz="4" w:space="0" w:color="auto"/>
            </w:tcBorders>
            <w:vAlign w:val="center"/>
          </w:tcPr>
          <w:p w14:paraId="6ECF013B" w14:textId="4224FB67" w:rsidR="004567B3" w:rsidRPr="00327320" w:rsidRDefault="00796052">
            <w:pPr>
              <w:spacing w:before="120" w:after="120" w:line="240" w:lineRule="auto"/>
              <w:rPr>
                <w:rFonts w:eastAsia="Arial" w:cs="Times New Roman"/>
                <w:bCs w:val="0"/>
                <w:color w:val="000000"/>
                <w:sz w:val="18"/>
                <w:lang w:val="en-AU"/>
              </w:rPr>
            </w:pPr>
            <w:r>
              <w:rPr>
                <w:rFonts w:eastAsia="Arial" w:cs="Times New Roman"/>
                <w:color w:val="000000"/>
                <w:sz w:val="18"/>
                <w:lang w:val="en-AU"/>
              </w:rPr>
              <w:t xml:space="preserve">Solid </w:t>
            </w:r>
            <w:r w:rsidR="00524A0A">
              <w:rPr>
                <w:rFonts w:eastAsia="Arial" w:cs="Times New Roman"/>
                <w:color w:val="000000"/>
                <w:sz w:val="18"/>
                <w:lang w:val="en-AU"/>
              </w:rPr>
              <w:t>w</w:t>
            </w:r>
            <w:r w:rsidR="004567B3" w:rsidRPr="00327320">
              <w:rPr>
                <w:rFonts w:eastAsia="Arial" w:cs="Times New Roman"/>
                <w:color w:val="000000"/>
                <w:sz w:val="18"/>
                <w:lang w:val="en-AU"/>
              </w:rPr>
              <w:t xml:space="preserve">aste </w:t>
            </w:r>
            <w:r w:rsidR="00524A0A">
              <w:rPr>
                <w:rFonts w:eastAsia="Arial" w:cs="Times New Roman"/>
                <w:color w:val="000000"/>
                <w:sz w:val="18"/>
                <w:lang w:val="en-AU"/>
              </w:rPr>
              <w:t>t</w:t>
            </w:r>
            <w:r>
              <w:rPr>
                <w:rFonts w:eastAsia="Arial" w:cs="Times New Roman"/>
                <w:color w:val="000000"/>
                <w:sz w:val="18"/>
                <w:lang w:val="en-AU"/>
              </w:rPr>
              <w:t xml:space="preserve">reatment </w:t>
            </w:r>
          </w:p>
        </w:tc>
        <w:tc>
          <w:tcPr>
            <w:tcW w:w="2410" w:type="dxa"/>
            <w:tcBorders>
              <w:bottom w:val="single" w:sz="4" w:space="0" w:color="auto"/>
            </w:tcBorders>
            <w:vAlign w:val="center"/>
          </w:tcPr>
          <w:p w14:paraId="166F1997" w14:textId="77777777" w:rsidR="004567B3" w:rsidRPr="00327320" w:rsidRDefault="004567B3">
            <w:pPr>
              <w:spacing w:before="120" w:after="120" w:line="240" w:lineRule="auto"/>
              <w:jc w:val="center"/>
              <w:rPr>
                <w:rFonts w:eastAsia="Arial" w:cs="Times New Roman"/>
                <w:bCs w:val="0"/>
                <w:color w:val="000000"/>
                <w:sz w:val="18"/>
                <w:lang w:val="en-AU"/>
              </w:rPr>
            </w:pPr>
            <w:r w:rsidRPr="00327320">
              <w:rPr>
                <w:rFonts w:eastAsia="Arial" w:cs="Times New Roman"/>
                <w:color w:val="000000"/>
                <w:sz w:val="18"/>
                <w:lang w:val="en-AU"/>
              </w:rPr>
              <w:t>Scope 1</w:t>
            </w:r>
          </w:p>
        </w:tc>
        <w:tc>
          <w:tcPr>
            <w:tcW w:w="2268" w:type="dxa"/>
            <w:tcBorders>
              <w:bottom w:val="single" w:sz="4" w:space="0" w:color="auto"/>
            </w:tcBorders>
          </w:tcPr>
          <w:p w14:paraId="3F3571B9" w14:textId="73E9000D" w:rsidR="004567B3" w:rsidRPr="00327320" w:rsidRDefault="00796052">
            <w:pPr>
              <w:spacing w:before="120" w:after="120" w:line="240" w:lineRule="auto"/>
              <w:jc w:val="center"/>
              <w:rPr>
                <w:rFonts w:eastAsia="Arial" w:cs="Times New Roman"/>
                <w:bCs w:val="0"/>
                <w:color w:val="000000"/>
                <w:sz w:val="18"/>
                <w:lang w:val="en-AU"/>
              </w:rPr>
            </w:pPr>
            <w:r>
              <w:rPr>
                <w:rFonts w:eastAsia="Arial" w:cs="Times New Roman"/>
                <w:color w:val="000000"/>
                <w:sz w:val="18"/>
                <w:lang w:val="en-AU"/>
              </w:rPr>
              <w:t>10</w:t>
            </w:r>
            <w:r w:rsidR="004567B3" w:rsidRPr="00327320">
              <w:rPr>
                <w:rFonts w:eastAsia="Arial" w:cs="Times New Roman"/>
                <w:color w:val="000000"/>
                <w:sz w:val="18"/>
                <w:lang w:val="en-AU"/>
              </w:rPr>
              <w:t>.1</w:t>
            </w:r>
          </w:p>
        </w:tc>
      </w:tr>
      <w:tr w:rsidR="004567B3" w:rsidRPr="00327320" w14:paraId="76D41162" w14:textId="77777777">
        <w:trPr>
          <w:jc w:val="center"/>
        </w:trPr>
        <w:tc>
          <w:tcPr>
            <w:tcW w:w="4248" w:type="dxa"/>
            <w:tcBorders>
              <w:bottom w:val="single" w:sz="12" w:space="0" w:color="auto"/>
            </w:tcBorders>
            <w:vAlign w:val="center"/>
          </w:tcPr>
          <w:p w14:paraId="63C1555D" w14:textId="1FCD7DCE"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Waste</w:t>
            </w:r>
            <w:r w:rsidR="00327320">
              <w:rPr>
                <w:rFonts w:eastAsia="Arial" w:cs="Times New Roman"/>
                <w:color w:val="000000"/>
                <w:sz w:val="18"/>
                <w:lang w:val="en-AU"/>
              </w:rPr>
              <w:t>w</w:t>
            </w:r>
            <w:r w:rsidRPr="00327320">
              <w:rPr>
                <w:rFonts w:eastAsia="Arial" w:cs="Times New Roman"/>
                <w:color w:val="000000"/>
                <w:sz w:val="18"/>
                <w:lang w:val="en-AU"/>
              </w:rPr>
              <w:t>ater</w:t>
            </w:r>
            <w:r w:rsidR="008A5CB2">
              <w:rPr>
                <w:rFonts w:eastAsia="Arial" w:cs="Times New Roman"/>
                <w:color w:val="000000"/>
                <w:sz w:val="18"/>
                <w:lang w:val="en-AU"/>
              </w:rPr>
              <w:t xml:space="preserve"> </w:t>
            </w:r>
            <w:r w:rsidR="00524A0A">
              <w:rPr>
                <w:rFonts w:eastAsia="Arial" w:cs="Times New Roman"/>
                <w:color w:val="000000"/>
                <w:sz w:val="18"/>
                <w:lang w:val="en-AU"/>
              </w:rPr>
              <w:t>t</w:t>
            </w:r>
            <w:r w:rsidR="008A5CB2">
              <w:rPr>
                <w:rFonts w:eastAsia="Arial" w:cs="Times New Roman"/>
                <w:color w:val="000000"/>
                <w:sz w:val="18"/>
                <w:lang w:val="en-AU"/>
              </w:rPr>
              <w:t>reatment</w:t>
            </w:r>
          </w:p>
        </w:tc>
        <w:tc>
          <w:tcPr>
            <w:tcW w:w="2410" w:type="dxa"/>
            <w:tcBorders>
              <w:bottom w:val="single" w:sz="12" w:space="0" w:color="auto"/>
            </w:tcBorders>
            <w:vAlign w:val="center"/>
          </w:tcPr>
          <w:p w14:paraId="0AF4C8FA"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1</w:t>
            </w:r>
          </w:p>
        </w:tc>
        <w:tc>
          <w:tcPr>
            <w:tcW w:w="2268" w:type="dxa"/>
            <w:tcBorders>
              <w:bottom w:val="single" w:sz="12" w:space="0" w:color="auto"/>
            </w:tcBorders>
          </w:tcPr>
          <w:p w14:paraId="6BCEC7CE" w14:textId="4ECDD39C" w:rsidR="004567B3" w:rsidRPr="00327320" w:rsidRDefault="008A5CB2">
            <w:pPr>
              <w:spacing w:before="120" w:after="120" w:line="240" w:lineRule="auto"/>
              <w:jc w:val="center"/>
              <w:rPr>
                <w:rFonts w:eastAsia="Arial" w:cs="Times New Roman"/>
                <w:color w:val="000000"/>
                <w:sz w:val="18"/>
                <w:lang w:val="en-AU"/>
              </w:rPr>
            </w:pPr>
            <w:r>
              <w:rPr>
                <w:rFonts w:eastAsia="Arial" w:cs="Times New Roman"/>
                <w:color w:val="000000"/>
                <w:sz w:val="18"/>
                <w:lang w:val="en-AU"/>
              </w:rPr>
              <w:t>12.1</w:t>
            </w:r>
          </w:p>
        </w:tc>
      </w:tr>
      <w:tr w:rsidR="004567B3" w:rsidRPr="00327320" w14:paraId="26DEE8C3" w14:textId="77777777">
        <w:trPr>
          <w:jc w:val="center"/>
        </w:trPr>
        <w:tc>
          <w:tcPr>
            <w:tcW w:w="4248" w:type="dxa"/>
            <w:tcBorders>
              <w:top w:val="single" w:sz="12" w:space="0" w:color="auto"/>
              <w:bottom w:val="single" w:sz="12" w:space="0" w:color="auto"/>
            </w:tcBorders>
            <w:vAlign w:val="center"/>
          </w:tcPr>
          <w:p w14:paraId="40ABDE01"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w:t>
            </w:r>
          </w:p>
        </w:tc>
        <w:tc>
          <w:tcPr>
            <w:tcW w:w="2410" w:type="dxa"/>
            <w:tcBorders>
              <w:top w:val="single" w:sz="12" w:space="0" w:color="auto"/>
              <w:bottom w:val="single" w:sz="12" w:space="0" w:color="auto"/>
            </w:tcBorders>
            <w:vAlign w:val="center"/>
          </w:tcPr>
          <w:p w14:paraId="1C709A84"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2</w:t>
            </w:r>
          </w:p>
        </w:tc>
        <w:tc>
          <w:tcPr>
            <w:tcW w:w="2268" w:type="dxa"/>
            <w:tcBorders>
              <w:top w:val="single" w:sz="12" w:space="0" w:color="auto"/>
              <w:bottom w:val="single" w:sz="12" w:space="0" w:color="auto"/>
            </w:tcBorders>
          </w:tcPr>
          <w:p w14:paraId="26E47EBD" w14:textId="493BF478"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w:t>
            </w:r>
            <w:r w:rsidR="00796052">
              <w:rPr>
                <w:rFonts w:eastAsia="Arial" w:cs="Times New Roman"/>
                <w:color w:val="000000"/>
                <w:sz w:val="18"/>
                <w:lang w:val="en-AU"/>
              </w:rPr>
              <w:t>4</w:t>
            </w:r>
            <w:r w:rsidRPr="00327320">
              <w:rPr>
                <w:rFonts w:eastAsia="Arial" w:cs="Times New Roman"/>
                <w:color w:val="000000"/>
                <w:sz w:val="18"/>
                <w:lang w:val="en-AU"/>
              </w:rPr>
              <w:t>.1</w:t>
            </w:r>
          </w:p>
        </w:tc>
      </w:tr>
      <w:tr w:rsidR="008A5CB2" w:rsidRPr="00327320" w14:paraId="0DB9A8AE" w14:textId="77777777">
        <w:trPr>
          <w:jc w:val="center"/>
        </w:trPr>
        <w:tc>
          <w:tcPr>
            <w:tcW w:w="4248" w:type="dxa"/>
            <w:vAlign w:val="center"/>
          </w:tcPr>
          <w:p w14:paraId="05C85C2C" w14:textId="29600414" w:rsidR="008A5CB2" w:rsidRPr="00327320" w:rsidRDefault="008A5CB2">
            <w:pPr>
              <w:spacing w:before="120" w:after="120" w:line="240" w:lineRule="auto"/>
              <w:rPr>
                <w:rFonts w:eastAsia="Arial" w:cs="Times New Roman"/>
                <w:color w:val="000000"/>
                <w:sz w:val="18"/>
              </w:rPr>
            </w:pPr>
            <w:r>
              <w:rPr>
                <w:rFonts w:eastAsia="Arial" w:cs="Times New Roman"/>
                <w:color w:val="000000"/>
                <w:sz w:val="18"/>
              </w:rPr>
              <w:t xml:space="preserve">Purchased </w:t>
            </w:r>
            <w:r w:rsidR="00524A0A">
              <w:rPr>
                <w:rFonts w:eastAsia="Arial" w:cs="Times New Roman"/>
                <w:color w:val="000000"/>
                <w:sz w:val="18"/>
              </w:rPr>
              <w:t>p</w:t>
            </w:r>
            <w:r>
              <w:rPr>
                <w:rFonts w:eastAsia="Arial" w:cs="Times New Roman"/>
                <w:color w:val="000000"/>
                <w:sz w:val="18"/>
              </w:rPr>
              <w:t>ackaging</w:t>
            </w:r>
          </w:p>
        </w:tc>
        <w:tc>
          <w:tcPr>
            <w:tcW w:w="2410" w:type="dxa"/>
            <w:vAlign w:val="center"/>
          </w:tcPr>
          <w:p w14:paraId="7284C10C" w14:textId="272E9FD7"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69EEEAFC" w14:textId="67E3486C" w:rsidR="008A5CB2" w:rsidRPr="00327320" w:rsidRDefault="008A5CB2">
            <w:pPr>
              <w:spacing w:before="120" w:after="120" w:line="240" w:lineRule="auto"/>
              <w:jc w:val="center"/>
              <w:rPr>
                <w:rFonts w:eastAsia="Arial" w:cs="Times New Roman"/>
                <w:color w:val="000000"/>
                <w:sz w:val="18"/>
              </w:rPr>
            </w:pPr>
            <w:r>
              <w:rPr>
                <w:rFonts w:eastAsia="Arial" w:cs="Times New Roman"/>
                <w:color w:val="000000"/>
                <w:sz w:val="18"/>
              </w:rPr>
              <w:t>15.8</w:t>
            </w:r>
          </w:p>
        </w:tc>
      </w:tr>
      <w:tr w:rsidR="008A5CB2" w:rsidRPr="00327320" w14:paraId="597BBEDF" w14:textId="77777777">
        <w:trPr>
          <w:jc w:val="center"/>
        </w:trPr>
        <w:tc>
          <w:tcPr>
            <w:tcW w:w="4248" w:type="dxa"/>
            <w:vAlign w:val="center"/>
          </w:tcPr>
          <w:p w14:paraId="2C85DF04" w14:textId="06344BE4" w:rsidR="008A5CB2" w:rsidRDefault="008A5CB2">
            <w:pPr>
              <w:spacing w:before="120" w:after="120" w:line="240" w:lineRule="auto"/>
              <w:rPr>
                <w:rFonts w:eastAsia="Arial" w:cs="Times New Roman"/>
                <w:color w:val="000000"/>
                <w:sz w:val="18"/>
              </w:rPr>
            </w:pPr>
            <w:r>
              <w:rPr>
                <w:rFonts w:eastAsia="Arial" w:cs="Times New Roman"/>
                <w:color w:val="000000"/>
                <w:sz w:val="18"/>
              </w:rPr>
              <w:t xml:space="preserve">Other </w:t>
            </w:r>
            <w:r w:rsidR="00524A0A">
              <w:rPr>
                <w:rFonts w:eastAsia="Arial" w:cs="Times New Roman"/>
                <w:color w:val="000000"/>
                <w:sz w:val="18"/>
              </w:rPr>
              <w:t>p</w:t>
            </w:r>
            <w:r>
              <w:rPr>
                <w:rFonts w:eastAsia="Arial" w:cs="Times New Roman"/>
                <w:color w:val="000000"/>
                <w:sz w:val="18"/>
              </w:rPr>
              <w:t xml:space="preserve">urchased </w:t>
            </w:r>
            <w:r w:rsidR="00524A0A">
              <w:rPr>
                <w:rFonts w:eastAsia="Arial" w:cs="Times New Roman"/>
                <w:color w:val="000000"/>
                <w:sz w:val="18"/>
              </w:rPr>
              <w:t>g</w:t>
            </w:r>
            <w:r>
              <w:rPr>
                <w:rFonts w:eastAsia="Arial" w:cs="Times New Roman"/>
                <w:color w:val="000000"/>
                <w:sz w:val="18"/>
              </w:rPr>
              <w:t xml:space="preserve">oods and </w:t>
            </w:r>
            <w:r w:rsidR="00524A0A">
              <w:rPr>
                <w:rFonts w:eastAsia="Arial" w:cs="Times New Roman"/>
                <w:color w:val="000000"/>
                <w:sz w:val="18"/>
              </w:rPr>
              <w:t>s</w:t>
            </w:r>
            <w:r>
              <w:rPr>
                <w:rFonts w:eastAsia="Arial" w:cs="Times New Roman"/>
                <w:color w:val="000000"/>
                <w:sz w:val="18"/>
              </w:rPr>
              <w:t>ervices</w:t>
            </w:r>
          </w:p>
        </w:tc>
        <w:tc>
          <w:tcPr>
            <w:tcW w:w="2410" w:type="dxa"/>
            <w:vAlign w:val="center"/>
          </w:tcPr>
          <w:p w14:paraId="26C95EEB" w14:textId="40608529"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Scope 3</w:t>
            </w:r>
          </w:p>
        </w:tc>
        <w:tc>
          <w:tcPr>
            <w:tcW w:w="2268" w:type="dxa"/>
          </w:tcPr>
          <w:p w14:paraId="164B1545" w14:textId="7FC120FD" w:rsidR="008A5CB2" w:rsidRDefault="008A5CB2">
            <w:pPr>
              <w:spacing w:before="120" w:after="120" w:line="240" w:lineRule="auto"/>
              <w:jc w:val="center"/>
              <w:rPr>
                <w:rFonts w:eastAsia="Arial" w:cs="Times New Roman"/>
                <w:color w:val="000000"/>
                <w:sz w:val="18"/>
              </w:rPr>
            </w:pPr>
            <w:r>
              <w:rPr>
                <w:rFonts w:eastAsia="Arial" w:cs="Times New Roman"/>
                <w:color w:val="000000"/>
                <w:sz w:val="18"/>
              </w:rPr>
              <w:t>15.10</w:t>
            </w:r>
          </w:p>
        </w:tc>
      </w:tr>
      <w:tr w:rsidR="004567B3" w:rsidRPr="00327320" w14:paraId="6F7CE568" w14:textId="77777777">
        <w:trPr>
          <w:jc w:val="center"/>
        </w:trPr>
        <w:tc>
          <w:tcPr>
            <w:tcW w:w="4248" w:type="dxa"/>
            <w:vAlign w:val="center"/>
          </w:tcPr>
          <w:p w14:paraId="22EA7BBF"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Upstream emission from fuel</w:t>
            </w:r>
          </w:p>
        </w:tc>
        <w:tc>
          <w:tcPr>
            <w:tcW w:w="2410" w:type="dxa"/>
            <w:vAlign w:val="center"/>
          </w:tcPr>
          <w:p w14:paraId="189A028A"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67602BCA" w14:textId="1C1E6F8B"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w:t>
            </w:r>
            <w:r w:rsidR="008A5CB2">
              <w:rPr>
                <w:rFonts w:eastAsia="Arial" w:cs="Times New Roman"/>
                <w:color w:val="000000"/>
                <w:sz w:val="18"/>
                <w:lang w:val="en-AU"/>
              </w:rPr>
              <w:t>11</w:t>
            </w:r>
          </w:p>
        </w:tc>
      </w:tr>
      <w:tr w:rsidR="004567B3" w:rsidRPr="00327320" w14:paraId="0A32F21D" w14:textId="77777777">
        <w:trPr>
          <w:jc w:val="center"/>
        </w:trPr>
        <w:tc>
          <w:tcPr>
            <w:tcW w:w="4248" w:type="dxa"/>
            <w:vAlign w:val="center"/>
          </w:tcPr>
          <w:p w14:paraId="2579BEBE"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Purchased electricity (upstream)</w:t>
            </w:r>
          </w:p>
        </w:tc>
        <w:tc>
          <w:tcPr>
            <w:tcW w:w="2410" w:type="dxa"/>
            <w:vAlign w:val="center"/>
          </w:tcPr>
          <w:p w14:paraId="4A975185"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2A1F34A2" w14:textId="56A9FA11"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w:t>
            </w:r>
            <w:r w:rsidR="008A5CB2">
              <w:rPr>
                <w:rFonts w:eastAsia="Arial" w:cs="Times New Roman"/>
                <w:color w:val="000000"/>
                <w:sz w:val="18"/>
                <w:lang w:val="en-AU"/>
              </w:rPr>
              <w:t>12</w:t>
            </w:r>
          </w:p>
        </w:tc>
      </w:tr>
      <w:tr w:rsidR="004567B3" w:rsidRPr="00327320" w14:paraId="15ADB6B2" w14:textId="77777777">
        <w:trPr>
          <w:jc w:val="center"/>
        </w:trPr>
        <w:tc>
          <w:tcPr>
            <w:tcW w:w="4248" w:type="dxa"/>
            <w:vAlign w:val="center"/>
          </w:tcPr>
          <w:p w14:paraId="5F7EEC0B" w14:textId="77777777"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Management of waste</w:t>
            </w:r>
          </w:p>
        </w:tc>
        <w:tc>
          <w:tcPr>
            <w:tcW w:w="2410" w:type="dxa"/>
            <w:vAlign w:val="center"/>
          </w:tcPr>
          <w:p w14:paraId="233253F7"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5CCBE8C5" w14:textId="51EB3E75"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r w:rsidR="008A5CB2">
              <w:rPr>
                <w:rFonts w:eastAsia="Arial" w:cs="Times New Roman"/>
                <w:color w:val="000000"/>
                <w:sz w:val="18"/>
                <w:lang w:val="en-AU"/>
              </w:rPr>
              <w:t>3</w:t>
            </w:r>
          </w:p>
        </w:tc>
      </w:tr>
      <w:tr w:rsidR="004567B3" w:rsidRPr="00327320" w14:paraId="5AA071E1" w14:textId="77777777">
        <w:trPr>
          <w:jc w:val="center"/>
        </w:trPr>
        <w:tc>
          <w:tcPr>
            <w:tcW w:w="4248" w:type="dxa"/>
            <w:vAlign w:val="center"/>
          </w:tcPr>
          <w:p w14:paraId="44467812" w14:textId="4AA6CAF5" w:rsidR="004567B3" w:rsidRPr="00327320" w:rsidRDefault="004567B3">
            <w:pPr>
              <w:spacing w:before="120" w:after="120" w:line="240" w:lineRule="auto"/>
              <w:rPr>
                <w:rFonts w:eastAsia="Arial" w:cs="Times New Roman"/>
                <w:color w:val="000000"/>
                <w:sz w:val="18"/>
                <w:lang w:val="en-AU"/>
              </w:rPr>
            </w:pPr>
            <w:r w:rsidRPr="00327320">
              <w:rPr>
                <w:rFonts w:eastAsia="Arial" w:cs="Times New Roman"/>
                <w:color w:val="000000"/>
                <w:sz w:val="18"/>
                <w:lang w:val="en-AU"/>
              </w:rPr>
              <w:t xml:space="preserve">Upstream </w:t>
            </w:r>
            <w:r w:rsidR="00327320">
              <w:rPr>
                <w:rFonts w:eastAsia="Arial" w:cs="Times New Roman"/>
                <w:color w:val="000000"/>
                <w:sz w:val="18"/>
                <w:lang w:val="en-AU"/>
              </w:rPr>
              <w:t>f</w:t>
            </w:r>
            <w:r w:rsidRPr="00327320">
              <w:rPr>
                <w:rFonts w:eastAsia="Arial" w:cs="Times New Roman"/>
                <w:color w:val="000000"/>
                <w:sz w:val="18"/>
                <w:lang w:val="en-AU"/>
              </w:rPr>
              <w:t>reight</w:t>
            </w:r>
          </w:p>
        </w:tc>
        <w:tc>
          <w:tcPr>
            <w:tcW w:w="2410" w:type="dxa"/>
            <w:vAlign w:val="center"/>
          </w:tcPr>
          <w:p w14:paraId="5E792739" w14:textId="77777777"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Scope 3</w:t>
            </w:r>
          </w:p>
        </w:tc>
        <w:tc>
          <w:tcPr>
            <w:tcW w:w="2268" w:type="dxa"/>
          </w:tcPr>
          <w:p w14:paraId="68E2A9FE" w14:textId="48C7F801" w:rsidR="004567B3" w:rsidRPr="00327320" w:rsidRDefault="004567B3">
            <w:pPr>
              <w:spacing w:before="120" w:after="120" w:line="240" w:lineRule="auto"/>
              <w:jc w:val="center"/>
              <w:rPr>
                <w:rFonts w:eastAsia="Arial" w:cs="Times New Roman"/>
                <w:color w:val="000000"/>
                <w:sz w:val="18"/>
                <w:lang w:val="en-AU"/>
              </w:rPr>
            </w:pPr>
            <w:r w:rsidRPr="00327320">
              <w:rPr>
                <w:rFonts w:eastAsia="Arial" w:cs="Times New Roman"/>
                <w:color w:val="000000"/>
                <w:sz w:val="18"/>
                <w:lang w:val="en-AU"/>
              </w:rPr>
              <w:t>15.1</w:t>
            </w:r>
            <w:r w:rsidR="008A5CB2">
              <w:rPr>
                <w:rFonts w:eastAsia="Arial" w:cs="Times New Roman"/>
                <w:color w:val="000000"/>
                <w:sz w:val="18"/>
                <w:lang w:val="en-AU"/>
              </w:rPr>
              <w:t>4</w:t>
            </w:r>
          </w:p>
        </w:tc>
      </w:tr>
    </w:tbl>
    <w:p w14:paraId="53DBEC4D" w14:textId="1C0E4972" w:rsidR="00FD5D36" w:rsidRPr="00327320" w:rsidRDefault="004567B3" w:rsidP="004567B3">
      <w:pPr>
        <w:tabs>
          <w:tab w:val="left" w:pos="142"/>
        </w:tabs>
        <w:spacing w:before="120" w:after="160" w:line="259" w:lineRule="auto"/>
        <w:rPr>
          <w:sz w:val="18"/>
        </w:rPr>
      </w:pPr>
      <w:r w:rsidRPr="00327320">
        <w:rPr>
          <w:sz w:val="18"/>
        </w:rPr>
        <w:t>If Greenbank wants to include post-production activities from their cabbage and broccoli crops to reflect emissions to</w:t>
      </w:r>
      <w:r w:rsidR="00AF61B2" w:rsidRPr="00327320">
        <w:rPr>
          <w:sz w:val="18"/>
        </w:rPr>
        <w:t xml:space="preserve"> the</w:t>
      </w:r>
      <w:r w:rsidRPr="00327320">
        <w:rPr>
          <w:sz w:val="18"/>
        </w:rPr>
        <w:t xml:space="preserve"> </w:t>
      </w:r>
      <w:r w:rsidR="00AF61B2" w:rsidRPr="00327320">
        <w:rPr>
          <w:sz w:val="18"/>
        </w:rPr>
        <w:t>consumer</w:t>
      </w:r>
      <w:r w:rsidRPr="00327320">
        <w:rPr>
          <w:sz w:val="18"/>
        </w:rPr>
        <w:t xml:space="preserve">, they will need to </w:t>
      </w:r>
      <w:r w:rsidR="00A26A38" w:rsidRPr="00327320">
        <w:rPr>
          <w:sz w:val="18"/>
        </w:rPr>
        <w:t xml:space="preserve">set their downstream boundary, </w:t>
      </w:r>
      <w:r w:rsidRPr="00327320">
        <w:rPr>
          <w:sz w:val="18"/>
        </w:rPr>
        <w:t>source activity data and emissions factors to quantify the emissions associated with</w:t>
      </w:r>
      <w:r w:rsidR="00F61282" w:rsidRPr="00327320">
        <w:rPr>
          <w:sz w:val="18"/>
        </w:rPr>
        <w:t xml:space="preserve"> downstream</w:t>
      </w:r>
      <w:r w:rsidRPr="00327320">
        <w:rPr>
          <w:sz w:val="18"/>
        </w:rPr>
        <w:t xml:space="preserve"> packaging</w:t>
      </w:r>
      <w:r w:rsidR="00A26A38" w:rsidRPr="00327320">
        <w:rPr>
          <w:sz w:val="18"/>
        </w:rPr>
        <w:t>, downstream f</w:t>
      </w:r>
      <w:r w:rsidRPr="00327320">
        <w:rPr>
          <w:sz w:val="18"/>
        </w:rPr>
        <w:t>reight</w:t>
      </w:r>
      <w:r w:rsidR="00FD5D36" w:rsidRPr="00327320">
        <w:rPr>
          <w:sz w:val="18"/>
        </w:rPr>
        <w:t>,</w:t>
      </w:r>
      <w:r w:rsidR="00AA0963" w:rsidRPr="00327320">
        <w:rPr>
          <w:sz w:val="18"/>
        </w:rPr>
        <w:t xml:space="preserve"> </w:t>
      </w:r>
      <w:r w:rsidR="008E18E9" w:rsidRPr="00327320">
        <w:rPr>
          <w:sz w:val="18"/>
        </w:rPr>
        <w:t xml:space="preserve">downstream </w:t>
      </w:r>
      <w:r w:rsidR="00AA0963" w:rsidRPr="00327320">
        <w:rPr>
          <w:sz w:val="18"/>
        </w:rPr>
        <w:t>refrigeration,</w:t>
      </w:r>
      <w:r w:rsidRPr="00327320">
        <w:rPr>
          <w:sz w:val="18"/>
        </w:rPr>
        <w:t xml:space="preserve"> and any other relevant downstream Scope 3 emission activities. </w:t>
      </w:r>
    </w:p>
    <w:p w14:paraId="5EF02FCB" w14:textId="38C4E9D9" w:rsidR="00E304C5" w:rsidRDefault="00AC4FA4" w:rsidP="004567B3">
      <w:pPr>
        <w:tabs>
          <w:tab w:val="left" w:pos="142"/>
        </w:tabs>
        <w:spacing w:before="120" w:after="160" w:line="259" w:lineRule="auto"/>
        <w:rPr>
          <w:sz w:val="18"/>
        </w:rPr>
      </w:pPr>
      <w:r>
        <w:rPr>
          <w:sz w:val="18"/>
        </w:rPr>
        <w:t>A</w:t>
      </w:r>
      <w:r w:rsidR="00E304C5" w:rsidRPr="00327320">
        <w:rPr>
          <w:sz w:val="18"/>
        </w:rPr>
        <w:t>ssessing their emissions from cradle-to-point-of-harvest for all crops allows Greenback to calculate a product emissions intensity figure for their crop production to this point (Section</w:t>
      </w:r>
      <w:r w:rsidR="008344D6">
        <w:rPr>
          <w:sz w:val="18"/>
        </w:rPr>
        <w:t>s</w:t>
      </w:r>
      <w:r w:rsidR="00E304C5" w:rsidRPr="00327320">
        <w:rPr>
          <w:sz w:val="18"/>
        </w:rPr>
        <w:t xml:space="preserve"> 2 and 10 of the CRF for more details on emissions intensity). This metric allows Greenbank to compare the efficiency of their</w:t>
      </w:r>
      <w:r w:rsidR="00DA26C5">
        <w:rPr>
          <w:sz w:val="18"/>
        </w:rPr>
        <w:t xml:space="preserve"> crop</w:t>
      </w:r>
      <w:r w:rsidR="001760FE">
        <w:rPr>
          <w:sz w:val="18"/>
        </w:rPr>
        <w:t xml:space="preserve"> </w:t>
      </w:r>
      <w:r w:rsidR="00E304C5" w:rsidRPr="00327320">
        <w:rPr>
          <w:sz w:val="18"/>
        </w:rPr>
        <w:t>production</w:t>
      </w:r>
      <w:r w:rsidR="0042052B">
        <w:rPr>
          <w:sz w:val="18"/>
        </w:rPr>
        <w:t xml:space="preserve"> </w:t>
      </w:r>
      <w:r w:rsidR="0035031C">
        <w:rPr>
          <w:sz w:val="18"/>
        </w:rPr>
        <w:t xml:space="preserve">to harvest </w:t>
      </w:r>
      <w:r w:rsidR="0042052B">
        <w:rPr>
          <w:sz w:val="18"/>
        </w:rPr>
        <w:t>over time</w:t>
      </w:r>
      <w:r w:rsidR="00531EC9">
        <w:rPr>
          <w:sz w:val="18"/>
        </w:rPr>
        <w:t>.</w:t>
      </w:r>
      <w:r w:rsidR="00E304C5" w:rsidRPr="00327320">
        <w:rPr>
          <w:sz w:val="18"/>
        </w:rPr>
        <w:t xml:space="preserve"> Greenbank</w:t>
      </w:r>
      <w:r w:rsidR="00DA26C5">
        <w:rPr>
          <w:sz w:val="18"/>
        </w:rPr>
        <w:t xml:space="preserve"> chooses to</w:t>
      </w:r>
      <w:r w:rsidR="00E304C5" w:rsidRPr="00327320">
        <w:rPr>
          <w:sz w:val="18"/>
        </w:rPr>
        <w:t xml:space="preserve"> estimate their electricity, fuel, or other emission sources separately between production and post-production. Other entities may choose to estimate their emissions from cradle</w:t>
      </w:r>
      <w:r w:rsidR="001760FE">
        <w:rPr>
          <w:sz w:val="18"/>
        </w:rPr>
        <w:t>-</w:t>
      </w:r>
      <w:r w:rsidR="00E304C5" w:rsidRPr="00327320">
        <w:rPr>
          <w:sz w:val="18"/>
        </w:rPr>
        <w:t>to</w:t>
      </w:r>
      <w:r w:rsidR="001760FE">
        <w:rPr>
          <w:sz w:val="18"/>
        </w:rPr>
        <w:t>-distribution-gate</w:t>
      </w:r>
      <w:r w:rsidR="00E304C5" w:rsidRPr="00327320">
        <w:rPr>
          <w:sz w:val="18"/>
        </w:rPr>
        <w:t xml:space="preserve"> without distinguishing emissions between production and post-production</w:t>
      </w:r>
      <w:r w:rsidR="001760FE">
        <w:rPr>
          <w:sz w:val="18"/>
        </w:rPr>
        <w:t xml:space="preserve">. </w:t>
      </w:r>
    </w:p>
    <w:p w14:paraId="59EDC371" w14:textId="2AA60BE5" w:rsidR="004567B3" w:rsidRPr="00327320" w:rsidRDefault="00FD5D36" w:rsidP="004567B3">
      <w:pPr>
        <w:tabs>
          <w:tab w:val="left" w:pos="142"/>
        </w:tabs>
        <w:spacing w:before="120" w:after="160" w:line="259" w:lineRule="auto"/>
        <w:rPr>
          <w:sz w:val="18"/>
        </w:rPr>
      </w:pPr>
      <w:r w:rsidRPr="00327320">
        <w:rPr>
          <w:sz w:val="18"/>
        </w:rPr>
        <w:t xml:space="preserve">Some of the estimation modules within this guidance for calculating upstream Scope 3 emissions may also be utilised to calculate downstream Scope 3 emissions such as 5.11 and 5.12 but this guidance does not extend to the full boundary of all downstream Scope 3 emissions. </w:t>
      </w:r>
      <w:r w:rsidR="004567B3" w:rsidRPr="00327320">
        <w:rPr>
          <w:sz w:val="18"/>
        </w:rPr>
        <w:t xml:space="preserve">It is recommended Greenbank assess the materiality of the Scope 3 downstream emissions to consider the importance of estimating and reporting these emissions. See the Common Requirements Framework for more information of assessing the materiality of emissions sources. </w:t>
      </w:r>
    </w:p>
    <w:p w14:paraId="116F99C0" w14:textId="426405D4" w:rsidR="004567B3" w:rsidRPr="00327320" w:rsidRDefault="00382073" w:rsidP="004567B3">
      <w:pPr>
        <w:tabs>
          <w:tab w:val="left" w:pos="142"/>
        </w:tabs>
        <w:spacing w:before="120" w:after="160" w:line="259" w:lineRule="auto"/>
        <w:rPr>
          <w:sz w:val="18"/>
        </w:rPr>
      </w:pPr>
      <w:r>
        <w:rPr>
          <w:sz w:val="18"/>
        </w:rPr>
        <w:t>S</w:t>
      </w:r>
      <w:r w:rsidR="004567B3" w:rsidRPr="00327320">
        <w:rPr>
          <w:sz w:val="18"/>
        </w:rPr>
        <w:t>ee Chapter 2, Section 2.13 for additional information on Modules and data checklists relevant to the development a GHG inventory for post-</w:t>
      </w:r>
      <w:r w:rsidR="008A4056" w:rsidRPr="00327320">
        <w:rPr>
          <w:sz w:val="18"/>
        </w:rPr>
        <w:t>production</w:t>
      </w:r>
      <w:r w:rsidR="004567B3" w:rsidRPr="00327320">
        <w:rPr>
          <w:sz w:val="18"/>
        </w:rPr>
        <w:t xml:space="preserve">. </w:t>
      </w:r>
    </w:p>
    <w:p w14:paraId="0DB6D396" w14:textId="77777777" w:rsidR="004567B3" w:rsidRPr="00327320" w:rsidRDefault="004567B3">
      <w:pPr>
        <w:spacing w:after="160" w:line="288" w:lineRule="auto"/>
        <w:ind w:left="2160"/>
        <w:rPr>
          <w:rFonts w:eastAsiaTheme="majorEastAsia" w:cstheme="majorBidi"/>
          <w:b/>
          <w:color w:val="auto"/>
          <w:spacing w:val="20"/>
        </w:rPr>
      </w:pPr>
      <w:bookmarkStart w:id="42" w:name="_Toc212762139"/>
      <w:r w:rsidRPr="00327320">
        <w:br w:type="page"/>
      </w:r>
    </w:p>
    <w:p w14:paraId="0D76AA8A" w14:textId="1897AC39" w:rsidR="00A53A69" w:rsidRPr="00327320" w:rsidRDefault="00A53A69" w:rsidP="00A53A69">
      <w:pPr>
        <w:pStyle w:val="Heading3"/>
        <w:ind w:left="709" w:hanging="709"/>
      </w:pPr>
      <w:bookmarkStart w:id="43" w:name="_Ref224185032"/>
      <w:bookmarkStart w:id="44" w:name="_Toc224598142"/>
      <w:r w:rsidRPr="00327320">
        <w:lastRenderedPageBreak/>
        <w:t>Method selection and data collection decisions</w:t>
      </w:r>
      <w:bookmarkEnd w:id="42"/>
      <w:bookmarkEnd w:id="43"/>
      <w:bookmarkEnd w:id="44"/>
    </w:p>
    <w:p w14:paraId="1C79349F" w14:textId="77777777" w:rsidR="00A53A69" w:rsidRPr="00327320" w:rsidRDefault="00A53A69" w:rsidP="00A53A69">
      <w:r w:rsidRPr="00327320">
        <w:t>Moving from Method 1 to Method 2 may be driven be a range of strategic and operational reasons including:</w:t>
      </w:r>
    </w:p>
    <w:p w14:paraId="70E46BFC" w14:textId="38EB4172" w:rsidR="00A53A69" w:rsidRPr="00327320" w:rsidRDefault="00A53A69" w:rsidP="00A53A69">
      <w:pPr>
        <w:pStyle w:val="ListParagraph"/>
        <w:numPr>
          <w:ilvl w:val="0"/>
          <w:numId w:val="10"/>
        </w:numPr>
      </w:pPr>
      <w:r w:rsidRPr="00327320">
        <w:rPr>
          <w:b/>
          <w:bCs/>
        </w:rPr>
        <w:t xml:space="preserve">Improved </w:t>
      </w:r>
      <w:r w:rsidR="002C7E58">
        <w:rPr>
          <w:b/>
          <w:bCs/>
        </w:rPr>
        <w:t>a</w:t>
      </w:r>
      <w:r w:rsidRPr="00327320">
        <w:rPr>
          <w:b/>
          <w:bCs/>
        </w:rPr>
        <w:t xml:space="preserve">ccuracy and </w:t>
      </w:r>
      <w:r w:rsidR="002C7E58">
        <w:rPr>
          <w:b/>
          <w:bCs/>
        </w:rPr>
        <w:t>d</w:t>
      </w:r>
      <w:r w:rsidRPr="00327320">
        <w:rPr>
          <w:b/>
          <w:bCs/>
        </w:rPr>
        <w:t>ecision</w:t>
      </w:r>
      <w:r w:rsidR="002C7E58">
        <w:rPr>
          <w:b/>
          <w:bCs/>
        </w:rPr>
        <w:t>-m</w:t>
      </w:r>
      <w:r w:rsidRPr="00327320">
        <w:rPr>
          <w:b/>
          <w:bCs/>
        </w:rPr>
        <w:t xml:space="preserve">aking: </w:t>
      </w:r>
      <w:r w:rsidRPr="00327320">
        <w:t>While Method 1 is designed for simplicity and comparability it can lack precision. Method 2 provides more specific and representative estimates, better reflecting practices, production outcomes, technologies, and emissions more accurately.</w:t>
      </w:r>
    </w:p>
    <w:p w14:paraId="060F938B" w14:textId="46797BE5" w:rsidR="00A53A69" w:rsidRPr="00327320" w:rsidRDefault="00A53A69" w:rsidP="00A53A69">
      <w:pPr>
        <w:pStyle w:val="ListParagraph"/>
        <w:numPr>
          <w:ilvl w:val="0"/>
          <w:numId w:val="10"/>
        </w:numPr>
      </w:pPr>
      <w:r w:rsidRPr="00327320">
        <w:rPr>
          <w:b/>
          <w:bCs/>
        </w:rPr>
        <w:t xml:space="preserve">Compliance and </w:t>
      </w:r>
      <w:r w:rsidR="002C7E58">
        <w:rPr>
          <w:b/>
          <w:bCs/>
        </w:rPr>
        <w:t>r</w:t>
      </w:r>
      <w:r w:rsidRPr="00327320">
        <w:rPr>
          <w:b/>
          <w:bCs/>
        </w:rPr>
        <w:t xml:space="preserve">eporting </w:t>
      </w:r>
      <w:r w:rsidR="002C7E58">
        <w:rPr>
          <w:b/>
          <w:bCs/>
        </w:rPr>
        <w:t>r</w:t>
      </w:r>
      <w:r w:rsidRPr="00327320">
        <w:rPr>
          <w:b/>
          <w:bCs/>
        </w:rPr>
        <w:t xml:space="preserve">equirements: </w:t>
      </w:r>
      <w:r w:rsidRPr="00327320">
        <w:t xml:space="preserve">Certain voluntary or regulatory reporting schemes and frameworks may require more detailed and granular estimates. </w:t>
      </w:r>
    </w:p>
    <w:p w14:paraId="1E9BEBAD" w14:textId="27F313AD" w:rsidR="00A53A69" w:rsidRPr="00327320" w:rsidRDefault="00A53A69" w:rsidP="00A53A69">
      <w:pPr>
        <w:pStyle w:val="ListParagraph"/>
        <w:numPr>
          <w:ilvl w:val="0"/>
          <w:numId w:val="10"/>
        </w:numPr>
      </w:pPr>
      <w:r w:rsidRPr="00327320">
        <w:rPr>
          <w:b/>
          <w:bCs/>
        </w:rPr>
        <w:t xml:space="preserve">Risk </w:t>
      </w:r>
      <w:r w:rsidR="002C7E58">
        <w:rPr>
          <w:b/>
          <w:bCs/>
        </w:rPr>
        <w:t>m</w:t>
      </w:r>
      <w:r w:rsidRPr="00327320">
        <w:rPr>
          <w:b/>
          <w:bCs/>
        </w:rPr>
        <w:t xml:space="preserve">anagement and </w:t>
      </w:r>
      <w:r w:rsidR="002C7E58">
        <w:rPr>
          <w:b/>
          <w:bCs/>
        </w:rPr>
        <w:t>c</w:t>
      </w:r>
      <w:r w:rsidRPr="00327320">
        <w:rPr>
          <w:b/>
          <w:bCs/>
        </w:rPr>
        <w:t xml:space="preserve">orporate </w:t>
      </w:r>
      <w:r w:rsidR="002C7E58">
        <w:rPr>
          <w:b/>
          <w:bCs/>
        </w:rPr>
        <w:t>r</w:t>
      </w:r>
      <w:r w:rsidRPr="00327320">
        <w:rPr>
          <w:b/>
          <w:bCs/>
        </w:rPr>
        <w:t>esponsibility:</w:t>
      </w:r>
      <w:r w:rsidRPr="00327320">
        <w:t xml:space="preserve"> More accurate and representative data can help identify and provide insight into how to mitigate risks associated with significant sources of emissions. Method 2 data can enable more strategic GHG mitigation planning.</w:t>
      </w:r>
    </w:p>
    <w:p w14:paraId="5EAD1DD1" w14:textId="12D18219" w:rsidR="00A53A69" w:rsidRPr="00327320" w:rsidRDefault="00A53A69" w:rsidP="00A53A69">
      <w:r w:rsidRPr="00327320">
        <w:t>It is not always possible to collect high quality data for all sources and sinks that need to be included in an inventory. For this reason, data collection efforts should be prioritised. Entities should prioritise data collection efforts for key sources and sinks (those expected to result in higher emissions or removals, or those showing largest change over time) and for parameters that have the greatest influence of emissions (e.g. animal numbers and liveweight gain, or crop production).</w:t>
      </w:r>
      <w:r w:rsidR="006F4A81" w:rsidRPr="00327320">
        <w:t xml:space="preserve"> When uncertainty in data collected for Method 2 estimation exceeds the potential improvements from increased granularity it may be more appropriate to use Method 1 approaches while data collection processes are improved.</w:t>
      </w:r>
    </w:p>
    <w:p w14:paraId="2B2EE449" w14:textId="2390DF37" w:rsidR="007E1552" w:rsidRPr="00327320" w:rsidRDefault="00A53A69" w:rsidP="00A53A69">
      <w:r w:rsidRPr="00327320">
        <w:t xml:space="preserve">Box 1 presents a conceptual decision tree to help guide Method adoption. </w:t>
      </w:r>
      <w:r w:rsidR="00296B16" w:rsidRPr="00327320">
        <w:t xml:space="preserve">Case Study 2a and 2b provide examples of different enterprises prioritising different Method 2 approaches based on data availability, materiality of emissions sources, and reporting needs. </w:t>
      </w:r>
    </w:p>
    <w:p w14:paraId="79C0B2FA" w14:textId="77777777" w:rsidR="009E131A" w:rsidRPr="00327320" w:rsidRDefault="009E131A" w:rsidP="007E1552">
      <w:pPr>
        <w:tabs>
          <w:tab w:val="left" w:pos="142"/>
        </w:tabs>
        <w:spacing w:after="160" w:line="259" w:lineRule="auto"/>
        <w:rPr>
          <w:b/>
          <w:bCs/>
          <w:sz w:val="28"/>
          <w:szCs w:val="28"/>
        </w:rPr>
        <w:sectPr w:rsidR="009E131A" w:rsidRPr="00327320" w:rsidSect="00531E94">
          <w:pgSz w:w="11906" w:h="16838"/>
          <w:pgMar w:top="1440" w:right="1440" w:bottom="1440" w:left="1440" w:header="709" w:footer="709" w:gutter="0"/>
          <w:lnNumType w:countBy="1" w:restart="continuous"/>
          <w:cols w:space="708"/>
          <w:docGrid w:linePitch="360"/>
        </w:sectPr>
      </w:pPr>
    </w:p>
    <w:p w14:paraId="70A27B1F" w14:textId="01F68346" w:rsidR="007E1552" w:rsidRPr="00327320" w:rsidRDefault="00086F98" w:rsidP="007E1552">
      <w:pPr>
        <w:tabs>
          <w:tab w:val="left" w:pos="142"/>
        </w:tabs>
        <w:spacing w:after="160" w:line="259" w:lineRule="auto"/>
        <w:rPr>
          <w:b/>
          <w:bCs/>
          <w:sz w:val="28"/>
          <w:szCs w:val="28"/>
        </w:rPr>
      </w:pPr>
      <w:r>
        <w:rPr>
          <w:b/>
          <w:bCs/>
          <w:sz w:val="28"/>
          <w:szCs w:val="28"/>
        </w:rPr>
        <w:lastRenderedPageBreak/>
        <w:t>Figure 1.2</w:t>
      </w:r>
      <w:r w:rsidR="007E1552" w:rsidRPr="00327320">
        <w:rPr>
          <w:b/>
          <w:bCs/>
          <w:sz w:val="28"/>
          <w:szCs w:val="28"/>
        </w:rPr>
        <w:t xml:space="preserve"> – Decision making for data collection</w:t>
      </w:r>
    </w:p>
    <w:p w14:paraId="4CA5910E" w14:textId="2D3C3AAD" w:rsidR="006C4526" w:rsidRPr="00327320" w:rsidRDefault="004F4EA2" w:rsidP="002962E4">
      <w:pPr>
        <w:tabs>
          <w:tab w:val="left" w:pos="142"/>
        </w:tabs>
        <w:spacing w:after="160" w:line="259" w:lineRule="auto"/>
        <w:rPr>
          <w:b/>
          <w:bCs/>
          <w:sz w:val="28"/>
          <w:szCs w:val="28"/>
        </w:rPr>
      </w:pPr>
      <w:r w:rsidRPr="00327320">
        <w:rPr>
          <w:b/>
          <w:bCs/>
          <w:noProof/>
          <w:sz w:val="28"/>
          <w:szCs w:val="28"/>
        </w:rPr>
        <w:drawing>
          <wp:inline distT="0" distB="0" distL="0" distR="0" wp14:anchorId="66809E9F" wp14:editId="3A6E4B0D">
            <wp:extent cx="5731510" cy="4009390"/>
            <wp:effectExtent l="0" t="0" r="2540" b="0"/>
            <wp:docPr id="191675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54082" name=""/>
                    <pic:cNvPicPr/>
                  </pic:nvPicPr>
                  <pic:blipFill>
                    <a:blip r:embed="rId28"/>
                    <a:stretch>
                      <a:fillRect/>
                    </a:stretch>
                  </pic:blipFill>
                  <pic:spPr>
                    <a:xfrm>
                      <a:off x="0" y="0"/>
                      <a:ext cx="5731510" cy="4009390"/>
                    </a:xfrm>
                    <a:prstGeom prst="rect">
                      <a:avLst/>
                    </a:prstGeom>
                  </pic:spPr>
                </pic:pic>
              </a:graphicData>
            </a:graphic>
          </wp:inline>
        </w:drawing>
      </w:r>
      <w:bookmarkStart w:id="45" w:name="_Ref222381635"/>
      <w:bookmarkStart w:id="46" w:name="_Toc214281923"/>
      <w:r w:rsidR="006C4526" w:rsidRPr="00A6278D">
        <w:rPr>
          <w:b/>
          <w:bCs/>
          <w:sz w:val="18"/>
        </w:rPr>
        <w:t xml:space="preserve">Figure </w:t>
      </w:r>
      <w:r w:rsidR="00891C48" w:rsidRPr="00A6278D">
        <w:rPr>
          <w:b/>
          <w:bCs/>
          <w:sz w:val="18"/>
        </w:rPr>
        <w:fldChar w:fldCharType="begin"/>
      </w:r>
      <w:r w:rsidR="00891C48" w:rsidRPr="00A6278D">
        <w:rPr>
          <w:b/>
          <w:bCs/>
          <w:sz w:val="18"/>
        </w:rPr>
        <w:instrText xml:space="preserve"> STYLEREF 1 \s </w:instrText>
      </w:r>
      <w:r w:rsidR="00891C48" w:rsidRPr="00A6278D">
        <w:rPr>
          <w:b/>
          <w:bCs/>
          <w:sz w:val="18"/>
        </w:rPr>
        <w:fldChar w:fldCharType="separate"/>
      </w:r>
      <w:r w:rsidR="00620251">
        <w:rPr>
          <w:b/>
          <w:bCs/>
          <w:noProof/>
          <w:sz w:val="18"/>
        </w:rPr>
        <w:t>1</w:t>
      </w:r>
      <w:r w:rsidR="00891C48" w:rsidRPr="00A6278D">
        <w:rPr>
          <w:b/>
          <w:bCs/>
          <w:sz w:val="18"/>
        </w:rPr>
        <w:fldChar w:fldCharType="end"/>
      </w:r>
      <w:r w:rsidR="00891C48" w:rsidRPr="00A6278D">
        <w:rPr>
          <w:b/>
          <w:bCs/>
          <w:sz w:val="18"/>
        </w:rPr>
        <w:t>.</w:t>
      </w:r>
      <w:r w:rsidR="00891C48" w:rsidRPr="00A6278D">
        <w:rPr>
          <w:b/>
          <w:bCs/>
          <w:sz w:val="18"/>
        </w:rPr>
        <w:fldChar w:fldCharType="begin"/>
      </w:r>
      <w:r w:rsidR="00891C48" w:rsidRPr="00A6278D">
        <w:rPr>
          <w:b/>
          <w:bCs/>
          <w:sz w:val="18"/>
        </w:rPr>
        <w:instrText xml:space="preserve"> SEQ Figure \* ARABIC \s 1 </w:instrText>
      </w:r>
      <w:r w:rsidR="00891C48" w:rsidRPr="00A6278D">
        <w:rPr>
          <w:b/>
          <w:bCs/>
          <w:sz w:val="18"/>
        </w:rPr>
        <w:fldChar w:fldCharType="separate"/>
      </w:r>
      <w:r w:rsidR="00620251">
        <w:rPr>
          <w:b/>
          <w:bCs/>
          <w:noProof/>
          <w:sz w:val="18"/>
        </w:rPr>
        <w:t>2</w:t>
      </w:r>
      <w:r w:rsidR="00891C48" w:rsidRPr="00A6278D">
        <w:rPr>
          <w:b/>
          <w:bCs/>
          <w:sz w:val="18"/>
        </w:rPr>
        <w:fldChar w:fldCharType="end"/>
      </w:r>
      <w:bookmarkEnd w:id="45"/>
      <w:r w:rsidR="006C4526" w:rsidRPr="00A6278D">
        <w:rPr>
          <w:b/>
          <w:bCs/>
          <w:sz w:val="18"/>
        </w:rPr>
        <w:t>: Decision making for Method 2 data collection</w:t>
      </w:r>
      <w:bookmarkEnd w:id="46"/>
    </w:p>
    <w:p w14:paraId="31B44EBD" w14:textId="77777777" w:rsidR="00A53A69" w:rsidRPr="00327320" w:rsidRDefault="00A53A69" w:rsidP="00A53A69">
      <w:pPr>
        <w:rPr>
          <w:sz w:val="18"/>
        </w:rPr>
      </w:pPr>
      <w:r w:rsidRPr="00327320">
        <w:rPr>
          <w:b/>
          <w:bCs/>
          <w:sz w:val="18"/>
        </w:rPr>
        <w:t>Question 1: Is data available for the emission source to be quantified?</w:t>
      </w:r>
      <w:r w:rsidRPr="00327320">
        <w:rPr>
          <w:sz w:val="18"/>
        </w:rPr>
        <w:t xml:space="preserve"> Availability of data refers to both data quality considerations (e.g. is there confidence in the data) and time series consistency (e.g. will there be access to the same level of data in subsequent reporting periods). Reliable data sources are needed to have confidence in the estimation of annual emissions and to enable comparison between years. </w:t>
      </w:r>
    </w:p>
    <w:p w14:paraId="6D3D6905" w14:textId="2E26CDBF" w:rsidR="00A53A69" w:rsidRPr="00327320" w:rsidRDefault="00A53A69" w:rsidP="00A53A69">
      <w:pPr>
        <w:rPr>
          <w:sz w:val="18"/>
        </w:rPr>
      </w:pPr>
      <w:r w:rsidRPr="00327320">
        <w:rPr>
          <w:b/>
          <w:bCs/>
          <w:sz w:val="18"/>
        </w:rPr>
        <w:t xml:space="preserve">Question 2: Is the emission source material? </w:t>
      </w:r>
      <w:r w:rsidRPr="00327320">
        <w:rPr>
          <w:sz w:val="18"/>
        </w:rPr>
        <w:t xml:space="preserve">Materiality </w:t>
      </w:r>
      <w:r w:rsidR="00EC38DA" w:rsidRPr="00327320">
        <w:rPr>
          <w:sz w:val="18"/>
        </w:rPr>
        <w:t xml:space="preserve">may </w:t>
      </w:r>
      <w:r w:rsidRPr="00327320">
        <w:rPr>
          <w:sz w:val="18"/>
        </w:rPr>
        <w:t xml:space="preserve">be an important consideration in decision making related to prioritising resources (e.g. time and money) for data collection. Available resources should be prioritised for data used in Method 2 defined in the relevant </w:t>
      </w:r>
      <w:r w:rsidR="0023627F" w:rsidRPr="00327320">
        <w:rPr>
          <w:sz w:val="18"/>
        </w:rPr>
        <w:t>M</w:t>
      </w:r>
      <w:r w:rsidRPr="00327320">
        <w:rPr>
          <w:sz w:val="18"/>
        </w:rPr>
        <w:t xml:space="preserve">odules of the Guidance. </w:t>
      </w:r>
      <w:r w:rsidR="00382073">
        <w:rPr>
          <w:sz w:val="18"/>
        </w:rPr>
        <w:t>R</w:t>
      </w:r>
      <w:r w:rsidRPr="00327320">
        <w:rPr>
          <w:sz w:val="18"/>
        </w:rPr>
        <w:t>efer to the CRF</w:t>
      </w:r>
      <w:r w:rsidR="00F61282" w:rsidRPr="00327320">
        <w:rPr>
          <w:sz w:val="18"/>
        </w:rPr>
        <w:t xml:space="preserve">, </w:t>
      </w:r>
      <w:r w:rsidR="00133C6C">
        <w:rPr>
          <w:sz w:val="18"/>
        </w:rPr>
        <w:t>Section</w:t>
      </w:r>
      <w:r w:rsidR="00F61282" w:rsidRPr="00327320">
        <w:rPr>
          <w:sz w:val="18"/>
        </w:rPr>
        <w:t xml:space="preserve"> 5.2</w:t>
      </w:r>
      <w:r w:rsidRPr="00327320">
        <w:rPr>
          <w:sz w:val="18"/>
        </w:rPr>
        <w:t xml:space="preserve"> for additional guidance on determining materiality.</w:t>
      </w:r>
    </w:p>
    <w:p w14:paraId="5CD4C4EB" w14:textId="7213FCA8" w:rsidR="007E1552" w:rsidRPr="00327320" w:rsidRDefault="00A53A69" w:rsidP="00A53A69">
      <w:pPr>
        <w:rPr>
          <w:b/>
          <w:bCs/>
          <w:sz w:val="28"/>
          <w:szCs w:val="28"/>
        </w:rPr>
      </w:pPr>
      <w:r w:rsidRPr="00327320">
        <w:rPr>
          <w:b/>
          <w:bCs/>
          <w:sz w:val="18"/>
        </w:rPr>
        <w:t xml:space="preserve">Question 3: Can default data be used? </w:t>
      </w:r>
      <w:r w:rsidRPr="00327320">
        <w:rPr>
          <w:sz w:val="18"/>
        </w:rPr>
        <w:t>For emissions sources that are material (significant to the overall inventory)</w:t>
      </w:r>
      <w:r w:rsidRPr="00327320">
        <w:rPr>
          <w:b/>
          <w:bCs/>
          <w:sz w:val="18"/>
        </w:rPr>
        <w:t xml:space="preserve"> </w:t>
      </w:r>
      <w:r w:rsidRPr="00327320">
        <w:rPr>
          <w:sz w:val="18"/>
        </w:rPr>
        <w:t>default data should be used over excluding an estimate from the inventory.</w:t>
      </w:r>
      <w:r w:rsidRPr="00327320">
        <w:rPr>
          <w:b/>
          <w:bCs/>
          <w:sz w:val="18"/>
        </w:rPr>
        <w:t xml:space="preserve"> </w:t>
      </w:r>
      <w:r w:rsidRPr="00327320">
        <w:rPr>
          <w:sz w:val="18"/>
        </w:rPr>
        <w:t xml:space="preserve">Data sources </w:t>
      </w:r>
      <w:r w:rsidR="00EC38DA" w:rsidRPr="00327320">
        <w:rPr>
          <w:sz w:val="18"/>
        </w:rPr>
        <w:t xml:space="preserve">may </w:t>
      </w:r>
      <w:r w:rsidRPr="00327320">
        <w:rPr>
          <w:sz w:val="18"/>
        </w:rPr>
        <w:t xml:space="preserve">be improved overtime to enable movement from Method 1 to Method 2. Developing estimates with the best available data and Method can provide useful insights for decision making as an alternative to exclusion of the emissions source from quantification. </w:t>
      </w:r>
      <w:r w:rsidR="007E1552" w:rsidRPr="00327320">
        <w:rPr>
          <w:b/>
          <w:bCs/>
          <w:sz w:val="28"/>
          <w:szCs w:val="28"/>
        </w:rPr>
        <w:br w:type="page"/>
      </w:r>
    </w:p>
    <w:p w14:paraId="013A2FBB" w14:textId="4AB4CC70" w:rsidR="00672834" w:rsidRPr="00327320" w:rsidRDefault="00672834" w:rsidP="00672834">
      <w:pPr>
        <w:tabs>
          <w:tab w:val="left" w:pos="142"/>
        </w:tabs>
        <w:spacing w:after="160" w:line="259" w:lineRule="auto"/>
        <w:rPr>
          <w:b/>
          <w:bCs/>
          <w:sz w:val="28"/>
          <w:szCs w:val="28"/>
        </w:rPr>
      </w:pPr>
      <w:r w:rsidRPr="00327320">
        <w:rPr>
          <w:b/>
          <w:bCs/>
          <w:sz w:val="28"/>
          <w:szCs w:val="28"/>
        </w:rPr>
        <w:lastRenderedPageBreak/>
        <w:t>Case Study 2</w:t>
      </w:r>
      <w:r w:rsidR="00296B16" w:rsidRPr="00327320">
        <w:rPr>
          <w:b/>
          <w:bCs/>
          <w:sz w:val="28"/>
          <w:szCs w:val="28"/>
        </w:rPr>
        <w:t>a</w:t>
      </w:r>
      <w:r w:rsidRPr="00327320">
        <w:rPr>
          <w:b/>
          <w:bCs/>
          <w:sz w:val="28"/>
          <w:szCs w:val="28"/>
        </w:rPr>
        <w:t xml:space="preserve"> – Application of higher Methods</w:t>
      </w:r>
    </w:p>
    <w:p w14:paraId="3045CAB0" w14:textId="77777777" w:rsidR="00672834" w:rsidRPr="00327320" w:rsidRDefault="00672834" w:rsidP="00672834">
      <w:pPr>
        <w:tabs>
          <w:tab w:val="left" w:pos="142"/>
        </w:tabs>
        <w:spacing w:after="160" w:line="259" w:lineRule="auto"/>
        <w:rPr>
          <w:b/>
          <w:bCs/>
          <w:sz w:val="18"/>
        </w:rPr>
      </w:pPr>
      <w:r w:rsidRPr="00327320">
        <w:rPr>
          <w:b/>
          <w:bCs/>
          <w:sz w:val="18"/>
        </w:rPr>
        <w:t>Entity Description</w:t>
      </w:r>
    </w:p>
    <w:p w14:paraId="007D8CCC" w14:textId="258D06C6" w:rsidR="00672834" w:rsidRPr="00327320" w:rsidRDefault="00672834" w:rsidP="00672834">
      <w:pPr>
        <w:tabs>
          <w:tab w:val="left" w:pos="142"/>
        </w:tabs>
        <w:spacing w:after="160" w:line="259" w:lineRule="auto"/>
        <w:rPr>
          <w:sz w:val="18"/>
        </w:rPr>
      </w:pPr>
      <w:proofErr w:type="spellStart"/>
      <w:r w:rsidRPr="00327320">
        <w:rPr>
          <w:sz w:val="18"/>
        </w:rPr>
        <w:t>Redridge</w:t>
      </w:r>
      <w:proofErr w:type="spellEnd"/>
      <w:r w:rsidRPr="00327320">
        <w:rPr>
          <w:sz w:val="18"/>
        </w:rPr>
        <w:t xml:space="preserve"> Herefords is a 2000</w:t>
      </w:r>
      <w:r w:rsidR="00C37B4E">
        <w:rPr>
          <w:sz w:val="18"/>
        </w:rPr>
        <w:t xml:space="preserve"> </w:t>
      </w:r>
      <w:r w:rsidRPr="00327320">
        <w:rPr>
          <w:sz w:val="18"/>
        </w:rPr>
        <w:t>ha mixed enterprise in Southern New South Wales. Joe runs 300 cows for prime beef production and pedigree breeding production. The breeding herd is pasture-</w:t>
      </w:r>
      <w:proofErr w:type="gramStart"/>
      <w:r w:rsidRPr="00327320">
        <w:rPr>
          <w:sz w:val="18"/>
        </w:rPr>
        <w:t>based</w:t>
      </w:r>
      <w:proofErr w:type="gramEnd"/>
      <w:r w:rsidRPr="00327320">
        <w:rPr>
          <w:sz w:val="18"/>
        </w:rPr>
        <w:t xml:space="preserve"> and they finish all animals using a feedlot system. Around 600</w:t>
      </w:r>
      <w:r w:rsidR="00C37B4E">
        <w:rPr>
          <w:sz w:val="18"/>
        </w:rPr>
        <w:t xml:space="preserve"> </w:t>
      </w:r>
      <w:r w:rsidRPr="00327320">
        <w:rPr>
          <w:sz w:val="18"/>
        </w:rPr>
        <w:t xml:space="preserve">ha of the property is used for production of canola, wheat, and barley on a rotational cropping system, with a proportion of the yield being kept for feeding and the rest being sold. </w:t>
      </w:r>
    </w:p>
    <w:p w14:paraId="6B8F1854" w14:textId="3AA49E4C" w:rsidR="00672834" w:rsidRPr="00327320" w:rsidRDefault="00672834" w:rsidP="00672834">
      <w:pPr>
        <w:tabs>
          <w:tab w:val="left" w:pos="142"/>
        </w:tabs>
        <w:spacing w:after="160" w:line="259" w:lineRule="auto"/>
        <w:rPr>
          <w:sz w:val="18"/>
        </w:rPr>
      </w:pPr>
      <w:proofErr w:type="spellStart"/>
      <w:r w:rsidRPr="00327320">
        <w:rPr>
          <w:sz w:val="18"/>
        </w:rPr>
        <w:t>Redridge</w:t>
      </w:r>
      <w:proofErr w:type="spellEnd"/>
      <w:r w:rsidRPr="00327320">
        <w:rPr>
          <w:sz w:val="18"/>
        </w:rPr>
        <w:t xml:space="preserve"> Herefords supplies beef animals to the processor NSW Prime Beef</w:t>
      </w:r>
      <w:r w:rsidR="000928BD">
        <w:rPr>
          <w:sz w:val="18"/>
        </w:rPr>
        <w:t>, which has</w:t>
      </w:r>
      <w:r w:rsidRPr="00327320">
        <w:rPr>
          <w:sz w:val="18"/>
        </w:rPr>
        <w:t xml:space="preserve"> offered all producers a bonus if they use specific activity data for scope 1 and 2 estimates. Joe keeps good records on </w:t>
      </w:r>
      <w:r w:rsidR="00EF6DA1">
        <w:rPr>
          <w:sz w:val="18"/>
        </w:rPr>
        <w:t>his</w:t>
      </w:r>
      <w:r w:rsidRPr="00327320">
        <w:rPr>
          <w:sz w:val="18"/>
        </w:rPr>
        <w:t xml:space="preserve"> activities and operations, so he is going to transition to producer-specific Method 2 approaches for his annual GHG inventory. </w:t>
      </w:r>
    </w:p>
    <w:p w14:paraId="6BA54922" w14:textId="77777777" w:rsidR="00672834" w:rsidRPr="00327320" w:rsidRDefault="00672834" w:rsidP="00672834">
      <w:pPr>
        <w:tabs>
          <w:tab w:val="left" w:pos="142"/>
        </w:tabs>
        <w:spacing w:after="160" w:line="259" w:lineRule="auto"/>
        <w:rPr>
          <w:b/>
          <w:bCs/>
          <w:sz w:val="18"/>
        </w:rPr>
      </w:pPr>
      <w:r w:rsidRPr="00327320">
        <w:rPr>
          <w:b/>
          <w:bCs/>
          <w:sz w:val="18"/>
        </w:rPr>
        <w:t>Identifying the Modules requiring higher methodological approaches.</w:t>
      </w:r>
    </w:p>
    <w:p w14:paraId="3EF39FA7" w14:textId="33742C44" w:rsidR="00672834" w:rsidRPr="00327320" w:rsidRDefault="00672834" w:rsidP="00672834">
      <w:pPr>
        <w:tabs>
          <w:tab w:val="left" w:pos="142"/>
        </w:tabs>
        <w:spacing w:after="160" w:line="259" w:lineRule="auto"/>
        <w:rPr>
          <w:sz w:val="18"/>
        </w:rPr>
      </w:pPr>
      <w:r w:rsidRPr="00327320">
        <w:rPr>
          <w:sz w:val="18"/>
        </w:rPr>
        <w:t xml:space="preserve">Joe needs to consider </w:t>
      </w:r>
      <w:proofErr w:type="gramStart"/>
      <w:r w:rsidRPr="00327320">
        <w:rPr>
          <w:sz w:val="18"/>
        </w:rPr>
        <w:t>a number of</w:t>
      </w:r>
      <w:proofErr w:type="gramEnd"/>
      <w:r w:rsidRPr="00327320">
        <w:rPr>
          <w:sz w:val="18"/>
        </w:rPr>
        <w:t xml:space="preserve"> emissions estimation Modules related to beef and cropping. The Method 2 estimation Modules to be adopted by </w:t>
      </w:r>
      <w:proofErr w:type="spellStart"/>
      <w:r w:rsidRPr="00327320">
        <w:rPr>
          <w:sz w:val="18"/>
        </w:rPr>
        <w:t>Redridge</w:t>
      </w:r>
      <w:proofErr w:type="spellEnd"/>
      <w:r w:rsidRPr="00327320">
        <w:rPr>
          <w:sz w:val="18"/>
        </w:rPr>
        <w:t xml:space="preserve"> Herefords are defined below</w:t>
      </w:r>
      <w:r w:rsidR="00593C33">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392"/>
      </w:tblGrid>
      <w:tr w:rsidR="00672834" w:rsidRPr="00327320" w14:paraId="0F3FF02B" w14:textId="77777777">
        <w:trPr>
          <w:tblHeader/>
          <w:jc w:val="center"/>
        </w:trPr>
        <w:tc>
          <w:tcPr>
            <w:tcW w:w="2547" w:type="dxa"/>
            <w:shd w:val="clear" w:color="auto" w:fill="000000" w:themeFill="text1"/>
            <w:vAlign w:val="center"/>
          </w:tcPr>
          <w:p w14:paraId="23409EB7" w14:textId="77777777" w:rsidR="00672834" w:rsidRPr="00327320" w:rsidRDefault="00672834">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417" w:type="dxa"/>
            <w:shd w:val="clear" w:color="auto" w:fill="000000" w:themeFill="text1"/>
          </w:tcPr>
          <w:p w14:paraId="01158C2E" w14:textId="77777777" w:rsidR="00672834" w:rsidRPr="00327320" w:rsidRDefault="00672834">
            <w:pPr>
              <w:spacing w:before="120" w:after="120" w:line="240" w:lineRule="auto"/>
              <w:jc w:val="center"/>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Method Required</w:t>
            </w:r>
          </w:p>
        </w:tc>
        <w:tc>
          <w:tcPr>
            <w:tcW w:w="5392" w:type="dxa"/>
            <w:shd w:val="clear" w:color="auto" w:fill="000000" w:themeFill="text1"/>
          </w:tcPr>
          <w:p w14:paraId="32AF6EF1"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Higher Methodological Requirement</w:t>
            </w:r>
          </w:p>
        </w:tc>
      </w:tr>
      <w:tr w:rsidR="00672834" w:rsidRPr="00327320" w14:paraId="3A09911E" w14:textId="77777777">
        <w:trPr>
          <w:jc w:val="center"/>
        </w:trPr>
        <w:tc>
          <w:tcPr>
            <w:tcW w:w="2547" w:type="dxa"/>
            <w:vAlign w:val="center"/>
          </w:tcPr>
          <w:p w14:paraId="22ED4DB8"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Enteric fermentation</w:t>
            </w:r>
          </w:p>
        </w:tc>
        <w:tc>
          <w:tcPr>
            <w:tcW w:w="1417" w:type="dxa"/>
          </w:tcPr>
          <w:p w14:paraId="04CB4E7F"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Method 2</w:t>
            </w:r>
          </w:p>
        </w:tc>
        <w:tc>
          <w:tcPr>
            <w:tcW w:w="5392" w:type="dxa"/>
          </w:tcPr>
          <w:p w14:paraId="068F1447" w14:textId="77777777" w:rsidR="00672834" w:rsidRPr="00327320" w:rsidRDefault="00672834">
            <w:pPr>
              <w:spacing w:before="120" w:after="120" w:line="240" w:lineRule="auto"/>
              <w:rPr>
                <w:rFonts w:asciiTheme="majorHAnsi" w:eastAsia="Arial" w:hAnsiTheme="majorHAnsi" w:cstheme="majorBidi"/>
                <w:color w:val="000000"/>
                <w:sz w:val="18"/>
                <w:lang w:val="en-AU"/>
              </w:rPr>
            </w:pPr>
            <w:r w:rsidRPr="00327320">
              <w:rPr>
                <w:rFonts w:asciiTheme="majorHAnsi" w:eastAsia="Arial" w:hAnsiTheme="majorHAnsi" w:cstheme="majorBidi"/>
                <w:sz w:val="18"/>
                <w:lang w:val="en-AU"/>
              </w:rPr>
              <w:t>Required to use Method 2 equations and with herd-specific numbers, stay length within finishing system, feed intake and quality information, and production data.</w:t>
            </w:r>
          </w:p>
        </w:tc>
      </w:tr>
      <w:tr w:rsidR="00672834" w:rsidRPr="00327320" w14:paraId="17C60B7B" w14:textId="77777777">
        <w:trPr>
          <w:jc w:val="center"/>
        </w:trPr>
        <w:tc>
          <w:tcPr>
            <w:tcW w:w="2547" w:type="dxa"/>
            <w:vAlign w:val="center"/>
          </w:tcPr>
          <w:p w14:paraId="1C10F944"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Manure management </w:t>
            </w:r>
          </w:p>
        </w:tc>
        <w:tc>
          <w:tcPr>
            <w:tcW w:w="1417" w:type="dxa"/>
          </w:tcPr>
          <w:p w14:paraId="52375AE7"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Method 2</w:t>
            </w:r>
          </w:p>
        </w:tc>
        <w:tc>
          <w:tcPr>
            <w:tcW w:w="5392" w:type="dxa"/>
          </w:tcPr>
          <w:p w14:paraId="30A72869"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Required to use Method 2 equations with manure systems proportions, feed intake and quality information, and liveweight gain.</w:t>
            </w:r>
          </w:p>
        </w:tc>
      </w:tr>
      <w:tr w:rsidR="00672834" w:rsidRPr="00327320" w14:paraId="3773614B" w14:textId="77777777">
        <w:trPr>
          <w:jc w:val="center"/>
        </w:trPr>
        <w:tc>
          <w:tcPr>
            <w:tcW w:w="2547" w:type="dxa"/>
            <w:vAlign w:val="center"/>
          </w:tcPr>
          <w:p w14:paraId="23B31E2A"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Fertiliser use</w:t>
            </w:r>
          </w:p>
        </w:tc>
        <w:tc>
          <w:tcPr>
            <w:tcW w:w="1417" w:type="dxa"/>
          </w:tcPr>
          <w:p w14:paraId="2998F8BE"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Method 2</w:t>
            </w:r>
          </w:p>
        </w:tc>
        <w:tc>
          <w:tcPr>
            <w:tcW w:w="5392" w:type="dxa"/>
          </w:tcPr>
          <w:p w14:paraId="6C8B4F70"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Required to use Method 2 equations with application records and fertiliser type, including manure and lime applied to soils and rate of application.</w:t>
            </w:r>
          </w:p>
        </w:tc>
      </w:tr>
      <w:tr w:rsidR="00672834" w:rsidRPr="00327320" w14:paraId="79EA87D7" w14:textId="77777777">
        <w:trPr>
          <w:jc w:val="center"/>
        </w:trPr>
        <w:tc>
          <w:tcPr>
            <w:tcW w:w="2547" w:type="dxa"/>
            <w:vAlign w:val="center"/>
          </w:tcPr>
          <w:p w14:paraId="60683969" w14:textId="77777777"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Agriculture residue management</w:t>
            </w:r>
          </w:p>
        </w:tc>
        <w:tc>
          <w:tcPr>
            <w:tcW w:w="1417" w:type="dxa"/>
          </w:tcPr>
          <w:p w14:paraId="196F4FB5"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Method 2</w:t>
            </w:r>
          </w:p>
        </w:tc>
        <w:tc>
          <w:tcPr>
            <w:tcW w:w="5392" w:type="dxa"/>
          </w:tcPr>
          <w:p w14:paraId="5E518F12" w14:textId="77777777"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color w:val="000000"/>
                <w:sz w:val="18"/>
                <w:lang w:val="en-AU"/>
              </w:rPr>
              <w:t>Required to use Method 2 equations with crop production data.</w:t>
            </w:r>
          </w:p>
        </w:tc>
      </w:tr>
    </w:tbl>
    <w:p w14:paraId="356A4F4C" w14:textId="77777777" w:rsidR="00672834" w:rsidRPr="00327320" w:rsidRDefault="00672834" w:rsidP="00672834">
      <w:pPr>
        <w:tabs>
          <w:tab w:val="left" w:pos="142"/>
        </w:tabs>
        <w:spacing w:after="160" w:line="259" w:lineRule="auto"/>
        <w:rPr>
          <w:sz w:val="18"/>
        </w:rPr>
      </w:pPr>
    </w:p>
    <w:p w14:paraId="4A70EAC1" w14:textId="21E66C28" w:rsidR="00672834" w:rsidRPr="00327320" w:rsidRDefault="00672834" w:rsidP="00672834">
      <w:pPr>
        <w:tabs>
          <w:tab w:val="left" w:pos="142"/>
        </w:tabs>
        <w:spacing w:after="160" w:line="259" w:lineRule="auto"/>
        <w:rPr>
          <w:sz w:val="18"/>
        </w:rPr>
      </w:pPr>
      <w:r w:rsidRPr="00327320">
        <w:rPr>
          <w:sz w:val="18"/>
        </w:rPr>
        <w:t>As there is only one method for Transport and Stationary Fuel</w:t>
      </w:r>
      <w:r w:rsidR="009D610A">
        <w:rPr>
          <w:sz w:val="18"/>
        </w:rPr>
        <w:t>,</w:t>
      </w:r>
      <w:r w:rsidRPr="00327320">
        <w:rPr>
          <w:sz w:val="18"/>
        </w:rPr>
        <w:t xml:space="preserve"> Joe adopts Method 1 to estimate these emissions.</w:t>
      </w:r>
    </w:p>
    <w:p w14:paraId="68EAC747" w14:textId="77777777" w:rsidR="00672834" w:rsidRPr="00327320" w:rsidRDefault="00672834" w:rsidP="00672834">
      <w:pPr>
        <w:tabs>
          <w:tab w:val="left" w:pos="142"/>
        </w:tabs>
        <w:spacing w:after="160" w:line="259" w:lineRule="auto"/>
        <w:rPr>
          <w:sz w:val="18"/>
        </w:rPr>
      </w:pPr>
      <w:r w:rsidRPr="00327320">
        <w:rPr>
          <w:sz w:val="18"/>
        </w:rPr>
        <w:t>As Joe has not purchased any renewable electricity, he uses the Location-based method to estimate his Scope 2 emissions from Purchased Electricity.</w:t>
      </w:r>
    </w:p>
    <w:p w14:paraId="11EBCE7B" w14:textId="1A69AD16" w:rsidR="00672834" w:rsidRPr="00327320" w:rsidRDefault="00672834" w:rsidP="00672834">
      <w:pPr>
        <w:tabs>
          <w:tab w:val="left" w:pos="142"/>
        </w:tabs>
        <w:spacing w:after="160" w:line="259" w:lineRule="auto"/>
        <w:rPr>
          <w:sz w:val="18"/>
        </w:rPr>
      </w:pPr>
      <w:proofErr w:type="spellStart"/>
      <w:r w:rsidRPr="00327320">
        <w:rPr>
          <w:sz w:val="18"/>
        </w:rPr>
        <w:t>Redridge</w:t>
      </w:r>
      <w:proofErr w:type="spellEnd"/>
      <w:r w:rsidRPr="00327320">
        <w:rPr>
          <w:sz w:val="18"/>
        </w:rPr>
        <w:t xml:space="preserve"> Herefords</w:t>
      </w:r>
      <w:r w:rsidR="00A910EA">
        <w:rPr>
          <w:sz w:val="18"/>
        </w:rPr>
        <w:t>’</w:t>
      </w:r>
      <w:r w:rsidRPr="00327320">
        <w:rPr>
          <w:sz w:val="18"/>
        </w:rPr>
        <w:t xml:space="preserve"> neighbour, Bob, operates a nearby 1,000 ha sheep breeding enterprise. While he is not yet subject to the same reporting requests, he is aware of the shifting industry requirements and after talking with Joe he voluntarily adopts Method 2 estimation for his annual GHG inventory. During the year, Bob was able to improve the accuracy of his data relating to herd performance, feed efficiency and fertiliser application to move to Method 2 calculations. He found having more accurate data not only improved his GHG estimates, </w:t>
      </w:r>
      <w:proofErr w:type="gramStart"/>
      <w:r w:rsidRPr="00327320">
        <w:rPr>
          <w:sz w:val="18"/>
        </w:rPr>
        <w:t>it</w:t>
      </w:r>
      <w:proofErr w:type="gramEnd"/>
      <w:r w:rsidRPr="00327320">
        <w:rPr>
          <w:sz w:val="18"/>
        </w:rPr>
        <w:t xml:space="preserve"> also highlighted opportunities to improve lambing rates, feed efficiency and animal growth rates within his operation.</w:t>
      </w:r>
    </w:p>
    <w:p w14:paraId="4E87AE63" w14:textId="4E5FEAEA" w:rsidR="00672834" w:rsidRPr="00327320" w:rsidRDefault="00672834" w:rsidP="00672834">
      <w:pPr>
        <w:tabs>
          <w:tab w:val="left" w:pos="142"/>
        </w:tabs>
        <w:spacing w:after="160" w:line="259" w:lineRule="auto"/>
        <w:rPr>
          <w:sz w:val="18"/>
        </w:rPr>
      </w:pPr>
      <w:r w:rsidRPr="00327320">
        <w:rPr>
          <w:sz w:val="18"/>
        </w:rPr>
        <w:t xml:space="preserve">For both </w:t>
      </w:r>
      <w:proofErr w:type="spellStart"/>
      <w:r w:rsidRPr="00327320">
        <w:rPr>
          <w:sz w:val="18"/>
        </w:rPr>
        <w:t>Redridge</w:t>
      </w:r>
      <w:proofErr w:type="spellEnd"/>
      <w:r w:rsidRPr="00327320">
        <w:rPr>
          <w:sz w:val="18"/>
        </w:rPr>
        <w:t xml:space="preserve"> Herefords and their neighbour, a focus on data collection provided value in both sustainability reporting and management decision-making. </w:t>
      </w:r>
      <w:r w:rsidRPr="00327320">
        <w:rPr>
          <w:b/>
          <w:bCs/>
          <w:sz w:val="28"/>
          <w:szCs w:val="28"/>
        </w:rPr>
        <w:br w:type="page"/>
      </w:r>
    </w:p>
    <w:p w14:paraId="6CD99F17" w14:textId="0F42D2F6" w:rsidR="00A53A69" w:rsidRPr="00327320" w:rsidRDefault="00A53A69" w:rsidP="00A53A69">
      <w:pPr>
        <w:tabs>
          <w:tab w:val="left" w:pos="142"/>
        </w:tabs>
        <w:spacing w:after="160" w:line="259" w:lineRule="auto"/>
        <w:rPr>
          <w:b/>
          <w:bCs/>
          <w:sz w:val="28"/>
          <w:szCs w:val="28"/>
        </w:rPr>
      </w:pPr>
      <w:r w:rsidRPr="00327320">
        <w:rPr>
          <w:b/>
          <w:bCs/>
          <w:sz w:val="28"/>
          <w:szCs w:val="28"/>
        </w:rPr>
        <w:lastRenderedPageBreak/>
        <w:t>Case Study 2</w:t>
      </w:r>
      <w:r w:rsidR="00296B16" w:rsidRPr="00327320">
        <w:rPr>
          <w:b/>
          <w:bCs/>
          <w:sz w:val="28"/>
          <w:szCs w:val="28"/>
        </w:rPr>
        <w:t>b</w:t>
      </w:r>
      <w:r w:rsidRPr="00327320">
        <w:rPr>
          <w:b/>
          <w:bCs/>
          <w:sz w:val="28"/>
          <w:szCs w:val="28"/>
        </w:rPr>
        <w:t xml:space="preserve"> – Application of higher Methods</w:t>
      </w:r>
    </w:p>
    <w:p w14:paraId="73B926CB" w14:textId="77777777" w:rsidR="00A53A69" w:rsidRPr="00327320" w:rsidRDefault="00A53A69" w:rsidP="00A53A69">
      <w:pPr>
        <w:tabs>
          <w:tab w:val="left" w:pos="142"/>
        </w:tabs>
        <w:spacing w:after="160" w:line="259" w:lineRule="auto"/>
        <w:rPr>
          <w:b/>
          <w:bCs/>
          <w:sz w:val="18"/>
        </w:rPr>
      </w:pPr>
      <w:r w:rsidRPr="00327320">
        <w:rPr>
          <w:b/>
          <w:bCs/>
          <w:sz w:val="18"/>
        </w:rPr>
        <w:t>Entity Description</w:t>
      </w:r>
    </w:p>
    <w:p w14:paraId="486F0EBF" w14:textId="0B50792E" w:rsidR="003A412E" w:rsidRPr="00327320" w:rsidRDefault="003A412E" w:rsidP="00A53A69">
      <w:pPr>
        <w:tabs>
          <w:tab w:val="left" w:pos="142"/>
        </w:tabs>
        <w:spacing w:after="160" w:line="259" w:lineRule="auto"/>
        <w:rPr>
          <w:sz w:val="18"/>
        </w:rPr>
      </w:pPr>
      <w:r w:rsidRPr="00327320">
        <w:rPr>
          <w:sz w:val="18"/>
        </w:rPr>
        <w:t xml:space="preserve">Westland </w:t>
      </w:r>
      <w:r w:rsidR="00E04B03" w:rsidRPr="00327320">
        <w:rPr>
          <w:sz w:val="18"/>
        </w:rPr>
        <w:t xml:space="preserve">Poultry Farm </w:t>
      </w:r>
      <w:r w:rsidRPr="00327320">
        <w:rPr>
          <w:sz w:val="18"/>
        </w:rPr>
        <w:t xml:space="preserve">is a </w:t>
      </w:r>
      <w:r w:rsidR="00E04B03" w:rsidRPr="00327320">
        <w:rPr>
          <w:sz w:val="18"/>
        </w:rPr>
        <w:t xml:space="preserve">60,000 free range layer operation in Northern Victoria. </w:t>
      </w:r>
      <w:r w:rsidRPr="00327320">
        <w:rPr>
          <w:sz w:val="18"/>
        </w:rPr>
        <w:t>Jane manages</w:t>
      </w:r>
      <w:r w:rsidR="00E04B03" w:rsidRPr="00327320">
        <w:rPr>
          <w:sz w:val="18"/>
        </w:rPr>
        <w:t xml:space="preserve"> the layer operation and on-site egg packing facility. </w:t>
      </w:r>
      <w:r w:rsidRPr="00327320">
        <w:rPr>
          <w:sz w:val="18"/>
        </w:rPr>
        <w:t xml:space="preserve"> </w:t>
      </w:r>
    </w:p>
    <w:p w14:paraId="53517082" w14:textId="1F9D0506" w:rsidR="00A53A69" w:rsidRPr="00327320" w:rsidRDefault="003A412E" w:rsidP="003A412E">
      <w:pPr>
        <w:tabs>
          <w:tab w:val="left" w:pos="142"/>
        </w:tabs>
        <w:spacing w:after="160" w:line="259" w:lineRule="auto"/>
        <w:rPr>
          <w:sz w:val="18"/>
        </w:rPr>
      </w:pPr>
      <w:r w:rsidRPr="00327320">
        <w:rPr>
          <w:sz w:val="18"/>
        </w:rPr>
        <w:t xml:space="preserve">Westland </w:t>
      </w:r>
      <w:r w:rsidR="00616070" w:rsidRPr="00327320">
        <w:rPr>
          <w:sz w:val="18"/>
        </w:rPr>
        <w:t>Poultry Farm</w:t>
      </w:r>
      <w:r w:rsidRPr="00327320">
        <w:rPr>
          <w:sz w:val="18"/>
        </w:rPr>
        <w:t xml:space="preserve"> supplies </w:t>
      </w:r>
      <w:r w:rsidR="00616070" w:rsidRPr="00327320">
        <w:rPr>
          <w:sz w:val="18"/>
        </w:rPr>
        <w:t>eggs</w:t>
      </w:r>
      <w:r w:rsidRPr="00327320">
        <w:rPr>
          <w:sz w:val="18"/>
        </w:rPr>
        <w:t xml:space="preserve"> to</w:t>
      </w:r>
      <w:r w:rsidR="00616070" w:rsidRPr="00327320">
        <w:rPr>
          <w:sz w:val="18"/>
        </w:rPr>
        <w:t xml:space="preserve"> a national processor</w:t>
      </w:r>
      <w:r w:rsidRPr="00327320">
        <w:rPr>
          <w:sz w:val="18"/>
        </w:rPr>
        <w:t xml:space="preserve">, who offer participating </w:t>
      </w:r>
      <w:r w:rsidR="00616070" w:rsidRPr="00327320">
        <w:rPr>
          <w:sz w:val="18"/>
        </w:rPr>
        <w:t>farms</w:t>
      </w:r>
      <w:r w:rsidRPr="00327320">
        <w:rPr>
          <w:sz w:val="18"/>
        </w:rPr>
        <w:t xml:space="preserve"> a bonus if they provide producer-specific activity data for their Scope 1 and Scope 2 emissions. Jane maintains detailed records on</w:t>
      </w:r>
      <w:r w:rsidR="00616070" w:rsidRPr="00327320">
        <w:rPr>
          <w:sz w:val="18"/>
        </w:rPr>
        <w:t xml:space="preserve"> feed consumption, energy use, manure manage</w:t>
      </w:r>
      <w:r w:rsidR="00F61282" w:rsidRPr="00327320">
        <w:rPr>
          <w:sz w:val="18"/>
        </w:rPr>
        <w:t>ment</w:t>
      </w:r>
      <w:r w:rsidR="00616070" w:rsidRPr="00327320">
        <w:rPr>
          <w:sz w:val="18"/>
        </w:rPr>
        <w:t xml:space="preserve"> and egg production rates. </w:t>
      </w:r>
      <w:r w:rsidRPr="00327320">
        <w:rPr>
          <w:sz w:val="18"/>
        </w:rPr>
        <w:t>As a result, she is transitioning to producer-specific Method 2 approaches for her annual GHG inventory.</w:t>
      </w:r>
      <w:r w:rsidR="00A53A69" w:rsidRPr="00327320">
        <w:rPr>
          <w:sz w:val="18"/>
        </w:rPr>
        <w:t xml:space="preserve"> </w:t>
      </w:r>
    </w:p>
    <w:p w14:paraId="7655FB19" w14:textId="5B44E7CF" w:rsidR="00A53A69" w:rsidRPr="00327320" w:rsidRDefault="00A53A69" w:rsidP="00A53A69">
      <w:pPr>
        <w:tabs>
          <w:tab w:val="left" w:pos="142"/>
        </w:tabs>
        <w:spacing w:after="160" w:line="259" w:lineRule="auto"/>
        <w:rPr>
          <w:b/>
          <w:bCs/>
          <w:sz w:val="18"/>
        </w:rPr>
      </w:pPr>
      <w:r w:rsidRPr="00327320">
        <w:rPr>
          <w:b/>
          <w:bCs/>
          <w:sz w:val="18"/>
        </w:rPr>
        <w:t xml:space="preserve">Identifying the </w:t>
      </w:r>
      <w:r w:rsidR="0023627F" w:rsidRPr="00327320">
        <w:rPr>
          <w:b/>
          <w:bCs/>
          <w:sz w:val="18"/>
        </w:rPr>
        <w:t>M</w:t>
      </w:r>
      <w:r w:rsidRPr="00327320">
        <w:rPr>
          <w:b/>
          <w:bCs/>
          <w:sz w:val="18"/>
        </w:rPr>
        <w:t>odules requiring higher methodological approaches.</w:t>
      </w:r>
    </w:p>
    <w:p w14:paraId="5B8EE00C" w14:textId="40D24ECE" w:rsidR="00A53A69" w:rsidRPr="00327320" w:rsidRDefault="00A53A69" w:rsidP="00A53A69">
      <w:pPr>
        <w:tabs>
          <w:tab w:val="left" w:pos="142"/>
        </w:tabs>
        <w:spacing w:after="160" w:line="259" w:lineRule="auto"/>
        <w:rPr>
          <w:sz w:val="18"/>
        </w:rPr>
      </w:pPr>
      <w:r w:rsidRPr="00327320">
        <w:rPr>
          <w:sz w:val="18"/>
        </w:rPr>
        <w:t>J</w:t>
      </w:r>
      <w:r w:rsidR="003A412E" w:rsidRPr="00327320">
        <w:rPr>
          <w:sz w:val="18"/>
        </w:rPr>
        <w:t>ane</w:t>
      </w:r>
      <w:r w:rsidRPr="00327320">
        <w:rPr>
          <w:sz w:val="18"/>
        </w:rPr>
        <w:t xml:space="preserve"> needs to consider </w:t>
      </w:r>
      <w:proofErr w:type="gramStart"/>
      <w:r w:rsidRPr="00327320">
        <w:rPr>
          <w:sz w:val="18"/>
        </w:rPr>
        <w:t>a number of</w:t>
      </w:r>
      <w:proofErr w:type="gramEnd"/>
      <w:r w:rsidRPr="00327320">
        <w:rPr>
          <w:sz w:val="18"/>
        </w:rPr>
        <w:t xml:space="preserve"> emissions estimation </w:t>
      </w:r>
      <w:r w:rsidR="0023627F" w:rsidRPr="00327320">
        <w:rPr>
          <w:sz w:val="18"/>
        </w:rPr>
        <w:t>M</w:t>
      </w:r>
      <w:r w:rsidRPr="00327320">
        <w:rPr>
          <w:sz w:val="18"/>
        </w:rPr>
        <w:t>odules related to</w:t>
      </w:r>
      <w:r w:rsidR="003A412E" w:rsidRPr="00327320">
        <w:rPr>
          <w:sz w:val="18"/>
        </w:rPr>
        <w:t xml:space="preserve"> </w:t>
      </w:r>
      <w:r w:rsidR="00616070" w:rsidRPr="00327320">
        <w:rPr>
          <w:sz w:val="18"/>
        </w:rPr>
        <w:t>poultry</w:t>
      </w:r>
      <w:r w:rsidRPr="00327320">
        <w:rPr>
          <w:sz w:val="18"/>
        </w:rPr>
        <w:t xml:space="preserve">. The Method 2 estimation </w:t>
      </w:r>
      <w:r w:rsidR="0023627F" w:rsidRPr="00327320">
        <w:rPr>
          <w:sz w:val="18"/>
        </w:rPr>
        <w:t>M</w:t>
      </w:r>
      <w:r w:rsidRPr="00327320">
        <w:rPr>
          <w:sz w:val="18"/>
        </w:rPr>
        <w:t>odules to be adopted by</w:t>
      </w:r>
      <w:r w:rsidR="003A412E" w:rsidRPr="00327320">
        <w:rPr>
          <w:sz w:val="18"/>
        </w:rPr>
        <w:t xml:space="preserve"> Westland </w:t>
      </w:r>
      <w:r w:rsidR="002860EE" w:rsidRPr="00327320">
        <w:rPr>
          <w:sz w:val="18"/>
        </w:rPr>
        <w:t>Poultry Farm</w:t>
      </w:r>
      <w:r w:rsidRPr="00327320">
        <w:rPr>
          <w:sz w:val="18"/>
        </w:rPr>
        <w:t xml:space="preserve"> are defined below</w:t>
      </w:r>
      <w:r w:rsidR="007F4F4E">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5392"/>
      </w:tblGrid>
      <w:tr w:rsidR="00616070" w:rsidRPr="00327320" w14:paraId="0EF06545" w14:textId="77777777" w:rsidTr="00730782">
        <w:trPr>
          <w:tblHeader/>
          <w:jc w:val="center"/>
        </w:trPr>
        <w:tc>
          <w:tcPr>
            <w:tcW w:w="2547" w:type="dxa"/>
            <w:shd w:val="clear" w:color="auto" w:fill="000000" w:themeFill="text1"/>
            <w:vAlign w:val="center"/>
          </w:tcPr>
          <w:p w14:paraId="078CB491" w14:textId="77777777" w:rsidR="00616070" w:rsidRPr="00327320" w:rsidRDefault="00616070" w:rsidP="00730782">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417" w:type="dxa"/>
            <w:shd w:val="clear" w:color="auto" w:fill="000000" w:themeFill="text1"/>
          </w:tcPr>
          <w:p w14:paraId="3BF7DB38" w14:textId="77777777" w:rsidR="00616070" w:rsidRPr="00327320" w:rsidRDefault="00616070" w:rsidP="00730782">
            <w:pPr>
              <w:spacing w:before="120" w:after="120" w:line="240" w:lineRule="auto"/>
              <w:jc w:val="center"/>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Method Required</w:t>
            </w:r>
          </w:p>
        </w:tc>
        <w:tc>
          <w:tcPr>
            <w:tcW w:w="5392" w:type="dxa"/>
            <w:shd w:val="clear" w:color="auto" w:fill="000000" w:themeFill="text1"/>
          </w:tcPr>
          <w:p w14:paraId="2EA1C431" w14:textId="77777777" w:rsidR="00616070" w:rsidRPr="00327320" w:rsidRDefault="00616070"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Higher Methodological Requirement</w:t>
            </w:r>
          </w:p>
        </w:tc>
      </w:tr>
      <w:tr w:rsidR="00616070" w:rsidRPr="00327320" w14:paraId="67D16AF1" w14:textId="77777777" w:rsidTr="00730782">
        <w:trPr>
          <w:jc w:val="center"/>
        </w:trPr>
        <w:tc>
          <w:tcPr>
            <w:tcW w:w="2547" w:type="dxa"/>
            <w:vAlign w:val="center"/>
          </w:tcPr>
          <w:p w14:paraId="0C0A0F2D" w14:textId="77777777" w:rsidR="00616070" w:rsidRPr="00327320" w:rsidRDefault="00616070"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Manure management </w:t>
            </w:r>
          </w:p>
        </w:tc>
        <w:tc>
          <w:tcPr>
            <w:tcW w:w="1417" w:type="dxa"/>
          </w:tcPr>
          <w:p w14:paraId="78F4DE60" w14:textId="77777777" w:rsidR="00616070" w:rsidRPr="00327320" w:rsidRDefault="00616070"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Method 2</w:t>
            </w:r>
          </w:p>
        </w:tc>
        <w:tc>
          <w:tcPr>
            <w:tcW w:w="5392" w:type="dxa"/>
          </w:tcPr>
          <w:p w14:paraId="65040F72" w14:textId="1554418D" w:rsidR="00616070" w:rsidRPr="00327320" w:rsidRDefault="00616070"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Required to use Method 2 equations with feed intake and quality information.</w:t>
            </w:r>
          </w:p>
        </w:tc>
      </w:tr>
    </w:tbl>
    <w:p w14:paraId="15E1918C" w14:textId="77777777" w:rsidR="00616070" w:rsidRPr="00327320" w:rsidRDefault="00616070" w:rsidP="00A53A69">
      <w:pPr>
        <w:tabs>
          <w:tab w:val="left" w:pos="142"/>
        </w:tabs>
        <w:spacing w:after="160" w:line="259" w:lineRule="auto"/>
        <w:rPr>
          <w:sz w:val="18"/>
        </w:rPr>
      </w:pPr>
    </w:p>
    <w:p w14:paraId="7E7833C3" w14:textId="750B5F6A" w:rsidR="00A53A69" w:rsidRPr="00327320" w:rsidRDefault="00616070" w:rsidP="00A53A69">
      <w:pPr>
        <w:tabs>
          <w:tab w:val="left" w:pos="142"/>
        </w:tabs>
        <w:spacing w:after="160" w:line="259" w:lineRule="auto"/>
        <w:rPr>
          <w:sz w:val="18"/>
        </w:rPr>
      </w:pPr>
      <w:r w:rsidRPr="00327320">
        <w:rPr>
          <w:sz w:val="18"/>
        </w:rPr>
        <w:t>Method 2 options for fertiliser use</w:t>
      </w:r>
      <w:r w:rsidR="00082F6E">
        <w:rPr>
          <w:sz w:val="18"/>
        </w:rPr>
        <w:t xml:space="preserve"> and</w:t>
      </w:r>
      <w:r w:rsidRPr="00327320">
        <w:rPr>
          <w:sz w:val="18"/>
        </w:rPr>
        <w:t xml:space="preserve"> agricultural residual management are not applicable to poultry farms, so these are not used. There is </w:t>
      </w:r>
      <w:r w:rsidR="00A53A69" w:rsidRPr="00327320">
        <w:rPr>
          <w:sz w:val="18"/>
        </w:rPr>
        <w:t xml:space="preserve">only one method for </w:t>
      </w:r>
      <w:r w:rsidR="003F6B41">
        <w:rPr>
          <w:sz w:val="18"/>
        </w:rPr>
        <w:t xml:space="preserve">solid </w:t>
      </w:r>
      <w:r w:rsidR="00F95B3F" w:rsidRPr="00327320">
        <w:rPr>
          <w:sz w:val="18"/>
        </w:rPr>
        <w:t>w</w:t>
      </w:r>
      <w:r w:rsidR="00574F5F" w:rsidRPr="00327320">
        <w:rPr>
          <w:sz w:val="18"/>
        </w:rPr>
        <w:t xml:space="preserve">aste </w:t>
      </w:r>
      <w:r w:rsidR="00F95B3F" w:rsidRPr="00327320">
        <w:rPr>
          <w:sz w:val="18"/>
        </w:rPr>
        <w:t>m</w:t>
      </w:r>
      <w:r w:rsidR="00574F5F" w:rsidRPr="00327320">
        <w:rPr>
          <w:sz w:val="18"/>
        </w:rPr>
        <w:t xml:space="preserve">anagement, </w:t>
      </w:r>
      <w:r w:rsidR="00F95B3F" w:rsidRPr="00327320">
        <w:rPr>
          <w:sz w:val="18"/>
        </w:rPr>
        <w:t>r</w:t>
      </w:r>
      <w:r w:rsidR="00574F5F" w:rsidRPr="00327320">
        <w:rPr>
          <w:sz w:val="18"/>
        </w:rPr>
        <w:t xml:space="preserve">efrigerant </w:t>
      </w:r>
      <w:r w:rsidR="00F95B3F" w:rsidRPr="00327320">
        <w:rPr>
          <w:sz w:val="18"/>
        </w:rPr>
        <w:t>u</w:t>
      </w:r>
      <w:r w:rsidR="00574F5F" w:rsidRPr="00327320">
        <w:rPr>
          <w:sz w:val="18"/>
        </w:rPr>
        <w:t xml:space="preserve">se, </w:t>
      </w:r>
      <w:r w:rsidR="00F95B3F" w:rsidRPr="00327320">
        <w:rPr>
          <w:sz w:val="18"/>
        </w:rPr>
        <w:t>t</w:t>
      </w:r>
      <w:r w:rsidR="00A53A69" w:rsidRPr="00327320">
        <w:rPr>
          <w:sz w:val="18"/>
        </w:rPr>
        <w:t xml:space="preserve">ransport and </w:t>
      </w:r>
      <w:r w:rsidR="00F95B3F" w:rsidRPr="00327320">
        <w:rPr>
          <w:sz w:val="18"/>
        </w:rPr>
        <w:t>s</w:t>
      </w:r>
      <w:r w:rsidR="00A53A69" w:rsidRPr="00327320">
        <w:rPr>
          <w:sz w:val="18"/>
        </w:rPr>
        <w:t xml:space="preserve">tationary </w:t>
      </w:r>
      <w:r w:rsidR="00F95B3F" w:rsidRPr="00327320">
        <w:rPr>
          <w:sz w:val="18"/>
        </w:rPr>
        <w:t>f</w:t>
      </w:r>
      <w:r w:rsidR="00A53A69" w:rsidRPr="00327320">
        <w:rPr>
          <w:sz w:val="18"/>
        </w:rPr>
        <w:t>uel</w:t>
      </w:r>
      <w:r w:rsidR="00574F5F" w:rsidRPr="00327320">
        <w:rPr>
          <w:sz w:val="18"/>
        </w:rPr>
        <w:t>, so</w:t>
      </w:r>
      <w:r w:rsidR="00A53A69" w:rsidRPr="00327320">
        <w:rPr>
          <w:sz w:val="18"/>
        </w:rPr>
        <w:t xml:space="preserve"> J</w:t>
      </w:r>
      <w:r w:rsidR="00574F5F" w:rsidRPr="00327320">
        <w:rPr>
          <w:sz w:val="18"/>
        </w:rPr>
        <w:t>an</w:t>
      </w:r>
      <w:r w:rsidR="00A53A69" w:rsidRPr="00327320">
        <w:rPr>
          <w:sz w:val="18"/>
        </w:rPr>
        <w:t>e adopts Method 1 to estimate these emissions.</w:t>
      </w:r>
    </w:p>
    <w:p w14:paraId="6466B3AE" w14:textId="7D5F492D" w:rsidR="00A53A69" w:rsidRPr="00327320" w:rsidRDefault="00A53A69" w:rsidP="00A53A69">
      <w:pPr>
        <w:tabs>
          <w:tab w:val="left" w:pos="142"/>
        </w:tabs>
        <w:spacing w:after="160" w:line="259" w:lineRule="auto"/>
        <w:rPr>
          <w:sz w:val="18"/>
        </w:rPr>
      </w:pPr>
      <w:r w:rsidRPr="00327320">
        <w:rPr>
          <w:sz w:val="18"/>
        </w:rPr>
        <w:t>As J</w:t>
      </w:r>
      <w:r w:rsidR="00574F5F" w:rsidRPr="00327320">
        <w:rPr>
          <w:sz w:val="18"/>
        </w:rPr>
        <w:t>ane</w:t>
      </w:r>
      <w:r w:rsidRPr="00327320">
        <w:rPr>
          <w:sz w:val="18"/>
        </w:rPr>
        <w:t xml:space="preserve"> has not purchased any renewable electricity, </w:t>
      </w:r>
      <w:r w:rsidR="00574F5F" w:rsidRPr="00327320">
        <w:rPr>
          <w:sz w:val="18"/>
        </w:rPr>
        <w:t>s</w:t>
      </w:r>
      <w:r w:rsidRPr="00327320">
        <w:rPr>
          <w:sz w:val="18"/>
        </w:rPr>
        <w:t>he uses the Location-based method to estimate h</w:t>
      </w:r>
      <w:r w:rsidR="00574F5F" w:rsidRPr="00327320">
        <w:rPr>
          <w:sz w:val="18"/>
        </w:rPr>
        <w:t>er</w:t>
      </w:r>
      <w:r w:rsidRPr="00327320">
        <w:rPr>
          <w:sz w:val="18"/>
        </w:rPr>
        <w:t xml:space="preserve"> Scope 2 emissions from </w:t>
      </w:r>
      <w:r w:rsidR="00F95B3F" w:rsidRPr="00327320">
        <w:rPr>
          <w:sz w:val="18"/>
        </w:rPr>
        <w:t>p</w:t>
      </w:r>
      <w:r w:rsidRPr="00327320">
        <w:rPr>
          <w:sz w:val="18"/>
        </w:rPr>
        <w:t xml:space="preserve">urchased </w:t>
      </w:r>
      <w:r w:rsidR="00F95B3F" w:rsidRPr="00327320">
        <w:rPr>
          <w:sz w:val="18"/>
        </w:rPr>
        <w:t>e</w:t>
      </w:r>
      <w:r w:rsidRPr="00327320">
        <w:rPr>
          <w:sz w:val="18"/>
        </w:rPr>
        <w:t>lectricity.</w:t>
      </w:r>
    </w:p>
    <w:p w14:paraId="5307F88B" w14:textId="11A1F362" w:rsidR="00A53A69" w:rsidRPr="00327320" w:rsidRDefault="00574F5F" w:rsidP="00A53A69">
      <w:pPr>
        <w:tabs>
          <w:tab w:val="left" w:pos="142"/>
        </w:tabs>
        <w:spacing w:after="160" w:line="259" w:lineRule="auto"/>
        <w:rPr>
          <w:sz w:val="18"/>
        </w:rPr>
      </w:pPr>
      <w:r w:rsidRPr="00327320">
        <w:rPr>
          <w:sz w:val="18"/>
        </w:rPr>
        <w:t xml:space="preserve">Westland </w:t>
      </w:r>
      <w:r w:rsidR="00616070" w:rsidRPr="00327320">
        <w:rPr>
          <w:sz w:val="18"/>
        </w:rPr>
        <w:t>Poultry Farm</w:t>
      </w:r>
      <w:r w:rsidR="00DE61F3">
        <w:rPr>
          <w:sz w:val="18"/>
        </w:rPr>
        <w:t>’</w:t>
      </w:r>
      <w:r w:rsidR="00616070" w:rsidRPr="00327320">
        <w:rPr>
          <w:sz w:val="18"/>
        </w:rPr>
        <w:t>s</w:t>
      </w:r>
      <w:r w:rsidRPr="00327320">
        <w:rPr>
          <w:sz w:val="18"/>
        </w:rPr>
        <w:t xml:space="preserve"> </w:t>
      </w:r>
      <w:r w:rsidR="00A53A69" w:rsidRPr="00327320">
        <w:rPr>
          <w:sz w:val="18"/>
        </w:rPr>
        <w:t xml:space="preserve">neighbour, </w:t>
      </w:r>
      <w:r w:rsidRPr="00327320">
        <w:rPr>
          <w:sz w:val="18"/>
        </w:rPr>
        <w:t>John</w:t>
      </w:r>
      <w:r w:rsidR="00A53A69" w:rsidRPr="00327320">
        <w:rPr>
          <w:sz w:val="18"/>
        </w:rPr>
        <w:t xml:space="preserve">, operates a nearby </w:t>
      </w:r>
      <w:r w:rsidR="00616070" w:rsidRPr="00327320">
        <w:rPr>
          <w:sz w:val="18"/>
        </w:rPr>
        <w:t>swine</w:t>
      </w:r>
      <w:r w:rsidR="00A53A69" w:rsidRPr="00327320">
        <w:rPr>
          <w:sz w:val="18"/>
        </w:rPr>
        <w:t xml:space="preserve"> enterprise. While he is not yet subject to the same reporting requests, he is aware of the shifting industry requirements and after talking with J</w:t>
      </w:r>
      <w:r w:rsidRPr="00327320">
        <w:rPr>
          <w:sz w:val="18"/>
        </w:rPr>
        <w:t xml:space="preserve">ane </w:t>
      </w:r>
      <w:r w:rsidR="00A53A69" w:rsidRPr="00327320">
        <w:rPr>
          <w:sz w:val="18"/>
        </w:rPr>
        <w:t xml:space="preserve">he voluntarily adopts Method 2 estimation for his annual GHG inventory. During the year, </w:t>
      </w:r>
      <w:r w:rsidRPr="00327320">
        <w:rPr>
          <w:sz w:val="18"/>
        </w:rPr>
        <w:t>John</w:t>
      </w:r>
      <w:r w:rsidR="00A53A69" w:rsidRPr="00327320">
        <w:rPr>
          <w:sz w:val="18"/>
        </w:rPr>
        <w:t xml:space="preserve"> was able to improve the accuracy of his data relating to</w:t>
      </w:r>
      <w:r w:rsidR="00616070" w:rsidRPr="00327320">
        <w:rPr>
          <w:sz w:val="18"/>
        </w:rPr>
        <w:t xml:space="preserve"> feed consumption, manure management and energy use</w:t>
      </w:r>
      <w:r w:rsidR="00A53A69" w:rsidRPr="00327320">
        <w:rPr>
          <w:sz w:val="18"/>
        </w:rPr>
        <w:t xml:space="preserve"> to move to Method 2 calculations. He found having more accurate data not only improved his GHG estimates, </w:t>
      </w:r>
      <w:proofErr w:type="gramStart"/>
      <w:r w:rsidR="00A53A69" w:rsidRPr="00327320">
        <w:rPr>
          <w:sz w:val="18"/>
        </w:rPr>
        <w:t>it</w:t>
      </w:r>
      <w:proofErr w:type="gramEnd"/>
      <w:r w:rsidR="00A53A69" w:rsidRPr="00327320">
        <w:rPr>
          <w:sz w:val="18"/>
        </w:rPr>
        <w:t xml:space="preserve"> also highlighted opportunities to improve </w:t>
      </w:r>
      <w:r w:rsidRPr="00327320">
        <w:rPr>
          <w:sz w:val="18"/>
        </w:rPr>
        <w:t xml:space="preserve">his </w:t>
      </w:r>
      <w:r w:rsidR="00616070" w:rsidRPr="00327320">
        <w:rPr>
          <w:sz w:val="18"/>
        </w:rPr>
        <w:t>herd performance and manure handling practices</w:t>
      </w:r>
      <w:r w:rsidR="00A53A69" w:rsidRPr="00327320">
        <w:rPr>
          <w:sz w:val="18"/>
        </w:rPr>
        <w:t xml:space="preserve"> within his operation.</w:t>
      </w:r>
    </w:p>
    <w:p w14:paraId="6223F77D" w14:textId="4EDBF95D" w:rsidR="00324029" w:rsidRPr="00327320" w:rsidRDefault="00A53A69" w:rsidP="00A53A69">
      <w:pPr>
        <w:spacing w:after="160" w:line="288" w:lineRule="auto"/>
        <w:rPr>
          <w:b/>
          <w:bCs/>
          <w:sz w:val="28"/>
          <w:szCs w:val="28"/>
        </w:rPr>
      </w:pPr>
      <w:r w:rsidRPr="00327320">
        <w:rPr>
          <w:sz w:val="18"/>
        </w:rPr>
        <w:t xml:space="preserve">For both </w:t>
      </w:r>
      <w:r w:rsidR="00574F5F" w:rsidRPr="00327320">
        <w:rPr>
          <w:sz w:val="18"/>
        </w:rPr>
        <w:t xml:space="preserve">Westland </w:t>
      </w:r>
      <w:r w:rsidR="00403F94" w:rsidRPr="00327320">
        <w:rPr>
          <w:sz w:val="18"/>
        </w:rPr>
        <w:t>Poultry Farm</w:t>
      </w:r>
      <w:r w:rsidRPr="00327320">
        <w:rPr>
          <w:sz w:val="18"/>
        </w:rPr>
        <w:t xml:space="preserve"> and their neighbour, a focus on data collection provided value in both sustainability reporting and management decision-making. </w:t>
      </w:r>
      <w:r w:rsidR="00324029" w:rsidRPr="00327320">
        <w:rPr>
          <w:b/>
          <w:bCs/>
          <w:sz w:val="28"/>
          <w:szCs w:val="28"/>
        </w:rPr>
        <w:br w:type="page"/>
      </w:r>
    </w:p>
    <w:p w14:paraId="1D4FA2E1" w14:textId="77777777" w:rsidR="00A53A69" w:rsidRPr="00327320" w:rsidRDefault="00A53A69" w:rsidP="00C54A25">
      <w:pPr>
        <w:pStyle w:val="Heading2"/>
      </w:pPr>
      <w:bookmarkStart w:id="47" w:name="_Toc212762140"/>
      <w:bookmarkStart w:id="48" w:name="_Toc224598143"/>
      <w:r w:rsidRPr="00327320">
        <w:lastRenderedPageBreak/>
        <w:t>Calculating annual GHG emissions and removals</w:t>
      </w:r>
      <w:bookmarkEnd w:id="47"/>
      <w:bookmarkEnd w:id="48"/>
    </w:p>
    <w:p w14:paraId="13284F68" w14:textId="42A904EB" w:rsidR="00A53A69" w:rsidRPr="00327320" w:rsidRDefault="00A53A69" w:rsidP="00A53A69">
      <w:r w:rsidRPr="00327320">
        <w:t xml:space="preserve">Entities </w:t>
      </w:r>
      <w:r w:rsidRPr="00327320">
        <w:rPr>
          <w:bCs/>
        </w:rPr>
        <w:t>shall</w:t>
      </w:r>
      <w:r w:rsidRPr="00327320">
        <w:t xml:space="preserve"> estimate and report emissions and removals for the year in which the emissions or removal activity occurs (e.g. year of fertiliser application or land preparation). That is, management inputs </w:t>
      </w:r>
      <w:r w:rsidR="00D87D87" w:rsidRPr="00327320">
        <w:t xml:space="preserve">shall </w:t>
      </w:r>
      <w:r w:rsidRPr="00327320">
        <w:t xml:space="preserve">not be allocated across multiple years. </w:t>
      </w:r>
    </w:p>
    <w:p w14:paraId="0C7B0F11" w14:textId="71EE85F2" w:rsidR="00A53A69" w:rsidRPr="00327320" w:rsidRDefault="00A53A69" w:rsidP="00A53A69">
      <w:r w:rsidRPr="00327320">
        <w:t>Box 2</w:t>
      </w:r>
      <w:r w:rsidR="006F4A81" w:rsidRPr="00327320">
        <w:t>,</w:t>
      </w:r>
      <w:r w:rsidRPr="00327320">
        <w:t xml:space="preserve"> </w:t>
      </w:r>
      <w:r w:rsidR="005D5570" w:rsidRPr="00327320">
        <w:t xml:space="preserve">and </w:t>
      </w:r>
      <w:r w:rsidR="006F4A81" w:rsidRPr="00327320">
        <w:t>C</w:t>
      </w:r>
      <w:r w:rsidR="005D5570" w:rsidRPr="00327320">
        <w:t xml:space="preserve">ase </w:t>
      </w:r>
      <w:r w:rsidR="006F4A81" w:rsidRPr="00327320">
        <w:t>S</w:t>
      </w:r>
      <w:r w:rsidR="005D5570" w:rsidRPr="00327320">
        <w:t xml:space="preserve">tudies </w:t>
      </w:r>
      <w:r w:rsidRPr="00327320">
        <w:t>3</w:t>
      </w:r>
      <w:r w:rsidR="00296B16" w:rsidRPr="00327320">
        <w:t xml:space="preserve">a and 3b provide examples of how this operates for occasional </w:t>
      </w:r>
      <w:r w:rsidR="00D565F1" w:rsidRPr="00327320">
        <w:t xml:space="preserve">land management </w:t>
      </w:r>
      <w:r w:rsidR="00296B16" w:rsidRPr="00327320">
        <w:t>activities</w:t>
      </w:r>
      <w:r w:rsidR="00D565F1" w:rsidRPr="00327320">
        <w:t xml:space="preserve"> that may follow multi-year cycles</w:t>
      </w:r>
      <w:r w:rsidR="00296B16" w:rsidRPr="00327320">
        <w:t>. Case Studies 4a and 4b</w:t>
      </w:r>
      <w:r w:rsidRPr="00327320">
        <w:t xml:space="preserve"> provide examples of how this operates where production cycles are longer the 12 months. </w:t>
      </w:r>
    </w:p>
    <w:p w14:paraId="169170CC" w14:textId="1D2CE75F" w:rsidR="00D565F1" w:rsidRDefault="00D565F1" w:rsidP="00A53A69">
      <w:r w:rsidRPr="00327320">
        <w:t>Entities shall estimate and report emissions within the set boundary of control as outlined in Section 5</w:t>
      </w:r>
      <w:r w:rsidR="008D4C31">
        <w:t xml:space="preserve"> of </w:t>
      </w:r>
      <w:r w:rsidRPr="00327320">
        <w:t xml:space="preserve">the CRF. Case Study 5 </w:t>
      </w:r>
      <w:r w:rsidR="00C734D0" w:rsidRPr="00327320">
        <w:t>provides</w:t>
      </w:r>
      <w:r w:rsidRPr="00327320">
        <w:t xml:space="preserve"> an example of how the Guidance is applied in cases where emissions sources are passed between entity boundaries during the annual report period.  </w:t>
      </w:r>
    </w:p>
    <w:tbl>
      <w:tblPr>
        <w:tblStyle w:val="TableGrid"/>
        <w:tblW w:w="0" w:type="auto"/>
        <w:shd w:val="clear" w:color="auto" w:fill="DDD9C3" w:themeFill="background2" w:themeFillShade="E6"/>
        <w:tblLook w:val="04A0" w:firstRow="1" w:lastRow="0" w:firstColumn="1" w:lastColumn="0" w:noHBand="0" w:noVBand="1"/>
      </w:tblPr>
      <w:tblGrid>
        <w:gridCol w:w="9016"/>
      </w:tblGrid>
      <w:tr w:rsidR="00D476BC" w14:paraId="7818231D" w14:textId="77777777" w:rsidTr="00D476BC">
        <w:tc>
          <w:tcPr>
            <w:tcW w:w="9016" w:type="dxa"/>
            <w:shd w:val="clear" w:color="auto" w:fill="DDD9C3" w:themeFill="background2" w:themeFillShade="E6"/>
          </w:tcPr>
          <w:p w14:paraId="61479EA0" w14:textId="0629E5B3" w:rsidR="00D476BC" w:rsidRPr="00327320" w:rsidRDefault="00D476BC" w:rsidP="00D476BC">
            <w:pPr>
              <w:tabs>
                <w:tab w:val="left" w:pos="142"/>
              </w:tabs>
              <w:spacing w:after="160" w:line="259" w:lineRule="auto"/>
              <w:rPr>
                <w:b/>
                <w:bCs w:val="0"/>
                <w:sz w:val="28"/>
                <w:szCs w:val="28"/>
              </w:rPr>
            </w:pPr>
            <w:r w:rsidRPr="00327320">
              <w:rPr>
                <w:b/>
                <w:bCs w:val="0"/>
                <w:sz w:val="28"/>
                <w:szCs w:val="28"/>
              </w:rPr>
              <w:t xml:space="preserve">Box </w:t>
            </w:r>
            <w:r w:rsidR="00086F98">
              <w:rPr>
                <w:b/>
                <w:bCs w:val="0"/>
                <w:sz w:val="28"/>
                <w:szCs w:val="28"/>
              </w:rPr>
              <w:t>1</w:t>
            </w:r>
            <w:r w:rsidRPr="00327320">
              <w:rPr>
                <w:b/>
                <w:bCs w:val="0"/>
                <w:sz w:val="28"/>
                <w:szCs w:val="28"/>
              </w:rPr>
              <w:t>: Occasional Emissions Activities</w:t>
            </w:r>
          </w:p>
          <w:p w14:paraId="139D4AAD" w14:textId="77777777" w:rsidR="00D476BC" w:rsidRPr="00327320" w:rsidRDefault="00D476BC" w:rsidP="00D476BC">
            <w:pPr>
              <w:rPr>
                <w:sz w:val="18"/>
              </w:rPr>
            </w:pPr>
            <w:r w:rsidRPr="00327320">
              <w:rPr>
                <w:sz w:val="18"/>
              </w:rPr>
              <w:t>Occasional emissions activities are any GHG emitting practice in agriculture or land management that:</w:t>
            </w:r>
          </w:p>
          <w:p w14:paraId="14468D91" w14:textId="77777777" w:rsidR="00D476BC" w:rsidRPr="00327320" w:rsidRDefault="00D476BC" w:rsidP="00D476BC">
            <w:pPr>
              <w:pStyle w:val="ListParagraph"/>
              <w:numPr>
                <w:ilvl w:val="0"/>
                <w:numId w:val="16"/>
              </w:numPr>
              <w:tabs>
                <w:tab w:val="num" w:pos="720"/>
              </w:tabs>
              <w:spacing w:after="0" w:line="240" w:lineRule="auto"/>
              <w:ind w:left="714" w:hanging="357"/>
              <w:rPr>
                <w:sz w:val="18"/>
              </w:rPr>
            </w:pPr>
            <w:r w:rsidRPr="00327320">
              <w:rPr>
                <w:sz w:val="18"/>
              </w:rPr>
              <w:t>does not occur every year</w:t>
            </w:r>
          </w:p>
          <w:p w14:paraId="71B1A86C" w14:textId="77777777" w:rsidR="00D476BC" w:rsidRPr="00327320" w:rsidRDefault="00D476BC" w:rsidP="00D476BC">
            <w:pPr>
              <w:pStyle w:val="ListParagraph"/>
              <w:numPr>
                <w:ilvl w:val="0"/>
                <w:numId w:val="16"/>
              </w:numPr>
              <w:tabs>
                <w:tab w:val="num" w:pos="720"/>
              </w:tabs>
              <w:spacing w:after="0" w:line="240" w:lineRule="auto"/>
              <w:ind w:left="714" w:hanging="357"/>
              <w:rPr>
                <w:sz w:val="18"/>
              </w:rPr>
            </w:pPr>
            <w:r w:rsidRPr="00327320">
              <w:rPr>
                <w:sz w:val="18"/>
              </w:rPr>
              <w:t>produces emissions (e.g. CO</w:t>
            </w:r>
            <w:r w:rsidRPr="00327320">
              <w:rPr>
                <w:rFonts w:ascii="Cambria Math" w:hAnsi="Cambria Math" w:cs="Cambria Math"/>
                <w:sz w:val="18"/>
              </w:rPr>
              <w:t>₂</w:t>
            </w:r>
            <w:r w:rsidRPr="00327320">
              <w:rPr>
                <w:sz w:val="18"/>
              </w:rPr>
              <w:t>, CH</w:t>
            </w:r>
            <w:r w:rsidRPr="00327320">
              <w:rPr>
                <w:rFonts w:ascii="Cambria Math" w:hAnsi="Cambria Math" w:cs="Cambria Math"/>
                <w:sz w:val="18"/>
              </w:rPr>
              <w:t>₄</w:t>
            </w:r>
            <w:r w:rsidRPr="00327320">
              <w:rPr>
                <w:sz w:val="18"/>
              </w:rPr>
              <w:t>, N</w:t>
            </w:r>
            <w:r w:rsidRPr="00327320">
              <w:rPr>
                <w:rFonts w:ascii="Cambria Math" w:hAnsi="Cambria Math" w:cs="Cambria Math"/>
                <w:sz w:val="18"/>
              </w:rPr>
              <w:t>₂</w:t>
            </w:r>
            <w:r w:rsidRPr="00327320">
              <w:rPr>
                <w:sz w:val="18"/>
              </w:rPr>
              <w:t>O) when it does occur</w:t>
            </w:r>
          </w:p>
          <w:p w14:paraId="479732A4" w14:textId="77777777" w:rsidR="00D476BC" w:rsidRDefault="00D476BC" w:rsidP="00554C7A">
            <w:pPr>
              <w:pStyle w:val="ListParagraph"/>
              <w:numPr>
                <w:ilvl w:val="0"/>
                <w:numId w:val="16"/>
              </w:numPr>
              <w:tabs>
                <w:tab w:val="num" w:pos="720"/>
              </w:tabs>
              <w:spacing w:after="0" w:line="240" w:lineRule="auto"/>
              <w:ind w:left="714" w:hanging="357"/>
              <w:rPr>
                <w:sz w:val="18"/>
              </w:rPr>
            </w:pPr>
            <w:r w:rsidRPr="00327320">
              <w:rPr>
                <w:sz w:val="18"/>
              </w:rPr>
              <w:t>is linked to regular land management or production cycles.</w:t>
            </w:r>
          </w:p>
          <w:p w14:paraId="725147B5" w14:textId="77777777" w:rsidR="00D476BC" w:rsidRPr="00327320" w:rsidRDefault="00D476BC" w:rsidP="00D476BC">
            <w:pPr>
              <w:pStyle w:val="ListParagraph"/>
              <w:spacing w:after="0" w:line="240" w:lineRule="auto"/>
              <w:ind w:left="714"/>
              <w:rPr>
                <w:sz w:val="18"/>
              </w:rPr>
            </w:pPr>
          </w:p>
          <w:p w14:paraId="105CF1C4" w14:textId="77777777" w:rsidR="00D476BC" w:rsidRPr="00327320" w:rsidRDefault="00D476BC" w:rsidP="00D476BC">
            <w:pPr>
              <w:pStyle w:val="Caption"/>
              <w:ind w:left="720" w:firstLine="720"/>
              <w:rPr>
                <w:sz w:val="18"/>
              </w:rPr>
            </w:pPr>
            <w:r w:rsidRPr="00327320">
              <w:rPr>
                <w:sz w:val="18"/>
              </w:rPr>
              <w:t>Examples of occasional emissions activities</w:t>
            </w:r>
          </w:p>
          <w:tbl>
            <w:tblPr>
              <w:tblStyle w:val="TableGrid"/>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tblGrid>
            <w:tr w:rsidR="00D476BC" w:rsidRPr="00327320" w14:paraId="51CCD4AC" w14:textId="77777777">
              <w:tc>
                <w:tcPr>
                  <w:tcW w:w="2254" w:type="dxa"/>
                  <w:shd w:val="clear" w:color="auto" w:fill="000000" w:themeFill="text1"/>
                </w:tcPr>
                <w:p w14:paraId="58B39DA8" w14:textId="77777777" w:rsidR="00D476BC" w:rsidRPr="00327320" w:rsidRDefault="00D476BC" w:rsidP="00D476BC">
                  <w:pPr>
                    <w:tabs>
                      <w:tab w:val="num" w:pos="720"/>
                    </w:tabs>
                    <w:jc w:val="center"/>
                    <w:rPr>
                      <w:b/>
                      <w:bCs w:val="0"/>
                      <w:color w:val="FFFFFF" w:themeColor="background1"/>
                      <w:sz w:val="18"/>
                      <w:lang w:val="en-AU"/>
                    </w:rPr>
                  </w:pPr>
                  <w:r w:rsidRPr="00327320">
                    <w:rPr>
                      <w:b/>
                      <w:bCs w:val="0"/>
                      <w:color w:val="FFFFFF" w:themeColor="background1"/>
                      <w:sz w:val="18"/>
                      <w:lang w:val="en-AU"/>
                    </w:rPr>
                    <w:t>Activity</w:t>
                  </w:r>
                </w:p>
              </w:tc>
              <w:tc>
                <w:tcPr>
                  <w:tcW w:w="2254" w:type="dxa"/>
                  <w:shd w:val="clear" w:color="auto" w:fill="000000" w:themeFill="text1"/>
                </w:tcPr>
                <w:p w14:paraId="7DB40B5F" w14:textId="77777777" w:rsidR="00D476BC" w:rsidRPr="00327320" w:rsidRDefault="00D476BC" w:rsidP="00D476BC">
                  <w:pPr>
                    <w:tabs>
                      <w:tab w:val="num" w:pos="720"/>
                    </w:tabs>
                    <w:jc w:val="center"/>
                    <w:rPr>
                      <w:b/>
                      <w:bCs w:val="0"/>
                      <w:color w:val="FFFFFF" w:themeColor="background1"/>
                      <w:sz w:val="18"/>
                      <w:lang w:val="en-AU"/>
                    </w:rPr>
                  </w:pPr>
                  <w:r w:rsidRPr="00327320">
                    <w:rPr>
                      <w:b/>
                      <w:bCs w:val="0"/>
                      <w:color w:val="FFFFFF" w:themeColor="background1"/>
                      <w:sz w:val="18"/>
                      <w:lang w:val="en-AU"/>
                    </w:rPr>
                    <w:t>Typical Frequency</w:t>
                  </w:r>
                </w:p>
              </w:tc>
              <w:tc>
                <w:tcPr>
                  <w:tcW w:w="2254" w:type="dxa"/>
                  <w:shd w:val="clear" w:color="auto" w:fill="000000" w:themeFill="text1"/>
                </w:tcPr>
                <w:p w14:paraId="7F253771" w14:textId="77777777" w:rsidR="00D476BC" w:rsidRPr="00327320" w:rsidRDefault="00D476BC" w:rsidP="00D476BC">
                  <w:pPr>
                    <w:tabs>
                      <w:tab w:val="num" w:pos="720"/>
                    </w:tabs>
                    <w:jc w:val="center"/>
                    <w:rPr>
                      <w:b/>
                      <w:bCs w:val="0"/>
                      <w:color w:val="FFFFFF" w:themeColor="background1"/>
                      <w:sz w:val="18"/>
                      <w:lang w:val="en-AU"/>
                    </w:rPr>
                  </w:pPr>
                  <w:r w:rsidRPr="00327320">
                    <w:rPr>
                      <w:b/>
                      <w:bCs w:val="0"/>
                      <w:color w:val="FFFFFF" w:themeColor="background1"/>
                      <w:sz w:val="18"/>
                      <w:lang w:val="en-AU"/>
                    </w:rPr>
                    <w:t>Emissions Type</w:t>
                  </w:r>
                </w:p>
              </w:tc>
            </w:tr>
            <w:tr w:rsidR="00D476BC" w:rsidRPr="00327320" w14:paraId="69D9BAB2" w14:textId="77777777">
              <w:tc>
                <w:tcPr>
                  <w:tcW w:w="2254" w:type="dxa"/>
                </w:tcPr>
                <w:p w14:paraId="3A07B69B" w14:textId="77777777" w:rsidR="00D476BC" w:rsidRPr="00327320" w:rsidRDefault="00D476BC" w:rsidP="00D476BC">
                  <w:pPr>
                    <w:tabs>
                      <w:tab w:val="num" w:pos="720"/>
                    </w:tabs>
                    <w:jc w:val="center"/>
                    <w:rPr>
                      <w:sz w:val="18"/>
                      <w:lang w:val="en-AU"/>
                    </w:rPr>
                  </w:pPr>
                  <w:r w:rsidRPr="00327320">
                    <w:rPr>
                      <w:sz w:val="18"/>
                      <w:lang w:val="en-AU"/>
                    </w:rPr>
                    <w:t>Lime application (to reduce soil acidity)</w:t>
                  </w:r>
                </w:p>
              </w:tc>
              <w:tc>
                <w:tcPr>
                  <w:tcW w:w="2254" w:type="dxa"/>
                </w:tcPr>
                <w:p w14:paraId="54F53645" w14:textId="77777777" w:rsidR="00D476BC" w:rsidRPr="00327320" w:rsidRDefault="00D476BC" w:rsidP="00D476BC">
                  <w:pPr>
                    <w:tabs>
                      <w:tab w:val="num" w:pos="720"/>
                    </w:tabs>
                    <w:jc w:val="center"/>
                    <w:rPr>
                      <w:sz w:val="18"/>
                      <w:lang w:val="en-AU"/>
                    </w:rPr>
                  </w:pPr>
                  <w:r w:rsidRPr="00327320">
                    <w:rPr>
                      <w:sz w:val="18"/>
                      <w:lang w:val="en-AU"/>
                    </w:rPr>
                    <w:t>Every 2–5 years</w:t>
                  </w:r>
                </w:p>
              </w:tc>
              <w:tc>
                <w:tcPr>
                  <w:tcW w:w="2254" w:type="dxa"/>
                </w:tcPr>
                <w:p w14:paraId="5E2FC65D" w14:textId="77777777" w:rsidR="00D476BC" w:rsidRPr="00327320" w:rsidRDefault="00D476BC" w:rsidP="00D476BC">
                  <w:pPr>
                    <w:tabs>
                      <w:tab w:val="num" w:pos="720"/>
                    </w:tabs>
                    <w:jc w:val="center"/>
                    <w:rPr>
                      <w:sz w:val="18"/>
                      <w:lang w:val="en-AU"/>
                    </w:rPr>
                  </w:pPr>
                  <w:r w:rsidRPr="00327320">
                    <w:rPr>
                      <w:sz w:val="18"/>
                      <w:lang w:val="en-AU"/>
                    </w:rPr>
                    <w:t>CO</w:t>
                  </w:r>
                  <w:r w:rsidRPr="00327320">
                    <w:rPr>
                      <w:rFonts w:ascii="Cambria Math" w:hAnsi="Cambria Math" w:cs="Cambria Math"/>
                      <w:sz w:val="18"/>
                      <w:lang w:val="en-AU"/>
                    </w:rPr>
                    <w:t>₂</w:t>
                  </w:r>
                  <w:r w:rsidRPr="00327320">
                    <w:rPr>
                      <w:sz w:val="18"/>
                      <w:lang w:val="en-AU"/>
                    </w:rPr>
                    <w:t xml:space="preserve"> from carbonate dissolution</w:t>
                  </w:r>
                </w:p>
              </w:tc>
            </w:tr>
            <w:tr w:rsidR="00D476BC" w:rsidRPr="00327320" w14:paraId="77B71686" w14:textId="77777777">
              <w:tc>
                <w:tcPr>
                  <w:tcW w:w="2254" w:type="dxa"/>
                </w:tcPr>
                <w:p w14:paraId="60DC217E" w14:textId="77777777" w:rsidR="00D476BC" w:rsidRPr="00327320" w:rsidRDefault="00D476BC" w:rsidP="00D476BC">
                  <w:pPr>
                    <w:tabs>
                      <w:tab w:val="num" w:pos="720"/>
                    </w:tabs>
                    <w:jc w:val="center"/>
                    <w:rPr>
                      <w:sz w:val="18"/>
                      <w:lang w:val="en-AU"/>
                    </w:rPr>
                  </w:pPr>
                  <w:r w:rsidRPr="00327320">
                    <w:rPr>
                      <w:sz w:val="18"/>
                      <w:lang w:val="en-AU"/>
                    </w:rPr>
                    <w:t>Infrequent manure spreading from stockpiled waste</w:t>
                  </w:r>
                </w:p>
              </w:tc>
              <w:tc>
                <w:tcPr>
                  <w:tcW w:w="2254" w:type="dxa"/>
                </w:tcPr>
                <w:p w14:paraId="77FDCF03" w14:textId="77777777" w:rsidR="00D476BC" w:rsidRPr="00327320" w:rsidRDefault="00D476BC" w:rsidP="00D476BC">
                  <w:pPr>
                    <w:tabs>
                      <w:tab w:val="num" w:pos="720"/>
                    </w:tabs>
                    <w:jc w:val="center"/>
                    <w:rPr>
                      <w:sz w:val="18"/>
                      <w:lang w:val="en-AU"/>
                    </w:rPr>
                  </w:pPr>
                  <w:r w:rsidRPr="00327320">
                    <w:rPr>
                      <w:sz w:val="18"/>
                      <w:lang w:val="en-AU"/>
                    </w:rPr>
                    <w:t>Irregular</w:t>
                  </w:r>
                </w:p>
              </w:tc>
              <w:tc>
                <w:tcPr>
                  <w:tcW w:w="2254" w:type="dxa"/>
                </w:tcPr>
                <w:p w14:paraId="5EFBAA09" w14:textId="77777777" w:rsidR="00D476BC" w:rsidRPr="00327320" w:rsidRDefault="00D476BC" w:rsidP="00D476BC">
                  <w:pPr>
                    <w:tabs>
                      <w:tab w:val="num" w:pos="720"/>
                    </w:tabs>
                    <w:jc w:val="center"/>
                    <w:rPr>
                      <w:sz w:val="18"/>
                      <w:lang w:val="en-AU"/>
                    </w:rPr>
                  </w:pPr>
                  <w:r w:rsidRPr="00327320">
                    <w:rPr>
                      <w:sz w:val="18"/>
                      <w:lang w:val="en-AU"/>
                    </w:rPr>
                    <w:t>N</w:t>
                  </w:r>
                  <w:r w:rsidRPr="00327320">
                    <w:rPr>
                      <w:rFonts w:ascii="Cambria Math" w:hAnsi="Cambria Math" w:cs="Cambria Math"/>
                      <w:sz w:val="18"/>
                      <w:lang w:val="en-AU"/>
                    </w:rPr>
                    <w:t>₂</w:t>
                  </w:r>
                  <w:r w:rsidRPr="00327320">
                    <w:rPr>
                      <w:sz w:val="18"/>
                      <w:lang w:val="en-AU"/>
                    </w:rPr>
                    <w:t>O from agricultural soils</w:t>
                  </w:r>
                </w:p>
              </w:tc>
            </w:tr>
            <w:tr w:rsidR="00D476BC" w:rsidRPr="00327320" w14:paraId="5707E547" w14:textId="77777777">
              <w:tc>
                <w:tcPr>
                  <w:tcW w:w="2254" w:type="dxa"/>
                </w:tcPr>
                <w:p w14:paraId="45E80B2A" w14:textId="77777777" w:rsidR="00D476BC" w:rsidRPr="00327320" w:rsidRDefault="00D476BC" w:rsidP="00D476BC">
                  <w:pPr>
                    <w:tabs>
                      <w:tab w:val="num" w:pos="720"/>
                    </w:tabs>
                    <w:jc w:val="center"/>
                    <w:rPr>
                      <w:sz w:val="18"/>
                      <w:lang w:val="en-AU"/>
                    </w:rPr>
                  </w:pPr>
                  <w:r w:rsidRPr="00327320">
                    <w:rPr>
                      <w:sz w:val="18"/>
                      <w:lang w:val="en-AU"/>
                    </w:rPr>
                    <w:t>Pasture renovation</w:t>
                  </w:r>
                </w:p>
              </w:tc>
              <w:tc>
                <w:tcPr>
                  <w:tcW w:w="2254" w:type="dxa"/>
                </w:tcPr>
                <w:p w14:paraId="72012717" w14:textId="77777777" w:rsidR="00D476BC" w:rsidRPr="00327320" w:rsidRDefault="00D476BC" w:rsidP="00D476BC">
                  <w:pPr>
                    <w:tabs>
                      <w:tab w:val="num" w:pos="720"/>
                    </w:tabs>
                    <w:jc w:val="center"/>
                    <w:rPr>
                      <w:sz w:val="18"/>
                      <w:lang w:val="en-AU"/>
                    </w:rPr>
                  </w:pPr>
                  <w:r w:rsidRPr="00327320">
                    <w:rPr>
                      <w:sz w:val="18"/>
                      <w:lang w:val="en-AU"/>
                    </w:rPr>
                    <w:t>Irregular</w:t>
                  </w:r>
                </w:p>
              </w:tc>
              <w:tc>
                <w:tcPr>
                  <w:tcW w:w="2254" w:type="dxa"/>
                </w:tcPr>
                <w:p w14:paraId="31459F95" w14:textId="77777777" w:rsidR="00D476BC" w:rsidRPr="00327320" w:rsidRDefault="00D476BC" w:rsidP="00D476BC">
                  <w:pPr>
                    <w:tabs>
                      <w:tab w:val="num" w:pos="720"/>
                    </w:tabs>
                    <w:jc w:val="center"/>
                    <w:rPr>
                      <w:sz w:val="18"/>
                      <w:lang w:val="en-AU"/>
                    </w:rPr>
                  </w:pPr>
                  <w:r w:rsidRPr="00327320">
                    <w:rPr>
                      <w:sz w:val="18"/>
                      <w:lang w:val="en-AU"/>
                    </w:rPr>
                    <w:t>N</w:t>
                  </w:r>
                  <w:r w:rsidRPr="00327320">
                    <w:rPr>
                      <w:rFonts w:ascii="Cambria Math" w:hAnsi="Cambria Math" w:cs="Cambria Math"/>
                      <w:sz w:val="18"/>
                      <w:lang w:val="en-AU"/>
                    </w:rPr>
                    <w:t>₂</w:t>
                  </w:r>
                  <w:r w:rsidRPr="00327320">
                    <w:rPr>
                      <w:sz w:val="18"/>
                      <w:lang w:val="en-AU"/>
                    </w:rPr>
                    <w:t xml:space="preserve">O from agricultural soils  </w:t>
                  </w:r>
                </w:p>
              </w:tc>
            </w:tr>
          </w:tbl>
          <w:p w14:paraId="64F3BFF0" w14:textId="77777777" w:rsidR="00D476BC" w:rsidRPr="00327320" w:rsidRDefault="00D476BC" w:rsidP="00D476BC">
            <w:pPr>
              <w:rPr>
                <w:sz w:val="18"/>
              </w:rPr>
            </w:pPr>
          </w:p>
          <w:p w14:paraId="60C26C78" w14:textId="77777777" w:rsidR="00D476BC" w:rsidRDefault="00D476BC" w:rsidP="00A53A69">
            <w:pPr>
              <w:rPr>
                <w:sz w:val="18"/>
              </w:rPr>
            </w:pPr>
            <w:r w:rsidRPr="00327320">
              <w:rPr>
                <w:sz w:val="18"/>
              </w:rPr>
              <w:t xml:space="preserve">Although some agricultural practices (like liming, manure application, or </w:t>
            </w:r>
            <w:proofErr w:type="spellStart"/>
            <w:r w:rsidRPr="00327320">
              <w:rPr>
                <w:sz w:val="18"/>
              </w:rPr>
              <w:t>fertiliser</w:t>
            </w:r>
            <w:proofErr w:type="spellEnd"/>
            <w:r w:rsidRPr="00327320">
              <w:rPr>
                <w:sz w:val="18"/>
              </w:rPr>
              <w:t xml:space="preserve"> use) may follow multi-year cycles, emissions from these practices shall not be allocated across the cycle.</w:t>
            </w:r>
          </w:p>
          <w:p w14:paraId="629CAE1D" w14:textId="77777777" w:rsidR="00D476BC" w:rsidRPr="00327320" w:rsidRDefault="00D476BC" w:rsidP="00D476BC">
            <w:pPr>
              <w:rPr>
                <w:sz w:val="18"/>
              </w:rPr>
            </w:pPr>
            <w:r w:rsidRPr="00327320">
              <w:rPr>
                <w:sz w:val="18"/>
              </w:rPr>
              <w:t xml:space="preserve">In practice, this requires: </w:t>
            </w:r>
          </w:p>
          <w:p w14:paraId="2FD07856" w14:textId="77777777" w:rsidR="00D476BC" w:rsidRPr="00327320" w:rsidRDefault="00D476BC" w:rsidP="00D476BC">
            <w:pPr>
              <w:pStyle w:val="ListParagraph"/>
              <w:numPr>
                <w:ilvl w:val="0"/>
                <w:numId w:val="18"/>
              </w:numPr>
              <w:spacing w:after="0" w:line="240" w:lineRule="auto"/>
              <w:ind w:left="714" w:hanging="357"/>
              <w:rPr>
                <w:sz w:val="18"/>
              </w:rPr>
            </w:pPr>
            <w:r>
              <w:rPr>
                <w:sz w:val="18"/>
              </w:rPr>
              <w:t>t</w:t>
            </w:r>
            <w:r w:rsidRPr="00327320">
              <w:rPr>
                <w:sz w:val="18"/>
              </w:rPr>
              <w:t>racking the actual timing of occasional activities (e.g. liming events)</w:t>
            </w:r>
          </w:p>
          <w:p w14:paraId="004658BA" w14:textId="77777777" w:rsidR="00D476BC" w:rsidRDefault="00D476BC" w:rsidP="00554C7A">
            <w:pPr>
              <w:pStyle w:val="ListParagraph"/>
              <w:numPr>
                <w:ilvl w:val="0"/>
                <w:numId w:val="18"/>
              </w:numPr>
              <w:spacing w:after="0" w:line="240" w:lineRule="auto"/>
              <w:ind w:left="714" w:hanging="357"/>
              <w:rPr>
                <w:sz w:val="18"/>
              </w:rPr>
            </w:pPr>
            <w:r>
              <w:rPr>
                <w:sz w:val="18"/>
              </w:rPr>
              <w:t>i</w:t>
            </w:r>
            <w:r w:rsidRPr="00327320">
              <w:rPr>
                <w:sz w:val="18"/>
              </w:rPr>
              <w:t>nclusion of zero emissions for years in which the activity does not occur.</w:t>
            </w:r>
          </w:p>
          <w:p w14:paraId="55780301" w14:textId="3E558E67" w:rsidR="00D476BC" w:rsidRPr="00D476BC" w:rsidRDefault="00D476BC" w:rsidP="00D476BC">
            <w:pPr>
              <w:pStyle w:val="ListParagraph"/>
              <w:spacing w:after="0" w:line="240" w:lineRule="auto"/>
              <w:ind w:left="714"/>
              <w:rPr>
                <w:sz w:val="18"/>
              </w:rPr>
            </w:pPr>
          </w:p>
        </w:tc>
      </w:tr>
    </w:tbl>
    <w:p w14:paraId="6E1E74DD" w14:textId="77777777" w:rsidR="00D476BC" w:rsidRDefault="00D476BC" w:rsidP="00672834">
      <w:pPr>
        <w:tabs>
          <w:tab w:val="left" w:pos="142"/>
        </w:tabs>
        <w:spacing w:after="160" w:line="259" w:lineRule="auto"/>
        <w:rPr>
          <w:b/>
          <w:bCs/>
          <w:sz w:val="28"/>
          <w:szCs w:val="28"/>
        </w:rPr>
      </w:pPr>
    </w:p>
    <w:p w14:paraId="1B90EC1D" w14:textId="21BEC4CB" w:rsidR="00D476BC" w:rsidRDefault="00D476BC">
      <w:pPr>
        <w:spacing w:after="160" w:line="288" w:lineRule="auto"/>
        <w:ind w:left="2160"/>
        <w:rPr>
          <w:b/>
          <w:bCs/>
          <w:sz w:val="28"/>
          <w:szCs w:val="28"/>
        </w:rPr>
      </w:pPr>
      <w:r>
        <w:rPr>
          <w:b/>
          <w:bCs/>
          <w:sz w:val="28"/>
          <w:szCs w:val="28"/>
        </w:rPr>
        <w:br w:type="page"/>
      </w:r>
    </w:p>
    <w:p w14:paraId="24015EA2" w14:textId="1BDF0DC8" w:rsidR="00672834" w:rsidRPr="00327320" w:rsidRDefault="00672834" w:rsidP="00672834">
      <w:pPr>
        <w:tabs>
          <w:tab w:val="left" w:pos="142"/>
        </w:tabs>
        <w:spacing w:after="160" w:line="259" w:lineRule="auto"/>
        <w:rPr>
          <w:b/>
          <w:bCs/>
          <w:sz w:val="28"/>
          <w:szCs w:val="28"/>
        </w:rPr>
      </w:pPr>
      <w:r w:rsidRPr="00327320">
        <w:rPr>
          <w:b/>
          <w:bCs/>
          <w:sz w:val="28"/>
          <w:szCs w:val="28"/>
        </w:rPr>
        <w:lastRenderedPageBreak/>
        <w:t>Case Study 3</w:t>
      </w:r>
      <w:r w:rsidR="00296B16" w:rsidRPr="00327320">
        <w:rPr>
          <w:b/>
          <w:bCs/>
          <w:sz w:val="28"/>
          <w:szCs w:val="28"/>
        </w:rPr>
        <w:t>a</w:t>
      </w:r>
      <w:r w:rsidRPr="00327320">
        <w:rPr>
          <w:b/>
          <w:bCs/>
          <w:sz w:val="28"/>
          <w:szCs w:val="28"/>
        </w:rPr>
        <w:t xml:space="preserve"> - Lime Application </w:t>
      </w:r>
    </w:p>
    <w:p w14:paraId="639823C6" w14:textId="77777777" w:rsidR="00672834" w:rsidRPr="00327320" w:rsidRDefault="00672834" w:rsidP="00672834">
      <w:pPr>
        <w:tabs>
          <w:tab w:val="left" w:pos="142"/>
        </w:tabs>
        <w:spacing w:after="160" w:line="259" w:lineRule="auto"/>
        <w:rPr>
          <w:b/>
          <w:bCs/>
          <w:sz w:val="18"/>
        </w:rPr>
      </w:pPr>
      <w:r w:rsidRPr="00327320">
        <w:rPr>
          <w:b/>
          <w:bCs/>
          <w:sz w:val="18"/>
        </w:rPr>
        <w:t>Entity Description</w:t>
      </w:r>
    </w:p>
    <w:p w14:paraId="5EA1423D" w14:textId="2365396B" w:rsidR="00672834" w:rsidRPr="00327320" w:rsidRDefault="00672834" w:rsidP="00672834">
      <w:pPr>
        <w:tabs>
          <w:tab w:val="left" w:pos="142"/>
        </w:tabs>
        <w:spacing w:after="160" w:line="259" w:lineRule="auto"/>
        <w:rPr>
          <w:sz w:val="18"/>
        </w:rPr>
      </w:pPr>
      <w:proofErr w:type="spellStart"/>
      <w:r w:rsidRPr="00327320">
        <w:rPr>
          <w:sz w:val="18"/>
        </w:rPr>
        <w:t>Dawnbank</w:t>
      </w:r>
      <w:proofErr w:type="spellEnd"/>
      <w:r w:rsidRPr="00327320">
        <w:rPr>
          <w:sz w:val="18"/>
        </w:rPr>
        <w:t xml:space="preserve"> is a </w:t>
      </w:r>
      <w:proofErr w:type="gramStart"/>
      <w:r w:rsidRPr="00327320">
        <w:rPr>
          <w:sz w:val="18"/>
        </w:rPr>
        <w:t>3000</w:t>
      </w:r>
      <w:r w:rsidR="00FF5EE6">
        <w:rPr>
          <w:sz w:val="18"/>
        </w:rPr>
        <w:t xml:space="preserve"> </w:t>
      </w:r>
      <w:r w:rsidRPr="00327320">
        <w:rPr>
          <w:sz w:val="18"/>
        </w:rPr>
        <w:t>ha</w:t>
      </w:r>
      <w:proofErr w:type="gramEnd"/>
      <w:r w:rsidRPr="00327320">
        <w:rPr>
          <w:sz w:val="18"/>
        </w:rPr>
        <w:t xml:space="preserve"> cropping and sheep entity located just outside of </w:t>
      </w:r>
      <w:proofErr w:type="spellStart"/>
      <w:r w:rsidRPr="00327320">
        <w:rPr>
          <w:sz w:val="18"/>
        </w:rPr>
        <w:t>Tardun</w:t>
      </w:r>
      <w:proofErr w:type="spellEnd"/>
      <w:r w:rsidRPr="00327320">
        <w:rPr>
          <w:sz w:val="18"/>
        </w:rPr>
        <w:t xml:space="preserve">, Western Australia. </w:t>
      </w:r>
      <w:proofErr w:type="spellStart"/>
      <w:r w:rsidRPr="00327320">
        <w:rPr>
          <w:sz w:val="18"/>
        </w:rPr>
        <w:t>Dawnbank</w:t>
      </w:r>
      <w:proofErr w:type="spellEnd"/>
      <w:r w:rsidRPr="00327320">
        <w:rPr>
          <w:sz w:val="18"/>
        </w:rPr>
        <w:t xml:space="preserve"> is managed by Eamon and his family, who manage a flock of 500 merino sheep with 2000 ha of arable cropping. The sheep flock is a pasture-based system, and the arable enterprise focuses on production of wheat, canola and lupins. </w:t>
      </w:r>
    </w:p>
    <w:p w14:paraId="6B76F9CC" w14:textId="77777777" w:rsidR="00672834" w:rsidRPr="00327320" w:rsidRDefault="00672834" w:rsidP="00672834">
      <w:pPr>
        <w:tabs>
          <w:tab w:val="left" w:pos="142"/>
        </w:tabs>
        <w:spacing w:after="160" w:line="259" w:lineRule="auto"/>
        <w:rPr>
          <w:sz w:val="18"/>
        </w:rPr>
      </w:pPr>
      <w:r w:rsidRPr="00327320">
        <w:rPr>
          <w:sz w:val="18"/>
        </w:rPr>
        <w:t xml:space="preserve">Agricultural lime is applied at intervals of four years across both the arable and pasture areas to manage soil acidity. </w:t>
      </w:r>
      <w:proofErr w:type="spellStart"/>
      <w:r w:rsidRPr="00327320">
        <w:rPr>
          <w:sz w:val="18"/>
        </w:rPr>
        <w:t>Dawnbank</w:t>
      </w:r>
      <w:proofErr w:type="spellEnd"/>
      <w:r w:rsidRPr="00327320">
        <w:rPr>
          <w:sz w:val="18"/>
        </w:rPr>
        <w:t xml:space="preserve"> is required to prepare an annual GHG inventory under their bank’s sustainability-linked lending arrangement. </w:t>
      </w:r>
    </w:p>
    <w:p w14:paraId="4E59E691" w14:textId="77777777" w:rsidR="00672834" w:rsidRPr="00327320" w:rsidRDefault="00672834" w:rsidP="00672834">
      <w:pPr>
        <w:tabs>
          <w:tab w:val="left" w:pos="142"/>
        </w:tabs>
        <w:spacing w:after="160" w:line="259" w:lineRule="auto"/>
        <w:rPr>
          <w:b/>
          <w:bCs/>
          <w:sz w:val="18"/>
        </w:rPr>
      </w:pPr>
      <w:r w:rsidRPr="00327320">
        <w:rPr>
          <w:b/>
          <w:bCs/>
          <w:sz w:val="18"/>
        </w:rPr>
        <w:t>Identifying the emission profile</w:t>
      </w:r>
    </w:p>
    <w:p w14:paraId="69EF3266" w14:textId="68E5523B" w:rsidR="00672834" w:rsidRPr="00327320" w:rsidRDefault="00672834" w:rsidP="00672834">
      <w:pPr>
        <w:tabs>
          <w:tab w:val="left" w:pos="142"/>
        </w:tabs>
        <w:spacing w:after="160" w:line="259" w:lineRule="auto"/>
        <w:rPr>
          <w:sz w:val="18"/>
        </w:rPr>
      </w:pPr>
      <w:r w:rsidRPr="00327320">
        <w:rPr>
          <w:sz w:val="18"/>
        </w:rPr>
        <w:t xml:space="preserve">Eamon needs to consider </w:t>
      </w:r>
      <w:proofErr w:type="gramStart"/>
      <w:r w:rsidRPr="00327320">
        <w:rPr>
          <w:sz w:val="18"/>
        </w:rPr>
        <w:t>a number of</w:t>
      </w:r>
      <w:proofErr w:type="gramEnd"/>
      <w:r w:rsidRPr="00327320">
        <w:rPr>
          <w:sz w:val="18"/>
        </w:rPr>
        <w:t xml:space="preserve"> emissions estimation Modules related to sheep and cropping to develop his annual emissions as defined below</w:t>
      </w:r>
      <w:r w:rsidR="00B2380C">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4825"/>
      </w:tblGrid>
      <w:tr w:rsidR="00672834" w:rsidRPr="00327320" w14:paraId="4324F2B1" w14:textId="77777777">
        <w:trPr>
          <w:tblHeader/>
          <w:jc w:val="center"/>
        </w:trPr>
        <w:tc>
          <w:tcPr>
            <w:tcW w:w="2972" w:type="dxa"/>
            <w:shd w:val="clear" w:color="auto" w:fill="000000" w:themeFill="text1"/>
            <w:vAlign w:val="center"/>
          </w:tcPr>
          <w:p w14:paraId="186D5836" w14:textId="77777777" w:rsidR="00672834" w:rsidRPr="00327320" w:rsidRDefault="00672834">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559" w:type="dxa"/>
            <w:shd w:val="clear" w:color="auto" w:fill="000000" w:themeFill="text1"/>
          </w:tcPr>
          <w:p w14:paraId="35DDCB56"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Reporting Category</w:t>
            </w:r>
          </w:p>
        </w:tc>
        <w:tc>
          <w:tcPr>
            <w:tcW w:w="4825" w:type="dxa"/>
            <w:shd w:val="clear" w:color="auto" w:fill="000000" w:themeFill="text1"/>
          </w:tcPr>
          <w:p w14:paraId="18CE732B"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Description</w:t>
            </w:r>
          </w:p>
        </w:tc>
      </w:tr>
      <w:tr w:rsidR="00672834" w:rsidRPr="00327320" w14:paraId="7B640672" w14:textId="77777777">
        <w:trPr>
          <w:jc w:val="center"/>
        </w:trPr>
        <w:tc>
          <w:tcPr>
            <w:tcW w:w="2972" w:type="dxa"/>
            <w:vAlign w:val="center"/>
          </w:tcPr>
          <w:p w14:paraId="7B7F415F"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Enteric fermentation</w:t>
            </w:r>
          </w:p>
        </w:tc>
        <w:tc>
          <w:tcPr>
            <w:tcW w:w="1559" w:type="dxa"/>
          </w:tcPr>
          <w:p w14:paraId="5BFBC7E1"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652FF201"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Emissions from sheep</w:t>
            </w:r>
          </w:p>
        </w:tc>
      </w:tr>
      <w:tr w:rsidR="00672834" w:rsidRPr="00327320" w14:paraId="01C50328" w14:textId="77777777">
        <w:trPr>
          <w:jc w:val="center"/>
        </w:trPr>
        <w:tc>
          <w:tcPr>
            <w:tcW w:w="2972" w:type="dxa"/>
            <w:vAlign w:val="center"/>
          </w:tcPr>
          <w:p w14:paraId="47584DCE"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Manure management </w:t>
            </w:r>
          </w:p>
        </w:tc>
        <w:tc>
          <w:tcPr>
            <w:tcW w:w="1559" w:type="dxa"/>
          </w:tcPr>
          <w:p w14:paraId="21ADC48F"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225A6AEE"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Emissions from manure voided to pasture</w:t>
            </w:r>
          </w:p>
        </w:tc>
      </w:tr>
      <w:tr w:rsidR="00672834" w:rsidRPr="00327320" w14:paraId="6CE6915C" w14:textId="77777777">
        <w:trPr>
          <w:jc w:val="center"/>
        </w:trPr>
        <w:tc>
          <w:tcPr>
            <w:tcW w:w="2972" w:type="dxa"/>
            <w:vAlign w:val="center"/>
          </w:tcPr>
          <w:p w14:paraId="7E16CF13"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Fertiliser use</w:t>
            </w:r>
          </w:p>
        </w:tc>
        <w:tc>
          <w:tcPr>
            <w:tcW w:w="1559" w:type="dxa"/>
          </w:tcPr>
          <w:p w14:paraId="4C12F8ED"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0EE47198"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Application of fertilizer, lime and emissions from manure voided to pasture</w:t>
            </w:r>
          </w:p>
        </w:tc>
      </w:tr>
      <w:tr w:rsidR="00672834" w:rsidRPr="00327320" w14:paraId="0DB4A583" w14:textId="77777777">
        <w:trPr>
          <w:jc w:val="center"/>
        </w:trPr>
        <w:tc>
          <w:tcPr>
            <w:tcW w:w="2972" w:type="dxa"/>
            <w:vAlign w:val="center"/>
          </w:tcPr>
          <w:p w14:paraId="646358A7" w14:textId="1494A2C3"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 xml:space="preserve">Crop </w:t>
            </w:r>
            <w:r w:rsidR="00327320">
              <w:rPr>
                <w:rFonts w:asciiTheme="majorHAnsi" w:eastAsia="Arial" w:hAnsiTheme="majorHAnsi" w:cstheme="majorHAnsi"/>
                <w:bCs w:val="0"/>
                <w:color w:val="000000"/>
                <w:sz w:val="18"/>
                <w:lang w:val="en-AU"/>
              </w:rPr>
              <w:t>r</w:t>
            </w:r>
            <w:r w:rsidRPr="00327320">
              <w:rPr>
                <w:rFonts w:asciiTheme="majorHAnsi" w:eastAsia="Arial" w:hAnsiTheme="majorHAnsi" w:cstheme="majorHAnsi"/>
                <w:bCs w:val="0"/>
                <w:color w:val="000000"/>
                <w:sz w:val="18"/>
                <w:lang w:val="en-AU"/>
              </w:rPr>
              <w:t>esidues</w:t>
            </w:r>
          </w:p>
        </w:tc>
        <w:tc>
          <w:tcPr>
            <w:tcW w:w="1559" w:type="dxa"/>
          </w:tcPr>
          <w:p w14:paraId="524CDD9A"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69DE3C1A" w14:textId="77777777"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color w:val="000000"/>
                <w:sz w:val="18"/>
                <w:lang w:val="en-AU"/>
              </w:rPr>
              <w:t>Residue breakdown from arable crops</w:t>
            </w:r>
          </w:p>
        </w:tc>
      </w:tr>
      <w:tr w:rsidR="00672834" w:rsidRPr="00327320" w14:paraId="6A4AD771" w14:textId="77777777">
        <w:trPr>
          <w:jc w:val="center"/>
        </w:trPr>
        <w:tc>
          <w:tcPr>
            <w:tcW w:w="2972" w:type="dxa"/>
            <w:vAlign w:val="center"/>
          </w:tcPr>
          <w:p w14:paraId="663E53ED" w14:textId="7C7863B8"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Fuel </w:t>
            </w:r>
            <w:r w:rsidR="00327320">
              <w:rPr>
                <w:rFonts w:asciiTheme="majorHAnsi" w:eastAsia="Arial" w:hAnsiTheme="majorHAnsi" w:cstheme="majorHAnsi"/>
                <w:color w:val="000000"/>
                <w:sz w:val="18"/>
                <w:lang w:val="en-AU"/>
              </w:rPr>
              <w:t>u</w:t>
            </w:r>
            <w:r w:rsidRPr="00327320">
              <w:rPr>
                <w:rFonts w:asciiTheme="majorHAnsi" w:eastAsia="Arial" w:hAnsiTheme="majorHAnsi" w:cstheme="majorHAnsi"/>
                <w:color w:val="000000"/>
                <w:sz w:val="18"/>
                <w:lang w:val="en-AU"/>
              </w:rPr>
              <w:t>se</w:t>
            </w:r>
          </w:p>
        </w:tc>
        <w:tc>
          <w:tcPr>
            <w:tcW w:w="1559" w:type="dxa"/>
          </w:tcPr>
          <w:p w14:paraId="002693ED"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6305A2FE"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Emissions from machinery and irrigation</w:t>
            </w:r>
          </w:p>
        </w:tc>
      </w:tr>
      <w:tr w:rsidR="00672834" w:rsidRPr="00327320" w14:paraId="6DBB4981" w14:textId="77777777">
        <w:trPr>
          <w:jc w:val="center"/>
        </w:trPr>
        <w:tc>
          <w:tcPr>
            <w:tcW w:w="2972" w:type="dxa"/>
            <w:vAlign w:val="center"/>
          </w:tcPr>
          <w:p w14:paraId="54380B3A" w14:textId="4670347F"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Purchased </w:t>
            </w:r>
            <w:r w:rsidR="00327320">
              <w:rPr>
                <w:rFonts w:asciiTheme="majorHAnsi" w:eastAsia="Arial" w:hAnsiTheme="majorHAnsi" w:cstheme="majorHAnsi"/>
                <w:color w:val="000000"/>
                <w:sz w:val="18"/>
                <w:lang w:val="en-AU"/>
              </w:rPr>
              <w:t>e</w:t>
            </w:r>
            <w:r w:rsidRPr="00327320">
              <w:rPr>
                <w:rFonts w:asciiTheme="majorHAnsi" w:eastAsia="Arial" w:hAnsiTheme="majorHAnsi" w:cstheme="majorHAnsi"/>
                <w:color w:val="000000"/>
                <w:sz w:val="18"/>
                <w:lang w:val="en-AU"/>
              </w:rPr>
              <w:t>lectricity</w:t>
            </w:r>
          </w:p>
        </w:tc>
        <w:tc>
          <w:tcPr>
            <w:tcW w:w="1559" w:type="dxa"/>
          </w:tcPr>
          <w:p w14:paraId="05138F9C"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2</w:t>
            </w:r>
          </w:p>
        </w:tc>
        <w:tc>
          <w:tcPr>
            <w:tcW w:w="4825" w:type="dxa"/>
          </w:tcPr>
          <w:p w14:paraId="5A78F77C"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Emissions from </w:t>
            </w:r>
            <w:proofErr w:type="spellStart"/>
            <w:r w:rsidRPr="00327320">
              <w:rPr>
                <w:rFonts w:asciiTheme="majorHAnsi" w:eastAsia="Arial" w:hAnsiTheme="majorHAnsi" w:cstheme="majorHAnsi"/>
                <w:color w:val="000000"/>
                <w:sz w:val="18"/>
                <w:lang w:val="en-AU"/>
              </w:rPr>
              <w:t>Dawnbank</w:t>
            </w:r>
            <w:proofErr w:type="spellEnd"/>
            <w:r w:rsidRPr="00327320">
              <w:rPr>
                <w:rFonts w:asciiTheme="majorHAnsi" w:eastAsia="Arial" w:hAnsiTheme="majorHAnsi" w:cstheme="majorHAnsi"/>
                <w:color w:val="000000"/>
                <w:sz w:val="18"/>
                <w:lang w:val="en-AU"/>
              </w:rPr>
              <w:t xml:space="preserve"> operation </w:t>
            </w:r>
          </w:p>
        </w:tc>
      </w:tr>
      <w:tr w:rsidR="00672834" w:rsidRPr="00327320" w14:paraId="66FEDBBC" w14:textId="77777777">
        <w:trPr>
          <w:jc w:val="center"/>
        </w:trPr>
        <w:tc>
          <w:tcPr>
            <w:tcW w:w="2972" w:type="dxa"/>
            <w:vAlign w:val="center"/>
          </w:tcPr>
          <w:p w14:paraId="44FFC490"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Various scope 3 Modules</w:t>
            </w:r>
          </w:p>
        </w:tc>
        <w:tc>
          <w:tcPr>
            <w:tcW w:w="1559" w:type="dxa"/>
          </w:tcPr>
          <w:p w14:paraId="232494F7"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3</w:t>
            </w:r>
          </w:p>
        </w:tc>
        <w:tc>
          <w:tcPr>
            <w:tcW w:w="4825" w:type="dxa"/>
          </w:tcPr>
          <w:p w14:paraId="4D739A9A"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Purchases and management for </w:t>
            </w:r>
            <w:proofErr w:type="spellStart"/>
            <w:r w:rsidRPr="00327320">
              <w:rPr>
                <w:rFonts w:asciiTheme="majorHAnsi" w:eastAsia="Arial" w:hAnsiTheme="majorHAnsi" w:cstheme="majorHAnsi"/>
                <w:color w:val="000000"/>
                <w:sz w:val="18"/>
                <w:lang w:val="en-AU"/>
              </w:rPr>
              <w:t>Dawnbank</w:t>
            </w:r>
            <w:proofErr w:type="spellEnd"/>
            <w:r w:rsidRPr="00327320">
              <w:rPr>
                <w:rFonts w:asciiTheme="majorHAnsi" w:eastAsia="Arial" w:hAnsiTheme="majorHAnsi" w:cstheme="majorHAnsi"/>
                <w:color w:val="000000"/>
                <w:sz w:val="18"/>
                <w:lang w:val="en-AU"/>
              </w:rPr>
              <w:t xml:space="preserve"> operation</w:t>
            </w:r>
          </w:p>
        </w:tc>
      </w:tr>
    </w:tbl>
    <w:p w14:paraId="5A40BAAC" w14:textId="77777777" w:rsidR="00672834" w:rsidRPr="00327320" w:rsidRDefault="00672834" w:rsidP="00672834">
      <w:pPr>
        <w:tabs>
          <w:tab w:val="left" w:pos="142"/>
        </w:tabs>
        <w:spacing w:after="160" w:line="259" w:lineRule="auto"/>
        <w:rPr>
          <w:sz w:val="18"/>
        </w:rPr>
      </w:pPr>
    </w:p>
    <w:p w14:paraId="00465099" w14:textId="2FFCF55B" w:rsidR="00672834" w:rsidRPr="00327320" w:rsidRDefault="00672834" w:rsidP="00672834">
      <w:pPr>
        <w:tabs>
          <w:tab w:val="left" w:pos="142"/>
        </w:tabs>
        <w:spacing w:after="160" w:line="259" w:lineRule="auto"/>
        <w:rPr>
          <w:sz w:val="18"/>
        </w:rPr>
      </w:pPr>
      <w:r w:rsidRPr="00327320">
        <w:rPr>
          <w:sz w:val="18"/>
        </w:rPr>
        <w:t xml:space="preserve">The occasional application of lime causes an 8% spike in </w:t>
      </w:r>
      <w:proofErr w:type="spellStart"/>
      <w:r w:rsidRPr="00327320">
        <w:rPr>
          <w:sz w:val="18"/>
        </w:rPr>
        <w:t>Dawnbank’s</w:t>
      </w:r>
      <w:proofErr w:type="spellEnd"/>
      <w:r w:rsidRPr="00327320">
        <w:rPr>
          <w:sz w:val="18"/>
        </w:rPr>
        <w:t xml:space="preserve"> emissions in the year of application. Eamon wonders if he </w:t>
      </w:r>
      <w:r w:rsidR="00EC38DA" w:rsidRPr="00327320">
        <w:rPr>
          <w:sz w:val="18"/>
        </w:rPr>
        <w:t>can</w:t>
      </w:r>
      <w:r w:rsidRPr="00327320">
        <w:rPr>
          <w:sz w:val="18"/>
        </w:rPr>
        <w:t xml:space="preserve"> spread the GHG impact of liming across the 3 years between application to smooth the emissions across the </w:t>
      </w:r>
      <w:proofErr w:type="gramStart"/>
      <w:r w:rsidRPr="00327320">
        <w:rPr>
          <w:sz w:val="18"/>
        </w:rPr>
        <w:t>time period</w:t>
      </w:r>
      <w:proofErr w:type="gramEnd"/>
      <w:r w:rsidRPr="00327320">
        <w:rPr>
          <w:sz w:val="18"/>
        </w:rPr>
        <w:t>.</w:t>
      </w:r>
    </w:p>
    <w:p w14:paraId="248EB794" w14:textId="66ADCD93" w:rsidR="00672834" w:rsidRPr="00327320" w:rsidRDefault="00672834" w:rsidP="00672834">
      <w:pPr>
        <w:tabs>
          <w:tab w:val="num" w:pos="720"/>
        </w:tabs>
        <w:rPr>
          <w:sz w:val="18"/>
        </w:rPr>
      </w:pPr>
      <w:r w:rsidRPr="00327320">
        <w:rPr>
          <w:sz w:val="18"/>
        </w:rPr>
        <w:t xml:space="preserve">However, the bank requires the annual GHG inventory for their total annual financed emissions. Therefore, emissions shall be reported in the year that the emissions activity </w:t>
      </w:r>
      <w:proofErr w:type="gramStart"/>
      <w:r w:rsidRPr="00327320">
        <w:rPr>
          <w:sz w:val="18"/>
        </w:rPr>
        <w:t>occurs, and</w:t>
      </w:r>
      <w:proofErr w:type="gramEnd"/>
      <w:r w:rsidRPr="00327320">
        <w:rPr>
          <w:sz w:val="18"/>
        </w:rPr>
        <w:t xml:space="preserve"> not evenly spread across the intervening four years between lime applications. It is also important to consider tha</w:t>
      </w:r>
      <w:r w:rsidR="004D6D8C">
        <w:rPr>
          <w:sz w:val="18"/>
        </w:rPr>
        <w:t>t</w:t>
      </w:r>
      <w:r w:rsidRPr="00327320">
        <w:rPr>
          <w:sz w:val="18"/>
        </w:rPr>
        <w:t xml:space="preserve"> the bank focused on their portfolio of financed annual emissions </w:t>
      </w:r>
      <w:r w:rsidR="00166F34">
        <w:rPr>
          <w:sz w:val="18"/>
        </w:rPr>
        <w:t>rather than</w:t>
      </w:r>
      <w:r w:rsidRPr="00327320">
        <w:rPr>
          <w:sz w:val="18"/>
        </w:rPr>
        <w:t xml:space="preserve"> one producer</w:t>
      </w:r>
      <w:r w:rsidR="00166F34">
        <w:rPr>
          <w:sz w:val="18"/>
        </w:rPr>
        <w:t>’</w:t>
      </w:r>
      <w:r w:rsidRPr="00327320">
        <w:rPr>
          <w:sz w:val="18"/>
        </w:rPr>
        <w:t>s data in isolation.</w:t>
      </w:r>
    </w:p>
    <w:p w14:paraId="122572E0" w14:textId="0740BD61" w:rsidR="00672834" w:rsidRPr="00327320" w:rsidRDefault="00672834" w:rsidP="00672834">
      <w:pPr>
        <w:tabs>
          <w:tab w:val="num" w:pos="720"/>
        </w:tabs>
        <w:rPr>
          <w:sz w:val="18"/>
        </w:rPr>
        <w:sectPr w:rsidR="00672834" w:rsidRPr="00327320" w:rsidSect="00672834">
          <w:headerReference w:type="even" r:id="rId29"/>
          <w:headerReference w:type="default" r:id="rId30"/>
          <w:headerReference w:type="first" r:id="rId31"/>
          <w:pgSz w:w="11906" w:h="16838"/>
          <w:pgMar w:top="1440" w:right="1440" w:bottom="1440" w:left="1440" w:header="709" w:footer="709" w:gutter="0"/>
          <w:lnNumType w:countBy="1" w:restart="continuous"/>
          <w:cols w:space="708"/>
          <w:docGrid w:linePitch="360"/>
        </w:sectPr>
      </w:pPr>
      <w:r w:rsidRPr="00327320">
        <w:rPr>
          <w:sz w:val="18"/>
        </w:rPr>
        <w:t>If Eamon wants to create a base period for comparison of changes in emissions over</w:t>
      </w:r>
      <w:r w:rsidR="00FC661F">
        <w:rPr>
          <w:sz w:val="18"/>
        </w:rPr>
        <w:t xml:space="preserve"> </w:t>
      </w:r>
      <w:r w:rsidRPr="00327320">
        <w:rPr>
          <w:sz w:val="18"/>
        </w:rPr>
        <w:t>time</w:t>
      </w:r>
      <w:r w:rsidR="00FC661F">
        <w:rPr>
          <w:sz w:val="18"/>
        </w:rPr>
        <w:t>,</w:t>
      </w:r>
      <w:r w:rsidRPr="00327320">
        <w:rPr>
          <w:sz w:val="18"/>
        </w:rPr>
        <w:t xml:space="preserve"> he </w:t>
      </w:r>
      <w:r w:rsidR="002D5F78" w:rsidRPr="00327320">
        <w:rPr>
          <w:sz w:val="18"/>
        </w:rPr>
        <w:t xml:space="preserve">may </w:t>
      </w:r>
      <w:r w:rsidRPr="00327320">
        <w:rPr>
          <w:sz w:val="18"/>
        </w:rPr>
        <w:t xml:space="preserve">average over a period of </w:t>
      </w:r>
      <w:r w:rsidR="00FC661F">
        <w:rPr>
          <w:sz w:val="18"/>
        </w:rPr>
        <w:t>4</w:t>
      </w:r>
      <w:r w:rsidRPr="00327320">
        <w:rPr>
          <w:sz w:val="18"/>
        </w:rPr>
        <w:t xml:space="preserve"> years to prevent this single year spike from impacting this assessment. More guidance on tracking emission over time </w:t>
      </w:r>
      <w:r w:rsidR="002D5F78" w:rsidRPr="00327320">
        <w:rPr>
          <w:sz w:val="18"/>
        </w:rPr>
        <w:t>is provided</w:t>
      </w:r>
      <w:r w:rsidRPr="00327320">
        <w:rPr>
          <w:sz w:val="18"/>
        </w:rPr>
        <w:t xml:space="preserve"> in Section 7 of the </w:t>
      </w:r>
      <w:r w:rsidR="00FC661F">
        <w:rPr>
          <w:sz w:val="18"/>
        </w:rPr>
        <w:t>CRF</w:t>
      </w:r>
      <w:r w:rsidRPr="00327320">
        <w:rPr>
          <w:sz w:val="18"/>
        </w:rPr>
        <w:t xml:space="preserve">. </w:t>
      </w:r>
    </w:p>
    <w:p w14:paraId="7B900902" w14:textId="5C000818" w:rsidR="00A53A69" w:rsidRPr="00327320" w:rsidRDefault="00A53A69" w:rsidP="00A53A69">
      <w:pPr>
        <w:tabs>
          <w:tab w:val="left" w:pos="142"/>
        </w:tabs>
        <w:spacing w:after="160" w:line="259" w:lineRule="auto"/>
        <w:rPr>
          <w:b/>
          <w:bCs/>
          <w:sz w:val="28"/>
          <w:szCs w:val="28"/>
        </w:rPr>
      </w:pPr>
      <w:r w:rsidRPr="00327320">
        <w:rPr>
          <w:b/>
          <w:bCs/>
          <w:sz w:val="28"/>
          <w:szCs w:val="28"/>
        </w:rPr>
        <w:lastRenderedPageBreak/>
        <w:t>Case Study 3</w:t>
      </w:r>
      <w:r w:rsidR="00296B16" w:rsidRPr="00327320">
        <w:rPr>
          <w:b/>
          <w:bCs/>
          <w:sz w:val="28"/>
          <w:szCs w:val="28"/>
        </w:rPr>
        <w:t>b</w:t>
      </w:r>
      <w:r w:rsidRPr="00327320">
        <w:rPr>
          <w:b/>
          <w:bCs/>
          <w:sz w:val="28"/>
          <w:szCs w:val="28"/>
        </w:rPr>
        <w:t xml:space="preserve"> - Lime Application </w:t>
      </w:r>
    </w:p>
    <w:p w14:paraId="5FB68F61" w14:textId="77777777" w:rsidR="00A53A69" w:rsidRPr="00327320" w:rsidRDefault="00A53A69" w:rsidP="00A53A69">
      <w:pPr>
        <w:tabs>
          <w:tab w:val="left" w:pos="142"/>
        </w:tabs>
        <w:spacing w:after="160" w:line="259" w:lineRule="auto"/>
        <w:rPr>
          <w:b/>
          <w:bCs/>
          <w:sz w:val="18"/>
        </w:rPr>
      </w:pPr>
      <w:r w:rsidRPr="00327320">
        <w:rPr>
          <w:b/>
          <w:bCs/>
          <w:sz w:val="18"/>
        </w:rPr>
        <w:t>Entity Description</w:t>
      </w:r>
    </w:p>
    <w:p w14:paraId="6EBBB85F" w14:textId="01221A7D" w:rsidR="002860EE" w:rsidRPr="00327320" w:rsidRDefault="002860EE" w:rsidP="00A53A69">
      <w:pPr>
        <w:tabs>
          <w:tab w:val="left" w:pos="142"/>
        </w:tabs>
        <w:spacing w:after="160" w:line="259" w:lineRule="auto"/>
        <w:rPr>
          <w:sz w:val="18"/>
        </w:rPr>
      </w:pPr>
      <w:proofErr w:type="spellStart"/>
      <w:r w:rsidRPr="00327320">
        <w:rPr>
          <w:sz w:val="18"/>
        </w:rPr>
        <w:t>Glenlorn</w:t>
      </w:r>
      <w:proofErr w:type="spellEnd"/>
      <w:r w:rsidRPr="00327320">
        <w:rPr>
          <w:sz w:val="18"/>
        </w:rPr>
        <w:t xml:space="preserve"> Equine Farm</w:t>
      </w:r>
      <w:r w:rsidR="00A53A69" w:rsidRPr="00327320">
        <w:rPr>
          <w:sz w:val="18"/>
        </w:rPr>
        <w:t xml:space="preserve"> is a </w:t>
      </w:r>
      <w:proofErr w:type="gramStart"/>
      <w:r w:rsidRPr="00327320">
        <w:rPr>
          <w:sz w:val="18"/>
        </w:rPr>
        <w:t>2</w:t>
      </w:r>
      <w:r w:rsidR="00A53A69" w:rsidRPr="00327320">
        <w:rPr>
          <w:sz w:val="18"/>
        </w:rPr>
        <w:t>00</w:t>
      </w:r>
      <w:r w:rsidR="00E4795B">
        <w:rPr>
          <w:sz w:val="18"/>
        </w:rPr>
        <w:t xml:space="preserve"> </w:t>
      </w:r>
      <w:r w:rsidR="00A53A69" w:rsidRPr="00327320">
        <w:rPr>
          <w:sz w:val="18"/>
        </w:rPr>
        <w:t>ha</w:t>
      </w:r>
      <w:proofErr w:type="gramEnd"/>
      <w:r w:rsidR="00A53A69" w:rsidRPr="00327320">
        <w:rPr>
          <w:sz w:val="18"/>
        </w:rPr>
        <w:t xml:space="preserve"> </w:t>
      </w:r>
      <w:r w:rsidRPr="00327320">
        <w:rPr>
          <w:sz w:val="18"/>
        </w:rPr>
        <w:t xml:space="preserve">mixed equine breeding and sporting entity located in the Southern Highlands in New South Wales. </w:t>
      </w:r>
      <w:proofErr w:type="spellStart"/>
      <w:r w:rsidRPr="00327320">
        <w:rPr>
          <w:sz w:val="18"/>
        </w:rPr>
        <w:t>Glenlorn</w:t>
      </w:r>
      <w:proofErr w:type="spellEnd"/>
      <w:r w:rsidRPr="00327320">
        <w:rPr>
          <w:sz w:val="18"/>
        </w:rPr>
        <w:t xml:space="preserve"> is managed by Marlee and her family, who manages 100 horses and produces their own </w:t>
      </w:r>
      <w:r w:rsidR="00D2083A" w:rsidRPr="00327320">
        <w:rPr>
          <w:sz w:val="18"/>
        </w:rPr>
        <w:t xml:space="preserve">hay and </w:t>
      </w:r>
      <w:r w:rsidRPr="00327320">
        <w:rPr>
          <w:sz w:val="18"/>
        </w:rPr>
        <w:t>haylage</w:t>
      </w:r>
      <w:r w:rsidR="00D2083A" w:rsidRPr="00327320">
        <w:rPr>
          <w:sz w:val="18"/>
        </w:rPr>
        <w:t xml:space="preserve"> feed</w:t>
      </w:r>
      <w:r w:rsidRPr="00327320">
        <w:rPr>
          <w:sz w:val="18"/>
        </w:rPr>
        <w:t>.</w:t>
      </w:r>
    </w:p>
    <w:p w14:paraId="2724A655" w14:textId="136ECE15" w:rsidR="00A53A69" w:rsidRPr="00327320" w:rsidRDefault="00A53A69" w:rsidP="00A53A69">
      <w:pPr>
        <w:tabs>
          <w:tab w:val="left" w:pos="142"/>
        </w:tabs>
        <w:spacing w:after="160" w:line="259" w:lineRule="auto"/>
        <w:rPr>
          <w:sz w:val="18"/>
        </w:rPr>
      </w:pPr>
      <w:r w:rsidRPr="00327320">
        <w:rPr>
          <w:sz w:val="18"/>
        </w:rPr>
        <w:t>Agricultural lime is applied at intervals between three-five years across both the pasture area</w:t>
      </w:r>
      <w:r w:rsidR="002860EE" w:rsidRPr="00327320">
        <w:rPr>
          <w:sz w:val="18"/>
        </w:rPr>
        <w:t>s and the cropping paddocks for haylage production</w:t>
      </w:r>
      <w:r w:rsidRPr="00327320">
        <w:rPr>
          <w:sz w:val="18"/>
        </w:rPr>
        <w:t xml:space="preserve"> to manage soil acidity. </w:t>
      </w:r>
      <w:proofErr w:type="spellStart"/>
      <w:r w:rsidR="002860EE" w:rsidRPr="00327320">
        <w:rPr>
          <w:sz w:val="18"/>
        </w:rPr>
        <w:t>Glenlorn</w:t>
      </w:r>
      <w:proofErr w:type="spellEnd"/>
      <w:r w:rsidRPr="00327320">
        <w:rPr>
          <w:sz w:val="18"/>
        </w:rPr>
        <w:t xml:space="preserve"> is required to prepare an annual GHG inventory under their bank’s sustainability-linked lending arrangement. </w:t>
      </w:r>
    </w:p>
    <w:p w14:paraId="440DC83F" w14:textId="77777777" w:rsidR="00A53A69" w:rsidRPr="00327320" w:rsidRDefault="00A53A69" w:rsidP="00A53A69">
      <w:pPr>
        <w:tabs>
          <w:tab w:val="left" w:pos="142"/>
        </w:tabs>
        <w:spacing w:after="160" w:line="259" w:lineRule="auto"/>
        <w:rPr>
          <w:b/>
          <w:bCs/>
          <w:sz w:val="18"/>
        </w:rPr>
      </w:pPr>
      <w:r w:rsidRPr="00327320">
        <w:rPr>
          <w:b/>
          <w:bCs/>
          <w:sz w:val="18"/>
        </w:rPr>
        <w:t>Identifying the emission profile</w:t>
      </w:r>
    </w:p>
    <w:p w14:paraId="5FC7E9A8" w14:textId="1B3B95FC" w:rsidR="00A53A69" w:rsidRPr="00327320" w:rsidRDefault="002860EE" w:rsidP="00A53A69">
      <w:pPr>
        <w:tabs>
          <w:tab w:val="left" w:pos="142"/>
        </w:tabs>
        <w:spacing w:after="160" w:line="259" w:lineRule="auto"/>
        <w:rPr>
          <w:sz w:val="18"/>
        </w:rPr>
      </w:pPr>
      <w:r w:rsidRPr="00327320">
        <w:rPr>
          <w:sz w:val="18"/>
        </w:rPr>
        <w:t>Marlee</w:t>
      </w:r>
      <w:r w:rsidR="00A53A69" w:rsidRPr="00327320">
        <w:rPr>
          <w:sz w:val="18"/>
        </w:rPr>
        <w:t xml:space="preserve"> needs to consider </w:t>
      </w:r>
      <w:proofErr w:type="gramStart"/>
      <w:r w:rsidR="00A53A69" w:rsidRPr="00327320">
        <w:rPr>
          <w:sz w:val="18"/>
        </w:rPr>
        <w:t>a number of</w:t>
      </w:r>
      <w:proofErr w:type="gramEnd"/>
      <w:r w:rsidR="00A53A69" w:rsidRPr="00327320">
        <w:rPr>
          <w:sz w:val="18"/>
        </w:rPr>
        <w:t xml:space="preserve"> emissions estimation </w:t>
      </w:r>
      <w:r w:rsidR="0023627F" w:rsidRPr="00327320">
        <w:rPr>
          <w:sz w:val="18"/>
        </w:rPr>
        <w:t>M</w:t>
      </w:r>
      <w:r w:rsidR="00A53A69" w:rsidRPr="00327320">
        <w:rPr>
          <w:sz w:val="18"/>
        </w:rPr>
        <w:t>odules related to</w:t>
      </w:r>
      <w:r w:rsidRPr="00327320">
        <w:rPr>
          <w:sz w:val="18"/>
        </w:rPr>
        <w:t xml:space="preserve"> equine</w:t>
      </w:r>
      <w:r w:rsidR="00A53A69" w:rsidRPr="00327320">
        <w:rPr>
          <w:sz w:val="18"/>
        </w:rPr>
        <w:t xml:space="preserve"> and cropping to develop h</w:t>
      </w:r>
      <w:r w:rsidRPr="00327320">
        <w:rPr>
          <w:sz w:val="18"/>
        </w:rPr>
        <w:t>er</w:t>
      </w:r>
      <w:r w:rsidR="00A53A69" w:rsidRPr="00327320">
        <w:rPr>
          <w:sz w:val="18"/>
        </w:rPr>
        <w:t xml:space="preserve"> annual emissions as defined below</w:t>
      </w:r>
      <w:r w:rsidR="00B2380C">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4825"/>
      </w:tblGrid>
      <w:tr w:rsidR="00A53A69" w:rsidRPr="00327320" w14:paraId="477482E7" w14:textId="77777777" w:rsidTr="00730782">
        <w:trPr>
          <w:tblHeader/>
          <w:jc w:val="center"/>
        </w:trPr>
        <w:tc>
          <w:tcPr>
            <w:tcW w:w="2972" w:type="dxa"/>
            <w:shd w:val="clear" w:color="auto" w:fill="000000" w:themeFill="text1"/>
            <w:vAlign w:val="center"/>
          </w:tcPr>
          <w:p w14:paraId="135BCAE5" w14:textId="77777777" w:rsidR="00A53A69" w:rsidRPr="00327320" w:rsidRDefault="00A53A69" w:rsidP="00730782">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559" w:type="dxa"/>
            <w:shd w:val="clear" w:color="auto" w:fill="000000" w:themeFill="text1"/>
          </w:tcPr>
          <w:p w14:paraId="43836625" w14:textId="77777777" w:rsidR="00A53A69" w:rsidRPr="00327320" w:rsidRDefault="00A53A69"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Reporting Category</w:t>
            </w:r>
          </w:p>
        </w:tc>
        <w:tc>
          <w:tcPr>
            <w:tcW w:w="4825" w:type="dxa"/>
            <w:shd w:val="clear" w:color="auto" w:fill="000000" w:themeFill="text1"/>
          </w:tcPr>
          <w:p w14:paraId="22F260B3" w14:textId="77777777" w:rsidR="00A53A69" w:rsidRPr="00327320" w:rsidRDefault="00A53A69"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Description</w:t>
            </w:r>
          </w:p>
        </w:tc>
      </w:tr>
      <w:tr w:rsidR="00A53A69" w:rsidRPr="00327320" w14:paraId="4458BDDD" w14:textId="77777777" w:rsidTr="00730782">
        <w:trPr>
          <w:jc w:val="center"/>
        </w:trPr>
        <w:tc>
          <w:tcPr>
            <w:tcW w:w="2972" w:type="dxa"/>
            <w:vAlign w:val="center"/>
          </w:tcPr>
          <w:p w14:paraId="5BCEA385" w14:textId="77777777"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Enteric fermentation</w:t>
            </w:r>
          </w:p>
        </w:tc>
        <w:tc>
          <w:tcPr>
            <w:tcW w:w="1559" w:type="dxa"/>
          </w:tcPr>
          <w:p w14:paraId="216409B9"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15D5C0F9" w14:textId="7EC9F836"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Emissions from </w:t>
            </w:r>
            <w:r w:rsidR="00C20A10" w:rsidRPr="00327320">
              <w:rPr>
                <w:rFonts w:asciiTheme="majorHAnsi" w:eastAsia="Arial" w:hAnsiTheme="majorHAnsi" w:cstheme="majorHAnsi"/>
                <w:color w:val="000000"/>
                <w:sz w:val="18"/>
                <w:lang w:val="en-AU"/>
              </w:rPr>
              <w:t>horses (other livestock)</w:t>
            </w:r>
          </w:p>
        </w:tc>
      </w:tr>
      <w:tr w:rsidR="00A53A69" w:rsidRPr="00327320" w14:paraId="681D4901" w14:textId="77777777" w:rsidTr="00730782">
        <w:trPr>
          <w:jc w:val="center"/>
        </w:trPr>
        <w:tc>
          <w:tcPr>
            <w:tcW w:w="2972" w:type="dxa"/>
            <w:vAlign w:val="center"/>
          </w:tcPr>
          <w:p w14:paraId="1B78A3F9" w14:textId="77777777"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Manure management </w:t>
            </w:r>
          </w:p>
        </w:tc>
        <w:tc>
          <w:tcPr>
            <w:tcW w:w="1559" w:type="dxa"/>
          </w:tcPr>
          <w:p w14:paraId="7E375561"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2BD366D8" w14:textId="0E3D89C3"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Emissions from manure voided to pasture</w:t>
            </w:r>
            <w:r w:rsidR="00C20A10" w:rsidRPr="00327320">
              <w:rPr>
                <w:rFonts w:asciiTheme="majorHAnsi" w:eastAsia="Arial" w:hAnsiTheme="majorHAnsi" w:cstheme="majorHAnsi"/>
                <w:color w:val="000000"/>
                <w:sz w:val="18"/>
                <w:lang w:val="en-AU"/>
              </w:rPr>
              <w:t xml:space="preserve"> (other livestock)</w:t>
            </w:r>
          </w:p>
        </w:tc>
      </w:tr>
      <w:tr w:rsidR="00A53A69" w:rsidRPr="00327320" w14:paraId="2F82C77B" w14:textId="77777777" w:rsidTr="00730782">
        <w:trPr>
          <w:jc w:val="center"/>
        </w:trPr>
        <w:tc>
          <w:tcPr>
            <w:tcW w:w="2972" w:type="dxa"/>
            <w:vAlign w:val="center"/>
          </w:tcPr>
          <w:p w14:paraId="468691B7" w14:textId="77777777"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Fertiliser use</w:t>
            </w:r>
          </w:p>
        </w:tc>
        <w:tc>
          <w:tcPr>
            <w:tcW w:w="1559" w:type="dxa"/>
          </w:tcPr>
          <w:p w14:paraId="3390F7F7"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5B859A71" w14:textId="77777777"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Application of fertilizer, lime and emissions from manure voided to pasture</w:t>
            </w:r>
          </w:p>
        </w:tc>
      </w:tr>
      <w:tr w:rsidR="00A53A69" w:rsidRPr="00327320" w14:paraId="0B4DF4D5" w14:textId="77777777" w:rsidTr="00730782">
        <w:trPr>
          <w:jc w:val="center"/>
        </w:trPr>
        <w:tc>
          <w:tcPr>
            <w:tcW w:w="2972" w:type="dxa"/>
            <w:vAlign w:val="center"/>
          </w:tcPr>
          <w:p w14:paraId="472B78C6" w14:textId="7B66D8A0" w:rsidR="00A53A69" w:rsidRPr="00327320" w:rsidRDefault="00A53A69" w:rsidP="00730782">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 xml:space="preserve">Crop </w:t>
            </w:r>
            <w:r w:rsidR="00327320">
              <w:rPr>
                <w:rFonts w:asciiTheme="majorHAnsi" w:eastAsia="Arial" w:hAnsiTheme="majorHAnsi" w:cstheme="majorHAnsi"/>
                <w:bCs w:val="0"/>
                <w:color w:val="000000"/>
                <w:sz w:val="18"/>
                <w:lang w:val="en-AU"/>
              </w:rPr>
              <w:t>r</w:t>
            </w:r>
            <w:r w:rsidRPr="00327320">
              <w:rPr>
                <w:rFonts w:asciiTheme="majorHAnsi" w:eastAsia="Arial" w:hAnsiTheme="majorHAnsi" w:cstheme="majorHAnsi"/>
                <w:bCs w:val="0"/>
                <w:color w:val="000000"/>
                <w:sz w:val="18"/>
                <w:lang w:val="en-AU"/>
              </w:rPr>
              <w:t>esidues</w:t>
            </w:r>
          </w:p>
        </w:tc>
        <w:tc>
          <w:tcPr>
            <w:tcW w:w="1559" w:type="dxa"/>
          </w:tcPr>
          <w:p w14:paraId="69C51B85"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49BDA41E" w14:textId="1639D4E0" w:rsidR="00A53A69" w:rsidRPr="00327320" w:rsidRDefault="00A53A69" w:rsidP="00730782">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color w:val="000000"/>
                <w:sz w:val="18"/>
                <w:lang w:val="en-AU"/>
              </w:rPr>
              <w:t xml:space="preserve">Residue breakdown from </w:t>
            </w:r>
            <w:r w:rsidR="00C20A10" w:rsidRPr="00327320">
              <w:rPr>
                <w:rFonts w:asciiTheme="majorHAnsi" w:eastAsia="Arial" w:hAnsiTheme="majorHAnsi" w:cstheme="majorHAnsi"/>
                <w:color w:val="000000"/>
                <w:sz w:val="18"/>
                <w:lang w:val="en-AU"/>
              </w:rPr>
              <w:t>pasture crops</w:t>
            </w:r>
          </w:p>
        </w:tc>
      </w:tr>
      <w:tr w:rsidR="00A53A69" w:rsidRPr="00327320" w14:paraId="2F2D7BDA" w14:textId="77777777" w:rsidTr="00730782">
        <w:trPr>
          <w:jc w:val="center"/>
        </w:trPr>
        <w:tc>
          <w:tcPr>
            <w:tcW w:w="2972" w:type="dxa"/>
            <w:vAlign w:val="center"/>
          </w:tcPr>
          <w:p w14:paraId="48B6525D" w14:textId="3ABFF9FB"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Fuel </w:t>
            </w:r>
            <w:r w:rsidR="00327320">
              <w:rPr>
                <w:rFonts w:asciiTheme="majorHAnsi" w:eastAsia="Arial" w:hAnsiTheme="majorHAnsi" w:cstheme="majorHAnsi"/>
                <w:color w:val="000000"/>
                <w:sz w:val="18"/>
                <w:lang w:val="en-AU"/>
              </w:rPr>
              <w:t>u</w:t>
            </w:r>
            <w:r w:rsidRPr="00327320">
              <w:rPr>
                <w:rFonts w:asciiTheme="majorHAnsi" w:eastAsia="Arial" w:hAnsiTheme="majorHAnsi" w:cstheme="majorHAnsi"/>
                <w:color w:val="000000"/>
                <w:sz w:val="18"/>
                <w:lang w:val="en-AU"/>
              </w:rPr>
              <w:t>se</w:t>
            </w:r>
          </w:p>
        </w:tc>
        <w:tc>
          <w:tcPr>
            <w:tcW w:w="1559" w:type="dxa"/>
          </w:tcPr>
          <w:p w14:paraId="1582A277"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4825" w:type="dxa"/>
          </w:tcPr>
          <w:p w14:paraId="4F9F5931" w14:textId="77777777"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Emissions from machinery and irrigation</w:t>
            </w:r>
          </w:p>
        </w:tc>
      </w:tr>
      <w:tr w:rsidR="00A53A69" w:rsidRPr="00327320" w14:paraId="41B4F153" w14:textId="77777777" w:rsidTr="00730782">
        <w:trPr>
          <w:jc w:val="center"/>
        </w:trPr>
        <w:tc>
          <w:tcPr>
            <w:tcW w:w="2972" w:type="dxa"/>
            <w:vAlign w:val="center"/>
          </w:tcPr>
          <w:p w14:paraId="7EF525DF" w14:textId="1463380C"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Purchased </w:t>
            </w:r>
            <w:r w:rsidR="00327320">
              <w:rPr>
                <w:rFonts w:asciiTheme="majorHAnsi" w:eastAsia="Arial" w:hAnsiTheme="majorHAnsi" w:cstheme="majorHAnsi"/>
                <w:color w:val="000000"/>
                <w:sz w:val="18"/>
                <w:lang w:val="en-AU"/>
              </w:rPr>
              <w:t>e</w:t>
            </w:r>
            <w:r w:rsidRPr="00327320">
              <w:rPr>
                <w:rFonts w:asciiTheme="majorHAnsi" w:eastAsia="Arial" w:hAnsiTheme="majorHAnsi" w:cstheme="majorHAnsi"/>
                <w:color w:val="000000"/>
                <w:sz w:val="18"/>
                <w:lang w:val="en-AU"/>
              </w:rPr>
              <w:t>lectricity</w:t>
            </w:r>
          </w:p>
        </w:tc>
        <w:tc>
          <w:tcPr>
            <w:tcW w:w="1559" w:type="dxa"/>
          </w:tcPr>
          <w:p w14:paraId="1DBAC763"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2</w:t>
            </w:r>
          </w:p>
        </w:tc>
        <w:tc>
          <w:tcPr>
            <w:tcW w:w="4825" w:type="dxa"/>
          </w:tcPr>
          <w:p w14:paraId="217FDFAF" w14:textId="2A16E085"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Emissions from </w:t>
            </w:r>
            <w:proofErr w:type="spellStart"/>
            <w:r w:rsidR="00C20A10" w:rsidRPr="00327320">
              <w:rPr>
                <w:rFonts w:asciiTheme="majorHAnsi" w:eastAsia="Arial" w:hAnsiTheme="majorHAnsi" w:cstheme="majorHAnsi"/>
                <w:color w:val="000000"/>
                <w:sz w:val="18"/>
                <w:lang w:val="en-AU"/>
              </w:rPr>
              <w:t>Glenlorn</w:t>
            </w:r>
            <w:proofErr w:type="spellEnd"/>
            <w:r w:rsidRPr="00327320">
              <w:rPr>
                <w:rFonts w:asciiTheme="majorHAnsi" w:eastAsia="Arial" w:hAnsiTheme="majorHAnsi" w:cstheme="majorHAnsi"/>
                <w:color w:val="000000"/>
                <w:sz w:val="18"/>
                <w:lang w:val="en-AU"/>
              </w:rPr>
              <w:t xml:space="preserve"> operation </w:t>
            </w:r>
          </w:p>
        </w:tc>
      </w:tr>
      <w:tr w:rsidR="00A53A69" w:rsidRPr="00327320" w14:paraId="426FD196" w14:textId="77777777" w:rsidTr="00730782">
        <w:trPr>
          <w:jc w:val="center"/>
        </w:trPr>
        <w:tc>
          <w:tcPr>
            <w:tcW w:w="2972" w:type="dxa"/>
            <w:vAlign w:val="center"/>
          </w:tcPr>
          <w:p w14:paraId="559AD232" w14:textId="13C68DCC"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Various scope 3 </w:t>
            </w:r>
            <w:r w:rsidR="0023627F" w:rsidRPr="00327320">
              <w:rPr>
                <w:rFonts w:asciiTheme="majorHAnsi" w:eastAsia="Arial" w:hAnsiTheme="majorHAnsi" w:cstheme="majorHAnsi"/>
                <w:color w:val="000000"/>
                <w:sz w:val="18"/>
                <w:lang w:val="en-AU"/>
              </w:rPr>
              <w:t>M</w:t>
            </w:r>
            <w:r w:rsidRPr="00327320">
              <w:rPr>
                <w:rFonts w:asciiTheme="majorHAnsi" w:eastAsia="Arial" w:hAnsiTheme="majorHAnsi" w:cstheme="majorHAnsi"/>
                <w:color w:val="000000"/>
                <w:sz w:val="18"/>
                <w:lang w:val="en-AU"/>
              </w:rPr>
              <w:t>odules</w:t>
            </w:r>
          </w:p>
        </w:tc>
        <w:tc>
          <w:tcPr>
            <w:tcW w:w="1559" w:type="dxa"/>
          </w:tcPr>
          <w:p w14:paraId="2F7EA839" w14:textId="77777777" w:rsidR="00A53A69" w:rsidRPr="00327320" w:rsidRDefault="00A53A69"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3</w:t>
            </w:r>
          </w:p>
        </w:tc>
        <w:tc>
          <w:tcPr>
            <w:tcW w:w="4825" w:type="dxa"/>
          </w:tcPr>
          <w:p w14:paraId="2908674E" w14:textId="431D3BE3" w:rsidR="00A53A69" w:rsidRPr="00327320" w:rsidRDefault="00A53A69"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Purchases and management for </w:t>
            </w:r>
            <w:proofErr w:type="spellStart"/>
            <w:r w:rsidR="00C20A10" w:rsidRPr="00327320">
              <w:rPr>
                <w:rFonts w:asciiTheme="majorHAnsi" w:eastAsia="Arial" w:hAnsiTheme="majorHAnsi" w:cstheme="majorHAnsi"/>
                <w:color w:val="000000"/>
                <w:sz w:val="18"/>
                <w:lang w:val="en-AU"/>
              </w:rPr>
              <w:t>Glenlorn</w:t>
            </w:r>
            <w:proofErr w:type="spellEnd"/>
            <w:r w:rsidRPr="00327320">
              <w:rPr>
                <w:rFonts w:asciiTheme="majorHAnsi" w:eastAsia="Arial" w:hAnsiTheme="majorHAnsi" w:cstheme="majorHAnsi"/>
                <w:color w:val="000000"/>
                <w:sz w:val="18"/>
                <w:lang w:val="en-AU"/>
              </w:rPr>
              <w:t xml:space="preserve"> operation</w:t>
            </w:r>
          </w:p>
        </w:tc>
      </w:tr>
    </w:tbl>
    <w:p w14:paraId="56C82E73" w14:textId="77777777" w:rsidR="00A53A69" w:rsidRPr="00327320" w:rsidRDefault="00A53A69" w:rsidP="00A53A69">
      <w:pPr>
        <w:tabs>
          <w:tab w:val="left" w:pos="142"/>
        </w:tabs>
        <w:spacing w:after="160" w:line="259" w:lineRule="auto"/>
        <w:rPr>
          <w:sz w:val="18"/>
        </w:rPr>
      </w:pPr>
    </w:p>
    <w:p w14:paraId="58AACC24" w14:textId="2641D4BB" w:rsidR="00A53A69" w:rsidRPr="00327320" w:rsidRDefault="00A53A69" w:rsidP="00A53A69">
      <w:pPr>
        <w:tabs>
          <w:tab w:val="left" w:pos="142"/>
        </w:tabs>
        <w:spacing w:after="160" w:line="259" w:lineRule="auto"/>
        <w:rPr>
          <w:sz w:val="18"/>
        </w:rPr>
      </w:pPr>
      <w:r w:rsidRPr="00327320">
        <w:rPr>
          <w:sz w:val="18"/>
        </w:rPr>
        <w:t xml:space="preserve">The occasional application of lime causes an 8% spike in </w:t>
      </w:r>
      <w:proofErr w:type="spellStart"/>
      <w:r w:rsidR="00C20A10" w:rsidRPr="00327320">
        <w:rPr>
          <w:sz w:val="18"/>
        </w:rPr>
        <w:t>Glenlorns</w:t>
      </w:r>
      <w:proofErr w:type="spellEnd"/>
      <w:r w:rsidRPr="00327320">
        <w:rPr>
          <w:sz w:val="18"/>
        </w:rPr>
        <w:t xml:space="preserve"> emissions in the year of application. </w:t>
      </w:r>
      <w:r w:rsidR="00C20A10" w:rsidRPr="00327320">
        <w:rPr>
          <w:sz w:val="18"/>
        </w:rPr>
        <w:t>Marlee</w:t>
      </w:r>
      <w:r w:rsidRPr="00327320">
        <w:rPr>
          <w:sz w:val="18"/>
        </w:rPr>
        <w:t xml:space="preserve"> wonders if </w:t>
      </w:r>
      <w:r w:rsidR="00C20A10" w:rsidRPr="00327320">
        <w:rPr>
          <w:sz w:val="18"/>
        </w:rPr>
        <w:t>s</w:t>
      </w:r>
      <w:r w:rsidRPr="00327320">
        <w:rPr>
          <w:sz w:val="18"/>
        </w:rPr>
        <w:t xml:space="preserve">he </w:t>
      </w:r>
      <w:r w:rsidR="00EC38DA" w:rsidRPr="00327320">
        <w:rPr>
          <w:sz w:val="18"/>
        </w:rPr>
        <w:t>can</w:t>
      </w:r>
      <w:r w:rsidR="00D87D87" w:rsidRPr="00327320">
        <w:rPr>
          <w:sz w:val="18"/>
        </w:rPr>
        <w:t xml:space="preserve"> </w:t>
      </w:r>
      <w:r w:rsidRPr="00327320">
        <w:rPr>
          <w:sz w:val="18"/>
        </w:rPr>
        <w:t xml:space="preserve">spread the GHG impact of liming across the </w:t>
      </w:r>
      <w:r w:rsidR="002C3B0A" w:rsidRPr="00327320">
        <w:rPr>
          <w:sz w:val="18"/>
        </w:rPr>
        <w:t>three-five</w:t>
      </w:r>
      <w:r w:rsidRPr="00327320">
        <w:rPr>
          <w:sz w:val="18"/>
        </w:rPr>
        <w:t xml:space="preserve"> years between application to smooth the emissions across the </w:t>
      </w:r>
      <w:proofErr w:type="gramStart"/>
      <w:r w:rsidRPr="00327320">
        <w:rPr>
          <w:sz w:val="18"/>
        </w:rPr>
        <w:t>time period</w:t>
      </w:r>
      <w:proofErr w:type="gramEnd"/>
      <w:r w:rsidRPr="00327320">
        <w:rPr>
          <w:sz w:val="18"/>
        </w:rPr>
        <w:t>.</w:t>
      </w:r>
    </w:p>
    <w:p w14:paraId="275DE108" w14:textId="2584CF96" w:rsidR="00D716B0" w:rsidRPr="00327320" w:rsidRDefault="00D716B0" w:rsidP="00D716B0">
      <w:pPr>
        <w:tabs>
          <w:tab w:val="num" w:pos="720"/>
        </w:tabs>
        <w:rPr>
          <w:sz w:val="18"/>
        </w:rPr>
      </w:pPr>
      <w:bookmarkStart w:id="49" w:name="_Hlk214372707"/>
      <w:r w:rsidRPr="00327320">
        <w:rPr>
          <w:sz w:val="18"/>
        </w:rPr>
        <w:t xml:space="preserve">However, the bank requires the GHG inventory for their total annual financed emissions. Therefore, emissions </w:t>
      </w:r>
      <w:r w:rsidR="00D87D87" w:rsidRPr="00327320">
        <w:rPr>
          <w:sz w:val="18"/>
        </w:rPr>
        <w:t xml:space="preserve">shall </w:t>
      </w:r>
      <w:r w:rsidRPr="00327320">
        <w:rPr>
          <w:sz w:val="18"/>
        </w:rPr>
        <w:t xml:space="preserve">be reported in the year the emissions activity </w:t>
      </w:r>
      <w:proofErr w:type="gramStart"/>
      <w:r w:rsidRPr="00327320">
        <w:rPr>
          <w:sz w:val="18"/>
        </w:rPr>
        <w:t>occurs</w:t>
      </w:r>
      <w:r w:rsidR="00A26EF5">
        <w:rPr>
          <w:sz w:val="18"/>
        </w:rPr>
        <w:t>,</w:t>
      </w:r>
      <w:r w:rsidRPr="00327320">
        <w:rPr>
          <w:sz w:val="18"/>
        </w:rPr>
        <w:t xml:space="preserve"> and</w:t>
      </w:r>
      <w:proofErr w:type="gramEnd"/>
      <w:r w:rsidRPr="00327320">
        <w:rPr>
          <w:sz w:val="18"/>
        </w:rPr>
        <w:t xml:space="preserve"> not evenly spread across the intervening </w:t>
      </w:r>
      <w:r w:rsidR="00A26EF5">
        <w:rPr>
          <w:sz w:val="18"/>
        </w:rPr>
        <w:t>3</w:t>
      </w:r>
      <w:r w:rsidRPr="00327320">
        <w:rPr>
          <w:sz w:val="18"/>
        </w:rPr>
        <w:t xml:space="preserve"> years between lime applications. </w:t>
      </w:r>
    </w:p>
    <w:p w14:paraId="578EB883" w14:textId="731C8036" w:rsidR="00D716B0" w:rsidRPr="00327320" w:rsidRDefault="00D716B0" w:rsidP="00D716B0">
      <w:pPr>
        <w:tabs>
          <w:tab w:val="num" w:pos="720"/>
        </w:tabs>
        <w:rPr>
          <w:sz w:val="18"/>
        </w:rPr>
      </w:pPr>
      <w:r w:rsidRPr="00327320">
        <w:rPr>
          <w:sz w:val="18"/>
        </w:rPr>
        <w:t>It is also important to consider tha</w:t>
      </w:r>
      <w:r w:rsidR="003A4B7E">
        <w:rPr>
          <w:sz w:val="18"/>
        </w:rPr>
        <w:t>t</w:t>
      </w:r>
      <w:r w:rsidRPr="00327320">
        <w:rPr>
          <w:sz w:val="18"/>
        </w:rPr>
        <w:t xml:space="preserve"> the bank is not interested in one producers’ data in </w:t>
      </w:r>
      <w:proofErr w:type="gramStart"/>
      <w:r w:rsidRPr="00327320">
        <w:rPr>
          <w:sz w:val="18"/>
        </w:rPr>
        <w:t>isolation, but</w:t>
      </w:r>
      <w:proofErr w:type="gramEnd"/>
      <w:r w:rsidRPr="00327320">
        <w:rPr>
          <w:sz w:val="18"/>
        </w:rPr>
        <w:t xml:space="preserve"> rather is focused on their portfolio of financed annual emissions.</w:t>
      </w:r>
    </w:p>
    <w:bookmarkEnd w:id="49"/>
    <w:p w14:paraId="0342A9B6" w14:textId="77777777" w:rsidR="00D716B0" w:rsidRPr="00327320" w:rsidRDefault="00D716B0" w:rsidP="00FD1BAE">
      <w:pPr>
        <w:tabs>
          <w:tab w:val="num" w:pos="720"/>
        </w:tabs>
        <w:rPr>
          <w:sz w:val="18"/>
        </w:rPr>
        <w:sectPr w:rsidR="00D716B0" w:rsidRPr="00327320" w:rsidSect="00531E94">
          <w:pgSz w:w="11906" w:h="16838"/>
          <w:pgMar w:top="1440" w:right="1440" w:bottom="1440" w:left="1440" w:header="709" w:footer="709" w:gutter="0"/>
          <w:lnNumType w:countBy="1" w:restart="continuous"/>
          <w:cols w:space="708"/>
          <w:docGrid w:linePitch="360"/>
        </w:sectPr>
      </w:pPr>
    </w:p>
    <w:p w14:paraId="1F801F66" w14:textId="779F48F4" w:rsidR="00672834" w:rsidRPr="00327320" w:rsidRDefault="00672834" w:rsidP="00672834">
      <w:pPr>
        <w:tabs>
          <w:tab w:val="left" w:pos="142"/>
        </w:tabs>
        <w:spacing w:after="160" w:line="259" w:lineRule="auto"/>
        <w:rPr>
          <w:b/>
          <w:bCs/>
          <w:sz w:val="28"/>
          <w:szCs w:val="28"/>
        </w:rPr>
      </w:pPr>
      <w:r w:rsidRPr="00327320">
        <w:rPr>
          <w:b/>
          <w:bCs/>
          <w:sz w:val="28"/>
          <w:szCs w:val="28"/>
        </w:rPr>
        <w:lastRenderedPageBreak/>
        <w:t>Case Study 4</w:t>
      </w:r>
      <w:r w:rsidR="00296B16" w:rsidRPr="00327320">
        <w:rPr>
          <w:b/>
          <w:bCs/>
          <w:sz w:val="28"/>
          <w:szCs w:val="28"/>
        </w:rPr>
        <w:t>a</w:t>
      </w:r>
      <w:r w:rsidRPr="00327320">
        <w:rPr>
          <w:b/>
          <w:bCs/>
          <w:sz w:val="28"/>
          <w:szCs w:val="28"/>
        </w:rPr>
        <w:t xml:space="preserve"> - Longer than 12-month production/lifecycles</w:t>
      </w:r>
    </w:p>
    <w:p w14:paraId="1141588F" w14:textId="77777777" w:rsidR="00672834" w:rsidRPr="00327320" w:rsidRDefault="00672834" w:rsidP="00672834">
      <w:pPr>
        <w:tabs>
          <w:tab w:val="left" w:pos="142"/>
        </w:tabs>
        <w:spacing w:after="160" w:line="259" w:lineRule="auto"/>
        <w:rPr>
          <w:b/>
          <w:bCs/>
          <w:sz w:val="18"/>
        </w:rPr>
      </w:pPr>
      <w:r w:rsidRPr="00327320">
        <w:rPr>
          <w:b/>
          <w:bCs/>
          <w:sz w:val="18"/>
        </w:rPr>
        <w:t>Entity Description</w:t>
      </w:r>
    </w:p>
    <w:p w14:paraId="12EF2AE3" w14:textId="46E62CA1" w:rsidR="00672834" w:rsidRPr="00327320" w:rsidRDefault="00672834" w:rsidP="00672834">
      <w:pPr>
        <w:tabs>
          <w:tab w:val="left" w:pos="142"/>
        </w:tabs>
        <w:spacing w:after="160" w:line="259" w:lineRule="auto"/>
        <w:rPr>
          <w:sz w:val="18"/>
        </w:rPr>
      </w:pPr>
      <w:proofErr w:type="spellStart"/>
      <w:r w:rsidRPr="00327320">
        <w:rPr>
          <w:sz w:val="18"/>
        </w:rPr>
        <w:t>Rivercut</w:t>
      </w:r>
      <w:proofErr w:type="spellEnd"/>
      <w:r w:rsidRPr="00327320">
        <w:rPr>
          <w:sz w:val="18"/>
        </w:rPr>
        <w:t xml:space="preserve"> Farm is a 1200</w:t>
      </w:r>
      <w:r w:rsidR="00C80195">
        <w:rPr>
          <w:sz w:val="18"/>
        </w:rPr>
        <w:t xml:space="preserve"> </w:t>
      </w:r>
      <w:r w:rsidRPr="00327320">
        <w:rPr>
          <w:sz w:val="18"/>
        </w:rPr>
        <w:t xml:space="preserve">ha sugar cane producer located in Northern Queensland. The producer operates under a continuous ratoon cycle. The average sugar cane crop cycle is typically one plant crop followed by 3-4 ratoon years each of 12-24 months duration. </w:t>
      </w:r>
    </w:p>
    <w:p w14:paraId="7C4CFE22" w14:textId="3F52C40D" w:rsidR="00672834" w:rsidRPr="00327320" w:rsidRDefault="00672834" w:rsidP="00672834">
      <w:pPr>
        <w:tabs>
          <w:tab w:val="left" w:pos="142"/>
        </w:tabs>
        <w:spacing w:after="160" w:line="259" w:lineRule="auto"/>
        <w:rPr>
          <w:sz w:val="18"/>
        </w:rPr>
      </w:pPr>
      <w:proofErr w:type="spellStart"/>
      <w:r w:rsidRPr="00327320">
        <w:rPr>
          <w:sz w:val="18"/>
        </w:rPr>
        <w:t>Rivercut</w:t>
      </w:r>
      <w:proofErr w:type="spellEnd"/>
      <w:r w:rsidRPr="00327320">
        <w:rPr>
          <w:sz w:val="18"/>
        </w:rPr>
        <w:t xml:space="preserve"> Farm sells their sugar cane to a local brewed drinks company; the brewing company requires the producer to produce an annual GHG inventory. Although the production life cycle of sugar cane extends beyond 12 months, Mike shall produce an annual GHG inventory report that ensures emissions are reported in the year the activity takes place.</w:t>
      </w:r>
    </w:p>
    <w:p w14:paraId="30BE5CFB" w14:textId="77777777" w:rsidR="00672834" w:rsidRPr="00327320" w:rsidRDefault="00672834" w:rsidP="00672834">
      <w:pPr>
        <w:tabs>
          <w:tab w:val="left" w:pos="142"/>
        </w:tabs>
        <w:spacing w:after="160" w:line="259" w:lineRule="auto"/>
        <w:rPr>
          <w:b/>
          <w:bCs/>
          <w:sz w:val="18"/>
        </w:rPr>
      </w:pPr>
      <w:r w:rsidRPr="00327320">
        <w:rPr>
          <w:b/>
          <w:bCs/>
          <w:sz w:val="18"/>
        </w:rPr>
        <w:t>Identifying the impact of extended production or lifecycles</w:t>
      </w:r>
    </w:p>
    <w:p w14:paraId="1201E220" w14:textId="48F6FEDA" w:rsidR="00672834" w:rsidRPr="00327320" w:rsidRDefault="00672834" w:rsidP="00672834">
      <w:pPr>
        <w:tabs>
          <w:tab w:val="left" w:pos="142"/>
        </w:tabs>
        <w:spacing w:after="160" w:line="259" w:lineRule="auto"/>
        <w:rPr>
          <w:sz w:val="18"/>
        </w:rPr>
      </w:pPr>
      <w:r w:rsidRPr="00327320">
        <w:rPr>
          <w:sz w:val="18"/>
        </w:rPr>
        <w:t xml:space="preserve">Mike needs to consider </w:t>
      </w:r>
      <w:proofErr w:type="gramStart"/>
      <w:r w:rsidRPr="00327320">
        <w:rPr>
          <w:sz w:val="18"/>
        </w:rPr>
        <w:t>a number of</w:t>
      </w:r>
      <w:proofErr w:type="gramEnd"/>
      <w:r w:rsidRPr="00327320">
        <w:rPr>
          <w:sz w:val="18"/>
        </w:rPr>
        <w:t xml:space="preserve"> emissions estimation Modules related to cropping. The impact of longer production or lifecycles for relevant emissions Modules to be adopted by </w:t>
      </w:r>
      <w:proofErr w:type="spellStart"/>
      <w:r w:rsidRPr="00327320">
        <w:rPr>
          <w:sz w:val="18"/>
        </w:rPr>
        <w:t>Rivercut</w:t>
      </w:r>
      <w:proofErr w:type="spellEnd"/>
      <w:r w:rsidRPr="00327320">
        <w:rPr>
          <w:sz w:val="18"/>
        </w:rPr>
        <w:t xml:space="preserve"> Farm are defined below</w:t>
      </w:r>
      <w:r w:rsidR="00B2380C">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5392"/>
      </w:tblGrid>
      <w:tr w:rsidR="00672834" w:rsidRPr="00327320" w14:paraId="3A6ED80A" w14:textId="77777777">
        <w:trPr>
          <w:tblHeader/>
          <w:jc w:val="center"/>
        </w:trPr>
        <w:tc>
          <w:tcPr>
            <w:tcW w:w="2263" w:type="dxa"/>
            <w:shd w:val="clear" w:color="auto" w:fill="000000" w:themeFill="text1"/>
            <w:vAlign w:val="center"/>
          </w:tcPr>
          <w:p w14:paraId="6D4CB067" w14:textId="77777777" w:rsidR="00672834" w:rsidRPr="00327320" w:rsidRDefault="00672834">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701" w:type="dxa"/>
            <w:shd w:val="clear" w:color="auto" w:fill="000000" w:themeFill="text1"/>
          </w:tcPr>
          <w:p w14:paraId="321843E6"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Reporting Category</w:t>
            </w:r>
          </w:p>
        </w:tc>
        <w:tc>
          <w:tcPr>
            <w:tcW w:w="5392" w:type="dxa"/>
            <w:shd w:val="clear" w:color="auto" w:fill="000000" w:themeFill="text1"/>
          </w:tcPr>
          <w:p w14:paraId="67F1985B" w14:textId="77777777" w:rsidR="00672834" w:rsidRPr="00327320" w:rsidRDefault="00672834">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Description</w:t>
            </w:r>
          </w:p>
        </w:tc>
      </w:tr>
      <w:tr w:rsidR="00672834" w:rsidRPr="00327320" w14:paraId="23E9189B" w14:textId="77777777">
        <w:trPr>
          <w:jc w:val="center"/>
        </w:trPr>
        <w:tc>
          <w:tcPr>
            <w:tcW w:w="2263" w:type="dxa"/>
            <w:vAlign w:val="center"/>
          </w:tcPr>
          <w:p w14:paraId="4962D093"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Fertiliser use</w:t>
            </w:r>
          </w:p>
        </w:tc>
        <w:tc>
          <w:tcPr>
            <w:tcW w:w="1701" w:type="dxa"/>
          </w:tcPr>
          <w:p w14:paraId="6EE8622E"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640B6330"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Various applications depending on growth stage</w:t>
            </w:r>
          </w:p>
        </w:tc>
      </w:tr>
      <w:tr w:rsidR="00672834" w:rsidRPr="00327320" w14:paraId="7D146F9F" w14:textId="77777777">
        <w:trPr>
          <w:jc w:val="center"/>
        </w:trPr>
        <w:tc>
          <w:tcPr>
            <w:tcW w:w="2263" w:type="dxa"/>
            <w:vAlign w:val="center"/>
          </w:tcPr>
          <w:p w14:paraId="4061C8ED" w14:textId="37B9A068"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 xml:space="preserve">Soil </w:t>
            </w:r>
            <w:r w:rsidR="00327320">
              <w:rPr>
                <w:rFonts w:asciiTheme="majorHAnsi" w:eastAsia="Arial" w:hAnsiTheme="majorHAnsi" w:cstheme="majorHAnsi"/>
                <w:bCs w:val="0"/>
                <w:color w:val="000000"/>
                <w:sz w:val="18"/>
                <w:lang w:val="en-AU"/>
              </w:rPr>
              <w:t>m</w:t>
            </w:r>
            <w:r w:rsidRPr="00327320">
              <w:rPr>
                <w:rFonts w:asciiTheme="majorHAnsi" w:eastAsia="Arial" w:hAnsiTheme="majorHAnsi" w:cstheme="majorHAnsi"/>
                <w:bCs w:val="0"/>
                <w:color w:val="000000"/>
                <w:sz w:val="18"/>
                <w:lang w:val="en-AU"/>
              </w:rPr>
              <w:t>anagement</w:t>
            </w:r>
          </w:p>
        </w:tc>
        <w:tc>
          <w:tcPr>
            <w:tcW w:w="1701" w:type="dxa"/>
          </w:tcPr>
          <w:p w14:paraId="0266050B"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1EDC1B6A" w14:textId="77777777"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color w:val="000000"/>
                <w:sz w:val="18"/>
                <w:lang w:val="en-AU"/>
              </w:rPr>
              <w:t>Lime application once every five years</w:t>
            </w:r>
          </w:p>
        </w:tc>
      </w:tr>
      <w:tr w:rsidR="00672834" w:rsidRPr="00327320" w14:paraId="401E32F8" w14:textId="77777777">
        <w:trPr>
          <w:jc w:val="center"/>
        </w:trPr>
        <w:tc>
          <w:tcPr>
            <w:tcW w:w="2263" w:type="dxa"/>
            <w:vAlign w:val="center"/>
          </w:tcPr>
          <w:p w14:paraId="140B2DDC" w14:textId="5685C0FE"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 xml:space="preserve">Crop </w:t>
            </w:r>
            <w:r w:rsidR="00327320">
              <w:rPr>
                <w:rFonts w:asciiTheme="majorHAnsi" w:eastAsia="Arial" w:hAnsiTheme="majorHAnsi" w:cstheme="majorHAnsi"/>
                <w:bCs w:val="0"/>
                <w:color w:val="000000"/>
                <w:sz w:val="18"/>
                <w:lang w:val="en-AU"/>
              </w:rPr>
              <w:t>r</w:t>
            </w:r>
            <w:r w:rsidRPr="00327320">
              <w:rPr>
                <w:rFonts w:asciiTheme="majorHAnsi" w:eastAsia="Arial" w:hAnsiTheme="majorHAnsi" w:cstheme="majorHAnsi"/>
                <w:bCs w:val="0"/>
                <w:color w:val="000000"/>
                <w:sz w:val="18"/>
                <w:lang w:val="en-AU"/>
              </w:rPr>
              <w:t>esidues</w:t>
            </w:r>
          </w:p>
        </w:tc>
        <w:tc>
          <w:tcPr>
            <w:tcW w:w="1701" w:type="dxa"/>
          </w:tcPr>
          <w:p w14:paraId="0BEB1795"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54F46D9E" w14:textId="77777777" w:rsidR="00672834" w:rsidRPr="00327320" w:rsidRDefault="00672834">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color w:val="000000"/>
                <w:sz w:val="18"/>
                <w:lang w:val="en-AU"/>
              </w:rPr>
              <w:t xml:space="preserve">Residue breakdown from sugar cane harvest </w:t>
            </w:r>
          </w:p>
        </w:tc>
      </w:tr>
      <w:tr w:rsidR="00672834" w:rsidRPr="00327320" w14:paraId="6F177DBF" w14:textId="77777777">
        <w:trPr>
          <w:jc w:val="center"/>
        </w:trPr>
        <w:tc>
          <w:tcPr>
            <w:tcW w:w="2263" w:type="dxa"/>
            <w:vAlign w:val="center"/>
          </w:tcPr>
          <w:p w14:paraId="61963580" w14:textId="3FDC563F"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Fuel </w:t>
            </w:r>
            <w:r w:rsidR="00327320">
              <w:rPr>
                <w:rFonts w:asciiTheme="majorHAnsi" w:eastAsia="Arial" w:hAnsiTheme="majorHAnsi" w:cstheme="majorHAnsi"/>
                <w:color w:val="000000"/>
                <w:sz w:val="18"/>
                <w:lang w:val="en-AU"/>
              </w:rPr>
              <w:t>u</w:t>
            </w:r>
            <w:r w:rsidRPr="00327320">
              <w:rPr>
                <w:rFonts w:asciiTheme="majorHAnsi" w:eastAsia="Arial" w:hAnsiTheme="majorHAnsi" w:cstheme="majorHAnsi"/>
                <w:color w:val="000000"/>
                <w:sz w:val="18"/>
                <w:lang w:val="en-AU"/>
              </w:rPr>
              <w:t>se</w:t>
            </w:r>
          </w:p>
        </w:tc>
        <w:tc>
          <w:tcPr>
            <w:tcW w:w="1701" w:type="dxa"/>
          </w:tcPr>
          <w:p w14:paraId="5A8F4E6F"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46C0D77C"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 Influenced by production stage requirements </w:t>
            </w:r>
          </w:p>
        </w:tc>
      </w:tr>
      <w:tr w:rsidR="00672834" w:rsidRPr="00327320" w14:paraId="0F20CC32" w14:textId="77777777">
        <w:trPr>
          <w:jc w:val="center"/>
        </w:trPr>
        <w:tc>
          <w:tcPr>
            <w:tcW w:w="2263" w:type="dxa"/>
            <w:vAlign w:val="center"/>
          </w:tcPr>
          <w:p w14:paraId="733FF016" w14:textId="55EFB7EC"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Purchased </w:t>
            </w:r>
            <w:r w:rsidR="00327320">
              <w:rPr>
                <w:rFonts w:asciiTheme="majorHAnsi" w:eastAsia="Arial" w:hAnsiTheme="majorHAnsi" w:cstheme="majorHAnsi"/>
                <w:color w:val="000000"/>
                <w:sz w:val="18"/>
                <w:lang w:val="en-AU"/>
              </w:rPr>
              <w:t>e</w:t>
            </w:r>
            <w:r w:rsidRPr="00327320">
              <w:rPr>
                <w:rFonts w:asciiTheme="majorHAnsi" w:eastAsia="Arial" w:hAnsiTheme="majorHAnsi" w:cstheme="majorHAnsi"/>
                <w:color w:val="000000"/>
                <w:sz w:val="18"/>
                <w:lang w:val="en-AU"/>
              </w:rPr>
              <w:t>lectricity</w:t>
            </w:r>
          </w:p>
        </w:tc>
        <w:tc>
          <w:tcPr>
            <w:tcW w:w="1701" w:type="dxa"/>
          </w:tcPr>
          <w:p w14:paraId="76EA64D0"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2</w:t>
            </w:r>
          </w:p>
        </w:tc>
        <w:tc>
          <w:tcPr>
            <w:tcW w:w="5392" w:type="dxa"/>
          </w:tcPr>
          <w:p w14:paraId="192A8443" w14:textId="77777777" w:rsidR="00672834" w:rsidRPr="00327320" w:rsidRDefault="00672834">
            <w:pPr>
              <w:spacing w:before="120" w:after="120" w:line="240" w:lineRule="auto"/>
              <w:rPr>
                <w:rFonts w:asciiTheme="majorHAnsi" w:eastAsia="Arial" w:hAnsiTheme="majorHAnsi" w:cstheme="majorHAnsi"/>
                <w:color w:val="000000"/>
                <w:sz w:val="18"/>
                <w:lang w:val="en-AU"/>
              </w:rPr>
            </w:pPr>
            <w:proofErr w:type="spellStart"/>
            <w:r w:rsidRPr="00327320">
              <w:rPr>
                <w:rFonts w:asciiTheme="majorHAnsi" w:eastAsia="Arial" w:hAnsiTheme="majorHAnsi" w:cstheme="majorHAnsi"/>
                <w:color w:val="000000"/>
                <w:sz w:val="18"/>
                <w:lang w:val="en-AU"/>
              </w:rPr>
              <w:t>Rivercut</w:t>
            </w:r>
            <w:proofErr w:type="spellEnd"/>
            <w:r w:rsidRPr="00327320">
              <w:rPr>
                <w:rFonts w:asciiTheme="majorHAnsi" w:eastAsia="Arial" w:hAnsiTheme="majorHAnsi" w:cstheme="majorHAnsi"/>
                <w:color w:val="000000"/>
                <w:sz w:val="18"/>
                <w:lang w:val="en-AU"/>
              </w:rPr>
              <w:t xml:space="preserve"> Farm operation </w:t>
            </w:r>
          </w:p>
        </w:tc>
      </w:tr>
      <w:tr w:rsidR="00672834" w:rsidRPr="00327320" w14:paraId="795B9315" w14:textId="77777777">
        <w:trPr>
          <w:jc w:val="center"/>
        </w:trPr>
        <w:tc>
          <w:tcPr>
            <w:tcW w:w="2263" w:type="dxa"/>
            <w:vAlign w:val="center"/>
          </w:tcPr>
          <w:p w14:paraId="78464312"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Various scope 3 Modules</w:t>
            </w:r>
          </w:p>
        </w:tc>
        <w:tc>
          <w:tcPr>
            <w:tcW w:w="1701" w:type="dxa"/>
          </w:tcPr>
          <w:p w14:paraId="3A88107C" w14:textId="77777777" w:rsidR="00672834" w:rsidRPr="00327320" w:rsidRDefault="00672834">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3</w:t>
            </w:r>
          </w:p>
        </w:tc>
        <w:tc>
          <w:tcPr>
            <w:tcW w:w="5392" w:type="dxa"/>
          </w:tcPr>
          <w:p w14:paraId="10ED4422" w14:textId="77777777" w:rsidR="00672834" w:rsidRPr="00327320" w:rsidRDefault="00672834">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Purchases and management practices for </w:t>
            </w:r>
            <w:proofErr w:type="spellStart"/>
            <w:r w:rsidRPr="00327320">
              <w:rPr>
                <w:rFonts w:asciiTheme="majorHAnsi" w:eastAsia="Arial" w:hAnsiTheme="majorHAnsi" w:cstheme="majorHAnsi"/>
                <w:color w:val="000000"/>
                <w:sz w:val="18"/>
                <w:lang w:val="en-AU"/>
              </w:rPr>
              <w:t>Rivercut</w:t>
            </w:r>
            <w:proofErr w:type="spellEnd"/>
            <w:r w:rsidRPr="00327320">
              <w:rPr>
                <w:rFonts w:asciiTheme="majorHAnsi" w:eastAsia="Arial" w:hAnsiTheme="majorHAnsi" w:cstheme="majorHAnsi"/>
                <w:color w:val="000000"/>
                <w:sz w:val="18"/>
                <w:lang w:val="en-AU"/>
              </w:rPr>
              <w:t xml:space="preserve"> Farm operation</w:t>
            </w:r>
          </w:p>
        </w:tc>
      </w:tr>
    </w:tbl>
    <w:p w14:paraId="49267873" w14:textId="77777777" w:rsidR="00672834" w:rsidRPr="00327320" w:rsidRDefault="00672834" w:rsidP="008A5CB2">
      <w:pPr>
        <w:tabs>
          <w:tab w:val="left" w:pos="142"/>
        </w:tabs>
        <w:spacing w:after="0" w:line="259" w:lineRule="auto"/>
        <w:rPr>
          <w:sz w:val="18"/>
        </w:rPr>
      </w:pPr>
    </w:p>
    <w:p w14:paraId="63E7BC4D" w14:textId="77777777" w:rsidR="00672834" w:rsidRPr="00327320" w:rsidRDefault="00672834" w:rsidP="00672834">
      <w:pPr>
        <w:tabs>
          <w:tab w:val="left" w:pos="142"/>
        </w:tabs>
        <w:spacing w:after="160" w:line="259" w:lineRule="auto"/>
        <w:rPr>
          <w:sz w:val="18"/>
        </w:rPr>
      </w:pPr>
      <w:proofErr w:type="spellStart"/>
      <w:r w:rsidRPr="00327320">
        <w:rPr>
          <w:sz w:val="18"/>
        </w:rPr>
        <w:t>Rivercut</w:t>
      </w:r>
      <w:proofErr w:type="spellEnd"/>
      <w:r w:rsidRPr="00327320">
        <w:rPr>
          <w:sz w:val="18"/>
        </w:rPr>
        <w:t xml:space="preserve"> Farms annual GHG inventory doesn’t mirror other arable crops due to certain practices (e.g. land preparation, planting and harvesting) occurring non-annually. Despite the multi-year crop cycle, Mike ensures the GHG inventory aligns with the 12-month reporting window.  </w:t>
      </w:r>
    </w:p>
    <w:p w14:paraId="4C2FBEB9" w14:textId="77777777" w:rsidR="00672834" w:rsidRPr="00327320" w:rsidRDefault="00672834" w:rsidP="00672834">
      <w:pPr>
        <w:tabs>
          <w:tab w:val="left" w:pos="142"/>
        </w:tabs>
        <w:spacing w:after="160" w:line="259" w:lineRule="auto"/>
        <w:jc w:val="center"/>
        <w:rPr>
          <w:sz w:val="18"/>
        </w:rPr>
      </w:pPr>
      <w:r w:rsidRPr="00327320">
        <w:rPr>
          <w:noProof/>
          <w:sz w:val="18"/>
        </w:rPr>
        <w:drawing>
          <wp:inline distT="0" distB="0" distL="0" distR="0" wp14:anchorId="4D388303" wp14:editId="0C06F1F2">
            <wp:extent cx="2640406" cy="1682059"/>
            <wp:effectExtent l="0" t="0" r="7620" b="0"/>
            <wp:docPr id="20338444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7791" cy="1705875"/>
                    </a:xfrm>
                    <a:prstGeom prst="rect">
                      <a:avLst/>
                    </a:prstGeom>
                    <a:noFill/>
                  </pic:spPr>
                </pic:pic>
              </a:graphicData>
            </a:graphic>
          </wp:inline>
        </w:drawing>
      </w:r>
    </w:p>
    <w:p w14:paraId="5EB4967F" w14:textId="77777777" w:rsidR="00672834" w:rsidRPr="00327320" w:rsidRDefault="00672834" w:rsidP="00672834">
      <w:pPr>
        <w:tabs>
          <w:tab w:val="left" w:pos="142"/>
        </w:tabs>
        <w:spacing w:after="160" w:line="259" w:lineRule="auto"/>
        <w:rPr>
          <w:sz w:val="18"/>
        </w:rPr>
      </w:pPr>
      <w:r w:rsidRPr="00327320">
        <w:rPr>
          <w:sz w:val="18"/>
        </w:rPr>
        <w:t xml:space="preserve">Temporal allocation of emissions results in yearly variability in emission estimates, with higher emissions in planting years compared to ratoon years. Both </w:t>
      </w:r>
      <w:proofErr w:type="spellStart"/>
      <w:r w:rsidRPr="00327320">
        <w:rPr>
          <w:sz w:val="18"/>
        </w:rPr>
        <w:t>Rivercut</w:t>
      </w:r>
      <w:proofErr w:type="spellEnd"/>
      <w:r w:rsidRPr="00327320">
        <w:rPr>
          <w:sz w:val="18"/>
        </w:rPr>
        <w:t xml:space="preserve"> Farm and the brewing company understand this variability and are both transparent in reporting of annual GHG inventories and consideration of the long-term average emissions and trends in their disclosures. </w:t>
      </w:r>
      <w:r w:rsidRPr="00327320">
        <w:rPr>
          <w:i/>
          <w:iCs/>
          <w:sz w:val="18"/>
        </w:rPr>
        <w:t xml:space="preserve"> </w:t>
      </w:r>
    </w:p>
    <w:p w14:paraId="4F93344A" w14:textId="36D70E05" w:rsidR="00672834" w:rsidRPr="00327320" w:rsidRDefault="00672834" w:rsidP="00082F52">
      <w:pPr>
        <w:tabs>
          <w:tab w:val="left" w:pos="142"/>
        </w:tabs>
        <w:spacing w:after="160" w:line="259" w:lineRule="auto"/>
        <w:rPr>
          <w:b/>
          <w:bCs/>
          <w:sz w:val="28"/>
          <w:szCs w:val="28"/>
        </w:rPr>
      </w:pPr>
      <w:proofErr w:type="spellStart"/>
      <w:r w:rsidRPr="00327320">
        <w:rPr>
          <w:sz w:val="18"/>
        </w:rPr>
        <w:t>Rivercut</w:t>
      </w:r>
      <w:proofErr w:type="spellEnd"/>
      <w:r w:rsidRPr="00327320">
        <w:rPr>
          <w:sz w:val="18"/>
        </w:rPr>
        <w:t xml:space="preserve"> Farm chooses internally to evaluate the GHG emissions of the crop on a 5-year cycle, so that planting vs planting and ratoon vs ratoon years can be compared. This allows Mike to review his emissions over time, isolate key drivers of emissions and account for other annual fluctuations. This approach allows </w:t>
      </w:r>
      <w:proofErr w:type="spellStart"/>
      <w:r w:rsidRPr="00327320">
        <w:rPr>
          <w:sz w:val="18"/>
        </w:rPr>
        <w:t>Rivercut</w:t>
      </w:r>
      <w:proofErr w:type="spellEnd"/>
      <w:r w:rsidRPr="00327320">
        <w:rPr>
          <w:sz w:val="18"/>
        </w:rPr>
        <w:t xml:space="preserve"> Farm to highlight areas of improvement, understand the areas which impact the crops emission portfolio, and isolates emission sources within his control and those outside his control. This knowledge will allow Mike to better communicate with their supply chain.</w:t>
      </w:r>
      <w:r w:rsidRPr="00327320">
        <w:rPr>
          <w:b/>
          <w:bCs/>
          <w:sz w:val="28"/>
          <w:szCs w:val="28"/>
        </w:rPr>
        <w:br w:type="page"/>
      </w:r>
    </w:p>
    <w:p w14:paraId="086DDFE5" w14:textId="013E852E" w:rsidR="00082F52" w:rsidRPr="00327320" w:rsidRDefault="00082F52" w:rsidP="00082F52">
      <w:pPr>
        <w:tabs>
          <w:tab w:val="left" w:pos="142"/>
        </w:tabs>
        <w:spacing w:after="160" w:line="259" w:lineRule="auto"/>
        <w:rPr>
          <w:b/>
          <w:bCs/>
          <w:sz w:val="28"/>
          <w:szCs w:val="28"/>
        </w:rPr>
      </w:pPr>
      <w:r w:rsidRPr="00327320">
        <w:rPr>
          <w:b/>
          <w:bCs/>
          <w:sz w:val="28"/>
          <w:szCs w:val="28"/>
        </w:rPr>
        <w:lastRenderedPageBreak/>
        <w:t>Case Study 4</w:t>
      </w:r>
      <w:r w:rsidR="00296B16" w:rsidRPr="00327320">
        <w:rPr>
          <w:b/>
          <w:bCs/>
          <w:sz w:val="28"/>
          <w:szCs w:val="28"/>
        </w:rPr>
        <w:t>b</w:t>
      </w:r>
      <w:r w:rsidRPr="00327320">
        <w:rPr>
          <w:b/>
          <w:bCs/>
          <w:sz w:val="28"/>
          <w:szCs w:val="28"/>
        </w:rPr>
        <w:t xml:space="preserve"> - Longer than 12-month production/lifecycles</w:t>
      </w:r>
    </w:p>
    <w:p w14:paraId="7A331035" w14:textId="77777777" w:rsidR="00082F52" w:rsidRPr="00327320" w:rsidRDefault="00082F52" w:rsidP="00082F52">
      <w:pPr>
        <w:tabs>
          <w:tab w:val="left" w:pos="142"/>
        </w:tabs>
        <w:spacing w:after="160" w:line="259" w:lineRule="auto"/>
        <w:rPr>
          <w:b/>
          <w:bCs/>
          <w:sz w:val="18"/>
        </w:rPr>
      </w:pPr>
      <w:r w:rsidRPr="00327320">
        <w:rPr>
          <w:b/>
          <w:bCs/>
          <w:sz w:val="18"/>
        </w:rPr>
        <w:t>Entity Description</w:t>
      </w:r>
    </w:p>
    <w:p w14:paraId="1401AE0E" w14:textId="39F7DA3D" w:rsidR="00082F52" w:rsidRPr="00327320" w:rsidRDefault="00625FEA" w:rsidP="00A53B07">
      <w:pPr>
        <w:tabs>
          <w:tab w:val="left" w:pos="142"/>
        </w:tabs>
        <w:spacing w:after="160" w:line="259" w:lineRule="auto"/>
        <w:rPr>
          <w:sz w:val="18"/>
        </w:rPr>
      </w:pPr>
      <w:r w:rsidRPr="00327320">
        <w:rPr>
          <w:sz w:val="18"/>
        </w:rPr>
        <w:t xml:space="preserve">Southsea Salmon </w:t>
      </w:r>
      <w:r w:rsidR="003468FA" w:rsidRPr="00327320">
        <w:rPr>
          <w:sz w:val="18"/>
        </w:rPr>
        <w:t>F</w:t>
      </w:r>
      <w:r w:rsidRPr="00327320">
        <w:rPr>
          <w:sz w:val="18"/>
        </w:rPr>
        <w:t>arm is a</w:t>
      </w:r>
      <w:r w:rsidR="00A53B07" w:rsidRPr="00327320">
        <w:rPr>
          <w:sz w:val="18"/>
        </w:rPr>
        <w:t>n</w:t>
      </w:r>
      <w:r w:rsidRPr="00327320">
        <w:rPr>
          <w:sz w:val="18"/>
        </w:rPr>
        <w:t xml:space="preserve"> Atlantic salmon producer located in Tasmania</w:t>
      </w:r>
      <w:r w:rsidR="00A53B07" w:rsidRPr="00327320">
        <w:rPr>
          <w:sz w:val="18"/>
        </w:rPr>
        <w:t xml:space="preserve"> who operates a hatchery and marine farm.</w:t>
      </w:r>
      <w:r w:rsidRPr="00327320">
        <w:rPr>
          <w:sz w:val="18"/>
        </w:rPr>
        <w:t xml:space="preserve"> Southsea </w:t>
      </w:r>
      <w:r w:rsidR="00A53B07" w:rsidRPr="00327320">
        <w:rPr>
          <w:sz w:val="18"/>
        </w:rPr>
        <w:t xml:space="preserve">salmon spend the first 10-16 months in a freshwater hatchery environment until they become smolts. After </w:t>
      </w:r>
      <w:proofErr w:type="spellStart"/>
      <w:r w:rsidR="00A53B07" w:rsidRPr="00327320">
        <w:rPr>
          <w:sz w:val="18"/>
        </w:rPr>
        <w:t>smoltification</w:t>
      </w:r>
      <w:proofErr w:type="spellEnd"/>
      <w:r w:rsidR="00A53B07" w:rsidRPr="00327320">
        <w:rPr>
          <w:sz w:val="18"/>
        </w:rPr>
        <w:t xml:space="preserve">, they are transferred to saltwater sea pens where they remain for a further </w:t>
      </w:r>
      <w:r w:rsidR="002C3B0A" w:rsidRPr="00327320">
        <w:rPr>
          <w:sz w:val="18"/>
        </w:rPr>
        <w:t>15</w:t>
      </w:r>
      <w:r w:rsidR="00A53B07" w:rsidRPr="00327320">
        <w:rPr>
          <w:sz w:val="18"/>
        </w:rPr>
        <w:t xml:space="preserve">-18 months until they reach a harvestable size. </w:t>
      </w:r>
    </w:p>
    <w:p w14:paraId="7F091F1B" w14:textId="3753D812" w:rsidR="003468FA" w:rsidRPr="00327320" w:rsidRDefault="003468FA" w:rsidP="00A53B07">
      <w:pPr>
        <w:tabs>
          <w:tab w:val="left" w:pos="142"/>
        </w:tabs>
        <w:spacing w:after="160" w:line="259" w:lineRule="auto"/>
        <w:rPr>
          <w:sz w:val="18"/>
        </w:rPr>
      </w:pPr>
      <w:r w:rsidRPr="00327320">
        <w:rPr>
          <w:sz w:val="18"/>
        </w:rPr>
        <w:t xml:space="preserve">Terry owns and operates Southsea Salmon </w:t>
      </w:r>
      <w:proofErr w:type="gramStart"/>
      <w:r w:rsidRPr="00327320">
        <w:rPr>
          <w:sz w:val="18"/>
        </w:rPr>
        <w:t>Farm</w:t>
      </w:r>
      <w:r w:rsidR="001872A6" w:rsidRPr="00327320">
        <w:rPr>
          <w:sz w:val="18"/>
        </w:rPr>
        <w:t>,</w:t>
      </w:r>
      <w:proofErr w:type="gramEnd"/>
      <w:r w:rsidRPr="00327320">
        <w:rPr>
          <w:sz w:val="18"/>
        </w:rPr>
        <w:t xml:space="preserve"> </w:t>
      </w:r>
      <w:r w:rsidR="001872A6" w:rsidRPr="00327320">
        <w:rPr>
          <w:sz w:val="18"/>
        </w:rPr>
        <w:t>t</w:t>
      </w:r>
      <w:r w:rsidRPr="00327320">
        <w:rPr>
          <w:sz w:val="18"/>
        </w:rPr>
        <w:t xml:space="preserve">he farm </w:t>
      </w:r>
      <w:r w:rsidR="001872A6" w:rsidRPr="00327320">
        <w:rPr>
          <w:sz w:val="18"/>
        </w:rPr>
        <w:t xml:space="preserve">has the Feed Standard and Farm Standard certification with the Aquaculture Stewardship Council (ASC). The ASC has recently updated their requirements for certification under the Farm Standard to include GHG reporting as part of their accreditation program. </w:t>
      </w:r>
      <w:proofErr w:type="gramStart"/>
      <w:r w:rsidR="001872A6" w:rsidRPr="00327320">
        <w:rPr>
          <w:sz w:val="18"/>
        </w:rPr>
        <w:t>In order to</w:t>
      </w:r>
      <w:proofErr w:type="gramEnd"/>
      <w:r w:rsidR="001872A6" w:rsidRPr="00327320">
        <w:rPr>
          <w:sz w:val="18"/>
        </w:rPr>
        <w:t xml:space="preserve"> comply with the updated certification requirements, Southsea proceeds to produce an annual GHG inventory. </w:t>
      </w:r>
      <w:r w:rsidRPr="00327320">
        <w:rPr>
          <w:sz w:val="18"/>
        </w:rPr>
        <w:t xml:space="preserve">As the production cycle of an Atlantic salmon generally falls between 2 and 3 years from fertilised egg to harvest-ready fish, Southsea is unsure how to report their emissions. </w:t>
      </w:r>
      <w:r w:rsidR="007A2FEC" w:rsidRPr="00327320">
        <w:rPr>
          <w:sz w:val="18"/>
        </w:rPr>
        <w:t xml:space="preserve">Under the certification, the ASC requires all indicators to be reported annually, therefore, </w:t>
      </w:r>
      <w:r w:rsidRPr="00327320">
        <w:rPr>
          <w:sz w:val="18"/>
        </w:rPr>
        <w:t xml:space="preserve">Southsea </w:t>
      </w:r>
      <w:r w:rsidR="00D87D87" w:rsidRPr="00327320">
        <w:rPr>
          <w:sz w:val="18"/>
        </w:rPr>
        <w:t xml:space="preserve">shall </w:t>
      </w:r>
      <w:r w:rsidRPr="00327320">
        <w:rPr>
          <w:sz w:val="18"/>
        </w:rPr>
        <w:t xml:space="preserve">produce a report that reports the emissions in the year the activity takes place. </w:t>
      </w:r>
    </w:p>
    <w:p w14:paraId="6516B10E" w14:textId="77777777" w:rsidR="00082F52" w:rsidRPr="00327320" w:rsidRDefault="00082F52" w:rsidP="00082F52">
      <w:pPr>
        <w:tabs>
          <w:tab w:val="left" w:pos="142"/>
        </w:tabs>
        <w:spacing w:after="160" w:line="259" w:lineRule="auto"/>
        <w:rPr>
          <w:b/>
          <w:bCs/>
          <w:sz w:val="18"/>
        </w:rPr>
      </w:pPr>
      <w:r w:rsidRPr="00327320">
        <w:rPr>
          <w:b/>
          <w:bCs/>
          <w:sz w:val="18"/>
        </w:rPr>
        <w:t>Identifying the impact of extended production or lifecycles</w:t>
      </w:r>
    </w:p>
    <w:p w14:paraId="3293465F" w14:textId="067F2FA3" w:rsidR="00082F52" w:rsidRPr="00327320" w:rsidRDefault="003468FA" w:rsidP="00082F52">
      <w:pPr>
        <w:tabs>
          <w:tab w:val="left" w:pos="142"/>
        </w:tabs>
        <w:spacing w:after="160" w:line="259" w:lineRule="auto"/>
        <w:rPr>
          <w:sz w:val="18"/>
        </w:rPr>
      </w:pPr>
      <w:r w:rsidRPr="00327320">
        <w:rPr>
          <w:sz w:val="18"/>
        </w:rPr>
        <w:t>Terry</w:t>
      </w:r>
      <w:r w:rsidR="00082F52" w:rsidRPr="00327320">
        <w:rPr>
          <w:sz w:val="18"/>
        </w:rPr>
        <w:t xml:space="preserve"> needs to consider </w:t>
      </w:r>
      <w:proofErr w:type="gramStart"/>
      <w:r w:rsidR="00082F52" w:rsidRPr="00327320">
        <w:rPr>
          <w:sz w:val="18"/>
        </w:rPr>
        <w:t>a number of</w:t>
      </w:r>
      <w:proofErr w:type="gramEnd"/>
      <w:r w:rsidR="00082F52" w:rsidRPr="00327320">
        <w:rPr>
          <w:sz w:val="18"/>
        </w:rPr>
        <w:t xml:space="preserve"> emissions estimation </w:t>
      </w:r>
      <w:r w:rsidR="0023627F" w:rsidRPr="00327320">
        <w:rPr>
          <w:sz w:val="18"/>
        </w:rPr>
        <w:t>M</w:t>
      </w:r>
      <w:r w:rsidR="00082F52" w:rsidRPr="00327320">
        <w:rPr>
          <w:sz w:val="18"/>
        </w:rPr>
        <w:t xml:space="preserve">odules related to </w:t>
      </w:r>
      <w:r w:rsidRPr="00327320">
        <w:rPr>
          <w:sz w:val="18"/>
        </w:rPr>
        <w:t>aquaculture</w:t>
      </w:r>
      <w:r w:rsidR="00082F52" w:rsidRPr="00327320">
        <w:rPr>
          <w:sz w:val="18"/>
        </w:rPr>
        <w:t xml:space="preserve">. The impact of longer production or lifecycles for relevant emissions </w:t>
      </w:r>
      <w:r w:rsidR="0023627F" w:rsidRPr="00327320">
        <w:rPr>
          <w:sz w:val="18"/>
        </w:rPr>
        <w:t>M</w:t>
      </w:r>
      <w:r w:rsidR="00082F52" w:rsidRPr="00327320">
        <w:rPr>
          <w:sz w:val="18"/>
        </w:rPr>
        <w:t>odules to be adopted by</w:t>
      </w:r>
      <w:r w:rsidRPr="00327320">
        <w:rPr>
          <w:sz w:val="18"/>
        </w:rPr>
        <w:t xml:space="preserve"> Southsea Salmon</w:t>
      </w:r>
      <w:r w:rsidR="00082F52" w:rsidRPr="00327320">
        <w:rPr>
          <w:sz w:val="18"/>
        </w:rPr>
        <w:t xml:space="preserve"> Farm are defined below</w:t>
      </w:r>
      <w:r w:rsidR="00B2380C">
        <w:rPr>
          <w:sz w:val="18"/>
        </w:rPr>
        <w:t>.</w:t>
      </w:r>
    </w:p>
    <w:tbl>
      <w:tblPr>
        <w:tblStyle w:val="TableGri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5392"/>
      </w:tblGrid>
      <w:tr w:rsidR="00082F52" w:rsidRPr="00327320" w14:paraId="0F6C33EC" w14:textId="77777777" w:rsidTr="00730782">
        <w:trPr>
          <w:tblHeader/>
          <w:jc w:val="center"/>
        </w:trPr>
        <w:tc>
          <w:tcPr>
            <w:tcW w:w="2263" w:type="dxa"/>
            <w:shd w:val="clear" w:color="auto" w:fill="000000" w:themeFill="text1"/>
            <w:vAlign w:val="center"/>
          </w:tcPr>
          <w:p w14:paraId="56FF6DA5" w14:textId="77777777" w:rsidR="00082F52" w:rsidRPr="00327320" w:rsidRDefault="00082F52" w:rsidP="00730782">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701" w:type="dxa"/>
            <w:shd w:val="clear" w:color="auto" w:fill="000000" w:themeFill="text1"/>
          </w:tcPr>
          <w:p w14:paraId="201E498E" w14:textId="77777777" w:rsidR="00082F52" w:rsidRPr="00327320" w:rsidRDefault="00082F52"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Reporting Category</w:t>
            </w:r>
          </w:p>
        </w:tc>
        <w:tc>
          <w:tcPr>
            <w:tcW w:w="5392" w:type="dxa"/>
            <w:shd w:val="clear" w:color="auto" w:fill="000000" w:themeFill="text1"/>
          </w:tcPr>
          <w:p w14:paraId="44F894AB" w14:textId="77777777" w:rsidR="00082F52" w:rsidRPr="00327320" w:rsidRDefault="00082F52"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Description</w:t>
            </w:r>
          </w:p>
        </w:tc>
      </w:tr>
      <w:tr w:rsidR="00082F52" w:rsidRPr="00327320" w14:paraId="26D2B179" w14:textId="77777777" w:rsidTr="00730782">
        <w:trPr>
          <w:jc w:val="center"/>
        </w:trPr>
        <w:tc>
          <w:tcPr>
            <w:tcW w:w="2263" w:type="dxa"/>
            <w:vAlign w:val="center"/>
          </w:tcPr>
          <w:p w14:paraId="0AD5DAEC" w14:textId="370FB1C9" w:rsidR="00082F52" w:rsidRPr="00327320" w:rsidRDefault="00082F52"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Fuel </w:t>
            </w:r>
            <w:r w:rsidR="00327320">
              <w:rPr>
                <w:rFonts w:asciiTheme="majorHAnsi" w:eastAsia="Arial" w:hAnsiTheme="majorHAnsi" w:cstheme="majorHAnsi"/>
                <w:color w:val="000000"/>
                <w:sz w:val="18"/>
                <w:lang w:val="en-AU"/>
              </w:rPr>
              <w:t>u</w:t>
            </w:r>
            <w:r w:rsidRPr="00327320">
              <w:rPr>
                <w:rFonts w:asciiTheme="majorHAnsi" w:eastAsia="Arial" w:hAnsiTheme="majorHAnsi" w:cstheme="majorHAnsi"/>
                <w:color w:val="000000"/>
                <w:sz w:val="18"/>
                <w:lang w:val="en-AU"/>
              </w:rPr>
              <w:t>se</w:t>
            </w:r>
          </w:p>
        </w:tc>
        <w:tc>
          <w:tcPr>
            <w:tcW w:w="1701" w:type="dxa"/>
          </w:tcPr>
          <w:p w14:paraId="493C38CB" w14:textId="77777777" w:rsidR="00082F52" w:rsidRPr="00327320" w:rsidRDefault="00082F52"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265BB244" w14:textId="67C28A0E" w:rsidR="00082F52" w:rsidRPr="00327320" w:rsidRDefault="00082F52"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Influenced by production stage</w:t>
            </w:r>
            <w:r w:rsidR="003468FA" w:rsidRPr="00327320">
              <w:rPr>
                <w:rFonts w:asciiTheme="majorHAnsi" w:eastAsia="Arial" w:hAnsiTheme="majorHAnsi" w:cstheme="majorHAnsi"/>
                <w:color w:val="000000"/>
                <w:sz w:val="18"/>
                <w:lang w:val="en-AU"/>
              </w:rPr>
              <w:t>/lifecycle</w:t>
            </w:r>
            <w:r w:rsidRPr="00327320">
              <w:rPr>
                <w:rFonts w:asciiTheme="majorHAnsi" w:eastAsia="Arial" w:hAnsiTheme="majorHAnsi" w:cstheme="majorHAnsi"/>
                <w:color w:val="000000"/>
                <w:sz w:val="18"/>
                <w:lang w:val="en-AU"/>
              </w:rPr>
              <w:t xml:space="preserve"> requirements </w:t>
            </w:r>
            <w:r w:rsidR="003468FA" w:rsidRPr="00327320">
              <w:rPr>
                <w:rFonts w:asciiTheme="majorHAnsi" w:eastAsia="Arial" w:hAnsiTheme="majorHAnsi" w:cstheme="majorHAnsi"/>
                <w:color w:val="000000"/>
                <w:sz w:val="18"/>
                <w:lang w:val="en-AU"/>
              </w:rPr>
              <w:t>of salmon</w:t>
            </w:r>
          </w:p>
        </w:tc>
      </w:tr>
      <w:tr w:rsidR="003468FA" w:rsidRPr="00327320" w14:paraId="6B53B759" w14:textId="77777777" w:rsidTr="00730782">
        <w:trPr>
          <w:jc w:val="center"/>
        </w:trPr>
        <w:tc>
          <w:tcPr>
            <w:tcW w:w="2263" w:type="dxa"/>
            <w:vAlign w:val="center"/>
          </w:tcPr>
          <w:p w14:paraId="185BB184" w14:textId="3DEC675A" w:rsidR="003468FA" w:rsidRPr="00327320" w:rsidRDefault="008A5CB2" w:rsidP="00730782">
            <w:pPr>
              <w:spacing w:before="120" w:after="120" w:line="240" w:lineRule="auto"/>
              <w:rPr>
                <w:rFonts w:asciiTheme="majorHAnsi" w:eastAsia="Arial" w:hAnsiTheme="majorHAnsi" w:cstheme="majorHAnsi"/>
                <w:color w:val="000000"/>
                <w:sz w:val="18"/>
                <w:lang w:val="en-AU"/>
              </w:rPr>
            </w:pPr>
            <w:r>
              <w:rPr>
                <w:rFonts w:asciiTheme="majorHAnsi" w:eastAsia="Arial" w:hAnsiTheme="majorHAnsi" w:cstheme="majorHAnsi"/>
                <w:color w:val="000000"/>
                <w:sz w:val="18"/>
                <w:lang w:val="en-AU"/>
              </w:rPr>
              <w:t xml:space="preserve">Solid </w:t>
            </w:r>
            <w:r w:rsidR="003468FA" w:rsidRPr="00327320">
              <w:rPr>
                <w:rFonts w:asciiTheme="majorHAnsi" w:eastAsia="Arial" w:hAnsiTheme="majorHAnsi" w:cstheme="majorHAnsi"/>
                <w:color w:val="000000"/>
                <w:sz w:val="18"/>
                <w:lang w:val="en-AU"/>
              </w:rPr>
              <w:t xml:space="preserve">Waste </w:t>
            </w:r>
            <w:r>
              <w:rPr>
                <w:rFonts w:asciiTheme="majorHAnsi" w:eastAsia="Arial" w:hAnsiTheme="majorHAnsi" w:cstheme="majorHAnsi"/>
                <w:color w:val="000000"/>
                <w:sz w:val="18"/>
                <w:lang w:val="en-AU"/>
              </w:rPr>
              <w:t>Treatment</w:t>
            </w:r>
          </w:p>
        </w:tc>
        <w:tc>
          <w:tcPr>
            <w:tcW w:w="1701" w:type="dxa"/>
          </w:tcPr>
          <w:p w14:paraId="10B5C85B" w14:textId="4BDA895F" w:rsidR="003468FA" w:rsidRPr="00327320" w:rsidRDefault="003468FA"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28D415C4" w14:textId="1A8ADB79" w:rsidR="003468FA" w:rsidRPr="00327320" w:rsidRDefault="003468FA"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Influenced by production stage/lifecycle requirements of salmon</w:t>
            </w:r>
          </w:p>
        </w:tc>
      </w:tr>
      <w:tr w:rsidR="008A5CB2" w:rsidRPr="00327320" w14:paraId="00E03BE7" w14:textId="77777777" w:rsidTr="00730782">
        <w:trPr>
          <w:jc w:val="center"/>
        </w:trPr>
        <w:tc>
          <w:tcPr>
            <w:tcW w:w="2263" w:type="dxa"/>
            <w:vAlign w:val="center"/>
          </w:tcPr>
          <w:p w14:paraId="43112251" w14:textId="1E73C4D3" w:rsidR="008A5CB2" w:rsidRPr="00327320" w:rsidRDefault="008A5CB2" w:rsidP="00730782">
            <w:pPr>
              <w:spacing w:before="120" w:after="120" w:line="240" w:lineRule="auto"/>
              <w:rPr>
                <w:rFonts w:asciiTheme="majorHAnsi" w:eastAsia="Arial" w:hAnsiTheme="majorHAnsi" w:cstheme="majorHAnsi"/>
                <w:color w:val="000000"/>
                <w:sz w:val="18"/>
              </w:rPr>
            </w:pPr>
            <w:r>
              <w:rPr>
                <w:rFonts w:asciiTheme="majorHAnsi" w:eastAsia="Arial" w:hAnsiTheme="majorHAnsi" w:cstheme="majorHAnsi"/>
                <w:color w:val="000000"/>
                <w:sz w:val="18"/>
              </w:rPr>
              <w:t>Wastewater Treatment</w:t>
            </w:r>
          </w:p>
        </w:tc>
        <w:tc>
          <w:tcPr>
            <w:tcW w:w="1701" w:type="dxa"/>
          </w:tcPr>
          <w:p w14:paraId="035E68A7" w14:textId="5A22D5E3" w:rsidR="008A5CB2" w:rsidRPr="00327320" w:rsidRDefault="008A5CB2" w:rsidP="00730782">
            <w:pPr>
              <w:spacing w:before="120" w:after="120" w:line="240" w:lineRule="auto"/>
              <w:jc w:val="center"/>
              <w:rPr>
                <w:rFonts w:asciiTheme="majorHAnsi" w:eastAsia="Arial" w:hAnsiTheme="majorHAnsi" w:cstheme="majorHAnsi"/>
                <w:color w:val="000000"/>
                <w:sz w:val="18"/>
              </w:rPr>
            </w:pPr>
            <w:r>
              <w:rPr>
                <w:rFonts w:asciiTheme="majorHAnsi" w:eastAsia="Arial" w:hAnsiTheme="majorHAnsi" w:cstheme="majorHAnsi"/>
                <w:color w:val="000000"/>
                <w:sz w:val="18"/>
              </w:rPr>
              <w:t>Scope 1</w:t>
            </w:r>
          </w:p>
        </w:tc>
        <w:tc>
          <w:tcPr>
            <w:tcW w:w="5392" w:type="dxa"/>
          </w:tcPr>
          <w:p w14:paraId="57E17F5F" w14:textId="5C5D26B7" w:rsidR="008A5CB2" w:rsidRPr="00327320" w:rsidRDefault="008A5CB2" w:rsidP="00730782">
            <w:pPr>
              <w:spacing w:before="120" w:after="120" w:line="240" w:lineRule="auto"/>
              <w:rPr>
                <w:rFonts w:asciiTheme="majorHAnsi" w:eastAsia="Arial" w:hAnsiTheme="majorHAnsi" w:cstheme="majorHAnsi"/>
                <w:color w:val="000000"/>
                <w:sz w:val="18"/>
              </w:rPr>
            </w:pPr>
            <w:r w:rsidRPr="00327320">
              <w:rPr>
                <w:rFonts w:asciiTheme="majorHAnsi" w:eastAsia="Arial" w:hAnsiTheme="majorHAnsi" w:cstheme="majorHAnsi"/>
                <w:color w:val="000000"/>
                <w:sz w:val="18"/>
                <w:lang w:val="en-AU"/>
              </w:rPr>
              <w:t>Influenced by production stage/lifecycle requirements of salmon</w:t>
            </w:r>
          </w:p>
        </w:tc>
      </w:tr>
      <w:tr w:rsidR="00082F52" w:rsidRPr="00327320" w14:paraId="681B230C" w14:textId="77777777" w:rsidTr="00730782">
        <w:trPr>
          <w:jc w:val="center"/>
        </w:trPr>
        <w:tc>
          <w:tcPr>
            <w:tcW w:w="2263" w:type="dxa"/>
            <w:vAlign w:val="center"/>
          </w:tcPr>
          <w:p w14:paraId="7BEF2F78" w14:textId="62F4E759" w:rsidR="00082F52" w:rsidRPr="00327320" w:rsidRDefault="00082F52"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Purchased </w:t>
            </w:r>
            <w:r w:rsidR="00327320">
              <w:rPr>
                <w:rFonts w:asciiTheme="majorHAnsi" w:eastAsia="Arial" w:hAnsiTheme="majorHAnsi" w:cstheme="majorHAnsi"/>
                <w:color w:val="000000"/>
                <w:sz w:val="18"/>
                <w:lang w:val="en-AU"/>
              </w:rPr>
              <w:t>e</w:t>
            </w:r>
            <w:r w:rsidRPr="00327320">
              <w:rPr>
                <w:rFonts w:asciiTheme="majorHAnsi" w:eastAsia="Arial" w:hAnsiTheme="majorHAnsi" w:cstheme="majorHAnsi"/>
                <w:color w:val="000000"/>
                <w:sz w:val="18"/>
                <w:lang w:val="en-AU"/>
              </w:rPr>
              <w:t>lectricity</w:t>
            </w:r>
          </w:p>
        </w:tc>
        <w:tc>
          <w:tcPr>
            <w:tcW w:w="1701" w:type="dxa"/>
          </w:tcPr>
          <w:p w14:paraId="21FCF77F" w14:textId="77777777" w:rsidR="00082F52" w:rsidRPr="00327320" w:rsidRDefault="00082F52"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2</w:t>
            </w:r>
          </w:p>
        </w:tc>
        <w:tc>
          <w:tcPr>
            <w:tcW w:w="5392" w:type="dxa"/>
          </w:tcPr>
          <w:p w14:paraId="00AF8201" w14:textId="5CE1CA36" w:rsidR="00082F52" w:rsidRPr="00327320" w:rsidRDefault="004E17C4"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Southsea Salmon Farm</w:t>
            </w:r>
            <w:r w:rsidR="00082F52" w:rsidRPr="00327320">
              <w:rPr>
                <w:rFonts w:asciiTheme="majorHAnsi" w:eastAsia="Arial" w:hAnsiTheme="majorHAnsi" w:cstheme="majorHAnsi"/>
                <w:color w:val="000000"/>
                <w:sz w:val="18"/>
                <w:lang w:val="en-AU"/>
              </w:rPr>
              <w:t xml:space="preserve"> operation </w:t>
            </w:r>
          </w:p>
        </w:tc>
      </w:tr>
      <w:tr w:rsidR="00082F52" w:rsidRPr="00327320" w14:paraId="3B6DF347" w14:textId="77777777" w:rsidTr="00730782">
        <w:trPr>
          <w:jc w:val="center"/>
        </w:trPr>
        <w:tc>
          <w:tcPr>
            <w:tcW w:w="2263" w:type="dxa"/>
            <w:vAlign w:val="center"/>
          </w:tcPr>
          <w:p w14:paraId="741C7686" w14:textId="23834433" w:rsidR="00082F52" w:rsidRPr="00327320" w:rsidRDefault="00082F52"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Various scope 3 </w:t>
            </w:r>
            <w:r w:rsidR="0023627F" w:rsidRPr="00327320">
              <w:rPr>
                <w:rFonts w:asciiTheme="majorHAnsi" w:eastAsia="Arial" w:hAnsiTheme="majorHAnsi" w:cstheme="majorHAnsi"/>
                <w:color w:val="000000"/>
                <w:sz w:val="18"/>
                <w:lang w:val="en-AU"/>
              </w:rPr>
              <w:t>M</w:t>
            </w:r>
            <w:r w:rsidRPr="00327320">
              <w:rPr>
                <w:rFonts w:asciiTheme="majorHAnsi" w:eastAsia="Arial" w:hAnsiTheme="majorHAnsi" w:cstheme="majorHAnsi"/>
                <w:color w:val="000000"/>
                <w:sz w:val="18"/>
                <w:lang w:val="en-AU"/>
              </w:rPr>
              <w:t>odules</w:t>
            </w:r>
          </w:p>
        </w:tc>
        <w:tc>
          <w:tcPr>
            <w:tcW w:w="1701" w:type="dxa"/>
          </w:tcPr>
          <w:p w14:paraId="02FBDEF5" w14:textId="77777777" w:rsidR="00082F52" w:rsidRPr="00327320" w:rsidRDefault="00082F52" w:rsidP="00730782">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3</w:t>
            </w:r>
          </w:p>
        </w:tc>
        <w:tc>
          <w:tcPr>
            <w:tcW w:w="5392" w:type="dxa"/>
          </w:tcPr>
          <w:p w14:paraId="13A4FC41" w14:textId="533037E8" w:rsidR="00082F52" w:rsidRPr="00327320" w:rsidRDefault="00082F52"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Purchases and management practices for </w:t>
            </w:r>
            <w:r w:rsidR="004E17C4" w:rsidRPr="00327320">
              <w:rPr>
                <w:rFonts w:asciiTheme="majorHAnsi" w:eastAsia="Arial" w:hAnsiTheme="majorHAnsi" w:cstheme="majorHAnsi"/>
                <w:color w:val="000000"/>
                <w:sz w:val="18"/>
                <w:lang w:val="en-AU"/>
              </w:rPr>
              <w:t>Southsea Salmon Farm</w:t>
            </w:r>
          </w:p>
        </w:tc>
      </w:tr>
    </w:tbl>
    <w:p w14:paraId="041AB4FA" w14:textId="77777777" w:rsidR="00082F52" w:rsidRPr="00327320" w:rsidRDefault="00082F52" w:rsidP="00082F52">
      <w:pPr>
        <w:tabs>
          <w:tab w:val="left" w:pos="142"/>
        </w:tabs>
        <w:spacing w:after="160" w:line="259" w:lineRule="auto"/>
        <w:rPr>
          <w:sz w:val="18"/>
        </w:rPr>
      </w:pPr>
    </w:p>
    <w:p w14:paraId="2C95EEE5" w14:textId="1788DA2F" w:rsidR="00403F94" w:rsidRPr="00327320" w:rsidRDefault="004E17C4" w:rsidP="00082F52">
      <w:pPr>
        <w:tabs>
          <w:tab w:val="left" w:pos="142"/>
        </w:tabs>
        <w:spacing w:after="160" w:line="259" w:lineRule="auto"/>
        <w:rPr>
          <w:sz w:val="18"/>
        </w:rPr>
      </w:pPr>
      <w:r w:rsidRPr="00327320">
        <w:rPr>
          <w:sz w:val="18"/>
        </w:rPr>
        <w:t>As the total emissions for producing Atlantic Salmon are not contained within a 12-month period, it causes Southsea’s GHG inventory to fluctuate from year-to-year. Despite the multi-year production cycle, Terry ensures the GHG inventory aligns with the 12-month reporting window</w:t>
      </w:r>
      <w:r w:rsidR="001421E6" w:rsidRPr="00327320">
        <w:rPr>
          <w:sz w:val="18"/>
        </w:rPr>
        <w:t xml:space="preserve"> to report his annual emission to the </w:t>
      </w:r>
      <w:r w:rsidR="00EC039F" w:rsidRPr="00327320">
        <w:rPr>
          <w:sz w:val="18"/>
        </w:rPr>
        <w:t>ASC</w:t>
      </w:r>
      <w:r w:rsidRPr="00327320">
        <w:rPr>
          <w:sz w:val="18"/>
        </w:rPr>
        <w:t xml:space="preserve">. </w:t>
      </w:r>
    </w:p>
    <w:p w14:paraId="7A059D18" w14:textId="4A0D6F67" w:rsidR="00403F94" w:rsidRPr="00327320" w:rsidRDefault="00403F94" w:rsidP="00403F94">
      <w:pPr>
        <w:tabs>
          <w:tab w:val="left" w:pos="142"/>
        </w:tabs>
        <w:spacing w:after="160" w:line="259" w:lineRule="auto"/>
        <w:jc w:val="center"/>
        <w:rPr>
          <w:sz w:val="18"/>
        </w:rPr>
      </w:pPr>
      <w:r w:rsidRPr="00327320">
        <w:rPr>
          <w:noProof/>
          <w:sz w:val="18"/>
        </w:rPr>
        <w:drawing>
          <wp:inline distT="0" distB="0" distL="0" distR="0" wp14:anchorId="2FA928B7" wp14:editId="2D05691F">
            <wp:extent cx="2743200" cy="1817218"/>
            <wp:effectExtent l="0" t="0" r="0" b="0"/>
            <wp:docPr id="10270305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667" cy="1824152"/>
                    </a:xfrm>
                    <a:prstGeom prst="rect">
                      <a:avLst/>
                    </a:prstGeom>
                    <a:noFill/>
                  </pic:spPr>
                </pic:pic>
              </a:graphicData>
            </a:graphic>
          </wp:inline>
        </w:drawing>
      </w:r>
    </w:p>
    <w:p w14:paraId="004CB0AB" w14:textId="3873D746" w:rsidR="00F723C5" w:rsidRPr="00327320" w:rsidRDefault="00F723C5" w:rsidP="00F723C5">
      <w:pPr>
        <w:tabs>
          <w:tab w:val="left" w:pos="142"/>
        </w:tabs>
        <w:spacing w:after="160" w:line="259" w:lineRule="auto"/>
        <w:rPr>
          <w:i/>
          <w:iCs/>
          <w:sz w:val="16"/>
          <w:szCs w:val="16"/>
        </w:rPr>
      </w:pPr>
      <w:r w:rsidRPr="00327320">
        <w:rPr>
          <w:i/>
          <w:iCs/>
          <w:sz w:val="16"/>
          <w:szCs w:val="16"/>
        </w:rPr>
        <w:t xml:space="preserve">*Emissions are for example demonstration only and are not representative of aquaculture Atlantic Salmon production. </w:t>
      </w:r>
    </w:p>
    <w:p w14:paraId="3E330C4D" w14:textId="39B19A9F" w:rsidR="00A6390A" w:rsidRPr="00327320" w:rsidRDefault="00F723C5" w:rsidP="00A6390A">
      <w:pPr>
        <w:tabs>
          <w:tab w:val="left" w:pos="142"/>
        </w:tabs>
        <w:spacing w:after="160" w:line="259" w:lineRule="auto"/>
        <w:rPr>
          <w:sz w:val="18"/>
        </w:rPr>
      </w:pPr>
      <w:r w:rsidRPr="00327320">
        <w:rPr>
          <w:sz w:val="18"/>
        </w:rPr>
        <w:t xml:space="preserve">Southsea typically operates a hatchery phase for </w:t>
      </w:r>
      <w:r w:rsidR="002C3B0A" w:rsidRPr="00327320">
        <w:rPr>
          <w:sz w:val="18"/>
        </w:rPr>
        <w:t>15</w:t>
      </w:r>
      <w:r w:rsidRPr="00327320">
        <w:rPr>
          <w:sz w:val="18"/>
        </w:rPr>
        <w:t xml:space="preserve"> months and a marine pen phase for 16 months. Despite occurring on a continuous cycle, where fish are always present in hatchery and marine stages, </w:t>
      </w:r>
      <w:proofErr w:type="gramStart"/>
      <w:r w:rsidRPr="00327320">
        <w:rPr>
          <w:sz w:val="18"/>
        </w:rPr>
        <w:t>the majority of</w:t>
      </w:r>
      <w:proofErr w:type="gramEnd"/>
      <w:r w:rsidRPr="00327320">
        <w:rPr>
          <w:sz w:val="18"/>
        </w:rPr>
        <w:t xml:space="preserve"> emissions in aquaculture salmon production occur during the seawater stage while in marine pens. Therefore, years </w:t>
      </w:r>
      <w:r w:rsidR="007C3445">
        <w:rPr>
          <w:sz w:val="18"/>
        </w:rPr>
        <w:t>that</w:t>
      </w:r>
      <w:r w:rsidRPr="00327320">
        <w:rPr>
          <w:sz w:val="18"/>
        </w:rPr>
        <w:t xml:space="preserve"> capture a significant proportion of the ‘finishing’ phase in seawater have higher emissions when </w:t>
      </w:r>
      <w:r w:rsidRPr="00327320">
        <w:rPr>
          <w:sz w:val="18"/>
        </w:rPr>
        <w:lastRenderedPageBreak/>
        <w:t xml:space="preserve">compared to years which are primarily capturing the hatchery and early marine pen stages. This temporal allocation of emissions results in yearly variability in emissions estimates. </w:t>
      </w:r>
    </w:p>
    <w:p w14:paraId="5024CB8B" w14:textId="17DA55AD" w:rsidR="00F723C5" w:rsidRPr="00327320" w:rsidRDefault="00F723C5" w:rsidP="00A6390A">
      <w:pPr>
        <w:tabs>
          <w:tab w:val="left" w:pos="142"/>
        </w:tabs>
        <w:spacing w:after="160" w:line="259" w:lineRule="auto"/>
        <w:rPr>
          <w:sz w:val="18"/>
        </w:rPr>
      </w:pPr>
      <w:r w:rsidRPr="00327320">
        <w:rPr>
          <w:sz w:val="18"/>
        </w:rPr>
        <w:t>Both Southsea Farm and the</w:t>
      </w:r>
      <w:r w:rsidR="00EC039F" w:rsidRPr="00327320">
        <w:rPr>
          <w:sz w:val="18"/>
        </w:rPr>
        <w:t xml:space="preserve"> ASC</w:t>
      </w:r>
      <w:r w:rsidRPr="00327320">
        <w:rPr>
          <w:sz w:val="18"/>
        </w:rPr>
        <w:t xml:space="preserve"> understand this variability</w:t>
      </w:r>
      <w:r w:rsidR="00EC039F" w:rsidRPr="00327320">
        <w:rPr>
          <w:sz w:val="18"/>
        </w:rPr>
        <w:t>, Terry is</w:t>
      </w:r>
      <w:r w:rsidRPr="00327320">
        <w:rPr>
          <w:sz w:val="18"/>
        </w:rPr>
        <w:t xml:space="preserve"> transparent in reporting of annual GHG inventories</w:t>
      </w:r>
      <w:r w:rsidR="00EC039F" w:rsidRPr="00327320">
        <w:rPr>
          <w:sz w:val="18"/>
        </w:rPr>
        <w:t xml:space="preserve"> to stakeholders,</w:t>
      </w:r>
      <w:r w:rsidR="008F7CD5" w:rsidRPr="00327320">
        <w:rPr>
          <w:sz w:val="18"/>
        </w:rPr>
        <w:t xml:space="preserve"> with</w:t>
      </w:r>
      <w:r w:rsidRPr="00327320">
        <w:rPr>
          <w:sz w:val="18"/>
        </w:rPr>
        <w:t xml:space="preserve"> consideration of the long-term average emissions and trends in their disclosures.</w:t>
      </w:r>
    </w:p>
    <w:p w14:paraId="7A84437A" w14:textId="77777777" w:rsidR="001E650F" w:rsidRPr="00327320" w:rsidRDefault="008F7CD5" w:rsidP="00082F52">
      <w:pPr>
        <w:tabs>
          <w:tab w:val="left" w:pos="142"/>
        </w:tabs>
        <w:spacing w:after="160" w:line="259" w:lineRule="auto"/>
        <w:rPr>
          <w:sz w:val="18"/>
        </w:rPr>
      </w:pPr>
      <w:r w:rsidRPr="00327320">
        <w:rPr>
          <w:sz w:val="18"/>
        </w:rPr>
        <w:t xml:space="preserve">Southsea chooses internally to evaluate the GHG emissions of the salmon on a 3-year cycle that aligns with the production cycle of the fish. This allows Terry to </w:t>
      </w:r>
      <w:r w:rsidR="00082F52" w:rsidRPr="00327320">
        <w:rPr>
          <w:sz w:val="18"/>
        </w:rPr>
        <w:t xml:space="preserve">review his emissions over time, isolate key drivers of emissions and account for other annual fluctuations. This approach allows </w:t>
      </w:r>
      <w:r w:rsidRPr="00327320">
        <w:rPr>
          <w:sz w:val="18"/>
        </w:rPr>
        <w:t xml:space="preserve">Southsea </w:t>
      </w:r>
      <w:r w:rsidR="00082F52" w:rsidRPr="00327320">
        <w:rPr>
          <w:sz w:val="18"/>
        </w:rPr>
        <w:t xml:space="preserve">to highlight areas of improvement, understand the areas which impact the </w:t>
      </w:r>
      <w:r w:rsidRPr="00327320">
        <w:rPr>
          <w:sz w:val="18"/>
        </w:rPr>
        <w:t>salmon’s</w:t>
      </w:r>
      <w:r w:rsidR="00082F52" w:rsidRPr="00327320">
        <w:rPr>
          <w:sz w:val="18"/>
        </w:rPr>
        <w:t xml:space="preserve"> emission portfolio, and isolates emission sources within his control and those outside his control. This knowledge will allow </w:t>
      </w:r>
      <w:r w:rsidRPr="00327320">
        <w:rPr>
          <w:sz w:val="18"/>
        </w:rPr>
        <w:t>Terry</w:t>
      </w:r>
      <w:r w:rsidR="00082F52" w:rsidRPr="00327320">
        <w:rPr>
          <w:sz w:val="18"/>
        </w:rPr>
        <w:t xml:space="preserve"> to better communicate with their supply chain. </w:t>
      </w:r>
    </w:p>
    <w:p w14:paraId="5EE514B7" w14:textId="77777777" w:rsidR="001E650F" w:rsidRPr="00327320" w:rsidRDefault="001E650F" w:rsidP="00082F52">
      <w:pPr>
        <w:tabs>
          <w:tab w:val="left" w:pos="142"/>
        </w:tabs>
        <w:spacing w:after="160" w:line="259" w:lineRule="auto"/>
        <w:rPr>
          <w:rStyle w:val="Heading2Char"/>
        </w:rPr>
      </w:pPr>
    </w:p>
    <w:p w14:paraId="3A57546E" w14:textId="77777777" w:rsidR="001E650F" w:rsidRPr="00327320" w:rsidRDefault="001E650F" w:rsidP="001E650F">
      <w:pPr>
        <w:sectPr w:rsidR="001E650F" w:rsidRPr="00327320" w:rsidSect="00F31F48">
          <w:headerReference w:type="even" r:id="rId34"/>
          <w:headerReference w:type="default" r:id="rId35"/>
          <w:footerReference w:type="default" r:id="rId36"/>
          <w:headerReference w:type="first" r:id="rId37"/>
          <w:pgSz w:w="11906" w:h="16838"/>
          <w:pgMar w:top="1440" w:right="1440" w:bottom="1440" w:left="1440" w:header="709" w:footer="709" w:gutter="0"/>
          <w:lnNumType w:countBy="1" w:restart="continuous"/>
          <w:cols w:space="708"/>
          <w:docGrid w:linePitch="360"/>
        </w:sectPr>
      </w:pPr>
    </w:p>
    <w:p w14:paraId="3D7EF955" w14:textId="099FEC3A" w:rsidR="001E650F" w:rsidRPr="00327320" w:rsidRDefault="001E650F" w:rsidP="0059443F">
      <w:pPr>
        <w:rPr>
          <w:b/>
          <w:bCs/>
          <w:sz w:val="28"/>
          <w:szCs w:val="28"/>
        </w:rPr>
      </w:pPr>
      <w:r w:rsidRPr="00327320">
        <w:rPr>
          <w:b/>
          <w:bCs/>
          <w:sz w:val="28"/>
          <w:szCs w:val="28"/>
        </w:rPr>
        <w:lastRenderedPageBreak/>
        <w:t>Case Study 5 –</w:t>
      </w:r>
      <w:r w:rsidR="007F6936">
        <w:rPr>
          <w:b/>
          <w:bCs/>
          <w:sz w:val="28"/>
          <w:szCs w:val="28"/>
        </w:rPr>
        <w:t xml:space="preserve"> Transferring </w:t>
      </w:r>
      <w:r w:rsidRPr="00327320">
        <w:rPr>
          <w:b/>
          <w:bCs/>
          <w:sz w:val="28"/>
          <w:szCs w:val="28"/>
        </w:rPr>
        <w:t xml:space="preserve">manure </w:t>
      </w:r>
      <w:r w:rsidR="007F6936">
        <w:rPr>
          <w:b/>
          <w:bCs/>
          <w:sz w:val="28"/>
          <w:szCs w:val="28"/>
        </w:rPr>
        <w:t>between entities</w:t>
      </w:r>
    </w:p>
    <w:p w14:paraId="4B300174" w14:textId="77777777" w:rsidR="001E650F" w:rsidRPr="00327320" w:rsidRDefault="001E650F" w:rsidP="001E650F">
      <w:pPr>
        <w:tabs>
          <w:tab w:val="left" w:pos="142"/>
        </w:tabs>
        <w:spacing w:after="160" w:line="259" w:lineRule="auto"/>
        <w:rPr>
          <w:b/>
          <w:bCs/>
          <w:sz w:val="18"/>
        </w:rPr>
      </w:pPr>
      <w:r w:rsidRPr="00327320">
        <w:rPr>
          <w:b/>
          <w:bCs/>
          <w:sz w:val="18"/>
        </w:rPr>
        <w:t>Entity Description</w:t>
      </w:r>
    </w:p>
    <w:p w14:paraId="0BB4953D" w14:textId="645740EC" w:rsidR="001E650F" w:rsidRPr="00327320" w:rsidRDefault="001E650F" w:rsidP="001E650F">
      <w:pPr>
        <w:tabs>
          <w:tab w:val="left" w:pos="142"/>
        </w:tabs>
        <w:spacing w:after="160" w:line="259" w:lineRule="auto"/>
        <w:rPr>
          <w:sz w:val="18"/>
        </w:rPr>
      </w:pPr>
      <w:proofErr w:type="spellStart"/>
      <w:r w:rsidRPr="00327320">
        <w:rPr>
          <w:sz w:val="18"/>
        </w:rPr>
        <w:t>Feathervale</w:t>
      </w:r>
      <w:proofErr w:type="spellEnd"/>
      <w:r w:rsidRPr="00327320">
        <w:rPr>
          <w:sz w:val="18"/>
        </w:rPr>
        <w:t xml:space="preserve"> Farm is a commercial poultry enterprise located in South Australia and produces broilers under a continuous production system. Manure is regularly cleaned from the poultry shed, composted and stored on-site. </w:t>
      </w:r>
      <w:proofErr w:type="spellStart"/>
      <w:r w:rsidRPr="00327320">
        <w:rPr>
          <w:sz w:val="18"/>
        </w:rPr>
        <w:t>Feathervale</w:t>
      </w:r>
      <w:proofErr w:type="spellEnd"/>
      <w:r w:rsidRPr="00327320">
        <w:rPr>
          <w:sz w:val="18"/>
        </w:rPr>
        <w:t xml:space="preserve"> </w:t>
      </w:r>
      <w:r w:rsidR="00C25AE0" w:rsidRPr="00327320">
        <w:rPr>
          <w:sz w:val="18"/>
        </w:rPr>
        <w:t xml:space="preserve">gives </w:t>
      </w:r>
      <w:r w:rsidRPr="00327320">
        <w:rPr>
          <w:sz w:val="18"/>
        </w:rPr>
        <w:t>a proportion of their manure to other local farms to be used as an organic fertiliser.</w:t>
      </w:r>
    </w:p>
    <w:p w14:paraId="29CDED53" w14:textId="7D4413BF" w:rsidR="001E650F" w:rsidRPr="00327320" w:rsidRDefault="001E650F" w:rsidP="001E650F">
      <w:pPr>
        <w:tabs>
          <w:tab w:val="left" w:pos="142"/>
        </w:tabs>
        <w:spacing w:after="160" w:line="259" w:lineRule="auto"/>
        <w:rPr>
          <w:sz w:val="18"/>
        </w:rPr>
      </w:pPr>
      <w:r w:rsidRPr="00327320">
        <w:rPr>
          <w:sz w:val="18"/>
        </w:rPr>
        <w:t xml:space="preserve">Wildridge Horticulture is a neighbouring horticulture producer who </w:t>
      </w:r>
      <w:r w:rsidR="00C25AE0" w:rsidRPr="00327320">
        <w:rPr>
          <w:sz w:val="18"/>
        </w:rPr>
        <w:t xml:space="preserve">receives </w:t>
      </w:r>
      <w:r w:rsidRPr="00327320">
        <w:rPr>
          <w:sz w:val="18"/>
        </w:rPr>
        <w:t xml:space="preserve">poultry manure from </w:t>
      </w:r>
      <w:proofErr w:type="spellStart"/>
      <w:r w:rsidRPr="00327320">
        <w:rPr>
          <w:sz w:val="18"/>
        </w:rPr>
        <w:t>Feathervale</w:t>
      </w:r>
      <w:proofErr w:type="spellEnd"/>
      <w:r w:rsidRPr="00327320">
        <w:rPr>
          <w:sz w:val="18"/>
        </w:rPr>
        <w:t xml:space="preserve"> farm and applies it to their potato, squash and bulb crops as part of </w:t>
      </w:r>
      <w:r w:rsidR="002C3B0A" w:rsidRPr="00327320">
        <w:rPr>
          <w:sz w:val="18"/>
        </w:rPr>
        <w:t>their</w:t>
      </w:r>
      <w:r w:rsidRPr="00327320">
        <w:rPr>
          <w:sz w:val="18"/>
        </w:rPr>
        <w:t xml:space="preserve"> nutrient management plan. </w:t>
      </w:r>
    </w:p>
    <w:p w14:paraId="5C164A6A" w14:textId="0078EA0A" w:rsidR="001E650F" w:rsidRPr="00327320" w:rsidRDefault="001E650F" w:rsidP="001E650F">
      <w:pPr>
        <w:tabs>
          <w:tab w:val="left" w:pos="142"/>
        </w:tabs>
        <w:spacing w:after="160" w:line="259" w:lineRule="auto"/>
        <w:rPr>
          <w:sz w:val="18"/>
        </w:rPr>
      </w:pPr>
      <w:r w:rsidRPr="00327320">
        <w:rPr>
          <w:sz w:val="18"/>
        </w:rPr>
        <w:t xml:space="preserve">Both entities are required to prepare annual GHG inventories for their respective supply chains and are unsure how to account for the emissions associated with the poultry manure. </w:t>
      </w:r>
    </w:p>
    <w:p w14:paraId="31C8202B" w14:textId="77777777" w:rsidR="001E650F" w:rsidRPr="00327320" w:rsidRDefault="001E650F" w:rsidP="001E650F">
      <w:pPr>
        <w:tabs>
          <w:tab w:val="num" w:pos="720"/>
        </w:tabs>
        <w:spacing w:after="160" w:line="259" w:lineRule="auto"/>
        <w:rPr>
          <w:sz w:val="18"/>
        </w:rPr>
      </w:pPr>
      <w:r w:rsidRPr="00327320">
        <w:rPr>
          <w:sz w:val="18"/>
        </w:rPr>
        <w:t xml:space="preserve">First the boundary of control needs to be established for the manure as this will impact what scope various emissions are classified as. In this example, the ownership and control of the poultry manure is transferred from </w:t>
      </w:r>
      <w:proofErr w:type="spellStart"/>
      <w:r w:rsidRPr="00327320">
        <w:rPr>
          <w:sz w:val="18"/>
        </w:rPr>
        <w:t>Feathervale</w:t>
      </w:r>
      <w:proofErr w:type="spellEnd"/>
      <w:r w:rsidRPr="00327320">
        <w:rPr>
          <w:sz w:val="18"/>
        </w:rPr>
        <w:t xml:space="preserve"> Farm to Wildridge Horticulture once it is delivered. The emissions accounting responsibility for the manure between each entity is as follows:</w:t>
      </w:r>
    </w:p>
    <w:tbl>
      <w:tblPr>
        <w:tblStyle w:val="TableGrid"/>
        <w:tblW w:w="9356" w:type="dxa"/>
        <w:jc w:val="center"/>
        <w:tblLook w:val="04A0" w:firstRow="1" w:lastRow="0" w:firstColumn="1" w:lastColumn="0" w:noHBand="0" w:noVBand="1"/>
      </w:tblPr>
      <w:tblGrid>
        <w:gridCol w:w="2263"/>
        <w:gridCol w:w="1701"/>
        <w:gridCol w:w="5392"/>
      </w:tblGrid>
      <w:tr w:rsidR="001E650F" w:rsidRPr="00327320" w14:paraId="7DD0E063" w14:textId="77777777" w:rsidTr="00730782">
        <w:trPr>
          <w:tblHeader/>
          <w:jc w:val="center"/>
        </w:trPr>
        <w:tc>
          <w:tcPr>
            <w:tcW w:w="2263" w:type="dxa"/>
            <w:shd w:val="clear" w:color="auto" w:fill="000000" w:themeFill="text1"/>
            <w:vAlign w:val="center"/>
          </w:tcPr>
          <w:p w14:paraId="6586D80D" w14:textId="77777777" w:rsidR="001E650F" w:rsidRPr="00327320" w:rsidRDefault="001E650F" w:rsidP="00730782">
            <w:pPr>
              <w:spacing w:before="120" w:after="120" w:line="240" w:lineRule="auto"/>
              <w:rPr>
                <w:rFonts w:eastAsia="Arial" w:cs="Times New Roman"/>
                <w:b/>
                <w:bCs w:val="0"/>
                <w:color w:val="FFFFFF" w:themeColor="background1"/>
                <w:sz w:val="18"/>
                <w:lang w:val="en-AU"/>
              </w:rPr>
            </w:pPr>
            <w:r w:rsidRPr="00327320">
              <w:rPr>
                <w:rFonts w:eastAsia="Arial" w:cs="Times New Roman"/>
                <w:b/>
                <w:bCs w:val="0"/>
                <w:color w:val="FFFFFF" w:themeColor="background1"/>
                <w:sz w:val="18"/>
                <w:lang w:val="en-AU"/>
              </w:rPr>
              <w:t>Module</w:t>
            </w:r>
          </w:p>
        </w:tc>
        <w:tc>
          <w:tcPr>
            <w:tcW w:w="1701" w:type="dxa"/>
            <w:shd w:val="clear" w:color="auto" w:fill="000000" w:themeFill="text1"/>
          </w:tcPr>
          <w:p w14:paraId="011B610A" w14:textId="77777777" w:rsidR="001E650F" w:rsidRPr="00327320" w:rsidRDefault="001E650F"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Reporting Category</w:t>
            </w:r>
          </w:p>
        </w:tc>
        <w:tc>
          <w:tcPr>
            <w:tcW w:w="5392" w:type="dxa"/>
            <w:shd w:val="clear" w:color="auto" w:fill="000000" w:themeFill="text1"/>
          </w:tcPr>
          <w:p w14:paraId="126668D8" w14:textId="77777777" w:rsidR="001E650F" w:rsidRPr="00327320" w:rsidRDefault="001E650F" w:rsidP="00730782">
            <w:pPr>
              <w:spacing w:before="120" w:after="120" w:line="240" w:lineRule="auto"/>
              <w:jc w:val="center"/>
              <w:rPr>
                <w:rFonts w:eastAsia="Arial" w:cs="Times New Roman"/>
                <w:b/>
                <w:color w:val="FFFFFF" w:themeColor="background1"/>
                <w:sz w:val="18"/>
                <w:lang w:val="en-AU"/>
              </w:rPr>
            </w:pPr>
            <w:r w:rsidRPr="00327320">
              <w:rPr>
                <w:rFonts w:eastAsia="Arial" w:cs="Times New Roman"/>
                <w:b/>
                <w:color w:val="FFFFFF" w:themeColor="background1"/>
                <w:sz w:val="18"/>
                <w:lang w:val="en-AU"/>
              </w:rPr>
              <w:t>Responsible Entity</w:t>
            </w:r>
          </w:p>
        </w:tc>
      </w:tr>
      <w:tr w:rsidR="001E650F" w:rsidRPr="00327320" w14:paraId="59B1373D" w14:textId="77777777" w:rsidTr="00411300">
        <w:trPr>
          <w:trHeight w:val="1219"/>
          <w:jc w:val="center"/>
        </w:trPr>
        <w:tc>
          <w:tcPr>
            <w:tcW w:w="2263" w:type="dxa"/>
            <w:vAlign w:val="center"/>
          </w:tcPr>
          <w:p w14:paraId="513D2AF7" w14:textId="2A69D802" w:rsidR="001E650F" w:rsidRPr="00327320" w:rsidRDefault="001E650F"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Manure </w:t>
            </w:r>
            <w:r w:rsidR="00327320">
              <w:rPr>
                <w:rFonts w:asciiTheme="majorHAnsi" w:eastAsia="Arial" w:hAnsiTheme="majorHAnsi" w:cstheme="majorHAnsi"/>
                <w:color w:val="000000"/>
                <w:sz w:val="18"/>
                <w:lang w:val="en-AU"/>
              </w:rPr>
              <w:t>m</w:t>
            </w:r>
            <w:r w:rsidRPr="00327320">
              <w:rPr>
                <w:rFonts w:asciiTheme="majorHAnsi" w:eastAsia="Arial" w:hAnsiTheme="majorHAnsi" w:cstheme="majorHAnsi"/>
                <w:color w:val="000000"/>
                <w:sz w:val="18"/>
                <w:lang w:val="en-AU"/>
              </w:rPr>
              <w:t>anagement</w:t>
            </w:r>
          </w:p>
        </w:tc>
        <w:tc>
          <w:tcPr>
            <w:tcW w:w="1701" w:type="dxa"/>
            <w:vAlign w:val="center"/>
          </w:tcPr>
          <w:p w14:paraId="32A624AA" w14:textId="77777777" w:rsidR="001E650F" w:rsidRPr="00327320" w:rsidRDefault="001E650F" w:rsidP="002C3B0A">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54CE8876" w14:textId="0D87E633" w:rsidR="009106B7" w:rsidRPr="00327320" w:rsidRDefault="001E650F" w:rsidP="00730782">
            <w:pPr>
              <w:spacing w:before="120" w:after="120" w:line="240" w:lineRule="auto"/>
              <w:rPr>
                <w:rFonts w:asciiTheme="majorHAnsi" w:eastAsia="Arial" w:hAnsiTheme="majorHAnsi" w:cstheme="majorHAnsi"/>
                <w:color w:val="000000"/>
                <w:sz w:val="18"/>
                <w:lang w:val="en-AU"/>
              </w:rPr>
            </w:pPr>
            <w:proofErr w:type="spellStart"/>
            <w:r w:rsidRPr="00327320">
              <w:rPr>
                <w:b/>
                <w:bCs w:val="0"/>
                <w:sz w:val="18"/>
                <w:lang w:val="en-AU"/>
              </w:rPr>
              <w:t>Feathervale</w:t>
            </w:r>
            <w:proofErr w:type="spellEnd"/>
            <w:r w:rsidRPr="00327320">
              <w:rPr>
                <w:rFonts w:asciiTheme="majorHAnsi" w:eastAsia="Arial" w:hAnsiTheme="majorHAnsi" w:cstheme="majorHAnsi"/>
                <w:b/>
                <w:bCs w:val="0"/>
                <w:color w:val="000000"/>
                <w:sz w:val="18"/>
                <w:lang w:val="en-AU"/>
              </w:rPr>
              <w:t xml:space="preserve"> </w:t>
            </w:r>
            <w:r w:rsidRPr="00327320">
              <w:rPr>
                <w:rFonts w:asciiTheme="majorHAnsi" w:eastAsia="Arial" w:hAnsiTheme="majorHAnsi" w:cstheme="majorHAnsi"/>
                <w:color w:val="000000"/>
                <w:sz w:val="18"/>
                <w:lang w:val="en-AU"/>
              </w:rPr>
              <w:t xml:space="preserve">is responsible for all emissions associated with the production and storage of poultry manure while manure is located </w:t>
            </w:r>
            <w:r w:rsidRPr="00327320">
              <w:rPr>
                <w:rFonts w:asciiTheme="majorHAnsi" w:eastAsia="Arial" w:hAnsiTheme="majorHAnsi" w:cstheme="majorHAnsi"/>
                <w:color w:val="000000"/>
                <w:sz w:val="18"/>
                <w:u w:val="single"/>
                <w:lang w:val="en-AU"/>
              </w:rPr>
              <w:t>within the boundary</w:t>
            </w:r>
            <w:r w:rsidRPr="00327320">
              <w:rPr>
                <w:rFonts w:asciiTheme="majorHAnsi" w:eastAsia="Arial" w:hAnsiTheme="majorHAnsi" w:cstheme="majorHAnsi"/>
                <w:color w:val="000000"/>
                <w:sz w:val="18"/>
                <w:lang w:val="en-AU"/>
              </w:rPr>
              <w:t xml:space="preserve"> of </w:t>
            </w:r>
            <w:proofErr w:type="spellStart"/>
            <w:r w:rsidRPr="00327320">
              <w:rPr>
                <w:rFonts w:asciiTheme="majorHAnsi" w:eastAsia="Arial" w:hAnsiTheme="majorHAnsi" w:cstheme="majorHAnsi"/>
                <w:color w:val="000000"/>
                <w:sz w:val="18"/>
                <w:lang w:val="en-AU"/>
              </w:rPr>
              <w:t>Feathervale</w:t>
            </w:r>
            <w:proofErr w:type="spellEnd"/>
            <w:r w:rsidRPr="00327320">
              <w:rPr>
                <w:rFonts w:asciiTheme="majorHAnsi" w:eastAsia="Arial" w:hAnsiTheme="majorHAnsi" w:cstheme="majorHAnsi"/>
                <w:color w:val="000000"/>
                <w:sz w:val="18"/>
                <w:lang w:val="en-AU"/>
              </w:rPr>
              <w:t xml:space="preserve"> farm.</w:t>
            </w:r>
          </w:p>
          <w:p w14:paraId="72344112" w14:textId="05ADD321" w:rsidR="001E650F" w:rsidRPr="00327320" w:rsidRDefault="009106B7" w:rsidP="00C25AE0">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However,</w:t>
            </w:r>
            <w:r w:rsidR="00D2083A" w:rsidRPr="00327320">
              <w:rPr>
                <w:rFonts w:asciiTheme="majorHAnsi" w:eastAsia="Arial" w:hAnsiTheme="majorHAnsi" w:cstheme="majorHAnsi"/>
                <w:color w:val="000000"/>
                <w:sz w:val="18"/>
                <w:lang w:val="en-AU"/>
              </w:rPr>
              <w:t xml:space="preserve"> the</w:t>
            </w:r>
            <w:r w:rsidRPr="00327320">
              <w:rPr>
                <w:rFonts w:asciiTheme="majorHAnsi" w:eastAsia="Arial" w:hAnsiTheme="majorHAnsi" w:cstheme="majorHAnsi"/>
                <w:color w:val="000000"/>
                <w:sz w:val="18"/>
                <w:lang w:val="en-AU"/>
              </w:rPr>
              <w:t xml:space="preserve"> proportion of manure sold to Wildridge Horticulture </w:t>
            </w:r>
            <w:r w:rsidR="00D87D87" w:rsidRPr="00327320">
              <w:rPr>
                <w:rFonts w:asciiTheme="majorHAnsi" w:eastAsia="Arial" w:hAnsiTheme="majorHAnsi" w:cstheme="majorHAnsi"/>
                <w:color w:val="000000"/>
                <w:sz w:val="18"/>
                <w:lang w:val="en-AU"/>
              </w:rPr>
              <w:t xml:space="preserve">shall </w:t>
            </w:r>
            <w:r w:rsidRPr="00327320">
              <w:rPr>
                <w:rFonts w:asciiTheme="majorHAnsi" w:eastAsia="Arial" w:hAnsiTheme="majorHAnsi" w:cstheme="majorHAnsi"/>
                <w:color w:val="000000"/>
                <w:sz w:val="18"/>
                <w:lang w:val="en-AU"/>
              </w:rPr>
              <w:t>be excluded from manure applied to soil calculations</w:t>
            </w:r>
            <w:r w:rsidR="00D2083A" w:rsidRPr="00327320">
              <w:rPr>
                <w:rFonts w:asciiTheme="majorHAnsi" w:eastAsia="Arial" w:hAnsiTheme="majorHAnsi" w:cstheme="majorHAnsi"/>
                <w:color w:val="000000"/>
                <w:sz w:val="18"/>
                <w:lang w:val="en-AU"/>
              </w:rPr>
              <w:t>,</w:t>
            </w:r>
            <w:r w:rsidRPr="00327320">
              <w:rPr>
                <w:rFonts w:asciiTheme="majorHAnsi" w:eastAsia="Arial" w:hAnsiTheme="majorHAnsi" w:cstheme="majorHAnsi"/>
                <w:color w:val="000000"/>
                <w:sz w:val="18"/>
                <w:lang w:val="en-AU"/>
              </w:rPr>
              <w:t xml:space="preserve"> see</w:t>
            </w:r>
            <w:r w:rsidR="00133C6C">
              <w:rPr>
                <w:rFonts w:asciiTheme="majorHAnsi" w:eastAsia="Arial" w:hAnsiTheme="majorHAnsi" w:cstheme="majorHAnsi"/>
                <w:color w:val="000000"/>
                <w:sz w:val="18"/>
                <w:lang w:val="en-AU"/>
              </w:rPr>
              <w:t xml:space="preserve"> Chapter 4</w:t>
            </w:r>
            <w:r w:rsidRPr="00327320">
              <w:rPr>
                <w:rFonts w:asciiTheme="majorHAnsi" w:eastAsia="Arial" w:hAnsiTheme="majorHAnsi" w:cstheme="majorHAnsi"/>
                <w:color w:val="000000"/>
                <w:sz w:val="18"/>
                <w:lang w:val="en-AU"/>
              </w:rPr>
              <w:t xml:space="preserve"> </w:t>
            </w:r>
            <w:r w:rsidR="00133C6C">
              <w:rPr>
                <w:rFonts w:asciiTheme="majorHAnsi" w:eastAsia="Arial" w:hAnsiTheme="majorHAnsi" w:cstheme="majorHAnsi"/>
                <w:color w:val="000000"/>
                <w:sz w:val="18"/>
                <w:lang w:val="en-AU"/>
              </w:rPr>
              <w:t>S</w:t>
            </w:r>
            <w:r w:rsidRPr="00327320">
              <w:rPr>
                <w:rFonts w:asciiTheme="majorHAnsi" w:eastAsia="Arial" w:hAnsiTheme="majorHAnsi" w:cstheme="majorHAnsi"/>
                <w:color w:val="000000"/>
                <w:sz w:val="18"/>
                <w:lang w:val="en-AU"/>
              </w:rPr>
              <w:t xml:space="preserve">ection </w:t>
            </w:r>
            <w:r w:rsidR="001625E8" w:rsidRPr="00327320">
              <w:rPr>
                <w:rFonts w:asciiTheme="majorHAnsi" w:eastAsia="Arial" w:hAnsiTheme="majorHAnsi" w:cstheme="majorHAnsi"/>
                <w:color w:val="000000"/>
                <w:sz w:val="18"/>
                <w:lang w:val="en-AU"/>
              </w:rPr>
              <w:t>4.6</w:t>
            </w:r>
            <w:r w:rsidR="00C25AE0" w:rsidRPr="00327320">
              <w:rPr>
                <w:rFonts w:asciiTheme="majorHAnsi" w:eastAsia="Arial" w:hAnsiTheme="majorHAnsi" w:cstheme="majorHAnsi"/>
                <w:color w:val="000000"/>
                <w:sz w:val="18"/>
                <w:lang w:val="en-AU"/>
              </w:rPr>
              <w:t xml:space="preserve"> equations </w:t>
            </w:r>
            <w:r w:rsidR="00403F94" w:rsidRPr="00327320">
              <w:rPr>
                <w:rFonts w:asciiTheme="majorHAnsi" w:eastAsia="Arial" w:hAnsiTheme="majorHAnsi" w:cstheme="majorHAnsi"/>
                <w:color w:val="000000"/>
                <w:sz w:val="18"/>
                <w:lang w:val="en-AU"/>
              </w:rPr>
              <w:t>4.6.1.9</w:t>
            </w:r>
            <w:r w:rsidR="00C25AE0" w:rsidRPr="00327320">
              <w:rPr>
                <w:rFonts w:asciiTheme="majorHAnsi" w:eastAsia="Arial" w:hAnsiTheme="majorHAnsi" w:cstheme="majorHAnsi"/>
                <w:color w:val="000000"/>
                <w:sz w:val="18"/>
                <w:lang w:val="en-AU"/>
              </w:rPr>
              <w:t xml:space="preserve">. Therefore, </w:t>
            </w:r>
            <w:proofErr w:type="spellStart"/>
            <w:r w:rsidR="00C25AE0" w:rsidRPr="00327320">
              <w:rPr>
                <w:rFonts w:asciiTheme="majorHAnsi" w:eastAsia="Arial" w:hAnsiTheme="majorHAnsi" w:cstheme="majorHAnsi"/>
                <w:color w:val="000000"/>
                <w:sz w:val="18"/>
                <w:lang w:val="en-AU"/>
              </w:rPr>
              <w:t>Feathervale</w:t>
            </w:r>
            <w:proofErr w:type="spellEnd"/>
            <w:r w:rsidR="00C25AE0" w:rsidRPr="00327320">
              <w:rPr>
                <w:rFonts w:asciiTheme="majorHAnsi" w:eastAsia="Arial" w:hAnsiTheme="majorHAnsi" w:cstheme="majorHAnsi"/>
                <w:color w:val="000000"/>
                <w:sz w:val="18"/>
                <w:lang w:val="en-AU"/>
              </w:rPr>
              <w:t xml:space="preserve"> keeps track of the portion of manure leaving the property compared to the amount which remains</w:t>
            </w:r>
            <w:r w:rsidR="00546B45" w:rsidRPr="00327320">
              <w:rPr>
                <w:rFonts w:asciiTheme="majorHAnsi" w:eastAsia="Arial" w:hAnsiTheme="majorHAnsi" w:cstheme="majorHAnsi"/>
                <w:color w:val="000000"/>
                <w:sz w:val="18"/>
                <w:lang w:val="en-AU"/>
              </w:rPr>
              <w:t xml:space="preserve"> annually</w:t>
            </w:r>
            <w:r w:rsidR="00C25AE0" w:rsidRPr="00327320">
              <w:rPr>
                <w:rFonts w:asciiTheme="majorHAnsi" w:eastAsia="Arial" w:hAnsiTheme="majorHAnsi" w:cstheme="majorHAnsi"/>
                <w:color w:val="000000"/>
                <w:sz w:val="18"/>
                <w:lang w:val="en-AU"/>
              </w:rPr>
              <w:t xml:space="preserve">. </w:t>
            </w:r>
          </w:p>
        </w:tc>
      </w:tr>
      <w:tr w:rsidR="001E650F" w:rsidRPr="00327320" w14:paraId="64A81D6B" w14:textId="77777777" w:rsidTr="002C3B0A">
        <w:trPr>
          <w:jc w:val="center"/>
        </w:trPr>
        <w:tc>
          <w:tcPr>
            <w:tcW w:w="2263" w:type="dxa"/>
            <w:vAlign w:val="center"/>
          </w:tcPr>
          <w:p w14:paraId="17D61658" w14:textId="6456282E" w:rsidR="001E650F" w:rsidRPr="00327320" w:rsidRDefault="001E650F" w:rsidP="00730782">
            <w:pPr>
              <w:spacing w:before="120" w:after="120" w:line="240" w:lineRule="auto"/>
              <w:rPr>
                <w:rFonts w:asciiTheme="majorHAnsi" w:eastAsia="Arial" w:hAnsiTheme="majorHAnsi" w:cstheme="majorHAnsi"/>
                <w:bCs w:val="0"/>
                <w:color w:val="000000"/>
                <w:sz w:val="18"/>
                <w:lang w:val="en-AU"/>
              </w:rPr>
            </w:pPr>
            <w:r w:rsidRPr="00327320">
              <w:rPr>
                <w:rFonts w:asciiTheme="majorHAnsi" w:eastAsia="Arial" w:hAnsiTheme="majorHAnsi" w:cstheme="majorHAnsi"/>
                <w:bCs w:val="0"/>
                <w:color w:val="000000"/>
                <w:sz w:val="18"/>
                <w:lang w:val="en-AU"/>
              </w:rPr>
              <w:t xml:space="preserve">Fertiliser </w:t>
            </w:r>
            <w:r w:rsidR="00327320">
              <w:rPr>
                <w:rFonts w:asciiTheme="majorHAnsi" w:eastAsia="Arial" w:hAnsiTheme="majorHAnsi" w:cstheme="majorHAnsi"/>
                <w:bCs w:val="0"/>
                <w:color w:val="000000"/>
                <w:sz w:val="18"/>
                <w:lang w:val="en-AU"/>
              </w:rPr>
              <w:t>u</w:t>
            </w:r>
            <w:r w:rsidRPr="00327320">
              <w:rPr>
                <w:rFonts w:asciiTheme="majorHAnsi" w:eastAsia="Arial" w:hAnsiTheme="majorHAnsi" w:cstheme="majorHAnsi"/>
                <w:bCs w:val="0"/>
                <w:color w:val="000000"/>
                <w:sz w:val="18"/>
                <w:lang w:val="en-AU"/>
              </w:rPr>
              <w:t>se</w:t>
            </w:r>
          </w:p>
        </w:tc>
        <w:tc>
          <w:tcPr>
            <w:tcW w:w="1701" w:type="dxa"/>
            <w:vAlign w:val="center"/>
          </w:tcPr>
          <w:p w14:paraId="0B23EC63" w14:textId="77777777" w:rsidR="001E650F" w:rsidRPr="00327320" w:rsidRDefault="001E650F" w:rsidP="002C3B0A">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Scope 1</w:t>
            </w:r>
          </w:p>
        </w:tc>
        <w:tc>
          <w:tcPr>
            <w:tcW w:w="5392" w:type="dxa"/>
          </w:tcPr>
          <w:p w14:paraId="7C305133" w14:textId="5435B6E0" w:rsidR="001E650F" w:rsidRPr="00327320" w:rsidRDefault="001E650F" w:rsidP="00730782">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b/>
                <w:bCs w:val="0"/>
                <w:color w:val="000000"/>
                <w:sz w:val="18"/>
                <w:lang w:val="en-AU"/>
              </w:rPr>
              <w:t>Wildridge Horticulture</w:t>
            </w:r>
            <w:r w:rsidRPr="00327320">
              <w:rPr>
                <w:rFonts w:asciiTheme="majorHAnsi" w:eastAsia="Arial" w:hAnsiTheme="majorHAnsi" w:cstheme="majorHAnsi"/>
                <w:color w:val="000000"/>
                <w:sz w:val="18"/>
                <w:lang w:val="en-AU"/>
              </w:rPr>
              <w:t xml:space="preserve"> is responsible for all emissions associated with applying manure to soil</w:t>
            </w:r>
            <w:r w:rsidR="009106B7" w:rsidRPr="00327320">
              <w:rPr>
                <w:rFonts w:asciiTheme="majorHAnsi" w:eastAsia="Arial" w:hAnsiTheme="majorHAnsi" w:cstheme="majorHAnsi"/>
                <w:color w:val="000000"/>
                <w:sz w:val="18"/>
                <w:lang w:val="en-AU"/>
              </w:rPr>
              <w:t xml:space="preserve"> </w:t>
            </w:r>
            <w:proofErr w:type="gramStart"/>
            <w:r w:rsidR="009106B7" w:rsidRPr="00327320">
              <w:rPr>
                <w:rFonts w:asciiTheme="majorHAnsi" w:eastAsia="Arial" w:hAnsiTheme="majorHAnsi" w:cstheme="majorHAnsi"/>
                <w:color w:val="000000"/>
                <w:sz w:val="18"/>
                <w:lang w:val="en-AU"/>
              </w:rPr>
              <w:t>for the amount of</w:t>
            </w:r>
            <w:proofErr w:type="gramEnd"/>
            <w:r w:rsidR="009106B7" w:rsidRPr="00327320">
              <w:rPr>
                <w:rFonts w:asciiTheme="majorHAnsi" w:eastAsia="Arial" w:hAnsiTheme="majorHAnsi" w:cstheme="majorHAnsi"/>
                <w:color w:val="000000"/>
                <w:sz w:val="18"/>
                <w:lang w:val="en-AU"/>
              </w:rPr>
              <w:t xml:space="preserve"> manure purchased from </w:t>
            </w:r>
            <w:proofErr w:type="spellStart"/>
            <w:r w:rsidR="009106B7" w:rsidRPr="00327320">
              <w:rPr>
                <w:rFonts w:asciiTheme="majorHAnsi" w:eastAsia="Arial" w:hAnsiTheme="majorHAnsi" w:cstheme="majorHAnsi"/>
                <w:color w:val="000000"/>
                <w:sz w:val="18"/>
                <w:lang w:val="en-AU"/>
              </w:rPr>
              <w:t>Feathervale</w:t>
            </w:r>
            <w:proofErr w:type="spellEnd"/>
          </w:p>
        </w:tc>
      </w:tr>
    </w:tbl>
    <w:p w14:paraId="27054FE7" w14:textId="77777777" w:rsidR="001E650F" w:rsidRPr="00327320" w:rsidRDefault="001E650F" w:rsidP="001E650F">
      <w:pPr>
        <w:tabs>
          <w:tab w:val="num" w:pos="720"/>
        </w:tabs>
        <w:spacing w:after="160" w:line="259" w:lineRule="auto"/>
      </w:pPr>
    </w:p>
    <w:p w14:paraId="025476E9" w14:textId="02D9B2A6" w:rsidR="001E650F" w:rsidRPr="00327320" w:rsidRDefault="001E650F" w:rsidP="001E650F">
      <w:pPr>
        <w:spacing w:after="160" w:line="288" w:lineRule="auto"/>
        <w:rPr>
          <w:sz w:val="18"/>
        </w:rPr>
      </w:pPr>
      <w:proofErr w:type="spellStart"/>
      <w:r w:rsidRPr="00327320">
        <w:rPr>
          <w:sz w:val="18"/>
        </w:rPr>
        <w:t>Feathervale</w:t>
      </w:r>
      <w:proofErr w:type="spellEnd"/>
      <w:r w:rsidRPr="00327320">
        <w:rPr>
          <w:sz w:val="18"/>
        </w:rPr>
        <w:t xml:space="preserve"> reports all emissions up to poin</w:t>
      </w:r>
      <w:r w:rsidR="00C25AE0" w:rsidRPr="00327320">
        <w:rPr>
          <w:sz w:val="18"/>
        </w:rPr>
        <w:t xml:space="preserve">t of transfer of the manure </w:t>
      </w:r>
      <w:r w:rsidRPr="00327320">
        <w:rPr>
          <w:sz w:val="18"/>
        </w:rPr>
        <w:t xml:space="preserve">as the manure is under the operational control of </w:t>
      </w:r>
      <w:proofErr w:type="spellStart"/>
      <w:r w:rsidRPr="00327320">
        <w:rPr>
          <w:sz w:val="18"/>
        </w:rPr>
        <w:t>Feathervale</w:t>
      </w:r>
      <w:proofErr w:type="spellEnd"/>
      <w:r w:rsidRPr="00327320">
        <w:rPr>
          <w:sz w:val="18"/>
        </w:rPr>
        <w:t xml:space="preserve"> Farm. Once the manure has been</w:t>
      </w:r>
      <w:r w:rsidR="00C25AE0" w:rsidRPr="00327320">
        <w:rPr>
          <w:sz w:val="18"/>
        </w:rPr>
        <w:t xml:space="preserve"> transferred to Wildridge</w:t>
      </w:r>
      <w:r w:rsidRPr="00327320">
        <w:rPr>
          <w:sz w:val="18"/>
        </w:rPr>
        <w:t xml:space="preserve">, all further emissions from land application and deposition on Wildridge Horticultures’ land is excluded from </w:t>
      </w:r>
      <w:proofErr w:type="spellStart"/>
      <w:r w:rsidRPr="00327320">
        <w:rPr>
          <w:sz w:val="18"/>
        </w:rPr>
        <w:t>Feathervale</w:t>
      </w:r>
      <w:proofErr w:type="spellEnd"/>
      <w:r w:rsidRPr="00327320">
        <w:rPr>
          <w:sz w:val="18"/>
        </w:rPr>
        <w:t xml:space="preserve"> Farm’s GHG assessment</w:t>
      </w:r>
      <w:r w:rsidR="00C25AE0" w:rsidRPr="00327320">
        <w:rPr>
          <w:sz w:val="18"/>
        </w:rPr>
        <w:t xml:space="preserve"> as this is beyond the cradle to farm-gate boundary they are adopting</w:t>
      </w:r>
      <w:r w:rsidRPr="00327320">
        <w:rPr>
          <w:sz w:val="18"/>
        </w:rPr>
        <w:t>.</w:t>
      </w:r>
      <w:r w:rsidR="00C25AE0" w:rsidRPr="00327320">
        <w:rPr>
          <w:sz w:val="18"/>
        </w:rPr>
        <w:t xml:space="preserve"> However,</w:t>
      </w:r>
      <w:r w:rsidRPr="00327320">
        <w:rPr>
          <w:sz w:val="18"/>
        </w:rPr>
        <w:t xml:space="preserve"> Wildridge Horticulture would account for the application of the manure once it is delivered to their farm. </w:t>
      </w:r>
    </w:p>
    <w:p w14:paraId="7D626869" w14:textId="77777777" w:rsidR="001E650F" w:rsidRPr="00327320" w:rsidRDefault="001E650F" w:rsidP="001E650F">
      <w:pPr>
        <w:spacing w:after="160" w:line="288" w:lineRule="auto"/>
        <w:rPr>
          <w:sz w:val="18"/>
        </w:rPr>
      </w:pPr>
      <w:r w:rsidRPr="00327320">
        <w:rPr>
          <w:sz w:val="18"/>
        </w:rPr>
        <w:t xml:space="preserve">All remaining manure which is retained by </w:t>
      </w:r>
      <w:proofErr w:type="spellStart"/>
      <w:r w:rsidRPr="00327320">
        <w:rPr>
          <w:sz w:val="18"/>
        </w:rPr>
        <w:t>Feathervale</w:t>
      </w:r>
      <w:proofErr w:type="spellEnd"/>
      <w:r w:rsidRPr="00327320">
        <w:rPr>
          <w:sz w:val="18"/>
        </w:rPr>
        <w:t xml:space="preserve"> is the sole responsible of </w:t>
      </w:r>
      <w:proofErr w:type="spellStart"/>
      <w:r w:rsidRPr="00327320">
        <w:rPr>
          <w:sz w:val="18"/>
        </w:rPr>
        <w:t>Feathervale</w:t>
      </w:r>
      <w:proofErr w:type="spellEnd"/>
      <w:r w:rsidRPr="00327320">
        <w:rPr>
          <w:sz w:val="18"/>
        </w:rPr>
        <w:t xml:space="preserve"> farm and they retain the responsibility for the emissions of the manure. </w:t>
      </w:r>
    </w:p>
    <w:p w14:paraId="6C783015" w14:textId="6E98E226" w:rsidR="00E427D8" w:rsidRDefault="001E650F" w:rsidP="00E427D8">
      <w:pPr>
        <w:tabs>
          <w:tab w:val="left" w:pos="142"/>
        </w:tabs>
        <w:spacing w:after="160" w:line="259" w:lineRule="auto"/>
        <w:rPr>
          <w:sz w:val="18"/>
        </w:rPr>
      </w:pPr>
      <w:proofErr w:type="spellStart"/>
      <w:r w:rsidRPr="00327320">
        <w:rPr>
          <w:sz w:val="18"/>
        </w:rPr>
        <w:t>Feathervale</w:t>
      </w:r>
      <w:proofErr w:type="spellEnd"/>
      <w:r w:rsidRPr="00327320">
        <w:rPr>
          <w:sz w:val="18"/>
        </w:rPr>
        <w:t xml:space="preserve"> </w:t>
      </w:r>
      <w:r w:rsidR="00EC38DA" w:rsidRPr="00327320">
        <w:rPr>
          <w:sz w:val="18"/>
        </w:rPr>
        <w:t xml:space="preserve">may </w:t>
      </w:r>
      <w:r w:rsidRPr="00327320">
        <w:rPr>
          <w:sz w:val="18"/>
        </w:rPr>
        <w:t>supply records of manure quantities, nitrogen content (if known) and sale date to support Wildridge Horticulture’s calculations.</w:t>
      </w:r>
      <w:bookmarkStart w:id="50" w:name="_Hlk224678690"/>
    </w:p>
    <w:p w14:paraId="2098CEF4" w14:textId="4946AFC6" w:rsidR="00327320" w:rsidRPr="00327320" w:rsidRDefault="00327320" w:rsidP="00ED12FE">
      <w:pPr>
        <w:tabs>
          <w:tab w:val="left" w:pos="142"/>
        </w:tabs>
        <w:spacing w:after="160" w:line="259" w:lineRule="auto"/>
        <w:rPr>
          <w:szCs w:val="22"/>
        </w:rPr>
      </w:pPr>
    </w:p>
    <w:bookmarkEnd w:id="50"/>
    <w:p w14:paraId="1C4837E4" w14:textId="54736C45" w:rsidR="00ED71F9" w:rsidRPr="00327320" w:rsidRDefault="00ED71F9">
      <w:pPr>
        <w:spacing w:after="160" w:line="288" w:lineRule="auto"/>
        <w:ind w:left="2160"/>
        <w:rPr>
          <w:sz w:val="18"/>
        </w:rPr>
      </w:pPr>
      <w:r w:rsidRPr="00327320">
        <w:rPr>
          <w:sz w:val="18"/>
        </w:rPr>
        <w:br w:type="page"/>
      </w:r>
    </w:p>
    <w:p w14:paraId="2669FC6F" w14:textId="77777777" w:rsidR="00082F52" w:rsidRPr="00327320" w:rsidRDefault="00082F52" w:rsidP="00C54A25">
      <w:pPr>
        <w:pStyle w:val="Heading2"/>
      </w:pPr>
      <w:bookmarkStart w:id="51" w:name="_Toc212762141"/>
      <w:bookmarkStart w:id="52" w:name="_Toc224598144"/>
      <w:r w:rsidRPr="00327320">
        <w:lastRenderedPageBreak/>
        <w:t>Spatial boundary considerations</w:t>
      </w:r>
      <w:bookmarkEnd w:id="51"/>
      <w:bookmarkEnd w:id="52"/>
    </w:p>
    <w:p w14:paraId="4B05E3F9" w14:textId="17BF467F" w:rsidR="00082F52" w:rsidRPr="00327320" w:rsidRDefault="00082F52" w:rsidP="00082F52">
      <w:r w:rsidRPr="00327320">
        <w:t>For some Methods, emissions factors and default parameters vary by location</w:t>
      </w:r>
      <w:r w:rsidR="00A1041F">
        <w:t>,</w:t>
      </w:r>
      <w:r w:rsidRPr="00327320">
        <w:t xml:space="preserve"> reflecting differences in climate, rainfall, soil type, and management practices. As these variables can significantly influence GHG emissions it is essential that entities apply the correct spatial boundary </w:t>
      </w:r>
      <w:r w:rsidR="00CE40C9">
        <w:t xml:space="preserve">when </w:t>
      </w:r>
      <w:r w:rsidRPr="00327320">
        <w:t>estimating emissions.</w:t>
      </w:r>
    </w:p>
    <w:p w14:paraId="3C07A365" w14:textId="77777777" w:rsidR="00082F52" w:rsidRPr="00327320" w:rsidRDefault="00082F52" w:rsidP="00082F52">
      <w:pPr>
        <w:pStyle w:val="Heading3"/>
        <w:ind w:left="709" w:hanging="709"/>
        <w:rPr>
          <w:rStyle w:val="Heading2Char"/>
          <w:sz w:val="22"/>
          <w:szCs w:val="18"/>
        </w:rPr>
      </w:pPr>
      <w:bookmarkStart w:id="53" w:name="_Toc212762142"/>
      <w:bookmarkStart w:id="54" w:name="_Ref224262954"/>
      <w:bookmarkStart w:id="55" w:name="_Ref224262985"/>
      <w:bookmarkStart w:id="56" w:name="_Toc224598145"/>
      <w:bookmarkStart w:id="57" w:name="_Ref224598172"/>
      <w:r w:rsidRPr="00327320">
        <w:t>Application across multiple spatial boundaries</w:t>
      </w:r>
      <w:bookmarkEnd w:id="53"/>
      <w:bookmarkEnd w:id="54"/>
      <w:bookmarkEnd w:id="55"/>
      <w:bookmarkEnd w:id="56"/>
      <w:bookmarkEnd w:id="57"/>
      <w:r w:rsidRPr="00327320">
        <w:t xml:space="preserve"> </w:t>
      </w:r>
      <w:r w:rsidRPr="00327320">
        <w:rPr>
          <w:rStyle w:val="Heading2Char"/>
          <w:sz w:val="22"/>
          <w:szCs w:val="18"/>
        </w:rPr>
        <w:t xml:space="preserve"> </w:t>
      </w:r>
    </w:p>
    <w:p w14:paraId="246C5D5A" w14:textId="77777777" w:rsidR="006F4A81" w:rsidRPr="00327320" w:rsidRDefault="006F4A81" w:rsidP="006F4A81">
      <w:pPr>
        <w:spacing w:after="160" w:line="259" w:lineRule="auto"/>
      </w:pPr>
      <w:r w:rsidRPr="00327320">
        <w:t>When an entity’s operations span multiple states, regions, or climate zones, and the Guidance provides location-specific emission factors or data, one of the following Method 1 or 2 approaches shall be applied.</w:t>
      </w:r>
    </w:p>
    <w:p w14:paraId="6C461B1C" w14:textId="77777777" w:rsidR="006F4A81" w:rsidRPr="00327320" w:rsidRDefault="006F4A81" w:rsidP="006F4A81">
      <w:pPr>
        <w:spacing w:after="160" w:line="259" w:lineRule="auto"/>
        <w:rPr>
          <w:b/>
          <w:bCs/>
        </w:rPr>
      </w:pPr>
      <w:r w:rsidRPr="00327320">
        <w:rPr>
          <w:b/>
          <w:bCs/>
        </w:rPr>
        <w:t>Method 1:</w:t>
      </w:r>
    </w:p>
    <w:p w14:paraId="588B0412" w14:textId="193D0495" w:rsidR="006F4A81" w:rsidRPr="00327320" w:rsidRDefault="006F4A81" w:rsidP="006F4A81">
      <w:pPr>
        <w:spacing w:after="160" w:line="259" w:lineRule="auto"/>
      </w:pPr>
      <w:r w:rsidRPr="00327320">
        <w:t>Use the location-specific emission factors or data for the state, region, or climate zone</w:t>
      </w:r>
      <w:r w:rsidR="00E11D3E">
        <w:t xml:space="preserve"> reflective of the location of the</w:t>
      </w:r>
      <w:r w:rsidRPr="00327320">
        <w:t xml:space="preserve"> majority of the entity</w:t>
      </w:r>
      <w:r w:rsidR="00E11D3E">
        <w:t xml:space="preserve">’s physical footprint. </w:t>
      </w:r>
      <w:r w:rsidRPr="00327320">
        <w:t xml:space="preserve">  </w:t>
      </w:r>
    </w:p>
    <w:p w14:paraId="68280CF7" w14:textId="005928BE" w:rsidR="006F4A81" w:rsidRPr="00327320" w:rsidRDefault="004551BE" w:rsidP="006F4A81">
      <w:pPr>
        <w:spacing w:after="160" w:line="259" w:lineRule="auto"/>
      </w:pPr>
      <w:r>
        <w:t>Us</w:t>
      </w:r>
      <w:r w:rsidR="006F4A81" w:rsidRPr="00327320">
        <w:t xml:space="preserve">ing a single emission factor for the entire area, based on the region with </w:t>
      </w:r>
      <w:proofErr w:type="gramStart"/>
      <w:r w:rsidR="006F4A81" w:rsidRPr="00327320">
        <w:t>the majority of</w:t>
      </w:r>
      <w:proofErr w:type="gramEnd"/>
      <w:r w:rsidR="006F4A81" w:rsidRPr="00327320">
        <w:t xml:space="preserve"> activity, can lead to biased results if emission factors differ significantly across regions. It is recommended, where possible, a Method 2 approach is applied. </w:t>
      </w:r>
    </w:p>
    <w:p w14:paraId="6386452E" w14:textId="77777777" w:rsidR="006F4A81" w:rsidRPr="00327320" w:rsidRDefault="006F4A81" w:rsidP="006F4A81">
      <w:pPr>
        <w:spacing w:after="160" w:line="259" w:lineRule="auto"/>
        <w:rPr>
          <w:b/>
          <w:bCs/>
        </w:rPr>
      </w:pPr>
      <w:r w:rsidRPr="00327320">
        <w:rPr>
          <w:b/>
          <w:bCs/>
        </w:rPr>
        <w:t>Method 2:</w:t>
      </w:r>
    </w:p>
    <w:p w14:paraId="3118F3AB" w14:textId="67A57EA5" w:rsidR="006F4A81" w:rsidRPr="00327320" w:rsidRDefault="006F4A81" w:rsidP="006F4A81">
      <w:pPr>
        <w:numPr>
          <w:ilvl w:val="0"/>
          <w:numId w:val="14"/>
        </w:numPr>
        <w:spacing w:after="160" w:line="259" w:lineRule="auto"/>
      </w:pPr>
      <w:r w:rsidRPr="00327320">
        <w:t>stratify activities across region</w:t>
      </w:r>
      <w:r w:rsidR="00C07A77">
        <w:t>s.  This may even apply</w:t>
      </w:r>
      <w:r w:rsidR="00220E14">
        <w:t xml:space="preserve"> </w:t>
      </w:r>
      <w:r w:rsidRPr="00327320">
        <w:t>within a single property or organisational boundary</w:t>
      </w:r>
    </w:p>
    <w:p w14:paraId="2548A790" w14:textId="77777777" w:rsidR="006F4A81" w:rsidRPr="00327320" w:rsidRDefault="006F4A81" w:rsidP="006F4A81">
      <w:pPr>
        <w:numPr>
          <w:ilvl w:val="0"/>
          <w:numId w:val="14"/>
        </w:numPr>
        <w:spacing w:after="160" w:line="259" w:lineRule="auto"/>
      </w:pPr>
      <w:r w:rsidRPr="00327320">
        <w:t>apply location-specific emission factors or default parameters as required</w:t>
      </w:r>
    </w:p>
    <w:p w14:paraId="6F50FAE1" w14:textId="77777777" w:rsidR="006F4A81" w:rsidRPr="00327320" w:rsidRDefault="006F4A81" w:rsidP="006F4A81">
      <w:pPr>
        <w:numPr>
          <w:ilvl w:val="0"/>
          <w:numId w:val="14"/>
        </w:numPr>
        <w:spacing w:after="160" w:line="259" w:lineRule="auto"/>
      </w:pPr>
      <w:r w:rsidRPr="00327320">
        <w:t>document and transparently disclose all methodological assumptions.</w:t>
      </w:r>
    </w:p>
    <w:p w14:paraId="10B57317" w14:textId="28282215" w:rsidR="006F4A81" w:rsidRPr="00327320" w:rsidRDefault="006F4A81" w:rsidP="006F4A81">
      <w:pPr>
        <w:spacing w:after="160" w:line="259" w:lineRule="auto"/>
      </w:pPr>
      <w:r w:rsidRPr="00327320">
        <w:t>The stratification approach requires completion of the following steps</w:t>
      </w:r>
      <w:r w:rsidR="00AF28E1">
        <w:t>.</w:t>
      </w:r>
      <w:r w:rsidRPr="00327320">
        <w:t xml:space="preserve"> </w:t>
      </w:r>
    </w:p>
    <w:p w14:paraId="1C0CFBD2" w14:textId="0563B18A" w:rsidR="006F4A81" w:rsidRPr="00327320" w:rsidRDefault="006F4A81" w:rsidP="006F4A81">
      <w:pPr>
        <w:numPr>
          <w:ilvl w:val="0"/>
          <w:numId w:val="15"/>
        </w:numPr>
        <w:tabs>
          <w:tab w:val="clear" w:pos="720"/>
          <w:tab w:val="num" w:pos="644"/>
        </w:tabs>
        <w:spacing w:after="160" w:line="259" w:lineRule="auto"/>
        <w:ind w:left="644"/>
      </w:pPr>
      <w:r w:rsidRPr="00327320">
        <w:t>Define the activity data metric (e.g., hectares, head of livestock, or hours of equipment use)</w:t>
      </w:r>
      <w:r w:rsidR="00AA1BA3">
        <w:t>.</w:t>
      </w:r>
    </w:p>
    <w:p w14:paraId="39255F30" w14:textId="77777777" w:rsidR="006F4A81" w:rsidRPr="00327320" w:rsidRDefault="006F4A81" w:rsidP="006F4A81">
      <w:pPr>
        <w:numPr>
          <w:ilvl w:val="0"/>
          <w:numId w:val="15"/>
        </w:numPr>
        <w:tabs>
          <w:tab w:val="clear" w:pos="720"/>
          <w:tab w:val="num" w:pos="644"/>
        </w:tabs>
        <w:spacing w:after="160" w:line="259" w:lineRule="auto"/>
        <w:ind w:left="644"/>
      </w:pPr>
      <w:r w:rsidRPr="00327320">
        <w:t xml:space="preserve">Allocate the activity data metric to the stratified region or zone. </w:t>
      </w:r>
    </w:p>
    <w:p w14:paraId="69C17B3E" w14:textId="77777777" w:rsidR="006F4A81" w:rsidRPr="00327320" w:rsidRDefault="006F4A81" w:rsidP="006F4A81">
      <w:pPr>
        <w:numPr>
          <w:ilvl w:val="0"/>
          <w:numId w:val="15"/>
        </w:numPr>
        <w:tabs>
          <w:tab w:val="clear" w:pos="720"/>
          <w:tab w:val="num" w:pos="644"/>
        </w:tabs>
        <w:spacing w:after="160" w:line="259" w:lineRule="auto"/>
        <w:ind w:left="644"/>
      </w:pPr>
      <w:r w:rsidRPr="00327320">
        <w:t>Apply the appropriate location-specific emission factor or parameter to estimate the total emissions from each stratum.</w:t>
      </w:r>
    </w:p>
    <w:p w14:paraId="3EA1EC50" w14:textId="77777777" w:rsidR="006F4A81" w:rsidRPr="00327320" w:rsidRDefault="006F4A81" w:rsidP="006F4A81">
      <w:pPr>
        <w:numPr>
          <w:ilvl w:val="0"/>
          <w:numId w:val="15"/>
        </w:numPr>
        <w:tabs>
          <w:tab w:val="clear" w:pos="720"/>
          <w:tab w:val="num" w:pos="644"/>
        </w:tabs>
        <w:spacing w:after="160" w:line="259" w:lineRule="auto"/>
        <w:ind w:left="644"/>
      </w:pPr>
      <w:r w:rsidRPr="00327320">
        <w:t xml:space="preserve">If detailed sub-entity or paddock-level data is unavailable, to match the activity to the geographic area (i.e. the production occurring in respective regions), then use a proportional allocation method. For example, if 30% of the property lies in one region, and 70% in another, allocate activity data accordingly and apply the relevant region-specific emission factors.  </w:t>
      </w:r>
    </w:p>
    <w:p w14:paraId="64F39D64" w14:textId="77777777" w:rsidR="006F4A81" w:rsidRPr="00327320" w:rsidRDefault="006F4A81" w:rsidP="006F4A81">
      <w:pPr>
        <w:numPr>
          <w:ilvl w:val="0"/>
          <w:numId w:val="15"/>
        </w:numPr>
        <w:tabs>
          <w:tab w:val="clear" w:pos="720"/>
          <w:tab w:val="num" w:pos="644"/>
        </w:tabs>
        <w:spacing w:after="160" w:line="259" w:lineRule="auto"/>
        <w:ind w:left="644"/>
      </w:pPr>
      <w:r w:rsidRPr="00327320">
        <w:t>Sum emissions across all strata to calculate the total emissions estimate.</w:t>
      </w:r>
    </w:p>
    <w:p w14:paraId="70E9E77B" w14:textId="77777777" w:rsidR="006F4A81" w:rsidRPr="00327320" w:rsidRDefault="006F4A81" w:rsidP="006F4A81">
      <w:pPr>
        <w:spacing w:after="160" w:line="259" w:lineRule="auto"/>
      </w:pPr>
      <w:r w:rsidRPr="00327320">
        <w:t>A stratified approach aligns with the principle of completeness and ensures that all material sources are accounted for. Additionally, third-party verifiers typically expect regional disaggregation when emission factors vary materially.</w:t>
      </w:r>
    </w:p>
    <w:p w14:paraId="586257F0" w14:textId="7B1987BC" w:rsidR="006F4A81" w:rsidRPr="00327320" w:rsidRDefault="006F4A81" w:rsidP="006F4A81">
      <w:pPr>
        <w:spacing w:after="160" w:line="259" w:lineRule="auto"/>
      </w:pPr>
      <w:r w:rsidRPr="00327320">
        <w:t xml:space="preserve">However, applying a single emission factor for Method 2 </w:t>
      </w:r>
      <w:r w:rsidR="005F4ABF">
        <w:t xml:space="preserve">may be </w:t>
      </w:r>
      <w:r w:rsidRPr="00327320">
        <w:t>acceptable when:</w:t>
      </w:r>
    </w:p>
    <w:p w14:paraId="4FD46E93" w14:textId="63C01D59" w:rsidR="006F4A81" w:rsidRPr="00327320" w:rsidRDefault="00BE2BFE" w:rsidP="006F4A81">
      <w:pPr>
        <w:pStyle w:val="ListParagraph"/>
        <w:numPr>
          <w:ilvl w:val="0"/>
          <w:numId w:val="46"/>
        </w:numPr>
        <w:spacing w:after="160" w:line="259" w:lineRule="auto"/>
      </w:pPr>
      <w:r>
        <w:t>t</w:t>
      </w:r>
      <w:r w:rsidR="006F4A81" w:rsidRPr="00327320">
        <w:t>he region in question represents a small proportion (typically less than 5–10%) of the total activity area</w:t>
      </w:r>
    </w:p>
    <w:p w14:paraId="23A2D5D2" w14:textId="5C32CAC7" w:rsidR="006F4A81" w:rsidRPr="00327320" w:rsidRDefault="00BE2BFE" w:rsidP="006F4A81">
      <w:pPr>
        <w:pStyle w:val="ListParagraph"/>
        <w:numPr>
          <w:ilvl w:val="0"/>
          <w:numId w:val="46"/>
        </w:numPr>
        <w:spacing w:after="160" w:line="259" w:lineRule="auto"/>
      </w:pPr>
      <w:r>
        <w:lastRenderedPageBreak/>
        <w:t>t</w:t>
      </w:r>
      <w:r w:rsidR="006F4A81" w:rsidRPr="00327320">
        <w:t>he emission factors across regions are similar, such that the impact on total emissions is immaterial</w:t>
      </w:r>
      <w:r>
        <w:t>.</w:t>
      </w:r>
    </w:p>
    <w:p w14:paraId="7BFC24B2" w14:textId="0ED51583" w:rsidR="0001610C" w:rsidRPr="00327320" w:rsidRDefault="006F4A81" w:rsidP="006F4A81">
      <w:pPr>
        <w:spacing w:after="160" w:line="259" w:lineRule="auto"/>
      </w:pPr>
      <w:r w:rsidRPr="00327320">
        <w:t xml:space="preserve">In such cases, the assumption </w:t>
      </w:r>
      <w:r w:rsidR="00672834" w:rsidRPr="00327320">
        <w:t xml:space="preserve">shall </w:t>
      </w:r>
      <w:r w:rsidRPr="00327320">
        <w:t>be clearly documented and justified as a simplification.</w:t>
      </w:r>
    </w:p>
    <w:p w14:paraId="41A3A5A0" w14:textId="77777777" w:rsidR="006F4A81" w:rsidRPr="00327320" w:rsidRDefault="006F4A81" w:rsidP="006F4A81">
      <w:pPr>
        <w:pStyle w:val="Heading3"/>
        <w:ind w:left="720"/>
      </w:pPr>
      <w:bookmarkStart w:id="58" w:name="_Toc212762143"/>
      <w:bookmarkStart w:id="59" w:name="_Toc220925224"/>
      <w:bookmarkStart w:id="60" w:name="_Toc224598146"/>
      <w:bookmarkStart w:id="61" w:name="_Ref207639098"/>
      <w:r w:rsidRPr="00327320">
        <w:t>Region, leaching, climate, and rainfall zones</w:t>
      </w:r>
      <w:bookmarkEnd w:id="58"/>
      <w:bookmarkEnd w:id="59"/>
      <w:bookmarkEnd w:id="60"/>
    </w:p>
    <w:p w14:paraId="0C559BDD" w14:textId="031EDFBD" w:rsidR="006F4A81" w:rsidRPr="00327320" w:rsidRDefault="006F4A81" w:rsidP="006F4A81">
      <w:r w:rsidRPr="00327320">
        <w:t>If entities are required to apply Modules 4-6 (Manure management, Fertiliser and Residue Management) they shall identify the relevant climate zone, temperature zone, rainfall zone, and leaching zone in which their operations are located</w:t>
      </w:r>
      <w:r w:rsidR="00CD78D5">
        <w:t xml:space="preserve"> using the instructions at 1.8.1</w:t>
      </w:r>
      <w:r w:rsidRPr="00327320">
        <w:t xml:space="preserve">. </w:t>
      </w:r>
      <w:r w:rsidRPr="00327320">
        <w:fldChar w:fldCharType="begin"/>
      </w:r>
      <w:r w:rsidRPr="00327320">
        <w:instrText xml:space="preserve"> REF _Ref218694731 \h </w:instrText>
      </w:r>
      <w:r w:rsidRPr="00327320">
        <w:fldChar w:fldCharType="separate"/>
      </w:r>
      <w:r w:rsidR="00620251" w:rsidRPr="00327320">
        <w:t xml:space="preserve">Table </w:t>
      </w:r>
      <w:r w:rsidR="00620251">
        <w:rPr>
          <w:noProof/>
        </w:rPr>
        <w:t>1</w:t>
      </w:r>
      <w:r w:rsidR="00620251" w:rsidRPr="00327320">
        <w:t>.</w:t>
      </w:r>
      <w:r w:rsidR="00620251">
        <w:rPr>
          <w:noProof/>
        </w:rPr>
        <w:t>3</w:t>
      </w:r>
      <w:r w:rsidRPr="00327320">
        <w:fldChar w:fldCharType="end"/>
      </w:r>
      <w:r w:rsidRPr="00327320">
        <w:t xml:space="preserve"> summarises the classifications that exist for each zon</w:t>
      </w:r>
      <w:r w:rsidR="00A655E1">
        <w:t xml:space="preserve">e. </w:t>
      </w:r>
      <w:r w:rsidR="00F70E28">
        <w:t>Select</w:t>
      </w:r>
      <w:r w:rsidR="00F70E28" w:rsidRPr="00327320">
        <w:t xml:space="preserve"> the first zone that matches the criteria experienced on your holding</w:t>
      </w:r>
      <w:r w:rsidR="00F70E28">
        <w:t>/s</w:t>
      </w:r>
      <w:r w:rsidR="00F70E28" w:rsidRPr="00327320">
        <w:t>.</w:t>
      </w:r>
    </w:p>
    <w:p w14:paraId="4B49240F" w14:textId="1A3F2AD3" w:rsidR="006F4A81" w:rsidRPr="00327320" w:rsidRDefault="006F4A81" w:rsidP="006F4A81">
      <w:pPr>
        <w:spacing w:before="120" w:after="120"/>
      </w:pPr>
      <w:r w:rsidRPr="00327320">
        <w:rPr>
          <w:rFonts w:asciiTheme="majorHAnsi" w:eastAsiaTheme="minorEastAsia" w:hAnsiTheme="majorHAnsi" w:cstheme="majorHAnsi"/>
          <w:szCs w:val="22"/>
        </w:rPr>
        <w:t xml:space="preserve">Climate data for rainfall, </w:t>
      </w:r>
      <w:r w:rsidRPr="00327320">
        <w:t xml:space="preserve">evapotranspiration and soil water accumulation </w:t>
      </w:r>
      <w:r w:rsidR="00EC38DA" w:rsidRPr="00327320">
        <w:t xml:space="preserve">may </w:t>
      </w:r>
      <w:r w:rsidRPr="00327320">
        <w:t>be sourced from the following resources</w:t>
      </w:r>
      <w:r w:rsidR="00B95D98">
        <w:t>:</w:t>
      </w:r>
    </w:p>
    <w:p w14:paraId="4FF924D2" w14:textId="77777777" w:rsidR="006F4A81" w:rsidRPr="00327320" w:rsidRDefault="006F4A81" w:rsidP="006F4A81">
      <w:pPr>
        <w:pStyle w:val="ListParagraph"/>
        <w:numPr>
          <w:ilvl w:val="0"/>
          <w:numId w:val="43"/>
        </w:numPr>
        <w:spacing w:before="120" w:after="120"/>
        <w:rPr>
          <w:rFonts w:asciiTheme="majorHAnsi" w:hAnsiTheme="majorHAnsi" w:cstheme="majorHAnsi"/>
          <w:bCs/>
          <w:szCs w:val="22"/>
        </w:rPr>
      </w:pPr>
      <w:proofErr w:type="spellStart"/>
      <w:r w:rsidRPr="00327320">
        <w:rPr>
          <w:rFonts w:asciiTheme="majorHAnsi" w:hAnsiTheme="majorHAnsi" w:cstheme="majorHAnsi"/>
          <w:bCs/>
          <w:szCs w:val="22"/>
        </w:rPr>
        <w:t>eWater</w:t>
      </w:r>
      <w:proofErr w:type="spellEnd"/>
      <w:r w:rsidRPr="00327320">
        <w:rPr>
          <w:rFonts w:asciiTheme="majorHAnsi" w:hAnsiTheme="majorHAnsi" w:cstheme="majorHAnsi"/>
          <w:bCs/>
          <w:szCs w:val="22"/>
        </w:rPr>
        <w:t xml:space="preserve"> Toolkit</w:t>
      </w:r>
      <w:r w:rsidRPr="00327320">
        <w:rPr>
          <w:rStyle w:val="FootnoteReference"/>
        </w:rPr>
        <w:footnoteReference w:id="2"/>
      </w:r>
    </w:p>
    <w:p w14:paraId="2406702C" w14:textId="77777777" w:rsidR="006F4A81" w:rsidRPr="00327320" w:rsidRDefault="006F4A81" w:rsidP="006F4A81">
      <w:pPr>
        <w:pStyle w:val="ListParagraph"/>
        <w:numPr>
          <w:ilvl w:val="0"/>
          <w:numId w:val="43"/>
        </w:numPr>
        <w:spacing w:before="120" w:after="120"/>
        <w:rPr>
          <w:rFonts w:asciiTheme="majorHAnsi" w:hAnsiTheme="majorHAnsi" w:cstheme="majorHAnsi"/>
          <w:bCs/>
          <w:szCs w:val="22"/>
        </w:rPr>
      </w:pPr>
      <w:r w:rsidRPr="00327320">
        <w:rPr>
          <w:rFonts w:asciiTheme="majorHAnsi" w:hAnsiTheme="majorHAnsi" w:cstheme="majorHAnsi"/>
          <w:bCs/>
          <w:szCs w:val="22"/>
        </w:rPr>
        <w:t>TERN</w:t>
      </w:r>
      <w:r w:rsidRPr="00327320">
        <w:rPr>
          <w:rStyle w:val="FootnoteReference"/>
        </w:rPr>
        <w:footnoteReference w:id="3"/>
      </w:r>
    </w:p>
    <w:p w14:paraId="3D696256" w14:textId="5A522216" w:rsidR="00885F41" w:rsidRPr="00327320" w:rsidRDefault="00885F41" w:rsidP="006F4A81">
      <w:pPr>
        <w:pStyle w:val="ListParagraph"/>
        <w:numPr>
          <w:ilvl w:val="0"/>
          <w:numId w:val="43"/>
        </w:numPr>
        <w:spacing w:before="120" w:after="120"/>
        <w:rPr>
          <w:rFonts w:asciiTheme="majorHAnsi" w:hAnsiTheme="majorHAnsi" w:cstheme="majorHAnsi"/>
          <w:bCs/>
          <w:szCs w:val="22"/>
        </w:rPr>
      </w:pPr>
      <w:r w:rsidRPr="00327320">
        <w:rPr>
          <w:rFonts w:asciiTheme="majorHAnsi" w:hAnsiTheme="majorHAnsi" w:cstheme="majorHAnsi"/>
          <w:bCs/>
          <w:szCs w:val="22"/>
        </w:rPr>
        <w:t>Soil and Landscape Grid of Australia</w:t>
      </w:r>
      <w:r w:rsidRPr="00327320">
        <w:rPr>
          <w:rStyle w:val="FootnoteReference"/>
          <w:rFonts w:asciiTheme="majorHAnsi" w:hAnsiTheme="majorHAnsi" w:cstheme="majorHAnsi"/>
          <w:bCs/>
          <w:szCs w:val="22"/>
        </w:rPr>
        <w:footnoteReference w:id="4"/>
      </w:r>
    </w:p>
    <w:p w14:paraId="260A0055" w14:textId="0ED7E123" w:rsidR="006F4A81" w:rsidRPr="00327320" w:rsidRDefault="006F4A81" w:rsidP="006F4A81">
      <w:pPr>
        <w:pStyle w:val="ListParagraph"/>
        <w:numPr>
          <w:ilvl w:val="0"/>
          <w:numId w:val="43"/>
        </w:numPr>
        <w:rPr>
          <w:rFonts w:asciiTheme="majorHAnsi" w:hAnsiTheme="majorHAnsi" w:cstheme="majorHAnsi"/>
          <w:bCs/>
          <w:szCs w:val="22"/>
        </w:rPr>
      </w:pPr>
      <w:r w:rsidRPr="00327320">
        <w:rPr>
          <w:rFonts w:asciiTheme="majorHAnsi" w:hAnsiTheme="majorHAnsi" w:cstheme="majorHAnsi"/>
          <w:bCs/>
          <w:szCs w:val="22"/>
        </w:rPr>
        <w:t>Department of Primary Industries and Regional Development</w:t>
      </w:r>
      <w:r w:rsidRPr="00327320">
        <w:rPr>
          <w:rStyle w:val="FootnoteReference"/>
        </w:rPr>
        <w:footnoteReference w:id="5"/>
      </w:r>
    </w:p>
    <w:p w14:paraId="68BB8721" w14:textId="77777777" w:rsidR="006F4A81" w:rsidRPr="00327320" w:rsidRDefault="006F4A81" w:rsidP="006F4A81">
      <w:pPr>
        <w:pStyle w:val="ListParagraph"/>
        <w:numPr>
          <w:ilvl w:val="0"/>
          <w:numId w:val="43"/>
        </w:numPr>
        <w:rPr>
          <w:rFonts w:asciiTheme="majorHAnsi" w:hAnsiTheme="majorHAnsi" w:cstheme="majorHAnsi"/>
          <w:bCs/>
          <w:szCs w:val="22"/>
        </w:rPr>
      </w:pPr>
      <w:r w:rsidRPr="00327320">
        <w:rPr>
          <w:rFonts w:asciiTheme="majorHAnsi" w:hAnsiTheme="majorHAnsi" w:cstheme="majorHAnsi"/>
          <w:bCs/>
          <w:szCs w:val="22"/>
        </w:rPr>
        <w:t>My Climate View</w:t>
      </w:r>
      <w:r w:rsidRPr="00327320">
        <w:rPr>
          <w:rStyle w:val="FootnoteReference"/>
        </w:rPr>
        <w:footnoteReference w:id="6"/>
      </w:r>
    </w:p>
    <w:p w14:paraId="7D3BFD69" w14:textId="65714488" w:rsidR="006F4A81" w:rsidRPr="00327320" w:rsidRDefault="006F4A81" w:rsidP="006F4A81">
      <w:pPr>
        <w:pStyle w:val="ListParagraph"/>
        <w:numPr>
          <w:ilvl w:val="0"/>
          <w:numId w:val="43"/>
        </w:numPr>
      </w:pPr>
      <w:r w:rsidRPr="00327320">
        <w:rPr>
          <w:rFonts w:asciiTheme="majorHAnsi" w:hAnsiTheme="majorHAnsi" w:cstheme="majorHAnsi"/>
          <w:bCs/>
          <w:szCs w:val="22"/>
        </w:rPr>
        <w:t>Bureau of Meteorology</w:t>
      </w:r>
      <w:r w:rsidRPr="00327320">
        <w:rPr>
          <w:rStyle w:val="FootnoteReference"/>
        </w:rPr>
        <w:footnoteReference w:id="7"/>
      </w:r>
      <w:r w:rsidR="005638E5">
        <w:rPr>
          <w:rFonts w:asciiTheme="majorHAnsi" w:hAnsiTheme="majorHAnsi" w:cstheme="majorHAnsi"/>
          <w:bCs/>
          <w:szCs w:val="22"/>
        </w:rPr>
        <w:t>.</w:t>
      </w:r>
    </w:p>
    <w:p w14:paraId="0175B217" w14:textId="77777777" w:rsidR="006F4A81" w:rsidRPr="00327320" w:rsidRDefault="006F4A81" w:rsidP="006F4A81">
      <w:r w:rsidRPr="00327320">
        <w:t xml:space="preserve">Additionally, pasture, range and paddock beef cattle entities that are using default (Method 1) liveweight or liveweight gain data shall identify the relevant region(s) in which their operations are located. </w:t>
      </w:r>
    </w:p>
    <w:p w14:paraId="1B3DC319" w14:textId="77777777" w:rsidR="006F4A81" w:rsidRPr="00327320" w:rsidRDefault="006F4A81" w:rsidP="006F4A81">
      <w:pPr>
        <w:rPr>
          <w:b/>
          <w:bCs/>
        </w:rPr>
      </w:pPr>
      <w:r w:rsidRPr="00327320">
        <w:rPr>
          <w:b/>
          <w:bCs/>
        </w:rPr>
        <w:t>Climate Zone</w:t>
      </w:r>
    </w:p>
    <w:p w14:paraId="2B72460A" w14:textId="77777777" w:rsidR="006F4A81" w:rsidRPr="00327320" w:rsidRDefault="006F4A81" w:rsidP="006F4A81">
      <w:r w:rsidRPr="00327320">
        <w:t>The climate zone shall be selected based on the long-term mean annual temperature, annual precipitation, annual frost days, elevation, and the ratio of precipitation to evapotranspiration.</w:t>
      </w:r>
    </w:p>
    <w:p w14:paraId="01AD636D" w14:textId="337BB019" w:rsidR="00CC507B" w:rsidRPr="00327320" w:rsidRDefault="00CC507B" w:rsidP="00CC507B">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327320">
        <w:rPr>
          <w:b/>
          <w:bCs/>
          <w:color w:val="auto"/>
        </w:rPr>
        <w:t xml:space="preserve">Question Reference 1.2. </w:t>
      </w:r>
    </w:p>
    <w:p w14:paraId="73CC0D1C" w14:textId="6D2BD0DD" w:rsidR="00CC507B" w:rsidRPr="00327320" w:rsidRDefault="00CC507B" w:rsidP="00CC507B">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327320">
        <w:rPr>
          <w:color w:val="auto"/>
        </w:rPr>
        <w:t xml:space="preserve">Current guidance requires long-term mean annual climate data to assess climate zone aligned with </w:t>
      </w:r>
      <w:r w:rsidR="00B42D66">
        <w:rPr>
          <w:color w:val="auto"/>
        </w:rPr>
        <w:t xml:space="preserve">international guidelines and </w:t>
      </w:r>
      <w:r w:rsidRPr="00327320">
        <w:rPr>
          <w:color w:val="auto"/>
        </w:rPr>
        <w:t>the National Inventory Report approach.</w:t>
      </w:r>
      <w:r w:rsidR="00B73C18">
        <w:rPr>
          <w:color w:val="auto"/>
        </w:rPr>
        <w:t xml:space="preserve"> </w:t>
      </w:r>
      <w:r w:rsidR="00B66A73">
        <w:rPr>
          <w:color w:val="auto"/>
        </w:rPr>
        <w:t xml:space="preserve">Are long-term </w:t>
      </w:r>
      <w:r w:rsidR="00FB7BF8">
        <w:rPr>
          <w:color w:val="auto"/>
        </w:rPr>
        <w:t xml:space="preserve">annual climate </w:t>
      </w:r>
      <w:r w:rsidR="00B66A73">
        <w:rPr>
          <w:color w:val="auto"/>
        </w:rPr>
        <w:t xml:space="preserve">means the most appropriate </w:t>
      </w:r>
      <w:r w:rsidR="00065EAD">
        <w:rPr>
          <w:color w:val="auto"/>
        </w:rPr>
        <w:t xml:space="preserve">climate metric </w:t>
      </w:r>
      <w:r w:rsidR="00C1661A">
        <w:rPr>
          <w:color w:val="auto"/>
        </w:rPr>
        <w:t>for entity-level</w:t>
      </w:r>
      <w:r w:rsidR="006D314D">
        <w:rPr>
          <w:color w:val="auto"/>
        </w:rPr>
        <w:t xml:space="preserve"> emissions estimation?</w:t>
      </w:r>
      <w:r w:rsidR="00AB067E">
        <w:rPr>
          <w:color w:val="auto"/>
        </w:rPr>
        <w:t xml:space="preserve"> </w:t>
      </w:r>
      <w:r w:rsidR="00AB067E" w:rsidRPr="00AB067E">
        <w:rPr>
          <w:color w:val="auto"/>
        </w:rPr>
        <w:t xml:space="preserve">What </w:t>
      </w:r>
      <w:proofErr w:type="gramStart"/>
      <w:r w:rsidR="00AB067E" w:rsidRPr="00AB067E">
        <w:rPr>
          <w:color w:val="auto"/>
        </w:rPr>
        <w:t>time period</w:t>
      </w:r>
      <w:proofErr w:type="gramEnd"/>
      <w:r w:rsidR="00AB067E" w:rsidRPr="00AB067E">
        <w:rPr>
          <w:color w:val="auto"/>
        </w:rPr>
        <w:t xml:space="preserve"> should be used to calculate a long-term climate average for emissions estimation?</w:t>
      </w:r>
      <w:r w:rsidR="006D314D">
        <w:rPr>
          <w:color w:val="auto"/>
        </w:rPr>
        <w:t xml:space="preserve"> </w:t>
      </w:r>
    </w:p>
    <w:p w14:paraId="59F5B633" w14:textId="3BECC185" w:rsidR="006F4A81" w:rsidRPr="00327320" w:rsidRDefault="006F4A81" w:rsidP="006F4A81">
      <w:pPr>
        <w:rPr>
          <w:rFonts w:asciiTheme="majorHAnsi" w:hAnsiTheme="majorHAnsi" w:cstheme="majorHAnsi"/>
          <w:iCs/>
          <w:color w:val="auto"/>
          <w:spacing w:val="2"/>
          <w:kern w:val="21"/>
          <w:szCs w:val="22"/>
        </w:rPr>
      </w:pPr>
      <w:r w:rsidRPr="00327320">
        <w:lastRenderedPageBreak/>
        <w:t xml:space="preserve">Climate zones are used to identify </w:t>
      </w:r>
      <w:r w:rsidRPr="00327320">
        <w:rPr>
          <w:color w:val="auto"/>
          <w:spacing w:val="2"/>
          <w:kern w:val="21"/>
          <w:szCs w:val="22"/>
        </w:rPr>
        <w:t>e</w:t>
      </w:r>
      <w:r w:rsidRPr="00327320">
        <w:rPr>
          <w:rFonts w:asciiTheme="majorHAnsi" w:hAnsiTheme="majorHAnsi" w:cstheme="majorHAnsi"/>
          <w:color w:val="auto"/>
          <w:szCs w:val="22"/>
        </w:rPr>
        <w:t xml:space="preserve">mission factors for direct nitrous oxide emissions </w:t>
      </w:r>
      <w:r w:rsidRPr="00327320">
        <w:rPr>
          <w:color w:val="auto"/>
          <w:spacing w:val="2"/>
          <w:kern w:val="21"/>
          <w:szCs w:val="22"/>
        </w:rPr>
        <w:t xml:space="preserve">based on the climate zone (wet vs dry) in which the farm is located. </w:t>
      </w:r>
      <w:r w:rsidRPr="00327320">
        <w:rPr>
          <w:rFonts w:asciiTheme="majorHAnsi" w:hAnsiTheme="majorHAnsi" w:cstheme="majorHAnsi"/>
          <w:iCs/>
          <w:color w:val="auto"/>
          <w:spacing w:val="2"/>
          <w:kern w:val="21"/>
          <w:szCs w:val="22"/>
        </w:rPr>
        <w:t xml:space="preserve">Wet and dry climates used in this classification are a subset of the temperate and tropical climate zones demonstrated in </w:t>
      </w:r>
      <w:r w:rsidR="00F72B55" w:rsidRPr="00327320">
        <w:rPr>
          <w:rFonts w:asciiTheme="majorHAnsi" w:hAnsiTheme="majorHAnsi" w:cstheme="majorHAnsi"/>
          <w:iCs/>
          <w:color w:val="auto"/>
          <w:spacing w:val="2"/>
          <w:kern w:val="21"/>
          <w:szCs w:val="22"/>
        </w:rPr>
        <w:fldChar w:fldCharType="begin"/>
      </w:r>
      <w:r w:rsidR="00F72B55" w:rsidRPr="00327320">
        <w:rPr>
          <w:rFonts w:asciiTheme="majorHAnsi" w:hAnsiTheme="majorHAnsi" w:cstheme="majorHAnsi"/>
          <w:iCs/>
          <w:color w:val="auto"/>
          <w:spacing w:val="2"/>
          <w:kern w:val="21"/>
          <w:szCs w:val="22"/>
        </w:rPr>
        <w:instrText xml:space="preserve"> REF _Ref224262908 \h </w:instrText>
      </w:r>
      <w:r w:rsidR="00F72B55" w:rsidRPr="00327320">
        <w:rPr>
          <w:rFonts w:asciiTheme="majorHAnsi" w:hAnsiTheme="majorHAnsi" w:cstheme="majorHAnsi"/>
          <w:iCs/>
          <w:color w:val="auto"/>
          <w:spacing w:val="2"/>
          <w:kern w:val="21"/>
          <w:szCs w:val="22"/>
        </w:rPr>
      </w:r>
      <w:r w:rsidR="00F72B55" w:rsidRPr="00327320">
        <w:rPr>
          <w:rFonts w:asciiTheme="majorHAnsi" w:hAnsiTheme="majorHAnsi" w:cstheme="majorHAnsi"/>
          <w:iCs/>
          <w:color w:val="auto"/>
          <w:spacing w:val="2"/>
          <w:kern w:val="21"/>
          <w:szCs w:val="22"/>
        </w:rPr>
        <w:fldChar w:fldCharType="separate"/>
      </w:r>
      <w:r w:rsidR="00620251" w:rsidRPr="00327320">
        <w:t xml:space="preserve">Table </w:t>
      </w:r>
      <w:r w:rsidR="00620251">
        <w:rPr>
          <w:noProof/>
        </w:rPr>
        <w:t>1</w:t>
      </w:r>
      <w:r w:rsidR="00620251" w:rsidRPr="00327320">
        <w:t>.</w:t>
      </w:r>
      <w:r w:rsidR="00620251">
        <w:rPr>
          <w:noProof/>
        </w:rPr>
        <w:t>2</w:t>
      </w:r>
      <w:r w:rsidR="00F72B55" w:rsidRPr="00327320">
        <w:rPr>
          <w:rFonts w:asciiTheme="majorHAnsi" w:hAnsiTheme="majorHAnsi" w:cstheme="majorHAnsi"/>
          <w:iCs/>
          <w:color w:val="auto"/>
          <w:spacing w:val="2"/>
          <w:kern w:val="21"/>
          <w:szCs w:val="22"/>
        </w:rPr>
        <w:fldChar w:fldCharType="end"/>
      </w:r>
      <w:r w:rsidRPr="00327320">
        <w:rPr>
          <w:rFonts w:asciiTheme="majorHAnsi" w:hAnsiTheme="majorHAnsi" w:cstheme="majorHAnsi"/>
          <w:iCs/>
          <w:color w:val="auto"/>
          <w:spacing w:val="2"/>
          <w:kern w:val="21"/>
          <w:szCs w:val="22"/>
        </w:rPr>
        <w:t>.</w:t>
      </w:r>
    </w:p>
    <w:p w14:paraId="51F3280B" w14:textId="326E9B39" w:rsidR="006F4A81" w:rsidRPr="00327320" w:rsidRDefault="006F4A81" w:rsidP="006F4A81">
      <w:pPr>
        <w:pStyle w:val="Caption"/>
      </w:pPr>
      <w:bookmarkStart w:id="62" w:name="_Ref224262908"/>
      <w:r w:rsidRPr="00327320">
        <w:t xml:space="preserve">Table </w:t>
      </w:r>
      <w:r>
        <w:fldChar w:fldCharType="begin"/>
      </w:r>
      <w:r>
        <w:instrText>STYLEREF 1 \s</w:instrText>
      </w:r>
      <w:r>
        <w:fldChar w:fldCharType="separate"/>
      </w:r>
      <w:r w:rsidR="00620251">
        <w:rPr>
          <w:noProof/>
        </w:rPr>
        <w:t>1</w:t>
      </w:r>
      <w:r>
        <w:fldChar w:fldCharType="end"/>
      </w:r>
      <w:r w:rsidRPr="00327320">
        <w:t>.</w:t>
      </w:r>
      <w:r>
        <w:fldChar w:fldCharType="begin"/>
      </w:r>
      <w:r>
        <w:instrText>SEQ Table \* ARABIC \s 1</w:instrText>
      </w:r>
      <w:r>
        <w:fldChar w:fldCharType="separate"/>
      </w:r>
      <w:r w:rsidR="00620251">
        <w:rPr>
          <w:noProof/>
        </w:rPr>
        <w:t>2</w:t>
      </w:r>
      <w:r>
        <w:fldChar w:fldCharType="end"/>
      </w:r>
      <w:bookmarkEnd w:id="62"/>
      <w:r w:rsidRPr="00327320">
        <w:t>: Translating climate zones to wet and dry zones.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84"/>
      </w:tblGrid>
      <w:tr w:rsidR="006F4A81" w:rsidRPr="00327320" w14:paraId="7FE715FC" w14:textId="77777777">
        <w:trPr>
          <w:tblHeader/>
          <w:jc w:val="center"/>
        </w:trPr>
        <w:tc>
          <w:tcPr>
            <w:tcW w:w="0" w:type="auto"/>
            <w:shd w:val="clear" w:color="auto" w:fill="000000" w:themeFill="text1"/>
          </w:tcPr>
          <w:p w14:paraId="7854024A" w14:textId="77777777" w:rsidR="006F4A81" w:rsidRPr="00327320" w:rsidRDefault="006F4A81">
            <w:pPr>
              <w:spacing w:before="120" w:after="120" w:line="240" w:lineRule="auto"/>
              <w:jc w:val="center"/>
              <w:rPr>
                <w:rFonts w:asciiTheme="majorHAnsi" w:eastAsia="Arial" w:hAnsiTheme="majorHAnsi" w:cstheme="majorHAnsi"/>
                <w:b/>
                <w:color w:val="FFFFFF" w:themeColor="background1"/>
                <w:sz w:val="19"/>
                <w:szCs w:val="19"/>
                <w:lang w:val="en-AU"/>
              </w:rPr>
            </w:pPr>
            <w:r w:rsidRPr="00327320">
              <w:rPr>
                <w:rFonts w:asciiTheme="majorHAnsi" w:eastAsia="Arial" w:hAnsiTheme="majorHAnsi" w:cstheme="majorHAnsi"/>
                <w:b/>
                <w:color w:val="FFFFFF" w:themeColor="background1"/>
                <w:sz w:val="19"/>
                <w:szCs w:val="19"/>
                <w:lang w:val="en-AU"/>
              </w:rPr>
              <w:t>Climate Zone</w:t>
            </w:r>
          </w:p>
        </w:tc>
        <w:tc>
          <w:tcPr>
            <w:tcW w:w="0" w:type="auto"/>
            <w:shd w:val="clear" w:color="auto" w:fill="000000" w:themeFill="text1"/>
          </w:tcPr>
          <w:p w14:paraId="49E8B7FC" w14:textId="77777777" w:rsidR="006F4A81" w:rsidRPr="00327320" w:rsidRDefault="006F4A81">
            <w:pPr>
              <w:spacing w:before="120" w:after="120" w:line="240" w:lineRule="auto"/>
              <w:jc w:val="center"/>
              <w:rPr>
                <w:rFonts w:asciiTheme="majorHAnsi" w:eastAsia="Arial" w:hAnsiTheme="majorHAnsi" w:cstheme="majorHAnsi"/>
                <w:b/>
                <w:color w:val="FFFFFF" w:themeColor="background1"/>
                <w:sz w:val="19"/>
                <w:szCs w:val="19"/>
                <w:lang w:val="en-AU"/>
              </w:rPr>
            </w:pPr>
            <w:r w:rsidRPr="00327320">
              <w:rPr>
                <w:rFonts w:asciiTheme="majorHAnsi" w:eastAsia="Arial" w:hAnsiTheme="majorHAnsi" w:cstheme="majorHAnsi"/>
                <w:b/>
                <w:color w:val="FFFFFF" w:themeColor="background1"/>
                <w:sz w:val="19"/>
                <w:szCs w:val="19"/>
                <w:lang w:val="en-AU"/>
              </w:rPr>
              <w:t>Wet or Dry Zone</w:t>
            </w:r>
          </w:p>
        </w:tc>
      </w:tr>
      <w:tr w:rsidR="006F4A81" w:rsidRPr="00327320" w14:paraId="34D2C6CA" w14:textId="77777777">
        <w:trPr>
          <w:jc w:val="center"/>
        </w:trPr>
        <w:tc>
          <w:tcPr>
            <w:tcW w:w="0" w:type="auto"/>
            <w:vAlign w:val="center"/>
          </w:tcPr>
          <w:p w14:paraId="5F4363C6"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Tropical montane</w:t>
            </w:r>
          </w:p>
        </w:tc>
        <w:tc>
          <w:tcPr>
            <w:tcW w:w="0" w:type="auto"/>
          </w:tcPr>
          <w:p w14:paraId="37578D41"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Wet</w:t>
            </w:r>
          </w:p>
        </w:tc>
      </w:tr>
      <w:tr w:rsidR="006F4A81" w:rsidRPr="00327320" w14:paraId="274D83B6" w14:textId="77777777">
        <w:trPr>
          <w:jc w:val="center"/>
        </w:trPr>
        <w:tc>
          <w:tcPr>
            <w:tcW w:w="0" w:type="auto"/>
            <w:vAlign w:val="center"/>
          </w:tcPr>
          <w:p w14:paraId="1520F480"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Tropical wet</w:t>
            </w:r>
          </w:p>
        </w:tc>
        <w:tc>
          <w:tcPr>
            <w:tcW w:w="0" w:type="auto"/>
          </w:tcPr>
          <w:p w14:paraId="2C50800F"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Wet</w:t>
            </w:r>
          </w:p>
        </w:tc>
      </w:tr>
      <w:tr w:rsidR="006F4A81" w:rsidRPr="00327320" w14:paraId="5496CFA6" w14:textId="77777777">
        <w:trPr>
          <w:jc w:val="center"/>
        </w:trPr>
        <w:tc>
          <w:tcPr>
            <w:tcW w:w="0" w:type="auto"/>
            <w:vAlign w:val="center"/>
          </w:tcPr>
          <w:p w14:paraId="63C2A2CC"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Tropical moist</w:t>
            </w:r>
          </w:p>
        </w:tc>
        <w:tc>
          <w:tcPr>
            <w:tcW w:w="0" w:type="auto"/>
          </w:tcPr>
          <w:p w14:paraId="3CEC6977"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Wet</w:t>
            </w:r>
          </w:p>
        </w:tc>
      </w:tr>
      <w:tr w:rsidR="006F4A81" w:rsidRPr="00327320" w14:paraId="330CF3FD" w14:textId="77777777">
        <w:trPr>
          <w:jc w:val="center"/>
        </w:trPr>
        <w:tc>
          <w:tcPr>
            <w:tcW w:w="0" w:type="auto"/>
            <w:vAlign w:val="center"/>
          </w:tcPr>
          <w:p w14:paraId="38A8EFD8"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Tropical dry</w:t>
            </w:r>
          </w:p>
        </w:tc>
        <w:tc>
          <w:tcPr>
            <w:tcW w:w="0" w:type="auto"/>
          </w:tcPr>
          <w:p w14:paraId="4405F175"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Dry</w:t>
            </w:r>
          </w:p>
        </w:tc>
      </w:tr>
      <w:tr w:rsidR="006F4A81" w:rsidRPr="00327320" w14:paraId="226E14E4" w14:textId="77777777">
        <w:trPr>
          <w:jc w:val="center"/>
        </w:trPr>
        <w:tc>
          <w:tcPr>
            <w:tcW w:w="0" w:type="auto"/>
            <w:vAlign w:val="center"/>
          </w:tcPr>
          <w:p w14:paraId="12F90CA0"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Warm temperate moist</w:t>
            </w:r>
          </w:p>
        </w:tc>
        <w:tc>
          <w:tcPr>
            <w:tcW w:w="0" w:type="auto"/>
          </w:tcPr>
          <w:p w14:paraId="77661630"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Wet</w:t>
            </w:r>
          </w:p>
        </w:tc>
      </w:tr>
      <w:tr w:rsidR="006F4A81" w:rsidRPr="00327320" w14:paraId="4ED94559" w14:textId="77777777">
        <w:trPr>
          <w:jc w:val="center"/>
        </w:trPr>
        <w:tc>
          <w:tcPr>
            <w:tcW w:w="0" w:type="auto"/>
            <w:vAlign w:val="center"/>
          </w:tcPr>
          <w:p w14:paraId="74244691"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Warm temperate dry</w:t>
            </w:r>
          </w:p>
        </w:tc>
        <w:tc>
          <w:tcPr>
            <w:tcW w:w="0" w:type="auto"/>
          </w:tcPr>
          <w:p w14:paraId="2EB41D6A"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Dry</w:t>
            </w:r>
          </w:p>
        </w:tc>
      </w:tr>
      <w:tr w:rsidR="006F4A81" w:rsidRPr="00327320" w14:paraId="72F41E56" w14:textId="77777777">
        <w:trPr>
          <w:jc w:val="center"/>
        </w:trPr>
        <w:tc>
          <w:tcPr>
            <w:tcW w:w="0" w:type="auto"/>
            <w:vAlign w:val="center"/>
          </w:tcPr>
          <w:p w14:paraId="00463902"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Cool temperate moist</w:t>
            </w:r>
          </w:p>
        </w:tc>
        <w:tc>
          <w:tcPr>
            <w:tcW w:w="0" w:type="auto"/>
          </w:tcPr>
          <w:p w14:paraId="2105B4C1"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Wet</w:t>
            </w:r>
          </w:p>
        </w:tc>
      </w:tr>
      <w:tr w:rsidR="006F4A81" w:rsidRPr="00327320" w14:paraId="0F7268D1" w14:textId="77777777">
        <w:trPr>
          <w:jc w:val="center"/>
        </w:trPr>
        <w:tc>
          <w:tcPr>
            <w:tcW w:w="0" w:type="auto"/>
            <w:vAlign w:val="center"/>
          </w:tcPr>
          <w:p w14:paraId="1A3CC9BF" w14:textId="77777777" w:rsidR="006F4A81" w:rsidRPr="00327320" w:rsidRDefault="006F4A81">
            <w:pPr>
              <w:spacing w:before="120" w:after="120" w:line="240" w:lineRule="auto"/>
              <w:rPr>
                <w:rFonts w:asciiTheme="majorHAnsi" w:eastAsia="Arial" w:hAnsiTheme="majorHAnsi" w:cstheme="majorHAnsi"/>
                <w:color w:val="000000"/>
                <w:sz w:val="19"/>
                <w:szCs w:val="19"/>
                <w:lang w:val="en-AU"/>
              </w:rPr>
            </w:pPr>
            <w:r w:rsidRPr="00327320">
              <w:rPr>
                <w:rFonts w:asciiTheme="majorHAnsi" w:hAnsiTheme="majorHAnsi" w:cstheme="majorHAnsi"/>
                <w:sz w:val="19"/>
                <w:szCs w:val="19"/>
                <w:lang w:val="en-AU"/>
              </w:rPr>
              <w:t>Cool temperate dry</w:t>
            </w:r>
          </w:p>
        </w:tc>
        <w:tc>
          <w:tcPr>
            <w:tcW w:w="0" w:type="auto"/>
          </w:tcPr>
          <w:p w14:paraId="29146BA5" w14:textId="77777777" w:rsidR="006F4A81" w:rsidRPr="00327320" w:rsidRDefault="006F4A81">
            <w:pPr>
              <w:spacing w:before="120" w:after="120" w:line="240" w:lineRule="auto"/>
              <w:rPr>
                <w:rFonts w:asciiTheme="majorHAnsi" w:hAnsiTheme="majorHAnsi" w:cstheme="majorHAnsi"/>
                <w:sz w:val="19"/>
                <w:szCs w:val="19"/>
                <w:lang w:val="en-AU"/>
              </w:rPr>
            </w:pPr>
            <w:r w:rsidRPr="00327320">
              <w:rPr>
                <w:rFonts w:asciiTheme="majorHAnsi" w:hAnsiTheme="majorHAnsi" w:cstheme="majorHAnsi"/>
                <w:sz w:val="19"/>
                <w:szCs w:val="19"/>
                <w:lang w:val="en-AU"/>
              </w:rPr>
              <w:t>Fry</w:t>
            </w:r>
          </w:p>
        </w:tc>
      </w:tr>
    </w:tbl>
    <w:p w14:paraId="332BE588" w14:textId="77777777" w:rsidR="006F4A81" w:rsidRPr="00327320" w:rsidRDefault="006F4A81" w:rsidP="006F4A81"/>
    <w:p w14:paraId="36115073" w14:textId="1E3D3CA7" w:rsidR="006F4A81" w:rsidRPr="00327320" w:rsidRDefault="006F4A81" w:rsidP="006F4A81">
      <w:r w:rsidRPr="002F109F">
        <w:t xml:space="preserve">Wet and dry zones are demonstrated on the map provided in </w:t>
      </w:r>
      <w:r w:rsidRPr="002F109F">
        <w:fldChar w:fldCharType="begin"/>
      </w:r>
      <w:r w:rsidRPr="002F109F">
        <w:instrText xml:space="preserve"> REF _Ref220576236 \h </w:instrText>
      </w:r>
      <w:r w:rsidR="002F109F">
        <w:instrText xml:space="preserve"> \* MERGEFORMAT </w:instrText>
      </w:r>
      <w:r w:rsidRPr="002F109F">
        <w:fldChar w:fldCharType="separate"/>
      </w:r>
      <w:r w:rsidR="00620251" w:rsidRPr="00327320">
        <w:rPr>
          <w:b/>
          <w:bCs/>
        </w:rPr>
        <w:t xml:space="preserve">Figure </w:t>
      </w:r>
      <w:r w:rsidR="00620251">
        <w:rPr>
          <w:b/>
          <w:bCs/>
        </w:rPr>
        <w:t>1</w:t>
      </w:r>
      <w:r w:rsidR="00620251" w:rsidRPr="00327320">
        <w:rPr>
          <w:b/>
          <w:bCs/>
        </w:rPr>
        <w:t>.</w:t>
      </w:r>
      <w:r w:rsidR="00620251">
        <w:rPr>
          <w:b/>
          <w:bCs/>
        </w:rPr>
        <w:t>4</w:t>
      </w:r>
      <w:r w:rsidRPr="002F109F">
        <w:fldChar w:fldCharType="end"/>
      </w:r>
      <w:r w:rsidR="002F109F">
        <w:t xml:space="preserve">. A </w:t>
      </w:r>
      <w:r w:rsidRPr="00B15868">
        <w:t>GIS</w:t>
      </w:r>
      <w:r w:rsidR="00F749A4">
        <w:t>-</w:t>
      </w:r>
      <w:r w:rsidRPr="00B15868">
        <w:t xml:space="preserve">compatible version of this map </w:t>
      </w:r>
      <w:r w:rsidR="002F109F">
        <w:t xml:space="preserve">will be made </w:t>
      </w:r>
      <w:r w:rsidRPr="00B15868">
        <w:t>available for download</w:t>
      </w:r>
      <w:r w:rsidR="00345C66">
        <w:t xml:space="preserve"> </w:t>
      </w:r>
      <w:r w:rsidR="007E41B2">
        <w:t>with</w:t>
      </w:r>
      <w:r w:rsidR="00B15868">
        <w:t xml:space="preserve"> Version 1 of the Guidelines</w:t>
      </w:r>
      <w:r w:rsidRPr="002F109F">
        <w:t>. If an entity crosses multiple</w:t>
      </w:r>
      <w:r w:rsidRPr="00327320">
        <w:t xml:space="preserve"> regions the guidance provided in Section</w:t>
      </w:r>
      <w:r w:rsidR="00C64925" w:rsidRPr="00327320">
        <w:t xml:space="preserve"> </w:t>
      </w:r>
      <w:r w:rsidR="00C64925" w:rsidRPr="00327320">
        <w:fldChar w:fldCharType="begin"/>
      </w:r>
      <w:r w:rsidR="00C64925" w:rsidRPr="00327320">
        <w:instrText xml:space="preserve"> REF _Ref224598172 \r \h </w:instrText>
      </w:r>
      <w:r w:rsidR="00C64925" w:rsidRPr="00327320">
        <w:fldChar w:fldCharType="separate"/>
      </w:r>
      <w:r w:rsidR="00620251">
        <w:t>1.8.1</w:t>
      </w:r>
      <w:r w:rsidR="00C64925" w:rsidRPr="00327320">
        <w:fldChar w:fldCharType="end"/>
      </w:r>
      <w:r w:rsidRPr="00327320">
        <w:t xml:space="preserve"> shall be applied to select the appropriate default data. </w:t>
      </w:r>
    </w:p>
    <w:p w14:paraId="51480E8A" w14:textId="77777777" w:rsidR="006F4A81" w:rsidRPr="00327320" w:rsidRDefault="006F4A81" w:rsidP="006F4A81">
      <w:r w:rsidRPr="00327320">
        <w:rPr>
          <w:noProof/>
        </w:rPr>
        <w:drawing>
          <wp:inline distT="0" distB="0" distL="0" distR="0" wp14:anchorId="40811AE2" wp14:editId="2483216A">
            <wp:extent cx="4762500" cy="3600104"/>
            <wp:effectExtent l="0" t="0" r="0" b="635"/>
            <wp:docPr id="23659327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902" cy="3610235"/>
                    </a:xfrm>
                    <a:prstGeom prst="rect">
                      <a:avLst/>
                    </a:prstGeom>
                    <a:noFill/>
                    <a:ln>
                      <a:noFill/>
                    </a:ln>
                  </pic:spPr>
                </pic:pic>
              </a:graphicData>
            </a:graphic>
          </wp:inline>
        </w:drawing>
      </w:r>
    </w:p>
    <w:p w14:paraId="546297E7" w14:textId="3995D695" w:rsidR="006F4A81" w:rsidRPr="00327320" w:rsidRDefault="006F4A81" w:rsidP="006F4A81">
      <w:pPr>
        <w:pStyle w:val="Caption"/>
        <w:jc w:val="center"/>
        <w:rPr>
          <w:szCs w:val="22"/>
        </w:rPr>
      </w:pPr>
      <w:r w:rsidRPr="00327320">
        <w:rPr>
          <w:szCs w:val="22"/>
        </w:rPr>
        <w:lastRenderedPageBreak/>
        <w:t xml:space="preserve">Figure </w:t>
      </w:r>
      <w:r w:rsidR="00891C48" w:rsidRPr="00327320">
        <w:rPr>
          <w:szCs w:val="22"/>
        </w:rPr>
        <w:fldChar w:fldCharType="begin"/>
      </w:r>
      <w:r w:rsidR="00891C48" w:rsidRPr="00327320">
        <w:rPr>
          <w:szCs w:val="22"/>
        </w:rPr>
        <w:instrText xml:space="preserve"> STYLEREF 1 \s </w:instrText>
      </w:r>
      <w:r w:rsidR="00891C48" w:rsidRPr="00327320">
        <w:rPr>
          <w:szCs w:val="22"/>
        </w:rPr>
        <w:fldChar w:fldCharType="separate"/>
      </w:r>
      <w:r w:rsidR="00620251">
        <w:rPr>
          <w:noProof/>
          <w:szCs w:val="22"/>
        </w:rPr>
        <w:t>1</w:t>
      </w:r>
      <w:r w:rsidR="00891C48" w:rsidRPr="00327320">
        <w:rPr>
          <w:szCs w:val="22"/>
        </w:rPr>
        <w:fldChar w:fldCharType="end"/>
      </w:r>
      <w:r w:rsidR="00891C48" w:rsidRPr="00327320">
        <w:rPr>
          <w:szCs w:val="22"/>
        </w:rPr>
        <w:t>.</w:t>
      </w:r>
      <w:r w:rsidR="00891C48" w:rsidRPr="00327320">
        <w:rPr>
          <w:szCs w:val="22"/>
        </w:rPr>
        <w:fldChar w:fldCharType="begin"/>
      </w:r>
      <w:r w:rsidR="00891C48" w:rsidRPr="00327320">
        <w:rPr>
          <w:szCs w:val="22"/>
        </w:rPr>
        <w:instrText xml:space="preserve"> SEQ Figure \* ARABIC \s 1 </w:instrText>
      </w:r>
      <w:r w:rsidR="00891C48" w:rsidRPr="00327320">
        <w:rPr>
          <w:szCs w:val="22"/>
        </w:rPr>
        <w:fldChar w:fldCharType="separate"/>
      </w:r>
      <w:r w:rsidR="00620251">
        <w:rPr>
          <w:noProof/>
          <w:szCs w:val="22"/>
        </w:rPr>
        <w:t>3</w:t>
      </w:r>
      <w:r w:rsidR="00891C48" w:rsidRPr="00327320">
        <w:rPr>
          <w:szCs w:val="22"/>
        </w:rPr>
        <w:fldChar w:fldCharType="end"/>
      </w:r>
      <w:r w:rsidRPr="00327320">
        <w:rPr>
          <w:szCs w:val="22"/>
        </w:rPr>
        <w:t>: Map of climate zones in Australia</w:t>
      </w:r>
    </w:p>
    <w:p w14:paraId="5C9A790A" w14:textId="77777777" w:rsidR="006F4A81" w:rsidRPr="00327320" w:rsidRDefault="006F4A81" w:rsidP="006F4A81">
      <w:pPr>
        <w:rPr>
          <w:b/>
          <w:bCs/>
        </w:rPr>
      </w:pPr>
      <w:r w:rsidRPr="00327320">
        <w:rPr>
          <w:b/>
          <w:bCs/>
        </w:rPr>
        <w:t>Temperature Zone</w:t>
      </w:r>
    </w:p>
    <w:p w14:paraId="2D225119" w14:textId="5BB4F7B1" w:rsidR="006F4A81" w:rsidRPr="00327320" w:rsidRDefault="006F4A81" w:rsidP="006F4A81">
      <w:r w:rsidRPr="00327320">
        <w:t>Temperature zones are defined by the mean annual temperature (MAT). This MAT is used to select the appropriate methane conversion factor for manure management if Method 2 is applied. If Method 1 is used for identifying methane conversion factors temperature zone are not required.</w:t>
      </w:r>
    </w:p>
    <w:p w14:paraId="188DE51B" w14:textId="77777777" w:rsidR="006F4A81" w:rsidRPr="00327320" w:rsidRDefault="006F4A81" w:rsidP="006F4A81">
      <w:pPr>
        <w:rPr>
          <w:b/>
          <w:bCs/>
        </w:rPr>
      </w:pPr>
      <w:r w:rsidRPr="00327320">
        <w:rPr>
          <w:b/>
          <w:bCs/>
        </w:rPr>
        <w:t>Rainfall Zone</w:t>
      </w:r>
    </w:p>
    <w:p w14:paraId="169AF90E" w14:textId="7BAC4F17" w:rsidR="006F4A81" w:rsidRPr="00327320" w:rsidRDefault="006F4A81" w:rsidP="006F4A81">
      <w:r w:rsidRPr="00327320">
        <w:t>Rainfall zones are split into two levels: high rainfall and low rainfall. The threshold between the two zones is an annual rainfall of 600 mm. All areas of receiving more than 600</w:t>
      </w:r>
      <w:r w:rsidR="00A60922">
        <w:t xml:space="preserve"> </w:t>
      </w:r>
      <w:r w:rsidRPr="00327320">
        <w:t>mm of rain in the reporting year are classified as the high rainfall zone</w:t>
      </w:r>
      <w:r w:rsidR="004E5E83">
        <w:t>. T</w:t>
      </w:r>
      <w:r w:rsidRPr="00327320">
        <w:t>hose areas below 600</w:t>
      </w:r>
      <w:r w:rsidR="00A60922">
        <w:t xml:space="preserve"> </w:t>
      </w:r>
      <w:r w:rsidRPr="00327320">
        <w:t xml:space="preserve">mm </w:t>
      </w:r>
      <w:r w:rsidR="009D54EC">
        <w:t>annual rainfall</w:t>
      </w:r>
      <w:r w:rsidRPr="00327320">
        <w:t xml:space="preserve"> are classified as low rainfall.  </w:t>
      </w:r>
    </w:p>
    <w:p w14:paraId="12868067" w14:textId="50A170E2" w:rsidR="006F4A81" w:rsidRPr="00327320" w:rsidRDefault="006F4A81" w:rsidP="006F4A81">
      <w:r w:rsidRPr="00327320">
        <w:t xml:space="preserve">Rainfall data from the year of reporting </w:t>
      </w:r>
      <w:r w:rsidR="00EC38DA" w:rsidRPr="00327320">
        <w:t xml:space="preserve">may </w:t>
      </w:r>
      <w:r w:rsidRPr="00327320">
        <w:t>be used. It is recommended to use rainfall data collected directly on-site, where this is done reliably and accurately, or use data from a local weather station.</w:t>
      </w:r>
    </w:p>
    <w:p w14:paraId="4CF89CC0" w14:textId="77777777" w:rsidR="006F4A81" w:rsidRPr="00327320" w:rsidRDefault="006F4A81" w:rsidP="006F4A81">
      <w:r w:rsidRPr="00327320">
        <w:t xml:space="preserve">Rainfall zone is used in combination with production type (irrigated vs non irrigated, or crop-specific) to determine the emission factors used to estimate to nitrous oxide emissions from inorganic fertiliser application, or atmospheric deposition of manure. </w:t>
      </w:r>
    </w:p>
    <w:p w14:paraId="78A24777" w14:textId="77777777" w:rsidR="006F4A81" w:rsidRPr="00327320" w:rsidRDefault="006F4A81" w:rsidP="006F4A81">
      <w:pPr>
        <w:rPr>
          <w:b/>
          <w:bCs/>
        </w:rPr>
      </w:pPr>
      <w:r w:rsidRPr="00327320">
        <w:rPr>
          <w:b/>
          <w:bCs/>
        </w:rPr>
        <w:t>Leaching Zone</w:t>
      </w:r>
    </w:p>
    <w:p w14:paraId="049C98A5" w14:textId="77777777" w:rsidR="006F4A81" w:rsidRPr="00327320" w:rsidRDefault="006F4A81" w:rsidP="006F4A81">
      <w:r w:rsidRPr="00327320">
        <w:t>Areas are subject to leaching (i.e., in the leaching zone) when either of the following occurs:</w:t>
      </w:r>
    </w:p>
    <w:p w14:paraId="0698A186" w14:textId="77777777" w:rsidR="006F4A81" w:rsidRPr="00327320" w:rsidRDefault="006F4A81" w:rsidP="006F4A81">
      <w:pPr>
        <w:pStyle w:val="ListParagraph"/>
        <w:numPr>
          <w:ilvl w:val="0"/>
          <w:numId w:val="41"/>
        </w:numPr>
      </w:pPr>
      <w:r w:rsidRPr="00327320">
        <w:t>the annual precipitation exceeds the sum of evapotranspiration and soil water holding capacity, or</w:t>
      </w:r>
    </w:p>
    <w:p w14:paraId="28795245" w14:textId="77777777" w:rsidR="006F4A81" w:rsidRPr="00327320" w:rsidRDefault="006F4A81" w:rsidP="006F4A81">
      <w:pPr>
        <w:pStyle w:val="ListParagraph"/>
        <w:numPr>
          <w:ilvl w:val="0"/>
          <w:numId w:val="41"/>
        </w:numPr>
      </w:pPr>
      <w:r w:rsidRPr="00327320">
        <w:t>the land is irrigated (except drip irrigation).</w:t>
      </w:r>
    </w:p>
    <w:p w14:paraId="5155EA92" w14:textId="77777777" w:rsidR="006F4A81" w:rsidRPr="00327320" w:rsidRDefault="006F4A81" w:rsidP="006F4A81">
      <w:pPr>
        <w:spacing w:before="120" w:after="120"/>
        <w:rPr>
          <w:rFonts w:asciiTheme="majorHAnsi" w:hAnsiTheme="majorHAnsi" w:cstheme="majorHAnsi"/>
          <w:bCs/>
          <w:szCs w:val="22"/>
        </w:rPr>
      </w:pPr>
      <w:r w:rsidRPr="00327320">
        <w:t xml:space="preserve">Climate data </w:t>
      </w:r>
      <w:r w:rsidRPr="00327320">
        <w:rPr>
          <w:rFonts w:asciiTheme="majorHAnsi" w:hAnsiTheme="majorHAnsi" w:cstheme="majorHAnsi"/>
          <w:szCs w:val="22"/>
        </w:rPr>
        <w:t xml:space="preserve">should be used when </w:t>
      </w:r>
      <w:r w:rsidRPr="00327320">
        <w:rPr>
          <w:rFonts w:ascii="Calibri" w:hAnsi="Calibri" w:cs="Calibri"/>
          <w:szCs w:val="22"/>
        </w:rPr>
        <w:t>∑(</w:t>
      </w:r>
      <w:r w:rsidRPr="00327320">
        <w:rPr>
          <w:rFonts w:asciiTheme="majorHAnsi" w:hAnsiTheme="majorHAnsi" w:cstheme="majorHAnsi"/>
          <w:szCs w:val="22"/>
        </w:rPr>
        <w:t xml:space="preserve">rain) &gt; </w:t>
      </w:r>
      <w:r w:rsidRPr="00327320">
        <w:rPr>
          <w:rFonts w:ascii="Calibri" w:hAnsi="Calibri" w:cs="Calibri"/>
          <w:szCs w:val="22"/>
        </w:rPr>
        <w:t>∑</w:t>
      </w:r>
      <w:r w:rsidRPr="00327320">
        <w:rPr>
          <w:rFonts w:asciiTheme="majorHAnsi" w:hAnsiTheme="majorHAnsi" w:cstheme="majorHAnsi"/>
          <w:szCs w:val="22"/>
        </w:rPr>
        <w:t>(ET</w:t>
      </w:r>
      <w:r w:rsidRPr="00327320">
        <w:rPr>
          <w:rFonts w:asciiTheme="majorHAnsi" w:hAnsiTheme="majorHAnsi" w:cstheme="majorHAnsi"/>
          <w:szCs w:val="22"/>
          <w:vertAlign w:val="subscript"/>
        </w:rPr>
        <w:t>0</w:t>
      </w:r>
      <w:r w:rsidRPr="00327320">
        <w:rPr>
          <w:rFonts w:asciiTheme="majorHAnsi" w:hAnsiTheme="majorHAnsi" w:cstheme="majorHAnsi"/>
          <w:szCs w:val="22"/>
        </w:rPr>
        <w:t>) + soil water holding capacity</w:t>
      </w:r>
      <w:r w:rsidRPr="00327320">
        <w:rPr>
          <w:rFonts w:asciiTheme="majorHAnsi" w:hAnsiTheme="majorHAnsi" w:cstheme="majorHAnsi"/>
          <w:bCs/>
          <w:szCs w:val="22"/>
        </w:rPr>
        <w:t xml:space="preserve"> </w:t>
      </w:r>
      <w:r w:rsidRPr="00327320">
        <w:rPr>
          <w:rFonts w:asciiTheme="majorHAnsi" w:eastAsiaTheme="minorEastAsia" w:hAnsiTheme="majorHAnsi" w:cstheme="majorHAnsi"/>
          <w:szCs w:val="22"/>
        </w:rPr>
        <w:t xml:space="preserve">for any non-irrigated enterprises, to determine whether they </w:t>
      </w:r>
      <w:proofErr w:type="gramStart"/>
      <w:r w:rsidRPr="00327320">
        <w:rPr>
          <w:rFonts w:asciiTheme="majorHAnsi" w:eastAsiaTheme="minorEastAsia" w:hAnsiTheme="majorHAnsi" w:cstheme="majorHAnsi"/>
          <w:szCs w:val="22"/>
        </w:rPr>
        <w:t>are located in</w:t>
      </w:r>
      <w:proofErr w:type="gramEnd"/>
      <w:r w:rsidRPr="00327320">
        <w:rPr>
          <w:rFonts w:asciiTheme="majorHAnsi" w:eastAsiaTheme="minorEastAsia" w:hAnsiTheme="majorHAnsi" w:cstheme="majorHAnsi"/>
          <w:szCs w:val="22"/>
        </w:rPr>
        <w:t xml:space="preserve"> a leaching zone. </w:t>
      </w:r>
      <w:r w:rsidRPr="00327320">
        <w:rPr>
          <w:rFonts w:asciiTheme="majorHAnsi" w:hAnsiTheme="majorHAnsi" w:cstheme="majorHAnsi"/>
          <w:bCs/>
          <w:szCs w:val="22"/>
        </w:rPr>
        <w:t xml:space="preserve">If a farm is in a leaching zone the nitrous oxide emissions associated with leaching and runoff from manure management and fertiliser application shall be included in the emissions estimate. </w:t>
      </w:r>
    </w:p>
    <w:p w14:paraId="6814C425" w14:textId="77777777" w:rsidR="006F4A81" w:rsidRPr="00327320" w:rsidRDefault="006F4A81" w:rsidP="006F4A81">
      <w:pPr>
        <w:rPr>
          <w:b/>
          <w:bCs/>
        </w:rPr>
      </w:pPr>
      <w:r w:rsidRPr="00327320">
        <w:rPr>
          <w:b/>
          <w:bCs/>
        </w:rPr>
        <w:t>Regions</w:t>
      </w:r>
    </w:p>
    <w:p w14:paraId="7FB5A8DD" w14:textId="2DF91BC4" w:rsidR="006F4A81" w:rsidRPr="00327320" w:rsidRDefault="006F4A81" w:rsidP="006F4A81">
      <w:r w:rsidRPr="00327320">
        <w:t xml:space="preserve">For the use of default (Method 1) liveweight, liveweight gain and methane conversion factors for beef cattle pasture range and paddock data entities shall identify the relevant region(s) in which their operations are located. Regions are based on the map provided in </w:t>
      </w:r>
      <w:r w:rsidRPr="00327320">
        <w:fldChar w:fldCharType="begin"/>
      </w:r>
      <w:r w:rsidRPr="00327320">
        <w:instrText xml:space="preserve"> REF _Ref220576236 \h </w:instrText>
      </w:r>
      <w:r w:rsidRPr="00327320">
        <w:fldChar w:fldCharType="separate"/>
      </w:r>
      <w:r w:rsidR="00620251" w:rsidRPr="00327320">
        <w:rPr>
          <w:b/>
          <w:bCs/>
        </w:rPr>
        <w:t xml:space="preserve">Figure </w:t>
      </w:r>
      <w:r w:rsidR="00620251">
        <w:rPr>
          <w:b/>
          <w:bCs/>
          <w:noProof/>
        </w:rPr>
        <w:t>1</w:t>
      </w:r>
      <w:r w:rsidR="00620251" w:rsidRPr="00327320">
        <w:rPr>
          <w:b/>
          <w:bCs/>
        </w:rPr>
        <w:t>.</w:t>
      </w:r>
      <w:r w:rsidR="00620251">
        <w:rPr>
          <w:b/>
          <w:bCs/>
          <w:noProof/>
        </w:rPr>
        <w:t>4</w:t>
      </w:r>
      <w:r w:rsidRPr="00327320">
        <w:fldChar w:fldCharType="end"/>
      </w:r>
      <w:r w:rsidR="00B15868">
        <w:t>.</w:t>
      </w:r>
      <w:r w:rsidRPr="00327320">
        <w:t xml:space="preserve"> </w:t>
      </w:r>
      <w:r w:rsidR="00B15868">
        <w:t xml:space="preserve">A </w:t>
      </w:r>
      <w:r w:rsidR="00B15868" w:rsidRPr="00B15868">
        <w:t xml:space="preserve">GIS compatible version of this map </w:t>
      </w:r>
      <w:r w:rsidR="00B15868">
        <w:t xml:space="preserve">will be made </w:t>
      </w:r>
      <w:r w:rsidR="00B15868" w:rsidRPr="00B15868">
        <w:t>available for download</w:t>
      </w:r>
      <w:r w:rsidR="00B15868">
        <w:t xml:space="preserve"> when Version 1 of the Guidelines are published mid-year</w:t>
      </w:r>
      <w:r w:rsidR="00B15868" w:rsidRPr="002F109F">
        <w:t xml:space="preserve">. </w:t>
      </w:r>
      <w:r w:rsidRPr="00327320">
        <w:t xml:space="preserve">If an entity crosses multiple regions the guidance provided in Section </w:t>
      </w:r>
      <w:r w:rsidR="00F72B55" w:rsidRPr="00327320">
        <w:fldChar w:fldCharType="begin"/>
      </w:r>
      <w:r w:rsidR="00F72B55" w:rsidRPr="00327320">
        <w:instrText xml:space="preserve"> REF _Ref224262985 \r \h </w:instrText>
      </w:r>
      <w:r w:rsidR="00F72B55" w:rsidRPr="00327320">
        <w:fldChar w:fldCharType="separate"/>
      </w:r>
      <w:r w:rsidR="00620251">
        <w:t>1.8.1</w:t>
      </w:r>
      <w:r w:rsidR="00F72B55" w:rsidRPr="00327320">
        <w:fldChar w:fldCharType="end"/>
      </w:r>
      <w:r w:rsidR="00F72B55" w:rsidRPr="00327320">
        <w:t xml:space="preserve"> </w:t>
      </w:r>
      <w:r w:rsidRPr="00327320">
        <w:t xml:space="preserve">shall be applied to select the appropriate default data. </w:t>
      </w:r>
    </w:p>
    <w:p w14:paraId="771C15ED" w14:textId="77777777" w:rsidR="006F4A81" w:rsidRPr="00327320" w:rsidRDefault="006F4A81" w:rsidP="006F4A81"/>
    <w:p w14:paraId="0B8217D1" w14:textId="77777777" w:rsidR="006F4A81" w:rsidRPr="00327320" w:rsidRDefault="006F4A81" w:rsidP="006F4A81">
      <w:pPr>
        <w:keepNext/>
        <w:jc w:val="center"/>
      </w:pPr>
      <w:r w:rsidRPr="00327320">
        <w:rPr>
          <w:noProof/>
        </w:rPr>
        <w:lastRenderedPageBreak/>
        <w:drawing>
          <wp:inline distT="0" distB="0" distL="0" distR="0" wp14:anchorId="44EB9F58" wp14:editId="1E4CD580">
            <wp:extent cx="4572000" cy="3698240"/>
            <wp:effectExtent l="0" t="0" r="0" b="0"/>
            <wp:docPr id="766300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253" t="3933" r="12956" b="4773"/>
                    <a:stretch>
                      <a:fillRect/>
                    </a:stretch>
                  </pic:blipFill>
                  <pic:spPr bwMode="auto">
                    <a:xfrm>
                      <a:off x="0" y="0"/>
                      <a:ext cx="4573209" cy="3699218"/>
                    </a:xfrm>
                    <a:prstGeom prst="rect">
                      <a:avLst/>
                    </a:prstGeom>
                    <a:noFill/>
                    <a:ln>
                      <a:noFill/>
                    </a:ln>
                    <a:extLst>
                      <a:ext uri="{53640926-AAD7-44D8-BBD7-CCE9431645EC}">
                        <a14:shadowObscured xmlns:a14="http://schemas.microsoft.com/office/drawing/2010/main"/>
                      </a:ext>
                    </a:extLst>
                  </pic:spPr>
                </pic:pic>
              </a:graphicData>
            </a:graphic>
          </wp:inline>
        </w:drawing>
      </w:r>
    </w:p>
    <w:p w14:paraId="2A7C3E4F" w14:textId="639EB251" w:rsidR="00CB73C0" w:rsidRPr="00327320" w:rsidRDefault="006F4A81" w:rsidP="006F4A81">
      <w:pPr>
        <w:jc w:val="center"/>
        <w:rPr>
          <w:b/>
          <w:bCs/>
        </w:rPr>
        <w:sectPr w:rsidR="00CB73C0" w:rsidRPr="00327320" w:rsidSect="00531E94">
          <w:pgSz w:w="11906" w:h="16838"/>
          <w:pgMar w:top="1440" w:right="1440" w:bottom="1440" w:left="1440" w:header="709" w:footer="709" w:gutter="0"/>
          <w:lnNumType w:countBy="1" w:restart="continuous"/>
          <w:cols w:space="708"/>
          <w:docGrid w:linePitch="360"/>
        </w:sectPr>
      </w:pPr>
      <w:bookmarkStart w:id="63" w:name="_Ref220576236"/>
      <w:r w:rsidRPr="00327320">
        <w:rPr>
          <w:b/>
          <w:bCs/>
        </w:rPr>
        <w:t xml:space="preserve">Figure </w:t>
      </w:r>
      <w:r w:rsidR="00891C48" w:rsidRPr="00327320">
        <w:rPr>
          <w:b/>
          <w:bCs/>
        </w:rPr>
        <w:fldChar w:fldCharType="begin"/>
      </w:r>
      <w:r w:rsidR="00891C48" w:rsidRPr="00327320">
        <w:rPr>
          <w:b/>
          <w:bCs/>
        </w:rPr>
        <w:instrText xml:space="preserve"> STYLEREF 1 \s </w:instrText>
      </w:r>
      <w:r w:rsidR="00891C48" w:rsidRPr="00327320">
        <w:rPr>
          <w:b/>
          <w:bCs/>
        </w:rPr>
        <w:fldChar w:fldCharType="separate"/>
      </w:r>
      <w:r w:rsidR="00620251">
        <w:rPr>
          <w:b/>
          <w:bCs/>
          <w:noProof/>
        </w:rPr>
        <w:t>1</w:t>
      </w:r>
      <w:r w:rsidR="00891C48" w:rsidRPr="00327320">
        <w:rPr>
          <w:b/>
          <w:bCs/>
        </w:rPr>
        <w:fldChar w:fldCharType="end"/>
      </w:r>
      <w:r w:rsidR="00891C48" w:rsidRPr="00327320">
        <w:rPr>
          <w:b/>
          <w:bCs/>
        </w:rPr>
        <w:t>.</w:t>
      </w:r>
      <w:r w:rsidR="00891C48" w:rsidRPr="00327320">
        <w:rPr>
          <w:b/>
          <w:bCs/>
        </w:rPr>
        <w:fldChar w:fldCharType="begin"/>
      </w:r>
      <w:r w:rsidR="00891C48" w:rsidRPr="00327320">
        <w:rPr>
          <w:b/>
          <w:bCs/>
        </w:rPr>
        <w:instrText xml:space="preserve"> SEQ Figure \* ARABIC \s 1 </w:instrText>
      </w:r>
      <w:r w:rsidR="00891C48" w:rsidRPr="00327320">
        <w:rPr>
          <w:b/>
          <w:bCs/>
        </w:rPr>
        <w:fldChar w:fldCharType="separate"/>
      </w:r>
      <w:r w:rsidR="00620251">
        <w:rPr>
          <w:b/>
          <w:bCs/>
          <w:noProof/>
        </w:rPr>
        <w:t>4</w:t>
      </w:r>
      <w:r w:rsidR="00891C48" w:rsidRPr="00327320">
        <w:rPr>
          <w:b/>
          <w:bCs/>
        </w:rPr>
        <w:fldChar w:fldCharType="end"/>
      </w:r>
      <w:bookmarkEnd w:id="63"/>
      <w:r w:rsidRPr="00327320">
        <w:rPr>
          <w:b/>
          <w:bCs/>
        </w:rPr>
        <w:t>: Map of for beef cattle pasture, range and paddock</w:t>
      </w:r>
      <w:bookmarkStart w:id="64" w:name="_Ref211417761"/>
      <w:bookmarkStart w:id="65" w:name="_Toc214281913"/>
      <w:r w:rsidR="00CB73C0" w:rsidRPr="00327320">
        <w:rPr>
          <w:rFonts w:asciiTheme="majorHAnsi" w:hAnsiTheme="majorHAnsi" w:cstheme="majorHAnsi"/>
          <w:b/>
          <w:bCs/>
          <w:szCs w:val="22"/>
        </w:rPr>
        <w:t xml:space="preserve"> </w:t>
      </w:r>
    </w:p>
    <w:p w14:paraId="79E7B266" w14:textId="15B36334" w:rsidR="00082F52" w:rsidRPr="00327320" w:rsidRDefault="00082F52" w:rsidP="00082F52">
      <w:pPr>
        <w:pStyle w:val="Caption"/>
      </w:pPr>
      <w:bookmarkStart w:id="66" w:name="_Ref218694731"/>
      <w:r w:rsidRPr="00327320">
        <w:lastRenderedPageBreak/>
        <w:t xml:space="preserve">Table </w:t>
      </w:r>
      <w:r>
        <w:fldChar w:fldCharType="begin"/>
      </w:r>
      <w:r>
        <w:instrText>STYLEREF 1 \s</w:instrText>
      </w:r>
      <w:r>
        <w:fldChar w:fldCharType="separate"/>
      </w:r>
      <w:r w:rsidR="00620251">
        <w:rPr>
          <w:noProof/>
        </w:rPr>
        <w:t>1</w:t>
      </w:r>
      <w:r>
        <w:fldChar w:fldCharType="end"/>
      </w:r>
      <w:r w:rsidR="00AD391B" w:rsidRPr="00327320">
        <w:t>.</w:t>
      </w:r>
      <w:r>
        <w:fldChar w:fldCharType="begin"/>
      </w:r>
      <w:r>
        <w:instrText>SEQ Table \* ARABIC \s 1</w:instrText>
      </w:r>
      <w:r>
        <w:fldChar w:fldCharType="separate"/>
      </w:r>
      <w:r w:rsidR="00620251">
        <w:rPr>
          <w:noProof/>
        </w:rPr>
        <w:t>3</w:t>
      </w:r>
      <w:r>
        <w:fldChar w:fldCharType="end"/>
      </w:r>
      <w:bookmarkEnd w:id="64"/>
      <w:bookmarkEnd w:id="66"/>
      <w:r w:rsidRPr="00327320">
        <w:t>: Climate and Rainfall zone classifications and definitions</w:t>
      </w:r>
      <w:bookmarkEnd w:id="65"/>
    </w:p>
    <w:tbl>
      <w:tblPr>
        <w:tblStyle w:val="TableGrid"/>
        <w:tblW w:w="14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605"/>
        <w:gridCol w:w="1590"/>
        <w:gridCol w:w="2989"/>
        <w:gridCol w:w="2422"/>
        <w:gridCol w:w="1325"/>
        <w:gridCol w:w="1381"/>
      </w:tblGrid>
      <w:tr w:rsidR="006F4A81" w:rsidRPr="00327320" w14:paraId="06CB77BF" w14:textId="77777777" w:rsidTr="00C624F9">
        <w:trPr>
          <w:trHeight w:val="432"/>
          <w:tblHeader/>
          <w:jc w:val="center"/>
        </w:trPr>
        <w:tc>
          <w:tcPr>
            <w:tcW w:w="1807" w:type="dxa"/>
            <w:shd w:val="clear" w:color="auto" w:fill="000000" w:themeFill="text1"/>
            <w:vAlign w:val="center"/>
          </w:tcPr>
          <w:p w14:paraId="1CB09574" w14:textId="77777777" w:rsidR="006F4A81" w:rsidRPr="00327320" w:rsidRDefault="006F4A81">
            <w:pPr>
              <w:spacing w:before="120" w:after="120" w:line="240" w:lineRule="auto"/>
              <w:rPr>
                <w:rFonts w:asciiTheme="majorHAnsi" w:eastAsia="Arial" w:hAnsiTheme="majorHAnsi" w:cstheme="majorHAnsi"/>
                <w:b/>
                <w:bCs w:val="0"/>
                <w:color w:val="FFFFFF" w:themeColor="background1"/>
                <w:sz w:val="18"/>
                <w:lang w:val="en-AU"/>
              </w:rPr>
            </w:pPr>
            <w:r w:rsidRPr="00327320">
              <w:rPr>
                <w:rFonts w:asciiTheme="majorHAnsi" w:eastAsia="Arial" w:hAnsiTheme="majorHAnsi" w:cstheme="majorHAnsi"/>
                <w:b/>
                <w:bCs w:val="0"/>
                <w:color w:val="FFFFFF" w:themeColor="background1"/>
                <w:sz w:val="18"/>
                <w:lang w:val="en-AU"/>
              </w:rPr>
              <w:t>Zone</w:t>
            </w:r>
          </w:p>
        </w:tc>
        <w:tc>
          <w:tcPr>
            <w:tcW w:w="2605" w:type="dxa"/>
            <w:shd w:val="clear" w:color="auto" w:fill="000000" w:themeFill="text1"/>
          </w:tcPr>
          <w:p w14:paraId="3D625437" w14:textId="77777777" w:rsidR="006F4A81" w:rsidRPr="00327320" w:rsidRDefault="006F4A81">
            <w:pPr>
              <w:spacing w:before="120" w:after="120" w:line="240" w:lineRule="auto"/>
              <w:jc w:val="center"/>
              <w:rPr>
                <w:rFonts w:asciiTheme="majorHAnsi" w:eastAsia="Arial" w:hAnsiTheme="majorHAnsi" w:cstheme="majorHAnsi"/>
                <w:b/>
                <w:color w:val="FFFFFF" w:themeColor="background1"/>
                <w:sz w:val="18"/>
                <w:lang w:val="en-AU"/>
              </w:rPr>
            </w:pPr>
            <w:r w:rsidRPr="00327320">
              <w:rPr>
                <w:rFonts w:asciiTheme="majorHAnsi" w:eastAsia="Arial" w:hAnsiTheme="majorHAnsi" w:cstheme="majorHAnsi"/>
                <w:b/>
                <w:color w:val="FFFFFF" w:themeColor="background1"/>
                <w:sz w:val="18"/>
                <w:lang w:val="en-AU"/>
              </w:rPr>
              <w:t>Classification</w:t>
            </w:r>
          </w:p>
        </w:tc>
        <w:tc>
          <w:tcPr>
            <w:tcW w:w="0" w:type="auto"/>
            <w:gridSpan w:val="5"/>
            <w:shd w:val="clear" w:color="auto" w:fill="000000" w:themeFill="text1"/>
          </w:tcPr>
          <w:p w14:paraId="004589FE" w14:textId="77777777" w:rsidR="006F4A81" w:rsidRPr="00327320" w:rsidRDefault="006F4A81">
            <w:pPr>
              <w:spacing w:before="120" w:after="120" w:line="240" w:lineRule="auto"/>
              <w:jc w:val="center"/>
              <w:rPr>
                <w:rFonts w:asciiTheme="majorHAnsi" w:eastAsia="Arial" w:hAnsiTheme="majorHAnsi" w:cstheme="majorHAnsi"/>
                <w:b/>
                <w:color w:val="FFFFFF" w:themeColor="background1"/>
                <w:sz w:val="18"/>
                <w:lang w:val="en-AU"/>
              </w:rPr>
            </w:pPr>
            <w:r w:rsidRPr="00327320">
              <w:rPr>
                <w:rFonts w:asciiTheme="majorHAnsi" w:eastAsia="Arial" w:hAnsiTheme="majorHAnsi" w:cstheme="majorHAnsi"/>
                <w:b/>
                <w:color w:val="FFFFFF" w:themeColor="background1"/>
                <w:sz w:val="18"/>
                <w:lang w:val="en-AU"/>
              </w:rPr>
              <w:t>Definition</w:t>
            </w:r>
          </w:p>
        </w:tc>
      </w:tr>
      <w:tr w:rsidR="006F4A81" w:rsidRPr="00327320" w14:paraId="2B7604FC" w14:textId="77777777" w:rsidTr="00C624F9">
        <w:trPr>
          <w:trHeight w:val="440"/>
          <w:tblHeader/>
          <w:jc w:val="center"/>
        </w:trPr>
        <w:tc>
          <w:tcPr>
            <w:tcW w:w="1807" w:type="dxa"/>
            <w:vMerge w:val="restart"/>
            <w:vAlign w:val="center"/>
          </w:tcPr>
          <w:p w14:paraId="46BD7CC8"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Climate zone</w:t>
            </w:r>
          </w:p>
        </w:tc>
        <w:tc>
          <w:tcPr>
            <w:tcW w:w="2605" w:type="dxa"/>
            <w:shd w:val="clear" w:color="auto" w:fill="000000" w:themeFill="text1"/>
            <w:vAlign w:val="center"/>
          </w:tcPr>
          <w:p w14:paraId="6E68D4D1" w14:textId="77777777" w:rsidR="006F4A81" w:rsidRPr="00327320" w:rsidRDefault="006F4A81">
            <w:pPr>
              <w:spacing w:before="120" w:after="120" w:line="240" w:lineRule="auto"/>
              <w:rPr>
                <w:rFonts w:asciiTheme="majorHAnsi" w:eastAsia="Arial" w:hAnsiTheme="majorHAnsi" w:cstheme="majorHAnsi"/>
                <w:color w:val="FFFFFF" w:themeColor="background1"/>
                <w:sz w:val="18"/>
                <w:lang w:val="en-AU"/>
              </w:rPr>
            </w:pPr>
          </w:p>
        </w:tc>
        <w:tc>
          <w:tcPr>
            <w:tcW w:w="0" w:type="auto"/>
            <w:shd w:val="clear" w:color="auto" w:fill="000000" w:themeFill="text1"/>
          </w:tcPr>
          <w:p w14:paraId="46B9547B" w14:textId="77777777" w:rsidR="006F4A81" w:rsidRPr="00327320" w:rsidRDefault="006F4A81">
            <w:pPr>
              <w:spacing w:before="120" w:after="120" w:line="240" w:lineRule="auto"/>
              <w:jc w:val="center"/>
              <w:rPr>
                <w:rFonts w:asciiTheme="majorHAnsi" w:eastAsia="Arial" w:hAnsiTheme="majorHAnsi" w:cstheme="majorHAnsi"/>
                <w:color w:val="FFFFFF" w:themeColor="background1"/>
                <w:sz w:val="18"/>
                <w:lang w:val="en-AU"/>
              </w:rPr>
            </w:pPr>
            <w:r w:rsidRPr="00327320">
              <w:rPr>
                <w:rFonts w:asciiTheme="majorHAnsi" w:hAnsiTheme="majorHAnsi" w:cstheme="majorHAnsi"/>
                <w:color w:val="FFFFFF" w:themeColor="background1"/>
                <w:sz w:val="18"/>
                <w:lang w:val="en-AU"/>
              </w:rPr>
              <w:t>MAT</w:t>
            </w:r>
          </w:p>
        </w:tc>
        <w:tc>
          <w:tcPr>
            <w:tcW w:w="0" w:type="auto"/>
            <w:shd w:val="clear" w:color="auto" w:fill="000000" w:themeFill="text1"/>
          </w:tcPr>
          <w:p w14:paraId="4EEAC494" w14:textId="77777777" w:rsidR="006F4A81" w:rsidRPr="00327320" w:rsidRDefault="006F4A81">
            <w:pPr>
              <w:spacing w:before="120" w:after="120" w:line="240" w:lineRule="auto"/>
              <w:jc w:val="center"/>
              <w:rPr>
                <w:rFonts w:asciiTheme="majorHAnsi" w:eastAsia="Arial" w:hAnsiTheme="majorHAnsi" w:cstheme="majorHAnsi"/>
                <w:color w:val="FFFFFF" w:themeColor="background1"/>
                <w:sz w:val="18"/>
                <w:lang w:val="en-AU"/>
              </w:rPr>
            </w:pPr>
            <w:r w:rsidRPr="00327320">
              <w:rPr>
                <w:rFonts w:asciiTheme="majorHAnsi" w:hAnsiTheme="majorHAnsi" w:cstheme="majorHAnsi"/>
                <w:color w:val="FFFFFF" w:themeColor="background1"/>
                <w:sz w:val="18"/>
                <w:lang w:val="en-AU"/>
              </w:rPr>
              <w:t>MAP</w:t>
            </w:r>
          </w:p>
        </w:tc>
        <w:tc>
          <w:tcPr>
            <w:tcW w:w="0" w:type="auto"/>
            <w:shd w:val="clear" w:color="auto" w:fill="000000" w:themeFill="text1"/>
          </w:tcPr>
          <w:p w14:paraId="1F845010" w14:textId="77777777" w:rsidR="006F4A81" w:rsidRPr="00327320" w:rsidRDefault="006F4A81">
            <w:pPr>
              <w:spacing w:before="120" w:after="120" w:line="240" w:lineRule="auto"/>
              <w:jc w:val="center"/>
              <w:rPr>
                <w:rFonts w:asciiTheme="majorHAnsi" w:eastAsia="Arial" w:hAnsiTheme="majorHAnsi" w:cstheme="majorHAnsi"/>
                <w:color w:val="FFFFFF" w:themeColor="background1"/>
                <w:sz w:val="18"/>
                <w:lang w:val="en-AU"/>
              </w:rPr>
            </w:pPr>
            <w:r w:rsidRPr="00327320">
              <w:rPr>
                <w:rFonts w:asciiTheme="majorHAnsi" w:hAnsiTheme="majorHAnsi" w:cstheme="majorHAnsi"/>
                <w:color w:val="FFFFFF" w:themeColor="background1"/>
                <w:sz w:val="18"/>
                <w:lang w:val="en-AU"/>
              </w:rPr>
              <w:t>Frost days per year</w:t>
            </w:r>
          </w:p>
        </w:tc>
        <w:tc>
          <w:tcPr>
            <w:tcW w:w="0" w:type="auto"/>
            <w:shd w:val="clear" w:color="auto" w:fill="000000" w:themeFill="text1"/>
          </w:tcPr>
          <w:p w14:paraId="320037AD" w14:textId="77777777" w:rsidR="006F4A81" w:rsidRPr="00327320" w:rsidRDefault="006F4A81">
            <w:pPr>
              <w:spacing w:before="120" w:after="120" w:line="240" w:lineRule="auto"/>
              <w:jc w:val="center"/>
              <w:rPr>
                <w:rFonts w:asciiTheme="majorHAnsi" w:eastAsia="Arial" w:hAnsiTheme="majorHAnsi" w:cstheme="majorHAnsi"/>
                <w:color w:val="FFFFFF" w:themeColor="background1"/>
                <w:sz w:val="18"/>
                <w:lang w:val="en-AU"/>
              </w:rPr>
            </w:pPr>
            <w:r w:rsidRPr="00327320">
              <w:rPr>
                <w:rFonts w:asciiTheme="majorHAnsi" w:hAnsiTheme="majorHAnsi" w:cstheme="majorHAnsi"/>
                <w:color w:val="FFFFFF" w:themeColor="background1"/>
                <w:sz w:val="18"/>
                <w:lang w:val="en-AU"/>
              </w:rPr>
              <w:t>Elevation</w:t>
            </w:r>
          </w:p>
        </w:tc>
        <w:tc>
          <w:tcPr>
            <w:tcW w:w="0" w:type="auto"/>
            <w:shd w:val="clear" w:color="auto" w:fill="000000" w:themeFill="text1"/>
          </w:tcPr>
          <w:p w14:paraId="4D64B4B9" w14:textId="77777777" w:rsidR="006F4A81" w:rsidRPr="00327320" w:rsidRDefault="006F4A81">
            <w:pPr>
              <w:spacing w:before="120" w:after="120" w:line="240" w:lineRule="auto"/>
              <w:jc w:val="center"/>
              <w:rPr>
                <w:rFonts w:asciiTheme="majorHAnsi" w:eastAsia="Arial" w:hAnsiTheme="majorHAnsi" w:cstheme="majorHAnsi"/>
                <w:color w:val="FFFFFF" w:themeColor="background1"/>
                <w:sz w:val="18"/>
                <w:lang w:val="en-AU"/>
              </w:rPr>
            </w:pPr>
            <w:r w:rsidRPr="00327320">
              <w:rPr>
                <w:rFonts w:asciiTheme="majorHAnsi" w:hAnsiTheme="majorHAnsi" w:cstheme="majorHAnsi"/>
                <w:color w:val="FFFFFF" w:themeColor="background1"/>
                <w:sz w:val="18"/>
                <w:lang w:val="en-AU"/>
              </w:rPr>
              <w:t>MAP:PET</w:t>
            </w:r>
          </w:p>
        </w:tc>
      </w:tr>
      <w:tr w:rsidR="006F4A81" w:rsidRPr="00327320" w14:paraId="59A48992" w14:textId="77777777" w:rsidTr="00C624F9">
        <w:trPr>
          <w:trHeight w:val="139"/>
          <w:jc w:val="center"/>
        </w:trPr>
        <w:tc>
          <w:tcPr>
            <w:tcW w:w="1807" w:type="dxa"/>
            <w:vMerge/>
            <w:vAlign w:val="center"/>
          </w:tcPr>
          <w:p w14:paraId="69AA00F9"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39F450F6"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Tropical montane</w:t>
            </w:r>
          </w:p>
        </w:tc>
        <w:tc>
          <w:tcPr>
            <w:tcW w:w="0" w:type="auto"/>
          </w:tcPr>
          <w:p w14:paraId="6CD2B48C"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18 </w:t>
            </w:r>
            <w:proofErr w:type="spellStart"/>
            <w:r w:rsidRPr="00327320">
              <w:rPr>
                <w:rFonts w:asciiTheme="majorHAnsi" w:hAnsiTheme="majorHAnsi" w:cstheme="majorHAnsi"/>
                <w:sz w:val="18"/>
                <w:vertAlign w:val="superscript"/>
                <w:lang w:val="en-AU"/>
              </w:rPr>
              <w:t>o</w:t>
            </w:r>
            <w:r w:rsidRPr="00327320">
              <w:rPr>
                <w:rFonts w:asciiTheme="majorHAnsi" w:hAnsiTheme="majorHAnsi" w:cstheme="majorHAnsi"/>
                <w:sz w:val="18"/>
                <w:lang w:val="en-AU"/>
              </w:rPr>
              <w:t>C</w:t>
            </w:r>
            <w:proofErr w:type="spellEnd"/>
          </w:p>
        </w:tc>
        <w:tc>
          <w:tcPr>
            <w:tcW w:w="0" w:type="auto"/>
          </w:tcPr>
          <w:p w14:paraId="6A654E20" w14:textId="49DC880C"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4B7317C9"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7</w:t>
            </w:r>
          </w:p>
        </w:tc>
        <w:tc>
          <w:tcPr>
            <w:tcW w:w="0" w:type="auto"/>
          </w:tcPr>
          <w:p w14:paraId="19646505"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&gt;1000 m</w:t>
            </w:r>
          </w:p>
        </w:tc>
        <w:tc>
          <w:tcPr>
            <w:tcW w:w="0" w:type="auto"/>
          </w:tcPr>
          <w:p w14:paraId="3B8432FB"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N/A</w:t>
            </w:r>
          </w:p>
        </w:tc>
      </w:tr>
      <w:tr w:rsidR="006F4A81" w:rsidRPr="00327320" w14:paraId="21F2227B" w14:textId="77777777" w:rsidTr="00C624F9">
        <w:trPr>
          <w:trHeight w:val="139"/>
          <w:jc w:val="center"/>
        </w:trPr>
        <w:tc>
          <w:tcPr>
            <w:tcW w:w="1807" w:type="dxa"/>
            <w:vMerge/>
            <w:vAlign w:val="center"/>
          </w:tcPr>
          <w:p w14:paraId="183E7D55"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305AF0CF"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Tropical wet</w:t>
            </w:r>
          </w:p>
        </w:tc>
        <w:tc>
          <w:tcPr>
            <w:tcW w:w="0" w:type="auto"/>
          </w:tcPr>
          <w:p w14:paraId="2BD50141"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18 </w:t>
            </w:r>
            <w:proofErr w:type="spellStart"/>
            <w:r w:rsidRPr="00327320">
              <w:rPr>
                <w:rFonts w:asciiTheme="majorHAnsi" w:hAnsiTheme="majorHAnsi" w:cstheme="majorHAnsi"/>
                <w:sz w:val="18"/>
                <w:vertAlign w:val="superscript"/>
                <w:lang w:val="en-AU"/>
              </w:rPr>
              <w:t>o</w:t>
            </w:r>
            <w:r w:rsidRPr="00327320">
              <w:rPr>
                <w:rFonts w:asciiTheme="majorHAnsi" w:hAnsiTheme="majorHAnsi" w:cstheme="majorHAnsi"/>
                <w:sz w:val="18"/>
                <w:lang w:val="en-AU"/>
              </w:rPr>
              <w:t>C</w:t>
            </w:r>
            <w:proofErr w:type="spellEnd"/>
          </w:p>
        </w:tc>
        <w:tc>
          <w:tcPr>
            <w:tcW w:w="0" w:type="auto"/>
          </w:tcPr>
          <w:p w14:paraId="259DDC1A"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 2000 mm</w:t>
            </w:r>
          </w:p>
        </w:tc>
        <w:tc>
          <w:tcPr>
            <w:tcW w:w="0" w:type="auto"/>
          </w:tcPr>
          <w:p w14:paraId="3411A1D8"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7</w:t>
            </w:r>
          </w:p>
        </w:tc>
        <w:tc>
          <w:tcPr>
            <w:tcW w:w="0" w:type="auto"/>
          </w:tcPr>
          <w:p w14:paraId="237AB17D"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1000 m</w:t>
            </w:r>
          </w:p>
        </w:tc>
        <w:tc>
          <w:tcPr>
            <w:tcW w:w="0" w:type="auto"/>
          </w:tcPr>
          <w:p w14:paraId="34F7CFF8"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N/A</w:t>
            </w:r>
          </w:p>
        </w:tc>
      </w:tr>
      <w:tr w:rsidR="006F4A81" w:rsidRPr="00327320" w14:paraId="230833B0" w14:textId="77777777" w:rsidTr="00C624F9">
        <w:trPr>
          <w:trHeight w:val="139"/>
          <w:jc w:val="center"/>
        </w:trPr>
        <w:tc>
          <w:tcPr>
            <w:tcW w:w="1807" w:type="dxa"/>
            <w:vMerge/>
            <w:vAlign w:val="center"/>
          </w:tcPr>
          <w:p w14:paraId="612183CD"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5DCA3560"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Tropical moist</w:t>
            </w:r>
          </w:p>
        </w:tc>
        <w:tc>
          <w:tcPr>
            <w:tcW w:w="0" w:type="auto"/>
          </w:tcPr>
          <w:p w14:paraId="316E7EEA"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18 </w:t>
            </w:r>
            <w:proofErr w:type="spellStart"/>
            <w:r w:rsidRPr="00327320">
              <w:rPr>
                <w:rFonts w:asciiTheme="majorHAnsi" w:hAnsiTheme="majorHAnsi" w:cstheme="majorHAnsi"/>
                <w:sz w:val="18"/>
                <w:vertAlign w:val="superscript"/>
                <w:lang w:val="en-AU"/>
              </w:rPr>
              <w:t>o</w:t>
            </w:r>
            <w:r w:rsidRPr="00327320">
              <w:rPr>
                <w:rFonts w:asciiTheme="majorHAnsi" w:hAnsiTheme="majorHAnsi" w:cstheme="majorHAnsi"/>
                <w:sz w:val="18"/>
                <w:lang w:val="en-AU"/>
              </w:rPr>
              <w:t>C</w:t>
            </w:r>
            <w:proofErr w:type="spellEnd"/>
          </w:p>
        </w:tc>
        <w:tc>
          <w:tcPr>
            <w:tcW w:w="0" w:type="auto"/>
          </w:tcPr>
          <w:p w14:paraId="7707A514" w14:textId="01582E07" w:rsidR="006F4A81" w:rsidRPr="00327320" w:rsidRDefault="00AC33BA">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w:t>
            </w:r>
            <w:r w:rsidR="006F4A81" w:rsidRPr="00327320">
              <w:rPr>
                <w:rFonts w:asciiTheme="majorHAnsi" w:hAnsiTheme="majorHAnsi" w:cstheme="majorHAnsi"/>
                <w:sz w:val="18"/>
                <w:lang w:val="en-AU"/>
              </w:rPr>
              <w:t xml:space="preserve">1000 mm - </w:t>
            </w:r>
            <w:r w:rsidRPr="00327320">
              <w:rPr>
                <w:rFonts w:asciiTheme="majorHAnsi" w:hAnsiTheme="majorHAnsi" w:cstheme="majorHAnsi"/>
                <w:sz w:val="18"/>
                <w:lang w:val="en-AU"/>
              </w:rPr>
              <w:t xml:space="preserve">≤ </w:t>
            </w:r>
            <w:r w:rsidR="006F4A81" w:rsidRPr="00327320">
              <w:rPr>
                <w:rFonts w:asciiTheme="majorHAnsi" w:hAnsiTheme="majorHAnsi" w:cstheme="majorHAnsi"/>
                <w:sz w:val="18"/>
                <w:lang w:val="en-AU"/>
              </w:rPr>
              <w:t>2000 mm</w:t>
            </w:r>
          </w:p>
        </w:tc>
        <w:tc>
          <w:tcPr>
            <w:tcW w:w="0" w:type="auto"/>
          </w:tcPr>
          <w:p w14:paraId="7B54FACE"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7</w:t>
            </w:r>
          </w:p>
        </w:tc>
        <w:tc>
          <w:tcPr>
            <w:tcW w:w="0" w:type="auto"/>
          </w:tcPr>
          <w:p w14:paraId="0626AB7F"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1000 m</w:t>
            </w:r>
          </w:p>
        </w:tc>
        <w:tc>
          <w:tcPr>
            <w:tcW w:w="0" w:type="auto"/>
          </w:tcPr>
          <w:p w14:paraId="148DE7F4"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N/A</w:t>
            </w:r>
          </w:p>
        </w:tc>
      </w:tr>
      <w:tr w:rsidR="006F4A81" w:rsidRPr="00327320" w14:paraId="2F827809" w14:textId="77777777" w:rsidTr="00C624F9">
        <w:trPr>
          <w:trHeight w:val="139"/>
          <w:jc w:val="center"/>
        </w:trPr>
        <w:tc>
          <w:tcPr>
            <w:tcW w:w="1807" w:type="dxa"/>
            <w:vMerge/>
            <w:vAlign w:val="center"/>
          </w:tcPr>
          <w:p w14:paraId="0CB3BBAF"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6633ECC2"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Tropical dry</w:t>
            </w:r>
          </w:p>
        </w:tc>
        <w:tc>
          <w:tcPr>
            <w:tcW w:w="0" w:type="auto"/>
          </w:tcPr>
          <w:p w14:paraId="710EB38D"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18 </w:t>
            </w:r>
            <w:proofErr w:type="spellStart"/>
            <w:r w:rsidRPr="00327320">
              <w:rPr>
                <w:rFonts w:asciiTheme="majorHAnsi" w:hAnsiTheme="majorHAnsi" w:cstheme="majorHAnsi"/>
                <w:sz w:val="18"/>
                <w:vertAlign w:val="superscript"/>
                <w:lang w:val="en-AU"/>
              </w:rPr>
              <w:t>o</w:t>
            </w:r>
            <w:r w:rsidRPr="00327320">
              <w:rPr>
                <w:rFonts w:asciiTheme="majorHAnsi" w:hAnsiTheme="majorHAnsi" w:cstheme="majorHAnsi"/>
                <w:sz w:val="18"/>
                <w:lang w:val="en-AU"/>
              </w:rPr>
              <w:t>C</w:t>
            </w:r>
            <w:proofErr w:type="spellEnd"/>
          </w:p>
        </w:tc>
        <w:tc>
          <w:tcPr>
            <w:tcW w:w="0" w:type="auto"/>
          </w:tcPr>
          <w:p w14:paraId="5C0B29B3" w14:textId="2C5C0402" w:rsidR="006F4A81" w:rsidRPr="00327320" w:rsidRDefault="00455353">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w:t>
            </w:r>
            <w:r w:rsidR="006F4A81" w:rsidRPr="00327320">
              <w:rPr>
                <w:rFonts w:asciiTheme="majorHAnsi" w:hAnsiTheme="majorHAnsi" w:cstheme="majorHAnsi"/>
                <w:sz w:val="18"/>
                <w:lang w:val="en-AU"/>
              </w:rPr>
              <w:t xml:space="preserve"> 1000 mm</w:t>
            </w:r>
          </w:p>
        </w:tc>
        <w:tc>
          <w:tcPr>
            <w:tcW w:w="0" w:type="auto"/>
          </w:tcPr>
          <w:p w14:paraId="334B8D12"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7</w:t>
            </w:r>
          </w:p>
        </w:tc>
        <w:tc>
          <w:tcPr>
            <w:tcW w:w="0" w:type="auto"/>
          </w:tcPr>
          <w:p w14:paraId="746FCB98"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1000 m</w:t>
            </w:r>
          </w:p>
        </w:tc>
        <w:tc>
          <w:tcPr>
            <w:tcW w:w="0" w:type="auto"/>
          </w:tcPr>
          <w:p w14:paraId="7FE2812C"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N/A</w:t>
            </w:r>
          </w:p>
        </w:tc>
      </w:tr>
      <w:tr w:rsidR="006F4A81" w:rsidRPr="00327320" w14:paraId="5F196155" w14:textId="77777777" w:rsidTr="00C624F9">
        <w:trPr>
          <w:trHeight w:val="139"/>
          <w:jc w:val="center"/>
        </w:trPr>
        <w:tc>
          <w:tcPr>
            <w:tcW w:w="1807" w:type="dxa"/>
            <w:vMerge/>
            <w:vAlign w:val="center"/>
          </w:tcPr>
          <w:p w14:paraId="3B43BF45"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310D9747"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Warm temperate moist</w:t>
            </w:r>
          </w:p>
        </w:tc>
        <w:tc>
          <w:tcPr>
            <w:tcW w:w="0" w:type="auto"/>
          </w:tcPr>
          <w:p w14:paraId="71715721" w14:textId="768FBF04"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 10</w:t>
            </w:r>
            <w:r w:rsidR="00AC33BA" w:rsidRPr="00327320">
              <w:rPr>
                <w:rFonts w:asciiTheme="majorHAnsi" w:hAnsiTheme="majorHAnsi" w:cstheme="majorHAnsi"/>
                <w:sz w:val="18"/>
                <w:lang w:val="en-AU"/>
              </w:rPr>
              <w:t xml:space="preserve"> - </w:t>
            </w:r>
            <w:r w:rsidR="00455353" w:rsidRPr="00327320">
              <w:rPr>
                <w:rFonts w:asciiTheme="majorHAnsi" w:hAnsiTheme="majorHAnsi" w:cstheme="majorHAnsi"/>
                <w:sz w:val="18"/>
                <w:lang w:val="en-AU"/>
              </w:rPr>
              <w:t xml:space="preserve">≤ </w:t>
            </w:r>
            <w:r w:rsidR="00AC33BA" w:rsidRPr="00327320">
              <w:rPr>
                <w:rFonts w:asciiTheme="majorHAnsi" w:hAnsiTheme="majorHAnsi" w:cstheme="majorHAnsi"/>
                <w:sz w:val="18"/>
                <w:lang w:val="en-AU"/>
              </w:rPr>
              <w:t>18</w:t>
            </w:r>
            <w:r w:rsidR="006F4A81" w:rsidRPr="00327320">
              <w:rPr>
                <w:rFonts w:asciiTheme="majorHAnsi" w:hAnsiTheme="majorHAnsi" w:cstheme="majorHAnsi"/>
                <w:sz w:val="18"/>
                <w:lang w:val="en-AU"/>
              </w:rPr>
              <w:t xml:space="preserve">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0" w:type="auto"/>
          </w:tcPr>
          <w:p w14:paraId="2428931D" w14:textId="03A00128"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43A07868" w14:textId="2C590305"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7E380272" w14:textId="6DD5A617"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45C2D95B"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&gt;1</w:t>
            </w:r>
          </w:p>
        </w:tc>
      </w:tr>
      <w:tr w:rsidR="006F4A81" w:rsidRPr="00327320" w14:paraId="502E8355" w14:textId="77777777" w:rsidTr="00C624F9">
        <w:trPr>
          <w:trHeight w:val="139"/>
          <w:jc w:val="center"/>
        </w:trPr>
        <w:tc>
          <w:tcPr>
            <w:tcW w:w="1807" w:type="dxa"/>
            <w:vMerge/>
            <w:vAlign w:val="center"/>
          </w:tcPr>
          <w:p w14:paraId="6BB7DB95"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076FDDF1"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Warm temperate dry</w:t>
            </w:r>
          </w:p>
        </w:tc>
        <w:tc>
          <w:tcPr>
            <w:tcW w:w="0" w:type="auto"/>
          </w:tcPr>
          <w:p w14:paraId="69A20EEF" w14:textId="16CFA22A"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 10</w:t>
            </w:r>
            <w:r w:rsidR="00AC33BA" w:rsidRPr="00327320">
              <w:rPr>
                <w:rFonts w:asciiTheme="majorHAnsi" w:hAnsiTheme="majorHAnsi" w:cstheme="majorHAnsi"/>
                <w:sz w:val="18"/>
                <w:lang w:val="en-AU"/>
              </w:rPr>
              <w:t xml:space="preserve"> - </w:t>
            </w:r>
            <w:r w:rsidR="00455353" w:rsidRPr="00327320">
              <w:rPr>
                <w:rFonts w:asciiTheme="majorHAnsi" w:hAnsiTheme="majorHAnsi" w:cstheme="majorHAnsi"/>
                <w:sz w:val="18"/>
                <w:lang w:val="en-AU"/>
              </w:rPr>
              <w:t xml:space="preserve">≤ </w:t>
            </w:r>
            <w:r w:rsidR="00AC33BA" w:rsidRPr="00327320">
              <w:rPr>
                <w:rFonts w:asciiTheme="majorHAnsi" w:hAnsiTheme="majorHAnsi" w:cstheme="majorHAnsi"/>
                <w:sz w:val="18"/>
                <w:lang w:val="en-AU"/>
              </w:rPr>
              <w:t xml:space="preserve">18 </w:t>
            </w:r>
            <w:r w:rsidR="006F4A81" w:rsidRPr="00327320">
              <w:rPr>
                <w:rFonts w:asciiTheme="majorHAnsi" w:hAnsiTheme="majorHAnsi" w:cstheme="majorHAnsi"/>
                <w:sz w:val="18"/>
                <w:lang w:val="en-AU"/>
              </w:rPr>
              <w:t xml:space="preserve">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0" w:type="auto"/>
          </w:tcPr>
          <w:p w14:paraId="0923E35C" w14:textId="368CEAB8"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40D5EF8D" w14:textId="571556EE"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6A53D7BA" w14:textId="68B4CA3D"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2D87DCCE"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≤1</w:t>
            </w:r>
          </w:p>
        </w:tc>
      </w:tr>
      <w:tr w:rsidR="006F4A81" w:rsidRPr="00327320" w14:paraId="04DAE37E" w14:textId="77777777" w:rsidTr="00C624F9">
        <w:trPr>
          <w:trHeight w:val="139"/>
          <w:jc w:val="center"/>
        </w:trPr>
        <w:tc>
          <w:tcPr>
            <w:tcW w:w="1807" w:type="dxa"/>
            <w:vMerge/>
            <w:vAlign w:val="center"/>
          </w:tcPr>
          <w:p w14:paraId="23712C12"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47B4805C"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Cool temperate moist</w:t>
            </w:r>
          </w:p>
        </w:tc>
        <w:tc>
          <w:tcPr>
            <w:tcW w:w="0" w:type="auto"/>
          </w:tcPr>
          <w:p w14:paraId="72AD30BF" w14:textId="0833C804" w:rsidR="006F4A81" w:rsidRPr="00327320" w:rsidRDefault="00AC33BA">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w:t>
            </w:r>
            <w:r w:rsidR="006F4A81" w:rsidRPr="00327320">
              <w:rPr>
                <w:rFonts w:asciiTheme="majorHAnsi" w:hAnsiTheme="majorHAnsi" w:cstheme="majorHAnsi"/>
                <w:sz w:val="18"/>
                <w:lang w:val="en-AU"/>
              </w:rPr>
              <w:t xml:space="preserve">0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r w:rsidR="006F4A81" w:rsidRPr="00327320">
              <w:rPr>
                <w:rFonts w:asciiTheme="majorHAnsi" w:hAnsiTheme="majorHAnsi" w:cstheme="majorHAnsi"/>
                <w:sz w:val="18"/>
                <w:lang w:val="en-AU"/>
              </w:rPr>
              <w:t xml:space="preserve"> - </w:t>
            </w:r>
            <w:r w:rsidRPr="00327320">
              <w:rPr>
                <w:rFonts w:asciiTheme="majorHAnsi" w:hAnsiTheme="majorHAnsi" w:cstheme="majorHAnsi"/>
                <w:sz w:val="18"/>
                <w:lang w:val="en-AU"/>
              </w:rPr>
              <w:t xml:space="preserve">≤ </w:t>
            </w:r>
            <w:r w:rsidR="006F4A81" w:rsidRPr="00327320">
              <w:rPr>
                <w:rFonts w:asciiTheme="majorHAnsi" w:hAnsiTheme="majorHAnsi" w:cstheme="majorHAnsi"/>
                <w:sz w:val="18"/>
                <w:lang w:val="en-AU"/>
              </w:rPr>
              <w:t xml:space="preserve">10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0" w:type="auto"/>
          </w:tcPr>
          <w:p w14:paraId="7933FBBB" w14:textId="7ABF87EF"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5A4D27F2" w14:textId="20CECCBE"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5D026839" w14:textId="389164AC"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40652F78"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&gt;1</w:t>
            </w:r>
          </w:p>
        </w:tc>
      </w:tr>
      <w:tr w:rsidR="006F4A81" w:rsidRPr="00327320" w14:paraId="34BA0A51" w14:textId="77777777" w:rsidTr="00C624F9">
        <w:trPr>
          <w:trHeight w:val="139"/>
          <w:jc w:val="center"/>
        </w:trPr>
        <w:tc>
          <w:tcPr>
            <w:tcW w:w="1807" w:type="dxa"/>
            <w:vMerge/>
            <w:vAlign w:val="center"/>
          </w:tcPr>
          <w:p w14:paraId="5C560488"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vAlign w:val="center"/>
          </w:tcPr>
          <w:p w14:paraId="6AF8B23D"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hAnsiTheme="majorHAnsi" w:cstheme="majorHAnsi"/>
                <w:sz w:val="18"/>
                <w:lang w:val="en-AU"/>
              </w:rPr>
              <w:t>Cool temperate dry</w:t>
            </w:r>
          </w:p>
        </w:tc>
        <w:tc>
          <w:tcPr>
            <w:tcW w:w="0" w:type="auto"/>
          </w:tcPr>
          <w:p w14:paraId="61DAD062" w14:textId="06A24804" w:rsidR="006F4A81" w:rsidRPr="00327320" w:rsidRDefault="00AC33BA">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 xml:space="preserve">&gt; </w:t>
            </w:r>
            <w:r w:rsidR="006F4A81" w:rsidRPr="00327320">
              <w:rPr>
                <w:rFonts w:asciiTheme="majorHAnsi" w:hAnsiTheme="majorHAnsi" w:cstheme="majorHAnsi"/>
                <w:sz w:val="18"/>
                <w:lang w:val="en-AU"/>
              </w:rPr>
              <w:t xml:space="preserve">0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r w:rsidR="006F4A81" w:rsidRPr="00327320">
              <w:rPr>
                <w:rFonts w:asciiTheme="majorHAnsi" w:hAnsiTheme="majorHAnsi" w:cstheme="majorHAnsi"/>
                <w:sz w:val="18"/>
                <w:lang w:val="en-AU"/>
              </w:rPr>
              <w:t xml:space="preserve"> - </w:t>
            </w:r>
            <w:r w:rsidRPr="00327320">
              <w:rPr>
                <w:rFonts w:asciiTheme="majorHAnsi" w:hAnsiTheme="majorHAnsi" w:cstheme="majorHAnsi"/>
                <w:sz w:val="18"/>
                <w:lang w:val="en-AU"/>
              </w:rPr>
              <w:t xml:space="preserve">≤ </w:t>
            </w:r>
            <w:r w:rsidR="006F4A81" w:rsidRPr="00327320">
              <w:rPr>
                <w:rFonts w:asciiTheme="majorHAnsi" w:hAnsiTheme="majorHAnsi" w:cstheme="majorHAnsi"/>
                <w:sz w:val="18"/>
                <w:lang w:val="en-AU"/>
              </w:rPr>
              <w:t xml:space="preserve">10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0" w:type="auto"/>
          </w:tcPr>
          <w:p w14:paraId="2279341E" w14:textId="3CCFF78C"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1ED127AF" w14:textId="11588044"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58EC34AC" w14:textId="0B3D7258" w:rsidR="006F4A81" w:rsidRPr="00327320" w:rsidRDefault="006626D0">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Any</w:t>
            </w:r>
          </w:p>
        </w:tc>
        <w:tc>
          <w:tcPr>
            <w:tcW w:w="0" w:type="auto"/>
          </w:tcPr>
          <w:p w14:paraId="78AD8AFD"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hAnsiTheme="majorHAnsi" w:cstheme="majorHAnsi"/>
                <w:sz w:val="18"/>
                <w:lang w:val="en-AU"/>
              </w:rPr>
              <w:t>≤1</w:t>
            </w:r>
          </w:p>
        </w:tc>
      </w:tr>
      <w:tr w:rsidR="006F4A81" w:rsidRPr="00327320" w14:paraId="243F0978" w14:textId="77777777" w:rsidTr="00C624F9">
        <w:trPr>
          <w:trHeight w:val="432"/>
          <w:jc w:val="center"/>
        </w:trPr>
        <w:tc>
          <w:tcPr>
            <w:tcW w:w="1807" w:type="dxa"/>
            <w:vMerge w:val="restart"/>
            <w:vAlign w:val="center"/>
          </w:tcPr>
          <w:p w14:paraId="602A8962" w14:textId="4F5851F1"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 xml:space="preserve">Temperature </w:t>
            </w:r>
            <w:r w:rsidR="00E427D8">
              <w:rPr>
                <w:rFonts w:asciiTheme="majorHAnsi" w:eastAsia="Arial" w:hAnsiTheme="majorHAnsi" w:cstheme="majorHAnsi"/>
                <w:color w:val="000000"/>
                <w:sz w:val="18"/>
                <w:lang w:val="en-AU"/>
              </w:rPr>
              <w:t>z</w:t>
            </w:r>
            <w:r w:rsidRPr="00327320">
              <w:rPr>
                <w:rFonts w:asciiTheme="majorHAnsi" w:eastAsia="Arial" w:hAnsiTheme="majorHAnsi" w:cstheme="majorHAnsi"/>
                <w:color w:val="000000"/>
                <w:sz w:val="18"/>
                <w:lang w:val="en-AU"/>
              </w:rPr>
              <w:t>one</w:t>
            </w:r>
          </w:p>
        </w:tc>
        <w:tc>
          <w:tcPr>
            <w:tcW w:w="2605" w:type="dxa"/>
          </w:tcPr>
          <w:p w14:paraId="5AE56B23"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Warm</w:t>
            </w:r>
          </w:p>
        </w:tc>
        <w:tc>
          <w:tcPr>
            <w:tcW w:w="0" w:type="auto"/>
            <w:vAlign w:val="center"/>
          </w:tcPr>
          <w:p w14:paraId="2E4C0531" w14:textId="3CF9C18B" w:rsidR="006F4A81" w:rsidRPr="00327320" w:rsidRDefault="00455353">
            <w:pPr>
              <w:spacing w:before="120" w:after="120" w:line="240" w:lineRule="auto"/>
              <w:rPr>
                <w:rFonts w:asciiTheme="majorHAnsi" w:eastAsia="Arial" w:hAnsiTheme="majorHAnsi" w:cstheme="majorHAnsi"/>
                <w:bCs w:val="0"/>
                <w:color w:val="000000"/>
                <w:sz w:val="18"/>
                <w:lang w:val="en-AU"/>
              </w:rPr>
            </w:pPr>
            <w:r w:rsidRPr="00327320">
              <w:rPr>
                <w:rFonts w:asciiTheme="majorHAnsi" w:hAnsiTheme="majorHAnsi" w:cstheme="majorHAnsi"/>
                <w:sz w:val="18"/>
                <w:lang w:val="en-AU"/>
              </w:rPr>
              <w:t xml:space="preserve">MAT </w:t>
            </w:r>
            <w:r w:rsidR="006F4A81" w:rsidRPr="00327320">
              <w:rPr>
                <w:rFonts w:asciiTheme="majorHAnsi" w:hAnsiTheme="majorHAnsi" w:cstheme="majorHAnsi"/>
                <w:sz w:val="18"/>
                <w:lang w:val="en-AU"/>
              </w:rPr>
              <w:t xml:space="preserve">≥ 26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7524" w:type="dxa"/>
            <w:gridSpan w:val="4"/>
            <w:vAlign w:val="center"/>
          </w:tcPr>
          <w:p w14:paraId="356FFCB9"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r>
      <w:tr w:rsidR="006F4A81" w:rsidRPr="00327320" w14:paraId="79B53E0E" w14:textId="77777777" w:rsidTr="00C624F9">
        <w:trPr>
          <w:trHeight w:val="139"/>
          <w:jc w:val="center"/>
        </w:trPr>
        <w:tc>
          <w:tcPr>
            <w:tcW w:w="1807" w:type="dxa"/>
            <w:vMerge/>
            <w:vAlign w:val="center"/>
          </w:tcPr>
          <w:p w14:paraId="215B0647"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tcPr>
          <w:p w14:paraId="3C0CA8C9"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Temperate</w:t>
            </w:r>
          </w:p>
        </w:tc>
        <w:tc>
          <w:tcPr>
            <w:tcW w:w="0" w:type="auto"/>
            <w:vAlign w:val="center"/>
          </w:tcPr>
          <w:p w14:paraId="4CB3FC70" w14:textId="56AE72B5" w:rsidR="006F4A81" w:rsidRPr="00327320" w:rsidRDefault="00455353">
            <w:pPr>
              <w:spacing w:before="120" w:after="120" w:line="240" w:lineRule="auto"/>
              <w:rPr>
                <w:rFonts w:asciiTheme="majorHAnsi" w:eastAsia="Arial" w:hAnsiTheme="majorHAnsi" w:cstheme="majorHAnsi"/>
                <w:bCs w:val="0"/>
                <w:color w:val="000000"/>
                <w:sz w:val="18"/>
                <w:lang w:val="en-AU"/>
              </w:rPr>
            </w:pPr>
            <w:r w:rsidRPr="00327320">
              <w:rPr>
                <w:rFonts w:asciiTheme="majorHAnsi" w:hAnsiTheme="majorHAnsi" w:cstheme="majorHAnsi"/>
                <w:sz w:val="18"/>
                <w:lang w:val="en-AU"/>
              </w:rPr>
              <w:t xml:space="preserve">MAT </w:t>
            </w:r>
            <w:r w:rsidR="006F4A81" w:rsidRPr="00327320">
              <w:rPr>
                <w:rFonts w:asciiTheme="majorHAnsi" w:hAnsiTheme="majorHAnsi" w:cstheme="majorHAnsi"/>
                <w:sz w:val="18"/>
                <w:lang w:val="en-AU"/>
              </w:rPr>
              <w:t xml:space="preserve">15 - 25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7524" w:type="dxa"/>
            <w:gridSpan w:val="4"/>
            <w:vAlign w:val="center"/>
          </w:tcPr>
          <w:p w14:paraId="2FE8313A"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r>
      <w:tr w:rsidR="006F4A81" w:rsidRPr="00327320" w14:paraId="11A79932" w14:textId="77777777" w:rsidTr="00C624F9">
        <w:trPr>
          <w:trHeight w:val="139"/>
          <w:jc w:val="center"/>
        </w:trPr>
        <w:tc>
          <w:tcPr>
            <w:tcW w:w="1807" w:type="dxa"/>
            <w:vMerge/>
            <w:vAlign w:val="center"/>
          </w:tcPr>
          <w:p w14:paraId="391AA3EF"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tcPr>
          <w:p w14:paraId="4E0FE39C"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Cool</w:t>
            </w:r>
          </w:p>
        </w:tc>
        <w:tc>
          <w:tcPr>
            <w:tcW w:w="0" w:type="auto"/>
            <w:vAlign w:val="center"/>
          </w:tcPr>
          <w:p w14:paraId="529BC511" w14:textId="5CFD63F8" w:rsidR="006F4A81" w:rsidRPr="00327320" w:rsidRDefault="00455353">
            <w:pPr>
              <w:spacing w:before="120" w:after="120" w:line="240" w:lineRule="auto"/>
              <w:rPr>
                <w:rFonts w:asciiTheme="majorHAnsi" w:eastAsia="Arial" w:hAnsiTheme="majorHAnsi" w:cstheme="majorHAnsi"/>
                <w:bCs w:val="0"/>
                <w:color w:val="000000"/>
                <w:sz w:val="18"/>
                <w:lang w:val="en-AU"/>
              </w:rPr>
            </w:pPr>
            <w:r w:rsidRPr="00327320">
              <w:rPr>
                <w:rFonts w:asciiTheme="majorHAnsi" w:hAnsiTheme="majorHAnsi" w:cstheme="majorHAnsi"/>
                <w:sz w:val="18"/>
                <w:lang w:val="en-AU"/>
              </w:rPr>
              <w:t xml:space="preserve">MAT </w:t>
            </w:r>
            <w:r w:rsidR="006F4A81" w:rsidRPr="00327320">
              <w:rPr>
                <w:rFonts w:asciiTheme="majorHAnsi" w:hAnsiTheme="majorHAnsi" w:cstheme="majorHAnsi"/>
                <w:sz w:val="18"/>
                <w:lang w:val="en-AU"/>
              </w:rPr>
              <w:t xml:space="preserve">≤ 14 </w:t>
            </w:r>
            <w:proofErr w:type="spellStart"/>
            <w:r w:rsidR="006F4A81" w:rsidRPr="00327320">
              <w:rPr>
                <w:rFonts w:asciiTheme="majorHAnsi" w:hAnsiTheme="majorHAnsi" w:cstheme="majorHAnsi"/>
                <w:sz w:val="18"/>
                <w:vertAlign w:val="superscript"/>
                <w:lang w:val="en-AU"/>
              </w:rPr>
              <w:t>o</w:t>
            </w:r>
            <w:r w:rsidR="006F4A81" w:rsidRPr="00327320">
              <w:rPr>
                <w:rFonts w:asciiTheme="majorHAnsi" w:hAnsiTheme="majorHAnsi" w:cstheme="majorHAnsi"/>
                <w:sz w:val="18"/>
                <w:lang w:val="en-AU"/>
              </w:rPr>
              <w:t>C</w:t>
            </w:r>
            <w:proofErr w:type="spellEnd"/>
          </w:p>
        </w:tc>
        <w:tc>
          <w:tcPr>
            <w:tcW w:w="0" w:type="auto"/>
            <w:gridSpan w:val="4"/>
            <w:vAlign w:val="center"/>
          </w:tcPr>
          <w:p w14:paraId="3CE3FE82"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r>
      <w:tr w:rsidR="006F4A81" w:rsidRPr="00327320" w14:paraId="5678B65A" w14:textId="77777777" w:rsidTr="00C624F9">
        <w:trPr>
          <w:trHeight w:val="432"/>
          <w:jc w:val="center"/>
        </w:trPr>
        <w:tc>
          <w:tcPr>
            <w:tcW w:w="1807" w:type="dxa"/>
            <w:vMerge w:val="restart"/>
            <w:vAlign w:val="center"/>
          </w:tcPr>
          <w:p w14:paraId="65ACD014"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Rainfall zone</w:t>
            </w:r>
          </w:p>
        </w:tc>
        <w:tc>
          <w:tcPr>
            <w:tcW w:w="2605" w:type="dxa"/>
          </w:tcPr>
          <w:p w14:paraId="31B782F5"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High rainfall</w:t>
            </w:r>
          </w:p>
        </w:tc>
        <w:tc>
          <w:tcPr>
            <w:tcW w:w="0" w:type="auto"/>
            <w:gridSpan w:val="5"/>
            <w:vAlign w:val="center"/>
          </w:tcPr>
          <w:p w14:paraId="6827B5DC"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Annual rainfall &gt; 600mm</w:t>
            </w:r>
          </w:p>
        </w:tc>
      </w:tr>
      <w:tr w:rsidR="006F4A81" w:rsidRPr="00327320" w14:paraId="0A20312C" w14:textId="77777777" w:rsidTr="00C624F9">
        <w:trPr>
          <w:trHeight w:val="139"/>
          <w:jc w:val="center"/>
        </w:trPr>
        <w:tc>
          <w:tcPr>
            <w:tcW w:w="1807" w:type="dxa"/>
            <w:vMerge/>
            <w:vAlign w:val="center"/>
          </w:tcPr>
          <w:p w14:paraId="6FF87714"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tcPr>
          <w:p w14:paraId="29FD390C"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Low rainfall</w:t>
            </w:r>
          </w:p>
        </w:tc>
        <w:tc>
          <w:tcPr>
            <w:tcW w:w="0" w:type="auto"/>
            <w:gridSpan w:val="5"/>
            <w:vAlign w:val="center"/>
          </w:tcPr>
          <w:p w14:paraId="728241B8"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Annual rainfall ≤ 600mm</w:t>
            </w:r>
          </w:p>
        </w:tc>
      </w:tr>
      <w:tr w:rsidR="006F4A81" w:rsidRPr="00327320" w14:paraId="69759B6F" w14:textId="77777777" w:rsidTr="00C624F9">
        <w:trPr>
          <w:trHeight w:val="465"/>
          <w:jc w:val="center"/>
        </w:trPr>
        <w:tc>
          <w:tcPr>
            <w:tcW w:w="1807" w:type="dxa"/>
            <w:vMerge w:val="restart"/>
            <w:vAlign w:val="center"/>
          </w:tcPr>
          <w:p w14:paraId="100B2C3F" w14:textId="77777777" w:rsidR="006F4A81" w:rsidRPr="00327320" w:rsidRDefault="006F4A81">
            <w:pPr>
              <w:spacing w:before="120" w:after="120" w:line="240" w:lineRule="auto"/>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Leaching zone*</w:t>
            </w:r>
          </w:p>
        </w:tc>
        <w:tc>
          <w:tcPr>
            <w:tcW w:w="2605" w:type="dxa"/>
          </w:tcPr>
          <w:p w14:paraId="17AD1666"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Leaching occurs</w:t>
            </w:r>
          </w:p>
        </w:tc>
        <w:tc>
          <w:tcPr>
            <w:tcW w:w="0" w:type="auto"/>
            <w:gridSpan w:val="5"/>
            <w:vAlign w:val="center"/>
          </w:tcPr>
          <w:p w14:paraId="664112A8" w14:textId="77777777" w:rsidR="006F4A81" w:rsidRPr="00327320" w:rsidRDefault="00620251">
            <w:pPr>
              <w:spacing w:before="120" w:after="120"/>
              <w:rPr>
                <w:rFonts w:asciiTheme="majorHAnsi" w:eastAsia="Times New Roman" w:hAnsiTheme="majorHAnsi" w:cstheme="majorHAnsi"/>
                <w:sz w:val="18"/>
                <w:lang w:val="en-AU"/>
              </w:rPr>
            </w:pPr>
            <m:oMath>
              <m:nary>
                <m:naryPr>
                  <m:chr m:val="∑"/>
                  <m:limLoc m:val="undOvr"/>
                  <m:subHide m:val="1"/>
                  <m:supHide m:val="1"/>
                  <m:ctrlPr>
                    <w:rPr>
                      <w:rFonts w:ascii="Cambria Math" w:hAnsi="Cambria Math" w:cstheme="majorHAnsi"/>
                      <w:i/>
                      <w:sz w:val="18"/>
                      <w:lang w:val="en-AU"/>
                    </w:rPr>
                  </m:ctrlPr>
                </m:naryPr>
                <m:sub/>
                <m:sup/>
                <m:e>
                  <m:r>
                    <w:rPr>
                      <w:rFonts w:ascii="Cambria Math" w:hAnsi="Cambria Math" w:cstheme="majorHAnsi"/>
                      <w:sz w:val="18"/>
                      <w:lang w:val="en-AU"/>
                    </w:rPr>
                    <m:t>(</m:t>
                  </m:r>
                  <m:r>
                    <w:rPr>
                      <w:rFonts w:ascii="Cambria Math" w:hAnsi="Cambria Math" w:cstheme="majorHAnsi"/>
                      <w:sz w:val="18"/>
                      <w:lang w:val="en-AU"/>
                    </w:rPr>
                    <m:t>rain</m:t>
                  </m:r>
                  <m:r>
                    <w:rPr>
                      <w:rFonts w:ascii="Cambria Math" w:hAnsi="Cambria Math" w:cstheme="majorHAnsi"/>
                      <w:sz w:val="18"/>
                      <w:lang w:val="en-AU"/>
                    </w:rPr>
                    <m:t>)</m:t>
                  </m:r>
                </m:e>
              </m:nary>
              <m:r>
                <w:rPr>
                  <w:rFonts w:ascii="Cambria Math" w:hAnsi="Cambria Math" w:cstheme="majorHAnsi"/>
                  <w:sz w:val="18"/>
                  <w:lang w:val="en-AU"/>
                </w:rPr>
                <m:t>&gt;</m:t>
              </m:r>
              <m:nary>
                <m:naryPr>
                  <m:chr m:val="∑"/>
                  <m:limLoc m:val="undOvr"/>
                  <m:subHide m:val="1"/>
                  <m:supHide m:val="1"/>
                  <m:ctrlPr>
                    <w:rPr>
                      <w:rFonts w:ascii="Cambria Math" w:hAnsi="Cambria Math" w:cstheme="majorHAnsi"/>
                      <w:i/>
                      <w:sz w:val="18"/>
                      <w:lang w:val="en-AU"/>
                    </w:rPr>
                  </m:ctrlPr>
                </m:naryPr>
                <m:sub/>
                <m:sup/>
                <m:e>
                  <m:d>
                    <m:dPr>
                      <m:ctrlPr>
                        <w:rPr>
                          <w:rFonts w:ascii="Cambria Math" w:hAnsi="Cambria Math" w:cstheme="majorHAnsi"/>
                          <w:i/>
                          <w:sz w:val="18"/>
                          <w:lang w:val="en-AU"/>
                        </w:rPr>
                      </m:ctrlPr>
                    </m:dPr>
                    <m:e>
                      <m:r>
                        <w:rPr>
                          <w:rFonts w:ascii="Cambria Math" w:hAnsi="Cambria Math" w:cstheme="majorHAnsi"/>
                          <w:sz w:val="18"/>
                          <w:lang w:val="en-AU"/>
                        </w:rPr>
                        <m:t>E</m:t>
                      </m:r>
                      <m:sSub>
                        <m:sSubPr>
                          <m:ctrlPr>
                            <w:rPr>
                              <w:rFonts w:ascii="Cambria Math" w:hAnsi="Cambria Math" w:cstheme="majorHAnsi"/>
                              <w:i/>
                              <w:sz w:val="18"/>
                              <w:lang w:val="en-AU"/>
                            </w:rPr>
                          </m:ctrlPr>
                        </m:sSubPr>
                        <m:e>
                          <m:r>
                            <w:rPr>
                              <w:rFonts w:ascii="Cambria Math" w:hAnsi="Cambria Math" w:cstheme="majorHAnsi"/>
                              <w:sz w:val="18"/>
                              <w:lang w:val="en-AU"/>
                            </w:rPr>
                            <m:t>T</m:t>
                          </m:r>
                        </m:e>
                        <m:sub>
                          <m:r>
                            <w:rPr>
                              <w:rFonts w:ascii="Cambria Math" w:hAnsi="Cambria Math" w:cstheme="majorHAnsi"/>
                              <w:sz w:val="18"/>
                              <w:lang w:val="en-AU"/>
                            </w:rPr>
                            <m:t>0</m:t>
                          </m:r>
                        </m:sub>
                      </m:sSub>
                    </m:e>
                  </m:d>
                  <m:r>
                    <w:rPr>
                      <w:rFonts w:ascii="Cambria Math" w:hAnsi="Cambria Math" w:cstheme="majorHAnsi"/>
                      <w:sz w:val="18"/>
                      <w:lang w:val="en-AU"/>
                    </w:rPr>
                    <m:t>+</m:t>
                  </m:r>
                  <m:r>
                    <w:rPr>
                      <w:rFonts w:ascii="Cambria Math" w:hAnsi="Cambria Math" w:cstheme="majorHAnsi"/>
                      <w:sz w:val="18"/>
                      <w:lang w:val="en-AU"/>
                    </w:rPr>
                    <m:t>soil</m:t>
                  </m:r>
                  <m:r>
                    <w:rPr>
                      <w:rFonts w:ascii="Cambria Math" w:hAnsi="Cambria Math" w:cstheme="majorHAnsi"/>
                      <w:sz w:val="18"/>
                      <w:lang w:val="en-AU"/>
                    </w:rPr>
                    <m:t xml:space="preserve"> </m:t>
                  </m:r>
                  <m:r>
                    <w:rPr>
                      <w:rFonts w:ascii="Cambria Math" w:hAnsi="Cambria Math" w:cstheme="majorHAnsi"/>
                      <w:sz w:val="18"/>
                      <w:lang w:val="en-AU"/>
                    </w:rPr>
                    <m:t>water</m:t>
                  </m:r>
                  <m:r>
                    <w:rPr>
                      <w:rFonts w:ascii="Cambria Math" w:hAnsi="Cambria Math" w:cstheme="majorHAnsi"/>
                      <w:sz w:val="18"/>
                      <w:lang w:val="en-AU"/>
                    </w:rPr>
                    <m:t xml:space="preserve"> h</m:t>
                  </m:r>
                  <m:r>
                    <w:rPr>
                      <w:rFonts w:ascii="Cambria Math" w:hAnsi="Cambria Math" w:cstheme="majorHAnsi"/>
                      <w:sz w:val="18"/>
                      <w:lang w:val="en-AU"/>
                    </w:rPr>
                    <m:t>olding</m:t>
                  </m:r>
                  <m:r>
                    <w:rPr>
                      <w:rFonts w:ascii="Cambria Math" w:hAnsi="Cambria Math" w:cstheme="majorHAnsi"/>
                      <w:sz w:val="18"/>
                      <w:lang w:val="en-AU"/>
                    </w:rPr>
                    <m:t xml:space="preserve"> </m:t>
                  </m:r>
                  <m:r>
                    <w:rPr>
                      <w:rFonts w:ascii="Cambria Math" w:hAnsi="Cambria Math" w:cstheme="majorHAnsi"/>
                      <w:sz w:val="18"/>
                      <w:lang w:val="en-AU"/>
                    </w:rPr>
                    <m:t>capacity</m:t>
                  </m:r>
                </m:e>
              </m:nary>
            </m:oMath>
            <w:r w:rsidR="006F4A81" w:rsidRPr="00327320">
              <w:rPr>
                <w:rFonts w:asciiTheme="majorHAnsi" w:eastAsiaTheme="minorEastAsia" w:hAnsiTheme="majorHAnsi" w:cstheme="majorHAnsi"/>
                <w:sz w:val="18"/>
                <w:lang w:val="en-AU"/>
              </w:rPr>
              <w:t xml:space="preserve"> </w:t>
            </w:r>
          </w:p>
        </w:tc>
      </w:tr>
      <w:tr w:rsidR="006F4A81" w:rsidRPr="00327320" w14:paraId="208FECC9" w14:textId="77777777" w:rsidTr="00C624F9">
        <w:trPr>
          <w:trHeight w:val="413"/>
          <w:jc w:val="center"/>
        </w:trPr>
        <w:tc>
          <w:tcPr>
            <w:tcW w:w="1807" w:type="dxa"/>
            <w:vMerge/>
            <w:vAlign w:val="center"/>
          </w:tcPr>
          <w:p w14:paraId="5FD8DA72" w14:textId="77777777" w:rsidR="006F4A81" w:rsidRPr="00327320" w:rsidRDefault="006F4A81">
            <w:pPr>
              <w:spacing w:before="120" w:after="120" w:line="240" w:lineRule="auto"/>
              <w:rPr>
                <w:rFonts w:asciiTheme="majorHAnsi" w:eastAsia="Arial" w:hAnsiTheme="majorHAnsi" w:cstheme="majorHAnsi"/>
                <w:color w:val="000000"/>
                <w:sz w:val="18"/>
                <w:lang w:val="en-AU"/>
              </w:rPr>
            </w:pPr>
          </w:p>
        </w:tc>
        <w:tc>
          <w:tcPr>
            <w:tcW w:w="2605" w:type="dxa"/>
          </w:tcPr>
          <w:p w14:paraId="1D41418D" w14:textId="77777777" w:rsidR="006F4A81" w:rsidRPr="00327320" w:rsidRDefault="006F4A81">
            <w:pPr>
              <w:spacing w:before="120" w:after="120" w:line="240" w:lineRule="auto"/>
              <w:jc w:val="center"/>
              <w:rPr>
                <w:rFonts w:asciiTheme="majorHAnsi" w:eastAsia="Arial" w:hAnsiTheme="majorHAnsi" w:cstheme="majorHAnsi"/>
                <w:color w:val="000000"/>
                <w:sz w:val="18"/>
                <w:lang w:val="en-AU"/>
              </w:rPr>
            </w:pPr>
            <w:r w:rsidRPr="00327320">
              <w:rPr>
                <w:rFonts w:asciiTheme="majorHAnsi" w:eastAsia="Arial" w:hAnsiTheme="majorHAnsi" w:cstheme="majorHAnsi"/>
                <w:color w:val="000000"/>
                <w:sz w:val="18"/>
                <w:lang w:val="en-AU"/>
              </w:rPr>
              <w:t>Leaching does not occur</w:t>
            </w:r>
          </w:p>
        </w:tc>
        <w:tc>
          <w:tcPr>
            <w:tcW w:w="0" w:type="auto"/>
            <w:gridSpan w:val="5"/>
            <w:vAlign w:val="center"/>
          </w:tcPr>
          <w:p w14:paraId="6B7C748B" w14:textId="77777777" w:rsidR="006F4A81" w:rsidRPr="00327320" w:rsidRDefault="00620251" w:rsidP="00C624F9">
            <w:pPr>
              <w:spacing w:after="0" w:line="240" w:lineRule="auto"/>
              <w:rPr>
                <w:rFonts w:asciiTheme="majorHAnsi" w:eastAsia="SimSun" w:hAnsiTheme="majorHAnsi" w:cstheme="majorHAnsi"/>
                <w:sz w:val="18"/>
                <w:lang w:val="en-AU"/>
              </w:rPr>
            </w:pPr>
            <m:oMath>
              <m:nary>
                <m:naryPr>
                  <m:chr m:val="∑"/>
                  <m:limLoc m:val="undOvr"/>
                  <m:subHide m:val="1"/>
                  <m:supHide m:val="1"/>
                  <m:ctrlPr>
                    <w:rPr>
                      <w:rFonts w:ascii="Cambria Math" w:hAnsi="Cambria Math" w:cstheme="majorHAnsi"/>
                      <w:i/>
                      <w:sz w:val="18"/>
                      <w:lang w:val="en-AU"/>
                    </w:rPr>
                  </m:ctrlPr>
                </m:naryPr>
                <m:sub/>
                <m:sup/>
                <m:e>
                  <m:r>
                    <w:rPr>
                      <w:rFonts w:ascii="Cambria Math" w:hAnsi="Cambria Math" w:cstheme="majorHAnsi"/>
                      <w:sz w:val="18"/>
                      <w:lang w:val="en-AU"/>
                    </w:rPr>
                    <m:t>(</m:t>
                  </m:r>
                  <m:r>
                    <w:rPr>
                      <w:rFonts w:ascii="Cambria Math" w:hAnsi="Cambria Math" w:cstheme="majorHAnsi"/>
                      <w:sz w:val="18"/>
                      <w:lang w:val="en-AU"/>
                    </w:rPr>
                    <m:t>rain</m:t>
                  </m:r>
                  <m:r>
                    <w:rPr>
                      <w:rFonts w:ascii="Cambria Math" w:hAnsi="Cambria Math" w:cstheme="majorHAnsi"/>
                      <w:sz w:val="18"/>
                      <w:lang w:val="en-AU"/>
                    </w:rPr>
                    <m:t>)</m:t>
                  </m:r>
                </m:e>
              </m:nary>
              <m:r>
                <w:rPr>
                  <w:rFonts w:ascii="Cambria Math" w:hAnsi="Cambria Math" w:cstheme="majorHAnsi"/>
                  <w:sz w:val="18"/>
                  <w:lang w:val="en-AU"/>
                </w:rPr>
                <m:t>≤</m:t>
              </m:r>
              <m:nary>
                <m:naryPr>
                  <m:chr m:val="∑"/>
                  <m:limLoc m:val="undOvr"/>
                  <m:subHide m:val="1"/>
                  <m:supHide m:val="1"/>
                  <m:ctrlPr>
                    <w:rPr>
                      <w:rFonts w:ascii="Cambria Math" w:hAnsi="Cambria Math" w:cstheme="majorHAnsi"/>
                      <w:i/>
                      <w:sz w:val="18"/>
                      <w:lang w:val="en-AU"/>
                    </w:rPr>
                  </m:ctrlPr>
                </m:naryPr>
                <m:sub/>
                <m:sup/>
                <m:e>
                  <m:d>
                    <m:dPr>
                      <m:ctrlPr>
                        <w:rPr>
                          <w:rFonts w:ascii="Cambria Math" w:hAnsi="Cambria Math" w:cstheme="majorHAnsi"/>
                          <w:i/>
                          <w:sz w:val="18"/>
                          <w:lang w:val="en-AU"/>
                        </w:rPr>
                      </m:ctrlPr>
                    </m:dPr>
                    <m:e>
                      <m:r>
                        <w:rPr>
                          <w:rFonts w:ascii="Cambria Math" w:hAnsi="Cambria Math" w:cstheme="majorHAnsi"/>
                          <w:sz w:val="18"/>
                          <w:lang w:val="en-AU"/>
                        </w:rPr>
                        <m:t>E</m:t>
                      </m:r>
                      <m:sSub>
                        <m:sSubPr>
                          <m:ctrlPr>
                            <w:rPr>
                              <w:rFonts w:ascii="Cambria Math" w:hAnsi="Cambria Math" w:cstheme="majorHAnsi"/>
                              <w:i/>
                              <w:sz w:val="18"/>
                              <w:lang w:val="en-AU"/>
                            </w:rPr>
                          </m:ctrlPr>
                        </m:sSubPr>
                        <m:e>
                          <m:r>
                            <w:rPr>
                              <w:rFonts w:ascii="Cambria Math" w:hAnsi="Cambria Math" w:cstheme="majorHAnsi"/>
                              <w:sz w:val="18"/>
                              <w:lang w:val="en-AU"/>
                            </w:rPr>
                            <m:t>T</m:t>
                          </m:r>
                        </m:e>
                        <m:sub>
                          <m:r>
                            <w:rPr>
                              <w:rFonts w:ascii="Cambria Math" w:hAnsi="Cambria Math" w:cstheme="majorHAnsi"/>
                              <w:sz w:val="18"/>
                              <w:lang w:val="en-AU"/>
                            </w:rPr>
                            <m:t>0</m:t>
                          </m:r>
                        </m:sub>
                      </m:sSub>
                    </m:e>
                  </m:d>
                  <m:r>
                    <w:rPr>
                      <w:rFonts w:ascii="Cambria Math" w:hAnsi="Cambria Math" w:cstheme="majorHAnsi"/>
                      <w:sz w:val="18"/>
                      <w:lang w:val="en-AU"/>
                    </w:rPr>
                    <m:t>+</m:t>
                  </m:r>
                  <m:r>
                    <w:rPr>
                      <w:rFonts w:ascii="Cambria Math" w:hAnsi="Cambria Math" w:cstheme="majorHAnsi"/>
                      <w:sz w:val="18"/>
                      <w:lang w:val="en-AU"/>
                    </w:rPr>
                    <m:t>soil</m:t>
                  </m:r>
                  <m:r>
                    <w:rPr>
                      <w:rFonts w:ascii="Cambria Math" w:hAnsi="Cambria Math" w:cstheme="majorHAnsi"/>
                      <w:sz w:val="18"/>
                      <w:lang w:val="en-AU"/>
                    </w:rPr>
                    <m:t xml:space="preserve"> </m:t>
                  </m:r>
                  <m:r>
                    <w:rPr>
                      <w:rFonts w:ascii="Cambria Math" w:hAnsi="Cambria Math" w:cstheme="majorHAnsi"/>
                      <w:sz w:val="18"/>
                      <w:lang w:val="en-AU"/>
                    </w:rPr>
                    <m:t>water</m:t>
                  </m:r>
                  <m:r>
                    <w:rPr>
                      <w:rFonts w:ascii="Cambria Math" w:hAnsi="Cambria Math" w:cstheme="majorHAnsi"/>
                      <w:sz w:val="18"/>
                      <w:lang w:val="en-AU"/>
                    </w:rPr>
                    <m:t xml:space="preserve"> h</m:t>
                  </m:r>
                  <m:r>
                    <w:rPr>
                      <w:rFonts w:ascii="Cambria Math" w:hAnsi="Cambria Math" w:cstheme="majorHAnsi"/>
                      <w:sz w:val="18"/>
                      <w:lang w:val="en-AU"/>
                    </w:rPr>
                    <m:t>olding</m:t>
                  </m:r>
                  <m:r>
                    <w:rPr>
                      <w:rFonts w:ascii="Cambria Math" w:hAnsi="Cambria Math" w:cstheme="majorHAnsi"/>
                      <w:sz w:val="18"/>
                      <w:lang w:val="en-AU"/>
                    </w:rPr>
                    <m:t xml:space="preserve"> </m:t>
                  </m:r>
                  <m:r>
                    <w:rPr>
                      <w:rFonts w:ascii="Cambria Math" w:hAnsi="Cambria Math" w:cstheme="majorHAnsi"/>
                      <w:sz w:val="18"/>
                      <w:lang w:val="en-AU"/>
                    </w:rPr>
                    <m:t>capacity</m:t>
                  </m:r>
                </m:e>
              </m:nary>
            </m:oMath>
            <w:r w:rsidR="006F4A81" w:rsidRPr="00327320">
              <w:rPr>
                <w:rFonts w:asciiTheme="majorHAnsi" w:eastAsia="Arial" w:hAnsiTheme="majorHAnsi" w:cstheme="majorHAnsi"/>
                <w:sz w:val="18"/>
                <w:lang w:val="en-AU"/>
              </w:rPr>
              <w:t xml:space="preserve"> </w:t>
            </w:r>
          </w:p>
        </w:tc>
      </w:tr>
    </w:tbl>
    <w:p w14:paraId="4AA79B54" w14:textId="37109444" w:rsidR="00672834" w:rsidRPr="00327320" w:rsidRDefault="00082F52" w:rsidP="00C624F9">
      <w:pPr>
        <w:spacing w:after="0"/>
        <w:rPr>
          <w:sz w:val="16"/>
          <w:szCs w:val="16"/>
        </w:rPr>
      </w:pPr>
      <w:r w:rsidRPr="00327320">
        <w:rPr>
          <w:sz w:val="16"/>
          <w:szCs w:val="16"/>
        </w:rPr>
        <w:t>Note: MAT = mean annual temperature, MAP = mean annual precipitation, PET = potential evapotranspiration.</w:t>
      </w:r>
      <w:r w:rsidR="00672834" w:rsidRPr="00327320">
        <w:rPr>
          <w:sz w:val="16"/>
          <w:szCs w:val="16"/>
        </w:rPr>
        <w:t>*Irrigation is included in the assessment of leaching zone (except drip irrigation).</w:t>
      </w:r>
    </w:p>
    <w:p w14:paraId="7B6F31F7" w14:textId="77777777" w:rsidR="000403AE" w:rsidRPr="00327320" w:rsidRDefault="000403AE" w:rsidP="00082F52">
      <w:pPr>
        <w:spacing w:after="160" w:line="288" w:lineRule="auto"/>
        <w:ind w:left="2160"/>
        <w:rPr>
          <w:sz w:val="16"/>
          <w:szCs w:val="16"/>
        </w:rPr>
        <w:sectPr w:rsidR="000403AE" w:rsidRPr="00327320" w:rsidSect="000403AE">
          <w:pgSz w:w="16838" w:h="11906" w:orient="landscape"/>
          <w:pgMar w:top="1440" w:right="1440" w:bottom="1440" w:left="1440" w:header="709" w:footer="709" w:gutter="0"/>
          <w:lnNumType w:countBy="1" w:restart="continuous"/>
          <w:cols w:space="708"/>
          <w:docGrid w:linePitch="360"/>
        </w:sectPr>
      </w:pPr>
    </w:p>
    <w:p w14:paraId="5B77C619" w14:textId="666C77EA" w:rsidR="006F4A81" w:rsidRPr="00327320" w:rsidRDefault="006F4A81" w:rsidP="006F4A81">
      <w:pPr>
        <w:tabs>
          <w:tab w:val="left" w:pos="142"/>
        </w:tabs>
        <w:spacing w:line="259" w:lineRule="auto"/>
        <w:rPr>
          <w:b/>
          <w:bCs/>
          <w:sz w:val="28"/>
          <w:szCs w:val="28"/>
        </w:rPr>
      </w:pPr>
      <w:r w:rsidRPr="00327320">
        <w:rPr>
          <w:b/>
          <w:bCs/>
          <w:sz w:val="28"/>
          <w:szCs w:val="28"/>
        </w:rPr>
        <w:lastRenderedPageBreak/>
        <w:t xml:space="preserve">Case Study </w:t>
      </w:r>
      <w:r w:rsidR="00672834" w:rsidRPr="00327320">
        <w:rPr>
          <w:b/>
          <w:bCs/>
          <w:sz w:val="28"/>
          <w:szCs w:val="28"/>
        </w:rPr>
        <w:t>6</w:t>
      </w:r>
      <w:r w:rsidRPr="00327320">
        <w:rPr>
          <w:b/>
          <w:bCs/>
          <w:sz w:val="28"/>
          <w:szCs w:val="28"/>
        </w:rPr>
        <w:t xml:space="preserve"> – Selection of leaching, climate and rainfall zones in dryland system </w:t>
      </w:r>
    </w:p>
    <w:p w14:paraId="1CF78D8E" w14:textId="77777777" w:rsidR="006F4A81" w:rsidRPr="00327320" w:rsidRDefault="006F4A81" w:rsidP="006F4A81">
      <w:pPr>
        <w:tabs>
          <w:tab w:val="left" w:pos="142"/>
        </w:tabs>
        <w:spacing w:line="259" w:lineRule="auto"/>
        <w:rPr>
          <w:rFonts w:asciiTheme="majorHAnsi" w:hAnsiTheme="majorHAnsi" w:cstheme="majorHAnsi"/>
          <w:b/>
          <w:bCs/>
          <w:sz w:val="18"/>
        </w:rPr>
      </w:pPr>
      <w:r w:rsidRPr="00327320">
        <w:rPr>
          <w:rFonts w:asciiTheme="majorHAnsi" w:hAnsiTheme="majorHAnsi" w:cstheme="majorHAnsi"/>
          <w:b/>
          <w:bCs/>
          <w:sz w:val="18"/>
        </w:rPr>
        <w:t>Entity A</w:t>
      </w:r>
    </w:p>
    <w:p w14:paraId="5FFE41EC" w14:textId="2FE70CA5" w:rsidR="006F4A81" w:rsidRPr="00327320" w:rsidRDefault="006F4A81" w:rsidP="006F4A81">
      <w:pPr>
        <w:rPr>
          <w:rFonts w:asciiTheme="majorHAnsi" w:hAnsiTheme="majorHAnsi" w:cstheme="majorHAnsi"/>
          <w:sz w:val="18"/>
        </w:rPr>
      </w:pPr>
      <w:r w:rsidRPr="00327320">
        <w:rPr>
          <w:rFonts w:asciiTheme="majorHAnsi" w:hAnsiTheme="majorHAnsi" w:cstheme="majorHAnsi"/>
          <w:sz w:val="18"/>
        </w:rPr>
        <w:t xml:space="preserve">Ironbark Plains is a </w:t>
      </w:r>
      <w:proofErr w:type="gramStart"/>
      <w:r w:rsidRPr="00327320">
        <w:rPr>
          <w:rFonts w:asciiTheme="majorHAnsi" w:hAnsiTheme="majorHAnsi" w:cstheme="majorHAnsi"/>
          <w:sz w:val="18"/>
        </w:rPr>
        <w:t>3200</w:t>
      </w:r>
      <w:r w:rsidR="00D94674">
        <w:rPr>
          <w:rFonts w:asciiTheme="majorHAnsi" w:hAnsiTheme="majorHAnsi" w:cstheme="majorHAnsi"/>
          <w:sz w:val="18"/>
        </w:rPr>
        <w:t xml:space="preserve"> </w:t>
      </w:r>
      <w:r w:rsidRPr="00327320">
        <w:rPr>
          <w:rFonts w:asciiTheme="majorHAnsi" w:hAnsiTheme="majorHAnsi" w:cstheme="majorHAnsi"/>
          <w:sz w:val="18"/>
        </w:rPr>
        <w:t>ha</w:t>
      </w:r>
      <w:proofErr w:type="gramEnd"/>
      <w:r w:rsidRPr="00327320">
        <w:rPr>
          <w:rFonts w:asciiTheme="majorHAnsi" w:hAnsiTheme="majorHAnsi" w:cstheme="majorHAnsi"/>
          <w:sz w:val="18"/>
        </w:rPr>
        <w:t xml:space="preserve"> dryland broadacre cropping enterprise located in the central</w:t>
      </w:r>
      <w:r w:rsidR="00D94674">
        <w:rPr>
          <w:rFonts w:asciiTheme="majorHAnsi" w:hAnsiTheme="majorHAnsi" w:cstheme="majorHAnsi"/>
          <w:sz w:val="18"/>
        </w:rPr>
        <w:t xml:space="preserve"> </w:t>
      </w:r>
      <w:r w:rsidRPr="00327320">
        <w:rPr>
          <w:rFonts w:asciiTheme="majorHAnsi" w:hAnsiTheme="majorHAnsi" w:cstheme="majorHAnsi"/>
          <w:sz w:val="18"/>
        </w:rPr>
        <w:t xml:space="preserve">west of New South Wales. The farm is managed by Shane, and operates a non-irrigated wheat, canola and barley rotation, relying entirely on seasonal rainfall and stored soil moisture. No supplementary irrigation is used on any paddock. </w:t>
      </w:r>
    </w:p>
    <w:p w14:paraId="3833E38F" w14:textId="7FCC8473" w:rsidR="006F4A81" w:rsidRPr="00327320" w:rsidRDefault="006F4A81" w:rsidP="006F4A81">
      <w:pPr>
        <w:rPr>
          <w:rFonts w:asciiTheme="majorHAnsi" w:hAnsiTheme="majorHAnsi" w:cstheme="majorHAnsi"/>
          <w:sz w:val="18"/>
        </w:rPr>
      </w:pPr>
      <w:r w:rsidRPr="00327320">
        <w:rPr>
          <w:rFonts w:asciiTheme="majorHAnsi" w:hAnsiTheme="majorHAnsi" w:cstheme="majorHAnsi"/>
          <w:sz w:val="18"/>
        </w:rPr>
        <w:t xml:space="preserve">Shane has been asked to complete an annual GHG inventory for the farm. For estimation of emissions from fertiliser application and return of crop residues to the soil, Shane is required to identify the relevant climate zone, rainfall zone, and leaching zone applicable to the farm. Shane uses long term data from the Bureau of Meteorology from a bureau weather station closest to Ironbark Plains to determine the long term mean annual rainfall for the region. Shane also knows from his own weather station that on average Ironbark </w:t>
      </w:r>
      <w:r w:rsidR="00673FC8">
        <w:rPr>
          <w:rFonts w:asciiTheme="majorHAnsi" w:hAnsiTheme="majorHAnsi" w:cstheme="majorHAnsi"/>
          <w:sz w:val="18"/>
        </w:rPr>
        <w:t xml:space="preserve">Plains </w:t>
      </w:r>
      <w:r w:rsidRPr="00327320">
        <w:rPr>
          <w:rFonts w:asciiTheme="majorHAnsi" w:hAnsiTheme="majorHAnsi" w:cstheme="majorHAnsi"/>
          <w:sz w:val="18"/>
        </w:rPr>
        <w:t xml:space="preserve">has more than 7 days of frost per year. </w:t>
      </w:r>
    </w:p>
    <w:p w14:paraId="39ADC336" w14:textId="195D7308" w:rsidR="006F4A81" w:rsidRPr="00327320" w:rsidRDefault="006F4A81" w:rsidP="006F4A81">
      <w:pPr>
        <w:pStyle w:val="Caption"/>
        <w:rPr>
          <w:rFonts w:asciiTheme="majorHAnsi" w:hAnsiTheme="majorHAnsi" w:cstheme="majorHAnsi"/>
          <w:sz w:val="18"/>
        </w:rPr>
      </w:pPr>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4</w:t>
      </w:r>
      <w:r w:rsidRPr="00327320">
        <w:rPr>
          <w:sz w:val="18"/>
        </w:rPr>
        <w:fldChar w:fldCharType="end"/>
      </w:r>
      <w:r w:rsidRPr="00327320">
        <w:rPr>
          <w:sz w:val="18"/>
        </w:rPr>
        <w:t>: Summary of data obtained from the Bureau of Meteorology</w:t>
      </w:r>
    </w:p>
    <w:tbl>
      <w:tblPr>
        <w:tblStyle w:val="TableGrid"/>
        <w:tblW w:w="0" w:type="auto"/>
        <w:jc w:val="center"/>
        <w:tblLook w:val="04A0" w:firstRow="1" w:lastRow="0" w:firstColumn="1" w:lastColumn="0" w:noHBand="0" w:noVBand="1"/>
      </w:tblPr>
      <w:tblGrid>
        <w:gridCol w:w="3539"/>
        <w:gridCol w:w="967"/>
      </w:tblGrid>
      <w:tr w:rsidR="006F4A81" w:rsidRPr="00327320" w14:paraId="2EB44183" w14:textId="77777777">
        <w:trPr>
          <w:jc w:val="center"/>
        </w:trPr>
        <w:tc>
          <w:tcPr>
            <w:tcW w:w="3539" w:type="dxa"/>
            <w:shd w:val="clear" w:color="auto" w:fill="000000" w:themeFill="text1"/>
          </w:tcPr>
          <w:p w14:paraId="5A26B56C" w14:textId="77777777" w:rsidR="006F4A81" w:rsidRPr="00327320" w:rsidRDefault="006F4A81">
            <w:pPr>
              <w:rPr>
                <w:rFonts w:asciiTheme="majorHAnsi" w:hAnsiTheme="majorHAnsi" w:cstheme="majorHAnsi"/>
                <w:b/>
                <w:color w:val="FFFFFF" w:themeColor="background1"/>
                <w:sz w:val="18"/>
                <w:lang w:val="en-AU"/>
              </w:rPr>
            </w:pPr>
            <w:r w:rsidRPr="00327320">
              <w:rPr>
                <w:rFonts w:asciiTheme="majorHAnsi" w:hAnsiTheme="majorHAnsi" w:cstheme="majorHAnsi"/>
                <w:b/>
                <w:color w:val="FFFFFF" w:themeColor="background1"/>
                <w:sz w:val="18"/>
                <w:lang w:val="en-AU"/>
              </w:rPr>
              <w:t>Parameter</w:t>
            </w:r>
          </w:p>
        </w:tc>
        <w:tc>
          <w:tcPr>
            <w:tcW w:w="967" w:type="dxa"/>
            <w:shd w:val="clear" w:color="auto" w:fill="000000" w:themeFill="text1"/>
          </w:tcPr>
          <w:p w14:paraId="1A0AE307" w14:textId="77777777" w:rsidR="006F4A81" w:rsidRPr="00327320" w:rsidRDefault="006F4A81">
            <w:pPr>
              <w:rPr>
                <w:rFonts w:asciiTheme="majorHAnsi" w:hAnsiTheme="majorHAnsi" w:cstheme="majorHAnsi"/>
                <w:b/>
                <w:color w:val="FFFFFF" w:themeColor="background1"/>
                <w:sz w:val="18"/>
                <w:lang w:val="en-AU"/>
              </w:rPr>
            </w:pPr>
            <w:r w:rsidRPr="00327320">
              <w:rPr>
                <w:rFonts w:asciiTheme="majorHAnsi" w:hAnsiTheme="majorHAnsi" w:cstheme="majorHAnsi"/>
                <w:b/>
                <w:color w:val="FFFFFF" w:themeColor="background1"/>
                <w:sz w:val="18"/>
                <w:lang w:val="en-AU"/>
              </w:rPr>
              <w:t>Data</w:t>
            </w:r>
          </w:p>
        </w:tc>
      </w:tr>
      <w:tr w:rsidR="006F4A81" w:rsidRPr="00327320" w14:paraId="6D891315" w14:textId="77777777">
        <w:trPr>
          <w:jc w:val="center"/>
        </w:trPr>
        <w:tc>
          <w:tcPr>
            <w:tcW w:w="3539" w:type="dxa"/>
          </w:tcPr>
          <w:p w14:paraId="5441FA62"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Long-term mean annual rainfall</w:t>
            </w:r>
          </w:p>
        </w:tc>
        <w:tc>
          <w:tcPr>
            <w:tcW w:w="967" w:type="dxa"/>
          </w:tcPr>
          <w:p w14:paraId="022F597F"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464mm</w:t>
            </w:r>
          </w:p>
        </w:tc>
      </w:tr>
      <w:tr w:rsidR="006F4A81" w:rsidRPr="00327320" w14:paraId="0C8505A9" w14:textId="77777777">
        <w:trPr>
          <w:jc w:val="center"/>
        </w:trPr>
        <w:tc>
          <w:tcPr>
            <w:tcW w:w="3539" w:type="dxa"/>
          </w:tcPr>
          <w:p w14:paraId="3EAE0471"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 xml:space="preserve">Long-term mean annual temperature </w:t>
            </w:r>
          </w:p>
        </w:tc>
        <w:tc>
          <w:tcPr>
            <w:tcW w:w="967" w:type="dxa"/>
          </w:tcPr>
          <w:p w14:paraId="34ED3E8A"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16°C</w:t>
            </w:r>
          </w:p>
        </w:tc>
      </w:tr>
    </w:tbl>
    <w:p w14:paraId="6636C97B" w14:textId="77777777" w:rsidR="006F4A81" w:rsidRPr="00327320" w:rsidRDefault="006F4A81" w:rsidP="006F4A81">
      <w:pPr>
        <w:rPr>
          <w:rFonts w:asciiTheme="majorHAnsi" w:hAnsiTheme="majorHAnsi" w:cstheme="majorHAnsi"/>
          <w:sz w:val="18"/>
        </w:rPr>
      </w:pPr>
    </w:p>
    <w:p w14:paraId="5EDC7083" w14:textId="77777777" w:rsidR="006F4A81" w:rsidRPr="00327320" w:rsidRDefault="006F4A81" w:rsidP="006F4A81">
      <w:pPr>
        <w:rPr>
          <w:rFonts w:asciiTheme="majorHAnsi" w:hAnsiTheme="majorHAnsi" w:cstheme="majorHAnsi"/>
          <w:sz w:val="18"/>
        </w:rPr>
      </w:pPr>
      <w:r w:rsidRPr="00327320">
        <w:rPr>
          <w:rFonts w:asciiTheme="majorHAnsi" w:hAnsiTheme="majorHAnsi" w:cstheme="majorHAnsi"/>
          <w:sz w:val="18"/>
        </w:rPr>
        <w:t xml:space="preserve">Shane </w:t>
      </w:r>
      <w:proofErr w:type="gramStart"/>
      <w:r w:rsidRPr="00327320">
        <w:rPr>
          <w:rFonts w:asciiTheme="majorHAnsi" w:hAnsiTheme="majorHAnsi" w:cstheme="majorHAnsi"/>
          <w:sz w:val="18"/>
        </w:rPr>
        <w:t>is able to</w:t>
      </w:r>
      <w:proofErr w:type="gramEnd"/>
      <w:r w:rsidRPr="00327320">
        <w:rPr>
          <w:rFonts w:asciiTheme="majorHAnsi" w:hAnsiTheme="majorHAnsi" w:cstheme="majorHAnsi"/>
          <w:sz w:val="18"/>
        </w:rPr>
        <w:t xml:space="preserve"> use the data from the weather station in combination with national datasets, and the evapotranspiration data set from TERN, to confirm Ironbark Plains </w:t>
      </w:r>
      <w:proofErr w:type="gramStart"/>
      <w:r w:rsidRPr="00327320">
        <w:rPr>
          <w:rFonts w:asciiTheme="majorHAnsi" w:hAnsiTheme="majorHAnsi" w:cstheme="majorHAnsi"/>
          <w:sz w:val="18"/>
        </w:rPr>
        <w:t>is located in</w:t>
      </w:r>
      <w:proofErr w:type="gramEnd"/>
      <w:r w:rsidRPr="00327320">
        <w:rPr>
          <w:rFonts w:asciiTheme="majorHAnsi" w:hAnsiTheme="majorHAnsi" w:cstheme="majorHAnsi"/>
          <w:sz w:val="18"/>
        </w:rPr>
        <w:t xml:space="preserve"> the following climatic and rainfall zone classifications.</w:t>
      </w:r>
    </w:p>
    <w:p w14:paraId="49D542F5" w14:textId="7D387F6F" w:rsidR="006F4A81" w:rsidRPr="00327320" w:rsidRDefault="006F4A81" w:rsidP="006F4A81">
      <w:pPr>
        <w:pStyle w:val="Caption"/>
        <w:rPr>
          <w:rFonts w:asciiTheme="majorHAnsi" w:hAnsiTheme="majorHAnsi" w:cstheme="majorHAnsi"/>
          <w:b w:val="0"/>
          <w:bCs w:val="0"/>
          <w:sz w:val="18"/>
        </w:rPr>
      </w:pPr>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5</w:t>
      </w:r>
      <w:r w:rsidRPr="00327320">
        <w:rPr>
          <w:sz w:val="18"/>
        </w:rPr>
        <w:fldChar w:fldCharType="end"/>
      </w:r>
      <w:r w:rsidRPr="00327320">
        <w:rPr>
          <w:sz w:val="18"/>
        </w:rPr>
        <w:t>:</w:t>
      </w:r>
      <w:r w:rsidRPr="00327320">
        <w:rPr>
          <w:rFonts w:asciiTheme="majorHAnsi" w:hAnsiTheme="majorHAnsi" w:cstheme="majorHAnsi"/>
          <w:sz w:val="18"/>
        </w:rPr>
        <w:t xml:space="preserve"> Climate and rainfall classifications for Ironbark Plains, including definitions. </w:t>
      </w:r>
    </w:p>
    <w:tbl>
      <w:tblPr>
        <w:tblStyle w:val="TableGrid"/>
        <w:tblW w:w="0" w:type="auto"/>
        <w:tblLook w:val="04A0" w:firstRow="1" w:lastRow="0" w:firstColumn="1" w:lastColumn="0" w:noHBand="0" w:noVBand="1"/>
      </w:tblPr>
      <w:tblGrid>
        <w:gridCol w:w="1620"/>
        <w:gridCol w:w="2203"/>
        <w:gridCol w:w="2182"/>
        <w:gridCol w:w="1461"/>
        <w:gridCol w:w="1550"/>
      </w:tblGrid>
      <w:tr w:rsidR="006F4A81" w:rsidRPr="00327320" w14:paraId="41DE2F84" w14:textId="77777777">
        <w:tc>
          <w:tcPr>
            <w:tcW w:w="1620" w:type="dxa"/>
            <w:shd w:val="clear" w:color="auto" w:fill="000000" w:themeFill="text1"/>
          </w:tcPr>
          <w:p w14:paraId="15768407" w14:textId="77777777" w:rsidR="006F4A81" w:rsidRPr="00327320" w:rsidRDefault="006F4A81">
            <w:pPr>
              <w:rPr>
                <w:rFonts w:asciiTheme="majorHAnsi" w:hAnsiTheme="majorHAnsi" w:cstheme="majorHAnsi"/>
                <w:b/>
                <w:color w:val="FFFFFF" w:themeColor="background1"/>
                <w:sz w:val="18"/>
                <w:lang w:val="en-AU"/>
              </w:rPr>
            </w:pPr>
            <w:r w:rsidRPr="00327320">
              <w:rPr>
                <w:rFonts w:asciiTheme="majorHAnsi" w:hAnsiTheme="majorHAnsi" w:cstheme="majorHAnsi"/>
                <w:b/>
                <w:color w:val="FFFFFF" w:themeColor="background1"/>
                <w:sz w:val="18"/>
                <w:lang w:val="en-AU"/>
              </w:rPr>
              <w:t>Zone</w:t>
            </w:r>
          </w:p>
        </w:tc>
        <w:tc>
          <w:tcPr>
            <w:tcW w:w="2203" w:type="dxa"/>
            <w:shd w:val="clear" w:color="auto" w:fill="000000" w:themeFill="text1"/>
          </w:tcPr>
          <w:p w14:paraId="7EB3BDE8" w14:textId="77777777" w:rsidR="006F4A81" w:rsidRPr="00327320" w:rsidRDefault="006F4A81">
            <w:pPr>
              <w:rPr>
                <w:rFonts w:asciiTheme="majorHAnsi" w:hAnsiTheme="majorHAnsi" w:cstheme="majorHAnsi"/>
                <w:b/>
                <w:color w:val="FFFFFF" w:themeColor="background1"/>
                <w:sz w:val="18"/>
                <w:lang w:val="en-AU"/>
              </w:rPr>
            </w:pPr>
            <w:r w:rsidRPr="00327320">
              <w:rPr>
                <w:rFonts w:asciiTheme="majorHAnsi" w:hAnsiTheme="majorHAnsi" w:cstheme="majorHAnsi"/>
                <w:b/>
                <w:color w:val="FFFFFF" w:themeColor="background1"/>
                <w:sz w:val="18"/>
                <w:lang w:val="en-AU"/>
              </w:rPr>
              <w:t>Classification</w:t>
            </w:r>
          </w:p>
        </w:tc>
        <w:tc>
          <w:tcPr>
            <w:tcW w:w="5193" w:type="dxa"/>
            <w:gridSpan w:val="3"/>
            <w:shd w:val="clear" w:color="auto" w:fill="000000" w:themeFill="text1"/>
          </w:tcPr>
          <w:p w14:paraId="5089646B" w14:textId="77777777" w:rsidR="006F4A81" w:rsidRPr="00327320" w:rsidRDefault="006F4A81">
            <w:pPr>
              <w:jc w:val="center"/>
              <w:rPr>
                <w:rFonts w:asciiTheme="majorHAnsi" w:hAnsiTheme="majorHAnsi" w:cstheme="majorHAnsi"/>
                <w:b/>
                <w:color w:val="FFFFFF" w:themeColor="background1"/>
                <w:sz w:val="18"/>
                <w:lang w:val="en-AU"/>
              </w:rPr>
            </w:pPr>
            <w:r w:rsidRPr="00327320">
              <w:rPr>
                <w:rFonts w:asciiTheme="majorHAnsi" w:hAnsiTheme="majorHAnsi" w:cstheme="majorHAnsi"/>
                <w:b/>
                <w:color w:val="FFFFFF" w:themeColor="background1"/>
                <w:sz w:val="18"/>
                <w:lang w:val="en-AU"/>
              </w:rPr>
              <w:t>Definition</w:t>
            </w:r>
          </w:p>
        </w:tc>
      </w:tr>
      <w:tr w:rsidR="006F4A81" w:rsidRPr="00327320" w14:paraId="73C03130" w14:textId="77777777">
        <w:tc>
          <w:tcPr>
            <w:tcW w:w="1620" w:type="dxa"/>
          </w:tcPr>
          <w:p w14:paraId="03D1C235" w14:textId="77777777" w:rsidR="006F4A81" w:rsidRPr="00327320" w:rsidRDefault="006F4A81">
            <w:pPr>
              <w:rPr>
                <w:rFonts w:asciiTheme="majorHAnsi" w:hAnsiTheme="majorHAnsi" w:cstheme="majorHAnsi"/>
                <w:sz w:val="18"/>
                <w:lang w:val="en-AU"/>
              </w:rPr>
            </w:pPr>
          </w:p>
        </w:tc>
        <w:tc>
          <w:tcPr>
            <w:tcW w:w="2203" w:type="dxa"/>
          </w:tcPr>
          <w:p w14:paraId="21142A45" w14:textId="77777777" w:rsidR="006F4A81" w:rsidRPr="00327320" w:rsidRDefault="006F4A81">
            <w:pPr>
              <w:rPr>
                <w:rFonts w:asciiTheme="majorHAnsi" w:hAnsiTheme="majorHAnsi" w:cstheme="majorHAnsi"/>
                <w:sz w:val="18"/>
                <w:lang w:val="en-AU"/>
              </w:rPr>
            </w:pPr>
          </w:p>
        </w:tc>
        <w:tc>
          <w:tcPr>
            <w:tcW w:w="2182" w:type="dxa"/>
            <w:shd w:val="clear" w:color="auto" w:fill="000000" w:themeFill="text1"/>
          </w:tcPr>
          <w:p w14:paraId="1DA669B1" w14:textId="77777777" w:rsidR="006F4A81" w:rsidRPr="00327320" w:rsidRDefault="006F4A81">
            <w:pPr>
              <w:rPr>
                <w:rFonts w:asciiTheme="majorHAnsi" w:hAnsiTheme="majorHAnsi" w:cstheme="majorHAnsi"/>
                <w:b/>
                <w:bCs w:val="0"/>
                <w:color w:val="FFFFFF" w:themeColor="background1"/>
                <w:sz w:val="18"/>
                <w:lang w:val="en-AU"/>
              </w:rPr>
            </w:pPr>
            <w:r w:rsidRPr="00327320">
              <w:rPr>
                <w:rFonts w:asciiTheme="majorHAnsi" w:hAnsiTheme="majorHAnsi" w:cstheme="majorHAnsi"/>
                <w:b/>
                <w:color w:val="FFFFFF" w:themeColor="background1"/>
                <w:sz w:val="18"/>
                <w:lang w:val="en-AU"/>
              </w:rPr>
              <w:t>MAT</w:t>
            </w:r>
          </w:p>
        </w:tc>
        <w:tc>
          <w:tcPr>
            <w:tcW w:w="1461" w:type="dxa"/>
            <w:shd w:val="clear" w:color="auto" w:fill="000000" w:themeFill="text1"/>
          </w:tcPr>
          <w:p w14:paraId="14316FDD" w14:textId="77777777" w:rsidR="006F4A81" w:rsidRPr="00327320" w:rsidRDefault="006F4A81">
            <w:pPr>
              <w:rPr>
                <w:rFonts w:asciiTheme="majorHAnsi" w:hAnsiTheme="majorHAnsi" w:cstheme="majorHAnsi"/>
                <w:b/>
                <w:bCs w:val="0"/>
                <w:color w:val="FFFFFF" w:themeColor="background1"/>
                <w:sz w:val="18"/>
                <w:lang w:val="en-AU"/>
              </w:rPr>
            </w:pPr>
            <w:r w:rsidRPr="00327320">
              <w:rPr>
                <w:rFonts w:asciiTheme="majorHAnsi" w:hAnsiTheme="majorHAnsi" w:cstheme="majorHAnsi"/>
                <w:b/>
                <w:color w:val="FFFFFF" w:themeColor="background1"/>
                <w:sz w:val="18"/>
                <w:lang w:val="en-AU"/>
              </w:rPr>
              <w:t>Frost days</w:t>
            </w:r>
          </w:p>
        </w:tc>
        <w:tc>
          <w:tcPr>
            <w:tcW w:w="1550" w:type="dxa"/>
            <w:shd w:val="clear" w:color="auto" w:fill="000000" w:themeFill="text1"/>
          </w:tcPr>
          <w:p w14:paraId="479D2C7A" w14:textId="77777777" w:rsidR="006F4A81" w:rsidRPr="00327320" w:rsidRDefault="006F4A81">
            <w:pPr>
              <w:rPr>
                <w:rFonts w:asciiTheme="majorHAnsi" w:hAnsiTheme="majorHAnsi" w:cstheme="majorHAnsi"/>
                <w:b/>
                <w:bCs w:val="0"/>
                <w:color w:val="FFFFFF" w:themeColor="background1"/>
                <w:sz w:val="18"/>
                <w:lang w:val="en-AU"/>
              </w:rPr>
            </w:pPr>
            <w:r w:rsidRPr="00327320">
              <w:rPr>
                <w:rFonts w:asciiTheme="majorHAnsi" w:hAnsiTheme="majorHAnsi" w:cstheme="majorHAnsi"/>
                <w:b/>
                <w:color w:val="FFFFFF" w:themeColor="background1"/>
                <w:sz w:val="18"/>
                <w:lang w:val="en-AU"/>
              </w:rPr>
              <w:t>MAP:PET</w:t>
            </w:r>
          </w:p>
        </w:tc>
      </w:tr>
      <w:tr w:rsidR="006F4A81" w:rsidRPr="00327320" w14:paraId="07FAF17C" w14:textId="77777777">
        <w:tc>
          <w:tcPr>
            <w:tcW w:w="1620" w:type="dxa"/>
          </w:tcPr>
          <w:p w14:paraId="2F2BFBB8" w14:textId="6CBCA868"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 xml:space="preserve">Climatic </w:t>
            </w:r>
            <w:r w:rsidR="00E427D8">
              <w:rPr>
                <w:rFonts w:asciiTheme="majorHAnsi" w:hAnsiTheme="majorHAnsi" w:cstheme="majorHAnsi"/>
                <w:sz w:val="18"/>
                <w:lang w:val="en-AU"/>
              </w:rPr>
              <w:t>z</w:t>
            </w:r>
            <w:r w:rsidRPr="00327320">
              <w:rPr>
                <w:rFonts w:asciiTheme="majorHAnsi" w:hAnsiTheme="majorHAnsi" w:cstheme="majorHAnsi"/>
                <w:sz w:val="18"/>
                <w:lang w:val="en-AU"/>
              </w:rPr>
              <w:t>one</w:t>
            </w:r>
          </w:p>
        </w:tc>
        <w:tc>
          <w:tcPr>
            <w:tcW w:w="2203" w:type="dxa"/>
          </w:tcPr>
          <w:p w14:paraId="4564904B"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Warm temperate dry</w:t>
            </w:r>
          </w:p>
        </w:tc>
        <w:tc>
          <w:tcPr>
            <w:tcW w:w="2182" w:type="dxa"/>
          </w:tcPr>
          <w:p w14:paraId="3E006DE7"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10°C - 18°C</w:t>
            </w:r>
          </w:p>
        </w:tc>
        <w:tc>
          <w:tcPr>
            <w:tcW w:w="1461" w:type="dxa"/>
          </w:tcPr>
          <w:p w14:paraId="31851CE6"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&gt;7 days</w:t>
            </w:r>
          </w:p>
        </w:tc>
        <w:tc>
          <w:tcPr>
            <w:tcW w:w="1550" w:type="dxa"/>
          </w:tcPr>
          <w:p w14:paraId="5AB25F32"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≤1</w:t>
            </w:r>
          </w:p>
        </w:tc>
      </w:tr>
      <w:tr w:rsidR="006F4A81" w:rsidRPr="00327320" w14:paraId="4F5AE436" w14:textId="77777777">
        <w:tc>
          <w:tcPr>
            <w:tcW w:w="1620" w:type="dxa"/>
          </w:tcPr>
          <w:p w14:paraId="410EE03D" w14:textId="1C959BE3"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 xml:space="preserve">Rainfall </w:t>
            </w:r>
            <w:r w:rsidR="00E427D8">
              <w:rPr>
                <w:rFonts w:asciiTheme="majorHAnsi" w:hAnsiTheme="majorHAnsi" w:cstheme="majorHAnsi"/>
                <w:sz w:val="18"/>
                <w:lang w:val="en-AU"/>
              </w:rPr>
              <w:t>z</w:t>
            </w:r>
            <w:r w:rsidRPr="00327320">
              <w:rPr>
                <w:rFonts w:asciiTheme="majorHAnsi" w:hAnsiTheme="majorHAnsi" w:cstheme="majorHAnsi"/>
                <w:sz w:val="18"/>
                <w:lang w:val="en-AU"/>
              </w:rPr>
              <w:t>one</w:t>
            </w:r>
          </w:p>
        </w:tc>
        <w:tc>
          <w:tcPr>
            <w:tcW w:w="2203" w:type="dxa"/>
          </w:tcPr>
          <w:p w14:paraId="72BD54DB"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Low rainfall</w:t>
            </w:r>
          </w:p>
        </w:tc>
        <w:tc>
          <w:tcPr>
            <w:tcW w:w="5193" w:type="dxa"/>
            <w:gridSpan w:val="3"/>
          </w:tcPr>
          <w:p w14:paraId="646D4773" w14:textId="77777777" w:rsidR="006F4A81" w:rsidRPr="00327320" w:rsidRDefault="006F4A81">
            <w:pPr>
              <w:rPr>
                <w:rFonts w:asciiTheme="majorHAnsi" w:hAnsiTheme="majorHAnsi" w:cstheme="majorHAnsi"/>
                <w:sz w:val="18"/>
                <w:lang w:val="en-AU"/>
              </w:rPr>
            </w:pPr>
            <w:r w:rsidRPr="00327320">
              <w:rPr>
                <w:rFonts w:asciiTheme="majorHAnsi" w:hAnsiTheme="majorHAnsi" w:cstheme="majorHAnsi"/>
                <w:sz w:val="18"/>
                <w:lang w:val="en-AU"/>
              </w:rPr>
              <w:t xml:space="preserve">Annual rainfall </w:t>
            </w:r>
            <w:r w:rsidRPr="00327320">
              <w:rPr>
                <w:rFonts w:asciiTheme="majorHAnsi" w:eastAsia="Arial" w:hAnsiTheme="majorHAnsi" w:cstheme="majorHAnsi"/>
                <w:color w:val="000000"/>
                <w:sz w:val="18"/>
                <w:lang w:val="en-AU"/>
              </w:rPr>
              <w:t>≤ 600mm</w:t>
            </w:r>
          </w:p>
        </w:tc>
      </w:tr>
    </w:tbl>
    <w:p w14:paraId="6CF1D8DC" w14:textId="77777777" w:rsidR="006F4A81" w:rsidRPr="00327320" w:rsidRDefault="006F4A81" w:rsidP="006F4A81">
      <w:pPr>
        <w:rPr>
          <w:rFonts w:asciiTheme="majorHAnsi" w:hAnsiTheme="majorHAnsi" w:cstheme="majorHAnsi"/>
          <w:sz w:val="18"/>
        </w:rPr>
      </w:pPr>
    </w:p>
    <w:p w14:paraId="151969AF" w14:textId="77777777" w:rsidR="006F4A81" w:rsidRPr="00327320" w:rsidRDefault="006F4A81" w:rsidP="006F4A81">
      <w:pPr>
        <w:rPr>
          <w:rFonts w:asciiTheme="majorHAnsi" w:hAnsiTheme="majorHAnsi" w:cstheme="majorHAnsi"/>
          <w:sz w:val="18"/>
        </w:rPr>
      </w:pPr>
      <w:r w:rsidRPr="00327320">
        <w:rPr>
          <w:rFonts w:asciiTheme="majorHAnsi" w:hAnsiTheme="majorHAnsi" w:cstheme="majorHAnsi"/>
          <w:sz w:val="18"/>
        </w:rPr>
        <w:t xml:space="preserve">Shane reviews the spatial leaching map provided alongside the Guidance to determine if Ironbark Plains is in a leaching zone. Based on the location of the farm, Shane confirmed the farm is not located within a leaching zone. Therefore, Shane applies the </w:t>
      </w:r>
      <w:proofErr w:type="spellStart"/>
      <w:r w:rsidRPr="00327320">
        <w:rPr>
          <w:rFonts w:asciiTheme="majorHAnsi" w:hAnsiTheme="majorHAnsi" w:cstheme="majorHAnsi"/>
          <w:sz w:val="18"/>
        </w:rPr>
        <w:t>FracWET</w:t>
      </w:r>
      <w:proofErr w:type="spellEnd"/>
      <w:r w:rsidRPr="00327320">
        <w:rPr>
          <w:rFonts w:asciiTheme="majorHAnsi" w:hAnsiTheme="majorHAnsi" w:cstheme="majorHAnsi"/>
          <w:sz w:val="18"/>
        </w:rPr>
        <w:t xml:space="preserve"> parameter as 0 while estimating leaching and run-off emissions.  </w:t>
      </w:r>
    </w:p>
    <w:p w14:paraId="0AF8187F" w14:textId="77777777" w:rsidR="006F4A81" w:rsidRPr="00327320" w:rsidRDefault="006F4A81" w:rsidP="006F4A81">
      <w:pPr>
        <w:rPr>
          <w:rFonts w:eastAsiaTheme="majorEastAsia" w:cstheme="majorBidi"/>
          <w:spacing w:val="20"/>
          <w:sz w:val="26"/>
          <w:szCs w:val="26"/>
        </w:rPr>
      </w:pPr>
      <w:r w:rsidRPr="00327320">
        <w:rPr>
          <w:rFonts w:asciiTheme="majorHAnsi" w:hAnsiTheme="majorHAnsi" w:cstheme="majorHAnsi"/>
          <w:sz w:val="18"/>
        </w:rPr>
        <w:t xml:space="preserve">While completing emission estimation modules Shane ensures to select </w:t>
      </w:r>
      <w:r w:rsidRPr="00327320">
        <w:rPr>
          <w:rFonts w:asciiTheme="majorHAnsi" w:hAnsiTheme="majorHAnsi" w:cstheme="majorHAnsi"/>
          <w:sz w:val="18"/>
          <w:u w:val="single"/>
        </w:rPr>
        <w:t>dry climate</w:t>
      </w:r>
      <w:r w:rsidRPr="00327320">
        <w:rPr>
          <w:rFonts w:asciiTheme="majorHAnsi" w:hAnsiTheme="majorHAnsi" w:cstheme="majorHAnsi"/>
          <w:sz w:val="18"/>
        </w:rPr>
        <w:t xml:space="preserve"> and/or </w:t>
      </w:r>
      <w:r w:rsidRPr="00327320">
        <w:rPr>
          <w:rFonts w:asciiTheme="majorHAnsi" w:hAnsiTheme="majorHAnsi" w:cstheme="majorHAnsi"/>
          <w:sz w:val="18"/>
          <w:u w:val="single"/>
        </w:rPr>
        <w:t>low rainfall</w:t>
      </w:r>
      <w:r w:rsidRPr="00327320">
        <w:rPr>
          <w:rFonts w:asciiTheme="majorHAnsi" w:hAnsiTheme="majorHAnsi" w:cstheme="majorHAnsi"/>
          <w:sz w:val="18"/>
        </w:rPr>
        <w:t xml:space="preserve"> when selecting emission factors for fertiliser and agricultural residual management modules.</w:t>
      </w:r>
    </w:p>
    <w:p w14:paraId="6771426A" w14:textId="1E1E2DD4" w:rsidR="006F4A81" w:rsidRPr="00327320" w:rsidRDefault="006F4A81">
      <w:pPr>
        <w:spacing w:after="160" w:line="288" w:lineRule="auto"/>
        <w:ind w:left="2160"/>
      </w:pPr>
      <w:r w:rsidRPr="00327320">
        <w:br w:type="page"/>
      </w:r>
    </w:p>
    <w:p w14:paraId="769581C1" w14:textId="712D06F8" w:rsidR="00AA5602" w:rsidRPr="00327320" w:rsidRDefault="00AA5602" w:rsidP="00C54A25">
      <w:pPr>
        <w:pStyle w:val="Heading2"/>
      </w:pPr>
      <w:bookmarkStart w:id="67" w:name="_Toc224598147"/>
      <w:r w:rsidRPr="00327320">
        <w:lastRenderedPageBreak/>
        <w:t xml:space="preserve">Herd </w:t>
      </w:r>
      <w:r w:rsidR="007D1DC0" w:rsidRPr="00327320">
        <w:t>f</w:t>
      </w:r>
      <w:r w:rsidRPr="00327320">
        <w:t xml:space="preserve">low and </w:t>
      </w:r>
      <w:r w:rsidR="007D1DC0" w:rsidRPr="00327320">
        <w:t>l</w:t>
      </w:r>
      <w:r w:rsidRPr="00327320">
        <w:t xml:space="preserve">iveweight </w:t>
      </w:r>
      <w:r w:rsidR="007D1DC0" w:rsidRPr="00327320">
        <w:t>e</w:t>
      </w:r>
      <w:r w:rsidRPr="00327320">
        <w:t>stimation</w:t>
      </w:r>
      <w:bookmarkEnd w:id="61"/>
      <w:bookmarkEnd w:id="67"/>
    </w:p>
    <w:p w14:paraId="681B54B2" w14:textId="590217C8" w:rsidR="006F4A81" w:rsidRPr="00327320" w:rsidRDefault="006F4A81" w:rsidP="006F4A81">
      <w:r w:rsidRPr="00327320">
        <w:t xml:space="preserve">When estimating livestock emissions, the accuracy of reported stock numbers and their liveweight (LW) and liveweight gain (LWG) during the reporting period, can significantly influence </w:t>
      </w:r>
      <w:r w:rsidR="00463BFD">
        <w:t>GHG</w:t>
      </w:r>
      <w:r w:rsidRPr="00327320">
        <w:t xml:space="preserve"> estimates. Two methods are presented to reflect situations where such data is collected by producers in varying temporal scales.</w:t>
      </w:r>
    </w:p>
    <w:p w14:paraId="7B8D307D" w14:textId="77777777" w:rsidR="006F4A81" w:rsidRPr="00327320" w:rsidRDefault="006F4A81" w:rsidP="006F4A81">
      <w:r w:rsidRPr="00327320">
        <w:t>The following data shall be available under Method 1:</w:t>
      </w:r>
    </w:p>
    <w:p w14:paraId="728A26F7" w14:textId="77777777" w:rsidR="006F4A81" w:rsidRPr="00327320" w:rsidRDefault="006F4A81" w:rsidP="006F4A81">
      <w:pPr>
        <w:pStyle w:val="ListParagraph"/>
        <w:numPr>
          <w:ilvl w:val="0"/>
          <w:numId w:val="25"/>
        </w:numPr>
      </w:pPr>
      <w:r w:rsidRPr="00327320">
        <w:t>Stock numbers for each livestock class within the entity at the first and last month of the reporting period and/or at the point of birth, death, purchase, or sale of the livestock class.</w:t>
      </w:r>
    </w:p>
    <w:p w14:paraId="3905BFCD" w14:textId="77777777" w:rsidR="006F4A81" w:rsidRPr="00327320" w:rsidRDefault="006F4A81" w:rsidP="006F4A81">
      <w:r w:rsidRPr="00327320">
        <w:t xml:space="preserve">The following data shall be available under Method 2: </w:t>
      </w:r>
    </w:p>
    <w:p w14:paraId="2C9BEEDF" w14:textId="432E39F8" w:rsidR="006F4A81" w:rsidRPr="00327320" w:rsidRDefault="000F49EF" w:rsidP="006F4A81">
      <w:pPr>
        <w:pStyle w:val="ListParagraph"/>
        <w:numPr>
          <w:ilvl w:val="0"/>
          <w:numId w:val="25"/>
        </w:numPr>
      </w:pPr>
      <w:r>
        <w:t>s</w:t>
      </w:r>
      <w:r w:rsidR="006F4A81" w:rsidRPr="00327320">
        <w:t>tock numbers for each livestock class within the entity at the first and last month of the reporting period and/or at the point of birth, death, purchase, or sale of the livestock class</w:t>
      </w:r>
    </w:p>
    <w:p w14:paraId="75279ADA" w14:textId="77777777" w:rsidR="006F4A81" w:rsidRPr="00327320" w:rsidRDefault="006F4A81" w:rsidP="006F4A81">
      <w:pPr>
        <w:pStyle w:val="ListParagraph"/>
        <w:numPr>
          <w:ilvl w:val="0"/>
          <w:numId w:val="25"/>
        </w:numPr>
      </w:pPr>
      <w:r w:rsidRPr="00327320">
        <w:t xml:space="preserve">liveweight and liveweight gain (where applicable) for each livestock class within the entity at the month of data collection where required for emissions estimates (beef pasture, range, and paddock, dairy, and sheep only). </w:t>
      </w:r>
    </w:p>
    <w:p w14:paraId="0B6CA618" w14:textId="139B101C" w:rsidR="006F4A81" w:rsidRPr="00327320" w:rsidRDefault="006F4A81" w:rsidP="006F4A81">
      <w:pPr>
        <w:rPr>
          <w:sz w:val="18"/>
        </w:rPr>
      </w:pPr>
      <w:r w:rsidRPr="00327320">
        <w:t xml:space="preserve">For both Method 1 and Method 2, livestock numbers are assumed to be constant between data entry points, unless a birth, death, sale or purchase has been recorded. For Method 1 </w:t>
      </w:r>
      <w:r w:rsidR="009D556C">
        <w:t>for</w:t>
      </w:r>
      <w:r w:rsidRPr="00327320">
        <w:t xml:space="preserve"> sheep and beef pasture, range and paddock, the numbers of livestock are estimated seasonally to align with default liveweights and liveweight gain values (see Chapter 3 Sections 3.2.1.1, 3.3.1.1 and 3.4.1.1, and Chapter 4 Sections 4.2.1.1, 4.3.1.1 and 4.4.1.1, Method 1 for liveweight and liveweight gain). Livestock numbers shall be rounded up if seasonal estimates do not produce a whole number. For Method 1 for dairy cattle, liveweight of milking herds and mature breeding stock may remain constant throughout the year.  </w:t>
      </w:r>
    </w:p>
    <w:p w14:paraId="622C94CC" w14:textId="77777777" w:rsidR="006F4A81" w:rsidRPr="00327320" w:rsidRDefault="006F4A81" w:rsidP="006F4A81">
      <w:r w:rsidRPr="00327320">
        <w:t xml:space="preserve">For Method 2, where liveweight for different livestock classes is available at multiple points throughout the year, liveweight and liveweight gain will be averaged between data points based on the number of days between liveweight measurements (see Chapter 3 Sections 3.2.1.2, 3.3.1.2 and 3.4.1.2, and Chapter 4 Sections 4.2.1.2, 4.3.1.2 and 4.4.1.2, Method 2 for liveweight gain). </w:t>
      </w:r>
    </w:p>
    <w:p w14:paraId="63554B25" w14:textId="0BE07301" w:rsidR="006F4A81" w:rsidRPr="00327320" w:rsidRDefault="006F4A81" w:rsidP="006F4A81">
      <w:r w:rsidRPr="00327320">
        <w:t xml:space="preserve">Producers </w:t>
      </w:r>
      <w:r w:rsidR="00EC38DA" w:rsidRPr="00327320">
        <w:t xml:space="preserve">may </w:t>
      </w:r>
      <w:r w:rsidRPr="00327320">
        <w:t xml:space="preserve">use a combination of default liveweights for some livestock classes and their own liveweight data (a mix of Method 1 and Method 2). See Chapter 3, Sections 3.2.1.2, 3.3.1.2 and 3.4.1.2, and Chapter 4, Sections 4.2.1.2, 4.3.1.2 and 4.4.1.2, Method 2 for liveweight. </w:t>
      </w:r>
    </w:p>
    <w:p w14:paraId="5A30C001" w14:textId="74800039" w:rsidR="006F4A81" w:rsidRPr="00327320" w:rsidRDefault="006F4A81" w:rsidP="006F4A81">
      <w:r w:rsidRPr="00327320">
        <w:t xml:space="preserve">Unless otherwise specified, it is assumed stock counts and liveweights are reported </w:t>
      </w:r>
      <w:proofErr w:type="gramStart"/>
      <w:r w:rsidRPr="00327320">
        <w:t>at</w:t>
      </w:r>
      <w:proofErr w:type="gramEnd"/>
      <w:r w:rsidRPr="00327320">
        <w:t xml:space="preserve"> the 1</w:t>
      </w:r>
      <w:r w:rsidRPr="00327320">
        <w:rPr>
          <w:vertAlign w:val="superscript"/>
        </w:rPr>
        <w:t>st</w:t>
      </w:r>
      <w:r w:rsidRPr="00327320">
        <w:t xml:space="preserve"> of the month. Specifically, if liveweights are reported in consecutive months it will be assumed 28, 29, 30 or 31 days are between these measurements depending on the months of data collected. Method 2 </w:t>
      </w:r>
      <w:r w:rsidR="00EC38DA" w:rsidRPr="00327320">
        <w:t xml:space="preserve">may </w:t>
      </w:r>
      <w:r w:rsidRPr="00327320">
        <w:t xml:space="preserve">easily be modified to the annual period required for reporting (calendar or financial). Guidance </w:t>
      </w:r>
      <w:r w:rsidR="004A3D18">
        <w:t xml:space="preserve">in Section 1.6.1 </w:t>
      </w:r>
      <w:r w:rsidRPr="00327320">
        <w:t xml:space="preserve">on prioritising data collection applies when considering increasing the frequency of recording and reporting of livestock numbers and liveweight data. </w:t>
      </w:r>
      <w:r w:rsidRPr="00327320">
        <w:br w:type="page"/>
      </w:r>
    </w:p>
    <w:p w14:paraId="1B42BFFB" w14:textId="17B1CA44" w:rsidR="006F4A81" w:rsidRPr="00327320" w:rsidRDefault="006F4A81" w:rsidP="006F4A81">
      <w:pPr>
        <w:tabs>
          <w:tab w:val="left" w:pos="142"/>
        </w:tabs>
        <w:spacing w:after="160" w:line="259" w:lineRule="auto"/>
        <w:rPr>
          <w:b/>
          <w:bCs/>
          <w:sz w:val="28"/>
          <w:szCs w:val="28"/>
        </w:rPr>
      </w:pPr>
      <w:r w:rsidRPr="00327320">
        <w:rPr>
          <w:b/>
          <w:bCs/>
          <w:sz w:val="28"/>
          <w:szCs w:val="28"/>
        </w:rPr>
        <w:lastRenderedPageBreak/>
        <w:t xml:space="preserve">Case Study </w:t>
      </w:r>
      <w:r w:rsidR="00672834" w:rsidRPr="00327320">
        <w:rPr>
          <w:b/>
          <w:bCs/>
          <w:sz w:val="28"/>
          <w:szCs w:val="28"/>
        </w:rPr>
        <w:t>7</w:t>
      </w:r>
      <w:r w:rsidRPr="00327320">
        <w:rPr>
          <w:b/>
          <w:bCs/>
          <w:sz w:val="28"/>
          <w:szCs w:val="28"/>
        </w:rPr>
        <w:t xml:space="preserve"> – Herd Flow (minimum data option)</w:t>
      </w:r>
    </w:p>
    <w:p w14:paraId="6ACBBCF3" w14:textId="77777777" w:rsidR="006F4A81" w:rsidRPr="00327320" w:rsidRDefault="006F4A81" w:rsidP="006F4A81">
      <w:pPr>
        <w:tabs>
          <w:tab w:val="left" w:pos="142"/>
        </w:tabs>
        <w:spacing w:after="160" w:line="259" w:lineRule="auto"/>
        <w:rPr>
          <w:b/>
          <w:bCs/>
          <w:sz w:val="18"/>
        </w:rPr>
      </w:pPr>
      <w:r w:rsidRPr="00327320">
        <w:rPr>
          <w:b/>
          <w:bCs/>
          <w:sz w:val="18"/>
        </w:rPr>
        <w:t>Entity A</w:t>
      </w:r>
    </w:p>
    <w:p w14:paraId="251C9C08" w14:textId="3CECDFE1" w:rsidR="006F4A81" w:rsidRPr="00327320" w:rsidRDefault="006F4A81" w:rsidP="006F4A81">
      <w:pPr>
        <w:rPr>
          <w:sz w:val="18"/>
        </w:rPr>
      </w:pPr>
      <w:proofErr w:type="spellStart"/>
      <w:r w:rsidRPr="00327320">
        <w:rPr>
          <w:sz w:val="18"/>
        </w:rPr>
        <w:t>Redbrook</w:t>
      </w:r>
      <w:proofErr w:type="spellEnd"/>
      <w:r w:rsidRPr="00327320">
        <w:rPr>
          <w:sz w:val="18"/>
        </w:rPr>
        <w:t xml:space="preserve"> Station is a 1000</w:t>
      </w:r>
      <w:r w:rsidR="00892F2F">
        <w:rPr>
          <w:sz w:val="18"/>
        </w:rPr>
        <w:t xml:space="preserve"> </w:t>
      </w:r>
      <w:r w:rsidRPr="00327320">
        <w:rPr>
          <w:sz w:val="18"/>
        </w:rPr>
        <w:t xml:space="preserve">ha beef breeding property located in Northern Queensland. </w:t>
      </w:r>
      <w:proofErr w:type="spellStart"/>
      <w:r w:rsidRPr="00327320">
        <w:rPr>
          <w:sz w:val="18"/>
        </w:rPr>
        <w:t>Redbrook</w:t>
      </w:r>
      <w:proofErr w:type="spellEnd"/>
      <w:r w:rsidRPr="00327320">
        <w:rPr>
          <w:sz w:val="18"/>
        </w:rPr>
        <w:t xml:space="preserve"> runs 200 breeding cows in a spring calving system, and sells the calves as weaners the following winter, in August. The station is completing its annual GHG </w:t>
      </w:r>
      <w:proofErr w:type="gramStart"/>
      <w:r w:rsidRPr="00327320">
        <w:rPr>
          <w:sz w:val="18"/>
        </w:rPr>
        <w:t>inventory, and</w:t>
      </w:r>
      <w:proofErr w:type="gramEnd"/>
      <w:r w:rsidRPr="00327320">
        <w:rPr>
          <w:sz w:val="18"/>
        </w:rPr>
        <w:t xml:space="preserve"> has limited monthly stock numbers due to the extensive nature of the operation. </w:t>
      </w:r>
      <w:proofErr w:type="spellStart"/>
      <w:r w:rsidRPr="00327320">
        <w:rPr>
          <w:sz w:val="18"/>
        </w:rPr>
        <w:t>Redbrook’s</w:t>
      </w:r>
      <w:proofErr w:type="spellEnd"/>
      <w:r w:rsidRPr="00327320">
        <w:rPr>
          <w:sz w:val="18"/>
        </w:rPr>
        <w:t xml:space="preserve"> annual GHG inventory is estimated and reported on a financial year basis from 1 July to 30 June, and a stock count of each livestock class </w:t>
      </w:r>
      <w:r w:rsidR="00E00ABD">
        <w:rPr>
          <w:sz w:val="18"/>
        </w:rPr>
        <w:t xml:space="preserve">is conducted </w:t>
      </w:r>
      <w:r w:rsidRPr="00327320">
        <w:rPr>
          <w:sz w:val="18"/>
        </w:rPr>
        <w:t>in July.</w:t>
      </w:r>
    </w:p>
    <w:p w14:paraId="559AAC28" w14:textId="77777777" w:rsidR="006F4A81" w:rsidRPr="00327320" w:rsidRDefault="006F4A81" w:rsidP="006F4A81">
      <w:pPr>
        <w:rPr>
          <w:sz w:val="18"/>
        </w:rPr>
      </w:pPr>
      <w:proofErr w:type="spellStart"/>
      <w:r w:rsidRPr="00327320">
        <w:rPr>
          <w:sz w:val="18"/>
        </w:rPr>
        <w:t>Redbrook</w:t>
      </w:r>
      <w:proofErr w:type="spellEnd"/>
      <w:r w:rsidRPr="00327320">
        <w:rPr>
          <w:sz w:val="18"/>
        </w:rPr>
        <w:t xml:space="preserve"> sold all bull and heifer calves in August to a beef finishing property. The producer recorded no additional sales, births or deaths in the other livestock classes for August and as such livestock numbers are assumed to stay the same.</w:t>
      </w:r>
    </w:p>
    <w:p w14:paraId="29CB5EC9" w14:textId="7C601026" w:rsidR="006F4A81" w:rsidRPr="00327320" w:rsidRDefault="006F4A81" w:rsidP="006F4A81">
      <w:pPr>
        <w:pStyle w:val="Caption"/>
        <w:rPr>
          <w:sz w:val="18"/>
        </w:rPr>
      </w:pPr>
      <w:bookmarkStart w:id="68" w:name="_Ref220919719"/>
      <w:bookmarkStart w:id="69" w:name="_Toc211532504"/>
      <w:bookmarkStart w:id="70" w:name="_Ref220919712"/>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6</w:t>
      </w:r>
      <w:r w:rsidRPr="00327320">
        <w:rPr>
          <w:sz w:val="18"/>
        </w:rPr>
        <w:fldChar w:fldCharType="end"/>
      </w:r>
      <w:bookmarkEnd w:id="68"/>
      <w:r w:rsidRPr="00327320">
        <w:rPr>
          <w:sz w:val="18"/>
        </w:rPr>
        <w:t>: Example minimum input data requirements for GHG emissions estimation: July – August</w:t>
      </w:r>
      <w:bookmarkEnd w:id="69"/>
      <w:bookmarkEnd w:id="70"/>
    </w:p>
    <w:tbl>
      <w:tblPr>
        <w:tblStyle w:val="TableGrid"/>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2"/>
        <w:gridCol w:w="728"/>
        <w:gridCol w:w="708"/>
      </w:tblGrid>
      <w:tr w:rsidR="006F4A81" w:rsidRPr="00327320" w14:paraId="49CCA5A4" w14:textId="77777777">
        <w:trPr>
          <w:trHeight w:val="556"/>
        </w:trPr>
        <w:tc>
          <w:tcPr>
            <w:tcW w:w="1696" w:type="dxa"/>
            <w:shd w:val="clear" w:color="auto" w:fill="000000" w:themeFill="text1"/>
          </w:tcPr>
          <w:p w14:paraId="7A002034" w14:textId="77777777" w:rsidR="006F4A81" w:rsidRPr="00327320" w:rsidRDefault="006F4A81">
            <w:pPr>
              <w:rPr>
                <w:b/>
                <w:color w:val="FFFFFF" w:themeColor="background1"/>
                <w:sz w:val="18"/>
                <w:lang w:val="en-AU"/>
              </w:rPr>
            </w:pPr>
          </w:p>
        </w:tc>
        <w:tc>
          <w:tcPr>
            <w:tcW w:w="2268" w:type="dxa"/>
            <w:gridSpan w:val="3"/>
            <w:shd w:val="clear" w:color="auto" w:fill="000000" w:themeFill="text1"/>
            <w:hideMark/>
          </w:tcPr>
          <w:p w14:paraId="71E06D43" w14:textId="77777777" w:rsidR="006F4A81" w:rsidRPr="00327320" w:rsidRDefault="006F4A81">
            <w:pPr>
              <w:rPr>
                <w:color w:val="FFFFFF" w:themeColor="background1"/>
                <w:sz w:val="18"/>
                <w:lang w:val="en-AU"/>
              </w:rPr>
            </w:pPr>
            <w:r w:rsidRPr="00327320">
              <w:rPr>
                <w:b/>
                <w:color w:val="FFFFFF" w:themeColor="background1"/>
                <w:sz w:val="18"/>
                <w:lang w:val="en-AU"/>
              </w:rPr>
              <w:t>Numbers on hand</w:t>
            </w:r>
          </w:p>
        </w:tc>
      </w:tr>
      <w:tr w:rsidR="006F4A81" w:rsidRPr="00327320" w14:paraId="31F69EB7" w14:textId="77777777">
        <w:trPr>
          <w:trHeight w:val="436"/>
        </w:trPr>
        <w:tc>
          <w:tcPr>
            <w:tcW w:w="2528" w:type="dxa"/>
            <w:gridSpan w:val="2"/>
            <w:shd w:val="clear" w:color="auto" w:fill="D9D9D9" w:themeFill="background1" w:themeFillShade="D9"/>
            <w:noWrap/>
            <w:hideMark/>
          </w:tcPr>
          <w:p w14:paraId="4AFB599F" w14:textId="77777777" w:rsidR="006F4A81" w:rsidRPr="00327320" w:rsidRDefault="006F4A81">
            <w:pPr>
              <w:rPr>
                <w:b/>
                <w:sz w:val="18"/>
                <w:lang w:val="en-AU"/>
              </w:rPr>
            </w:pPr>
            <w:r w:rsidRPr="00327320">
              <w:rPr>
                <w:b/>
                <w:sz w:val="18"/>
                <w:lang w:val="en-AU"/>
              </w:rPr>
              <w:t>Livestock Class</w:t>
            </w:r>
          </w:p>
        </w:tc>
        <w:tc>
          <w:tcPr>
            <w:tcW w:w="728" w:type="dxa"/>
            <w:shd w:val="clear" w:color="auto" w:fill="D9D9D9" w:themeFill="background1" w:themeFillShade="D9"/>
            <w:noWrap/>
            <w:hideMark/>
          </w:tcPr>
          <w:p w14:paraId="27AA08D2" w14:textId="77777777" w:rsidR="006F4A81" w:rsidRPr="00327320" w:rsidRDefault="006F4A81">
            <w:pPr>
              <w:rPr>
                <w:b/>
                <w:sz w:val="18"/>
                <w:lang w:val="en-AU"/>
              </w:rPr>
            </w:pPr>
            <w:r w:rsidRPr="00327320">
              <w:rPr>
                <w:b/>
                <w:sz w:val="18"/>
                <w:lang w:val="en-AU"/>
              </w:rPr>
              <w:t>Jul</w:t>
            </w:r>
          </w:p>
        </w:tc>
        <w:tc>
          <w:tcPr>
            <w:tcW w:w="708" w:type="dxa"/>
            <w:shd w:val="clear" w:color="auto" w:fill="D9D9D9" w:themeFill="background1" w:themeFillShade="D9"/>
            <w:noWrap/>
            <w:hideMark/>
          </w:tcPr>
          <w:p w14:paraId="412134E2" w14:textId="77777777" w:rsidR="006F4A81" w:rsidRPr="00327320" w:rsidRDefault="006F4A81">
            <w:pPr>
              <w:rPr>
                <w:b/>
                <w:sz w:val="18"/>
                <w:lang w:val="en-AU"/>
              </w:rPr>
            </w:pPr>
            <w:r w:rsidRPr="00327320">
              <w:rPr>
                <w:b/>
                <w:sz w:val="18"/>
                <w:lang w:val="en-AU"/>
              </w:rPr>
              <w:t>Aug</w:t>
            </w:r>
          </w:p>
        </w:tc>
      </w:tr>
      <w:tr w:rsidR="006F4A81" w:rsidRPr="00327320" w14:paraId="5EC4FAA8" w14:textId="77777777">
        <w:trPr>
          <w:trHeight w:val="436"/>
        </w:trPr>
        <w:tc>
          <w:tcPr>
            <w:tcW w:w="1696" w:type="dxa"/>
            <w:shd w:val="clear" w:color="auto" w:fill="D9D9D9" w:themeFill="background1" w:themeFillShade="D9"/>
            <w:noWrap/>
          </w:tcPr>
          <w:p w14:paraId="5D339970" w14:textId="77777777" w:rsidR="006F4A81" w:rsidRPr="00327320" w:rsidRDefault="006F4A81">
            <w:pPr>
              <w:rPr>
                <w:sz w:val="18"/>
                <w:lang w:val="en-AU"/>
              </w:rPr>
            </w:pPr>
            <w:r w:rsidRPr="00327320">
              <w:rPr>
                <w:sz w:val="18"/>
                <w:lang w:val="en-AU"/>
              </w:rPr>
              <w:t xml:space="preserve">Cows &gt;3 year </w:t>
            </w:r>
          </w:p>
        </w:tc>
        <w:tc>
          <w:tcPr>
            <w:tcW w:w="832" w:type="dxa"/>
          </w:tcPr>
          <w:p w14:paraId="1F92380E" w14:textId="77777777" w:rsidR="006F4A81" w:rsidRPr="00327320" w:rsidRDefault="006F4A81">
            <w:pPr>
              <w:rPr>
                <w:sz w:val="18"/>
                <w:lang w:val="en-AU"/>
              </w:rPr>
            </w:pPr>
            <w:r w:rsidRPr="00327320">
              <w:rPr>
                <w:sz w:val="18"/>
                <w:lang w:val="en-AU"/>
              </w:rPr>
              <w:t>Head</w:t>
            </w:r>
          </w:p>
        </w:tc>
        <w:tc>
          <w:tcPr>
            <w:tcW w:w="728" w:type="dxa"/>
            <w:noWrap/>
          </w:tcPr>
          <w:p w14:paraId="477D26CF" w14:textId="77777777" w:rsidR="006F4A81" w:rsidRPr="00327320" w:rsidRDefault="006F4A81">
            <w:pPr>
              <w:rPr>
                <w:sz w:val="18"/>
                <w:lang w:val="en-AU"/>
              </w:rPr>
            </w:pPr>
            <w:r w:rsidRPr="00327320">
              <w:rPr>
                <w:sz w:val="18"/>
                <w:lang w:val="en-AU"/>
              </w:rPr>
              <w:t>200</w:t>
            </w:r>
          </w:p>
        </w:tc>
        <w:tc>
          <w:tcPr>
            <w:tcW w:w="708" w:type="dxa"/>
            <w:noWrap/>
          </w:tcPr>
          <w:p w14:paraId="2746B61B" w14:textId="77777777" w:rsidR="006F4A81" w:rsidRPr="00327320" w:rsidRDefault="006F4A81">
            <w:pPr>
              <w:rPr>
                <w:sz w:val="18"/>
                <w:lang w:val="en-AU"/>
              </w:rPr>
            </w:pPr>
            <w:r w:rsidRPr="00327320">
              <w:rPr>
                <w:sz w:val="18"/>
                <w:lang w:val="en-AU"/>
              </w:rPr>
              <w:t>200</w:t>
            </w:r>
          </w:p>
        </w:tc>
      </w:tr>
      <w:tr w:rsidR="006F4A81" w:rsidRPr="00327320" w14:paraId="7952E0E9" w14:textId="77777777">
        <w:trPr>
          <w:trHeight w:val="436"/>
        </w:trPr>
        <w:tc>
          <w:tcPr>
            <w:tcW w:w="1696" w:type="dxa"/>
            <w:shd w:val="clear" w:color="auto" w:fill="D9D9D9" w:themeFill="background1" w:themeFillShade="D9"/>
            <w:noWrap/>
          </w:tcPr>
          <w:p w14:paraId="45D0D87F" w14:textId="77777777" w:rsidR="006F4A81" w:rsidRPr="00327320" w:rsidRDefault="006F4A81">
            <w:pPr>
              <w:rPr>
                <w:bCs w:val="0"/>
                <w:sz w:val="18"/>
                <w:lang w:val="en-AU"/>
              </w:rPr>
            </w:pPr>
            <w:r w:rsidRPr="00327320">
              <w:rPr>
                <w:sz w:val="18"/>
                <w:lang w:val="en-AU"/>
              </w:rPr>
              <w:t>Breeding Bulls</w:t>
            </w:r>
          </w:p>
        </w:tc>
        <w:tc>
          <w:tcPr>
            <w:tcW w:w="832" w:type="dxa"/>
          </w:tcPr>
          <w:p w14:paraId="780E5554" w14:textId="77777777" w:rsidR="006F4A81" w:rsidRPr="00327320" w:rsidRDefault="006F4A81">
            <w:pPr>
              <w:rPr>
                <w:bCs w:val="0"/>
                <w:sz w:val="18"/>
                <w:lang w:val="en-AU"/>
              </w:rPr>
            </w:pPr>
            <w:r w:rsidRPr="00327320">
              <w:rPr>
                <w:sz w:val="18"/>
                <w:lang w:val="en-AU"/>
              </w:rPr>
              <w:t>Head</w:t>
            </w:r>
          </w:p>
        </w:tc>
        <w:tc>
          <w:tcPr>
            <w:tcW w:w="728" w:type="dxa"/>
            <w:noWrap/>
          </w:tcPr>
          <w:p w14:paraId="58EC6582" w14:textId="77777777" w:rsidR="006F4A81" w:rsidRPr="00327320" w:rsidRDefault="006F4A81">
            <w:pPr>
              <w:rPr>
                <w:bCs w:val="0"/>
                <w:sz w:val="18"/>
                <w:lang w:val="en-AU"/>
              </w:rPr>
            </w:pPr>
            <w:r w:rsidRPr="00327320">
              <w:rPr>
                <w:sz w:val="18"/>
                <w:lang w:val="en-AU"/>
              </w:rPr>
              <w:t>7</w:t>
            </w:r>
          </w:p>
        </w:tc>
        <w:tc>
          <w:tcPr>
            <w:tcW w:w="708" w:type="dxa"/>
            <w:noWrap/>
          </w:tcPr>
          <w:p w14:paraId="7FFF1EF0" w14:textId="77777777" w:rsidR="006F4A81" w:rsidRPr="00327320" w:rsidRDefault="006F4A81">
            <w:pPr>
              <w:rPr>
                <w:sz w:val="18"/>
                <w:lang w:val="en-AU"/>
              </w:rPr>
            </w:pPr>
            <w:r w:rsidRPr="00327320">
              <w:rPr>
                <w:sz w:val="18"/>
                <w:lang w:val="en-AU"/>
              </w:rPr>
              <w:t>7</w:t>
            </w:r>
          </w:p>
        </w:tc>
      </w:tr>
      <w:tr w:rsidR="006F4A81" w:rsidRPr="00327320" w14:paraId="313B0C05" w14:textId="77777777">
        <w:trPr>
          <w:trHeight w:val="436"/>
        </w:trPr>
        <w:tc>
          <w:tcPr>
            <w:tcW w:w="1696" w:type="dxa"/>
            <w:shd w:val="clear" w:color="auto" w:fill="D9D9D9" w:themeFill="background1" w:themeFillShade="D9"/>
            <w:noWrap/>
          </w:tcPr>
          <w:p w14:paraId="7B8B3111" w14:textId="77777777" w:rsidR="006F4A81" w:rsidRPr="00327320" w:rsidRDefault="006F4A81">
            <w:pPr>
              <w:rPr>
                <w:b/>
                <w:bCs w:val="0"/>
                <w:sz w:val="18"/>
                <w:lang w:val="en-AU"/>
              </w:rPr>
            </w:pPr>
            <w:r w:rsidRPr="00327320">
              <w:rPr>
                <w:b/>
                <w:bCs w:val="0"/>
                <w:sz w:val="18"/>
                <w:lang w:val="en-AU"/>
              </w:rPr>
              <w:t>Bull calves</w:t>
            </w:r>
          </w:p>
        </w:tc>
        <w:tc>
          <w:tcPr>
            <w:tcW w:w="832" w:type="dxa"/>
          </w:tcPr>
          <w:p w14:paraId="25E66512" w14:textId="77777777" w:rsidR="006F4A81" w:rsidRPr="00327320" w:rsidRDefault="006F4A81">
            <w:pPr>
              <w:rPr>
                <w:b/>
                <w:bCs w:val="0"/>
                <w:sz w:val="18"/>
                <w:lang w:val="en-AU"/>
              </w:rPr>
            </w:pPr>
            <w:r w:rsidRPr="00327320">
              <w:rPr>
                <w:b/>
                <w:bCs w:val="0"/>
                <w:sz w:val="18"/>
                <w:lang w:val="en-AU"/>
              </w:rPr>
              <w:t>Head</w:t>
            </w:r>
          </w:p>
        </w:tc>
        <w:tc>
          <w:tcPr>
            <w:tcW w:w="728" w:type="dxa"/>
            <w:noWrap/>
          </w:tcPr>
          <w:p w14:paraId="12C01BD0" w14:textId="77777777" w:rsidR="006F4A81" w:rsidRPr="00327320" w:rsidRDefault="006F4A81">
            <w:pPr>
              <w:rPr>
                <w:b/>
                <w:bCs w:val="0"/>
                <w:sz w:val="18"/>
                <w:lang w:val="en-AU"/>
              </w:rPr>
            </w:pPr>
            <w:r w:rsidRPr="00327320">
              <w:rPr>
                <w:b/>
                <w:bCs w:val="0"/>
                <w:sz w:val="18"/>
                <w:lang w:val="en-AU"/>
              </w:rPr>
              <w:t>98</w:t>
            </w:r>
          </w:p>
        </w:tc>
        <w:tc>
          <w:tcPr>
            <w:tcW w:w="708" w:type="dxa"/>
            <w:noWrap/>
          </w:tcPr>
          <w:p w14:paraId="6EF7BDD8" w14:textId="77777777" w:rsidR="006F4A81" w:rsidRPr="00327320" w:rsidRDefault="006F4A81">
            <w:pPr>
              <w:rPr>
                <w:b/>
                <w:bCs w:val="0"/>
                <w:sz w:val="18"/>
                <w:lang w:val="en-AU"/>
              </w:rPr>
            </w:pPr>
            <w:r w:rsidRPr="00327320">
              <w:rPr>
                <w:b/>
                <w:bCs w:val="0"/>
                <w:sz w:val="18"/>
                <w:lang w:val="en-AU"/>
              </w:rPr>
              <w:t>0</w:t>
            </w:r>
          </w:p>
        </w:tc>
      </w:tr>
      <w:tr w:rsidR="006F4A81" w:rsidRPr="00327320" w14:paraId="1B585F56" w14:textId="77777777">
        <w:trPr>
          <w:trHeight w:val="436"/>
        </w:trPr>
        <w:tc>
          <w:tcPr>
            <w:tcW w:w="1696" w:type="dxa"/>
            <w:shd w:val="clear" w:color="auto" w:fill="D9D9D9" w:themeFill="background1" w:themeFillShade="D9"/>
            <w:noWrap/>
          </w:tcPr>
          <w:p w14:paraId="4148DBBB" w14:textId="77777777" w:rsidR="006F4A81" w:rsidRPr="00327320" w:rsidRDefault="006F4A81">
            <w:pPr>
              <w:rPr>
                <w:b/>
                <w:bCs w:val="0"/>
                <w:sz w:val="18"/>
                <w:lang w:val="en-AU"/>
              </w:rPr>
            </w:pPr>
            <w:r w:rsidRPr="00327320">
              <w:rPr>
                <w:b/>
                <w:bCs w:val="0"/>
                <w:sz w:val="18"/>
                <w:lang w:val="en-AU"/>
              </w:rPr>
              <w:t>Heifer calves</w:t>
            </w:r>
          </w:p>
        </w:tc>
        <w:tc>
          <w:tcPr>
            <w:tcW w:w="832" w:type="dxa"/>
          </w:tcPr>
          <w:p w14:paraId="23226C74" w14:textId="77777777" w:rsidR="006F4A81" w:rsidRPr="00327320" w:rsidRDefault="006F4A81">
            <w:pPr>
              <w:rPr>
                <w:b/>
                <w:bCs w:val="0"/>
                <w:sz w:val="18"/>
                <w:lang w:val="en-AU"/>
              </w:rPr>
            </w:pPr>
            <w:r w:rsidRPr="00327320">
              <w:rPr>
                <w:b/>
                <w:bCs w:val="0"/>
                <w:sz w:val="18"/>
                <w:lang w:val="en-AU"/>
              </w:rPr>
              <w:t>Head</w:t>
            </w:r>
          </w:p>
        </w:tc>
        <w:tc>
          <w:tcPr>
            <w:tcW w:w="728" w:type="dxa"/>
            <w:noWrap/>
          </w:tcPr>
          <w:p w14:paraId="7AA7579B" w14:textId="77777777" w:rsidR="006F4A81" w:rsidRPr="00327320" w:rsidRDefault="006F4A81">
            <w:pPr>
              <w:rPr>
                <w:b/>
                <w:bCs w:val="0"/>
                <w:sz w:val="18"/>
                <w:lang w:val="en-AU"/>
              </w:rPr>
            </w:pPr>
            <w:r w:rsidRPr="00327320">
              <w:rPr>
                <w:b/>
                <w:bCs w:val="0"/>
                <w:sz w:val="18"/>
                <w:lang w:val="en-AU"/>
              </w:rPr>
              <w:t>102</w:t>
            </w:r>
          </w:p>
        </w:tc>
        <w:tc>
          <w:tcPr>
            <w:tcW w:w="708" w:type="dxa"/>
            <w:noWrap/>
          </w:tcPr>
          <w:p w14:paraId="00D8E1BA" w14:textId="77777777" w:rsidR="006F4A81" w:rsidRPr="00327320" w:rsidRDefault="006F4A81">
            <w:pPr>
              <w:rPr>
                <w:b/>
                <w:bCs w:val="0"/>
                <w:sz w:val="18"/>
                <w:lang w:val="en-AU"/>
              </w:rPr>
            </w:pPr>
            <w:r w:rsidRPr="00327320">
              <w:rPr>
                <w:b/>
                <w:bCs w:val="0"/>
                <w:sz w:val="18"/>
                <w:lang w:val="en-AU"/>
              </w:rPr>
              <w:t>0</w:t>
            </w:r>
          </w:p>
        </w:tc>
      </w:tr>
    </w:tbl>
    <w:p w14:paraId="284E13A7" w14:textId="77777777" w:rsidR="006F4A81" w:rsidRPr="00327320" w:rsidRDefault="006F4A81" w:rsidP="006F4A81">
      <w:pPr>
        <w:rPr>
          <w:sz w:val="18"/>
        </w:rPr>
      </w:pPr>
    </w:p>
    <w:p w14:paraId="5654AF7E" w14:textId="77777777" w:rsidR="006F4A81" w:rsidRPr="00327320" w:rsidRDefault="006F4A81" w:rsidP="006F4A81">
      <w:pPr>
        <w:rPr>
          <w:sz w:val="18"/>
        </w:rPr>
      </w:pPr>
      <w:proofErr w:type="spellStart"/>
      <w:r w:rsidRPr="00327320">
        <w:rPr>
          <w:sz w:val="18"/>
        </w:rPr>
        <w:t>Redbrook</w:t>
      </w:r>
      <w:proofErr w:type="spellEnd"/>
      <w:r w:rsidRPr="00327320">
        <w:rPr>
          <w:sz w:val="18"/>
        </w:rPr>
        <w:t xml:space="preserve"> starts calving in November and finishes calving in March. Calving numbers are difficult to track per month due to the extensive nature of the operation. The producer rounds up all cattle at the end of the calving season in </w:t>
      </w:r>
      <w:proofErr w:type="gramStart"/>
      <w:r w:rsidRPr="00327320">
        <w:rPr>
          <w:sz w:val="18"/>
        </w:rPr>
        <w:t>March, and</w:t>
      </w:r>
      <w:proofErr w:type="gramEnd"/>
      <w:r w:rsidRPr="00327320">
        <w:rPr>
          <w:sz w:val="18"/>
        </w:rPr>
        <w:t xml:space="preserve"> counts all livestock. </w:t>
      </w:r>
      <w:r w:rsidRPr="00327320">
        <w:rPr>
          <w:sz w:val="18"/>
          <w:u w:val="single"/>
        </w:rPr>
        <w:t>All</w:t>
      </w:r>
      <w:r w:rsidRPr="00327320">
        <w:rPr>
          <w:sz w:val="18"/>
        </w:rPr>
        <w:t xml:space="preserve"> calves born in the period are attributed to March as actual number of births per month are unknown. Any unproductive stock also leaves </w:t>
      </w:r>
      <w:proofErr w:type="spellStart"/>
      <w:r w:rsidRPr="00327320">
        <w:rPr>
          <w:sz w:val="18"/>
        </w:rPr>
        <w:t>Redbrook</w:t>
      </w:r>
      <w:proofErr w:type="spellEnd"/>
      <w:r w:rsidRPr="00327320">
        <w:rPr>
          <w:sz w:val="18"/>
        </w:rPr>
        <w:t xml:space="preserve"> in March. The updated stock numbers are recorded for March; no other sales or deaths were recorded from August to </w:t>
      </w:r>
      <w:proofErr w:type="gramStart"/>
      <w:r w:rsidRPr="00327320">
        <w:rPr>
          <w:sz w:val="18"/>
        </w:rPr>
        <w:t>February</w:t>
      </w:r>
      <w:proofErr w:type="gramEnd"/>
      <w:r w:rsidRPr="00327320">
        <w:rPr>
          <w:sz w:val="18"/>
        </w:rPr>
        <w:t xml:space="preserve"> so numbers are assumed to stay the same between recording events. </w:t>
      </w:r>
    </w:p>
    <w:p w14:paraId="09DD515A" w14:textId="68D2E891" w:rsidR="006F4A81" w:rsidRPr="00327320" w:rsidRDefault="006F4A81" w:rsidP="006F4A81">
      <w:pPr>
        <w:pStyle w:val="Caption"/>
        <w:rPr>
          <w:sz w:val="18"/>
        </w:rPr>
      </w:pPr>
      <w:bookmarkStart w:id="71" w:name="_Ref220919786"/>
      <w:bookmarkStart w:id="72" w:name="_Toc211532505"/>
      <w:bookmarkStart w:id="73" w:name="_Ref221086450"/>
      <w:bookmarkStart w:id="74" w:name="_Ref224544010"/>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7</w:t>
      </w:r>
      <w:r w:rsidRPr="00327320">
        <w:rPr>
          <w:sz w:val="18"/>
        </w:rPr>
        <w:fldChar w:fldCharType="end"/>
      </w:r>
      <w:bookmarkEnd w:id="71"/>
      <w:r w:rsidRPr="00327320">
        <w:rPr>
          <w:sz w:val="18"/>
        </w:rPr>
        <w:t>: Example minimum input data requirements for GHG emissions estimation: July – March</w:t>
      </w:r>
      <w:bookmarkEnd w:id="72"/>
      <w:bookmarkEnd w:id="73"/>
      <w:bookmarkEnd w:id="74"/>
    </w:p>
    <w:tbl>
      <w:tblPr>
        <w:tblStyle w:val="TableGrid"/>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647"/>
        <w:gridCol w:w="670"/>
        <w:gridCol w:w="604"/>
        <w:gridCol w:w="658"/>
        <w:gridCol w:w="570"/>
        <w:gridCol w:w="577"/>
        <w:gridCol w:w="568"/>
        <w:gridCol w:w="570"/>
        <w:gridCol w:w="570"/>
        <w:gridCol w:w="572"/>
        <w:gridCol w:w="528"/>
        <w:gridCol w:w="570"/>
        <w:gridCol w:w="540"/>
      </w:tblGrid>
      <w:tr w:rsidR="006F4A81" w:rsidRPr="00327320" w14:paraId="4E2289C3" w14:textId="77777777">
        <w:trPr>
          <w:trHeight w:val="533"/>
        </w:trPr>
        <w:tc>
          <w:tcPr>
            <w:tcW w:w="1683" w:type="dxa"/>
            <w:shd w:val="clear" w:color="auto" w:fill="000000" w:themeFill="text1"/>
          </w:tcPr>
          <w:p w14:paraId="0A8699F4" w14:textId="77777777" w:rsidR="006F4A81" w:rsidRPr="00327320" w:rsidRDefault="006F4A81">
            <w:pPr>
              <w:rPr>
                <w:b/>
                <w:color w:val="FFFFFF" w:themeColor="background1"/>
                <w:sz w:val="18"/>
                <w:lang w:val="en-AU"/>
              </w:rPr>
            </w:pPr>
          </w:p>
        </w:tc>
        <w:tc>
          <w:tcPr>
            <w:tcW w:w="6006" w:type="dxa"/>
            <w:gridSpan w:val="10"/>
            <w:shd w:val="clear" w:color="auto" w:fill="000000" w:themeFill="text1"/>
            <w:hideMark/>
          </w:tcPr>
          <w:p w14:paraId="68CCD837" w14:textId="77777777" w:rsidR="006F4A81" w:rsidRPr="00327320" w:rsidRDefault="006F4A81">
            <w:pPr>
              <w:rPr>
                <w:color w:val="FFFFFF" w:themeColor="background1"/>
                <w:sz w:val="18"/>
                <w:lang w:val="en-AU"/>
              </w:rPr>
            </w:pPr>
            <w:r w:rsidRPr="00327320">
              <w:rPr>
                <w:b/>
                <w:color w:val="FFFFFF" w:themeColor="background1"/>
                <w:sz w:val="18"/>
                <w:lang w:val="en-AU"/>
              </w:rPr>
              <w:t xml:space="preserve">Numbers on hand </w:t>
            </w:r>
          </w:p>
        </w:tc>
        <w:tc>
          <w:tcPr>
            <w:tcW w:w="528" w:type="dxa"/>
            <w:shd w:val="clear" w:color="auto" w:fill="000000" w:themeFill="text1"/>
          </w:tcPr>
          <w:p w14:paraId="158FA720" w14:textId="77777777" w:rsidR="006F4A81" w:rsidRPr="00327320" w:rsidRDefault="006F4A81">
            <w:pPr>
              <w:rPr>
                <w:b/>
                <w:color w:val="FFFFFF" w:themeColor="background1"/>
                <w:sz w:val="18"/>
                <w:lang w:val="en-AU"/>
              </w:rPr>
            </w:pPr>
          </w:p>
        </w:tc>
        <w:tc>
          <w:tcPr>
            <w:tcW w:w="570" w:type="dxa"/>
            <w:shd w:val="clear" w:color="auto" w:fill="000000" w:themeFill="text1"/>
          </w:tcPr>
          <w:p w14:paraId="430B34BE" w14:textId="77777777" w:rsidR="006F4A81" w:rsidRPr="00327320" w:rsidRDefault="006F4A81">
            <w:pPr>
              <w:rPr>
                <w:b/>
                <w:color w:val="FFFFFF" w:themeColor="background1"/>
                <w:sz w:val="18"/>
                <w:lang w:val="en-AU"/>
              </w:rPr>
            </w:pPr>
          </w:p>
        </w:tc>
        <w:tc>
          <w:tcPr>
            <w:tcW w:w="540" w:type="dxa"/>
            <w:shd w:val="clear" w:color="auto" w:fill="000000" w:themeFill="text1"/>
          </w:tcPr>
          <w:p w14:paraId="1FF326C1" w14:textId="77777777" w:rsidR="006F4A81" w:rsidRPr="00327320" w:rsidRDefault="006F4A81">
            <w:pPr>
              <w:rPr>
                <w:b/>
                <w:color w:val="FFFFFF" w:themeColor="background1"/>
                <w:sz w:val="18"/>
                <w:lang w:val="en-AU"/>
              </w:rPr>
            </w:pPr>
          </w:p>
        </w:tc>
      </w:tr>
      <w:tr w:rsidR="006F4A81" w:rsidRPr="00327320" w14:paraId="01549973" w14:textId="77777777">
        <w:trPr>
          <w:trHeight w:val="418"/>
        </w:trPr>
        <w:tc>
          <w:tcPr>
            <w:tcW w:w="1683" w:type="dxa"/>
            <w:shd w:val="clear" w:color="auto" w:fill="D9D9D9" w:themeFill="background1" w:themeFillShade="D9"/>
            <w:noWrap/>
            <w:hideMark/>
          </w:tcPr>
          <w:p w14:paraId="1E0BDAE7" w14:textId="77777777" w:rsidR="006F4A81" w:rsidRPr="00327320" w:rsidRDefault="006F4A81">
            <w:pPr>
              <w:rPr>
                <w:b/>
                <w:sz w:val="18"/>
                <w:lang w:val="en-AU"/>
              </w:rPr>
            </w:pPr>
            <w:r w:rsidRPr="00327320">
              <w:rPr>
                <w:b/>
                <w:sz w:val="18"/>
                <w:lang w:val="en-AU"/>
              </w:rPr>
              <w:t>Livestock Class</w:t>
            </w:r>
          </w:p>
        </w:tc>
        <w:tc>
          <w:tcPr>
            <w:tcW w:w="647" w:type="dxa"/>
            <w:shd w:val="clear" w:color="auto" w:fill="D9D9D9" w:themeFill="background1" w:themeFillShade="D9"/>
          </w:tcPr>
          <w:p w14:paraId="47D99A52" w14:textId="77777777" w:rsidR="006F4A81" w:rsidRPr="00327320" w:rsidRDefault="006F4A81">
            <w:pPr>
              <w:rPr>
                <w:b/>
                <w:sz w:val="18"/>
                <w:lang w:val="en-AU"/>
              </w:rPr>
            </w:pPr>
          </w:p>
        </w:tc>
        <w:tc>
          <w:tcPr>
            <w:tcW w:w="670" w:type="dxa"/>
            <w:shd w:val="clear" w:color="auto" w:fill="D9D9D9" w:themeFill="background1" w:themeFillShade="D9"/>
            <w:noWrap/>
            <w:hideMark/>
          </w:tcPr>
          <w:p w14:paraId="020223CB" w14:textId="77777777" w:rsidR="006F4A81" w:rsidRPr="00327320" w:rsidRDefault="006F4A81">
            <w:pPr>
              <w:rPr>
                <w:b/>
                <w:sz w:val="18"/>
                <w:lang w:val="en-AU"/>
              </w:rPr>
            </w:pPr>
            <w:r w:rsidRPr="00327320">
              <w:rPr>
                <w:b/>
                <w:sz w:val="18"/>
                <w:lang w:val="en-AU"/>
              </w:rPr>
              <w:t>Jul</w:t>
            </w:r>
          </w:p>
        </w:tc>
        <w:tc>
          <w:tcPr>
            <w:tcW w:w="604" w:type="dxa"/>
            <w:shd w:val="clear" w:color="auto" w:fill="D9D9D9" w:themeFill="background1" w:themeFillShade="D9"/>
            <w:noWrap/>
            <w:hideMark/>
          </w:tcPr>
          <w:p w14:paraId="2723DAB8" w14:textId="77777777" w:rsidR="006F4A81" w:rsidRPr="00327320" w:rsidRDefault="006F4A81">
            <w:pPr>
              <w:rPr>
                <w:b/>
                <w:sz w:val="18"/>
                <w:lang w:val="en-AU"/>
              </w:rPr>
            </w:pPr>
            <w:r w:rsidRPr="00327320">
              <w:rPr>
                <w:b/>
                <w:sz w:val="18"/>
                <w:lang w:val="en-AU"/>
              </w:rPr>
              <w:t>Aug</w:t>
            </w:r>
          </w:p>
        </w:tc>
        <w:tc>
          <w:tcPr>
            <w:tcW w:w="658" w:type="dxa"/>
            <w:shd w:val="clear" w:color="auto" w:fill="D9D9D9" w:themeFill="background1" w:themeFillShade="D9"/>
            <w:noWrap/>
            <w:hideMark/>
          </w:tcPr>
          <w:p w14:paraId="258A92A0" w14:textId="77777777" w:rsidR="006F4A81" w:rsidRPr="00327320" w:rsidRDefault="006F4A81">
            <w:pPr>
              <w:rPr>
                <w:b/>
                <w:sz w:val="18"/>
                <w:lang w:val="en-AU"/>
              </w:rPr>
            </w:pPr>
            <w:r w:rsidRPr="00327320">
              <w:rPr>
                <w:b/>
                <w:sz w:val="18"/>
                <w:lang w:val="en-AU"/>
              </w:rPr>
              <w:t>Sep</w:t>
            </w:r>
          </w:p>
        </w:tc>
        <w:tc>
          <w:tcPr>
            <w:tcW w:w="570" w:type="dxa"/>
            <w:shd w:val="clear" w:color="auto" w:fill="D9D9D9" w:themeFill="background1" w:themeFillShade="D9"/>
            <w:noWrap/>
            <w:hideMark/>
          </w:tcPr>
          <w:p w14:paraId="5027BD12" w14:textId="77777777" w:rsidR="006F4A81" w:rsidRPr="00327320" w:rsidRDefault="006F4A81">
            <w:pPr>
              <w:rPr>
                <w:b/>
                <w:sz w:val="18"/>
                <w:lang w:val="en-AU"/>
              </w:rPr>
            </w:pPr>
            <w:r w:rsidRPr="00327320">
              <w:rPr>
                <w:b/>
                <w:sz w:val="18"/>
                <w:lang w:val="en-AU"/>
              </w:rPr>
              <w:t>Oct</w:t>
            </w:r>
          </w:p>
        </w:tc>
        <w:tc>
          <w:tcPr>
            <w:tcW w:w="577" w:type="dxa"/>
            <w:shd w:val="clear" w:color="auto" w:fill="D9D9D9" w:themeFill="background1" w:themeFillShade="D9"/>
            <w:noWrap/>
            <w:hideMark/>
          </w:tcPr>
          <w:p w14:paraId="1F8D372E" w14:textId="77777777" w:rsidR="006F4A81" w:rsidRPr="00327320" w:rsidRDefault="006F4A81">
            <w:pPr>
              <w:rPr>
                <w:b/>
                <w:sz w:val="18"/>
                <w:lang w:val="en-AU"/>
              </w:rPr>
            </w:pPr>
            <w:r w:rsidRPr="00327320">
              <w:rPr>
                <w:b/>
                <w:sz w:val="18"/>
                <w:lang w:val="en-AU"/>
              </w:rPr>
              <w:t>Nov</w:t>
            </w:r>
          </w:p>
        </w:tc>
        <w:tc>
          <w:tcPr>
            <w:tcW w:w="568" w:type="dxa"/>
            <w:shd w:val="clear" w:color="auto" w:fill="D9D9D9" w:themeFill="background1" w:themeFillShade="D9"/>
            <w:noWrap/>
            <w:hideMark/>
          </w:tcPr>
          <w:p w14:paraId="078A98CF" w14:textId="77777777" w:rsidR="006F4A81" w:rsidRPr="00327320" w:rsidRDefault="006F4A81">
            <w:pPr>
              <w:rPr>
                <w:b/>
                <w:sz w:val="18"/>
                <w:lang w:val="en-AU"/>
              </w:rPr>
            </w:pPr>
            <w:r w:rsidRPr="00327320">
              <w:rPr>
                <w:b/>
                <w:sz w:val="18"/>
                <w:lang w:val="en-AU"/>
              </w:rPr>
              <w:t>Dec</w:t>
            </w:r>
          </w:p>
        </w:tc>
        <w:tc>
          <w:tcPr>
            <w:tcW w:w="570" w:type="dxa"/>
            <w:shd w:val="clear" w:color="auto" w:fill="D9D9D9" w:themeFill="background1" w:themeFillShade="D9"/>
            <w:noWrap/>
          </w:tcPr>
          <w:p w14:paraId="6B150068" w14:textId="77777777" w:rsidR="006F4A81" w:rsidRPr="00327320" w:rsidRDefault="006F4A81">
            <w:pPr>
              <w:rPr>
                <w:b/>
                <w:sz w:val="18"/>
                <w:lang w:val="en-AU"/>
              </w:rPr>
            </w:pPr>
            <w:r w:rsidRPr="00327320">
              <w:rPr>
                <w:b/>
                <w:sz w:val="18"/>
                <w:lang w:val="en-AU"/>
              </w:rPr>
              <w:t>Jan</w:t>
            </w:r>
          </w:p>
        </w:tc>
        <w:tc>
          <w:tcPr>
            <w:tcW w:w="570" w:type="dxa"/>
            <w:shd w:val="clear" w:color="auto" w:fill="D9D9D9" w:themeFill="background1" w:themeFillShade="D9"/>
            <w:noWrap/>
          </w:tcPr>
          <w:p w14:paraId="1FBD935D" w14:textId="77777777" w:rsidR="006F4A81" w:rsidRPr="00327320" w:rsidRDefault="006F4A81">
            <w:pPr>
              <w:rPr>
                <w:b/>
                <w:sz w:val="18"/>
                <w:lang w:val="en-AU"/>
              </w:rPr>
            </w:pPr>
            <w:r w:rsidRPr="00327320">
              <w:rPr>
                <w:b/>
                <w:sz w:val="18"/>
                <w:lang w:val="en-AU"/>
              </w:rPr>
              <w:t>Feb</w:t>
            </w:r>
          </w:p>
        </w:tc>
        <w:tc>
          <w:tcPr>
            <w:tcW w:w="570" w:type="dxa"/>
            <w:shd w:val="clear" w:color="auto" w:fill="D9D9D9" w:themeFill="background1" w:themeFillShade="D9"/>
            <w:noWrap/>
          </w:tcPr>
          <w:p w14:paraId="46CB1ABF" w14:textId="77777777" w:rsidR="006F4A81" w:rsidRPr="00327320" w:rsidRDefault="006F4A81">
            <w:pPr>
              <w:rPr>
                <w:b/>
                <w:sz w:val="18"/>
                <w:lang w:val="en-AU"/>
              </w:rPr>
            </w:pPr>
            <w:r w:rsidRPr="00327320">
              <w:rPr>
                <w:b/>
                <w:sz w:val="18"/>
                <w:lang w:val="en-AU"/>
              </w:rPr>
              <w:t>Mar</w:t>
            </w:r>
          </w:p>
        </w:tc>
        <w:tc>
          <w:tcPr>
            <w:tcW w:w="528" w:type="dxa"/>
            <w:shd w:val="clear" w:color="auto" w:fill="D9D9D9" w:themeFill="background1" w:themeFillShade="D9"/>
          </w:tcPr>
          <w:p w14:paraId="78CDE18F" w14:textId="77777777" w:rsidR="006F4A81" w:rsidRPr="00327320" w:rsidRDefault="006F4A81">
            <w:pPr>
              <w:rPr>
                <w:b/>
                <w:sz w:val="18"/>
                <w:lang w:val="en-AU"/>
              </w:rPr>
            </w:pPr>
            <w:r w:rsidRPr="00327320">
              <w:rPr>
                <w:b/>
                <w:sz w:val="18"/>
                <w:lang w:val="en-AU"/>
              </w:rPr>
              <w:t>Apr</w:t>
            </w:r>
          </w:p>
        </w:tc>
        <w:tc>
          <w:tcPr>
            <w:tcW w:w="570" w:type="dxa"/>
            <w:shd w:val="clear" w:color="auto" w:fill="D9D9D9" w:themeFill="background1" w:themeFillShade="D9"/>
          </w:tcPr>
          <w:p w14:paraId="0D53126E" w14:textId="77777777" w:rsidR="006F4A81" w:rsidRPr="00327320" w:rsidRDefault="006F4A81">
            <w:pPr>
              <w:rPr>
                <w:b/>
                <w:sz w:val="18"/>
                <w:lang w:val="en-AU"/>
              </w:rPr>
            </w:pPr>
            <w:r w:rsidRPr="00327320">
              <w:rPr>
                <w:b/>
                <w:sz w:val="18"/>
                <w:lang w:val="en-AU"/>
              </w:rPr>
              <w:t>May</w:t>
            </w:r>
          </w:p>
        </w:tc>
        <w:tc>
          <w:tcPr>
            <w:tcW w:w="540" w:type="dxa"/>
            <w:shd w:val="clear" w:color="auto" w:fill="D9D9D9" w:themeFill="background1" w:themeFillShade="D9"/>
          </w:tcPr>
          <w:p w14:paraId="46F6B398" w14:textId="77777777" w:rsidR="006F4A81" w:rsidRPr="00327320" w:rsidRDefault="006F4A81">
            <w:pPr>
              <w:rPr>
                <w:b/>
                <w:sz w:val="18"/>
                <w:lang w:val="en-AU"/>
              </w:rPr>
            </w:pPr>
            <w:r w:rsidRPr="00327320">
              <w:rPr>
                <w:b/>
                <w:sz w:val="18"/>
                <w:lang w:val="en-AU"/>
              </w:rPr>
              <w:t>Jun</w:t>
            </w:r>
          </w:p>
        </w:tc>
      </w:tr>
      <w:tr w:rsidR="006F4A81" w:rsidRPr="00327320" w14:paraId="5B3DBD43" w14:textId="77777777">
        <w:trPr>
          <w:trHeight w:val="418"/>
        </w:trPr>
        <w:tc>
          <w:tcPr>
            <w:tcW w:w="1683" w:type="dxa"/>
            <w:shd w:val="clear" w:color="auto" w:fill="D9D9D9" w:themeFill="background1" w:themeFillShade="D9"/>
            <w:noWrap/>
          </w:tcPr>
          <w:p w14:paraId="258F9257" w14:textId="77777777" w:rsidR="006F4A81" w:rsidRPr="00327320" w:rsidRDefault="006F4A81">
            <w:pPr>
              <w:rPr>
                <w:sz w:val="18"/>
                <w:lang w:val="en-AU"/>
              </w:rPr>
            </w:pPr>
            <w:r w:rsidRPr="00327320">
              <w:rPr>
                <w:sz w:val="18"/>
                <w:lang w:val="en-AU"/>
              </w:rPr>
              <w:t xml:space="preserve">Cows &gt;3 year </w:t>
            </w:r>
          </w:p>
        </w:tc>
        <w:tc>
          <w:tcPr>
            <w:tcW w:w="647" w:type="dxa"/>
          </w:tcPr>
          <w:p w14:paraId="0FEDEAFA" w14:textId="77777777" w:rsidR="006F4A81" w:rsidRPr="00327320" w:rsidRDefault="006F4A81">
            <w:pPr>
              <w:rPr>
                <w:sz w:val="18"/>
                <w:lang w:val="en-AU"/>
              </w:rPr>
            </w:pPr>
            <w:r w:rsidRPr="00327320">
              <w:rPr>
                <w:sz w:val="18"/>
                <w:lang w:val="en-AU"/>
              </w:rPr>
              <w:t>Head</w:t>
            </w:r>
          </w:p>
        </w:tc>
        <w:tc>
          <w:tcPr>
            <w:tcW w:w="670" w:type="dxa"/>
            <w:noWrap/>
          </w:tcPr>
          <w:p w14:paraId="355C2FDB" w14:textId="77777777" w:rsidR="006F4A81" w:rsidRPr="00327320" w:rsidRDefault="006F4A81">
            <w:pPr>
              <w:rPr>
                <w:sz w:val="18"/>
                <w:lang w:val="en-AU"/>
              </w:rPr>
            </w:pPr>
            <w:r w:rsidRPr="00327320">
              <w:rPr>
                <w:sz w:val="18"/>
                <w:lang w:val="en-AU"/>
              </w:rPr>
              <w:t>200</w:t>
            </w:r>
          </w:p>
        </w:tc>
        <w:tc>
          <w:tcPr>
            <w:tcW w:w="604" w:type="dxa"/>
            <w:noWrap/>
          </w:tcPr>
          <w:p w14:paraId="2CA4BB24" w14:textId="77777777" w:rsidR="006F4A81" w:rsidRPr="00327320" w:rsidRDefault="006F4A81">
            <w:pPr>
              <w:rPr>
                <w:sz w:val="18"/>
                <w:lang w:val="en-AU"/>
              </w:rPr>
            </w:pPr>
            <w:r w:rsidRPr="00327320">
              <w:rPr>
                <w:sz w:val="18"/>
                <w:lang w:val="en-AU"/>
              </w:rPr>
              <w:t>200</w:t>
            </w:r>
          </w:p>
        </w:tc>
        <w:tc>
          <w:tcPr>
            <w:tcW w:w="658" w:type="dxa"/>
            <w:noWrap/>
          </w:tcPr>
          <w:p w14:paraId="46AC165A" w14:textId="77777777" w:rsidR="006F4A81" w:rsidRPr="00327320" w:rsidRDefault="006F4A81">
            <w:pPr>
              <w:rPr>
                <w:sz w:val="18"/>
                <w:lang w:val="en-AU"/>
              </w:rPr>
            </w:pPr>
          </w:p>
        </w:tc>
        <w:tc>
          <w:tcPr>
            <w:tcW w:w="570" w:type="dxa"/>
            <w:noWrap/>
          </w:tcPr>
          <w:p w14:paraId="52E25AB7" w14:textId="77777777" w:rsidR="006F4A81" w:rsidRPr="00327320" w:rsidRDefault="006F4A81">
            <w:pPr>
              <w:rPr>
                <w:sz w:val="18"/>
                <w:lang w:val="en-AU"/>
              </w:rPr>
            </w:pPr>
          </w:p>
        </w:tc>
        <w:tc>
          <w:tcPr>
            <w:tcW w:w="577" w:type="dxa"/>
            <w:noWrap/>
          </w:tcPr>
          <w:p w14:paraId="50BF02BC" w14:textId="77777777" w:rsidR="006F4A81" w:rsidRPr="00327320" w:rsidRDefault="006F4A81">
            <w:pPr>
              <w:rPr>
                <w:sz w:val="18"/>
                <w:lang w:val="en-AU"/>
              </w:rPr>
            </w:pPr>
          </w:p>
        </w:tc>
        <w:tc>
          <w:tcPr>
            <w:tcW w:w="568" w:type="dxa"/>
            <w:noWrap/>
          </w:tcPr>
          <w:p w14:paraId="4AD8C17C" w14:textId="77777777" w:rsidR="006F4A81" w:rsidRPr="00327320" w:rsidRDefault="006F4A81">
            <w:pPr>
              <w:rPr>
                <w:sz w:val="18"/>
                <w:lang w:val="en-AU"/>
              </w:rPr>
            </w:pPr>
          </w:p>
        </w:tc>
        <w:tc>
          <w:tcPr>
            <w:tcW w:w="570" w:type="dxa"/>
            <w:noWrap/>
          </w:tcPr>
          <w:p w14:paraId="78838E0E" w14:textId="77777777" w:rsidR="006F4A81" w:rsidRPr="00327320" w:rsidRDefault="006F4A81">
            <w:pPr>
              <w:rPr>
                <w:sz w:val="18"/>
                <w:lang w:val="en-AU"/>
              </w:rPr>
            </w:pPr>
          </w:p>
        </w:tc>
        <w:tc>
          <w:tcPr>
            <w:tcW w:w="570" w:type="dxa"/>
            <w:noWrap/>
          </w:tcPr>
          <w:p w14:paraId="69EDB162" w14:textId="77777777" w:rsidR="006F4A81" w:rsidRPr="00327320" w:rsidRDefault="006F4A81">
            <w:pPr>
              <w:rPr>
                <w:sz w:val="18"/>
                <w:lang w:val="en-AU"/>
              </w:rPr>
            </w:pPr>
          </w:p>
        </w:tc>
        <w:tc>
          <w:tcPr>
            <w:tcW w:w="570" w:type="dxa"/>
            <w:noWrap/>
          </w:tcPr>
          <w:p w14:paraId="5EBAF802" w14:textId="77777777" w:rsidR="006F4A81" w:rsidRPr="00327320" w:rsidRDefault="006F4A81">
            <w:pPr>
              <w:rPr>
                <w:b/>
                <w:bCs w:val="0"/>
                <w:sz w:val="18"/>
                <w:lang w:val="en-AU"/>
              </w:rPr>
            </w:pPr>
            <w:r w:rsidRPr="00327320">
              <w:rPr>
                <w:b/>
                <w:bCs w:val="0"/>
                <w:sz w:val="18"/>
                <w:lang w:val="en-AU"/>
              </w:rPr>
              <w:t>195</w:t>
            </w:r>
          </w:p>
        </w:tc>
        <w:tc>
          <w:tcPr>
            <w:tcW w:w="528" w:type="dxa"/>
          </w:tcPr>
          <w:p w14:paraId="45C944C9" w14:textId="77777777" w:rsidR="006F4A81" w:rsidRPr="00327320" w:rsidRDefault="006F4A81">
            <w:pPr>
              <w:rPr>
                <w:b/>
                <w:sz w:val="18"/>
                <w:lang w:val="en-AU"/>
              </w:rPr>
            </w:pPr>
          </w:p>
        </w:tc>
        <w:tc>
          <w:tcPr>
            <w:tcW w:w="570" w:type="dxa"/>
          </w:tcPr>
          <w:p w14:paraId="5560A79D" w14:textId="77777777" w:rsidR="006F4A81" w:rsidRPr="00327320" w:rsidRDefault="006F4A81">
            <w:pPr>
              <w:rPr>
                <w:b/>
                <w:sz w:val="18"/>
                <w:lang w:val="en-AU"/>
              </w:rPr>
            </w:pPr>
          </w:p>
        </w:tc>
        <w:tc>
          <w:tcPr>
            <w:tcW w:w="540" w:type="dxa"/>
          </w:tcPr>
          <w:p w14:paraId="780B0EA5" w14:textId="77777777" w:rsidR="006F4A81" w:rsidRPr="00327320" w:rsidRDefault="006F4A81">
            <w:pPr>
              <w:rPr>
                <w:b/>
                <w:sz w:val="18"/>
                <w:lang w:val="en-AU"/>
              </w:rPr>
            </w:pPr>
          </w:p>
        </w:tc>
      </w:tr>
      <w:tr w:rsidR="006F4A81" w:rsidRPr="00327320" w14:paraId="4AF13F38" w14:textId="77777777">
        <w:trPr>
          <w:trHeight w:val="418"/>
        </w:trPr>
        <w:tc>
          <w:tcPr>
            <w:tcW w:w="1683" w:type="dxa"/>
            <w:shd w:val="clear" w:color="auto" w:fill="D9D9D9" w:themeFill="background1" w:themeFillShade="D9"/>
            <w:noWrap/>
          </w:tcPr>
          <w:p w14:paraId="6A928DC7" w14:textId="77777777" w:rsidR="006F4A81" w:rsidRPr="00327320" w:rsidRDefault="006F4A81">
            <w:pPr>
              <w:rPr>
                <w:bCs w:val="0"/>
                <w:sz w:val="18"/>
                <w:lang w:val="en-AU"/>
              </w:rPr>
            </w:pPr>
            <w:r w:rsidRPr="00327320">
              <w:rPr>
                <w:sz w:val="18"/>
                <w:lang w:val="en-AU"/>
              </w:rPr>
              <w:t>Breeding Bulls</w:t>
            </w:r>
          </w:p>
        </w:tc>
        <w:tc>
          <w:tcPr>
            <w:tcW w:w="647" w:type="dxa"/>
          </w:tcPr>
          <w:p w14:paraId="1355EE5A" w14:textId="77777777" w:rsidR="006F4A81" w:rsidRPr="00327320" w:rsidRDefault="006F4A81">
            <w:pPr>
              <w:rPr>
                <w:bCs w:val="0"/>
                <w:sz w:val="18"/>
                <w:lang w:val="en-AU"/>
              </w:rPr>
            </w:pPr>
            <w:r w:rsidRPr="00327320">
              <w:rPr>
                <w:sz w:val="18"/>
                <w:lang w:val="en-AU"/>
              </w:rPr>
              <w:t>Head</w:t>
            </w:r>
          </w:p>
        </w:tc>
        <w:tc>
          <w:tcPr>
            <w:tcW w:w="670" w:type="dxa"/>
            <w:noWrap/>
          </w:tcPr>
          <w:p w14:paraId="62A5AB1D" w14:textId="77777777" w:rsidR="006F4A81" w:rsidRPr="00327320" w:rsidRDefault="006F4A81">
            <w:pPr>
              <w:rPr>
                <w:bCs w:val="0"/>
                <w:sz w:val="18"/>
                <w:lang w:val="en-AU"/>
              </w:rPr>
            </w:pPr>
            <w:r w:rsidRPr="00327320">
              <w:rPr>
                <w:sz w:val="18"/>
                <w:lang w:val="en-AU"/>
              </w:rPr>
              <w:t>7</w:t>
            </w:r>
          </w:p>
        </w:tc>
        <w:tc>
          <w:tcPr>
            <w:tcW w:w="604" w:type="dxa"/>
            <w:noWrap/>
          </w:tcPr>
          <w:p w14:paraId="08A26F20" w14:textId="77777777" w:rsidR="006F4A81" w:rsidRPr="00327320" w:rsidRDefault="006F4A81">
            <w:pPr>
              <w:rPr>
                <w:bCs w:val="0"/>
                <w:sz w:val="18"/>
                <w:lang w:val="en-AU"/>
              </w:rPr>
            </w:pPr>
            <w:r w:rsidRPr="00327320">
              <w:rPr>
                <w:bCs w:val="0"/>
                <w:sz w:val="18"/>
                <w:lang w:val="en-AU"/>
              </w:rPr>
              <w:t>7</w:t>
            </w:r>
          </w:p>
        </w:tc>
        <w:tc>
          <w:tcPr>
            <w:tcW w:w="658" w:type="dxa"/>
            <w:noWrap/>
          </w:tcPr>
          <w:p w14:paraId="5A8DCE34" w14:textId="77777777" w:rsidR="006F4A81" w:rsidRPr="00327320" w:rsidRDefault="006F4A81">
            <w:pPr>
              <w:rPr>
                <w:bCs w:val="0"/>
                <w:sz w:val="18"/>
                <w:lang w:val="en-AU"/>
              </w:rPr>
            </w:pPr>
          </w:p>
        </w:tc>
        <w:tc>
          <w:tcPr>
            <w:tcW w:w="570" w:type="dxa"/>
            <w:noWrap/>
          </w:tcPr>
          <w:p w14:paraId="0D2C87D8" w14:textId="77777777" w:rsidR="006F4A81" w:rsidRPr="00327320" w:rsidRDefault="006F4A81">
            <w:pPr>
              <w:rPr>
                <w:bCs w:val="0"/>
                <w:sz w:val="18"/>
                <w:lang w:val="en-AU"/>
              </w:rPr>
            </w:pPr>
          </w:p>
        </w:tc>
        <w:tc>
          <w:tcPr>
            <w:tcW w:w="577" w:type="dxa"/>
            <w:noWrap/>
          </w:tcPr>
          <w:p w14:paraId="006432FA" w14:textId="77777777" w:rsidR="006F4A81" w:rsidRPr="00327320" w:rsidRDefault="006F4A81">
            <w:pPr>
              <w:rPr>
                <w:bCs w:val="0"/>
                <w:sz w:val="18"/>
                <w:lang w:val="en-AU"/>
              </w:rPr>
            </w:pPr>
          </w:p>
        </w:tc>
        <w:tc>
          <w:tcPr>
            <w:tcW w:w="568" w:type="dxa"/>
            <w:noWrap/>
          </w:tcPr>
          <w:p w14:paraId="1F045B91" w14:textId="77777777" w:rsidR="006F4A81" w:rsidRPr="00327320" w:rsidRDefault="006F4A81">
            <w:pPr>
              <w:rPr>
                <w:bCs w:val="0"/>
                <w:sz w:val="18"/>
                <w:lang w:val="en-AU"/>
              </w:rPr>
            </w:pPr>
          </w:p>
        </w:tc>
        <w:tc>
          <w:tcPr>
            <w:tcW w:w="570" w:type="dxa"/>
            <w:noWrap/>
          </w:tcPr>
          <w:p w14:paraId="05398CBE" w14:textId="77777777" w:rsidR="006F4A81" w:rsidRPr="00327320" w:rsidRDefault="006F4A81">
            <w:pPr>
              <w:rPr>
                <w:bCs w:val="0"/>
                <w:sz w:val="18"/>
                <w:lang w:val="en-AU"/>
              </w:rPr>
            </w:pPr>
          </w:p>
        </w:tc>
        <w:tc>
          <w:tcPr>
            <w:tcW w:w="570" w:type="dxa"/>
            <w:noWrap/>
          </w:tcPr>
          <w:p w14:paraId="0BD90654" w14:textId="77777777" w:rsidR="006F4A81" w:rsidRPr="00327320" w:rsidRDefault="006F4A81">
            <w:pPr>
              <w:rPr>
                <w:bCs w:val="0"/>
                <w:sz w:val="18"/>
                <w:lang w:val="en-AU"/>
              </w:rPr>
            </w:pPr>
          </w:p>
        </w:tc>
        <w:tc>
          <w:tcPr>
            <w:tcW w:w="570" w:type="dxa"/>
            <w:noWrap/>
          </w:tcPr>
          <w:p w14:paraId="1FD48BED" w14:textId="77777777" w:rsidR="006F4A81" w:rsidRPr="00327320" w:rsidRDefault="006F4A81">
            <w:pPr>
              <w:rPr>
                <w:b/>
                <w:bCs w:val="0"/>
                <w:sz w:val="18"/>
                <w:lang w:val="en-AU"/>
              </w:rPr>
            </w:pPr>
            <w:r w:rsidRPr="00327320">
              <w:rPr>
                <w:b/>
                <w:bCs w:val="0"/>
                <w:sz w:val="18"/>
                <w:lang w:val="en-AU"/>
              </w:rPr>
              <w:t>6</w:t>
            </w:r>
          </w:p>
        </w:tc>
        <w:tc>
          <w:tcPr>
            <w:tcW w:w="528" w:type="dxa"/>
          </w:tcPr>
          <w:p w14:paraId="3808BA8C" w14:textId="77777777" w:rsidR="006F4A81" w:rsidRPr="00327320" w:rsidRDefault="006F4A81">
            <w:pPr>
              <w:rPr>
                <w:b/>
                <w:sz w:val="18"/>
                <w:lang w:val="en-AU"/>
              </w:rPr>
            </w:pPr>
          </w:p>
        </w:tc>
        <w:tc>
          <w:tcPr>
            <w:tcW w:w="570" w:type="dxa"/>
          </w:tcPr>
          <w:p w14:paraId="41E95038" w14:textId="77777777" w:rsidR="006F4A81" w:rsidRPr="00327320" w:rsidRDefault="006F4A81">
            <w:pPr>
              <w:rPr>
                <w:b/>
                <w:sz w:val="18"/>
                <w:lang w:val="en-AU"/>
              </w:rPr>
            </w:pPr>
          </w:p>
        </w:tc>
        <w:tc>
          <w:tcPr>
            <w:tcW w:w="540" w:type="dxa"/>
          </w:tcPr>
          <w:p w14:paraId="2EB75980" w14:textId="77777777" w:rsidR="006F4A81" w:rsidRPr="00327320" w:rsidRDefault="006F4A81">
            <w:pPr>
              <w:rPr>
                <w:b/>
                <w:sz w:val="18"/>
                <w:lang w:val="en-AU"/>
              </w:rPr>
            </w:pPr>
          </w:p>
        </w:tc>
      </w:tr>
      <w:tr w:rsidR="006F4A81" w:rsidRPr="00327320" w14:paraId="557692EB" w14:textId="77777777">
        <w:trPr>
          <w:trHeight w:val="418"/>
        </w:trPr>
        <w:tc>
          <w:tcPr>
            <w:tcW w:w="1683" w:type="dxa"/>
            <w:shd w:val="clear" w:color="auto" w:fill="D9D9D9" w:themeFill="background1" w:themeFillShade="D9"/>
            <w:noWrap/>
          </w:tcPr>
          <w:p w14:paraId="24131845" w14:textId="77777777" w:rsidR="006F4A81" w:rsidRPr="00327320" w:rsidRDefault="006F4A81">
            <w:pPr>
              <w:rPr>
                <w:bCs w:val="0"/>
                <w:sz w:val="18"/>
                <w:lang w:val="en-AU"/>
              </w:rPr>
            </w:pPr>
            <w:r w:rsidRPr="00327320">
              <w:rPr>
                <w:sz w:val="18"/>
                <w:lang w:val="en-AU"/>
              </w:rPr>
              <w:t>Bull calves</w:t>
            </w:r>
          </w:p>
        </w:tc>
        <w:tc>
          <w:tcPr>
            <w:tcW w:w="647" w:type="dxa"/>
          </w:tcPr>
          <w:p w14:paraId="0B96C924" w14:textId="77777777" w:rsidR="006F4A81" w:rsidRPr="00327320" w:rsidRDefault="006F4A81">
            <w:pPr>
              <w:rPr>
                <w:bCs w:val="0"/>
                <w:sz w:val="18"/>
                <w:lang w:val="en-AU"/>
              </w:rPr>
            </w:pPr>
            <w:r w:rsidRPr="00327320">
              <w:rPr>
                <w:sz w:val="18"/>
                <w:lang w:val="en-AU"/>
              </w:rPr>
              <w:t>Head</w:t>
            </w:r>
          </w:p>
        </w:tc>
        <w:tc>
          <w:tcPr>
            <w:tcW w:w="670" w:type="dxa"/>
            <w:noWrap/>
          </w:tcPr>
          <w:p w14:paraId="32AF14CA" w14:textId="77777777" w:rsidR="006F4A81" w:rsidRPr="00327320" w:rsidRDefault="006F4A81">
            <w:pPr>
              <w:rPr>
                <w:bCs w:val="0"/>
                <w:sz w:val="18"/>
                <w:lang w:val="en-AU"/>
              </w:rPr>
            </w:pPr>
            <w:r w:rsidRPr="00327320">
              <w:rPr>
                <w:sz w:val="18"/>
                <w:lang w:val="en-AU"/>
              </w:rPr>
              <w:t>98</w:t>
            </w:r>
          </w:p>
        </w:tc>
        <w:tc>
          <w:tcPr>
            <w:tcW w:w="604" w:type="dxa"/>
            <w:noWrap/>
          </w:tcPr>
          <w:p w14:paraId="01BD5165" w14:textId="77777777" w:rsidR="006F4A81" w:rsidRPr="00327320" w:rsidRDefault="006F4A81">
            <w:pPr>
              <w:rPr>
                <w:bCs w:val="0"/>
                <w:sz w:val="18"/>
                <w:lang w:val="en-AU"/>
              </w:rPr>
            </w:pPr>
            <w:r w:rsidRPr="00327320">
              <w:rPr>
                <w:sz w:val="18"/>
                <w:lang w:val="en-AU"/>
              </w:rPr>
              <w:t>0</w:t>
            </w:r>
          </w:p>
        </w:tc>
        <w:tc>
          <w:tcPr>
            <w:tcW w:w="658" w:type="dxa"/>
            <w:noWrap/>
          </w:tcPr>
          <w:p w14:paraId="56E83228" w14:textId="77777777" w:rsidR="006F4A81" w:rsidRPr="00327320" w:rsidRDefault="006F4A81">
            <w:pPr>
              <w:rPr>
                <w:bCs w:val="0"/>
                <w:sz w:val="18"/>
                <w:lang w:val="en-AU"/>
              </w:rPr>
            </w:pPr>
          </w:p>
        </w:tc>
        <w:tc>
          <w:tcPr>
            <w:tcW w:w="570" w:type="dxa"/>
            <w:noWrap/>
          </w:tcPr>
          <w:p w14:paraId="24D917A7" w14:textId="77777777" w:rsidR="006F4A81" w:rsidRPr="00327320" w:rsidRDefault="006F4A81">
            <w:pPr>
              <w:rPr>
                <w:bCs w:val="0"/>
                <w:sz w:val="18"/>
                <w:lang w:val="en-AU"/>
              </w:rPr>
            </w:pPr>
          </w:p>
        </w:tc>
        <w:tc>
          <w:tcPr>
            <w:tcW w:w="577" w:type="dxa"/>
            <w:noWrap/>
          </w:tcPr>
          <w:p w14:paraId="376D3A75" w14:textId="77777777" w:rsidR="006F4A81" w:rsidRPr="00327320" w:rsidRDefault="006F4A81">
            <w:pPr>
              <w:rPr>
                <w:bCs w:val="0"/>
                <w:sz w:val="18"/>
                <w:lang w:val="en-AU"/>
              </w:rPr>
            </w:pPr>
          </w:p>
        </w:tc>
        <w:tc>
          <w:tcPr>
            <w:tcW w:w="568" w:type="dxa"/>
            <w:noWrap/>
          </w:tcPr>
          <w:p w14:paraId="74687DB5" w14:textId="77777777" w:rsidR="006F4A81" w:rsidRPr="00327320" w:rsidRDefault="006F4A81">
            <w:pPr>
              <w:rPr>
                <w:bCs w:val="0"/>
                <w:sz w:val="18"/>
                <w:lang w:val="en-AU"/>
              </w:rPr>
            </w:pPr>
          </w:p>
        </w:tc>
        <w:tc>
          <w:tcPr>
            <w:tcW w:w="570" w:type="dxa"/>
            <w:noWrap/>
          </w:tcPr>
          <w:p w14:paraId="67AB7579" w14:textId="77777777" w:rsidR="006F4A81" w:rsidRPr="00327320" w:rsidRDefault="006F4A81">
            <w:pPr>
              <w:rPr>
                <w:bCs w:val="0"/>
                <w:sz w:val="18"/>
                <w:lang w:val="en-AU"/>
              </w:rPr>
            </w:pPr>
          </w:p>
        </w:tc>
        <w:tc>
          <w:tcPr>
            <w:tcW w:w="570" w:type="dxa"/>
            <w:noWrap/>
          </w:tcPr>
          <w:p w14:paraId="37C69260" w14:textId="77777777" w:rsidR="006F4A81" w:rsidRPr="00327320" w:rsidRDefault="006F4A81">
            <w:pPr>
              <w:rPr>
                <w:bCs w:val="0"/>
                <w:sz w:val="18"/>
                <w:lang w:val="en-AU"/>
              </w:rPr>
            </w:pPr>
          </w:p>
        </w:tc>
        <w:tc>
          <w:tcPr>
            <w:tcW w:w="570" w:type="dxa"/>
            <w:noWrap/>
          </w:tcPr>
          <w:p w14:paraId="57EA4A89" w14:textId="77777777" w:rsidR="006F4A81" w:rsidRPr="00327320" w:rsidRDefault="006F4A81">
            <w:pPr>
              <w:rPr>
                <w:b/>
                <w:bCs w:val="0"/>
                <w:sz w:val="18"/>
                <w:lang w:val="en-AU"/>
              </w:rPr>
            </w:pPr>
            <w:r w:rsidRPr="00327320">
              <w:rPr>
                <w:b/>
                <w:bCs w:val="0"/>
                <w:sz w:val="18"/>
                <w:lang w:val="en-AU"/>
              </w:rPr>
              <w:t>95</w:t>
            </w:r>
          </w:p>
        </w:tc>
        <w:tc>
          <w:tcPr>
            <w:tcW w:w="528" w:type="dxa"/>
          </w:tcPr>
          <w:p w14:paraId="523A458E" w14:textId="77777777" w:rsidR="006F4A81" w:rsidRPr="00327320" w:rsidRDefault="006F4A81">
            <w:pPr>
              <w:rPr>
                <w:b/>
                <w:sz w:val="18"/>
                <w:lang w:val="en-AU"/>
              </w:rPr>
            </w:pPr>
          </w:p>
        </w:tc>
        <w:tc>
          <w:tcPr>
            <w:tcW w:w="570" w:type="dxa"/>
          </w:tcPr>
          <w:p w14:paraId="208B45FC" w14:textId="77777777" w:rsidR="006F4A81" w:rsidRPr="00327320" w:rsidRDefault="006F4A81">
            <w:pPr>
              <w:rPr>
                <w:b/>
                <w:sz w:val="18"/>
                <w:lang w:val="en-AU"/>
              </w:rPr>
            </w:pPr>
          </w:p>
        </w:tc>
        <w:tc>
          <w:tcPr>
            <w:tcW w:w="540" w:type="dxa"/>
          </w:tcPr>
          <w:p w14:paraId="1A088F85" w14:textId="77777777" w:rsidR="006F4A81" w:rsidRPr="00327320" w:rsidRDefault="006F4A81">
            <w:pPr>
              <w:rPr>
                <w:b/>
                <w:sz w:val="18"/>
                <w:lang w:val="en-AU"/>
              </w:rPr>
            </w:pPr>
          </w:p>
        </w:tc>
      </w:tr>
      <w:tr w:rsidR="006F4A81" w:rsidRPr="00327320" w14:paraId="1A476E4F" w14:textId="77777777">
        <w:trPr>
          <w:trHeight w:val="418"/>
        </w:trPr>
        <w:tc>
          <w:tcPr>
            <w:tcW w:w="1683" w:type="dxa"/>
            <w:shd w:val="clear" w:color="auto" w:fill="D9D9D9" w:themeFill="background1" w:themeFillShade="D9"/>
            <w:noWrap/>
          </w:tcPr>
          <w:p w14:paraId="40EF24A7" w14:textId="77777777" w:rsidR="006F4A81" w:rsidRPr="00327320" w:rsidRDefault="006F4A81">
            <w:pPr>
              <w:rPr>
                <w:bCs w:val="0"/>
                <w:sz w:val="18"/>
                <w:lang w:val="en-AU"/>
              </w:rPr>
            </w:pPr>
            <w:r w:rsidRPr="00327320">
              <w:rPr>
                <w:sz w:val="18"/>
                <w:lang w:val="en-AU"/>
              </w:rPr>
              <w:t>Heifer calves</w:t>
            </w:r>
          </w:p>
        </w:tc>
        <w:tc>
          <w:tcPr>
            <w:tcW w:w="647" w:type="dxa"/>
          </w:tcPr>
          <w:p w14:paraId="315DE7FF" w14:textId="77777777" w:rsidR="006F4A81" w:rsidRPr="00327320" w:rsidRDefault="006F4A81">
            <w:pPr>
              <w:rPr>
                <w:bCs w:val="0"/>
                <w:sz w:val="18"/>
                <w:lang w:val="en-AU"/>
              </w:rPr>
            </w:pPr>
            <w:r w:rsidRPr="00327320">
              <w:rPr>
                <w:sz w:val="18"/>
                <w:lang w:val="en-AU"/>
              </w:rPr>
              <w:t>Head</w:t>
            </w:r>
          </w:p>
        </w:tc>
        <w:tc>
          <w:tcPr>
            <w:tcW w:w="670" w:type="dxa"/>
            <w:noWrap/>
          </w:tcPr>
          <w:p w14:paraId="7A99E67E" w14:textId="77777777" w:rsidR="006F4A81" w:rsidRPr="00327320" w:rsidRDefault="006F4A81">
            <w:pPr>
              <w:rPr>
                <w:bCs w:val="0"/>
                <w:sz w:val="18"/>
                <w:lang w:val="en-AU"/>
              </w:rPr>
            </w:pPr>
            <w:r w:rsidRPr="00327320">
              <w:rPr>
                <w:sz w:val="18"/>
                <w:lang w:val="en-AU"/>
              </w:rPr>
              <w:t>102</w:t>
            </w:r>
          </w:p>
        </w:tc>
        <w:tc>
          <w:tcPr>
            <w:tcW w:w="604" w:type="dxa"/>
            <w:noWrap/>
          </w:tcPr>
          <w:p w14:paraId="7D2C6D33" w14:textId="77777777" w:rsidR="006F4A81" w:rsidRPr="00327320" w:rsidRDefault="006F4A81">
            <w:pPr>
              <w:rPr>
                <w:bCs w:val="0"/>
                <w:sz w:val="18"/>
                <w:lang w:val="en-AU"/>
              </w:rPr>
            </w:pPr>
            <w:r w:rsidRPr="00327320">
              <w:rPr>
                <w:sz w:val="18"/>
                <w:lang w:val="en-AU"/>
              </w:rPr>
              <w:t>0</w:t>
            </w:r>
          </w:p>
        </w:tc>
        <w:tc>
          <w:tcPr>
            <w:tcW w:w="658" w:type="dxa"/>
            <w:noWrap/>
          </w:tcPr>
          <w:p w14:paraId="2C66406E" w14:textId="77777777" w:rsidR="006F4A81" w:rsidRPr="00327320" w:rsidRDefault="006F4A81">
            <w:pPr>
              <w:rPr>
                <w:bCs w:val="0"/>
                <w:sz w:val="18"/>
                <w:lang w:val="en-AU"/>
              </w:rPr>
            </w:pPr>
          </w:p>
        </w:tc>
        <w:tc>
          <w:tcPr>
            <w:tcW w:w="570" w:type="dxa"/>
            <w:noWrap/>
          </w:tcPr>
          <w:p w14:paraId="69C27C06" w14:textId="77777777" w:rsidR="006F4A81" w:rsidRPr="00327320" w:rsidRDefault="006F4A81">
            <w:pPr>
              <w:rPr>
                <w:bCs w:val="0"/>
                <w:sz w:val="18"/>
                <w:lang w:val="en-AU"/>
              </w:rPr>
            </w:pPr>
          </w:p>
        </w:tc>
        <w:tc>
          <w:tcPr>
            <w:tcW w:w="577" w:type="dxa"/>
            <w:noWrap/>
          </w:tcPr>
          <w:p w14:paraId="651CD7A1" w14:textId="77777777" w:rsidR="006F4A81" w:rsidRPr="00327320" w:rsidRDefault="006F4A81">
            <w:pPr>
              <w:rPr>
                <w:bCs w:val="0"/>
                <w:sz w:val="18"/>
                <w:lang w:val="en-AU"/>
              </w:rPr>
            </w:pPr>
          </w:p>
        </w:tc>
        <w:tc>
          <w:tcPr>
            <w:tcW w:w="568" w:type="dxa"/>
            <w:noWrap/>
          </w:tcPr>
          <w:p w14:paraId="1E893972" w14:textId="77777777" w:rsidR="006F4A81" w:rsidRPr="00327320" w:rsidRDefault="006F4A81">
            <w:pPr>
              <w:rPr>
                <w:bCs w:val="0"/>
                <w:sz w:val="18"/>
                <w:lang w:val="en-AU"/>
              </w:rPr>
            </w:pPr>
          </w:p>
        </w:tc>
        <w:tc>
          <w:tcPr>
            <w:tcW w:w="570" w:type="dxa"/>
            <w:noWrap/>
          </w:tcPr>
          <w:p w14:paraId="116D8ADB" w14:textId="77777777" w:rsidR="006F4A81" w:rsidRPr="00327320" w:rsidRDefault="006F4A81">
            <w:pPr>
              <w:rPr>
                <w:bCs w:val="0"/>
                <w:sz w:val="18"/>
                <w:lang w:val="en-AU"/>
              </w:rPr>
            </w:pPr>
          </w:p>
        </w:tc>
        <w:tc>
          <w:tcPr>
            <w:tcW w:w="570" w:type="dxa"/>
            <w:noWrap/>
          </w:tcPr>
          <w:p w14:paraId="3274AF21" w14:textId="77777777" w:rsidR="006F4A81" w:rsidRPr="00327320" w:rsidRDefault="006F4A81">
            <w:pPr>
              <w:rPr>
                <w:bCs w:val="0"/>
                <w:sz w:val="18"/>
                <w:lang w:val="en-AU"/>
              </w:rPr>
            </w:pPr>
          </w:p>
        </w:tc>
        <w:tc>
          <w:tcPr>
            <w:tcW w:w="570" w:type="dxa"/>
            <w:noWrap/>
          </w:tcPr>
          <w:p w14:paraId="416F47F9" w14:textId="77777777" w:rsidR="006F4A81" w:rsidRPr="00327320" w:rsidRDefault="006F4A81">
            <w:pPr>
              <w:rPr>
                <w:b/>
                <w:bCs w:val="0"/>
                <w:sz w:val="18"/>
                <w:lang w:val="en-AU"/>
              </w:rPr>
            </w:pPr>
            <w:r w:rsidRPr="00327320">
              <w:rPr>
                <w:b/>
                <w:bCs w:val="0"/>
                <w:sz w:val="18"/>
                <w:lang w:val="en-AU"/>
              </w:rPr>
              <w:t>100</w:t>
            </w:r>
          </w:p>
        </w:tc>
        <w:tc>
          <w:tcPr>
            <w:tcW w:w="528" w:type="dxa"/>
          </w:tcPr>
          <w:p w14:paraId="65290421" w14:textId="77777777" w:rsidR="006F4A81" w:rsidRPr="00327320" w:rsidRDefault="006F4A81">
            <w:pPr>
              <w:rPr>
                <w:b/>
                <w:sz w:val="18"/>
                <w:lang w:val="en-AU"/>
              </w:rPr>
            </w:pPr>
          </w:p>
        </w:tc>
        <w:tc>
          <w:tcPr>
            <w:tcW w:w="570" w:type="dxa"/>
          </w:tcPr>
          <w:p w14:paraId="71905CAC" w14:textId="77777777" w:rsidR="006F4A81" w:rsidRPr="00327320" w:rsidRDefault="006F4A81">
            <w:pPr>
              <w:rPr>
                <w:b/>
                <w:sz w:val="18"/>
                <w:lang w:val="en-AU"/>
              </w:rPr>
            </w:pPr>
          </w:p>
        </w:tc>
        <w:tc>
          <w:tcPr>
            <w:tcW w:w="540" w:type="dxa"/>
          </w:tcPr>
          <w:p w14:paraId="4A4027E6" w14:textId="77777777" w:rsidR="006F4A81" w:rsidRPr="00327320" w:rsidRDefault="006F4A81">
            <w:pPr>
              <w:rPr>
                <w:b/>
                <w:sz w:val="18"/>
                <w:lang w:val="en-AU"/>
              </w:rPr>
            </w:pPr>
          </w:p>
        </w:tc>
      </w:tr>
    </w:tbl>
    <w:p w14:paraId="415F98AD" w14:textId="77777777" w:rsidR="006F4A81" w:rsidRPr="00327320" w:rsidRDefault="006F4A81" w:rsidP="006F4A81">
      <w:pPr>
        <w:rPr>
          <w:sz w:val="18"/>
        </w:rPr>
      </w:pPr>
    </w:p>
    <w:p w14:paraId="0B7105BC" w14:textId="6B6B4D14" w:rsidR="006F4A81" w:rsidRPr="00327320" w:rsidRDefault="006F4A81" w:rsidP="006F4A81">
      <w:pPr>
        <w:rPr>
          <w:sz w:val="18"/>
        </w:rPr>
      </w:pPr>
      <w:proofErr w:type="spellStart"/>
      <w:r w:rsidRPr="00327320">
        <w:rPr>
          <w:sz w:val="18"/>
        </w:rPr>
        <w:t>Redbrook</w:t>
      </w:r>
      <w:proofErr w:type="spellEnd"/>
      <w:r w:rsidRPr="00327320">
        <w:rPr>
          <w:sz w:val="18"/>
        </w:rPr>
        <w:t xml:space="preserve"> </w:t>
      </w:r>
      <w:proofErr w:type="gramStart"/>
      <w:r w:rsidRPr="00327320">
        <w:rPr>
          <w:sz w:val="18"/>
        </w:rPr>
        <w:t>was not able to</w:t>
      </w:r>
      <w:proofErr w:type="gramEnd"/>
      <w:r w:rsidRPr="00327320">
        <w:rPr>
          <w:sz w:val="18"/>
        </w:rPr>
        <w:t xml:space="preserve"> re</w:t>
      </w:r>
      <w:r w:rsidR="00410BA8">
        <w:rPr>
          <w:sz w:val="18"/>
        </w:rPr>
        <w:t>-</w:t>
      </w:r>
      <w:r w:rsidRPr="00327320">
        <w:rPr>
          <w:sz w:val="18"/>
        </w:rPr>
        <w:t>count livestock again before the end of the inventory period in June, but no additional births, deaths or sales were recorded, so the producer assumes the closing stock numbers match the most recent stock count from March.</w:t>
      </w:r>
    </w:p>
    <w:p w14:paraId="09F5AB75" w14:textId="77777777" w:rsidR="006F4A81" w:rsidRPr="00327320" w:rsidRDefault="006F4A81" w:rsidP="006F4A81">
      <w:pPr>
        <w:rPr>
          <w:sz w:val="18"/>
        </w:rPr>
      </w:pPr>
      <w:r w:rsidRPr="00327320">
        <w:rPr>
          <w:sz w:val="18"/>
        </w:rPr>
        <w:t xml:space="preserve">As only the Method 1 data is available these livestock numbers are translated into seasonal categories to allow seasonal defaults for live weight (LW) and liveweight gain (LWG) to be applied (Method 1). This is demonstrated </w:t>
      </w:r>
    </w:p>
    <w:p w14:paraId="30BF56C9" w14:textId="0B68DE63" w:rsidR="006F4A81" w:rsidRPr="00327320" w:rsidRDefault="00AB5416" w:rsidP="006F4A81">
      <w:pPr>
        <w:rPr>
          <w:sz w:val="18"/>
        </w:rPr>
      </w:pPr>
      <w:r>
        <w:rPr>
          <w:sz w:val="18"/>
        </w:rPr>
        <w:lastRenderedPageBreak/>
        <w:t>i</w:t>
      </w:r>
      <w:r w:rsidR="006F4A81" w:rsidRPr="00327320">
        <w:rPr>
          <w:sz w:val="18"/>
        </w:rPr>
        <w:t>n</w:t>
      </w:r>
      <w:r w:rsidR="00ED12FE">
        <w:rPr>
          <w:sz w:val="18"/>
        </w:rPr>
        <w:t xml:space="preserve"> </w:t>
      </w:r>
      <w:r w:rsidR="006F4A81" w:rsidRPr="00327320">
        <w:rPr>
          <w:sz w:val="18"/>
        </w:rPr>
        <w:fldChar w:fldCharType="begin"/>
      </w:r>
      <w:r w:rsidR="006F4A81" w:rsidRPr="00327320">
        <w:rPr>
          <w:sz w:val="18"/>
        </w:rPr>
        <w:instrText xml:space="preserve"> REF _Ref220919786 \h </w:instrText>
      </w:r>
      <w:r w:rsidR="006F4A81" w:rsidRPr="00327320">
        <w:rPr>
          <w:sz w:val="18"/>
        </w:rPr>
      </w:r>
      <w:r w:rsidR="006F4A81"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7</w:t>
      </w:r>
      <w:r w:rsidR="006F4A81" w:rsidRPr="00327320">
        <w:rPr>
          <w:sz w:val="18"/>
        </w:rPr>
        <w:fldChar w:fldCharType="end"/>
      </w:r>
      <w:r>
        <w:rPr>
          <w:sz w:val="18"/>
        </w:rPr>
        <w:t>.</w:t>
      </w:r>
      <w:r w:rsidR="006F4A81" w:rsidRPr="00327320">
        <w:rPr>
          <w:sz w:val="18"/>
        </w:rPr>
        <w:t xml:space="preserve"> </w:t>
      </w:r>
      <w:r>
        <w:rPr>
          <w:sz w:val="18"/>
        </w:rPr>
        <w:t>I</w:t>
      </w:r>
      <w:r w:rsidR="006F4A81" w:rsidRPr="00327320">
        <w:rPr>
          <w:sz w:val="18"/>
        </w:rPr>
        <w:t>t is assumed the numbers of animals remains constant between stock counts</w:t>
      </w:r>
      <w:r w:rsidR="008362D4">
        <w:rPr>
          <w:sz w:val="18"/>
        </w:rPr>
        <w:t>.</w:t>
      </w:r>
      <w:r w:rsidR="006F4A81" w:rsidRPr="00327320">
        <w:rPr>
          <w:sz w:val="18"/>
        </w:rPr>
        <w:t xml:space="preserve"> </w:t>
      </w:r>
      <w:r w:rsidR="008362D4">
        <w:rPr>
          <w:sz w:val="18"/>
        </w:rPr>
        <w:t>T</w:t>
      </w:r>
      <w:r w:rsidR="006F4A81" w:rsidRPr="00327320">
        <w:rPr>
          <w:sz w:val="18"/>
        </w:rPr>
        <w:t xml:space="preserve">he number of cows&gt;3 years in spring and summer is 200 </w:t>
      </w:r>
      <w:r w:rsidR="00821E85">
        <w:rPr>
          <w:sz w:val="18"/>
        </w:rPr>
        <w:t>f</w:t>
      </w:r>
      <w:r w:rsidR="006F4A81" w:rsidRPr="00327320">
        <w:rPr>
          <w:sz w:val="18"/>
        </w:rPr>
        <w:t xml:space="preserve">or each season and the number of breeding bulls stays constant at 7. In Autumn calves are born and </w:t>
      </w:r>
      <w:proofErr w:type="gramStart"/>
      <w:r w:rsidR="006F4A81" w:rsidRPr="00327320">
        <w:rPr>
          <w:sz w:val="18"/>
        </w:rPr>
        <w:t>counted</w:t>
      </w:r>
      <w:proofErr w:type="gramEnd"/>
      <w:r w:rsidR="006F4A81" w:rsidRPr="00327320">
        <w:rPr>
          <w:sz w:val="18"/>
        </w:rPr>
        <w:t xml:space="preserve"> and their numbers are assumed to stay constant at 95 and 100 respectively for this season. Another stock count of cows and bulls is performed at this </w:t>
      </w:r>
      <w:proofErr w:type="gramStart"/>
      <w:r w:rsidR="006F4A81" w:rsidRPr="00327320">
        <w:rPr>
          <w:sz w:val="18"/>
        </w:rPr>
        <w:t>time</w:t>
      </w:r>
      <w:proofErr w:type="gramEnd"/>
      <w:r w:rsidR="006F4A81" w:rsidRPr="00327320">
        <w:rPr>
          <w:sz w:val="18"/>
        </w:rPr>
        <w:t xml:space="preserve"> and the new values are used for autumn. As winter crosses the reporting period and there are different stock counts for each class a weighted average is calculated across the values recorded in the winter months and this number is reported for winter. </w:t>
      </w:r>
    </w:p>
    <w:p w14:paraId="37712819" w14:textId="77777777" w:rsidR="006F4A81" w:rsidRPr="00327320" w:rsidRDefault="006F4A81" w:rsidP="006F4A81">
      <w:pPr>
        <w:rPr>
          <w:sz w:val="18"/>
        </w:rPr>
      </w:pPr>
      <w:r w:rsidRPr="00327320">
        <w:rPr>
          <w:sz w:val="18"/>
        </w:rPr>
        <w:t>For example:</w:t>
      </w:r>
    </w:p>
    <w:p w14:paraId="0B1C2113" w14:textId="77777777" w:rsidR="006F4A81" w:rsidRPr="00327320" w:rsidRDefault="006F4A81" w:rsidP="006F4A81">
      <w:pPr>
        <w:rPr>
          <w:sz w:val="18"/>
        </w:rPr>
      </w:pPr>
      <w:r w:rsidRPr="00327320">
        <w:rPr>
          <w:sz w:val="18"/>
        </w:rPr>
        <w:t xml:space="preserve">Number of Cows &gt; 3 years in Winter = (200 x 31) + (200 x 31) + (195 x 30) / (31 + 31 + 30) = </w:t>
      </w:r>
      <w:r w:rsidRPr="00327320">
        <w:rPr>
          <w:b/>
          <w:bCs/>
          <w:sz w:val="18"/>
        </w:rPr>
        <w:t>198</w:t>
      </w:r>
    </w:p>
    <w:p w14:paraId="512D8F26" w14:textId="77777777" w:rsidR="006F4A81" w:rsidRPr="00327320" w:rsidRDefault="006F4A81" w:rsidP="006F4A81">
      <w:pPr>
        <w:rPr>
          <w:sz w:val="18"/>
        </w:rPr>
      </w:pPr>
      <w:r w:rsidRPr="00327320">
        <w:rPr>
          <w:sz w:val="18"/>
        </w:rPr>
        <w:t>Number of Breeding Bulls in Winter = (7 x 31) + (7 x 31) + (6 x 30) / (31 + 31 + 30) =</w:t>
      </w:r>
      <w:r w:rsidRPr="00327320">
        <w:rPr>
          <w:b/>
          <w:bCs/>
          <w:sz w:val="18"/>
        </w:rPr>
        <w:t xml:space="preserve"> 7</w:t>
      </w:r>
    </w:p>
    <w:p w14:paraId="5BD975F3" w14:textId="77777777" w:rsidR="006F4A81" w:rsidRPr="00327320" w:rsidRDefault="006F4A81" w:rsidP="006F4A81">
      <w:pPr>
        <w:rPr>
          <w:sz w:val="18"/>
        </w:rPr>
      </w:pPr>
      <w:r w:rsidRPr="00327320">
        <w:rPr>
          <w:sz w:val="18"/>
        </w:rPr>
        <w:t xml:space="preserve">Number of Bull Calves in Winter = (98 x 31) + (0 x 31) + (95 x 30) / (31 + 31 + 30) = </w:t>
      </w:r>
      <w:r w:rsidRPr="00327320">
        <w:rPr>
          <w:b/>
          <w:bCs/>
          <w:sz w:val="18"/>
        </w:rPr>
        <w:t>64</w:t>
      </w:r>
    </w:p>
    <w:p w14:paraId="408EE09E" w14:textId="77777777" w:rsidR="006F4A81" w:rsidRPr="00327320" w:rsidRDefault="006F4A81" w:rsidP="006F4A81">
      <w:pPr>
        <w:rPr>
          <w:sz w:val="18"/>
        </w:rPr>
      </w:pPr>
      <w:r w:rsidRPr="00327320">
        <w:rPr>
          <w:sz w:val="18"/>
        </w:rPr>
        <w:t xml:space="preserve">Number of Heifer Calves = (102 x 31) + (0 x 31) + (100 x 30) / (31 + 31 + 30) = </w:t>
      </w:r>
      <w:r w:rsidRPr="00327320">
        <w:rPr>
          <w:b/>
          <w:bCs/>
          <w:sz w:val="18"/>
        </w:rPr>
        <w:t>67</w:t>
      </w:r>
    </w:p>
    <w:p w14:paraId="444BD21C" w14:textId="2E3BA25F" w:rsidR="006F4A81" w:rsidRPr="00327320" w:rsidRDefault="006F4A81" w:rsidP="006F4A81">
      <w:pPr>
        <w:rPr>
          <w:sz w:val="18"/>
        </w:rPr>
      </w:pPr>
      <w:r w:rsidRPr="00327320">
        <w:rPr>
          <w:sz w:val="18"/>
        </w:rPr>
        <w:fldChar w:fldCharType="begin"/>
      </w:r>
      <w:r w:rsidRPr="00327320">
        <w:rPr>
          <w:sz w:val="18"/>
        </w:rPr>
        <w:instrText xml:space="preserve"> REF _Ref208494654 \h </w:instrText>
      </w:r>
      <w:r w:rsidRPr="00327320">
        <w:rPr>
          <w:sz w:val="18"/>
        </w:rPr>
      </w:r>
      <w:r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8</w:t>
      </w:r>
      <w:r w:rsidRPr="00327320">
        <w:rPr>
          <w:sz w:val="18"/>
        </w:rPr>
        <w:fldChar w:fldCharType="end"/>
      </w:r>
      <w:r w:rsidRPr="00327320">
        <w:rPr>
          <w:sz w:val="18"/>
        </w:rPr>
        <w:t xml:space="preserve"> demonstrates Seasonal defaults for live weight (LW) and liveweight gain (LWG) </w:t>
      </w:r>
      <w:r w:rsidR="00EC38DA" w:rsidRPr="00327320">
        <w:rPr>
          <w:sz w:val="18"/>
        </w:rPr>
        <w:t xml:space="preserve">may </w:t>
      </w:r>
      <w:r w:rsidRPr="00327320">
        <w:rPr>
          <w:sz w:val="18"/>
        </w:rPr>
        <w:t xml:space="preserve">be added based on producer location. </w:t>
      </w:r>
      <w:proofErr w:type="spellStart"/>
      <w:r w:rsidRPr="00327320">
        <w:rPr>
          <w:sz w:val="18"/>
        </w:rPr>
        <w:t>Redbrook</w:t>
      </w:r>
      <w:proofErr w:type="spellEnd"/>
      <w:r w:rsidRPr="00327320">
        <w:rPr>
          <w:sz w:val="18"/>
        </w:rPr>
        <w:t xml:space="preserve"> </w:t>
      </w:r>
      <w:proofErr w:type="gramStart"/>
      <w:r w:rsidRPr="00327320">
        <w:rPr>
          <w:sz w:val="18"/>
        </w:rPr>
        <w:t>is located in</w:t>
      </w:r>
      <w:proofErr w:type="gramEnd"/>
      <w:r w:rsidRPr="00327320">
        <w:rPr>
          <w:sz w:val="18"/>
        </w:rPr>
        <w:t xml:space="preserve"> a moderate/high region of Queensland, so those values found in Chapter 12; Appendix Table 12.1.1.2 and 12.1.1.4. </w:t>
      </w:r>
    </w:p>
    <w:p w14:paraId="2BC8454E" w14:textId="215227D6" w:rsidR="006F4A81" w:rsidRPr="00327320" w:rsidRDefault="006F4A81" w:rsidP="006F4A81">
      <w:pPr>
        <w:pStyle w:val="Caption"/>
        <w:rPr>
          <w:sz w:val="18"/>
        </w:rPr>
      </w:pPr>
      <w:bookmarkStart w:id="75" w:name="_Ref208494654"/>
      <w:bookmarkStart w:id="76" w:name="_Toc208829028"/>
      <w:bookmarkStart w:id="77" w:name="_Toc211532506"/>
      <w:bookmarkStart w:id="78" w:name="_Ref221086502"/>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8</w:t>
      </w:r>
      <w:r w:rsidRPr="00327320">
        <w:rPr>
          <w:sz w:val="18"/>
        </w:rPr>
        <w:fldChar w:fldCharType="end"/>
      </w:r>
      <w:bookmarkEnd w:id="75"/>
      <w:r w:rsidRPr="00327320">
        <w:rPr>
          <w:sz w:val="18"/>
        </w:rPr>
        <w:t>: Complete translation of minimal data requirements to Method 1 emission estimation parameters</w:t>
      </w:r>
      <w:bookmarkEnd w:id="76"/>
      <w:bookmarkEnd w:id="77"/>
      <w:bookmarkEnd w:id="78"/>
      <w:r w:rsidRPr="00327320">
        <w:rPr>
          <w:sz w:val="18"/>
        </w:rPr>
        <w:t xml:space="preserve"> </w:t>
      </w:r>
    </w:p>
    <w:tbl>
      <w:tblPr>
        <w:tblStyle w:val="TableGrid"/>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85"/>
        <w:gridCol w:w="1051"/>
        <w:gridCol w:w="1111"/>
        <w:gridCol w:w="1141"/>
        <w:gridCol w:w="1354"/>
      </w:tblGrid>
      <w:tr w:rsidR="006F4A81" w:rsidRPr="00327320" w14:paraId="5D486471" w14:textId="77777777">
        <w:trPr>
          <w:trHeight w:val="270"/>
          <w:tblHeader/>
        </w:trPr>
        <w:tc>
          <w:tcPr>
            <w:tcW w:w="0" w:type="auto"/>
            <w:shd w:val="clear" w:color="auto" w:fill="000000" w:themeFill="text1"/>
          </w:tcPr>
          <w:p w14:paraId="3D177F9A" w14:textId="77777777" w:rsidR="006F4A81" w:rsidRPr="00327320" w:rsidRDefault="006F4A81">
            <w:pPr>
              <w:rPr>
                <w:b/>
                <w:bCs w:val="0"/>
                <w:sz w:val="18"/>
                <w:lang w:val="en-AU"/>
              </w:rPr>
            </w:pPr>
          </w:p>
        </w:tc>
        <w:tc>
          <w:tcPr>
            <w:tcW w:w="5995" w:type="dxa"/>
            <w:gridSpan w:val="5"/>
            <w:shd w:val="clear" w:color="auto" w:fill="000000" w:themeFill="text1"/>
            <w:hideMark/>
          </w:tcPr>
          <w:p w14:paraId="49870E9C" w14:textId="77777777" w:rsidR="006F4A81" w:rsidRPr="00327320" w:rsidRDefault="006F4A81">
            <w:pPr>
              <w:rPr>
                <w:sz w:val="18"/>
                <w:lang w:val="en-AU"/>
              </w:rPr>
            </w:pPr>
            <w:r w:rsidRPr="00327320">
              <w:rPr>
                <w:b/>
                <w:color w:val="FFFFFF" w:themeColor="background1"/>
                <w:sz w:val="18"/>
                <w:lang w:val="en-AU"/>
              </w:rPr>
              <w:t>Values as used in calculations</w:t>
            </w:r>
          </w:p>
        </w:tc>
      </w:tr>
      <w:tr w:rsidR="006F4A81" w:rsidRPr="00327320" w14:paraId="7F2EFDC0" w14:textId="77777777">
        <w:trPr>
          <w:trHeight w:val="212"/>
          <w:tblHeader/>
        </w:trPr>
        <w:tc>
          <w:tcPr>
            <w:tcW w:w="0" w:type="auto"/>
            <w:shd w:val="clear" w:color="auto" w:fill="D9D9D9" w:themeFill="background1" w:themeFillShade="D9"/>
            <w:noWrap/>
            <w:hideMark/>
          </w:tcPr>
          <w:p w14:paraId="3D4220DD" w14:textId="77777777" w:rsidR="006F4A81" w:rsidRPr="00327320" w:rsidRDefault="006F4A81">
            <w:pPr>
              <w:rPr>
                <w:b/>
                <w:bCs w:val="0"/>
                <w:sz w:val="18"/>
                <w:lang w:val="en-AU"/>
              </w:rPr>
            </w:pPr>
            <w:r w:rsidRPr="00327320">
              <w:rPr>
                <w:b/>
                <w:sz w:val="18"/>
                <w:lang w:val="en-AU"/>
              </w:rPr>
              <w:t>Livestock Class</w:t>
            </w:r>
          </w:p>
        </w:tc>
        <w:tc>
          <w:tcPr>
            <w:tcW w:w="0" w:type="auto"/>
            <w:shd w:val="clear" w:color="auto" w:fill="D9D9D9" w:themeFill="background1" w:themeFillShade="D9"/>
          </w:tcPr>
          <w:p w14:paraId="2CF381A6" w14:textId="77777777" w:rsidR="006F4A81" w:rsidRPr="00327320" w:rsidRDefault="006F4A81">
            <w:pPr>
              <w:rPr>
                <w:b/>
                <w:bCs w:val="0"/>
                <w:sz w:val="18"/>
                <w:lang w:val="en-AU"/>
              </w:rPr>
            </w:pPr>
          </w:p>
        </w:tc>
        <w:tc>
          <w:tcPr>
            <w:tcW w:w="0" w:type="auto"/>
            <w:shd w:val="clear" w:color="auto" w:fill="D9D9D9" w:themeFill="background1" w:themeFillShade="D9"/>
            <w:noWrap/>
            <w:hideMark/>
          </w:tcPr>
          <w:p w14:paraId="14C17C19" w14:textId="77777777" w:rsidR="006F4A81" w:rsidRPr="00327320" w:rsidRDefault="006F4A81">
            <w:pPr>
              <w:rPr>
                <w:b/>
                <w:sz w:val="18"/>
                <w:lang w:val="en-AU"/>
              </w:rPr>
            </w:pPr>
            <w:r w:rsidRPr="00327320">
              <w:rPr>
                <w:b/>
                <w:sz w:val="18"/>
                <w:lang w:val="en-AU"/>
              </w:rPr>
              <w:t>Spring</w:t>
            </w:r>
          </w:p>
          <w:p w14:paraId="5DC286CC" w14:textId="77777777" w:rsidR="006F4A81" w:rsidRPr="00327320" w:rsidRDefault="006F4A81">
            <w:pPr>
              <w:rPr>
                <w:b/>
                <w:bCs w:val="0"/>
                <w:sz w:val="18"/>
                <w:lang w:val="en-AU"/>
              </w:rPr>
            </w:pPr>
            <w:r w:rsidRPr="00327320">
              <w:rPr>
                <w:b/>
                <w:sz w:val="18"/>
                <w:lang w:val="en-AU"/>
              </w:rPr>
              <w:t>Sept-Nov</w:t>
            </w:r>
          </w:p>
        </w:tc>
        <w:tc>
          <w:tcPr>
            <w:tcW w:w="1086" w:type="dxa"/>
            <w:shd w:val="clear" w:color="auto" w:fill="D9D9D9" w:themeFill="background1" w:themeFillShade="D9"/>
            <w:noWrap/>
            <w:hideMark/>
          </w:tcPr>
          <w:p w14:paraId="0ABA3766" w14:textId="77777777" w:rsidR="006F4A81" w:rsidRPr="00327320" w:rsidRDefault="006F4A81">
            <w:pPr>
              <w:rPr>
                <w:b/>
                <w:sz w:val="18"/>
                <w:lang w:val="en-AU"/>
              </w:rPr>
            </w:pPr>
            <w:r w:rsidRPr="00327320">
              <w:rPr>
                <w:b/>
                <w:sz w:val="18"/>
                <w:lang w:val="en-AU"/>
              </w:rPr>
              <w:t>Summer</w:t>
            </w:r>
          </w:p>
          <w:p w14:paraId="24EBFE20" w14:textId="77777777" w:rsidR="006F4A81" w:rsidRPr="00327320" w:rsidRDefault="006F4A81">
            <w:pPr>
              <w:rPr>
                <w:b/>
                <w:bCs w:val="0"/>
                <w:sz w:val="18"/>
                <w:lang w:val="en-AU"/>
              </w:rPr>
            </w:pPr>
            <w:r w:rsidRPr="00327320">
              <w:rPr>
                <w:b/>
                <w:sz w:val="18"/>
                <w:lang w:val="en-AU"/>
              </w:rPr>
              <w:t>Dec-Feb</w:t>
            </w:r>
          </w:p>
        </w:tc>
        <w:tc>
          <w:tcPr>
            <w:tcW w:w="1115" w:type="dxa"/>
            <w:shd w:val="clear" w:color="auto" w:fill="D9D9D9" w:themeFill="background1" w:themeFillShade="D9"/>
            <w:noWrap/>
            <w:hideMark/>
          </w:tcPr>
          <w:p w14:paraId="0C80E2B3" w14:textId="77777777" w:rsidR="006F4A81" w:rsidRPr="00327320" w:rsidRDefault="006F4A81">
            <w:pPr>
              <w:rPr>
                <w:b/>
                <w:sz w:val="18"/>
                <w:lang w:val="en-AU"/>
              </w:rPr>
            </w:pPr>
            <w:r w:rsidRPr="00327320">
              <w:rPr>
                <w:b/>
                <w:sz w:val="18"/>
                <w:lang w:val="en-AU"/>
              </w:rPr>
              <w:t>Autumn</w:t>
            </w:r>
          </w:p>
          <w:p w14:paraId="4785B509" w14:textId="77777777" w:rsidR="006F4A81" w:rsidRPr="00327320" w:rsidRDefault="006F4A81">
            <w:pPr>
              <w:rPr>
                <w:b/>
                <w:bCs w:val="0"/>
                <w:sz w:val="18"/>
                <w:lang w:val="en-AU"/>
              </w:rPr>
            </w:pPr>
            <w:r w:rsidRPr="00327320">
              <w:rPr>
                <w:b/>
                <w:sz w:val="18"/>
                <w:lang w:val="en-AU"/>
              </w:rPr>
              <w:t>Mar-May</w:t>
            </w:r>
          </w:p>
        </w:tc>
        <w:tc>
          <w:tcPr>
            <w:tcW w:w="1323" w:type="dxa"/>
            <w:shd w:val="clear" w:color="auto" w:fill="D9D9D9" w:themeFill="background1" w:themeFillShade="D9"/>
          </w:tcPr>
          <w:p w14:paraId="6F7EE319" w14:textId="77777777" w:rsidR="006F4A81" w:rsidRPr="00327320" w:rsidRDefault="006F4A81">
            <w:pPr>
              <w:rPr>
                <w:b/>
                <w:sz w:val="18"/>
                <w:lang w:val="en-AU"/>
              </w:rPr>
            </w:pPr>
            <w:r w:rsidRPr="00327320">
              <w:rPr>
                <w:b/>
                <w:sz w:val="18"/>
                <w:lang w:val="en-AU"/>
              </w:rPr>
              <w:t>Winter</w:t>
            </w:r>
          </w:p>
          <w:p w14:paraId="71DB2533" w14:textId="77777777" w:rsidR="006F4A81" w:rsidRPr="00327320" w:rsidRDefault="006F4A81">
            <w:pPr>
              <w:rPr>
                <w:b/>
                <w:sz w:val="18"/>
                <w:lang w:val="en-AU"/>
              </w:rPr>
            </w:pPr>
            <w:r w:rsidRPr="00327320">
              <w:rPr>
                <w:b/>
                <w:sz w:val="18"/>
                <w:lang w:val="en-AU"/>
              </w:rPr>
              <w:t>June-Aug</w:t>
            </w:r>
          </w:p>
        </w:tc>
      </w:tr>
      <w:tr w:rsidR="006F4A81" w:rsidRPr="00327320" w14:paraId="177D26E6" w14:textId="77777777">
        <w:trPr>
          <w:trHeight w:val="212"/>
        </w:trPr>
        <w:tc>
          <w:tcPr>
            <w:tcW w:w="0" w:type="auto"/>
            <w:vMerge w:val="restart"/>
            <w:shd w:val="clear" w:color="auto" w:fill="D9D9D9" w:themeFill="background1" w:themeFillShade="D9"/>
            <w:noWrap/>
          </w:tcPr>
          <w:p w14:paraId="48C9A210" w14:textId="77777777" w:rsidR="006F4A81" w:rsidRPr="00327320" w:rsidRDefault="006F4A81">
            <w:pPr>
              <w:rPr>
                <w:sz w:val="18"/>
                <w:lang w:val="en-AU"/>
              </w:rPr>
            </w:pPr>
            <w:r w:rsidRPr="00327320">
              <w:rPr>
                <w:sz w:val="18"/>
                <w:lang w:val="en-AU"/>
              </w:rPr>
              <w:t>Cows &gt;3 year</w:t>
            </w:r>
          </w:p>
        </w:tc>
        <w:tc>
          <w:tcPr>
            <w:tcW w:w="0" w:type="auto"/>
          </w:tcPr>
          <w:p w14:paraId="7A5B2EA1" w14:textId="77777777" w:rsidR="006F4A81" w:rsidRPr="00327320" w:rsidRDefault="006F4A81">
            <w:pPr>
              <w:rPr>
                <w:sz w:val="18"/>
                <w:lang w:val="en-AU"/>
              </w:rPr>
            </w:pPr>
            <w:r w:rsidRPr="00327320">
              <w:rPr>
                <w:sz w:val="18"/>
                <w:lang w:val="en-AU"/>
              </w:rPr>
              <w:t>Head</w:t>
            </w:r>
          </w:p>
        </w:tc>
        <w:tc>
          <w:tcPr>
            <w:tcW w:w="0" w:type="auto"/>
            <w:noWrap/>
          </w:tcPr>
          <w:p w14:paraId="1718C922" w14:textId="77777777" w:rsidR="006F4A81" w:rsidRPr="00327320" w:rsidRDefault="006F4A81">
            <w:pPr>
              <w:rPr>
                <w:sz w:val="18"/>
                <w:lang w:val="en-AU"/>
              </w:rPr>
            </w:pPr>
            <w:r w:rsidRPr="00327320">
              <w:rPr>
                <w:sz w:val="18"/>
                <w:lang w:val="en-AU"/>
              </w:rPr>
              <w:t>200</w:t>
            </w:r>
          </w:p>
        </w:tc>
        <w:tc>
          <w:tcPr>
            <w:tcW w:w="1086" w:type="dxa"/>
            <w:noWrap/>
          </w:tcPr>
          <w:p w14:paraId="2CE8CD88" w14:textId="77777777" w:rsidR="006F4A81" w:rsidRPr="00327320" w:rsidRDefault="006F4A81">
            <w:pPr>
              <w:rPr>
                <w:sz w:val="18"/>
                <w:lang w:val="en-AU"/>
              </w:rPr>
            </w:pPr>
            <w:r w:rsidRPr="00327320">
              <w:rPr>
                <w:sz w:val="18"/>
                <w:lang w:val="en-AU"/>
              </w:rPr>
              <w:t>200</w:t>
            </w:r>
          </w:p>
        </w:tc>
        <w:tc>
          <w:tcPr>
            <w:tcW w:w="1115" w:type="dxa"/>
            <w:noWrap/>
          </w:tcPr>
          <w:p w14:paraId="7A21AC60" w14:textId="77777777" w:rsidR="006F4A81" w:rsidRPr="00327320" w:rsidRDefault="006F4A81">
            <w:pPr>
              <w:rPr>
                <w:sz w:val="18"/>
                <w:lang w:val="en-AU"/>
              </w:rPr>
            </w:pPr>
            <w:r w:rsidRPr="00327320">
              <w:rPr>
                <w:sz w:val="18"/>
                <w:lang w:val="en-AU"/>
              </w:rPr>
              <w:t>195</w:t>
            </w:r>
          </w:p>
        </w:tc>
        <w:tc>
          <w:tcPr>
            <w:tcW w:w="1323" w:type="dxa"/>
          </w:tcPr>
          <w:p w14:paraId="78DED422" w14:textId="77777777" w:rsidR="006F4A81" w:rsidRPr="00327320" w:rsidRDefault="006F4A81">
            <w:pPr>
              <w:rPr>
                <w:sz w:val="18"/>
                <w:lang w:val="en-AU"/>
              </w:rPr>
            </w:pPr>
            <w:r w:rsidRPr="00327320">
              <w:rPr>
                <w:sz w:val="18"/>
                <w:lang w:val="en-AU"/>
              </w:rPr>
              <w:t>198</w:t>
            </w:r>
          </w:p>
        </w:tc>
      </w:tr>
      <w:tr w:rsidR="006F4A81" w:rsidRPr="00327320" w14:paraId="36182261" w14:textId="77777777">
        <w:trPr>
          <w:trHeight w:val="212"/>
        </w:trPr>
        <w:tc>
          <w:tcPr>
            <w:tcW w:w="0" w:type="auto"/>
            <w:vMerge/>
            <w:shd w:val="clear" w:color="auto" w:fill="D9D9D9" w:themeFill="background1" w:themeFillShade="D9"/>
            <w:noWrap/>
          </w:tcPr>
          <w:p w14:paraId="3749F37D" w14:textId="77777777" w:rsidR="006F4A81" w:rsidRPr="00327320" w:rsidRDefault="006F4A81">
            <w:pPr>
              <w:rPr>
                <w:sz w:val="18"/>
                <w:lang w:val="en-AU"/>
              </w:rPr>
            </w:pPr>
          </w:p>
        </w:tc>
        <w:tc>
          <w:tcPr>
            <w:tcW w:w="0" w:type="auto"/>
          </w:tcPr>
          <w:p w14:paraId="2B0EC326" w14:textId="77777777" w:rsidR="006F4A81" w:rsidRPr="00327320" w:rsidRDefault="006F4A81">
            <w:pPr>
              <w:rPr>
                <w:sz w:val="18"/>
                <w:lang w:val="en-AU"/>
              </w:rPr>
            </w:pPr>
            <w:r w:rsidRPr="00327320">
              <w:rPr>
                <w:sz w:val="18"/>
                <w:lang w:val="en-AU"/>
              </w:rPr>
              <w:t>LW (kg)</w:t>
            </w:r>
          </w:p>
        </w:tc>
        <w:tc>
          <w:tcPr>
            <w:tcW w:w="0" w:type="auto"/>
            <w:noWrap/>
          </w:tcPr>
          <w:p w14:paraId="7061603E" w14:textId="77777777" w:rsidR="006F4A81" w:rsidRPr="00327320" w:rsidRDefault="006F4A81">
            <w:pPr>
              <w:rPr>
                <w:sz w:val="18"/>
                <w:lang w:val="en-AU"/>
              </w:rPr>
            </w:pPr>
            <w:r w:rsidRPr="00327320">
              <w:rPr>
                <w:sz w:val="18"/>
                <w:lang w:val="en-AU"/>
              </w:rPr>
              <w:t>467</w:t>
            </w:r>
          </w:p>
        </w:tc>
        <w:tc>
          <w:tcPr>
            <w:tcW w:w="1086" w:type="dxa"/>
            <w:noWrap/>
          </w:tcPr>
          <w:p w14:paraId="62B629C0" w14:textId="77777777" w:rsidR="006F4A81" w:rsidRPr="00327320" w:rsidRDefault="006F4A81">
            <w:pPr>
              <w:rPr>
                <w:sz w:val="18"/>
                <w:lang w:val="en-AU"/>
              </w:rPr>
            </w:pPr>
            <w:r w:rsidRPr="00327320">
              <w:rPr>
                <w:sz w:val="18"/>
                <w:lang w:val="en-AU"/>
              </w:rPr>
              <w:t>477</w:t>
            </w:r>
          </w:p>
        </w:tc>
        <w:tc>
          <w:tcPr>
            <w:tcW w:w="1115" w:type="dxa"/>
            <w:noWrap/>
          </w:tcPr>
          <w:p w14:paraId="016C9514" w14:textId="77777777" w:rsidR="006F4A81" w:rsidRPr="00327320" w:rsidRDefault="006F4A81">
            <w:pPr>
              <w:rPr>
                <w:sz w:val="18"/>
                <w:lang w:val="en-AU"/>
              </w:rPr>
            </w:pPr>
            <w:r w:rsidRPr="00327320">
              <w:rPr>
                <w:sz w:val="18"/>
                <w:lang w:val="en-AU"/>
              </w:rPr>
              <w:t>471</w:t>
            </w:r>
          </w:p>
        </w:tc>
        <w:tc>
          <w:tcPr>
            <w:tcW w:w="1323" w:type="dxa"/>
          </w:tcPr>
          <w:p w14:paraId="3D9FCA13" w14:textId="77777777" w:rsidR="006F4A81" w:rsidRPr="00327320" w:rsidRDefault="006F4A81">
            <w:pPr>
              <w:rPr>
                <w:sz w:val="18"/>
                <w:lang w:val="en-AU"/>
              </w:rPr>
            </w:pPr>
            <w:r w:rsidRPr="00327320">
              <w:rPr>
                <w:sz w:val="18"/>
                <w:lang w:val="en-AU"/>
              </w:rPr>
              <w:t>484</w:t>
            </w:r>
          </w:p>
        </w:tc>
      </w:tr>
      <w:tr w:rsidR="006F4A81" w:rsidRPr="00327320" w14:paraId="4E6BFE48" w14:textId="77777777">
        <w:trPr>
          <w:trHeight w:val="212"/>
        </w:trPr>
        <w:tc>
          <w:tcPr>
            <w:tcW w:w="0" w:type="auto"/>
            <w:vMerge/>
            <w:shd w:val="clear" w:color="auto" w:fill="D9D9D9" w:themeFill="background1" w:themeFillShade="D9"/>
            <w:noWrap/>
          </w:tcPr>
          <w:p w14:paraId="56EBC29F" w14:textId="77777777" w:rsidR="006F4A81" w:rsidRPr="00327320" w:rsidRDefault="006F4A81">
            <w:pPr>
              <w:rPr>
                <w:sz w:val="18"/>
                <w:lang w:val="en-AU"/>
              </w:rPr>
            </w:pPr>
          </w:p>
        </w:tc>
        <w:tc>
          <w:tcPr>
            <w:tcW w:w="0" w:type="auto"/>
          </w:tcPr>
          <w:p w14:paraId="2D96305E" w14:textId="77777777" w:rsidR="006F4A81" w:rsidRPr="00327320" w:rsidRDefault="006F4A81">
            <w:pPr>
              <w:rPr>
                <w:sz w:val="18"/>
                <w:lang w:val="en-AU"/>
              </w:rPr>
            </w:pPr>
            <w:r w:rsidRPr="00327320">
              <w:rPr>
                <w:sz w:val="18"/>
                <w:lang w:val="en-AU"/>
              </w:rPr>
              <w:t>LWG (kg/day)</w:t>
            </w:r>
          </w:p>
        </w:tc>
        <w:tc>
          <w:tcPr>
            <w:tcW w:w="0" w:type="auto"/>
            <w:noWrap/>
          </w:tcPr>
          <w:p w14:paraId="75CA617C" w14:textId="77777777" w:rsidR="006F4A81" w:rsidRPr="00327320" w:rsidRDefault="006F4A81">
            <w:pPr>
              <w:rPr>
                <w:sz w:val="18"/>
                <w:lang w:val="en-AU"/>
              </w:rPr>
            </w:pPr>
            <w:r w:rsidRPr="00327320">
              <w:rPr>
                <w:sz w:val="18"/>
                <w:lang w:val="en-AU"/>
              </w:rPr>
              <w:t>-0.19</w:t>
            </w:r>
          </w:p>
        </w:tc>
        <w:tc>
          <w:tcPr>
            <w:tcW w:w="1086" w:type="dxa"/>
            <w:noWrap/>
          </w:tcPr>
          <w:p w14:paraId="700ABBFE" w14:textId="77777777" w:rsidR="006F4A81" w:rsidRPr="00327320" w:rsidRDefault="006F4A81">
            <w:pPr>
              <w:rPr>
                <w:sz w:val="18"/>
                <w:lang w:val="en-AU"/>
              </w:rPr>
            </w:pPr>
            <w:r w:rsidRPr="00327320">
              <w:rPr>
                <w:sz w:val="18"/>
                <w:lang w:val="en-AU"/>
              </w:rPr>
              <w:t>0.63</w:t>
            </w:r>
          </w:p>
        </w:tc>
        <w:tc>
          <w:tcPr>
            <w:tcW w:w="1115" w:type="dxa"/>
            <w:noWrap/>
          </w:tcPr>
          <w:p w14:paraId="66DAF97B" w14:textId="77777777" w:rsidR="006F4A81" w:rsidRPr="00327320" w:rsidRDefault="006F4A81">
            <w:pPr>
              <w:rPr>
                <w:sz w:val="18"/>
                <w:lang w:val="en-AU"/>
              </w:rPr>
            </w:pPr>
            <w:r w:rsidRPr="00327320">
              <w:rPr>
                <w:sz w:val="18"/>
                <w:lang w:val="en-AU"/>
              </w:rPr>
              <w:t>0.04</w:t>
            </w:r>
          </w:p>
        </w:tc>
        <w:tc>
          <w:tcPr>
            <w:tcW w:w="1323" w:type="dxa"/>
          </w:tcPr>
          <w:p w14:paraId="79A1C769" w14:textId="77777777" w:rsidR="006F4A81" w:rsidRPr="00327320" w:rsidRDefault="006F4A81">
            <w:pPr>
              <w:rPr>
                <w:sz w:val="18"/>
                <w:lang w:val="en-AU"/>
              </w:rPr>
            </w:pPr>
            <w:r w:rsidRPr="00327320">
              <w:rPr>
                <w:sz w:val="18"/>
                <w:lang w:val="en-AU"/>
              </w:rPr>
              <w:t>-0.02</w:t>
            </w:r>
          </w:p>
        </w:tc>
      </w:tr>
      <w:tr w:rsidR="006F4A81" w:rsidRPr="00327320" w14:paraId="0854E332" w14:textId="77777777">
        <w:trPr>
          <w:trHeight w:val="212"/>
        </w:trPr>
        <w:tc>
          <w:tcPr>
            <w:tcW w:w="0" w:type="auto"/>
            <w:vMerge w:val="restart"/>
            <w:shd w:val="clear" w:color="auto" w:fill="D9D9D9" w:themeFill="background1" w:themeFillShade="D9"/>
            <w:noWrap/>
          </w:tcPr>
          <w:p w14:paraId="2006E2CE" w14:textId="77777777" w:rsidR="006F4A81" w:rsidRPr="00327320" w:rsidRDefault="006F4A81">
            <w:pPr>
              <w:rPr>
                <w:sz w:val="18"/>
                <w:lang w:val="en-AU"/>
              </w:rPr>
            </w:pPr>
            <w:r w:rsidRPr="00327320">
              <w:rPr>
                <w:sz w:val="18"/>
                <w:lang w:val="en-AU"/>
              </w:rPr>
              <w:t>Breeding Bulls</w:t>
            </w:r>
          </w:p>
        </w:tc>
        <w:tc>
          <w:tcPr>
            <w:tcW w:w="0" w:type="auto"/>
          </w:tcPr>
          <w:p w14:paraId="4337B9B9" w14:textId="77777777" w:rsidR="006F4A81" w:rsidRPr="00327320" w:rsidRDefault="006F4A81">
            <w:pPr>
              <w:rPr>
                <w:sz w:val="18"/>
                <w:lang w:val="en-AU"/>
              </w:rPr>
            </w:pPr>
            <w:r w:rsidRPr="00327320">
              <w:rPr>
                <w:sz w:val="18"/>
                <w:lang w:val="en-AU"/>
              </w:rPr>
              <w:t>Head</w:t>
            </w:r>
          </w:p>
        </w:tc>
        <w:tc>
          <w:tcPr>
            <w:tcW w:w="0" w:type="auto"/>
            <w:noWrap/>
          </w:tcPr>
          <w:p w14:paraId="4BDCD396" w14:textId="77777777" w:rsidR="006F4A81" w:rsidRPr="00327320" w:rsidRDefault="006F4A81">
            <w:pPr>
              <w:rPr>
                <w:sz w:val="18"/>
                <w:lang w:val="en-AU"/>
              </w:rPr>
            </w:pPr>
            <w:r w:rsidRPr="00327320">
              <w:rPr>
                <w:sz w:val="18"/>
                <w:lang w:val="en-AU"/>
              </w:rPr>
              <w:t>7</w:t>
            </w:r>
          </w:p>
        </w:tc>
        <w:tc>
          <w:tcPr>
            <w:tcW w:w="1086" w:type="dxa"/>
            <w:noWrap/>
          </w:tcPr>
          <w:p w14:paraId="71ADF21D" w14:textId="77777777" w:rsidR="006F4A81" w:rsidRPr="00327320" w:rsidRDefault="006F4A81">
            <w:pPr>
              <w:rPr>
                <w:sz w:val="18"/>
                <w:lang w:val="en-AU"/>
              </w:rPr>
            </w:pPr>
            <w:r w:rsidRPr="00327320">
              <w:rPr>
                <w:sz w:val="18"/>
                <w:lang w:val="en-AU"/>
              </w:rPr>
              <w:t>7</w:t>
            </w:r>
          </w:p>
        </w:tc>
        <w:tc>
          <w:tcPr>
            <w:tcW w:w="1115" w:type="dxa"/>
            <w:noWrap/>
          </w:tcPr>
          <w:p w14:paraId="392E2D75" w14:textId="77777777" w:rsidR="006F4A81" w:rsidRPr="00327320" w:rsidRDefault="006F4A81">
            <w:pPr>
              <w:rPr>
                <w:sz w:val="18"/>
                <w:lang w:val="en-AU"/>
              </w:rPr>
            </w:pPr>
            <w:r w:rsidRPr="00327320">
              <w:rPr>
                <w:sz w:val="18"/>
                <w:lang w:val="en-AU"/>
              </w:rPr>
              <w:t>6</w:t>
            </w:r>
          </w:p>
        </w:tc>
        <w:tc>
          <w:tcPr>
            <w:tcW w:w="1323" w:type="dxa"/>
          </w:tcPr>
          <w:p w14:paraId="3B92C323" w14:textId="77777777" w:rsidR="006F4A81" w:rsidRPr="00327320" w:rsidRDefault="006F4A81">
            <w:pPr>
              <w:rPr>
                <w:sz w:val="18"/>
                <w:lang w:val="en-AU"/>
              </w:rPr>
            </w:pPr>
            <w:r w:rsidRPr="00327320">
              <w:rPr>
                <w:sz w:val="18"/>
                <w:lang w:val="en-AU"/>
              </w:rPr>
              <w:t>7</w:t>
            </w:r>
          </w:p>
        </w:tc>
      </w:tr>
      <w:tr w:rsidR="006F4A81" w:rsidRPr="00327320" w14:paraId="212B2E2E" w14:textId="77777777">
        <w:trPr>
          <w:trHeight w:val="147"/>
        </w:trPr>
        <w:tc>
          <w:tcPr>
            <w:tcW w:w="0" w:type="auto"/>
            <w:vMerge/>
            <w:shd w:val="clear" w:color="auto" w:fill="D9D9D9" w:themeFill="background1" w:themeFillShade="D9"/>
            <w:noWrap/>
          </w:tcPr>
          <w:p w14:paraId="3B9CA199" w14:textId="77777777" w:rsidR="006F4A81" w:rsidRPr="00327320" w:rsidRDefault="006F4A81">
            <w:pPr>
              <w:rPr>
                <w:sz w:val="18"/>
                <w:lang w:val="en-AU"/>
              </w:rPr>
            </w:pPr>
          </w:p>
        </w:tc>
        <w:tc>
          <w:tcPr>
            <w:tcW w:w="0" w:type="auto"/>
          </w:tcPr>
          <w:p w14:paraId="02F03969" w14:textId="77777777" w:rsidR="006F4A81" w:rsidRPr="00327320" w:rsidRDefault="006F4A81">
            <w:pPr>
              <w:rPr>
                <w:sz w:val="18"/>
                <w:lang w:val="en-AU"/>
              </w:rPr>
            </w:pPr>
            <w:r w:rsidRPr="00327320">
              <w:rPr>
                <w:sz w:val="18"/>
                <w:lang w:val="en-AU"/>
              </w:rPr>
              <w:t>LW (kg)</w:t>
            </w:r>
          </w:p>
        </w:tc>
        <w:tc>
          <w:tcPr>
            <w:tcW w:w="0" w:type="auto"/>
            <w:noWrap/>
          </w:tcPr>
          <w:p w14:paraId="54D727EB" w14:textId="77777777" w:rsidR="006F4A81" w:rsidRPr="00327320" w:rsidRDefault="006F4A81">
            <w:pPr>
              <w:rPr>
                <w:sz w:val="18"/>
                <w:lang w:val="en-AU"/>
              </w:rPr>
            </w:pPr>
            <w:r w:rsidRPr="00327320">
              <w:rPr>
                <w:sz w:val="18"/>
                <w:lang w:val="en-AU"/>
              </w:rPr>
              <w:t>674</w:t>
            </w:r>
          </w:p>
        </w:tc>
        <w:tc>
          <w:tcPr>
            <w:tcW w:w="1086" w:type="dxa"/>
            <w:noWrap/>
          </w:tcPr>
          <w:p w14:paraId="5D2333BE" w14:textId="77777777" w:rsidR="006F4A81" w:rsidRPr="00327320" w:rsidRDefault="006F4A81">
            <w:pPr>
              <w:rPr>
                <w:sz w:val="18"/>
                <w:lang w:val="en-AU"/>
              </w:rPr>
            </w:pPr>
            <w:r w:rsidRPr="00327320">
              <w:rPr>
                <w:sz w:val="18"/>
                <w:lang w:val="en-AU"/>
              </w:rPr>
              <w:t>669</w:t>
            </w:r>
          </w:p>
        </w:tc>
        <w:tc>
          <w:tcPr>
            <w:tcW w:w="1115" w:type="dxa"/>
            <w:noWrap/>
          </w:tcPr>
          <w:p w14:paraId="2A84FAE8" w14:textId="77777777" w:rsidR="006F4A81" w:rsidRPr="00327320" w:rsidRDefault="006F4A81">
            <w:pPr>
              <w:rPr>
                <w:sz w:val="18"/>
                <w:lang w:val="en-AU"/>
              </w:rPr>
            </w:pPr>
            <w:r w:rsidRPr="00327320">
              <w:rPr>
                <w:sz w:val="18"/>
                <w:lang w:val="en-AU"/>
              </w:rPr>
              <w:t>685</w:t>
            </w:r>
          </w:p>
        </w:tc>
        <w:tc>
          <w:tcPr>
            <w:tcW w:w="1323" w:type="dxa"/>
          </w:tcPr>
          <w:p w14:paraId="4A9A6BED" w14:textId="77777777" w:rsidR="006F4A81" w:rsidRPr="00327320" w:rsidRDefault="006F4A81">
            <w:pPr>
              <w:rPr>
                <w:sz w:val="18"/>
                <w:lang w:val="en-AU"/>
              </w:rPr>
            </w:pPr>
            <w:r w:rsidRPr="00327320">
              <w:rPr>
                <w:sz w:val="18"/>
                <w:lang w:val="en-AU"/>
              </w:rPr>
              <w:t>692</w:t>
            </w:r>
          </w:p>
        </w:tc>
      </w:tr>
      <w:tr w:rsidR="006F4A81" w:rsidRPr="00327320" w14:paraId="0F3A2B3F" w14:textId="77777777">
        <w:trPr>
          <w:trHeight w:val="147"/>
        </w:trPr>
        <w:tc>
          <w:tcPr>
            <w:tcW w:w="0" w:type="auto"/>
            <w:vMerge/>
            <w:shd w:val="clear" w:color="auto" w:fill="D9D9D9" w:themeFill="background1" w:themeFillShade="D9"/>
            <w:noWrap/>
          </w:tcPr>
          <w:p w14:paraId="10974E57" w14:textId="77777777" w:rsidR="006F4A81" w:rsidRPr="00327320" w:rsidRDefault="006F4A81">
            <w:pPr>
              <w:rPr>
                <w:sz w:val="18"/>
                <w:lang w:val="en-AU"/>
              </w:rPr>
            </w:pPr>
          </w:p>
        </w:tc>
        <w:tc>
          <w:tcPr>
            <w:tcW w:w="0" w:type="auto"/>
          </w:tcPr>
          <w:p w14:paraId="17A518DA" w14:textId="77777777" w:rsidR="006F4A81" w:rsidRPr="00327320" w:rsidRDefault="006F4A81">
            <w:pPr>
              <w:rPr>
                <w:sz w:val="18"/>
                <w:lang w:val="en-AU"/>
              </w:rPr>
            </w:pPr>
            <w:r w:rsidRPr="00327320">
              <w:rPr>
                <w:sz w:val="18"/>
                <w:lang w:val="en-AU"/>
              </w:rPr>
              <w:t>LWG (kg/day)</w:t>
            </w:r>
          </w:p>
        </w:tc>
        <w:tc>
          <w:tcPr>
            <w:tcW w:w="0" w:type="auto"/>
            <w:noWrap/>
          </w:tcPr>
          <w:p w14:paraId="33B73458" w14:textId="77777777" w:rsidR="006F4A81" w:rsidRPr="00327320" w:rsidRDefault="006F4A81">
            <w:pPr>
              <w:rPr>
                <w:sz w:val="18"/>
                <w:lang w:val="en-AU"/>
              </w:rPr>
            </w:pPr>
            <w:r w:rsidRPr="00327320">
              <w:rPr>
                <w:sz w:val="18"/>
                <w:lang w:val="en-AU"/>
              </w:rPr>
              <w:t>-0.19</w:t>
            </w:r>
          </w:p>
        </w:tc>
        <w:tc>
          <w:tcPr>
            <w:tcW w:w="1086" w:type="dxa"/>
            <w:noWrap/>
          </w:tcPr>
          <w:p w14:paraId="165FE2F2" w14:textId="77777777" w:rsidR="006F4A81" w:rsidRPr="00327320" w:rsidRDefault="006F4A81">
            <w:pPr>
              <w:rPr>
                <w:sz w:val="18"/>
                <w:lang w:val="en-AU"/>
              </w:rPr>
            </w:pPr>
            <w:r w:rsidRPr="00327320">
              <w:rPr>
                <w:sz w:val="18"/>
                <w:lang w:val="en-AU"/>
              </w:rPr>
              <w:t>0.19</w:t>
            </w:r>
          </w:p>
        </w:tc>
        <w:tc>
          <w:tcPr>
            <w:tcW w:w="1115" w:type="dxa"/>
            <w:noWrap/>
          </w:tcPr>
          <w:p w14:paraId="7792229F" w14:textId="77777777" w:rsidR="006F4A81" w:rsidRPr="00327320" w:rsidRDefault="006F4A81">
            <w:pPr>
              <w:rPr>
                <w:sz w:val="18"/>
                <w:lang w:val="en-AU"/>
              </w:rPr>
            </w:pPr>
            <w:r w:rsidRPr="00327320">
              <w:rPr>
                <w:sz w:val="18"/>
                <w:lang w:val="en-AU"/>
              </w:rPr>
              <w:t>0.13</w:t>
            </w:r>
          </w:p>
        </w:tc>
        <w:tc>
          <w:tcPr>
            <w:tcW w:w="1323" w:type="dxa"/>
          </w:tcPr>
          <w:p w14:paraId="3C471D41" w14:textId="77777777" w:rsidR="006F4A81" w:rsidRPr="00327320" w:rsidRDefault="006F4A81">
            <w:pPr>
              <w:rPr>
                <w:sz w:val="18"/>
                <w:lang w:val="en-AU"/>
              </w:rPr>
            </w:pPr>
            <w:r w:rsidRPr="00327320">
              <w:rPr>
                <w:sz w:val="18"/>
                <w:lang w:val="en-AU"/>
              </w:rPr>
              <w:t>-0.06</w:t>
            </w:r>
          </w:p>
        </w:tc>
      </w:tr>
      <w:tr w:rsidR="006F4A81" w:rsidRPr="00327320" w14:paraId="1089E7DA" w14:textId="77777777">
        <w:trPr>
          <w:trHeight w:val="265"/>
        </w:trPr>
        <w:tc>
          <w:tcPr>
            <w:tcW w:w="0" w:type="auto"/>
            <w:vMerge w:val="restart"/>
            <w:shd w:val="clear" w:color="auto" w:fill="D9D9D9" w:themeFill="background1" w:themeFillShade="D9"/>
            <w:noWrap/>
          </w:tcPr>
          <w:p w14:paraId="4599C131" w14:textId="77777777" w:rsidR="006F4A81" w:rsidRPr="00327320" w:rsidRDefault="006F4A81">
            <w:pPr>
              <w:rPr>
                <w:sz w:val="18"/>
                <w:lang w:val="en-AU"/>
              </w:rPr>
            </w:pPr>
            <w:r w:rsidRPr="00327320">
              <w:rPr>
                <w:sz w:val="18"/>
                <w:lang w:val="en-AU"/>
              </w:rPr>
              <w:t>Bull calves</w:t>
            </w:r>
          </w:p>
        </w:tc>
        <w:tc>
          <w:tcPr>
            <w:tcW w:w="0" w:type="auto"/>
          </w:tcPr>
          <w:p w14:paraId="36953C35" w14:textId="77777777" w:rsidR="006F4A81" w:rsidRPr="00327320" w:rsidRDefault="006F4A81">
            <w:pPr>
              <w:rPr>
                <w:sz w:val="18"/>
                <w:lang w:val="en-AU"/>
              </w:rPr>
            </w:pPr>
            <w:r w:rsidRPr="00327320">
              <w:rPr>
                <w:sz w:val="18"/>
                <w:lang w:val="en-AU"/>
              </w:rPr>
              <w:t>Head</w:t>
            </w:r>
          </w:p>
        </w:tc>
        <w:tc>
          <w:tcPr>
            <w:tcW w:w="0" w:type="auto"/>
            <w:noWrap/>
          </w:tcPr>
          <w:p w14:paraId="16339B11" w14:textId="77777777" w:rsidR="006F4A81" w:rsidRPr="00327320" w:rsidRDefault="006F4A81">
            <w:pPr>
              <w:rPr>
                <w:sz w:val="18"/>
                <w:lang w:val="en-AU"/>
              </w:rPr>
            </w:pPr>
            <w:r w:rsidRPr="00327320">
              <w:rPr>
                <w:sz w:val="18"/>
                <w:lang w:val="en-AU"/>
              </w:rPr>
              <w:t>0</w:t>
            </w:r>
          </w:p>
        </w:tc>
        <w:tc>
          <w:tcPr>
            <w:tcW w:w="1086" w:type="dxa"/>
            <w:noWrap/>
          </w:tcPr>
          <w:p w14:paraId="54D09E89" w14:textId="77777777" w:rsidR="006F4A81" w:rsidRPr="00327320" w:rsidRDefault="006F4A81">
            <w:pPr>
              <w:rPr>
                <w:sz w:val="18"/>
                <w:lang w:val="en-AU"/>
              </w:rPr>
            </w:pPr>
            <w:r w:rsidRPr="00327320">
              <w:rPr>
                <w:sz w:val="18"/>
                <w:lang w:val="en-AU"/>
              </w:rPr>
              <w:t>0</w:t>
            </w:r>
          </w:p>
        </w:tc>
        <w:tc>
          <w:tcPr>
            <w:tcW w:w="1115" w:type="dxa"/>
            <w:noWrap/>
          </w:tcPr>
          <w:p w14:paraId="625ED2EC" w14:textId="77777777" w:rsidR="006F4A81" w:rsidRPr="00327320" w:rsidRDefault="006F4A81">
            <w:pPr>
              <w:rPr>
                <w:sz w:val="18"/>
                <w:lang w:val="en-AU"/>
              </w:rPr>
            </w:pPr>
            <w:r w:rsidRPr="00327320">
              <w:rPr>
                <w:sz w:val="18"/>
                <w:lang w:val="en-AU"/>
              </w:rPr>
              <w:t>95</w:t>
            </w:r>
          </w:p>
        </w:tc>
        <w:tc>
          <w:tcPr>
            <w:tcW w:w="1323" w:type="dxa"/>
          </w:tcPr>
          <w:p w14:paraId="6ACE89D0" w14:textId="77777777" w:rsidR="006F4A81" w:rsidRPr="00327320" w:rsidRDefault="006F4A81">
            <w:pPr>
              <w:rPr>
                <w:sz w:val="18"/>
                <w:lang w:val="en-AU"/>
              </w:rPr>
            </w:pPr>
            <w:r w:rsidRPr="00327320">
              <w:rPr>
                <w:sz w:val="18"/>
                <w:lang w:val="en-AU"/>
              </w:rPr>
              <w:t>64</w:t>
            </w:r>
          </w:p>
        </w:tc>
      </w:tr>
      <w:tr w:rsidR="006F4A81" w:rsidRPr="00327320" w14:paraId="284407A3" w14:textId="77777777">
        <w:trPr>
          <w:trHeight w:val="168"/>
        </w:trPr>
        <w:tc>
          <w:tcPr>
            <w:tcW w:w="0" w:type="auto"/>
            <w:vMerge/>
            <w:shd w:val="clear" w:color="auto" w:fill="D9D9D9" w:themeFill="background1" w:themeFillShade="D9"/>
            <w:noWrap/>
          </w:tcPr>
          <w:p w14:paraId="15905045" w14:textId="77777777" w:rsidR="006F4A81" w:rsidRPr="00327320" w:rsidRDefault="006F4A81">
            <w:pPr>
              <w:rPr>
                <w:sz w:val="18"/>
                <w:lang w:val="en-AU"/>
              </w:rPr>
            </w:pPr>
          </w:p>
        </w:tc>
        <w:tc>
          <w:tcPr>
            <w:tcW w:w="0" w:type="auto"/>
          </w:tcPr>
          <w:p w14:paraId="5C6411C6" w14:textId="77777777" w:rsidR="006F4A81" w:rsidRPr="00327320" w:rsidRDefault="006F4A81">
            <w:pPr>
              <w:rPr>
                <w:sz w:val="18"/>
                <w:lang w:val="en-AU"/>
              </w:rPr>
            </w:pPr>
            <w:r w:rsidRPr="00327320">
              <w:rPr>
                <w:sz w:val="18"/>
                <w:lang w:val="en-AU"/>
              </w:rPr>
              <w:t>LW (kg)</w:t>
            </w:r>
          </w:p>
        </w:tc>
        <w:tc>
          <w:tcPr>
            <w:tcW w:w="0" w:type="auto"/>
            <w:noWrap/>
          </w:tcPr>
          <w:p w14:paraId="060AC74E" w14:textId="77777777" w:rsidR="006F4A81" w:rsidRPr="00327320" w:rsidRDefault="006F4A81">
            <w:pPr>
              <w:rPr>
                <w:sz w:val="18"/>
                <w:lang w:val="en-AU"/>
              </w:rPr>
            </w:pPr>
            <w:r w:rsidRPr="00327320">
              <w:rPr>
                <w:sz w:val="18"/>
                <w:lang w:val="en-AU"/>
              </w:rPr>
              <w:t>-</w:t>
            </w:r>
          </w:p>
        </w:tc>
        <w:tc>
          <w:tcPr>
            <w:tcW w:w="1086" w:type="dxa"/>
            <w:noWrap/>
          </w:tcPr>
          <w:p w14:paraId="668C9DCD" w14:textId="77777777" w:rsidR="006F4A81" w:rsidRPr="00327320" w:rsidRDefault="006F4A81">
            <w:pPr>
              <w:rPr>
                <w:sz w:val="18"/>
                <w:lang w:val="en-AU"/>
              </w:rPr>
            </w:pPr>
            <w:r w:rsidRPr="00327320">
              <w:rPr>
                <w:sz w:val="18"/>
                <w:lang w:val="en-AU"/>
              </w:rPr>
              <w:t>-</w:t>
            </w:r>
          </w:p>
        </w:tc>
        <w:tc>
          <w:tcPr>
            <w:tcW w:w="1115" w:type="dxa"/>
            <w:noWrap/>
          </w:tcPr>
          <w:p w14:paraId="3B8EB098" w14:textId="77777777" w:rsidR="006F4A81" w:rsidRPr="00327320" w:rsidRDefault="006F4A81">
            <w:pPr>
              <w:rPr>
                <w:sz w:val="18"/>
                <w:lang w:val="en-AU"/>
              </w:rPr>
            </w:pPr>
            <w:r w:rsidRPr="00327320">
              <w:rPr>
                <w:sz w:val="18"/>
                <w:lang w:val="en-AU"/>
              </w:rPr>
              <w:t>172</w:t>
            </w:r>
          </w:p>
        </w:tc>
        <w:tc>
          <w:tcPr>
            <w:tcW w:w="1323" w:type="dxa"/>
          </w:tcPr>
          <w:p w14:paraId="6C197901" w14:textId="77777777" w:rsidR="006F4A81" w:rsidRPr="00327320" w:rsidRDefault="006F4A81">
            <w:pPr>
              <w:rPr>
                <w:sz w:val="18"/>
                <w:lang w:val="en-AU"/>
              </w:rPr>
            </w:pPr>
            <w:r w:rsidRPr="00327320">
              <w:rPr>
                <w:sz w:val="18"/>
                <w:lang w:val="en-AU"/>
              </w:rPr>
              <w:t>241</w:t>
            </w:r>
          </w:p>
        </w:tc>
      </w:tr>
      <w:tr w:rsidR="006F4A81" w:rsidRPr="00327320" w14:paraId="2A5341EA" w14:textId="77777777">
        <w:trPr>
          <w:trHeight w:val="168"/>
        </w:trPr>
        <w:tc>
          <w:tcPr>
            <w:tcW w:w="0" w:type="auto"/>
            <w:vMerge/>
            <w:shd w:val="clear" w:color="auto" w:fill="D9D9D9" w:themeFill="background1" w:themeFillShade="D9"/>
            <w:noWrap/>
          </w:tcPr>
          <w:p w14:paraId="54E5BDD3" w14:textId="77777777" w:rsidR="006F4A81" w:rsidRPr="00327320" w:rsidRDefault="006F4A81">
            <w:pPr>
              <w:rPr>
                <w:sz w:val="18"/>
                <w:lang w:val="en-AU"/>
              </w:rPr>
            </w:pPr>
          </w:p>
        </w:tc>
        <w:tc>
          <w:tcPr>
            <w:tcW w:w="0" w:type="auto"/>
          </w:tcPr>
          <w:p w14:paraId="0CB017AE" w14:textId="77777777" w:rsidR="006F4A81" w:rsidRPr="00327320" w:rsidRDefault="006F4A81">
            <w:pPr>
              <w:rPr>
                <w:sz w:val="18"/>
                <w:lang w:val="en-AU"/>
              </w:rPr>
            </w:pPr>
            <w:r w:rsidRPr="00327320">
              <w:rPr>
                <w:sz w:val="18"/>
                <w:lang w:val="en-AU"/>
              </w:rPr>
              <w:t>LWG (kg/day)</w:t>
            </w:r>
          </w:p>
        </w:tc>
        <w:tc>
          <w:tcPr>
            <w:tcW w:w="0" w:type="auto"/>
            <w:noWrap/>
          </w:tcPr>
          <w:p w14:paraId="5A892163" w14:textId="77777777" w:rsidR="006F4A81" w:rsidRPr="00327320" w:rsidRDefault="006F4A81">
            <w:pPr>
              <w:rPr>
                <w:sz w:val="18"/>
                <w:lang w:val="en-AU"/>
              </w:rPr>
            </w:pPr>
            <w:r w:rsidRPr="00327320">
              <w:rPr>
                <w:sz w:val="18"/>
                <w:lang w:val="en-AU"/>
              </w:rPr>
              <w:t>-</w:t>
            </w:r>
          </w:p>
        </w:tc>
        <w:tc>
          <w:tcPr>
            <w:tcW w:w="1086" w:type="dxa"/>
            <w:noWrap/>
          </w:tcPr>
          <w:p w14:paraId="59D2AF20" w14:textId="77777777" w:rsidR="006F4A81" w:rsidRPr="00327320" w:rsidRDefault="006F4A81">
            <w:pPr>
              <w:rPr>
                <w:sz w:val="18"/>
                <w:lang w:val="en-AU"/>
              </w:rPr>
            </w:pPr>
            <w:r w:rsidRPr="00327320">
              <w:rPr>
                <w:sz w:val="18"/>
                <w:lang w:val="en-AU"/>
              </w:rPr>
              <w:t>-</w:t>
            </w:r>
          </w:p>
        </w:tc>
        <w:tc>
          <w:tcPr>
            <w:tcW w:w="1115" w:type="dxa"/>
            <w:noWrap/>
          </w:tcPr>
          <w:p w14:paraId="02954881" w14:textId="77777777" w:rsidR="006F4A81" w:rsidRPr="00327320" w:rsidRDefault="006F4A81">
            <w:pPr>
              <w:rPr>
                <w:sz w:val="18"/>
                <w:lang w:val="en-AU"/>
              </w:rPr>
            </w:pPr>
            <w:r w:rsidRPr="00327320">
              <w:rPr>
                <w:sz w:val="18"/>
                <w:lang w:val="en-AU"/>
              </w:rPr>
              <w:t>0.7</w:t>
            </w:r>
          </w:p>
        </w:tc>
        <w:tc>
          <w:tcPr>
            <w:tcW w:w="1323" w:type="dxa"/>
          </w:tcPr>
          <w:p w14:paraId="340B233A" w14:textId="77777777" w:rsidR="006F4A81" w:rsidRPr="00327320" w:rsidRDefault="006F4A81">
            <w:pPr>
              <w:rPr>
                <w:sz w:val="18"/>
                <w:lang w:val="en-AU"/>
              </w:rPr>
            </w:pPr>
            <w:r w:rsidRPr="00327320">
              <w:rPr>
                <w:sz w:val="18"/>
                <w:lang w:val="en-AU"/>
              </w:rPr>
              <w:t>0.32</w:t>
            </w:r>
          </w:p>
        </w:tc>
      </w:tr>
      <w:tr w:rsidR="006F4A81" w:rsidRPr="00327320" w14:paraId="637DEBF0" w14:textId="77777777">
        <w:trPr>
          <w:trHeight w:val="212"/>
        </w:trPr>
        <w:tc>
          <w:tcPr>
            <w:tcW w:w="0" w:type="auto"/>
            <w:vMerge w:val="restart"/>
            <w:shd w:val="clear" w:color="auto" w:fill="D9D9D9" w:themeFill="background1" w:themeFillShade="D9"/>
            <w:noWrap/>
          </w:tcPr>
          <w:p w14:paraId="57147051" w14:textId="77777777" w:rsidR="006F4A81" w:rsidRPr="00327320" w:rsidRDefault="006F4A81">
            <w:pPr>
              <w:rPr>
                <w:sz w:val="18"/>
                <w:lang w:val="en-AU"/>
              </w:rPr>
            </w:pPr>
            <w:r w:rsidRPr="00327320">
              <w:rPr>
                <w:sz w:val="18"/>
                <w:lang w:val="en-AU"/>
              </w:rPr>
              <w:t>Heifer calves</w:t>
            </w:r>
          </w:p>
        </w:tc>
        <w:tc>
          <w:tcPr>
            <w:tcW w:w="0" w:type="auto"/>
          </w:tcPr>
          <w:p w14:paraId="4625CA1D" w14:textId="77777777" w:rsidR="006F4A81" w:rsidRPr="00327320" w:rsidRDefault="006F4A81">
            <w:pPr>
              <w:rPr>
                <w:sz w:val="18"/>
                <w:lang w:val="en-AU"/>
              </w:rPr>
            </w:pPr>
            <w:r w:rsidRPr="00327320">
              <w:rPr>
                <w:sz w:val="18"/>
                <w:lang w:val="en-AU"/>
              </w:rPr>
              <w:t>Head</w:t>
            </w:r>
          </w:p>
        </w:tc>
        <w:tc>
          <w:tcPr>
            <w:tcW w:w="0" w:type="auto"/>
            <w:noWrap/>
          </w:tcPr>
          <w:p w14:paraId="32C78996" w14:textId="77777777" w:rsidR="006F4A81" w:rsidRPr="00327320" w:rsidRDefault="006F4A81">
            <w:pPr>
              <w:rPr>
                <w:sz w:val="18"/>
                <w:lang w:val="en-AU"/>
              </w:rPr>
            </w:pPr>
            <w:r w:rsidRPr="00327320">
              <w:rPr>
                <w:sz w:val="18"/>
                <w:lang w:val="en-AU"/>
              </w:rPr>
              <w:t>0</w:t>
            </w:r>
          </w:p>
        </w:tc>
        <w:tc>
          <w:tcPr>
            <w:tcW w:w="1086" w:type="dxa"/>
            <w:noWrap/>
          </w:tcPr>
          <w:p w14:paraId="2BF60B2C" w14:textId="77777777" w:rsidR="006F4A81" w:rsidRPr="00327320" w:rsidRDefault="006F4A81">
            <w:pPr>
              <w:rPr>
                <w:sz w:val="18"/>
                <w:lang w:val="en-AU"/>
              </w:rPr>
            </w:pPr>
            <w:r w:rsidRPr="00327320">
              <w:rPr>
                <w:sz w:val="18"/>
                <w:lang w:val="en-AU"/>
              </w:rPr>
              <w:t>0</w:t>
            </w:r>
          </w:p>
        </w:tc>
        <w:tc>
          <w:tcPr>
            <w:tcW w:w="1115" w:type="dxa"/>
            <w:noWrap/>
          </w:tcPr>
          <w:p w14:paraId="19175BFF" w14:textId="77777777" w:rsidR="006F4A81" w:rsidRPr="00327320" w:rsidRDefault="006F4A81">
            <w:pPr>
              <w:rPr>
                <w:sz w:val="18"/>
                <w:lang w:val="en-AU"/>
              </w:rPr>
            </w:pPr>
            <w:r w:rsidRPr="00327320">
              <w:rPr>
                <w:sz w:val="18"/>
                <w:lang w:val="en-AU"/>
              </w:rPr>
              <w:t>100</w:t>
            </w:r>
          </w:p>
        </w:tc>
        <w:tc>
          <w:tcPr>
            <w:tcW w:w="1323" w:type="dxa"/>
          </w:tcPr>
          <w:p w14:paraId="30310447" w14:textId="77777777" w:rsidR="006F4A81" w:rsidRPr="00327320" w:rsidRDefault="006F4A81">
            <w:pPr>
              <w:rPr>
                <w:sz w:val="18"/>
                <w:lang w:val="en-AU"/>
              </w:rPr>
            </w:pPr>
            <w:r w:rsidRPr="00327320">
              <w:rPr>
                <w:sz w:val="18"/>
                <w:lang w:val="en-AU"/>
              </w:rPr>
              <w:t>67</w:t>
            </w:r>
          </w:p>
        </w:tc>
      </w:tr>
      <w:tr w:rsidR="006F4A81" w:rsidRPr="00327320" w14:paraId="61CF7EE8" w14:textId="77777777">
        <w:trPr>
          <w:trHeight w:val="212"/>
        </w:trPr>
        <w:tc>
          <w:tcPr>
            <w:tcW w:w="0" w:type="auto"/>
            <w:vMerge/>
            <w:shd w:val="clear" w:color="auto" w:fill="D9D9D9" w:themeFill="background1" w:themeFillShade="D9"/>
            <w:noWrap/>
          </w:tcPr>
          <w:p w14:paraId="70D12F59" w14:textId="77777777" w:rsidR="006F4A81" w:rsidRPr="00327320" w:rsidRDefault="006F4A81">
            <w:pPr>
              <w:rPr>
                <w:sz w:val="18"/>
                <w:lang w:val="en-AU"/>
              </w:rPr>
            </w:pPr>
          </w:p>
        </w:tc>
        <w:tc>
          <w:tcPr>
            <w:tcW w:w="0" w:type="auto"/>
          </w:tcPr>
          <w:p w14:paraId="24126F61" w14:textId="77777777" w:rsidR="006F4A81" w:rsidRPr="00327320" w:rsidRDefault="006F4A81">
            <w:pPr>
              <w:rPr>
                <w:sz w:val="18"/>
                <w:lang w:val="en-AU"/>
              </w:rPr>
            </w:pPr>
            <w:r w:rsidRPr="00327320">
              <w:rPr>
                <w:sz w:val="18"/>
                <w:lang w:val="en-AU"/>
              </w:rPr>
              <w:t>LW (kg)</w:t>
            </w:r>
          </w:p>
        </w:tc>
        <w:tc>
          <w:tcPr>
            <w:tcW w:w="0" w:type="auto"/>
            <w:noWrap/>
          </w:tcPr>
          <w:p w14:paraId="7247B46D" w14:textId="77777777" w:rsidR="006F4A81" w:rsidRPr="00327320" w:rsidRDefault="006F4A81">
            <w:pPr>
              <w:rPr>
                <w:sz w:val="18"/>
                <w:lang w:val="en-AU"/>
              </w:rPr>
            </w:pPr>
            <w:r w:rsidRPr="00327320">
              <w:rPr>
                <w:sz w:val="18"/>
                <w:lang w:val="en-AU"/>
              </w:rPr>
              <w:t>-</w:t>
            </w:r>
          </w:p>
        </w:tc>
        <w:tc>
          <w:tcPr>
            <w:tcW w:w="1086" w:type="dxa"/>
            <w:noWrap/>
          </w:tcPr>
          <w:p w14:paraId="43E1B1C8" w14:textId="77777777" w:rsidR="006F4A81" w:rsidRPr="00327320" w:rsidRDefault="006F4A81">
            <w:pPr>
              <w:rPr>
                <w:sz w:val="18"/>
                <w:lang w:val="en-AU"/>
              </w:rPr>
            </w:pPr>
            <w:r w:rsidRPr="00327320">
              <w:rPr>
                <w:sz w:val="18"/>
                <w:lang w:val="en-AU"/>
              </w:rPr>
              <w:t>-</w:t>
            </w:r>
          </w:p>
        </w:tc>
        <w:tc>
          <w:tcPr>
            <w:tcW w:w="1115" w:type="dxa"/>
            <w:noWrap/>
          </w:tcPr>
          <w:p w14:paraId="446E2CFB" w14:textId="77777777" w:rsidR="006F4A81" w:rsidRPr="00327320" w:rsidRDefault="006F4A81">
            <w:pPr>
              <w:rPr>
                <w:sz w:val="18"/>
                <w:lang w:val="en-AU"/>
              </w:rPr>
            </w:pPr>
            <w:r w:rsidRPr="00327320">
              <w:rPr>
                <w:sz w:val="18"/>
                <w:lang w:val="en-AU"/>
              </w:rPr>
              <w:t>172</w:t>
            </w:r>
          </w:p>
        </w:tc>
        <w:tc>
          <w:tcPr>
            <w:tcW w:w="1323" w:type="dxa"/>
          </w:tcPr>
          <w:p w14:paraId="51C08587" w14:textId="77777777" w:rsidR="006F4A81" w:rsidRPr="00327320" w:rsidRDefault="006F4A81">
            <w:pPr>
              <w:rPr>
                <w:sz w:val="18"/>
                <w:lang w:val="en-AU"/>
              </w:rPr>
            </w:pPr>
            <w:r w:rsidRPr="00327320">
              <w:rPr>
                <w:sz w:val="18"/>
                <w:lang w:val="en-AU"/>
              </w:rPr>
              <w:t>208</w:t>
            </w:r>
          </w:p>
        </w:tc>
      </w:tr>
      <w:tr w:rsidR="006F4A81" w:rsidRPr="00327320" w14:paraId="787B9A7F" w14:textId="77777777">
        <w:trPr>
          <w:trHeight w:val="212"/>
        </w:trPr>
        <w:tc>
          <w:tcPr>
            <w:tcW w:w="0" w:type="auto"/>
            <w:vMerge/>
            <w:shd w:val="clear" w:color="auto" w:fill="D9D9D9" w:themeFill="background1" w:themeFillShade="D9"/>
            <w:noWrap/>
          </w:tcPr>
          <w:p w14:paraId="70447593" w14:textId="77777777" w:rsidR="006F4A81" w:rsidRPr="00327320" w:rsidRDefault="006F4A81">
            <w:pPr>
              <w:rPr>
                <w:sz w:val="18"/>
                <w:lang w:val="en-AU"/>
              </w:rPr>
            </w:pPr>
          </w:p>
        </w:tc>
        <w:tc>
          <w:tcPr>
            <w:tcW w:w="0" w:type="auto"/>
          </w:tcPr>
          <w:p w14:paraId="0D5F8CCE" w14:textId="77777777" w:rsidR="006F4A81" w:rsidRPr="00327320" w:rsidRDefault="006F4A81">
            <w:pPr>
              <w:rPr>
                <w:sz w:val="18"/>
                <w:lang w:val="en-AU"/>
              </w:rPr>
            </w:pPr>
            <w:r w:rsidRPr="00327320">
              <w:rPr>
                <w:sz w:val="18"/>
                <w:lang w:val="en-AU"/>
              </w:rPr>
              <w:t>LWG (kg/day)</w:t>
            </w:r>
          </w:p>
        </w:tc>
        <w:tc>
          <w:tcPr>
            <w:tcW w:w="0" w:type="auto"/>
            <w:noWrap/>
          </w:tcPr>
          <w:p w14:paraId="25A96CD1" w14:textId="77777777" w:rsidR="006F4A81" w:rsidRPr="00327320" w:rsidRDefault="006F4A81">
            <w:pPr>
              <w:rPr>
                <w:sz w:val="18"/>
                <w:lang w:val="en-AU"/>
              </w:rPr>
            </w:pPr>
            <w:r w:rsidRPr="00327320">
              <w:rPr>
                <w:sz w:val="18"/>
                <w:lang w:val="en-AU"/>
              </w:rPr>
              <w:t>-</w:t>
            </w:r>
          </w:p>
        </w:tc>
        <w:tc>
          <w:tcPr>
            <w:tcW w:w="1086" w:type="dxa"/>
            <w:noWrap/>
          </w:tcPr>
          <w:p w14:paraId="6FC04751" w14:textId="77777777" w:rsidR="006F4A81" w:rsidRPr="00327320" w:rsidRDefault="006F4A81">
            <w:pPr>
              <w:rPr>
                <w:sz w:val="18"/>
                <w:lang w:val="en-AU"/>
              </w:rPr>
            </w:pPr>
            <w:r w:rsidRPr="00327320">
              <w:rPr>
                <w:sz w:val="18"/>
                <w:lang w:val="en-AU"/>
              </w:rPr>
              <w:t>-</w:t>
            </w:r>
          </w:p>
        </w:tc>
        <w:tc>
          <w:tcPr>
            <w:tcW w:w="1115" w:type="dxa"/>
            <w:noWrap/>
          </w:tcPr>
          <w:p w14:paraId="3E7CF3E0" w14:textId="77777777" w:rsidR="006F4A81" w:rsidRPr="00327320" w:rsidRDefault="006F4A81">
            <w:pPr>
              <w:rPr>
                <w:sz w:val="18"/>
                <w:lang w:val="en-AU"/>
              </w:rPr>
            </w:pPr>
            <w:r w:rsidRPr="00327320">
              <w:rPr>
                <w:sz w:val="18"/>
                <w:lang w:val="en-AU"/>
              </w:rPr>
              <w:t>0.52</w:t>
            </w:r>
          </w:p>
        </w:tc>
        <w:tc>
          <w:tcPr>
            <w:tcW w:w="1323" w:type="dxa"/>
          </w:tcPr>
          <w:p w14:paraId="5AA49F2E" w14:textId="77777777" w:rsidR="006F4A81" w:rsidRPr="00327320" w:rsidRDefault="006F4A81">
            <w:pPr>
              <w:rPr>
                <w:sz w:val="18"/>
                <w:lang w:val="en-AU"/>
              </w:rPr>
            </w:pPr>
            <w:r w:rsidRPr="00327320">
              <w:rPr>
                <w:sz w:val="18"/>
                <w:lang w:val="en-AU"/>
              </w:rPr>
              <w:t>0.25</w:t>
            </w:r>
          </w:p>
        </w:tc>
      </w:tr>
    </w:tbl>
    <w:p w14:paraId="38E304D4" w14:textId="77777777" w:rsidR="006F4A81" w:rsidRPr="00327320" w:rsidRDefault="006F4A81" w:rsidP="006F4A81">
      <w:pPr>
        <w:rPr>
          <w:sz w:val="18"/>
        </w:rPr>
      </w:pPr>
    </w:p>
    <w:p w14:paraId="783D1B3E" w14:textId="77777777" w:rsidR="006F4A81" w:rsidRPr="00327320" w:rsidRDefault="006F4A81" w:rsidP="006F4A81">
      <w:pPr>
        <w:spacing w:after="160" w:line="288" w:lineRule="auto"/>
        <w:ind w:left="2160"/>
      </w:pPr>
      <w:r w:rsidRPr="00327320">
        <w:br w:type="page"/>
      </w:r>
    </w:p>
    <w:p w14:paraId="5B4B1EBF" w14:textId="74B5EA8D" w:rsidR="006F4A81" w:rsidRPr="00327320" w:rsidRDefault="006F4A81" w:rsidP="006F4A81">
      <w:pPr>
        <w:tabs>
          <w:tab w:val="left" w:pos="142"/>
        </w:tabs>
        <w:spacing w:after="160" w:line="259" w:lineRule="auto"/>
        <w:rPr>
          <w:b/>
          <w:bCs/>
          <w:sz w:val="28"/>
          <w:szCs w:val="28"/>
        </w:rPr>
      </w:pPr>
      <w:r w:rsidRPr="00327320">
        <w:rPr>
          <w:b/>
          <w:bCs/>
          <w:sz w:val="28"/>
          <w:szCs w:val="28"/>
        </w:rPr>
        <w:lastRenderedPageBreak/>
        <w:t xml:space="preserve">Case Study </w:t>
      </w:r>
      <w:r w:rsidR="00672834" w:rsidRPr="00327320">
        <w:rPr>
          <w:b/>
          <w:bCs/>
          <w:sz w:val="28"/>
          <w:szCs w:val="28"/>
        </w:rPr>
        <w:t>8</w:t>
      </w:r>
      <w:r w:rsidRPr="00327320">
        <w:rPr>
          <w:b/>
          <w:bCs/>
          <w:sz w:val="28"/>
          <w:szCs w:val="28"/>
        </w:rPr>
        <w:t xml:space="preserve"> – Herd Flow (detailed data option)</w:t>
      </w:r>
    </w:p>
    <w:p w14:paraId="6BE75DBA" w14:textId="77777777" w:rsidR="006F4A81" w:rsidRPr="00327320" w:rsidRDefault="006F4A81" w:rsidP="006F4A81">
      <w:pPr>
        <w:tabs>
          <w:tab w:val="left" w:pos="142"/>
        </w:tabs>
        <w:spacing w:after="160" w:line="259" w:lineRule="auto"/>
        <w:rPr>
          <w:b/>
          <w:bCs/>
          <w:sz w:val="18"/>
        </w:rPr>
      </w:pPr>
      <w:r w:rsidRPr="00327320">
        <w:rPr>
          <w:b/>
          <w:bCs/>
          <w:sz w:val="18"/>
        </w:rPr>
        <w:t>Entity B</w:t>
      </w:r>
    </w:p>
    <w:p w14:paraId="26038855" w14:textId="32384902" w:rsidR="006F4A81" w:rsidRPr="00327320" w:rsidRDefault="006F4A81" w:rsidP="006F4A81">
      <w:pPr>
        <w:pStyle w:val="Caption"/>
        <w:rPr>
          <w:b w:val="0"/>
          <w:bCs w:val="0"/>
          <w:sz w:val="18"/>
        </w:rPr>
      </w:pPr>
      <w:proofErr w:type="spellStart"/>
      <w:r w:rsidRPr="00327320">
        <w:rPr>
          <w:b w:val="0"/>
          <w:bCs w:val="0"/>
          <w:sz w:val="18"/>
        </w:rPr>
        <w:t>Cloveline</w:t>
      </w:r>
      <w:proofErr w:type="spellEnd"/>
      <w:r w:rsidRPr="00327320">
        <w:rPr>
          <w:b w:val="0"/>
          <w:bCs w:val="0"/>
          <w:sz w:val="18"/>
        </w:rPr>
        <w:t xml:space="preserve"> Sheep Farm is a 1000</w:t>
      </w:r>
      <w:r w:rsidR="000E1555">
        <w:rPr>
          <w:b w:val="0"/>
          <w:bCs w:val="0"/>
          <w:sz w:val="18"/>
        </w:rPr>
        <w:t xml:space="preserve"> </w:t>
      </w:r>
      <w:r w:rsidRPr="00327320">
        <w:rPr>
          <w:b w:val="0"/>
          <w:bCs w:val="0"/>
          <w:sz w:val="18"/>
        </w:rPr>
        <w:t xml:space="preserve">ha self-replacing Merino enterprise in Tasmania. </w:t>
      </w:r>
      <w:proofErr w:type="spellStart"/>
      <w:r w:rsidRPr="00327320">
        <w:rPr>
          <w:b w:val="0"/>
          <w:bCs w:val="0"/>
          <w:sz w:val="18"/>
        </w:rPr>
        <w:t>Cloverline</w:t>
      </w:r>
      <w:proofErr w:type="spellEnd"/>
      <w:r w:rsidRPr="00327320">
        <w:rPr>
          <w:b w:val="0"/>
          <w:bCs w:val="0"/>
          <w:sz w:val="18"/>
        </w:rPr>
        <w:t xml:space="preserve"> runs 2200 breeding ewes, supported by rams and replacement ewe lambs, with lambing occurring in late winter, early spring (August-September). The producer keeps detailed monthly stock records, tracking head counts, births, sales and deaths, supported by regular weigh-ins at weaning, pre-joining, and drafting.</w:t>
      </w:r>
    </w:p>
    <w:p w14:paraId="7091DDBF" w14:textId="77777777" w:rsidR="006F4A81" w:rsidRPr="00327320" w:rsidRDefault="006F4A81" w:rsidP="006F4A81">
      <w:pPr>
        <w:rPr>
          <w:sz w:val="18"/>
        </w:rPr>
      </w:pPr>
      <w:r w:rsidRPr="00327320">
        <w:rPr>
          <w:sz w:val="18"/>
        </w:rPr>
        <w:t xml:space="preserve">The producer is completing its annual GHG </w:t>
      </w:r>
      <w:proofErr w:type="gramStart"/>
      <w:r w:rsidRPr="00327320">
        <w:rPr>
          <w:sz w:val="18"/>
        </w:rPr>
        <w:t>inventory, and</w:t>
      </w:r>
      <w:proofErr w:type="gramEnd"/>
      <w:r w:rsidRPr="00327320">
        <w:rPr>
          <w:sz w:val="18"/>
        </w:rPr>
        <w:t xml:space="preserve"> has chosen to use their more detailed data for stock numbers and liveweights in the creation of a more specific GHG emissions estimation. The producer took a stock count and weighed all livestock before the beginning of lambing in July. </w:t>
      </w:r>
    </w:p>
    <w:p w14:paraId="26F4E36C" w14:textId="77777777" w:rsidR="006F4A81" w:rsidRPr="00327320" w:rsidRDefault="006F4A81" w:rsidP="006F4A81">
      <w:pPr>
        <w:rPr>
          <w:sz w:val="18"/>
        </w:rPr>
      </w:pPr>
      <w:proofErr w:type="spellStart"/>
      <w:r w:rsidRPr="00327320">
        <w:rPr>
          <w:sz w:val="18"/>
        </w:rPr>
        <w:t>Cloveline</w:t>
      </w:r>
      <w:proofErr w:type="spellEnd"/>
      <w:r w:rsidRPr="00327320">
        <w:rPr>
          <w:sz w:val="18"/>
        </w:rPr>
        <w:t xml:space="preserve"> counts as they are </w:t>
      </w:r>
      <w:proofErr w:type="gramStart"/>
      <w:r w:rsidRPr="00327320">
        <w:rPr>
          <w:sz w:val="18"/>
        </w:rPr>
        <w:t>born, and</w:t>
      </w:r>
      <w:proofErr w:type="gramEnd"/>
      <w:r w:rsidRPr="00327320">
        <w:rPr>
          <w:sz w:val="18"/>
        </w:rPr>
        <w:t xml:space="preserve"> assigns total number of lambs and average lamb weight per livestock class to August as </w:t>
      </w:r>
      <w:proofErr w:type="gramStart"/>
      <w:r w:rsidRPr="00327320">
        <w:rPr>
          <w:sz w:val="18"/>
        </w:rPr>
        <w:t>the majority of</w:t>
      </w:r>
      <w:proofErr w:type="gramEnd"/>
      <w:r w:rsidRPr="00327320">
        <w:rPr>
          <w:sz w:val="18"/>
        </w:rPr>
        <w:t xml:space="preserve"> lambing takes place in this month. There were no recorded deaths or sales for other livestock classes, so numbers are assumed to remain the same, the ewes and rams were not weighed again.</w:t>
      </w:r>
    </w:p>
    <w:p w14:paraId="1BC5639A" w14:textId="3D948F89" w:rsidR="006F4A81" w:rsidRPr="00327320" w:rsidRDefault="006F4A81" w:rsidP="006F4A81">
      <w:pPr>
        <w:pStyle w:val="Caption"/>
        <w:rPr>
          <w:sz w:val="18"/>
        </w:rPr>
      </w:pPr>
      <w:bookmarkStart w:id="79" w:name="_Toc211532507"/>
      <w:bookmarkStart w:id="80" w:name="_Hlk220596919"/>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9</w:t>
      </w:r>
      <w:r w:rsidRPr="00327320">
        <w:rPr>
          <w:sz w:val="18"/>
        </w:rPr>
        <w:fldChar w:fldCharType="end"/>
      </w:r>
      <w:r w:rsidRPr="00327320">
        <w:rPr>
          <w:sz w:val="18"/>
        </w:rPr>
        <w:t>: Example detailed data input for more specific GHG emissions estimation: July – August</w:t>
      </w:r>
      <w:bookmarkEnd w:id="79"/>
      <w:r w:rsidRPr="00327320">
        <w:rPr>
          <w:sz w:val="18"/>
        </w:rPr>
        <w:t xml:space="preserve"> </w:t>
      </w:r>
    </w:p>
    <w:tbl>
      <w:tblPr>
        <w:tblStyle w:val="TableGrid"/>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43"/>
        <w:gridCol w:w="850"/>
        <w:gridCol w:w="901"/>
      </w:tblGrid>
      <w:tr w:rsidR="006F4A81" w:rsidRPr="00327320" w14:paraId="3B7986FF" w14:textId="77777777">
        <w:trPr>
          <w:trHeight w:val="609"/>
        </w:trPr>
        <w:tc>
          <w:tcPr>
            <w:tcW w:w="1696" w:type="dxa"/>
            <w:shd w:val="clear" w:color="auto" w:fill="000000" w:themeFill="text1"/>
          </w:tcPr>
          <w:p w14:paraId="7E8ADBB7" w14:textId="77777777" w:rsidR="006F4A81" w:rsidRPr="00327320" w:rsidRDefault="006F4A81">
            <w:pPr>
              <w:rPr>
                <w:b/>
                <w:bCs w:val="0"/>
                <w:sz w:val="18"/>
                <w:lang w:val="en-AU"/>
              </w:rPr>
            </w:pPr>
          </w:p>
        </w:tc>
        <w:tc>
          <w:tcPr>
            <w:tcW w:w="2694" w:type="dxa"/>
            <w:gridSpan w:val="3"/>
            <w:shd w:val="clear" w:color="auto" w:fill="000000" w:themeFill="text1"/>
            <w:hideMark/>
          </w:tcPr>
          <w:p w14:paraId="301BF457" w14:textId="77777777" w:rsidR="006F4A81" w:rsidRPr="00327320" w:rsidRDefault="006F4A81">
            <w:pPr>
              <w:rPr>
                <w:sz w:val="18"/>
                <w:lang w:val="en-AU"/>
              </w:rPr>
            </w:pPr>
            <w:r w:rsidRPr="00327320">
              <w:rPr>
                <w:b/>
                <w:color w:val="FFFFFF" w:themeColor="background1"/>
                <w:sz w:val="18"/>
                <w:lang w:val="en-AU"/>
              </w:rPr>
              <w:t>Numbers on hand</w:t>
            </w:r>
          </w:p>
        </w:tc>
      </w:tr>
      <w:tr w:rsidR="006F4A81" w:rsidRPr="00327320" w14:paraId="7B723FD8" w14:textId="77777777">
        <w:trPr>
          <w:trHeight w:val="477"/>
        </w:trPr>
        <w:tc>
          <w:tcPr>
            <w:tcW w:w="1696" w:type="dxa"/>
            <w:shd w:val="clear" w:color="auto" w:fill="D9D9D9" w:themeFill="background1" w:themeFillShade="D9"/>
            <w:noWrap/>
            <w:hideMark/>
          </w:tcPr>
          <w:p w14:paraId="403CB2DD" w14:textId="77777777" w:rsidR="006F4A81" w:rsidRPr="00327320" w:rsidRDefault="006F4A81">
            <w:pPr>
              <w:rPr>
                <w:b/>
                <w:bCs w:val="0"/>
                <w:sz w:val="18"/>
                <w:lang w:val="en-AU"/>
              </w:rPr>
            </w:pPr>
            <w:r w:rsidRPr="00327320">
              <w:rPr>
                <w:b/>
                <w:sz w:val="18"/>
                <w:lang w:val="en-AU"/>
              </w:rPr>
              <w:t>Livestock Class</w:t>
            </w:r>
          </w:p>
        </w:tc>
        <w:tc>
          <w:tcPr>
            <w:tcW w:w="943" w:type="dxa"/>
            <w:shd w:val="clear" w:color="auto" w:fill="D9D9D9" w:themeFill="background1" w:themeFillShade="D9"/>
          </w:tcPr>
          <w:p w14:paraId="73A69409" w14:textId="77777777" w:rsidR="006F4A81" w:rsidRPr="00327320" w:rsidRDefault="006F4A81">
            <w:pPr>
              <w:rPr>
                <w:b/>
                <w:bCs w:val="0"/>
                <w:sz w:val="18"/>
                <w:lang w:val="en-AU"/>
              </w:rPr>
            </w:pPr>
          </w:p>
        </w:tc>
        <w:tc>
          <w:tcPr>
            <w:tcW w:w="850" w:type="dxa"/>
            <w:shd w:val="clear" w:color="auto" w:fill="D9D9D9" w:themeFill="background1" w:themeFillShade="D9"/>
            <w:noWrap/>
            <w:hideMark/>
          </w:tcPr>
          <w:p w14:paraId="588A0F9C" w14:textId="77777777" w:rsidR="006F4A81" w:rsidRPr="00327320" w:rsidRDefault="006F4A81">
            <w:pPr>
              <w:rPr>
                <w:b/>
                <w:bCs w:val="0"/>
                <w:sz w:val="18"/>
                <w:lang w:val="en-AU"/>
              </w:rPr>
            </w:pPr>
            <w:r w:rsidRPr="00327320">
              <w:rPr>
                <w:b/>
                <w:sz w:val="18"/>
                <w:lang w:val="en-AU"/>
              </w:rPr>
              <w:t>Jul</w:t>
            </w:r>
          </w:p>
        </w:tc>
        <w:tc>
          <w:tcPr>
            <w:tcW w:w="901" w:type="dxa"/>
            <w:shd w:val="clear" w:color="auto" w:fill="D9D9D9" w:themeFill="background1" w:themeFillShade="D9"/>
            <w:noWrap/>
            <w:hideMark/>
          </w:tcPr>
          <w:p w14:paraId="4385B4B4" w14:textId="77777777" w:rsidR="006F4A81" w:rsidRPr="00327320" w:rsidRDefault="006F4A81">
            <w:pPr>
              <w:rPr>
                <w:b/>
                <w:bCs w:val="0"/>
                <w:sz w:val="18"/>
                <w:lang w:val="en-AU"/>
              </w:rPr>
            </w:pPr>
            <w:r w:rsidRPr="00327320">
              <w:rPr>
                <w:b/>
                <w:sz w:val="18"/>
                <w:lang w:val="en-AU"/>
              </w:rPr>
              <w:t>Aug</w:t>
            </w:r>
          </w:p>
        </w:tc>
      </w:tr>
      <w:tr w:rsidR="006F4A81" w:rsidRPr="00327320" w14:paraId="14FEC912" w14:textId="77777777">
        <w:trPr>
          <w:trHeight w:val="477"/>
        </w:trPr>
        <w:tc>
          <w:tcPr>
            <w:tcW w:w="1696" w:type="dxa"/>
            <w:vMerge w:val="restart"/>
            <w:shd w:val="clear" w:color="auto" w:fill="D9D9D9" w:themeFill="background1" w:themeFillShade="D9"/>
            <w:noWrap/>
          </w:tcPr>
          <w:p w14:paraId="6908353B" w14:textId="77777777" w:rsidR="006F4A81" w:rsidRPr="00327320" w:rsidRDefault="006F4A81">
            <w:pPr>
              <w:rPr>
                <w:sz w:val="18"/>
                <w:lang w:val="en-AU"/>
              </w:rPr>
            </w:pPr>
            <w:r w:rsidRPr="00327320">
              <w:rPr>
                <w:sz w:val="18"/>
                <w:lang w:val="en-AU"/>
              </w:rPr>
              <w:t>Ewes</w:t>
            </w:r>
          </w:p>
        </w:tc>
        <w:tc>
          <w:tcPr>
            <w:tcW w:w="943" w:type="dxa"/>
          </w:tcPr>
          <w:p w14:paraId="7AEF0AB2" w14:textId="77777777" w:rsidR="006F4A81" w:rsidRPr="00327320" w:rsidRDefault="006F4A81">
            <w:pPr>
              <w:rPr>
                <w:sz w:val="18"/>
                <w:lang w:val="en-AU"/>
              </w:rPr>
            </w:pPr>
            <w:r w:rsidRPr="00327320">
              <w:rPr>
                <w:sz w:val="18"/>
                <w:lang w:val="en-AU"/>
              </w:rPr>
              <w:t>Head</w:t>
            </w:r>
          </w:p>
        </w:tc>
        <w:tc>
          <w:tcPr>
            <w:tcW w:w="850" w:type="dxa"/>
            <w:noWrap/>
          </w:tcPr>
          <w:p w14:paraId="3F7A4EF1" w14:textId="77777777" w:rsidR="006F4A81" w:rsidRPr="00327320" w:rsidRDefault="006F4A81">
            <w:pPr>
              <w:rPr>
                <w:sz w:val="18"/>
                <w:lang w:val="en-AU"/>
              </w:rPr>
            </w:pPr>
            <w:r w:rsidRPr="00327320">
              <w:rPr>
                <w:sz w:val="18"/>
                <w:lang w:val="en-AU"/>
              </w:rPr>
              <w:t>2200</w:t>
            </w:r>
          </w:p>
        </w:tc>
        <w:tc>
          <w:tcPr>
            <w:tcW w:w="901" w:type="dxa"/>
            <w:noWrap/>
          </w:tcPr>
          <w:p w14:paraId="52334C31" w14:textId="77777777" w:rsidR="006F4A81" w:rsidRPr="00327320" w:rsidRDefault="006F4A81">
            <w:pPr>
              <w:rPr>
                <w:b/>
                <w:bCs w:val="0"/>
                <w:sz w:val="18"/>
                <w:lang w:val="en-AU"/>
              </w:rPr>
            </w:pPr>
            <w:r w:rsidRPr="00327320">
              <w:rPr>
                <w:b/>
                <w:bCs w:val="0"/>
                <w:sz w:val="18"/>
                <w:lang w:val="en-AU"/>
              </w:rPr>
              <w:t>2200</w:t>
            </w:r>
          </w:p>
        </w:tc>
      </w:tr>
      <w:tr w:rsidR="006F4A81" w:rsidRPr="00327320" w14:paraId="155ED48B" w14:textId="77777777">
        <w:trPr>
          <w:trHeight w:val="477"/>
        </w:trPr>
        <w:tc>
          <w:tcPr>
            <w:tcW w:w="1696" w:type="dxa"/>
            <w:vMerge/>
            <w:shd w:val="clear" w:color="auto" w:fill="D9D9D9" w:themeFill="background1" w:themeFillShade="D9"/>
            <w:noWrap/>
          </w:tcPr>
          <w:p w14:paraId="0D748624" w14:textId="77777777" w:rsidR="006F4A81" w:rsidRPr="00327320" w:rsidRDefault="006F4A81">
            <w:pPr>
              <w:rPr>
                <w:sz w:val="18"/>
                <w:lang w:val="en-AU"/>
              </w:rPr>
            </w:pPr>
          </w:p>
        </w:tc>
        <w:tc>
          <w:tcPr>
            <w:tcW w:w="943" w:type="dxa"/>
          </w:tcPr>
          <w:p w14:paraId="4A4ADB4F" w14:textId="77777777" w:rsidR="006F4A81" w:rsidRPr="00327320" w:rsidRDefault="006F4A81">
            <w:pPr>
              <w:rPr>
                <w:sz w:val="18"/>
                <w:lang w:val="en-AU"/>
              </w:rPr>
            </w:pPr>
            <w:r w:rsidRPr="00327320">
              <w:rPr>
                <w:sz w:val="18"/>
                <w:lang w:val="en-AU"/>
              </w:rPr>
              <w:t>LW (kg)</w:t>
            </w:r>
          </w:p>
        </w:tc>
        <w:tc>
          <w:tcPr>
            <w:tcW w:w="850" w:type="dxa"/>
            <w:noWrap/>
          </w:tcPr>
          <w:p w14:paraId="34CC436F" w14:textId="77777777" w:rsidR="006F4A81" w:rsidRPr="00327320" w:rsidRDefault="006F4A81">
            <w:pPr>
              <w:rPr>
                <w:sz w:val="18"/>
                <w:lang w:val="en-AU"/>
              </w:rPr>
            </w:pPr>
            <w:r w:rsidRPr="00327320">
              <w:rPr>
                <w:sz w:val="18"/>
                <w:lang w:val="en-AU"/>
              </w:rPr>
              <w:t>60</w:t>
            </w:r>
          </w:p>
        </w:tc>
        <w:tc>
          <w:tcPr>
            <w:tcW w:w="901" w:type="dxa"/>
            <w:noWrap/>
          </w:tcPr>
          <w:p w14:paraId="1B43DC15" w14:textId="77777777" w:rsidR="006F4A81" w:rsidRPr="00327320" w:rsidRDefault="006F4A81">
            <w:pPr>
              <w:rPr>
                <w:b/>
                <w:bCs w:val="0"/>
                <w:sz w:val="18"/>
                <w:lang w:val="en-AU"/>
              </w:rPr>
            </w:pPr>
            <w:r w:rsidRPr="00327320">
              <w:rPr>
                <w:b/>
                <w:bCs w:val="0"/>
                <w:sz w:val="18"/>
                <w:lang w:val="en-AU"/>
              </w:rPr>
              <w:t>-</w:t>
            </w:r>
          </w:p>
        </w:tc>
      </w:tr>
      <w:tr w:rsidR="006F4A81" w:rsidRPr="00327320" w14:paraId="42C2839E" w14:textId="77777777">
        <w:trPr>
          <w:trHeight w:val="477"/>
        </w:trPr>
        <w:tc>
          <w:tcPr>
            <w:tcW w:w="1696" w:type="dxa"/>
            <w:vMerge w:val="restart"/>
            <w:shd w:val="clear" w:color="auto" w:fill="D9D9D9" w:themeFill="background1" w:themeFillShade="D9"/>
            <w:noWrap/>
          </w:tcPr>
          <w:p w14:paraId="720C93D6" w14:textId="77777777" w:rsidR="006F4A81" w:rsidRPr="00327320" w:rsidRDefault="006F4A81">
            <w:pPr>
              <w:rPr>
                <w:sz w:val="18"/>
                <w:lang w:val="en-AU"/>
              </w:rPr>
            </w:pPr>
            <w:r w:rsidRPr="00327320">
              <w:rPr>
                <w:sz w:val="18"/>
                <w:lang w:val="en-AU"/>
              </w:rPr>
              <w:t>Rams</w:t>
            </w:r>
          </w:p>
        </w:tc>
        <w:tc>
          <w:tcPr>
            <w:tcW w:w="943" w:type="dxa"/>
          </w:tcPr>
          <w:p w14:paraId="6790738C" w14:textId="77777777" w:rsidR="006F4A81" w:rsidRPr="00327320" w:rsidRDefault="006F4A81">
            <w:pPr>
              <w:rPr>
                <w:sz w:val="18"/>
                <w:lang w:val="en-AU"/>
              </w:rPr>
            </w:pPr>
            <w:r w:rsidRPr="00327320">
              <w:rPr>
                <w:sz w:val="18"/>
                <w:lang w:val="en-AU"/>
              </w:rPr>
              <w:t>Head</w:t>
            </w:r>
          </w:p>
        </w:tc>
        <w:tc>
          <w:tcPr>
            <w:tcW w:w="850" w:type="dxa"/>
            <w:noWrap/>
          </w:tcPr>
          <w:p w14:paraId="2BADB6F9" w14:textId="77777777" w:rsidR="006F4A81" w:rsidRPr="00327320" w:rsidRDefault="006F4A81">
            <w:pPr>
              <w:rPr>
                <w:sz w:val="18"/>
                <w:lang w:val="en-AU"/>
              </w:rPr>
            </w:pPr>
            <w:r w:rsidRPr="00327320">
              <w:rPr>
                <w:sz w:val="18"/>
                <w:lang w:val="en-AU"/>
              </w:rPr>
              <w:t>40</w:t>
            </w:r>
          </w:p>
        </w:tc>
        <w:tc>
          <w:tcPr>
            <w:tcW w:w="901" w:type="dxa"/>
            <w:noWrap/>
          </w:tcPr>
          <w:p w14:paraId="425144A0" w14:textId="77777777" w:rsidR="006F4A81" w:rsidRPr="00327320" w:rsidRDefault="006F4A81">
            <w:pPr>
              <w:rPr>
                <w:b/>
                <w:bCs w:val="0"/>
                <w:sz w:val="18"/>
                <w:lang w:val="en-AU"/>
              </w:rPr>
            </w:pPr>
            <w:r w:rsidRPr="00327320">
              <w:rPr>
                <w:b/>
                <w:bCs w:val="0"/>
                <w:sz w:val="18"/>
                <w:lang w:val="en-AU"/>
              </w:rPr>
              <w:t>40</w:t>
            </w:r>
          </w:p>
        </w:tc>
      </w:tr>
      <w:tr w:rsidR="006F4A81" w:rsidRPr="00327320" w14:paraId="41041019" w14:textId="77777777">
        <w:trPr>
          <w:trHeight w:val="597"/>
        </w:trPr>
        <w:tc>
          <w:tcPr>
            <w:tcW w:w="1696" w:type="dxa"/>
            <w:vMerge/>
            <w:shd w:val="clear" w:color="auto" w:fill="D9D9D9" w:themeFill="background1" w:themeFillShade="D9"/>
            <w:noWrap/>
          </w:tcPr>
          <w:p w14:paraId="3B4027E7" w14:textId="77777777" w:rsidR="006F4A81" w:rsidRPr="00327320" w:rsidRDefault="006F4A81">
            <w:pPr>
              <w:rPr>
                <w:sz w:val="18"/>
                <w:lang w:val="en-AU"/>
              </w:rPr>
            </w:pPr>
          </w:p>
        </w:tc>
        <w:tc>
          <w:tcPr>
            <w:tcW w:w="943" w:type="dxa"/>
          </w:tcPr>
          <w:p w14:paraId="2747AB27" w14:textId="77777777" w:rsidR="006F4A81" w:rsidRPr="00327320" w:rsidRDefault="006F4A81">
            <w:pPr>
              <w:rPr>
                <w:sz w:val="18"/>
                <w:lang w:val="en-AU"/>
              </w:rPr>
            </w:pPr>
            <w:r w:rsidRPr="00327320">
              <w:rPr>
                <w:sz w:val="18"/>
                <w:lang w:val="en-AU"/>
              </w:rPr>
              <w:t>LW (kg)</w:t>
            </w:r>
          </w:p>
        </w:tc>
        <w:tc>
          <w:tcPr>
            <w:tcW w:w="850" w:type="dxa"/>
            <w:noWrap/>
          </w:tcPr>
          <w:p w14:paraId="037DAFAB" w14:textId="77777777" w:rsidR="006F4A81" w:rsidRPr="00327320" w:rsidRDefault="006F4A81">
            <w:pPr>
              <w:rPr>
                <w:sz w:val="18"/>
                <w:lang w:val="en-AU"/>
              </w:rPr>
            </w:pPr>
            <w:r w:rsidRPr="00327320">
              <w:rPr>
                <w:sz w:val="18"/>
                <w:lang w:val="en-AU"/>
              </w:rPr>
              <w:t>70</w:t>
            </w:r>
          </w:p>
        </w:tc>
        <w:tc>
          <w:tcPr>
            <w:tcW w:w="901" w:type="dxa"/>
            <w:noWrap/>
          </w:tcPr>
          <w:p w14:paraId="07C8E4F4" w14:textId="77777777" w:rsidR="006F4A81" w:rsidRPr="00327320" w:rsidRDefault="006F4A81">
            <w:pPr>
              <w:rPr>
                <w:b/>
                <w:bCs w:val="0"/>
                <w:sz w:val="18"/>
                <w:lang w:val="en-AU"/>
              </w:rPr>
            </w:pPr>
            <w:r w:rsidRPr="00327320">
              <w:rPr>
                <w:b/>
                <w:bCs w:val="0"/>
                <w:sz w:val="18"/>
                <w:lang w:val="en-AU"/>
              </w:rPr>
              <w:t>-</w:t>
            </w:r>
          </w:p>
        </w:tc>
      </w:tr>
      <w:tr w:rsidR="006F4A81" w:rsidRPr="00327320" w14:paraId="4F8259CA" w14:textId="77777777">
        <w:trPr>
          <w:trHeight w:val="597"/>
        </w:trPr>
        <w:tc>
          <w:tcPr>
            <w:tcW w:w="1696" w:type="dxa"/>
            <w:vMerge w:val="restart"/>
            <w:shd w:val="clear" w:color="auto" w:fill="D9D9D9" w:themeFill="background1" w:themeFillShade="D9"/>
            <w:noWrap/>
          </w:tcPr>
          <w:p w14:paraId="53EA7668" w14:textId="77777777" w:rsidR="006F4A81" w:rsidRPr="00327320" w:rsidRDefault="006F4A81">
            <w:pPr>
              <w:rPr>
                <w:sz w:val="18"/>
                <w:lang w:val="en-AU"/>
              </w:rPr>
            </w:pPr>
            <w:r w:rsidRPr="00327320">
              <w:rPr>
                <w:sz w:val="18"/>
                <w:lang w:val="en-AU"/>
              </w:rPr>
              <w:t>Maidens</w:t>
            </w:r>
          </w:p>
        </w:tc>
        <w:tc>
          <w:tcPr>
            <w:tcW w:w="943" w:type="dxa"/>
          </w:tcPr>
          <w:p w14:paraId="64CD6020" w14:textId="77777777" w:rsidR="006F4A81" w:rsidRPr="00327320" w:rsidRDefault="006F4A81">
            <w:pPr>
              <w:rPr>
                <w:sz w:val="18"/>
                <w:lang w:val="en-AU"/>
              </w:rPr>
            </w:pPr>
            <w:r w:rsidRPr="00327320">
              <w:rPr>
                <w:sz w:val="18"/>
                <w:lang w:val="en-AU"/>
              </w:rPr>
              <w:t>Head</w:t>
            </w:r>
          </w:p>
        </w:tc>
        <w:tc>
          <w:tcPr>
            <w:tcW w:w="850" w:type="dxa"/>
            <w:noWrap/>
          </w:tcPr>
          <w:p w14:paraId="35ED9E7E" w14:textId="77777777" w:rsidR="006F4A81" w:rsidRPr="00327320" w:rsidRDefault="006F4A81">
            <w:pPr>
              <w:rPr>
                <w:sz w:val="18"/>
                <w:lang w:val="en-AU"/>
              </w:rPr>
            </w:pPr>
            <w:r w:rsidRPr="00327320">
              <w:rPr>
                <w:sz w:val="18"/>
                <w:lang w:val="en-AU"/>
              </w:rPr>
              <w:t>250</w:t>
            </w:r>
          </w:p>
        </w:tc>
        <w:tc>
          <w:tcPr>
            <w:tcW w:w="901" w:type="dxa"/>
            <w:noWrap/>
          </w:tcPr>
          <w:p w14:paraId="77E60CB4" w14:textId="77777777" w:rsidR="006F4A81" w:rsidRPr="00327320" w:rsidRDefault="006F4A81">
            <w:pPr>
              <w:rPr>
                <w:b/>
                <w:bCs w:val="0"/>
                <w:sz w:val="18"/>
                <w:lang w:val="en-AU"/>
              </w:rPr>
            </w:pPr>
            <w:r w:rsidRPr="00327320">
              <w:rPr>
                <w:b/>
                <w:bCs w:val="0"/>
                <w:sz w:val="18"/>
                <w:lang w:val="en-AU"/>
              </w:rPr>
              <w:t>250</w:t>
            </w:r>
          </w:p>
        </w:tc>
      </w:tr>
      <w:tr w:rsidR="006F4A81" w:rsidRPr="00327320" w14:paraId="52332CB9" w14:textId="77777777">
        <w:trPr>
          <w:trHeight w:val="597"/>
        </w:trPr>
        <w:tc>
          <w:tcPr>
            <w:tcW w:w="1696" w:type="dxa"/>
            <w:vMerge/>
            <w:shd w:val="clear" w:color="auto" w:fill="D9D9D9" w:themeFill="background1" w:themeFillShade="D9"/>
            <w:noWrap/>
          </w:tcPr>
          <w:p w14:paraId="56BB72B9" w14:textId="77777777" w:rsidR="006F4A81" w:rsidRPr="00327320" w:rsidRDefault="006F4A81">
            <w:pPr>
              <w:rPr>
                <w:sz w:val="18"/>
                <w:lang w:val="en-AU"/>
              </w:rPr>
            </w:pPr>
          </w:p>
        </w:tc>
        <w:tc>
          <w:tcPr>
            <w:tcW w:w="943" w:type="dxa"/>
          </w:tcPr>
          <w:p w14:paraId="702D02F6" w14:textId="77777777" w:rsidR="006F4A81" w:rsidRPr="00327320" w:rsidRDefault="006F4A81">
            <w:pPr>
              <w:rPr>
                <w:sz w:val="18"/>
                <w:lang w:val="en-AU"/>
              </w:rPr>
            </w:pPr>
            <w:r w:rsidRPr="00327320">
              <w:rPr>
                <w:sz w:val="18"/>
                <w:lang w:val="en-AU"/>
              </w:rPr>
              <w:t>LW (kg)</w:t>
            </w:r>
          </w:p>
        </w:tc>
        <w:tc>
          <w:tcPr>
            <w:tcW w:w="850" w:type="dxa"/>
            <w:noWrap/>
          </w:tcPr>
          <w:p w14:paraId="09D79CD1" w14:textId="77777777" w:rsidR="006F4A81" w:rsidRPr="00327320" w:rsidRDefault="006F4A81">
            <w:pPr>
              <w:rPr>
                <w:sz w:val="18"/>
                <w:lang w:val="en-AU"/>
              </w:rPr>
            </w:pPr>
            <w:r w:rsidRPr="00327320">
              <w:rPr>
                <w:sz w:val="18"/>
                <w:lang w:val="en-AU"/>
              </w:rPr>
              <w:t>50</w:t>
            </w:r>
          </w:p>
        </w:tc>
        <w:tc>
          <w:tcPr>
            <w:tcW w:w="901" w:type="dxa"/>
            <w:noWrap/>
          </w:tcPr>
          <w:p w14:paraId="2FA7C4BC" w14:textId="77777777" w:rsidR="006F4A81" w:rsidRPr="00327320" w:rsidRDefault="006F4A81">
            <w:pPr>
              <w:rPr>
                <w:b/>
                <w:bCs w:val="0"/>
                <w:sz w:val="18"/>
                <w:lang w:val="en-AU"/>
              </w:rPr>
            </w:pPr>
            <w:r w:rsidRPr="00327320">
              <w:rPr>
                <w:b/>
                <w:bCs w:val="0"/>
                <w:sz w:val="18"/>
                <w:lang w:val="en-AU"/>
              </w:rPr>
              <w:t>-</w:t>
            </w:r>
          </w:p>
        </w:tc>
      </w:tr>
      <w:tr w:rsidR="006F4A81" w:rsidRPr="00327320" w14:paraId="5CC3B327" w14:textId="77777777">
        <w:trPr>
          <w:trHeight w:val="477"/>
        </w:trPr>
        <w:tc>
          <w:tcPr>
            <w:tcW w:w="1696" w:type="dxa"/>
            <w:vMerge w:val="restart"/>
            <w:shd w:val="clear" w:color="auto" w:fill="D9D9D9" w:themeFill="background1" w:themeFillShade="D9"/>
            <w:noWrap/>
          </w:tcPr>
          <w:p w14:paraId="1047998A" w14:textId="77777777" w:rsidR="006F4A81" w:rsidRPr="00327320" w:rsidRDefault="006F4A81">
            <w:pPr>
              <w:rPr>
                <w:sz w:val="18"/>
                <w:lang w:val="en-AU"/>
              </w:rPr>
            </w:pPr>
            <w:r w:rsidRPr="00327320">
              <w:rPr>
                <w:sz w:val="18"/>
                <w:lang w:val="en-AU"/>
              </w:rPr>
              <w:t>Ewe lambs</w:t>
            </w:r>
          </w:p>
        </w:tc>
        <w:tc>
          <w:tcPr>
            <w:tcW w:w="943" w:type="dxa"/>
          </w:tcPr>
          <w:p w14:paraId="25D9FEED" w14:textId="77777777" w:rsidR="006F4A81" w:rsidRPr="00327320" w:rsidRDefault="006F4A81">
            <w:pPr>
              <w:rPr>
                <w:sz w:val="18"/>
                <w:lang w:val="en-AU"/>
              </w:rPr>
            </w:pPr>
            <w:r w:rsidRPr="00327320">
              <w:rPr>
                <w:sz w:val="18"/>
                <w:lang w:val="en-AU"/>
              </w:rPr>
              <w:t>Head</w:t>
            </w:r>
          </w:p>
        </w:tc>
        <w:tc>
          <w:tcPr>
            <w:tcW w:w="850" w:type="dxa"/>
            <w:noWrap/>
          </w:tcPr>
          <w:p w14:paraId="3715A1FD" w14:textId="77777777" w:rsidR="006F4A81" w:rsidRPr="00327320" w:rsidRDefault="006F4A81">
            <w:pPr>
              <w:rPr>
                <w:sz w:val="18"/>
                <w:lang w:val="en-AU"/>
              </w:rPr>
            </w:pPr>
            <w:r w:rsidRPr="00327320">
              <w:rPr>
                <w:sz w:val="18"/>
                <w:lang w:val="en-AU"/>
              </w:rPr>
              <w:t>0</w:t>
            </w:r>
          </w:p>
        </w:tc>
        <w:tc>
          <w:tcPr>
            <w:tcW w:w="901" w:type="dxa"/>
            <w:noWrap/>
          </w:tcPr>
          <w:p w14:paraId="53F44339" w14:textId="77777777" w:rsidR="006F4A81" w:rsidRPr="00327320" w:rsidRDefault="006F4A81">
            <w:pPr>
              <w:rPr>
                <w:b/>
                <w:bCs w:val="0"/>
                <w:sz w:val="18"/>
                <w:lang w:val="en-AU"/>
              </w:rPr>
            </w:pPr>
            <w:r w:rsidRPr="00327320">
              <w:rPr>
                <w:b/>
                <w:bCs w:val="0"/>
                <w:sz w:val="18"/>
                <w:lang w:val="en-AU"/>
              </w:rPr>
              <w:t>1000</w:t>
            </w:r>
          </w:p>
        </w:tc>
      </w:tr>
      <w:tr w:rsidR="006F4A81" w:rsidRPr="00327320" w14:paraId="54B62017" w14:textId="77777777">
        <w:trPr>
          <w:trHeight w:val="477"/>
        </w:trPr>
        <w:tc>
          <w:tcPr>
            <w:tcW w:w="1696" w:type="dxa"/>
            <w:vMerge/>
            <w:shd w:val="clear" w:color="auto" w:fill="D9D9D9" w:themeFill="background1" w:themeFillShade="D9"/>
            <w:noWrap/>
          </w:tcPr>
          <w:p w14:paraId="5ABCCA04" w14:textId="77777777" w:rsidR="006F4A81" w:rsidRPr="00327320" w:rsidRDefault="006F4A81">
            <w:pPr>
              <w:rPr>
                <w:sz w:val="18"/>
                <w:lang w:val="en-AU"/>
              </w:rPr>
            </w:pPr>
          </w:p>
        </w:tc>
        <w:tc>
          <w:tcPr>
            <w:tcW w:w="943" w:type="dxa"/>
          </w:tcPr>
          <w:p w14:paraId="179ED60B" w14:textId="77777777" w:rsidR="006F4A81" w:rsidRPr="00327320" w:rsidRDefault="006F4A81">
            <w:pPr>
              <w:rPr>
                <w:sz w:val="18"/>
                <w:lang w:val="en-AU"/>
              </w:rPr>
            </w:pPr>
            <w:r w:rsidRPr="00327320">
              <w:rPr>
                <w:sz w:val="18"/>
                <w:lang w:val="en-AU"/>
              </w:rPr>
              <w:t>LW (kg)</w:t>
            </w:r>
          </w:p>
        </w:tc>
        <w:tc>
          <w:tcPr>
            <w:tcW w:w="850" w:type="dxa"/>
            <w:noWrap/>
          </w:tcPr>
          <w:p w14:paraId="43862EA0" w14:textId="77777777" w:rsidR="006F4A81" w:rsidRPr="00327320" w:rsidRDefault="006F4A81">
            <w:pPr>
              <w:rPr>
                <w:sz w:val="18"/>
                <w:lang w:val="en-AU"/>
              </w:rPr>
            </w:pPr>
            <w:r w:rsidRPr="00327320">
              <w:rPr>
                <w:sz w:val="18"/>
                <w:lang w:val="en-AU"/>
              </w:rPr>
              <w:t>-</w:t>
            </w:r>
          </w:p>
        </w:tc>
        <w:tc>
          <w:tcPr>
            <w:tcW w:w="901" w:type="dxa"/>
            <w:noWrap/>
          </w:tcPr>
          <w:p w14:paraId="0DB786AC" w14:textId="77777777" w:rsidR="006F4A81" w:rsidRPr="00327320" w:rsidRDefault="006F4A81">
            <w:pPr>
              <w:rPr>
                <w:b/>
                <w:bCs w:val="0"/>
                <w:sz w:val="18"/>
                <w:lang w:val="en-AU"/>
              </w:rPr>
            </w:pPr>
            <w:r w:rsidRPr="00327320">
              <w:rPr>
                <w:b/>
                <w:bCs w:val="0"/>
                <w:sz w:val="18"/>
                <w:lang w:val="en-AU"/>
              </w:rPr>
              <w:t>15</w:t>
            </w:r>
          </w:p>
        </w:tc>
      </w:tr>
      <w:tr w:rsidR="006F4A81" w:rsidRPr="00327320" w14:paraId="7C9A2A91" w14:textId="77777777">
        <w:trPr>
          <w:trHeight w:val="477"/>
        </w:trPr>
        <w:tc>
          <w:tcPr>
            <w:tcW w:w="1696" w:type="dxa"/>
            <w:vMerge w:val="restart"/>
            <w:shd w:val="clear" w:color="auto" w:fill="D9D9D9" w:themeFill="background1" w:themeFillShade="D9"/>
            <w:noWrap/>
          </w:tcPr>
          <w:p w14:paraId="69FA079E" w14:textId="77777777" w:rsidR="006F4A81" w:rsidRPr="00327320" w:rsidRDefault="006F4A81">
            <w:pPr>
              <w:rPr>
                <w:sz w:val="18"/>
                <w:lang w:val="en-AU"/>
              </w:rPr>
            </w:pPr>
            <w:r w:rsidRPr="00327320">
              <w:rPr>
                <w:sz w:val="18"/>
                <w:lang w:val="en-AU"/>
              </w:rPr>
              <w:t>Male lambs</w:t>
            </w:r>
          </w:p>
        </w:tc>
        <w:tc>
          <w:tcPr>
            <w:tcW w:w="943" w:type="dxa"/>
          </w:tcPr>
          <w:p w14:paraId="38031C81" w14:textId="77777777" w:rsidR="006F4A81" w:rsidRPr="00327320" w:rsidRDefault="006F4A81">
            <w:pPr>
              <w:rPr>
                <w:sz w:val="18"/>
                <w:lang w:val="en-AU"/>
              </w:rPr>
            </w:pPr>
            <w:r w:rsidRPr="00327320">
              <w:rPr>
                <w:sz w:val="18"/>
                <w:lang w:val="en-AU"/>
              </w:rPr>
              <w:t>Head</w:t>
            </w:r>
          </w:p>
        </w:tc>
        <w:tc>
          <w:tcPr>
            <w:tcW w:w="850" w:type="dxa"/>
            <w:noWrap/>
          </w:tcPr>
          <w:p w14:paraId="6A694E1D" w14:textId="77777777" w:rsidR="006F4A81" w:rsidRPr="00327320" w:rsidRDefault="006F4A81">
            <w:pPr>
              <w:rPr>
                <w:sz w:val="18"/>
                <w:lang w:val="en-AU"/>
              </w:rPr>
            </w:pPr>
            <w:r w:rsidRPr="00327320">
              <w:rPr>
                <w:sz w:val="18"/>
                <w:lang w:val="en-AU"/>
              </w:rPr>
              <w:t>0</w:t>
            </w:r>
          </w:p>
        </w:tc>
        <w:tc>
          <w:tcPr>
            <w:tcW w:w="901" w:type="dxa"/>
            <w:noWrap/>
          </w:tcPr>
          <w:p w14:paraId="64E692CA" w14:textId="77777777" w:rsidR="006F4A81" w:rsidRPr="00327320" w:rsidRDefault="006F4A81">
            <w:pPr>
              <w:rPr>
                <w:b/>
                <w:bCs w:val="0"/>
                <w:sz w:val="18"/>
                <w:lang w:val="en-AU"/>
              </w:rPr>
            </w:pPr>
            <w:r w:rsidRPr="00327320">
              <w:rPr>
                <w:b/>
                <w:bCs w:val="0"/>
                <w:sz w:val="18"/>
                <w:lang w:val="en-AU"/>
              </w:rPr>
              <w:t>1000</w:t>
            </w:r>
          </w:p>
        </w:tc>
      </w:tr>
      <w:tr w:rsidR="006F4A81" w:rsidRPr="00327320" w14:paraId="0348AF18" w14:textId="77777777">
        <w:trPr>
          <w:trHeight w:val="477"/>
        </w:trPr>
        <w:tc>
          <w:tcPr>
            <w:tcW w:w="1696" w:type="dxa"/>
            <w:vMerge/>
            <w:shd w:val="clear" w:color="auto" w:fill="D9D9D9" w:themeFill="background1" w:themeFillShade="D9"/>
            <w:noWrap/>
          </w:tcPr>
          <w:p w14:paraId="415FFF0D" w14:textId="77777777" w:rsidR="006F4A81" w:rsidRPr="00327320" w:rsidRDefault="006F4A81">
            <w:pPr>
              <w:rPr>
                <w:sz w:val="18"/>
                <w:lang w:val="en-AU"/>
              </w:rPr>
            </w:pPr>
          </w:p>
        </w:tc>
        <w:tc>
          <w:tcPr>
            <w:tcW w:w="943" w:type="dxa"/>
          </w:tcPr>
          <w:p w14:paraId="1AC871AA" w14:textId="77777777" w:rsidR="006F4A81" w:rsidRPr="00327320" w:rsidRDefault="006F4A81">
            <w:pPr>
              <w:rPr>
                <w:sz w:val="18"/>
                <w:lang w:val="en-AU"/>
              </w:rPr>
            </w:pPr>
            <w:r w:rsidRPr="00327320">
              <w:rPr>
                <w:sz w:val="18"/>
                <w:lang w:val="en-AU"/>
              </w:rPr>
              <w:t>LW (kg)</w:t>
            </w:r>
          </w:p>
        </w:tc>
        <w:tc>
          <w:tcPr>
            <w:tcW w:w="850" w:type="dxa"/>
            <w:noWrap/>
          </w:tcPr>
          <w:p w14:paraId="16BD355E" w14:textId="77777777" w:rsidR="006F4A81" w:rsidRPr="00327320" w:rsidRDefault="006F4A81">
            <w:pPr>
              <w:rPr>
                <w:sz w:val="18"/>
                <w:lang w:val="en-AU"/>
              </w:rPr>
            </w:pPr>
            <w:r w:rsidRPr="00327320">
              <w:rPr>
                <w:sz w:val="18"/>
                <w:lang w:val="en-AU"/>
              </w:rPr>
              <w:t>-</w:t>
            </w:r>
          </w:p>
        </w:tc>
        <w:tc>
          <w:tcPr>
            <w:tcW w:w="901" w:type="dxa"/>
            <w:noWrap/>
          </w:tcPr>
          <w:p w14:paraId="73B509DF" w14:textId="77777777" w:rsidR="006F4A81" w:rsidRPr="00327320" w:rsidRDefault="006F4A81">
            <w:pPr>
              <w:rPr>
                <w:b/>
                <w:bCs w:val="0"/>
                <w:sz w:val="18"/>
                <w:lang w:val="en-AU"/>
              </w:rPr>
            </w:pPr>
            <w:r w:rsidRPr="00327320">
              <w:rPr>
                <w:b/>
                <w:bCs w:val="0"/>
                <w:sz w:val="18"/>
                <w:lang w:val="en-AU"/>
              </w:rPr>
              <w:t>15</w:t>
            </w:r>
          </w:p>
        </w:tc>
      </w:tr>
      <w:bookmarkEnd w:id="80"/>
    </w:tbl>
    <w:p w14:paraId="1671E198" w14:textId="77777777" w:rsidR="006F4A81" w:rsidRPr="00327320" w:rsidRDefault="006F4A81" w:rsidP="006F4A81">
      <w:pPr>
        <w:rPr>
          <w:sz w:val="18"/>
        </w:rPr>
      </w:pPr>
    </w:p>
    <w:p w14:paraId="29E84EB4" w14:textId="77777777" w:rsidR="006F4A81" w:rsidRPr="00327320" w:rsidRDefault="006F4A81" w:rsidP="006F4A81">
      <w:pPr>
        <w:spacing w:after="160" w:line="288" w:lineRule="auto"/>
        <w:ind w:left="2160"/>
        <w:rPr>
          <w:sz w:val="18"/>
        </w:rPr>
      </w:pPr>
      <w:r w:rsidRPr="00327320">
        <w:rPr>
          <w:sz w:val="18"/>
        </w:rPr>
        <w:br w:type="page"/>
      </w:r>
    </w:p>
    <w:p w14:paraId="502008A3" w14:textId="42EFA928" w:rsidR="006F4A81" w:rsidRPr="00327320" w:rsidRDefault="006F4A81" w:rsidP="006F4A81">
      <w:pPr>
        <w:rPr>
          <w:sz w:val="18"/>
        </w:rPr>
      </w:pPr>
      <w:r w:rsidRPr="00327320">
        <w:rPr>
          <w:sz w:val="18"/>
        </w:rPr>
        <w:lastRenderedPageBreak/>
        <w:t xml:space="preserve">The producer proceeds to count and weigh the livestock at different times throughout the year in line with various operational events. The information is stored in stock records; an example entry is demonstrated in </w:t>
      </w:r>
      <w:r w:rsidR="00D0261F" w:rsidRPr="00327320">
        <w:rPr>
          <w:sz w:val="18"/>
        </w:rPr>
        <w:fldChar w:fldCharType="begin"/>
      </w:r>
      <w:r w:rsidR="00D0261F" w:rsidRPr="00327320">
        <w:rPr>
          <w:sz w:val="18"/>
        </w:rPr>
        <w:instrText xml:space="preserve"> REF _Ref220920305 \h </w:instrText>
      </w:r>
      <w:r w:rsidR="00D0261F" w:rsidRPr="00327320">
        <w:rPr>
          <w:sz w:val="18"/>
        </w:rPr>
      </w:r>
      <w:r w:rsidR="00D0261F"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10</w:t>
      </w:r>
      <w:r w:rsidR="00D0261F" w:rsidRPr="00327320">
        <w:rPr>
          <w:sz w:val="18"/>
        </w:rPr>
        <w:fldChar w:fldCharType="end"/>
      </w:r>
      <w:r w:rsidR="00D0261F" w:rsidRPr="00327320">
        <w:rPr>
          <w:sz w:val="18"/>
        </w:rPr>
        <w:t>.</w:t>
      </w:r>
    </w:p>
    <w:p w14:paraId="77F8265C" w14:textId="2ED967A3" w:rsidR="006F4A81" w:rsidRPr="00327320" w:rsidRDefault="006F4A81" w:rsidP="006F4A81">
      <w:pPr>
        <w:pStyle w:val="Caption"/>
        <w:rPr>
          <w:sz w:val="18"/>
        </w:rPr>
      </w:pPr>
      <w:bookmarkStart w:id="81" w:name="_Ref220920305"/>
      <w:bookmarkStart w:id="82" w:name="_Toc211532508"/>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10</w:t>
      </w:r>
      <w:r w:rsidRPr="00327320">
        <w:rPr>
          <w:sz w:val="18"/>
        </w:rPr>
        <w:fldChar w:fldCharType="end"/>
      </w:r>
      <w:bookmarkEnd w:id="81"/>
      <w:r w:rsidRPr="00327320">
        <w:rPr>
          <w:sz w:val="18"/>
        </w:rPr>
        <w:t>: Demonstrating example livestock stock record entry: September – June</w:t>
      </w:r>
      <w:bookmarkEnd w:id="8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820"/>
      </w:tblGrid>
      <w:tr w:rsidR="006F4A81" w:rsidRPr="00327320" w14:paraId="04C47F19" w14:textId="77777777">
        <w:tc>
          <w:tcPr>
            <w:tcW w:w="1147" w:type="dxa"/>
            <w:shd w:val="clear" w:color="auto" w:fill="D9D9D9" w:themeFill="background1" w:themeFillShade="D9"/>
          </w:tcPr>
          <w:p w14:paraId="05E48CC3" w14:textId="77777777" w:rsidR="006F4A81" w:rsidRPr="00327320" w:rsidRDefault="006F4A81">
            <w:pPr>
              <w:rPr>
                <w:b/>
                <w:bCs w:val="0"/>
                <w:sz w:val="18"/>
                <w:lang w:val="en-AU"/>
              </w:rPr>
            </w:pPr>
            <w:r w:rsidRPr="00327320">
              <w:rPr>
                <w:b/>
                <w:bCs w:val="0"/>
                <w:sz w:val="18"/>
                <w:lang w:val="en-AU"/>
              </w:rPr>
              <w:t>September</w:t>
            </w:r>
          </w:p>
        </w:tc>
        <w:tc>
          <w:tcPr>
            <w:tcW w:w="4820" w:type="dxa"/>
          </w:tcPr>
          <w:p w14:paraId="2BF8D9B3" w14:textId="77777777" w:rsidR="006F4A81" w:rsidRPr="00327320" w:rsidRDefault="006F4A81">
            <w:pPr>
              <w:rPr>
                <w:sz w:val="18"/>
                <w:lang w:val="en-AU"/>
              </w:rPr>
            </w:pPr>
            <w:r w:rsidRPr="00327320">
              <w:rPr>
                <w:sz w:val="18"/>
                <w:lang w:val="en-AU"/>
              </w:rPr>
              <w:t>-</w:t>
            </w:r>
          </w:p>
        </w:tc>
      </w:tr>
      <w:tr w:rsidR="006F4A81" w:rsidRPr="00327320" w14:paraId="6B6B9D6F" w14:textId="77777777">
        <w:tc>
          <w:tcPr>
            <w:tcW w:w="1147" w:type="dxa"/>
            <w:shd w:val="clear" w:color="auto" w:fill="D9D9D9" w:themeFill="background1" w:themeFillShade="D9"/>
          </w:tcPr>
          <w:p w14:paraId="014C981C" w14:textId="77777777" w:rsidR="006F4A81" w:rsidRPr="00327320" w:rsidRDefault="006F4A81">
            <w:pPr>
              <w:rPr>
                <w:b/>
                <w:bCs w:val="0"/>
                <w:sz w:val="18"/>
                <w:lang w:val="en-AU"/>
              </w:rPr>
            </w:pPr>
            <w:r w:rsidRPr="00327320">
              <w:rPr>
                <w:b/>
                <w:bCs w:val="0"/>
                <w:sz w:val="18"/>
                <w:lang w:val="en-AU"/>
              </w:rPr>
              <w:t>October</w:t>
            </w:r>
          </w:p>
        </w:tc>
        <w:tc>
          <w:tcPr>
            <w:tcW w:w="4820" w:type="dxa"/>
          </w:tcPr>
          <w:p w14:paraId="72741C39" w14:textId="77777777" w:rsidR="006F4A81" w:rsidRPr="00327320" w:rsidRDefault="006F4A81">
            <w:pPr>
              <w:rPr>
                <w:sz w:val="18"/>
                <w:lang w:val="en-AU"/>
              </w:rPr>
            </w:pPr>
            <w:r w:rsidRPr="00327320">
              <w:rPr>
                <w:sz w:val="18"/>
                <w:lang w:val="en-AU"/>
              </w:rPr>
              <w:t>2200 ewes average 55kg – sold 50 ewes</w:t>
            </w:r>
          </w:p>
        </w:tc>
      </w:tr>
      <w:tr w:rsidR="006F4A81" w:rsidRPr="00327320" w14:paraId="27834E23" w14:textId="77777777">
        <w:tc>
          <w:tcPr>
            <w:tcW w:w="1147" w:type="dxa"/>
            <w:shd w:val="clear" w:color="auto" w:fill="D9D9D9" w:themeFill="background1" w:themeFillShade="D9"/>
          </w:tcPr>
          <w:p w14:paraId="1A8391E7" w14:textId="77777777" w:rsidR="006F4A81" w:rsidRPr="00327320" w:rsidRDefault="006F4A81">
            <w:pPr>
              <w:rPr>
                <w:b/>
                <w:bCs w:val="0"/>
                <w:sz w:val="18"/>
                <w:lang w:val="en-AU"/>
              </w:rPr>
            </w:pPr>
            <w:r w:rsidRPr="00327320">
              <w:rPr>
                <w:b/>
                <w:bCs w:val="0"/>
                <w:sz w:val="18"/>
                <w:lang w:val="en-AU"/>
              </w:rPr>
              <w:t>November</w:t>
            </w:r>
          </w:p>
        </w:tc>
        <w:tc>
          <w:tcPr>
            <w:tcW w:w="4820" w:type="dxa"/>
          </w:tcPr>
          <w:p w14:paraId="44811805" w14:textId="77777777" w:rsidR="006F4A81" w:rsidRPr="00327320" w:rsidRDefault="006F4A81">
            <w:pPr>
              <w:rPr>
                <w:sz w:val="18"/>
                <w:lang w:val="en-AU"/>
              </w:rPr>
            </w:pPr>
            <w:r w:rsidRPr="00327320">
              <w:rPr>
                <w:sz w:val="18"/>
                <w:lang w:val="en-AU"/>
              </w:rPr>
              <w:t>40 Rams averaging 70kg – sold 10 rams</w:t>
            </w:r>
          </w:p>
        </w:tc>
      </w:tr>
      <w:tr w:rsidR="006F4A81" w:rsidRPr="00327320" w14:paraId="1BDC78B8" w14:textId="77777777">
        <w:tc>
          <w:tcPr>
            <w:tcW w:w="1147" w:type="dxa"/>
            <w:shd w:val="clear" w:color="auto" w:fill="D9D9D9" w:themeFill="background1" w:themeFillShade="D9"/>
          </w:tcPr>
          <w:p w14:paraId="735951C7" w14:textId="77777777" w:rsidR="006F4A81" w:rsidRPr="00327320" w:rsidRDefault="006F4A81">
            <w:pPr>
              <w:rPr>
                <w:b/>
                <w:bCs w:val="0"/>
                <w:sz w:val="18"/>
                <w:lang w:val="en-AU"/>
              </w:rPr>
            </w:pPr>
            <w:r w:rsidRPr="00327320">
              <w:rPr>
                <w:b/>
                <w:bCs w:val="0"/>
                <w:sz w:val="18"/>
                <w:lang w:val="en-AU"/>
              </w:rPr>
              <w:t>December</w:t>
            </w:r>
          </w:p>
        </w:tc>
        <w:tc>
          <w:tcPr>
            <w:tcW w:w="4820" w:type="dxa"/>
          </w:tcPr>
          <w:p w14:paraId="44A340EB" w14:textId="77777777" w:rsidR="006F4A81" w:rsidRPr="00327320" w:rsidRDefault="006F4A81">
            <w:pPr>
              <w:rPr>
                <w:sz w:val="18"/>
                <w:lang w:val="en-AU"/>
              </w:rPr>
            </w:pPr>
            <w:r w:rsidRPr="00327320">
              <w:rPr>
                <w:sz w:val="18"/>
                <w:lang w:val="en-AU"/>
              </w:rPr>
              <w:t>250 maidens averaging 55kg – sold 5 maidens</w:t>
            </w:r>
          </w:p>
          <w:p w14:paraId="45FE5A80" w14:textId="77777777" w:rsidR="006F4A81" w:rsidRPr="00327320" w:rsidRDefault="006F4A81">
            <w:pPr>
              <w:rPr>
                <w:sz w:val="18"/>
                <w:lang w:val="en-AU"/>
              </w:rPr>
            </w:pPr>
            <w:r w:rsidRPr="00327320">
              <w:rPr>
                <w:sz w:val="18"/>
                <w:lang w:val="en-AU"/>
              </w:rPr>
              <w:t>1000 ewe lambs averaging 35kg – sold 500 ewe lambs</w:t>
            </w:r>
          </w:p>
          <w:p w14:paraId="49E2C641" w14:textId="77777777" w:rsidR="006F4A81" w:rsidRPr="00327320" w:rsidRDefault="006F4A81">
            <w:pPr>
              <w:rPr>
                <w:sz w:val="18"/>
                <w:lang w:val="en-AU"/>
              </w:rPr>
            </w:pPr>
            <w:r w:rsidRPr="00327320">
              <w:rPr>
                <w:sz w:val="18"/>
                <w:lang w:val="en-AU"/>
              </w:rPr>
              <w:t>100 male lambs averaging 35kg – sold 750 male lambs</w:t>
            </w:r>
          </w:p>
        </w:tc>
      </w:tr>
      <w:tr w:rsidR="006F4A81" w:rsidRPr="00327320" w14:paraId="67AD3478" w14:textId="77777777">
        <w:tc>
          <w:tcPr>
            <w:tcW w:w="1147" w:type="dxa"/>
            <w:shd w:val="clear" w:color="auto" w:fill="D9D9D9" w:themeFill="background1" w:themeFillShade="D9"/>
          </w:tcPr>
          <w:p w14:paraId="740FDACC" w14:textId="77777777" w:rsidR="006F4A81" w:rsidRPr="00327320" w:rsidRDefault="006F4A81">
            <w:pPr>
              <w:rPr>
                <w:b/>
                <w:bCs w:val="0"/>
                <w:sz w:val="18"/>
                <w:lang w:val="en-AU"/>
              </w:rPr>
            </w:pPr>
            <w:r w:rsidRPr="00327320">
              <w:rPr>
                <w:b/>
                <w:bCs w:val="0"/>
                <w:sz w:val="18"/>
                <w:lang w:val="en-AU"/>
              </w:rPr>
              <w:t>Jan</w:t>
            </w:r>
          </w:p>
        </w:tc>
        <w:tc>
          <w:tcPr>
            <w:tcW w:w="4820" w:type="dxa"/>
          </w:tcPr>
          <w:p w14:paraId="1F49A78B" w14:textId="77777777" w:rsidR="006F4A81" w:rsidRPr="00327320" w:rsidRDefault="006F4A81">
            <w:pPr>
              <w:rPr>
                <w:sz w:val="18"/>
                <w:lang w:val="en-AU"/>
              </w:rPr>
            </w:pPr>
            <w:r w:rsidRPr="00327320">
              <w:rPr>
                <w:sz w:val="18"/>
                <w:lang w:val="en-AU"/>
              </w:rPr>
              <w:t>-</w:t>
            </w:r>
          </w:p>
        </w:tc>
      </w:tr>
      <w:tr w:rsidR="006F4A81" w:rsidRPr="00327320" w14:paraId="1D930699" w14:textId="77777777">
        <w:tc>
          <w:tcPr>
            <w:tcW w:w="1147" w:type="dxa"/>
            <w:shd w:val="clear" w:color="auto" w:fill="D9D9D9" w:themeFill="background1" w:themeFillShade="D9"/>
          </w:tcPr>
          <w:p w14:paraId="7AC2C98A" w14:textId="77777777" w:rsidR="006F4A81" w:rsidRPr="00327320" w:rsidRDefault="006F4A81">
            <w:pPr>
              <w:rPr>
                <w:b/>
                <w:bCs w:val="0"/>
                <w:sz w:val="18"/>
                <w:lang w:val="en-AU"/>
              </w:rPr>
            </w:pPr>
            <w:r w:rsidRPr="00327320">
              <w:rPr>
                <w:b/>
                <w:bCs w:val="0"/>
                <w:sz w:val="18"/>
                <w:lang w:val="en-AU"/>
              </w:rPr>
              <w:t>Feb</w:t>
            </w:r>
          </w:p>
        </w:tc>
        <w:tc>
          <w:tcPr>
            <w:tcW w:w="4820" w:type="dxa"/>
          </w:tcPr>
          <w:p w14:paraId="1DBAAD32" w14:textId="77777777" w:rsidR="006F4A81" w:rsidRPr="00327320" w:rsidRDefault="006F4A81">
            <w:pPr>
              <w:rPr>
                <w:sz w:val="18"/>
                <w:lang w:val="en-AU"/>
              </w:rPr>
            </w:pPr>
            <w:r w:rsidRPr="00327320">
              <w:rPr>
                <w:sz w:val="18"/>
                <w:lang w:val="en-AU"/>
              </w:rPr>
              <w:t>250 male lambs averaging 40kg</w:t>
            </w:r>
          </w:p>
        </w:tc>
      </w:tr>
      <w:tr w:rsidR="006F4A81" w:rsidRPr="00327320" w14:paraId="5438E1A0" w14:textId="77777777">
        <w:tc>
          <w:tcPr>
            <w:tcW w:w="1147" w:type="dxa"/>
            <w:shd w:val="clear" w:color="auto" w:fill="D9D9D9" w:themeFill="background1" w:themeFillShade="D9"/>
          </w:tcPr>
          <w:p w14:paraId="2C70CE3C" w14:textId="77777777" w:rsidR="006F4A81" w:rsidRPr="00327320" w:rsidRDefault="006F4A81">
            <w:pPr>
              <w:rPr>
                <w:b/>
                <w:bCs w:val="0"/>
                <w:sz w:val="18"/>
                <w:lang w:val="en-AU"/>
              </w:rPr>
            </w:pPr>
            <w:r w:rsidRPr="00327320">
              <w:rPr>
                <w:b/>
                <w:bCs w:val="0"/>
                <w:sz w:val="18"/>
                <w:lang w:val="en-AU"/>
              </w:rPr>
              <w:t>March</w:t>
            </w:r>
          </w:p>
        </w:tc>
        <w:tc>
          <w:tcPr>
            <w:tcW w:w="4820" w:type="dxa"/>
          </w:tcPr>
          <w:p w14:paraId="7EA4A58A" w14:textId="77777777" w:rsidR="006F4A81" w:rsidRPr="00327320" w:rsidRDefault="006F4A81">
            <w:pPr>
              <w:rPr>
                <w:sz w:val="18"/>
                <w:lang w:val="en-AU"/>
              </w:rPr>
            </w:pPr>
            <w:r w:rsidRPr="00327320">
              <w:rPr>
                <w:sz w:val="18"/>
                <w:lang w:val="en-AU"/>
              </w:rPr>
              <w:t>2150 ewes averaging 60kg – sold 450 ewes</w:t>
            </w:r>
          </w:p>
          <w:p w14:paraId="0D6FA5DB" w14:textId="77777777" w:rsidR="006F4A81" w:rsidRPr="00327320" w:rsidRDefault="006F4A81">
            <w:pPr>
              <w:rPr>
                <w:sz w:val="18"/>
                <w:lang w:val="en-AU"/>
              </w:rPr>
            </w:pPr>
            <w:r w:rsidRPr="00327320">
              <w:rPr>
                <w:sz w:val="18"/>
                <w:lang w:val="en-AU"/>
              </w:rPr>
              <w:t>30 rams averaging 70kg – brought 10 rams</w:t>
            </w:r>
          </w:p>
          <w:p w14:paraId="0F3A8CD1" w14:textId="77777777" w:rsidR="006F4A81" w:rsidRPr="00327320" w:rsidRDefault="006F4A81">
            <w:pPr>
              <w:rPr>
                <w:sz w:val="18"/>
                <w:lang w:val="en-AU"/>
              </w:rPr>
            </w:pPr>
            <w:r w:rsidRPr="00327320">
              <w:rPr>
                <w:sz w:val="18"/>
                <w:lang w:val="en-AU"/>
              </w:rPr>
              <w:t>250 male lambs averaging 40kg – sold 250 male lambs</w:t>
            </w:r>
          </w:p>
        </w:tc>
      </w:tr>
      <w:tr w:rsidR="006F4A81" w:rsidRPr="00327320" w14:paraId="112C0B39" w14:textId="77777777">
        <w:tc>
          <w:tcPr>
            <w:tcW w:w="1147" w:type="dxa"/>
            <w:shd w:val="clear" w:color="auto" w:fill="D9D9D9" w:themeFill="background1" w:themeFillShade="D9"/>
          </w:tcPr>
          <w:p w14:paraId="25349DB4" w14:textId="77777777" w:rsidR="006F4A81" w:rsidRPr="00327320" w:rsidRDefault="006F4A81">
            <w:pPr>
              <w:rPr>
                <w:b/>
                <w:bCs w:val="0"/>
                <w:sz w:val="18"/>
                <w:lang w:val="en-AU"/>
              </w:rPr>
            </w:pPr>
            <w:r w:rsidRPr="00327320">
              <w:rPr>
                <w:b/>
                <w:bCs w:val="0"/>
                <w:sz w:val="18"/>
                <w:lang w:val="en-AU"/>
              </w:rPr>
              <w:t>April</w:t>
            </w:r>
          </w:p>
        </w:tc>
        <w:tc>
          <w:tcPr>
            <w:tcW w:w="4820" w:type="dxa"/>
          </w:tcPr>
          <w:p w14:paraId="6E92CF6A" w14:textId="77777777" w:rsidR="006F4A81" w:rsidRPr="00327320" w:rsidRDefault="006F4A81">
            <w:pPr>
              <w:rPr>
                <w:sz w:val="18"/>
                <w:lang w:val="en-AU"/>
              </w:rPr>
            </w:pPr>
            <w:r w:rsidRPr="00327320">
              <w:rPr>
                <w:sz w:val="18"/>
                <w:lang w:val="en-AU"/>
              </w:rPr>
              <w:t>-</w:t>
            </w:r>
          </w:p>
        </w:tc>
      </w:tr>
      <w:tr w:rsidR="006F4A81" w:rsidRPr="00327320" w14:paraId="2A8C65A9" w14:textId="77777777">
        <w:tc>
          <w:tcPr>
            <w:tcW w:w="1147" w:type="dxa"/>
            <w:shd w:val="clear" w:color="auto" w:fill="D9D9D9" w:themeFill="background1" w:themeFillShade="D9"/>
          </w:tcPr>
          <w:p w14:paraId="61B74AF8" w14:textId="77777777" w:rsidR="006F4A81" w:rsidRPr="00327320" w:rsidRDefault="006F4A81">
            <w:pPr>
              <w:rPr>
                <w:b/>
                <w:bCs w:val="0"/>
                <w:sz w:val="18"/>
                <w:lang w:val="en-AU"/>
              </w:rPr>
            </w:pPr>
            <w:r w:rsidRPr="00327320">
              <w:rPr>
                <w:b/>
                <w:bCs w:val="0"/>
                <w:sz w:val="18"/>
                <w:lang w:val="en-AU"/>
              </w:rPr>
              <w:t>May</w:t>
            </w:r>
          </w:p>
        </w:tc>
        <w:tc>
          <w:tcPr>
            <w:tcW w:w="4820" w:type="dxa"/>
          </w:tcPr>
          <w:p w14:paraId="4FC3EDF3" w14:textId="77777777" w:rsidR="006F4A81" w:rsidRPr="00327320" w:rsidRDefault="006F4A81">
            <w:pPr>
              <w:rPr>
                <w:sz w:val="18"/>
                <w:lang w:val="en-AU"/>
              </w:rPr>
            </w:pPr>
            <w:r w:rsidRPr="00327320">
              <w:rPr>
                <w:sz w:val="18"/>
                <w:lang w:val="en-AU"/>
              </w:rPr>
              <w:t>-</w:t>
            </w:r>
          </w:p>
        </w:tc>
      </w:tr>
      <w:tr w:rsidR="006F4A81" w:rsidRPr="00327320" w14:paraId="7706F1A7" w14:textId="77777777">
        <w:tc>
          <w:tcPr>
            <w:tcW w:w="1147" w:type="dxa"/>
            <w:shd w:val="clear" w:color="auto" w:fill="D9D9D9" w:themeFill="background1" w:themeFillShade="D9"/>
          </w:tcPr>
          <w:p w14:paraId="6724CAD3" w14:textId="77777777" w:rsidR="006F4A81" w:rsidRPr="00327320" w:rsidRDefault="006F4A81">
            <w:pPr>
              <w:rPr>
                <w:b/>
                <w:bCs w:val="0"/>
                <w:sz w:val="18"/>
                <w:lang w:val="en-AU"/>
              </w:rPr>
            </w:pPr>
            <w:r w:rsidRPr="00327320">
              <w:rPr>
                <w:b/>
                <w:bCs w:val="0"/>
                <w:sz w:val="18"/>
                <w:lang w:val="en-AU"/>
              </w:rPr>
              <w:t>June</w:t>
            </w:r>
          </w:p>
        </w:tc>
        <w:tc>
          <w:tcPr>
            <w:tcW w:w="4820" w:type="dxa"/>
          </w:tcPr>
          <w:p w14:paraId="0985F6F8" w14:textId="77777777" w:rsidR="006F4A81" w:rsidRPr="00327320" w:rsidRDefault="006F4A81">
            <w:pPr>
              <w:rPr>
                <w:sz w:val="18"/>
                <w:lang w:val="en-AU"/>
              </w:rPr>
            </w:pPr>
            <w:r w:rsidRPr="00327320">
              <w:rPr>
                <w:sz w:val="18"/>
                <w:lang w:val="en-AU"/>
              </w:rPr>
              <w:t>1700 ewes averaging 65kg</w:t>
            </w:r>
          </w:p>
          <w:p w14:paraId="7360344C" w14:textId="77777777" w:rsidR="006F4A81" w:rsidRPr="00327320" w:rsidRDefault="006F4A81">
            <w:pPr>
              <w:rPr>
                <w:sz w:val="18"/>
                <w:lang w:val="en-AU"/>
              </w:rPr>
            </w:pPr>
            <w:r w:rsidRPr="00327320">
              <w:rPr>
                <w:sz w:val="18"/>
                <w:lang w:val="en-AU"/>
              </w:rPr>
              <w:t>40 rams averaging 65kg</w:t>
            </w:r>
          </w:p>
          <w:p w14:paraId="4CC34E41" w14:textId="77777777" w:rsidR="006F4A81" w:rsidRPr="00327320" w:rsidRDefault="006F4A81">
            <w:pPr>
              <w:rPr>
                <w:sz w:val="18"/>
                <w:lang w:val="en-AU"/>
              </w:rPr>
            </w:pPr>
            <w:r w:rsidRPr="00327320">
              <w:rPr>
                <w:sz w:val="18"/>
                <w:lang w:val="en-AU"/>
              </w:rPr>
              <w:t>245 maidens averaging 60kg – 5 maidens sold</w:t>
            </w:r>
          </w:p>
          <w:p w14:paraId="7B9DFD2F" w14:textId="77777777" w:rsidR="006F4A81" w:rsidRPr="00327320" w:rsidRDefault="006F4A81">
            <w:pPr>
              <w:rPr>
                <w:sz w:val="18"/>
                <w:lang w:val="en-AU"/>
              </w:rPr>
            </w:pPr>
            <w:r w:rsidRPr="00327320">
              <w:rPr>
                <w:sz w:val="18"/>
                <w:lang w:val="en-AU"/>
              </w:rPr>
              <w:t>250 ewe lambs averaging 50kg</w:t>
            </w:r>
          </w:p>
        </w:tc>
      </w:tr>
    </w:tbl>
    <w:p w14:paraId="60717DFD" w14:textId="77777777" w:rsidR="006F4A81" w:rsidRPr="00327320" w:rsidRDefault="006F4A81" w:rsidP="006F4A81">
      <w:pPr>
        <w:rPr>
          <w:sz w:val="18"/>
        </w:rPr>
      </w:pPr>
    </w:p>
    <w:p w14:paraId="7CFB4985" w14:textId="13E893DC" w:rsidR="006F4A81" w:rsidRPr="00327320" w:rsidRDefault="006F4A81" w:rsidP="006F4A81">
      <w:pPr>
        <w:rPr>
          <w:sz w:val="18"/>
        </w:rPr>
      </w:pPr>
      <w:r w:rsidRPr="00327320">
        <w:rPr>
          <w:sz w:val="18"/>
        </w:rPr>
        <w:t xml:space="preserve">This information </w:t>
      </w:r>
      <w:r w:rsidR="00EC38DA" w:rsidRPr="00327320">
        <w:rPr>
          <w:sz w:val="18"/>
        </w:rPr>
        <w:t xml:space="preserve">may </w:t>
      </w:r>
      <w:r w:rsidRPr="00327320">
        <w:rPr>
          <w:sz w:val="18"/>
        </w:rPr>
        <w:t xml:space="preserve">be translated into the detailed data input table as demonstrated in </w:t>
      </w:r>
      <w:r w:rsidRPr="00327320">
        <w:rPr>
          <w:sz w:val="18"/>
        </w:rPr>
        <w:fldChar w:fldCharType="begin"/>
      </w:r>
      <w:r w:rsidRPr="00327320">
        <w:rPr>
          <w:sz w:val="18"/>
        </w:rPr>
        <w:instrText xml:space="preserve"> REF _Ref208497388 \h </w:instrText>
      </w:r>
      <w:r w:rsidRPr="00327320">
        <w:rPr>
          <w:sz w:val="18"/>
        </w:rPr>
      </w:r>
      <w:r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12</w:t>
      </w:r>
      <w:r w:rsidRPr="00327320">
        <w:rPr>
          <w:sz w:val="18"/>
        </w:rPr>
        <w:fldChar w:fldCharType="end"/>
      </w:r>
      <w:r w:rsidRPr="00327320">
        <w:rPr>
          <w:sz w:val="18"/>
        </w:rPr>
        <w:t>. All deaths, births and sales are recorded in the livestock stock records, so numbers between recording events are assumed to remain unchanged. Counting and weighting events are bolded in</w:t>
      </w:r>
      <w:r w:rsidR="00D0261F" w:rsidRPr="00327320">
        <w:rPr>
          <w:sz w:val="18"/>
        </w:rPr>
        <w:t xml:space="preserve"> </w:t>
      </w:r>
      <w:r w:rsidRPr="00327320">
        <w:rPr>
          <w:sz w:val="18"/>
        </w:rPr>
        <w:fldChar w:fldCharType="begin"/>
      </w:r>
      <w:r w:rsidRPr="00327320">
        <w:rPr>
          <w:sz w:val="18"/>
        </w:rPr>
        <w:instrText xml:space="preserve"> REF _Ref208497333 \h </w:instrText>
      </w:r>
      <w:r w:rsidRPr="00327320">
        <w:rPr>
          <w:sz w:val="18"/>
        </w:rPr>
      </w:r>
      <w:r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11</w:t>
      </w:r>
      <w:r w:rsidRPr="00327320">
        <w:rPr>
          <w:sz w:val="18"/>
        </w:rPr>
        <w:fldChar w:fldCharType="end"/>
      </w:r>
      <w:r w:rsidRPr="00327320">
        <w:rPr>
          <w:sz w:val="18"/>
        </w:rPr>
        <w:t xml:space="preserve"> to demonstrate when livestock numbers have changed based on farm records.  </w:t>
      </w:r>
    </w:p>
    <w:p w14:paraId="4F4061C3" w14:textId="77777777" w:rsidR="006F4A81" w:rsidRPr="00327320" w:rsidRDefault="006F4A81" w:rsidP="006F4A81">
      <w:pPr>
        <w:spacing w:after="160" w:line="288" w:lineRule="auto"/>
        <w:ind w:left="2160"/>
        <w:rPr>
          <w:sz w:val="18"/>
        </w:rPr>
      </w:pPr>
      <w:r w:rsidRPr="00327320">
        <w:rPr>
          <w:sz w:val="18"/>
        </w:rPr>
        <w:br w:type="page"/>
      </w:r>
    </w:p>
    <w:p w14:paraId="73F345C9" w14:textId="31FAEB00" w:rsidR="006F4A81" w:rsidRPr="00327320" w:rsidRDefault="006F4A81" w:rsidP="006F4A81">
      <w:pPr>
        <w:pStyle w:val="Caption"/>
        <w:rPr>
          <w:sz w:val="18"/>
        </w:rPr>
      </w:pPr>
      <w:bookmarkStart w:id="83" w:name="_Ref208497333"/>
      <w:bookmarkStart w:id="84" w:name="_Toc208829029"/>
      <w:bookmarkStart w:id="85" w:name="_Toc211532509"/>
      <w:r w:rsidRPr="00327320">
        <w:rPr>
          <w:sz w:val="18"/>
        </w:rPr>
        <w:lastRenderedPageBreak/>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11</w:t>
      </w:r>
      <w:r w:rsidRPr="00327320">
        <w:rPr>
          <w:sz w:val="18"/>
        </w:rPr>
        <w:fldChar w:fldCharType="end"/>
      </w:r>
      <w:bookmarkEnd w:id="83"/>
      <w:r w:rsidRPr="00327320">
        <w:rPr>
          <w:sz w:val="18"/>
        </w:rPr>
        <w:t xml:space="preserve">: </w:t>
      </w:r>
      <w:bookmarkEnd w:id="84"/>
      <w:r w:rsidRPr="00327320">
        <w:rPr>
          <w:sz w:val="18"/>
        </w:rPr>
        <w:t>Example detailed data input for more specific GHG emissions estimation</w:t>
      </w:r>
      <w:bookmarkEnd w:id="85"/>
    </w:p>
    <w:tbl>
      <w:tblPr>
        <w:tblStyle w:val="TableGrid"/>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47"/>
        <w:gridCol w:w="617"/>
        <w:gridCol w:w="617"/>
        <w:gridCol w:w="617"/>
        <w:gridCol w:w="617"/>
        <w:gridCol w:w="617"/>
        <w:gridCol w:w="617"/>
        <w:gridCol w:w="617"/>
        <w:gridCol w:w="617"/>
        <w:gridCol w:w="617"/>
        <w:gridCol w:w="617"/>
        <w:gridCol w:w="617"/>
        <w:gridCol w:w="617"/>
      </w:tblGrid>
      <w:tr w:rsidR="006F4A81" w:rsidRPr="00327320" w14:paraId="51441EF9" w14:textId="77777777">
        <w:trPr>
          <w:trHeight w:val="609"/>
        </w:trPr>
        <w:tc>
          <w:tcPr>
            <w:tcW w:w="0" w:type="auto"/>
            <w:shd w:val="clear" w:color="auto" w:fill="000000" w:themeFill="text1"/>
          </w:tcPr>
          <w:p w14:paraId="56C928F4" w14:textId="77777777" w:rsidR="006F4A81" w:rsidRPr="00327320" w:rsidRDefault="006F4A81">
            <w:pPr>
              <w:rPr>
                <w:b/>
                <w:bCs w:val="0"/>
                <w:sz w:val="18"/>
                <w:lang w:val="en-AU"/>
              </w:rPr>
            </w:pPr>
          </w:p>
        </w:tc>
        <w:tc>
          <w:tcPr>
            <w:tcW w:w="0" w:type="auto"/>
            <w:gridSpan w:val="13"/>
            <w:shd w:val="clear" w:color="auto" w:fill="000000" w:themeFill="text1"/>
            <w:hideMark/>
          </w:tcPr>
          <w:p w14:paraId="7E34F912" w14:textId="77777777" w:rsidR="006F4A81" w:rsidRPr="00327320" w:rsidRDefault="006F4A81">
            <w:pPr>
              <w:rPr>
                <w:sz w:val="18"/>
                <w:lang w:val="en-AU"/>
              </w:rPr>
            </w:pPr>
            <w:r w:rsidRPr="00327320">
              <w:rPr>
                <w:b/>
                <w:color w:val="FFFFFF" w:themeColor="background1"/>
                <w:sz w:val="18"/>
                <w:lang w:val="en-AU"/>
              </w:rPr>
              <w:t>Numbers on hand each month</w:t>
            </w:r>
          </w:p>
        </w:tc>
      </w:tr>
      <w:tr w:rsidR="006F4A81" w:rsidRPr="00327320" w14:paraId="52C3E201" w14:textId="77777777">
        <w:trPr>
          <w:trHeight w:val="477"/>
        </w:trPr>
        <w:tc>
          <w:tcPr>
            <w:tcW w:w="0" w:type="auto"/>
            <w:shd w:val="clear" w:color="auto" w:fill="D9D9D9" w:themeFill="background1" w:themeFillShade="D9"/>
            <w:noWrap/>
            <w:hideMark/>
          </w:tcPr>
          <w:p w14:paraId="3D6524FA" w14:textId="77777777" w:rsidR="006F4A81" w:rsidRPr="00327320" w:rsidRDefault="006F4A81">
            <w:pPr>
              <w:rPr>
                <w:b/>
                <w:bCs w:val="0"/>
                <w:sz w:val="18"/>
                <w:lang w:val="en-AU"/>
              </w:rPr>
            </w:pPr>
            <w:r w:rsidRPr="00327320">
              <w:rPr>
                <w:b/>
                <w:sz w:val="18"/>
                <w:lang w:val="en-AU"/>
              </w:rPr>
              <w:t>Livestock Class</w:t>
            </w:r>
          </w:p>
        </w:tc>
        <w:tc>
          <w:tcPr>
            <w:tcW w:w="0" w:type="auto"/>
            <w:shd w:val="clear" w:color="auto" w:fill="D9D9D9" w:themeFill="background1" w:themeFillShade="D9"/>
          </w:tcPr>
          <w:p w14:paraId="6C486196" w14:textId="77777777" w:rsidR="006F4A81" w:rsidRPr="00327320" w:rsidRDefault="006F4A81">
            <w:pPr>
              <w:rPr>
                <w:b/>
                <w:bCs w:val="0"/>
                <w:sz w:val="18"/>
                <w:lang w:val="en-AU"/>
              </w:rPr>
            </w:pPr>
          </w:p>
        </w:tc>
        <w:tc>
          <w:tcPr>
            <w:tcW w:w="0" w:type="auto"/>
            <w:shd w:val="clear" w:color="auto" w:fill="D9D9D9" w:themeFill="background1" w:themeFillShade="D9"/>
            <w:noWrap/>
            <w:hideMark/>
          </w:tcPr>
          <w:p w14:paraId="2FD49E5F" w14:textId="77777777" w:rsidR="006F4A81" w:rsidRPr="00327320" w:rsidRDefault="006F4A81">
            <w:pPr>
              <w:rPr>
                <w:b/>
                <w:bCs w:val="0"/>
                <w:sz w:val="18"/>
                <w:lang w:val="en-AU"/>
              </w:rPr>
            </w:pPr>
            <w:r w:rsidRPr="00327320">
              <w:rPr>
                <w:b/>
                <w:sz w:val="18"/>
                <w:lang w:val="en-AU"/>
              </w:rPr>
              <w:t>Jul</w:t>
            </w:r>
          </w:p>
        </w:tc>
        <w:tc>
          <w:tcPr>
            <w:tcW w:w="0" w:type="auto"/>
            <w:shd w:val="clear" w:color="auto" w:fill="D9D9D9" w:themeFill="background1" w:themeFillShade="D9"/>
            <w:noWrap/>
            <w:hideMark/>
          </w:tcPr>
          <w:p w14:paraId="0ACC6520" w14:textId="77777777" w:rsidR="006F4A81" w:rsidRPr="00327320" w:rsidRDefault="006F4A81">
            <w:pPr>
              <w:rPr>
                <w:b/>
                <w:bCs w:val="0"/>
                <w:sz w:val="18"/>
                <w:lang w:val="en-AU"/>
              </w:rPr>
            </w:pPr>
            <w:r w:rsidRPr="00327320">
              <w:rPr>
                <w:b/>
                <w:sz w:val="18"/>
                <w:lang w:val="en-AU"/>
              </w:rPr>
              <w:t>Aug</w:t>
            </w:r>
          </w:p>
        </w:tc>
        <w:tc>
          <w:tcPr>
            <w:tcW w:w="0" w:type="auto"/>
            <w:shd w:val="clear" w:color="auto" w:fill="D9D9D9" w:themeFill="background1" w:themeFillShade="D9"/>
            <w:noWrap/>
            <w:hideMark/>
          </w:tcPr>
          <w:p w14:paraId="5E504275" w14:textId="77777777" w:rsidR="006F4A81" w:rsidRPr="00327320" w:rsidRDefault="006F4A81">
            <w:pPr>
              <w:rPr>
                <w:b/>
                <w:bCs w:val="0"/>
                <w:sz w:val="18"/>
                <w:lang w:val="en-AU"/>
              </w:rPr>
            </w:pPr>
            <w:r w:rsidRPr="00327320">
              <w:rPr>
                <w:b/>
                <w:sz w:val="18"/>
                <w:lang w:val="en-AU"/>
              </w:rPr>
              <w:t>Sep</w:t>
            </w:r>
          </w:p>
        </w:tc>
        <w:tc>
          <w:tcPr>
            <w:tcW w:w="0" w:type="auto"/>
            <w:shd w:val="clear" w:color="auto" w:fill="D9D9D9" w:themeFill="background1" w:themeFillShade="D9"/>
            <w:noWrap/>
            <w:hideMark/>
          </w:tcPr>
          <w:p w14:paraId="4812676F" w14:textId="77777777" w:rsidR="006F4A81" w:rsidRPr="00327320" w:rsidRDefault="006F4A81">
            <w:pPr>
              <w:rPr>
                <w:b/>
                <w:bCs w:val="0"/>
                <w:sz w:val="18"/>
                <w:lang w:val="en-AU"/>
              </w:rPr>
            </w:pPr>
            <w:r w:rsidRPr="00327320">
              <w:rPr>
                <w:b/>
                <w:sz w:val="18"/>
                <w:lang w:val="en-AU"/>
              </w:rPr>
              <w:t>Oct</w:t>
            </w:r>
          </w:p>
        </w:tc>
        <w:tc>
          <w:tcPr>
            <w:tcW w:w="0" w:type="auto"/>
            <w:shd w:val="clear" w:color="auto" w:fill="D9D9D9" w:themeFill="background1" w:themeFillShade="D9"/>
            <w:noWrap/>
            <w:hideMark/>
          </w:tcPr>
          <w:p w14:paraId="0516DA81" w14:textId="77777777" w:rsidR="006F4A81" w:rsidRPr="00327320" w:rsidRDefault="006F4A81">
            <w:pPr>
              <w:rPr>
                <w:b/>
                <w:bCs w:val="0"/>
                <w:sz w:val="18"/>
                <w:lang w:val="en-AU"/>
              </w:rPr>
            </w:pPr>
            <w:r w:rsidRPr="00327320">
              <w:rPr>
                <w:b/>
                <w:sz w:val="18"/>
                <w:lang w:val="en-AU"/>
              </w:rPr>
              <w:t>Nov</w:t>
            </w:r>
          </w:p>
        </w:tc>
        <w:tc>
          <w:tcPr>
            <w:tcW w:w="0" w:type="auto"/>
            <w:shd w:val="clear" w:color="auto" w:fill="D9D9D9" w:themeFill="background1" w:themeFillShade="D9"/>
            <w:noWrap/>
            <w:hideMark/>
          </w:tcPr>
          <w:p w14:paraId="58C93DC9" w14:textId="77777777" w:rsidR="006F4A81" w:rsidRPr="00327320" w:rsidRDefault="006F4A81">
            <w:pPr>
              <w:rPr>
                <w:b/>
                <w:bCs w:val="0"/>
                <w:sz w:val="18"/>
                <w:lang w:val="en-AU"/>
              </w:rPr>
            </w:pPr>
            <w:r w:rsidRPr="00327320">
              <w:rPr>
                <w:b/>
                <w:sz w:val="18"/>
                <w:lang w:val="en-AU"/>
              </w:rPr>
              <w:t>Dec</w:t>
            </w:r>
          </w:p>
        </w:tc>
        <w:tc>
          <w:tcPr>
            <w:tcW w:w="0" w:type="auto"/>
            <w:shd w:val="clear" w:color="auto" w:fill="D9D9D9" w:themeFill="background1" w:themeFillShade="D9"/>
            <w:noWrap/>
            <w:hideMark/>
          </w:tcPr>
          <w:p w14:paraId="3B542754" w14:textId="77777777" w:rsidR="006F4A81" w:rsidRPr="00327320" w:rsidRDefault="006F4A81">
            <w:pPr>
              <w:rPr>
                <w:b/>
                <w:bCs w:val="0"/>
                <w:sz w:val="18"/>
                <w:lang w:val="en-AU"/>
              </w:rPr>
            </w:pPr>
            <w:r w:rsidRPr="00327320">
              <w:rPr>
                <w:b/>
                <w:bCs w:val="0"/>
                <w:sz w:val="18"/>
                <w:lang w:val="en-AU"/>
              </w:rPr>
              <w:t>Jan</w:t>
            </w:r>
          </w:p>
        </w:tc>
        <w:tc>
          <w:tcPr>
            <w:tcW w:w="0" w:type="auto"/>
            <w:shd w:val="clear" w:color="auto" w:fill="D9D9D9" w:themeFill="background1" w:themeFillShade="D9"/>
            <w:noWrap/>
            <w:hideMark/>
          </w:tcPr>
          <w:p w14:paraId="26759D28" w14:textId="77777777" w:rsidR="006F4A81" w:rsidRPr="00327320" w:rsidRDefault="006F4A81">
            <w:pPr>
              <w:rPr>
                <w:b/>
                <w:bCs w:val="0"/>
                <w:sz w:val="18"/>
                <w:lang w:val="en-AU"/>
              </w:rPr>
            </w:pPr>
            <w:r w:rsidRPr="00327320">
              <w:rPr>
                <w:b/>
                <w:bCs w:val="0"/>
                <w:sz w:val="18"/>
                <w:lang w:val="en-AU"/>
              </w:rPr>
              <w:t>Feb</w:t>
            </w:r>
          </w:p>
        </w:tc>
        <w:tc>
          <w:tcPr>
            <w:tcW w:w="0" w:type="auto"/>
            <w:shd w:val="clear" w:color="auto" w:fill="D9D9D9" w:themeFill="background1" w:themeFillShade="D9"/>
            <w:noWrap/>
            <w:hideMark/>
          </w:tcPr>
          <w:p w14:paraId="091AC0A1" w14:textId="77777777" w:rsidR="006F4A81" w:rsidRPr="00327320" w:rsidRDefault="006F4A81">
            <w:pPr>
              <w:rPr>
                <w:b/>
                <w:bCs w:val="0"/>
                <w:sz w:val="18"/>
                <w:lang w:val="en-AU"/>
              </w:rPr>
            </w:pPr>
            <w:r w:rsidRPr="00327320">
              <w:rPr>
                <w:b/>
                <w:bCs w:val="0"/>
                <w:sz w:val="18"/>
                <w:lang w:val="en-AU"/>
              </w:rPr>
              <w:t>Mar</w:t>
            </w:r>
          </w:p>
        </w:tc>
        <w:tc>
          <w:tcPr>
            <w:tcW w:w="0" w:type="auto"/>
            <w:shd w:val="clear" w:color="auto" w:fill="D9D9D9" w:themeFill="background1" w:themeFillShade="D9"/>
            <w:noWrap/>
            <w:hideMark/>
          </w:tcPr>
          <w:p w14:paraId="625CA3B2" w14:textId="77777777" w:rsidR="006F4A81" w:rsidRPr="00327320" w:rsidRDefault="006F4A81">
            <w:pPr>
              <w:rPr>
                <w:b/>
                <w:bCs w:val="0"/>
                <w:sz w:val="18"/>
                <w:lang w:val="en-AU"/>
              </w:rPr>
            </w:pPr>
            <w:r w:rsidRPr="00327320">
              <w:rPr>
                <w:b/>
                <w:bCs w:val="0"/>
                <w:sz w:val="18"/>
                <w:lang w:val="en-AU"/>
              </w:rPr>
              <w:t>Apr</w:t>
            </w:r>
          </w:p>
        </w:tc>
        <w:tc>
          <w:tcPr>
            <w:tcW w:w="0" w:type="auto"/>
            <w:shd w:val="clear" w:color="auto" w:fill="D9D9D9" w:themeFill="background1" w:themeFillShade="D9"/>
            <w:noWrap/>
            <w:hideMark/>
          </w:tcPr>
          <w:p w14:paraId="1700E13F" w14:textId="77777777" w:rsidR="006F4A81" w:rsidRPr="00327320" w:rsidRDefault="006F4A81">
            <w:pPr>
              <w:rPr>
                <w:b/>
                <w:bCs w:val="0"/>
                <w:sz w:val="18"/>
                <w:lang w:val="en-AU"/>
              </w:rPr>
            </w:pPr>
            <w:r w:rsidRPr="00327320">
              <w:rPr>
                <w:b/>
                <w:bCs w:val="0"/>
                <w:sz w:val="18"/>
                <w:lang w:val="en-AU"/>
              </w:rPr>
              <w:t>May</w:t>
            </w:r>
          </w:p>
        </w:tc>
        <w:tc>
          <w:tcPr>
            <w:tcW w:w="0" w:type="auto"/>
            <w:shd w:val="clear" w:color="auto" w:fill="D9D9D9" w:themeFill="background1" w:themeFillShade="D9"/>
            <w:noWrap/>
            <w:hideMark/>
          </w:tcPr>
          <w:p w14:paraId="17CDF1D9" w14:textId="77777777" w:rsidR="006F4A81" w:rsidRPr="00327320" w:rsidRDefault="006F4A81">
            <w:pPr>
              <w:rPr>
                <w:b/>
                <w:bCs w:val="0"/>
                <w:sz w:val="18"/>
                <w:lang w:val="en-AU"/>
              </w:rPr>
            </w:pPr>
            <w:r w:rsidRPr="00327320">
              <w:rPr>
                <w:b/>
                <w:bCs w:val="0"/>
                <w:sz w:val="18"/>
                <w:lang w:val="en-AU"/>
              </w:rPr>
              <w:t>Jun</w:t>
            </w:r>
          </w:p>
        </w:tc>
      </w:tr>
      <w:tr w:rsidR="006F4A81" w:rsidRPr="00327320" w14:paraId="58E1E0AC" w14:textId="77777777">
        <w:trPr>
          <w:trHeight w:val="477"/>
        </w:trPr>
        <w:tc>
          <w:tcPr>
            <w:tcW w:w="0" w:type="auto"/>
            <w:vMerge w:val="restart"/>
            <w:shd w:val="clear" w:color="auto" w:fill="D9D9D9" w:themeFill="background1" w:themeFillShade="D9"/>
            <w:noWrap/>
          </w:tcPr>
          <w:p w14:paraId="3FC227D7" w14:textId="77777777" w:rsidR="006F4A81" w:rsidRPr="00327320" w:rsidRDefault="006F4A81">
            <w:pPr>
              <w:rPr>
                <w:sz w:val="18"/>
                <w:lang w:val="en-AU"/>
              </w:rPr>
            </w:pPr>
            <w:r w:rsidRPr="00327320">
              <w:rPr>
                <w:sz w:val="18"/>
                <w:lang w:val="en-AU"/>
              </w:rPr>
              <w:t>Ewes</w:t>
            </w:r>
          </w:p>
        </w:tc>
        <w:tc>
          <w:tcPr>
            <w:tcW w:w="0" w:type="auto"/>
          </w:tcPr>
          <w:p w14:paraId="167F3707" w14:textId="77777777" w:rsidR="006F4A81" w:rsidRPr="00327320" w:rsidRDefault="006F4A81">
            <w:pPr>
              <w:rPr>
                <w:sz w:val="18"/>
                <w:lang w:val="en-AU"/>
              </w:rPr>
            </w:pPr>
            <w:r w:rsidRPr="00327320">
              <w:rPr>
                <w:sz w:val="18"/>
                <w:lang w:val="en-AU"/>
              </w:rPr>
              <w:t>Head</w:t>
            </w:r>
          </w:p>
        </w:tc>
        <w:tc>
          <w:tcPr>
            <w:tcW w:w="0" w:type="auto"/>
            <w:noWrap/>
          </w:tcPr>
          <w:p w14:paraId="296ECBCE" w14:textId="77777777" w:rsidR="006F4A81" w:rsidRPr="00327320" w:rsidRDefault="006F4A81">
            <w:pPr>
              <w:rPr>
                <w:sz w:val="18"/>
                <w:lang w:val="en-AU"/>
              </w:rPr>
            </w:pPr>
            <w:r w:rsidRPr="00327320">
              <w:rPr>
                <w:sz w:val="18"/>
                <w:lang w:val="en-AU"/>
              </w:rPr>
              <w:t>2200</w:t>
            </w:r>
          </w:p>
        </w:tc>
        <w:tc>
          <w:tcPr>
            <w:tcW w:w="0" w:type="auto"/>
            <w:noWrap/>
          </w:tcPr>
          <w:p w14:paraId="1A8D6386" w14:textId="77777777" w:rsidR="006F4A81" w:rsidRPr="00327320" w:rsidRDefault="006F4A81">
            <w:pPr>
              <w:rPr>
                <w:sz w:val="18"/>
                <w:lang w:val="en-AU"/>
              </w:rPr>
            </w:pPr>
            <w:r w:rsidRPr="00327320">
              <w:rPr>
                <w:sz w:val="18"/>
                <w:lang w:val="en-AU"/>
              </w:rPr>
              <w:t>2200</w:t>
            </w:r>
          </w:p>
        </w:tc>
        <w:tc>
          <w:tcPr>
            <w:tcW w:w="0" w:type="auto"/>
            <w:noWrap/>
          </w:tcPr>
          <w:p w14:paraId="3D2FBC4F" w14:textId="77777777" w:rsidR="006F4A81" w:rsidRPr="00327320" w:rsidRDefault="006F4A81">
            <w:pPr>
              <w:rPr>
                <w:sz w:val="18"/>
                <w:lang w:val="en-AU"/>
              </w:rPr>
            </w:pPr>
            <w:r w:rsidRPr="00327320">
              <w:rPr>
                <w:sz w:val="18"/>
                <w:lang w:val="en-AU"/>
              </w:rPr>
              <w:t>2200</w:t>
            </w:r>
          </w:p>
        </w:tc>
        <w:tc>
          <w:tcPr>
            <w:tcW w:w="0" w:type="auto"/>
            <w:noWrap/>
          </w:tcPr>
          <w:p w14:paraId="6B57F81D" w14:textId="77777777" w:rsidR="006F4A81" w:rsidRPr="00327320" w:rsidRDefault="006F4A81">
            <w:pPr>
              <w:rPr>
                <w:b/>
                <w:bCs w:val="0"/>
                <w:sz w:val="18"/>
                <w:lang w:val="en-AU"/>
              </w:rPr>
            </w:pPr>
            <w:r w:rsidRPr="00327320">
              <w:rPr>
                <w:b/>
                <w:bCs w:val="0"/>
                <w:sz w:val="18"/>
                <w:lang w:val="en-AU"/>
              </w:rPr>
              <w:t>2150</w:t>
            </w:r>
          </w:p>
        </w:tc>
        <w:tc>
          <w:tcPr>
            <w:tcW w:w="0" w:type="auto"/>
            <w:noWrap/>
          </w:tcPr>
          <w:p w14:paraId="28D67370" w14:textId="77777777" w:rsidR="006F4A81" w:rsidRPr="00327320" w:rsidRDefault="006F4A81">
            <w:pPr>
              <w:rPr>
                <w:sz w:val="18"/>
                <w:lang w:val="en-AU"/>
              </w:rPr>
            </w:pPr>
            <w:r w:rsidRPr="00327320">
              <w:rPr>
                <w:sz w:val="18"/>
                <w:lang w:val="en-AU"/>
              </w:rPr>
              <w:t>2150</w:t>
            </w:r>
          </w:p>
        </w:tc>
        <w:tc>
          <w:tcPr>
            <w:tcW w:w="0" w:type="auto"/>
            <w:noWrap/>
          </w:tcPr>
          <w:p w14:paraId="46174FC0" w14:textId="77777777" w:rsidR="006F4A81" w:rsidRPr="00327320" w:rsidRDefault="006F4A81">
            <w:pPr>
              <w:rPr>
                <w:sz w:val="18"/>
                <w:lang w:val="en-AU"/>
              </w:rPr>
            </w:pPr>
            <w:r w:rsidRPr="00327320">
              <w:rPr>
                <w:sz w:val="18"/>
                <w:lang w:val="en-AU"/>
              </w:rPr>
              <w:t>2150</w:t>
            </w:r>
          </w:p>
        </w:tc>
        <w:tc>
          <w:tcPr>
            <w:tcW w:w="0" w:type="auto"/>
            <w:noWrap/>
          </w:tcPr>
          <w:p w14:paraId="075B5E35" w14:textId="77777777" w:rsidR="006F4A81" w:rsidRPr="00327320" w:rsidRDefault="006F4A81">
            <w:pPr>
              <w:rPr>
                <w:sz w:val="18"/>
                <w:lang w:val="en-AU"/>
              </w:rPr>
            </w:pPr>
            <w:r w:rsidRPr="00327320">
              <w:rPr>
                <w:sz w:val="18"/>
                <w:lang w:val="en-AU"/>
              </w:rPr>
              <w:t>2150</w:t>
            </w:r>
          </w:p>
        </w:tc>
        <w:tc>
          <w:tcPr>
            <w:tcW w:w="0" w:type="auto"/>
            <w:noWrap/>
          </w:tcPr>
          <w:p w14:paraId="5739C87B" w14:textId="77777777" w:rsidR="006F4A81" w:rsidRPr="00327320" w:rsidRDefault="006F4A81">
            <w:pPr>
              <w:rPr>
                <w:sz w:val="18"/>
                <w:lang w:val="en-AU"/>
              </w:rPr>
            </w:pPr>
            <w:r w:rsidRPr="00327320">
              <w:rPr>
                <w:sz w:val="18"/>
                <w:lang w:val="en-AU"/>
              </w:rPr>
              <w:t>2150</w:t>
            </w:r>
          </w:p>
        </w:tc>
        <w:tc>
          <w:tcPr>
            <w:tcW w:w="0" w:type="auto"/>
            <w:noWrap/>
          </w:tcPr>
          <w:p w14:paraId="5ECCFD7C" w14:textId="77777777" w:rsidR="006F4A81" w:rsidRPr="00327320" w:rsidRDefault="006F4A81">
            <w:pPr>
              <w:rPr>
                <w:b/>
                <w:bCs w:val="0"/>
                <w:sz w:val="18"/>
                <w:lang w:val="en-AU"/>
              </w:rPr>
            </w:pPr>
            <w:r w:rsidRPr="00327320">
              <w:rPr>
                <w:b/>
                <w:bCs w:val="0"/>
                <w:sz w:val="18"/>
                <w:lang w:val="en-AU"/>
              </w:rPr>
              <w:t>1700</w:t>
            </w:r>
          </w:p>
        </w:tc>
        <w:tc>
          <w:tcPr>
            <w:tcW w:w="0" w:type="auto"/>
            <w:noWrap/>
          </w:tcPr>
          <w:p w14:paraId="79255FFA" w14:textId="77777777" w:rsidR="006F4A81" w:rsidRPr="00327320" w:rsidRDefault="006F4A81">
            <w:pPr>
              <w:rPr>
                <w:sz w:val="18"/>
                <w:lang w:val="en-AU"/>
              </w:rPr>
            </w:pPr>
            <w:r w:rsidRPr="00327320">
              <w:rPr>
                <w:sz w:val="18"/>
                <w:lang w:val="en-AU"/>
              </w:rPr>
              <w:t>1700</w:t>
            </w:r>
          </w:p>
        </w:tc>
        <w:tc>
          <w:tcPr>
            <w:tcW w:w="0" w:type="auto"/>
            <w:noWrap/>
          </w:tcPr>
          <w:p w14:paraId="29DFE32C" w14:textId="77777777" w:rsidR="006F4A81" w:rsidRPr="00327320" w:rsidRDefault="006F4A81">
            <w:pPr>
              <w:rPr>
                <w:sz w:val="18"/>
                <w:lang w:val="en-AU"/>
              </w:rPr>
            </w:pPr>
            <w:r w:rsidRPr="00327320">
              <w:rPr>
                <w:sz w:val="18"/>
                <w:lang w:val="en-AU"/>
              </w:rPr>
              <w:t>1700</w:t>
            </w:r>
          </w:p>
        </w:tc>
        <w:tc>
          <w:tcPr>
            <w:tcW w:w="0" w:type="auto"/>
            <w:noWrap/>
          </w:tcPr>
          <w:p w14:paraId="0D1AD173" w14:textId="77777777" w:rsidR="006F4A81" w:rsidRPr="00327320" w:rsidRDefault="006F4A81">
            <w:pPr>
              <w:rPr>
                <w:b/>
                <w:bCs w:val="0"/>
                <w:sz w:val="18"/>
                <w:lang w:val="en-AU"/>
              </w:rPr>
            </w:pPr>
            <w:r w:rsidRPr="00327320">
              <w:rPr>
                <w:b/>
                <w:bCs w:val="0"/>
                <w:sz w:val="18"/>
                <w:lang w:val="en-AU"/>
              </w:rPr>
              <w:t>1700</w:t>
            </w:r>
          </w:p>
        </w:tc>
      </w:tr>
      <w:tr w:rsidR="006F4A81" w:rsidRPr="00327320" w14:paraId="4A8BA74A" w14:textId="77777777">
        <w:trPr>
          <w:trHeight w:val="477"/>
        </w:trPr>
        <w:tc>
          <w:tcPr>
            <w:tcW w:w="0" w:type="auto"/>
            <w:vMerge/>
            <w:shd w:val="clear" w:color="auto" w:fill="D9D9D9" w:themeFill="background1" w:themeFillShade="D9"/>
            <w:noWrap/>
          </w:tcPr>
          <w:p w14:paraId="6C7513A7" w14:textId="77777777" w:rsidR="006F4A81" w:rsidRPr="00327320" w:rsidRDefault="006F4A81">
            <w:pPr>
              <w:rPr>
                <w:sz w:val="18"/>
                <w:lang w:val="en-AU"/>
              </w:rPr>
            </w:pPr>
          </w:p>
        </w:tc>
        <w:tc>
          <w:tcPr>
            <w:tcW w:w="0" w:type="auto"/>
          </w:tcPr>
          <w:p w14:paraId="627FE075" w14:textId="77777777" w:rsidR="006F4A81" w:rsidRPr="00327320" w:rsidRDefault="006F4A81">
            <w:pPr>
              <w:rPr>
                <w:sz w:val="18"/>
                <w:lang w:val="en-AU"/>
              </w:rPr>
            </w:pPr>
            <w:r w:rsidRPr="00327320">
              <w:rPr>
                <w:sz w:val="18"/>
                <w:lang w:val="en-AU"/>
              </w:rPr>
              <w:t>LW (kg)</w:t>
            </w:r>
          </w:p>
        </w:tc>
        <w:tc>
          <w:tcPr>
            <w:tcW w:w="0" w:type="auto"/>
            <w:noWrap/>
          </w:tcPr>
          <w:p w14:paraId="5ED2CCD5" w14:textId="77777777" w:rsidR="006F4A81" w:rsidRPr="00327320" w:rsidRDefault="006F4A81">
            <w:pPr>
              <w:rPr>
                <w:sz w:val="18"/>
                <w:lang w:val="en-AU"/>
              </w:rPr>
            </w:pPr>
            <w:r w:rsidRPr="00327320">
              <w:rPr>
                <w:sz w:val="18"/>
                <w:lang w:val="en-AU"/>
              </w:rPr>
              <w:t>60</w:t>
            </w:r>
          </w:p>
        </w:tc>
        <w:tc>
          <w:tcPr>
            <w:tcW w:w="0" w:type="auto"/>
            <w:noWrap/>
          </w:tcPr>
          <w:p w14:paraId="5808E989" w14:textId="77777777" w:rsidR="006F4A81" w:rsidRPr="00327320" w:rsidRDefault="006F4A81">
            <w:pPr>
              <w:rPr>
                <w:sz w:val="18"/>
                <w:lang w:val="en-AU"/>
              </w:rPr>
            </w:pPr>
            <w:r w:rsidRPr="00327320">
              <w:rPr>
                <w:sz w:val="18"/>
                <w:lang w:val="en-AU"/>
              </w:rPr>
              <w:t>-</w:t>
            </w:r>
          </w:p>
        </w:tc>
        <w:tc>
          <w:tcPr>
            <w:tcW w:w="0" w:type="auto"/>
            <w:noWrap/>
          </w:tcPr>
          <w:p w14:paraId="68F404A9" w14:textId="77777777" w:rsidR="006F4A81" w:rsidRPr="00327320" w:rsidRDefault="006F4A81">
            <w:pPr>
              <w:rPr>
                <w:sz w:val="18"/>
                <w:lang w:val="en-AU"/>
              </w:rPr>
            </w:pPr>
            <w:r w:rsidRPr="00327320">
              <w:rPr>
                <w:sz w:val="18"/>
                <w:lang w:val="en-AU"/>
              </w:rPr>
              <w:t>-</w:t>
            </w:r>
          </w:p>
        </w:tc>
        <w:tc>
          <w:tcPr>
            <w:tcW w:w="0" w:type="auto"/>
            <w:noWrap/>
          </w:tcPr>
          <w:p w14:paraId="7463A3B4" w14:textId="77777777" w:rsidR="006F4A81" w:rsidRPr="00327320" w:rsidRDefault="006F4A81">
            <w:pPr>
              <w:rPr>
                <w:b/>
                <w:bCs w:val="0"/>
                <w:sz w:val="18"/>
                <w:lang w:val="en-AU"/>
              </w:rPr>
            </w:pPr>
            <w:r w:rsidRPr="00327320">
              <w:rPr>
                <w:b/>
                <w:bCs w:val="0"/>
                <w:sz w:val="18"/>
                <w:lang w:val="en-AU"/>
              </w:rPr>
              <w:t>55</w:t>
            </w:r>
          </w:p>
        </w:tc>
        <w:tc>
          <w:tcPr>
            <w:tcW w:w="0" w:type="auto"/>
            <w:noWrap/>
          </w:tcPr>
          <w:p w14:paraId="2D8C2834" w14:textId="77777777" w:rsidR="006F4A81" w:rsidRPr="00327320" w:rsidRDefault="006F4A81">
            <w:pPr>
              <w:rPr>
                <w:sz w:val="18"/>
                <w:lang w:val="en-AU"/>
              </w:rPr>
            </w:pPr>
            <w:r w:rsidRPr="00327320">
              <w:rPr>
                <w:sz w:val="18"/>
                <w:lang w:val="en-AU"/>
              </w:rPr>
              <w:t>-</w:t>
            </w:r>
          </w:p>
        </w:tc>
        <w:tc>
          <w:tcPr>
            <w:tcW w:w="0" w:type="auto"/>
            <w:noWrap/>
          </w:tcPr>
          <w:p w14:paraId="74EF1772" w14:textId="77777777" w:rsidR="006F4A81" w:rsidRPr="00327320" w:rsidRDefault="006F4A81">
            <w:pPr>
              <w:rPr>
                <w:sz w:val="18"/>
                <w:lang w:val="en-AU"/>
              </w:rPr>
            </w:pPr>
            <w:r w:rsidRPr="00327320">
              <w:rPr>
                <w:sz w:val="18"/>
                <w:lang w:val="en-AU"/>
              </w:rPr>
              <w:t>-</w:t>
            </w:r>
          </w:p>
        </w:tc>
        <w:tc>
          <w:tcPr>
            <w:tcW w:w="0" w:type="auto"/>
            <w:noWrap/>
          </w:tcPr>
          <w:p w14:paraId="13637856" w14:textId="77777777" w:rsidR="006F4A81" w:rsidRPr="00327320" w:rsidRDefault="006F4A81">
            <w:pPr>
              <w:rPr>
                <w:sz w:val="18"/>
                <w:lang w:val="en-AU"/>
              </w:rPr>
            </w:pPr>
            <w:r w:rsidRPr="00327320">
              <w:rPr>
                <w:sz w:val="18"/>
                <w:lang w:val="en-AU"/>
              </w:rPr>
              <w:t>-</w:t>
            </w:r>
          </w:p>
        </w:tc>
        <w:tc>
          <w:tcPr>
            <w:tcW w:w="0" w:type="auto"/>
            <w:noWrap/>
          </w:tcPr>
          <w:p w14:paraId="6A0C41E6" w14:textId="77777777" w:rsidR="006F4A81" w:rsidRPr="00327320" w:rsidRDefault="006F4A81">
            <w:pPr>
              <w:rPr>
                <w:sz w:val="18"/>
                <w:lang w:val="en-AU"/>
              </w:rPr>
            </w:pPr>
            <w:r w:rsidRPr="00327320">
              <w:rPr>
                <w:sz w:val="18"/>
                <w:lang w:val="en-AU"/>
              </w:rPr>
              <w:t>-</w:t>
            </w:r>
          </w:p>
        </w:tc>
        <w:tc>
          <w:tcPr>
            <w:tcW w:w="0" w:type="auto"/>
            <w:noWrap/>
          </w:tcPr>
          <w:p w14:paraId="7348F968" w14:textId="77777777" w:rsidR="006F4A81" w:rsidRPr="00327320" w:rsidRDefault="006F4A81">
            <w:pPr>
              <w:rPr>
                <w:b/>
                <w:bCs w:val="0"/>
                <w:sz w:val="18"/>
                <w:lang w:val="en-AU"/>
              </w:rPr>
            </w:pPr>
            <w:r w:rsidRPr="00327320">
              <w:rPr>
                <w:b/>
                <w:bCs w:val="0"/>
                <w:sz w:val="18"/>
                <w:lang w:val="en-AU"/>
              </w:rPr>
              <w:t>60</w:t>
            </w:r>
          </w:p>
        </w:tc>
        <w:tc>
          <w:tcPr>
            <w:tcW w:w="0" w:type="auto"/>
            <w:noWrap/>
          </w:tcPr>
          <w:p w14:paraId="5194F75A" w14:textId="77777777" w:rsidR="006F4A81" w:rsidRPr="00327320" w:rsidRDefault="006F4A81">
            <w:pPr>
              <w:rPr>
                <w:sz w:val="18"/>
                <w:lang w:val="en-AU"/>
              </w:rPr>
            </w:pPr>
            <w:r w:rsidRPr="00327320">
              <w:rPr>
                <w:sz w:val="18"/>
                <w:lang w:val="en-AU"/>
              </w:rPr>
              <w:t>-</w:t>
            </w:r>
          </w:p>
        </w:tc>
        <w:tc>
          <w:tcPr>
            <w:tcW w:w="0" w:type="auto"/>
            <w:noWrap/>
          </w:tcPr>
          <w:p w14:paraId="5AE2192D" w14:textId="77777777" w:rsidR="006F4A81" w:rsidRPr="00327320" w:rsidRDefault="006F4A81">
            <w:pPr>
              <w:rPr>
                <w:sz w:val="18"/>
                <w:lang w:val="en-AU"/>
              </w:rPr>
            </w:pPr>
            <w:r w:rsidRPr="00327320">
              <w:rPr>
                <w:sz w:val="18"/>
                <w:lang w:val="en-AU"/>
              </w:rPr>
              <w:t>-</w:t>
            </w:r>
          </w:p>
        </w:tc>
        <w:tc>
          <w:tcPr>
            <w:tcW w:w="0" w:type="auto"/>
            <w:noWrap/>
          </w:tcPr>
          <w:p w14:paraId="2EECB940" w14:textId="77777777" w:rsidR="006F4A81" w:rsidRPr="00327320" w:rsidRDefault="006F4A81">
            <w:pPr>
              <w:rPr>
                <w:b/>
                <w:bCs w:val="0"/>
                <w:sz w:val="18"/>
                <w:lang w:val="en-AU"/>
              </w:rPr>
            </w:pPr>
            <w:r w:rsidRPr="00327320">
              <w:rPr>
                <w:b/>
                <w:bCs w:val="0"/>
                <w:sz w:val="18"/>
                <w:lang w:val="en-AU"/>
              </w:rPr>
              <w:t>65</w:t>
            </w:r>
          </w:p>
        </w:tc>
      </w:tr>
      <w:tr w:rsidR="006F4A81" w:rsidRPr="00327320" w14:paraId="7755C89B" w14:textId="77777777">
        <w:trPr>
          <w:trHeight w:val="477"/>
        </w:trPr>
        <w:tc>
          <w:tcPr>
            <w:tcW w:w="0" w:type="auto"/>
            <w:vMerge w:val="restart"/>
            <w:shd w:val="clear" w:color="auto" w:fill="D9D9D9" w:themeFill="background1" w:themeFillShade="D9"/>
            <w:noWrap/>
          </w:tcPr>
          <w:p w14:paraId="6A9D8FF5" w14:textId="77777777" w:rsidR="006F4A81" w:rsidRPr="00327320" w:rsidRDefault="006F4A81">
            <w:pPr>
              <w:rPr>
                <w:sz w:val="18"/>
                <w:lang w:val="en-AU"/>
              </w:rPr>
            </w:pPr>
            <w:r w:rsidRPr="00327320">
              <w:rPr>
                <w:sz w:val="18"/>
                <w:lang w:val="en-AU"/>
              </w:rPr>
              <w:t>Rams</w:t>
            </w:r>
          </w:p>
        </w:tc>
        <w:tc>
          <w:tcPr>
            <w:tcW w:w="0" w:type="auto"/>
          </w:tcPr>
          <w:p w14:paraId="39A88E2F" w14:textId="77777777" w:rsidR="006F4A81" w:rsidRPr="00327320" w:rsidRDefault="006F4A81">
            <w:pPr>
              <w:rPr>
                <w:sz w:val="18"/>
                <w:lang w:val="en-AU"/>
              </w:rPr>
            </w:pPr>
            <w:r w:rsidRPr="00327320">
              <w:rPr>
                <w:sz w:val="18"/>
                <w:lang w:val="en-AU"/>
              </w:rPr>
              <w:t>Head</w:t>
            </w:r>
          </w:p>
        </w:tc>
        <w:tc>
          <w:tcPr>
            <w:tcW w:w="0" w:type="auto"/>
            <w:noWrap/>
          </w:tcPr>
          <w:p w14:paraId="1263754C" w14:textId="77777777" w:rsidR="006F4A81" w:rsidRPr="00327320" w:rsidRDefault="006F4A81">
            <w:pPr>
              <w:rPr>
                <w:sz w:val="18"/>
                <w:lang w:val="en-AU"/>
              </w:rPr>
            </w:pPr>
            <w:r w:rsidRPr="00327320">
              <w:rPr>
                <w:sz w:val="18"/>
                <w:lang w:val="en-AU"/>
              </w:rPr>
              <w:t>40</w:t>
            </w:r>
          </w:p>
        </w:tc>
        <w:tc>
          <w:tcPr>
            <w:tcW w:w="0" w:type="auto"/>
            <w:noWrap/>
          </w:tcPr>
          <w:p w14:paraId="0C979E62" w14:textId="77777777" w:rsidR="006F4A81" w:rsidRPr="00327320" w:rsidRDefault="006F4A81">
            <w:pPr>
              <w:rPr>
                <w:sz w:val="18"/>
                <w:lang w:val="en-AU"/>
              </w:rPr>
            </w:pPr>
            <w:r w:rsidRPr="00327320">
              <w:rPr>
                <w:sz w:val="18"/>
                <w:lang w:val="en-AU"/>
              </w:rPr>
              <w:t>40</w:t>
            </w:r>
          </w:p>
        </w:tc>
        <w:tc>
          <w:tcPr>
            <w:tcW w:w="0" w:type="auto"/>
            <w:noWrap/>
          </w:tcPr>
          <w:p w14:paraId="2FA3CACD" w14:textId="77777777" w:rsidR="006F4A81" w:rsidRPr="00327320" w:rsidRDefault="006F4A81">
            <w:pPr>
              <w:rPr>
                <w:sz w:val="18"/>
                <w:lang w:val="en-AU"/>
              </w:rPr>
            </w:pPr>
            <w:r w:rsidRPr="00327320">
              <w:rPr>
                <w:sz w:val="18"/>
                <w:lang w:val="en-AU"/>
              </w:rPr>
              <w:t>40</w:t>
            </w:r>
          </w:p>
        </w:tc>
        <w:tc>
          <w:tcPr>
            <w:tcW w:w="0" w:type="auto"/>
            <w:noWrap/>
          </w:tcPr>
          <w:p w14:paraId="39A7F2F7" w14:textId="77777777" w:rsidR="006F4A81" w:rsidRPr="00327320" w:rsidRDefault="006F4A81">
            <w:pPr>
              <w:rPr>
                <w:sz w:val="18"/>
                <w:lang w:val="en-AU"/>
              </w:rPr>
            </w:pPr>
            <w:r w:rsidRPr="00327320">
              <w:rPr>
                <w:sz w:val="18"/>
                <w:lang w:val="en-AU"/>
              </w:rPr>
              <w:t>40</w:t>
            </w:r>
          </w:p>
        </w:tc>
        <w:tc>
          <w:tcPr>
            <w:tcW w:w="0" w:type="auto"/>
            <w:noWrap/>
          </w:tcPr>
          <w:p w14:paraId="7B20B50F" w14:textId="77777777" w:rsidR="006F4A81" w:rsidRPr="00327320" w:rsidRDefault="006F4A81">
            <w:pPr>
              <w:rPr>
                <w:b/>
                <w:bCs w:val="0"/>
                <w:sz w:val="18"/>
                <w:lang w:val="en-AU"/>
              </w:rPr>
            </w:pPr>
            <w:r w:rsidRPr="00327320">
              <w:rPr>
                <w:b/>
                <w:bCs w:val="0"/>
                <w:sz w:val="18"/>
                <w:lang w:val="en-AU"/>
              </w:rPr>
              <w:t>30</w:t>
            </w:r>
          </w:p>
        </w:tc>
        <w:tc>
          <w:tcPr>
            <w:tcW w:w="0" w:type="auto"/>
            <w:noWrap/>
          </w:tcPr>
          <w:p w14:paraId="30CEFDA8" w14:textId="77777777" w:rsidR="006F4A81" w:rsidRPr="00327320" w:rsidRDefault="006F4A81">
            <w:pPr>
              <w:rPr>
                <w:sz w:val="18"/>
                <w:lang w:val="en-AU"/>
              </w:rPr>
            </w:pPr>
            <w:r w:rsidRPr="00327320">
              <w:rPr>
                <w:sz w:val="18"/>
                <w:lang w:val="en-AU"/>
              </w:rPr>
              <w:t>30</w:t>
            </w:r>
          </w:p>
        </w:tc>
        <w:tc>
          <w:tcPr>
            <w:tcW w:w="0" w:type="auto"/>
            <w:noWrap/>
          </w:tcPr>
          <w:p w14:paraId="0FE5DD97" w14:textId="77777777" w:rsidR="006F4A81" w:rsidRPr="00327320" w:rsidRDefault="006F4A81">
            <w:pPr>
              <w:rPr>
                <w:sz w:val="18"/>
                <w:lang w:val="en-AU"/>
              </w:rPr>
            </w:pPr>
            <w:r w:rsidRPr="00327320">
              <w:rPr>
                <w:sz w:val="18"/>
                <w:lang w:val="en-AU"/>
              </w:rPr>
              <w:t>30</w:t>
            </w:r>
          </w:p>
        </w:tc>
        <w:tc>
          <w:tcPr>
            <w:tcW w:w="0" w:type="auto"/>
            <w:noWrap/>
          </w:tcPr>
          <w:p w14:paraId="0072AF3E" w14:textId="77777777" w:rsidR="006F4A81" w:rsidRPr="00327320" w:rsidRDefault="006F4A81">
            <w:pPr>
              <w:rPr>
                <w:sz w:val="18"/>
                <w:lang w:val="en-AU"/>
              </w:rPr>
            </w:pPr>
            <w:r w:rsidRPr="00327320">
              <w:rPr>
                <w:sz w:val="18"/>
                <w:lang w:val="en-AU"/>
              </w:rPr>
              <w:t>30</w:t>
            </w:r>
          </w:p>
        </w:tc>
        <w:tc>
          <w:tcPr>
            <w:tcW w:w="0" w:type="auto"/>
            <w:noWrap/>
          </w:tcPr>
          <w:p w14:paraId="4AB998A4" w14:textId="77777777" w:rsidR="006F4A81" w:rsidRPr="00327320" w:rsidRDefault="006F4A81">
            <w:pPr>
              <w:rPr>
                <w:b/>
                <w:bCs w:val="0"/>
                <w:sz w:val="18"/>
                <w:lang w:val="en-AU"/>
              </w:rPr>
            </w:pPr>
            <w:r w:rsidRPr="00327320">
              <w:rPr>
                <w:b/>
                <w:bCs w:val="0"/>
                <w:sz w:val="18"/>
                <w:lang w:val="en-AU"/>
              </w:rPr>
              <w:t>40</w:t>
            </w:r>
          </w:p>
        </w:tc>
        <w:tc>
          <w:tcPr>
            <w:tcW w:w="0" w:type="auto"/>
            <w:noWrap/>
          </w:tcPr>
          <w:p w14:paraId="4D21B17B" w14:textId="77777777" w:rsidR="006F4A81" w:rsidRPr="00327320" w:rsidRDefault="006F4A81">
            <w:pPr>
              <w:rPr>
                <w:sz w:val="18"/>
                <w:lang w:val="en-AU"/>
              </w:rPr>
            </w:pPr>
            <w:r w:rsidRPr="00327320">
              <w:rPr>
                <w:sz w:val="18"/>
                <w:lang w:val="en-AU"/>
              </w:rPr>
              <w:t>40</w:t>
            </w:r>
          </w:p>
        </w:tc>
        <w:tc>
          <w:tcPr>
            <w:tcW w:w="0" w:type="auto"/>
            <w:noWrap/>
          </w:tcPr>
          <w:p w14:paraId="20A2A230" w14:textId="77777777" w:rsidR="006F4A81" w:rsidRPr="00327320" w:rsidRDefault="006F4A81">
            <w:pPr>
              <w:rPr>
                <w:sz w:val="18"/>
                <w:lang w:val="en-AU"/>
              </w:rPr>
            </w:pPr>
            <w:r w:rsidRPr="00327320">
              <w:rPr>
                <w:sz w:val="18"/>
                <w:lang w:val="en-AU"/>
              </w:rPr>
              <w:t>40</w:t>
            </w:r>
          </w:p>
        </w:tc>
        <w:tc>
          <w:tcPr>
            <w:tcW w:w="0" w:type="auto"/>
            <w:noWrap/>
          </w:tcPr>
          <w:p w14:paraId="1A34D180" w14:textId="77777777" w:rsidR="006F4A81" w:rsidRPr="00327320" w:rsidRDefault="006F4A81">
            <w:pPr>
              <w:rPr>
                <w:b/>
                <w:bCs w:val="0"/>
                <w:sz w:val="18"/>
                <w:lang w:val="en-AU"/>
              </w:rPr>
            </w:pPr>
            <w:r w:rsidRPr="00327320">
              <w:rPr>
                <w:b/>
                <w:bCs w:val="0"/>
                <w:sz w:val="18"/>
                <w:lang w:val="en-AU"/>
              </w:rPr>
              <w:t>40</w:t>
            </w:r>
          </w:p>
        </w:tc>
      </w:tr>
      <w:tr w:rsidR="006F4A81" w:rsidRPr="00327320" w14:paraId="45AA8063" w14:textId="77777777">
        <w:trPr>
          <w:trHeight w:val="597"/>
        </w:trPr>
        <w:tc>
          <w:tcPr>
            <w:tcW w:w="0" w:type="auto"/>
            <w:vMerge/>
            <w:shd w:val="clear" w:color="auto" w:fill="D9D9D9" w:themeFill="background1" w:themeFillShade="D9"/>
            <w:noWrap/>
          </w:tcPr>
          <w:p w14:paraId="30FDC97C" w14:textId="77777777" w:rsidR="006F4A81" w:rsidRPr="00327320" w:rsidRDefault="006F4A81">
            <w:pPr>
              <w:rPr>
                <w:sz w:val="18"/>
                <w:lang w:val="en-AU"/>
              </w:rPr>
            </w:pPr>
          </w:p>
        </w:tc>
        <w:tc>
          <w:tcPr>
            <w:tcW w:w="0" w:type="auto"/>
          </w:tcPr>
          <w:p w14:paraId="13277889" w14:textId="77777777" w:rsidR="006F4A81" w:rsidRPr="00327320" w:rsidRDefault="006F4A81">
            <w:pPr>
              <w:rPr>
                <w:sz w:val="18"/>
                <w:lang w:val="en-AU"/>
              </w:rPr>
            </w:pPr>
            <w:r w:rsidRPr="00327320">
              <w:rPr>
                <w:sz w:val="18"/>
                <w:lang w:val="en-AU"/>
              </w:rPr>
              <w:t>LW (kg)</w:t>
            </w:r>
          </w:p>
        </w:tc>
        <w:tc>
          <w:tcPr>
            <w:tcW w:w="0" w:type="auto"/>
            <w:noWrap/>
          </w:tcPr>
          <w:p w14:paraId="6C47D51E" w14:textId="77777777" w:rsidR="006F4A81" w:rsidRPr="00327320" w:rsidRDefault="006F4A81">
            <w:pPr>
              <w:rPr>
                <w:sz w:val="18"/>
                <w:lang w:val="en-AU"/>
              </w:rPr>
            </w:pPr>
            <w:r w:rsidRPr="00327320">
              <w:rPr>
                <w:sz w:val="18"/>
                <w:lang w:val="en-AU"/>
              </w:rPr>
              <w:t>70</w:t>
            </w:r>
          </w:p>
        </w:tc>
        <w:tc>
          <w:tcPr>
            <w:tcW w:w="0" w:type="auto"/>
            <w:noWrap/>
          </w:tcPr>
          <w:p w14:paraId="1AC7C654" w14:textId="77777777" w:rsidR="006F4A81" w:rsidRPr="00327320" w:rsidRDefault="006F4A81">
            <w:pPr>
              <w:rPr>
                <w:sz w:val="18"/>
                <w:lang w:val="en-AU"/>
              </w:rPr>
            </w:pPr>
            <w:r w:rsidRPr="00327320">
              <w:rPr>
                <w:sz w:val="18"/>
                <w:lang w:val="en-AU"/>
              </w:rPr>
              <w:t>-</w:t>
            </w:r>
          </w:p>
        </w:tc>
        <w:tc>
          <w:tcPr>
            <w:tcW w:w="0" w:type="auto"/>
            <w:noWrap/>
          </w:tcPr>
          <w:p w14:paraId="7D1043AD" w14:textId="77777777" w:rsidR="006F4A81" w:rsidRPr="00327320" w:rsidRDefault="006F4A81">
            <w:pPr>
              <w:rPr>
                <w:sz w:val="18"/>
                <w:lang w:val="en-AU"/>
              </w:rPr>
            </w:pPr>
            <w:r w:rsidRPr="00327320">
              <w:rPr>
                <w:sz w:val="18"/>
                <w:lang w:val="en-AU"/>
              </w:rPr>
              <w:t>-</w:t>
            </w:r>
          </w:p>
        </w:tc>
        <w:tc>
          <w:tcPr>
            <w:tcW w:w="0" w:type="auto"/>
            <w:noWrap/>
          </w:tcPr>
          <w:p w14:paraId="740148C5" w14:textId="77777777" w:rsidR="006F4A81" w:rsidRPr="00327320" w:rsidRDefault="006F4A81">
            <w:pPr>
              <w:rPr>
                <w:sz w:val="18"/>
                <w:lang w:val="en-AU"/>
              </w:rPr>
            </w:pPr>
            <w:r w:rsidRPr="00327320">
              <w:rPr>
                <w:sz w:val="18"/>
                <w:lang w:val="en-AU"/>
              </w:rPr>
              <w:t>-</w:t>
            </w:r>
          </w:p>
        </w:tc>
        <w:tc>
          <w:tcPr>
            <w:tcW w:w="0" w:type="auto"/>
            <w:noWrap/>
          </w:tcPr>
          <w:p w14:paraId="70519065" w14:textId="77777777" w:rsidR="006F4A81" w:rsidRPr="00327320" w:rsidRDefault="006F4A81">
            <w:pPr>
              <w:rPr>
                <w:b/>
                <w:bCs w:val="0"/>
                <w:sz w:val="18"/>
                <w:lang w:val="en-AU"/>
              </w:rPr>
            </w:pPr>
            <w:r w:rsidRPr="00327320">
              <w:rPr>
                <w:b/>
                <w:bCs w:val="0"/>
                <w:sz w:val="18"/>
                <w:lang w:val="en-AU"/>
              </w:rPr>
              <w:t>70</w:t>
            </w:r>
          </w:p>
        </w:tc>
        <w:tc>
          <w:tcPr>
            <w:tcW w:w="0" w:type="auto"/>
            <w:noWrap/>
          </w:tcPr>
          <w:p w14:paraId="041D6303" w14:textId="77777777" w:rsidR="006F4A81" w:rsidRPr="00327320" w:rsidRDefault="006F4A81">
            <w:pPr>
              <w:rPr>
                <w:sz w:val="18"/>
                <w:lang w:val="en-AU"/>
              </w:rPr>
            </w:pPr>
            <w:r w:rsidRPr="00327320">
              <w:rPr>
                <w:sz w:val="18"/>
                <w:lang w:val="en-AU"/>
              </w:rPr>
              <w:t>-</w:t>
            </w:r>
          </w:p>
        </w:tc>
        <w:tc>
          <w:tcPr>
            <w:tcW w:w="0" w:type="auto"/>
            <w:noWrap/>
          </w:tcPr>
          <w:p w14:paraId="766C285A" w14:textId="77777777" w:rsidR="006F4A81" w:rsidRPr="00327320" w:rsidRDefault="006F4A81">
            <w:pPr>
              <w:rPr>
                <w:sz w:val="18"/>
                <w:lang w:val="en-AU"/>
              </w:rPr>
            </w:pPr>
            <w:r w:rsidRPr="00327320">
              <w:rPr>
                <w:sz w:val="18"/>
                <w:lang w:val="en-AU"/>
              </w:rPr>
              <w:t>-</w:t>
            </w:r>
          </w:p>
        </w:tc>
        <w:tc>
          <w:tcPr>
            <w:tcW w:w="0" w:type="auto"/>
            <w:noWrap/>
          </w:tcPr>
          <w:p w14:paraId="2E5502BA" w14:textId="77777777" w:rsidR="006F4A81" w:rsidRPr="00327320" w:rsidRDefault="006F4A81">
            <w:pPr>
              <w:rPr>
                <w:sz w:val="18"/>
                <w:lang w:val="en-AU"/>
              </w:rPr>
            </w:pPr>
            <w:r w:rsidRPr="00327320">
              <w:rPr>
                <w:sz w:val="18"/>
                <w:lang w:val="en-AU"/>
              </w:rPr>
              <w:t>-</w:t>
            </w:r>
          </w:p>
        </w:tc>
        <w:tc>
          <w:tcPr>
            <w:tcW w:w="0" w:type="auto"/>
            <w:noWrap/>
          </w:tcPr>
          <w:p w14:paraId="0E566121" w14:textId="77777777" w:rsidR="006F4A81" w:rsidRPr="00327320" w:rsidRDefault="006F4A81">
            <w:pPr>
              <w:rPr>
                <w:b/>
                <w:bCs w:val="0"/>
                <w:sz w:val="18"/>
                <w:lang w:val="en-AU"/>
              </w:rPr>
            </w:pPr>
            <w:r w:rsidRPr="00327320">
              <w:rPr>
                <w:b/>
                <w:bCs w:val="0"/>
                <w:sz w:val="18"/>
                <w:lang w:val="en-AU"/>
              </w:rPr>
              <w:t>70</w:t>
            </w:r>
          </w:p>
        </w:tc>
        <w:tc>
          <w:tcPr>
            <w:tcW w:w="0" w:type="auto"/>
            <w:noWrap/>
          </w:tcPr>
          <w:p w14:paraId="22D8F460" w14:textId="77777777" w:rsidR="006F4A81" w:rsidRPr="00327320" w:rsidRDefault="006F4A81">
            <w:pPr>
              <w:rPr>
                <w:sz w:val="18"/>
                <w:lang w:val="en-AU"/>
              </w:rPr>
            </w:pPr>
            <w:r w:rsidRPr="00327320">
              <w:rPr>
                <w:sz w:val="18"/>
                <w:lang w:val="en-AU"/>
              </w:rPr>
              <w:t>-</w:t>
            </w:r>
          </w:p>
        </w:tc>
        <w:tc>
          <w:tcPr>
            <w:tcW w:w="0" w:type="auto"/>
            <w:noWrap/>
          </w:tcPr>
          <w:p w14:paraId="7823C1FE" w14:textId="77777777" w:rsidR="006F4A81" w:rsidRPr="00327320" w:rsidRDefault="006F4A81">
            <w:pPr>
              <w:rPr>
                <w:sz w:val="18"/>
                <w:lang w:val="en-AU"/>
              </w:rPr>
            </w:pPr>
            <w:r w:rsidRPr="00327320">
              <w:rPr>
                <w:sz w:val="18"/>
                <w:lang w:val="en-AU"/>
              </w:rPr>
              <w:t>-</w:t>
            </w:r>
          </w:p>
        </w:tc>
        <w:tc>
          <w:tcPr>
            <w:tcW w:w="0" w:type="auto"/>
            <w:noWrap/>
          </w:tcPr>
          <w:p w14:paraId="0ED6132E" w14:textId="77777777" w:rsidR="006F4A81" w:rsidRPr="00327320" w:rsidRDefault="006F4A81">
            <w:pPr>
              <w:rPr>
                <w:b/>
                <w:bCs w:val="0"/>
                <w:sz w:val="18"/>
                <w:lang w:val="en-AU"/>
              </w:rPr>
            </w:pPr>
            <w:r w:rsidRPr="00327320">
              <w:rPr>
                <w:b/>
                <w:bCs w:val="0"/>
                <w:sz w:val="18"/>
                <w:lang w:val="en-AU"/>
              </w:rPr>
              <w:t>65</w:t>
            </w:r>
          </w:p>
        </w:tc>
      </w:tr>
      <w:tr w:rsidR="006F4A81" w:rsidRPr="00327320" w14:paraId="68BE95B9" w14:textId="77777777">
        <w:trPr>
          <w:trHeight w:val="597"/>
        </w:trPr>
        <w:tc>
          <w:tcPr>
            <w:tcW w:w="0" w:type="auto"/>
            <w:vMerge w:val="restart"/>
            <w:shd w:val="clear" w:color="auto" w:fill="D9D9D9" w:themeFill="background1" w:themeFillShade="D9"/>
            <w:noWrap/>
          </w:tcPr>
          <w:p w14:paraId="390C240A" w14:textId="77777777" w:rsidR="006F4A81" w:rsidRPr="00327320" w:rsidRDefault="006F4A81">
            <w:pPr>
              <w:rPr>
                <w:sz w:val="18"/>
                <w:lang w:val="en-AU"/>
              </w:rPr>
            </w:pPr>
            <w:r w:rsidRPr="00327320">
              <w:rPr>
                <w:sz w:val="18"/>
                <w:lang w:val="en-AU"/>
              </w:rPr>
              <w:t>Maidens</w:t>
            </w:r>
          </w:p>
        </w:tc>
        <w:tc>
          <w:tcPr>
            <w:tcW w:w="0" w:type="auto"/>
          </w:tcPr>
          <w:p w14:paraId="21CF77D0" w14:textId="77777777" w:rsidR="006F4A81" w:rsidRPr="00327320" w:rsidRDefault="006F4A81">
            <w:pPr>
              <w:rPr>
                <w:sz w:val="18"/>
                <w:lang w:val="en-AU"/>
              </w:rPr>
            </w:pPr>
            <w:r w:rsidRPr="00327320">
              <w:rPr>
                <w:sz w:val="18"/>
                <w:lang w:val="en-AU"/>
              </w:rPr>
              <w:t>Head</w:t>
            </w:r>
          </w:p>
        </w:tc>
        <w:tc>
          <w:tcPr>
            <w:tcW w:w="0" w:type="auto"/>
            <w:noWrap/>
          </w:tcPr>
          <w:p w14:paraId="2F343AC9" w14:textId="77777777" w:rsidR="006F4A81" w:rsidRPr="00327320" w:rsidRDefault="006F4A81">
            <w:pPr>
              <w:rPr>
                <w:sz w:val="18"/>
                <w:lang w:val="en-AU"/>
              </w:rPr>
            </w:pPr>
            <w:r w:rsidRPr="00327320">
              <w:rPr>
                <w:sz w:val="18"/>
                <w:lang w:val="en-AU"/>
              </w:rPr>
              <w:t>250</w:t>
            </w:r>
          </w:p>
        </w:tc>
        <w:tc>
          <w:tcPr>
            <w:tcW w:w="0" w:type="auto"/>
            <w:noWrap/>
          </w:tcPr>
          <w:p w14:paraId="01BFEACB" w14:textId="77777777" w:rsidR="006F4A81" w:rsidRPr="00327320" w:rsidRDefault="006F4A81">
            <w:pPr>
              <w:rPr>
                <w:sz w:val="18"/>
                <w:lang w:val="en-AU"/>
              </w:rPr>
            </w:pPr>
            <w:r w:rsidRPr="00327320">
              <w:rPr>
                <w:sz w:val="18"/>
                <w:lang w:val="en-AU"/>
              </w:rPr>
              <w:t>250</w:t>
            </w:r>
          </w:p>
        </w:tc>
        <w:tc>
          <w:tcPr>
            <w:tcW w:w="0" w:type="auto"/>
            <w:noWrap/>
          </w:tcPr>
          <w:p w14:paraId="3A9F22F2" w14:textId="77777777" w:rsidR="006F4A81" w:rsidRPr="00327320" w:rsidRDefault="006F4A81">
            <w:pPr>
              <w:rPr>
                <w:sz w:val="18"/>
                <w:lang w:val="en-AU"/>
              </w:rPr>
            </w:pPr>
            <w:r w:rsidRPr="00327320">
              <w:rPr>
                <w:sz w:val="18"/>
                <w:lang w:val="en-AU"/>
              </w:rPr>
              <w:t>250</w:t>
            </w:r>
          </w:p>
        </w:tc>
        <w:tc>
          <w:tcPr>
            <w:tcW w:w="0" w:type="auto"/>
            <w:noWrap/>
          </w:tcPr>
          <w:p w14:paraId="060C7669" w14:textId="77777777" w:rsidR="006F4A81" w:rsidRPr="00327320" w:rsidRDefault="006F4A81">
            <w:pPr>
              <w:rPr>
                <w:sz w:val="18"/>
                <w:lang w:val="en-AU"/>
              </w:rPr>
            </w:pPr>
            <w:r w:rsidRPr="00327320">
              <w:rPr>
                <w:sz w:val="18"/>
                <w:lang w:val="en-AU"/>
              </w:rPr>
              <w:t>250</w:t>
            </w:r>
          </w:p>
        </w:tc>
        <w:tc>
          <w:tcPr>
            <w:tcW w:w="0" w:type="auto"/>
            <w:noWrap/>
          </w:tcPr>
          <w:p w14:paraId="2727521E" w14:textId="77777777" w:rsidR="006F4A81" w:rsidRPr="00327320" w:rsidRDefault="006F4A81">
            <w:pPr>
              <w:rPr>
                <w:sz w:val="18"/>
                <w:lang w:val="en-AU"/>
              </w:rPr>
            </w:pPr>
            <w:r w:rsidRPr="00327320">
              <w:rPr>
                <w:sz w:val="18"/>
                <w:lang w:val="en-AU"/>
              </w:rPr>
              <w:t>250</w:t>
            </w:r>
          </w:p>
        </w:tc>
        <w:tc>
          <w:tcPr>
            <w:tcW w:w="0" w:type="auto"/>
            <w:noWrap/>
          </w:tcPr>
          <w:p w14:paraId="2A8616AD" w14:textId="77777777" w:rsidR="006F4A81" w:rsidRPr="00327320" w:rsidRDefault="006F4A81">
            <w:pPr>
              <w:rPr>
                <w:b/>
                <w:bCs w:val="0"/>
                <w:sz w:val="18"/>
                <w:lang w:val="en-AU"/>
              </w:rPr>
            </w:pPr>
            <w:r w:rsidRPr="00327320">
              <w:rPr>
                <w:b/>
                <w:bCs w:val="0"/>
                <w:sz w:val="18"/>
                <w:lang w:val="en-AU"/>
              </w:rPr>
              <w:t>245</w:t>
            </w:r>
          </w:p>
        </w:tc>
        <w:tc>
          <w:tcPr>
            <w:tcW w:w="0" w:type="auto"/>
            <w:noWrap/>
          </w:tcPr>
          <w:p w14:paraId="7520B327" w14:textId="77777777" w:rsidR="006F4A81" w:rsidRPr="00327320" w:rsidRDefault="006F4A81">
            <w:pPr>
              <w:rPr>
                <w:sz w:val="18"/>
                <w:lang w:val="en-AU"/>
              </w:rPr>
            </w:pPr>
            <w:r w:rsidRPr="00327320">
              <w:rPr>
                <w:sz w:val="18"/>
                <w:lang w:val="en-AU"/>
              </w:rPr>
              <w:t>245</w:t>
            </w:r>
          </w:p>
        </w:tc>
        <w:tc>
          <w:tcPr>
            <w:tcW w:w="0" w:type="auto"/>
            <w:noWrap/>
          </w:tcPr>
          <w:p w14:paraId="0285C3E0" w14:textId="77777777" w:rsidR="006F4A81" w:rsidRPr="00327320" w:rsidRDefault="006F4A81">
            <w:pPr>
              <w:rPr>
                <w:sz w:val="18"/>
                <w:lang w:val="en-AU"/>
              </w:rPr>
            </w:pPr>
            <w:r w:rsidRPr="00327320">
              <w:rPr>
                <w:sz w:val="18"/>
                <w:lang w:val="en-AU"/>
              </w:rPr>
              <w:t>245</w:t>
            </w:r>
          </w:p>
        </w:tc>
        <w:tc>
          <w:tcPr>
            <w:tcW w:w="0" w:type="auto"/>
            <w:noWrap/>
          </w:tcPr>
          <w:p w14:paraId="60B820A5" w14:textId="77777777" w:rsidR="006F4A81" w:rsidRPr="00327320" w:rsidRDefault="006F4A81">
            <w:pPr>
              <w:rPr>
                <w:sz w:val="18"/>
                <w:lang w:val="en-AU"/>
              </w:rPr>
            </w:pPr>
            <w:r w:rsidRPr="00327320">
              <w:rPr>
                <w:sz w:val="18"/>
                <w:lang w:val="en-AU"/>
              </w:rPr>
              <w:t>245</w:t>
            </w:r>
          </w:p>
        </w:tc>
        <w:tc>
          <w:tcPr>
            <w:tcW w:w="0" w:type="auto"/>
            <w:noWrap/>
          </w:tcPr>
          <w:p w14:paraId="12C94399" w14:textId="77777777" w:rsidR="006F4A81" w:rsidRPr="00327320" w:rsidRDefault="006F4A81">
            <w:pPr>
              <w:rPr>
                <w:sz w:val="18"/>
                <w:lang w:val="en-AU"/>
              </w:rPr>
            </w:pPr>
            <w:r w:rsidRPr="00327320">
              <w:rPr>
                <w:sz w:val="18"/>
                <w:lang w:val="en-AU"/>
              </w:rPr>
              <w:t>245</w:t>
            </w:r>
          </w:p>
        </w:tc>
        <w:tc>
          <w:tcPr>
            <w:tcW w:w="0" w:type="auto"/>
            <w:noWrap/>
          </w:tcPr>
          <w:p w14:paraId="4E32ED0B" w14:textId="77777777" w:rsidR="006F4A81" w:rsidRPr="00327320" w:rsidRDefault="006F4A81">
            <w:pPr>
              <w:rPr>
                <w:sz w:val="18"/>
                <w:lang w:val="en-AU"/>
              </w:rPr>
            </w:pPr>
            <w:r w:rsidRPr="00327320">
              <w:rPr>
                <w:sz w:val="18"/>
                <w:lang w:val="en-AU"/>
              </w:rPr>
              <w:t>245</w:t>
            </w:r>
          </w:p>
        </w:tc>
        <w:tc>
          <w:tcPr>
            <w:tcW w:w="0" w:type="auto"/>
            <w:noWrap/>
          </w:tcPr>
          <w:p w14:paraId="12BC9C23" w14:textId="77777777" w:rsidR="006F4A81" w:rsidRPr="00327320" w:rsidRDefault="006F4A81">
            <w:pPr>
              <w:rPr>
                <w:b/>
                <w:bCs w:val="0"/>
                <w:sz w:val="18"/>
                <w:lang w:val="en-AU"/>
              </w:rPr>
            </w:pPr>
            <w:r w:rsidRPr="00327320">
              <w:rPr>
                <w:b/>
                <w:bCs w:val="0"/>
                <w:sz w:val="18"/>
                <w:lang w:val="en-AU"/>
              </w:rPr>
              <w:t>240</w:t>
            </w:r>
          </w:p>
        </w:tc>
      </w:tr>
      <w:tr w:rsidR="006F4A81" w:rsidRPr="00327320" w14:paraId="56D9BE35" w14:textId="77777777">
        <w:trPr>
          <w:trHeight w:val="597"/>
        </w:trPr>
        <w:tc>
          <w:tcPr>
            <w:tcW w:w="0" w:type="auto"/>
            <w:vMerge/>
            <w:shd w:val="clear" w:color="auto" w:fill="D9D9D9" w:themeFill="background1" w:themeFillShade="D9"/>
            <w:noWrap/>
          </w:tcPr>
          <w:p w14:paraId="7282BE15" w14:textId="77777777" w:rsidR="006F4A81" w:rsidRPr="00327320" w:rsidRDefault="006F4A81">
            <w:pPr>
              <w:rPr>
                <w:sz w:val="18"/>
                <w:lang w:val="en-AU"/>
              </w:rPr>
            </w:pPr>
          </w:p>
        </w:tc>
        <w:tc>
          <w:tcPr>
            <w:tcW w:w="0" w:type="auto"/>
          </w:tcPr>
          <w:p w14:paraId="1CC330B4" w14:textId="77777777" w:rsidR="006F4A81" w:rsidRPr="00327320" w:rsidRDefault="006F4A81">
            <w:pPr>
              <w:rPr>
                <w:sz w:val="18"/>
                <w:lang w:val="en-AU"/>
              </w:rPr>
            </w:pPr>
            <w:r w:rsidRPr="00327320">
              <w:rPr>
                <w:sz w:val="18"/>
                <w:lang w:val="en-AU"/>
              </w:rPr>
              <w:t>LW (kg)</w:t>
            </w:r>
          </w:p>
        </w:tc>
        <w:tc>
          <w:tcPr>
            <w:tcW w:w="0" w:type="auto"/>
            <w:noWrap/>
          </w:tcPr>
          <w:p w14:paraId="073033A6" w14:textId="77777777" w:rsidR="006F4A81" w:rsidRPr="00327320" w:rsidRDefault="006F4A81">
            <w:pPr>
              <w:rPr>
                <w:sz w:val="18"/>
                <w:lang w:val="en-AU"/>
              </w:rPr>
            </w:pPr>
            <w:r w:rsidRPr="00327320">
              <w:rPr>
                <w:sz w:val="18"/>
                <w:lang w:val="en-AU"/>
              </w:rPr>
              <w:t>50</w:t>
            </w:r>
          </w:p>
        </w:tc>
        <w:tc>
          <w:tcPr>
            <w:tcW w:w="0" w:type="auto"/>
            <w:noWrap/>
          </w:tcPr>
          <w:p w14:paraId="5F3A1B01" w14:textId="77777777" w:rsidR="006F4A81" w:rsidRPr="00327320" w:rsidRDefault="006F4A81">
            <w:pPr>
              <w:rPr>
                <w:sz w:val="18"/>
                <w:lang w:val="en-AU"/>
              </w:rPr>
            </w:pPr>
            <w:r w:rsidRPr="00327320">
              <w:rPr>
                <w:sz w:val="18"/>
                <w:lang w:val="en-AU"/>
              </w:rPr>
              <w:t>-</w:t>
            </w:r>
          </w:p>
        </w:tc>
        <w:tc>
          <w:tcPr>
            <w:tcW w:w="0" w:type="auto"/>
            <w:noWrap/>
          </w:tcPr>
          <w:p w14:paraId="532ADBF0" w14:textId="77777777" w:rsidR="006F4A81" w:rsidRPr="00327320" w:rsidRDefault="006F4A81">
            <w:pPr>
              <w:rPr>
                <w:sz w:val="18"/>
                <w:lang w:val="en-AU"/>
              </w:rPr>
            </w:pPr>
            <w:r w:rsidRPr="00327320">
              <w:rPr>
                <w:sz w:val="18"/>
                <w:lang w:val="en-AU"/>
              </w:rPr>
              <w:t>-</w:t>
            </w:r>
          </w:p>
        </w:tc>
        <w:tc>
          <w:tcPr>
            <w:tcW w:w="0" w:type="auto"/>
            <w:noWrap/>
          </w:tcPr>
          <w:p w14:paraId="2E447994" w14:textId="77777777" w:rsidR="006F4A81" w:rsidRPr="00327320" w:rsidRDefault="006F4A81">
            <w:pPr>
              <w:rPr>
                <w:sz w:val="18"/>
                <w:lang w:val="en-AU"/>
              </w:rPr>
            </w:pPr>
            <w:r w:rsidRPr="00327320">
              <w:rPr>
                <w:sz w:val="18"/>
                <w:lang w:val="en-AU"/>
              </w:rPr>
              <w:t>-</w:t>
            </w:r>
          </w:p>
        </w:tc>
        <w:tc>
          <w:tcPr>
            <w:tcW w:w="0" w:type="auto"/>
            <w:noWrap/>
          </w:tcPr>
          <w:p w14:paraId="13F8F21E" w14:textId="77777777" w:rsidR="006F4A81" w:rsidRPr="00327320" w:rsidRDefault="006F4A81">
            <w:pPr>
              <w:rPr>
                <w:sz w:val="18"/>
                <w:lang w:val="en-AU"/>
              </w:rPr>
            </w:pPr>
            <w:r w:rsidRPr="00327320">
              <w:rPr>
                <w:sz w:val="18"/>
                <w:lang w:val="en-AU"/>
              </w:rPr>
              <w:t>-</w:t>
            </w:r>
          </w:p>
        </w:tc>
        <w:tc>
          <w:tcPr>
            <w:tcW w:w="0" w:type="auto"/>
            <w:noWrap/>
          </w:tcPr>
          <w:p w14:paraId="506D2A16" w14:textId="77777777" w:rsidR="006F4A81" w:rsidRPr="00327320" w:rsidRDefault="006F4A81">
            <w:pPr>
              <w:rPr>
                <w:b/>
                <w:bCs w:val="0"/>
                <w:sz w:val="18"/>
                <w:lang w:val="en-AU"/>
              </w:rPr>
            </w:pPr>
            <w:r w:rsidRPr="00327320">
              <w:rPr>
                <w:b/>
                <w:bCs w:val="0"/>
                <w:sz w:val="18"/>
                <w:lang w:val="en-AU"/>
              </w:rPr>
              <w:t>55</w:t>
            </w:r>
          </w:p>
        </w:tc>
        <w:tc>
          <w:tcPr>
            <w:tcW w:w="0" w:type="auto"/>
            <w:noWrap/>
          </w:tcPr>
          <w:p w14:paraId="06F468E2" w14:textId="77777777" w:rsidR="006F4A81" w:rsidRPr="00327320" w:rsidRDefault="006F4A81">
            <w:pPr>
              <w:rPr>
                <w:sz w:val="18"/>
                <w:lang w:val="en-AU"/>
              </w:rPr>
            </w:pPr>
            <w:r w:rsidRPr="00327320">
              <w:rPr>
                <w:sz w:val="18"/>
                <w:lang w:val="en-AU"/>
              </w:rPr>
              <w:t>-</w:t>
            </w:r>
          </w:p>
        </w:tc>
        <w:tc>
          <w:tcPr>
            <w:tcW w:w="0" w:type="auto"/>
            <w:noWrap/>
          </w:tcPr>
          <w:p w14:paraId="6968663D" w14:textId="77777777" w:rsidR="006F4A81" w:rsidRPr="00327320" w:rsidRDefault="006F4A81">
            <w:pPr>
              <w:rPr>
                <w:sz w:val="18"/>
                <w:lang w:val="en-AU"/>
              </w:rPr>
            </w:pPr>
            <w:r w:rsidRPr="00327320">
              <w:rPr>
                <w:sz w:val="18"/>
                <w:lang w:val="en-AU"/>
              </w:rPr>
              <w:t>-</w:t>
            </w:r>
          </w:p>
        </w:tc>
        <w:tc>
          <w:tcPr>
            <w:tcW w:w="0" w:type="auto"/>
            <w:noWrap/>
          </w:tcPr>
          <w:p w14:paraId="65271E94" w14:textId="77777777" w:rsidR="006F4A81" w:rsidRPr="00327320" w:rsidRDefault="006F4A81">
            <w:pPr>
              <w:rPr>
                <w:sz w:val="18"/>
                <w:lang w:val="en-AU"/>
              </w:rPr>
            </w:pPr>
            <w:r w:rsidRPr="00327320">
              <w:rPr>
                <w:sz w:val="18"/>
                <w:lang w:val="en-AU"/>
              </w:rPr>
              <w:t>-</w:t>
            </w:r>
          </w:p>
        </w:tc>
        <w:tc>
          <w:tcPr>
            <w:tcW w:w="0" w:type="auto"/>
            <w:noWrap/>
          </w:tcPr>
          <w:p w14:paraId="28CD0D9A" w14:textId="77777777" w:rsidR="006F4A81" w:rsidRPr="00327320" w:rsidRDefault="006F4A81">
            <w:pPr>
              <w:rPr>
                <w:sz w:val="18"/>
                <w:lang w:val="en-AU"/>
              </w:rPr>
            </w:pPr>
            <w:r w:rsidRPr="00327320">
              <w:rPr>
                <w:sz w:val="18"/>
                <w:lang w:val="en-AU"/>
              </w:rPr>
              <w:t>-</w:t>
            </w:r>
          </w:p>
        </w:tc>
        <w:tc>
          <w:tcPr>
            <w:tcW w:w="0" w:type="auto"/>
            <w:noWrap/>
          </w:tcPr>
          <w:p w14:paraId="5D8F8DC2" w14:textId="77777777" w:rsidR="006F4A81" w:rsidRPr="00327320" w:rsidRDefault="006F4A81">
            <w:pPr>
              <w:rPr>
                <w:sz w:val="18"/>
                <w:lang w:val="en-AU"/>
              </w:rPr>
            </w:pPr>
            <w:r w:rsidRPr="00327320">
              <w:rPr>
                <w:sz w:val="18"/>
                <w:lang w:val="en-AU"/>
              </w:rPr>
              <w:t>-</w:t>
            </w:r>
          </w:p>
        </w:tc>
        <w:tc>
          <w:tcPr>
            <w:tcW w:w="0" w:type="auto"/>
            <w:noWrap/>
          </w:tcPr>
          <w:p w14:paraId="673E29E2" w14:textId="77777777" w:rsidR="006F4A81" w:rsidRPr="00327320" w:rsidRDefault="006F4A81">
            <w:pPr>
              <w:rPr>
                <w:b/>
                <w:bCs w:val="0"/>
                <w:sz w:val="18"/>
                <w:lang w:val="en-AU"/>
              </w:rPr>
            </w:pPr>
            <w:r w:rsidRPr="00327320">
              <w:rPr>
                <w:b/>
                <w:bCs w:val="0"/>
                <w:sz w:val="18"/>
                <w:lang w:val="en-AU"/>
              </w:rPr>
              <w:t>60</w:t>
            </w:r>
          </w:p>
        </w:tc>
      </w:tr>
      <w:tr w:rsidR="006F4A81" w:rsidRPr="00327320" w14:paraId="3BF09EFF" w14:textId="77777777">
        <w:trPr>
          <w:trHeight w:val="477"/>
        </w:trPr>
        <w:tc>
          <w:tcPr>
            <w:tcW w:w="0" w:type="auto"/>
            <w:vMerge w:val="restart"/>
            <w:shd w:val="clear" w:color="auto" w:fill="D9D9D9" w:themeFill="background1" w:themeFillShade="D9"/>
            <w:noWrap/>
          </w:tcPr>
          <w:p w14:paraId="7A62E1CC" w14:textId="77777777" w:rsidR="006F4A81" w:rsidRPr="00327320" w:rsidRDefault="006F4A81">
            <w:pPr>
              <w:rPr>
                <w:sz w:val="18"/>
                <w:lang w:val="en-AU"/>
              </w:rPr>
            </w:pPr>
            <w:r w:rsidRPr="00327320">
              <w:rPr>
                <w:sz w:val="18"/>
                <w:lang w:val="en-AU"/>
              </w:rPr>
              <w:t>Ewe lambs</w:t>
            </w:r>
          </w:p>
        </w:tc>
        <w:tc>
          <w:tcPr>
            <w:tcW w:w="0" w:type="auto"/>
          </w:tcPr>
          <w:p w14:paraId="3E7D5A8D" w14:textId="77777777" w:rsidR="006F4A81" w:rsidRPr="00327320" w:rsidRDefault="006F4A81">
            <w:pPr>
              <w:rPr>
                <w:sz w:val="18"/>
                <w:lang w:val="en-AU"/>
              </w:rPr>
            </w:pPr>
            <w:r w:rsidRPr="00327320">
              <w:rPr>
                <w:sz w:val="18"/>
                <w:lang w:val="en-AU"/>
              </w:rPr>
              <w:t>Head</w:t>
            </w:r>
          </w:p>
        </w:tc>
        <w:tc>
          <w:tcPr>
            <w:tcW w:w="0" w:type="auto"/>
            <w:noWrap/>
          </w:tcPr>
          <w:p w14:paraId="6A07AE68" w14:textId="77777777" w:rsidR="006F4A81" w:rsidRPr="00327320" w:rsidRDefault="006F4A81">
            <w:pPr>
              <w:rPr>
                <w:sz w:val="18"/>
                <w:lang w:val="en-AU"/>
              </w:rPr>
            </w:pPr>
            <w:r w:rsidRPr="00327320">
              <w:rPr>
                <w:sz w:val="18"/>
                <w:lang w:val="en-AU"/>
              </w:rPr>
              <w:t>0</w:t>
            </w:r>
          </w:p>
        </w:tc>
        <w:tc>
          <w:tcPr>
            <w:tcW w:w="0" w:type="auto"/>
            <w:noWrap/>
          </w:tcPr>
          <w:p w14:paraId="43BACE28" w14:textId="77777777" w:rsidR="006F4A81" w:rsidRPr="00327320" w:rsidRDefault="006F4A81">
            <w:pPr>
              <w:rPr>
                <w:sz w:val="18"/>
                <w:lang w:val="en-AU"/>
              </w:rPr>
            </w:pPr>
            <w:r w:rsidRPr="00327320">
              <w:rPr>
                <w:sz w:val="18"/>
                <w:lang w:val="en-AU"/>
              </w:rPr>
              <w:t>1000</w:t>
            </w:r>
          </w:p>
        </w:tc>
        <w:tc>
          <w:tcPr>
            <w:tcW w:w="0" w:type="auto"/>
            <w:noWrap/>
          </w:tcPr>
          <w:p w14:paraId="7083B077" w14:textId="77777777" w:rsidR="006F4A81" w:rsidRPr="00327320" w:rsidRDefault="006F4A81">
            <w:pPr>
              <w:rPr>
                <w:sz w:val="18"/>
                <w:lang w:val="en-AU"/>
              </w:rPr>
            </w:pPr>
            <w:r w:rsidRPr="00327320">
              <w:rPr>
                <w:sz w:val="18"/>
                <w:lang w:val="en-AU"/>
              </w:rPr>
              <w:t>1000</w:t>
            </w:r>
          </w:p>
        </w:tc>
        <w:tc>
          <w:tcPr>
            <w:tcW w:w="0" w:type="auto"/>
            <w:noWrap/>
          </w:tcPr>
          <w:p w14:paraId="0715C091" w14:textId="77777777" w:rsidR="006F4A81" w:rsidRPr="00327320" w:rsidRDefault="006F4A81">
            <w:pPr>
              <w:rPr>
                <w:sz w:val="18"/>
                <w:lang w:val="en-AU"/>
              </w:rPr>
            </w:pPr>
            <w:r w:rsidRPr="00327320">
              <w:rPr>
                <w:sz w:val="18"/>
                <w:lang w:val="en-AU"/>
              </w:rPr>
              <w:t>1000</w:t>
            </w:r>
          </w:p>
        </w:tc>
        <w:tc>
          <w:tcPr>
            <w:tcW w:w="0" w:type="auto"/>
            <w:noWrap/>
          </w:tcPr>
          <w:p w14:paraId="68892D8D" w14:textId="77777777" w:rsidR="006F4A81" w:rsidRPr="00327320" w:rsidRDefault="006F4A81">
            <w:pPr>
              <w:rPr>
                <w:sz w:val="18"/>
                <w:lang w:val="en-AU"/>
              </w:rPr>
            </w:pPr>
            <w:r w:rsidRPr="00327320">
              <w:rPr>
                <w:sz w:val="18"/>
                <w:lang w:val="en-AU"/>
              </w:rPr>
              <w:t>1000</w:t>
            </w:r>
          </w:p>
        </w:tc>
        <w:tc>
          <w:tcPr>
            <w:tcW w:w="0" w:type="auto"/>
            <w:noWrap/>
          </w:tcPr>
          <w:p w14:paraId="71A560DF" w14:textId="77777777" w:rsidR="006F4A81" w:rsidRPr="00327320" w:rsidRDefault="006F4A81">
            <w:pPr>
              <w:rPr>
                <w:b/>
                <w:bCs w:val="0"/>
                <w:sz w:val="18"/>
                <w:lang w:val="en-AU"/>
              </w:rPr>
            </w:pPr>
            <w:r w:rsidRPr="00327320">
              <w:rPr>
                <w:b/>
                <w:bCs w:val="0"/>
                <w:sz w:val="18"/>
                <w:lang w:val="en-AU"/>
              </w:rPr>
              <w:t>500</w:t>
            </w:r>
          </w:p>
        </w:tc>
        <w:tc>
          <w:tcPr>
            <w:tcW w:w="0" w:type="auto"/>
            <w:noWrap/>
          </w:tcPr>
          <w:p w14:paraId="7082455E" w14:textId="77777777" w:rsidR="006F4A81" w:rsidRPr="00327320" w:rsidRDefault="006F4A81">
            <w:pPr>
              <w:rPr>
                <w:sz w:val="18"/>
                <w:lang w:val="en-AU"/>
              </w:rPr>
            </w:pPr>
            <w:r w:rsidRPr="00327320">
              <w:rPr>
                <w:sz w:val="18"/>
                <w:lang w:val="en-AU"/>
              </w:rPr>
              <w:t>500</w:t>
            </w:r>
          </w:p>
        </w:tc>
        <w:tc>
          <w:tcPr>
            <w:tcW w:w="0" w:type="auto"/>
            <w:noWrap/>
          </w:tcPr>
          <w:p w14:paraId="50AC18D0" w14:textId="77777777" w:rsidR="006F4A81" w:rsidRPr="00327320" w:rsidRDefault="006F4A81">
            <w:pPr>
              <w:rPr>
                <w:sz w:val="18"/>
                <w:lang w:val="en-AU"/>
              </w:rPr>
            </w:pPr>
            <w:r w:rsidRPr="00327320">
              <w:rPr>
                <w:sz w:val="18"/>
                <w:lang w:val="en-AU"/>
              </w:rPr>
              <w:t>500</w:t>
            </w:r>
          </w:p>
        </w:tc>
        <w:tc>
          <w:tcPr>
            <w:tcW w:w="0" w:type="auto"/>
            <w:noWrap/>
          </w:tcPr>
          <w:p w14:paraId="7540D287" w14:textId="77777777" w:rsidR="006F4A81" w:rsidRPr="00327320" w:rsidRDefault="006F4A81">
            <w:pPr>
              <w:rPr>
                <w:sz w:val="18"/>
                <w:lang w:val="en-AU"/>
              </w:rPr>
            </w:pPr>
            <w:r w:rsidRPr="00327320">
              <w:rPr>
                <w:sz w:val="18"/>
                <w:lang w:val="en-AU"/>
              </w:rPr>
              <w:t>500</w:t>
            </w:r>
          </w:p>
        </w:tc>
        <w:tc>
          <w:tcPr>
            <w:tcW w:w="0" w:type="auto"/>
            <w:noWrap/>
          </w:tcPr>
          <w:p w14:paraId="52D9859E" w14:textId="77777777" w:rsidR="006F4A81" w:rsidRPr="00327320" w:rsidRDefault="006F4A81">
            <w:pPr>
              <w:rPr>
                <w:sz w:val="18"/>
                <w:lang w:val="en-AU"/>
              </w:rPr>
            </w:pPr>
            <w:r w:rsidRPr="00327320">
              <w:rPr>
                <w:sz w:val="18"/>
                <w:lang w:val="en-AU"/>
              </w:rPr>
              <w:t>500</w:t>
            </w:r>
          </w:p>
        </w:tc>
        <w:tc>
          <w:tcPr>
            <w:tcW w:w="0" w:type="auto"/>
            <w:noWrap/>
          </w:tcPr>
          <w:p w14:paraId="7DE7F2E9" w14:textId="77777777" w:rsidR="006F4A81" w:rsidRPr="00327320" w:rsidRDefault="006F4A81">
            <w:pPr>
              <w:rPr>
                <w:sz w:val="18"/>
                <w:lang w:val="en-AU"/>
              </w:rPr>
            </w:pPr>
            <w:r w:rsidRPr="00327320">
              <w:rPr>
                <w:sz w:val="18"/>
                <w:lang w:val="en-AU"/>
              </w:rPr>
              <w:t>500</w:t>
            </w:r>
          </w:p>
        </w:tc>
        <w:tc>
          <w:tcPr>
            <w:tcW w:w="0" w:type="auto"/>
            <w:noWrap/>
          </w:tcPr>
          <w:p w14:paraId="465EBFCB" w14:textId="77777777" w:rsidR="006F4A81" w:rsidRPr="00327320" w:rsidRDefault="006F4A81">
            <w:pPr>
              <w:rPr>
                <w:b/>
                <w:bCs w:val="0"/>
                <w:sz w:val="18"/>
                <w:lang w:val="en-AU"/>
              </w:rPr>
            </w:pPr>
            <w:r w:rsidRPr="00327320">
              <w:rPr>
                <w:b/>
                <w:bCs w:val="0"/>
                <w:sz w:val="18"/>
                <w:lang w:val="en-AU"/>
              </w:rPr>
              <w:t>250</w:t>
            </w:r>
          </w:p>
        </w:tc>
      </w:tr>
      <w:tr w:rsidR="006F4A81" w:rsidRPr="00327320" w14:paraId="62C2638A" w14:textId="77777777">
        <w:trPr>
          <w:trHeight w:val="477"/>
        </w:trPr>
        <w:tc>
          <w:tcPr>
            <w:tcW w:w="0" w:type="auto"/>
            <w:vMerge/>
            <w:shd w:val="clear" w:color="auto" w:fill="D9D9D9" w:themeFill="background1" w:themeFillShade="D9"/>
            <w:noWrap/>
          </w:tcPr>
          <w:p w14:paraId="191064B8" w14:textId="77777777" w:rsidR="006F4A81" w:rsidRPr="00327320" w:rsidRDefault="006F4A81">
            <w:pPr>
              <w:rPr>
                <w:sz w:val="18"/>
                <w:lang w:val="en-AU"/>
              </w:rPr>
            </w:pPr>
          </w:p>
        </w:tc>
        <w:tc>
          <w:tcPr>
            <w:tcW w:w="0" w:type="auto"/>
          </w:tcPr>
          <w:p w14:paraId="24F4B6A5" w14:textId="77777777" w:rsidR="006F4A81" w:rsidRPr="00327320" w:rsidRDefault="006F4A81">
            <w:pPr>
              <w:rPr>
                <w:sz w:val="18"/>
                <w:lang w:val="en-AU"/>
              </w:rPr>
            </w:pPr>
            <w:r w:rsidRPr="00327320">
              <w:rPr>
                <w:sz w:val="18"/>
                <w:lang w:val="en-AU"/>
              </w:rPr>
              <w:t>LW (kg)</w:t>
            </w:r>
          </w:p>
        </w:tc>
        <w:tc>
          <w:tcPr>
            <w:tcW w:w="0" w:type="auto"/>
            <w:noWrap/>
          </w:tcPr>
          <w:p w14:paraId="5B0F9C93" w14:textId="77777777" w:rsidR="006F4A81" w:rsidRPr="00327320" w:rsidRDefault="006F4A81">
            <w:pPr>
              <w:rPr>
                <w:sz w:val="18"/>
                <w:lang w:val="en-AU"/>
              </w:rPr>
            </w:pPr>
            <w:r w:rsidRPr="00327320">
              <w:rPr>
                <w:sz w:val="18"/>
                <w:lang w:val="en-AU"/>
              </w:rPr>
              <w:t>-</w:t>
            </w:r>
          </w:p>
        </w:tc>
        <w:tc>
          <w:tcPr>
            <w:tcW w:w="0" w:type="auto"/>
            <w:noWrap/>
          </w:tcPr>
          <w:p w14:paraId="00F69BEE" w14:textId="77777777" w:rsidR="006F4A81" w:rsidRPr="00327320" w:rsidRDefault="006F4A81">
            <w:pPr>
              <w:rPr>
                <w:sz w:val="18"/>
                <w:lang w:val="en-AU"/>
              </w:rPr>
            </w:pPr>
            <w:r w:rsidRPr="00327320">
              <w:rPr>
                <w:sz w:val="18"/>
                <w:lang w:val="en-AU"/>
              </w:rPr>
              <w:t>15</w:t>
            </w:r>
          </w:p>
        </w:tc>
        <w:tc>
          <w:tcPr>
            <w:tcW w:w="0" w:type="auto"/>
            <w:noWrap/>
          </w:tcPr>
          <w:p w14:paraId="0FC8BBDA" w14:textId="77777777" w:rsidR="006F4A81" w:rsidRPr="00327320" w:rsidRDefault="006F4A81">
            <w:pPr>
              <w:rPr>
                <w:sz w:val="18"/>
                <w:lang w:val="en-AU"/>
              </w:rPr>
            </w:pPr>
            <w:r w:rsidRPr="00327320">
              <w:rPr>
                <w:sz w:val="18"/>
                <w:lang w:val="en-AU"/>
              </w:rPr>
              <w:t>-</w:t>
            </w:r>
          </w:p>
        </w:tc>
        <w:tc>
          <w:tcPr>
            <w:tcW w:w="0" w:type="auto"/>
            <w:noWrap/>
          </w:tcPr>
          <w:p w14:paraId="22DB4B20" w14:textId="77777777" w:rsidR="006F4A81" w:rsidRPr="00327320" w:rsidRDefault="006F4A81">
            <w:pPr>
              <w:rPr>
                <w:sz w:val="18"/>
                <w:lang w:val="en-AU"/>
              </w:rPr>
            </w:pPr>
            <w:r w:rsidRPr="00327320">
              <w:rPr>
                <w:sz w:val="18"/>
                <w:lang w:val="en-AU"/>
              </w:rPr>
              <w:t>-</w:t>
            </w:r>
          </w:p>
        </w:tc>
        <w:tc>
          <w:tcPr>
            <w:tcW w:w="0" w:type="auto"/>
            <w:noWrap/>
          </w:tcPr>
          <w:p w14:paraId="51DDE10E" w14:textId="77777777" w:rsidR="006F4A81" w:rsidRPr="00327320" w:rsidRDefault="006F4A81">
            <w:pPr>
              <w:rPr>
                <w:sz w:val="18"/>
                <w:lang w:val="en-AU"/>
              </w:rPr>
            </w:pPr>
            <w:r w:rsidRPr="00327320">
              <w:rPr>
                <w:sz w:val="18"/>
                <w:lang w:val="en-AU"/>
              </w:rPr>
              <w:t>-</w:t>
            </w:r>
          </w:p>
        </w:tc>
        <w:tc>
          <w:tcPr>
            <w:tcW w:w="0" w:type="auto"/>
            <w:noWrap/>
          </w:tcPr>
          <w:p w14:paraId="480FB0C9" w14:textId="77777777" w:rsidR="006F4A81" w:rsidRPr="00327320" w:rsidRDefault="006F4A81">
            <w:pPr>
              <w:rPr>
                <w:b/>
                <w:bCs w:val="0"/>
                <w:sz w:val="18"/>
                <w:lang w:val="en-AU"/>
              </w:rPr>
            </w:pPr>
            <w:r w:rsidRPr="00327320">
              <w:rPr>
                <w:b/>
                <w:bCs w:val="0"/>
                <w:sz w:val="18"/>
                <w:lang w:val="en-AU"/>
              </w:rPr>
              <w:t>35</w:t>
            </w:r>
          </w:p>
        </w:tc>
        <w:tc>
          <w:tcPr>
            <w:tcW w:w="0" w:type="auto"/>
            <w:noWrap/>
          </w:tcPr>
          <w:p w14:paraId="1CFDF752" w14:textId="77777777" w:rsidR="006F4A81" w:rsidRPr="00327320" w:rsidRDefault="006F4A81">
            <w:pPr>
              <w:rPr>
                <w:sz w:val="18"/>
                <w:lang w:val="en-AU"/>
              </w:rPr>
            </w:pPr>
            <w:r w:rsidRPr="00327320">
              <w:rPr>
                <w:sz w:val="18"/>
                <w:lang w:val="en-AU"/>
              </w:rPr>
              <w:t>-</w:t>
            </w:r>
          </w:p>
        </w:tc>
        <w:tc>
          <w:tcPr>
            <w:tcW w:w="0" w:type="auto"/>
            <w:noWrap/>
          </w:tcPr>
          <w:p w14:paraId="5605D8A2" w14:textId="77777777" w:rsidR="006F4A81" w:rsidRPr="00327320" w:rsidRDefault="006F4A81">
            <w:pPr>
              <w:rPr>
                <w:sz w:val="18"/>
                <w:lang w:val="en-AU"/>
              </w:rPr>
            </w:pPr>
            <w:r w:rsidRPr="00327320">
              <w:rPr>
                <w:sz w:val="18"/>
                <w:lang w:val="en-AU"/>
              </w:rPr>
              <w:t>-</w:t>
            </w:r>
          </w:p>
        </w:tc>
        <w:tc>
          <w:tcPr>
            <w:tcW w:w="0" w:type="auto"/>
            <w:noWrap/>
          </w:tcPr>
          <w:p w14:paraId="3954A282" w14:textId="77777777" w:rsidR="006F4A81" w:rsidRPr="00327320" w:rsidRDefault="006F4A81">
            <w:pPr>
              <w:rPr>
                <w:sz w:val="18"/>
                <w:lang w:val="en-AU"/>
              </w:rPr>
            </w:pPr>
            <w:r w:rsidRPr="00327320">
              <w:rPr>
                <w:sz w:val="18"/>
                <w:lang w:val="en-AU"/>
              </w:rPr>
              <w:t>-</w:t>
            </w:r>
          </w:p>
        </w:tc>
        <w:tc>
          <w:tcPr>
            <w:tcW w:w="0" w:type="auto"/>
            <w:noWrap/>
          </w:tcPr>
          <w:p w14:paraId="7EEB1F07" w14:textId="77777777" w:rsidR="006F4A81" w:rsidRPr="00327320" w:rsidRDefault="006F4A81">
            <w:pPr>
              <w:rPr>
                <w:sz w:val="18"/>
                <w:lang w:val="en-AU"/>
              </w:rPr>
            </w:pPr>
            <w:r w:rsidRPr="00327320">
              <w:rPr>
                <w:sz w:val="18"/>
                <w:lang w:val="en-AU"/>
              </w:rPr>
              <w:t>-</w:t>
            </w:r>
          </w:p>
        </w:tc>
        <w:tc>
          <w:tcPr>
            <w:tcW w:w="0" w:type="auto"/>
            <w:noWrap/>
          </w:tcPr>
          <w:p w14:paraId="1D124C87" w14:textId="77777777" w:rsidR="006F4A81" w:rsidRPr="00327320" w:rsidRDefault="006F4A81">
            <w:pPr>
              <w:rPr>
                <w:sz w:val="18"/>
                <w:lang w:val="en-AU"/>
              </w:rPr>
            </w:pPr>
            <w:r w:rsidRPr="00327320">
              <w:rPr>
                <w:sz w:val="18"/>
                <w:lang w:val="en-AU"/>
              </w:rPr>
              <w:t>-</w:t>
            </w:r>
          </w:p>
        </w:tc>
        <w:tc>
          <w:tcPr>
            <w:tcW w:w="0" w:type="auto"/>
            <w:noWrap/>
          </w:tcPr>
          <w:p w14:paraId="620E899E" w14:textId="77777777" w:rsidR="006F4A81" w:rsidRPr="00327320" w:rsidRDefault="006F4A81">
            <w:pPr>
              <w:rPr>
                <w:b/>
                <w:bCs w:val="0"/>
                <w:sz w:val="18"/>
                <w:lang w:val="en-AU"/>
              </w:rPr>
            </w:pPr>
            <w:r w:rsidRPr="00327320">
              <w:rPr>
                <w:b/>
                <w:bCs w:val="0"/>
                <w:sz w:val="18"/>
                <w:lang w:val="en-AU"/>
              </w:rPr>
              <w:t>50</w:t>
            </w:r>
          </w:p>
        </w:tc>
      </w:tr>
      <w:tr w:rsidR="006F4A81" w:rsidRPr="00327320" w14:paraId="0A3FA05B" w14:textId="77777777">
        <w:trPr>
          <w:trHeight w:val="477"/>
        </w:trPr>
        <w:tc>
          <w:tcPr>
            <w:tcW w:w="0" w:type="auto"/>
            <w:vMerge w:val="restart"/>
            <w:shd w:val="clear" w:color="auto" w:fill="D9D9D9" w:themeFill="background1" w:themeFillShade="D9"/>
            <w:noWrap/>
          </w:tcPr>
          <w:p w14:paraId="5671899C" w14:textId="77777777" w:rsidR="006F4A81" w:rsidRPr="00327320" w:rsidRDefault="006F4A81">
            <w:pPr>
              <w:rPr>
                <w:sz w:val="18"/>
                <w:lang w:val="en-AU"/>
              </w:rPr>
            </w:pPr>
            <w:r w:rsidRPr="00327320">
              <w:rPr>
                <w:sz w:val="18"/>
                <w:lang w:val="en-AU"/>
              </w:rPr>
              <w:t>Male lambs</w:t>
            </w:r>
          </w:p>
        </w:tc>
        <w:tc>
          <w:tcPr>
            <w:tcW w:w="0" w:type="auto"/>
          </w:tcPr>
          <w:p w14:paraId="5CB915C3" w14:textId="77777777" w:rsidR="006F4A81" w:rsidRPr="00327320" w:rsidRDefault="006F4A81">
            <w:pPr>
              <w:rPr>
                <w:sz w:val="18"/>
                <w:lang w:val="en-AU"/>
              </w:rPr>
            </w:pPr>
            <w:r w:rsidRPr="00327320">
              <w:rPr>
                <w:sz w:val="18"/>
                <w:lang w:val="en-AU"/>
              </w:rPr>
              <w:t>Head</w:t>
            </w:r>
          </w:p>
        </w:tc>
        <w:tc>
          <w:tcPr>
            <w:tcW w:w="0" w:type="auto"/>
            <w:noWrap/>
          </w:tcPr>
          <w:p w14:paraId="4384CFDA" w14:textId="77777777" w:rsidR="006F4A81" w:rsidRPr="00327320" w:rsidRDefault="006F4A81">
            <w:pPr>
              <w:rPr>
                <w:sz w:val="18"/>
                <w:lang w:val="en-AU"/>
              </w:rPr>
            </w:pPr>
            <w:r w:rsidRPr="00327320">
              <w:rPr>
                <w:sz w:val="18"/>
                <w:lang w:val="en-AU"/>
              </w:rPr>
              <w:t>0</w:t>
            </w:r>
          </w:p>
        </w:tc>
        <w:tc>
          <w:tcPr>
            <w:tcW w:w="0" w:type="auto"/>
            <w:noWrap/>
          </w:tcPr>
          <w:p w14:paraId="5926BB41" w14:textId="77777777" w:rsidR="006F4A81" w:rsidRPr="00327320" w:rsidRDefault="006F4A81">
            <w:pPr>
              <w:rPr>
                <w:sz w:val="18"/>
                <w:lang w:val="en-AU"/>
              </w:rPr>
            </w:pPr>
            <w:r w:rsidRPr="00327320">
              <w:rPr>
                <w:sz w:val="18"/>
                <w:lang w:val="en-AU"/>
              </w:rPr>
              <w:t>1000</w:t>
            </w:r>
          </w:p>
        </w:tc>
        <w:tc>
          <w:tcPr>
            <w:tcW w:w="0" w:type="auto"/>
            <w:noWrap/>
          </w:tcPr>
          <w:p w14:paraId="3DEA9D61" w14:textId="77777777" w:rsidR="006F4A81" w:rsidRPr="00327320" w:rsidRDefault="006F4A81">
            <w:pPr>
              <w:rPr>
                <w:sz w:val="18"/>
                <w:lang w:val="en-AU"/>
              </w:rPr>
            </w:pPr>
            <w:r w:rsidRPr="00327320">
              <w:rPr>
                <w:sz w:val="18"/>
                <w:lang w:val="en-AU"/>
              </w:rPr>
              <w:t>1000</w:t>
            </w:r>
          </w:p>
        </w:tc>
        <w:tc>
          <w:tcPr>
            <w:tcW w:w="0" w:type="auto"/>
            <w:noWrap/>
          </w:tcPr>
          <w:p w14:paraId="6CA47A3D" w14:textId="77777777" w:rsidR="006F4A81" w:rsidRPr="00327320" w:rsidRDefault="006F4A81">
            <w:pPr>
              <w:rPr>
                <w:sz w:val="18"/>
                <w:lang w:val="en-AU"/>
              </w:rPr>
            </w:pPr>
            <w:r w:rsidRPr="00327320">
              <w:rPr>
                <w:sz w:val="18"/>
                <w:lang w:val="en-AU"/>
              </w:rPr>
              <w:t>1000</w:t>
            </w:r>
          </w:p>
        </w:tc>
        <w:tc>
          <w:tcPr>
            <w:tcW w:w="0" w:type="auto"/>
            <w:noWrap/>
          </w:tcPr>
          <w:p w14:paraId="7CF2547E" w14:textId="77777777" w:rsidR="006F4A81" w:rsidRPr="00327320" w:rsidRDefault="006F4A81">
            <w:pPr>
              <w:rPr>
                <w:sz w:val="18"/>
                <w:lang w:val="en-AU"/>
              </w:rPr>
            </w:pPr>
            <w:r w:rsidRPr="00327320">
              <w:rPr>
                <w:sz w:val="18"/>
                <w:lang w:val="en-AU"/>
              </w:rPr>
              <w:t>1000</w:t>
            </w:r>
          </w:p>
        </w:tc>
        <w:tc>
          <w:tcPr>
            <w:tcW w:w="0" w:type="auto"/>
            <w:noWrap/>
          </w:tcPr>
          <w:p w14:paraId="77A059FC" w14:textId="77777777" w:rsidR="006F4A81" w:rsidRPr="00327320" w:rsidRDefault="006F4A81">
            <w:pPr>
              <w:rPr>
                <w:b/>
                <w:bCs w:val="0"/>
                <w:sz w:val="18"/>
                <w:lang w:val="en-AU"/>
              </w:rPr>
            </w:pPr>
            <w:r w:rsidRPr="00327320">
              <w:rPr>
                <w:b/>
                <w:bCs w:val="0"/>
                <w:sz w:val="18"/>
                <w:lang w:val="en-AU"/>
              </w:rPr>
              <w:t>250</w:t>
            </w:r>
          </w:p>
        </w:tc>
        <w:tc>
          <w:tcPr>
            <w:tcW w:w="0" w:type="auto"/>
            <w:noWrap/>
          </w:tcPr>
          <w:p w14:paraId="5DA90E42" w14:textId="77777777" w:rsidR="006F4A81" w:rsidRPr="00327320" w:rsidRDefault="006F4A81">
            <w:pPr>
              <w:rPr>
                <w:sz w:val="18"/>
                <w:lang w:val="en-AU"/>
              </w:rPr>
            </w:pPr>
            <w:r w:rsidRPr="00327320">
              <w:rPr>
                <w:sz w:val="18"/>
                <w:lang w:val="en-AU"/>
              </w:rPr>
              <w:t>250</w:t>
            </w:r>
          </w:p>
        </w:tc>
        <w:tc>
          <w:tcPr>
            <w:tcW w:w="0" w:type="auto"/>
            <w:noWrap/>
          </w:tcPr>
          <w:p w14:paraId="3994E19A" w14:textId="77777777" w:rsidR="006F4A81" w:rsidRPr="00327320" w:rsidRDefault="006F4A81">
            <w:pPr>
              <w:rPr>
                <w:b/>
                <w:bCs w:val="0"/>
                <w:sz w:val="18"/>
                <w:lang w:val="en-AU"/>
              </w:rPr>
            </w:pPr>
            <w:r w:rsidRPr="00327320">
              <w:rPr>
                <w:b/>
                <w:bCs w:val="0"/>
                <w:sz w:val="18"/>
                <w:lang w:val="en-AU"/>
              </w:rPr>
              <w:t>250</w:t>
            </w:r>
          </w:p>
        </w:tc>
        <w:tc>
          <w:tcPr>
            <w:tcW w:w="0" w:type="auto"/>
            <w:noWrap/>
          </w:tcPr>
          <w:p w14:paraId="1F9FB2CE" w14:textId="77777777" w:rsidR="006F4A81" w:rsidRPr="00327320" w:rsidRDefault="006F4A81">
            <w:pPr>
              <w:rPr>
                <w:b/>
                <w:bCs w:val="0"/>
                <w:sz w:val="18"/>
                <w:lang w:val="en-AU"/>
              </w:rPr>
            </w:pPr>
            <w:r w:rsidRPr="00327320">
              <w:rPr>
                <w:b/>
                <w:bCs w:val="0"/>
                <w:sz w:val="18"/>
                <w:lang w:val="en-AU"/>
              </w:rPr>
              <w:t>0</w:t>
            </w:r>
          </w:p>
        </w:tc>
        <w:tc>
          <w:tcPr>
            <w:tcW w:w="0" w:type="auto"/>
            <w:noWrap/>
          </w:tcPr>
          <w:p w14:paraId="4C9B44DA" w14:textId="77777777" w:rsidR="006F4A81" w:rsidRPr="00327320" w:rsidRDefault="006F4A81">
            <w:pPr>
              <w:rPr>
                <w:sz w:val="18"/>
                <w:lang w:val="en-AU"/>
              </w:rPr>
            </w:pPr>
            <w:r w:rsidRPr="00327320">
              <w:rPr>
                <w:sz w:val="18"/>
                <w:lang w:val="en-AU"/>
              </w:rPr>
              <w:t>0</w:t>
            </w:r>
          </w:p>
        </w:tc>
        <w:tc>
          <w:tcPr>
            <w:tcW w:w="0" w:type="auto"/>
            <w:noWrap/>
          </w:tcPr>
          <w:p w14:paraId="7BAD4BFD" w14:textId="77777777" w:rsidR="006F4A81" w:rsidRPr="00327320" w:rsidRDefault="006F4A81">
            <w:pPr>
              <w:rPr>
                <w:sz w:val="18"/>
                <w:lang w:val="en-AU"/>
              </w:rPr>
            </w:pPr>
            <w:r w:rsidRPr="00327320">
              <w:rPr>
                <w:sz w:val="18"/>
                <w:lang w:val="en-AU"/>
              </w:rPr>
              <w:t>0</w:t>
            </w:r>
          </w:p>
        </w:tc>
        <w:tc>
          <w:tcPr>
            <w:tcW w:w="0" w:type="auto"/>
            <w:noWrap/>
          </w:tcPr>
          <w:p w14:paraId="42491F39" w14:textId="77777777" w:rsidR="006F4A81" w:rsidRPr="00327320" w:rsidRDefault="006F4A81">
            <w:pPr>
              <w:rPr>
                <w:sz w:val="18"/>
                <w:lang w:val="en-AU"/>
              </w:rPr>
            </w:pPr>
            <w:r w:rsidRPr="00327320">
              <w:rPr>
                <w:sz w:val="18"/>
                <w:lang w:val="en-AU"/>
              </w:rPr>
              <w:t>0</w:t>
            </w:r>
          </w:p>
        </w:tc>
      </w:tr>
      <w:tr w:rsidR="006F4A81" w:rsidRPr="00327320" w14:paraId="4A275ADB" w14:textId="77777777">
        <w:trPr>
          <w:trHeight w:val="477"/>
        </w:trPr>
        <w:tc>
          <w:tcPr>
            <w:tcW w:w="0" w:type="auto"/>
            <w:vMerge/>
            <w:shd w:val="clear" w:color="auto" w:fill="D9D9D9" w:themeFill="background1" w:themeFillShade="D9"/>
            <w:noWrap/>
          </w:tcPr>
          <w:p w14:paraId="45F783F2" w14:textId="77777777" w:rsidR="006F4A81" w:rsidRPr="00327320" w:rsidRDefault="006F4A81">
            <w:pPr>
              <w:rPr>
                <w:sz w:val="18"/>
                <w:lang w:val="en-AU"/>
              </w:rPr>
            </w:pPr>
          </w:p>
        </w:tc>
        <w:tc>
          <w:tcPr>
            <w:tcW w:w="0" w:type="auto"/>
          </w:tcPr>
          <w:p w14:paraId="438DC04B" w14:textId="77777777" w:rsidR="006F4A81" w:rsidRPr="00327320" w:rsidRDefault="006F4A81">
            <w:pPr>
              <w:rPr>
                <w:sz w:val="18"/>
                <w:lang w:val="en-AU"/>
              </w:rPr>
            </w:pPr>
            <w:r w:rsidRPr="00327320">
              <w:rPr>
                <w:sz w:val="18"/>
                <w:lang w:val="en-AU"/>
              </w:rPr>
              <w:t>LW (kg)</w:t>
            </w:r>
          </w:p>
        </w:tc>
        <w:tc>
          <w:tcPr>
            <w:tcW w:w="0" w:type="auto"/>
            <w:noWrap/>
          </w:tcPr>
          <w:p w14:paraId="3016CDDF" w14:textId="77777777" w:rsidR="006F4A81" w:rsidRPr="00327320" w:rsidRDefault="006F4A81">
            <w:pPr>
              <w:rPr>
                <w:sz w:val="18"/>
                <w:lang w:val="en-AU"/>
              </w:rPr>
            </w:pPr>
            <w:r w:rsidRPr="00327320">
              <w:rPr>
                <w:sz w:val="18"/>
                <w:lang w:val="en-AU"/>
              </w:rPr>
              <w:t>-</w:t>
            </w:r>
          </w:p>
        </w:tc>
        <w:tc>
          <w:tcPr>
            <w:tcW w:w="0" w:type="auto"/>
            <w:noWrap/>
          </w:tcPr>
          <w:p w14:paraId="75E4A891" w14:textId="77777777" w:rsidR="006F4A81" w:rsidRPr="00327320" w:rsidRDefault="006F4A81">
            <w:pPr>
              <w:rPr>
                <w:sz w:val="18"/>
                <w:lang w:val="en-AU"/>
              </w:rPr>
            </w:pPr>
            <w:r w:rsidRPr="00327320">
              <w:rPr>
                <w:sz w:val="18"/>
                <w:lang w:val="en-AU"/>
              </w:rPr>
              <w:t>15</w:t>
            </w:r>
          </w:p>
        </w:tc>
        <w:tc>
          <w:tcPr>
            <w:tcW w:w="0" w:type="auto"/>
            <w:noWrap/>
          </w:tcPr>
          <w:p w14:paraId="6023CA98" w14:textId="77777777" w:rsidR="006F4A81" w:rsidRPr="00327320" w:rsidRDefault="006F4A81">
            <w:pPr>
              <w:rPr>
                <w:sz w:val="18"/>
                <w:lang w:val="en-AU"/>
              </w:rPr>
            </w:pPr>
            <w:r w:rsidRPr="00327320">
              <w:rPr>
                <w:sz w:val="18"/>
                <w:lang w:val="en-AU"/>
              </w:rPr>
              <w:t>-</w:t>
            </w:r>
          </w:p>
        </w:tc>
        <w:tc>
          <w:tcPr>
            <w:tcW w:w="0" w:type="auto"/>
            <w:noWrap/>
          </w:tcPr>
          <w:p w14:paraId="5820163D" w14:textId="77777777" w:rsidR="006F4A81" w:rsidRPr="00327320" w:rsidRDefault="006F4A81">
            <w:pPr>
              <w:rPr>
                <w:sz w:val="18"/>
                <w:lang w:val="en-AU"/>
              </w:rPr>
            </w:pPr>
            <w:r w:rsidRPr="00327320">
              <w:rPr>
                <w:sz w:val="18"/>
                <w:lang w:val="en-AU"/>
              </w:rPr>
              <w:t>-</w:t>
            </w:r>
          </w:p>
        </w:tc>
        <w:tc>
          <w:tcPr>
            <w:tcW w:w="0" w:type="auto"/>
            <w:noWrap/>
          </w:tcPr>
          <w:p w14:paraId="62020703" w14:textId="77777777" w:rsidR="006F4A81" w:rsidRPr="00327320" w:rsidRDefault="006F4A81">
            <w:pPr>
              <w:rPr>
                <w:sz w:val="18"/>
                <w:lang w:val="en-AU"/>
              </w:rPr>
            </w:pPr>
            <w:r w:rsidRPr="00327320">
              <w:rPr>
                <w:sz w:val="18"/>
                <w:lang w:val="en-AU"/>
              </w:rPr>
              <w:t>-</w:t>
            </w:r>
          </w:p>
        </w:tc>
        <w:tc>
          <w:tcPr>
            <w:tcW w:w="0" w:type="auto"/>
            <w:noWrap/>
          </w:tcPr>
          <w:p w14:paraId="02D3EAAA" w14:textId="77777777" w:rsidR="006F4A81" w:rsidRPr="00327320" w:rsidRDefault="006F4A81">
            <w:pPr>
              <w:rPr>
                <w:b/>
                <w:bCs w:val="0"/>
                <w:sz w:val="18"/>
                <w:lang w:val="en-AU"/>
              </w:rPr>
            </w:pPr>
            <w:r w:rsidRPr="00327320">
              <w:rPr>
                <w:b/>
                <w:bCs w:val="0"/>
                <w:sz w:val="18"/>
                <w:lang w:val="en-AU"/>
              </w:rPr>
              <w:t>35</w:t>
            </w:r>
          </w:p>
        </w:tc>
        <w:tc>
          <w:tcPr>
            <w:tcW w:w="0" w:type="auto"/>
            <w:noWrap/>
          </w:tcPr>
          <w:p w14:paraId="16DE36CE" w14:textId="77777777" w:rsidR="006F4A81" w:rsidRPr="00327320" w:rsidRDefault="006F4A81">
            <w:pPr>
              <w:rPr>
                <w:sz w:val="18"/>
                <w:lang w:val="en-AU"/>
              </w:rPr>
            </w:pPr>
            <w:r w:rsidRPr="00327320">
              <w:rPr>
                <w:sz w:val="18"/>
                <w:lang w:val="en-AU"/>
              </w:rPr>
              <w:t>-</w:t>
            </w:r>
          </w:p>
        </w:tc>
        <w:tc>
          <w:tcPr>
            <w:tcW w:w="0" w:type="auto"/>
            <w:noWrap/>
          </w:tcPr>
          <w:p w14:paraId="65E93568" w14:textId="77777777" w:rsidR="006F4A81" w:rsidRPr="00327320" w:rsidRDefault="006F4A81">
            <w:pPr>
              <w:rPr>
                <w:b/>
                <w:bCs w:val="0"/>
                <w:sz w:val="18"/>
                <w:lang w:val="en-AU"/>
              </w:rPr>
            </w:pPr>
            <w:r w:rsidRPr="00327320">
              <w:rPr>
                <w:b/>
                <w:bCs w:val="0"/>
                <w:sz w:val="18"/>
                <w:lang w:val="en-AU"/>
              </w:rPr>
              <w:t>40</w:t>
            </w:r>
          </w:p>
        </w:tc>
        <w:tc>
          <w:tcPr>
            <w:tcW w:w="0" w:type="auto"/>
            <w:noWrap/>
          </w:tcPr>
          <w:p w14:paraId="3EB2CCF2" w14:textId="77777777" w:rsidR="006F4A81" w:rsidRPr="00327320" w:rsidRDefault="006F4A81">
            <w:pPr>
              <w:rPr>
                <w:b/>
                <w:bCs w:val="0"/>
                <w:sz w:val="18"/>
                <w:lang w:val="en-AU"/>
              </w:rPr>
            </w:pPr>
            <w:r w:rsidRPr="00327320">
              <w:rPr>
                <w:b/>
                <w:bCs w:val="0"/>
                <w:sz w:val="18"/>
                <w:lang w:val="en-AU"/>
              </w:rPr>
              <w:t>0</w:t>
            </w:r>
          </w:p>
        </w:tc>
        <w:tc>
          <w:tcPr>
            <w:tcW w:w="0" w:type="auto"/>
            <w:noWrap/>
          </w:tcPr>
          <w:p w14:paraId="6C6D248C" w14:textId="77777777" w:rsidR="006F4A81" w:rsidRPr="00327320" w:rsidRDefault="006F4A81">
            <w:pPr>
              <w:rPr>
                <w:sz w:val="18"/>
                <w:lang w:val="en-AU"/>
              </w:rPr>
            </w:pPr>
            <w:r w:rsidRPr="00327320">
              <w:rPr>
                <w:sz w:val="18"/>
                <w:lang w:val="en-AU"/>
              </w:rPr>
              <w:t>-</w:t>
            </w:r>
          </w:p>
        </w:tc>
        <w:tc>
          <w:tcPr>
            <w:tcW w:w="0" w:type="auto"/>
            <w:noWrap/>
          </w:tcPr>
          <w:p w14:paraId="321FF763" w14:textId="77777777" w:rsidR="006F4A81" w:rsidRPr="00327320" w:rsidRDefault="006F4A81">
            <w:pPr>
              <w:rPr>
                <w:sz w:val="18"/>
                <w:lang w:val="en-AU"/>
              </w:rPr>
            </w:pPr>
            <w:r w:rsidRPr="00327320">
              <w:rPr>
                <w:sz w:val="18"/>
                <w:lang w:val="en-AU"/>
              </w:rPr>
              <w:t>-</w:t>
            </w:r>
          </w:p>
        </w:tc>
        <w:tc>
          <w:tcPr>
            <w:tcW w:w="0" w:type="auto"/>
            <w:noWrap/>
          </w:tcPr>
          <w:p w14:paraId="0F62536E" w14:textId="77777777" w:rsidR="006F4A81" w:rsidRPr="00327320" w:rsidRDefault="006F4A81">
            <w:pPr>
              <w:rPr>
                <w:sz w:val="18"/>
                <w:lang w:val="en-AU"/>
              </w:rPr>
            </w:pPr>
            <w:r w:rsidRPr="00327320">
              <w:rPr>
                <w:sz w:val="18"/>
                <w:lang w:val="en-AU"/>
              </w:rPr>
              <w:t>-</w:t>
            </w:r>
          </w:p>
        </w:tc>
      </w:tr>
    </w:tbl>
    <w:p w14:paraId="62D570BA" w14:textId="77777777" w:rsidR="006F4A81" w:rsidRPr="00327320" w:rsidRDefault="006F4A81" w:rsidP="006F4A81">
      <w:pPr>
        <w:pStyle w:val="Caption"/>
        <w:rPr>
          <w:sz w:val="18"/>
        </w:rPr>
      </w:pPr>
    </w:p>
    <w:p w14:paraId="3152825D" w14:textId="77777777" w:rsidR="006F4A81" w:rsidRPr="00327320" w:rsidRDefault="006F4A81" w:rsidP="006F4A81">
      <w:pPr>
        <w:pStyle w:val="Caption"/>
        <w:rPr>
          <w:b w:val="0"/>
          <w:bCs w:val="0"/>
          <w:sz w:val="18"/>
        </w:rPr>
      </w:pPr>
      <w:bookmarkStart w:id="86" w:name="_Hlk220595713"/>
      <w:r w:rsidRPr="00327320">
        <w:rPr>
          <w:b w:val="0"/>
          <w:bCs w:val="0"/>
          <w:sz w:val="18"/>
        </w:rPr>
        <w:t xml:space="preserve">Liveweight gain is assumed to have occurred linearly between data entry points. </w:t>
      </w:r>
    </w:p>
    <w:p w14:paraId="455FE7C0" w14:textId="77777777" w:rsidR="006F4A81" w:rsidRPr="00327320" w:rsidRDefault="006F4A81" w:rsidP="006F4A81">
      <w:pPr>
        <w:pStyle w:val="Caption"/>
        <w:rPr>
          <w:b w:val="0"/>
          <w:bCs w:val="0"/>
          <w:sz w:val="18"/>
        </w:rPr>
      </w:pPr>
      <w:r w:rsidRPr="00327320">
        <w:rPr>
          <w:b w:val="0"/>
          <w:bCs w:val="0"/>
          <w:sz w:val="18"/>
        </w:rPr>
        <w:t>For example, the weight gain between October and March for breeding ewes is calculated by:</w:t>
      </w:r>
    </w:p>
    <w:p w14:paraId="0B4A92E9" w14:textId="77777777" w:rsidR="006F4A81" w:rsidRPr="00327320" w:rsidRDefault="006F4A81" w:rsidP="006F4A81">
      <w:pPr>
        <w:pStyle w:val="Caption"/>
      </w:pPr>
      <w:r w:rsidRPr="00327320">
        <w:rPr>
          <w:b w:val="0"/>
          <w:bCs w:val="0"/>
          <w:sz w:val="18"/>
        </w:rPr>
        <w:t>Average weight gain per day= (60-55)/(30+31+31+28+31) = 0.03</w:t>
      </w:r>
    </w:p>
    <w:p w14:paraId="46F2A62C" w14:textId="77777777" w:rsidR="006F4A81" w:rsidRPr="00327320" w:rsidRDefault="006F4A81" w:rsidP="006F4A81">
      <w:pPr>
        <w:pStyle w:val="Caption"/>
        <w:rPr>
          <w:b w:val="0"/>
          <w:bCs w:val="0"/>
          <w:sz w:val="18"/>
        </w:rPr>
      </w:pPr>
      <w:r w:rsidRPr="00327320">
        <w:rPr>
          <w:b w:val="0"/>
          <w:bCs w:val="0"/>
          <w:sz w:val="18"/>
        </w:rPr>
        <w:t>Average weight for November = 55 + (30 x 0.03) = 56</w:t>
      </w:r>
    </w:p>
    <w:bookmarkEnd w:id="86"/>
    <w:p w14:paraId="65DDC24B" w14:textId="4B637303" w:rsidR="006F4A81" w:rsidRPr="00327320" w:rsidRDefault="00D0261F" w:rsidP="006F4A81">
      <w:pPr>
        <w:pStyle w:val="Caption"/>
        <w:rPr>
          <w:b w:val="0"/>
          <w:bCs w:val="0"/>
          <w:sz w:val="18"/>
        </w:rPr>
      </w:pPr>
      <w:r w:rsidRPr="00327320">
        <w:rPr>
          <w:b w:val="0"/>
          <w:bCs w:val="0"/>
          <w:sz w:val="18"/>
        </w:rPr>
        <w:fldChar w:fldCharType="begin"/>
      </w:r>
      <w:r w:rsidRPr="00327320">
        <w:rPr>
          <w:b w:val="0"/>
          <w:bCs w:val="0"/>
          <w:sz w:val="18"/>
        </w:rPr>
        <w:instrText xml:space="preserve"> REF _Ref208497388 \h  \* MERGEFORMAT </w:instrText>
      </w:r>
      <w:r w:rsidRPr="00327320">
        <w:rPr>
          <w:b w:val="0"/>
          <w:bCs w:val="0"/>
          <w:sz w:val="18"/>
        </w:rPr>
      </w:r>
      <w:r w:rsidRPr="00327320">
        <w:rPr>
          <w:b w:val="0"/>
          <w:bCs w:val="0"/>
          <w:sz w:val="18"/>
        </w:rPr>
        <w:fldChar w:fldCharType="separate"/>
      </w:r>
      <w:r w:rsidR="00620251" w:rsidRPr="00620251">
        <w:rPr>
          <w:b w:val="0"/>
          <w:bCs w:val="0"/>
          <w:sz w:val="18"/>
        </w:rPr>
        <w:t>Table 1.12</w:t>
      </w:r>
      <w:r w:rsidRPr="00327320">
        <w:rPr>
          <w:b w:val="0"/>
          <w:bCs w:val="0"/>
          <w:sz w:val="18"/>
        </w:rPr>
        <w:fldChar w:fldCharType="end"/>
      </w:r>
      <w:r w:rsidRPr="00327320">
        <w:rPr>
          <w:b w:val="0"/>
          <w:bCs w:val="0"/>
          <w:sz w:val="18"/>
        </w:rPr>
        <w:t xml:space="preserve"> </w:t>
      </w:r>
      <w:r w:rsidR="006F4A81" w:rsidRPr="00327320">
        <w:rPr>
          <w:b w:val="0"/>
          <w:bCs w:val="0"/>
          <w:sz w:val="18"/>
        </w:rPr>
        <w:t xml:space="preserve">demonstrates the more detailed data on stock numbers and liveweights held by </w:t>
      </w:r>
      <w:proofErr w:type="spellStart"/>
      <w:r w:rsidR="006F4A81" w:rsidRPr="00327320">
        <w:rPr>
          <w:b w:val="0"/>
          <w:bCs w:val="0"/>
          <w:sz w:val="18"/>
        </w:rPr>
        <w:t>Cloveline</w:t>
      </w:r>
      <w:proofErr w:type="spellEnd"/>
      <w:r w:rsidR="006F4A81" w:rsidRPr="00327320">
        <w:rPr>
          <w:b w:val="0"/>
          <w:bCs w:val="0"/>
          <w:sz w:val="18"/>
        </w:rPr>
        <w:t xml:space="preserve"> farm is translated to create a more specific data which will allow for more specific GHG emission estimate.</w:t>
      </w:r>
    </w:p>
    <w:p w14:paraId="0773AF0F" w14:textId="77777777" w:rsidR="006F4A81" w:rsidRPr="00327320" w:rsidRDefault="006F4A81" w:rsidP="006F4A81">
      <w:pPr>
        <w:spacing w:after="160" w:line="288" w:lineRule="auto"/>
        <w:ind w:left="2160"/>
      </w:pPr>
      <w:r w:rsidRPr="00327320">
        <w:br w:type="page"/>
      </w:r>
    </w:p>
    <w:p w14:paraId="7C0F96EE" w14:textId="17F468E4" w:rsidR="006F4A81" w:rsidRPr="00327320" w:rsidRDefault="006F4A81" w:rsidP="006F4A81">
      <w:pPr>
        <w:pStyle w:val="Caption"/>
        <w:rPr>
          <w:sz w:val="18"/>
        </w:rPr>
      </w:pPr>
      <w:bookmarkStart w:id="87" w:name="_Ref208497388"/>
      <w:bookmarkStart w:id="88" w:name="_Toc208829030"/>
      <w:bookmarkStart w:id="89" w:name="_Toc211532510"/>
      <w:r w:rsidRPr="00327320">
        <w:rPr>
          <w:sz w:val="18"/>
        </w:rPr>
        <w:lastRenderedPageBreak/>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12</w:t>
      </w:r>
      <w:r w:rsidRPr="00327320">
        <w:rPr>
          <w:sz w:val="18"/>
        </w:rPr>
        <w:fldChar w:fldCharType="end"/>
      </w:r>
      <w:bookmarkEnd w:id="87"/>
      <w:r w:rsidRPr="00327320">
        <w:rPr>
          <w:sz w:val="18"/>
        </w:rPr>
        <w:t>: Translation of more detailed input data to Method 2 emission estimation parameters</w:t>
      </w:r>
      <w:bookmarkEnd w:id="88"/>
      <w:bookmarkEnd w:id="89"/>
      <w:r w:rsidRPr="00327320">
        <w:rPr>
          <w:sz w:val="18"/>
        </w:rPr>
        <w:t xml:space="preserve"> </w:t>
      </w:r>
    </w:p>
    <w:tbl>
      <w:tblPr>
        <w:tblStyle w:val="TableGrid"/>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966"/>
        <w:gridCol w:w="635"/>
        <w:gridCol w:w="635"/>
        <w:gridCol w:w="635"/>
        <w:gridCol w:w="634"/>
        <w:gridCol w:w="624"/>
        <w:gridCol w:w="624"/>
        <w:gridCol w:w="624"/>
        <w:gridCol w:w="624"/>
        <w:gridCol w:w="624"/>
        <w:gridCol w:w="634"/>
        <w:gridCol w:w="634"/>
        <w:gridCol w:w="634"/>
        <w:gridCol w:w="11"/>
      </w:tblGrid>
      <w:tr w:rsidR="006F4A81" w:rsidRPr="00327320" w14:paraId="4E20FF34" w14:textId="77777777">
        <w:trPr>
          <w:trHeight w:val="609"/>
        </w:trPr>
        <w:tc>
          <w:tcPr>
            <w:tcW w:w="988" w:type="dxa"/>
            <w:shd w:val="clear" w:color="auto" w:fill="000000" w:themeFill="text1"/>
          </w:tcPr>
          <w:p w14:paraId="7D1E2969" w14:textId="77777777" w:rsidR="006F4A81" w:rsidRPr="00327320" w:rsidRDefault="006F4A81">
            <w:pPr>
              <w:rPr>
                <w:b/>
                <w:bCs w:val="0"/>
                <w:sz w:val="18"/>
                <w:lang w:val="en-AU"/>
              </w:rPr>
            </w:pPr>
          </w:p>
        </w:tc>
        <w:tc>
          <w:tcPr>
            <w:tcW w:w="8598" w:type="dxa"/>
            <w:gridSpan w:val="14"/>
            <w:shd w:val="clear" w:color="auto" w:fill="000000" w:themeFill="text1"/>
            <w:hideMark/>
          </w:tcPr>
          <w:p w14:paraId="09279237" w14:textId="77777777" w:rsidR="006F4A81" w:rsidRPr="00327320" w:rsidRDefault="006F4A81">
            <w:pPr>
              <w:rPr>
                <w:sz w:val="18"/>
                <w:lang w:val="en-AU"/>
              </w:rPr>
            </w:pPr>
            <w:r w:rsidRPr="00327320">
              <w:rPr>
                <w:b/>
                <w:color w:val="FFFFFF" w:themeColor="background1"/>
                <w:sz w:val="18"/>
                <w:lang w:val="en-AU"/>
              </w:rPr>
              <w:t>Numbers as used in calculations including specific weights</w:t>
            </w:r>
          </w:p>
        </w:tc>
      </w:tr>
      <w:tr w:rsidR="006F4A81" w:rsidRPr="00327320" w14:paraId="0F5A610F" w14:textId="77777777">
        <w:trPr>
          <w:gridAfter w:val="1"/>
          <w:wAfter w:w="11" w:type="dxa"/>
          <w:trHeight w:val="477"/>
        </w:trPr>
        <w:tc>
          <w:tcPr>
            <w:tcW w:w="988" w:type="dxa"/>
            <w:shd w:val="clear" w:color="auto" w:fill="D9D9D9" w:themeFill="background1" w:themeFillShade="D9"/>
            <w:noWrap/>
            <w:hideMark/>
          </w:tcPr>
          <w:p w14:paraId="62EB42B5" w14:textId="77777777" w:rsidR="006F4A81" w:rsidRPr="00327320" w:rsidRDefault="006F4A81">
            <w:pPr>
              <w:spacing w:after="0"/>
              <w:rPr>
                <w:b/>
                <w:bCs w:val="0"/>
                <w:sz w:val="18"/>
                <w:lang w:val="en-AU"/>
              </w:rPr>
            </w:pPr>
            <w:r w:rsidRPr="00327320">
              <w:rPr>
                <w:b/>
                <w:sz w:val="18"/>
                <w:lang w:val="en-AU"/>
              </w:rPr>
              <w:t>Livestock Class</w:t>
            </w:r>
          </w:p>
        </w:tc>
        <w:tc>
          <w:tcPr>
            <w:tcW w:w="946" w:type="dxa"/>
            <w:shd w:val="clear" w:color="auto" w:fill="D9D9D9" w:themeFill="background1" w:themeFillShade="D9"/>
          </w:tcPr>
          <w:p w14:paraId="766B0B44" w14:textId="77777777" w:rsidR="006F4A81" w:rsidRPr="00327320" w:rsidRDefault="006F4A81">
            <w:pPr>
              <w:rPr>
                <w:b/>
                <w:bCs w:val="0"/>
                <w:sz w:val="18"/>
                <w:lang w:val="en-AU"/>
              </w:rPr>
            </w:pPr>
          </w:p>
        </w:tc>
        <w:tc>
          <w:tcPr>
            <w:tcW w:w="0" w:type="auto"/>
            <w:shd w:val="clear" w:color="auto" w:fill="D9D9D9" w:themeFill="background1" w:themeFillShade="D9"/>
            <w:noWrap/>
            <w:hideMark/>
          </w:tcPr>
          <w:p w14:paraId="039C3707" w14:textId="77777777" w:rsidR="006F4A81" w:rsidRPr="00327320" w:rsidRDefault="006F4A81">
            <w:pPr>
              <w:rPr>
                <w:b/>
                <w:bCs w:val="0"/>
                <w:sz w:val="18"/>
                <w:lang w:val="en-AU"/>
              </w:rPr>
            </w:pPr>
            <w:r w:rsidRPr="00327320">
              <w:rPr>
                <w:b/>
                <w:sz w:val="18"/>
                <w:lang w:val="en-AU"/>
              </w:rPr>
              <w:t>Jul</w:t>
            </w:r>
          </w:p>
        </w:tc>
        <w:tc>
          <w:tcPr>
            <w:tcW w:w="0" w:type="auto"/>
            <w:shd w:val="clear" w:color="auto" w:fill="D9D9D9" w:themeFill="background1" w:themeFillShade="D9"/>
            <w:noWrap/>
            <w:hideMark/>
          </w:tcPr>
          <w:p w14:paraId="1AF7BCD2" w14:textId="77777777" w:rsidR="006F4A81" w:rsidRPr="00327320" w:rsidRDefault="006F4A81">
            <w:pPr>
              <w:rPr>
                <w:b/>
                <w:bCs w:val="0"/>
                <w:sz w:val="18"/>
                <w:lang w:val="en-AU"/>
              </w:rPr>
            </w:pPr>
            <w:r w:rsidRPr="00327320">
              <w:rPr>
                <w:b/>
                <w:sz w:val="18"/>
                <w:lang w:val="en-AU"/>
              </w:rPr>
              <w:t>Aug</w:t>
            </w:r>
          </w:p>
        </w:tc>
        <w:tc>
          <w:tcPr>
            <w:tcW w:w="0" w:type="auto"/>
            <w:shd w:val="clear" w:color="auto" w:fill="D9D9D9" w:themeFill="background1" w:themeFillShade="D9"/>
            <w:noWrap/>
            <w:hideMark/>
          </w:tcPr>
          <w:p w14:paraId="2D137D63" w14:textId="77777777" w:rsidR="006F4A81" w:rsidRPr="00327320" w:rsidRDefault="006F4A81">
            <w:pPr>
              <w:rPr>
                <w:b/>
                <w:bCs w:val="0"/>
                <w:sz w:val="18"/>
                <w:lang w:val="en-AU"/>
              </w:rPr>
            </w:pPr>
            <w:r w:rsidRPr="00327320">
              <w:rPr>
                <w:b/>
                <w:sz w:val="18"/>
                <w:lang w:val="en-AU"/>
              </w:rPr>
              <w:t>Sep</w:t>
            </w:r>
          </w:p>
        </w:tc>
        <w:tc>
          <w:tcPr>
            <w:tcW w:w="0" w:type="auto"/>
            <w:shd w:val="clear" w:color="auto" w:fill="D9D9D9" w:themeFill="background1" w:themeFillShade="D9"/>
            <w:noWrap/>
            <w:hideMark/>
          </w:tcPr>
          <w:p w14:paraId="5FBE022D" w14:textId="77777777" w:rsidR="006F4A81" w:rsidRPr="00327320" w:rsidRDefault="006F4A81">
            <w:pPr>
              <w:rPr>
                <w:b/>
                <w:bCs w:val="0"/>
                <w:sz w:val="18"/>
                <w:lang w:val="en-AU"/>
              </w:rPr>
            </w:pPr>
            <w:r w:rsidRPr="00327320">
              <w:rPr>
                <w:b/>
                <w:sz w:val="18"/>
                <w:lang w:val="en-AU"/>
              </w:rPr>
              <w:t>Oct</w:t>
            </w:r>
          </w:p>
        </w:tc>
        <w:tc>
          <w:tcPr>
            <w:tcW w:w="0" w:type="auto"/>
            <w:shd w:val="clear" w:color="auto" w:fill="D9D9D9" w:themeFill="background1" w:themeFillShade="D9"/>
            <w:noWrap/>
            <w:hideMark/>
          </w:tcPr>
          <w:p w14:paraId="17664F91" w14:textId="77777777" w:rsidR="006F4A81" w:rsidRPr="00327320" w:rsidRDefault="006F4A81">
            <w:pPr>
              <w:rPr>
                <w:b/>
                <w:bCs w:val="0"/>
                <w:sz w:val="18"/>
                <w:lang w:val="en-AU"/>
              </w:rPr>
            </w:pPr>
            <w:r w:rsidRPr="00327320">
              <w:rPr>
                <w:b/>
                <w:sz w:val="18"/>
                <w:lang w:val="en-AU"/>
              </w:rPr>
              <w:t>Nov</w:t>
            </w:r>
          </w:p>
        </w:tc>
        <w:tc>
          <w:tcPr>
            <w:tcW w:w="0" w:type="auto"/>
            <w:shd w:val="clear" w:color="auto" w:fill="D9D9D9" w:themeFill="background1" w:themeFillShade="D9"/>
            <w:noWrap/>
            <w:hideMark/>
          </w:tcPr>
          <w:p w14:paraId="4B0731A3" w14:textId="77777777" w:rsidR="006F4A81" w:rsidRPr="00327320" w:rsidRDefault="006F4A81">
            <w:pPr>
              <w:rPr>
                <w:b/>
                <w:bCs w:val="0"/>
                <w:sz w:val="18"/>
                <w:lang w:val="en-AU"/>
              </w:rPr>
            </w:pPr>
            <w:r w:rsidRPr="00327320">
              <w:rPr>
                <w:b/>
                <w:sz w:val="18"/>
                <w:lang w:val="en-AU"/>
              </w:rPr>
              <w:t>Dec</w:t>
            </w:r>
          </w:p>
        </w:tc>
        <w:tc>
          <w:tcPr>
            <w:tcW w:w="0" w:type="auto"/>
            <w:shd w:val="clear" w:color="auto" w:fill="D9D9D9" w:themeFill="background1" w:themeFillShade="D9"/>
            <w:noWrap/>
            <w:hideMark/>
          </w:tcPr>
          <w:p w14:paraId="6E080A63" w14:textId="77777777" w:rsidR="006F4A81" w:rsidRPr="00327320" w:rsidRDefault="006F4A81">
            <w:pPr>
              <w:rPr>
                <w:b/>
                <w:bCs w:val="0"/>
                <w:sz w:val="18"/>
                <w:lang w:val="en-AU"/>
              </w:rPr>
            </w:pPr>
            <w:r w:rsidRPr="00327320">
              <w:rPr>
                <w:b/>
                <w:bCs w:val="0"/>
                <w:sz w:val="18"/>
                <w:lang w:val="en-AU"/>
              </w:rPr>
              <w:t>Jan</w:t>
            </w:r>
          </w:p>
        </w:tc>
        <w:tc>
          <w:tcPr>
            <w:tcW w:w="0" w:type="auto"/>
            <w:shd w:val="clear" w:color="auto" w:fill="D9D9D9" w:themeFill="background1" w:themeFillShade="D9"/>
            <w:noWrap/>
            <w:hideMark/>
          </w:tcPr>
          <w:p w14:paraId="45835F71" w14:textId="77777777" w:rsidR="006F4A81" w:rsidRPr="00327320" w:rsidRDefault="006F4A81">
            <w:pPr>
              <w:rPr>
                <w:b/>
                <w:bCs w:val="0"/>
                <w:sz w:val="18"/>
                <w:lang w:val="en-AU"/>
              </w:rPr>
            </w:pPr>
            <w:r w:rsidRPr="00327320">
              <w:rPr>
                <w:b/>
                <w:bCs w:val="0"/>
                <w:sz w:val="18"/>
                <w:lang w:val="en-AU"/>
              </w:rPr>
              <w:t>Feb</w:t>
            </w:r>
          </w:p>
        </w:tc>
        <w:tc>
          <w:tcPr>
            <w:tcW w:w="0" w:type="auto"/>
            <w:shd w:val="clear" w:color="auto" w:fill="D9D9D9" w:themeFill="background1" w:themeFillShade="D9"/>
            <w:noWrap/>
            <w:hideMark/>
          </w:tcPr>
          <w:p w14:paraId="5BF1460B" w14:textId="77777777" w:rsidR="006F4A81" w:rsidRPr="00327320" w:rsidRDefault="006F4A81">
            <w:pPr>
              <w:rPr>
                <w:b/>
                <w:bCs w:val="0"/>
                <w:sz w:val="18"/>
                <w:lang w:val="en-AU"/>
              </w:rPr>
            </w:pPr>
            <w:r w:rsidRPr="00327320">
              <w:rPr>
                <w:b/>
                <w:bCs w:val="0"/>
                <w:sz w:val="18"/>
                <w:lang w:val="en-AU"/>
              </w:rPr>
              <w:t>Mar</w:t>
            </w:r>
          </w:p>
        </w:tc>
        <w:tc>
          <w:tcPr>
            <w:tcW w:w="0" w:type="auto"/>
            <w:shd w:val="clear" w:color="auto" w:fill="D9D9D9" w:themeFill="background1" w:themeFillShade="D9"/>
            <w:noWrap/>
            <w:hideMark/>
          </w:tcPr>
          <w:p w14:paraId="52190596" w14:textId="77777777" w:rsidR="006F4A81" w:rsidRPr="00327320" w:rsidRDefault="006F4A81">
            <w:pPr>
              <w:rPr>
                <w:b/>
                <w:bCs w:val="0"/>
                <w:sz w:val="18"/>
                <w:lang w:val="en-AU"/>
              </w:rPr>
            </w:pPr>
            <w:r w:rsidRPr="00327320">
              <w:rPr>
                <w:b/>
                <w:bCs w:val="0"/>
                <w:sz w:val="18"/>
                <w:lang w:val="en-AU"/>
              </w:rPr>
              <w:t>Apr</w:t>
            </w:r>
          </w:p>
        </w:tc>
        <w:tc>
          <w:tcPr>
            <w:tcW w:w="0" w:type="auto"/>
            <w:shd w:val="clear" w:color="auto" w:fill="D9D9D9" w:themeFill="background1" w:themeFillShade="D9"/>
            <w:noWrap/>
            <w:hideMark/>
          </w:tcPr>
          <w:p w14:paraId="24F8336B" w14:textId="77777777" w:rsidR="006F4A81" w:rsidRPr="00327320" w:rsidRDefault="006F4A81">
            <w:pPr>
              <w:rPr>
                <w:b/>
                <w:bCs w:val="0"/>
                <w:sz w:val="18"/>
                <w:lang w:val="en-AU"/>
              </w:rPr>
            </w:pPr>
            <w:r w:rsidRPr="00327320">
              <w:rPr>
                <w:b/>
                <w:bCs w:val="0"/>
                <w:sz w:val="18"/>
                <w:lang w:val="en-AU"/>
              </w:rPr>
              <w:t>May</w:t>
            </w:r>
          </w:p>
        </w:tc>
        <w:tc>
          <w:tcPr>
            <w:tcW w:w="0" w:type="auto"/>
            <w:shd w:val="clear" w:color="auto" w:fill="D9D9D9" w:themeFill="background1" w:themeFillShade="D9"/>
            <w:noWrap/>
            <w:hideMark/>
          </w:tcPr>
          <w:p w14:paraId="60D9673C" w14:textId="77777777" w:rsidR="006F4A81" w:rsidRPr="00327320" w:rsidRDefault="006F4A81">
            <w:pPr>
              <w:rPr>
                <w:b/>
                <w:bCs w:val="0"/>
                <w:sz w:val="18"/>
                <w:lang w:val="en-AU"/>
              </w:rPr>
            </w:pPr>
            <w:r w:rsidRPr="00327320">
              <w:rPr>
                <w:b/>
                <w:bCs w:val="0"/>
                <w:sz w:val="18"/>
                <w:lang w:val="en-AU"/>
              </w:rPr>
              <w:t>Jun</w:t>
            </w:r>
          </w:p>
        </w:tc>
      </w:tr>
      <w:tr w:rsidR="006F4A81" w:rsidRPr="00327320" w14:paraId="7F8213D5" w14:textId="77777777">
        <w:trPr>
          <w:gridAfter w:val="1"/>
          <w:wAfter w:w="11" w:type="dxa"/>
          <w:trHeight w:val="477"/>
        </w:trPr>
        <w:tc>
          <w:tcPr>
            <w:tcW w:w="988" w:type="dxa"/>
            <w:shd w:val="clear" w:color="auto" w:fill="D9D9D9" w:themeFill="background1" w:themeFillShade="D9"/>
            <w:noWrap/>
          </w:tcPr>
          <w:p w14:paraId="194A4462" w14:textId="77777777" w:rsidR="006F4A81" w:rsidRPr="00327320" w:rsidRDefault="006F4A81">
            <w:pPr>
              <w:rPr>
                <w:sz w:val="18"/>
                <w:lang w:val="en-AU"/>
              </w:rPr>
            </w:pPr>
          </w:p>
        </w:tc>
        <w:tc>
          <w:tcPr>
            <w:tcW w:w="946" w:type="dxa"/>
          </w:tcPr>
          <w:p w14:paraId="512E2576" w14:textId="77777777" w:rsidR="006F4A81" w:rsidRPr="00327320" w:rsidRDefault="006F4A81">
            <w:pPr>
              <w:rPr>
                <w:sz w:val="18"/>
                <w:lang w:val="en-AU"/>
              </w:rPr>
            </w:pPr>
            <w:r w:rsidRPr="00327320">
              <w:rPr>
                <w:sz w:val="18"/>
                <w:lang w:val="en-AU"/>
              </w:rPr>
              <w:t>Days</w:t>
            </w:r>
          </w:p>
        </w:tc>
        <w:tc>
          <w:tcPr>
            <w:tcW w:w="0" w:type="auto"/>
            <w:noWrap/>
          </w:tcPr>
          <w:p w14:paraId="7260131B" w14:textId="77777777" w:rsidR="006F4A81" w:rsidRPr="00327320" w:rsidRDefault="006F4A81">
            <w:pPr>
              <w:rPr>
                <w:sz w:val="18"/>
                <w:lang w:val="en-AU"/>
              </w:rPr>
            </w:pPr>
            <w:r w:rsidRPr="00327320">
              <w:rPr>
                <w:sz w:val="18"/>
                <w:lang w:val="en-AU"/>
              </w:rPr>
              <w:t>31</w:t>
            </w:r>
          </w:p>
        </w:tc>
        <w:tc>
          <w:tcPr>
            <w:tcW w:w="0" w:type="auto"/>
            <w:noWrap/>
          </w:tcPr>
          <w:p w14:paraId="6AC9DA95" w14:textId="77777777" w:rsidR="006F4A81" w:rsidRPr="00327320" w:rsidRDefault="006F4A81">
            <w:pPr>
              <w:rPr>
                <w:sz w:val="18"/>
                <w:lang w:val="en-AU"/>
              </w:rPr>
            </w:pPr>
            <w:r w:rsidRPr="00327320">
              <w:rPr>
                <w:sz w:val="18"/>
                <w:lang w:val="en-AU"/>
              </w:rPr>
              <w:t>31</w:t>
            </w:r>
          </w:p>
        </w:tc>
        <w:tc>
          <w:tcPr>
            <w:tcW w:w="0" w:type="auto"/>
            <w:noWrap/>
          </w:tcPr>
          <w:p w14:paraId="5CD375FF" w14:textId="77777777" w:rsidR="006F4A81" w:rsidRPr="00327320" w:rsidRDefault="006F4A81">
            <w:pPr>
              <w:rPr>
                <w:sz w:val="18"/>
                <w:lang w:val="en-AU"/>
              </w:rPr>
            </w:pPr>
            <w:r w:rsidRPr="00327320">
              <w:rPr>
                <w:sz w:val="18"/>
                <w:lang w:val="en-AU"/>
              </w:rPr>
              <w:t>30</w:t>
            </w:r>
          </w:p>
        </w:tc>
        <w:tc>
          <w:tcPr>
            <w:tcW w:w="0" w:type="auto"/>
            <w:noWrap/>
          </w:tcPr>
          <w:p w14:paraId="376298D2" w14:textId="77777777" w:rsidR="006F4A81" w:rsidRPr="00327320" w:rsidRDefault="006F4A81">
            <w:pPr>
              <w:rPr>
                <w:sz w:val="18"/>
                <w:lang w:val="en-AU"/>
              </w:rPr>
            </w:pPr>
            <w:r w:rsidRPr="00327320">
              <w:rPr>
                <w:sz w:val="18"/>
                <w:lang w:val="en-AU"/>
              </w:rPr>
              <w:t>31</w:t>
            </w:r>
          </w:p>
        </w:tc>
        <w:tc>
          <w:tcPr>
            <w:tcW w:w="0" w:type="auto"/>
            <w:noWrap/>
          </w:tcPr>
          <w:p w14:paraId="5C8D7A51" w14:textId="77777777" w:rsidR="006F4A81" w:rsidRPr="00327320" w:rsidRDefault="006F4A81">
            <w:pPr>
              <w:rPr>
                <w:sz w:val="18"/>
                <w:lang w:val="en-AU"/>
              </w:rPr>
            </w:pPr>
            <w:r w:rsidRPr="00327320">
              <w:rPr>
                <w:sz w:val="18"/>
                <w:lang w:val="en-AU"/>
              </w:rPr>
              <w:t>30</w:t>
            </w:r>
          </w:p>
        </w:tc>
        <w:tc>
          <w:tcPr>
            <w:tcW w:w="0" w:type="auto"/>
            <w:noWrap/>
          </w:tcPr>
          <w:p w14:paraId="3A9A60F3" w14:textId="77777777" w:rsidR="006F4A81" w:rsidRPr="00327320" w:rsidRDefault="006F4A81">
            <w:pPr>
              <w:rPr>
                <w:sz w:val="18"/>
                <w:lang w:val="en-AU"/>
              </w:rPr>
            </w:pPr>
            <w:r w:rsidRPr="00327320">
              <w:rPr>
                <w:sz w:val="18"/>
                <w:lang w:val="en-AU"/>
              </w:rPr>
              <w:t>31</w:t>
            </w:r>
          </w:p>
        </w:tc>
        <w:tc>
          <w:tcPr>
            <w:tcW w:w="0" w:type="auto"/>
            <w:noWrap/>
          </w:tcPr>
          <w:p w14:paraId="4F8616DA" w14:textId="77777777" w:rsidR="006F4A81" w:rsidRPr="00327320" w:rsidRDefault="006F4A81">
            <w:pPr>
              <w:rPr>
                <w:sz w:val="18"/>
                <w:lang w:val="en-AU"/>
              </w:rPr>
            </w:pPr>
            <w:r w:rsidRPr="00327320">
              <w:rPr>
                <w:sz w:val="18"/>
                <w:lang w:val="en-AU"/>
              </w:rPr>
              <w:t>31</w:t>
            </w:r>
          </w:p>
        </w:tc>
        <w:tc>
          <w:tcPr>
            <w:tcW w:w="0" w:type="auto"/>
            <w:noWrap/>
          </w:tcPr>
          <w:p w14:paraId="66279B75" w14:textId="77777777" w:rsidR="006F4A81" w:rsidRPr="00327320" w:rsidRDefault="006F4A81">
            <w:pPr>
              <w:rPr>
                <w:sz w:val="18"/>
                <w:lang w:val="en-AU"/>
              </w:rPr>
            </w:pPr>
            <w:r w:rsidRPr="00327320">
              <w:rPr>
                <w:sz w:val="18"/>
                <w:lang w:val="en-AU"/>
              </w:rPr>
              <w:t>28*</w:t>
            </w:r>
          </w:p>
        </w:tc>
        <w:tc>
          <w:tcPr>
            <w:tcW w:w="0" w:type="auto"/>
            <w:noWrap/>
          </w:tcPr>
          <w:p w14:paraId="1883D7C9" w14:textId="77777777" w:rsidR="006F4A81" w:rsidRPr="00327320" w:rsidRDefault="006F4A81">
            <w:pPr>
              <w:rPr>
                <w:sz w:val="18"/>
                <w:lang w:val="en-AU"/>
              </w:rPr>
            </w:pPr>
            <w:r w:rsidRPr="00327320">
              <w:rPr>
                <w:sz w:val="18"/>
                <w:lang w:val="en-AU"/>
              </w:rPr>
              <w:t>31</w:t>
            </w:r>
          </w:p>
        </w:tc>
        <w:tc>
          <w:tcPr>
            <w:tcW w:w="0" w:type="auto"/>
            <w:noWrap/>
          </w:tcPr>
          <w:p w14:paraId="14F9EC4D" w14:textId="77777777" w:rsidR="006F4A81" w:rsidRPr="00327320" w:rsidRDefault="006F4A81">
            <w:pPr>
              <w:rPr>
                <w:sz w:val="18"/>
                <w:lang w:val="en-AU"/>
              </w:rPr>
            </w:pPr>
            <w:r w:rsidRPr="00327320">
              <w:rPr>
                <w:sz w:val="18"/>
                <w:lang w:val="en-AU"/>
              </w:rPr>
              <w:t>30</w:t>
            </w:r>
          </w:p>
        </w:tc>
        <w:tc>
          <w:tcPr>
            <w:tcW w:w="0" w:type="auto"/>
            <w:noWrap/>
          </w:tcPr>
          <w:p w14:paraId="52EAF4E0" w14:textId="77777777" w:rsidR="006F4A81" w:rsidRPr="00327320" w:rsidRDefault="006F4A81">
            <w:pPr>
              <w:rPr>
                <w:sz w:val="18"/>
                <w:lang w:val="en-AU"/>
              </w:rPr>
            </w:pPr>
            <w:r w:rsidRPr="00327320">
              <w:rPr>
                <w:sz w:val="18"/>
                <w:lang w:val="en-AU"/>
              </w:rPr>
              <w:t>31</w:t>
            </w:r>
          </w:p>
        </w:tc>
        <w:tc>
          <w:tcPr>
            <w:tcW w:w="0" w:type="auto"/>
            <w:noWrap/>
          </w:tcPr>
          <w:p w14:paraId="1AC12A57" w14:textId="77777777" w:rsidR="006F4A81" w:rsidRPr="00327320" w:rsidRDefault="006F4A81">
            <w:pPr>
              <w:rPr>
                <w:sz w:val="18"/>
                <w:lang w:val="en-AU"/>
              </w:rPr>
            </w:pPr>
            <w:r w:rsidRPr="00327320">
              <w:rPr>
                <w:sz w:val="18"/>
                <w:lang w:val="en-AU"/>
              </w:rPr>
              <w:t>30</w:t>
            </w:r>
          </w:p>
        </w:tc>
      </w:tr>
      <w:tr w:rsidR="006F4A81" w:rsidRPr="00327320" w14:paraId="07E8725D" w14:textId="77777777">
        <w:trPr>
          <w:gridAfter w:val="1"/>
          <w:wAfter w:w="11" w:type="dxa"/>
          <w:trHeight w:val="477"/>
        </w:trPr>
        <w:tc>
          <w:tcPr>
            <w:tcW w:w="988" w:type="dxa"/>
            <w:vMerge w:val="restart"/>
            <w:shd w:val="clear" w:color="auto" w:fill="D9D9D9" w:themeFill="background1" w:themeFillShade="D9"/>
            <w:noWrap/>
          </w:tcPr>
          <w:p w14:paraId="3C3FD67A" w14:textId="77777777" w:rsidR="006F4A81" w:rsidRPr="00327320" w:rsidRDefault="006F4A81">
            <w:pPr>
              <w:rPr>
                <w:sz w:val="18"/>
                <w:lang w:val="en-AU"/>
              </w:rPr>
            </w:pPr>
            <w:r w:rsidRPr="00327320">
              <w:rPr>
                <w:sz w:val="18"/>
                <w:lang w:val="en-AU"/>
              </w:rPr>
              <w:t>Ewes</w:t>
            </w:r>
          </w:p>
        </w:tc>
        <w:tc>
          <w:tcPr>
            <w:tcW w:w="946" w:type="dxa"/>
          </w:tcPr>
          <w:p w14:paraId="7813E926" w14:textId="77777777" w:rsidR="006F4A81" w:rsidRPr="00327320" w:rsidRDefault="006F4A81">
            <w:pPr>
              <w:rPr>
                <w:sz w:val="18"/>
                <w:lang w:val="en-AU"/>
              </w:rPr>
            </w:pPr>
            <w:r w:rsidRPr="00327320">
              <w:rPr>
                <w:sz w:val="18"/>
                <w:lang w:val="en-AU"/>
              </w:rPr>
              <w:t>Head</w:t>
            </w:r>
          </w:p>
        </w:tc>
        <w:tc>
          <w:tcPr>
            <w:tcW w:w="0" w:type="auto"/>
            <w:noWrap/>
          </w:tcPr>
          <w:p w14:paraId="2EE4470C" w14:textId="77777777" w:rsidR="006F4A81" w:rsidRPr="00327320" w:rsidRDefault="006F4A81">
            <w:pPr>
              <w:rPr>
                <w:sz w:val="18"/>
                <w:lang w:val="en-AU"/>
              </w:rPr>
            </w:pPr>
            <w:r w:rsidRPr="00327320">
              <w:rPr>
                <w:sz w:val="18"/>
                <w:lang w:val="en-AU"/>
              </w:rPr>
              <w:t>2200</w:t>
            </w:r>
          </w:p>
        </w:tc>
        <w:tc>
          <w:tcPr>
            <w:tcW w:w="0" w:type="auto"/>
            <w:noWrap/>
          </w:tcPr>
          <w:p w14:paraId="06867519" w14:textId="77777777" w:rsidR="006F4A81" w:rsidRPr="00327320" w:rsidRDefault="006F4A81">
            <w:pPr>
              <w:rPr>
                <w:sz w:val="18"/>
                <w:lang w:val="en-AU"/>
              </w:rPr>
            </w:pPr>
            <w:r w:rsidRPr="00327320">
              <w:rPr>
                <w:sz w:val="18"/>
                <w:lang w:val="en-AU"/>
              </w:rPr>
              <w:t>2200</w:t>
            </w:r>
          </w:p>
        </w:tc>
        <w:tc>
          <w:tcPr>
            <w:tcW w:w="0" w:type="auto"/>
            <w:noWrap/>
          </w:tcPr>
          <w:p w14:paraId="6F46FC79" w14:textId="77777777" w:rsidR="006F4A81" w:rsidRPr="00327320" w:rsidRDefault="006F4A81">
            <w:pPr>
              <w:rPr>
                <w:sz w:val="18"/>
                <w:lang w:val="en-AU"/>
              </w:rPr>
            </w:pPr>
            <w:r w:rsidRPr="00327320">
              <w:rPr>
                <w:sz w:val="18"/>
                <w:lang w:val="en-AU"/>
              </w:rPr>
              <w:t>2200</w:t>
            </w:r>
          </w:p>
        </w:tc>
        <w:tc>
          <w:tcPr>
            <w:tcW w:w="0" w:type="auto"/>
            <w:noWrap/>
          </w:tcPr>
          <w:p w14:paraId="1150973C" w14:textId="77777777" w:rsidR="006F4A81" w:rsidRPr="00327320" w:rsidRDefault="006F4A81">
            <w:pPr>
              <w:rPr>
                <w:sz w:val="18"/>
                <w:lang w:val="en-AU"/>
              </w:rPr>
            </w:pPr>
            <w:r w:rsidRPr="00327320">
              <w:rPr>
                <w:sz w:val="18"/>
                <w:lang w:val="en-AU"/>
              </w:rPr>
              <w:t>2150</w:t>
            </w:r>
          </w:p>
        </w:tc>
        <w:tc>
          <w:tcPr>
            <w:tcW w:w="0" w:type="auto"/>
            <w:noWrap/>
          </w:tcPr>
          <w:p w14:paraId="5BC69437" w14:textId="77777777" w:rsidR="006F4A81" w:rsidRPr="00327320" w:rsidRDefault="006F4A81">
            <w:pPr>
              <w:rPr>
                <w:sz w:val="18"/>
                <w:lang w:val="en-AU"/>
              </w:rPr>
            </w:pPr>
            <w:r w:rsidRPr="00327320">
              <w:rPr>
                <w:sz w:val="18"/>
                <w:lang w:val="en-AU"/>
              </w:rPr>
              <w:t>2150</w:t>
            </w:r>
          </w:p>
        </w:tc>
        <w:tc>
          <w:tcPr>
            <w:tcW w:w="0" w:type="auto"/>
            <w:noWrap/>
          </w:tcPr>
          <w:p w14:paraId="6C30DD64" w14:textId="77777777" w:rsidR="006F4A81" w:rsidRPr="00327320" w:rsidRDefault="006F4A81">
            <w:pPr>
              <w:rPr>
                <w:sz w:val="18"/>
                <w:lang w:val="en-AU"/>
              </w:rPr>
            </w:pPr>
            <w:r w:rsidRPr="00327320">
              <w:rPr>
                <w:sz w:val="18"/>
                <w:lang w:val="en-AU"/>
              </w:rPr>
              <w:t>2150</w:t>
            </w:r>
          </w:p>
        </w:tc>
        <w:tc>
          <w:tcPr>
            <w:tcW w:w="0" w:type="auto"/>
            <w:noWrap/>
          </w:tcPr>
          <w:p w14:paraId="29AA363F" w14:textId="77777777" w:rsidR="006F4A81" w:rsidRPr="00327320" w:rsidRDefault="006F4A81">
            <w:pPr>
              <w:rPr>
                <w:sz w:val="18"/>
                <w:lang w:val="en-AU"/>
              </w:rPr>
            </w:pPr>
            <w:r w:rsidRPr="00327320">
              <w:rPr>
                <w:sz w:val="18"/>
                <w:lang w:val="en-AU"/>
              </w:rPr>
              <w:t>2150</w:t>
            </w:r>
          </w:p>
        </w:tc>
        <w:tc>
          <w:tcPr>
            <w:tcW w:w="0" w:type="auto"/>
            <w:noWrap/>
          </w:tcPr>
          <w:p w14:paraId="01EFDE8A" w14:textId="77777777" w:rsidR="006F4A81" w:rsidRPr="00327320" w:rsidRDefault="006F4A81">
            <w:pPr>
              <w:rPr>
                <w:sz w:val="18"/>
                <w:lang w:val="en-AU"/>
              </w:rPr>
            </w:pPr>
            <w:r w:rsidRPr="00327320">
              <w:rPr>
                <w:sz w:val="18"/>
                <w:lang w:val="en-AU"/>
              </w:rPr>
              <w:t>2150</w:t>
            </w:r>
          </w:p>
        </w:tc>
        <w:tc>
          <w:tcPr>
            <w:tcW w:w="0" w:type="auto"/>
            <w:noWrap/>
          </w:tcPr>
          <w:p w14:paraId="6A390AD4" w14:textId="77777777" w:rsidR="006F4A81" w:rsidRPr="00327320" w:rsidRDefault="006F4A81">
            <w:pPr>
              <w:rPr>
                <w:sz w:val="18"/>
                <w:lang w:val="en-AU"/>
              </w:rPr>
            </w:pPr>
            <w:r w:rsidRPr="00327320">
              <w:rPr>
                <w:sz w:val="18"/>
                <w:lang w:val="en-AU"/>
              </w:rPr>
              <w:t>1700</w:t>
            </w:r>
          </w:p>
        </w:tc>
        <w:tc>
          <w:tcPr>
            <w:tcW w:w="0" w:type="auto"/>
            <w:noWrap/>
          </w:tcPr>
          <w:p w14:paraId="296157C9" w14:textId="77777777" w:rsidR="006F4A81" w:rsidRPr="00327320" w:rsidRDefault="006F4A81">
            <w:pPr>
              <w:rPr>
                <w:sz w:val="18"/>
                <w:lang w:val="en-AU"/>
              </w:rPr>
            </w:pPr>
            <w:r w:rsidRPr="00327320">
              <w:rPr>
                <w:sz w:val="18"/>
                <w:lang w:val="en-AU"/>
              </w:rPr>
              <w:t>1700</w:t>
            </w:r>
          </w:p>
        </w:tc>
        <w:tc>
          <w:tcPr>
            <w:tcW w:w="0" w:type="auto"/>
            <w:noWrap/>
          </w:tcPr>
          <w:p w14:paraId="167192AA" w14:textId="77777777" w:rsidR="006F4A81" w:rsidRPr="00327320" w:rsidRDefault="006F4A81">
            <w:pPr>
              <w:rPr>
                <w:sz w:val="18"/>
                <w:lang w:val="en-AU"/>
              </w:rPr>
            </w:pPr>
            <w:r w:rsidRPr="00327320">
              <w:rPr>
                <w:sz w:val="18"/>
                <w:lang w:val="en-AU"/>
              </w:rPr>
              <w:t>1700</w:t>
            </w:r>
          </w:p>
        </w:tc>
        <w:tc>
          <w:tcPr>
            <w:tcW w:w="0" w:type="auto"/>
            <w:noWrap/>
          </w:tcPr>
          <w:p w14:paraId="1E1432AA" w14:textId="77777777" w:rsidR="006F4A81" w:rsidRPr="00327320" w:rsidRDefault="006F4A81">
            <w:pPr>
              <w:rPr>
                <w:sz w:val="18"/>
                <w:lang w:val="en-AU"/>
              </w:rPr>
            </w:pPr>
            <w:r w:rsidRPr="00327320">
              <w:rPr>
                <w:sz w:val="18"/>
                <w:lang w:val="en-AU"/>
              </w:rPr>
              <w:t>1700</w:t>
            </w:r>
          </w:p>
        </w:tc>
      </w:tr>
      <w:tr w:rsidR="006F4A81" w:rsidRPr="00327320" w14:paraId="1CE6B119" w14:textId="77777777">
        <w:trPr>
          <w:gridAfter w:val="1"/>
          <w:wAfter w:w="11" w:type="dxa"/>
          <w:trHeight w:val="477"/>
        </w:trPr>
        <w:tc>
          <w:tcPr>
            <w:tcW w:w="988" w:type="dxa"/>
            <w:vMerge/>
            <w:shd w:val="clear" w:color="auto" w:fill="D9D9D9" w:themeFill="background1" w:themeFillShade="D9"/>
            <w:noWrap/>
          </w:tcPr>
          <w:p w14:paraId="7B77FBA6" w14:textId="77777777" w:rsidR="006F4A81" w:rsidRPr="00327320" w:rsidRDefault="006F4A81">
            <w:pPr>
              <w:rPr>
                <w:sz w:val="18"/>
                <w:lang w:val="en-AU"/>
              </w:rPr>
            </w:pPr>
          </w:p>
        </w:tc>
        <w:tc>
          <w:tcPr>
            <w:tcW w:w="946" w:type="dxa"/>
          </w:tcPr>
          <w:p w14:paraId="44FE1367" w14:textId="77777777" w:rsidR="006F4A81" w:rsidRPr="00327320" w:rsidRDefault="006F4A81">
            <w:pPr>
              <w:rPr>
                <w:sz w:val="18"/>
                <w:lang w:val="en-AU"/>
              </w:rPr>
            </w:pPr>
            <w:r w:rsidRPr="00327320">
              <w:rPr>
                <w:sz w:val="18"/>
                <w:lang w:val="en-AU"/>
              </w:rPr>
              <w:t>LW (kg)</w:t>
            </w:r>
          </w:p>
        </w:tc>
        <w:tc>
          <w:tcPr>
            <w:tcW w:w="0" w:type="auto"/>
            <w:noWrap/>
          </w:tcPr>
          <w:p w14:paraId="623B393F" w14:textId="77777777" w:rsidR="006F4A81" w:rsidRPr="00327320" w:rsidRDefault="006F4A81">
            <w:pPr>
              <w:rPr>
                <w:sz w:val="18"/>
                <w:lang w:val="en-AU"/>
              </w:rPr>
            </w:pPr>
            <w:r w:rsidRPr="00327320">
              <w:rPr>
                <w:sz w:val="18"/>
                <w:lang w:val="en-AU"/>
              </w:rPr>
              <w:t>60</w:t>
            </w:r>
          </w:p>
        </w:tc>
        <w:tc>
          <w:tcPr>
            <w:tcW w:w="0" w:type="auto"/>
            <w:noWrap/>
          </w:tcPr>
          <w:p w14:paraId="15101622" w14:textId="77777777" w:rsidR="006F4A81" w:rsidRPr="00327320" w:rsidRDefault="006F4A81">
            <w:pPr>
              <w:rPr>
                <w:b/>
                <w:bCs w:val="0"/>
                <w:sz w:val="18"/>
                <w:lang w:val="en-AU"/>
              </w:rPr>
            </w:pPr>
            <w:r w:rsidRPr="00327320">
              <w:rPr>
                <w:b/>
                <w:bCs w:val="0"/>
                <w:sz w:val="18"/>
                <w:lang w:val="en-AU"/>
              </w:rPr>
              <w:t>58</w:t>
            </w:r>
          </w:p>
        </w:tc>
        <w:tc>
          <w:tcPr>
            <w:tcW w:w="0" w:type="auto"/>
            <w:noWrap/>
          </w:tcPr>
          <w:p w14:paraId="252DCD93" w14:textId="77777777" w:rsidR="006F4A81" w:rsidRPr="00327320" w:rsidRDefault="006F4A81">
            <w:pPr>
              <w:rPr>
                <w:b/>
                <w:bCs w:val="0"/>
                <w:sz w:val="18"/>
                <w:lang w:val="en-AU"/>
              </w:rPr>
            </w:pPr>
            <w:r w:rsidRPr="00327320">
              <w:rPr>
                <w:b/>
                <w:bCs w:val="0"/>
                <w:sz w:val="18"/>
                <w:lang w:val="en-AU"/>
              </w:rPr>
              <w:t>56</w:t>
            </w:r>
          </w:p>
        </w:tc>
        <w:tc>
          <w:tcPr>
            <w:tcW w:w="0" w:type="auto"/>
            <w:noWrap/>
          </w:tcPr>
          <w:p w14:paraId="69345538" w14:textId="77777777" w:rsidR="006F4A81" w:rsidRPr="00327320" w:rsidRDefault="006F4A81">
            <w:pPr>
              <w:rPr>
                <w:sz w:val="18"/>
                <w:lang w:val="en-AU"/>
              </w:rPr>
            </w:pPr>
            <w:r w:rsidRPr="00327320">
              <w:rPr>
                <w:sz w:val="18"/>
                <w:lang w:val="en-AU"/>
              </w:rPr>
              <w:t>55</w:t>
            </w:r>
          </w:p>
        </w:tc>
        <w:tc>
          <w:tcPr>
            <w:tcW w:w="0" w:type="auto"/>
            <w:noWrap/>
          </w:tcPr>
          <w:p w14:paraId="17B636DD" w14:textId="77777777" w:rsidR="006F4A81" w:rsidRPr="00327320" w:rsidRDefault="006F4A81">
            <w:pPr>
              <w:rPr>
                <w:b/>
                <w:bCs w:val="0"/>
                <w:sz w:val="18"/>
                <w:lang w:val="en-AU"/>
              </w:rPr>
            </w:pPr>
            <w:r w:rsidRPr="00327320">
              <w:rPr>
                <w:b/>
                <w:bCs w:val="0"/>
                <w:sz w:val="18"/>
                <w:lang w:val="en-AU"/>
              </w:rPr>
              <w:t>56</w:t>
            </w:r>
          </w:p>
        </w:tc>
        <w:tc>
          <w:tcPr>
            <w:tcW w:w="0" w:type="auto"/>
            <w:noWrap/>
          </w:tcPr>
          <w:p w14:paraId="446376E1" w14:textId="77777777" w:rsidR="006F4A81" w:rsidRPr="00327320" w:rsidRDefault="006F4A81">
            <w:pPr>
              <w:rPr>
                <w:b/>
                <w:bCs w:val="0"/>
                <w:sz w:val="18"/>
                <w:lang w:val="en-AU"/>
              </w:rPr>
            </w:pPr>
            <w:r w:rsidRPr="00327320">
              <w:rPr>
                <w:b/>
                <w:bCs w:val="0"/>
                <w:sz w:val="18"/>
                <w:lang w:val="en-AU"/>
              </w:rPr>
              <w:t>57</w:t>
            </w:r>
          </w:p>
        </w:tc>
        <w:tc>
          <w:tcPr>
            <w:tcW w:w="0" w:type="auto"/>
            <w:noWrap/>
          </w:tcPr>
          <w:p w14:paraId="36D4713A" w14:textId="77777777" w:rsidR="006F4A81" w:rsidRPr="00327320" w:rsidRDefault="006F4A81">
            <w:pPr>
              <w:rPr>
                <w:b/>
                <w:bCs w:val="0"/>
                <w:sz w:val="18"/>
                <w:lang w:val="en-AU"/>
              </w:rPr>
            </w:pPr>
            <w:r w:rsidRPr="00327320">
              <w:rPr>
                <w:b/>
                <w:bCs w:val="0"/>
                <w:sz w:val="18"/>
                <w:lang w:val="en-AU"/>
              </w:rPr>
              <w:t>58</w:t>
            </w:r>
          </w:p>
        </w:tc>
        <w:tc>
          <w:tcPr>
            <w:tcW w:w="0" w:type="auto"/>
            <w:noWrap/>
          </w:tcPr>
          <w:p w14:paraId="0F088F98" w14:textId="77777777" w:rsidR="006F4A81" w:rsidRPr="00327320" w:rsidRDefault="006F4A81">
            <w:pPr>
              <w:rPr>
                <w:b/>
                <w:bCs w:val="0"/>
                <w:sz w:val="18"/>
                <w:lang w:val="en-AU"/>
              </w:rPr>
            </w:pPr>
            <w:r w:rsidRPr="00327320">
              <w:rPr>
                <w:b/>
                <w:bCs w:val="0"/>
                <w:sz w:val="18"/>
                <w:lang w:val="en-AU"/>
              </w:rPr>
              <w:t>59</w:t>
            </w:r>
          </w:p>
        </w:tc>
        <w:tc>
          <w:tcPr>
            <w:tcW w:w="0" w:type="auto"/>
            <w:noWrap/>
          </w:tcPr>
          <w:p w14:paraId="567985AC" w14:textId="77777777" w:rsidR="006F4A81" w:rsidRPr="00327320" w:rsidRDefault="006F4A81">
            <w:pPr>
              <w:rPr>
                <w:sz w:val="18"/>
                <w:lang w:val="en-AU"/>
              </w:rPr>
            </w:pPr>
            <w:r w:rsidRPr="00327320">
              <w:rPr>
                <w:sz w:val="18"/>
                <w:lang w:val="en-AU"/>
              </w:rPr>
              <w:t>60</w:t>
            </w:r>
          </w:p>
        </w:tc>
        <w:tc>
          <w:tcPr>
            <w:tcW w:w="0" w:type="auto"/>
            <w:noWrap/>
          </w:tcPr>
          <w:p w14:paraId="0F09EDF4" w14:textId="77777777" w:rsidR="006F4A81" w:rsidRPr="00327320" w:rsidRDefault="006F4A81">
            <w:pPr>
              <w:rPr>
                <w:b/>
                <w:bCs w:val="0"/>
                <w:sz w:val="18"/>
                <w:lang w:val="en-AU"/>
              </w:rPr>
            </w:pPr>
            <w:r w:rsidRPr="00327320">
              <w:rPr>
                <w:b/>
                <w:bCs w:val="0"/>
                <w:sz w:val="18"/>
                <w:lang w:val="en-AU"/>
              </w:rPr>
              <w:t>61</w:t>
            </w:r>
          </w:p>
        </w:tc>
        <w:tc>
          <w:tcPr>
            <w:tcW w:w="0" w:type="auto"/>
            <w:noWrap/>
          </w:tcPr>
          <w:p w14:paraId="0AFA74A6" w14:textId="77777777" w:rsidR="006F4A81" w:rsidRPr="00327320" w:rsidRDefault="006F4A81">
            <w:pPr>
              <w:rPr>
                <w:b/>
                <w:bCs w:val="0"/>
                <w:sz w:val="18"/>
                <w:lang w:val="en-AU"/>
              </w:rPr>
            </w:pPr>
            <w:r w:rsidRPr="00327320">
              <w:rPr>
                <w:b/>
                <w:bCs w:val="0"/>
                <w:sz w:val="18"/>
                <w:lang w:val="en-AU"/>
              </w:rPr>
              <w:t>63</w:t>
            </w:r>
          </w:p>
        </w:tc>
        <w:tc>
          <w:tcPr>
            <w:tcW w:w="0" w:type="auto"/>
            <w:noWrap/>
          </w:tcPr>
          <w:p w14:paraId="4559B0F6" w14:textId="77777777" w:rsidR="006F4A81" w:rsidRPr="00327320" w:rsidRDefault="006F4A81">
            <w:pPr>
              <w:rPr>
                <w:sz w:val="18"/>
                <w:lang w:val="en-AU"/>
              </w:rPr>
            </w:pPr>
            <w:r w:rsidRPr="00327320">
              <w:rPr>
                <w:sz w:val="18"/>
                <w:lang w:val="en-AU"/>
              </w:rPr>
              <w:t>65</w:t>
            </w:r>
          </w:p>
        </w:tc>
      </w:tr>
      <w:tr w:rsidR="006F4A81" w:rsidRPr="00327320" w14:paraId="3C6ABE56" w14:textId="77777777">
        <w:trPr>
          <w:gridAfter w:val="1"/>
          <w:wAfter w:w="11" w:type="dxa"/>
          <w:trHeight w:val="477"/>
        </w:trPr>
        <w:tc>
          <w:tcPr>
            <w:tcW w:w="988" w:type="dxa"/>
            <w:vMerge/>
            <w:shd w:val="clear" w:color="auto" w:fill="D9D9D9" w:themeFill="background1" w:themeFillShade="D9"/>
            <w:noWrap/>
          </w:tcPr>
          <w:p w14:paraId="5924DCDB" w14:textId="77777777" w:rsidR="006F4A81" w:rsidRPr="00327320" w:rsidRDefault="006F4A81">
            <w:pPr>
              <w:rPr>
                <w:sz w:val="18"/>
                <w:lang w:val="en-AU"/>
              </w:rPr>
            </w:pPr>
          </w:p>
        </w:tc>
        <w:tc>
          <w:tcPr>
            <w:tcW w:w="946" w:type="dxa"/>
          </w:tcPr>
          <w:p w14:paraId="7639900D" w14:textId="77777777" w:rsidR="006F4A81" w:rsidRPr="00327320" w:rsidRDefault="006F4A81">
            <w:pPr>
              <w:rPr>
                <w:b/>
                <w:bCs w:val="0"/>
                <w:sz w:val="18"/>
                <w:lang w:val="en-AU"/>
              </w:rPr>
            </w:pPr>
            <w:r w:rsidRPr="00327320">
              <w:rPr>
                <w:b/>
                <w:bCs w:val="0"/>
                <w:sz w:val="18"/>
                <w:lang w:val="en-AU"/>
              </w:rPr>
              <w:t>LWG (kg/day)</w:t>
            </w:r>
          </w:p>
        </w:tc>
        <w:tc>
          <w:tcPr>
            <w:tcW w:w="0" w:type="auto"/>
            <w:noWrap/>
            <w:vAlign w:val="center"/>
          </w:tcPr>
          <w:p w14:paraId="19584267"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69F830AC"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71702CB8"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777080CE"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320A69AE"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54850204"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0DAB2A13"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7A79CD7A"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2DCCB277"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20E73D80"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622F08CD"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41718E3E" w14:textId="77777777" w:rsidR="006F4A81" w:rsidRPr="00327320" w:rsidRDefault="006F4A81">
            <w:pPr>
              <w:rPr>
                <w:b/>
                <w:bCs w:val="0"/>
                <w:sz w:val="18"/>
                <w:lang w:val="en-AU"/>
              </w:rPr>
            </w:pPr>
            <w:r w:rsidRPr="00327320">
              <w:rPr>
                <w:rFonts w:cs="Arial"/>
                <w:b/>
                <w:bCs w:val="0"/>
                <w:color w:val="000000"/>
                <w:sz w:val="18"/>
                <w:lang w:val="en-AU"/>
              </w:rPr>
              <w:t>0.00</w:t>
            </w:r>
          </w:p>
        </w:tc>
      </w:tr>
      <w:tr w:rsidR="006F4A81" w:rsidRPr="00327320" w14:paraId="00E319AF" w14:textId="77777777">
        <w:trPr>
          <w:gridAfter w:val="1"/>
          <w:wAfter w:w="11" w:type="dxa"/>
          <w:trHeight w:val="477"/>
        </w:trPr>
        <w:tc>
          <w:tcPr>
            <w:tcW w:w="988" w:type="dxa"/>
            <w:vMerge w:val="restart"/>
            <w:shd w:val="clear" w:color="auto" w:fill="D9D9D9" w:themeFill="background1" w:themeFillShade="D9"/>
            <w:noWrap/>
          </w:tcPr>
          <w:p w14:paraId="6614AC9A" w14:textId="77777777" w:rsidR="006F4A81" w:rsidRPr="00327320" w:rsidRDefault="006F4A81">
            <w:pPr>
              <w:rPr>
                <w:sz w:val="18"/>
                <w:lang w:val="en-AU"/>
              </w:rPr>
            </w:pPr>
            <w:r w:rsidRPr="00327320">
              <w:rPr>
                <w:sz w:val="18"/>
                <w:lang w:val="en-AU"/>
              </w:rPr>
              <w:t>Rams</w:t>
            </w:r>
          </w:p>
        </w:tc>
        <w:tc>
          <w:tcPr>
            <w:tcW w:w="946" w:type="dxa"/>
          </w:tcPr>
          <w:p w14:paraId="422E7519" w14:textId="77777777" w:rsidR="006F4A81" w:rsidRPr="00327320" w:rsidRDefault="006F4A81">
            <w:pPr>
              <w:rPr>
                <w:sz w:val="18"/>
                <w:lang w:val="en-AU"/>
              </w:rPr>
            </w:pPr>
            <w:r w:rsidRPr="00327320">
              <w:rPr>
                <w:sz w:val="18"/>
                <w:lang w:val="en-AU"/>
              </w:rPr>
              <w:t>Head</w:t>
            </w:r>
          </w:p>
        </w:tc>
        <w:tc>
          <w:tcPr>
            <w:tcW w:w="0" w:type="auto"/>
            <w:noWrap/>
          </w:tcPr>
          <w:p w14:paraId="0B4F222B" w14:textId="77777777" w:rsidR="006F4A81" w:rsidRPr="00327320" w:rsidRDefault="006F4A81">
            <w:pPr>
              <w:rPr>
                <w:sz w:val="18"/>
                <w:lang w:val="en-AU"/>
              </w:rPr>
            </w:pPr>
            <w:r w:rsidRPr="00327320">
              <w:rPr>
                <w:sz w:val="18"/>
                <w:lang w:val="en-AU"/>
              </w:rPr>
              <w:t>40</w:t>
            </w:r>
          </w:p>
        </w:tc>
        <w:tc>
          <w:tcPr>
            <w:tcW w:w="0" w:type="auto"/>
            <w:noWrap/>
          </w:tcPr>
          <w:p w14:paraId="75DE762D" w14:textId="77777777" w:rsidR="006F4A81" w:rsidRPr="00327320" w:rsidRDefault="006F4A81">
            <w:pPr>
              <w:rPr>
                <w:sz w:val="18"/>
                <w:lang w:val="en-AU"/>
              </w:rPr>
            </w:pPr>
            <w:r w:rsidRPr="00327320">
              <w:rPr>
                <w:sz w:val="18"/>
                <w:lang w:val="en-AU"/>
              </w:rPr>
              <w:t>40</w:t>
            </w:r>
          </w:p>
        </w:tc>
        <w:tc>
          <w:tcPr>
            <w:tcW w:w="0" w:type="auto"/>
            <w:noWrap/>
          </w:tcPr>
          <w:p w14:paraId="7268A324" w14:textId="77777777" w:rsidR="006F4A81" w:rsidRPr="00327320" w:rsidRDefault="006F4A81">
            <w:pPr>
              <w:rPr>
                <w:sz w:val="18"/>
                <w:lang w:val="en-AU"/>
              </w:rPr>
            </w:pPr>
            <w:r w:rsidRPr="00327320">
              <w:rPr>
                <w:sz w:val="18"/>
                <w:lang w:val="en-AU"/>
              </w:rPr>
              <w:t>40</w:t>
            </w:r>
          </w:p>
        </w:tc>
        <w:tc>
          <w:tcPr>
            <w:tcW w:w="0" w:type="auto"/>
            <w:noWrap/>
          </w:tcPr>
          <w:p w14:paraId="33479397" w14:textId="77777777" w:rsidR="006F4A81" w:rsidRPr="00327320" w:rsidRDefault="006F4A81">
            <w:pPr>
              <w:rPr>
                <w:sz w:val="18"/>
                <w:lang w:val="en-AU"/>
              </w:rPr>
            </w:pPr>
            <w:r w:rsidRPr="00327320">
              <w:rPr>
                <w:sz w:val="18"/>
                <w:lang w:val="en-AU"/>
              </w:rPr>
              <w:t>40</w:t>
            </w:r>
          </w:p>
        </w:tc>
        <w:tc>
          <w:tcPr>
            <w:tcW w:w="0" w:type="auto"/>
            <w:noWrap/>
          </w:tcPr>
          <w:p w14:paraId="5BF5D6E7" w14:textId="77777777" w:rsidR="006F4A81" w:rsidRPr="00327320" w:rsidRDefault="006F4A81">
            <w:pPr>
              <w:rPr>
                <w:sz w:val="18"/>
                <w:lang w:val="en-AU"/>
              </w:rPr>
            </w:pPr>
            <w:r w:rsidRPr="00327320">
              <w:rPr>
                <w:sz w:val="18"/>
                <w:lang w:val="en-AU"/>
              </w:rPr>
              <w:t>30</w:t>
            </w:r>
          </w:p>
        </w:tc>
        <w:tc>
          <w:tcPr>
            <w:tcW w:w="0" w:type="auto"/>
            <w:noWrap/>
          </w:tcPr>
          <w:p w14:paraId="01424DF7" w14:textId="77777777" w:rsidR="006F4A81" w:rsidRPr="00327320" w:rsidRDefault="006F4A81">
            <w:pPr>
              <w:rPr>
                <w:sz w:val="18"/>
                <w:lang w:val="en-AU"/>
              </w:rPr>
            </w:pPr>
            <w:r w:rsidRPr="00327320">
              <w:rPr>
                <w:sz w:val="18"/>
                <w:lang w:val="en-AU"/>
              </w:rPr>
              <w:t>30</w:t>
            </w:r>
          </w:p>
        </w:tc>
        <w:tc>
          <w:tcPr>
            <w:tcW w:w="0" w:type="auto"/>
            <w:noWrap/>
          </w:tcPr>
          <w:p w14:paraId="67B59B60" w14:textId="77777777" w:rsidR="006F4A81" w:rsidRPr="00327320" w:rsidRDefault="006F4A81">
            <w:pPr>
              <w:rPr>
                <w:sz w:val="18"/>
                <w:lang w:val="en-AU"/>
              </w:rPr>
            </w:pPr>
            <w:r w:rsidRPr="00327320">
              <w:rPr>
                <w:sz w:val="18"/>
                <w:lang w:val="en-AU"/>
              </w:rPr>
              <w:t>30</w:t>
            </w:r>
          </w:p>
        </w:tc>
        <w:tc>
          <w:tcPr>
            <w:tcW w:w="0" w:type="auto"/>
            <w:noWrap/>
          </w:tcPr>
          <w:p w14:paraId="3D1696E1" w14:textId="77777777" w:rsidR="006F4A81" w:rsidRPr="00327320" w:rsidRDefault="006F4A81">
            <w:pPr>
              <w:rPr>
                <w:sz w:val="18"/>
                <w:lang w:val="en-AU"/>
              </w:rPr>
            </w:pPr>
            <w:r w:rsidRPr="00327320">
              <w:rPr>
                <w:sz w:val="18"/>
                <w:lang w:val="en-AU"/>
              </w:rPr>
              <w:t>30</w:t>
            </w:r>
          </w:p>
        </w:tc>
        <w:tc>
          <w:tcPr>
            <w:tcW w:w="0" w:type="auto"/>
            <w:noWrap/>
          </w:tcPr>
          <w:p w14:paraId="26A71559" w14:textId="77777777" w:rsidR="006F4A81" w:rsidRPr="00327320" w:rsidRDefault="006F4A81">
            <w:pPr>
              <w:rPr>
                <w:sz w:val="18"/>
                <w:lang w:val="en-AU"/>
              </w:rPr>
            </w:pPr>
            <w:r w:rsidRPr="00327320">
              <w:rPr>
                <w:sz w:val="18"/>
                <w:lang w:val="en-AU"/>
              </w:rPr>
              <w:t>40</w:t>
            </w:r>
          </w:p>
        </w:tc>
        <w:tc>
          <w:tcPr>
            <w:tcW w:w="0" w:type="auto"/>
            <w:noWrap/>
          </w:tcPr>
          <w:p w14:paraId="72EAC87A" w14:textId="77777777" w:rsidR="006F4A81" w:rsidRPr="00327320" w:rsidRDefault="006F4A81">
            <w:pPr>
              <w:rPr>
                <w:sz w:val="18"/>
                <w:lang w:val="en-AU"/>
              </w:rPr>
            </w:pPr>
            <w:r w:rsidRPr="00327320">
              <w:rPr>
                <w:sz w:val="18"/>
                <w:lang w:val="en-AU"/>
              </w:rPr>
              <w:t>40</w:t>
            </w:r>
          </w:p>
        </w:tc>
        <w:tc>
          <w:tcPr>
            <w:tcW w:w="0" w:type="auto"/>
            <w:noWrap/>
          </w:tcPr>
          <w:p w14:paraId="3419E5A9" w14:textId="77777777" w:rsidR="006F4A81" w:rsidRPr="00327320" w:rsidRDefault="006F4A81">
            <w:pPr>
              <w:rPr>
                <w:sz w:val="18"/>
                <w:lang w:val="en-AU"/>
              </w:rPr>
            </w:pPr>
            <w:r w:rsidRPr="00327320">
              <w:rPr>
                <w:sz w:val="18"/>
                <w:lang w:val="en-AU"/>
              </w:rPr>
              <w:t>40</w:t>
            </w:r>
          </w:p>
        </w:tc>
        <w:tc>
          <w:tcPr>
            <w:tcW w:w="0" w:type="auto"/>
            <w:noWrap/>
          </w:tcPr>
          <w:p w14:paraId="608C4941" w14:textId="77777777" w:rsidR="006F4A81" w:rsidRPr="00327320" w:rsidRDefault="006F4A81">
            <w:pPr>
              <w:rPr>
                <w:sz w:val="18"/>
                <w:lang w:val="en-AU"/>
              </w:rPr>
            </w:pPr>
            <w:r w:rsidRPr="00327320">
              <w:rPr>
                <w:sz w:val="18"/>
                <w:lang w:val="en-AU"/>
              </w:rPr>
              <w:t>40</w:t>
            </w:r>
          </w:p>
        </w:tc>
      </w:tr>
      <w:tr w:rsidR="006F4A81" w:rsidRPr="00327320" w14:paraId="64E26565" w14:textId="77777777">
        <w:trPr>
          <w:gridAfter w:val="1"/>
          <w:wAfter w:w="11" w:type="dxa"/>
          <w:trHeight w:val="597"/>
        </w:trPr>
        <w:tc>
          <w:tcPr>
            <w:tcW w:w="988" w:type="dxa"/>
            <w:vMerge/>
            <w:shd w:val="clear" w:color="auto" w:fill="D9D9D9" w:themeFill="background1" w:themeFillShade="D9"/>
            <w:noWrap/>
          </w:tcPr>
          <w:p w14:paraId="235D0499" w14:textId="77777777" w:rsidR="006F4A81" w:rsidRPr="00327320" w:rsidRDefault="006F4A81">
            <w:pPr>
              <w:rPr>
                <w:sz w:val="18"/>
                <w:lang w:val="en-AU"/>
              </w:rPr>
            </w:pPr>
          </w:p>
        </w:tc>
        <w:tc>
          <w:tcPr>
            <w:tcW w:w="946" w:type="dxa"/>
          </w:tcPr>
          <w:p w14:paraId="42863A00" w14:textId="77777777" w:rsidR="006F4A81" w:rsidRPr="00327320" w:rsidRDefault="006F4A81">
            <w:pPr>
              <w:rPr>
                <w:sz w:val="18"/>
                <w:lang w:val="en-AU"/>
              </w:rPr>
            </w:pPr>
            <w:r w:rsidRPr="00327320">
              <w:rPr>
                <w:sz w:val="18"/>
                <w:lang w:val="en-AU"/>
              </w:rPr>
              <w:t>LW (kg)</w:t>
            </w:r>
          </w:p>
        </w:tc>
        <w:tc>
          <w:tcPr>
            <w:tcW w:w="0" w:type="auto"/>
            <w:noWrap/>
          </w:tcPr>
          <w:p w14:paraId="326BDDDE" w14:textId="77777777" w:rsidR="006F4A81" w:rsidRPr="00327320" w:rsidRDefault="006F4A81">
            <w:pPr>
              <w:rPr>
                <w:sz w:val="18"/>
                <w:lang w:val="en-AU"/>
              </w:rPr>
            </w:pPr>
            <w:r w:rsidRPr="00327320">
              <w:rPr>
                <w:sz w:val="18"/>
                <w:lang w:val="en-AU"/>
              </w:rPr>
              <w:t>70</w:t>
            </w:r>
          </w:p>
        </w:tc>
        <w:tc>
          <w:tcPr>
            <w:tcW w:w="0" w:type="auto"/>
            <w:noWrap/>
          </w:tcPr>
          <w:p w14:paraId="6F2B50EE" w14:textId="77777777" w:rsidR="006F4A81" w:rsidRPr="00327320" w:rsidRDefault="006F4A81">
            <w:pPr>
              <w:rPr>
                <w:b/>
                <w:bCs w:val="0"/>
                <w:sz w:val="18"/>
                <w:lang w:val="en-AU"/>
              </w:rPr>
            </w:pPr>
            <w:r w:rsidRPr="00327320">
              <w:rPr>
                <w:b/>
                <w:bCs w:val="0"/>
                <w:sz w:val="18"/>
                <w:lang w:val="en-AU"/>
              </w:rPr>
              <w:t>70</w:t>
            </w:r>
          </w:p>
        </w:tc>
        <w:tc>
          <w:tcPr>
            <w:tcW w:w="0" w:type="auto"/>
            <w:noWrap/>
          </w:tcPr>
          <w:p w14:paraId="6BCCBF02" w14:textId="77777777" w:rsidR="006F4A81" w:rsidRPr="00327320" w:rsidRDefault="006F4A81">
            <w:pPr>
              <w:rPr>
                <w:b/>
                <w:bCs w:val="0"/>
                <w:sz w:val="18"/>
                <w:lang w:val="en-AU"/>
              </w:rPr>
            </w:pPr>
            <w:r w:rsidRPr="00327320">
              <w:rPr>
                <w:b/>
                <w:bCs w:val="0"/>
                <w:sz w:val="18"/>
                <w:lang w:val="en-AU"/>
              </w:rPr>
              <w:t>70</w:t>
            </w:r>
          </w:p>
        </w:tc>
        <w:tc>
          <w:tcPr>
            <w:tcW w:w="0" w:type="auto"/>
            <w:noWrap/>
          </w:tcPr>
          <w:p w14:paraId="28C89601" w14:textId="77777777" w:rsidR="006F4A81" w:rsidRPr="00327320" w:rsidRDefault="006F4A81">
            <w:pPr>
              <w:rPr>
                <w:b/>
                <w:bCs w:val="0"/>
                <w:sz w:val="18"/>
                <w:lang w:val="en-AU"/>
              </w:rPr>
            </w:pPr>
            <w:r w:rsidRPr="00327320">
              <w:rPr>
                <w:b/>
                <w:bCs w:val="0"/>
                <w:sz w:val="18"/>
                <w:lang w:val="en-AU"/>
              </w:rPr>
              <w:t>70</w:t>
            </w:r>
          </w:p>
        </w:tc>
        <w:tc>
          <w:tcPr>
            <w:tcW w:w="0" w:type="auto"/>
            <w:noWrap/>
          </w:tcPr>
          <w:p w14:paraId="322F7BF5" w14:textId="77777777" w:rsidR="006F4A81" w:rsidRPr="00327320" w:rsidRDefault="006F4A81">
            <w:pPr>
              <w:rPr>
                <w:sz w:val="18"/>
                <w:lang w:val="en-AU"/>
              </w:rPr>
            </w:pPr>
            <w:r w:rsidRPr="00327320">
              <w:rPr>
                <w:sz w:val="18"/>
                <w:lang w:val="en-AU"/>
              </w:rPr>
              <w:t>70</w:t>
            </w:r>
          </w:p>
        </w:tc>
        <w:tc>
          <w:tcPr>
            <w:tcW w:w="0" w:type="auto"/>
            <w:noWrap/>
          </w:tcPr>
          <w:p w14:paraId="62B32671" w14:textId="77777777" w:rsidR="006F4A81" w:rsidRPr="00327320" w:rsidRDefault="006F4A81">
            <w:pPr>
              <w:rPr>
                <w:b/>
                <w:bCs w:val="0"/>
                <w:sz w:val="18"/>
                <w:lang w:val="en-AU"/>
              </w:rPr>
            </w:pPr>
            <w:r w:rsidRPr="00327320">
              <w:rPr>
                <w:b/>
                <w:bCs w:val="0"/>
                <w:sz w:val="18"/>
                <w:lang w:val="en-AU"/>
              </w:rPr>
              <w:t>70</w:t>
            </w:r>
          </w:p>
        </w:tc>
        <w:tc>
          <w:tcPr>
            <w:tcW w:w="0" w:type="auto"/>
            <w:noWrap/>
          </w:tcPr>
          <w:p w14:paraId="0DD69EFC" w14:textId="77777777" w:rsidR="006F4A81" w:rsidRPr="00327320" w:rsidRDefault="006F4A81">
            <w:pPr>
              <w:rPr>
                <w:b/>
                <w:bCs w:val="0"/>
                <w:sz w:val="18"/>
                <w:lang w:val="en-AU"/>
              </w:rPr>
            </w:pPr>
            <w:r w:rsidRPr="00327320">
              <w:rPr>
                <w:b/>
                <w:bCs w:val="0"/>
                <w:sz w:val="18"/>
                <w:lang w:val="en-AU"/>
              </w:rPr>
              <w:t>70</w:t>
            </w:r>
          </w:p>
        </w:tc>
        <w:tc>
          <w:tcPr>
            <w:tcW w:w="0" w:type="auto"/>
            <w:noWrap/>
          </w:tcPr>
          <w:p w14:paraId="7D9DEC88" w14:textId="77777777" w:rsidR="006F4A81" w:rsidRPr="00327320" w:rsidRDefault="006F4A81">
            <w:pPr>
              <w:rPr>
                <w:b/>
                <w:bCs w:val="0"/>
                <w:sz w:val="18"/>
                <w:lang w:val="en-AU"/>
              </w:rPr>
            </w:pPr>
            <w:r w:rsidRPr="00327320">
              <w:rPr>
                <w:b/>
                <w:bCs w:val="0"/>
                <w:sz w:val="18"/>
                <w:lang w:val="en-AU"/>
              </w:rPr>
              <w:t>70</w:t>
            </w:r>
          </w:p>
        </w:tc>
        <w:tc>
          <w:tcPr>
            <w:tcW w:w="0" w:type="auto"/>
            <w:noWrap/>
          </w:tcPr>
          <w:p w14:paraId="2E880615" w14:textId="77777777" w:rsidR="006F4A81" w:rsidRPr="00327320" w:rsidRDefault="006F4A81">
            <w:pPr>
              <w:rPr>
                <w:sz w:val="18"/>
                <w:lang w:val="en-AU"/>
              </w:rPr>
            </w:pPr>
            <w:r w:rsidRPr="00327320">
              <w:rPr>
                <w:sz w:val="18"/>
                <w:lang w:val="en-AU"/>
              </w:rPr>
              <w:t>70</w:t>
            </w:r>
          </w:p>
        </w:tc>
        <w:tc>
          <w:tcPr>
            <w:tcW w:w="0" w:type="auto"/>
            <w:noWrap/>
          </w:tcPr>
          <w:p w14:paraId="335E2407" w14:textId="77777777" w:rsidR="006F4A81" w:rsidRPr="00327320" w:rsidRDefault="006F4A81">
            <w:pPr>
              <w:rPr>
                <w:b/>
                <w:bCs w:val="0"/>
                <w:sz w:val="18"/>
                <w:lang w:val="en-AU"/>
              </w:rPr>
            </w:pPr>
            <w:r w:rsidRPr="00327320">
              <w:rPr>
                <w:b/>
                <w:bCs w:val="0"/>
                <w:sz w:val="18"/>
                <w:lang w:val="en-AU"/>
              </w:rPr>
              <w:t>68</w:t>
            </w:r>
          </w:p>
        </w:tc>
        <w:tc>
          <w:tcPr>
            <w:tcW w:w="0" w:type="auto"/>
            <w:noWrap/>
          </w:tcPr>
          <w:p w14:paraId="3D98F690" w14:textId="77777777" w:rsidR="006F4A81" w:rsidRPr="00327320" w:rsidRDefault="006F4A81">
            <w:pPr>
              <w:rPr>
                <w:b/>
                <w:bCs w:val="0"/>
                <w:sz w:val="18"/>
                <w:lang w:val="en-AU"/>
              </w:rPr>
            </w:pPr>
            <w:r w:rsidRPr="00327320">
              <w:rPr>
                <w:b/>
                <w:bCs w:val="0"/>
                <w:sz w:val="18"/>
                <w:lang w:val="en-AU"/>
              </w:rPr>
              <w:t>66</w:t>
            </w:r>
          </w:p>
        </w:tc>
        <w:tc>
          <w:tcPr>
            <w:tcW w:w="0" w:type="auto"/>
            <w:noWrap/>
          </w:tcPr>
          <w:p w14:paraId="3037B9DF" w14:textId="77777777" w:rsidR="006F4A81" w:rsidRPr="00327320" w:rsidRDefault="006F4A81">
            <w:pPr>
              <w:rPr>
                <w:sz w:val="18"/>
                <w:lang w:val="en-AU"/>
              </w:rPr>
            </w:pPr>
            <w:r w:rsidRPr="00327320">
              <w:rPr>
                <w:sz w:val="18"/>
                <w:lang w:val="en-AU"/>
              </w:rPr>
              <w:t>65</w:t>
            </w:r>
          </w:p>
        </w:tc>
      </w:tr>
      <w:tr w:rsidR="006F4A81" w:rsidRPr="00327320" w14:paraId="4DA2258E" w14:textId="77777777">
        <w:trPr>
          <w:gridAfter w:val="1"/>
          <w:wAfter w:w="11" w:type="dxa"/>
          <w:trHeight w:val="597"/>
        </w:trPr>
        <w:tc>
          <w:tcPr>
            <w:tcW w:w="988" w:type="dxa"/>
            <w:vMerge/>
            <w:shd w:val="clear" w:color="auto" w:fill="D9D9D9" w:themeFill="background1" w:themeFillShade="D9"/>
            <w:noWrap/>
          </w:tcPr>
          <w:p w14:paraId="5C58B52C" w14:textId="77777777" w:rsidR="006F4A81" w:rsidRPr="00327320" w:rsidRDefault="006F4A81">
            <w:pPr>
              <w:rPr>
                <w:sz w:val="18"/>
                <w:lang w:val="en-AU"/>
              </w:rPr>
            </w:pPr>
          </w:p>
        </w:tc>
        <w:tc>
          <w:tcPr>
            <w:tcW w:w="946" w:type="dxa"/>
          </w:tcPr>
          <w:p w14:paraId="522B3EE3" w14:textId="77777777" w:rsidR="006F4A81" w:rsidRPr="00327320" w:rsidRDefault="006F4A81">
            <w:pPr>
              <w:rPr>
                <w:b/>
                <w:bCs w:val="0"/>
                <w:sz w:val="18"/>
                <w:lang w:val="en-AU"/>
              </w:rPr>
            </w:pPr>
            <w:r w:rsidRPr="00327320">
              <w:rPr>
                <w:b/>
                <w:bCs w:val="0"/>
                <w:sz w:val="18"/>
                <w:lang w:val="en-AU"/>
              </w:rPr>
              <w:t>LWG (kg/day)</w:t>
            </w:r>
          </w:p>
        </w:tc>
        <w:tc>
          <w:tcPr>
            <w:tcW w:w="0" w:type="auto"/>
            <w:noWrap/>
            <w:vAlign w:val="center"/>
          </w:tcPr>
          <w:p w14:paraId="60186580"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22FAD3F1"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0BA1825F"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4E13245E"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4F670A48"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3F0247B8"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55863655"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18DF4894"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48F0063E" w14:textId="77777777" w:rsidR="006F4A81" w:rsidRPr="00327320" w:rsidRDefault="006F4A81">
            <w:pPr>
              <w:rPr>
                <w:b/>
                <w:bCs w:val="0"/>
                <w:sz w:val="18"/>
                <w:lang w:val="en-AU"/>
              </w:rPr>
            </w:pPr>
            <w:r w:rsidRPr="00327320">
              <w:rPr>
                <w:rFonts w:cs="Arial"/>
                <w:b/>
                <w:bCs w:val="0"/>
                <w:color w:val="000000"/>
                <w:sz w:val="18"/>
                <w:lang w:val="en-AU"/>
              </w:rPr>
              <w:t>0.00</w:t>
            </w:r>
          </w:p>
        </w:tc>
        <w:tc>
          <w:tcPr>
            <w:tcW w:w="0" w:type="auto"/>
            <w:noWrap/>
            <w:vAlign w:val="center"/>
          </w:tcPr>
          <w:p w14:paraId="3B2C665E"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316008EE" w14:textId="77777777" w:rsidR="006F4A81" w:rsidRPr="00327320" w:rsidRDefault="006F4A81">
            <w:pPr>
              <w:rPr>
                <w:b/>
                <w:bCs w:val="0"/>
                <w:sz w:val="18"/>
                <w:lang w:val="en-AU"/>
              </w:rPr>
            </w:pPr>
            <w:r w:rsidRPr="00327320">
              <w:rPr>
                <w:rFonts w:cs="Arial"/>
                <w:b/>
                <w:bCs w:val="0"/>
                <w:color w:val="000000"/>
                <w:sz w:val="18"/>
                <w:lang w:val="en-AU"/>
              </w:rPr>
              <w:t>-0.05</w:t>
            </w:r>
          </w:p>
        </w:tc>
        <w:tc>
          <w:tcPr>
            <w:tcW w:w="0" w:type="auto"/>
            <w:noWrap/>
            <w:vAlign w:val="center"/>
          </w:tcPr>
          <w:p w14:paraId="4C4351B3" w14:textId="77777777" w:rsidR="006F4A81" w:rsidRPr="00327320" w:rsidRDefault="006F4A81">
            <w:pPr>
              <w:rPr>
                <w:b/>
                <w:bCs w:val="0"/>
                <w:sz w:val="18"/>
                <w:lang w:val="en-AU"/>
              </w:rPr>
            </w:pPr>
            <w:r w:rsidRPr="00327320">
              <w:rPr>
                <w:rFonts w:cs="Arial"/>
                <w:b/>
                <w:bCs w:val="0"/>
                <w:color w:val="000000"/>
                <w:sz w:val="18"/>
                <w:lang w:val="en-AU"/>
              </w:rPr>
              <w:t>-0.05</w:t>
            </w:r>
          </w:p>
        </w:tc>
      </w:tr>
      <w:tr w:rsidR="006F4A81" w:rsidRPr="00327320" w14:paraId="72B4B558" w14:textId="77777777">
        <w:trPr>
          <w:gridAfter w:val="1"/>
          <w:wAfter w:w="11" w:type="dxa"/>
          <w:trHeight w:val="597"/>
        </w:trPr>
        <w:tc>
          <w:tcPr>
            <w:tcW w:w="988" w:type="dxa"/>
            <w:vMerge w:val="restart"/>
            <w:shd w:val="clear" w:color="auto" w:fill="D9D9D9" w:themeFill="background1" w:themeFillShade="D9"/>
            <w:noWrap/>
          </w:tcPr>
          <w:p w14:paraId="60879725" w14:textId="77777777" w:rsidR="006F4A81" w:rsidRPr="00327320" w:rsidRDefault="006F4A81">
            <w:pPr>
              <w:rPr>
                <w:sz w:val="18"/>
                <w:lang w:val="en-AU"/>
              </w:rPr>
            </w:pPr>
            <w:r w:rsidRPr="00327320">
              <w:rPr>
                <w:sz w:val="18"/>
                <w:lang w:val="en-AU"/>
              </w:rPr>
              <w:t>Maidens</w:t>
            </w:r>
          </w:p>
        </w:tc>
        <w:tc>
          <w:tcPr>
            <w:tcW w:w="946" w:type="dxa"/>
          </w:tcPr>
          <w:p w14:paraId="4CBE491F" w14:textId="77777777" w:rsidR="006F4A81" w:rsidRPr="00327320" w:rsidRDefault="006F4A81">
            <w:pPr>
              <w:rPr>
                <w:sz w:val="18"/>
                <w:lang w:val="en-AU"/>
              </w:rPr>
            </w:pPr>
            <w:r w:rsidRPr="00327320">
              <w:rPr>
                <w:sz w:val="18"/>
                <w:lang w:val="en-AU"/>
              </w:rPr>
              <w:t>Head</w:t>
            </w:r>
          </w:p>
        </w:tc>
        <w:tc>
          <w:tcPr>
            <w:tcW w:w="0" w:type="auto"/>
            <w:noWrap/>
          </w:tcPr>
          <w:p w14:paraId="3B080C91" w14:textId="77777777" w:rsidR="006F4A81" w:rsidRPr="00327320" w:rsidRDefault="006F4A81">
            <w:pPr>
              <w:rPr>
                <w:sz w:val="18"/>
                <w:lang w:val="en-AU"/>
              </w:rPr>
            </w:pPr>
            <w:r w:rsidRPr="00327320">
              <w:rPr>
                <w:sz w:val="18"/>
                <w:lang w:val="en-AU"/>
              </w:rPr>
              <w:t>250</w:t>
            </w:r>
          </w:p>
        </w:tc>
        <w:tc>
          <w:tcPr>
            <w:tcW w:w="0" w:type="auto"/>
            <w:noWrap/>
          </w:tcPr>
          <w:p w14:paraId="3ED6FC81" w14:textId="77777777" w:rsidR="006F4A81" w:rsidRPr="00327320" w:rsidRDefault="006F4A81">
            <w:pPr>
              <w:rPr>
                <w:sz w:val="18"/>
                <w:lang w:val="en-AU"/>
              </w:rPr>
            </w:pPr>
            <w:r w:rsidRPr="00327320">
              <w:rPr>
                <w:sz w:val="18"/>
                <w:lang w:val="en-AU"/>
              </w:rPr>
              <w:t>250</w:t>
            </w:r>
          </w:p>
        </w:tc>
        <w:tc>
          <w:tcPr>
            <w:tcW w:w="0" w:type="auto"/>
            <w:noWrap/>
          </w:tcPr>
          <w:p w14:paraId="58A1B4EF" w14:textId="77777777" w:rsidR="006F4A81" w:rsidRPr="00327320" w:rsidRDefault="006F4A81">
            <w:pPr>
              <w:rPr>
                <w:sz w:val="18"/>
                <w:lang w:val="en-AU"/>
              </w:rPr>
            </w:pPr>
            <w:r w:rsidRPr="00327320">
              <w:rPr>
                <w:sz w:val="18"/>
                <w:lang w:val="en-AU"/>
              </w:rPr>
              <w:t>250</w:t>
            </w:r>
          </w:p>
        </w:tc>
        <w:tc>
          <w:tcPr>
            <w:tcW w:w="0" w:type="auto"/>
            <w:noWrap/>
          </w:tcPr>
          <w:p w14:paraId="4EA70705" w14:textId="77777777" w:rsidR="006F4A81" w:rsidRPr="00327320" w:rsidRDefault="006F4A81">
            <w:pPr>
              <w:rPr>
                <w:sz w:val="18"/>
                <w:lang w:val="en-AU"/>
              </w:rPr>
            </w:pPr>
            <w:r w:rsidRPr="00327320">
              <w:rPr>
                <w:sz w:val="18"/>
                <w:lang w:val="en-AU"/>
              </w:rPr>
              <w:t>250</w:t>
            </w:r>
          </w:p>
        </w:tc>
        <w:tc>
          <w:tcPr>
            <w:tcW w:w="0" w:type="auto"/>
            <w:noWrap/>
          </w:tcPr>
          <w:p w14:paraId="78C52E9E" w14:textId="77777777" w:rsidR="006F4A81" w:rsidRPr="00327320" w:rsidRDefault="006F4A81">
            <w:pPr>
              <w:rPr>
                <w:sz w:val="18"/>
                <w:lang w:val="en-AU"/>
              </w:rPr>
            </w:pPr>
            <w:r w:rsidRPr="00327320">
              <w:rPr>
                <w:sz w:val="18"/>
                <w:lang w:val="en-AU"/>
              </w:rPr>
              <w:t>250</w:t>
            </w:r>
          </w:p>
        </w:tc>
        <w:tc>
          <w:tcPr>
            <w:tcW w:w="0" w:type="auto"/>
            <w:noWrap/>
          </w:tcPr>
          <w:p w14:paraId="3F9A6181" w14:textId="77777777" w:rsidR="006F4A81" w:rsidRPr="00327320" w:rsidRDefault="006F4A81">
            <w:pPr>
              <w:rPr>
                <w:sz w:val="18"/>
                <w:lang w:val="en-AU"/>
              </w:rPr>
            </w:pPr>
            <w:r w:rsidRPr="00327320">
              <w:rPr>
                <w:sz w:val="18"/>
                <w:lang w:val="en-AU"/>
              </w:rPr>
              <w:t>245</w:t>
            </w:r>
          </w:p>
        </w:tc>
        <w:tc>
          <w:tcPr>
            <w:tcW w:w="0" w:type="auto"/>
            <w:noWrap/>
          </w:tcPr>
          <w:p w14:paraId="209B6051" w14:textId="77777777" w:rsidR="006F4A81" w:rsidRPr="00327320" w:rsidRDefault="006F4A81">
            <w:pPr>
              <w:rPr>
                <w:sz w:val="18"/>
                <w:lang w:val="en-AU"/>
              </w:rPr>
            </w:pPr>
            <w:r w:rsidRPr="00327320">
              <w:rPr>
                <w:sz w:val="18"/>
                <w:lang w:val="en-AU"/>
              </w:rPr>
              <w:t>245</w:t>
            </w:r>
          </w:p>
        </w:tc>
        <w:tc>
          <w:tcPr>
            <w:tcW w:w="0" w:type="auto"/>
            <w:noWrap/>
          </w:tcPr>
          <w:p w14:paraId="03CABDB9" w14:textId="77777777" w:rsidR="006F4A81" w:rsidRPr="00327320" w:rsidRDefault="006F4A81">
            <w:pPr>
              <w:rPr>
                <w:sz w:val="18"/>
                <w:lang w:val="en-AU"/>
              </w:rPr>
            </w:pPr>
            <w:r w:rsidRPr="00327320">
              <w:rPr>
                <w:sz w:val="18"/>
                <w:lang w:val="en-AU"/>
              </w:rPr>
              <w:t>245</w:t>
            </w:r>
          </w:p>
        </w:tc>
        <w:tc>
          <w:tcPr>
            <w:tcW w:w="0" w:type="auto"/>
            <w:noWrap/>
          </w:tcPr>
          <w:p w14:paraId="13DD21D3" w14:textId="77777777" w:rsidR="006F4A81" w:rsidRPr="00327320" w:rsidRDefault="006F4A81">
            <w:pPr>
              <w:rPr>
                <w:sz w:val="18"/>
                <w:lang w:val="en-AU"/>
              </w:rPr>
            </w:pPr>
            <w:r w:rsidRPr="00327320">
              <w:rPr>
                <w:sz w:val="18"/>
                <w:lang w:val="en-AU"/>
              </w:rPr>
              <w:t>245</w:t>
            </w:r>
          </w:p>
        </w:tc>
        <w:tc>
          <w:tcPr>
            <w:tcW w:w="0" w:type="auto"/>
            <w:noWrap/>
          </w:tcPr>
          <w:p w14:paraId="2567574C" w14:textId="77777777" w:rsidR="006F4A81" w:rsidRPr="00327320" w:rsidRDefault="006F4A81">
            <w:pPr>
              <w:rPr>
                <w:sz w:val="18"/>
                <w:lang w:val="en-AU"/>
              </w:rPr>
            </w:pPr>
            <w:r w:rsidRPr="00327320">
              <w:rPr>
                <w:sz w:val="18"/>
                <w:lang w:val="en-AU"/>
              </w:rPr>
              <w:t>245</w:t>
            </w:r>
          </w:p>
        </w:tc>
        <w:tc>
          <w:tcPr>
            <w:tcW w:w="0" w:type="auto"/>
            <w:noWrap/>
          </w:tcPr>
          <w:p w14:paraId="088CC891" w14:textId="77777777" w:rsidR="006F4A81" w:rsidRPr="00327320" w:rsidRDefault="006F4A81">
            <w:pPr>
              <w:rPr>
                <w:sz w:val="18"/>
                <w:lang w:val="en-AU"/>
              </w:rPr>
            </w:pPr>
            <w:r w:rsidRPr="00327320">
              <w:rPr>
                <w:sz w:val="18"/>
                <w:lang w:val="en-AU"/>
              </w:rPr>
              <w:t>245</w:t>
            </w:r>
          </w:p>
        </w:tc>
        <w:tc>
          <w:tcPr>
            <w:tcW w:w="0" w:type="auto"/>
            <w:noWrap/>
          </w:tcPr>
          <w:p w14:paraId="1BF720DE" w14:textId="77777777" w:rsidR="006F4A81" w:rsidRPr="00327320" w:rsidRDefault="006F4A81">
            <w:pPr>
              <w:rPr>
                <w:sz w:val="18"/>
                <w:lang w:val="en-AU"/>
              </w:rPr>
            </w:pPr>
            <w:r w:rsidRPr="00327320">
              <w:rPr>
                <w:sz w:val="18"/>
                <w:lang w:val="en-AU"/>
              </w:rPr>
              <w:t>240</w:t>
            </w:r>
          </w:p>
        </w:tc>
      </w:tr>
      <w:tr w:rsidR="006F4A81" w:rsidRPr="00327320" w14:paraId="356E1A5E" w14:textId="77777777">
        <w:trPr>
          <w:gridAfter w:val="1"/>
          <w:wAfter w:w="11" w:type="dxa"/>
          <w:trHeight w:val="597"/>
        </w:trPr>
        <w:tc>
          <w:tcPr>
            <w:tcW w:w="988" w:type="dxa"/>
            <w:vMerge/>
            <w:shd w:val="clear" w:color="auto" w:fill="D9D9D9" w:themeFill="background1" w:themeFillShade="D9"/>
            <w:noWrap/>
          </w:tcPr>
          <w:p w14:paraId="199DE2DD" w14:textId="77777777" w:rsidR="006F4A81" w:rsidRPr="00327320" w:rsidRDefault="006F4A81">
            <w:pPr>
              <w:rPr>
                <w:sz w:val="18"/>
                <w:lang w:val="en-AU"/>
              </w:rPr>
            </w:pPr>
          </w:p>
        </w:tc>
        <w:tc>
          <w:tcPr>
            <w:tcW w:w="946" w:type="dxa"/>
          </w:tcPr>
          <w:p w14:paraId="5914EF5B" w14:textId="77777777" w:rsidR="006F4A81" w:rsidRPr="00327320" w:rsidRDefault="006F4A81">
            <w:pPr>
              <w:rPr>
                <w:sz w:val="18"/>
                <w:lang w:val="en-AU"/>
              </w:rPr>
            </w:pPr>
            <w:r w:rsidRPr="00327320">
              <w:rPr>
                <w:sz w:val="18"/>
                <w:lang w:val="en-AU"/>
              </w:rPr>
              <w:t>LW (kg)</w:t>
            </w:r>
          </w:p>
        </w:tc>
        <w:tc>
          <w:tcPr>
            <w:tcW w:w="0" w:type="auto"/>
            <w:noWrap/>
          </w:tcPr>
          <w:p w14:paraId="132F634F" w14:textId="77777777" w:rsidR="006F4A81" w:rsidRPr="00327320" w:rsidRDefault="006F4A81">
            <w:pPr>
              <w:rPr>
                <w:sz w:val="18"/>
                <w:lang w:val="en-AU"/>
              </w:rPr>
            </w:pPr>
            <w:r w:rsidRPr="00327320">
              <w:rPr>
                <w:sz w:val="18"/>
                <w:lang w:val="en-AU"/>
              </w:rPr>
              <w:t>50</w:t>
            </w:r>
          </w:p>
        </w:tc>
        <w:tc>
          <w:tcPr>
            <w:tcW w:w="0" w:type="auto"/>
            <w:noWrap/>
          </w:tcPr>
          <w:p w14:paraId="1C017ABC" w14:textId="77777777" w:rsidR="006F4A81" w:rsidRPr="00327320" w:rsidRDefault="006F4A81">
            <w:pPr>
              <w:rPr>
                <w:b/>
                <w:bCs w:val="0"/>
                <w:sz w:val="18"/>
                <w:lang w:val="en-AU"/>
              </w:rPr>
            </w:pPr>
            <w:r w:rsidRPr="00327320">
              <w:rPr>
                <w:b/>
                <w:bCs w:val="0"/>
                <w:sz w:val="18"/>
                <w:lang w:val="en-AU"/>
              </w:rPr>
              <w:t>51</w:t>
            </w:r>
          </w:p>
        </w:tc>
        <w:tc>
          <w:tcPr>
            <w:tcW w:w="0" w:type="auto"/>
            <w:noWrap/>
          </w:tcPr>
          <w:p w14:paraId="7FCE3823" w14:textId="77777777" w:rsidR="006F4A81" w:rsidRPr="00327320" w:rsidRDefault="006F4A81">
            <w:pPr>
              <w:rPr>
                <w:b/>
                <w:bCs w:val="0"/>
                <w:sz w:val="18"/>
                <w:lang w:val="en-AU"/>
              </w:rPr>
            </w:pPr>
            <w:r w:rsidRPr="00327320">
              <w:rPr>
                <w:b/>
                <w:bCs w:val="0"/>
                <w:sz w:val="18"/>
                <w:lang w:val="en-AU"/>
              </w:rPr>
              <w:t>52</w:t>
            </w:r>
          </w:p>
        </w:tc>
        <w:tc>
          <w:tcPr>
            <w:tcW w:w="0" w:type="auto"/>
            <w:noWrap/>
          </w:tcPr>
          <w:p w14:paraId="254C9F9C" w14:textId="77777777" w:rsidR="006F4A81" w:rsidRPr="00327320" w:rsidRDefault="006F4A81">
            <w:pPr>
              <w:rPr>
                <w:b/>
                <w:bCs w:val="0"/>
                <w:sz w:val="18"/>
                <w:lang w:val="en-AU"/>
              </w:rPr>
            </w:pPr>
            <w:r w:rsidRPr="00327320">
              <w:rPr>
                <w:b/>
                <w:bCs w:val="0"/>
                <w:sz w:val="18"/>
                <w:lang w:val="en-AU"/>
              </w:rPr>
              <w:t>53</w:t>
            </w:r>
          </w:p>
        </w:tc>
        <w:tc>
          <w:tcPr>
            <w:tcW w:w="0" w:type="auto"/>
            <w:noWrap/>
          </w:tcPr>
          <w:p w14:paraId="0793F81F" w14:textId="77777777" w:rsidR="006F4A81" w:rsidRPr="00327320" w:rsidRDefault="006F4A81">
            <w:pPr>
              <w:rPr>
                <w:b/>
                <w:bCs w:val="0"/>
                <w:sz w:val="18"/>
                <w:lang w:val="en-AU"/>
              </w:rPr>
            </w:pPr>
            <w:r w:rsidRPr="00327320">
              <w:rPr>
                <w:b/>
                <w:bCs w:val="0"/>
                <w:sz w:val="18"/>
                <w:lang w:val="en-AU"/>
              </w:rPr>
              <w:t>54</w:t>
            </w:r>
          </w:p>
        </w:tc>
        <w:tc>
          <w:tcPr>
            <w:tcW w:w="0" w:type="auto"/>
            <w:noWrap/>
          </w:tcPr>
          <w:p w14:paraId="52A26593" w14:textId="77777777" w:rsidR="006F4A81" w:rsidRPr="00327320" w:rsidRDefault="006F4A81">
            <w:pPr>
              <w:rPr>
                <w:sz w:val="18"/>
                <w:lang w:val="en-AU"/>
              </w:rPr>
            </w:pPr>
            <w:r w:rsidRPr="00327320">
              <w:rPr>
                <w:sz w:val="18"/>
                <w:lang w:val="en-AU"/>
              </w:rPr>
              <w:t>55</w:t>
            </w:r>
          </w:p>
        </w:tc>
        <w:tc>
          <w:tcPr>
            <w:tcW w:w="0" w:type="auto"/>
            <w:noWrap/>
          </w:tcPr>
          <w:p w14:paraId="3B1F879A" w14:textId="77777777" w:rsidR="006F4A81" w:rsidRPr="00327320" w:rsidRDefault="006F4A81">
            <w:pPr>
              <w:rPr>
                <w:b/>
                <w:bCs w:val="0"/>
                <w:sz w:val="18"/>
                <w:lang w:val="en-AU"/>
              </w:rPr>
            </w:pPr>
            <w:r w:rsidRPr="00327320">
              <w:rPr>
                <w:b/>
                <w:bCs w:val="0"/>
                <w:sz w:val="18"/>
                <w:lang w:val="en-AU"/>
              </w:rPr>
              <w:t>56</w:t>
            </w:r>
          </w:p>
        </w:tc>
        <w:tc>
          <w:tcPr>
            <w:tcW w:w="0" w:type="auto"/>
            <w:noWrap/>
          </w:tcPr>
          <w:p w14:paraId="43A1F88F" w14:textId="77777777" w:rsidR="006F4A81" w:rsidRPr="00327320" w:rsidRDefault="006F4A81">
            <w:pPr>
              <w:rPr>
                <w:b/>
                <w:bCs w:val="0"/>
                <w:sz w:val="18"/>
                <w:lang w:val="en-AU"/>
              </w:rPr>
            </w:pPr>
            <w:r w:rsidRPr="00327320">
              <w:rPr>
                <w:b/>
                <w:bCs w:val="0"/>
                <w:sz w:val="18"/>
                <w:lang w:val="en-AU"/>
              </w:rPr>
              <w:t>57</w:t>
            </w:r>
          </w:p>
        </w:tc>
        <w:tc>
          <w:tcPr>
            <w:tcW w:w="0" w:type="auto"/>
            <w:noWrap/>
          </w:tcPr>
          <w:p w14:paraId="37C96915" w14:textId="77777777" w:rsidR="006F4A81" w:rsidRPr="00327320" w:rsidRDefault="006F4A81">
            <w:pPr>
              <w:rPr>
                <w:b/>
                <w:bCs w:val="0"/>
                <w:sz w:val="18"/>
                <w:lang w:val="en-AU"/>
              </w:rPr>
            </w:pPr>
            <w:r w:rsidRPr="00327320">
              <w:rPr>
                <w:b/>
                <w:bCs w:val="0"/>
                <w:sz w:val="18"/>
                <w:lang w:val="en-AU"/>
              </w:rPr>
              <w:t>57</w:t>
            </w:r>
          </w:p>
        </w:tc>
        <w:tc>
          <w:tcPr>
            <w:tcW w:w="0" w:type="auto"/>
            <w:noWrap/>
          </w:tcPr>
          <w:p w14:paraId="44D10A05" w14:textId="77777777" w:rsidR="006F4A81" w:rsidRPr="00327320" w:rsidRDefault="006F4A81">
            <w:pPr>
              <w:rPr>
                <w:b/>
                <w:bCs w:val="0"/>
                <w:sz w:val="18"/>
                <w:lang w:val="en-AU"/>
              </w:rPr>
            </w:pPr>
            <w:r w:rsidRPr="00327320">
              <w:rPr>
                <w:b/>
                <w:bCs w:val="0"/>
                <w:sz w:val="18"/>
                <w:lang w:val="en-AU"/>
              </w:rPr>
              <w:t>58</w:t>
            </w:r>
          </w:p>
        </w:tc>
        <w:tc>
          <w:tcPr>
            <w:tcW w:w="0" w:type="auto"/>
            <w:noWrap/>
          </w:tcPr>
          <w:p w14:paraId="227A2EEB" w14:textId="77777777" w:rsidR="006F4A81" w:rsidRPr="00327320" w:rsidRDefault="006F4A81">
            <w:pPr>
              <w:rPr>
                <w:b/>
                <w:bCs w:val="0"/>
                <w:sz w:val="18"/>
                <w:lang w:val="en-AU"/>
              </w:rPr>
            </w:pPr>
            <w:r w:rsidRPr="00327320">
              <w:rPr>
                <w:b/>
                <w:bCs w:val="0"/>
                <w:sz w:val="18"/>
                <w:lang w:val="en-AU"/>
              </w:rPr>
              <w:t>59</w:t>
            </w:r>
          </w:p>
        </w:tc>
        <w:tc>
          <w:tcPr>
            <w:tcW w:w="0" w:type="auto"/>
            <w:noWrap/>
          </w:tcPr>
          <w:p w14:paraId="4466C3B0" w14:textId="77777777" w:rsidR="006F4A81" w:rsidRPr="00327320" w:rsidRDefault="006F4A81">
            <w:pPr>
              <w:rPr>
                <w:sz w:val="18"/>
                <w:lang w:val="en-AU"/>
              </w:rPr>
            </w:pPr>
            <w:r w:rsidRPr="00327320">
              <w:rPr>
                <w:sz w:val="18"/>
                <w:lang w:val="en-AU"/>
              </w:rPr>
              <w:t>60</w:t>
            </w:r>
          </w:p>
        </w:tc>
      </w:tr>
      <w:tr w:rsidR="006F4A81" w:rsidRPr="00327320" w14:paraId="29594352" w14:textId="77777777">
        <w:trPr>
          <w:gridAfter w:val="1"/>
          <w:wAfter w:w="11" w:type="dxa"/>
          <w:trHeight w:val="597"/>
        </w:trPr>
        <w:tc>
          <w:tcPr>
            <w:tcW w:w="988" w:type="dxa"/>
            <w:vMerge/>
            <w:shd w:val="clear" w:color="auto" w:fill="D9D9D9" w:themeFill="background1" w:themeFillShade="D9"/>
            <w:noWrap/>
          </w:tcPr>
          <w:p w14:paraId="5BF66369" w14:textId="77777777" w:rsidR="006F4A81" w:rsidRPr="00327320" w:rsidRDefault="006F4A81">
            <w:pPr>
              <w:rPr>
                <w:sz w:val="18"/>
                <w:lang w:val="en-AU"/>
              </w:rPr>
            </w:pPr>
          </w:p>
        </w:tc>
        <w:tc>
          <w:tcPr>
            <w:tcW w:w="946" w:type="dxa"/>
          </w:tcPr>
          <w:p w14:paraId="16509621" w14:textId="77777777" w:rsidR="006F4A81" w:rsidRPr="00327320" w:rsidRDefault="006F4A81">
            <w:pPr>
              <w:rPr>
                <w:b/>
                <w:bCs w:val="0"/>
                <w:sz w:val="18"/>
                <w:lang w:val="en-AU"/>
              </w:rPr>
            </w:pPr>
            <w:r w:rsidRPr="00327320">
              <w:rPr>
                <w:b/>
                <w:bCs w:val="0"/>
                <w:sz w:val="18"/>
                <w:lang w:val="en-AU"/>
              </w:rPr>
              <w:t>LWG (kg/day)</w:t>
            </w:r>
          </w:p>
        </w:tc>
        <w:tc>
          <w:tcPr>
            <w:tcW w:w="0" w:type="auto"/>
            <w:noWrap/>
            <w:vAlign w:val="center"/>
          </w:tcPr>
          <w:p w14:paraId="2C9C2171"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7CBBC164"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49F71542"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26F76F9A"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7D812CA0"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5F99F37A"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301E8B2E"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1ECE20DB"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64CF2D6D"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7B0E8D74"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785599B1" w14:textId="77777777" w:rsidR="006F4A81" w:rsidRPr="00327320" w:rsidRDefault="006F4A81">
            <w:pPr>
              <w:rPr>
                <w:b/>
                <w:bCs w:val="0"/>
                <w:sz w:val="18"/>
                <w:lang w:val="en-AU"/>
              </w:rPr>
            </w:pPr>
            <w:r w:rsidRPr="00327320">
              <w:rPr>
                <w:rFonts w:cs="Arial"/>
                <w:b/>
                <w:bCs w:val="0"/>
                <w:color w:val="000000"/>
                <w:sz w:val="18"/>
                <w:lang w:val="en-AU"/>
              </w:rPr>
              <w:t>0.03</w:t>
            </w:r>
          </w:p>
        </w:tc>
        <w:tc>
          <w:tcPr>
            <w:tcW w:w="0" w:type="auto"/>
            <w:noWrap/>
            <w:vAlign w:val="center"/>
          </w:tcPr>
          <w:p w14:paraId="06F61391" w14:textId="77777777" w:rsidR="006F4A81" w:rsidRPr="00327320" w:rsidRDefault="006F4A81">
            <w:pPr>
              <w:rPr>
                <w:b/>
                <w:bCs w:val="0"/>
                <w:sz w:val="18"/>
                <w:lang w:val="en-AU"/>
              </w:rPr>
            </w:pPr>
            <w:r w:rsidRPr="00327320">
              <w:rPr>
                <w:rFonts w:cs="Arial"/>
                <w:b/>
                <w:bCs w:val="0"/>
                <w:color w:val="000000"/>
                <w:sz w:val="18"/>
                <w:lang w:val="en-AU"/>
              </w:rPr>
              <w:t>0.03</w:t>
            </w:r>
          </w:p>
        </w:tc>
      </w:tr>
      <w:tr w:rsidR="006F4A81" w:rsidRPr="00327320" w14:paraId="7A91BEC8" w14:textId="77777777">
        <w:trPr>
          <w:gridAfter w:val="1"/>
          <w:wAfter w:w="11" w:type="dxa"/>
          <w:trHeight w:val="477"/>
        </w:trPr>
        <w:tc>
          <w:tcPr>
            <w:tcW w:w="988" w:type="dxa"/>
            <w:vMerge w:val="restart"/>
            <w:shd w:val="clear" w:color="auto" w:fill="D9D9D9" w:themeFill="background1" w:themeFillShade="D9"/>
            <w:noWrap/>
          </w:tcPr>
          <w:p w14:paraId="6078699E" w14:textId="77777777" w:rsidR="006F4A81" w:rsidRPr="00327320" w:rsidRDefault="006F4A81">
            <w:pPr>
              <w:rPr>
                <w:sz w:val="18"/>
                <w:lang w:val="en-AU"/>
              </w:rPr>
            </w:pPr>
            <w:r w:rsidRPr="00327320">
              <w:rPr>
                <w:sz w:val="18"/>
                <w:lang w:val="en-AU"/>
              </w:rPr>
              <w:t>Ewe lambs</w:t>
            </w:r>
          </w:p>
        </w:tc>
        <w:tc>
          <w:tcPr>
            <w:tcW w:w="946" w:type="dxa"/>
          </w:tcPr>
          <w:p w14:paraId="0678C185" w14:textId="77777777" w:rsidR="006F4A81" w:rsidRPr="00327320" w:rsidRDefault="006F4A81">
            <w:pPr>
              <w:rPr>
                <w:sz w:val="18"/>
                <w:lang w:val="en-AU"/>
              </w:rPr>
            </w:pPr>
            <w:r w:rsidRPr="00327320">
              <w:rPr>
                <w:sz w:val="18"/>
                <w:lang w:val="en-AU"/>
              </w:rPr>
              <w:t>Head</w:t>
            </w:r>
          </w:p>
        </w:tc>
        <w:tc>
          <w:tcPr>
            <w:tcW w:w="0" w:type="auto"/>
            <w:noWrap/>
          </w:tcPr>
          <w:p w14:paraId="61A4CD1A" w14:textId="77777777" w:rsidR="006F4A81" w:rsidRPr="00327320" w:rsidRDefault="006F4A81">
            <w:pPr>
              <w:rPr>
                <w:sz w:val="18"/>
                <w:lang w:val="en-AU"/>
              </w:rPr>
            </w:pPr>
            <w:r w:rsidRPr="00327320">
              <w:rPr>
                <w:sz w:val="18"/>
                <w:lang w:val="en-AU"/>
              </w:rPr>
              <w:t>0</w:t>
            </w:r>
          </w:p>
        </w:tc>
        <w:tc>
          <w:tcPr>
            <w:tcW w:w="0" w:type="auto"/>
            <w:noWrap/>
          </w:tcPr>
          <w:p w14:paraId="0A5D4AB8" w14:textId="77777777" w:rsidR="006F4A81" w:rsidRPr="00327320" w:rsidRDefault="006F4A81">
            <w:pPr>
              <w:rPr>
                <w:sz w:val="18"/>
                <w:lang w:val="en-AU"/>
              </w:rPr>
            </w:pPr>
            <w:r w:rsidRPr="00327320">
              <w:rPr>
                <w:sz w:val="18"/>
                <w:lang w:val="en-AU"/>
              </w:rPr>
              <w:t>1000</w:t>
            </w:r>
          </w:p>
        </w:tc>
        <w:tc>
          <w:tcPr>
            <w:tcW w:w="0" w:type="auto"/>
            <w:noWrap/>
          </w:tcPr>
          <w:p w14:paraId="38083A61" w14:textId="77777777" w:rsidR="006F4A81" w:rsidRPr="00327320" w:rsidRDefault="006F4A81">
            <w:pPr>
              <w:rPr>
                <w:sz w:val="18"/>
                <w:lang w:val="en-AU"/>
              </w:rPr>
            </w:pPr>
            <w:r w:rsidRPr="00327320">
              <w:rPr>
                <w:sz w:val="18"/>
                <w:lang w:val="en-AU"/>
              </w:rPr>
              <w:t>1000</w:t>
            </w:r>
          </w:p>
        </w:tc>
        <w:tc>
          <w:tcPr>
            <w:tcW w:w="0" w:type="auto"/>
            <w:noWrap/>
          </w:tcPr>
          <w:p w14:paraId="2EB4644B" w14:textId="77777777" w:rsidR="006F4A81" w:rsidRPr="00327320" w:rsidRDefault="006F4A81">
            <w:pPr>
              <w:rPr>
                <w:sz w:val="18"/>
                <w:lang w:val="en-AU"/>
              </w:rPr>
            </w:pPr>
            <w:r w:rsidRPr="00327320">
              <w:rPr>
                <w:sz w:val="18"/>
                <w:lang w:val="en-AU"/>
              </w:rPr>
              <w:t>1000</w:t>
            </w:r>
          </w:p>
        </w:tc>
        <w:tc>
          <w:tcPr>
            <w:tcW w:w="0" w:type="auto"/>
            <w:noWrap/>
          </w:tcPr>
          <w:p w14:paraId="59786EE8" w14:textId="77777777" w:rsidR="006F4A81" w:rsidRPr="00327320" w:rsidRDefault="006F4A81">
            <w:pPr>
              <w:rPr>
                <w:sz w:val="18"/>
                <w:lang w:val="en-AU"/>
              </w:rPr>
            </w:pPr>
            <w:r w:rsidRPr="00327320">
              <w:rPr>
                <w:sz w:val="18"/>
                <w:lang w:val="en-AU"/>
              </w:rPr>
              <w:t>1000</w:t>
            </w:r>
          </w:p>
        </w:tc>
        <w:tc>
          <w:tcPr>
            <w:tcW w:w="0" w:type="auto"/>
            <w:noWrap/>
          </w:tcPr>
          <w:p w14:paraId="7C439611" w14:textId="77777777" w:rsidR="006F4A81" w:rsidRPr="00327320" w:rsidRDefault="006F4A81">
            <w:pPr>
              <w:rPr>
                <w:sz w:val="18"/>
                <w:lang w:val="en-AU"/>
              </w:rPr>
            </w:pPr>
            <w:r w:rsidRPr="00327320">
              <w:rPr>
                <w:sz w:val="18"/>
                <w:lang w:val="en-AU"/>
              </w:rPr>
              <w:t>500</w:t>
            </w:r>
          </w:p>
        </w:tc>
        <w:tc>
          <w:tcPr>
            <w:tcW w:w="0" w:type="auto"/>
            <w:noWrap/>
          </w:tcPr>
          <w:p w14:paraId="47E0F792" w14:textId="77777777" w:rsidR="006F4A81" w:rsidRPr="00327320" w:rsidRDefault="006F4A81">
            <w:pPr>
              <w:rPr>
                <w:sz w:val="18"/>
                <w:lang w:val="en-AU"/>
              </w:rPr>
            </w:pPr>
            <w:r w:rsidRPr="00327320">
              <w:rPr>
                <w:sz w:val="18"/>
                <w:lang w:val="en-AU"/>
              </w:rPr>
              <w:t>500</w:t>
            </w:r>
          </w:p>
        </w:tc>
        <w:tc>
          <w:tcPr>
            <w:tcW w:w="0" w:type="auto"/>
            <w:noWrap/>
          </w:tcPr>
          <w:p w14:paraId="1C867D60" w14:textId="77777777" w:rsidR="006F4A81" w:rsidRPr="00327320" w:rsidRDefault="006F4A81">
            <w:pPr>
              <w:rPr>
                <w:sz w:val="18"/>
                <w:lang w:val="en-AU"/>
              </w:rPr>
            </w:pPr>
            <w:r w:rsidRPr="00327320">
              <w:rPr>
                <w:sz w:val="18"/>
                <w:lang w:val="en-AU"/>
              </w:rPr>
              <w:t>500</w:t>
            </w:r>
          </w:p>
        </w:tc>
        <w:tc>
          <w:tcPr>
            <w:tcW w:w="0" w:type="auto"/>
            <w:noWrap/>
          </w:tcPr>
          <w:p w14:paraId="6E847D7A" w14:textId="77777777" w:rsidR="006F4A81" w:rsidRPr="00327320" w:rsidRDefault="006F4A81">
            <w:pPr>
              <w:rPr>
                <w:sz w:val="18"/>
                <w:lang w:val="en-AU"/>
              </w:rPr>
            </w:pPr>
            <w:r w:rsidRPr="00327320">
              <w:rPr>
                <w:sz w:val="18"/>
                <w:lang w:val="en-AU"/>
              </w:rPr>
              <w:t>500</w:t>
            </w:r>
          </w:p>
        </w:tc>
        <w:tc>
          <w:tcPr>
            <w:tcW w:w="0" w:type="auto"/>
            <w:noWrap/>
          </w:tcPr>
          <w:p w14:paraId="6BCE9499" w14:textId="77777777" w:rsidR="006F4A81" w:rsidRPr="00327320" w:rsidRDefault="006F4A81">
            <w:pPr>
              <w:rPr>
                <w:sz w:val="18"/>
                <w:lang w:val="en-AU"/>
              </w:rPr>
            </w:pPr>
            <w:r w:rsidRPr="00327320">
              <w:rPr>
                <w:sz w:val="18"/>
                <w:lang w:val="en-AU"/>
              </w:rPr>
              <w:t>500</w:t>
            </w:r>
          </w:p>
        </w:tc>
        <w:tc>
          <w:tcPr>
            <w:tcW w:w="0" w:type="auto"/>
            <w:noWrap/>
          </w:tcPr>
          <w:p w14:paraId="6F27A558" w14:textId="77777777" w:rsidR="006F4A81" w:rsidRPr="00327320" w:rsidRDefault="006F4A81">
            <w:pPr>
              <w:rPr>
                <w:sz w:val="18"/>
                <w:lang w:val="en-AU"/>
              </w:rPr>
            </w:pPr>
            <w:r w:rsidRPr="00327320">
              <w:rPr>
                <w:sz w:val="18"/>
                <w:lang w:val="en-AU"/>
              </w:rPr>
              <w:t>500</w:t>
            </w:r>
          </w:p>
        </w:tc>
        <w:tc>
          <w:tcPr>
            <w:tcW w:w="0" w:type="auto"/>
            <w:noWrap/>
          </w:tcPr>
          <w:p w14:paraId="5EFF133C" w14:textId="77777777" w:rsidR="006F4A81" w:rsidRPr="00327320" w:rsidRDefault="006F4A81">
            <w:pPr>
              <w:rPr>
                <w:sz w:val="18"/>
                <w:lang w:val="en-AU"/>
              </w:rPr>
            </w:pPr>
            <w:r w:rsidRPr="00327320">
              <w:rPr>
                <w:sz w:val="18"/>
                <w:lang w:val="en-AU"/>
              </w:rPr>
              <w:t>250</w:t>
            </w:r>
          </w:p>
        </w:tc>
      </w:tr>
      <w:tr w:rsidR="006F4A81" w:rsidRPr="00327320" w14:paraId="31F5A894" w14:textId="77777777">
        <w:trPr>
          <w:gridAfter w:val="1"/>
          <w:wAfter w:w="11" w:type="dxa"/>
          <w:trHeight w:val="477"/>
        </w:trPr>
        <w:tc>
          <w:tcPr>
            <w:tcW w:w="988" w:type="dxa"/>
            <w:vMerge/>
            <w:shd w:val="clear" w:color="auto" w:fill="D9D9D9" w:themeFill="background1" w:themeFillShade="D9"/>
            <w:noWrap/>
          </w:tcPr>
          <w:p w14:paraId="445104A1" w14:textId="77777777" w:rsidR="006F4A81" w:rsidRPr="00327320" w:rsidRDefault="006F4A81">
            <w:pPr>
              <w:rPr>
                <w:sz w:val="18"/>
                <w:lang w:val="en-AU"/>
              </w:rPr>
            </w:pPr>
          </w:p>
        </w:tc>
        <w:tc>
          <w:tcPr>
            <w:tcW w:w="946" w:type="dxa"/>
          </w:tcPr>
          <w:p w14:paraId="732B65A2" w14:textId="77777777" w:rsidR="006F4A81" w:rsidRPr="00327320" w:rsidRDefault="006F4A81">
            <w:pPr>
              <w:rPr>
                <w:sz w:val="18"/>
                <w:lang w:val="en-AU"/>
              </w:rPr>
            </w:pPr>
            <w:r w:rsidRPr="00327320">
              <w:rPr>
                <w:sz w:val="18"/>
                <w:lang w:val="en-AU"/>
              </w:rPr>
              <w:t>LW (kg)</w:t>
            </w:r>
          </w:p>
        </w:tc>
        <w:tc>
          <w:tcPr>
            <w:tcW w:w="0" w:type="auto"/>
            <w:noWrap/>
          </w:tcPr>
          <w:p w14:paraId="62E6ED30" w14:textId="77777777" w:rsidR="006F4A81" w:rsidRPr="00327320" w:rsidRDefault="006F4A81">
            <w:pPr>
              <w:rPr>
                <w:sz w:val="18"/>
                <w:lang w:val="en-AU"/>
              </w:rPr>
            </w:pPr>
            <w:r w:rsidRPr="00327320">
              <w:rPr>
                <w:sz w:val="18"/>
                <w:lang w:val="en-AU"/>
              </w:rPr>
              <w:t>-</w:t>
            </w:r>
          </w:p>
        </w:tc>
        <w:tc>
          <w:tcPr>
            <w:tcW w:w="0" w:type="auto"/>
            <w:noWrap/>
          </w:tcPr>
          <w:p w14:paraId="502635A9" w14:textId="77777777" w:rsidR="006F4A81" w:rsidRPr="00327320" w:rsidRDefault="006F4A81">
            <w:pPr>
              <w:rPr>
                <w:sz w:val="18"/>
                <w:lang w:val="en-AU"/>
              </w:rPr>
            </w:pPr>
            <w:r w:rsidRPr="00327320">
              <w:rPr>
                <w:sz w:val="18"/>
                <w:lang w:val="en-AU"/>
              </w:rPr>
              <w:t>15</w:t>
            </w:r>
          </w:p>
        </w:tc>
        <w:tc>
          <w:tcPr>
            <w:tcW w:w="0" w:type="auto"/>
            <w:noWrap/>
          </w:tcPr>
          <w:p w14:paraId="64E56B76" w14:textId="77777777" w:rsidR="006F4A81" w:rsidRPr="00327320" w:rsidRDefault="006F4A81">
            <w:pPr>
              <w:rPr>
                <w:b/>
                <w:bCs w:val="0"/>
                <w:sz w:val="18"/>
                <w:lang w:val="en-AU"/>
              </w:rPr>
            </w:pPr>
            <w:r w:rsidRPr="00327320">
              <w:rPr>
                <w:b/>
                <w:bCs w:val="0"/>
                <w:sz w:val="18"/>
                <w:lang w:val="en-AU"/>
              </w:rPr>
              <w:t>20</w:t>
            </w:r>
          </w:p>
        </w:tc>
        <w:tc>
          <w:tcPr>
            <w:tcW w:w="0" w:type="auto"/>
            <w:noWrap/>
          </w:tcPr>
          <w:p w14:paraId="50586A41" w14:textId="77777777" w:rsidR="006F4A81" w:rsidRPr="00327320" w:rsidRDefault="006F4A81">
            <w:pPr>
              <w:rPr>
                <w:b/>
                <w:bCs w:val="0"/>
                <w:sz w:val="18"/>
                <w:lang w:val="en-AU"/>
              </w:rPr>
            </w:pPr>
            <w:r w:rsidRPr="00327320">
              <w:rPr>
                <w:b/>
                <w:bCs w:val="0"/>
                <w:sz w:val="18"/>
                <w:lang w:val="en-AU"/>
              </w:rPr>
              <w:t>25</w:t>
            </w:r>
          </w:p>
        </w:tc>
        <w:tc>
          <w:tcPr>
            <w:tcW w:w="0" w:type="auto"/>
            <w:noWrap/>
          </w:tcPr>
          <w:p w14:paraId="6AF11807" w14:textId="77777777" w:rsidR="006F4A81" w:rsidRPr="00327320" w:rsidRDefault="006F4A81">
            <w:pPr>
              <w:rPr>
                <w:b/>
                <w:bCs w:val="0"/>
                <w:sz w:val="18"/>
                <w:lang w:val="en-AU"/>
              </w:rPr>
            </w:pPr>
            <w:r w:rsidRPr="00327320">
              <w:rPr>
                <w:b/>
                <w:bCs w:val="0"/>
                <w:sz w:val="18"/>
                <w:lang w:val="en-AU"/>
              </w:rPr>
              <w:t>30</w:t>
            </w:r>
          </w:p>
        </w:tc>
        <w:tc>
          <w:tcPr>
            <w:tcW w:w="0" w:type="auto"/>
            <w:noWrap/>
          </w:tcPr>
          <w:p w14:paraId="3E33AB45" w14:textId="77777777" w:rsidR="006F4A81" w:rsidRPr="00327320" w:rsidRDefault="006F4A81">
            <w:pPr>
              <w:rPr>
                <w:sz w:val="18"/>
                <w:lang w:val="en-AU"/>
              </w:rPr>
            </w:pPr>
            <w:r w:rsidRPr="00327320">
              <w:rPr>
                <w:sz w:val="18"/>
                <w:lang w:val="en-AU"/>
              </w:rPr>
              <w:t>35</w:t>
            </w:r>
          </w:p>
        </w:tc>
        <w:tc>
          <w:tcPr>
            <w:tcW w:w="0" w:type="auto"/>
            <w:noWrap/>
          </w:tcPr>
          <w:p w14:paraId="5F3E511A" w14:textId="77777777" w:rsidR="006F4A81" w:rsidRPr="00327320" w:rsidRDefault="006F4A81">
            <w:pPr>
              <w:rPr>
                <w:b/>
                <w:bCs w:val="0"/>
                <w:sz w:val="18"/>
                <w:lang w:val="en-AU"/>
              </w:rPr>
            </w:pPr>
            <w:r w:rsidRPr="00327320">
              <w:rPr>
                <w:b/>
                <w:bCs w:val="0"/>
                <w:sz w:val="18"/>
                <w:lang w:val="en-AU"/>
              </w:rPr>
              <w:t>38</w:t>
            </w:r>
          </w:p>
        </w:tc>
        <w:tc>
          <w:tcPr>
            <w:tcW w:w="0" w:type="auto"/>
            <w:noWrap/>
          </w:tcPr>
          <w:p w14:paraId="74BA46E2" w14:textId="77777777" w:rsidR="006F4A81" w:rsidRPr="00327320" w:rsidRDefault="006F4A81">
            <w:pPr>
              <w:rPr>
                <w:b/>
                <w:bCs w:val="0"/>
                <w:sz w:val="18"/>
                <w:lang w:val="en-AU"/>
              </w:rPr>
            </w:pPr>
            <w:r w:rsidRPr="00327320">
              <w:rPr>
                <w:b/>
                <w:bCs w:val="0"/>
                <w:sz w:val="18"/>
                <w:lang w:val="en-AU"/>
              </w:rPr>
              <w:t>40</w:t>
            </w:r>
          </w:p>
        </w:tc>
        <w:tc>
          <w:tcPr>
            <w:tcW w:w="0" w:type="auto"/>
            <w:noWrap/>
          </w:tcPr>
          <w:p w14:paraId="293E3048" w14:textId="77777777" w:rsidR="006F4A81" w:rsidRPr="00327320" w:rsidRDefault="006F4A81">
            <w:pPr>
              <w:rPr>
                <w:b/>
                <w:bCs w:val="0"/>
                <w:sz w:val="18"/>
                <w:lang w:val="en-AU"/>
              </w:rPr>
            </w:pPr>
            <w:r w:rsidRPr="00327320">
              <w:rPr>
                <w:b/>
                <w:bCs w:val="0"/>
                <w:sz w:val="18"/>
                <w:lang w:val="en-AU"/>
              </w:rPr>
              <w:t>42</w:t>
            </w:r>
          </w:p>
        </w:tc>
        <w:tc>
          <w:tcPr>
            <w:tcW w:w="0" w:type="auto"/>
            <w:noWrap/>
          </w:tcPr>
          <w:p w14:paraId="51CF0E73" w14:textId="77777777" w:rsidR="006F4A81" w:rsidRPr="00327320" w:rsidRDefault="006F4A81">
            <w:pPr>
              <w:rPr>
                <w:b/>
                <w:bCs w:val="0"/>
                <w:sz w:val="18"/>
                <w:lang w:val="en-AU"/>
              </w:rPr>
            </w:pPr>
            <w:r w:rsidRPr="00327320">
              <w:rPr>
                <w:b/>
                <w:bCs w:val="0"/>
                <w:sz w:val="18"/>
                <w:lang w:val="en-AU"/>
              </w:rPr>
              <w:t>45</w:t>
            </w:r>
          </w:p>
        </w:tc>
        <w:tc>
          <w:tcPr>
            <w:tcW w:w="0" w:type="auto"/>
            <w:noWrap/>
          </w:tcPr>
          <w:p w14:paraId="0F6A38E2" w14:textId="77777777" w:rsidR="006F4A81" w:rsidRPr="00327320" w:rsidRDefault="006F4A81">
            <w:pPr>
              <w:rPr>
                <w:b/>
                <w:bCs w:val="0"/>
                <w:sz w:val="18"/>
                <w:lang w:val="en-AU"/>
              </w:rPr>
            </w:pPr>
            <w:r w:rsidRPr="00327320">
              <w:rPr>
                <w:b/>
                <w:bCs w:val="0"/>
                <w:sz w:val="18"/>
                <w:lang w:val="en-AU"/>
              </w:rPr>
              <w:t>47</w:t>
            </w:r>
          </w:p>
        </w:tc>
        <w:tc>
          <w:tcPr>
            <w:tcW w:w="0" w:type="auto"/>
            <w:noWrap/>
          </w:tcPr>
          <w:p w14:paraId="7914E72D" w14:textId="77777777" w:rsidR="006F4A81" w:rsidRPr="00327320" w:rsidRDefault="006F4A81">
            <w:pPr>
              <w:rPr>
                <w:sz w:val="18"/>
                <w:lang w:val="en-AU"/>
              </w:rPr>
            </w:pPr>
            <w:r w:rsidRPr="00327320">
              <w:rPr>
                <w:sz w:val="18"/>
                <w:lang w:val="en-AU"/>
              </w:rPr>
              <w:t>50</w:t>
            </w:r>
          </w:p>
        </w:tc>
      </w:tr>
      <w:tr w:rsidR="006F4A81" w:rsidRPr="00327320" w14:paraId="1C35A59D" w14:textId="77777777">
        <w:trPr>
          <w:gridAfter w:val="1"/>
          <w:wAfter w:w="11" w:type="dxa"/>
          <w:trHeight w:val="477"/>
        </w:trPr>
        <w:tc>
          <w:tcPr>
            <w:tcW w:w="988" w:type="dxa"/>
            <w:vMerge/>
            <w:shd w:val="clear" w:color="auto" w:fill="D9D9D9" w:themeFill="background1" w:themeFillShade="D9"/>
            <w:noWrap/>
          </w:tcPr>
          <w:p w14:paraId="3850F9BA" w14:textId="77777777" w:rsidR="006F4A81" w:rsidRPr="00327320" w:rsidRDefault="006F4A81">
            <w:pPr>
              <w:rPr>
                <w:sz w:val="18"/>
                <w:lang w:val="en-AU"/>
              </w:rPr>
            </w:pPr>
          </w:p>
        </w:tc>
        <w:tc>
          <w:tcPr>
            <w:tcW w:w="946" w:type="dxa"/>
          </w:tcPr>
          <w:p w14:paraId="158924BF" w14:textId="77777777" w:rsidR="006F4A81" w:rsidRPr="00327320" w:rsidRDefault="006F4A81">
            <w:pPr>
              <w:rPr>
                <w:b/>
                <w:bCs w:val="0"/>
                <w:sz w:val="18"/>
                <w:lang w:val="en-AU"/>
              </w:rPr>
            </w:pPr>
            <w:r w:rsidRPr="00327320">
              <w:rPr>
                <w:b/>
                <w:bCs w:val="0"/>
                <w:sz w:val="18"/>
                <w:lang w:val="en-AU"/>
              </w:rPr>
              <w:t>LWG (kg/day)</w:t>
            </w:r>
          </w:p>
        </w:tc>
        <w:tc>
          <w:tcPr>
            <w:tcW w:w="0" w:type="auto"/>
            <w:noWrap/>
            <w:vAlign w:val="center"/>
          </w:tcPr>
          <w:p w14:paraId="49537480"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21A9266C" w14:textId="77777777" w:rsidR="006F4A81" w:rsidRPr="00327320" w:rsidRDefault="006F4A81">
            <w:pPr>
              <w:rPr>
                <w:b/>
                <w:bCs w:val="0"/>
                <w:sz w:val="18"/>
                <w:lang w:val="en-AU"/>
              </w:rPr>
            </w:pPr>
            <w:r w:rsidRPr="00327320">
              <w:rPr>
                <w:rFonts w:cs="Arial"/>
                <w:b/>
                <w:bCs w:val="0"/>
                <w:color w:val="000000"/>
                <w:sz w:val="18"/>
                <w:lang w:val="en-AU"/>
              </w:rPr>
              <w:t>-</w:t>
            </w:r>
          </w:p>
        </w:tc>
        <w:tc>
          <w:tcPr>
            <w:tcW w:w="0" w:type="auto"/>
            <w:noWrap/>
            <w:vAlign w:val="center"/>
          </w:tcPr>
          <w:p w14:paraId="7133C17E"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6992EAD1"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4447516E"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7F0BCC50"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02AA13B9"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51C36105"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4F6DDB3A"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44802BD1"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041DD269"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071DC5B0" w14:textId="77777777" w:rsidR="006F4A81" w:rsidRPr="00327320" w:rsidRDefault="006F4A81">
            <w:pPr>
              <w:rPr>
                <w:b/>
                <w:bCs w:val="0"/>
                <w:sz w:val="18"/>
                <w:lang w:val="en-AU"/>
              </w:rPr>
            </w:pPr>
            <w:r w:rsidRPr="00327320">
              <w:rPr>
                <w:rFonts w:cs="Arial"/>
                <w:b/>
                <w:bCs w:val="0"/>
                <w:color w:val="000000"/>
                <w:sz w:val="18"/>
                <w:lang w:val="en-AU"/>
              </w:rPr>
              <w:t>0.00</w:t>
            </w:r>
          </w:p>
        </w:tc>
      </w:tr>
      <w:tr w:rsidR="006F4A81" w:rsidRPr="00327320" w14:paraId="04753EB0" w14:textId="77777777">
        <w:trPr>
          <w:gridAfter w:val="1"/>
          <w:wAfter w:w="11" w:type="dxa"/>
          <w:trHeight w:val="477"/>
        </w:trPr>
        <w:tc>
          <w:tcPr>
            <w:tcW w:w="988" w:type="dxa"/>
            <w:vMerge w:val="restart"/>
            <w:shd w:val="clear" w:color="auto" w:fill="D9D9D9" w:themeFill="background1" w:themeFillShade="D9"/>
            <w:noWrap/>
          </w:tcPr>
          <w:p w14:paraId="511F461C" w14:textId="77777777" w:rsidR="006F4A81" w:rsidRPr="00327320" w:rsidRDefault="006F4A81">
            <w:pPr>
              <w:rPr>
                <w:sz w:val="18"/>
                <w:lang w:val="en-AU"/>
              </w:rPr>
            </w:pPr>
            <w:r w:rsidRPr="00327320">
              <w:rPr>
                <w:sz w:val="18"/>
                <w:lang w:val="en-AU"/>
              </w:rPr>
              <w:t>Male lambs</w:t>
            </w:r>
          </w:p>
        </w:tc>
        <w:tc>
          <w:tcPr>
            <w:tcW w:w="946" w:type="dxa"/>
          </w:tcPr>
          <w:p w14:paraId="37D1845A" w14:textId="77777777" w:rsidR="006F4A81" w:rsidRPr="00327320" w:rsidRDefault="006F4A81">
            <w:pPr>
              <w:rPr>
                <w:sz w:val="18"/>
                <w:lang w:val="en-AU"/>
              </w:rPr>
            </w:pPr>
            <w:r w:rsidRPr="00327320">
              <w:rPr>
                <w:sz w:val="18"/>
                <w:lang w:val="en-AU"/>
              </w:rPr>
              <w:t>Head</w:t>
            </w:r>
          </w:p>
        </w:tc>
        <w:tc>
          <w:tcPr>
            <w:tcW w:w="0" w:type="auto"/>
            <w:noWrap/>
          </w:tcPr>
          <w:p w14:paraId="7BCF44E9" w14:textId="77777777" w:rsidR="006F4A81" w:rsidRPr="00327320" w:rsidRDefault="006F4A81">
            <w:pPr>
              <w:rPr>
                <w:sz w:val="18"/>
                <w:lang w:val="en-AU"/>
              </w:rPr>
            </w:pPr>
            <w:r w:rsidRPr="00327320">
              <w:rPr>
                <w:sz w:val="18"/>
                <w:lang w:val="en-AU"/>
              </w:rPr>
              <w:t>0</w:t>
            </w:r>
          </w:p>
        </w:tc>
        <w:tc>
          <w:tcPr>
            <w:tcW w:w="0" w:type="auto"/>
            <w:noWrap/>
          </w:tcPr>
          <w:p w14:paraId="5993A524" w14:textId="77777777" w:rsidR="006F4A81" w:rsidRPr="00327320" w:rsidRDefault="006F4A81">
            <w:pPr>
              <w:rPr>
                <w:sz w:val="18"/>
                <w:lang w:val="en-AU"/>
              </w:rPr>
            </w:pPr>
            <w:r w:rsidRPr="00327320">
              <w:rPr>
                <w:sz w:val="18"/>
                <w:lang w:val="en-AU"/>
              </w:rPr>
              <w:t>1000</w:t>
            </w:r>
          </w:p>
        </w:tc>
        <w:tc>
          <w:tcPr>
            <w:tcW w:w="0" w:type="auto"/>
            <w:noWrap/>
          </w:tcPr>
          <w:p w14:paraId="103331B8" w14:textId="77777777" w:rsidR="006F4A81" w:rsidRPr="00327320" w:rsidRDefault="006F4A81">
            <w:pPr>
              <w:rPr>
                <w:sz w:val="18"/>
                <w:lang w:val="en-AU"/>
              </w:rPr>
            </w:pPr>
            <w:r w:rsidRPr="00327320">
              <w:rPr>
                <w:sz w:val="18"/>
                <w:lang w:val="en-AU"/>
              </w:rPr>
              <w:t>1000</w:t>
            </w:r>
          </w:p>
        </w:tc>
        <w:tc>
          <w:tcPr>
            <w:tcW w:w="0" w:type="auto"/>
            <w:noWrap/>
          </w:tcPr>
          <w:p w14:paraId="170718F1" w14:textId="77777777" w:rsidR="006F4A81" w:rsidRPr="00327320" w:rsidRDefault="006F4A81">
            <w:pPr>
              <w:rPr>
                <w:sz w:val="18"/>
                <w:lang w:val="en-AU"/>
              </w:rPr>
            </w:pPr>
            <w:r w:rsidRPr="00327320">
              <w:rPr>
                <w:sz w:val="18"/>
                <w:lang w:val="en-AU"/>
              </w:rPr>
              <w:t>1000</w:t>
            </w:r>
          </w:p>
        </w:tc>
        <w:tc>
          <w:tcPr>
            <w:tcW w:w="0" w:type="auto"/>
            <w:noWrap/>
          </w:tcPr>
          <w:p w14:paraId="065498C4" w14:textId="77777777" w:rsidR="006F4A81" w:rsidRPr="00327320" w:rsidRDefault="006F4A81">
            <w:pPr>
              <w:rPr>
                <w:sz w:val="18"/>
                <w:lang w:val="en-AU"/>
              </w:rPr>
            </w:pPr>
            <w:r w:rsidRPr="00327320">
              <w:rPr>
                <w:sz w:val="18"/>
                <w:lang w:val="en-AU"/>
              </w:rPr>
              <w:t>1000</w:t>
            </w:r>
          </w:p>
        </w:tc>
        <w:tc>
          <w:tcPr>
            <w:tcW w:w="0" w:type="auto"/>
            <w:noWrap/>
          </w:tcPr>
          <w:p w14:paraId="7675480E" w14:textId="77777777" w:rsidR="006F4A81" w:rsidRPr="00327320" w:rsidRDefault="006F4A81">
            <w:pPr>
              <w:rPr>
                <w:sz w:val="18"/>
                <w:lang w:val="en-AU"/>
              </w:rPr>
            </w:pPr>
            <w:r w:rsidRPr="00327320">
              <w:rPr>
                <w:sz w:val="18"/>
                <w:lang w:val="en-AU"/>
              </w:rPr>
              <w:t>250</w:t>
            </w:r>
          </w:p>
        </w:tc>
        <w:tc>
          <w:tcPr>
            <w:tcW w:w="0" w:type="auto"/>
            <w:noWrap/>
          </w:tcPr>
          <w:p w14:paraId="0C5A2B6A" w14:textId="77777777" w:rsidR="006F4A81" w:rsidRPr="00327320" w:rsidRDefault="006F4A81">
            <w:pPr>
              <w:rPr>
                <w:sz w:val="18"/>
                <w:lang w:val="en-AU"/>
              </w:rPr>
            </w:pPr>
            <w:r w:rsidRPr="00327320">
              <w:rPr>
                <w:sz w:val="18"/>
                <w:lang w:val="en-AU"/>
              </w:rPr>
              <w:t>250</w:t>
            </w:r>
          </w:p>
        </w:tc>
        <w:tc>
          <w:tcPr>
            <w:tcW w:w="0" w:type="auto"/>
            <w:noWrap/>
          </w:tcPr>
          <w:p w14:paraId="7A402B64" w14:textId="77777777" w:rsidR="006F4A81" w:rsidRPr="00327320" w:rsidRDefault="006F4A81">
            <w:pPr>
              <w:rPr>
                <w:sz w:val="18"/>
                <w:lang w:val="en-AU"/>
              </w:rPr>
            </w:pPr>
            <w:r w:rsidRPr="00327320">
              <w:rPr>
                <w:sz w:val="18"/>
                <w:lang w:val="en-AU"/>
              </w:rPr>
              <w:t>250</w:t>
            </w:r>
          </w:p>
        </w:tc>
        <w:tc>
          <w:tcPr>
            <w:tcW w:w="0" w:type="auto"/>
            <w:noWrap/>
          </w:tcPr>
          <w:p w14:paraId="0ACD89C7" w14:textId="77777777" w:rsidR="006F4A81" w:rsidRPr="00327320" w:rsidRDefault="006F4A81">
            <w:pPr>
              <w:rPr>
                <w:sz w:val="18"/>
                <w:lang w:val="en-AU"/>
              </w:rPr>
            </w:pPr>
            <w:r w:rsidRPr="00327320">
              <w:rPr>
                <w:sz w:val="18"/>
                <w:lang w:val="en-AU"/>
              </w:rPr>
              <w:t>0</w:t>
            </w:r>
          </w:p>
        </w:tc>
        <w:tc>
          <w:tcPr>
            <w:tcW w:w="0" w:type="auto"/>
            <w:noWrap/>
          </w:tcPr>
          <w:p w14:paraId="0A2B40E2" w14:textId="77777777" w:rsidR="006F4A81" w:rsidRPr="00327320" w:rsidRDefault="006F4A81">
            <w:pPr>
              <w:rPr>
                <w:sz w:val="18"/>
                <w:lang w:val="en-AU"/>
              </w:rPr>
            </w:pPr>
            <w:r w:rsidRPr="00327320">
              <w:rPr>
                <w:sz w:val="18"/>
                <w:lang w:val="en-AU"/>
              </w:rPr>
              <w:t>0</w:t>
            </w:r>
          </w:p>
        </w:tc>
        <w:tc>
          <w:tcPr>
            <w:tcW w:w="0" w:type="auto"/>
            <w:noWrap/>
          </w:tcPr>
          <w:p w14:paraId="3864CA4F" w14:textId="77777777" w:rsidR="006F4A81" w:rsidRPr="00327320" w:rsidRDefault="006F4A81">
            <w:pPr>
              <w:rPr>
                <w:sz w:val="18"/>
                <w:lang w:val="en-AU"/>
              </w:rPr>
            </w:pPr>
            <w:r w:rsidRPr="00327320">
              <w:rPr>
                <w:sz w:val="18"/>
                <w:lang w:val="en-AU"/>
              </w:rPr>
              <w:t>0</w:t>
            </w:r>
          </w:p>
        </w:tc>
        <w:tc>
          <w:tcPr>
            <w:tcW w:w="0" w:type="auto"/>
            <w:noWrap/>
          </w:tcPr>
          <w:p w14:paraId="0DB218FC" w14:textId="77777777" w:rsidR="006F4A81" w:rsidRPr="00327320" w:rsidRDefault="006F4A81">
            <w:pPr>
              <w:rPr>
                <w:sz w:val="18"/>
                <w:lang w:val="en-AU"/>
              </w:rPr>
            </w:pPr>
            <w:r w:rsidRPr="00327320">
              <w:rPr>
                <w:sz w:val="18"/>
                <w:lang w:val="en-AU"/>
              </w:rPr>
              <w:t>0</w:t>
            </w:r>
          </w:p>
        </w:tc>
      </w:tr>
      <w:tr w:rsidR="006F4A81" w:rsidRPr="00327320" w14:paraId="2FFCCDD3" w14:textId="77777777">
        <w:trPr>
          <w:gridAfter w:val="1"/>
          <w:wAfter w:w="11" w:type="dxa"/>
          <w:trHeight w:val="477"/>
        </w:trPr>
        <w:tc>
          <w:tcPr>
            <w:tcW w:w="988" w:type="dxa"/>
            <w:vMerge/>
            <w:shd w:val="clear" w:color="auto" w:fill="D9D9D9" w:themeFill="background1" w:themeFillShade="D9"/>
            <w:noWrap/>
          </w:tcPr>
          <w:p w14:paraId="20F28FD3" w14:textId="77777777" w:rsidR="006F4A81" w:rsidRPr="00327320" w:rsidRDefault="006F4A81">
            <w:pPr>
              <w:rPr>
                <w:sz w:val="18"/>
                <w:lang w:val="en-AU"/>
              </w:rPr>
            </w:pPr>
          </w:p>
        </w:tc>
        <w:tc>
          <w:tcPr>
            <w:tcW w:w="946" w:type="dxa"/>
          </w:tcPr>
          <w:p w14:paraId="148459BD" w14:textId="77777777" w:rsidR="006F4A81" w:rsidRPr="00327320" w:rsidRDefault="006F4A81">
            <w:pPr>
              <w:rPr>
                <w:sz w:val="18"/>
                <w:lang w:val="en-AU"/>
              </w:rPr>
            </w:pPr>
            <w:r w:rsidRPr="00327320">
              <w:rPr>
                <w:sz w:val="18"/>
                <w:lang w:val="en-AU"/>
              </w:rPr>
              <w:t>LW (kg)</w:t>
            </w:r>
          </w:p>
        </w:tc>
        <w:tc>
          <w:tcPr>
            <w:tcW w:w="0" w:type="auto"/>
            <w:noWrap/>
          </w:tcPr>
          <w:p w14:paraId="34735119" w14:textId="77777777" w:rsidR="006F4A81" w:rsidRPr="00327320" w:rsidRDefault="006F4A81">
            <w:pPr>
              <w:rPr>
                <w:sz w:val="18"/>
                <w:lang w:val="en-AU"/>
              </w:rPr>
            </w:pPr>
            <w:r w:rsidRPr="00327320">
              <w:rPr>
                <w:sz w:val="18"/>
                <w:lang w:val="en-AU"/>
              </w:rPr>
              <w:t>-</w:t>
            </w:r>
          </w:p>
        </w:tc>
        <w:tc>
          <w:tcPr>
            <w:tcW w:w="0" w:type="auto"/>
            <w:noWrap/>
          </w:tcPr>
          <w:p w14:paraId="46FAF0B7" w14:textId="77777777" w:rsidR="006F4A81" w:rsidRPr="00327320" w:rsidRDefault="006F4A81">
            <w:pPr>
              <w:rPr>
                <w:sz w:val="18"/>
                <w:lang w:val="en-AU"/>
              </w:rPr>
            </w:pPr>
            <w:r w:rsidRPr="00327320">
              <w:rPr>
                <w:sz w:val="18"/>
                <w:lang w:val="en-AU"/>
              </w:rPr>
              <w:t>15</w:t>
            </w:r>
          </w:p>
        </w:tc>
        <w:tc>
          <w:tcPr>
            <w:tcW w:w="0" w:type="auto"/>
            <w:noWrap/>
          </w:tcPr>
          <w:p w14:paraId="23F18502" w14:textId="77777777" w:rsidR="006F4A81" w:rsidRPr="00327320" w:rsidRDefault="006F4A81">
            <w:pPr>
              <w:rPr>
                <w:b/>
                <w:bCs w:val="0"/>
                <w:sz w:val="18"/>
                <w:lang w:val="en-AU"/>
              </w:rPr>
            </w:pPr>
            <w:r w:rsidRPr="00327320">
              <w:rPr>
                <w:b/>
                <w:bCs w:val="0"/>
                <w:sz w:val="18"/>
                <w:lang w:val="en-AU"/>
              </w:rPr>
              <w:t>20</w:t>
            </w:r>
          </w:p>
        </w:tc>
        <w:tc>
          <w:tcPr>
            <w:tcW w:w="0" w:type="auto"/>
            <w:noWrap/>
          </w:tcPr>
          <w:p w14:paraId="0388601E" w14:textId="77777777" w:rsidR="006F4A81" w:rsidRPr="00327320" w:rsidRDefault="006F4A81">
            <w:pPr>
              <w:rPr>
                <w:b/>
                <w:bCs w:val="0"/>
                <w:sz w:val="18"/>
                <w:lang w:val="en-AU"/>
              </w:rPr>
            </w:pPr>
            <w:r w:rsidRPr="00327320">
              <w:rPr>
                <w:b/>
                <w:bCs w:val="0"/>
                <w:sz w:val="18"/>
                <w:lang w:val="en-AU"/>
              </w:rPr>
              <w:t>25</w:t>
            </w:r>
          </w:p>
        </w:tc>
        <w:tc>
          <w:tcPr>
            <w:tcW w:w="0" w:type="auto"/>
            <w:noWrap/>
          </w:tcPr>
          <w:p w14:paraId="21DC0FD4" w14:textId="77777777" w:rsidR="006F4A81" w:rsidRPr="00327320" w:rsidRDefault="006F4A81">
            <w:pPr>
              <w:rPr>
                <w:b/>
                <w:bCs w:val="0"/>
                <w:sz w:val="18"/>
                <w:lang w:val="en-AU"/>
              </w:rPr>
            </w:pPr>
            <w:r w:rsidRPr="00327320">
              <w:rPr>
                <w:b/>
                <w:bCs w:val="0"/>
                <w:sz w:val="18"/>
                <w:lang w:val="en-AU"/>
              </w:rPr>
              <w:t>30</w:t>
            </w:r>
          </w:p>
        </w:tc>
        <w:tc>
          <w:tcPr>
            <w:tcW w:w="0" w:type="auto"/>
            <w:noWrap/>
          </w:tcPr>
          <w:p w14:paraId="125802F2" w14:textId="77777777" w:rsidR="006F4A81" w:rsidRPr="00327320" w:rsidRDefault="006F4A81">
            <w:pPr>
              <w:rPr>
                <w:sz w:val="18"/>
                <w:lang w:val="en-AU"/>
              </w:rPr>
            </w:pPr>
            <w:r w:rsidRPr="00327320">
              <w:rPr>
                <w:sz w:val="18"/>
                <w:lang w:val="en-AU"/>
              </w:rPr>
              <w:t>35</w:t>
            </w:r>
          </w:p>
        </w:tc>
        <w:tc>
          <w:tcPr>
            <w:tcW w:w="0" w:type="auto"/>
            <w:noWrap/>
          </w:tcPr>
          <w:p w14:paraId="5575C9F7" w14:textId="77777777" w:rsidR="006F4A81" w:rsidRPr="00327320" w:rsidRDefault="006F4A81">
            <w:pPr>
              <w:rPr>
                <w:b/>
                <w:bCs w:val="0"/>
                <w:sz w:val="18"/>
                <w:lang w:val="en-AU"/>
              </w:rPr>
            </w:pPr>
            <w:r w:rsidRPr="00327320">
              <w:rPr>
                <w:b/>
                <w:bCs w:val="0"/>
                <w:sz w:val="18"/>
                <w:lang w:val="en-AU"/>
              </w:rPr>
              <w:t>38</w:t>
            </w:r>
          </w:p>
        </w:tc>
        <w:tc>
          <w:tcPr>
            <w:tcW w:w="0" w:type="auto"/>
            <w:noWrap/>
          </w:tcPr>
          <w:p w14:paraId="22D1F095" w14:textId="77777777" w:rsidR="006F4A81" w:rsidRPr="00327320" w:rsidRDefault="006F4A81">
            <w:pPr>
              <w:rPr>
                <w:sz w:val="18"/>
                <w:lang w:val="en-AU"/>
              </w:rPr>
            </w:pPr>
            <w:r w:rsidRPr="00327320">
              <w:rPr>
                <w:sz w:val="18"/>
                <w:lang w:val="en-AU"/>
              </w:rPr>
              <w:t>40</w:t>
            </w:r>
          </w:p>
        </w:tc>
        <w:tc>
          <w:tcPr>
            <w:tcW w:w="0" w:type="auto"/>
            <w:noWrap/>
          </w:tcPr>
          <w:p w14:paraId="6B075486" w14:textId="77777777" w:rsidR="006F4A81" w:rsidRPr="00327320" w:rsidRDefault="006F4A81">
            <w:pPr>
              <w:rPr>
                <w:sz w:val="18"/>
                <w:lang w:val="en-AU"/>
              </w:rPr>
            </w:pPr>
            <w:r w:rsidRPr="00327320">
              <w:rPr>
                <w:sz w:val="18"/>
                <w:lang w:val="en-AU"/>
              </w:rPr>
              <w:t>-</w:t>
            </w:r>
          </w:p>
        </w:tc>
        <w:tc>
          <w:tcPr>
            <w:tcW w:w="0" w:type="auto"/>
            <w:noWrap/>
          </w:tcPr>
          <w:p w14:paraId="13429510" w14:textId="77777777" w:rsidR="006F4A81" w:rsidRPr="00327320" w:rsidRDefault="006F4A81">
            <w:pPr>
              <w:rPr>
                <w:sz w:val="18"/>
                <w:lang w:val="en-AU"/>
              </w:rPr>
            </w:pPr>
            <w:r w:rsidRPr="00327320">
              <w:rPr>
                <w:sz w:val="18"/>
                <w:lang w:val="en-AU"/>
              </w:rPr>
              <w:t>-</w:t>
            </w:r>
          </w:p>
        </w:tc>
        <w:tc>
          <w:tcPr>
            <w:tcW w:w="0" w:type="auto"/>
            <w:noWrap/>
          </w:tcPr>
          <w:p w14:paraId="7C5D4E5E" w14:textId="77777777" w:rsidR="006F4A81" w:rsidRPr="00327320" w:rsidRDefault="006F4A81">
            <w:pPr>
              <w:rPr>
                <w:sz w:val="18"/>
                <w:lang w:val="en-AU"/>
              </w:rPr>
            </w:pPr>
            <w:r w:rsidRPr="00327320">
              <w:rPr>
                <w:sz w:val="18"/>
                <w:lang w:val="en-AU"/>
              </w:rPr>
              <w:t>-</w:t>
            </w:r>
          </w:p>
        </w:tc>
        <w:tc>
          <w:tcPr>
            <w:tcW w:w="0" w:type="auto"/>
            <w:noWrap/>
          </w:tcPr>
          <w:p w14:paraId="229457E6" w14:textId="77777777" w:rsidR="006F4A81" w:rsidRPr="00327320" w:rsidRDefault="006F4A81">
            <w:pPr>
              <w:rPr>
                <w:sz w:val="18"/>
                <w:lang w:val="en-AU"/>
              </w:rPr>
            </w:pPr>
            <w:r w:rsidRPr="00327320">
              <w:rPr>
                <w:sz w:val="18"/>
                <w:lang w:val="en-AU"/>
              </w:rPr>
              <w:t>-</w:t>
            </w:r>
          </w:p>
        </w:tc>
      </w:tr>
      <w:tr w:rsidR="006F4A81" w:rsidRPr="00327320" w14:paraId="2BE0ACB3" w14:textId="77777777">
        <w:trPr>
          <w:gridAfter w:val="1"/>
          <w:wAfter w:w="11" w:type="dxa"/>
          <w:trHeight w:val="477"/>
        </w:trPr>
        <w:tc>
          <w:tcPr>
            <w:tcW w:w="988" w:type="dxa"/>
            <w:vMerge/>
            <w:shd w:val="clear" w:color="auto" w:fill="D9D9D9" w:themeFill="background1" w:themeFillShade="D9"/>
            <w:noWrap/>
          </w:tcPr>
          <w:p w14:paraId="1070E522" w14:textId="77777777" w:rsidR="006F4A81" w:rsidRPr="00327320" w:rsidRDefault="006F4A81">
            <w:pPr>
              <w:rPr>
                <w:sz w:val="18"/>
                <w:lang w:val="en-AU"/>
              </w:rPr>
            </w:pPr>
          </w:p>
        </w:tc>
        <w:tc>
          <w:tcPr>
            <w:tcW w:w="946" w:type="dxa"/>
          </w:tcPr>
          <w:p w14:paraId="5612F5C8" w14:textId="77777777" w:rsidR="006F4A81" w:rsidRPr="00327320" w:rsidRDefault="006F4A81">
            <w:pPr>
              <w:rPr>
                <w:b/>
                <w:bCs w:val="0"/>
                <w:sz w:val="18"/>
                <w:lang w:val="en-AU"/>
              </w:rPr>
            </w:pPr>
            <w:r w:rsidRPr="00327320">
              <w:rPr>
                <w:b/>
                <w:bCs w:val="0"/>
                <w:sz w:val="18"/>
                <w:lang w:val="en-AU"/>
              </w:rPr>
              <w:t>LWG (kg/day)</w:t>
            </w:r>
          </w:p>
        </w:tc>
        <w:tc>
          <w:tcPr>
            <w:tcW w:w="0" w:type="auto"/>
            <w:noWrap/>
            <w:vAlign w:val="center"/>
          </w:tcPr>
          <w:p w14:paraId="306BEED8"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37B6B19B"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76C858AD"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7EFEEF16"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15272425" w14:textId="77777777" w:rsidR="006F4A81" w:rsidRPr="00327320" w:rsidRDefault="006F4A81">
            <w:pPr>
              <w:rPr>
                <w:b/>
                <w:bCs w:val="0"/>
                <w:sz w:val="18"/>
                <w:lang w:val="en-AU"/>
              </w:rPr>
            </w:pPr>
            <w:r w:rsidRPr="00327320">
              <w:rPr>
                <w:rFonts w:cs="Arial"/>
                <w:b/>
                <w:bCs w:val="0"/>
                <w:color w:val="000000"/>
                <w:sz w:val="18"/>
                <w:lang w:val="en-AU"/>
              </w:rPr>
              <w:t>0.16</w:t>
            </w:r>
          </w:p>
        </w:tc>
        <w:tc>
          <w:tcPr>
            <w:tcW w:w="0" w:type="auto"/>
            <w:noWrap/>
            <w:vAlign w:val="center"/>
          </w:tcPr>
          <w:p w14:paraId="19A24A61"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020C21CA"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2678FEDA" w14:textId="77777777" w:rsidR="006F4A81" w:rsidRPr="00327320" w:rsidRDefault="006F4A81">
            <w:pPr>
              <w:rPr>
                <w:b/>
                <w:bCs w:val="0"/>
                <w:sz w:val="18"/>
                <w:lang w:val="en-AU"/>
              </w:rPr>
            </w:pPr>
            <w:r w:rsidRPr="00327320">
              <w:rPr>
                <w:rFonts w:cs="Arial"/>
                <w:b/>
                <w:bCs w:val="0"/>
                <w:color w:val="000000"/>
                <w:sz w:val="18"/>
                <w:lang w:val="en-AU"/>
              </w:rPr>
              <w:t>0.08</w:t>
            </w:r>
          </w:p>
        </w:tc>
        <w:tc>
          <w:tcPr>
            <w:tcW w:w="0" w:type="auto"/>
            <w:noWrap/>
            <w:vAlign w:val="center"/>
          </w:tcPr>
          <w:p w14:paraId="0AD5BB15"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4476BC7E"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1A29F987" w14:textId="77777777" w:rsidR="006F4A81" w:rsidRPr="00327320" w:rsidRDefault="006F4A81">
            <w:pPr>
              <w:rPr>
                <w:b/>
                <w:bCs w:val="0"/>
                <w:sz w:val="18"/>
                <w:lang w:val="en-AU"/>
              </w:rPr>
            </w:pPr>
            <w:r w:rsidRPr="00327320">
              <w:rPr>
                <w:rFonts w:cs="Arial"/>
                <w:b/>
                <w:bCs w:val="0"/>
                <w:color w:val="000000"/>
                <w:sz w:val="18"/>
                <w:lang w:val="en-AU"/>
              </w:rPr>
              <w:t> -</w:t>
            </w:r>
          </w:p>
        </w:tc>
        <w:tc>
          <w:tcPr>
            <w:tcW w:w="0" w:type="auto"/>
            <w:noWrap/>
            <w:vAlign w:val="center"/>
          </w:tcPr>
          <w:p w14:paraId="57567C05" w14:textId="77777777" w:rsidR="006F4A81" w:rsidRPr="00327320" w:rsidRDefault="006F4A81">
            <w:pPr>
              <w:rPr>
                <w:b/>
                <w:bCs w:val="0"/>
                <w:sz w:val="18"/>
                <w:lang w:val="en-AU"/>
              </w:rPr>
            </w:pPr>
            <w:r w:rsidRPr="00327320">
              <w:rPr>
                <w:rFonts w:cs="Arial"/>
                <w:b/>
                <w:bCs w:val="0"/>
                <w:color w:val="000000"/>
                <w:sz w:val="18"/>
                <w:lang w:val="en-AU"/>
              </w:rPr>
              <w:t> -</w:t>
            </w:r>
          </w:p>
        </w:tc>
      </w:tr>
    </w:tbl>
    <w:p w14:paraId="654E238B" w14:textId="77777777" w:rsidR="006F4A81" w:rsidRPr="00327320" w:rsidRDefault="006F4A81" w:rsidP="006F4A81">
      <w:pPr>
        <w:rPr>
          <w:sz w:val="18"/>
        </w:rPr>
      </w:pPr>
      <w:r w:rsidRPr="00327320">
        <w:rPr>
          <w:sz w:val="18"/>
        </w:rPr>
        <w:t xml:space="preserve">*Number of days to be adjusted if reporting period is a leap year </w:t>
      </w:r>
    </w:p>
    <w:p w14:paraId="01B68782" w14:textId="77777777" w:rsidR="006F4A81" w:rsidRPr="00327320" w:rsidRDefault="006F4A81" w:rsidP="006F4A81">
      <w:pPr>
        <w:tabs>
          <w:tab w:val="left" w:pos="142"/>
        </w:tabs>
        <w:spacing w:after="160" w:line="259" w:lineRule="auto"/>
        <w:rPr>
          <w:b/>
          <w:bCs/>
          <w:sz w:val="28"/>
          <w:szCs w:val="28"/>
        </w:rPr>
        <w:sectPr w:rsidR="006F4A81" w:rsidRPr="00327320" w:rsidSect="006F4A81">
          <w:pgSz w:w="11906" w:h="16838"/>
          <w:pgMar w:top="1440" w:right="1440" w:bottom="1440" w:left="1440" w:header="709" w:footer="709" w:gutter="0"/>
          <w:lnNumType w:countBy="1" w:restart="continuous"/>
          <w:cols w:space="708"/>
          <w:docGrid w:linePitch="360"/>
        </w:sectPr>
      </w:pPr>
    </w:p>
    <w:p w14:paraId="52792AF1" w14:textId="2E545D74" w:rsidR="006F4A81" w:rsidRPr="00327320" w:rsidRDefault="006F4A81" w:rsidP="006F4A81">
      <w:pPr>
        <w:tabs>
          <w:tab w:val="left" w:pos="142"/>
        </w:tabs>
        <w:spacing w:after="160" w:line="259" w:lineRule="auto"/>
        <w:rPr>
          <w:b/>
          <w:bCs/>
          <w:sz w:val="28"/>
          <w:szCs w:val="28"/>
        </w:rPr>
      </w:pPr>
      <w:r w:rsidRPr="00327320">
        <w:rPr>
          <w:b/>
          <w:bCs/>
          <w:sz w:val="28"/>
          <w:szCs w:val="28"/>
        </w:rPr>
        <w:lastRenderedPageBreak/>
        <w:t xml:space="preserve">Case Study </w:t>
      </w:r>
      <w:r w:rsidR="00672834" w:rsidRPr="00327320">
        <w:rPr>
          <w:b/>
          <w:bCs/>
          <w:sz w:val="28"/>
          <w:szCs w:val="28"/>
        </w:rPr>
        <w:t>9</w:t>
      </w:r>
      <w:r w:rsidRPr="00327320">
        <w:rPr>
          <w:b/>
          <w:bCs/>
          <w:sz w:val="28"/>
          <w:szCs w:val="28"/>
        </w:rPr>
        <w:t xml:space="preserve"> – 18-month Herd Flow </w:t>
      </w:r>
    </w:p>
    <w:p w14:paraId="0D71398C" w14:textId="77777777" w:rsidR="006F4A81" w:rsidRPr="00327320" w:rsidRDefault="006F4A81" w:rsidP="006F4A81">
      <w:pPr>
        <w:tabs>
          <w:tab w:val="left" w:pos="142"/>
        </w:tabs>
        <w:spacing w:after="160" w:line="259" w:lineRule="auto"/>
        <w:rPr>
          <w:b/>
          <w:bCs/>
          <w:sz w:val="18"/>
        </w:rPr>
      </w:pPr>
      <w:r w:rsidRPr="00327320">
        <w:rPr>
          <w:b/>
          <w:bCs/>
          <w:sz w:val="18"/>
        </w:rPr>
        <w:t>Entity C</w:t>
      </w:r>
    </w:p>
    <w:p w14:paraId="4BB959BE" w14:textId="138E9373" w:rsidR="006F4A81" w:rsidRPr="00327320" w:rsidRDefault="006F4A81" w:rsidP="006F4A81">
      <w:pPr>
        <w:tabs>
          <w:tab w:val="left" w:pos="142"/>
        </w:tabs>
        <w:spacing w:after="160" w:line="259" w:lineRule="auto"/>
        <w:rPr>
          <w:sz w:val="18"/>
        </w:rPr>
      </w:pPr>
      <w:proofErr w:type="spellStart"/>
      <w:r w:rsidRPr="00327320">
        <w:rPr>
          <w:sz w:val="18"/>
        </w:rPr>
        <w:t>Mountview</w:t>
      </w:r>
      <w:proofErr w:type="spellEnd"/>
      <w:r w:rsidRPr="00327320">
        <w:rPr>
          <w:sz w:val="18"/>
        </w:rPr>
        <w:t xml:space="preserve"> Farm is a beef farm in Northern Queensland </w:t>
      </w:r>
      <w:r w:rsidR="00091A64">
        <w:rPr>
          <w:sz w:val="18"/>
        </w:rPr>
        <w:t>that</w:t>
      </w:r>
      <w:r w:rsidRPr="00327320">
        <w:rPr>
          <w:sz w:val="18"/>
        </w:rPr>
        <w:t xml:space="preserve"> buys weaner steers for finishing. The producer buys all weaners in April, keeps them for 18 months until finishing and sells them the following October. The producer only has livestock numbers and weights from point of purchase and point of </w:t>
      </w:r>
      <w:proofErr w:type="gramStart"/>
      <w:r w:rsidRPr="00327320">
        <w:rPr>
          <w:sz w:val="18"/>
        </w:rPr>
        <w:t>sale, but</w:t>
      </w:r>
      <w:proofErr w:type="gramEnd"/>
      <w:r w:rsidRPr="00327320">
        <w:rPr>
          <w:sz w:val="18"/>
        </w:rPr>
        <w:t xml:space="preserve"> is required to conduct a 12-month GHG inventory for their processor.</w:t>
      </w:r>
    </w:p>
    <w:p w14:paraId="20B4BC78" w14:textId="5DA4E7BB" w:rsidR="006F4A81" w:rsidRPr="00327320" w:rsidRDefault="006F4A81" w:rsidP="006F4A81">
      <w:pPr>
        <w:tabs>
          <w:tab w:val="left" w:pos="142"/>
        </w:tabs>
        <w:spacing w:after="160" w:line="259" w:lineRule="auto"/>
        <w:rPr>
          <w:sz w:val="18"/>
        </w:rPr>
      </w:pPr>
      <w:proofErr w:type="spellStart"/>
      <w:r w:rsidRPr="00327320">
        <w:rPr>
          <w:sz w:val="18"/>
        </w:rPr>
        <w:t>Mountview</w:t>
      </w:r>
      <w:proofErr w:type="spellEnd"/>
      <w:r w:rsidRPr="00327320">
        <w:rPr>
          <w:sz w:val="18"/>
        </w:rPr>
        <w:t xml:space="preserve"> </w:t>
      </w:r>
      <w:r w:rsidR="00091A64">
        <w:rPr>
          <w:sz w:val="18"/>
        </w:rPr>
        <w:t>Farm</w:t>
      </w:r>
      <w:r w:rsidRPr="00327320">
        <w:rPr>
          <w:sz w:val="18"/>
        </w:rPr>
        <w:t xml:space="preserve"> </w:t>
      </w:r>
      <w:r w:rsidR="00EC38DA" w:rsidRPr="00327320">
        <w:rPr>
          <w:sz w:val="18"/>
        </w:rPr>
        <w:t xml:space="preserve">may </w:t>
      </w:r>
      <w:r w:rsidRPr="00327320">
        <w:rPr>
          <w:sz w:val="18"/>
        </w:rPr>
        <w:t>use a detailed data input option as they can use the livestock numbers and weight information from point of purchase and point of sale to create a detailed data input table. The producer has the following information from their purchase and sales records.</w:t>
      </w:r>
    </w:p>
    <w:p w14:paraId="50AF1764" w14:textId="77777777" w:rsidR="006F4A81" w:rsidRPr="00327320" w:rsidRDefault="006F4A81" w:rsidP="006F4A81">
      <w:pPr>
        <w:pStyle w:val="ListParagraph"/>
        <w:numPr>
          <w:ilvl w:val="0"/>
          <w:numId w:val="25"/>
        </w:numPr>
        <w:tabs>
          <w:tab w:val="left" w:pos="142"/>
        </w:tabs>
        <w:spacing w:after="160" w:line="259" w:lineRule="auto"/>
        <w:rPr>
          <w:sz w:val="18"/>
        </w:rPr>
      </w:pPr>
      <w:r w:rsidRPr="00327320">
        <w:rPr>
          <w:sz w:val="18"/>
        </w:rPr>
        <w:t>Purchase record = 1200 steers averaging 180kg (April Year 1)</w:t>
      </w:r>
    </w:p>
    <w:p w14:paraId="68214253" w14:textId="77777777" w:rsidR="006F4A81" w:rsidRPr="00327320" w:rsidRDefault="006F4A81" w:rsidP="006F4A81">
      <w:pPr>
        <w:pStyle w:val="ListParagraph"/>
        <w:numPr>
          <w:ilvl w:val="0"/>
          <w:numId w:val="25"/>
        </w:numPr>
        <w:tabs>
          <w:tab w:val="left" w:pos="142"/>
        </w:tabs>
        <w:spacing w:after="160" w:line="259" w:lineRule="auto"/>
        <w:rPr>
          <w:sz w:val="18"/>
        </w:rPr>
      </w:pPr>
      <w:r w:rsidRPr="00327320">
        <w:rPr>
          <w:sz w:val="18"/>
        </w:rPr>
        <w:t>Sale record = 1195 steers averaging 528kg (October Year 2)</w:t>
      </w:r>
    </w:p>
    <w:p w14:paraId="5EFA52AD" w14:textId="5FBB7067" w:rsidR="006F4A81" w:rsidRPr="00327320" w:rsidRDefault="006F4A81" w:rsidP="006F4A81">
      <w:pPr>
        <w:tabs>
          <w:tab w:val="left" w:pos="142"/>
        </w:tabs>
        <w:spacing w:after="160" w:line="259" w:lineRule="auto"/>
        <w:rPr>
          <w:sz w:val="18"/>
        </w:rPr>
      </w:pPr>
      <w:r w:rsidRPr="00327320">
        <w:rPr>
          <w:sz w:val="18"/>
        </w:rPr>
        <w:t xml:space="preserve">The producer decides to conduct the 12-month inventory assessment from April year 1 to April in year 2. The producer does not have reliable records for the 5 deaths </w:t>
      </w:r>
      <w:r w:rsidR="007A7CE4">
        <w:rPr>
          <w:sz w:val="18"/>
        </w:rPr>
        <w:t>that</w:t>
      </w:r>
      <w:r w:rsidRPr="00327320">
        <w:rPr>
          <w:sz w:val="18"/>
        </w:rPr>
        <w:t xml:space="preserve"> occurred</w:t>
      </w:r>
      <w:r w:rsidR="007A7CE4">
        <w:rPr>
          <w:sz w:val="18"/>
        </w:rPr>
        <w:t>,</w:t>
      </w:r>
      <w:r w:rsidRPr="00327320">
        <w:rPr>
          <w:sz w:val="18"/>
        </w:rPr>
        <w:t xml:space="preserve"> so the stock records remain constant from the purchase until the sale month. The liveweight is assumed to have occurred linearly. </w:t>
      </w:r>
    </w:p>
    <w:p w14:paraId="44429F99" w14:textId="77777777" w:rsidR="006F4A81" w:rsidRPr="00327320" w:rsidRDefault="006F4A81" w:rsidP="006F4A81">
      <w:pPr>
        <w:pStyle w:val="Caption"/>
        <w:rPr>
          <w:b w:val="0"/>
          <w:bCs w:val="0"/>
          <w:sz w:val="18"/>
        </w:rPr>
      </w:pPr>
      <w:r w:rsidRPr="00327320">
        <w:rPr>
          <w:b w:val="0"/>
          <w:bCs w:val="0"/>
          <w:sz w:val="18"/>
        </w:rPr>
        <w:t>For example, the weight gain between October and March for breeding ewes is calculated by:</w:t>
      </w:r>
    </w:p>
    <w:p w14:paraId="4AF187E0" w14:textId="77777777" w:rsidR="006F4A81" w:rsidRPr="00327320" w:rsidRDefault="006F4A81" w:rsidP="006F4A81">
      <w:pPr>
        <w:pStyle w:val="Caption"/>
      </w:pPr>
      <w:r w:rsidRPr="00327320">
        <w:rPr>
          <w:b w:val="0"/>
          <w:bCs w:val="0"/>
          <w:sz w:val="18"/>
        </w:rPr>
        <w:t xml:space="preserve">Average weight gain per day= (528-180)/(30+ 31+ 30+ 31+ 31+ 30+ 31+ 30+ 31+ 31+ 28+ 31+ 30 + 31+ 30+ 31+ 31+ 30) = 0.635 </w:t>
      </w:r>
    </w:p>
    <w:p w14:paraId="2EF6674E" w14:textId="77777777" w:rsidR="006F4A81" w:rsidRPr="00327320" w:rsidRDefault="006F4A81" w:rsidP="006F4A81">
      <w:pPr>
        <w:pStyle w:val="Caption"/>
        <w:rPr>
          <w:b w:val="0"/>
          <w:bCs w:val="0"/>
          <w:sz w:val="18"/>
        </w:rPr>
      </w:pPr>
      <w:r w:rsidRPr="00327320">
        <w:rPr>
          <w:b w:val="0"/>
          <w:bCs w:val="0"/>
          <w:sz w:val="18"/>
        </w:rPr>
        <w:t>Average weight for May = 180 + (30 x 0.635) = 199</w:t>
      </w:r>
    </w:p>
    <w:p w14:paraId="3DE5E763" w14:textId="4EC25601" w:rsidR="006F4A81" w:rsidRPr="00327320" w:rsidRDefault="006F4A81" w:rsidP="006F4A81">
      <w:pPr>
        <w:pStyle w:val="Caption"/>
        <w:rPr>
          <w:sz w:val="18"/>
        </w:rPr>
      </w:pPr>
      <w:bookmarkStart w:id="90" w:name="_Ref220920260"/>
      <w:bookmarkStart w:id="91" w:name="_Toc211532511"/>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13</w:t>
      </w:r>
      <w:r w:rsidRPr="00327320">
        <w:rPr>
          <w:sz w:val="18"/>
        </w:rPr>
        <w:fldChar w:fldCharType="end"/>
      </w:r>
      <w:bookmarkEnd w:id="90"/>
      <w:r w:rsidRPr="00327320">
        <w:rPr>
          <w:sz w:val="18"/>
        </w:rPr>
        <w:t>: Linear application of livestock numbers and weights over an 18-month period</w:t>
      </w:r>
      <w:bookmarkEnd w:id="91"/>
      <w:r w:rsidRPr="00327320">
        <w:rPr>
          <w:sz w:val="18"/>
        </w:rPr>
        <w:t xml:space="preserve"> </w:t>
      </w:r>
    </w:p>
    <w:tbl>
      <w:tblPr>
        <w:tblStyle w:val="TableGrid"/>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37"/>
        <w:gridCol w:w="647"/>
        <w:gridCol w:w="617"/>
        <w:gridCol w:w="617"/>
        <w:gridCol w:w="617"/>
        <w:gridCol w:w="672"/>
        <w:gridCol w:w="617"/>
        <w:gridCol w:w="617"/>
        <w:gridCol w:w="617"/>
        <w:gridCol w:w="617"/>
        <w:gridCol w:w="617"/>
        <w:gridCol w:w="617"/>
        <w:gridCol w:w="617"/>
        <w:gridCol w:w="617"/>
        <w:gridCol w:w="617"/>
        <w:gridCol w:w="737"/>
        <w:gridCol w:w="617"/>
        <w:gridCol w:w="617"/>
        <w:gridCol w:w="617"/>
        <w:gridCol w:w="617"/>
        <w:gridCol w:w="617"/>
        <w:gridCol w:w="617"/>
      </w:tblGrid>
      <w:tr w:rsidR="006F4A81" w:rsidRPr="00327320" w14:paraId="3CB1E33F" w14:textId="77777777">
        <w:trPr>
          <w:trHeight w:val="242"/>
        </w:trPr>
        <w:tc>
          <w:tcPr>
            <w:tcW w:w="1047" w:type="dxa"/>
            <w:shd w:val="clear" w:color="auto" w:fill="000000" w:themeFill="text1"/>
          </w:tcPr>
          <w:p w14:paraId="37EAA8D1" w14:textId="77777777" w:rsidR="006F4A81" w:rsidRPr="00327320" w:rsidRDefault="006F4A81">
            <w:pPr>
              <w:tabs>
                <w:tab w:val="left" w:pos="142"/>
              </w:tabs>
              <w:spacing w:after="160" w:line="259" w:lineRule="auto"/>
              <w:rPr>
                <w:sz w:val="18"/>
                <w:lang w:val="en-AU"/>
              </w:rPr>
            </w:pPr>
          </w:p>
        </w:tc>
        <w:tc>
          <w:tcPr>
            <w:tcW w:w="737" w:type="dxa"/>
            <w:shd w:val="clear" w:color="auto" w:fill="000000" w:themeFill="text1"/>
          </w:tcPr>
          <w:p w14:paraId="405B2A53" w14:textId="77777777" w:rsidR="006F4A81" w:rsidRPr="00327320" w:rsidRDefault="006F4A81">
            <w:pPr>
              <w:tabs>
                <w:tab w:val="left" w:pos="142"/>
              </w:tabs>
              <w:spacing w:after="160" w:line="259" w:lineRule="auto"/>
              <w:rPr>
                <w:sz w:val="18"/>
                <w:lang w:val="en-AU"/>
              </w:rPr>
            </w:pPr>
          </w:p>
        </w:tc>
        <w:tc>
          <w:tcPr>
            <w:tcW w:w="647" w:type="dxa"/>
            <w:shd w:val="clear" w:color="auto" w:fill="000000" w:themeFill="text1"/>
          </w:tcPr>
          <w:p w14:paraId="0473882D" w14:textId="77777777" w:rsidR="006F4A81" w:rsidRPr="00327320" w:rsidRDefault="006F4A81">
            <w:pPr>
              <w:tabs>
                <w:tab w:val="left" w:pos="142"/>
              </w:tabs>
              <w:spacing w:after="160" w:line="259" w:lineRule="auto"/>
              <w:rPr>
                <w:sz w:val="18"/>
                <w:lang w:val="en-AU"/>
              </w:rPr>
            </w:pPr>
          </w:p>
        </w:tc>
        <w:tc>
          <w:tcPr>
            <w:tcW w:w="8076" w:type="dxa"/>
            <w:gridSpan w:val="13"/>
            <w:shd w:val="clear" w:color="auto" w:fill="000000" w:themeFill="text1"/>
          </w:tcPr>
          <w:p w14:paraId="5F3BC78A" w14:textId="77777777" w:rsidR="006F4A81" w:rsidRPr="00327320" w:rsidRDefault="006F4A81">
            <w:pPr>
              <w:tabs>
                <w:tab w:val="left" w:pos="142"/>
              </w:tabs>
              <w:spacing w:after="160" w:line="259" w:lineRule="auto"/>
              <w:jc w:val="center"/>
              <w:rPr>
                <w:b/>
                <w:bCs w:val="0"/>
                <w:color w:val="FFFFFF" w:themeColor="background1"/>
                <w:sz w:val="18"/>
                <w:lang w:val="en-AU"/>
              </w:rPr>
            </w:pPr>
            <w:r w:rsidRPr="00327320">
              <w:rPr>
                <w:b/>
                <w:bCs w:val="0"/>
                <w:color w:val="FFFFFF" w:themeColor="background1"/>
                <w:sz w:val="18"/>
                <w:lang w:val="en-AU"/>
              </w:rPr>
              <w:t>Year 1</w:t>
            </w:r>
          </w:p>
        </w:tc>
        <w:tc>
          <w:tcPr>
            <w:tcW w:w="737" w:type="dxa"/>
            <w:shd w:val="clear" w:color="auto" w:fill="000000" w:themeFill="text1"/>
          </w:tcPr>
          <w:p w14:paraId="1362E4E2" w14:textId="77777777" w:rsidR="006F4A81" w:rsidRPr="00327320" w:rsidRDefault="006F4A81">
            <w:pPr>
              <w:tabs>
                <w:tab w:val="left" w:pos="142"/>
              </w:tabs>
              <w:spacing w:after="160" w:line="259" w:lineRule="auto"/>
              <w:rPr>
                <w:b/>
                <w:bCs w:val="0"/>
                <w:color w:val="FFFFFF" w:themeColor="background1"/>
                <w:sz w:val="18"/>
                <w:lang w:val="en-AU"/>
              </w:rPr>
            </w:pPr>
          </w:p>
        </w:tc>
        <w:tc>
          <w:tcPr>
            <w:tcW w:w="3702" w:type="dxa"/>
            <w:gridSpan w:val="6"/>
            <w:shd w:val="clear" w:color="auto" w:fill="000000" w:themeFill="text1"/>
          </w:tcPr>
          <w:p w14:paraId="53F36D38" w14:textId="77777777" w:rsidR="006F4A81" w:rsidRPr="00327320" w:rsidRDefault="006F4A81">
            <w:pPr>
              <w:tabs>
                <w:tab w:val="left" w:pos="142"/>
              </w:tabs>
              <w:spacing w:after="160" w:line="259" w:lineRule="auto"/>
              <w:jc w:val="center"/>
              <w:rPr>
                <w:b/>
                <w:bCs w:val="0"/>
                <w:color w:val="FFFFFF" w:themeColor="background1"/>
                <w:sz w:val="18"/>
                <w:lang w:val="en-AU"/>
              </w:rPr>
            </w:pPr>
            <w:r w:rsidRPr="00327320">
              <w:rPr>
                <w:b/>
                <w:bCs w:val="0"/>
                <w:color w:val="FFFFFF" w:themeColor="background1"/>
                <w:sz w:val="18"/>
                <w:lang w:val="en-AU"/>
              </w:rPr>
              <w:t>Year 2</w:t>
            </w:r>
          </w:p>
        </w:tc>
      </w:tr>
      <w:tr w:rsidR="006F4A81" w:rsidRPr="00327320" w14:paraId="53CE129B" w14:textId="77777777">
        <w:tc>
          <w:tcPr>
            <w:tcW w:w="1784" w:type="dxa"/>
            <w:gridSpan w:val="2"/>
            <w:vMerge w:val="restart"/>
            <w:shd w:val="clear" w:color="auto" w:fill="D9D9D9" w:themeFill="background1" w:themeFillShade="D9"/>
          </w:tcPr>
          <w:p w14:paraId="0F67C2EE" w14:textId="77777777" w:rsidR="006F4A81" w:rsidRPr="00327320" w:rsidRDefault="006F4A81">
            <w:pPr>
              <w:tabs>
                <w:tab w:val="left" w:pos="142"/>
              </w:tabs>
              <w:spacing w:after="160" w:line="259" w:lineRule="auto"/>
              <w:rPr>
                <w:sz w:val="18"/>
                <w:lang w:val="en-AU"/>
              </w:rPr>
            </w:pPr>
          </w:p>
        </w:tc>
        <w:tc>
          <w:tcPr>
            <w:tcW w:w="647" w:type="dxa"/>
            <w:shd w:val="clear" w:color="auto" w:fill="D9D9D9" w:themeFill="background1" w:themeFillShade="D9"/>
          </w:tcPr>
          <w:p w14:paraId="1AADCC2D" w14:textId="77777777" w:rsidR="006F4A81" w:rsidRPr="00327320" w:rsidRDefault="006F4A81">
            <w:pPr>
              <w:tabs>
                <w:tab w:val="left" w:pos="142"/>
              </w:tabs>
              <w:spacing w:after="160" w:line="259" w:lineRule="auto"/>
              <w:rPr>
                <w:b/>
                <w:bCs w:val="0"/>
                <w:sz w:val="18"/>
                <w:lang w:val="en-AU"/>
              </w:rPr>
            </w:pPr>
          </w:p>
        </w:tc>
        <w:tc>
          <w:tcPr>
            <w:tcW w:w="617" w:type="dxa"/>
            <w:shd w:val="clear" w:color="auto" w:fill="D9D9D9" w:themeFill="background1" w:themeFillShade="D9"/>
          </w:tcPr>
          <w:p w14:paraId="187E982B"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Apr</w:t>
            </w:r>
          </w:p>
        </w:tc>
        <w:tc>
          <w:tcPr>
            <w:tcW w:w="617" w:type="dxa"/>
            <w:shd w:val="clear" w:color="auto" w:fill="D9D9D9" w:themeFill="background1" w:themeFillShade="D9"/>
          </w:tcPr>
          <w:p w14:paraId="4BA0577A"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May</w:t>
            </w:r>
          </w:p>
        </w:tc>
        <w:tc>
          <w:tcPr>
            <w:tcW w:w="617" w:type="dxa"/>
            <w:shd w:val="clear" w:color="auto" w:fill="D9D9D9" w:themeFill="background1" w:themeFillShade="D9"/>
          </w:tcPr>
          <w:p w14:paraId="6148C374"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Jun</w:t>
            </w:r>
          </w:p>
        </w:tc>
        <w:tc>
          <w:tcPr>
            <w:tcW w:w="672" w:type="dxa"/>
            <w:shd w:val="clear" w:color="auto" w:fill="D9D9D9" w:themeFill="background1" w:themeFillShade="D9"/>
          </w:tcPr>
          <w:p w14:paraId="3F7F14B4"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Jul</w:t>
            </w:r>
          </w:p>
        </w:tc>
        <w:tc>
          <w:tcPr>
            <w:tcW w:w="617" w:type="dxa"/>
            <w:shd w:val="clear" w:color="auto" w:fill="D9D9D9" w:themeFill="background1" w:themeFillShade="D9"/>
          </w:tcPr>
          <w:p w14:paraId="094A15E2"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Aug</w:t>
            </w:r>
          </w:p>
        </w:tc>
        <w:tc>
          <w:tcPr>
            <w:tcW w:w="617" w:type="dxa"/>
            <w:shd w:val="clear" w:color="auto" w:fill="D9D9D9" w:themeFill="background1" w:themeFillShade="D9"/>
          </w:tcPr>
          <w:p w14:paraId="7A36466E"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Sep</w:t>
            </w:r>
          </w:p>
        </w:tc>
        <w:tc>
          <w:tcPr>
            <w:tcW w:w="617" w:type="dxa"/>
            <w:shd w:val="clear" w:color="auto" w:fill="D9D9D9" w:themeFill="background1" w:themeFillShade="D9"/>
          </w:tcPr>
          <w:p w14:paraId="0F38E72B"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Oct</w:t>
            </w:r>
          </w:p>
        </w:tc>
        <w:tc>
          <w:tcPr>
            <w:tcW w:w="617" w:type="dxa"/>
            <w:shd w:val="clear" w:color="auto" w:fill="D9D9D9" w:themeFill="background1" w:themeFillShade="D9"/>
          </w:tcPr>
          <w:p w14:paraId="1509242E"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Nov</w:t>
            </w:r>
          </w:p>
        </w:tc>
        <w:tc>
          <w:tcPr>
            <w:tcW w:w="617" w:type="dxa"/>
            <w:shd w:val="clear" w:color="auto" w:fill="D9D9D9" w:themeFill="background1" w:themeFillShade="D9"/>
          </w:tcPr>
          <w:p w14:paraId="1ABDBE19"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Dec</w:t>
            </w:r>
          </w:p>
        </w:tc>
        <w:tc>
          <w:tcPr>
            <w:tcW w:w="617" w:type="dxa"/>
            <w:shd w:val="clear" w:color="auto" w:fill="D9D9D9" w:themeFill="background1" w:themeFillShade="D9"/>
          </w:tcPr>
          <w:p w14:paraId="7C328032"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Jan</w:t>
            </w:r>
          </w:p>
        </w:tc>
        <w:tc>
          <w:tcPr>
            <w:tcW w:w="617" w:type="dxa"/>
            <w:shd w:val="clear" w:color="auto" w:fill="D9D9D9" w:themeFill="background1" w:themeFillShade="D9"/>
          </w:tcPr>
          <w:p w14:paraId="386D0A6E"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Feb</w:t>
            </w:r>
          </w:p>
        </w:tc>
        <w:tc>
          <w:tcPr>
            <w:tcW w:w="617" w:type="dxa"/>
            <w:shd w:val="clear" w:color="auto" w:fill="D9D9D9" w:themeFill="background1" w:themeFillShade="D9"/>
          </w:tcPr>
          <w:p w14:paraId="4A35F900"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Mar</w:t>
            </w:r>
          </w:p>
        </w:tc>
        <w:tc>
          <w:tcPr>
            <w:tcW w:w="617" w:type="dxa"/>
            <w:shd w:val="clear" w:color="auto" w:fill="D9D9D9" w:themeFill="background1" w:themeFillShade="D9"/>
          </w:tcPr>
          <w:p w14:paraId="139E4314"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Apr</w:t>
            </w:r>
          </w:p>
        </w:tc>
        <w:tc>
          <w:tcPr>
            <w:tcW w:w="737" w:type="dxa"/>
            <w:shd w:val="clear" w:color="auto" w:fill="D9D9D9" w:themeFill="background1" w:themeFillShade="D9"/>
          </w:tcPr>
          <w:p w14:paraId="39801415" w14:textId="77777777" w:rsidR="006F4A81" w:rsidRPr="00327320" w:rsidRDefault="006F4A81">
            <w:pPr>
              <w:tabs>
                <w:tab w:val="left" w:pos="142"/>
              </w:tabs>
              <w:spacing w:after="160" w:line="259" w:lineRule="auto"/>
              <w:rPr>
                <w:b/>
                <w:bCs w:val="0"/>
                <w:sz w:val="18"/>
                <w:lang w:val="en-AU"/>
              </w:rPr>
            </w:pPr>
          </w:p>
        </w:tc>
        <w:tc>
          <w:tcPr>
            <w:tcW w:w="617" w:type="dxa"/>
            <w:shd w:val="clear" w:color="auto" w:fill="D9D9D9" w:themeFill="background1" w:themeFillShade="D9"/>
          </w:tcPr>
          <w:p w14:paraId="018F3DDA"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May</w:t>
            </w:r>
          </w:p>
        </w:tc>
        <w:tc>
          <w:tcPr>
            <w:tcW w:w="617" w:type="dxa"/>
            <w:shd w:val="clear" w:color="auto" w:fill="D9D9D9" w:themeFill="background1" w:themeFillShade="D9"/>
          </w:tcPr>
          <w:p w14:paraId="6F448DF6"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Jun</w:t>
            </w:r>
          </w:p>
        </w:tc>
        <w:tc>
          <w:tcPr>
            <w:tcW w:w="617" w:type="dxa"/>
            <w:shd w:val="clear" w:color="auto" w:fill="D9D9D9" w:themeFill="background1" w:themeFillShade="D9"/>
          </w:tcPr>
          <w:p w14:paraId="3407184C"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Jul</w:t>
            </w:r>
          </w:p>
        </w:tc>
        <w:tc>
          <w:tcPr>
            <w:tcW w:w="617" w:type="dxa"/>
            <w:shd w:val="clear" w:color="auto" w:fill="D9D9D9" w:themeFill="background1" w:themeFillShade="D9"/>
          </w:tcPr>
          <w:p w14:paraId="0F3BD947"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Aug</w:t>
            </w:r>
          </w:p>
        </w:tc>
        <w:tc>
          <w:tcPr>
            <w:tcW w:w="617" w:type="dxa"/>
            <w:shd w:val="clear" w:color="auto" w:fill="D9D9D9" w:themeFill="background1" w:themeFillShade="D9"/>
          </w:tcPr>
          <w:p w14:paraId="060B3F14"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Sep</w:t>
            </w:r>
          </w:p>
        </w:tc>
        <w:tc>
          <w:tcPr>
            <w:tcW w:w="617" w:type="dxa"/>
            <w:shd w:val="clear" w:color="auto" w:fill="D9D9D9" w:themeFill="background1" w:themeFillShade="D9"/>
          </w:tcPr>
          <w:p w14:paraId="787FA446"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Oct</w:t>
            </w:r>
          </w:p>
        </w:tc>
      </w:tr>
      <w:tr w:rsidR="006F4A81" w:rsidRPr="00327320" w14:paraId="2166775E" w14:textId="77777777">
        <w:tc>
          <w:tcPr>
            <w:tcW w:w="1784" w:type="dxa"/>
            <w:gridSpan w:val="2"/>
            <w:vMerge/>
            <w:shd w:val="clear" w:color="auto" w:fill="D9D9D9" w:themeFill="background1" w:themeFillShade="D9"/>
          </w:tcPr>
          <w:p w14:paraId="23ACA3D8" w14:textId="77777777" w:rsidR="006F4A81" w:rsidRPr="00327320" w:rsidRDefault="006F4A81">
            <w:pPr>
              <w:tabs>
                <w:tab w:val="left" w:pos="142"/>
              </w:tabs>
              <w:spacing w:after="160" w:line="259" w:lineRule="auto"/>
              <w:rPr>
                <w:sz w:val="18"/>
                <w:lang w:val="en-AU"/>
              </w:rPr>
            </w:pPr>
          </w:p>
        </w:tc>
        <w:tc>
          <w:tcPr>
            <w:tcW w:w="647" w:type="dxa"/>
            <w:shd w:val="clear" w:color="auto" w:fill="D9D9D9" w:themeFill="background1" w:themeFillShade="D9"/>
          </w:tcPr>
          <w:p w14:paraId="31165FA6" w14:textId="77777777" w:rsidR="006F4A81" w:rsidRPr="00327320" w:rsidRDefault="006F4A81">
            <w:pPr>
              <w:tabs>
                <w:tab w:val="left" w:pos="142"/>
              </w:tabs>
              <w:spacing w:after="160" w:line="259" w:lineRule="auto"/>
              <w:rPr>
                <w:sz w:val="18"/>
                <w:lang w:val="en-AU"/>
              </w:rPr>
            </w:pPr>
            <w:r w:rsidRPr="00327320">
              <w:rPr>
                <w:sz w:val="18"/>
                <w:lang w:val="en-AU"/>
              </w:rPr>
              <w:t>Days</w:t>
            </w:r>
          </w:p>
        </w:tc>
        <w:tc>
          <w:tcPr>
            <w:tcW w:w="617" w:type="dxa"/>
          </w:tcPr>
          <w:p w14:paraId="42603666"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17" w:type="dxa"/>
          </w:tcPr>
          <w:p w14:paraId="0013D1C2"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1362A5C5"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72" w:type="dxa"/>
          </w:tcPr>
          <w:p w14:paraId="4A7E2313"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64147359"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7F9A1716"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17" w:type="dxa"/>
          </w:tcPr>
          <w:p w14:paraId="5574AD90"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78334FD7"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17" w:type="dxa"/>
          </w:tcPr>
          <w:p w14:paraId="638AE5D6"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62A030F6"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36832EA0" w14:textId="77777777" w:rsidR="006F4A81" w:rsidRPr="00327320" w:rsidRDefault="006F4A81">
            <w:pPr>
              <w:tabs>
                <w:tab w:val="left" w:pos="142"/>
              </w:tabs>
              <w:spacing w:after="160" w:line="259" w:lineRule="auto"/>
              <w:rPr>
                <w:sz w:val="18"/>
                <w:lang w:val="en-AU"/>
              </w:rPr>
            </w:pPr>
            <w:r w:rsidRPr="00327320">
              <w:rPr>
                <w:sz w:val="18"/>
                <w:lang w:val="en-AU"/>
              </w:rPr>
              <w:t>*28</w:t>
            </w:r>
          </w:p>
        </w:tc>
        <w:tc>
          <w:tcPr>
            <w:tcW w:w="617" w:type="dxa"/>
          </w:tcPr>
          <w:p w14:paraId="61A0811F"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658669A9"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737" w:type="dxa"/>
            <w:shd w:val="clear" w:color="auto" w:fill="D9D9D9" w:themeFill="background1" w:themeFillShade="D9"/>
          </w:tcPr>
          <w:p w14:paraId="70906BB5" w14:textId="77777777" w:rsidR="006F4A81" w:rsidRPr="00327320" w:rsidRDefault="006F4A81">
            <w:pPr>
              <w:tabs>
                <w:tab w:val="left" w:pos="142"/>
              </w:tabs>
              <w:spacing w:after="160" w:line="259" w:lineRule="auto"/>
              <w:rPr>
                <w:sz w:val="18"/>
                <w:lang w:val="en-AU"/>
              </w:rPr>
            </w:pPr>
          </w:p>
        </w:tc>
        <w:tc>
          <w:tcPr>
            <w:tcW w:w="617" w:type="dxa"/>
          </w:tcPr>
          <w:p w14:paraId="6F80ED7F"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40240CF5"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17" w:type="dxa"/>
          </w:tcPr>
          <w:p w14:paraId="4211FB87"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46EB52CB"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17" w:type="dxa"/>
          </w:tcPr>
          <w:p w14:paraId="4CD40D09"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17" w:type="dxa"/>
          </w:tcPr>
          <w:p w14:paraId="7E05038F" w14:textId="77777777" w:rsidR="006F4A81" w:rsidRPr="00327320" w:rsidRDefault="006F4A81">
            <w:pPr>
              <w:tabs>
                <w:tab w:val="left" w:pos="142"/>
              </w:tabs>
              <w:spacing w:after="160" w:line="259" w:lineRule="auto"/>
              <w:rPr>
                <w:sz w:val="18"/>
                <w:lang w:val="en-AU"/>
              </w:rPr>
            </w:pPr>
            <w:r w:rsidRPr="00327320">
              <w:rPr>
                <w:sz w:val="18"/>
                <w:lang w:val="en-AU"/>
              </w:rPr>
              <w:t>31</w:t>
            </w:r>
          </w:p>
        </w:tc>
      </w:tr>
      <w:tr w:rsidR="006F4A81" w:rsidRPr="00327320" w14:paraId="64EFE725" w14:textId="77777777">
        <w:tc>
          <w:tcPr>
            <w:tcW w:w="1047" w:type="dxa"/>
            <w:vMerge w:val="restart"/>
            <w:shd w:val="clear" w:color="auto" w:fill="D9D9D9" w:themeFill="background1" w:themeFillShade="D9"/>
          </w:tcPr>
          <w:p w14:paraId="72FE12B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Livestock Class</w:t>
            </w:r>
          </w:p>
        </w:tc>
        <w:tc>
          <w:tcPr>
            <w:tcW w:w="737" w:type="dxa"/>
            <w:vMerge w:val="restart"/>
            <w:shd w:val="clear" w:color="auto" w:fill="D9D9D9" w:themeFill="background1" w:themeFillShade="D9"/>
          </w:tcPr>
          <w:p w14:paraId="1820A77D" w14:textId="77777777" w:rsidR="006F4A81" w:rsidRPr="00327320" w:rsidRDefault="006F4A81">
            <w:pPr>
              <w:tabs>
                <w:tab w:val="left" w:pos="142"/>
              </w:tabs>
              <w:spacing w:after="160" w:line="259" w:lineRule="auto"/>
              <w:rPr>
                <w:sz w:val="18"/>
                <w:lang w:val="en-AU"/>
              </w:rPr>
            </w:pPr>
            <w:r w:rsidRPr="00327320">
              <w:rPr>
                <w:sz w:val="18"/>
                <w:lang w:val="en-AU"/>
              </w:rPr>
              <w:t xml:space="preserve">Steers </w:t>
            </w:r>
            <w:r w:rsidRPr="00327320">
              <w:rPr>
                <w:b/>
                <w:bCs w:val="0"/>
                <w:sz w:val="18"/>
                <w:lang w:val="en-AU"/>
              </w:rPr>
              <w:t>&lt;1</w:t>
            </w:r>
          </w:p>
        </w:tc>
        <w:tc>
          <w:tcPr>
            <w:tcW w:w="647" w:type="dxa"/>
            <w:shd w:val="clear" w:color="auto" w:fill="D9D9D9" w:themeFill="background1" w:themeFillShade="D9"/>
          </w:tcPr>
          <w:p w14:paraId="37C61218" w14:textId="77777777" w:rsidR="006F4A81" w:rsidRPr="00327320" w:rsidRDefault="006F4A81">
            <w:pPr>
              <w:tabs>
                <w:tab w:val="left" w:pos="142"/>
              </w:tabs>
              <w:spacing w:after="160" w:line="259" w:lineRule="auto"/>
              <w:rPr>
                <w:sz w:val="18"/>
                <w:lang w:val="en-AU"/>
              </w:rPr>
            </w:pPr>
            <w:r w:rsidRPr="00327320">
              <w:rPr>
                <w:sz w:val="18"/>
                <w:lang w:val="en-AU"/>
              </w:rPr>
              <w:t>Head</w:t>
            </w:r>
          </w:p>
        </w:tc>
        <w:tc>
          <w:tcPr>
            <w:tcW w:w="617" w:type="dxa"/>
          </w:tcPr>
          <w:p w14:paraId="44B0F896"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543D7279"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545D7FF2"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72" w:type="dxa"/>
          </w:tcPr>
          <w:p w14:paraId="220247A6"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4C8371E3"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69B4EF59"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5D4F1A06"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3EA63936"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09EDAF14"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7E62394D"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193D312B"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5B93EB34"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54B306A7"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737" w:type="dxa"/>
            <w:vMerge w:val="restart"/>
            <w:shd w:val="clear" w:color="auto" w:fill="D9D9D9" w:themeFill="background1" w:themeFillShade="D9"/>
          </w:tcPr>
          <w:p w14:paraId="7313098F" w14:textId="77777777" w:rsidR="006F4A81" w:rsidRPr="00327320" w:rsidRDefault="006F4A81">
            <w:pPr>
              <w:tabs>
                <w:tab w:val="left" w:pos="142"/>
              </w:tabs>
              <w:spacing w:after="160" w:line="259" w:lineRule="auto"/>
              <w:rPr>
                <w:sz w:val="18"/>
                <w:lang w:val="en-AU"/>
              </w:rPr>
            </w:pPr>
            <w:r w:rsidRPr="00327320">
              <w:rPr>
                <w:sz w:val="18"/>
                <w:lang w:val="en-AU"/>
              </w:rPr>
              <w:t xml:space="preserve">Steers </w:t>
            </w:r>
            <w:r w:rsidRPr="00327320">
              <w:rPr>
                <w:b/>
                <w:bCs w:val="0"/>
                <w:sz w:val="18"/>
                <w:lang w:val="en-AU"/>
              </w:rPr>
              <w:t>&gt;1</w:t>
            </w:r>
          </w:p>
        </w:tc>
        <w:tc>
          <w:tcPr>
            <w:tcW w:w="617" w:type="dxa"/>
          </w:tcPr>
          <w:p w14:paraId="3C62AB6F"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30579E29"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2C5B66C2"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4981EE7A"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18A69B89"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17" w:type="dxa"/>
          </w:tcPr>
          <w:p w14:paraId="4AA988BF" w14:textId="77777777" w:rsidR="006F4A81" w:rsidRPr="00327320" w:rsidRDefault="006F4A81">
            <w:pPr>
              <w:tabs>
                <w:tab w:val="left" w:pos="142"/>
              </w:tabs>
              <w:spacing w:after="160" w:line="259" w:lineRule="auto"/>
              <w:rPr>
                <w:sz w:val="18"/>
                <w:lang w:val="en-AU"/>
              </w:rPr>
            </w:pPr>
            <w:r w:rsidRPr="00327320">
              <w:rPr>
                <w:sz w:val="18"/>
                <w:lang w:val="en-AU"/>
              </w:rPr>
              <w:t>1195</w:t>
            </w:r>
          </w:p>
        </w:tc>
      </w:tr>
      <w:tr w:rsidR="006F4A81" w:rsidRPr="00327320" w14:paraId="6FEB7335" w14:textId="77777777">
        <w:tc>
          <w:tcPr>
            <w:tcW w:w="1047" w:type="dxa"/>
            <w:vMerge/>
            <w:shd w:val="clear" w:color="auto" w:fill="D9D9D9" w:themeFill="background1" w:themeFillShade="D9"/>
          </w:tcPr>
          <w:p w14:paraId="62835586" w14:textId="77777777" w:rsidR="006F4A81" w:rsidRPr="00327320" w:rsidRDefault="006F4A81">
            <w:pPr>
              <w:tabs>
                <w:tab w:val="left" w:pos="142"/>
              </w:tabs>
              <w:spacing w:after="160" w:line="259" w:lineRule="auto"/>
              <w:rPr>
                <w:b/>
                <w:bCs w:val="0"/>
                <w:sz w:val="18"/>
                <w:lang w:val="en-AU"/>
              </w:rPr>
            </w:pPr>
          </w:p>
        </w:tc>
        <w:tc>
          <w:tcPr>
            <w:tcW w:w="737" w:type="dxa"/>
            <w:vMerge/>
            <w:shd w:val="clear" w:color="auto" w:fill="D9D9D9" w:themeFill="background1" w:themeFillShade="D9"/>
          </w:tcPr>
          <w:p w14:paraId="6374E2C6" w14:textId="77777777" w:rsidR="006F4A81" w:rsidRPr="00327320" w:rsidRDefault="006F4A81">
            <w:pPr>
              <w:tabs>
                <w:tab w:val="left" w:pos="142"/>
              </w:tabs>
              <w:spacing w:after="160" w:line="259" w:lineRule="auto"/>
              <w:rPr>
                <w:sz w:val="18"/>
                <w:lang w:val="en-AU"/>
              </w:rPr>
            </w:pPr>
          </w:p>
        </w:tc>
        <w:tc>
          <w:tcPr>
            <w:tcW w:w="647" w:type="dxa"/>
            <w:shd w:val="clear" w:color="auto" w:fill="D9D9D9" w:themeFill="background1" w:themeFillShade="D9"/>
          </w:tcPr>
          <w:p w14:paraId="162CB1C1" w14:textId="77777777" w:rsidR="006F4A81" w:rsidRPr="00327320" w:rsidRDefault="006F4A81">
            <w:pPr>
              <w:tabs>
                <w:tab w:val="left" w:pos="142"/>
              </w:tabs>
              <w:spacing w:after="160" w:line="259" w:lineRule="auto"/>
              <w:rPr>
                <w:sz w:val="18"/>
                <w:lang w:val="en-AU"/>
              </w:rPr>
            </w:pPr>
            <w:r w:rsidRPr="00327320">
              <w:rPr>
                <w:sz w:val="18"/>
                <w:lang w:val="en-AU"/>
              </w:rPr>
              <w:t>LW (kg)</w:t>
            </w:r>
          </w:p>
        </w:tc>
        <w:tc>
          <w:tcPr>
            <w:tcW w:w="617" w:type="dxa"/>
          </w:tcPr>
          <w:p w14:paraId="4BABFB33" w14:textId="77777777" w:rsidR="006F4A81" w:rsidRPr="00327320" w:rsidRDefault="006F4A81">
            <w:pPr>
              <w:tabs>
                <w:tab w:val="left" w:pos="142"/>
              </w:tabs>
              <w:spacing w:after="160" w:line="259" w:lineRule="auto"/>
              <w:rPr>
                <w:sz w:val="18"/>
                <w:lang w:val="en-AU"/>
              </w:rPr>
            </w:pPr>
            <w:r w:rsidRPr="00327320">
              <w:rPr>
                <w:sz w:val="18"/>
                <w:lang w:val="en-AU"/>
              </w:rPr>
              <w:t>180</w:t>
            </w:r>
          </w:p>
        </w:tc>
        <w:tc>
          <w:tcPr>
            <w:tcW w:w="617" w:type="dxa"/>
          </w:tcPr>
          <w:p w14:paraId="1FD0B550" w14:textId="77777777" w:rsidR="006F4A81" w:rsidRPr="00327320" w:rsidRDefault="006F4A81">
            <w:pPr>
              <w:tabs>
                <w:tab w:val="left" w:pos="142"/>
              </w:tabs>
              <w:spacing w:after="160" w:line="259" w:lineRule="auto"/>
              <w:rPr>
                <w:sz w:val="18"/>
                <w:lang w:val="en-AU"/>
              </w:rPr>
            </w:pPr>
            <w:r w:rsidRPr="00327320">
              <w:rPr>
                <w:sz w:val="18"/>
                <w:lang w:val="en-AU"/>
              </w:rPr>
              <w:t>199</w:t>
            </w:r>
          </w:p>
        </w:tc>
        <w:tc>
          <w:tcPr>
            <w:tcW w:w="617" w:type="dxa"/>
          </w:tcPr>
          <w:p w14:paraId="24C8731D" w14:textId="77777777" w:rsidR="006F4A81" w:rsidRPr="00327320" w:rsidRDefault="006F4A81">
            <w:pPr>
              <w:tabs>
                <w:tab w:val="left" w:pos="142"/>
              </w:tabs>
              <w:spacing w:after="160" w:line="259" w:lineRule="auto"/>
              <w:rPr>
                <w:sz w:val="18"/>
                <w:lang w:val="en-AU"/>
              </w:rPr>
            </w:pPr>
            <w:r w:rsidRPr="00327320">
              <w:rPr>
                <w:sz w:val="18"/>
                <w:lang w:val="en-AU"/>
              </w:rPr>
              <w:t>218</w:t>
            </w:r>
          </w:p>
        </w:tc>
        <w:tc>
          <w:tcPr>
            <w:tcW w:w="672" w:type="dxa"/>
          </w:tcPr>
          <w:p w14:paraId="38F4EA17" w14:textId="77777777" w:rsidR="006F4A81" w:rsidRPr="00327320" w:rsidRDefault="006F4A81">
            <w:pPr>
              <w:tabs>
                <w:tab w:val="left" w:pos="142"/>
              </w:tabs>
              <w:spacing w:after="160" w:line="259" w:lineRule="auto"/>
              <w:rPr>
                <w:sz w:val="18"/>
                <w:lang w:val="en-AU"/>
              </w:rPr>
            </w:pPr>
            <w:r w:rsidRPr="00327320">
              <w:rPr>
                <w:sz w:val="18"/>
                <w:lang w:val="en-AU"/>
              </w:rPr>
              <w:t>237</w:t>
            </w:r>
          </w:p>
        </w:tc>
        <w:tc>
          <w:tcPr>
            <w:tcW w:w="617" w:type="dxa"/>
          </w:tcPr>
          <w:p w14:paraId="26C543EE" w14:textId="77777777" w:rsidR="006F4A81" w:rsidRPr="00327320" w:rsidRDefault="006F4A81">
            <w:pPr>
              <w:tabs>
                <w:tab w:val="left" w:pos="142"/>
              </w:tabs>
              <w:spacing w:after="160" w:line="259" w:lineRule="auto"/>
              <w:rPr>
                <w:sz w:val="18"/>
                <w:lang w:val="en-AU"/>
              </w:rPr>
            </w:pPr>
            <w:r w:rsidRPr="00327320">
              <w:rPr>
                <w:sz w:val="18"/>
                <w:lang w:val="en-AU"/>
              </w:rPr>
              <w:t>257</w:t>
            </w:r>
          </w:p>
        </w:tc>
        <w:tc>
          <w:tcPr>
            <w:tcW w:w="617" w:type="dxa"/>
          </w:tcPr>
          <w:p w14:paraId="78CBD78D" w14:textId="77777777" w:rsidR="006F4A81" w:rsidRPr="00327320" w:rsidRDefault="006F4A81">
            <w:pPr>
              <w:tabs>
                <w:tab w:val="left" w:pos="142"/>
              </w:tabs>
              <w:spacing w:after="160" w:line="259" w:lineRule="auto"/>
              <w:rPr>
                <w:sz w:val="18"/>
                <w:lang w:val="en-AU"/>
              </w:rPr>
            </w:pPr>
            <w:r w:rsidRPr="00327320">
              <w:rPr>
                <w:sz w:val="18"/>
                <w:lang w:val="en-AU"/>
              </w:rPr>
              <w:t>277</w:t>
            </w:r>
          </w:p>
        </w:tc>
        <w:tc>
          <w:tcPr>
            <w:tcW w:w="617" w:type="dxa"/>
          </w:tcPr>
          <w:p w14:paraId="3F19311C" w14:textId="77777777" w:rsidR="006F4A81" w:rsidRPr="00327320" w:rsidRDefault="006F4A81">
            <w:pPr>
              <w:tabs>
                <w:tab w:val="left" w:pos="142"/>
              </w:tabs>
              <w:spacing w:after="160" w:line="259" w:lineRule="auto"/>
              <w:rPr>
                <w:sz w:val="18"/>
                <w:lang w:val="en-AU"/>
              </w:rPr>
            </w:pPr>
            <w:r w:rsidRPr="00327320">
              <w:rPr>
                <w:sz w:val="18"/>
                <w:lang w:val="en-AU"/>
              </w:rPr>
              <w:t>296</w:t>
            </w:r>
          </w:p>
        </w:tc>
        <w:tc>
          <w:tcPr>
            <w:tcW w:w="617" w:type="dxa"/>
          </w:tcPr>
          <w:p w14:paraId="447DE6CC" w14:textId="77777777" w:rsidR="006F4A81" w:rsidRPr="00327320" w:rsidRDefault="006F4A81">
            <w:pPr>
              <w:tabs>
                <w:tab w:val="left" w:pos="142"/>
              </w:tabs>
              <w:spacing w:after="160" w:line="259" w:lineRule="auto"/>
              <w:rPr>
                <w:sz w:val="18"/>
                <w:lang w:val="en-AU"/>
              </w:rPr>
            </w:pPr>
            <w:r w:rsidRPr="00327320">
              <w:rPr>
                <w:sz w:val="18"/>
                <w:lang w:val="en-AU"/>
              </w:rPr>
              <w:t>315</w:t>
            </w:r>
          </w:p>
        </w:tc>
        <w:tc>
          <w:tcPr>
            <w:tcW w:w="617" w:type="dxa"/>
          </w:tcPr>
          <w:p w14:paraId="2D0C01F8" w14:textId="77777777" w:rsidR="006F4A81" w:rsidRPr="00327320" w:rsidRDefault="006F4A81">
            <w:pPr>
              <w:tabs>
                <w:tab w:val="left" w:pos="142"/>
              </w:tabs>
              <w:spacing w:after="160" w:line="259" w:lineRule="auto"/>
              <w:rPr>
                <w:sz w:val="18"/>
                <w:lang w:val="en-AU"/>
              </w:rPr>
            </w:pPr>
            <w:r w:rsidRPr="00327320">
              <w:rPr>
                <w:sz w:val="18"/>
                <w:lang w:val="en-AU"/>
              </w:rPr>
              <w:t>334</w:t>
            </w:r>
          </w:p>
        </w:tc>
        <w:tc>
          <w:tcPr>
            <w:tcW w:w="617" w:type="dxa"/>
          </w:tcPr>
          <w:p w14:paraId="40B4431D" w14:textId="77777777" w:rsidR="006F4A81" w:rsidRPr="00327320" w:rsidRDefault="006F4A81">
            <w:pPr>
              <w:tabs>
                <w:tab w:val="left" w:pos="142"/>
              </w:tabs>
              <w:spacing w:after="160" w:line="259" w:lineRule="auto"/>
              <w:rPr>
                <w:sz w:val="18"/>
                <w:lang w:val="en-AU"/>
              </w:rPr>
            </w:pPr>
            <w:r w:rsidRPr="00327320">
              <w:rPr>
                <w:sz w:val="18"/>
                <w:lang w:val="en-AU"/>
              </w:rPr>
              <w:t>354</w:t>
            </w:r>
          </w:p>
        </w:tc>
        <w:tc>
          <w:tcPr>
            <w:tcW w:w="617" w:type="dxa"/>
          </w:tcPr>
          <w:p w14:paraId="5E7F75F7" w14:textId="77777777" w:rsidR="006F4A81" w:rsidRPr="00327320" w:rsidRDefault="006F4A81">
            <w:pPr>
              <w:tabs>
                <w:tab w:val="left" w:pos="142"/>
              </w:tabs>
              <w:spacing w:after="160" w:line="259" w:lineRule="auto"/>
              <w:rPr>
                <w:sz w:val="18"/>
                <w:lang w:val="en-AU"/>
              </w:rPr>
            </w:pPr>
            <w:r w:rsidRPr="00327320">
              <w:rPr>
                <w:sz w:val="18"/>
                <w:lang w:val="en-AU"/>
              </w:rPr>
              <w:t>374</w:t>
            </w:r>
          </w:p>
        </w:tc>
        <w:tc>
          <w:tcPr>
            <w:tcW w:w="617" w:type="dxa"/>
          </w:tcPr>
          <w:p w14:paraId="5ADD7B0A" w14:textId="77777777" w:rsidR="006F4A81" w:rsidRPr="00327320" w:rsidRDefault="006F4A81">
            <w:pPr>
              <w:tabs>
                <w:tab w:val="left" w:pos="142"/>
              </w:tabs>
              <w:spacing w:after="160" w:line="259" w:lineRule="auto"/>
              <w:rPr>
                <w:sz w:val="18"/>
                <w:lang w:val="en-AU"/>
              </w:rPr>
            </w:pPr>
            <w:r w:rsidRPr="00327320">
              <w:rPr>
                <w:sz w:val="18"/>
                <w:lang w:val="en-AU"/>
              </w:rPr>
              <w:t>392</w:t>
            </w:r>
          </w:p>
        </w:tc>
        <w:tc>
          <w:tcPr>
            <w:tcW w:w="617" w:type="dxa"/>
          </w:tcPr>
          <w:p w14:paraId="7DC62790" w14:textId="77777777" w:rsidR="006F4A81" w:rsidRPr="00327320" w:rsidRDefault="006F4A81">
            <w:pPr>
              <w:tabs>
                <w:tab w:val="left" w:pos="142"/>
              </w:tabs>
              <w:spacing w:after="160" w:line="259" w:lineRule="auto"/>
              <w:rPr>
                <w:sz w:val="18"/>
                <w:lang w:val="en-AU"/>
              </w:rPr>
            </w:pPr>
            <w:r w:rsidRPr="00327320">
              <w:rPr>
                <w:sz w:val="18"/>
                <w:lang w:val="en-AU"/>
              </w:rPr>
              <w:t>411</w:t>
            </w:r>
          </w:p>
        </w:tc>
        <w:tc>
          <w:tcPr>
            <w:tcW w:w="737" w:type="dxa"/>
            <w:vMerge/>
            <w:shd w:val="clear" w:color="auto" w:fill="D9D9D9" w:themeFill="background1" w:themeFillShade="D9"/>
          </w:tcPr>
          <w:p w14:paraId="35E8C5F6" w14:textId="77777777" w:rsidR="006F4A81" w:rsidRPr="00327320" w:rsidRDefault="006F4A81">
            <w:pPr>
              <w:tabs>
                <w:tab w:val="left" w:pos="142"/>
              </w:tabs>
              <w:spacing w:after="160" w:line="259" w:lineRule="auto"/>
              <w:rPr>
                <w:sz w:val="18"/>
                <w:lang w:val="en-AU"/>
              </w:rPr>
            </w:pPr>
          </w:p>
        </w:tc>
        <w:tc>
          <w:tcPr>
            <w:tcW w:w="617" w:type="dxa"/>
          </w:tcPr>
          <w:p w14:paraId="3DFF3194" w14:textId="77777777" w:rsidR="006F4A81" w:rsidRPr="00327320" w:rsidRDefault="006F4A81">
            <w:pPr>
              <w:tabs>
                <w:tab w:val="left" w:pos="142"/>
              </w:tabs>
              <w:spacing w:after="160" w:line="259" w:lineRule="auto"/>
              <w:rPr>
                <w:sz w:val="18"/>
                <w:lang w:val="en-AU"/>
              </w:rPr>
            </w:pPr>
            <w:r w:rsidRPr="00327320">
              <w:rPr>
                <w:sz w:val="18"/>
                <w:lang w:val="en-AU"/>
              </w:rPr>
              <w:t>430</w:t>
            </w:r>
          </w:p>
        </w:tc>
        <w:tc>
          <w:tcPr>
            <w:tcW w:w="617" w:type="dxa"/>
          </w:tcPr>
          <w:p w14:paraId="021DD1FC" w14:textId="77777777" w:rsidR="006F4A81" w:rsidRPr="00327320" w:rsidRDefault="006F4A81">
            <w:pPr>
              <w:tabs>
                <w:tab w:val="left" w:pos="142"/>
              </w:tabs>
              <w:spacing w:after="160" w:line="259" w:lineRule="auto"/>
              <w:rPr>
                <w:sz w:val="18"/>
                <w:lang w:val="en-AU"/>
              </w:rPr>
            </w:pPr>
            <w:r w:rsidRPr="00327320">
              <w:rPr>
                <w:sz w:val="18"/>
                <w:lang w:val="en-AU"/>
              </w:rPr>
              <w:t>450</w:t>
            </w:r>
          </w:p>
        </w:tc>
        <w:tc>
          <w:tcPr>
            <w:tcW w:w="617" w:type="dxa"/>
          </w:tcPr>
          <w:p w14:paraId="4D0D7482" w14:textId="77777777" w:rsidR="006F4A81" w:rsidRPr="00327320" w:rsidRDefault="006F4A81">
            <w:pPr>
              <w:tabs>
                <w:tab w:val="left" w:pos="142"/>
              </w:tabs>
              <w:spacing w:after="160" w:line="259" w:lineRule="auto"/>
              <w:rPr>
                <w:sz w:val="18"/>
                <w:lang w:val="en-AU"/>
              </w:rPr>
            </w:pPr>
            <w:r w:rsidRPr="00327320">
              <w:rPr>
                <w:sz w:val="18"/>
                <w:lang w:val="en-AU"/>
              </w:rPr>
              <w:t>469</w:t>
            </w:r>
          </w:p>
        </w:tc>
        <w:tc>
          <w:tcPr>
            <w:tcW w:w="617" w:type="dxa"/>
          </w:tcPr>
          <w:p w14:paraId="183B6F68" w14:textId="77777777" w:rsidR="006F4A81" w:rsidRPr="00327320" w:rsidRDefault="006F4A81">
            <w:pPr>
              <w:tabs>
                <w:tab w:val="left" w:pos="142"/>
              </w:tabs>
              <w:spacing w:after="160" w:line="259" w:lineRule="auto"/>
              <w:rPr>
                <w:sz w:val="18"/>
                <w:lang w:val="en-AU"/>
              </w:rPr>
            </w:pPr>
            <w:r w:rsidRPr="00327320">
              <w:rPr>
                <w:sz w:val="18"/>
                <w:lang w:val="en-AU"/>
              </w:rPr>
              <w:t>489</w:t>
            </w:r>
          </w:p>
        </w:tc>
        <w:tc>
          <w:tcPr>
            <w:tcW w:w="617" w:type="dxa"/>
          </w:tcPr>
          <w:p w14:paraId="3B2D9A89" w14:textId="77777777" w:rsidR="006F4A81" w:rsidRPr="00327320" w:rsidRDefault="006F4A81">
            <w:pPr>
              <w:tabs>
                <w:tab w:val="left" w:pos="142"/>
              </w:tabs>
              <w:spacing w:after="160" w:line="259" w:lineRule="auto"/>
              <w:rPr>
                <w:sz w:val="18"/>
                <w:lang w:val="en-AU"/>
              </w:rPr>
            </w:pPr>
            <w:r w:rsidRPr="00327320">
              <w:rPr>
                <w:sz w:val="18"/>
                <w:lang w:val="en-AU"/>
              </w:rPr>
              <w:t>508</w:t>
            </w:r>
          </w:p>
        </w:tc>
        <w:tc>
          <w:tcPr>
            <w:tcW w:w="617" w:type="dxa"/>
          </w:tcPr>
          <w:p w14:paraId="5F8E449F" w14:textId="77777777" w:rsidR="006F4A81" w:rsidRPr="00327320" w:rsidRDefault="006F4A81">
            <w:pPr>
              <w:tabs>
                <w:tab w:val="left" w:pos="142"/>
              </w:tabs>
              <w:spacing w:after="160" w:line="259" w:lineRule="auto"/>
              <w:rPr>
                <w:sz w:val="18"/>
                <w:lang w:val="en-AU"/>
              </w:rPr>
            </w:pPr>
            <w:r w:rsidRPr="00327320">
              <w:rPr>
                <w:sz w:val="18"/>
                <w:lang w:val="en-AU"/>
              </w:rPr>
              <w:t>528</w:t>
            </w:r>
          </w:p>
        </w:tc>
      </w:tr>
    </w:tbl>
    <w:p w14:paraId="36AFA43A" w14:textId="77777777" w:rsidR="006F4A81" w:rsidRPr="00327320" w:rsidRDefault="006F4A81" w:rsidP="006F4A81">
      <w:pPr>
        <w:rPr>
          <w:sz w:val="18"/>
        </w:rPr>
      </w:pPr>
      <w:r w:rsidRPr="00327320">
        <w:rPr>
          <w:sz w:val="18"/>
        </w:rPr>
        <w:t xml:space="preserve">*Number of days to be adjusted if reporting period is a leap year </w:t>
      </w:r>
    </w:p>
    <w:p w14:paraId="0B3C152C" w14:textId="7D1CB21B" w:rsidR="006F4A81" w:rsidRPr="00327320" w:rsidRDefault="006F4A81" w:rsidP="006F4A81">
      <w:pPr>
        <w:tabs>
          <w:tab w:val="left" w:pos="142"/>
        </w:tabs>
        <w:spacing w:after="160" w:line="259" w:lineRule="auto"/>
        <w:rPr>
          <w:sz w:val="18"/>
        </w:rPr>
      </w:pPr>
      <w:r w:rsidRPr="00327320">
        <w:rPr>
          <w:sz w:val="18"/>
        </w:rPr>
        <w:t xml:space="preserve">The producer takes the data specific to the 12-month assessment period chosen for the inventory and adds liveweight gain, which is assumed to have occurred linearly. </w:t>
      </w:r>
      <w:r w:rsidRPr="00327320">
        <w:rPr>
          <w:sz w:val="18"/>
        </w:rPr>
        <w:fldChar w:fldCharType="begin"/>
      </w:r>
      <w:r w:rsidRPr="00327320">
        <w:rPr>
          <w:sz w:val="18"/>
        </w:rPr>
        <w:instrText xml:space="preserve"> REF _Ref211525322 \h </w:instrText>
      </w:r>
      <w:r w:rsidRPr="00327320">
        <w:rPr>
          <w:sz w:val="18"/>
        </w:rPr>
      </w:r>
      <w:r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14</w:t>
      </w:r>
      <w:r w:rsidRPr="00327320">
        <w:rPr>
          <w:sz w:val="18"/>
        </w:rPr>
        <w:fldChar w:fldCharType="end"/>
      </w:r>
      <w:r w:rsidRPr="00327320">
        <w:rPr>
          <w:sz w:val="18"/>
        </w:rPr>
        <w:t xml:space="preserve"> demonstrates how the stock numbers and liveweights held by </w:t>
      </w:r>
      <w:proofErr w:type="spellStart"/>
      <w:r w:rsidRPr="00327320">
        <w:rPr>
          <w:sz w:val="18"/>
        </w:rPr>
        <w:t>Mountview</w:t>
      </w:r>
      <w:proofErr w:type="spellEnd"/>
      <w:r w:rsidRPr="00327320">
        <w:rPr>
          <w:sz w:val="18"/>
        </w:rPr>
        <w:t xml:space="preserve"> </w:t>
      </w:r>
      <w:r w:rsidR="006651AA">
        <w:rPr>
          <w:sz w:val="18"/>
        </w:rPr>
        <w:t>F</w:t>
      </w:r>
      <w:r w:rsidRPr="00327320">
        <w:rPr>
          <w:sz w:val="18"/>
        </w:rPr>
        <w:t>arm from two points in time, are translated to create specific data which will allow Method 2 herd flow approach to be applied.</w:t>
      </w:r>
    </w:p>
    <w:p w14:paraId="1B04F322" w14:textId="652F04E6" w:rsidR="006F4A81" w:rsidRPr="00327320" w:rsidRDefault="006F4A81" w:rsidP="006F4A81">
      <w:pPr>
        <w:pStyle w:val="Caption"/>
        <w:rPr>
          <w:sz w:val="18"/>
        </w:rPr>
      </w:pPr>
      <w:bookmarkStart w:id="92" w:name="_Ref211525322"/>
      <w:bookmarkStart w:id="93" w:name="_Toc211532512"/>
      <w:r w:rsidRPr="00327320">
        <w:rPr>
          <w:sz w:val="18"/>
        </w:rPr>
        <w:lastRenderedPageBreak/>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14</w:t>
      </w:r>
      <w:r w:rsidRPr="00327320">
        <w:rPr>
          <w:sz w:val="18"/>
        </w:rPr>
        <w:fldChar w:fldCharType="end"/>
      </w:r>
      <w:bookmarkEnd w:id="92"/>
      <w:r w:rsidRPr="00327320">
        <w:rPr>
          <w:sz w:val="18"/>
        </w:rPr>
        <w:t>: Translation of 18-month data into a 12-month inventory aligned detailed input data for Method 2 emission estimation parameters</w:t>
      </w:r>
      <w:bookmarkEnd w:id="93"/>
      <w:r w:rsidRPr="00327320">
        <w:rPr>
          <w:sz w:val="18"/>
        </w:rPr>
        <w:t xml:space="preserve"> </w:t>
      </w:r>
    </w:p>
    <w:tbl>
      <w:tblPr>
        <w:tblStyle w:val="TableGrid"/>
        <w:tblW w:w="1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37"/>
        <w:gridCol w:w="907"/>
        <w:gridCol w:w="667"/>
        <w:gridCol w:w="667"/>
        <w:gridCol w:w="667"/>
        <w:gridCol w:w="667"/>
        <w:gridCol w:w="667"/>
        <w:gridCol w:w="667"/>
        <w:gridCol w:w="667"/>
        <w:gridCol w:w="667"/>
        <w:gridCol w:w="667"/>
        <w:gridCol w:w="667"/>
        <w:gridCol w:w="667"/>
        <w:gridCol w:w="667"/>
        <w:gridCol w:w="667"/>
      </w:tblGrid>
      <w:tr w:rsidR="006F4A81" w:rsidRPr="00327320" w14:paraId="5852C8EB" w14:textId="77777777">
        <w:trPr>
          <w:trHeight w:val="242"/>
        </w:trPr>
        <w:tc>
          <w:tcPr>
            <w:tcW w:w="1047" w:type="dxa"/>
            <w:shd w:val="clear" w:color="auto" w:fill="000000" w:themeFill="text1"/>
          </w:tcPr>
          <w:p w14:paraId="27F01108" w14:textId="77777777" w:rsidR="006F4A81" w:rsidRPr="00327320" w:rsidRDefault="006F4A81">
            <w:pPr>
              <w:tabs>
                <w:tab w:val="left" w:pos="142"/>
              </w:tabs>
              <w:spacing w:after="160" w:line="259" w:lineRule="auto"/>
              <w:rPr>
                <w:sz w:val="18"/>
                <w:lang w:val="en-AU"/>
              </w:rPr>
            </w:pPr>
          </w:p>
        </w:tc>
        <w:tc>
          <w:tcPr>
            <w:tcW w:w="737" w:type="dxa"/>
            <w:shd w:val="clear" w:color="auto" w:fill="000000" w:themeFill="text1"/>
          </w:tcPr>
          <w:p w14:paraId="3FCA23CB" w14:textId="77777777" w:rsidR="006F4A81" w:rsidRPr="00327320" w:rsidRDefault="006F4A81">
            <w:pPr>
              <w:tabs>
                <w:tab w:val="left" w:pos="142"/>
              </w:tabs>
              <w:spacing w:after="160" w:line="259" w:lineRule="auto"/>
              <w:rPr>
                <w:sz w:val="18"/>
                <w:lang w:val="en-AU"/>
              </w:rPr>
            </w:pPr>
          </w:p>
        </w:tc>
        <w:tc>
          <w:tcPr>
            <w:tcW w:w="867" w:type="dxa"/>
            <w:shd w:val="clear" w:color="auto" w:fill="000000" w:themeFill="text1"/>
          </w:tcPr>
          <w:p w14:paraId="48CBEBF3" w14:textId="77777777" w:rsidR="006F4A81" w:rsidRPr="00327320" w:rsidRDefault="006F4A81">
            <w:pPr>
              <w:tabs>
                <w:tab w:val="left" w:pos="142"/>
              </w:tabs>
              <w:spacing w:after="160" w:line="259" w:lineRule="auto"/>
              <w:rPr>
                <w:sz w:val="18"/>
                <w:lang w:val="en-AU"/>
              </w:rPr>
            </w:pPr>
          </w:p>
        </w:tc>
        <w:tc>
          <w:tcPr>
            <w:tcW w:w="8671" w:type="dxa"/>
            <w:gridSpan w:val="13"/>
            <w:shd w:val="clear" w:color="auto" w:fill="000000" w:themeFill="text1"/>
          </w:tcPr>
          <w:p w14:paraId="5227B4E0" w14:textId="77777777" w:rsidR="006F4A81" w:rsidRPr="00327320" w:rsidRDefault="006F4A81">
            <w:pPr>
              <w:tabs>
                <w:tab w:val="left" w:pos="142"/>
              </w:tabs>
              <w:spacing w:after="160" w:line="259" w:lineRule="auto"/>
              <w:jc w:val="center"/>
              <w:rPr>
                <w:b/>
                <w:bCs w:val="0"/>
                <w:color w:val="FFFFFF" w:themeColor="background1"/>
                <w:sz w:val="18"/>
                <w:lang w:val="en-AU"/>
              </w:rPr>
            </w:pPr>
            <w:r w:rsidRPr="00327320">
              <w:rPr>
                <w:b/>
                <w:color w:val="FFFFFF" w:themeColor="background1"/>
                <w:sz w:val="20"/>
                <w:szCs w:val="20"/>
                <w:lang w:val="en-AU"/>
              </w:rPr>
              <w:t>Numbers as used in calculations including specific weights</w:t>
            </w:r>
          </w:p>
        </w:tc>
      </w:tr>
      <w:tr w:rsidR="006F4A81" w:rsidRPr="00327320" w14:paraId="00D6AB57" w14:textId="77777777">
        <w:tc>
          <w:tcPr>
            <w:tcW w:w="1784" w:type="dxa"/>
            <w:gridSpan w:val="2"/>
            <w:vMerge w:val="restart"/>
            <w:shd w:val="clear" w:color="auto" w:fill="D9D9D9" w:themeFill="background1" w:themeFillShade="D9"/>
          </w:tcPr>
          <w:p w14:paraId="7AF2CD83" w14:textId="77777777" w:rsidR="006F4A81" w:rsidRPr="00327320" w:rsidRDefault="006F4A81">
            <w:pPr>
              <w:tabs>
                <w:tab w:val="left" w:pos="142"/>
              </w:tabs>
              <w:spacing w:after="160" w:line="259" w:lineRule="auto"/>
              <w:rPr>
                <w:sz w:val="18"/>
                <w:lang w:val="en-AU"/>
              </w:rPr>
            </w:pPr>
          </w:p>
        </w:tc>
        <w:tc>
          <w:tcPr>
            <w:tcW w:w="867" w:type="dxa"/>
            <w:shd w:val="clear" w:color="auto" w:fill="D9D9D9" w:themeFill="background1" w:themeFillShade="D9"/>
          </w:tcPr>
          <w:p w14:paraId="4FC31B3E" w14:textId="77777777" w:rsidR="006F4A81" w:rsidRPr="00327320" w:rsidRDefault="006F4A81">
            <w:pPr>
              <w:tabs>
                <w:tab w:val="left" w:pos="142"/>
              </w:tabs>
              <w:spacing w:after="160" w:line="259" w:lineRule="auto"/>
              <w:rPr>
                <w:b/>
                <w:bCs w:val="0"/>
                <w:sz w:val="18"/>
                <w:lang w:val="en-AU"/>
              </w:rPr>
            </w:pPr>
          </w:p>
        </w:tc>
        <w:tc>
          <w:tcPr>
            <w:tcW w:w="667" w:type="dxa"/>
            <w:shd w:val="clear" w:color="auto" w:fill="D9D9D9" w:themeFill="background1" w:themeFillShade="D9"/>
          </w:tcPr>
          <w:p w14:paraId="0AF8EEB8"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Apr</w:t>
            </w:r>
          </w:p>
        </w:tc>
        <w:tc>
          <w:tcPr>
            <w:tcW w:w="667" w:type="dxa"/>
            <w:shd w:val="clear" w:color="auto" w:fill="D9D9D9" w:themeFill="background1" w:themeFillShade="D9"/>
          </w:tcPr>
          <w:p w14:paraId="0AEAD07B"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May</w:t>
            </w:r>
          </w:p>
        </w:tc>
        <w:tc>
          <w:tcPr>
            <w:tcW w:w="667" w:type="dxa"/>
            <w:shd w:val="clear" w:color="auto" w:fill="D9D9D9" w:themeFill="background1" w:themeFillShade="D9"/>
          </w:tcPr>
          <w:p w14:paraId="6D4CA4AB"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Jun</w:t>
            </w:r>
          </w:p>
        </w:tc>
        <w:tc>
          <w:tcPr>
            <w:tcW w:w="667" w:type="dxa"/>
            <w:shd w:val="clear" w:color="auto" w:fill="D9D9D9" w:themeFill="background1" w:themeFillShade="D9"/>
          </w:tcPr>
          <w:p w14:paraId="305637D9"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Jul</w:t>
            </w:r>
          </w:p>
        </w:tc>
        <w:tc>
          <w:tcPr>
            <w:tcW w:w="667" w:type="dxa"/>
            <w:shd w:val="clear" w:color="auto" w:fill="D9D9D9" w:themeFill="background1" w:themeFillShade="D9"/>
          </w:tcPr>
          <w:p w14:paraId="76A93FE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Aug</w:t>
            </w:r>
          </w:p>
        </w:tc>
        <w:tc>
          <w:tcPr>
            <w:tcW w:w="667" w:type="dxa"/>
            <w:shd w:val="clear" w:color="auto" w:fill="D9D9D9" w:themeFill="background1" w:themeFillShade="D9"/>
          </w:tcPr>
          <w:p w14:paraId="560519A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Sep</w:t>
            </w:r>
          </w:p>
        </w:tc>
        <w:tc>
          <w:tcPr>
            <w:tcW w:w="667" w:type="dxa"/>
            <w:shd w:val="clear" w:color="auto" w:fill="D9D9D9" w:themeFill="background1" w:themeFillShade="D9"/>
          </w:tcPr>
          <w:p w14:paraId="1CB5A6AF"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Oct</w:t>
            </w:r>
          </w:p>
        </w:tc>
        <w:tc>
          <w:tcPr>
            <w:tcW w:w="667" w:type="dxa"/>
            <w:shd w:val="clear" w:color="auto" w:fill="D9D9D9" w:themeFill="background1" w:themeFillShade="D9"/>
          </w:tcPr>
          <w:p w14:paraId="7FC855F2"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Nov</w:t>
            </w:r>
          </w:p>
        </w:tc>
        <w:tc>
          <w:tcPr>
            <w:tcW w:w="667" w:type="dxa"/>
            <w:shd w:val="clear" w:color="auto" w:fill="D9D9D9" w:themeFill="background1" w:themeFillShade="D9"/>
          </w:tcPr>
          <w:p w14:paraId="439624F7"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Dec</w:t>
            </w:r>
          </w:p>
        </w:tc>
        <w:tc>
          <w:tcPr>
            <w:tcW w:w="667" w:type="dxa"/>
            <w:shd w:val="clear" w:color="auto" w:fill="D9D9D9" w:themeFill="background1" w:themeFillShade="D9"/>
          </w:tcPr>
          <w:p w14:paraId="721501E7"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Jan</w:t>
            </w:r>
          </w:p>
        </w:tc>
        <w:tc>
          <w:tcPr>
            <w:tcW w:w="667" w:type="dxa"/>
            <w:shd w:val="clear" w:color="auto" w:fill="D9D9D9" w:themeFill="background1" w:themeFillShade="D9"/>
          </w:tcPr>
          <w:p w14:paraId="2AF6E38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Feb</w:t>
            </w:r>
          </w:p>
        </w:tc>
        <w:tc>
          <w:tcPr>
            <w:tcW w:w="667" w:type="dxa"/>
            <w:shd w:val="clear" w:color="auto" w:fill="D9D9D9" w:themeFill="background1" w:themeFillShade="D9"/>
          </w:tcPr>
          <w:p w14:paraId="5C832EAB"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Mar</w:t>
            </w:r>
          </w:p>
        </w:tc>
        <w:tc>
          <w:tcPr>
            <w:tcW w:w="667" w:type="dxa"/>
            <w:shd w:val="clear" w:color="auto" w:fill="D9D9D9" w:themeFill="background1" w:themeFillShade="D9"/>
          </w:tcPr>
          <w:p w14:paraId="2FA24FA8"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Apr</w:t>
            </w:r>
          </w:p>
        </w:tc>
      </w:tr>
      <w:tr w:rsidR="006F4A81" w:rsidRPr="00327320" w14:paraId="0BE15D3A" w14:textId="77777777">
        <w:tc>
          <w:tcPr>
            <w:tcW w:w="1784" w:type="dxa"/>
            <w:gridSpan w:val="2"/>
            <w:vMerge/>
            <w:shd w:val="clear" w:color="auto" w:fill="D9D9D9" w:themeFill="background1" w:themeFillShade="D9"/>
          </w:tcPr>
          <w:p w14:paraId="4677CAC6" w14:textId="77777777" w:rsidR="006F4A81" w:rsidRPr="00327320" w:rsidRDefault="006F4A81">
            <w:pPr>
              <w:tabs>
                <w:tab w:val="left" w:pos="142"/>
              </w:tabs>
              <w:spacing w:after="160" w:line="259" w:lineRule="auto"/>
              <w:rPr>
                <w:sz w:val="18"/>
                <w:lang w:val="en-AU"/>
              </w:rPr>
            </w:pPr>
          </w:p>
        </w:tc>
        <w:tc>
          <w:tcPr>
            <w:tcW w:w="867" w:type="dxa"/>
            <w:shd w:val="clear" w:color="auto" w:fill="D9D9D9" w:themeFill="background1" w:themeFillShade="D9"/>
          </w:tcPr>
          <w:p w14:paraId="7CAAE12C" w14:textId="77777777" w:rsidR="006F4A81" w:rsidRPr="00327320" w:rsidRDefault="006F4A81">
            <w:pPr>
              <w:tabs>
                <w:tab w:val="left" w:pos="142"/>
              </w:tabs>
              <w:spacing w:after="160" w:line="259" w:lineRule="auto"/>
              <w:rPr>
                <w:sz w:val="18"/>
                <w:lang w:val="en-AU"/>
              </w:rPr>
            </w:pPr>
            <w:r w:rsidRPr="00327320">
              <w:rPr>
                <w:sz w:val="18"/>
                <w:lang w:val="en-AU"/>
              </w:rPr>
              <w:t>Days</w:t>
            </w:r>
          </w:p>
        </w:tc>
        <w:tc>
          <w:tcPr>
            <w:tcW w:w="667" w:type="dxa"/>
          </w:tcPr>
          <w:p w14:paraId="428D5915"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67" w:type="dxa"/>
          </w:tcPr>
          <w:p w14:paraId="439F5D76"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53D141BF"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67" w:type="dxa"/>
          </w:tcPr>
          <w:p w14:paraId="1DD419F9"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6CF53A46"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16C980F3"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67" w:type="dxa"/>
          </w:tcPr>
          <w:p w14:paraId="4B64A4F2"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6F18BA5E" w14:textId="77777777" w:rsidR="006F4A81" w:rsidRPr="00327320" w:rsidRDefault="006F4A81">
            <w:pPr>
              <w:tabs>
                <w:tab w:val="left" w:pos="142"/>
              </w:tabs>
              <w:spacing w:after="160" w:line="259" w:lineRule="auto"/>
              <w:rPr>
                <w:sz w:val="18"/>
                <w:lang w:val="en-AU"/>
              </w:rPr>
            </w:pPr>
            <w:r w:rsidRPr="00327320">
              <w:rPr>
                <w:sz w:val="18"/>
                <w:lang w:val="en-AU"/>
              </w:rPr>
              <w:t>30</w:t>
            </w:r>
          </w:p>
        </w:tc>
        <w:tc>
          <w:tcPr>
            <w:tcW w:w="667" w:type="dxa"/>
          </w:tcPr>
          <w:p w14:paraId="22B29BEA"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39142BE9"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55E5638F" w14:textId="77777777" w:rsidR="006F4A81" w:rsidRPr="00327320" w:rsidRDefault="006F4A81">
            <w:pPr>
              <w:tabs>
                <w:tab w:val="left" w:pos="142"/>
              </w:tabs>
              <w:spacing w:after="160" w:line="259" w:lineRule="auto"/>
              <w:rPr>
                <w:sz w:val="18"/>
                <w:lang w:val="en-AU"/>
              </w:rPr>
            </w:pPr>
            <w:r w:rsidRPr="00327320">
              <w:rPr>
                <w:sz w:val="18"/>
                <w:lang w:val="en-AU"/>
              </w:rPr>
              <w:t>*28</w:t>
            </w:r>
          </w:p>
        </w:tc>
        <w:tc>
          <w:tcPr>
            <w:tcW w:w="667" w:type="dxa"/>
          </w:tcPr>
          <w:p w14:paraId="5C293D97" w14:textId="77777777" w:rsidR="006F4A81" w:rsidRPr="00327320" w:rsidRDefault="006F4A81">
            <w:pPr>
              <w:tabs>
                <w:tab w:val="left" w:pos="142"/>
              </w:tabs>
              <w:spacing w:after="160" w:line="259" w:lineRule="auto"/>
              <w:rPr>
                <w:sz w:val="18"/>
                <w:lang w:val="en-AU"/>
              </w:rPr>
            </w:pPr>
            <w:r w:rsidRPr="00327320">
              <w:rPr>
                <w:sz w:val="18"/>
                <w:lang w:val="en-AU"/>
              </w:rPr>
              <w:t>31</w:t>
            </w:r>
          </w:p>
        </w:tc>
        <w:tc>
          <w:tcPr>
            <w:tcW w:w="667" w:type="dxa"/>
          </w:tcPr>
          <w:p w14:paraId="352C9F20" w14:textId="77777777" w:rsidR="006F4A81" w:rsidRPr="00327320" w:rsidRDefault="006F4A81">
            <w:pPr>
              <w:tabs>
                <w:tab w:val="left" w:pos="142"/>
              </w:tabs>
              <w:spacing w:after="160" w:line="259" w:lineRule="auto"/>
              <w:rPr>
                <w:sz w:val="18"/>
                <w:lang w:val="en-AU"/>
              </w:rPr>
            </w:pPr>
            <w:r w:rsidRPr="00327320">
              <w:rPr>
                <w:sz w:val="18"/>
                <w:lang w:val="en-AU"/>
              </w:rPr>
              <w:t>30</w:t>
            </w:r>
          </w:p>
        </w:tc>
      </w:tr>
      <w:tr w:rsidR="006F4A81" w:rsidRPr="00327320" w14:paraId="78B1DAEC" w14:textId="77777777">
        <w:tc>
          <w:tcPr>
            <w:tcW w:w="1047" w:type="dxa"/>
            <w:vMerge w:val="restart"/>
            <w:shd w:val="clear" w:color="auto" w:fill="D9D9D9" w:themeFill="background1" w:themeFillShade="D9"/>
          </w:tcPr>
          <w:p w14:paraId="5FC2424D"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Livestock Class</w:t>
            </w:r>
          </w:p>
        </w:tc>
        <w:tc>
          <w:tcPr>
            <w:tcW w:w="737" w:type="dxa"/>
            <w:vMerge w:val="restart"/>
            <w:shd w:val="clear" w:color="auto" w:fill="D9D9D9" w:themeFill="background1" w:themeFillShade="D9"/>
          </w:tcPr>
          <w:p w14:paraId="3A7661B5" w14:textId="77777777" w:rsidR="006F4A81" w:rsidRPr="00327320" w:rsidRDefault="006F4A81">
            <w:pPr>
              <w:tabs>
                <w:tab w:val="left" w:pos="142"/>
              </w:tabs>
              <w:spacing w:after="160" w:line="259" w:lineRule="auto"/>
              <w:rPr>
                <w:sz w:val="18"/>
                <w:lang w:val="en-AU"/>
              </w:rPr>
            </w:pPr>
            <w:r w:rsidRPr="00327320">
              <w:rPr>
                <w:sz w:val="18"/>
                <w:lang w:val="en-AU"/>
              </w:rPr>
              <w:t>Steers &lt;1</w:t>
            </w:r>
          </w:p>
        </w:tc>
        <w:tc>
          <w:tcPr>
            <w:tcW w:w="867" w:type="dxa"/>
            <w:shd w:val="clear" w:color="auto" w:fill="D9D9D9" w:themeFill="background1" w:themeFillShade="D9"/>
          </w:tcPr>
          <w:p w14:paraId="6A8F3F82" w14:textId="77777777" w:rsidR="006F4A81" w:rsidRPr="00327320" w:rsidRDefault="006F4A81">
            <w:pPr>
              <w:tabs>
                <w:tab w:val="left" w:pos="142"/>
              </w:tabs>
              <w:spacing w:after="160" w:line="259" w:lineRule="auto"/>
              <w:rPr>
                <w:sz w:val="18"/>
                <w:lang w:val="en-AU"/>
              </w:rPr>
            </w:pPr>
            <w:r w:rsidRPr="00327320">
              <w:rPr>
                <w:sz w:val="18"/>
                <w:lang w:val="en-AU"/>
              </w:rPr>
              <w:t>Head</w:t>
            </w:r>
          </w:p>
        </w:tc>
        <w:tc>
          <w:tcPr>
            <w:tcW w:w="667" w:type="dxa"/>
          </w:tcPr>
          <w:p w14:paraId="14844781" w14:textId="77777777" w:rsidR="006F4A81" w:rsidRPr="00327320" w:rsidRDefault="006F4A81">
            <w:pPr>
              <w:tabs>
                <w:tab w:val="left" w:pos="142"/>
              </w:tabs>
              <w:spacing w:after="160" w:line="259" w:lineRule="auto"/>
              <w:rPr>
                <w:sz w:val="18"/>
                <w:lang w:val="en-AU"/>
              </w:rPr>
            </w:pPr>
            <w:r w:rsidRPr="00327320">
              <w:rPr>
                <w:sz w:val="18"/>
                <w:lang w:val="en-AU"/>
              </w:rPr>
              <w:t>1200</w:t>
            </w:r>
          </w:p>
        </w:tc>
        <w:tc>
          <w:tcPr>
            <w:tcW w:w="667" w:type="dxa"/>
          </w:tcPr>
          <w:p w14:paraId="31B7DB35" w14:textId="77777777" w:rsidR="006F4A81" w:rsidRPr="00327320" w:rsidRDefault="006F4A81">
            <w:pPr>
              <w:tabs>
                <w:tab w:val="left" w:pos="142"/>
              </w:tabs>
              <w:spacing w:after="160" w:line="259" w:lineRule="auto"/>
              <w:rPr>
                <w:sz w:val="18"/>
                <w:lang w:val="en-AU"/>
              </w:rPr>
            </w:pPr>
            <w:r w:rsidRPr="00327320">
              <w:rPr>
                <w:sz w:val="18"/>
                <w:lang w:val="en-AU"/>
              </w:rPr>
              <w:t>1199</w:t>
            </w:r>
          </w:p>
        </w:tc>
        <w:tc>
          <w:tcPr>
            <w:tcW w:w="667" w:type="dxa"/>
          </w:tcPr>
          <w:p w14:paraId="756154B2" w14:textId="77777777" w:rsidR="006F4A81" w:rsidRPr="00327320" w:rsidRDefault="006F4A81">
            <w:pPr>
              <w:tabs>
                <w:tab w:val="left" w:pos="142"/>
              </w:tabs>
              <w:spacing w:after="160" w:line="259" w:lineRule="auto"/>
              <w:rPr>
                <w:sz w:val="18"/>
                <w:lang w:val="en-AU"/>
              </w:rPr>
            </w:pPr>
            <w:r w:rsidRPr="00327320">
              <w:rPr>
                <w:sz w:val="18"/>
                <w:lang w:val="en-AU"/>
              </w:rPr>
              <w:t>1199</w:t>
            </w:r>
          </w:p>
        </w:tc>
        <w:tc>
          <w:tcPr>
            <w:tcW w:w="667" w:type="dxa"/>
          </w:tcPr>
          <w:p w14:paraId="31FB25B4" w14:textId="77777777" w:rsidR="006F4A81" w:rsidRPr="00327320" w:rsidRDefault="006F4A81">
            <w:pPr>
              <w:tabs>
                <w:tab w:val="left" w:pos="142"/>
              </w:tabs>
              <w:spacing w:after="160" w:line="259" w:lineRule="auto"/>
              <w:rPr>
                <w:sz w:val="18"/>
                <w:lang w:val="en-AU"/>
              </w:rPr>
            </w:pPr>
            <w:r w:rsidRPr="00327320">
              <w:rPr>
                <w:sz w:val="18"/>
                <w:lang w:val="en-AU"/>
              </w:rPr>
              <w:t>1199</w:t>
            </w:r>
          </w:p>
        </w:tc>
        <w:tc>
          <w:tcPr>
            <w:tcW w:w="667" w:type="dxa"/>
          </w:tcPr>
          <w:p w14:paraId="0AE239BE" w14:textId="77777777" w:rsidR="006F4A81" w:rsidRPr="00327320" w:rsidRDefault="006F4A81">
            <w:pPr>
              <w:tabs>
                <w:tab w:val="left" w:pos="142"/>
              </w:tabs>
              <w:spacing w:after="160" w:line="259" w:lineRule="auto"/>
              <w:rPr>
                <w:sz w:val="18"/>
                <w:lang w:val="en-AU"/>
              </w:rPr>
            </w:pPr>
            <w:r w:rsidRPr="00327320">
              <w:rPr>
                <w:sz w:val="18"/>
                <w:lang w:val="en-AU"/>
              </w:rPr>
              <w:t>1198</w:t>
            </w:r>
          </w:p>
        </w:tc>
        <w:tc>
          <w:tcPr>
            <w:tcW w:w="667" w:type="dxa"/>
          </w:tcPr>
          <w:p w14:paraId="23CDEF37" w14:textId="77777777" w:rsidR="006F4A81" w:rsidRPr="00327320" w:rsidRDefault="006F4A81">
            <w:pPr>
              <w:tabs>
                <w:tab w:val="left" w:pos="142"/>
              </w:tabs>
              <w:spacing w:after="160" w:line="259" w:lineRule="auto"/>
              <w:rPr>
                <w:sz w:val="18"/>
                <w:lang w:val="en-AU"/>
              </w:rPr>
            </w:pPr>
            <w:r w:rsidRPr="00327320">
              <w:rPr>
                <w:sz w:val="18"/>
                <w:lang w:val="en-AU"/>
              </w:rPr>
              <w:t>1198</w:t>
            </w:r>
          </w:p>
        </w:tc>
        <w:tc>
          <w:tcPr>
            <w:tcW w:w="667" w:type="dxa"/>
          </w:tcPr>
          <w:p w14:paraId="2E5EC582" w14:textId="77777777" w:rsidR="006F4A81" w:rsidRPr="00327320" w:rsidRDefault="006F4A81">
            <w:pPr>
              <w:tabs>
                <w:tab w:val="left" w:pos="142"/>
              </w:tabs>
              <w:spacing w:after="160" w:line="259" w:lineRule="auto"/>
              <w:rPr>
                <w:sz w:val="18"/>
                <w:lang w:val="en-AU"/>
              </w:rPr>
            </w:pPr>
            <w:r w:rsidRPr="00327320">
              <w:rPr>
                <w:sz w:val="18"/>
                <w:lang w:val="en-AU"/>
              </w:rPr>
              <w:t>1198</w:t>
            </w:r>
          </w:p>
        </w:tc>
        <w:tc>
          <w:tcPr>
            <w:tcW w:w="667" w:type="dxa"/>
          </w:tcPr>
          <w:p w14:paraId="04CBCC5E" w14:textId="77777777" w:rsidR="006F4A81" w:rsidRPr="00327320" w:rsidRDefault="006F4A81">
            <w:pPr>
              <w:tabs>
                <w:tab w:val="left" w:pos="142"/>
              </w:tabs>
              <w:spacing w:after="160" w:line="259" w:lineRule="auto"/>
              <w:rPr>
                <w:sz w:val="18"/>
                <w:lang w:val="en-AU"/>
              </w:rPr>
            </w:pPr>
            <w:r w:rsidRPr="00327320">
              <w:rPr>
                <w:sz w:val="18"/>
                <w:lang w:val="en-AU"/>
              </w:rPr>
              <w:t>1198</w:t>
            </w:r>
          </w:p>
        </w:tc>
        <w:tc>
          <w:tcPr>
            <w:tcW w:w="667" w:type="dxa"/>
          </w:tcPr>
          <w:p w14:paraId="196BF836" w14:textId="77777777" w:rsidR="006F4A81" w:rsidRPr="00327320" w:rsidRDefault="006F4A81">
            <w:pPr>
              <w:tabs>
                <w:tab w:val="left" w:pos="142"/>
              </w:tabs>
              <w:spacing w:after="160" w:line="259" w:lineRule="auto"/>
              <w:rPr>
                <w:sz w:val="18"/>
                <w:lang w:val="en-AU"/>
              </w:rPr>
            </w:pPr>
            <w:r w:rsidRPr="00327320">
              <w:rPr>
                <w:sz w:val="18"/>
                <w:lang w:val="en-AU"/>
              </w:rPr>
              <w:t>1197</w:t>
            </w:r>
          </w:p>
        </w:tc>
        <w:tc>
          <w:tcPr>
            <w:tcW w:w="667" w:type="dxa"/>
          </w:tcPr>
          <w:p w14:paraId="5E1DDCB9" w14:textId="77777777" w:rsidR="006F4A81" w:rsidRPr="00327320" w:rsidRDefault="006F4A81">
            <w:pPr>
              <w:tabs>
                <w:tab w:val="left" w:pos="142"/>
              </w:tabs>
              <w:spacing w:after="160" w:line="259" w:lineRule="auto"/>
              <w:rPr>
                <w:sz w:val="18"/>
                <w:lang w:val="en-AU"/>
              </w:rPr>
            </w:pPr>
            <w:r w:rsidRPr="00327320">
              <w:rPr>
                <w:sz w:val="18"/>
                <w:lang w:val="en-AU"/>
              </w:rPr>
              <w:t>1197</w:t>
            </w:r>
          </w:p>
        </w:tc>
        <w:tc>
          <w:tcPr>
            <w:tcW w:w="667" w:type="dxa"/>
          </w:tcPr>
          <w:p w14:paraId="3AA98C62" w14:textId="77777777" w:rsidR="006F4A81" w:rsidRPr="00327320" w:rsidRDefault="006F4A81">
            <w:pPr>
              <w:tabs>
                <w:tab w:val="left" w:pos="142"/>
              </w:tabs>
              <w:spacing w:after="160" w:line="259" w:lineRule="auto"/>
              <w:rPr>
                <w:sz w:val="18"/>
                <w:lang w:val="en-AU"/>
              </w:rPr>
            </w:pPr>
            <w:r w:rsidRPr="00327320">
              <w:rPr>
                <w:sz w:val="18"/>
                <w:lang w:val="en-AU"/>
              </w:rPr>
              <w:t>1197</w:t>
            </w:r>
          </w:p>
        </w:tc>
        <w:tc>
          <w:tcPr>
            <w:tcW w:w="667" w:type="dxa"/>
          </w:tcPr>
          <w:p w14:paraId="157B6A04" w14:textId="77777777" w:rsidR="006F4A81" w:rsidRPr="00327320" w:rsidRDefault="006F4A81">
            <w:pPr>
              <w:tabs>
                <w:tab w:val="left" w:pos="142"/>
              </w:tabs>
              <w:spacing w:after="160" w:line="259" w:lineRule="auto"/>
              <w:rPr>
                <w:sz w:val="18"/>
                <w:lang w:val="en-AU"/>
              </w:rPr>
            </w:pPr>
            <w:r w:rsidRPr="00327320">
              <w:rPr>
                <w:sz w:val="18"/>
                <w:lang w:val="en-AU"/>
              </w:rPr>
              <w:t>1196</w:t>
            </w:r>
          </w:p>
        </w:tc>
        <w:tc>
          <w:tcPr>
            <w:tcW w:w="667" w:type="dxa"/>
          </w:tcPr>
          <w:p w14:paraId="3A9EC9D6" w14:textId="77777777" w:rsidR="006F4A81" w:rsidRPr="00327320" w:rsidRDefault="006F4A81">
            <w:pPr>
              <w:tabs>
                <w:tab w:val="left" w:pos="142"/>
              </w:tabs>
              <w:spacing w:after="160" w:line="259" w:lineRule="auto"/>
              <w:rPr>
                <w:sz w:val="18"/>
                <w:lang w:val="en-AU"/>
              </w:rPr>
            </w:pPr>
            <w:r w:rsidRPr="00327320">
              <w:rPr>
                <w:sz w:val="18"/>
                <w:lang w:val="en-AU"/>
              </w:rPr>
              <w:t>1196</w:t>
            </w:r>
          </w:p>
        </w:tc>
      </w:tr>
      <w:tr w:rsidR="006F4A81" w:rsidRPr="00327320" w14:paraId="19F8A6D0" w14:textId="77777777">
        <w:tc>
          <w:tcPr>
            <w:tcW w:w="1047" w:type="dxa"/>
            <w:vMerge/>
            <w:shd w:val="clear" w:color="auto" w:fill="D9D9D9" w:themeFill="background1" w:themeFillShade="D9"/>
          </w:tcPr>
          <w:p w14:paraId="5A289B2D" w14:textId="77777777" w:rsidR="006F4A81" w:rsidRPr="00327320" w:rsidRDefault="006F4A81">
            <w:pPr>
              <w:tabs>
                <w:tab w:val="left" w:pos="142"/>
              </w:tabs>
              <w:spacing w:after="160" w:line="259" w:lineRule="auto"/>
              <w:rPr>
                <w:b/>
                <w:bCs w:val="0"/>
                <w:sz w:val="18"/>
                <w:lang w:val="en-AU"/>
              </w:rPr>
            </w:pPr>
          </w:p>
        </w:tc>
        <w:tc>
          <w:tcPr>
            <w:tcW w:w="737" w:type="dxa"/>
            <w:vMerge/>
            <w:shd w:val="clear" w:color="auto" w:fill="D9D9D9" w:themeFill="background1" w:themeFillShade="D9"/>
          </w:tcPr>
          <w:p w14:paraId="62D5E889" w14:textId="77777777" w:rsidR="006F4A81" w:rsidRPr="00327320" w:rsidRDefault="006F4A81">
            <w:pPr>
              <w:tabs>
                <w:tab w:val="left" w:pos="142"/>
              </w:tabs>
              <w:spacing w:after="160" w:line="259" w:lineRule="auto"/>
              <w:rPr>
                <w:sz w:val="18"/>
                <w:lang w:val="en-AU"/>
              </w:rPr>
            </w:pPr>
          </w:p>
        </w:tc>
        <w:tc>
          <w:tcPr>
            <w:tcW w:w="867" w:type="dxa"/>
            <w:shd w:val="clear" w:color="auto" w:fill="D9D9D9" w:themeFill="background1" w:themeFillShade="D9"/>
          </w:tcPr>
          <w:p w14:paraId="4346ABC8" w14:textId="77777777" w:rsidR="006F4A81" w:rsidRPr="00327320" w:rsidRDefault="006F4A81">
            <w:pPr>
              <w:tabs>
                <w:tab w:val="left" w:pos="142"/>
              </w:tabs>
              <w:spacing w:after="160" w:line="259" w:lineRule="auto"/>
              <w:rPr>
                <w:sz w:val="18"/>
                <w:lang w:val="en-AU"/>
              </w:rPr>
            </w:pPr>
            <w:r w:rsidRPr="00327320">
              <w:rPr>
                <w:sz w:val="18"/>
                <w:lang w:val="en-AU"/>
              </w:rPr>
              <w:t>LW (kg)</w:t>
            </w:r>
          </w:p>
        </w:tc>
        <w:tc>
          <w:tcPr>
            <w:tcW w:w="667" w:type="dxa"/>
          </w:tcPr>
          <w:p w14:paraId="0938F399" w14:textId="77777777" w:rsidR="006F4A81" w:rsidRPr="00327320" w:rsidRDefault="006F4A81">
            <w:pPr>
              <w:tabs>
                <w:tab w:val="left" w:pos="142"/>
              </w:tabs>
              <w:spacing w:after="160" w:line="259" w:lineRule="auto"/>
              <w:rPr>
                <w:sz w:val="18"/>
                <w:lang w:val="en-AU"/>
              </w:rPr>
            </w:pPr>
            <w:r w:rsidRPr="00327320">
              <w:rPr>
                <w:sz w:val="18"/>
                <w:lang w:val="en-AU"/>
              </w:rPr>
              <w:t>180</w:t>
            </w:r>
          </w:p>
        </w:tc>
        <w:tc>
          <w:tcPr>
            <w:tcW w:w="667" w:type="dxa"/>
          </w:tcPr>
          <w:p w14:paraId="68E5E32F" w14:textId="77777777" w:rsidR="006F4A81" w:rsidRPr="00327320" w:rsidRDefault="006F4A81">
            <w:pPr>
              <w:tabs>
                <w:tab w:val="left" w:pos="142"/>
              </w:tabs>
              <w:spacing w:after="160" w:line="259" w:lineRule="auto"/>
              <w:rPr>
                <w:sz w:val="18"/>
                <w:lang w:val="en-AU"/>
              </w:rPr>
            </w:pPr>
            <w:r w:rsidRPr="00327320">
              <w:rPr>
                <w:sz w:val="18"/>
                <w:lang w:val="en-AU"/>
              </w:rPr>
              <w:t>199</w:t>
            </w:r>
          </w:p>
        </w:tc>
        <w:tc>
          <w:tcPr>
            <w:tcW w:w="667" w:type="dxa"/>
          </w:tcPr>
          <w:p w14:paraId="56498187" w14:textId="77777777" w:rsidR="006F4A81" w:rsidRPr="00327320" w:rsidRDefault="006F4A81">
            <w:pPr>
              <w:tabs>
                <w:tab w:val="left" w:pos="142"/>
              </w:tabs>
              <w:spacing w:after="160" w:line="259" w:lineRule="auto"/>
              <w:rPr>
                <w:sz w:val="18"/>
                <w:lang w:val="en-AU"/>
              </w:rPr>
            </w:pPr>
            <w:r w:rsidRPr="00327320">
              <w:rPr>
                <w:sz w:val="18"/>
                <w:lang w:val="en-AU"/>
              </w:rPr>
              <w:t>218</w:t>
            </w:r>
          </w:p>
        </w:tc>
        <w:tc>
          <w:tcPr>
            <w:tcW w:w="667" w:type="dxa"/>
          </w:tcPr>
          <w:p w14:paraId="5CFAF0C2" w14:textId="77777777" w:rsidR="006F4A81" w:rsidRPr="00327320" w:rsidRDefault="006F4A81">
            <w:pPr>
              <w:tabs>
                <w:tab w:val="left" w:pos="142"/>
              </w:tabs>
              <w:spacing w:after="160" w:line="259" w:lineRule="auto"/>
              <w:rPr>
                <w:sz w:val="18"/>
                <w:lang w:val="en-AU"/>
              </w:rPr>
            </w:pPr>
            <w:r w:rsidRPr="00327320">
              <w:rPr>
                <w:sz w:val="18"/>
                <w:lang w:val="en-AU"/>
              </w:rPr>
              <w:t>237</w:t>
            </w:r>
          </w:p>
        </w:tc>
        <w:tc>
          <w:tcPr>
            <w:tcW w:w="667" w:type="dxa"/>
          </w:tcPr>
          <w:p w14:paraId="21F31EB7" w14:textId="77777777" w:rsidR="006F4A81" w:rsidRPr="00327320" w:rsidRDefault="006F4A81">
            <w:pPr>
              <w:tabs>
                <w:tab w:val="left" w:pos="142"/>
              </w:tabs>
              <w:spacing w:after="160" w:line="259" w:lineRule="auto"/>
              <w:rPr>
                <w:sz w:val="18"/>
                <w:lang w:val="en-AU"/>
              </w:rPr>
            </w:pPr>
            <w:r w:rsidRPr="00327320">
              <w:rPr>
                <w:sz w:val="18"/>
                <w:lang w:val="en-AU"/>
              </w:rPr>
              <w:t>257</w:t>
            </w:r>
          </w:p>
        </w:tc>
        <w:tc>
          <w:tcPr>
            <w:tcW w:w="667" w:type="dxa"/>
          </w:tcPr>
          <w:p w14:paraId="06EE1CF7" w14:textId="77777777" w:rsidR="006F4A81" w:rsidRPr="00327320" w:rsidRDefault="006F4A81">
            <w:pPr>
              <w:tabs>
                <w:tab w:val="left" w:pos="142"/>
              </w:tabs>
              <w:spacing w:after="160" w:line="259" w:lineRule="auto"/>
              <w:rPr>
                <w:sz w:val="18"/>
                <w:lang w:val="en-AU"/>
              </w:rPr>
            </w:pPr>
            <w:r w:rsidRPr="00327320">
              <w:rPr>
                <w:sz w:val="18"/>
                <w:lang w:val="en-AU"/>
              </w:rPr>
              <w:t>277</w:t>
            </w:r>
          </w:p>
        </w:tc>
        <w:tc>
          <w:tcPr>
            <w:tcW w:w="667" w:type="dxa"/>
          </w:tcPr>
          <w:p w14:paraId="77D9D1F8" w14:textId="77777777" w:rsidR="006F4A81" w:rsidRPr="00327320" w:rsidRDefault="006F4A81">
            <w:pPr>
              <w:tabs>
                <w:tab w:val="left" w:pos="142"/>
              </w:tabs>
              <w:spacing w:after="160" w:line="259" w:lineRule="auto"/>
              <w:rPr>
                <w:sz w:val="18"/>
                <w:lang w:val="en-AU"/>
              </w:rPr>
            </w:pPr>
            <w:r w:rsidRPr="00327320">
              <w:rPr>
                <w:sz w:val="18"/>
                <w:lang w:val="en-AU"/>
              </w:rPr>
              <w:t>296</w:t>
            </w:r>
          </w:p>
        </w:tc>
        <w:tc>
          <w:tcPr>
            <w:tcW w:w="667" w:type="dxa"/>
          </w:tcPr>
          <w:p w14:paraId="7A5917AB" w14:textId="77777777" w:rsidR="006F4A81" w:rsidRPr="00327320" w:rsidRDefault="006F4A81">
            <w:pPr>
              <w:tabs>
                <w:tab w:val="left" w:pos="142"/>
              </w:tabs>
              <w:spacing w:after="160" w:line="259" w:lineRule="auto"/>
              <w:rPr>
                <w:sz w:val="18"/>
                <w:lang w:val="en-AU"/>
              </w:rPr>
            </w:pPr>
            <w:r w:rsidRPr="00327320">
              <w:rPr>
                <w:sz w:val="18"/>
                <w:lang w:val="en-AU"/>
              </w:rPr>
              <w:t>315</w:t>
            </w:r>
          </w:p>
        </w:tc>
        <w:tc>
          <w:tcPr>
            <w:tcW w:w="667" w:type="dxa"/>
          </w:tcPr>
          <w:p w14:paraId="46EDEFA2" w14:textId="77777777" w:rsidR="006F4A81" w:rsidRPr="00327320" w:rsidRDefault="006F4A81">
            <w:pPr>
              <w:tabs>
                <w:tab w:val="left" w:pos="142"/>
              </w:tabs>
              <w:spacing w:after="160" w:line="259" w:lineRule="auto"/>
              <w:rPr>
                <w:sz w:val="18"/>
                <w:lang w:val="en-AU"/>
              </w:rPr>
            </w:pPr>
            <w:r w:rsidRPr="00327320">
              <w:rPr>
                <w:sz w:val="18"/>
                <w:lang w:val="en-AU"/>
              </w:rPr>
              <w:t>334</w:t>
            </w:r>
          </w:p>
        </w:tc>
        <w:tc>
          <w:tcPr>
            <w:tcW w:w="667" w:type="dxa"/>
          </w:tcPr>
          <w:p w14:paraId="310F0513" w14:textId="77777777" w:rsidR="006F4A81" w:rsidRPr="00327320" w:rsidRDefault="006F4A81">
            <w:pPr>
              <w:tabs>
                <w:tab w:val="left" w:pos="142"/>
              </w:tabs>
              <w:spacing w:after="160" w:line="259" w:lineRule="auto"/>
              <w:rPr>
                <w:sz w:val="18"/>
                <w:lang w:val="en-AU"/>
              </w:rPr>
            </w:pPr>
            <w:r w:rsidRPr="00327320">
              <w:rPr>
                <w:sz w:val="18"/>
                <w:lang w:val="en-AU"/>
              </w:rPr>
              <w:t>354</w:t>
            </w:r>
          </w:p>
        </w:tc>
        <w:tc>
          <w:tcPr>
            <w:tcW w:w="667" w:type="dxa"/>
          </w:tcPr>
          <w:p w14:paraId="284280F9" w14:textId="77777777" w:rsidR="006F4A81" w:rsidRPr="00327320" w:rsidRDefault="006F4A81">
            <w:pPr>
              <w:tabs>
                <w:tab w:val="left" w:pos="142"/>
              </w:tabs>
              <w:spacing w:after="160" w:line="259" w:lineRule="auto"/>
              <w:rPr>
                <w:sz w:val="18"/>
                <w:lang w:val="en-AU"/>
              </w:rPr>
            </w:pPr>
            <w:r w:rsidRPr="00327320">
              <w:rPr>
                <w:sz w:val="18"/>
                <w:lang w:val="en-AU"/>
              </w:rPr>
              <w:t>374</w:t>
            </w:r>
          </w:p>
        </w:tc>
        <w:tc>
          <w:tcPr>
            <w:tcW w:w="667" w:type="dxa"/>
          </w:tcPr>
          <w:p w14:paraId="1A5A867C" w14:textId="77777777" w:rsidR="006F4A81" w:rsidRPr="00327320" w:rsidRDefault="006F4A81">
            <w:pPr>
              <w:tabs>
                <w:tab w:val="left" w:pos="142"/>
              </w:tabs>
              <w:spacing w:after="160" w:line="259" w:lineRule="auto"/>
              <w:rPr>
                <w:sz w:val="18"/>
                <w:lang w:val="en-AU"/>
              </w:rPr>
            </w:pPr>
            <w:r w:rsidRPr="00327320">
              <w:rPr>
                <w:sz w:val="18"/>
                <w:lang w:val="en-AU"/>
              </w:rPr>
              <w:t>392</w:t>
            </w:r>
          </w:p>
        </w:tc>
        <w:tc>
          <w:tcPr>
            <w:tcW w:w="667" w:type="dxa"/>
          </w:tcPr>
          <w:p w14:paraId="1DE5F51A" w14:textId="77777777" w:rsidR="006F4A81" w:rsidRPr="00327320" w:rsidRDefault="006F4A81">
            <w:pPr>
              <w:tabs>
                <w:tab w:val="left" w:pos="142"/>
              </w:tabs>
              <w:spacing w:after="160" w:line="259" w:lineRule="auto"/>
              <w:rPr>
                <w:sz w:val="18"/>
                <w:lang w:val="en-AU"/>
              </w:rPr>
            </w:pPr>
            <w:r w:rsidRPr="00327320">
              <w:rPr>
                <w:sz w:val="18"/>
                <w:lang w:val="en-AU"/>
              </w:rPr>
              <w:t>411</w:t>
            </w:r>
          </w:p>
        </w:tc>
      </w:tr>
      <w:tr w:rsidR="006F4A81" w:rsidRPr="00327320" w14:paraId="00B83E05" w14:textId="77777777">
        <w:tc>
          <w:tcPr>
            <w:tcW w:w="1047" w:type="dxa"/>
            <w:vMerge/>
            <w:shd w:val="clear" w:color="auto" w:fill="D9D9D9" w:themeFill="background1" w:themeFillShade="D9"/>
          </w:tcPr>
          <w:p w14:paraId="73242E29" w14:textId="77777777" w:rsidR="006F4A81" w:rsidRPr="00327320" w:rsidRDefault="006F4A81">
            <w:pPr>
              <w:tabs>
                <w:tab w:val="left" w:pos="142"/>
              </w:tabs>
              <w:spacing w:after="160" w:line="259" w:lineRule="auto"/>
              <w:rPr>
                <w:b/>
                <w:bCs w:val="0"/>
                <w:sz w:val="18"/>
                <w:lang w:val="en-AU"/>
              </w:rPr>
            </w:pPr>
          </w:p>
        </w:tc>
        <w:tc>
          <w:tcPr>
            <w:tcW w:w="737" w:type="dxa"/>
            <w:vMerge/>
            <w:shd w:val="clear" w:color="auto" w:fill="D9D9D9" w:themeFill="background1" w:themeFillShade="D9"/>
          </w:tcPr>
          <w:p w14:paraId="4E0BC85D" w14:textId="77777777" w:rsidR="006F4A81" w:rsidRPr="00327320" w:rsidRDefault="006F4A81">
            <w:pPr>
              <w:tabs>
                <w:tab w:val="left" w:pos="142"/>
              </w:tabs>
              <w:spacing w:after="160" w:line="259" w:lineRule="auto"/>
              <w:rPr>
                <w:sz w:val="18"/>
                <w:lang w:val="en-AU"/>
              </w:rPr>
            </w:pPr>
          </w:p>
        </w:tc>
        <w:tc>
          <w:tcPr>
            <w:tcW w:w="867" w:type="dxa"/>
            <w:shd w:val="clear" w:color="auto" w:fill="D9D9D9" w:themeFill="background1" w:themeFillShade="D9"/>
          </w:tcPr>
          <w:p w14:paraId="35128029"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LWG (kg/day)</w:t>
            </w:r>
          </w:p>
        </w:tc>
        <w:tc>
          <w:tcPr>
            <w:tcW w:w="667" w:type="dxa"/>
          </w:tcPr>
          <w:p w14:paraId="21CB7FB6"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16EF224A"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6F033B0F"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69FDA7E8"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431F5A0E"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24CE9EB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25AB5481"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38D5AF08"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78A89B6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775E7B8E"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7EB6FF2D"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4D6866A5"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c>
          <w:tcPr>
            <w:tcW w:w="667" w:type="dxa"/>
          </w:tcPr>
          <w:p w14:paraId="3936A72D" w14:textId="77777777" w:rsidR="006F4A81" w:rsidRPr="00327320" w:rsidRDefault="006F4A81">
            <w:pPr>
              <w:tabs>
                <w:tab w:val="left" w:pos="142"/>
              </w:tabs>
              <w:spacing w:after="160" w:line="259" w:lineRule="auto"/>
              <w:rPr>
                <w:b/>
                <w:bCs w:val="0"/>
                <w:sz w:val="18"/>
                <w:lang w:val="en-AU"/>
              </w:rPr>
            </w:pPr>
            <w:r w:rsidRPr="00327320">
              <w:rPr>
                <w:b/>
                <w:bCs w:val="0"/>
                <w:sz w:val="18"/>
                <w:lang w:val="en-AU"/>
              </w:rPr>
              <w:t>0.635</w:t>
            </w:r>
          </w:p>
        </w:tc>
      </w:tr>
    </w:tbl>
    <w:p w14:paraId="37300309" w14:textId="77777777" w:rsidR="006F4A81" w:rsidRPr="00327320" w:rsidRDefault="006F4A81" w:rsidP="006F4A81">
      <w:pPr>
        <w:rPr>
          <w:sz w:val="18"/>
        </w:rPr>
      </w:pPr>
      <w:r w:rsidRPr="00327320">
        <w:rPr>
          <w:sz w:val="18"/>
        </w:rPr>
        <w:t xml:space="preserve">*Number of days to be adjusted if reporting period is a leap year </w:t>
      </w:r>
    </w:p>
    <w:p w14:paraId="47F1331B" w14:textId="77777777" w:rsidR="006F4A81" w:rsidRPr="00327320" w:rsidRDefault="006F4A81" w:rsidP="006F4A81">
      <w:pPr>
        <w:tabs>
          <w:tab w:val="left" w:pos="142"/>
        </w:tabs>
        <w:spacing w:after="160" w:line="259" w:lineRule="auto"/>
        <w:rPr>
          <w:sz w:val="18"/>
        </w:rPr>
        <w:sectPr w:rsidR="006F4A81" w:rsidRPr="00327320" w:rsidSect="006F4A81">
          <w:pgSz w:w="16838" w:h="11906" w:orient="landscape"/>
          <w:pgMar w:top="1440" w:right="1440" w:bottom="1440" w:left="1440" w:header="709" w:footer="709" w:gutter="0"/>
          <w:lnNumType w:countBy="1" w:restart="continuous"/>
          <w:cols w:space="708"/>
          <w:docGrid w:linePitch="360"/>
        </w:sectPr>
      </w:pPr>
    </w:p>
    <w:p w14:paraId="0B427904" w14:textId="5B78BD1A" w:rsidR="006F4A81" w:rsidRPr="00327320" w:rsidRDefault="006F4A81" w:rsidP="006F4A81">
      <w:pPr>
        <w:tabs>
          <w:tab w:val="left" w:pos="142"/>
        </w:tabs>
        <w:spacing w:line="259" w:lineRule="auto"/>
        <w:rPr>
          <w:b/>
          <w:bCs/>
          <w:sz w:val="28"/>
          <w:szCs w:val="28"/>
        </w:rPr>
      </w:pPr>
      <w:r w:rsidRPr="00327320">
        <w:rPr>
          <w:b/>
          <w:bCs/>
          <w:sz w:val="28"/>
          <w:szCs w:val="28"/>
        </w:rPr>
        <w:lastRenderedPageBreak/>
        <w:t xml:space="preserve">Case Study </w:t>
      </w:r>
      <w:r w:rsidR="00672834" w:rsidRPr="00327320">
        <w:rPr>
          <w:b/>
          <w:bCs/>
          <w:sz w:val="28"/>
          <w:szCs w:val="28"/>
        </w:rPr>
        <w:t>10</w:t>
      </w:r>
      <w:r w:rsidRPr="00327320">
        <w:rPr>
          <w:b/>
          <w:bCs/>
          <w:sz w:val="28"/>
          <w:szCs w:val="28"/>
        </w:rPr>
        <w:t xml:space="preserve"> – Herd Flow (Dairy Australia Data)</w:t>
      </w:r>
    </w:p>
    <w:p w14:paraId="102938A4" w14:textId="77777777" w:rsidR="006F4A81" w:rsidRPr="00327320" w:rsidRDefault="006F4A81" w:rsidP="006F4A81">
      <w:pPr>
        <w:tabs>
          <w:tab w:val="left" w:pos="142"/>
        </w:tabs>
        <w:spacing w:line="259" w:lineRule="auto"/>
        <w:rPr>
          <w:b/>
          <w:bCs/>
          <w:sz w:val="18"/>
        </w:rPr>
      </w:pPr>
      <w:r w:rsidRPr="00327320">
        <w:rPr>
          <w:b/>
          <w:bCs/>
          <w:sz w:val="18"/>
        </w:rPr>
        <w:t>Entity A</w:t>
      </w:r>
    </w:p>
    <w:p w14:paraId="186EA92C" w14:textId="43114538" w:rsidR="006F4A81" w:rsidRPr="00327320" w:rsidRDefault="006F4A81" w:rsidP="006F4A81">
      <w:pPr>
        <w:rPr>
          <w:sz w:val="18"/>
        </w:rPr>
      </w:pPr>
      <w:proofErr w:type="spellStart"/>
      <w:r w:rsidRPr="00327320">
        <w:rPr>
          <w:sz w:val="18"/>
        </w:rPr>
        <w:t>Southvale</w:t>
      </w:r>
      <w:proofErr w:type="spellEnd"/>
      <w:r w:rsidRPr="00327320">
        <w:rPr>
          <w:sz w:val="18"/>
        </w:rPr>
        <w:t xml:space="preserve"> Dairy is an </w:t>
      </w:r>
      <w:proofErr w:type="gramStart"/>
      <w:r w:rsidRPr="00327320">
        <w:rPr>
          <w:sz w:val="18"/>
        </w:rPr>
        <w:t>800</w:t>
      </w:r>
      <w:r w:rsidR="00CC7B0F">
        <w:rPr>
          <w:sz w:val="18"/>
        </w:rPr>
        <w:t xml:space="preserve"> </w:t>
      </w:r>
      <w:r w:rsidRPr="00327320">
        <w:rPr>
          <w:sz w:val="18"/>
        </w:rPr>
        <w:t>ha</w:t>
      </w:r>
      <w:proofErr w:type="gramEnd"/>
      <w:r w:rsidRPr="00327320">
        <w:rPr>
          <w:sz w:val="18"/>
        </w:rPr>
        <w:t xml:space="preserve"> pasture-based dairy located in northern Victoria. </w:t>
      </w:r>
      <w:proofErr w:type="spellStart"/>
      <w:r w:rsidRPr="00327320">
        <w:rPr>
          <w:sz w:val="18"/>
        </w:rPr>
        <w:t>Southvale</w:t>
      </w:r>
      <w:proofErr w:type="spellEnd"/>
      <w:r w:rsidRPr="00327320">
        <w:rPr>
          <w:sz w:val="18"/>
        </w:rPr>
        <w:t xml:space="preserve"> milks 480 Ayrshire cows, in a spring-calving system. The farm rears its own replacements, selling surplus calves at around one-year old. </w:t>
      </w:r>
    </w:p>
    <w:p w14:paraId="685CBC4C" w14:textId="298731D7" w:rsidR="006F4A81" w:rsidRPr="00327320" w:rsidRDefault="006F4A81" w:rsidP="006F4A81">
      <w:pPr>
        <w:rPr>
          <w:sz w:val="18"/>
        </w:rPr>
      </w:pPr>
      <w:proofErr w:type="spellStart"/>
      <w:r w:rsidRPr="00327320">
        <w:rPr>
          <w:sz w:val="18"/>
        </w:rPr>
        <w:t>Southvale</w:t>
      </w:r>
      <w:proofErr w:type="spellEnd"/>
      <w:r w:rsidRPr="00327320">
        <w:rPr>
          <w:sz w:val="18"/>
        </w:rPr>
        <w:t xml:space="preserve"> is completing its annual GHG inventory for internal reporting and processor requirements. The inventory is prepared using the Australian financial year (1 July to 30 June). Due to operational constraints, the farm does not maintain reliable month-by-month livestock numbers across all classes, therefore the farm chooses to look at ‘opening and closing’ stock numbers and support any stock changes with sales dockets and calf-rearing records. An example of this data can be found in </w:t>
      </w:r>
      <w:r w:rsidRPr="00327320">
        <w:rPr>
          <w:sz w:val="18"/>
        </w:rPr>
        <w:fldChar w:fldCharType="begin"/>
      </w:r>
      <w:r w:rsidRPr="00327320">
        <w:rPr>
          <w:sz w:val="18"/>
        </w:rPr>
        <w:instrText xml:space="preserve"> REF _Ref220920386 \h </w:instrText>
      </w:r>
      <w:r w:rsidRPr="00327320">
        <w:rPr>
          <w:sz w:val="18"/>
        </w:rPr>
      </w:r>
      <w:r w:rsidRPr="00327320">
        <w:rPr>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15</w:t>
      </w:r>
      <w:r w:rsidRPr="00327320">
        <w:rPr>
          <w:sz w:val="18"/>
        </w:rPr>
        <w:fldChar w:fldCharType="end"/>
      </w:r>
      <w:r w:rsidRPr="00327320">
        <w:rPr>
          <w:sz w:val="18"/>
        </w:rPr>
        <w:t>.</w:t>
      </w:r>
    </w:p>
    <w:p w14:paraId="48B09C1B" w14:textId="4498C817" w:rsidR="006F4A81" w:rsidRPr="00327320" w:rsidRDefault="006F4A81" w:rsidP="006F4A81">
      <w:pPr>
        <w:pStyle w:val="Caption"/>
        <w:rPr>
          <w:b w:val="0"/>
          <w:bCs w:val="0"/>
          <w:sz w:val="18"/>
        </w:rPr>
      </w:pPr>
      <w:bookmarkStart w:id="94" w:name="_Ref220920386"/>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15</w:t>
      </w:r>
      <w:r w:rsidRPr="00327320">
        <w:rPr>
          <w:sz w:val="18"/>
        </w:rPr>
        <w:fldChar w:fldCharType="end"/>
      </w:r>
      <w:bookmarkEnd w:id="94"/>
      <w:r w:rsidRPr="00327320">
        <w:rPr>
          <w:sz w:val="18"/>
        </w:rPr>
        <w:t>: Example minimum data requirements for GHG emission estimation, July - June</w:t>
      </w:r>
    </w:p>
    <w:tbl>
      <w:tblPr>
        <w:tblStyle w:val="TableGrid"/>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647"/>
        <w:gridCol w:w="670"/>
        <w:gridCol w:w="604"/>
        <w:gridCol w:w="658"/>
        <w:gridCol w:w="570"/>
        <w:gridCol w:w="577"/>
        <w:gridCol w:w="568"/>
        <w:gridCol w:w="570"/>
        <w:gridCol w:w="570"/>
        <w:gridCol w:w="572"/>
        <w:gridCol w:w="528"/>
        <w:gridCol w:w="570"/>
        <w:gridCol w:w="540"/>
      </w:tblGrid>
      <w:tr w:rsidR="006F4A81" w:rsidRPr="00327320" w14:paraId="78ABCAEF" w14:textId="77777777">
        <w:trPr>
          <w:trHeight w:val="533"/>
        </w:trPr>
        <w:tc>
          <w:tcPr>
            <w:tcW w:w="1683" w:type="dxa"/>
            <w:shd w:val="clear" w:color="auto" w:fill="000000" w:themeFill="text1"/>
          </w:tcPr>
          <w:p w14:paraId="3A61923F" w14:textId="77777777" w:rsidR="006F4A81" w:rsidRPr="00327320" w:rsidRDefault="006F4A81">
            <w:pPr>
              <w:rPr>
                <w:b/>
                <w:color w:val="FFFFFF" w:themeColor="background1"/>
                <w:sz w:val="18"/>
                <w:lang w:val="en-AU"/>
              </w:rPr>
            </w:pPr>
          </w:p>
        </w:tc>
        <w:tc>
          <w:tcPr>
            <w:tcW w:w="6006" w:type="dxa"/>
            <w:gridSpan w:val="10"/>
            <w:shd w:val="clear" w:color="auto" w:fill="000000" w:themeFill="text1"/>
            <w:hideMark/>
          </w:tcPr>
          <w:p w14:paraId="4C345DF1" w14:textId="77777777" w:rsidR="006F4A81" w:rsidRPr="00327320" w:rsidRDefault="006F4A81">
            <w:pPr>
              <w:rPr>
                <w:color w:val="FFFFFF" w:themeColor="background1"/>
                <w:sz w:val="18"/>
                <w:lang w:val="en-AU"/>
              </w:rPr>
            </w:pPr>
            <w:r w:rsidRPr="00327320">
              <w:rPr>
                <w:b/>
                <w:color w:val="FFFFFF" w:themeColor="background1"/>
                <w:sz w:val="18"/>
                <w:lang w:val="en-AU"/>
              </w:rPr>
              <w:t xml:space="preserve">Numbers on hand </w:t>
            </w:r>
          </w:p>
        </w:tc>
        <w:tc>
          <w:tcPr>
            <w:tcW w:w="528" w:type="dxa"/>
            <w:shd w:val="clear" w:color="auto" w:fill="000000" w:themeFill="text1"/>
          </w:tcPr>
          <w:p w14:paraId="1004C557" w14:textId="77777777" w:rsidR="006F4A81" w:rsidRPr="00327320" w:rsidRDefault="006F4A81">
            <w:pPr>
              <w:rPr>
                <w:b/>
                <w:color w:val="FFFFFF" w:themeColor="background1"/>
                <w:sz w:val="18"/>
                <w:lang w:val="en-AU"/>
              </w:rPr>
            </w:pPr>
          </w:p>
        </w:tc>
        <w:tc>
          <w:tcPr>
            <w:tcW w:w="570" w:type="dxa"/>
            <w:shd w:val="clear" w:color="auto" w:fill="000000" w:themeFill="text1"/>
          </w:tcPr>
          <w:p w14:paraId="22134577" w14:textId="77777777" w:rsidR="006F4A81" w:rsidRPr="00327320" w:rsidRDefault="006F4A81">
            <w:pPr>
              <w:rPr>
                <w:b/>
                <w:color w:val="FFFFFF" w:themeColor="background1"/>
                <w:sz w:val="18"/>
                <w:lang w:val="en-AU"/>
              </w:rPr>
            </w:pPr>
          </w:p>
        </w:tc>
        <w:tc>
          <w:tcPr>
            <w:tcW w:w="540" w:type="dxa"/>
            <w:shd w:val="clear" w:color="auto" w:fill="000000" w:themeFill="text1"/>
          </w:tcPr>
          <w:p w14:paraId="585CBC2C" w14:textId="77777777" w:rsidR="006F4A81" w:rsidRPr="00327320" w:rsidRDefault="006F4A81">
            <w:pPr>
              <w:rPr>
                <w:b/>
                <w:color w:val="FFFFFF" w:themeColor="background1"/>
                <w:sz w:val="18"/>
                <w:lang w:val="en-AU"/>
              </w:rPr>
            </w:pPr>
          </w:p>
        </w:tc>
      </w:tr>
      <w:tr w:rsidR="006F4A81" w:rsidRPr="00327320" w14:paraId="1BA2A673" w14:textId="77777777">
        <w:trPr>
          <w:trHeight w:val="418"/>
        </w:trPr>
        <w:tc>
          <w:tcPr>
            <w:tcW w:w="1683" w:type="dxa"/>
            <w:shd w:val="clear" w:color="auto" w:fill="D9D9D9" w:themeFill="background1" w:themeFillShade="D9"/>
            <w:noWrap/>
            <w:hideMark/>
          </w:tcPr>
          <w:p w14:paraId="719522B1" w14:textId="77777777" w:rsidR="006F4A81" w:rsidRPr="00327320" w:rsidRDefault="006F4A81">
            <w:pPr>
              <w:rPr>
                <w:b/>
                <w:sz w:val="18"/>
                <w:lang w:val="en-AU"/>
              </w:rPr>
            </w:pPr>
            <w:r w:rsidRPr="00327320">
              <w:rPr>
                <w:b/>
                <w:sz w:val="18"/>
                <w:lang w:val="en-AU"/>
              </w:rPr>
              <w:t>Livestock Class</w:t>
            </w:r>
          </w:p>
        </w:tc>
        <w:tc>
          <w:tcPr>
            <w:tcW w:w="647" w:type="dxa"/>
            <w:shd w:val="clear" w:color="auto" w:fill="D9D9D9" w:themeFill="background1" w:themeFillShade="D9"/>
          </w:tcPr>
          <w:p w14:paraId="0160C17D" w14:textId="77777777" w:rsidR="006F4A81" w:rsidRPr="00327320" w:rsidRDefault="006F4A81">
            <w:pPr>
              <w:rPr>
                <w:b/>
                <w:sz w:val="18"/>
                <w:lang w:val="en-AU"/>
              </w:rPr>
            </w:pPr>
          </w:p>
        </w:tc>
        <w:tc>
          <w:tcPr>
            <w:tcW w:w="670" w:type="dxa"/>
            <w:shd w:val="clear" w:color="auto" w:fill="D9D9D9" w:themeFill="background1" w:themeFillShade="D9"/>
            <w:noWrap/>
            <w:hideMark/>
          </w:tcPr>
          <w:p w14:paraId="77EB7C26" w14:textId="77777777" w:rsidR="006F4A81" w:rsidRPr="00327320" w:rsidRDefault="006F4A81">
            <w:pPr>
              <w:rPr>
                <w:b/>
                <w:sz w:val="18"/>
                <w:lang w:val="en-AU"/>
              </w:rPr>
            </w:pPr>
            <w:r w:rsidRPr="00327320">
              <w:rPr>
                <w:b/>
                <w:sz w:val="18"/>
                <w:lang w:val="en-AU"/>
              </w:rPr>
              <w:t>Jul</w:t>
            </w:r>
          </w:p>
        </w:tc>
        <w:tc>
          <w:tcPr>
            <w:tcW w:w="604" w:type="dxa"/>
            <w:shd w:val="clear" w:color="auto" w:fill="D9D9D9" w:themeFill="background1" w:themeFillShade="D9"/>
            <w:noWrap/>
            <w:hideMark/>
          </w:tcPr>
          <w:p w14:paraId="2006B04C" w14:textId="77777777" w:rsidR="006F4A81" w:rsidRPr="00327320" w:rsidRDefault="006F4A81">
            <w:pPr>
              <w:rPr>
                <w:b/>
                <w:sz w:val="18"/>
                <w:lang w:val="en-AU"/>
              </w:rPr>
            </w:pPr>
            <w:r w:rsidRPr="00327320">
              <w:rPr>
                <w:b/>
                <w:sz w:val="18"/>
                <w:lang w:val="en-AU"/>
              </w:rPr>
              <w:t>Aug</w:t>
            </w:r>
          </w:p>
        </w:tc>
        <w:tc>
          <w:tcPr>
            <w:tcW w:w="658" w:type="dxa"/>
            <w:shd w:val="clear" w:color="auto" w:fill="D9D9D9" w:themeFill="background1" w:themeFillShade="D9"/>
            <w:noWrap/>
            <w:hideMark/>
          </w:tcPr>
          <w:p w14:paraId="3BA6279B" w14:textId="77777777" w:rsidR="006F4A81" w:rsidRPr="00327320" w:rsidRDefault="006F4A81">
            <w:pPr>
              <w:rPr>
                <w:b/>
                <w:sz w:val="18"/>
                <w:lang w:val="en-AU"/>
              </w:rPr>
            </w:pPr>
            <w:r w:rsidRPr="00327320">
              <w:rPr>
                <w:b/>
                <w:sz w:val="18"/>
                <w:lang w:val="en-AU"/>
              </w:rPr>
              <w:t>Sep</w:t>
            </w:r>
          </w:p>
        </w:tc>
        <w:tc>
          <w:tcPr>
            <w:tcW w:w="570" w:type="dxa"/>
            <w:shd w:val="clear" w:color="auto" w:fill="D9D9D9" w:themeFill="background1" w:themeFillShade="D9"/>
            <w:noWrap/>
            <w:hideMark/>
          </w:tcPr>
          <w:p w14:paraId="704A3089" w14:textId="77777777" w:rsidR="006F4A81" w:rsidRPr="00327320" w:rsidRDefault="006F4A81">
            <w:pPr>
              <w:rPr>
                <w:b/>
                <w:sz w:val="18"/>
                <w:lang w:val="en-AU"/>
              </w:rPr>
            </w:pPr>
            <w:r w:rsidRPr="00327320">
              <w:rPr>
                <w:b/>
                <w:sz w:val="18"/>
                <w:lang w:val="en-AU"/>
              </w:rPr>
              <w:t>Oct</w:t>
            </w:r>
          </w:p>
        </w:tc>
        <w:tc>
          <w:tcPr>
            <w:tcW w:w="577" w:type="dxa"/>
            <w:shd w:val="clear" w:color="auto" w:fill="D9D9D9" w:themeFill="background1" w:themeFillShade="D9"/>
            <w:noWrap/>
            <w:hideMark/>
          </w:tcPr>
          <w:p w14:paraId="6934DFB1" w14:textId="77777777" w:rsidR="006F4A81" w:rsidRPr="00327320" w:rsidRDefault="006F4A81">
            <w:pPr>
              <w:rPr>
                <w:b/>
                <w:sz w:val="18"/>
                <w:lang w:val="en-AU"/>
              </w:rPr>
            </w:pPr>
            <w:r w:rsidRPr="00327320">
              <w:rPr>
                <w:b/>
                <w:sz w:val="18"/>
                <w:lang w:val="en-AU"/>
              </w:rPr>
              <w:t>Nov</w:t>
            </w:r>
          </w:p>
        </w:tc>
        <w:tc>
          <w:tcPr>
            <w:tcW w:w="568" w:type="dxa"/>
            <w:shd w:val="clear" w:color="auto" w:fill="D9D9D9" w:themeFill="background1" w:themeFillShade="D9"/>
            <w:noWrap/>
            <w:hideMark/>
          </w:tcPr>
          <w:p w14:paraId="2C76871B" w14:textId="77777777" w:rsidR="006F4A81" w:rsidRPr="00327320" w:rsidRDefault="006F4A81">
            <w:pPr>
              <w:rPr>
                <w:b/>
                <w:sz w:val="18"/>
                <w:lang w:val="en-AU"/>
              </w:rPr>
            </w:pPr>
            <w:r w:rsidRPr="00327320">
              <w:rPr>
                <w:b/>
                <w:sz w:val="18"/>
                <w:lang w:val="en-AU"/>
              </w:rPr>
              <w:t>Dec</w:t>
            </w:r>
          </w:p>
        </w:tc>
        <w:tc>
          <w:tcPr>
            <w:tcW w:w="570" w:type="dxa"/>
            <w:shd w:val="clear" w:color="auto" w:fill="D9D9D9" w:themeFill="background1" w:themeFillShade="D9"/>
            <w:noWrap/>
          </w:tcPr>
          <w:p w14:paraId="5A29EFAC" w14:textId="77777777" w:rsidR="006F4A81" w:rsidRPr="00327320" w:rsidRDefault="006F4A81">
            <w:pPr>
              <w:rPr>
                <w:b/>
                <w:sz w:val="18"/>
                <w:lang w:val="en-AU"/>
              </w:rPr>
            </w:pPr>
            <w:r w:rsidRPr="00327320">
              <w:rPr>
                <w:b/>
                <w:sz w:val="18"/>
                <w:lang w:val="en-AU"/>
              </w:rPr>
              <w:t>Jan</w:t>
            </w:r>
          </w:p>
        </w:tc>
        <w:tc>
          <w:tcPr>
            <w:tcW w:w="570" w:type="dxa"/>
            <w:shd w:val="clear" w:color="auto" w:fill="D9D9D9" w:themeFill="background1" w:themeFillShade="D9"/>
            <w:noWrap/>
          </w:tcPr>
          <w:p w14:paraId="15DC83A9" w14:textId="77777777" w:rsidR="006F4A81" w:rsidRPr="00327320" w:rsidRDefault="006F4A81">
            <w:pPr>
              <w:rPr>
                <w:b/>
                <w:sz w:val="18"/>
                <w:lang w:val="en-AU"/>
              </w:rPr>
            </w:pPr>
            <w:r w:rsidRPr="00327320">
              <w:rPr>
                <w:b/>
                <w:sz w:val="18"/>
                <w:lang w:val="en-AU"/>
              </w:rPr>
              <w:t>Feb</w:t>
            </w:r>
          </w:p>
        </w:tc>
        <w:tc>
          <w:tcPr>
            <w:tcW w:w="572" w:type="dxa"/>
            <w:shd w:val="clear" w:color="auto" w:fill="D9D9D9" w:themeFill="background1" w:themeFillShade="D9"/>
            <w:noWrap/>
          </w:tcPr>
          <w:p w14:paraId="47B3ACA2" w14:textId="77777777" w:rsidR="006F4A81" w:rsidRPr="00327320" w:rsidRDefault="006F4A81">
            <w:pPr>
              <w:rPr>
                <w:b/>
                <w:sz w:val="18"/>
                <w:lang w:val="en-AU"/>
              </w:rPr>
            </w:pPr>
            <w:r w:rsidRPr="00327320">
              <w:rPr>
                <w:b/>
                <w:sz w:val="18"/>
                <w:lang w:val="en-AU"/>
              </w:rPr>
              <w:t>Mar</w:t>
            </w:r>
          </w:p>
        </w:tc>
        <w:tc>
          <w:tcPr>
            <w:tcW w:w="528" w:type="dxa"/>
            <w:shd w:val="clear" w:color="auto" w:fill="D9D9D9" w:themeFill="background1" w:themeFillShade="D9"/>
          </w:tcPr>
          <w:p w14:paraId="52F28C35" w14:textId="77777777" w:rsidR="006F4A81" w:rsidRPr="00327320" w:rsidRDefault="006F4A81">
            <w:pPr>
              <w:rPr>
                <w:b/>
                <w:sz w:val="18"/>
                <w:lang w:val="en-AU"/>
              </w:rPr>
            </w:pPr>
            <w:r w:rsidRPr="00327320">
              <w:rPr>
                <w:b/>
                <w:sz w:val="18"/>
                <w:lang w:val="en-AU"/>
              </w:rPr>
              <w:t>Apr</w:t>
            </w:r>
          </w:p>
        </w:tc>
        <w:tc>
          <w:tcPr>
            <w:tcW w:w="570" w:type="dxa"/>
            <w:shd w:val="clear" w:color="auto" w:fill="D9D9D9" w:themeFill="background1" w:themeFillShade="D9"/>
          </w:tcPr>
          <w:p w14:paraId="3DF9A06D" w14:textId="77777777" w:rsidR="006F4A81" w:rsidRPr="00327320" w:rsidRDefault="006F4A81">
            <w:pPr>
              <w:rPr>
                <w:b/>
                <w:sz w:val="18"/>
                <w:lang w:val="en-AU"/>
              </w:rPr>
            </w:pPr>
            <w:r w:rsidRPr="00327320">
              <w:rPr>
                <w:b/>
                <w:sz w:val="18"/>
                <w:lang w:val="en-AU"/>
              </w:rPr>
              <w:t>May</w:t>
            </w:r>
          </w:p>
        </w:tc>
        <w:tc>
          <w:tcPr>
            <w:tcW w:w="540" w:type="dxa"/>
            <w:shd w:val="clear" w:color="auto" w:fill="D9D9D9" w:themeFill="background1" w:themeFillShade="D9"/>
          </w:tcPr>
          <w:p w14:paraId="2C8C40E7" w14:textId="77777777" w:rsidR="006F4A81" w:rsidRPr="00327320" w:rsidRDefault="006F4A81">
            <w:pPr>
              <w:rPr>
                <w:b/>
                <w:sz w:val="18"/>
                <w:lang w:val="en-AU"/>
              </w:rPr>
            </w:pPr>
            <w:r w:rsidRPr="00327320">
              <w:rPr>
                <w:b/>
                <w:sz w:val="18"/>
                <w:lang w:val="en-AU"/>
              </w:rPr>
              <w:t>Jun</w:t>
            </w:r>
          </w:p>
        </w:tc>
      </w:tr>
      <w:tr w:rsidR="006F4A81" w:rsidRPr="00327320" w14:paraId="1CA0C53D" w14:textId="77777777">
        <w:trPr>
          <w:trHeight w:val="418"/>
        </w:trPr>
        <w:tc>
          <w:tcPr>
            <w:tcW w:w="1683" w:type="dxa"/>
            <w:shd w:val="clear" w:color="auto" w:fill="D9D9D9" w:themeFill="background1" w:themeFillShade="D9"/>
            <w:noWrap/>
          </w:tcPr>
          <w:p w14:paraId="49D85D06" w14:textId="77777777" w:rsidR="006F4A81" w:rsidRPr="00327320" w:rsidRDefault="006F4A81">
            <w:pPr>
              <w:rPr>
                <w:sz w:val="18"/>
                <w:lang w:val="en-AU"/>
              </w:rPr>
            </w:pPr>
            <w:r w:rsidRPr="00327320">
              <w:rPr>
                <w:sz w:val="18"/>
                <w:lang w:val="en-AU"/>
              </w:rPr>
              <w:t xml:space="preserve">Cows &gt;3 year </w:t>
            </w:r>
          </w:p>
        </w:tc>
        <w:tc>
          <w:tcPr>
            <w:tcW w:w="647" w:type="dxa"/>
          </w:tcPr>
          <w:p w14:paraId="0C758174" w14:textId="77777777" w:rsidR="006F4A81" w:rsidRPr="00327320" w:rsidRDefault="006F4A81">
            <w:pPr>
              <w:rPr>
                <w:sz w:val="18"/>
                <w:lang w:val="en-AU"/>
              </w:rPr>
            </w:pPr>
            <w:r w:rsidRPr="00327320">
              <w:rPr>
                <w:sz w:val="18"/>
                <w:lang w:val="en-AU"/>
              </w:rPr>
              <w:t>Head</w:t>
            </w:r>
          </w:p>
        </w:tc>
        <w:tc>
          <w:tcPr>
            <w:tcW w:w="670" w:type="dxa"/>
            <w:noWrap/>
          </w:tcPr>
          <w:p w14:paraId="12F4038E" w14:textId="77777777" w:rsidR="006F4A81" w:rsidRPr="00327320" w:rsidRDefault="006F4A81">
            <w:pPr>
              <w:rPr>
                <w:b/>
                <w:bCs w:val="0"/>
                <w:sz w:val="18"/>
                <w:lang w:val="en-AU"/>
              </w:rPr>
            </w:pPr>
            <w:r w:rsidRPr="00327320">
              <w:rPr>
                <w:b/>
                <w:bCs w:val="0"/>
                <w:sz w:val="18"/>
                <w:lang w:val="en-AU"/>
              </w:rPr>
              <w:t>480</w:t>
            </w:r>
          </w:p>
        </w:tc>
        <w:tc>
          <w:tcPr>
            <w:tcW w:w="604" w:type="dxa"/>
            <w:noWrap/>
          </w:tcPr>
          <w:p w14:paraId="36390BD8" w14:textId="77777777" w:rsidR="006F4A81" w:rsidRPr="00327320" w:rsidRDefault="006F4A81">
            <w:pPr>
              <w:rPr>
                <w:sz w:val="18"/>
                <w:lang w:val="en-AU"/>
              </w:rPr>
            </w:pPr>
            <w:r w:rsidRPr="00327320">
              <w:rPr>
                <w:sz w:val="18"/>
                <w:lang w:val="en-AU"/>
              </w:rPr>
              <w:t>480</w:t>
            </w:r>
          </w:p>
        </w:tc>
        <w:tc>
          <w:tcPr>
            <w:tcW w:w="658" w:type="dxa"/>
            <w:noWrap/>
          </w:tcPr>
          <w:p w14:paraId="45882C38" w14:textId="77777777" w:rsidR="006F4A81" w:rsidRPr="00327320" w:rsidRDefault="006F4A81">
            <w:pPr>
              <w:rPr>
                <w:sz w:val="18"/>
                <w:lang w:val="en-AU"/>
              </w:rPr>
            </w:pPr>
            <w:r w:rsidRPr="00327320">
              <w:rPr>
                <w:sz w:val="18"/>
                <w:lang w:val="en-AU"/>
              </w:rPr>
              <w:t>480</w:t>
            </w:r>
          </w:p>
        </w:tc>
        <w:tc>
          <w:tcPr>
            <w:tcW w:w="570" w:type="dxa"/>
            <w:noWrap/>
          </w:tcPr>
          <w:p w14:paraId="14153684" w14:textId="77777777" w:rsidR="006F4A81" w:rsidRPr="00327320" w:rsidRDefault="006F4A81">
            <w:pPr>
              <w:rPr>
                <w:sz w:val="18"/>
                <w:lang w:val="en-AU"/>
              </w:rPr>
            </w:pPr>
            <w:r w:rsidRPr="00327320">
              <w:rPr>
                <w:sz w:val="18"/>
                <w:lang w:val="en-AU"/>
              </w:rPr>
              <w:t>480</w:t>
            </w:r>
          </w:p>
        </w:tc>
        <w:tc>
          <w:tcPr>
            <w:tcW w:w="577" w:type="dxa"/>
            <w:noWrap/>
          </w:tcPr>
          <w:p w14:paraId="0CD91516" w14:textId="77777777" w:rsidR="006F4A81" w:rsidRPr="00327320" w:rsidRDefault="006F4A81">
            <w:pPr>
              <w:rPr>
                <w:sz w:val="18"/>
                <w:lang w:val="en-AU"/>
              </w:rPr>
            </w:pPr>
            <w:r w:rsidRPr="00327320">
              <w:rPr>
                <w:sz w:val="18"/>
                <w:lang w:val="en-AU"/>
              </w:rPr>
              <w:t>475</w:t>
            </w:r>
          </w:p>
        </w:tc>
        <w:tc>
          <w:tcPr>
            <w:tcW w:w="568" w:type="dxa"/>
            <w:noWrap/>
          </w:tcPr>
          <w:p w14:paraId="7F0AAA21" w14:textId="77777777" w:rsidR="006F4A81" w:rsidRPr="00327320" w:rsidRDefault="006F4A81">
            <w:pPr>
              <w:rPr>
                <w:sz w:val="18"/>
                <w:lang w:val="en-AU"/>
              </w:rPr>
            </w:pPr>
            <w:r w:rsidRPr="00327320">
              <w:rPr>
                <w:sz w:val="18"/>
                <w:lang w:val="en-AU"/>
              </w:rPr>
              <w:t>475</w:t>
            </w:r>
          </w:p>
        </w:tc>
        <w:tc>
          <w:tcPr>
            <w:tcW w:w="570" w:type="dxa"/>
            <w:noWrap/>
          </w:tcPr>
          <w:p w14:paraId="572DBC95" w14:textId="77777777" w:rsidR="006F4A81" w:rsidRPr="00327320" w:rsidRDefault="006F4A81">
            <w:pPr>
              <w:rPr>
                <w:sz w:val="18"/>
                <w:lang w:val="en-AU"/>
              </w:rPr>
            </w:pPr>
            <w:r w:rsidRPr="00327320">
              <w:rPr>
                <w:sz w:val="18"/>
                <w:lang w:val="en-AU"/>
              </w:rPr>
              <w:t>475</w:t>
            </w:r>
          </w:p>
        </w:tc>
        <w:tc>
          <w:tcPr>
            <w:tcW w:w="570" w:type="dxa"/>
            <w:noWrap/>
          </w:tcPr>
          <w:p w14:paraId="10A87F11" w14:textId="77777777" w:rsidR="006F4A81" w:rsidRPr="00327320" w:rsidRDefault="006F4A81">
            <w:pPr>
              <w:rPr>
                <w:sz w:val="18"/>
                <w:lang w:val="en-AU"/>
              </w:rPr>
            </w:pPr>
            <w:r w:rsidRPr="00327320">
              <w:rPr>
                <w:sz w:val="18"/>
                <w:lang w:val="en-AU"/>
              </w:rPr>
              <w:t>475</w:t>
            </w:r>
          </w:p>
        </w:tc>
        <w:tc>
          <w:tcPr>
            <w:tcW w:w="572" w:type="dxa"/>
            <w:noWrap/>
          </w:tcPr>
          <w:p w14:paraId="2B1F67F9" w14:textId="77777777" w:rsidR="006F4A81" w:rsidRPr="00327320" w:rsidRDefault="006F4A81">
            <w:pPr>
              <w:rPr>
                <w:sz w:val="18"/>
                <w:lang w:val="en-AU"/>
              </w:rPr>
            </w:pPr>
            <w:r w:rsidRPr="00327320">
              <w:rPr>
                <w:sz w:val="18"/>
                <w:lang w:val="en-AU"/>
              </w:rPr>
              <w:t>475</w:t>
            </w:r>
          </w:p>
        </w:tc>
        <w:tc>
          <w:tcPr>
            <w:tcW w:w="528" w:type="dxa"/>
          </w:tcPr>
          <w:p w14:paraId="6EE48928" w14:textId="77777777" w:rsidR="006F4A81" w:rsidRPr="00327320" w:rsidRDefault="006F4A81">
            <w:pPr>
              <w:rPr>
                <w:sz w:val="18"/>
                <w:lang w:val="en-AU"/>
              </w:rPr>
            </w:pPr>
            <w:r w:rsidRPr="00327320">
              <w:rPr>
                <w:sz w:val="18"/>
                <w:lang w:val="en-AU"/>
              </w:rPr>
              <w:t>475</w:t>
            </w:r>
          </w:p>
        </w:tc>
        <w:tc>
          <w:tcPr>
            <w:tcW w:w="570" w:type="dxa"/>
          </w:tcPr>
          <w:p w14:paraId="506EAB3B" w14:textId="77777777" w:rsidR="006F4A81" w:rsidRPr="00327320" w:rsidRDefault="006F4A81">
            <w:pPr>
              <w:rPr>
                <w:sz w:val="18"/>
                <w:lang w:val="en-AU"/>
              </w:rPr>
            </w:pPr>
            <w:r w:rsidRPr="00327320">
              <w:rPr>
                <w:sz w:val="18"/>
                <w:lang w:val="en-AU"/>
              </w:rPr>
              <w:t>475</w:t>
            </w:r>
          </w:p>
        </w:tc>
        <w:tc>
          <w:tcPr>
            <w:tcW w:w="540" w:type="dxa"/>
          </w:tcPr>
          <w:p w14:paraId="40ABDF42" w14:textId="77777777" w:rsidR="006F4A81" w:rsidRPr="00327320" w:rsidRDefault="006F4A81">
            <w:pPr>
              <w:rPr>
                <w:b/>
                <w:bCs w:val="0"/>
                <w:sz w:val="18"/>
                <w:lang w:val="en-AU"/>
              </w:rPr>
            </w:pPr>
            <w:r w:rsidRPr="00327320">
              <w:rPr>
                <w:b/>
                <w:bCs w:val="0"/>
                <w:sz w:val="18"/>
                <w:lang w:val="en-AU"/>
              </w:rPr>
              <w:t>475</w:t>
            </w:r>
          </w:p>
        </w:tc>
      </w:tr>
      <w:tr w:rsidR="006F4A81" w:rsidRPr="00327320" w14:paraId="6C664E7C" w14:textId="77777777">
        <w:trPr>
          <w:trHeight w:val="418"/>
        </w:trPr>
        <w:tc>
          <w:tcPr>
            <w:tcW w:w="1683" w:type="dxa"/>
            <w:shd w:val="clear" w:color="auto" w:fill="D9D9D9" w:themeFill="background1" w:themeFillShade="D9"/>
            <w:noWrap/>
          </w:tcPr>
          <w:p w14:paraId="5EBB7BF7" w14:textId="77777777" w:rsidR="006F4A81" w:rsidRPr="00327320" w:rsidRDefault="006F4A81">
            <w:pPr>
              <w:rPr>
                <w:bCs w:val="0"/>
                <w:sz w:val="18"/>
                <w:lang w:val="en-AU"/>
              </w:rPr>
            </w:pPr>
            <w:r w:rsidRPr="00327320">
              <w:rPr>
                <w:sz w:val="18"/>
                <w:lang w:val="en-AU"/>
              </w:rPr>
              <w:t>Breeding Bulls</w:t>
            </w:r>
          </w:p>
        </w:tc>
        <w:tc>
          <w:tcPr>
            <w:tcW w:w="647" w:type="dxa"/>
          </w:tcPr>
          <w:p w14:paraId="598FA585" w14:textId="77777777" w:rsidR="006F4A81" w:rsidRPr="00327320" w:rsidRDefault="006F4A81">
            <w:pPr>
              <w:rPr>
                <w:bCs w:val="0"/>
                <w:sz w:val="18"/>
                <w:lang w:val="en-AU"/>
              </w:rPr>
            </w:pPr>
            <w:r w:rsidRPr="00327320">
              <w:rPr>
                <w:sz w:val="18"/>
                <w:lang w:val="en-AU"/>
              </w:rPr>
              <w:t>Head</w:t>
            </w:r>
          </w:p>
        </w:tc>
        <w:tc>
          <w:tcPr>
            <w:tcW w:w="670" w:type="dxa"/>
            <w:noWrap/>
          </w:tcPr>
          <w:p w14:paraId="76CDC3A4" w14:textId="77777777" w:rsidR="006F4A81" w:rsidRPr="00327320" w:rsidRDefault="006F4A81">
            <w:pPr>
              <w:rPr>
                <w:b/>
                <w:bCs w:val="0"/>
                <w:sz w:val="18"/>
                <w:lang w:val="en-AU"/>
              </w:rPr>
            </w:pPr>
            <w:r w:rsidRPr="00327320">
              <w:rPr>
                <w:b/>
                <w:bCs w:val="0"/>
                <w:sz w:val="18"/>
                <w:lang w:val="en-AU"/>
              </w:rPr>
              <w:t>10</w:t>
            </w:r>
          </w:p>
        </w:tc>
        <w:tc>
          <w:tcPr>
            <w:tcW w:w="604" w:type="dxa"/>
            <w:noWrap/>
          </w:tcPr>
          <w:p w14:paraId="4ED77319" w14:textId="77777777" w:rsidR="006F4A81" w:rsidRPr="00327320" w:rsidRDefault="006F4A81">
            <w:pPr>
              <w:rPr>
                <w:sz w:val="18"/>
                <w:lang w:val="en-AU"/>
              </w:rPr>
            </w:pPr>
            <w:r w:rsidRPr="00327320">
              <w:rPr>
                <w:sz w:val="18"/>
                <w:lang w:val="en-AU"/>
              </w:rPr>
              <w:t>10</w:t>
            </w:r>
          </w:p>
        </w:tc>
        <w:tc>
          <w:tcPr>
            <w:tcW w:w="658" w:type="dxa"/>
            <w:noWrap/>
          </w:tcPr>
          <w:p w14:paraId="3A675E20" w14:textId="77777777" w:rsidR="006F4A81" w:rsidRPr="00327320" w:rsidRDefault="006F4A81">
            <w:pPr>
              <w:rPr>
                <w:sz w:val="18"/>
                <w:lang w:val="en-AU"/>
              </w:rPr>
            </w:pPr>
            <w:r w:rsidRPr="00327320">
              <w:rPr>
                <w:sz w:val="18"/>
                <w:lang w:val="en-AU"/>
              </w:rPr>
              <w:t>10</w:t>
            </w:r>
          </w:p>
        </w:tc>
        <w:tc>
          <w:tcPr>
            <w:tcW w:w="570" w:type="dxa"/>
            <w:noWrap/>
          </w:tcPr>
          <w:p w14:paraId="2A92B583" w14:textId="77777777" w:rsidR="006F4A81" w:rsidRPr="00327320" w:rsidRDefault="006F4A81">
            <w:pPr>
              <w:rPr>
                <w:sz w:val="18"/>
                <w:lang w:val="en-AU"/>
              </w:rPr>
            </w:pPr>
            <w:r w:rsidRPr="00327320">
              <w:rPr>
                <w:sz w:val="18"/>
                <w:lang w:val="en-AU"/>
              </w:rPr>
              <w:t>10</w:t>
            </w:r>
          </w:p>
        </w:tc>
        <w:tc>
          <w:tcPr>
            <w:tcW w:w="577" w:type="dxa"/>
            <w:noWrap/>
          </w:tcPr>
          <w:p w14:paraId="594A2BCB" w14:textId="77777777" w:rsidR="006F4A81" w:rsidRPr="00327320" w:rsidRDefault="006F4A81">
            <w:pPr>
              <w:rPr>
                <w:sz w:val="18"/>
                <w:lang w:val="en-AU"/>
              </w:rPr>
            </w:pPr>
            <w:r w:rsidRPr="00327320">
              <w:rPr>
                <w:sz w:val="18"/>
                <w:lang w:val="en-AU"/>
              </w:rPr>
              <w:t>10</w:t>
            </w:r>
          </w:p>
        </w:tc>
        <w:tc>
          <w:tcPr>
            <w:tcW w:w="568" w:type="dxa"/>
            <w:noWrap/>
          </w:tcPr>
          <w:p w14:paraId="0D7EF659" w14:textId="77777777" w:rsidR="006F4A81" w:rsidRPr="00327320" w:rsidRDefault="006F4A81">
            <w:pPr>
              <w:rPr>
                <w:sz w:val="18"/>
                <w:lang w:val="en-AU"/>
              </w:rPr>
            </w:pPr>
            <w:r w:rsidRPr="00327320">
              <w:rPr>
                <w:sz w:val="18"/>
                <w:lang w:val="en-AU"/>
              </w:rPr>
              <w:t>10</w:t>
            </w:r>
          </w:p>
        </w:tc>
        <w:tc>
          <w:tcPr>
            <w:tcW w:w="570" w:type="dxa"/>
            <w:noWrap/>
          </w:tcPr>
          <w:p w14:paraId="5ABD6183" w14:textId="77777777" w:rsidR="006F4A81" w:rsidRPr="00327320" w:rsidRDefault="006F4A81">
            <w:pPr>
              <w:rPr>
                <w:sz w:val="18"/>
                <w:lang w:val="en-AU"/>
              </w:rPr>
            </w:pPr>
            <w:r w:rsidRPr="00327320">
              <w:rPr>
                <w:sz w:val="18"/>
                <w:lang w:val="en-AU"/>
              </w:rPr>
              <w:t>10</w:t>
            </w:r>
          </w:p>
        </w:tc>
        <w:tc>
          <w:tcPr>
            <w:tcW w:w="570" w:type="dxa"/>
            <w:noWrap/>
          </w:tcPr>
          <w:p w14:paraId="2E52CCBC" w14:textId="77777777" w:rsidR="006F4A81" w:rsidRPr="00327320" w:rsidRDefault="006F4A81">
            <w:pPr>
              <w:rPr>
                <w:sz w:val="18"/>
                <w:lang w:val="en-AU"/>
              </w:rPr>
            </w:pPr>
            <w:r w:rsidRPr="00327320">
              <w:rPr>
                <w:sz w:val="18"/>
                <w:lang w:val="en-AU"/>
              </w:rPr>
              <w:t>10</w:t>
            </w:r>
          </w:p>
        </w:tc>
        <w:tc>
          <w:tcPr>
            <w:tcW w:w="572" w:type="dxa"/>
            <w:noWrap/>
          </w:tcPr>
          <w:p w14:paraId="39852296" w14:textId="77777777" w:rsidR="006F4A81" w:rsidRPr="00327320" w:rsidRDefault="006F4A81">
            <w:pPr>
              <w:rPr>
                <w:sz w:val="18"/>
                <w:lang w:val="en-AU"/>
              </w:rPr>
            </w:pPr>
            <w:r w:rsidRPr="00327320">
              <w:rPr>
                <w:sz w:val="18"/>
                <w:lang w:val="en-AU"/>
              </w:rPr>
              <w:t>10</w:t>
            </w:r>
          </w:p>
        </w:tc>
        <w:tc>
          <w:tcPr>
            <w:tcW w:w="528" w:type="dxa"/>
          </w:tcPr>
          <w:p w14:paraId="438CA99C" w14:textId="77777777" w:rsidR="006F4A81" w:rsidRPr="00327320" w:rsidRDefault="006F4A81">
            <w:pPr>
              <w:rPr>
                <w:sz w:val="18"/>
                <w:lang w:val="en-AU"/>
              </w:rPr>
            </w:pPr>
            <w:r w:rsidRPr="00327320">
              <w:rPr>
                <w:sz w:val="18"/>
                <w:lang w:val="en-AU"/>
              </w:rPr>
              <w:t>11</w:t>
            </w:r>
          </w:p>
        </w:tc>
        <w:tc>
          <w:tcPr>
            <w:tcW w:w="570" w:type="dxa"/>
          </w:tcPr>
          <w:p w14:paraId="0653ACB4" w14:textId="77777777" w:rsidR="006F4A81" w:rsidRPr="00327320" w:rsidRDefault="006F4A81">
            <w:pPr>
              <w:rPr>
                <w:sz w:val="18"/>
                <w:lang w:val="en-AU"/>
              </w:rPr>
            </w:pPr>
            <w:r w:rsidRPr="00327320">
              <w:rPr>
                <w:sz w:val="18"/>
                <w:lang w:val="en-AU"/>
              </w:rPr>
              <w:t>11</w:t>
            </w:r>
          </w:p>
        </w:tc>
        <w:tc>
          <w:tcPr>
            <w:tcW w:w="540" w:type="dxa"/>
          </w:tcPr>
          <w:p w14:paraId="53151F80" w14:textId="77777777" w:rsidR="006F4A81" w:rsidRPr="00327320" w:rsidRDefault="006F4A81">
            <w:pPr>
              <w:rPr>
                <w:b/>
                <w:bCs w:val="0"/>
                <w:sz w:val="18"/>
                <w:lang w:val="en-AU"/>
              </w:rPr>
            </w:pPr>
            <w:r w:rsidRPr="00327320">
              <w:rPr>
                <w:b/>
                <w:bCs w:val="0"/>
                <w:sz w:val="18"/>
                <w:lang w:val="en-AU"/>
              </w:rPr>
              <w:t>11</w:t>
            </w:r>
          </w:p>
        </w:tc>
      </w:tr>
      <w:tr w:rsidR="006F4A81" w:rsidRPr="00327320" w14:paraId="1C607326" w14:textId="77777777">
        <w:trPr>
          <w:trHeight w:val="418"/>
        </w:trPr>
        <w:tc>
          <w:tcPr>
            <w:tcW w:w="1683" w:type="dxa"/>
            <w:shd w:val="clear" w:color="auto" w:fill="D9D9D9" w:themeFill="background1" w:themeFillShade="D9"/>
            <w:noWrap/>
          </w:tcPr>
          <w:p w14:paraId="2BDDD4D9" w14:textId="77777777" w:rsidR="006F4A81" w:rsidRPr="00327320" w:rsidRDefault="006F4A81">
            <w:pPr>
              <w:rPr>
                <w:bCs w:val="0"/>
                <w:sz w:val="18"/>
                <w:lang w:val="en-AU"/>
              </w:rPr>
            </w:pPr>
            <w:r w:rsidRPr="00327320">
              <w:rPr>
                <w:sz w:val="18"/>
                <w:lang w:val="en-AU"/>
              </w:rPr>
              <w:t>Bull calves &gt;1</w:t>
            </w:r>
          </w:p>
        </w:tc>
        <w:tc>
          <w:tcPr>
            <w:tcW w:w="647" w:type="dxa"/>
          </w:tcPr>
          <w:p w14:paraId="783B4E96" w14:textId="77777777" w:rsidR="006F4A81" w:rsidRPr="00327320" w:rsidRDefault="006F4A81">
            <w:pPr>
              <w:rPr>
                <w:bCs w:val="0"/>
                <w:sz w:val="18"/>
                <w:lang w:val="en-AU"/>
              </w:rPr>
            </w:pPr>
            <w:r w:rsidRPr="00327320">
              <w:rPr>
                <w:sz w:val="18"/>
                <w:lang w:val="en-AU"/>
              </w:rPr>
              <w:t>Head</w:t>
            </w:r>
          </w:p>
        </w:tc>
        <w:tc>
          <w:tcPr>
            <w:tcW w:w="670" w:type="dxa"/>
            <w:noWrap/>
          </w:tcPr>
          <w:p w14:paraId="1642D4D2" w14:textId="77777777" w:rsidR="006F4A81" w:rsidRPr="00327320" w:rsidRDefault="006F4A81">
            <w:pPr>
              <w:rPr>
                <w:b/>
                <w:bCs w:val="0"/>
                <w:sz w:val="18"/>
                <w:lang w:val="en-AU"/>
              </w:rPr>
            </w:pPr>
            <w:r w:rsidRPr="00327320">
              <w:rPr>
                <w:b/>
                <w:bCs w:val="0"/>
                <w:sz w:val="18"/>
                <w:lang w:val="en-AU"/>
              </w:rPr>
              <w:t>230</w:t>
            </w:r>
          </w:p>
        </w:tc>
        <w:tc>
          <w:tcPr>
            <w:tcW w:w="604" w:type="dxa"/>
            <w:noWrap/>
          </w:tcPr>
          <w:p w14:paraId="1CEB2760" w14:textId="77777777" w:rsidR="006F4A81" w:rsidRPr="00327320" w:rsidRDefault="006F4A81">
            <w:pPr>
              <w:rPr>
                <w:sz w:val="18"/>
                <w:lang w:val="en-AU"/>
              </w:rPr>
            </w:pPr>
            <w:r w:rsidRPr="00327320">
              <w:rPr>
                <w:sz w:val="18"/>
                <w:lang w:val="en-AU"/>
              </w:rPr>
              <w:t>0</w:t>
            </w:r>
          </w:p>
        </w:tc>
        <w:tc>
          <w:tcPr>
            <w:tcW w:w="658" w:type="dxa"/>
            <w:noWrap/>
          </w:tcPr>
          <w:p w14:paraId="0452525D" w14:textId="77777777" w:rsidR="006F4A81" w:rsidRPr="00327320" w:rsidRDefault="006F4A81">
            <w:pPr>
              <w:rPr>
                <w:sz w:val="18"/>
                <w:lang w:val="en-AU"/>
              </w:rPr>
            </w:pPr>
            <w:r w:rsidRPr="00327320">
              <w:rPr>
                <w:sz w:val="18"/>
                <w:lang w:val="en-AU"/>
              </w:rPr>
              <w:t>0</w:t>
            </w:r>
          </w:p>
        </w:tc>
        <w:tc>
          <w:tcPr>
            <w:tcW w:w="570" w:type="dxa"/>
            <w:noWrap/>
          </w:tcPr>
          <w:p w14:paraId="652E6E02" w14:textId="77777777" w:rsidR="006F4A81" w:rsidRPr="00327320" w:rsidRDefault="006F4A81">
            <w:pPr>
              <w:rPr>
                <w:sz w:val="18"/>
                <w:lang w:val="en-AU"/>
              </w:rPr>
            </w:pPr>
            <w:r w:rsidRPr="00327320">
              <w:rPr>
                <w:sz w:val="18"/>
                <w:lang w:val="en-AU"/>
              </w:rPr>
              <w:t>0</w:t>
            </w:r>
          </w:p>
        </w:tc>
        <w:tc>
          <w:tcPr>
            <w:tcW w:w="577" w:type="dxa"/>
            <w:noWrap/>
          </w:tcPr>
          <w:p w14:paraId="413F33B8" w14:textId="77777777" w:rsidR="006F4A81" w:rsidRPr="00327320" w:rsidRDefault="006F4A81">
            <w:pPr>
              <w:rPr>
                <w:sz w:val="18"/>
                <w:lang w:val="en-AU"/>
              </w:rPr>
            </w:pPr>
            <w:r w:rsidRPr="00327320">
              <w:rPr>
                <w:sz w:val="18"/>
                <w:lang w:val="en-AU"/>
              </w:rPr>
              <w:t>0</w:t>
            </w:r>
          </w:p>
        </w:tc>
        <w:tc>
          <w:tcPr>
            <w:tcW w:w="568" w:type="dxa"/>
            <w:noWrap/>
          </w:tcPr>
          <w:p w14:paraId="30AFF063" w14:textId="77777777" w:rsidR="006F4A81" w:rsidRPr="00327320" w:rsidRDefault="006F4A81">
            <w:pPr>
              <w:rPr>
                <w:sz w:val="18"/>
                <w:lang w:val="en-AU"/>
              </w:rPr>
            </w:pPr>
            <w:r w:rsidRPr="00327320">
              <w:rPr>
                <w:sz w:val="18"/>
                <w:lang w:val="en-AU"/>
              </w:rPr>
              <w:t>0</w:t>
            </w:r>
          </w:p>
        </w:tc>
        <w:tc>
          <w:tcPr>
            <w:tcW w:w="570" w:type="dxa"/>
            <w:noWrap/>
          </w:tcPr>
          <w:p w14:paraId="68A5D7EF" w14:textId="77777777" w:rsidR="006F4A81" w:rsidRPr="00327320" w:rsidRDefault="006F4A81">
            <w:pPr>
              <w:rPr>
                <w:sz w:val="18"/>
                <w:lang w:val="en-AU"/>
              </w:rPr>
            </w:pPr>
            <w:r w:rsidRPr="00327320">
              <w:rPr>
                <w:sz w:val="18"/>
                <w:lang w:val="en-AU"/>
              </w:rPr>
              <w:t>0</w:t>
            </w:r>
          </w:p>
        </w:tc>
        <w:tc>
          <w:tcPr>
            <w:tcW w:w="570" w:type="dxa"/>
            <w:noWrap/>
          </w:tcPr>
          <w:p w14:paraId="3D59E116" w14:textId="77777777" w:rsidR="006F4A81" w:rsidRPr="00327320" w:rsidRDefault="006F4A81">
            <w:pPr>
              <w:rPr>
                <w:sz w:val="18"/>
                <w:lang w:val="en-AU"/>
              </w:rPr>
            </w:pPr>
            <w:r w:rsidRPr="00327320">
              <w:rPr>
                <w:sz w:val="18"/>
                <w:lang w:val="en-AU"/>
              </w:rPr>
              <w:t>0</w:t>
            </w:r>
          </w:p>
        </w:tc>
        <w:tc>
          <w:tcPr>
            <w:tcW w:w="572" w:type="dxa"/>
            <w:noWrap/>
          </w:tcPr>
          <w:p w14:paraId="3C1CED19" w14:textId="77777777" w:rsidR="006F4A81" w:rsidRPr="00327320" w:rsidRDefault="006F4A81">
            <w:pPr>
              <w:rPr>
                <w:sz w:val="18"/>
                <w:lang w:val="en-AU"/>
              </w:rPr>
            </w:pPr>
            <w:r w:rsidRPr="00327320">
              <w:rPr>
                <w:sz w:val="18"/>
                <w:lang w:val="en-AU"/>
              </w:rPr>
              <w:t>0</w:t>
            </w:r>
          </w:p>
        </w:tc>
        <w:tc>
          <w:tcPr>
            <w:tcW w:w="528" w:type="dxa"/>
          </w:tcPr>
          <w:p w14:paraId="3CC0A555" w14:textId="77777777" w:rsidR="006F4A81" w:rsidRPr="00327320" w:rsidRDefault="006F4A81">
            <w:pPr>
              <w:rPr>
                <w:sz w:val="18"/>
                <w:lang w:val="en-AU"/>
              </w:rPr>
            </w:pPr>
            <w:r w:rsidRPr="00327320">
              <w:rPr>
                <w:sz w:val="18"/>
                <w:lang w:val="en-AU"/>
              </w:rPr>
              <w:t>0</w:t>
            </w:r>
          </w:p>
        </w:tc>
        <w:tc>
          <w:tcPr>
            <w:tcW w:w="570" w:type="dxa"/>
          </w:tcPr>
          <w:p w14:paraId="45939222" w14:textId="77777777" w:rsidR="006F4A81" w:rsidRPr="00327320" w:rsidRDefault="006F4A81">
            <w:pPr>
              <w:rPr>
                <w:sz w:val="18"/>
                <w:lang w:val="en-AU"/>
              </w:rPr>
            </w:pPr>
            <w:r w:rsidRPr="00327320">
              <w:rPr>
                <w:sz w:val="18"/>
                <w:lang w:val="en-AU"/>
              </w:rPr>
              <w:t>0</w:t>
            </w:r>
          </w:p>
        </w:tc>
        <w:tc>
          <w:tcPr>
            <w:tcW w:w="540" w:type="dxa"/>
          </w:tcPr>
          <w:p w14:paraId="4959FD8A" w14:textId="77777777" w:rsidR="006F4A81" w:rsidRPr="00327320" w:rsidRDefault="006F4A81">
            <w:pPr>
              <w:rPr>
                <w:b/>
                <w:bCs w:val="0"/>
                <w:sz w:val="18"/>
                <w:lang w:val="en-AU"/>
              </w:rPr>
            </w:pPr>
            <w:r w:rsidRPr="00327320">
              <w:rPr>
                <w:b/>
                <w:bCs w:val="0"/>
                <w:sz w:val="18"/>
                <w:lang w:val="en-AU"/>
              </w:rPr>
              <w:t>0</w:t>
            </w:r>
          </w:p>
        </w:tc>
      </w:tr>
      <w:tr w:rsidR="006F4A81" w:rsidRPr="00327320" w14:paraId="241FE6D4" w14:textId="77777777">
        <w:trPr>
          <w:trHeight w:val="418"/>
        </w:trPr>
        <w:tc>
          <w:tcPr>
            <w:tcW w:w="1683" w:type="dxa"/>
            <w:shd w:val="clear" w:color="auto" w:fill="D9D9D9" w:themeFill="background1" w:themeFillShade="D9"/>
            <w:noWrap/>
          </w:tcPr>
          <w:p w14:paraId="3B2E2E61" w14:textId="77777777" w:rsidR="006F4A81" w:rsidRPr="00327320" w:rsidRDefault="006F4A81">
            <w:pPr>
              <w:rPr>
                <w:bCs w:val="0"/>
                <w:sz w:val="18"/>
                <w:lang w:val="en-AU"/>
              </w:rPr>
            </w:pPr>
            <w:r w:rsidRPr="00327320">
              <w:rPr>
                <w:sz w:val="18"/>
                <w:lang w:val="en-AU"/>
              </w:rPr>
              <w:t>Bull calves &lt;1</w:t>
            </w:r>
          </w:p>
        </w:tc>
        <w:tc>
          <w:tcPr>
            <w:tcW w:w="647" w:type="dxa"/>
          </w:tcPr>
          <w:p w14:paraId="75B61434" w14:textId="77777777" w:rsidR="006F4A81" w:rsidRPr="00327320" w:rsidRDefault="006F4A81">
            <w:pPr>
              <w:rPr>
                <w:bCs w:val="0"/>
                <w:sz w:val="18"/>
                <w:lang w:val="en-AU"/>
              </w:rPr>
            </w:pPr>
            <w:r w:rsidRPr="00327320">
              <w:rPr>
                <w:sz w:val="18"/>
                <w:lang w:val="en-AU"/>
              </w:rPr>
              <w:t>Head</w:t>
            </w:r>
          </w:p>
        </w:tc>
        <w:tc>
          <w:tcPr>
            <w:tcW w:w="670" w:type="dxa"/>
            <w:noWrap/>
          </w:tcPr>
          <w:p w14:paraId="65320E57" w14:textId="77777777" w:rsidR="006F4A81" w:rsidRPr="00327320" w:rsidRDefault="006F4A81">
            <w:pPr>
              <w:rPr>
                <w:b/>
                <w:bCs w:val="0"/>
                <w:sz w:val="18"/>
                <w:lang w:val="en-AU"/>
              </w:rPr>
            </w:pPr>
            <w:r w:rsidRPr="00327320">
              <w:rPr>
                <w:b/>
                <w:bCs w:val="0"/>
                <w:sz w:val="18"/>
                <w:lang w:val="en-AU"/>
              </w:rPr>
              <w:t>0</w:t>
            </w:r>
          </w:p>
        </w:tc>
        <w:tc>
          <w:tcPr>
            <w:tcW w:w="604" w:type="dxa"/>
            <w:noWrap/>
          </w:tcPr>
          <w:p w14:paraId="4C5D1EC2" w14:textId="77777777" w:rsidR="006F4A81" w:rsidRPr="00327320" w:rsidRDefault="006F4A81">
            <w:pPr>
              <w:rPr>
                <w:sz w:val="18"/>
                <w:lang w:val="en-AU"/>
              </w:rPr>
            </w:pPr>
            <w:r w:rsidRPr="00327320">
              <w:rPr>
                <w:sz w:val="18"/>
                <w:lang w:val="en-AU"/>
              </w:rPr>
              <w:t>0</w:t>
            </w:r>
          </w:p>
        </w:tc>
        <w:tc>
          <w:tcPr>
            <w:tcW w:w="658" w:type="dxa"/>
            <w:noWrap/>
          </w:tcPr>
          <w:p w14:paraId="2B71DBAF" w14:textId="77777777" w:rsidR="006F4A81" w:rsidRPr="00327320" w:rsidRDefault="006F4A81">
            <w:pPr>
              <w:rPr>
                <w:sz w:val="18"/>
                <w:lang w:val="en-AU"/>
              </w:rPr>
            </w:pPr>
            <w:r w:rsidRPr="00327320">
              <w:rPr>
                <w:sz w:val="18"/>
                <w:lang w:val="en-AU"/>
              </w:rPr>
              <w:t>102</w:t>
            </w:r>
          </w:p>
        </w:tc>
        <w:tc>
          <w:tcPr>
            <w:tcW w:w="570" w:type="dxa"/>
            <w:noWrap/>
          </w:tcPr>
          <w:p w14:paraId="4A058EEE" w14:textId="77777777" w:rsidR="006F4A81" w:rsidRPr="00327320" w:rsidRDefault="006F4A81">
            <w:pPr>
              <w:rPr>
                <w:sz w:val="18"/>
                <w:lang w:val="en-AU"/>
              </w:rPr>
            </w:pPr>
            <w:r w:rsidRPr="00327320">
              <w:rPr>
                <w:sz w:val="18"/>
                <w:lang w:val="en-AU"/>
              </w:rPr>
              <w:t>205</w:t>
            </w:r>
          </w:p>
        </w:tc>
        <w:tc>
          <w:tcPr>
            <w:tcW w:w="577" w:type="dxa"/>
            <w:noWrap/>
          </w:tcPr>
          <w:p w14:paraId="52492FCE" w14:textId="77777777" w:rsidR="006F4A81" w:rsidRPr="00327320" w:rsidRDefault="006F4A81">
            <w:pPr>
              <w:rPr>
                <w:sz w:val="18"/>
                <w:lang w:val="en-AU"/>
              </w:rPr>
            </w:pPr>
            <w:r w:rsidRPr="00327320">
              <w:rPr>
                <w:sz w:val="18"/>
                <w:lang w:val="en-AU"/>
              </w:rPr>
              <w:t>205</w:t>
            </w:r>
          </w:p>
        </w:tc>
        <w:tc>
          <w:tcPr>
            <w:tcW w:w="568" w:type="dxa"/>
            <w:noWrap/>
          </w:tcPr>
          <w:p w14:paraId="5CBBC887" w14:textId="77777777" w:rsidR="006F4A81" w:rsidRPr="00327320" w:rsidRDefault="006F4A81">
            <w:pPr>
              <w:rPr>
                <w:sz w:val="18"/>
                <w:lang w:val="en-AU"/>
              </w:rPr>
            </w:pPr>
            <w:r w:rsidRPr="00327320">
              <w:rPr>
                <w:sz w:val="18"/>
                <w:lang w:val="en-AU"/>
              </w:rPr>
              <w:t>205</w:t>
            </w:r>
          </w:p>
        </w:tc>
        <w:tc>
          <w:tcPr>
            <w:tcW w:w="570" w:type="dxa"/>
            <w:noWrap/>
          </w:tcPr>
          <w:p w14:paraId="2B08C2F4" w14:textId="77777777" w:rsidR="006F4A81" w:rsidRPr="00327320" w:rsidRDefault="006F4A81">
            <w:pPr>
              <w:rPr>
                <w:sz w:val="18"/>
                <w:lang w:val="en-AU"/>
              </w:rPr>
            </w:pPr>
            <w:r w:rsidRPr="00327320">
              <w:rPr>
                <w:sz w:val="18"/>
                <w:lang w:val="en-AU"/>
              </w:rPr>
              <w:t>205</w:t>
            </w:r>
          </w:p>
        </w:tc>
        <w:tc>
          <w:tcPr>
            <w:tcW w:w="570" w:type="dxa"/>
            <w:noWrap/>
          </w:tcPr>
          <w:p w14:paraId="0A2BD14D" w14:textId="77777777" w:rsidR="006F4A81" w:rsidRPr="00327320" w:rsidRDefault="006F4A81">
            <w:pPr>
              <w:rPr>
                <w:sz w:val="18"/>
                <w:lang w:val="en-AU"/>
              </w:rPr>
            </w:pPr>
            <w:r w:rsidRPr="00327320">
              <w:rPr>
                <w:sz w:val="18"/>
                <w:lang w:val="en-AU"/>
              </w:rPr>
              <w:t>205</w:t>
            </w:r>
          </w:p>
        </w:tc>
        <w:tc>
          <w:tcPr>
            <w:tcW w:w="572" w:type="dxa"/>
            <w:noWrap/>
          </w:tcPr>
          <w:p w14:paraId="4E093576" w14:textId="77777777" w:rsidR="006F4A81" w:rsidRPr="00327320" w:rsidRDefault="006F4A81">
            <w:pPr>
              <w:rPr>
                <w:sz w:val="18"/>
                <w:lang w:val="en-AU"/>
              </w:rPr>
            </w:pPr>
            <w:r w:rsidRPr="00327320">
              <w:rPr>
                <w:sz w:val="18"/>
                <w:lang w:val="en-AU"/>
              </w:rPr>
              <w:t>205</w:t>
            </w:r>
          </w:p>
        </w:tc>
        <w:tc>
          <w:tcPr>
            <w:tcW w:w="528" w:type="dxa"/>
          </w:tcPr>
          <w:p w14:paraId="5254DC70" w14:textId="77777777" w:rsidR="006F4A81" w:rsidRPr="00327320" w:rsidRDefault="006F4A81">
            <w:pPr>
              <w:rPr>
                <w:sz w:val="18"/>
                <w:lang w:val="en-AU"/>
              </w:rPr>
            </w:pPr>
            <w:r w:rsidRPr="00327320">
              <w:rPr>
                <w:sz w:val="18"/>
                <w:lang w:val="en-AU"/>
              </w:rPr>
              <w:t>205</w:t>
            </w:r>
          </w:p>
        </w:tc>
        <w:tc>
          <w:tcPr>
            <w:tcW w:w="570" w:type="dxa"/>
          </w:tcPr>
          <w:p w14:paraId="1C999619" w14:textId="77777777" w:rsidR="006F4A81" w:rsidRPr="00327320" w:rsidRDefault="006F4A81">
            <w:pPr>
              <w:rPr>
                <w:sz w:val="18"/>
                <w:lang w:val="en-AU"/>
              </w:rPr>
            </w:pPr>
            <w:r w:rsidRPr="00327320">
              <w:rPr>
                <w:sz w:val="18"/>
                <w:lang w:val="en-AU"/>
              </w:rPr>
              <w:t>205</w:t>
            </w:r>
          </w:p>
        </w:tc>
        <w:tc>
          <w:tcPr>
            <w:tcW w:w="540" w:type="dxa"/>
          </w:tcPr>
          <w:p w14:paraId="4B1FF5A7" w14:textId="77777777" w:rsidR="006F4A81" w:rsidRPr="00327320" w:rsidRDefault="006F4A81">
            <w:pPr>
              <w:rPr>
                <w:b/>
                <w:bCs w:val="0"/>
                <w:sz w:val="18"/>
                <w:lang w:val="en-AU"/>
              </w:rPr>
            </w:pPr>
            <w:r w:rsidRPr="00327320">
              <w:rPr>
                <w:b/>
                <w:bCs w:val="0"/>
                <w:sz w:val="18"/>
                <w:lang w:val="en-AU"/>
              </w:rPr>
              <w:t>205</w:t>
            </w:r>
          </w:p>
        </w:tc>
      </w:tr>
      <w:tr w:rsidR="006F4A81" w:rsidRPr="00327320" w14:paraId="5D65DF5F" w14:textId="77777777">
        <w:trPr>
          <w:trHeight w:val="418"/>
        </w:trPr>
        <w:tc>
          <w:tcPr>
            <w:tcW w:w="1683" w:type="dxa"/>
            <w:shd w:val="clear" w:color="auto" w:fill="D9D9D9" w:themeFill="background1" w:themeFillShade="D9"/>
            <w:noWrap/>
          </w:tcPr>
          <w:p w14:paraId="76E720B7" w14:textId="77777777" w:rsidR="006F4A81" w:rsidRPr="00327320" w:rsidRDefault="006F4A81">
            <w:pPr>
              <w:rPr>
                <w:sz w:val="18"/>
                <w:lang w:val="en-AU"/>
              </w:rPr>
            </w:pPr>
            <w:r w:rsidRPr="00327320">
              <w:rPr>
                <w:sz w:val="18"/>
                <w:lang w:val="en-AU"/>
              </w:rPr>
              <w:t>Heifer calves &gt;1</w:t>
            </w:r>
          </w:p>
        </w:tc>
        <w:tc>
          <w:tcPr>
            <w:tcW w:w="647" w:type="dxa"/>
          </w:tcPr>
          <w:p w14:paraId="1BDEF42F" w14:textId="77777777" w:rsidR="006F4A81" w:rsidRPr="00327320" w:rsidRDefault="006F4A81">
            <w:pPr>
              <w:rPr>
                <w:sz w:val="18"/>
                <w:lang w:val="en-AU"/>
              </w:rPr>
            </w:pPr>
            <w:r w:rsidRPr="00327320">
              <w:rPr>
                <w:sz w:val="18"/>
                <w:lang w:val="en-AU"/>
              </w:rPr>
              <w:t>Head</w:t>
            </w:r>
          </w:p>
        </w:tc>
        <w:tc>
          <w:tcPr>
            <w:tcW w:w="670" w:type="dxa"/>
            <w:noWrap/>
          </w:tcPr>
          <w:p w14:paraId="534A7189" w14:textId="77777777" w:rsidR="006F4A81" w:rsidRPr="00327320" w:rsidRDefault="006F4A81">
            <w:pPr>
              <w:rPr>
                <w:b/>
                <w:bCs w:val="0"/>
                <w:sz w:val="18"/>
                <w:lang w:val="en-AU"/>
              </w:rPr>
            </w:pPr>
            <w:r w:rsidRPr="00327320">
              <w:rPr>
                <w:b/>
                <w:bCs w:val="0"/>
                <w:sz w:val="18"/>
                <w:lang w:val="en-AU"/>
              </w:rPr>
              <w:t>250</w:t>
            </w:r>
          </w:p>
        </w:tc>
        <w:tc>
          <w:tcPr>
            <w:tcW w:w="604" w:type="dxa"/>
            <w:noWrap/>
          </w:tcPr>
          <w:p w14:paraId="69F27307" w14:textId="77777777" w:rsidR="006F4A81" w:rsidRPr="00327320" w:rsidRDefault="006F4A81">
            <w:pPr>
              <w:rPr>
                <w:sz w:val="18"/>
                <w:lang w:val="en-AU"/>
              </w:rPr>
            </w:pPr>
            <w:r w:rsidRPr="00327320">
              <w:rPr>
                <w:sz w:val="18"/>
                <w:lang w:val="en-AU"/>
              </w:rPr>
              <w:t>210</w:t>
            </w:r>
          </w:p>
        </w:tc>
        <w:tc>
          <w:tcPr>
            <w:tcW w:w="658" w:type="dxa"/>
            <w:noWrap/>
          </w:tcPr>
          <w:p w14:paraId="1533C0B7" w14:textId="77777777" w:rsidR="006F4A81" w:rsidRPr="00327320" w:rsidRDefault="006F4A81">
            <w:pPr>
              <w:rPr>
                <w:sz w:val="18"/>
                <w:lang w:val="en-AU"/>
              </w:rPr>
            </w:pPr>
            <w:r w:rsidRPr="00327320">
              <w:rPr>
                <w:sz w:val="18"/>
                <w:lang w:val="en-AU"/>
              </w:rPr>
              <w:t>210</w:t>
            </w:r>
          </w:p>
        </w:tc>
        <w:tc>
          <w:tcPr>
            <w:tcW w:w="570" w:type="dxa"/>
            <w:noWrap/>
          </w:tcPr>
          <w:p w14:paraId="7D74F8E7" w14:textId="77777777" w:rsidR="006F4A81" w:rsidRPr="00327320" w:rsidRDefault="006F4A81">
            <w:pPr>
              <w:rPr>
                <w:sz w:val="18"/>
                <w:lang w:val="en-AU"/>
              </w:rPr>
            </w:pPr>
            <w:r w:rsidRPr="00327320">
              <w:rPr>
                <w:sz w:val="18"/>
                <w:lang w:val="en-AU"/>
              </w:rPr>
              <w:t>210</w:t>
            </w:r>
          </w:p>
        </w:tc>
        <w:tc>
          <w:tcPr>
            <w:tcW w:w="577" w:type="dxa"/>
            <w:noWrap/>
          </w:tcPr>
          <w:p w14:paraId="0B7DC09D" w14:textId="77777777" w:rsidR="006F4A81" w:rsidRPr="00327320" w:rsidRDefault="006F4A81">
            <w:pPr>
              <w:rPr>
                <w:sz w:val="18"/>
                <w:lang w:val="en-AU"/>
              </w:rPr>
            </w:pPr>
            <w:r w:rsidRPr="00327320">
              <w:rPr>
                <w:sz w:val="18"/>
                <w:lang w:val="en-AU"/>
              </w:rPr>
              <w:t>210</w:t>
            </w:r>
          </w:p>
        </w:tc>
        <w:tc>
          <w:tcPr>
            <w:tcW w:w="568" w:type="dxa"/>
            <w:noWrap/>
          </w:tcPr>
          <w:p w14:paraId="725302E6" w14:textId="77777777" w:rsidR="006F4A81" w:rsidRPr="00327320" w:rsidRDefault="006F4A81">
            <w:pPr>
              <w:rPr>
                <w:sz w:val="18"/>
                <w:lang w:val="en-AU"/>
              </w:rPr>
            </w:pPr>
            <w:r w:rsidRPr="00327320">
              <w:rPr>
                <w:sz w:val="18"/>
                <w:lang w:val="en-AU"/>
              </w:rPr>
              <w:t>210</w:t>
            </w:r>
          </w:p>
        </w:tc>
        <w:tc>
          <w:tcPr>
            <w:tcW w:w="570" w:type="dxa"/>
            <w:noWrap/>
          </w:tcPr>
          <w:p w14:paraId="75A336C6" w14:textId="77777777" w:rsidR="006F4A81" w:rsidRPr="00327320" w:rsidRDefault="006F4A81">
            <w:pPr>
              <w:rPr>
                <w:sz w:val="18"/>
                <w:lang w:val="en-AU"/>
              </w:rPr>
            </w:pPr>
            <w:r w:rsidRPr="00327320">
              <w:rPr>
                <w:sz w:val="18"/>
                <w:lang w:val="en-AU"/>
              </w:rPr>
              <w:t>210</w:t>
            </w:r>
          </w:p>
        </w:tc>
        <w:tc>
          <w:tcPr>
            <w:tcW w:w="570" w:type="dxa"/>
            <w:noWrap/>
          </w:tcPr>
          <w:p w14:paraId="117948A3" w14:textId="77777777" w:rsidR="006F4A81" w:rsidRPr="00327320" w:rsidRDefault="006F4A81">
            <w:pPr>
              <w:rPr>
                <w:sz w:val="18"/>
                <w:lang w:val="en-AU"/>
              </w:rPr>
            </w:pPr>
            <w:r w:rsidRPr="00327320">
              <w:rPr>
                <w:sz w:val="18"/>
                <w:lang w:val="en-AU"/>
              </w:rPr>
              <w:t>210</w:t>
            </w:r>
          </w:p>
        </w:tc>
        <w:tc>
          <w:tcPr>
            <w:tcW w:w="572" w:type="dxa"/>
            <w:noWrap/>
          </w:tcPr>
          <w:p w14:paraId="74E44EAF" w14:textId="77777777" w:rsidR="006F4A81" w:rsidRPr="00327320" w:rsidRDefault="006F4A81">
            <w:pPr>
              <w:rPr>
                <w:sz w:val="18"/>
                <w:lang w:val="en-AU"/>
              </w:rPr>
            </w:pPr>
            <w:r w:rsidRPr="00327320">
              <w:rPr>
                <w:sz w:val="18"/>
                <w:lang w:val="en-AU"/>
              </w:rPr>
              <w:t>210</w:t>
            </w:r>
          </w:p>
        </w:tc>
        <w:tc>
          <w:tcPr>
            <w:tcW w:w="528" w:type="dxa"/>
          </w:tcPr>
          <w:p w14:paraId="75AB75A0" w14:textId="77777777" w:rsidR="006F4A81" w:rsidRPr="00327320" w:rsidRDefault="006F4A81">
            <w:pPr>
              <w:rPr>
                <w:sz w:val="18"/>
                <w:lang w:val="en-AU"/>
              </w:rPr>
            </w:pPr>
            <w:r w:rsidRPr="00327320">
              <w:rPr>
                <w:sz w:val="18"/>
                <w:lang w:val="en-AU"/>
              </w:rPr>
              <w:t>210</w:t>
            </w:r>
          </w:p>
        </w:tc>
        <w:tc>
          <w:tcPr>
            <w:tcW w:w="570" w:type="dxa"/>
          </w:tcPr>
          <w:p w14:paraId="4DCC6440" w14:textId="77777777" w:rsidR="006F4A81" w:rsidRPr="00327320" w:rsidRDefault="006F4A81">
            <w:pPr>
              <w:rPr>
                <w:sz w:val="18"/>
                <w:lang w:val="en-AU"/>
              </w:rPr>
            </w:pPr>
            <w:r w:rsidRPr="00327320">
              <w:rPr>
                <w:sz w:val="18"/>
                <w:lang w:val="en-AU"/>
              </w:rPr>
              <w:t>110</w:t>
            </w:r>
          </w:p>
        </w:tc>
        <w:tc>
          <w:tcPr>
            <w:tcW w:w="540" w:type="dxa"/>
          </w:tcPr>
          <w:p w14:paraId="352EBF19" w14:textId="77777777" w:rsidR="006F4A81" w:rsidRPr="00327320" w:rsidRDefault="006F4A81">
            <w:pPr>
              <w:rPr>
                <w:b/>
                <w:bCs w:val="0"/>
                <w:sz w:val="18"/>
                <w:lang w:val="en-AU"/>
              </w:rPr>
            </w:pPr>
            <w:r w:rsidRPr="00327320">
              <w:rPr>
                <w:b/>
                <w:bCs w:val="0"/>
                <w:sz w:val="18"/>
                <w:lang w:val="en-AU"/>
              </w:rPr>
              <w:t>110</w:t>
            </w:r>
          </w:p>
        </w:tc>
      </w:tr>
      <w:tr w:rsidR="006F4A81" w:rsidRPr="00327320" w14:paraId="15CFF7CD" w14:textId="77777777">
        <w:trPr>
          <w:trHeight w:val="418"/>
        </w:trPr>
        <w:tc>
          <w:tcPr>
            <w:tcW w:w="1683" w:type="dxa"/>
            <w:shd w:val="clear" w:color="auto" w:fill="D9D9D9" w:themeFill="background1" w:themeFillShade="D9"/>
            <w:noWrap/>
          </w:tcPr>
          <w:p w14:paraId="28372FAE" w14:textId="77777777" w:rsidR="006F4A81" w:rsidRPr="00327320" w:rsidRDefault="006F4A81">
            <w:pPr>
              <w:rPr>
                <w:sz w:val="18"/>
                <w:lang w:val="en-AU"/>
              </w:rPr>
            </w:pPr>
            <w:r w:rsidRPr="00327320">
              <w:rPr>
                <w:sz w:val="18"/>
                <w:lang w:val="en-AU"/>
              </w:rPr>
              <w:t>Heifer calves &lt;1</w:t>
            </w:r>
          </w:p>
        </w:tc>
        <w:tc>
          <w:tcPr>
            <w:tcW w:w="647" w:type="dxa"/>
          </w:tcPr>
          <w:p w14:paraId="682CFCD3" w14:textId="77777777" w:rsidR="006F4A81" w:rsidRPr="00327320" w:rsidRDefault="006F4A81">
            <w:pPr>
              <w:rPr>
                <w:sz w:val="18"/>
                <w:lang w:val="en-AU"/>
              </w:rPr>
            </w:pPr>
            <w:r w:rsidRPr="00327320">
              <w:rPr>
                <w:sz w:val="18"/>
                <w:lang w:val="en-AU"/>
              </w:rPr>
              <w:t>Head</w:t>
            </w:r>
          </w:p>
        </w:tc>
        <w:tc>
          <w:tcPr>
            <w:tcW w:w="670" w:type="dxa"/>
            <w:noWrap/>
          </w:tcPr>
          <w:p w14:paraId="20EC29F5" w14:textId="77777777" w:rsidR="006F4A81" w:rsidRPr="00327320" w:rsidRDefault="006F4A81">
            <w:pPr>
              <w:rPr>
                <w:b/>
                <w:bCs w:val="0"/>
                <w:sz w:val="18"/>
                <w:lang w:val="en-AU"/>
              </w:rPr>
            </w:pPr>
            <w:r w:rsidRPr="00327320">
              <w:rPr>
                <w:b/>
                <w:bCs w:val="0"/>
                <w:sz w:val="18"/>
                <w:lang w:val="en-AU"/>
              </w:rPr>
              <w:t>0</w:t>
            </w:r>
          </w:p>
        </w:tc>
        <w:tc>
          <w:tcPr>
            <w:tcW w:w="604" w:type="dxa"/>
            <w:noWrap/>
          </w:tcPr>
          <w:p w14:paraId="1F1266C9" w14:textId="77777777" w:rsidR="006F4A81" w:rsidRPr="00327320" w:rsidRDefault="006F4A81">
            <w:pPr>
              <w:rPr>
                <w:sz w:val="18"/>
                <w:lang w:val="en-AU"/>
              </w:rPr>
            </w:pPr>
            <w:r w:rsidRPr="00327320">
              <w:rPr>
                <w:sz w:val="18"/>
                <w:lang w:val="en-AU"/>
              </w:rPr>
              <w:t>0</w:t>
            </w:r>
          </w:p>
        </w:tc>
        <w:tc>
          <w:tcPr>
            <w:tcW w:w="658" w:type="dxa"/>
            <w:noWrap/>
          </w:tcPr>
          <w:p w14:paraId="1FFDEB23" w14:textId="77777777" w:rsidR="006F4A81" w:rsidRPr="00327320" w:rsidRDefault="006F4A81">
            <w:pPr>
              <w:rPr>
                <w:sz w:val="18"/>
                <w:lang w:val="en-AU"/>
              </w:rPr>
            </w:pPr>
            <w:r w:rsidRPr="00327320">
              <w:rPr>
                <w:sz w:val="18"/>
                <w:lang w:val="en-AU"/>
              </w:rPr>
              <w:t>135</w:t>
            </w:r>
          </w:p>
        </w:tc>
        <w:tc>
          <w:tcPr>
            <w:tcW w:w="570" w:type="dxa"/>
            <w:noWrap/>
          </w:tcPr>
          <w:p w14:paraId="6B326771" w14:textId="77777777" w:rsidR="006F4A81" w:rsidRPr="00327320" w:rsidRDefault="006F4A81">
            <w:pPr>
              <w:rPr>
                <w:sz w:val="18"/>
                <w:lang w:val="en-AU"/>
              </w:rPr>
            </w:pPr>
            <w:r w:rsidRPr="00327320">
              <w:rPr>
                <w:sz w:val="18"/>
                <w:lang w:val="en-AU"/>
              </w:rPr>
              <w:t>270</w:t>
            </w:r>
          </w:p>
        </w:tc>
        <w:tc>
          <w:tcPr>
            <w:tcW w:w="577" w:type="dxa"/>
            <w:noWrap/>
          </w:tcPr>
          <w:p w14:paraId="07B75011" w14:textId="77777777" w:rsidR="006F4A81" w:rsidRPr="00327320" w:rsidRDefault="006F4A81">
            <w:pPr>
              <w:rPr>
                <w:sz w:val="18"/>
                <w:lang w:val="en-AU"/>
              </w:rPr>
            </w:pPr>
            <w:r w:rsidRPr="00327320">
              <w:rPr>
                <w:sz w:val="18"/>
                <w:lang w:val="en-AU"/>
              </w:rPr>
              <w:t>270</w:t>
            </w:r>
          </w:p>
        </w:tc>
        <w:tc>
          <w:tcPr>
            <w:tcW w:w="568" w:type="dxa"/>
            <w:noWrap/>
          </w:tcPr>
          <w:p w14:paraId="1E8752F3" w14:textId="77777777" w:rsidR="006F4A81" w:rsidRPr="00327320" w:rsidRDefault="006F4A81">
            <w:pPr>
              <w:rPr>
                <w:sz w:val="18"/>
                <w:lang w:val="en-AU"/>
              </w:rPr>
            </w:pPr>
            <w:r w:rsidRPr="00327320">
              <w:rPr>
                <w:sz w:val="18"/>
                <w:lang w:val="en-AU"/>
              </w:rPr>
              <w:t>270</w:t>
            </w:r>
          </w:p>
        </w:tc>
        <w:tc>
          <w:tcPr>
            <w:tcW w:w="570" w:type="dxa"/>
            <w:noWrap/>
          </w:tcPr>
          <w:p w14:paraId="488605A6" w14:textId="77777777" w:rsidR="006F4A81" w:rsidRPr="00327320" w:rsidRDefault="006F4A81">
            <w:pPr>
              <w:rPr>
                <w:sz w:val="18"/>
                <w:lang w:val="en-AU"/>
              </w:rPr>
            </w:pPr>
            <w:r w:rsidRPr="00327320">
              <w:rPr>
                <w:sz w:val="18"/>
                <w:lang w:val="en-AU"/>
              </w:rPr>
              <w:t>270</w:t>
            </w:r>
          </w:p>
        </w:tc>
        <w:tc>
          <w:tcPr>
            <w:tcW w:w="570" w:type="dxa"/>
            <w:noWrap/>
          </w:tcPr>
          <w:p w14:paraId="5893952F" w14:textId="77777777" w:rsidR="006F4A81" w:rsidRPr="00327320" w:rsidRDefault="006F4A81">
            <w:pPr>
              <w:rPr>
                <w:sz w:val="18"/>
                <w:lang w:val="en-AU"/>
              </w:rPr>
            </w:pPr>
            <w:r w:rsidRPr="00327320">
              <w:rPr>
                <w:sz w:val="18"/>
                <w:lang w:val="en-AU"/>
              </w:rPr>
              <w:t>270</w:t>
            </w:r>
          </w:p>
        </w:tc>
        <w:tc>
          <w:tcPr>
            <w:tcW w:w="572" w:type="dxa"/>
            <w:noWrap/>
          </w:tcPr>
          <w:p w14:paraId="30CF0AC9" w14:textId="77777777" w:rsidR="006F4A81" w:rsidRPr="00327320" w:rsidRDefault="006F4A81">
            <w:pPr>
              <w:rPr>
                <w:sz w:val="18"/>
                <w:lang w:val="en-AU"/>
              </w:rPr>
            </w:pPr>
            <w:r w:rsidRPr="00327320">
              <w:rPr>
                <w:sz w:val="18"/>
                <w:lang w:val="en-AU"/>
              </w:rPr>
              <w:t>270</w:t>
            </w:r>
          </w:p>
        </w:tc>
        <w:tc>
          <w:tcPr>
            <w:tcW w:w="528" w:type="dxa"/>
          </w:tcPr>
          <w:p w14:paraId="11DD8B47" w14:textId="77777777" w:rsidR="006F4A81" w:rsidRPr="00327320" w:rsidRDefault="006F4A81">
            <w:pPr>
              <w:rPr>
                <w:sz w:val="18"/>
                <w:lang w:val="en-AU"/>
              </w:rPr>
            </w:pPr>
            <w:r w:rsidRPr="00327320">
              <w:rPr>
                <w:sz w:val="18"/>
                <w:lang w:val="en-AU"/>
              </w:rPr>
              <w:t>270</w:t>
            </w:r>
          </w:p>
        </w:tc>
        <w:tc>
          <w:tcPr>
            <w:tcW w:w="570" w:type="dxa"/>
          </w:tcPr>
          <w:p w14:paraId="7B34D67D" w14:textId="77777777" w:rsidR="006F4A81" w:rsidRPr="00327320" w:rsidRDefault="006F4A81">
            <w:pPr>
              <w:rPr>
                <w:sz w:val="18"/>
                <w:lang w:val="en-AU"/>
              </w:rPr>
            </w:pPr>
            <w:r w:rsidRPr="00327320">
              <w:rPr>
                <w:sz w:val="18"/>
                <w:lang w:val="en-AU"/>
              </w:rPr>
              <w:t>270</w:t>
            </w:r>
          </w:p>
        </w:tc>
        <w:tc>
          <w:tcPr>
            <w:tcW w:w="540" w:type="dxa"/>
          </w:tcPr>
          <w:p w14:paraId="3515865A" w14:textId="77777777" w:rsidR="006F4A81" w:rsidRPr="00327320" w:rsidRDefault="006F4A81">
            <w:pPr>
              <w:rPr>
                <w:b/>
                <w:bCs w:val="0"/>
                <w:sz w:val="18"/>
                <w:lang w:val="en-AU"/>
              </w:rPr>
            </w:pPr>
            <w:r w:rsidRPr="00327320">
              <w:rPr>
                <w:b/>
                <w:bCs w:val="0"/>
                <w:sz w:val="18"/>
                <w:lang w:val="en-AU"/>
              </w:rPr>
              <w:t>270</w:t>
            </w:r>
          </w:p>
        </w:tc>
      </w:tr>
    </w:tbl>
    <w:p w14:paraId="6662236D" w14:textId="77777777" w:rsidR="006F4A81" w:rsidRPr="00327320" w:rsidRDefault="006F4A81" w:rsidP="006F4A81">
      <w:pPr>
        <w:rPr>
          <w:sz w:val="18"/>
        </w:rPr>
      </w:pPr>
    </w:p>
    <w:p w14:paraId="5DF5F007" w14:textId="77777777" w:rsidR="006F4A81" w:rsidRPr="00327320" w:rsidRDefault="006F4A81" w:rsidP="006F4A81">
      <w:pPr>
        <w:rPr>
          <w:sz w:val="18"/>
        </w:rPr>
      </w:pPr>
      <w:proofErr w:type="spellStart"/>
      <w:r w:rsidRPr="00327320">
        <w:rPr>
          <w:sz w:val="18"/>
        </w:rPr>
        <w:t>Southvale</w:t>
      </w:r>
      <w:proofErr w:type="spellEnd"/>
      <w:r w:rsidRPr="00327320">
        <w:rPr>
          <w:sz w:val="18"/>
        </w:rPr>
        <w:t xml:space="preserve"> only has birth weights and sale weights for the bull and heifer </w:t>
      </w:r>
      <w:proofErr w:type="gramStart"/>
      <w:r w:rsidRPr="00327320">
        <w:rPr>
          <w:sz w:val="18"/>
        </w:rPr>
        <w:t>calves, and</w:t>
      </w:r>
      <w:proofErr w:type="gramEnd"/>
      <w:r w:rsidRPr="00327320">
        <w:rPr>
          <w:sz w:val="18"/>
        </w:rPr>
        <w:t xml:space="preserve"> does not record live weight of milking cows or breeding bulls. Therefore, chooses to use default live weight (LW), </w:t>
      </w:r>
      <w:r w:rsidRPr="00327320">
        <w:rPr>
          <w:b/>
          <w:bCs/>
          <w:sz w:val="18"/>
        </w:rPr>
        <w:t>specific to breed type</w:t>
      </w:r>
      <w:r w:rsidRPr="00327320">
        <w:rPr>
          <w:sz w:val="18"/>
        </w:rPr>
        <w:t xml:space="preserve">, for their milking herd and default LW for their bulls. They assume that this default is an average liveweight for these animals during the year and consider LWG to be 0 for these livestock classes. The also assume a default weight for their Heifers &gt;1 </w:t>
      </w:r>
      <w:r w:rsidRPr="00327320">
        <w:rPr>
          <w:b/>
          <w:bCs/>
          <w:sz w:val="18"/>
        </w:rPr>
        <w:t>specific to breed type</w:t>
      </w:r>
      <w:r w:rsidRPr="00327320">
        <w:rPr>
          <w:sz w:val="18"/>
        </w:rPr>
        <w:t xml:space="preserve"> and a default liveweight gain (LWG) of 0.6 kg/head/day.</w:t>
      </w:r>
    </w:p>
    <w:p w14:paraId="3F0617CE" w14:textId="6D1D82EB" w:rsidR="006F4A81" w:rsidRPr="00327320" w:rsidRDefault="006F4A81" w:rsidP="006F4A81">
      <w:pPr>
        <w:rPr>
          <w:rFonts w:cstheme="minorHAnsi"/>
          <w:sz w:val="18"/>
        </w:rPr>
      </w:pPr>
      <w:r w:rsidRPr="00327320">
        <w:rPr>
          <w:sz w:val="18"/>
        </w:rPr>
        <w:t xml:space="preserve">The farm uses their own farm </w:t>
      </w:r>
      <w:r w:rsidRPr="00327320">
        <w:rPr>
          <w:rFonts w:asciiTheme="minorHAnsi" w:hAnsiTheme="minorHAnsi" w:cstheme="minorHAnsi"/>
          <w:sz w:val="18"/>
        </w:rPr>
        <w:t xml:space="preserve">records to determine LW and LWG of the calves, assuming this gain has occurred linearly between known data points. Example data can be found in </w:t>
      </w:r>
      <w:r w:rsidRPr="00327320">
        <w:rPr>
          <w:rFonts w:asciiTheme="minorHAnsi" w:hAnsiTheme="minorHAnsi" w:cstheme="minorHAnsi"/>
          <w:sz w:val="18"/>
        </w:rPr>
        <w:fldChar w:fldCharType="begin"/>
      </w:r>
      <w:r w:rsidRPr="00327320">
        <w:rPr>
          <w:rFonts w:asciiTheme="minorHAnsi" w:hAnsiTheme="minorHAnsi" w:cstheme="minorHAnsi"/>
          <w:sz w:val="18"/>
        </w:rPr>
        <w:instrText xml:space="preserve"> REF _Ref220920408 \h </w:instrText>
      </w:r>
      <w:r w:rsidRPr="00327320">
        <w:rPr>
          <w:rFonts w:asciiTheme="minorHAnsi" w:hAnsiTheme="minorHAnsi" w:cstheme="minorHAnsi"/>
          <w:sz w:val="18"/>
        </w:rPr>
      </w:r>
      <w:r w:rsidRPr="00327320">
        <w:rPr>
          <w:rFonts w:asciiTheme="minorHAnsi" w:hAnsiTheme="minorHAnsi" w:cstheme="minorHAnsi"/>
          <w:sz w:val="18"/>
        </w:rPr>
        <w:fldChar w:fldCharType="separate"/>
      </w:r>
      <w:r w:rsidR="00620251" w:rsidRPr="00327320">
        <w:rPr>
          <w:sz w:val="18"/>
        </w:rPr>
        <w:t xml:space="preserve">Table </w:t>
      </w:r>
      <w:r w:rsidR="00620251">
        <w:rPr>
          <w:noProof/>
          <w:sz w:val="18"/>
        </w:rPr>
        <w:t>1</w:t>
      </w:r>
      <w:r w:rsidR="00620251" w:rsidRPr="00327320">
        <w:rPr>
          <w:sz w:val="18"/>
        </w:rPr>
        <w:t>.</w:t>
      </w:r>
      <w:r w:rsidR="00620251">
        <w:rPr>
          <w:noProof/>
          <w:sz w:val="18"/>
        </w:rPr>
        <w:t>16</w:t>
      </w:r>
      <w:r w:rsidRPr="00327320">
        <w:rPr>
          <w:rFonts w:asciiTheme="minorHAnsi" w:hAnsiTheme="minorHAnsi" w:cstheme="minorHAnsi"/>
          <w:sz w:val="18"/>
        </w:rPr>
        <w:fldChar w:fldCharType="end"/>
      </w:r>
      <w:r w:rsidRPr="00327320">
        <w:rPr>
          <w:rFonts w:asciiTheme="minorHAnsi" w:hAnsiTheme="minorHAnsi" w:cstheme="minorHAnsi"/>
          <w:sz w:val="18"/>
        </w:rPr>
        <w:t>.</w:t>
      </w:r>
    </w:p>
    <w:p w14:paraId="67CC1CD0" w14:textId="1FD3363F" w:rsidR="006F4A81" w:rsidRPr="00327320" w:rsidRDefault="006F4A81" w:rsidP="006F4A81">
      <w:pPr>
        <w:pStyle w:val="Caption"/>
        <w:rPr>
          <w:sz w:val="18"/>
        </w:rPr>
      </w:pPr>
      <w:bookmarkStart w:id="95" w:name="_Ref220920408"/>
      <w:r w:rsidRPr="00327320">
        <w:rPr>
          <w:sz w:val="18"/>
        </w:rPr>
        <w:t xml:space="preserve">Table </w:t>
      </w:r>
      <w:r w:rsidRPr="00327320">
        <w:rPr>
          <w:sz w:val="18"/>
        </w:rPr>
        <w:fldChar w:fldCharType="begin"/>
      </w:r>
      <w:r w:rsidRPr="00327320">
        <w:rPr>
          <w:sz w:val="18"/>
        </w:rPr>
        <w:instrText xml:space="preserve"> STYLEREF 1 \s </w:instrText>
      </w:r>
      <w:r w:rsidRPr="00327320">
        <w:rPr>
          <w:sz w:val="18"/>
        </w:rPr>
        <w:fldChar w:fldCharType="separate"/>
      </w:r>
      <w:r w:rsidR="00620251">
        <w:rPr>
          <w:noProof/>
          <w:sz w:val="18"/>
        </w:rPr>
        <w:t>1</w:t>
      </w:r>
      <w:r w:rsidRPr="00327320">
        <w:rPr>
          <w:sz w:val="18"/>
        </w:rPr>
        <w:fldChar w:fldCharType="end"/>
      </w:r>
      <w:r w:rsidRPr="00327320">
        <w:rPr>
          <w:sz w:val="18"/>
        </w:rPr>
        <w:t>.</w:t>
      </w:r>
      <w:r w:rsidRPr="00327320">
        <w:rPr>
          <w:sz w:val="18"/>
        </w:rPr>
        <w:fldChar w:fldCharType="begin"/>
      </w:r>
      <w:r w:rsidRPr="00327320">
        <w:rPr>
          <w:sz w:val="18"/>
        </w:rPr>
        <w:instrText xml:space="preserve"> SEQ Table \* ARABIC \s 1 </w:instrText>
      </w:r>
      <w:r w:rsidRPr="00327320">
        <w:rPr>
          <w:sz w:val="18"/>
        </w:rPr>
        <w:fldChar w:fldCharType="separate"/>
      </w:r>
      <w:r w:rsidR="00620251">
        <w:rPr>
          <w:noProof/>
          <w:sz w:val="18"/>
        </w:rPr>
        <w:t>16</w:t>
      </w:r>
      <w:r w:rsidRPr="00327320">
        <w:rPr>
          <w:sz w:val="18"/>
        </w:rPr>
        <w:fldChar w:fldCharType="end"/>
      </w:r>
      <w:bookmarkEnd w:id="95"/>
      <w:r w:rsidRPr="00327320">
        <w:rPr>
          <w:rFonts w:cstheme="minorHAnsi"/>
          <w:sz w:val="18"/>
        </w:rPr>
        <w:t xml:space="preserve">: </w:t>
      </w:r>
      <w:proofErr w:type="spellStart"/>
      <w:r w:rsidRPr="00327320">
        <w:rPr>
          <w:rFonts w:cstheme="minorHAnsi"/>
          <w:sz w:val="18"/>
        </w:rPr>
        <w:t>Southvale</w:t>
      </w:r>
      <w:proofErr w:type="spellEnd"/>
      <w:r w:rsidRPr="00327320">
        <w:rPr>
          <w:rFonts w:cstheme="minorHAnsi"/>
          <w:sz w:val="18"/>
        </w:rPr>
        <w:t xml:space="preserve"> </w:t>
      </w:r>
      <w:r w:rsidRPr="00327320">
        <w:rPr>
          <w:sz w:val="18"/>
        </w:rPr>
        <w:t>livestock stock record entry: September – June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4820"/>
      </w:tblGrid>
      <w:tr w:rsidR="006F4A81" w:rsidRPr="00327320" w14:paraId="327DFEB8" w14:textId="77777777">
        <w:tc>
          <w:tcPr>
            <w:tcW w:w="1147" w:type="dxa"/>
            <w:shd w:val="clear" w:color="auto" w:fill="D9D9D9" w:themeFill="background1" w:themeFillShade="D9"/>
          </w:tcPr>
          <w:p w14:paraId="1C7A55BF" w14:textId="77777777" w:rsidR="006F4A81" w:rsidRPr="00327320" w:rsidRDefault="006F4A81">
            <w:pPr>
              <w:rPr>
                <w:b/>
                <w:bCs w:val="0"/>
                <w:sz w:val="18"/>
                <w:lang w:val="en-AU"/>
              </w:rPr>
            </w:pPr>
            <w:r w:rsidRPr="00327320">
              <w:rPr>
                <w:b/>
                <w:bCs w:val="0"/>
                <w:sz w:val="18"/>
                <w:lang w:val="en-AU"/>
              </w:rPr>
              <w:t>September</w:t>
            </w:r>
          </w:p>
        </w:tc>
        <w:tc>
          <w:tcPr>
            <w:tcW w:w="4820" w:type="dxa"/>
          </w:tcPr>
          <w:p w14:paraId="1C382F5F" w14:textId="77777777" w:rsidR="006F4A81" w:rsidRPr="00327320" w:rsidRDefault="006F4A81">
            <w:pPr>
              <w:rPr>
                <w:sz w:val="18"/>
                <w:lang w:val="en-AU"/>
              </w:rPr>
            </w:pPr>
            <w:r w:rsidRPr="00327320">
              <w:rPr>
                <w:sz w:val="18"/>
                <w:lang w:val="en-AU"/>
              </w:rPr>
              <w:t>-</w:t>
            </w:r>
          </w:p>
        </w:tc>
      </w:tr>
      <w:tr w:rsidR="006F4A81" w:rsidRPr="00327320" w14:paraId="4C679F8F" w14:textId="77777777">
        <w:tc>
          <w:tcPr>
            <w:tcW w:w="1147" w:type="dxa"/>
            <w:shd w:val="clear" w:color="auto" w:fill="D9D9D9" w:themeFill="background1" w:themeFillShade="D9"/>
          </w:tcPr>
          <w:p w14:paraId="26A19CF5" w14:textId="77777777" w:rsidR="006F4A81" w:rsidRPr="00327320" w:rsidRDefault="006F4A81">
            <w:pPr>
              <w:rPr>
                <w:b/>
                <w:bCs w:val="0"/>
                <w:sz w:val="18"/>
                <w:lang w:val="en-AU"/>
              </w:rPr>
            </w:pPr>
            <w:r w:rsidRPr="00327320">
              <w:rPr>
                <w:b/>
                <w:bCs w:val="0"/>
                <w:sz w:val="18"/>
                <w:lang w:val="en-AU"/>
              </w:rPr>
              <w:t>October</w:t>
            </w:r>
          </w:p>
        </w:tc>
        <w:tc>
          <w:tcPr>
            <w:tcW w:w="4820" w:type="dxa"/>
          </w:tcPr>
          <w:p w14:paraId="210F1AC1" w14:textId="77777777" w:rsidR="006F4A81" w:rsidRPr="00327320" w:rsidRDefault="006F4A81">
            <w:pPr>
              <w:rPr>
                <w:sz w:val="18"/>
                <w:u w:val="single"/>
                <w:lang w:val="en-AU"/>
              </w:rPr>
            </w:pPr>
            <w:r w:rsidRPr="00327320">
              <w:rPr>
                <w:sz w:val="18"/>
                <w:u w:val="single"/>
                <w:lang w:val="en-AU"/>
              </w:rPr>
              <w:t>Birth Weights</w:t>
            </w:r>
          </w:p>
          <w:p w14:paraId="5B8216FC" w14:textId="77777777" w:rsidR="006F4A81" w:rsidRPr="00327320" w:rsidRDefault="006F4A81">
            <w:pPr>
              <w:rPr>
                <w:sz w:val="18"/>
                <w:lang w:val="en-AU"/>
              </w:rPr>
            </w:pPr>
            <w:r w:rsidRPr="00327320">
              <w:rPr>
                <w:sz w:val="18"/>
                <w:lang w:val="en-AU"/>
              </w:rPr>
              <w:t xml:space="preserve">205 bull calves averaging 35kg </w:t>
            </w:r>
          </w:p>
          <w:p w14:paraId="28B89638" w14:textId="77777777" w:rsidR="006F4A81" w:rsidRPr="00327320" w:rsidRDefault="006F4A81">
            <w:pPr>
              <w:rPr>
                <w:sz w:val="18"/>
                <w:lang w:val="en-AU"/>
              </w:rPr>
            </w:pPr>
            <w:r w:rsidRPr="00327320">
              <w:rPr>
                <w:sz w:val="18"/>
                <w:lang w:val="en-AU"/>
              </w:rPr>
              <w:t>270 heifer calves averaging 30kg</w:t>
            </w:r>
          </w:p>
        </w:tc>
      </w:tr>
      <w:tr w:rsidR="006F4A81" w:rsidRPr="00327320" w14:paraId="5F1A7B1C" w14:textId="77777777">
        <w:tc>
          <w:tcPr>
            <w:tcW w:w="1147" w:type="dxa"/>
            <w:shd w:val="clear" w:color="auto" w:fill="D9D9D9" w:themeFill="background1" w:themeFillShade="D9"/>
          </w:tcPr>
          <w:p w14:paraId="3E611A26" w14:textId="77777777" w:rsidR="006F4A81" w:rsidRPr="00327320" w:rsidRDefault="006F4A81">
            <w:pPr>
              <w:rPr>
                <w:b/>
                <w:bCs w:val="0"/>
                <w:sz w:val="18"/>
                <w:lang w:val="en-AU"/>
              </w:rPr>
            </w:pPr>
            <w:r w:rsidRPr="00327320">
              <w:rPr>
                <w:b/>
                <w:bCs w:val="0"/>
                <w:sz w:val="18"/>
                <w:lang w:val="en-AU"/>
              </w:rPr>
              <w:t>November</w:t>
            </w:r>
          </w:p>
        </w:tc>
        <w:tc>
          <w:tcPr>
            <w:tcW w:w="4820" w:type="dxa"/>
          </w:tcPr>
          <w:p w14:paraId="2E34FE8B" w14:textId="77777777" w:rsidR="006F4A81" w:rsidRPr="00327320" w:rsidRDefault="006F4A81">
            <w:pPr>
              <w:rPr>
                <w:sz w:val="18"/>
                <w:lang w:val="en-AU"/>
              </w:rPr>
            </w:pPr>
            <w:r w:rsidRPr="00327320">
              <w:rPr>
                <w:sz w:val="18"/>
                <w:lang w:val="en-AU"/>
              </w:rPr>
              <w:t>-</w:t>
            </w:r>
          </w:p>
          <w:p w14:paraId="4215F310" w14:textId="77777777" w:rsidR="006F4A81" w:rsidRPr="00327320" w:rsidRDefault="006F4A81">
            <w:pPr>
              <w:rPr>
                <w:sz w:val="18"/>
                <w:lang w:val="en-AU"/>
              </w:rPr>
            </w:pPr>
          </w:p>
        </w:tc>
      </w:tr>
      <w:tr w:rsidR="006F4A81" w:rsidRPr="00327320" w14:paraId="3EA115A3" w14:textId="77777777">
        <w:tc>
          <w:tcPr>
            <w:tcW w:w="1147" w:type="dxa"/>
            <w:shd w:val="clear" w:color="auto" w:fill="D9D9D9" w:themeFill="background1" w:themeFillShade="D9"/>
          </w:tcPr>
          <w:p w14:paraId="15F1DA42" w14:textId="77777777" w:rsidR="006F4A81" w:rsidRPr="00327320" w:rsidRDefault="006F4A81">
            <w:pPr>
              <w:rPr>
                <w:b/>
                <w:bCs w:val="0"/>
                <w:sz w:val="18"/>
                <w:lang w:val="en-AU"/>
              </w:rPr>
            </w:pPr>
            <w:r w:rsidRPr="00327320">
              <w:rPr>
                <w:b/>
                <w:bCs w:val="0"/>
                <w:sz w:val="18"/>
                <w:lang w:val="en-AU"/>
              </w:rPr>
              <w:t>December</w:t>
            </w:r>
          </w:p>
        </w:tc>
        <w:tc>
          <w:tcPr>
            <w:tcW w:w="4820" w:type="dxa"/>
          </w:tcPr>
          <w:p w14:paraId="7A4EDDD4" w14:textId="77777777" w:rsidR="006F4A81" w:rsidRPr="00327320" w:rsidRDefault="006F4A81">
            <w:pPr>
              <w:rPr>
                <w:sz w:val="18"/>
                <w:lang w:val="en-AU"/>
              </w:rPr>
            </w:pPr>
            <w:r w:rsidRPr="00327320">
              <w:rPr>
                <w:sz w:val="18"/>
                <w:lang w:val="en-AU"/>
              </w:rPr>
              <w:t>-</w:t>
            </w:r>
          </w:p>
        </w:tc>
      </w:tr>
      <w:tr w:rsidR="006F4A81" w:rsidRPr="00327320" w14:paraId="5DA61A8C" w14:textId="77777777">
        <w:tc>
          <w:tcPr>
            <w:tcW w:w="1147" w:type="dxa"/>
            <w:shd w:val="clear" w:color="auto" w:fill="D9D9D9" w:themeFill="background1" w:themeFillShade="D9"/>
          </w:tcPr>
          <w:p w14:paraId="44C7DF5D" w14:textId="77777777" w:rsidR="006F4A81" w:rsidRPr="00327320" w:rsidRDefault="006F4A81">
            <w:pPr>
              <w:rPr>
                <w:b/>
                <w:bCs w:val="0"/>
                <w:sz w:val="18"/>
                <w:lang w:val="en-AU"/>
              </w:rPr>
            </w:pPr>
            <w:r w:rsidRPr="00327320">
              <w:rPr>
                <w:b/>
                <w:bCs w:val="0"/>
                <w:sz w:val="18"/>
                <w:lang w:val="en-AU"/>
              </w:rPr>
              <w:t>Jan</w:t>
            </w:r>
          </w:p>
        </w:tc>
        <w:tc>
          <w:tcPr>
            <w:tcW w:w="4820" w:type="dxa"/>
          </w:tcPr>
          <w:p w14:paraId="42D0C1C2" w14:textId="77777777" w:rsidR="006F4A81" w:rsidRPr="00327320" w:rsidRDefault="006F4A81">
            <w:pPr>
              <w:rPr>
                <w:sz w:val="18"/>
                <w:lang w:val="en-AU"/>
              </w:rPr>
            </w:pPr>
            <w:r w:rsidRPr="00327320">
              <w:rPr>
                <w:sz w:val="18"/>
                <w:lang w:val="en-AU"/>
              </w:rPr>
              <w:t>-</w:t>
            </w:r>
          </w:p>
        </w:tc>
      </w:tr>
      <w:tr w:rsidR="006F4A81" w:rsidRPr="00327320" w14:paraId="70D82D79" w14:textId="77777777">
        <w:tc>
          <w:tcPr>
            <w:tcW w:w="1147" w:type="dxa"/>
            <w:shd w:val="clear" w:color="auto" w:fill="D9D9D9" w:themeFill="background1" w:themeFillShade="D9"/>
          </w:tcPr>
          <w:p w14:paraId="48555C5A" w14:textId="77777777" w:rsidR="006F4A81" w:rsidRPr="00327320" w:rsidRDefault="006F4A81">
            <w:pPr>
              <w:rPr>
                <w:b/>
                <w:bCs w:val="0"/>
                <w:sz w:val="18"/>
                <w:lang w:val="en-AU"/>
              </w:rPr>
            </w:pPr>
            <w:r w:rsidRPr="00327320">
              <w:rPr>
                <w:b/>
                <w:bCs w:val="0"/>
                <w:sz w:val="18"/>
                <w:lang w:val="en-AU"/>
              </w:rPr>
              <w:lastRenderedPageBreak/>
              <w:t>Feb</w:t>
            </w:r>
          </w:p>
        </w:tc>
        <w:tc>
          <w:tcPr>
            <w:tcW w:w="4820" w:type="dxa"/>
          </w:tcPr>
          <w:p w14:paraId="0DC4CD54" w14:textId="77777777" w:rsidR="006F4A81" w:rsidRPr="00327320" w:rsidRDefault="006F4A81">
            <w:pPr>
              <w:rPr>
                <w:sz w:val="18"/>
                <w:u w:val="single"/>
                <w:lang w:val="en-AU"/>
              </w:rPr>
            </w:pPr>
            <w:r w:rsidRPr="00327320">
              <w:rPr>
                <w:sz w:val="18"/>
                <w:u w:val="single"/>
                <w:lang w:val="en-AU"/>
              </w:rPr>
              <w:t>Weighed while worming</w:t>
            </w:r>
          </w:p>
          <w:p w14:paraId="5205C0D1" w14:textId="77777777" w:rsidR="006F4A81" w:rsidRPr="00327320" w:rsidRDefault="006F4A81">
            <w:pPr>
              <w:rPr>
                <w:sz w:val="18"/>
                <w:lang w:val="en-AU"/>
              </w:rPr>
            </w:pPr>
            <w:r w:rsidRPr="00327320">
              <w:rPr>
                <w:sz w:val="18"/>
                <w:lang w:val="en-AU"/>
              </w:rPr>
              <w:t xml:space="preserve">205 bull calves averaging 169kg </w:t>
            </w:r>
          </w:p>
          <w:p w14:paraId="41C2FFB2" w14:textId="77777777" w:rsidR="006F4A81" w:rsidRPr="00327320" w:rsidRDefault="006F4A81">
            <w:pPr>
              <w:rPr>
                <w:sz w:val="18"/>
                <w:lang w:val="en-AU"/>
              </w:rPr>
            </w:pPr>
            <w:r w:rsidRPr="00327320">
              <w:rPr>
                <w:sz w:val="18"/>
                <w:lang w:val="en-AU"/>
              </w:rPr>
              <w:t>270 heifer calves averaging 142kg</w:t>
            </w:r>
          </w:p>
        </w:tc>
      </w:tr>
      <w:tr w:rsidR="006F4A81" w:rsidRPr="00327320" w14:paraId="5AF54DBC" w14:textId="77777777">
        <w:tc>
          <w:tcPr>
            <w:tcW w:w="1147" w:type="dxa"/>
            <w:shd w:val="clear" w:color="auto" w:fill="D9D9D9" w:themeFill="background1" w:themeFillShade="D9"/>
          </w:tcPr>
          <w:p w14:paraId="305564AF" w14:textId="77777777" w:rsidR="006F4A81" w:rsidRPr="00327320" w:rsidRDefault="006F4A81">
            <w:pPr>
              <w:rPr>
                <w:b/>
                <w:bCs w:val="0"/>
                <w:sz w:val="18"/>
                <w:lang w:val="en-AU"/>
              </w:rPr>
            </w:pPr>
            <w:r w:rsidRPr="00327320">
              <w:rPr>
                <w:b/>
                <w:bCs w:val="0"/>
                <w:sz w:val="18"/>
                <w:lang w:val="en-AU"/>
              </w:rPr>
              <w:t>March</w:t>
            </w:r>
          </w:p>
        </w:tc>
        <w:tc>
          <w:tcPr>
            <w:tcW w:w="4820" w:type="dxa"/>
          </w:tcPr>
          <w:p w14:paraId="57044C70" w14:textId="77777777" w:rsidR="006F4A81" w:rsidRPr="00327320" w:rsidRDefault="006F4A81">
            <w:pPr>
              <w:rPr>
                <w:sz w:val="18"/>
                <w:lang w:val="en-AU"/>
              </w:rPr>
            </w:pPr>
            <w:r w:rsidRPr="00327320">
              <w:rPr>
                <w:sz w:val="18"/>
                <w:lang w:val="en-AU"/>
              </w:rPr>
              <w:t>-</w:t>
            </w:r>
          </w:p>
        </w:tc>
      </w:tr>
      <w:tr w:rsidR="006F4A81" w:rsidRPr="00327320" w14:paraId="30998566" w14:textId="77777777">
        <w:tc>
          <w:tcPr>
            <w:tcW w:w="1147" w:type="dxa"/>
            <w:shd w:val="clear" w:color="auto" w:fill="D9D9D9" w:themeFill="background1" w:themeFillShade="D9"/>
          </w:tcPr>
          <w:p w14:paraId="0FB41877" w14:textId="77777777" w:rsidR="006F4A81" w:rsidRPr="00327320" w:rsidRDefault="006F4A81">
            <w:pPr>
              <w:rPr>
                <w:b/>
                <w:bCs w:val="0"/>
                <w:sz w:val="18"/>
                <w:lang w:val="en-AU"/>
              </w:rPr>
            </w:pPr>
            <w:r w:rsidRPr="00327320">
              <w:rPr>
                <w:b/>
                <w:bCs w:val="0"/>
                <w:sz w:val="18"/>
                <w:lang w:val="en-AU"/>
              </w:rPr>
              <w:t>April</w:t>
            </w:r>
          </w:p>
        </w:tc>
        <w:tc>
          <w:tcPr>
            <w:tcW w:w="4820" w:type="dxa"/>
          </w:tcPr>
          <w:p w14:paraId="0B1B47AE" w14:textId="77777777" w:rsidR="006F4A81" w:rsidRPr="00327320" w:rsidRDefault="006F4A81">
            <w:pPr>
              <w:rPr>
                <w:sz w:val="18"/>
                <w:lang w:val="en-AU"/>
              </w:rPr>
            </w:pPr>
            <w:r w:rsidRPr="00327320">
              <w:rPr>
                <w:sz w:val="18"/>
                <w:lang w:val="en-AU"/>
              </w:rPr>
              <w:t>-</w:t>
            </w:r>
          </w:p>
        </w:tc>
      </w:tr>
      <w:tr w:rsidR="006F4A81" w:rsidRPr="00327320" w14:paraId="7A2B32C8" w14:textId="77777777">
        <w:tc>
          <w:tcPr>
            <w:tcW w:w="1147" w:type="dxa"/>
            <w:shd w:val="clear" w:color="auto" w:fill="D9D9D9" w:themeFill="background1" w:themeFillShade="D9"/>
          </w:tcPr>
          <w:p w14:paraId="0C9F73D2" w14:textId="77777777" w:rsidR="006F4A81" w:rsidRPr="00327320" w:rsidRDefault="006F4A81">
            <w:pPr>
              <w:rPr>
                <w:b/>
                <w:bCs w:val="0"/>
                <w:sz w:val="18"/>
                <w:lang w:val="en-AU"/>
              </w:rPr>
            </w:pPr>
            <w:r w:rsidRPr="00327320">
              <w:rPr>
                <w:b/>
                <w:bCs w:val="0"/>
                <w:sz w:val="18"/>
                <w:lang w:val="en-AU"/>
              </w:rPr>
              <w:t>May</w:t>
            </w:r>
          </w:p>
        </w:tc>
        <w:tc>
          <w:tcPr>
            <w:tcW w:w="4820" w:type="dxa"/>
          </w:tcPr>
          <w:p w14:paraId="5C2B09FE" w14:textId="77777777" w:rsidR="006F4A81" w:rsidRPr="00327320" w:rsidRDefault="006F4A81">
            <w:pPr>
              <w:rPr>
                <w:sz w:val="18"/>
                <w:lang w:val="en-AU"/>
              </w:rPr>
            </w:pPr>
            <w:r w:rsidRPr="00327320">
              <w:rPr>
                <w:sz w:val="18"/>
                <w:lang w:val="en-AU"/>
              </w:rPr>
              <w:t>-</w:t>
            </w:r>
          </w:p>
        </w:tc>
      </w:tr>
      <w:tr w:rsidR="006F4A81" w:rsidRPr="00327320" w14:paraId="6F8ABD36" w14:textId="77777777">
        <w:tc>
          <w:tcPr>
            <w:tcW w:w="1147" w:type="dxa"/>
            <w:shd w:val="clear" w:color="auto" w:fill="D9D9D9" w:themeFill="background1" w:themeFillShade="D9"/>
          </w:tcPr>
          <w:p w14:paraId="664816DE" w14:textId="77777777" w:rsidR="006F4A81" w:rsidRPr="00327320" w:rsidRDefault="006F4A81">
            <w:pPr>
              <w:rPr>
                <w:b/>
                <w:bCs w:val="0"/>
                <w:sz w:val="18"/>
                <w:lang w:val="en-AU"/>
              </w:rPr>
            </w:pPr>
            <w:r w:rsidRPr="00327320">
              <w:rPr>
                <w:b/>
                <w:bCs w:val="0"/>
                <w:sz w:val="18"/>
                <w:lang w:val="en-AU"/>
              </w:rPr>
              <w:t>June</w:t>
            </w:r>
          </w:p>
        </w:tc>
        <w:tc>
          <w:tcPr>
            <w:tcW w:w="4820" w:type="dxa"/>
          </w:tcPr>
          <w:p w14:paraId="76A2385C" w14:textId="77777777" w:rsidR="006F4A81" w:rsidRPr="00327320" w:rsidRDefault="006F4A81">
            <w:pPr>
              <w:rPr>
                <w:sz w:val="18"/>
                <w:u w:val="single"/>
                <w:lang w:val="en-AU"/>
              </w:rPr>
            </w:pPr>
            <w:r w:rsidRPr="00327320">
              <w:rPr>
                <w:sz w:val="18"/>
                <w:u w:val="single"/>
                <w:lang w:val="en-AU"/>
              </w:rPr>
              <w:t>Weighed while re-grouping</w:t>
            </w:r>
          </w:p>
          <w:p w14:paraId="485908F9" w14:textId="77777777" w:rsidR="006F4A81" w:rsidRPr="00327320" w:rsidRDefault="006F4A81">
            <w:pPr>
              <w:rPr>
                <w:sz w:val="18"/>
                <w:lang w:val="en-AU"/>
              </w:rPr>
            </w:pPr>
            <w:r w:rsidRPr="00327320">
              <w:rPr>
                <w:sz w:val="18"/>
                <w:lang w:val="en-AU"/>
              </w:rPr>
              <w:t xml:space="preserve">205 bull calves averaging 231kg </w:t>
            </w:r>
          </w:p>
          <w:p w14:paraId="1ABA137F" w14:textId="77777777" w:rsidR="006F4A81" w:rsidRPr="00327320" w:rsidRDefault="006F4A81">
            <w:pPr>
              <w:rPr>
                <w:sz w:val="18"/>
                <w:lang w:val="en-AU"/>
              </w:rPr>
            </w:pPr>
            <w:r w:rsidRPr="00327320">
              <w:rPr>
                <w:sz w:val="18"/>
                <w:lang w:val="en-AU"/>
              </w:rPr>
              <w:t>270 heifer calves averaging 224kg</w:t>
            </w:r>
          </w:p>
        </w:tc>
      </w:tr>
    </w:tbl>
    <w:p w14:paraId="3889A4CC" w14:textId="77777777" w:rsidR="006F4A81" w:rsidRPr="00327320" w:rsidRDefault="006F4A81" w:rsidP="006F4A81">
      <w:pPr>
        <w:rPr>
          <w:rFonts w:asciiTheme="minorHAnsi" w:hAnsiTheme="minorHAnsi" w:cstheme="minorHAnsi"/>
          <w:sz w:val="18"/>
        </w:rPr>
      </w:pPr>
    </w:p>
    <w:p w14:paraId="1383FA68" w14:textId="77777777" w:rsidR="006F4A81" w:rsidRPr="00327320" w:rsidRDefault="006F4A81" w:rsidP="006F4A81">
      <w:pPr>
        <w:pStyle w:val="Caption"/>
        <w:rPr>
          <w:rFonts w:asciiTheme="minorHAnsi" w:hAnsiTheme="minorHAnsi" w:cstheme="minorHAnsi"/>
          <w:b w:val="0"/>
          <w:bCs w:val="0"/>
          <w:sz w:val="18"/>
        </w:rPr>
      </w:pPr>
      <w:r w:rsidRPr="00327320">
        <w:rPr>
          <w:rFonts w:asciiTheme="minorHAnsi" w:hAnsiTheme="minorHAnsi" w:cstheme="minorHAnsi"/>
          <w:b w:val="0"/>
          <w:bCs w:val="0"/>
          <w:sz w:val="18"/>
        </w:rPr>
        <w:t>For example, the weight gain between October and February for the bull calves is calculated by:</w:t>
      </w:r>
    </w:p>
    <w:p w14:paraId="492A2885" w14:textId="77777777" w:rsidR="006F4A81" w:rsidRPr="00327320" w:rsidRDefault="006F4A81" w:rsidP="006F4A81">
      <w:pPr>
        <w:pStyle w:val="Caption"/>
        <w:rPr>
          <w:rFonts w:asciiTheme="minorHAnsi" w:hAnsiTheme="minorHAnsi" w:cstheme="minorHAnsi"/>
          <w:sz w:val="18"/>
        </w:rPr>
      </w:pPr>
      <w:r w:rsidRPr="00327320">
        <w:rPr>
          <w:rFonts w:asciiTheme="minorHAnsi" w:hAnsiTheme="minorHAnsi" w:cstheme="minorHAnsi"/>
          <w:b w:val="0"/>
          <w:bCs w:val="0"/>
          <w:sz w:val="18"/>
        </w:rPr>
        <w:t>Average weight gain per day= (169-35)/(30+31+31+28) = 1.12</w:t>
      </w:r>
    </w:p>
    <w:p w14:paraId="71614DC1" w14:textId="77777777" w:rsidR="006F4A81" w:rsidRPr="00327320" w:rsidRDefault="006F4A81" w:rsidP="006F4A81">
      <w:pPr>
        <w:pStyle w:val="Caption"/>
        <w:rPr>
          <w:rFonts w:asciiTheme="minorHAnsi" w:hAnsiTheme="minorHAnsi" w:cstheme="minorHAnsi"/>
          <w:b w:val="0"/>
          <w:bCs w:val="0"/>
          <w:sz w:val="18"/>
        </w:rPr>
      </w:pPr>
      <w:r w:rsidRPr="00327320">
        <w:rPr>
          <w:rFonts w:asciiTheme="minorHAnsi" w:hAnsiTheme="minorHAnsi" w:cstheme="minorHAnsi"/>
          <w:b w:val="0"/>
          <w:bCs w:val="0"/>
          <w:sz w:val="18"/>
        </w:rPr>
        <w:t>Average weight for November = 35 + (30 x 1.12) = 68.5</w:t>
      </w:r>
    </w:p>
    <w:p w14:paraId="3CF0E458" w14:textId="77777777" w:rsidR="006F4A81" w:rsidRPr="00327320" w:rsidRDefault="006F4A81" w:rsidP="006F4A81">
      <w:pPr>
        <w:rPr>
          <w:rFonts w:asciiTheme="minorHAnsi" w:hAnsiTheme="minorHAnsi" w:cstheme="minorHAnsi"/>
          <w:sz w:val="18"/>
        </w:rPr>
      </w:pPr>
      <w:proofErr w:type="spellStart"/>
      <w:r w:rsidRPr="00327320">
        <w:rPr>
          <w:rFonts w:cstheme="minorHAnsi"/>
          <w:sz w:val="18"/>
        </w:rPr>
        <w:t>Southvale</w:t>
      </w:r>
      <w:proofErr w:type="spellEnd"/>
      <w:r w:rsidRPr="00327320">
        <w:rPr>
          <w:rFonts w:cstheme="minorHAnsi"/>
          <w:sz w:val="18"/>
        </w:rPr>
        <w:t xml:space="preserve"> will be able to utilise known data points and default data to uptake a Method 2 emission estimation for these livestock categories. </w:t>
      </w:r>
    </w:p>
    <w:p w14:paraId="241C4B22" w14:textId="575161A1" w:rsidR="00841616" w:rsidRPr="00327320" w:rsidRDefault="00841616" w:rsidP="002E0480">
      <w:pPr>
        <w:spacing w:after="160" w:line="288" w:lineRule="auto"/>
      </w:pPr>
      <w:r w:rsidRPr="00327320">
        <w:br w:type="page"/>
      </w:r>
    </w:p>
    <w:p w14:paraId="4DF3AD2A" w14:textId="4B25C88B" w:rsidR="00187691" w:rsidRPr="00327320" w:rsidRDefault="009F7EBF" w:rsidP="00C54A25">
      <w:pPr>
        <w:pStyle w:val="Heading2"/>
      </w:pPr>
      <w:bookmarkStart w:id="96" w:name="_Toc224598148"/>
      <w:r w:rsidRPr="00327320">
        <w:lastRenderedPageBreak/>
        <w:t xml:space="preserve">Frequently Asked </w:t>
      </w:r>
      <w:r w:rsidR="00187691" w:rsidRPr="00327320">
        <w:t>Questions</w:t>
      </w:r>
      <w:bookmarkEnd w:id="96"/>
    </w:p>
    <w:p w14:paraId="100A5068" w14:textId="6F420400" w:rsidR="00082F52" w:rsidRPr="00327320" w:rsidRDefault="00082F52" w:rsidP="00082F52">
      <w:pPr>
        <w:pBdr>
          <w:top w:val="single" w:sz="4" w:space="1" w:color="auto"/>
          <w:left w:val="single" w:sz="4" w:space="4" w:color="auto"/>
          <w:bottom w:val="single" w:sz="4" w:space="1" w:color="auto"/>
          <w:right w:val="single" w:sz="4" w:space="4" w:color="auto"/>
        </w:pBdr>
        <w:shd w:val="clear" w:color="auto" w:fill="E5ECCA" w:themeFill="accent3" w:themeFillTint="33"/>
        <w:rPr>
          <w:color w:val="auto"/>
        </w:rPr>
      </w:pPr>
      <w:r w:rsidRPr="00327320">
        <w:rPr>
          <w:color w:val="auto"/>
        </w:rPr>
        <w:t xml:space="preserve">This section covers some of the concepts in the Case </w:t>
      </w:r>
      <w:r w:rsidR="00672834" w:rsidRPr="00327320">
        <w:rPr>
          <w:color w:val="auto"/>
        </w:rPr>
        <w:t>S</w:t>
      </w:r>
      <w:r w:rsidRPr="00327320">
        <w:rPr>
          <w:color w:val="auto"/>
        </w:rPr>
        <w:t>tudies but in a different format to accommodate different user needs. Suggestions of other FAQs to include are welcome.</w:t>
      </w:r>
    </w:p>
    <w:p w14:paraId="6C76B6D2" w14:textId="77777777" w:rsidR="00082F52" w:rsidRPr="00327320" w:rsidRDefault="00082F52" w:rsidP="00082F52">
      <w:pPr>
        <w:pStyle w:val="ListParagraph"/>
        <w:numPr>
          <w:ilvl w:val="0"/>
          <w:numId w:val="38"/>
        </w:numPr>
        <w:tabs>
          <w:tab w:val="left" w:pos="284"/>
        </w:tabs>
        <w:ind w:left="142" w:hanging="142"/>
      </w:pPr>
      <w:r w:rsidRPr="00327320">
        <w:rPr>
          <w:b/>
          <w:bCs/>
        </w:rPr>
        <w:t>What’s the difference between Method 1 and Method 2?</w:t>
      </w:r>
    </w:p>
    <w:p w14:paraId="21508616" w14:textId="77777777" w:rsidR="00082F52" w:rsidRPr="00327320" w:rsidRDefault="00082F52" w:rsidP="00082F52">
      <w:pPr>
        <w:numPr>
          <w:ilvl w:val="0"/>
          <w:numId w:val="27"/>
        </w:numPr>
      </w:pPr>
      <w:r w:rsidRPr="00327320">
        <w:t>Method 1: Uses default data (like national averages) with some basic records from producers. Easier and quicker, but less precise.</w:t>
      </w:r>
    </w:p>
    <w:p w14:paraId="2934ADC5" w14:textId="3B0B056D" w:rsidR="00082F52" w:rsidRPr="00327320" w:rsidRDefault="00082F52" w:rsidP="00082F52">
      <w:pPr>
        <w:numPr>
          <w:ilvl w:val="0"/>
          <w:numId w:val="27"/>
        </w:numPr>
      </w:pPr>
      <w:r w:rsidRPr="00327320">
        <w:t xml:space="preserve">Method 2: Uses your own detailed records (like livestock weights or fertiliser amounts). More accurate, </w:t>
      </w:r>
      <w:r w:rsidR="00EC38DA" w:rsidRPr="00327320">
        <w:t xml:space="preserve">may </w:t>
      </w:r>
      <w:r w:rsidRPr="00327320">
        <w:t>be required for reporting or to show the benefits of your management practices.</w:t>
      </w:r>
    </w:p>
    <w:p w14:paraId="64FB25BF" w14:textId="1D73BFC5" w:rsidR="00082F52" w:rsidRPr="00327320" w:rsidRDefault="00082F52" w:rsidP="00082F52">
      <w:r w:rsidRPr="00327320">
        <w:t xml:space="preserve">See Section </w:t>
      </w:r>
      <w:r w:rsidR="00411300" w:rsidRPr="00327320">
        <w:fldChar w:fldCharType="begin"/>
      </w:r>
      <w:r w:rsidR="00411300" w:rsidRPr="00327320">
        <w:instrText xml:space="preserve"> REF _Ref218584007 \r \h </w:instrText>
      </w:r>
      <w:r w:rsidR="00411300" w:rsidRPr="00327320">
        <w:fldChar w:fldCharType="separate"/>
      </w:r>
      <w:r w:rsidR="00620251">
        <w:t>1.6</w:t>
      </w:r>
      <w:r w:rsidR="00411300" w:rsidRPr="00327320">
        <w:fldChar w:fldCharType="end"/>
      </w:r>
      <w:r w:rsidR="00411300" w:rsidRPr="00327320">
        <w:t xml:space="preserve"> </w:t>
      </w:r>
      <w:r w:rsidRPr="00327320">
        <w:t>for more guidance</w:t>
      </w:r>
      <w:r w:rsidR="00F36AB2">
        <w:t>.</w:t>
      </w:r>
    </w:p>
    <w:p w14:paraId="7C3B894B" w14:textId="77777777" w:rsidR="00082F52" w:rsidRPr="00327320" w:rsidRDefault="00082F52" w:rsidP="00082F52">
      <w:pPr>
        <w:pStyle w:val="ListParagraph"/>
        <w:numPr>
          <w:ilvl w:val="0"/>
          <w:numId w:val="38"/>
        </w:numPr>
        <w:ind w:left="284" w:hanging="284"/>
      </w:pPr>
      <w:r w:rsidRPr="00327320">
        <w:rPr>
          <w:b/>
          <w:bCs/>
        </w:rPr>
        <w:t>Do I need to use Method 2 straight away?</w:t>
      </w:r>
      <w:r w:rsidRPr="00327320">
        <w:br/>
        <w:t xml:space="preserve">Not necessarily. Start with Method 1 if you don’t have detailed data. Move towards Method 2 over time, especially for major emission sources or if required by banks, buyers, or certification schemes. See Box 1 for more guidance. </w:t>
      </w:r>
    </w:p>
    <w:p w14:paraId="130EF317" w14:textId="791A183E" w:rsidR="00082F52" w:rsidRPr="00327320" w:rsidRDefault="00082F52" w:rsidP="00082F52">
      <w:pPr>
        <w:pStyle w:val="ListParagraph"/>
        <w:numPr>
          <w:ilvl w:val="0"/>
          <w:numId w:val="38"/>
        </w:numPr>
        <w:ind w:left="284" w:hanging="284"/>
      </w:pPr>
      <w:r w:rsidRPr="00327320">
        <w:rPr>
          <w:b/>
          <w:bCs/>
        </w:rPr>
        <w:t>I run both livestock and cropping – how do I account for everything?</w:t>
      </w:r>
      <w:r w:rsidRPr="00327320">
        <w:br/>
        <w:t xml:space="preserve">You’ll need to apply the </w:t>
      </w:r>
      <w:r w:rsidR="0023627F" w:rsidRPr="00327320">
        <w:t>M</w:t>
      </w:r>
      <w:r w:rsidRPr="00327320">
        <w:t>odules for each relevant activity (e.g. enteric fermentation, manure management, fertiliser use, crop residues, fuel use). Together they give a complete GHG estimate. See Case Study 1 for more guidance</w:t>
      </w:r>
    </w:p>
    <w:p w14:paraId="3F90821C" w14:textId="77777777" w:rsidR="00082F52" w:rsidRPr="00327320" w:rsidRDefault="00082F52" w:rsidP="009215FA">
      <w:pPr>
        <w:pStyle w:val="ListParagraph"/>
        <w:numPr>
          <w:ilvl w:val="0"/>
          <w:numId w:val="38"/>
        </w:numPr>
        <w:ind w:left="284" w:hanging="284"/>
        <w:rPr>
          <w:b/>
          <w:bCs/>
        </w:rPr>
      </w:pPr>
      <w:r w:rsidRPr="00327320">
        <w:rPr>
          <w:b/>
          <w:bCs/>
        </w:rPr>
        <w:t>I have solar panels. How does this renewable energy get included in my estimates?</w:t>
      </w:r>
    </w:p>
    <w:p w14:paraId="25DC5453" w14:textId="77777777" w:rsidR="00082F52" w:rsidRPr="00327320" w:rsidRDefault="00082F52" w:rsidP="00082F52">
      <w:pPr>
        <w:pStyle w:val="ListParagraph"/>
        <w:ind w:left="284"/>
      </w:pPr>
      <w:r w:rsidRPr="00327320">
        <w:t xml:space="preserve">Unlike grid supplied power, renewable energy produced on-site produces zero emissions. In other words, the emissions factor applied to a kilowatt hour of renewable energy is 0. The impact of renewable energy on your GHG estimates comes from a lowering of the total kilowatt hours you draw from the grid which has an emissions factor greater than 0.  </w:t>
      </w:r>
    </w:p>
    <w:p w14:paraId="109BBA10" w14:textId="0F6C0308" w:rsidR="00082F52" w:rsidRPr="00327320" w:rsidRDefault="00082F52" w:rsidP="00082F52">
      <w:pPr>
        <w:pStyle w:val="ListParagraph"/>
        <w:ind w:left="284"/>
      </w:pPr>
      <w:r w:rsidRPr="00327320">
        <w:t xml:space="preserve">Any renewable energy that is generated on your site but sold off-site shall not be reflected in inventory totals. Inclusion of renewable energy will impact </w:t>
      </w:r>
      <w:r w:rsidR="002F0441">
        <w:t>S</w:t>
      </w:r>
      <w:r w:rsidRPr="00327320">
        <w:t xml:space="preserve">cope 2 purchased electricity, and </w:t>
      </w:r>
      <w:r w:rsidR="002F0441">
        <w:t>S</w:t>
      </w:r>
      <w:r w:rsidRPr="00327320">
        <w:t xml:space="preserve">cope 3 upstream emissions of electricity within the inventory assessment. </w:t>
      </w:r>
    </w:p>
    <w:p w14:paraId="413DBD59" w14:textId="3DBD0626" w:rsidR="00082F52" w:rsidRPr="00327320" w:rsidRDefault="00082F52" w:rsidP="00082F52">
      <w:pPr>
        <w:pStyle w:val="ListParagraph"/>
        <w:ind w:left="284"/>
      </w:pPr>
      <w:r w:rsidRPr="00327320">
        <w:t>See Chapter</w:t>
      </w:r>
      <w:r w:rsidR="000B6C3F">
        <w:t>s</w:t>
      </w:r>
      <w:r w:rsidRPr="00327320">
        <w:t xml:space="preserve"> 1</w:t>
      </w:r>
      <w:r w:rsidR="002C3B0A" w:rsidRPr="00327320">
        <w:t>4</w:t>
      </w:r>
      <w:r w:rsidRPr="00327320">
        <w:t xml:space="preserve"> and 1</w:t>
      </w:r>
      <w:r w:rsidR="002C3B0A" w:rsidRPr="00327320">
        <w:t>5</w:t>
      </w:r>
      <w:r w:rsidRPr="00327320">
        <w:t xml:space="preserve"> for estimation methods for </w:t>
      </w:r>
      <w:r w:rsidR="002F0441">
        <w:t>S</w:t>
      </w:r>
      <w:r w:rsidRPr="00327320">
        <w:t xml:space="preserve">cope 2 and 3 electricity. </w:t>
      </w:r>
    </w:p>
    <w:p w14:paraId="7895C862" w14:textId="77777777" w:rsidR="00082F52" w:rsidRPr="00327320" w:rsidRDefault="00082F52" w:rsidP="00082F52">
      <w:pPr>
        <w:pStyle w:val="ListParagraph"/>
        <w:numPr>
          <w:ilvl w:val="0"/>
          <w:numId w:val="38"/>
        </w:numPr>
        <w:ind w:left="284" w:hanging="284"/>
        <w:rPr>
          <w:b/>
          <w:bCs/>
        </w:rPr>
      </w:pPr>
      <w:r w:rsidRPr="00327320">
        <w:rPr>
          <w:b/>
          <w:bCs/>
        </w:rPr>
        <w:t>How do I account for emissions from lime application in one year that affects yield in subsequent years?</w:t>
      </w:r>
    </w:p>
    <w:p w14:paraId="25355BA1" w14:textId="760EB9F1" w:rsidR="00082F52" w:rsidRPr="00327320" w:rsidRDefault="00082F52" w:rsidP="00082F52">
      <w:pPr>
        <w:pStyle w:val="ListParagraph"/>
        <w:ind w:left="284"/>
      </w:pPr>
      <w:r w:rsidRPr="00327320">
        <w:t xml:space="preserve">Agricultural activities vary over a set period of years, such that activities (and corresponding GHG fluxes) in one year differ from those in other years within the same cycle. According to the GHG Protocol guidelines activities that do not occur every year, such as liming, </w:t>
      </w:r>
      <w:r w:rsidR="00D87D87" w:rsidRPr="00327320">
        <w:t xml:space="preserve">shall </w:t>
      </w:r>
      <w:r w:rsidRPr="00327320">
        <w:t xml:space="preserve">be reported for in the year the activity takes place. This means if lime is applied once every three years, all emissions associated with that lime application </w:t>
      </w:r>
      <w:r w:rsidR="00D87D87" w:rsidRPr="00327320">
        <w:t xml:space="preserve">shall </w:t>
      </w:r>
      <w:r w:rsidRPr="00327320">
        <w:t xml:space="preserve">be reported in the year of application, not spread evenly across the three years. The rationale is to maintain transparency, accuracy, and temporal integrity of the emissions data. In practice, this requires reporters to track the actual timing of occasional activities </w:t>
      </w:r>
      <w:r w:rsidRPr="00327320">
        <w:lastRenderedPageBreak/>
        <w:t xml:space="preserve">(e.g. liming events) and include zero emissions for years in which no liming occurs. If desired for communication purposes (e.g. reporting commodity-based emissions intensities), emissions may be analysed as a multi-year average, but this </w:t>
      </w:r>
      <w:r w:rsidR="00D87D87" w:rsidRPr="00327320">
        <w:t xml:space="preserve">shall </w:t>
      </w:r>
      <w:r w:rsidRPr="00327320">
        <w:t xml:space="preserve">not replace annual accounting. </w:t>
      </w:r>
    </w:p>
    <w:p w14:paraId="0B08E511" w14:textId="3BE9C30B" w:rsidR="00082F52" w:rsidRPr="00327320" w:rsidRDefault="00082F52" w:rsidP="00082F52">
      <w:pPr>
        <w:pStyle w:val="ListParagraph"/>
        <w:ind w:left="284"/>
      </w:pPr>
      <w:r w:rsidRPr="00327320">
        <w:t>See Section 1.6.1, Box 2 and Case Studies 3 and 4 for more context and guidance.</w:t>
      </w:r>
    </w:p>
    <w:p w14:paraId="47CC0CBB" w14:textId="5BCB31FC" w:rsidR="00923559" w:rsidRPr="00923559" w:rsidRDefault="00082F52" w:rsidP="00923559">
      <w:pPr>
        <w:pStyle w:val="ListParagraph"/>
        <w:numPr>
          <w:ilvl w:val="0"/>
          <w:numId w:val="38"/>
        </w:numPr>
        <w:ind w:left="284" w:hanging="284"/>
        <w:rPr>
          <w:b/>
          <w:bCs/>
        </w:rPr>
      </w:pPr>
      <w:r w:rsidRPr="00327320">
        <w:rPr>
          <w:b/>
          <w:bCs/>
        </w:rPr>
        <w:t xml:space="preserve">What </w:t>
      </w:r>
      <w:r w:rsidR="000261EC">
        <w:rPr>
          <w:b/>
          <w:bCs/>
        </w:rPr>
        <w:t>types</w:t>
      </w:r>
      <w:r w:rsidRPr="00327320">
        <w:rPr>
          <w:b/>
          <w:bCs/>
        </w:rPr>
        <w:t xml:space="preserve"> of records do I need to keep for reporting?</w:t>
      </w:r>
    </w:p>
    <w:p w14:paraId="6F486BC7" w14:textId="1D4984D7" w:rsidR="00082F52" w:rsidRPr="00327320" w:rsidRDefault="00082F52" w:rsidP="00923559">
      <w:r w:rsidRPr="00327320">
        <w:t>At minimum, for a livestock enterprise you need:</w:t>
      </w:r>
    </w:p>
    <w:p w14:paraId="485BB0BF" w14:textId="77777777" w:rsidR="00082F52" w:rsidRPr="00327320" w:rsidRDefault="00082F52" w:rsidP="00082F52">
      <w:pPr>
        <w:numPr>
          <w:ilvl w:val="0"/>
          <w:numId w:val="30"/>
        </w:numPr>
        <w:spacing w:after="120"/>
      </w:pPr>
      <w:r w:rsidRPr="00327320">
        <w:t>Stock numbers (by class) at key times in the year.</w:t>
      </w:r>
    </w:p>
    <w:p w14:paraId="0098682E" w14:textId="77777777" w:rsidR="00082F52" w:rsidRPr="00327320" w:rsidRDefault="00082F52" w:rsidP="00082F52">
      <w:pPr>
        <w:numPr>
          <w:ilvl w:val="0"/>
          <w:numId w:val="30"/>
        </w:numPr>
        <w:spacing w:after="120"/>
      </w:pPr>
      <w:r w:rsidRPr="00327320">
        <w:t>Amounts of fertiliser, lime, and chemicals used.</w:t>
      </w:r>
    </w:p>
    <w:p w14:paraId="71E1698D" w14:textId="77777777" w:rsidR="00082F52" w:rsidRPr="00327320" w:rsidRDefault="00082F52" w:rsidP="00082F52">
      <w:pPr>
        <w:numPr>
          <w:ilvl w:val="0"/>
          <w:numId w:val="30"/>
        </w:numPr>
        <w:spacing w:after="120"/>
      </w:pPr>
      <w:r w:rsidRPr="00327320">
        <w:t>Fuel and electricity use.</w:t>
      </w:r>
    </w:p>
    <w:p w14:paraId="6F9B32F1" w14:textId="77777777" w:rsidR="00082F52" w:rsidRPr="00327320" w:rsidRDefault="00082F52" w:rsidP="00082F52">
      <w:pPr>
        <w:numPr>
          <w:ilvl w:val="0"/>
          <w:numId w:val="30"/>
        </w:numPr>
        <w:tabs>
          <w:tab w:val="clear" w:pos="720"/>
          <w:tab w:val="num" w:pos="426"/>
        </w:tabs>
        <w:spacing w:after="120"/>
        <w:ind w:left="0" w:firstLine="360"/>
      </w:pPr>
      <w:r w:rsidRPr="00327320">
        <w:t>Any purchases like livestock or inputs.</w:t>
      </w:r>
    </w:p>
    <w:p w14:paraId="2FFE4282" w14:textId="77777777" w:rsidR="00082F52" w:rsidRPr="00327320" w:rsidRDefault="00082F52" w:rsidP="00082F52">
      <w:r w:rsidRPr="00327320">
        <w:t>At minimum, for a non-livestock enterprise you need:</w:t>
      </w:r>
    </w:p>
    <w:p w14:paraId="484A51EA" w14:textId="77777777" w:rsidR="00082F52" w:rsidRPr="00327320" w:rsidRDefault="00082F52" w:rsidP="00082F52">
      <w:pPr>
        <w:numPr>
          <w:ilvl w:val="0"/>
          <w:numId w:val="25"/>
        </w:numPr>
        <w:spacing w:after="120"/>
      </w:pPr>
      <w:r w:rsidRPr="00327320">
        <w:t>Area and production of crop</w:t>
      </w:r>
    </w:p>
    <w:p w14:paraId="66354BEE" w14:textId="77777777" w:rsidR="00082F52" w:rsidRPr="00327320" w:rsidRDefault="00082F52" w:rsidP="00082F52">
      <w:pPr>
        <w:numPr>
          <w:ilvl w:val="0"/>
          <w:numId w:val="25"/>
        </w:numPr>
        <w:spacing w:after="120"/>
      </w:pPr>
      <w:r w:rsidRPr="00327320">
        <w:t>Amounts of fertiliser, lime, and chemicals used.</w:t>
      </w:r>
    </w:p>
    <w:p w14:paraId="25AEE612" w14:textId="77777777" w:rsidR="00082F52" w:rsidRPr="00327320" w:rsidRDefault="00082F52" w:rsidP="00082F52">
      <w:pPr>
        <w:numPr>
          <w:ilvl w:val="0"/>
          <w:numId w:val="25"/>
        </w:numPr>
        <w:spacing w:after="120"/>
      </w:pPr>
      <w:r w:rsidRPr="00327320">
        <w:t>Fuel and electricity use.</w:t>
      </w:r>
    </w:p>
    <w:p w14:paraId="41BCF6A3" w14:textId="77777777" w:rsidR="00082F52" w:rsidRPr="00327320" w:rsidRDefault="00082F52" w:rsidP="00082F52">
      <w:pPr>
        <w:numPr>
          <w:ilvl w:val="0"/>
          <w:numId w:val="25"/>
        </w:numPr>
        <w:spacing w:after="120"/>
      </w:pPr>
      <w:r w:rsidRPr="00327320">
        <w:t>Any purchased inputs.</w:t>
      </w:r>
    </w:p>
    <w:p w14:paraId="02001E7D" w14:textId="4CB7D011" w:rsidR="00935C9A" w:rsidRPr="00327320" w:rsidRDefault="00082F52" w:rsidP="00BB5A03">
      <w:r w:rsidRPr="00327320">
        <w:t>The more accurate your records, the better your estimate. Refer to Section 1.6 and Data Tables in relevant Modules for more guidance open sources of data and guidance on Quality Assurance and Quality Control.</w:t>
      </w:r>
      <w:r w:rsidR="00935C9A" w:rsidRPr="00327320">
        <w:br w:type="page"/>
      </w:r>
    </w:p>
    <w:p w14:paraId="01E4A0BB" w14:textId="7BF66DD3" w:rsidR="00084CE3" w:rsidRPr="00327320" w:rsidRDefault="00740BDB" w:rsidP="00C54A25">
      <w:pPr>
        <w:pStyle w:val="Heading2"/>
      </w:pPr>
      <w:bookmarkStart w:id="97" w:name="_Toc224598149"/>
      <w:r w:rsidRPr="00327320">
        <w:lastRenderedPageBreak/>
        <w:t>Key terms</w:t>
      </w:r>
      <w:bookmarkEnd w:id="97"/>
    </w:p>
    <w:p w14:paraId="720F4296" w14:textId="77777777" w:rsidR="00082F52" w:rsidRPr="00327320" w:rsidRDefault="00082F52" w:rsidP="00082F52">
      <w:r w:rsidRPr="00327320">
        <w:rPr>
          <w:b/>
          <w:bCs/>
        </w:rPr>
        <w:t xml:space="preserve">Accuracy </w:t>
      </w:r>
      <w:r w:rsidRPr="00327320">
        <w:t>represents the degree to which an estimate reflects the true value of the quantity being measured. In practice, it's about how close your GHG estimates are to the actual emissions or removals. It depends on both the correctness of the methods and the quality of the input data.</w:t>
      </w:r>
    </w:p>
    <w:p w14:paraId="4E7A6EED" w14:textId="77777777" w:rsidR="00082F52" w:rsidRPr="00327320" w:rsidRDefault="00082F52" w:rsidP="00082F52">
      <w:r w:rsidRPr="00327320">
        <w:rPr>
          <w:b/>
          <w:bCs/>
        </w:rPr>
        <w:t xml:space="preserve">Agistment </w:t>
      </w:r>
      <w:r w:rsidRPr="00327320">
        <w:t xml:space="preserve">is an arrangement between a stock owner and the owner of a short-term supplier of feed. Agistments are typically defined for a shorter </w:t>
      </w:r>
      <w:proofErr w:type="gramStart"/>
      <w:r w:rsidRPr="00327320">
        <w:t>period of time</w:t>
      </w:r>
      <w:proofErr w:type="gramEnd"/>
      <w:r w:rsidRPr="00327320">
        <w:t xml:space="preserve"> than pasture or grazing leases. </w:t>
      </w:r>
    </w:p>
    <w:p w14:paraId="49FE4C72" w14:textId="77777777" w:rsidR="00082F52" w:rsidRPr="00327320" w:rsidRDefault="00082F52" w:rsidP="00082F52">
      <w:r w:rsidRPr="00327320">
        <w:rPr>
          <w:b/>
          <w:bCs/>
        </w:rPr>
        <w:t xml:space="preserve">Annual </w:t>
      </w:r>
      <w:r w:rsidRPr="00327320">
        <w:t>is defined as a 12-month period, either a calendar or financial year, or other specified 12-month period which is relevant to the operations under consideration.</w:t>
      </w:r>
    </w:p>
    <w:p w14:paraId="3BC77CCB" w14:textId="77777777" w:rsidR="00082F52" w:rsidRPr="00327320" w:rsidRDefault="00082F52" w:rsidP="00082F52">
      <w:r w:rsidRPr="00327320">
        <w:rPr>
          <w:b/>
          <w:bCs/>
        </w:rPr>
        <w:t>Carbon dioxide equivalent (CO</w:t>
      </w:r>
      <w:r w:rsidRPr="00327320">
        <w:rPr>
          <w:b/>
          <w:bCs/>
          <w:vertAlign w:val="subscript"/>
        </w:rPr>
        <w:t>2</w:t>
      </w:r>
      <w:r w:rsidRPr="00327320">
        <w:rPr>
          <w:b/>
          <w:bCs/>
        </w:rPr>
        <w:t>e)</w:t>
      </w:r>
      <w:r w:rsidRPr="00327320">
        <w:t xml:space="preserve"> is a standard unit for comparing emissions of different greenhouse gases by expressing them as the amount of CO</w:t>
      </w:r>
      <w:r w:rsidRPr="00327320">
        <w:rPr>
          <w:rFonts w:ascii="Cambria Math" w:hAnsi="Cambria Math" w:cs="Cambria Math"/>
        </w:rPr>
        <w:t>₂</w:t>
      </w:r>
      <w:r w:rsidRPr="00327320">
        <w:t xml:space="preserve"> that would have the same warming effect over a set period (usually 100 years).</w:t>
      </w:r>
    </w:p>
    <w:p w14:paraId="6F0B473E" w14:textId="77777777" w:rsidR="00082F52" w:rsidRPr="00327320" w:rsidRDefault="00082F52" w:rsidP="00082F52">
      <w:r w:rsidRPr="00327320">
        <w:rPr>
          <w:b/>
          <w:bCs/>
        </w:rPr>
        <w:t xml:space="preserve">Default data </w:t>
      </w:r>
      <w:r w:rsidRPr="00327320">
        <w:t xml:space="preserve">is readily available based on national statistics or emission factors and additional parameters to provide an option for estimation where more specific data is not available.  </w:t>
      </w:r>
    </w:p>
    <w:p w14:paraId="1EB90B03" w14:textId="24EEDE69" w:rsidR="00082F52" w:rsidRPr="00327320" w:rsidRDefault="00082F52" w:rsidP="00082F52">
      <w:r w:rsidRPr="00327320">
        <w:rPr>
          <w:b/>
          <w:bCs/>
        </w:rPr>
        <w:t>Greenhouse gas (GHG)</w:t>
      </w:r>
      <w:r w:rsidRPr="00327320">
        <w:t xml:space="preserve"> </w:t>
      </w:r>
      <w:r w:rsidR="00B50E26">
        <w:t>is a</w:t>
      </w:r>
      <w:r w:rsidRPr="00327320">
        <w:t xml:space="preserve"> gas that absorb</w:t>
      </w:r>
      <w:r w:rsidR="00B50E26">
        <w:t>s</w:t>
      </w:r>
      <w:r w:rsidRPr="00327320">
        <w:t xml:space="preserve"> and emit</w:t>
      </w:r>
      <w:r w:rsidR="00B50E26">
        <w:t>s</w:t>
      </w:r>
      <w:r w:rsidRPr="00327320">
        <w:t xml:space="preserve"> radiation causing the greenhouse effect. </w:t>
      </w:r>
      <w:r w:rsidRPr="0048274F">
        <w:rPr>
          <w:rFonts w:asciiTheme="minorHAnsi" w:hAnsiTheme="minorHAnsi" w:cstheme="minorHAnsi"/>
        </w:rPr>
        <w:t xml:space="preserve">These gases include </w:t>
      </w:r>
      <w:r w:rsidR="00336CDD">
        <w:rPr>
          <w:rFonts w:asciiTheme="minorHAnsi" w:hAnsiTheme="minorHAnsi" w:cstheme="minorHAnsi"/>
        </w:rPr>
        <w:t>t</w:t>
      </w:r>
      <w:r w:rsidR="00336CDD" w:rsidRPr="00134FA5">
        <w:rPr>
          <w:rFonts w:asciiTheme="minorHAnsi" w:hAnsiTheme="minorHAnsi" w:cstheme="minorHAnsi"/>
        </w:rPr>
        <w:t xml:space="preserve">he </w:t>
      </w:r>
      <w:r w:rsidR="00336CDD">
        <w:rPr>
          <w:rFonts w:asciiTheme="minorHAnsi" w:hAnsiTheme="minorHAnsi" w:cstheme="minorHAnsi"/>
        </w:rPr>
        <w:t>7</w:t>
      </w:r>
      <w:r w:rsidR="00336CDD" w:rsidRPr="00134FA5">
        <w:rPr>
          <w:rFonts w:asciiTheme="minorHAnsi" w:hAnsiTheme="minorHAnsi" w:cstheme="minorHAnsi"/>
        </w:rPr>
        <w:t xml:space="preserve"> greenhouse gases listed in the Kyoto Protocol—</w:t>
      </w:r>
      <w:r w:rsidRPr="00134FA5">
        <w:rPr>
          <w:rFonts w:asciiTheme="minorHAnsi" w:hAnsiTheme="minorHAnsi" w:cstheme="minorHAnsi"/>
        </w:rPr>
        <w:t>carbon dioxide (</w:t>
      </w:r>
      <w:r w:rsidR="00336CDD" w:rsidRPr="00134FA5">
        <w:rPr>
          <w:rFonts w:asciiTheme="minorHAnsi" w:hAnsiTheme="minorHAnsi" w:cstheme="minorHAnsi"/>
        </w:rPr>
        <w:t>CO</w:t>
      </w:r>
      <w:r w:rsidR="00336CDD" w:rsidRPr="00134FA5">
        <w:rPr>
          <w:rFonts w:asciiTheme="minorHAnsi" w:hAnsiTheme="minorHAnsi" w:cstheme="minorHAnsi"/>
          <w:vertAlign w:val="subscript"/>
        </w:rPr>
        <w:t>2</w:t>
      </w:r>
      <w:r w:rsidR="00336CDD" w:rsidRPr="00134FA5">
        <w:rPr>
          <w:rFonts w:asciiTheme="minorHAnsi" w:hAnsiTheme="minorHAnsi" w:cstheme="minorHAnsi"/>
        </w:rPr>
        <w:t>);</w:t>
      </w:r>
      <w:r w:rsidRPr="00134FA5">
        <w:rPr>
          <w:rFonts w:asciiTheme="minorHAnsi" w:hAnsiTheme="minorHAnsi" w:cstheme="minorHAnsi"/>
        </w:rPr>
        <w:t xml:space="preserve"> methane (</w:t>
      </w:r>
      <w:r w:rsidR="00336CDD" w:rsidRPr="00134FA5">
        <w:rPr>
          <w:rFonts w:asciiTheme="minorHAnsi" w:hAnsiTheme="minorHAnsi" w:cstheme="minorHAnsi"/>
        </w:rPr>
        <w:t>CH</w:t>
      </w:r>
      <w:r w:rsidR="00336CDD" w:rsidRPr="00134FA5">
        <w:rPr>
          <w:rFonts w:asciiTheme="minorHAnsi" w:hAnsiTheme="minorHAnsi" w:cstheme="minorHAnsi"/>
          <w:vertAlign w:val="subscript"/>
        </w:rPr>
        <w:t>4</w:t>
      </w:r>
      <w:r w:rsidR="00336CDD" w:rsidRPr="00134FA5">
        <w:rPr>
          <w:rFonts w:asciiTheme="minorHAnsi" w:hAnsiTheme="minorHAnsi" w:cstheme="minorHAnsi"/>
        </w:rPr>
        <w:t>);</w:t>
      </w:r>
      <w:r w:rsidRPr="00134FA5">
        <w:rPr>
          <w:rFonts w:asciiTheme="minorHAnsi" w:hAnsiTheme="minorHAnsi" w:cstheme="minorHAnsi"/>
        </w:rPr>
        <w:t xml:space="preserve"> nitrous oxide (</w:t>
      </w:r>
      <w:r w:rsidR="00336CDD" w:rsidRPr="00134FA5">
        <w:rPr>
          <w:rFonts w:asciiTheme="minorHAnsi" w:hAnsiTheme="minorHAnsi" w:cstheme="minorHAnsi"/>
        </w:rPr>
        <w:t>N</w:t>
      </w:r>
      <w:r w:rsidR="00336CDD" w:rsidRPr="00134FA5">
        <w:rPr>
          <w:rFonts w:asciiTheme="minorHAnsi" w:hAnsiTheme="minorHAnsi" w:cstheme="minorHAnsi"/>
          <w:vertAlign w:val="subscript"/>
        </w:rPr>
        <w:t>2</w:t>
      </w:r>
      <w:r w:rsidR="00336CDD" w:rsidRPr="00134FA5">
        <w:rPr>
          <w:rFonts w:asciiTheme="minorHAnsi" w:hAnsiTheme="minorHAnsi" w:cstheme="minorHAnsi"/>
        </w:rPr>
        <w:t>O); hydrofluorocarbons (HFCs); nitrogen trifluoride (NF</w:t>
      </w:r>
      <w:r w:rsidR="00336CDD" w:rsidRPr="00134FA5">
        <w:rPr>
          <w:rFonts w:asciiTheme="minorHAnsi" w:hAnsiTheme="minorHAnsi" w:cstheme="minorHAnsi"/>
          <w:vertAlign w:val="subscript"/>
        </w:rPr>
        <w:t>3</w:t>
      </w:r>
      <w:r w:rsidR="00336CDD" w:rsidRPr="00134FA5">
        <w:rPr>
          <w:rFonts w:asciiTheme="minorHAnsi" w:hAnsiTheme="minorHAnsi" w:cstheme="minorHAnsi"/>
        </w:rPr>
        <w:t>); perfluorocarbons (PFCs)</w:t>
      </w:r>
      <w:r w:rsidRPr="00134FA5">
        <w:rPr>
          <w:rFonts w:asciiTheme="minorHAnsi" w:hAnsiTheme="minorHAnsi" w:cstheme="minorHAnsi"/>
        </w:rPr>
        <w:t xml:space="preserve"> and </w:t>
      </w:r>
      <w:r w:rsidR="00336CDD" w:rsidRPr="00134FA5">
        <w:rPr>
          <w:rFonts w:asciiTheme="minorHAnsi" w:hAnsiTheme="minorHAnsi" w:cstheme="minorHAnsi"/>
        </w:rPr>
        <w:t>sulphur hexafluoride (SF</w:t>
      </w:r>
      <w:r w:rsidR="00336CDD" w:rsidRPr="00134FA5">
        <w:rPr>
          <w:rFonts w:asciiTheme="minorHAnsi" w:hAnsiTheme="minorHAnsi" w:cstheme="minorHAnsi"/>
          <w:vertAlign w:val="subscript"/>
        </w:rPr>
        <w:t>6</w:t>
      </w:r>
      <w:r w:rsidR="00336CDD" w:rsidRPr="00134FA5">
        <w:rPr>
          <w:rFonts w:asciiTheme="minorHAnsi" w:hAnsiTheme="minorHAnsi" w:cstheme="minorHAnsi"/>
        </w:rPr>
        <w:t>).</w:t>
      </w:r>
      <w:r>
        <w:rPr>
          <w:rFonts w:asciiTheme="minorHAnsi" w:hAnsiTheme="minorHAnsi" w:cstheme="minorHAnsi"/>
        </w:rPr>
        <w:t xml:space="preserve"> </w:t>
      </w:r>
      <w:r w:rsidRPr="0048274F">
        <w:rPr>
          <w:rFonts w:asciiTheme="minorHAnsi" w:hAnsiTheme="minorHAnsi" w:cstheme="minorHAnsi"/>
        </w:rPr>
        <w:t>GHGs differ in their potency as a GHG and their atmospheric lifetime.</w:t>
      </w:r>
    </w:p>
    <w:p w14:paraId="3BE844BC" w14:textId="77777777" w:rsidR="00082F52" w:rsidRPr="00327320" w:rsidRDefault="00082F52" w:rsidP="00082F52">
      <w:r w:rsidRPr="00327320">
        <w:rPr>
          <w:b/>
          <w:bCs/>
        </w:rPr>
        <w:t>Liveweight (LW)</w:t>
      </w:r>
      <w:r w:rsidRPr="00327320">
        <w:t xml:space="preserve"> is the average liveweight for each stock class at a defined point in time. </w:t>
      </w:r>
    </w:p>
    <w:p w14:paraId="58A1C78C" w14:textId="77777777" w:rsidR="00082F52" w:rsidRPr="00327320" w:rsidRDefault="00082F52" w:rsidP="00082F52">
      <w:r w:rsidRPr="00327320">
        <w:rPr>
          <w:b/>
          <w:bCs/>
        </w:rPr>
        <w:t>Liveweight gain (LWG)</w:t>
      </w:r>
      <w:r w:rsidRPr="00327320">
        <w:t xml:space="preserve"> is the average weight gain per day. </w:t>
      </w:r>
    </w:p>
    <w:p w14:paraId="51712B3D" w14:textId="128D34D4" w:rsidR="00082F52" w:rsidRPr="00327320" w:rsidRDefault="00082F52" w:rsidP="00082F52">
      <w:r w:rsidRPr="00327320">
        <w:rPr>
          <w:b/>
          <w:bCs/>
        </w:rPr>
        <w:t xml:space="preserve">Supply </w:t>
      </w:r>
      <w:r w:rsidR="00447D78">
        <w:rPr>
          <w:b/>
          <w:bCs/>
        </w:rPr>
        <w:t>c</w:t>
      </w:r>
      <w:r w:rsidRPr="00327320">
        <w:rPr>
          <w:b/>
          <w:bCs/>
        </w:rPr>
        <w:t>hain</w:t>
      </w:r>
      <w:r w:rsidRPr="00327320">
        <w:t xml:space="preserve"> is the network of systems involved in producing a product or service, from extraction of raw materials, through to the final customer.</w:t>
      </w:r>
    </w:p>
    <w:p w14:paraId="7D9493C8" w14:textId="77777777" w:rsidR="00082F52" w:rsidRPr="00327320" w:rsidRDefault="00082F52" w:rsidP="00082F52">
      <w:r w:rsidRPr="00327320">
        <w:rPr>
          <w:b/>
          <w:bCs/>
        </w:rPr>
        <w:t>Materiality</w:t>
      </w:r>
      <w:r w:rsidRPr="00327320">
        <w:t xml:space="preserve"> in the context of greenhouse gas inventories refers to the significance of emission sources or categories, determining which ones are important enough to warrant inclusion and detailed tracking. By applying a materiality threshold, often a specific percentage of total emissions, resources can be focused on the most impactful aspects of a GHG inventory, ensuring that significant data, errors, or omissions that could influence user decisions are identified and addressed.</w:t>
      </w:r>
    </w:p>
    <w:p w14:paraId="47F64A94" w14:textId="77777777" w:rsidR="00082F52" w:rsidRPr="00327320" w:rsidRDefault="00082F52" w:rsidP="00082F52">
      <w:r w:rsidRPr="00327320">
        <w:rPr>
          <w:b/>
          <w:bCs/>
        </w:rPr>
        <w:t>Methods</w:t>
      </w:r>
      <w:r w:rsidRPr="00327320">
        <w:t xml:space="preserve"> are the procedures for measurement and estimation of GHG emissions and removals. Higher level methods are generally considered to be more accurate.</w:t>
      </w:r>
    </w:p>
    <w:p w14:paraId="4E97F166" w14:textId="77777777" w:rsidR="00082F52" w:rsidRPr="00327320" w:rsidRDefault="00082F52" w:rsidP="00082F52">
      <w:r w:rsidRPr="00327320">
        <w:rPr>
          <w:b/>
        </w:rPr>
        <w:t>Reporting entity</w:t>
      </w:r>
      <w:r w:rsidRPr="00327320">
        <w:rPr>
          <w:b/>
          <w:bCs/>
        </w:rPr>
        <w:t xml:space="preserve"> </w:t>
      </w:r>
      <w:r w:rsidRPr="00327320">
        <w:t>is the entity responsible for developing the greenhouse gas estimate and may be selecting various methods based on assessing availability of data.</w:t>
      </w:r>
    </w:p>
    <w:p w14:paraId="3614A388" w14:textId="4E305F30" w:rsidR="00082F52" w:rsidRPr="00327320" w:rsidRDefault="00082F52" w:rsidP="00082F52">
      <w:r w:rsidRPr="00327320">
        <w:rPr>
          <w:b/>
          <w:bCs/>
        </w:rPr>
        <w:t xml:space="preserve">Value </w:t>
      </w:r>
      <w:r w:rsidR="00447D78">
        <w:rPr>
          <w:b/>
          <w:bCs/>
        </w:rPr>
        <w:t>c</w:t>
      </w:r>
      <w:r w:rsidRPr="00327320">
        <w:rPr>
          <w:b/>
          <w:bCs/>
        </w:rPr>
        <w:t>hain</w:t>
      </w:r>
      <w:r w:rsidRPr="00327320">
        <w:t xml:space="preserve"> is the process or activities which a company adds value to a product or service, at any point in the supply chain.</w:t>
      </w:r>
    </w:p>
    <w:p w14:paraId="1D1FC210" w14:textId="18DBF047" w:rsidR="006720FD" w:rsidRPr="00B34AB9" w:rsidRDefault="006720FD" w:rsidP="009550E3"/>
    <w:sectPr w:rsidR="006720FD" w:rsidRPr="00B34AB9" w:rsidSect="006F4A81">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BB6E6" w14:textId="77777777" w:rsidR="00C44489" w:rsidRPr="00327320" w:rsidRDefault="00C44489" w:rsidP="009D5E93">
      <w:pPr>
        <w:spacing w:after="0" w:line="240" w:lineRule="auto"/>
      </w:pPr>
      <w:r w:rsidRPr="00327320">
        <w:separator/>
      </w:r>
    </w:p>
  </w:endnote>
  <w:endnote w:type="continuationSeparator" w:id="0">
    <w:p w14:paraId="70F6308B" w14:textId="77777777" w:rsidR="00C44489" w:rsidRPr="00327320" w:rsidRDefault="00C44489" w:rsidP="009D5E93">
      <w:pPr>
        <w:spacing w:after="0" w:line="240" w:lineRule="auto"/>
      </w:pPr>
      <w:r w:rsidRPr="00327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6827" w14:textId="6FB0E9B4" w:rsidR="00723BD2" w:rsidRDefault="00723BD2">
    <w:pPr>
      <w:pStyle w:val="Footer"/>
    </w:pPr>
    <w:r>
      <w:rPr>
        <w:noProof/>
      </w:rPr>
      <mc:AlternateContent>
        <mc:Choice Requires="wps">
          <w:drawing>
            <wp:anchor distT="0" distB="0" distL="0" distR="0" simplePos="0" relativeHeight="251658254" behindDoc="0" locked="0" layoutInCell="1" allowOverlap="1" wp14:anchorId="71029E84" wp14:editId="5D0B70AE">
              <wp:simplePos x="635" y="635"/>
              <wp:positionH relativeFrom="page">
                <wp:align>center</wp:align>
              </wp:positionH>
              <wp:positionV relativeFrom="page">
                <wp:align>bottom</wp:align>
              </wp:positionV>
              <wp:extent cx="622300" cy="404495"/>
              <wp:effectExtent l="0" t="0" r="6350" b="0"/>
              <wp:wrapNone/>
              <wp:docPr id="91962353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D20A024" w14:textId="47AC7805"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029E84" id="_x0000_t202" coordsize="21600,21600" o:spt="202" path="m,l,21600r21600,l21600,xe">
              <v:stroke joinstyle="miter"/>
              <v:path gradientshapeok="t" o:connecttype="rect"/>
            </v:shapetype>
            <v:shape id="Text Box 31" o:spid="_x0000_s1028" type="#_x0000_t202" alt="OFFICIAL" style="position:absolute;margin-left:0;margin-top:0;width:49pt;height:31.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jg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LzzOOA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5D20A024" w14:textId="47AC7805"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CBC8" w14:textId="077381C6" w:rsidR="004101C8" w:rsidRPr="00327320" w:rsidRDefault="00620251">
    <w:pPr>
      <w:pStyle w:val="Footer"/>
      <w:jc w:val="right"/>
    </w:pPr>
    <w:sdt>
      <w:sdtPr>
        <w:id w:val="1060601909"/>
        <w:docPartObj>
          <w:docPartGallery w:val="Page Numbers (Bottom of Page)"/>
          <w:docPartUnique/>
        </w:docPartObj>
      </w:sdtPr>
      <w:sdtEndPr/>
      <w:sdtContent>
        <w:r w:rsidR="004101C8" w:rsidRPr="00327320">
          <w:fldChar w:fldCharType="begin"/>
        </w:r>
        <w:r w:rsidR="004101C8" w:rsidRPr="00327320">
          <w:instrText xml:space="preserve"> PAGE   \* MERGEFORMAT </w:instrText>
        </w:r>
        <w:r w:rsidR="004101C8" w:rsidRPr="00327320">
          <w:fldChar w:fldCharType="separate"/>
        </w:r>
        <w:r w:rsidR="004101C8" w:rsidRPr="00327320">
          <w:t>2</w:t>
        </w:r>
        <w:r w:rsidR="004101C8" w:rsidRPr="00327320">
          <w:fldChar w:fldCharType="end"/>
        </w:r>
      </w:sdtContent>
    </w:sdt>
  </w:p>
  <w:p w14:paraId="0B3D46AE" w14:textId="606ABF6C" w:rsidR="009D5E93" w:rsidRPr="00327320" w:rsidRDefault="004815AE" w:rsidP="00944B12">
    <w:pPr>
      <w:pStyle w:val="Footer"/>
    </w:pPr>
    <w:r w:rsidRPr="009138F7">
      <w:rPr>
        <w:sz w:val="18"/>
      </w:rPr>
      <w:t>Draft Greenhouse Gas Emissions Estimation and Reporting Guidelines for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D6EE" w14:textId="6424FDCE" w:rsidR="00723BD2" w:rsidRDefault="00723BD2">
    <w:pPr>
      <w:pStyle w:val="Footer"/>
    </w:pPr>
    <w:r>
      <w:rPr>
        <w:noProof/>
      </w:rPr>
      <mc:AlternateContent>
        <mc:Choice Requires="wps">
          <w:drawing>
            <wp:anchor distT="0" distB="0" distL="0" distR="0" simplePos="0" relativeHeight="251658255" behindDoc="0" locked="0" layoutInCell="1" allowOverlap="1" wp14:anchorId="7A29C39D" wp14:editId="0B4155CE">
              <wp:simplePos x="635" y="635"/>
              <wp:positionH relativeFrom="page">
                <wp:align>center</wp:align>
              </wp:positionH>
              <wp:positionV relativeFrom="page">
                <wp:align>bottom</wp:align>
              </wp:positionV>
              <wp:extent cx="622300" cy="404495"/>
              <wp:effectExtent l="0" t="0" r="6350" b="0"/>
              <wp:wrapNone/>
              <wp:docPr id="486999459"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8D9741" w14:textId="72F057B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29C39D" id="_x0000_t202" coordsize="21600,21600" o:spt="202" path="m,l,21600r21600,l21600,xe">
              <v:stroke joinstyle="miter"/>
              <v:path gradientshapeok="t" o:connecttype="rect"/>
            </v:shapetype>
            <v:shape id="Text Box 30" o:spid="_x0000_s1030" type="#_x0000_t202" alt="OFFICIAL" style="position:absolute;margin-left:0;margin-top:0;width:49pt;height:31.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NbDgIAABwEAAAOAAAAZHJzL2Uyb0RvYy54bWysU8Fu2zAMvQ/YPwi6L3aytG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k0z+fz26uIkl0uO/ThqwLDolFypK0kssRx&#10;48OQOqbEWhbWrdZpM9r+5iDM6MkuHUYr9LuetVXJb8bud1CdaCiEYd/eyXVLpTfCh2eBtGDqlkQb&#10;nuioNXQlh7PFWQP442/+mE+8U5SzjgRTckuK5kx/s7SPqK3RwNHYJWN6m19F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7jXNb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208D9741" w14:textId="72F057B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C3EA" w14:textId="70928B0A" w:rsidR="0069449C" w:rsidRPr="00327320" w:rsidRDefault="00723BD2">
    <w:pPr>
      <w:pStyle w:val="Footer"/>
      <w:jc w:val="right"/>
    </w:pPr>
    <w:r>
      <w:rPr>
        <w:noProof/>
      </w:rPr>
      <mc:AlternateContent>
        <mc:Choice Requires="wps">
          <w:drawing>
            <wp:anchor distT="0" distB="0" distL="0" distR="0" simplePos="0" relativeHeight="251658252" behindDoc="0" locked="0" layoutInCell="1" allowOverlap="1" wp14:anchorId="40ECEB5B" wp14:editId="7FF90D5B">
              <wp:simplePos x="635" y="635"/>
              <wp:positionH relativeFrom="page">
                <wp:align>center</wp:align>
              </wp:positionH>
              <wp:positionV relativeFrom="page">
                <wp:align>bottom</wp:align>
              </wp:positionV>
              <wp:extent cx="622300" cy="404495"/>
              <wp:effectExtent l="0" t="0" r="6350" b="0"/>
              <wp:wrapNone/>
              <wp:docPr id="178418958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835F533" w14:textId="690C5AF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CEB5B" id="_x0000_t202" coordsize="21600,21600" o:spt="202" path="m,l,21600r21600,l21600,xe">
              <v:stroke joinstyle="miter"/>
              <v:path gradientshapeok="t" o:connecttype="rect"/>
            </v:shapetype>
            <v:shape id="Text Box 33" o:spid="_x0000_s1033" type="#_x0000_t202" alt="OFFICIAL" style="position:absolute;left:0;text-align:left;margin-left:0;margin-top:0;width:49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IxQrPkNAgAAHQQA&#10;AA4AAAAAAAAAAAAAAAAALgIAAGRycy9lMm9Eb2MueG1sUEsBAi0AFAAGAAgAAAAhAFanuMraAAAA&#10;AwEAAA8AAAAAAAAAAAAAAAAAZwQAAGRycy9kb3ducmV2LnhtbFBLBQYAAAAABAAEAPMAAABuBQAA&#10;AAA=&#10;" filled="f" stroked="f">
              <v:fill o:detectmouseclick="t"/>
              <v:textbox style="mso-fit-shape-to-text:t" inset="0,0,0,15pt">
                <w:txbxContent>
                  <w:p w14:paraId="1835F533" w14:textId="690C5AF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sdt>
    <w:sdtPr>
      <w:id w:val="166296175"/>
      <w:docPartObj>
        <w:docPartGallery w:val="Page Numbers (Bottom of Page)"/>
        <w:docPartUnique/>
      </w:docPartObj>
    </w:sdtPr>
    <w:sdtEndPr/>
    <w:sdtContent>
      <w:p w14:paraId="7B20FA2E" w14:textId="5F163FEB" w:rsidR="0069449C" w:rsidRPr="00327320" w:rsidRDefault="0069449C">
        <w:pPr>
          <w:pStyle w:val="Footer"/>
          <w:jc w:val="right"/>
        </w:pPr>
        <w:r w:rsidRPr="00327320">
          <w:fldChar w:fldCharType="begin"/>
        </w:r>
        <w:r w:rsidRPr="00327320">
          <w:instrText xml:space="preserve"> PAGE   \* MERGEFORMAT </w:instrText>
        </w:r>
        <w:r w:rsidRPr="00327320">
          <w:fldChar w:fldCharType="separate"/>
        </w:r>
        <w:r w:rsidRPr="00327320">
          <w:t>2</w:t>
        </w:r>
        <w:r w:rsidRPr="00327320">
          <w:fldChar w:fldCharType="end"/>
        </w:r>
      </w:p>
    </w:sdtContent>
  </w:sdt>
  <w:p w14:paraId="6154D69F" w14:textId="77777777" w:rsidR="00A6278D" w:rsidRPr="00327320" w:rsidRDefault="00A6278D" w:rsidP="00A6278D">
    <w:pPr>
      <w:pStyle w:val="Footer"/>
    </w:pPr>
    <w:r w:rsidRPr="009138F7">
      <w:rPr>
        <w:sz w:val="18"/>
      </w:rPr>
      <w:t>Draft Greenhouse Gas Emissions Estimation and Reporting Guidelines for Agriculture, Fisheries and Forestry</w:t>
    </w:r>
  </w:p>
  <w:p w14:paraId="7FCCA5E5" w14:textId="77777777" w:rsidR="0069449C" w:rsidRPr="00327320" w:rsidRDefault="0069449C" w:rsidP="009D5E93">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EC25" w14:textId="73AFECF2" w:rsidR="00F31F48" w:rsidRPr="00327320" w:rsidRDefault="00723BD2">
    <w:pPr>
      <w:pStyle w:val="Footer"/>
      <w:jc w:val="right"/>
    </w:pPr>
    <w:r>
      <w:rPr>
        <w:noProof/>
      </w:rPr>
      <mc:AlternateContent>
        <mc:Choice Requires="wps">
          <w:drawing>
            <wp:anchor distT="0" distB="0" distL="0" distR="0" simplePos="0" relativeHeight="251658253" behindDoc="0" locked="0" layoutInCell="1" allowOverlap="1" wp14:anchorId="3F21E644" wp14:editId="31A442B0">
              <wp:simplePos x="635" y="635"/>
              <wp:positionH relativeFrom="page">
                <wp:align>center</wp:align>
              </wp:positionH>
              <wp:positionV relativeFrom="page">
                <wp:align>bottom</wp:align>
              </wp:positionV>
              <wp:extent cx="622300" cy="404495"/>
              <wp:effectExtent l="0" t="0" r="6350" b="0"/>
              <wp:wrapNone/>
              <wp:docPr id="458299969"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11FD5E5" w14:textId="0D5D6A0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21E644" id="_x0000_t202" coordsize="21600,21600" o:spt="202" path="m,l,21600r21600,l21600,xe">
              <v:stroke joinstyle="miter"/>
              <v:path gradientshapeok="t" o:connecttype="rect"/>
            </v:shapetype>
            <v:shape id="Text Box 34" o:spid="_x0000_s1040" type="#_x0000_t202" alt="OFFICIAL" style="position:absolute;left:0;text-align:left;margin-left:0;margin-top:0;width:49pt;height:31.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CWMsFm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111FD5E5" w14:textId="0D5D6A0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sdt>
    <w:sdtPr>
      <w:id w:val="1650947067"/>
      <w:docPartObj>
        <w:docPartGallery w:val="Page Numbers (Bottom of Page)"/>
        <w:docPartUnique/>
      </w:docPartObj>
    </w:sdtPr>
    <w:sdtEndPr/>
    <w:sdtContent>
      <w:p w14:paraId="67E201CF" w14:textId="77777777" w:rsidR="00F31F48" w:rsidRPr="00327320" w:rsidRDefault="00F31F48">
        <w:pPr>
          <w:pStyle w:val="Footer"/>
          <w:jc w:val="right"/>
        </w:pPr>
        <w:r w:rsidRPr="00327320">
          <w:fldChar w:fldCharType="begin"/>
        </w:r>
        <w:r w:rsidRPr="00327320">
          <w:instrText xml:space="preserve"> PAGE   \* MERGEFORMAT </w:instrText>
        </w:r>
        <w:r w:rsidRPr="00327320">
          <w:fldChar w:fldCharType="separate"/>
        </w:r>
        <w:r w:rsidRPr="00327320">
          <w:t>2</w:t>
        </w:r>
        <w:r w:rsidRPr="00327320">
          <w:fldChar w:fldCharType="end"/>
        </w:r>
      </w:p>
    </w:sdtContent>
  </w:sdt>
  <w:p w14:paraId="646C4F25" w14:textId="77777777" w:rsidR="00F31F48" w:rsidRPr="00327320" w:rsidRDefault="00F31F48" w:rsidP="009D5E9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5D1D7" w14:textId="77777777" w:rsidR="00C44489" w:rsidRPr="00327320" w:rsidRDefault="00C44489" w:rsidP="009D5E93">
      <w:pPr>
        <w:spacing w:after="0" w:line="240" w:lineRule="auto"/>
      </w:pPr>
      <w:r w:rsidRPr="00327320">
        <w:separator/>
      </w:r>
    </w:p>
  </w:footnote>
  <w:footnote w:type="continuationSeparator" w:id="0">
    <w:p w14:paraId="0FF6CFA2" w14:textId="77777777" w:rsidR="00C44489" w:rsidRPr="00327320" w:rsidRDefault="00C44489" w:rsidP="009D5E93">
      <w:pPr>
        <w:spacing w:after="0" w:line="240" w:lineRule="auto"/>
      </w:pPr>
      <w:r w:rsidRPr="00327320">
        <w:continuationSeparator/>
      </w:r>
    </w:p>
  </w:footnote>
  <w:footnote w:id="1">
    <w:p w14:paraId="1CAFAF9D" w14:textId="77777777" w:rsidR="00171AFC" w:rsidRPr="00327320" w:rsidRDefault="00171AFC" w:rsidP="00171AFC">
      <w:pPr>
        <w:pStyle w:val="FootnoteText"/>
      </w:pPr>
      <w:r w:rsidRPr="00327320">
        <w:rPr>
          <w:rStyle w:val="FootnoteReference"/>
        </w:rPr>
        <w:footnoteRef/>
      </w:r>
      <w:r w:rsidRPr="00327320">
        <w:t xml:space="preserve"> The agriculture sector methods in the National Inventory Report are currently being updated. The methods provided in the Guidance reflect the most up to date information on the proposed changes and may be revised before publication.</w:t>
      </w:r>
    </w:p>
    <w:p w14:paraId="1AF0E09F" w14:textId="77777777" w:rsidR="00171AFC" w:rsidRPr="00327320" w:rsidRDefault="00171AFC" w:rsidP="00171AFC">
      <w:pPr>
        <w:pStyle w:val="FootnoteText"/>
      </w:pPr>
    </w:p>
  </w:footnote>
  <w:footnote w:id="2">
    <w:p w14:paraId="62E5E5DD" w14:textId="77777777" w:rsidR="006F4A81" w:rsidRPr="00327320" w:rsidRDefault="006F4A81" w:rsidP="006F4A81">
      <w:pPr>
        <w:pStyle w:val="FootnoteText"/>
      </w:pPr>
      <w:r w:rsidRPr="00327320">
        <w:rPr>
          <w:rStyle w:val="FootnoteReference"/>
        </w:rPr>
        <w:footnoteRef/>
      </w:r>
      <w:r w:rsidRPr="00327320">
        <w:t xml:space="preserve"> eWater Toolkit climate dataset is available at: https://toolkit.ewater.org.au/Tools/Category-Climate</w:t>
      </w:r>
    </w:p>
  </w:footnote>
  <w:footnote w:id="3">
    <w:p w14:paraId="28B02A40" w14:textId="77777777" w:rsidR="006F4A81" w:rsidRPr="00327320" w:rsidRDefault="006F4A81" w:rsidP="006F4A81">
      <w:pPr>
        <w:pStyle w:val="FootnoteText"/>
      </w:pPr>
      <w:r w:rsidRPr="00327320">
        <w:rPr>
          <w:rStyle w:val="FootnoteReference"/>
        </w:rPr>
        <w:footnoteRef/>
      </w:r>
      <w:r w:rsidRPr="00327320">
        <w:t xml:space="preserve"> TERN actual evapotranspiration dataset is available at: https://portal.tern.org.au/metadata/TERN/9fefa68b-dbed-4c20-88db-a9429fb4ba97</w:t>
      </w:r>
    </w:p>
  </w:footnote>
  <w:footnote w:id="4">
    <w:p w14:paraId="1BF28468" w14:textId="5440BD18" w:rsidR="00885F41" w:rsidRPr="00327320" w:rsidRDefault="00885F41">
      <w:pPr>
        <w:pStyle w:val="FootnoteText"/>
      </w:pPr>
      <w:r w:rsidRPr="00327320">
        <w:rPr>
          <w:rStyle w:val="FootnoteReference"/>
        </w:rPr>
        <w:footnoteRef/>
      </w:r>
      <w:r w:rsidRPr="00327320">
        <w:t xml:space="preserve"> </w:t>
      </w:r>
      <w:r w:rsidR="007769D4" w:rsidRPr="00327320">
        <w:t xml:space="preserve">The NIR uses the Soil and Landscape Grid of Australia Drained Upper Limit Volumetric Water Content 0-30cm for soil water holding capacity. </w:t>
      </w:r>
      <w:r w:rsidRPr="00327320">
        <w:t>More information is available at: https://esoil.io/TERNLandscapes/Public/Pages/SLGA/index.html</w:t>
      </w:r>
    </w:p>
  </w:footnote>
  <w:footnote w:id="5">
    <w:p w14:paraId="0951A05C" w14:textId="77777777" w:rsidR="006F4A81" w:rsidRPr="00327320" w:rsidRDefault="006F4A81" w:rsidP="006F4A81">
      <w:pPr>
        <w:pStyle w:val="FootnoteText"/>
      </w:pPr>
      <w:r w:rsidRPr="00327320">
        <w:rPr>
          <w:rStyle w:val="FootnoteReference"/>
        </w:rPr>
        <w:footnoteRef/>
      </w:r>
      <w:r w:rsidRPr="00327320">
        <w:t xml:space="preserve"> Department of Primary Industries and Regional Development water tool is available at: https://www.dpird.wa.gov.au/online-tools/rain-and-irrigation-calculators/soil-water-tool/</w:t>
      </w:r>
    </w:p>
  </w:footnote>
  <w:footnote w:id="6">
    <w:p w14:paraId="1B81AB5C" w14:textId="77777777" w:rsidR="006F4A81" w:rsidRPr="00327320" w:rsidRDefault="006F4A81" w:rsidP="006F4A81">
      <w:pPr>
        <w:pStyle w:val="FootnoteText"/>
      </w:pPr>
      <w:r w:rsidRPr="00327320">
        <w:rPr>
          <w:rStyle w:val="FootnoteReference"/>
        </w:rPr>
        <w:footnoteRef/>
      </w:r>
      <w:r w:rsidRPr="00327320">
        <w:t xml:space="preserve"> My Climate View climate dataset is available at: https://myclimateview.com.au/</w:t>
      </w:r>
    </w:p>
  </w:footnote>
  <w:footnote w:id="7">
    <w:p w14:paraId="5897BC44" w14:textId="77777777" w:rsidR="006F4A81" w:rsidRPr="002D668A" w:rsidRDefault="006F4A81" w:rsidP="006F4A81">
      <w:pPr>
        <w:pStyle w:val="FootnoteText"/>
        <w:rPr>
          <w:lang w:val="en-NZ"/>
        </w:rPr>
      </w:pPr>
      <w:r w:rsidRPr="00327320">
        <w:rPr>
          <w:rStyle w:val="FootnoteReference"/>
        </w:rPr>
        <w:footnoteRef/>
      </w:r>
      <w:r w:rsidRPr="00327320">
        <w:t xml:space="preserve"> Bureau of Meteorology climate data is available at: https://www.bom.gov.au/climate/data/index.shtml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A1A9" w14:textId="0A1AC029" w:rsidR="00DD5C3E" w:rsidRPr="00327320" w:rsidRDefault="00723BD2">
    <w:pPr>
      <w:pStyle w:val="Header"/>
    </w:pPr>
    <w:r>
      <w:rPr>
        <w:noProof/>
      </w:rPr>
      <mc:AlternateContent>
        <mc:Choice Requires="wps">
          <w:drawing>
            <wp:anchor distT="0" distB="0" distL="0" distR="0" simplePos="0" relativeHeight="251658241" behindDoc="0" locked="0" layoutInCell="1" allowOverlap="1" wp14:anchorId="3F4AA88E" wp14:editId="1F3F220D">
              <wp:simplePos x="635" y="635"/>
              <wp:positionH relativeFrom="page">
                <wp:align>center</wp:align>
              </wp:positionH>
              <wp:positionV relativeFrom="page">
                <wp:align>top</wp:align>
              </wp:positionV>
              <wp:extent cx="622300" cy="404495"/>
              <wp:effectExtent l="0" t="0" r="6350" b="14605"/>
              <wp:wrapNone/>
              <wp:docPr id="54431863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F2EAAD9" w14:textId="2C5D1941"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AA88E" id="_x0000_t202" coordsize="21600,21600" o:spt="202" path="m,l,21600r21600,l21600,xe">
              <v:stroke joinstyle="miter"/>
              <v:path gradientshapeok="t" o:connecttype="rect"/>
            </v:shapetype>
            <v:shape id="Text Box 19" o:spid="_x0000_s1026"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WGDQIAAB0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XxsfwfViabyMCw8OLluqPZGBHwSnjZM7ZJq&#10;8ZEObaArOZwtzmrwP//mj/lEPEU560gxJbckac7Md0sLieJKxvQmv4ps+NG9Gw17aO+AdDilJ+Fk&#10;MmMemtHUHtoX0vMqFqKQsJLKlRxH8w4H6dJ7kGq1SkmkIydwY7dORujIVyTzuX8R3p0ZR1rVA4xy&#10;EsU74ofceDO41QGJ/rSVyO1A5Jly0mDa6/m9RJG//U9Zl1e9/AU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y9WFhg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F2EAAD9" w14:textId="2C5D1941"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D7C9" w14:textId="4952C653" w:rsidR="00E15F1A" w:rsidRPr="00327320" w:rsidRDefault="00723BD2">
    <w:pPr>
      <w:pStyle w:val="Header"/>
    </w:pPr>
    <w:r>
      <w:rPr>
        <w:noProof/>
      </w:rPr>
      <mc:AlternateContent>
        <mc:Choice Requires="wps">
          <w:drawing>
            <wp:anchor distT="0" distB="0" distL="0" distR="0" simplePos="0" relativeHeight="251658250" behindDoc="0" locked="0" layoutInCell="1" allowOverlap="1" wp14:anchorId="078F48A1" wp14:editId="7550D8DA">
              <wp:simplePos x="635" y="635"/>
              <wp:positionH relativeFrom="page">
                <wp:align>center</wp:align>
              </wp:positionH>
              <wp:positionV relativeFrom="page">
                <wp:align>top</wp:align>
              </wp:positionV>
              <wp:extent cx="622300" cy="404495"/>
              <wp:effectExtent l="0" t="0" r="6350" b="14605"/>
              <wp:wrapNone/>
              <wp:docPr id="14951921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F2FDD07" w14:textId="4A3F509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8F48A1" id="_x0000_t202" coordsize="21600,21600" o:spt="202" path="m,l,21600r21600,l21600,xe">
              <v:stroke joinstyle="miter"/>
              <v:path gradientshapeok="t" o:connecttype="rect"/>
            </v:shapetype>
            <v:shape id="Text Box 28" o:spid="_x0000_s1038" type="#_x0000_t202" alt="OFFICIAL" style="position:absolute;margin-left:0;margin-top:0;width:49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5F2FDD07" w14:textId="4A3F509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8B58" w14:textId="343806B3" w:rsidR="00E15F1A" w:rsidRPr="00327320" w:rsidRDefault="00723BD2">
    <w:pPr>
      <w:pStyle w:val="Header"/>
    </w:pPr>
    <w:r>
      <w:rPr>
        <w:noProof/>
      </w:rPr>
      <mc:AlternateContent>
        <mc:Choice Requires="wps">
          <w:drawing>
            <wp:anchor distT="0" distB="0" distL="0" distR="0" simplePos="0" relativeHeight="251658251" behindDoc="0" locked="0" layoutInCell="1" allowOverlap="1" wp14:anchorId="6465CD4D" wp14:editId="52BCC14D">
              <wp:simplePos x="635" y="635"/>
              <wp:positionH relativeFrom="page">
                <wp:align>center</wp:align>
              </wp:positionH>
              <wp:positionV relativeFrom="page">
                <wp:align>top</wp:align>
              </wp:positionV>
              <wp:extent cx="622300" cy="404495"/>
              <wp:effectExtent l="0" t="0" r="6350" b="14605"/>
              <wp:wrapNone/>
              <wp:docPr id="359469375"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63C6CF9" w14:textId="572D3D3C"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65CD4D" id="_x0000_t202" coordsize="21600,21600" o:spt="202" path="m,l,21600r21600,l21600,xe">
              <v:stroke joinstyle="miter"/>
              <v:path gradientshapeok="t" o:connecttype="rect"/>
            </v:shapetype>
            <v:shape id="Text Box 29" o:spid="_x0000_s1039" type="#_x0000_t202" alt="OFFICIAL" style="position:absolute;margin-left:0;margin-top:0;width:49pt;height:31.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063C6CF9" w14:textId="572D3D3C"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FFBC" w14:textId="4BBEE0BD" w:rsidR="00E15F1A" w:rsidRPr="00327320" w:rsidRDefault="00723BD2">
    <w:pPr>
      <w:pStyle w:val="Header"/>
    </w:pPr>
    <w:r>
      <w:rPr>
        <w:noProof/>
      </w:rPr>
      <mc:AlternateContent>
        <mc:Choice Requires="wps">
          <w:drawing>
            <wp:anchor distT="0" distB="0" distL="0" distR="0" simplePos="0" relativeHeight="251658249" behindDoc="0" locked="0" layoutInCell="1" allowOverlap="1" wp14:anchorId="74C09F27" wp14:editId="18E87E7B">
              <wp:simplePos x="635" y="635"/>
              <wp:positionH relativeFrom="page">
                <wp:align>center</wp:align>
              </wp:positionH>
              <wp:positionV relativeFrom="page">
                <wp:align>top</wp:align>
              </wp:positionV>
              <wp:extent cx="622300" cy="404495"/>
              <wp:effectExtent l="0" t="0" r="6350" b="14605"/>
              <wp:wrapNone/>
              <wp:docPr id="966142996"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EBA5C39" w14:textId="0E70DC77"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C09F27" id="_x0000_t202" coordsize="21600,21600" o:spt="202" path="m,l,21600r21600,l21600,xe">
              <v:stroke joinstyle="miter"/>
              <v:path gradientshapeok="t" o:connecttype="rect"/>
            </v:shapetype>
            <v:shape id="Text Box 27" o:spid="_x0000_s1041" type="#_x0000_t202" alt="OFFICIAL" style="position:absolute;margin-left:0;margin-top:0;width:49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3EBA5C39" w14:textId="0E70DC77"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BBE45" w14:textId="1837C076" w:rsidR="00DD5C3E" w:rsidRPr="00CC5289" w:rsidRDefault="00723BD2" w:rsidP="00723BD2">
    <w:pPr>
      <w:rPr>
        <w:color w:val="FF0000"/>
      </w:rPr>
    </w:pPr>
    <w:r>
      <w:rPr>
        <w:noProof/>
        <w:color w:val="FF0000"/>
      </w:rPr>
      <mc:AlternateContent>
        <mc:Choice Requires="wps">
          <w:drawing>
            <wp:anchor distT="0" distB="0" distL="0" distR="0" simplePos="0" relativeHeight="251658242" behindDoc="0" locked="0" layoutInCell="1" allowOverlap="1" wp14:anchorId="6C439BE0" wp14:editId="602DC97D">
              <wp:simplePos x="914400" y="450850"/>
              <wp:positionH relativeFrom="page">
                <wp:align>center</wp:align>
              </wp:positionH>
              <wp:positionV relativeFrom="page">
                <wp:align>top</wp:align>
              </wp:positionV>
              <wp:extent cx="622300" cy="404495"/>
              <wp:effectExtent l="0" t="0" r="6350" b="14605"/>
              <wp:wrapNone/>
              <wp:docPr id="194967186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01DCD4B" w14:textId="425997BA"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39BE0" id="_x0000_t202" coordsize="21600,21600" o:spt="202" path="m,l,21600r21600,l21600,xe">
              <v:stroke joinstyle="miter"/>
              <v:path gradientshapeok="t" o:connecttype="rect"/>
            </v:shapetype>
            <v:shape id="Text Box 20" o:spid="_x0000_s1027" type="#_x0000_t202" alt="OFFICIAL" style="position:absolute;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oLDQIAAB0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yrqfja2v4PqRFN5GBYenFw3VHsjAj4JTxumdkm1&#10;+EiHbqErOZwtzmrwP//mj/lEPEU560gxJbckac7a75YWEsWVjOlNfhXZ8KN7Nxr2YO6AdDilJ+Fk&#10;MmMetqOpPZgX0vMqFqKQsJLKlRxH8w4H6dJ7kGq1SkmkIydwY7dORujIVyTzuX8R3p0ZR1rVA4xy&#10;EsU74ofceDO41QGJ/rSVyO1A5Jly0mDa6/m9RJG//U9Zl1e9/AU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pVYqCw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701DCD4B" w14:textId="425997BA"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CBAD" w14:textId="5549CA4D" w:rsidR="00DD5C3E" w:rsidRPr="00327320" w:rsidRDefault="00723BD2">
    <w:pPr>
      <w:pStyle w:val="Header"/>
    </w:pPr>
    <w:r>
      <w:rPr>
        <w:noProof/>
      </w:rPr>
      <mc:AlternateContent>
        <mc:Choice Requires="wps">
          <w:drawing>
            <wp:anchor distT="0" distB="0" distL="0" distR="0" simplePos="0" relativeHeight="251658240" behindDoc="0" locked="0" layoutInCell="1" allowOverlap="1" wp14:anchorId="0AE2D10E" wp14:editId="59A711EB">
              <wp:simplePos x="635" y="635"/>
              <wp:positionH relativeFrom="page">
                <wp:align>center</wp:align>
              </wp:positionH>
              <wp:positionV relativeFrom="page">
                <wp:align>top</wp:align>
              </wp:positionV>
              <wp:extent cx="622300" cy="404495"/>
              <wp:effectExtent l="0" t="0" r="6350" b="14605"/>
              <wp:wrapNone/>
              <wp:docPr id="1880347982"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15E78CA" w14:textId="704C971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2D10E" id="_x0000_t202" coordsize="21600,21600" o:spt="202" path="m,l,21600r21600,l21600,xe">
              <v:stroke joinstyle="miter"/>
              <v:path gradientshapeok="t" o:connecttype="rect"/>
            </v:shapetype>
            <v:shape id="Text Box 18" o:spid="_x0000_s1029"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g2DQIAAB0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yvq/mpsfwfViabyMCw8OLluqfZGBHwWnjZM7ZJq&#10;8YmOWkNXcjhbnDXgf/zNH/OJeIpy1pFiSm5J0pzpb5YWEsWVjOltfh3Z8KN7Nxr2YO6BdDilJ+Fk&#10;MmMe6tGsPZhX0vMqFqKQsJLKlRxH8x4H6dJ7kGq1SkmkIydwY7dORujIVyTzpX8V3p0ZR1rVI4xy&#10;EsU74ofceDO41QGJ/rSVyO1A5Jly0mDa6/m9RJH/+p+yLq96+RM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yOmYNg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115E78CA" w14:textId="704C9713"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815E" w14:textId="13548EED" w:rsidR="00E15F1A" w:rsidRPr="00327320" w:rsidRDefault="00723BD2">
    <w:pPr>
      <w:pStyle w:val="Header"/>
    </w:pPr>
    <w:r>
      <w:rPr>
        <w:noProof/>
      </w:rPr>
      <mc:AlternateContent>
        <mc:Choice Requires="wps">
          <w:drawing>
            <wp:anchor distT="0" distB="0" distL="0" distR="0" simplePos="0" relativeHeight="251658244" behindDoc="0" locked="0" layoutInCell="1" allowOverlap="1" wp14:anchorId="2DFBDB96" wp14:editId="14405A82">
              <wp:simplePos x="635" y="635"/>
              <wp:positionH relativeFrom="page">
                <wp:align>center</wp:align>
              </wp:positionH>
              <wp:positionV relativeFrom="page">
                <wp:align>top</wp:align>
              </wp:positionV>
              <wp:extent cx="622300" cy="404495"/>
              <wp:effectExtent l="0" t="0" r="6350" b="14605"/>
              <wp:wrapNone/>
              <wp:docPr id="1871191653"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46AD5D9" w14:textId="319AAD6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BDB96" id="_x0000_t202" coordsize="21600,21600" o:spt="202" path="m,l,21600r21600,l21600,xe">
              <v:stroke joinstyle="miter"/>
              <v:path gradientshapeok="t" o:connecttype="rect"/>
            </v:shapetype>
            <v:shape id="Text Box 22" o:spid="_x0000_s1031" type="#_x0000_t202" alt="OFFICIAL" style="position:absolute;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9DQIAAB0EAAAOAAAAZHJzL2Uyb0RvYy54bWysU8Fu2zAMvQ/YPwi6L3ayNFi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Eavg/Q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46AD5D9" w14:textId="319AAD6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33B8" w14:textId="4CE43CB5" w:rsidR="00E15F1A" w:rsidRPr="00327320" w:rsidRDefault="00723BD2">
    <w:pPr>
      <w:pStyle w:val="Header"/>
    </w:pPr>
    <w:r>
      <w:rPr>
        <w:noProof/>
      </w:rPr>
      <mc:AlternateContent>
        <mc:Choice Requires="wps">
          <w:drawing>
            <wp:anchor distT="0" distB="0" distL="0" distR="0" simplePos="0" relativeHeight="251658245" behindDoc="0" locked="0" layoutInCell="1" allowOverlap="1" wp14:anchorId="6AF9C810" wp14:editId="33404014">
              <wp:simplePos x="635" y="635"/>
              <wp:positionH relativeFrom="page">
                <wp:align>center</wp:align>
              </wp:positionH>
              <wp:positionV relativeFrom="page">
                <wp:align>top</wp:align>
              </wp:positionV>
              <wp:extent cx="622300" cy="404495"/>
              <wp:effectExtent l="0" t="0" r="6350" b="14605"/>
              <wp:wrapNone/>
              <wp:docPr id="1376019395"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64D8FAF" w14:textId="788E0E21"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F9C810" id="_x0000_t202" coordsize="21600,21600" o:spt="202" path="m,l,21600r21600,l21600,xe">
              <v:stroke joinstyle="miter"/>
              <v:path gradientshapeok="t" o:connecttype="rect"/>
            </v:shapetype>
            <v:shape id="Text Box 23" o:spid="_x0000_s1032" type="#_x0000_t202" alt="OFFICIAL" style="position:absolute;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fill o:detectmouseclick="t"/>
              <v:textbox style="mso-fit-shape-to-text:t" inset="0,15pt,0,0">
                <w:txbxContent>
                  <w:p w14:paraId="564D8FAF" w14:textId="788E0E21"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7971" w14:textId="6E8F54B6" w:rsidR="00E15F1A" w:rsidRPr="00327320" w:rsidRDefault="00723BD2">
    <w:pPr>
      <w:pStyle w:val="Header"/>
    </w:pPr>
    <w:r>
      <w:rPr>
        <w:noProof/>
      </w:rPr>
      <mc:AlternateContent>
        <mc:Choice Requires="wps">
          <w:drawing>
            <wp:anchor distT="0" distB="0" distL="0" distR="0" simplePos="0" relativeHeight="251658243" behindDoc="0" locked="0" layoutInCell="1" allowOverlap="1" wp14:anchorId="0BB1C3E1" wp14:editId="319B03A1">
              <wp:simplePos x="635" y="635"/>
              <wp:positionH relativeFrom="page">
                <wp:align>center</wp:align>
              </wp:positionH>
              <wp:positionV relativeFrom="page">
                <wp:align>top</wp:align>
              </wp:positionV>
              <wp:extent cx="622300" cy="404495"/>
              <wp:effectExtent l="0" t="0" r="6350" b="14605"/>
              <wp:wrapNone/>
              <wp:docPr id="25077484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8543E88" w14:textId="62EFB7A7"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1C3E1" id="_x0000_t202" coordsize="21600,21600" o:spt="202" path="m,l,21600r21600,l21600,xe">
              <v:stroke joinstyle="miter"/>
              <v:path gradientshapeok="t" o:connecttype="rect"/>
            </v:shapetype>
            <v:shape id="Text Box 21" o:spid="_x0000_s1034"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e7DAIAAB0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RV1nwpH1waqA03l4bjw4OSypdorEfBJeNowtUuq&#10;xUc6ag1dyeFkcdaA//2RP+YT8RTlrCPFlNySpDnTPy0tJIorGeOb/Cqy4Qf3ZjDsztwB6XBMT8LJ&#10;ZMY81INZezAvpOdFLEQhYSWVKzkO5h0epUvvQarFIiWRjpzAlV07GaEjX5HM5/5FeHdiHGlVDzDI&#10;SRRviD/mxpvBLXZI9KetXIg8UU4aTHs9vZco8tf/Kevyqud/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maje7DAIAAB0EAAAO&#10;AAAAAAAAAAAAAAAAAC4CAABkcnMvZTJvRG9jLnhtbFBLAQItABQABgAIAAAAIQC1VGR12QAAAAMB&#10;AAAPAAAAAAAAAAAAAAAAAGYEAABkcnMvZG93bnJldi54bWxQSwUGAAAAAAQABADzAAAAbAUAAAAA&#10;" filled="f" stroked="f">
              <v:fill o:detectmouseclick="t"/>
              <v:textbox style="mso-fit-shape-to-text:t" inset="0,15pt,0,0">
                <w:txbxContent>
                  <w:p w14:paraId="48543E88" w14:textId="62EFB7A7"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E91B4" w14:textId="185816FC" w:rsidR="00672834" w:rsidRPr="00327320" w:rsidRDefault="00723BD2">
    <w:pPr>
      <w:pStyle w:val="Header"/>
    </w:pPr>
    <w:r>
      <w:rPr>
        <w:noProof/>
      </w:rPr>
      <mc:AlternateContent>
        <mc:Choice Requires="wps">
          <w:drawing>
            <wp:anchor distT="0" distB="0" distL="0" distR="0" simplePos="0" relativeHeight="251658247" behindDoc="0" locked="0" layoutInCell="1" allowOverlap="1" wp14:anchorId="06768BF4" wp14:editId="1833DBF9">
              <wp:simplePos x="635" y="635"/>
              <wp:positionH relativeFrom="page">
                <wp:align>center</wp:align>
              </wp:positionH>
              <wp:positionV relativeFrom="page">
                <wp:align>top</wp:align>
              </wp:positionV>
              <wp:extent cx="622300" cy="404495"/>
              <wp:effectExtent l="0" t="0" r="6350" b="14605"/>
              <wp:wrapNone/>
              <wp:docPr id="448999841"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AE06F21" w14:textId="2F1412C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768BF4" id="_x0000_t202" coordsize="21600,21600" o:spt="202" path="m,l,21600r21600,l21600,xe">
              <v:stroke joinstyle="miter"/>
              <v:path gradientshapeok="t" o:connecttype="rect"/>
            </v:shapetype>
            <v:shape id="Text Box 25" o:spid="_x0000_s1035" type="#_x0000_t202" alt="OFFICIAL" style="position:absolute;margin-left:0;margin-top:0;width:49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1AE06F21" w14:textId="2F1412C4"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B10D" w14:textId="1BA0398B" w:rsidR="00627F4A" w:rsidRPr="00327320" w:rsidRDefault="00723BD2">
    <w:pPr>
      <w:pStyle w:val="Header"/>
    </w:pPr>
    <w:r>
      <w:rPr>
        <w:noProof/>
      </w:rPr>
      <mc:AlternateContent>
        <mc:Choice Requires="wps">
          <w:drawing>
            <wp:anchor distT="0" distB="0" distL="0" distR="0" simplePos="0" relativeHeight="251658248" behindDoc="0" locked="0" layoutInCell="1" allowOverlap="1" wp14:anchorId="6CCC5672" wp14:editId="0D9E9E0D">
              <wp:simplePos x="635" y="635"/>
              <wp:positionH relativeFrom="page">
                <wp:align>center</wp:align>
              </wp:positionH>
              <wp:positionV relativeFrom="page">
                <wp:align>top</wp:align>
              </wp:positionV>
              <wp:extent cx="622300" cy="404495"/>
              <wp:effectExtent l="0" t="0" r="6350" b="14605"/>
              <wp:wrapNone/>
              <wp:docPr id="182550357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B7FE45A" w14:textId="54683938"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C5672" id="_x0000_t202" coordsize="21600,21600" o:spt="202" path="m,l,21600r21600,l21600,xe">
              <v:stroke joinstyle="miter"/>
              <v:path gradientshapeok="t" o:connecttype="rect"/>
            </v:shapetype>
            <v:shape id="Text Box 26" o:spid="_x0000_s1036"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5B7FE45A" w14:textId="54683938"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C7AF" w14:textId="367BB554" w:rsidR="00672834" w:rsidRPr="00327320" w:rsidRDefault="00723BD2">
    <w:pPr>
      <w:pStyle w:val="Header"/>
    </w:pPr>
    <w:r>
      <w:rPr>
        <w:noProof/>
      </w:rPr>
      <mc:AlternateContent>
        <mc:Choice Requires="wps">
          <w:drawing>
            <wp:anchor distT="0" distB="0" distL="0" distR="0" simplePos="0" relativeHeight="251658246" behindDoc="0" locked="0" layoutInCell="1" allowOverlap="1" wp14:anchorId="42E8187B" wp14:editId="2280E8AE">
              <wp:simplePos x="635" y="635"/>
              <wp:positionH relativeFrom="page">
                <wp:align>center</wp:align>
              </wp:positionH>
              <wp:positionV relativeFrom="page">
                <wp:align>top</wp:align>
              </wp:positionV>
              <wp:extent cx="622300" cy="404495"/>
              <wp:effectExtent l="0" t="0" r="6350" b="14605"/>
              <wp:wrapNone/>
              <wp:docPr id="101224964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127289F" w14:textId="364E470F"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8187B" id="_x0000_t202" coordsize="21600,21600" o:spt="202" path="m,l,21600r21600,l21600,xe">
              <v:stroke joinstyle="miter"/>
              <v:path gradientshapeok="t" o:connecttype="rect"/>
            </v:shapetype>
            <v:shape id="Text Box 24" o:spid="_x0000_s1037"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OiDQIAABw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6qSz8bud1CdaCgPw76Dk+uGSm9EwCfhacHULYkW&#10;H+nQLXQlh7PFWQ3+59/8MZ94pyhnHQmm5JYUzVn73dI+oraSMb3JryIZfnTvRsMezB2QDKf0IpxM&#10;ZszDdjS1B/NCcl7FQhQSVlK5kuNo3uGgXHoOUq1WKYlk5ARu7NbJCB3pilw+9y/CuzPhSJt6gFFN&#10;onjH+5Abbwa3OiCxn5YSqR2IPDNOEkxrPT+XqPG3/ynr8qiXv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lsmjo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6127289F" w14:textId="364E470F" w:rsidR="00723BD2" w:rsidRPr="00723BD2" w:rsidRDefault="00723BD2" w:rsidP="00723BD2">
                    <w:pPr>
                      <w:spacing w:after="0"/>
                      <w:rPr>
                        <w:rFonts w:ascii="Aptos" w:eastAsia="Aptos" w:hAnsi="Aptos" w:cs="Aptos"/>
                        <w:noProof/>
                        <w:color w:val="FF0000"/>
                        <w:sz w:val="24"/>
                        <w:szCs w:val="24"/>
                      </w:rPr>
                    </w:pPr>
                    <w:r w:rsidRPr="00723BD2">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5731"/>
    <w:multiLevelType w:val="multilevel"/>
    <w:tmpl w:val="7696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D246F"/>
    <w:multiLevelType w:val="multilevel"/>
    <w:tmpl w:val="E7BC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A4C98"/>
    <w:multiLevelType w:val="multilevel"/>
    <w:tmpl w:val="68C0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24564"/>
    <w:multiLevelType w:val="multilevel"/>
    <w:tmpl w:val="B0C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D296E"/>
    <w:multiLevelType w:val="hybridMultilevel"/>
    <w:tmpl w:val="C098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745825"/>
    <w:multiLevelType w:val="hybridMultilevel"/>
    <w:tmpl w:val="A1EED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37959"/>
    <w:multiLevelType w:val="hybridMultilevel"/>
    <w:tmpl w:val="F8825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026CC9"/>
    <w:multiLevelType w:val="multilevel"/>
    <w:tmpl w:val="4FA4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939E4"/>
    <w:multiLevelType w:val="multilevel"/>
    <w:tmpl w:val="3CF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CD598A"/>
    <w:multiLevelType w:val="hybridMultilevel"/>
    <w:tmpl w:val="A438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748735D"/>
    <w:multiLevelType w:val="multilevel"/>
    <w:tmpl w:val="2B30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93CFA"/>
    <w:multiLevelType w:val="hybridMultilevel"/>
    <w:tmpl w:val="E78EB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0EF50AC"/>
    <w:multiLevelType w:val="hybridMultilevel"/>
    <w:tmpl w:val="1AC44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DA27DB"/>
    <w:multiLevelType w:val="hybridMultilevel"/>
    <w:tmpl w:val="6910F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294ADC"/>
    <w:multiLevelType w:val="hybridMultilevel"/>
    <w:tmpl w:val="94CCE27A"/>
    <w:lvl w:ilvl="0" w:tplc="3DD0B866">
      <w:start w:val="1"/>
      <w:numFmt w:val="decimal"/>
      <w:lvlText w:val="%1."/>
      <w:lvlJc w:val="left"/>
      <w:pPr>
        <w:ind w:left="502"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C6F1031"/>
    <w:multiLevelType w:val="multilevel"/>
    <w:tmpl w:val="D36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51039"/>
    <w:multiLevelType w:val="hybridMultilevel"/>
    <w:tmpl w:val="2A648F54"/>
    <w:lvl w:ilvl="0" w:tplc="FEB4DC6C">
      <w:start w:val="1"/>
      <w:numFmt w:val="decimal"/>
      <w:lvlText w:val="%1."/>
      <w:lvlJc w:val="left"/>
      <w:pPr>
        <w:ind w:left="1440" w:hanging="360"/>
      </w:pPr>
    </w:lvl>
    <w:lvl w:ilvl="1" w:tplc="B20275B8">
      <w:start w:val="1"/>
      <w:numFmt w:val="decimal"/>
      <w:lvlText w:val="%2."/>
      <w:lvlJc w:val="left"/>
      <w:pPr>
        <w:ind w:left="1440" w:hanging="360"/>
      </w:pPr>
    </w:lvl>
    <w:lvl w:ilvl="2" w:tplc="70DE6086">
      <w:start w:val="1"/>
      <w:numFmt w:val="decimal"/>
      <w:lvlText w:val="%3."/>
      <w:lvlJc w:val="left"/>
      <w:pPr>
        <w:ind w:left="1440" w:hanging="360"/>
      </w:pPr>
    </w:lvl>
    <w:lvl w:ilvl="3" w:tplc="5A4ED35A">
      <w:start w:val="1"/>
      <w:numFmt w:val="decimal"/>
      <w:lvlText w:val="%4."/>
      <w:lvlJc w:val="left"/>
      <w:pPr>
        <w:ind w:left="1440" w:hanging="360"/>
      </w:pPr>
    </w:lvl>
    <w:lvl w:ilvl="4" w:tplc="A15E2AD8">
      <w:start w:val="1"/>
      <w:numFmt w:val="decimal"/>
      <w:lvlText w:val="%5."/>
      <w:lvlJc w:val="left"/>
      <w:pPr>
        <w:ind w:left="1440" w:hanging="360"/>
      </w:pPr>
    </w:lvl>
    <w:lvl w:ilvl="5" w:tplc="E5DAA2F2">
      <w:start w:val="1"/>
      <w:numFmt w:val="decimal"/>
      <w:lvlText w:val="%6."/>
      <w:lvlJc w:val="left"/>
      <w:pPr>
        <w:ind w:left="1440" w:hanging="360"/>
      </w:pPr>
    </w:lvl>
    <w:lvl w:ilvl="6" w:tplc="88B88730">
      <w:start w:val="1"/>
      <w:numFmt w:val="decimal"/>
      <w:lvlText w:val="%7."/>
      <w:lvlJc w:val="left"/>
      <w:pPr>
        <w:ind w:left="1440" w:hanging="360"/>
      </w:pPr>
    </w:lvl>
    <w:lvl w:ilvl="7" w:tplc="C79066F4">
      <w:start w:val="1"/>
      <w:numFmt w:val="decimal"/>
      <w:lvlText w:val="%8."/>
      <w:lvlJc w:val="left"/>
      <w:pPr>
        <w:ind w:left="1440" w:hanging="360"/>
      </w:pPr>
    </w:lvl>
    <w:lvl w:ilvl="8" w:tplc="FCBECAF2">
      <w:start w:val="1"/>
      <w:numFmt w:val="decimal"/>
      <w:lvlText w:val="%9."/>
      <w:lvlJc w:val="left"/>
      <w:pPr>
        <w:ind w:left="1440" w:hanging="360"/>
      </w:pPr>
    </w:lvl>
  </w:abstractNum>
  <w:abstractNum w:abstractNumId="17" w15:restartNumberingAfterBreak="0">
    <w:nsid w:val="511D1905"/>
    <w:multiLevelType w:val="multilevel"/>
    <w:tmpl w:val="0088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406720"/>
    <w:multiLevelType w:val="hybridMultilevel"/>
    <w:tmpl w:val="AF96A4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610F0"/>
    <w:multiLevelType w:val="hybridMultilevel"/>
    <w:tmpl w:val="FC2EF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4F29C6"/>
    <w:multiLevelType w:val="multilevel"/>
    <w:tmpl w:val="B97C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40F78"/>
    <w:multiLevelType w:val="multilevel"/>
    <w:tmpl w:val="22B2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B3086"/>
    <w:multiLevelType w:val="hybridMultilevel"/>
    <w:tmpl w:val="A5369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B24B7"/>
    <w:multiLevelType w:val="multilevel"/>
    <w:tmpl w:val="975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B60CDE"/>
    <w:multiLevelType w:val="hybridMultilevel"/>
    <w:tmpl w:val="46EC422A"/>
    <w:lvl w:ilvl="0" w:tplc="7E6A1620">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CFC58C3"/>
    <w:multiLevelType w:val="hybridMultilevel"/>
    <w:tmpl w:val="FB185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C6DCF"/>
    <w:multiLevelType w:val="hybridMultilevel"/>
    <w:tmpl w:val="FC0AB012"/>
    <w:lvl w:ilvl="0" w:tplc="14090001">
      <w:start w:val="1"/>
      <w:numFmt w:val="bullet"/>
      <w:lvlText w:val=""/>
      <w:lvlJc w:val="left"/>
      <w:pPr>
        <w:ind w:left="5400" w:hanging="360"/>
      </w:pPr>
      <w:rPr>
        <w:rFonts w:ascii="Symbol" w:hAnsi="Symbol" w:hint="default"/>
      </w:rPr>
    </w:lvl>
    <w:lvl w:ilvl="1" w:tplc="14090003" w:tentative="1">
      <w:start w:val="1"/>
      <w:numFmt w:val="bullet"/>
      <w:lvlText w:val="o"/>
      <w:lvlJc w:val="left"/>
      <w:pPr>
        <w:ind w:left="6120" w:hanging="360"/>
      </w:pPr>
      <w:rPr>
        <w:rFonts w:ascii="Courier New" w:hAnsi="Courier New" w:cs="Courier New" w:hint="default"/>
      </w:rPr>
    </w:lvl>
    <w:lvl w:ilvl="2" w:tplc="14090005" w:tentative="1">
      <w:start w:val="1"/>
      <w:numFmt w:val="bullet"/>
      <w:lvlText w:val=""/>
      <w:lvlJc w:val="left"/>
      <w:pPr>
        <w:ind w:left="6840" w:hanging="360"/>
      </w:pPr>
      <w:rPr>
        <w:rFonts w:ascii="Wingdings" w:hAnsi="Wingdings" w:hint="default"/>
      </w:rPr>
    </w:lvl>
    <w:lvl w:ilvl="3" w:tplc="14090001" w:tentative="1">
      <w:start w:val="1"/>
      <w:numFmt w:val="bullet"/>
      <w:lvlText w:val=""/>
      <w:lvlJc w:val="left"/>
      <w:pPr>
        <w:ind w:left="7560" w:hanging="360"/>
      </w:pPr>
      <w:rPr>
        <w:rFonts w:ascii="Symbol" w:hAnsi="Symbol" w:hint="default"/>
      </w:rPr>
    </w:lvl>
    <w:lvl w:ilvl="4" w:tplc="14090003" w:tentative="1">
      <w:start w:val="1"/>
      <w:numFmt w:val="bullet"/>
      <w:lvlText w:val="o"/>
      <w:lvlJc w:val="left"/>
      <w:pPr>
        <w:ind w:left="8280" w:hanging="360"/>
      </w:pPr>
      <w:rPr>
        <w:rFonts w:ascii="Courier New" w:hAnsi="Courier New" w:cs="Courier New" w:hint="default"/>
      </w:rPr>
    </w:lvl>
    <w:lvl w:ilvl="5" w:tplc="14090005" w:tentative="1">
      <w:start w:val="1"/>
      <w:numFmt w:val="bullet"/>
      <w:lvlText w:val=""/>
      <w:lvlJc w:val="left"/>
      <w:pPr>
        <w:ind w:left="9000" w:hanging="360"/>
      </w:pPr>
      <w:rPr>
        <w:rFonts w:ascii="Wingdings" w:hAnsi="Wingdings" w:hint="default"/>
      </w:rPr>
    </w:lvl>
    <w:lvl w:ilvl="6" w:tplc="14090001" w:tentative="1">
      <w:start w:val="1"/>
      <w:numFmt w:val="bullet"/>
      <w:lvlText w:val=""/>
      <w:lvlJc w:val="left"/>
      <w:pPr>
        <w:ind w:left="9720" w:hanging="360"/>
      </w:pPr>
      <w:rPr>
        <w:rFonts w:ascii="Symbol" w:hAnsi="Symbol" w:hint="default"/>
      </w:rPr>
    </w:lvl>
    <w:lvl w:ilvl="7" w:tplc="14090003" w:tentative="1">
      <w:start w:val="1"/>
      <w:numFmt w:val="bullet"/>
      <w:lvlText w:val="o"/>
      <w:lvlJc w:val="left"/>
      <w:pPr>
        <w:ind w:left="10440" w:hanging="360"/>
      </w:pPr>
      <w:rPr>
        <w:rFonts w:ascii="Courier New" w:hAnsi="Courier New" w:cs="Courier New" w:hint="default"/>
      </w:rPr>
    </w:lvl>
    <w:lvl w:ilvl="8" w:tplc="14090005" w:tentative="1">
      <w:start w:val="1"/>
      <w:numFmt w:val="bullet"/>
      <w:lvlText w:val=""/>
      <w:lvlJc w:val="left"/>
      <w:pPr>
        <w:ind w:left="11160" w:hanging="360"/>
      </w:pPr>
      <w:rPr>
        <w:rFonts w:ascii="Wingdings" w:hAnsi="Wingdings" w:hint="default"/>
      </w:rPr>
    </w:lvl>
  </w:abstractNum>
  <w:abstractNum w:abstractNumId="27" w15:restartNumberingAfterBreak="0">
    <w:nsid w:val="6E2E2C53"/>
    <w:multiLevelType w:val="multilevel"/>
    <w:tmpl w:val="FF00411A"/>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383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E7020D1"/>
    <w:multiLevelType w:val="hybridMultilevel"/>
    <w:tmpl w:val="2E8E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3914CFF"/>
    <w:multiLevelType w:val="hybridMultilevel"/>
    <w:tmpl w:val="0C546CB8"/>
    <w:lvl w:ilvl="0" w:tplc="14090001">
      <w:start w:val="1"/>
      <w:numFmt w:val="bullet"/>
      <w:lvlText w:val=""/>
      <w:lvlJc w:val="left"/>
      <w:pPr>
        <w:ind w:left="779" w:hanging="360"/>
      </w:pPr>
      <w:rPr>
        <w:rFonts w:ascii="Symbol" w:hAnsi="Symbol" w:hint="default"/>
      </w:rPr>
    </w:lvl>
    <w:lvl w:ilvl="1" w:tplc="14090003" w:tentative="1">
      <w:start w:val="1"/>
      <w:numFmt w:val="bullet"/>
      <w:lvlText w:val="o"/>
      <w:lvlJc w:val="left"/>
      <w:pPr>
        <w:ind w:left="1499" w:hanging="360"/>
      </w:pPr>
      <w:rPr>
        <w:rFonts w:ascii="Courier New" w:hAnsi="Courier New" w:cs="Courier New" w:hint="default"/>
      </w:rPr>
    </w:lvl>
    <w:lvl w:ilvl="2" w:tplc="14090005" w:tentative="1">
      <w:start w:val="1"/>
      <w:numFmt w:val="bullet"/>
      <w:lvlText w:val=""/>
      <w:lvlJc w:val="left"/>
      <w:pPr>
        <w:ind w:left="2219" w:hanging="360"/>
      </w:pPr>
      <w:rPr>
        <w:rFonts w:ascii="Wingdings" w:hAnsi="Wingdings" w:hint="default"/>
      </w:rPr>
    </w:lvl>
    <w:lvl w:ilvl="3" w:tplc="14090001" w:tentative="1">
      <w:start w:val="1"/>
      <w:numFmt w:val="bullet"/>
      <w:lvlText w:val=""/>
      <w:lvlJc w:val="left"/>
      <w:pPr>
        <w:ind w:left="2939" w:hanging="360"/>
      </w:pPr>
      <w:rPr>
        <w:rFonts w:ascii="Symbol" w:hAnsi="Symbol" w:hint="default"/>
      </w:rPr>
    </w:lvl>
    <w:lvl w:ilvl="4" w:tplc="14090003" w:tentative="1">
      <w:start w:val="1"/>
      <w:numFmt w:val="bullet"/>
      <w:lvlText w:val="o"/>
      <w:lvlJc w:val="left"/>
      <w:pPr>
        <w:ind w:left="3659" w:hanging="360"/>
      </w:pPr>
      <w:rPr>
        <w:rFonts w:ascii="Courier New" w:hAnsi="Courier New" w:cs="Courier New" w:hint="default"/>
      </w:rPr>
    </w:lvl>
    <w:lvl w:ilvl="5" w:tplc="14090005" w:tentative="1">
      <w:start w:val="1"/>
      <w:numFmt w:val="bullet"/>
      <w:lvlText w:val=""/>
      <w:lvlJc w:val="left"/>
      <w:pPr>
        <w:ind w:left="4379" w:hanging="360"/>
      </w:pPr>
      <w:rPr>
        <w:rFonts w:ascii="Wingdings" w:hAnsi="Wingdings" w:hint="default"/>
      </w:rPr>
    </w:lvl>
    <w:lvl w:ilvl="6" w:tplc="14090001" w:tentative="1">
      <w:start w:val="1"/>
      <w:numFmt w:val="bullet"/>
      <w:lvlText w:val=""/>
      <w:lvlJc w:val="left"/>
      <w:pPr>
        <w:ind w:left="5099" w:hanging="360"/>
      </w:pPr>
      <w:rPr>
        <w:rFonts w:ascii="Symbol" w:hAnsi="Symbol" w:hint="default"/>
      </w:rPr>
    </w:lvl>
    <w:lvl w:ilvl="7" w:tplc="14090003" w:tentative="1">
      <w:start w:val="1"/>
      <w:numFmt w:val="bullet"/>
      <w:lvlText w:val="o"/>
      <w:lvlJc w:val="left"/>
      <w:pPr>
        <w:ind w:left="5819" w:hanging="360"/>
      </w:pPr>
      <w:rPr>
        <w:rFonts w:ascii="Courier New" w:hAnsi="Courier New" w:cs="Courier New" w:hint="default"/>
      </w:rPr>
    </w:lvl>
    <w:lvl w:ilvl="8" w:tplc="14090005" w:tentative="1">
      <w:start w:val="1"/>
      <w:numFmt w:val="bullet"/>
      <w:lvlText w:val=""/>
      <w:lvlJc w:val="left"/>
      <w:pPr>
        <w:ind w:left="6539" w:hanging="360"/>
      </w:pPr>
      <w:rPr>
        <w:rFonts w:ascii="Wingdings" w:hAnsi="Wingdings" w:hint="default"/>
      </w:rPr>
    </w:lvl>
  </w:abstractNum>
  <w:abstractNum w:abstractNumId="31" w15:restartNumberingAfterBreak="0">
    <w:nsid w:val="741508A9"/>
    <w:multiLevelType w:val="multilevel"/>
    <w:tmpl w:val="B8C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273B52"/>
    <w:multiLevelType w:val="hybridMultilevel"/>
    <w:tmpl w:val="E580D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044697"/>
    <w:multiLevelType w:val="hybridMultilevel"/>
    <w:tmpl w:val="B104693A"/>
    <w:lvl w:ilvl="0" w:tplc="F422743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E5075A"/>
    <w:multiLevelType w:val="multilevel"/>
    <w:tmpl w:val="8682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37EEF"/>
    <w:multiLevelType w:val="hybridMultilevel"/>
    <w:tmpl w:val="C4FEED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EA8550D"/>
    <w:multiLevelType w:val="hybridMultilevel"/>
    <w:tmpl w:val="496A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5121612">
    <w:abstractNumId w:val="27"/>
  </w:num>
  <w:num w:numId="2" w16cid:durableId="513350433">
    <w:abstractNumId w:val="29"/>
  </w:num>
  <w:num w:numId="3" w16cid:durableId="1274707516">
    <w:abstractNumId w:val="20"/>
  </w:num>
  <w:num w:numId="4" w16cid:durableId="1530795817">
    <w:abstractNumId w:val="3"/>
  </w:num>
  <w:num w:numId="5" w16cid:durableId="1802336433">
    <w:abstractNumId w:val="8"/>
  </w:num>
  <w:num w:numId="6" w16cid:durableId="1074203626">
    <w:abstractNumId w:val="31"/>
  </w:num>
  <w:num w:numId="7" w16cid:durableId="613831192">
    <w:abstractNumId w:val="17"/>
  </w:num>
  <w:num w:numId="8" w16cid:durableId="1871723545">
    <w:abstractNumId w:val="23"/>
  </w:num>
  <w:num w:numId="9" w16cid:durableId="565922557">
    <w:abstractNumId w:val="15"/>
  </w:num>
  <w:num w:numId="10" w16cid:durableId="1981374252">
    <w:abstractNumId w:val="28"/>
  </w:num>
  <w:num w:numId="11" w16cid:durableId="231544672">
    <w:abstractNumId w:val="36"/>
  </w:num>
  <w:num w:numId="12" w16cid:durableId="234048394">
    <w:abstractNumId w:val="7"/>
  </w:num>
  <w:num w:numId="13" w16cid:durableId="1086194607">
    <w:abstractNumId w:val="25"/>
  </w:num>
  <w:num w:numId="14" w16cid:durableId="136144648">
    <w:abstractNumId w:val="10"/>
  </w:num>
  <w:num w:numId="15" w16cid:durableId="1076710028">
    <w:abstractNumId w:val="1"/>
  </w:num>
  <w:num w:numId="16" w16cid:durableId="741027715">
    <w:abstractNumId w:val="32"/>
  </w:num>
  <w:num w:numId="17" w16cid:durableId="1932006675">
    <w:abstractNumId w:val="12"/>
  </w:num>
  <w:num w:numId="18" w16cid:durableId="661734181">
    <w:abstractNumId w:val="5"/>
  </w:num>
  <w:num w:numId="19" w16cid:durableId="713383519">
    <w:abstractNumId w:val="6"/>
  </w:num>
  <w:num w:numId="20" w16cid:durableId="1550069055">
    <w:abstractNumId w:val="35"/>
  </w:num>
  <w:num w:numId="21" w16cid:durableId="1889343555">
    <w:abstractNumId w:val="33"/>
  </w:num>
  <w:num w:numId="22" w16cid:durableId="1454061281">
    <w:abstractNumId w:val="27"/>
  </w:num>
  <w:num w:numId="23" w16cid:durableId="62875481">
    <w:abstractNumId w:val="27"/>
  </w:num>
  <w:num w:numId="24" w16cid:durableId="363945474">
    <w:abstractNumId w:val="11"/>
  </w:num>
  <w:num w:numId="25" w16cid:durableId="497580474">
    <w:abstractNumId w:val="9"/>
  </w:num>
  <w:num w:numId="26" w16cid:durableId="752438635">
    <w:abstractNumId w:val="24"/>
  </w:num>
  <w:num w:numId="27" w16cid:durableId="318923260">
    <w:abstractNumId w:val="2"/>
  </w:num>
  <w:num w:numId="28" w16cid:durableId="121189198">
    <w:abstractNumId w:val="21"/>
  </w:num>
  <w:num w:numId="29" w16cid:durableId="2089960375">
    <w:abstractNumId w:val="34"/>
  </w:num>
  <w:num w:numId="30" w16cid:durableId="268320835">
    <w:abstractNumId w:val="0"/>
  </w:num>
  <w:num w:numId="31" w16cid:durableId="2017492494">
    <w:abstractNumId w:val="27"/>
  </w:num>
  <w:num w:numId="32" w16cid:durableId="1400253521">
    <w:abstractNumId w:val="27"/>
  </w:num>
  <w:num w:numId="33" w16cid:durableId="1168207722">
    <w:abstractNumId w:val="27"/>
  </w:num>
  <w:num w:numId="34" w16cid:durableId="176192049">
    <w:abstractNumId w:val="27"/>
  </w:num>
  <w:num w:numId="35" w16cid:durableId="1971402334">
    <w:abstractNumId w:val="27"/>
  </w:num>
  <w:num w:numId="36" w16cid:durableId="420101420">
    <w:abstractNumId w:val="27"/>
  </w:num>
  <w:num w:numId="37" w16cid:durableId="844590583">
    <w:abstractNumId w:val="16"/>
  </w:num>
  <w:num w:numId="38" w16cid:durableId="1824658016">
    <w:abstractNumId w:val="14"/>
  </w:num>
  <w:num w:numId="39" w16cid:durableId="1450516137">
    <w:abstractNumId w:val="26"/>
  </w:num>
  <w:num w:numId="40" w16cid:durableId="1233538775">
    <w:abstractNumId w:val="13"/>
  </w:num>
  <w:num w:numId="41" w16cid:durableId="661934908">
    <w:abstractNumId w:val="30"/>
  </w:num>
  <w:num w:numId="42" w16cid:durableId="1475221401">
    <w:abstractNumId w:val="27"/>
  </w:num>
  <w:num w:numId="43" w16cid:durableId="1051349533">
    <w:abstractNumId w:val="19"/>
  </w:num>
  <w:num w:numId="44" w16cid:durableId="2051882712">
    <w:abstractNumId w:val="4"/>
  </w:num>
  <w:num w:numId="45" w16cid:durableId="289943640">
    <w:abstractNumId w:val="18"/>
  </w:num>
  <w:num w:numId="46" w16cid:durableId="91281636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0AB"/>
    <w:rsid w:val="000000F8"/>
    <w:rsid w:val="000005A2"/>
    <w:rsid w:val="00000991"/>
    <w:rsid w:val="00002505"/>
    <w:rsid w:val="00002FD8"/>
    <w:rsid w:val="000035CC"/>
    <w:rsid w:val="00003ADD"/>
    <w:rsid w:val="00005A2E"/>
    <w:rsid w:val="000100CE"/>
    <w:rsid w:val="00010F48"/>
    <w:rsid w:val="0001136D"/>
    <w:rsid w:val="000116E6"/>
    <w:rsid w:val="00012979"/>
    <w:rsid w:val="0001606B"/>
    <w:rsid w:val="0001610C"/>
    <w:rsid w:val="00016623"/>
    <w:rsid w:val="000167F1"/>
    <w:rsid w:val="00017A3B"/>
    <w:rsid w:val="00020303"/>
    <w:rsid w:val="00020912"/>
    <w:rsid w:val="00022E63"/>
    <w:rsid w:val="000240A2"/>
    <w:rsid w:val="000242B7"/>
    <w:rsid w:val="000243C1"/>
    <w:rsid w:val="0002443A"/>
    <w:rsid w:val="00024C30"/>
    <w:rsid w:val="00024FA5"/>
    <w:rsid w:val="00026037"/>
    <w:rsid w:val="000261EC"/>
    <w:rsid w:val="000264DD"/>
    <w:rsid w:val="00027B90"/>
    <w:rsid w:val="000305EE"/>
    <w:rsid w:val="000309F0"/>
    <w:rsid w:val="000325D6"/>
    <w:rsid w:val="0003333A"/>
    <w:rsid w:val="00033CB7"/>
    <w:rsid w:val="00033E27"/>
    <w:rsid w:val="00036BED"/>
    <w:rsid w:val="0003714E"/>
    <w:rsid w:val="0003755E"/>
    <w:rsid w:val="000378EB"/>
    <w:rsid w:val="00037FFA"/>
    <w:rsid w:val="000403AE"/>
    <w:rsid w:val="000413CC"/>
    <w:rsid w:val="00042714"/>
    <w:rsid w:val="00042C40"/>
    <w:rsid w:val="000440BD"/>
    <w:rsid w:val="00045479"/>
    <w:rsid w:val="00046001"/>
    <w:rsid w:val="00046068"/>
    <w:rsid w:val="000464D8"/>
    <w:rsid w:val="0004707C"/>
    <w:rsid w:val="000504F1"/>
    <w:rsid w:val="00050FBE"/>
    <w:rsid w:val="000532FE"/>
    <w:rsid w:val="00053C66"/>
    <w:rsid w:val="0005559A"/>
    <w:rsid w:val="000556E9"/>
    <w:rsid w:val="0005656A"/>
    <w:rsid w:val="00056C5F"/>
    <w:rsid w:val="00056DA2"/>
    <w:rsid w:val="00056EA5"/>
    <w:rsid w:val="00062495"/>
    <w:rsid w:val="0006303D"/>
    <w:rsid w:val="000631FA"/>
    <w:rsid w:val="000637B8"/>
    <w:rsid w:val="00064248"/>
    <w:rsid w:val="00065EAD"/>
    <w:rsid w:val="00066781"/>
    <w:rsid w:val="00066AF0"/>
    <w:rsid w:val="00073EAD"/>
    <w:rsid w:val="0007505E"/>
    <w:rsid w:val="00077853"/>
    <w:rsid w:val="00080BF0"/>
    <w:rsid w:val="00081E07"/>
    <w:rsid w:val="00082F52"/>
    <w:rsid w:val="00082F6E"/>
    <w:rsid w:val="00083F6C"/>
    <w:rsid w:val="0008442E"/>
    <w:rsid w:val="0008461A"/>
    <w:rsid w:val="00084CE3"/>
    <w:rsid w:val="000853D4"/>
    <w:rsid w:val="0008693D"/>
    <w:rsid w:val="00086F98"/>
    <w:rsid w:val="000878CB"/>
    <w:rsid w:val="00091780"/>
    <w:rsid w:val="00091A64"/>
    <w:rsid w:val="000928BD"/>
    <w:rsid w:val="0009477F"/>
    <w:rsid w:val="0009520E"/>
    <w:rsid w:val="00096490"/>
    <w:rsid w:val="0009714C"/>
    <w:rsid w:val="000A07C5"/>
    <w:rsid w:val="000A32A1"/>
    <w:rsid w:val="000A3496"/>
    <w:rsid w:val="000A4139"/>
    <w:rsid w:val="000A499A"/>
    <w:rsid w:val="000A4E82"/>
    <w:rsid w:val="000A4F0C"/>
    <w:rsid w:val="000A5279"/>
    <w:rsid w:val="000A5FEF"/>
    <w:rsid w:val="000A6222"/>
    <w:rsid w:val="000A6523"/>
    <w:rsid w:val="000A7B57"/>
    <w:rsid w:val="000A7F92"/>
    <w:rsid w:val="000B0C91"/>
    <w:rsid w:val="000B0DA2"/>
    <w:rsid w:val="000B3873"/>
    <w:rsid w:val="000B4935"/>
    <w:rsid w:val="000B5625"/>
    <w:rsid w:val="000B5B69"/>
    <w:rsid w:val="000B5D1B"/>
    <w:rsid w:val="000B6C3F"/>
    <w:rsid w:val="000C0A3E"/>
    <w:rsid w:val="000C0B6F"/>
    <w:rsid w:val="000C1FB9"/>
    <w:rsid w:val="000C265B"/>
    <w:rsid w:val="000C321C"/>
    <w:rsid w:val="000C4AAE"/>
    <w:rsid w:val="000C4B58"/>
    <w:rsid w:val="000C4ED0"/>
    <w:rsid w:val="000C729E"/>
    <w:rsid w:val="000C7A31"/>
    <w:rsid w:val="000C7CB3"/>
    <w:rsid w:val="000C7CB8"/>
    <w:rsid w:val="000D072B"/>
    <w:rsid w:val="000D0FCB"/>
    <w:rsid w:val="000D19E4"/>
    <w:rsid w:val="000D1BF0"/>
    <w:rsid w:val="000D2DA0"/>
    <w:rsid w:val="000D2F14"/>
    <w:rsid w:val="000D32EB"/>
    <w:rsid w:val="000D43C0"/>
    <w:rsid w:val="000D47DE"/>
    <w:rsid w:val="000D5687"/>
    <w:rsid w:val="000D7B1F"/>
    <w:rsid w:val="000D7BD3"/>
    <w:rsid w:val="000E1555"/>
    <w:rsid w:val="000E205A"/>
    <w:rsid w:val="000E223E"/>
    <w:rsid w:val="000E2B0C"/>
    <w:rsid w:val="000E3AED"/>
    <w:rsid w:val="000E45E4"/>
    <w:rsid w:val="000E48D6"/>
    <w:rsid w:val="000E565D"/>
    <w:rsid w:val="000E5CB5"/>
    <w:rsid w:val="000E699B"/>
    <w:rsid w:val="000E6C79"/>
    <w:rsid w:val="000E6CDD"/>
    <w:rsid w:val="000E73ED"/>
    <w:rsid w:val="000E7DE9"/>
    <w:rsid w:val="000F006C"/>
    <w:rsid w:val="000F0275"/>
    <w:rsid w:val="000F0F5A"/>
    <w:rsid w:val="000F374E"/>
    <w:rsid w:val="000F49EF"/>
    <w:rsid w:val="000F4F21"/>
    <w:rsid w:val="000F4F8D"/>
    <w:rsid w:val="000F5CC9"/>
    <w:rsid w:val="000F5F39"/>
    <w:rsid w:val="000F6357"/>
    <w:rsid w:val="000F72E4"/>
    <w:rsid w:val="00100BE6"/>
    <w:rsid w:val="00100ECE"/>
    <w:rsid w:val="0010150B"/>
    <w:rsid w:val="001017C6"/>
    <w:rsid w:val="00101EB6"/>
    <w:rsid w:val="0010414D"/>
    <w:rsid w:val="00104B8C"/>
    <w:rsid w:val="00104CD4"/>
    <w:rsid w:val="00106014"/>
    <w:rsid w:val="001060A6"/>
    <w:rsid w:val="00113660"/>
    <w:rsid w:val="00114688"/>
    <w:rsid w:val="00115C45"/>
    <w:rsid w:val="00115E06"/>
    <w:rsid w:val="0011695F"/>
    <w:rsid w:val="00116C33"/>
    <w:rsid w:val="00117AD6"/>
    <w:rsid w:val="00120B6E"/>
    <w:rsid w:val="00121B83"/>
    <w:rsid w:val="00122281"/>
    <w:rsid w:val="001241B9"/>
    <w:rsid w:val="001244A3"/>
    <w:rsid w:val="00126FF1"/>
    <w:rsid w:val="00127957"/>
    <w:rsid w:val="00127AE3"/>
    <w:rsid w:val="00131508"/>
    <w:rsid w:val="00132881"/>
    <w:rsid w:val="00133C6C"/>
    <w:rsid w:val="0013423A"/>
    <w:rsid w:val="00135A53"/>
    <w:rsid w:val="00136D17"/>
    <w:rsid w:val="00137CD1"/>
    <w:rsid w:val="001400D9"/>
    <w:rsid w:val="001421E6"/>
    <w:rsid w:val="00142850"/>
    <w:rsid w:val="001433D2"/>
    <w:rsid w:val="001434D3"/>
    <w:rsid w:val="001434E5"/>
    <w:rsid w:val="00145236"/>
    <w:rsid w:val="001455AF"/>
    <w:rsid w:val="00145DB5"/>
    <w:rsid w:val="00145EB9"/>
    <w:rsid w:val="00145ECA"/>
    <w:rsid w:val="00146EE5"/>
    <w:rsid w:val="001470D6"/>
    <w:rsid w:val="00147F76"/>
    <w:rsid w:val="00151548"/>
    <w:rsid w:val="0015241C"/>
    <w:rsid w:val="001534A2"/>
    <w:rsid w:val="00153CB7"/>
    <w:rsid w:val="00154199"/>
    <w:rsid w:val="00154A90"/>
    <w:rsid w:val="001558AF"/>
    <w:rsid w:val="00155E16"/>
    <w:rsid w:val="001562C2"/>
    <w:rsid w:val="00156F62"/>
    <w:rsid w:val="00156FF9"/>
    <w:rsid w:val="00160E2D"/>
    <w:rsid w:val="00161987"/>
    <w:rsid w:val="001620F1"/>
    <w:rsid w:val="001621A0"/>
    <w:rsid w:val="001625E8"/>
    <w:rsid w:val="00163540"/>
    <w:rsid w:val="00164243"/>
    <w:rsid w:val="00166524"/>
    <w:rsid w:val="00166F34"/>
    <w:rsid w:val="00167D03"/>
    <w:rsid w:val="00167F35"/>
    <w:rsid w:val="00170827"/>
    <w:rsid w:val="00171AFC"/>
    <w:rsid w:val="001727F4"/>
    <w:rsid w:val="001729BF"/>
    <w:rsid w:val="001732EB"/>
    <w:rsid w:val="00173C50"/>
    <w:rsid w:val="001749E0"/>
    <w:rsid w:val="00175112"/>
    <w:rsid w:val="001760FE"/>
    <w:rsid w:val="00176648"/>
    <w:rsid w:val="00176A88"/>
    <w:rsid w:val="00176DAC"/>
    <w:rsid w:val="00177359"/>
    <w:rsid w:val="0017741D"/>
    <w:rsid w:val="00177AEA"/>
    <w:rsid w:val="00177DBC"/>
    <w:rsid w:val="00180317"/>
    <w:rsid w:val="00180BEE"/>
    <w:rsid w:val="0018101F"/>
    <w:rsid w:val="00181D96"/>
    <w:rsid w:val="0018227F"/>
    <w:rsid w:val="00182C94"/>
    <w:rsid w:val="0018530B"/>
    <w:rsid w:val="001860B5"/>
    <w:rsid w:val="00186AF3"/>
    <w:rsid w:val="00186FCB"/>
    <w:rsid w:val="001872A6"/>
    <w:rsid w:val="00187691"/>
    <w:rsid w:val="00187B73"/>
    <w:rsid w:val="00187E4C"/>
    <w:rsid w:val="001929D9"/>
    <w:rsid w:val="00192D80"/>
    <w:rsid w:val="00194077"/>
    <w:rsid w:val="00195C00"/>
    <w:rsid w:val="00195DB2"/>
    <w:rsid w:val="001A0400"/>
    <w:rsid w:val="001A0517"/>
    <w:rsid w:val="001A0576"/>
    <w:rsid w:val="001A1242"/>
    <w:rsid w:val="001A2034"/>
    <w:rsid w:val="001A545E"/>
    <w:rsid w:val="001A72F0"/>
    <w:rsid w:val="001A75C4"/>
    <w:rsid w:val="001B0710"/>
    <w:rsid w:val="001B1AD8"/>
    <w:rsid w:val="001B2009"/>
    <w:rsid w:val="001B20D7"/>
    <w:rsid w:val="001B2743"/>
    <w:rsid w:val="001B2AD9"/>
    <w:rsid w:val="001B2DEF"/>
    <w:rsid w:val="001B46D3"/>
    <w:rsid w:val="001B490C"/>
    <w:rsid w:val="001B4EDC"/>
    <w:rsid w:val="001B652D"/>
    <w:rsid w:val="001B6E32"/>
    <w:rsid w:val="001B76A0"/>
    <w:rsid w:val="001C13ED"/>
    <w:rsid w:val="001C1E6F"/>
    <w:rsid w:val="001C21DF"/>
    <w:rsid w:val="001C3084"/>
    <w:rsid w:val="001C4766"/>
    <w:rsid w:val="001C6B5E"/>
    <w:rsid w:val="001C6EE8"/>
    <w:rsid w:val="001C7212"/>
    <w:rsid w:val="001C7318"/>
    <w:rsid w:val="001D054A"/>
    <w:rsid w:val="001D0722"/>
    <w:rsid w:val="001D09BA"/>
    <w:rsid w:val="001D1A0A"/>
    <w:rsid w:val="001D1E97"/>
    <w:rsid w:val="001D1ED1"/>
    <w:rsid w:val="001D3D60"/>
    <w:rsid w:val="001D3E92"/>
    <w:rsid w:val="001D4641"/>
    <w:rsid w:val="001D4BFE"/>
    <w:rsid w:val="001D4EA9"/>
    <w:rsid w:val="001D52F0"/>
    <w:rsid w:val="001D57C7"/>
    <w:rsid w:val="001D5E0B"/>
    <w:rsid w:val="001D5ED7"/>
    <w:rsid w:val="001D6380"/>
    <w:rsid w:val="001D7A2A"/>
    <w:rsid w:val="001E0289"/>
    <w:rsid w:val="001E0692"/>
    <w:rsid w:val="001E0E4C"/>
    <w:rsid w:val="001E2FCA"/>
    <w:rsid w:val="001E4860"/>
    <w:rsid w:val="001E547F"/>
    <w:rsid w:val="001E650F"/>
    <w:rsid w:val="001E6D57"/>
    <w:rsid w:val="001E6E89"/>
    <w:rsid w:val="001E7C61"/>
    <w:rsid w:val="001F0E13"/>
    <w:rsid w:val="001F2240"/>
    <w:rsid w:val="001F2501"/>
    <w:rsid w:val="001F2C66"/>
    <w:rsid w:val="001F345F"/>
    <w:rsid w:val="001F3751"/>
    <w:rsid w:val="001F3DDD"/>
    <w:rsid w:val="001F3FBA"/>
    <w:rsid w:val="001F6236"/>
    <w:rsid w:val="001F64D1"/>
    <w:rsid w:val="001F64DC"/>
    <w:rsid w:val="001F6602"/>
    <w:rsid w:val="001F6CD8"/>
    <w:rsid w:val="001F6FA0"/>
    <w:rsid w:val="00200AAB"/>
    <w:rsid w:val="002013DF"/>
    <w:rsid w:val="00201C21"/>
    <w:rsid w:val="00202440"/>
    <w:rsid w:val="00202CB6"/>
    <w:rsid w:val="002037CF"/>
    <w:rsid w:val="002038CC"/>
    <w:rsid w:val="00203CDA"/>
    <w:rsid w:val="00203E88"/>
    <w:rsid w:val="002044CF"/>
    <w:rsid w:val="00204BD1"/>
    <w:rsid w:val="00205196"/>
    <w:rsid w:val="00206984"/>
    <w:rsid w:val="00207F07"/>
    <w:rsid w:val="00211560"/>
    <w:rsid w:val="00211811"/>
    <w:rsid w:val="00212886"/>
    <w:rsid w:val="00212B14"/>
    <w:rsid w:val="00212FD5"/>
    <w:rsid w:val="002137DE"/>
    <w:rsid w:val="00213CFB"/>
    <w:rsid w:val="002142BB"/>
    <w:rsid w:val="002145FB"/>
    <w:rsid w:val="00214909"/>
    <w:rsid w:val="0021675E"/>
    <w:rsid w:val="0021780B"/>
    <w:rsid w:val="0022050C"/>
    <w:rsid w:val="00220B0F"/>
    <w:rsid w:val="00220E14"/>
    <w:rsid w:val="002241FD"/>
    <w:rsid w:val="00224C6D"/>
    <w:rsid w:val="00226854"/>
    <w:rsid w:val="00226A37"/>
    <w:rsid w:val="00227FA8"/>
    <w:rsid w:val="00231379"/>
    <w:rsid w:val="002327A0"/>
    <w:rsid w:val="002342FA"/>
    <w:rsid w:val="0023488E"/>
    <w:rsid w:val="00234E2B"/>
    <w:rsid w:val="00234FAC"/>
    <w:rsid w:val="00235626"/>
    <w:rsid w:val="002357DD"/>
    <w:rsid w:val="0023627F"/>
    <w:rsid w:val="002371D1"/>
    <w:rsid w:val="002409DC"/>
    <w:rsid w:val="002417C7"/>
    <w:rsid w:val="00241B54"/>
    <w:rsid w:val="002428F2"/>
    <w:rsid w:val="00242D6A"/>
    <w:rsid w:val="00243AAC"/>
    <w:rsid w:val="00243F9C"/>
    <w:rsid w:val="002441F5"/>
    <w:rsid w:val="00244D01"/>
    <w:rsid w:val="002452CA"/>
    <w:rsid w:val="00247203"/>
    <w:rsid w:val="00247245"/>
    <w:rsid w:val="00250EA1"/>
    <w:rsid w:val="00250EB0"/>
    <w:rsid w:val="00250F9B"/>
    <w:rsid w:val="002521AD"/>
    <w:rsid w:val="00252BA0"/>
    <w:rsid w:val="00254974"/>
    <w:rsid w:val="00254D51"/>
    <w:rsid w:val="00254F64"/>
    <w:rsid w:val="002558C9"/>
    <w:rsid w:val="00255D98"/>
    <w:rsid w:val="00255EAC"/>
    <w:rsid w:val="0025737D"/>
    <w:rsid w:val="00260DE6"/>
    <w:rsid w:val="00261D2B"/>
    <w:rsid w:val="00262456"/>
    <w:rsid w:val="0026293B"/>
    <w:rsid w:val="00262A0F"/>
    <w:rsid w:val="00263192"/>
    <w:rsid w:val="00263329"/>
    <w:rsid w:val="0026369D"/>
    <w:rsid w:val="00264F28"/>
    <w:rsid w:val="002655A8"/>
    <w:rsid w:val="00265B9E"/>
    <w:rsid w:val="002661B1"/>
    <w:rsid w:val="00266447"/>
    <w:rsid w:val="00266709"/>
    <w:rsid w:val="002670ED"/>
    <w:rsid w:val="002717B9"/>
    <w:rsid w:val="002719F0"/>
    <w:rsid w:val="00271B26"/>
    <w:rsid w:val="00271BB9"/>
    <w:rsid w:val="00275E48"/>
    <w:rsid w:val="00277109"/>
    <w:rsid w:val="00277902"/>
    <w:rsid w:val="00281772"/>
    <w:rsid w:val="002818EB"/>
    <w:rsid w:val="00282215"/>
    <w:rsid w:val="0028239F"/>
    <w:rsid w:val="0028321B"/>
    <w:rsid w:val="002836E3"/>
    <w:rsid w:val="00285295"/>
    <w:rsid w:val="0028530E"/>
    <w:rsid w:val="00285694"/>
    <w:rsid w:val="002860EE"/>
    <w:rsid w:val="00286A6A"/>
    <w:rsid w:val="00287368"/>
    <w:rsid w:val="0028776B"/>
    <w:rsid w:val="00290277"/>
    <w:rsid w:val="00290F41"/>
    <w:rsid w:val="002915CF"/>
    <w:rsid w:val="0029179E"/>
    <w:rsid w:val="00292E68"/>
    <w:rsid w:val="00293645"/>
    <w:rsid w:val="00293D6D"/>
    <w:rsid w:val="00293E00"/>
    <w:rsid w:val="00294384"/>
    <w:rsid w:val="00294B98"/>
    <w:rsid w:val="00294E4F"/>
    <w:rsid w:val="0029571D"/>
    <w:rsid w:val="002962E4"/>
    <w:rsid w:val="00296B16"/>
    <w:rsid w:val="002979B7"/>
    <w:rsid w:val="00297CDA"/>
    <w:rsid w:val="002A01DC"/>
    <w:rsid w:val="002A1E5C"/>
    <w:rsid w:val="002A2A11"/>
    <w:rsid w:val="002A407D"/>
    <w:rsid w:val="002A42CB"/>
    <w:rsid w:val="002A482B"/>
    <w:rsid w:val="002A50F7"/>
    <w:rsid w:val="002A5963"/>
    <w:rsid w:val="002A6791"/>
    <w:rsid w:val="002A6DC6"/>
    <w:rsid w:val="002B1E25"/>
    <w:rsid w:val="002B3662"/>
    <w:rsid w:val="002B4337"/>
    <w:rsid w:val="002B58C2"/>
    <w:rsid w:val="002B658E"/>
    <w:rsid w:val="002B786B"/>
    <w:rsid w:val="002C00C0"/>
    <w:rsid w:val="002C081F"/>
    <w:rsid w:val="002C0A3E"/>
    <w:rsid w:val="002C1505"/>
    <w:rsid w:val="002C202E"/>
    <w:rsid w:val="002C2462"/>
    <w:rsid w:val="002C37BB"/>
    <w:rsid w:val="002C3B0A"/>
    <w:rsid w:val="002C3B55"/>
    <w:rsid w:val="002C478B"/>
    <w:rsid w:val="002C4B68"/>
    <w:rsid w:val="002C4C9C"/>
    <w:rsid w:val="002C4E87"/>
    <w:rsid w:val="002C5219"/>
    <w:rsid w:val="002C5360"/>
    <w:rsid w:val="002C5834"/>
    <w:rsid w:val="002C5E1C"/>
    <w:rsid w:val="002C71D9"/>
    <w:rsid w:val="002C7E45"/>
    <w:rsid w:val="002C7E58"/>
    <w:rsid w:val="002D1559"/>
    <w:rsid w:val="002D26FF"/>
    <w:rsid w:val="002D278E"/>
    <w:rsid w:val="002D2DD3"/>
    <w:rsid w:val="002D317D"/>
    <w:rsid w:val="002D3E13"/>
    <w:rsid w:val="002D4758"/>
    <w:rsid w:val="002D5F78"/>
    <w:rsid w:val="002D6F48"/>
    <w:rsid w:val="002D7BCB"/>
    <w:rsid w:val="002E0480"/>
    <w:rsid w:val="002E06A9"/>
    <w:rsid w:val="002E0717"/>
    <w:rsid w:val="002E22C6"/>
    <w:rsid w:val="002E2BCC"/>
    <w:rsid w:val="002E5907"/>
    <w:rsid w:val="002E6681"/>
    <w:rsid w:val="002F0441"/>
    <w:rsid w:val="002F0586"/>
    <w:rsid w:val="002F109F"/>
    <w:rsid w:val="002F29DA"/>
    <w:rsid w:val="002F3024"/>
    <w:rsid w:val="002F4B64"/>
    <w:rsid w:val="002F4FAB"/>
    <w:rsid w:val="002F5278"/>
    <w:rsid w:val="002F5547"/>
    <w:rsid w:val="002F7810"/>
    <w:rsid w:val="00301F4E"/>
    <w:rsid w:val="0030289A"/>
    <w:rsid w:val="00303852"/>
    <w:rsid w:val="003045F6"/>
    <w:rsid w:val="00304F10"/>
    <w:rsid w:val="0030552F"/>
    <w:rsid w:val="0030566C"/>
    <w:rsid w:val="003056B8"/>
    <w:rsid w:val="00306646"/>
    <w:rsid w:val="00306CD0"/>
    <w:rsid w:val="003076FB"/>
    <w:rsid w:val="00307DAB"/>
    <w:rsid w:val="003114E8"/>
    <w:rsid w:val="003117CF"/>
    <w:rsid w:val="0031517D"/>
    <w:rsid w:val="00315618"/>
    <w:rsid w:val="0031590B"/>
    <w:rsid w:val="00316B49"/>
    <w:rsid w:val="00316F85"/>
    <w:rsid w:val="0031708C"/>
    <w:rsid w:val="003173DF"/>
    <w:rsid w:val="00317BF0"/>
    <w:rsid w:val="00320D46"/>
    <w:rsid w:val="003230DF"/>
    <w:rsid w:val="003233F2"/>
    <w:rsid w:val="00323699"/>
    <w:rsid w:val="00323FF8"/>
    <w:rsid w:val="00324029"/>
    <w:rsid w:val="00325D09"/>
    <w:rsid w:val="00326462"/>
    <w:rsid w:val="003271E9"/>
    <w:rsid w:val="003272B7"/>
    <w:rsid w:val="00327320"/>
    <w:rsid w:val="003300E9"/>
    <w:rsid w:val="00330318"/>
    <w:rsid w:val="003303A7"/>
    <w:rsid w:val="003305A9"/>
    <w:rsid w:val="00331499"/>
    <w:rsid w:val="00332384"/>
    <w:rsid w:val="00332960"/>
    <w:rsid w:val="00333CE3"/>
    <w:rsid w:val="00334A4A"/>
    <w:rsid w:val="00335D03"/>
    <w:rsid w:val="0033654A"/>
    <w:rsid w:val="00336814"/>
    <w:rsid w:val="00336B15"/>
    <w:rsid w:val="00336B85"/>
    <w:rsid w:val="00336CDD"/>
    <w:rsid w:val="00336E00"/>
    <w:rsid w:val="00341A31"/>
    <w:rsid w:val="00341B66"/>
    <w:rsid w:val="003427E2"/>
    <w:rsid w:val="00344946"/>
    <w:rsid w:val="00344A1B"/>
    <w:rsid w:val="00344AB1"/>
    <w:rsid w:val="00345745"/>
    <w:rsid w:val="00345C66"/>
    <w:rsid w:val="003468FA"/>
    <w:rsid w:val="00347109"/>
    <w:rsid w:val="00347848"/>
    <w:rsid w:val="0035031C"/>
    <w:rsid w:val="003508EB"/>
    <w:rsid w:val="00351AC4"/>
    <w:rsid w:val="00351C0A"/>
    <w:rsid w:val="00352602"/>
    <w:rsid w:val="003527C3"/>
    <w:rsid w:val="003531E5"/>
    <w:rsid w:val="00353C43"/>
    <w:rsid w:val="003541DC"/>
    <w:rsid w:val="003543C1"/>
    <w:rsid w:val="0035685D"/>
    <w:rsid w:val="0035694C"/>
    <w:rsid w:val="0036062F"/>
    <w:rsid w:val="003608C3"/>
    <w:rsid w:val="00360F61"/>
    <w:rsid w:val="00363F8F"/>
    <w:rsid w:val="0036452E"/>
    <w:rsid w:val="00364B19"/>
    <w:rsid w:val="00365A16"/>
    <w:rsid w:val="00365A37"/>
    <w:rsid w:val="003660A5"/>
    <w:rsid w:val="003662E3"/>
    <w:rsid w:val="00366859"/>
    <w:rsid w:val="00367729"/>
    <w:rsid w:val="003678F4"/>
    <w:rsid w:val="00371BDA"/>
    <w:rsid w:val="00372434"/>
    <w:rsid w:val="00372A1B"/>
    <w:rsid w:val="00372A74"/>
    <w:rsid w:val="00373233"/>
    <w:rsid w:val="003748F6"/>
    <w:rsid w:val="003767EE"/>
    <w:rsid w:val="0038091B"/>
    <w:rsid w:val="00382073"/>
    <w:rsid w:val="0038253E"/>
    <w:rsid w:val="003827C7"/>
    <w:rsid w:val="00382A9F"/>
    <w:rsid w:val="00382F76"/>
    <w:rsid w:val="0038340B"/>
    <w:rsid w:val="0038450C"/>
    <w:rsid w:val="0038458B"/>
    <w:rsid w:val="00386FBD"/>
    <w:rsid w:val="00390EA8"/>
    <w:rsid w:val="003911DC"/>
    <w:rsid w:val="00391B6A"/>
    <w:rsid w:val="00392DCF"/>
    <w:rsid w:val="00392EDE"/>
    <w:rsid w:val="0039313E"/>
    <w:rsid w:val="003936A7"/>
    <w:rsid w:val="0039561C"/>
    <w:rsid w:val="00396A58"/>
    <w:rsid w:val="00397667"/>
    <w:rsid w:val="003A0936"/>
    <w:rsid w:val="003A0F98"/>
    <w:rsid w:val="003A1D2B"/>
    <w:rsid w:val="003A2278"/>
    <w:rsid w:val="003A31A8"/>
    <w:rsid w:val="003A32C5"/>
    <w:rsid w:val="003A412E"/>
    <w:rsid w:val="003A4B7E"/>
    <w:rsid w:val="003A574E"/>
    <w:rsid w:val="003A6268"/>
    <w:rsid w:val="003A6C05"/>
    <w:rsid w:val="003A7201"/>
    <w:rsid w:val="003B05DC"/>
    <w:rsid w:val="003B12B8"/>
    <w:rsid w:val="003B12C8"/>
    <w:rsid w:val="003B1C6C"/>
    <w:rsid w:val="003B1E03"/>
    <w:rsid w:val="003B4293"/>
    <w:rsid w:val="003B47D6"/>
    <w:rsid w:val="003B513F"/>
    <w:rsid w:val="003B64A3"/>
    <w:rsid w:val="003B65CF"/>
    <w:rsid w:val="003B6EBE"/>
    <w:rsid w:val="003B7808"/>
    <w:rsid w:val="003B7B61"/>
    <w:rsid w:val="003B7DDF"/>
    <w:rsid w:val="003C09EB"/>
    <w:rsid w:val="003C106B"/>
    <w:rsid w:val="003C1BF4"/>
    <w:rsid w:val="003C1CD4"/>
    <w:rsid w:val="003C264F"/>
    <w:rsid w:val="003C3EC0"/>
    <w:rsid w:val="003C4CEB"/>
    <w:rsid w:val="003C533C"/>
    <w:rsid w:val="003C73A4"/>
    <w:rsid w:val="003C7952"/>
    <w:rsid w:val="003D08A7"/>
    <w:rsid w:val="003D1162"/>
    <w:rsid w:val="003D12F3"/>
    <w:rsid w:val="003D12F7"/>
    <w:rsid w:val="003D1447"/>
    <w:rsid w:val="003D2911"/>
    <w:rsid w:val="003D2915"/>
    <w:rsid w:val="003D35B0"/>
    <w:rsid w:val="003D3E83"/>
    <w:rsid w:val="003D4330"/>
    <w:rsid w:val="003D43D7"/>
    <w:rsid w:val="003D517B"/>
    <w:rsid w:val="003D5516"/>
    <w:rsid w:val="003D66FC"/>
    <w:rsid w:val="003D7823"/>
    <w:rsid w:val="003E1484"/>
    <w:rsid w:val="003E15A8"/>
    <w:rsid w:val="003E1648"/>
    <w:rsid w:val="003E1E1D"/>
    <w:rsid w:val="003E2399"/>
    <w:rsid w:val="003E2D70"/>
    <w:rsid w:val="003E3811"/>
    <w:rsid w:val="003E39B4"/>
    <w:rsid w:val="003E3A7A"/>
    <w:rsid w:val="003E3FCA"/>
    <w:rsid w:val="003E457D"/>
    <w:rsid w:val="003E4CFB"/>
    <w:rsid w:val="003E6867"/>
    <w:rsid w:val="003E6A8B"/>
    <w:rsid w:val="003E74C7"/>
    <w:rsid w:val="003E7AF4"/>
    <w:rsid w:val="003F0BDC"/>
    <w:rsid w:val="003F162C"/>
    <w:rsid w:val="003F1D7D"/>
    <w:rsid w:val="003F2696"/>
    <w:rsid w:val="003F43E7"/>
    <w:rsid w:val="003F4C5A"/>
    <w:rsid w:val="003F5C40"/>
    <w:rsid w:val="003F5D3D"/>
    <w:rsid w:val="003F628F"/>
    <w:rsid w:val="003F6B41"/>
    <w:rsid w:val="003F6DA1"/>
    <w:rsid w:val="00400C4E"/>
    <w:rsid w:val="00400F14"/>
    <w:rsid w:val="00401088"/>
    <w:rsid w:val="00401662"/>
    <w:rsid w:val="00403A5B"/>
    <w:rsid w:val="00403F94"/>
    <w:rsid w:val="004053C6"/>
    <w:rsid w:val="00405AAB"/>
    <w:rsid w:val="00406FE9"/>
    <w:rsid w:val="00407C7F"/>
    <w:rsid w:val="004101C8"/>
    <w:rsid w:val="00410BA8"/>
    <w:rsid w:val="00411300"/>
    <w:rsid w:val="00412D3D"/>
    <w:rsid w:val="00412E60"/>
    <w:rsid w:val="00413FC8"/>
    <w:rsid w:val="00414874"/>
    <w:rsid w:val="0041651B"/>
    <w:rsid w:val="00416640"/>
    <w:rsid w:val="0041717A"/>
    <w:rsid w:val="0042006F"/>
    <w:rsid w:val="0042052B"/>
    <w:rsid w:val="00420B22"/>
    <w:rsid w:val="00420CB4"/>
    <w:rsid w:val="00421430"/>
    <w:rsid w:val="00421F88"/>
    <w:rsid w:val="0042237B"/>
    <w:rsid w:val="00422473"/>
    <w:rsid w:val="004248AF"/>
    <w:rsid w:val="00427B1B"/>
    <w:rsid w:val="0043072B"/>
    <w:rsid w:val="004314E6"/>
    <w:rsid w:val="00431FF7"/>
    <w:rsid w:val="00432084"/>
    <w:rsid w:val="00435B60"/>
    <w:rsid w:val="00436C98"/>
    <w:rsid w:val="0043708A"/>
    <w:rsid w:val="00437D9B"/>
    <w:rsid w:val="00440148"/>
    <w:rsid w:val="004412E7"/>
    <w:rsid w:val="00441458"/>
    <w:rsid w:val="00441EDD"/>
    <w:rsid w:val="004426BC"/>
    <w:rsid w:val="00442E7D"/>
    <w:rsid w:val="00443111"/>
    <w:rsid w:val="00444FC7"/>
    <w:rsid w:val="00445E13"/>
    <w:rsid w:val="004460B1"/>
    <w:rsid w:val="00446A04"/>
    <w:rsid w:val="00447B69"/>
    <w:rsid w:val="00447D78"/>
    <w:rsid w:val="00447DE7"/>
    <w:rsid w:val="00450B30"/>
    <w:rsid w:val="00451B7D"/>
    <w:rsid w:val="004527BE"/>
    <w:rsid w:val="00452EBB"/>
    <w:rsid w:val="004533C1"/>
    <w:rsid w:val="0045366C"/>
    <w:rsid w:val="00453B11"/>
    <w:rsid w:val="004551BE"/>
    <w:rsid w:val="00455353"/>
    <w:rsid w:val="0045547B"/>
    <w:rsid w:val="00455512"/>
    <w:rsid w:val="004567B3"/>
    <w:rsid w:val="00456A51"/>
    <w:rsid w:val="004609EE"/>
    <w:rsid w:val="00460B62"/>
    <w:rsid w:val="00460EB4"/>
    <w:rsid w:val="00461AA2"/>
    <w:rsid w:val="00461B35"/>
    <w:rsid w:val="00461BF3"/>
    <w:rsid w:val="00463BFD"/>
    <w:rsid w:val="00464045"/>
    <w:rsid w:val="004646ED"/>
    <w:rsid w:val="0046754C"/>
    <w:rsid w:val="00467A8D"/>
    <w:rsid w:val="00467D22"/>
    <w:rsid w:val="00471002"/>
    <w:rsid w:val="00471A6B"/>
    <w:rsid w:val="00474982"/>
    <w:rsid w:val="00474F49"/>
    <w:rsid w:val="0047581D"/>
    <w:rsid w:val="00476E82"/>
    <w:rsid w:val="00480257"/>
    <w:rsid w:val="00480B17"/>
    <w:rsid w:val="004815AE"/>
    <w:rsid w:val="004815BD"/>
    <w:rsid w:val="00481DA5"/>
    <w:rsid w:val="0048203B"/>
    <w:rsid w:val="0048285E"/>
    <w:rsid w:val="00482E5E"/>
    <w:rsid w:val="0048451C"/>
    <w:rsid w:val="00484DC3"/>
    <w:rsid w:val="0048523F"/>
    <w:rsid w:val="00485A80"/>
    <w:rsid w:val="00485AC9"/>
    <w:rsid w:val="0048635A"/>
    <w:rsid w:val="00486D42"/>
    <w:rsid w:val="00487A1C"/>
    <w:rsid w:val="00487E24"/>
    <w:rsid w:val="0049023A"/>
    <w:rsid w:val="004905B4"/>
    <w:rsid w:val="00490F68"/>
    <w:rsid w:val="004912A8"/>
    <w:rsid w:val="0049290C"/>
    <w:rsid w:val="00492D93"/>
    <w:rsid w:val="0049440A"/>
    <w:rsid w:val="00495541"/>
    <w:rsid w:val="00495672"/>
    <w:rsid w:val="00495D71"/>
    <w:rsid w:val="0049687D"/>
    <w:rsid w:val="00497003"/>
    <w:rsid w:val="004A02DE"/>
    <w:rsid w:val="004A073F"/>
    <w:rsid w:val="004A089C"/>
    <w:rsid w:val="004A0C54"/>
    <w:rsid w:val="004A259F"/>
    <w:rsid w:val="004A2BF1"/>
    <w:rsid w:val="004A3D18"/>
    <w:rsid w:val="004A4052"/>
    <w:rsid w:val="004A4C57"/>
    <w:rsid w:val="004A526B"/>
    <w:rsid w:val="004A6B5E"/>
    <w:rsid w:val="004A7347"/>
    <w:rsid w:val="004B0599"/>
    <w:rsid w:val="004B279B"/>
    <w:rsid w:val="004B2873"/>
    <w:rsid w:val="004B2CEB"/>
    <w:rsid w:val="004B49AC"/>
    <w:rsid w:val="004B4C50"/>
    <w:rsid w:val="004B544B"/>
    <w:rsid w:val="004B5AF5"/>
    <w:rsid w:val="004B650B"/>
    <w:rsid w:val="004B7F68"/>
    <w:rsid w:val="004C2E64"/>
    <w:rsid w:val="004C52B9"/>
    <w:rsid w:val="004C59AC"/>
    <w:rsid w:val="004D06FB"/>
    <w:rsid w:val="004D0938"/>
    <w:rsid w:val="004D0C6B"/>
    <w:rsid w:val="004D134C"/>
    <w:rsid w:val="004D1A98"/>
    <w:rsid w:val="004D210F"/>
    <w:rsid w:val="004D2CBE"/>
    <w:rsid w:val="004D35AA"/>
    <w:rsid w:val="004D3EA8"/>
    <w:rsid w:val="004D4290"/>
    <w:rsid w:val="004D42B8"/>
    <w:rsid w:val="004D466E"/>
    <w:rsid w:val="004D503A"/>
    <w:rsid w:val="004D5127"/>
    <w:rsid w:val="004D6CA8"/>
    <w:rsid w:val="004D6D8C"/>
    <w:rsid w:val="004D7531"/>
    <w:rsid w:val="004D772A"/>
    <w:rsid w:val="004E0274"/>
    <w:rsid w:val="004E07AF"/>
    <w:rsid w:val="004E17C4"/>
    <w:rsid w:val="004E1B42"/>
    <w:rsid w:val="004E1DE4"/>
    <w:rsid w:val="004E2579"/>
    <w:rsid w:val="004E4AA2"/>
    <w:rsid w:val="004E4EA8"/>
    <w:rsid w:val="004E4F7C"/>
    <w:rsid w:val="004E5E83"/>
    <w:rsid w:val="004E6DA0"/>
    <w:rsid w:val="004E78A3"/>
    <w:rsid w:val="004E7C4F"/>
    <w:rsid w:val="004F02B5"/>
    <w:rsid w:val="004F17A9"/>
    <w:rsid w:val="004F202E"/>
    <w:rsid w:val="004F2EDC"/>
    <w:rsid w:val="004F3ECB"/>
    <w:rsid w:val="004F4EA2"/>
    <w:rsid w:val="004F546C"/>
    <w:rsid w:val="004F5691"/>
    <w:rsid w:val="004F5C89"/>
    <w:rsid w:val="004F65B5"/>
    <w:rsid w:val="004F6D2B"/>
    <w:rsid w:val="00501B97"/>
    <w:rsid w:val="00501EAF"/>
    <w:rsid w:val="0050208F"/>
    <w:rsid w:val="005040C2"/>
    <w:rsid w:val="00505ED3"/>
    <w:rsid w:val="00506203"/>
    <w:rsid w:val="005070C6"/>
    <w:rsid w:val="00510365"/>
    <w:rsid w:val="0051075F"/>
    <w:rsid w:val="00511A75"/>
    <w:rsid w:val="00514E6B"/>
    <w:rsid w:val="00515B40"/>
    <w:rsid w:val="00515C29"/>
    <w:rsid w:val="005163CF"/>
    <w:rsid w:val="0051708D"/>
    <w:rsid w:val="005172F7"/>
    <w:rsid w:val="005207DD"/>
    <w:rsid w:val="005227A0"/>
    <w:rsid w:val="005231EE"/>
    <w:rsid w:val="00523BC4"/>
    <w:rsid w:val="00524425"/>
    <w:rsid w:val="00524A0A"/>
    <w:rsid w:val="005257FE"/>
    <w:rsid w:val="005301FB"/>
    <w:rsid w:val="00531E94"/>
    <w:rsid w:val="00531EC9"/>
    <w:rsid w:val="0053212D"/>
    <w:rsid w:val="00532438"/>
    <w:rsid w:val="0053302E"/>
    <w:rsid w:val="0053359D"/>
    <w:rsid w:val="005344F7"/>
    <w:rsid w:val="005359EC"/>
    <w:rsid w:val="0053691B"/>
    <w:rsid w:val="00540491"/>
    <w:rsid w:val="00541845"/>
    <w:rsid w:val="00541A32"/>
    <w:rsid w:val="00541B6F"/>
    <w:rsid w:val="00542C4F"/>
    <w:rsid w:val="00542CE2"/>
    <w:rsid w:val="005437D5"/>
    <w:rsid w:val="00543B24"/>
    <w:rsid w:val="0054485D"/>
    <w:rsid w:val="00544B4E"/>
    <w:rsid w:val="00546B45"/>
    <w:rsid w:val="00546DBB"/>
    <w:rsid w:val="005470EE"/>
    <w:rsid w:val="005507F1"/>
    <w:rsid w:val="00551540"/>
    <w:rsid w:val="0055216F"/>
    <w:rsid w:val="0055249C"/>
    <w:rsid w:val="005524D6"/>
    <w:rsid w:val="0055294C"/>
    <w:rsid w:val="00552B91"/>
    <w:rsid w:val="00552C98"/>
    <w:rsid w:val="00554C7A"/>
    <w:rsid w:val="00556715"/>
    <w:rsid w:val="00560001"/>
    <w:rsid w:val="00560343"/>
    <w:rsid w:val="00560E5B"/>
    <w:rsid w:val="005612EE"/>
    <w:rsid w:val="00562590"/>
    <w:rsid w:val="00563095"/>
    <w:rsid w:val="005638E5"/>
    <w:rsid w:val="0056509D"/>
    <w:rsid w:val="005663C1"/>
    <w:rsid w:val="005667C7"/>
    <w:rsid w:val="00567945"/>
    <w:rsid w:val="00571713"/>
    <w:rsid w:val="005749ED"/>
    <w:rsid w:val="00574F5F"/>
    <w:rsid w:val="005772B7"/>
    <w:rsid w:val="00580BF9"/>
    <w:rsid w:val="005814A2"/>
    <w:rsid w:val="0058152A"/>
    <w:rsid w:val="00581FFD"/>
    <w:rsid w:val="00582969"/>
    <w:rsid w:val="00583253"/>
    <w:rsid w:val="00583523"/>
    <w:rsid w:val="00583AA3"/>
    <w:rsid w:val="0058712C"/>
    <w:rsid w:val="005875A1"/>
    <w:rsid w:val="00587888"/>
    <w:rsid w:val="00587C18"/>
    <w:rsid w:val="005908DE"/>
    <w:rsid w:val="00590AEE"/>
    <w:rsid w:val="005915BF"/>
    <w:rsid w:val="005918B8"/>
    <w:rsid w:val="005918DF"/>
    <w:rsid w:val="00591DE1"/>
    <w:rsid w:val="00592EB6"/>
    <w:rsid w:val="005936CE"/>
    <w:rsid w:val="00593C33"/>
    <w:rsid w:val="0059443F"/>
    <w:rsid w:val="00595B2A"/>
    <w:rsid w:val="00595C3B"/>
    <w:rsid w:val="005966E3"/>
    <w:rsid w:val="005973BF"/>
    <w:rsid w:val="005A07E8"/>
    <w:rsid w:val="005A12E4"/>
    <w:rsid w:val="005A27D3"/>
    <w:rsid w:val="005A3D54"/>
    <w:rsid w:val="005A3E01"/>
    <w:rsid w:val="005A4824"/>
    <w:rsid w:val="005A4D0D"/>
    <w:rsid w:val="005A4E5A"/>
    <w:rsid w:val="005A61CE"/>
    <w:rsid w:val="005B0090"/>
    <w:rsid w:val="005B01EF"/>
    <w:rsid w:val="005B0236"/>
    <w:rsid w:val="005B1AAA"/>
    <w:rsid w:val="005B1BF1"/>
    <w:rsid w:val="005B23E4"/>
    <w:rsid w:val="005B3E3C"/>
    <w:rsid w:val="005B447C"/>
    <w:rsid w:val="005B4CED"/>
    <w:rsid w:val="005B54FF"/>
    <w:rsid w:val="005B75E8"/>
    <w:rsid w:val="005B7EE3"/>
    <w:rsid w:val="005C0AEE"/>
    <w:rsid w:val="005C1A28"/>
    <w:rsid w:val="005C2113"/>
    <w:rsid w:val="005C2A69"/>
    <w:rsid w:val="005C3AD0"/>
    <w:rsid w:val="005C4824"/>
    <w:rsid w:val="005C5456"/>
    <w:rsid w:val="005C5A66"/>
    <w:rsid w:val="005C6ADC"/>
    <w:rsid w:val="005D0DE9"/>
    <w:rsid w:val="005D115E"/>
    <w:rsid w:val="005D1F9D"/>
    <w:rsid w:val="005D256E"/>
    <w:rsid w:val="005D2851"/>
    <w:rsid w:val="005D4088"/>
    <w:rsid w:val="005D48AC"/>
    <w:rsid w:val="005D4AB5"/>
    <w:rsid w:val="005D5570"/>
    <w:rsid w:val="005D6282"/>
    <w:rsid w:val="005D6E5F"/>
    <w:rsid w:val="005D7356"/>
    <w:rsid w:val="005D7504"/>
    <w:rsid w:val="005D7C49"/>
    <w:rsid w:val="005E15EF"/>
    <w:rsid w:val="005E23E2"/>
    <w:rsid w:val="005E4B6D"/>
    <w:rsid w:val="005E56B1"/>
    <w:rsid w:val="005E5F69"/>
    <w:rsid w:val="005E686A"/>
    <w:rsid w:val="005E72E2"/>
    <w:rsid w:val="005E75DF"/>
    <w:rsid w:val="005E7A39"/>
    <w:rsid w:val="005F0828"/>
    <w:rsid w:val="005F1D98"/>
    <w:rsid w:val="005F26B5"/>
    <w:rsid w:val="005F2A40"/>
    <w:rsid w:val="005F3D7A"/>
    <w:rsid w:val="005F43E3"/>
    <w:rsid w:val="005F4ABF"/>
    <w:rsid w:val="005F5059"/>
    <w:rsid w:val="005F75A9"/>
    <w:rsid w:val="005F7CAB"/>
    <w:rsid w:val="005F7CFE"/>
    <w:rsid w:val="005F7E6C"/>
    <w:rsid w:val="00600043"/>
    <w:rsid w:val="006002F2"/>
    <w:rsid w:val="00601E18"/>
    <w:rsid w:val="00604784"/>
    <w:rsid w:val="00604BFE"/>
    <w:rsid w:val="00605CCC"/>
    <w:rsid w:val="00605D15"/>
    <w:rsid w:val="00606C4A"/>
    <w:rsid w:val="00607BB7"/>
    <w:rsid w:val="0061011B"/>
    <w:rsid w:val="0061039D"/>
    <w:rsid w:val="0061075F"/>
    <w:rsid w:val="006117AE"/>
    <w:rsid w:val="00611893"/>
    <w:rsid w:val="006119F2"/>
    <w:rsid w:val="006120DB"/>
    <w:rsid w:val="006137C6"/>
    <w:rsid w:val="00615990"/>
    <w:rsid w:val="00615F8A"/>
    <w:rsid w:val="0061601D"/>
    <w:rsid w:val="00616070"/>
    <w:rsid w:val="006163C4"/>
    <w:rsid w:val="00616C2F"/>
    <w:rsid w:val="006179C3"/>
    <w:rsid w:val="006179CB"/>
    <w:rsid w:val="00620251"/>
    <w:rsid w:val="006204F5"/>
    <w:rsid w:val="00622DE4"/>
    <w:rsid w:val="0062398C"/>
    <w:rsid w:val="00625269"/>
    <w:rsid w:val="00625FEA"/>
    <w:rsid w:val="00626EDC"/>
    <w:rsid w:val="00627595"/>
    <w:rsid w:val="00627A7D"/>
    <w:rsid w:val="00627F4A"/>
    <w:rsid w:val="00631F30"/>
    <w:rsid w:val="00631FC5"/>
    <w:rsid w:val="0063289A"/>
    <w:rsid w:val="006338BD"/>
    <w:rsid w:val="00637BF1"/>
    <w:rsid w:val="00641E09"/>
    <w:rsid w:val="00642409"/>
    <w:rsid w:val="00642CAD"/>
    <w:rsid w:val="00643B86"/>
    <w:rsid w:val="006455B4"/>
    <w:rsid w:val="0064734D"/>
    <w:rsid w:val="00650306"/>
    <w:rsid w:val="00650D61"/>
    <w:rsid w:val="00651173"/>
    <w:rsid w:val="006512B3"/>
    <w:rsid w:val="006536C4"/>
    <w:rsid w:val="006550B3"/>
    <w:rsid w:val="006552A3"/>
    <w:rsid w:val="00655B01"/>
    <w:rsid w:val="00655FF7"/>
    <w:rsid w:val="006612FB"/>
    <w:rsid w:val="006626D0"/>
    <w:rsid w:val="006630CD"/>
    <w:rsid w:val="00663D0D"/>
    <w:rsid w:val="006651AA"/>
    <w:rsid w:val="006656DB"/>
    <w:rsid w:val="00665843"/>
    <w:rsid w:val="00665DAD"/>
    <w:rsid w:val="0066685C"/>
    <w:rsid w:val="006701FA"/>
    <w:rsid w:val="00670A19"/>
    <w:rsid w:val="00671732"/>
    <w:rsid w:val="006720FD"/>
    <w:rsid w:val="00672834"/>
    <w:rsid w:val="0067292D"/>
    <w:rsid w:val="0067348D"/>
    <w:rsid w:val="0067398C"/>
    <w:rsid w:val="00673FC8"/>
    <w:rsid w:val="00674B8C"/>
    <w:rsid w:val="00675056"/>
    <w:rsid w:val="0068047E"/>
    <w:rsid w:val="006804F5"/>
    <w:rsid w:val="00681809"/>
    <w:rsid w:val="00682C28"/>
    <w:rsid w:val="006834B0"/>
    <w:rsid w:val="00684172"/>
    <w:rsid w:val="00684359"/>
    <w:rsid w:val="006843AF"/>
    <w:rsid w:val="0068581F"/>
    <w:rsid w:val="0069046A"/>
    <w:rsid w:val="00691ACC"/>
    <w:rsid w:val="00692498"/>
    <w:rsid w:val="00692703"/>
    <w:rsid w:val="00692844"/>
    <w:rsid w:val="00692CF7"/>
    <w:rsid w:val="00693165"/>
    <w:rsid w:val="0069318F"/>
    <w:rsid w:val="00693427"/>
    <w:rsid w:val="0069449C"/>
    <w:rsid w:val="00694992"/>
    <w:rsid w:val="00694995"/>
    <w:rsid w:val="006958DF"/>
    <w:rsid w:val="00695E8B"/>
    <w:rsid w:val="006964C4"/>
    <w:rsid w:val="00696A08"/>
    <w:rsid w:val="006A08FD"/>
    <w:rsid w:val="006A0A66"/>
    <w:rsid w:val="006A162B"/>
    <w:rsid w:val="006A2792"/>
    <w:rsid w:val="006A2A84"/>
    <w:rsid w:val="006A36F0"/>
    <w:rsid w:val="006A3703"/>
    <w:rsid w:val="006A39C7"/>
    <w:rsid w:val="006A5A15"/>
    <w:rsid w:val="006A5D1A"/>
    <w:rsid w:val="006A5F84"/>
    <w:rsid w:val="006B2026"/>
    <w:rsid w:val="006B2049"/>
    <w:rsid w:val="006B4750"/>
    <w:rsid w:val="006B4D4C"/>
    <w:rsid w:val="006B4FB7"/>
    <w:rsid w:val="006B760E"/>
    <w:rsid w:val="006B77D8"/>
    <w:rsid w:val="006B7DDD"/>
    <w:rsid w:val="006B7E33"/>
    <w:rsid w:val="006B7E63"/>
    <w:rsid w:val="006B7F1F"/>
    <w:rsid w:val="006C280E"/>
    <w:rsid w:val="006C4526"/>
    <w:rsid w:val="006C5790"/>
    <w:rsid w:val="006C5D08"/>
    <w:rsid w:val="006C5DB5"/>
    <w:rsid w:val="006C669E"/>
    <w:rsid w:val="006C720A"/>
    <w:rsid w:val="006D0B4A"/>
    <w:rsid w:val="006D0DDF"/>
    <w:rsid w:val="006D126C"/>
    <w:rsid w:val="006D138C"/>
    <w:rsid w:val="006D224A"/>
    <w:rsid w:val="006D314D"/>
    <w:rsid w:val="006D33C0"/>
    <w:rsid w:val="006D488F"/>
    <w:rsid w:val="006D532F"/>
    <w:rsid w:val="006D54A1"/>
    <w:rsid w:val="006D5EA6"/>
    <w:rsid w:val="006D6B25"/>
    <w:rsid w:val="006D6CA8"/>
    <w:rsid w:val="006D79E8"/>
    <w:rsid w:val="006D7B53"/>
    <w:rsid w:val="006E05CE"/>
    <w:rsid w:val="006E0648"/>
    <w:rsid w:val="006E128D"/>
    <w:rsid w:val="006E2F98"/>
    <w:rsid w:val="006E5044"/>
    <w:rsid w:val="006E550D"/>
    <w:rsid w:val="006E60D5"/>
    <w:rsid w:val="006F0257"/>
    <w:rsid w:val="006F033E"/>
    <w:rsid w:val="006F134F"/>
    <w:rsid w:val="006F1BAC"/>
    <w:rsid w:val="006F1C96"/>
    <w:rsid w:val="006F2653"/>
    <w:rsid w:val="006F4A81"/>
    <w:rsid w:val="006F5CDB"/>
    <w:rsid w:val="006F6711"/>
    <w:rsid w:val="00700455"/>
    <w:rsid w:val="00700BC3"/>
    <w:rsid w:val="00701E9C"/>
    <w:rsid w:val="0070228F"/>
    <w:rsid w:val="00702BE9"/>
    <w:rsid w:val="00702C77"/>
    <w:rsid w:val="00702E61"/>
    <w:rsid w:val="00704CCF"/>
    <w:rsid w:val="00705074"/>
    <w:rsid w:val="007067E3"/>
    <w:rsid w:val="00707D9B"/>
    <w:rsid w:val="00713A35"/>
    <w:rsid w:val="00715942"/>
    <w:rsid w:val="007178BE"/>
    <w:rsid w:val="007213AC"/>
    <w:rsid w:val="00721C72"/>
    <w:rsid w:val="00721EE7"/>
    <w:rsid w:val="0072213F"/>
    <w:rsid w:val="00723763"/>
    <w:rsid w:val="00723BD2"/>
    <w:rsid w:val="0072423E"/>
    <w:rsid w:val="00725116"/>
    <w:rsid w:val="00725563"/>
    <w:rsid w:val="0072571C"/>
    <w:rsid w:val="00726555"/>
    <w:rsid w:val="00726A8A"/>
    <w:rsid w:val="007271E2"/>
    <w:rsid w:val="00727A8B"/>
    <w:rsid w:val="0073069E"/>
    <w:rsid w:val="00730782"/>
    <w:rsid w:val="0073229C"/>
    <w:rsid w:val="00732766"/>
    <w:rsid w:val="007333DC"/>
    <w:rsid w:val="00733E36"/>
    <w:rsid w:val="00734BC2"/>
    <w:rsid w:val="007356B0"/>
    <w:rsid w:val="00735B78"/>
    <w:rsid w:val="00735E35"/>
    <w:rsid w:val="007361FF"/>
    <w:rsid w:val="0073665C"/>
    <w:rsid w:val="0073759A"/>
    <w:rsid w:val="00737A08"/>
    <w:rsid w:val="00740BDB"/>
    <w:rsid w:val="0074227F"/>
    <w:rsid w:val="00742841"/>
    <w:rsid w:val="00742C6C"/>
    <w:rsid w:val="00743782"/>
    <w:rsid w:val="0074414D"/>
    <w:rsid w:val="007448AC"/>
    <w:rsid w:val="00744EB0"/>
    <w:rsid w:val="00746471"/>
    <w:rsid w:val="00746B6E"/>
    <w:rsid w:val="007505E9"/>
    <w:rsid w:val="00750CCB"/>
    <w:rsid w:val="007517FD"/>
    <w:rsid w:val="007518AA"/>
    <w:rsid w:val="00751CDD"/>
    <w:rsid w:val="00755EDD"/>
    <w:rsid w:val="00756290"/>
    <w:rsid w:val="00756748"/>
    <w:rsid w:val="007575B2"/>
    <w:rsid w:val="007629B8"/>
    <w:rsid w:val="00762C0E"/>
    <w:rsid w:val="00762CBC"/>
    <w:rsid w:val="0076363B"/>
    <w:rsid w:val="0076427A"/>
    <w:rsid w:val="0076519B"/>
    <w:rsid w:val="00766B0A"/>
    <w:rsid w:val="0077273F"/>
    <w:rsid w:val="0077363A"/>
    <w:rsid w:val="007745C6"/>
    <w:rsid w:val="00775045"/>
    <w:rsid w:val="00775374"/>
    <w:rsid w:val="007769D4"/>
    <w:rsid w:val="007770BF"/>
    <w:rsid w:val="007777BC"/>
    <w:rsid w:val="00777EE2"/>
    <w:rsid w:val="007802C1"/>
    <w:rsid w:val="00780FF7"/>
    <w:rsid w:val="007812FA"/>
    <w:rsid w:val="00781C05"/>
    <w:rsid w:val="00783ABE"/>
    <w:rsid w:val="00784410"/>
    <w:rsid w:val="00784579"/>
    <w:rsid w:val="00784B53"/>
    <w:rsid w:val="00785607"/>
    <w:rsid w:val="0078586C"/>
    <w:rsid w:val="00786BBC"/>
    <w:rsid w:val="00786BCD"/>
    <w:rsid w:val="0079116B"/>
    <w:rsid w:val="0079117E"/>
    <w:rsid w:val="00792BF5"/>
    <w:rsid w:val="007934C4"/>
    <w:rsid w:val="00793923"/>
    <w:rsid w:val="00794BA7"/>
    <w:rsid w:val="00796052"/>
    <w:rsid w:val="007964E0"/>
    <w:rsid w:val="00796BB3"/>
    <w:rsid w:val="00796D08"/>
    <w:rsid w:val="007A0ADF"/>
    <w:rsid w:val="007A0FA0"/>
    <w:rsid w:val="007A1473"/>
    <w:rsid w:val="007A176E"/>
    <w:rsid w:val="007A2121"/>
    <w:rsid w:val="007A2863"/>
    <w:rsid w:val="007A2A99"/>
    <w:rsid w:val="007A2FEC"/>
    <w:rsid w:val="007A356B"/>
    <w:rsid w:val="007A3B8F"/>
    <w:rsid w:val="007A6015"/>
    <w:rsid w:val="007A6025"/>
    <w:rsid w:val="007A64CE"/>
    <w:rsid w:val="007A72C9"/>
    <w:rsid w:val="007A7CE4"/>
    <w:rsid w:val="007A7F45"/>
    <w:rsid w:val="007B0022"/>
    <w:rsid w:val="007B0C08"/>
    <w:rsid w:val="007B146F"/>
    <w:rsid w:val="007B3B3E"/>
    <w:rsid w:val="007B502D"/>
    <w:rsid w:val="007B58F8"/>
    <w:rsid w:val="007B67A9"/>
    <w:rsid w:val="007B6B9C"/>
    <w:rsid w:val="007C0021"/>
    <w:rsid w:val="007C19E8"/>
    <w:rsid w:val="007C1B0C"/>
    <w:rsid w:val="007C1E98"/>
    <w:rsid w:val="007C302E"/>
    <w:rsid w:val="007C3445"/>
    <w:rsid w:val="007C4E5A"/>
    <w:rsid w:val="007C5144"/>
    <w:rsid w:val="007C542E"/>
    <w:rsid w:val="007C57AF"/>
    <w:rsid w:val="007C6201"/>
    <w:rsid w:val="007C63EC"/>
    <w:rsid w:val="007C6970"/>
    <w:rsid w:val="007C79DF"/>
    <w:rsid w:val="007C7CAB"/>
    <w:rsid w:val="007C7D3A"/>
    <w:rsid w:val="007D0B42"/>
    <w:rsid w:val="007D0F2B"/>
    <w:rsid w:val="007D125E"/>
    <w:rsid w:val="007D12CD"/>
    <w:rsid w:val="007D1DC0"/>
    <w:rsid w:val="007D3338"/>
    <w:rsid w:val="007D3749"/>
    <w:rsid w:val="007D4107"/>
    <w:rsid w:val="007D51C3"/>
    <w:rsid w:val="007D5302"/>
    <w:rsid w:val="007D6116"/>
    <w:rsid w:val="007D6158"/>
    <w:rsid w:val="007D6FCD"/>
    <w:rsid w:val="007D7391"/>
    <w:rsid w:val="007E090E"/>
    <w:rsid w:val="007E1552"/>
    <w:rsid w:val="007E41B2"/>
    <w:rsid w:val="007E4B34"/>
    <w:rsid w:val="007E4D0B"/>
    <w:rsid w:val="007E50FB"/>
    <w:rsid w:val="007E579D"/>
    <w:rsid w:val="007E6D17"/>
    <w:rsid w:val="007E6ECF"/>
    <w:rsid w:val="007E73F4"/>
    <w:rsid w:val="007E7940"/>
    <w:rsid w:val="007F03F8"/>
    <w:rsid w:val="007F10C3"/>
    <w:rsid w:val="007F12D7"/>
    <w:rsid w:val="007F179D"/>
    <w:rsid w:val="007F2043"/>
    <w:rsid w:val="007F28BA"/>
    <w:rsid w:val="007F2903"/>
    <w:rsid w:val="007F3589"/>
    <w:rsid w:val="007F3A97"/>
    <w:rsid w:val="007F3DCC"/>
    <w:rsid w:val="007F42B1"/>
    <w:rsid w:val="007F4513"/>
    <w:rsid w:val="007F4C81"/>
    <w:rsid w:val="007F4F4E"/>
    <w:rsid w:val="007F53A4"/>
    <w:rsid w:val="007F6409"/>
    <w:rsid w:val="007F689D"/>
    <w:rsid w:val="007F6936"/>
    <w:rsid w:val="007F6D3A"/>
    <w:rsid w:val="007F7455"/>
    <w:rsid w:val="007F7D50"/>
    <w:rsid w:val="008001FC"/>
    <w:rsid w:val="0080083F"/>
    <w:rsid w:val="008016F4"/>
    <w:rsid w:val="0080254E"/>
    <w:rsid w:val="0080288D"/>
    <w:rsid w:val="00802BF5"/>
    <w:rsid w:val="00804EE2"/>
    <w:rsid w:val="008051EB"/>
    <w:rsid w:val="00805603"/>
    <w:rsid w:val="008105FF"/>
    <w:rsid w:val="00811880"/>
    <w:rsid w:val="00812A61"/>
    <w:rsid w:val="00813614"/>
    <w:rsid w:val="0081489B"/>
    <w:rsid w:val="00815821"/>
    <w:rsid w:val="00816AA5"/>
    <w:rsid w:val="00816CB4"/>
    <w:rsid w:val="008179A7"/>
    <w:rsid w:val="0082169B"/>
    <w:rsid w:val="00821734"/>
    <w:rsid w:val="00821E85"/>
    <w:rsid w:val="00821F00"/>
    <w:rsid w:val="008222FF"/>
    <w:rsid w:val="0082395E"/>
    <w:rsid w:val="00823A6E"/>
    <w:rsid w:val="00824BAB"/>
    <w:rsid w:val="00825047"/>
    <w:rsid w:val="00826159"/>
    <w:rsid w:val="0082635C"/>
    <w:rsid w:val="008265CB"/>
    <w:rsid w:val="00833CBC"/>
    <w:rsid w:val="008344D6"/>
    <w:rsid w:val="0083515F"/>
    <w:rsid w:val="008362D4"/>
    <w:rsid w:val="00837819"/>
    <w:rsid w:val="008404EF"/>
    <w:rsid w:val="008412A8"/>
    <w:rsid w:val="00841405"/>
    <w:rsid w:val="00841616"/>
    <w:rsid w:val="00842B7C"/>
    <w:rsid w:val="00843A52"/>
    <w:rsid w:val="00843CAC"/>
    <w:rsid w:val="008458C2"/>
    <w:rsid w:val="00845A28"/>
    <w:rsid w:val="00845DDC"/>
    <w:rsid w:val="00846498"/>
    <w:rsid w:val="00847381"/>
    <w:rsid w:val="0084771D"/>
    <w:rsid w:val="00854B18"/>
    <w:rsid w:val="0085600E"/>
    <w:rsid w:val="0085608A"/>
    <w:rsid w:val="0085661C"/>
    <w:rsid w:val="0086148C"/>
    <w:rsid w:val="00862B24"/>
    <w:rsid w:val="0086373E"/>
    <w:rsid w:val="00863C08"/>
    <w:rsid w:val="00865AB4"/>
    <w:rsid w:val="008664F8"/>
    <w:rsid w:val="00866C1A"/>
    <w:rsid w:val="00866F93"/>
    <w:rsid w:val="0086753C"/>
    <w:rsid w:val="00870DA7"/>
    <w:rsid w:val="00871727"/>
    <w:rsid w:val="008719AE"/>
    <w:rsid w:val="00872087"/>
    <w:rsid w:val="00872494"/>
    <w:rsid w:val="008742FF"/>
    <w:rsid w:val="00874BF3"/>
    <w:rsid w:val="0087556E"/>
    <w:rsid w:val="00875FA6"/>
    <w:rsid w:val="00877793"/>
    <w:rsid w:val="00877D0B"/>
    <w:rsid w:val="00877E50"/>
    <w:rsid w:val="00877E9D"/>
    <w:rsid w:val="00880029"/>
    <w:rsid w:val="00880B74"/>
    <w:rsid w:val="00881345"/>
    <w:rsid w:val="00881A6E"/>
    <w:rsid w:val="008846E2"/>
    <w:rsid w:val="00885F41"/>
    <w:rsid w:val="008864EB"/>
    <w:rsid w:val="00887E12"/>
    <w:rsid w:val="00890209"/>
    <w:rsid w:val="00890E7F"/>
    <w:rsid w:val="00891C48"/>
    <w:rsid w:val="00892064"/>
    <w:rsid w:val="00892F2F"/>
    <w:rsid w:val="00894F22"/>
    <w:rsid w:val="0089718B"/>
    <w:rsid w:val="00897416"/>
    <w:rsid w:val="00897941"/>
    <w:rsid w:val="00897BA2"/>
    <w:rsid w:val="008A0B96"/>
    <w:rsid w:val="008A1A39"/>
    <w:rsid w:val="008A25A8"/>
    <w:rsid w:val="008A2C2C"/>
    <w:rsid w:val="008A32CB"/>
    <w:rsid w:val="008A33DF"/>
    <w:rsid w:val="008A4056"/>
    <w:rsid w:val="008A4D83"/>
    <w:rsid w:val="008A54E7"/>
    <w:rsid w:val="008A57BE"/>
    <w:rsid w:val="008A5CB2"/>
    <w:rsid w:val="008A6DB5"/>
    <w:rsid w:val="008A7E4A"/>
    <w:rsid w:val="008B0009"/>
    <w:rsid w:val="008B213E"/>
    <w:rsid w:val="008B50EB"/>
    <w:rsid w:val="008B570C"/>
    <w:rsid w:val="008B5986"/>
    <w:rsid w:val="008B6292"/>
    <w:rsid w:val="008B6646"/>
    <w:rsid w:val="008C14EB"/>
    <w:rsid w:val="008C1ECC"/>
    <w:rsid w:val="008C20B8"/>
    <w:rsid w:val="008C2D7C"/>
    <w:rsid w:val="008C33EB"/>
    <w:rsid w:val="008C3FF3"/>
    <w:rsid w:val="008C42BE"/>
    <w:rsid w:val="008C4642"/>
    <w:rsid w:val="008C5D3D"/>
    <w:rsid w:val="008C6AF2"/>
    <w:rsid w:val="008C7CF0"/>
    <w:rsid w:val="008C7E6B"/>
    <w:rsid w:val="008D06D9"/>
    <w:rsid w:val="008D0AF8"/>
    <w:rsid w:val="008D0EE7"/>
    <w:rsid w:val="008D3903"/>
    <w:rsid w:val="008D4C31"/>
    <w:rsid w:val="008D5D4C"/>
    <w:rsid w:val="008D5F41"/>
    <w:rsid w:val="008D61DA"/>
    <w:rsid w:val="008D62BC"/>
    <w:rsid w:val="008D6982"/>
    <w:rsid w:val="008E18E9"/>
    <w:rsid w:val="008E2990"/>
    <w:rsid w:val="008E5C32"/>
    <w:rsid w:val="008E6658"/>
    <w:rsid w:val="008E781B"/>
    <w:rsid w:val="008F018D"/>
    <w:rsid w:val="008F026D"/>
    <w:rsid w:val="008F0AF2"/>
    <w:rsid w:val="008F19A3"/>
    <w:rsid w:val="008F20D7"/>
    <w:rsid w:val="008F2293"/>
    <w:rsid w:val="008F235E"/>
    <w:rsid w:val="008F26AB"/>
    <w:rsid w:val="008F40BF"/>
    <w:rsid w:val="008F6853"/>
    <w:rsid w:val="008F70F4"/>
    <w:rsid w:val="008F7CD5"/>
    <w:rsid w:val="0090037F"/>
    <w:rsid w:val="00901704"/>
    <w:rsid w:val="009025F5"/>
    <w:rsid w:val="00903367"/>
    <w:rsid w:val="00903745"/>
    <w:rsid w:val="00903827"/>
    <w:rsid w:val="00903D67"/>
    <w:rsid w:val="00903EDB"/>
    <w:rsid w:val="00904553"/>
    <w:rsid w:val="00904E90"/>
    <w:rsid w:val="0090644B"/>
    <w:rsid w:val="00907BDD"/>
    <w:rsid w:val="009106B7"/>
    <w:rsid w:val="00911896"/>
    <w:rsid w:val="0091200D"/>
    <w:rsid w:val="009131FF"/>
    <w:rsid w:val="009137BF"/>
    <w:rsid w:val="009139AC"/>
    <w:rsid w:val="0091417E"/>
    <w:rsid w:val="009145FC"/>
    <w:rsid w:val="009158A5"/>
    <w:rsid w:val="00916AAA"/>
    <w:rsid w:val="00916B14"/>
    <w:rsid w:val="00917BEF"/>
    <w:rsid w:val="0092031C"/>
    <w:rsid w:val="009215FA"/>
    <w:rsid w:val="00922A57"/>
    <w:rsid w:val="00923559"/>
    <w:rsid w:val="00924F65"/>
    <w:rsid w:val="0092673C"/>
    <w:rsid w:val="00927C9A"/>
    <w:rsid w:val="00927D75"/>
    <w:rsid w:val="00930ABB"/>
    <w:rsid w:val="00931E6A"/>
    <w:rsid w:val="00932038"/>
    <w:rsid w:val="00932DE0"/>
    <w:rsid w:val="009333F4"/>
    <w:rsid w:val="0093434A"/>
    <w:rsid w:val="00934E0C"/>
    <w:rsid w:val="0093543D"/>
    <w:rsid w:val="00935C9A"/>
    <w:rsid w:val="009361D7"/>
    <w:rsid w:val="009363E1"/>
    <w:rsid w:val="00937139"/>
    <w:rsid w:val="0094067F"/>
    <w:rsid w:val="009410CD"/>
    <w:rsid w:val="009415AA"/>
    <w:rsid w:val="00941E34"/>
    <w:rsid w:val="00942B33"/>
    <w:rsid w:val="00943191"/>
    <w:rsid w:val="00944342"/>
    <w:rsid w:val="00944B12"/>
    <w:rsid w:val="0094605A"/>
    <w:rsid w:val="0094704F"/>
    <w:rsid w:val="0094719E"/>
    <w:rsid w:val="00947648"/>
    <w:rsid w:val="0094765A"/>
    <w:rsid w:val="009478E1"/>
    <w:rsid w:val="00947D39"/>
    <w:rsid w:val="00950D38"/>
    <w:rsid w:val="00950F97"/>
    <w:rsid w:val="009514E4"/>
    <w:rsid w:val="00951805"/>
    <w:rsid w:val="00952558"/>
    <w:rsid w:val="00952883"/>
    <w:rsid w:val="00953B40"/>
    <w:rsid w:val="009550E3"/>
    <w:rsid w:val="00955DC2"/>
    <w:rsid w:val="009578C7"/>
    <w:rsid w:val="009610DF"/>
    <w:rsid w:val="009628A7"/>
    <w:rsid w:val="00962973"/>
    <w:rsid w:val="00962D38"/>
    <w:rsid w:val="009655FA"/>
    <w:rsid w:val="009677C4"/>
    <w:rsid w:val="00970C2E"/>
    <w:rsid w:val="0097168E"/>
    <w:rsid w:val="00972658"/>
    <w:rsid w:val="00972E42"/>
    <w:rsid w:val="00974BD3"/>
    <w:rsid w:val="00975F83"/>
    <w:rsid w:val="009769DE"/>
    <w:rsid w:val="00977429"/>
    <w:rsid w:val="009801E4"/>
    <w:rsid w:val="00980D28"/>
    <w:rsid w:val="00980FB9"/>
    <w:rsid w:val="00982015"/>
    <w:rsid w:val="0098253A"/>
    <w:rsid w:val="00984D4C"/>
    <w:rsid w:val="0098563B"/>
    <w:rsid w:val="00985FCB"/>
    <w:rsid w:val="00990057"/>
    <w:rsid w:val="009905CD"/>
    <w:rsid w:val="0099198B"/>
    <w:rsid w:val="00991DCB"/>
    <w:rsid w:val="00992257"/>
    <w:rsid w:val="0099274A"/>
    <w:rsid w:val="00992786"/>
    <w:rsid w:val="00992806"/>
    <w:rsid w:val="009934B6"/>
    <w:rsid w:val="00993565"/>
    <w:rsid w:val="00994157"/>
    <w:rsid w:val="009950C1"/>
    <w:rsid w:val="009A09C0"/>
    <w:rsid w:val="009A1139"/>
    <w:rsid w:val="009A19B0"/>
    <w:rsid w:val="009A2601"/>
    <w:rsid w:val="009A49AD"/>
    <w:rsid w:val="009A568A"/>
    <w:rsid w:val="009A5CCB"/>
    <w:rsid w:val="009A6464"/>
    <w:rsid w:val="009A6543"/>
    <w:rsid w:val="009A6C41"/>
    <w:rsid w:val="009A749B"/>
    <w:rsid w:val="009A7758"/>
    <w:rsid w:val="009B03CD"/>
    <w:rsid w:val="009B0566"/>
    <w:rsid w:val="009B0B86"/>
    <w:rsid w:val="009B11AC"/>
    <w:rsid w:val="009B19CA"/>
    <w:rsid w:val="009B2E0B"/>
    <w:rsid w:val="009B32EE"/>
    <w:rsid w:val="009B3F7C"/>
    <w:rsid w:val="009B4070"/>
    <w:rsid w:val="009B4ACB"/>
    <w:rsid w:val="009B6823"/>
    <w:rsid w:val="009B6C2C"/>
    <w:rsid w:val="009B72A0"/>
    <w:rsid w:val="009B7413"/>
    <w:rsid w:val="009B790F"/>
    <w:rsid w:val="009B7D5C"/>
    <w:rsid w:val="009C149D"/>
    <w:rsid w:val="009C1D0B"/>
    <w:rsid w:val="009C34B8"/>
    <w:rsid w:val="009C4D58"/>
    <w:rsid w:val="009C5E57"/>
    <w:rsid w:val="009C5FFE"/>
    <w:rsid w:val="009C6E53"/>
    <w:rsid w:val="009C724D"/>
    <w:rsid w:val="009C7CCF"/>
    <w:rsid w:val="009D0092"/>
    <w:rsid w:val="009D057C"/>
    <w:rsid w:val="009D1DC9"/>
    <w:rsid w:val="009D3A00"/>
    <w:rsid w:val="009D42D9"/>
    <w:rsid w:val="009D54EC"/>
    <w:rsid w:val="009D556C"/>
    <w:rsid w:val="009D5740"/>
    <w:rsid w:val="009D5E93"/>
    <w:rsid w:val="009D610A"/>
    <w:rsid w:val="009D72AB"/>
    <w:rsid w:val="009D78BF"/>
    <w:rsid w:val="009E03BF"/>
    <w:rsid w:val="009E131A"/>
    <w:rsid w:val="009E16D9"/>
    <w:rsid w:val="009E2DB4"/>
    <w:rsid w:val="009E344D"/>
    <w:rsid w:val="009E36CD"/>
    <w:rsid w:val="009E4333"/>
    <w:rsid w:val="009E4778"/>
    <w:rsid w:val="009E4A03"/>
    <w:rsid w:val="009E4F63"/>
    <w:rsid w:val="009F09DF"/>
    <w:rsid w:val="009F1566"/>
    <w:rsid w:val="009F1ED0"/>
    <w:rsid w:val="009F2232"/>
    <w:rsid w:val="009F3216"/>
    <w:rsid w:val="009F3C3E"/>
    <w:rsid w:val="009F50BE"/>
    <w:rsid w:val="009F6AB8"/>
    <w:rsid w:val="009F7321"/>
    <w:rsid w:val="009F7EBF"/>
    <w:rsid w:val="00A00A18"/>
    <w:rsid w:val="00A03AE7"/>
    <w:rsid w:val="00A044A2"/>
    <w:rsid w:val="00A04BFF"/>
    <w:rsid w:val="00A07992"/>
    <w:rsid w:val="00A1041F"/>
    <w:rsid w:val="00A10697"/>
    <w:rsid w:val="00A10C78"/>
    <w:rsid w:val="00A10CA8"/>
    <w:rsid w:val="00A11CB9"/>
    <w:rsid w:val="00A128D5"/>
    <w:rsid w:val="00A13681"/>
    <w:rsid w:val="00A15DAB"/>
    <w:rsid w:val="00A1656D"/>
    <w:rsid w:val="00A173B3"/>
    <w:rsid w:val="00A175D0"/>
    <w:rsid w:val="00A1799B"/>
    <w:rsid w:val="00A2177B"/>
    <w:rsid w:val="00A21A23"/>
    <w:rsid w:val="00A221EA"/>
    <w:rsid w:val="00A23A99"/>
    <w:rsid w:val="00A23E12"/>
    <w:rsid w:val="00A23E62"/>
    <w:rsid w:val="00A23F6F"/>
    <w:rsid w:val="00A26A38"/>
    <w:rsid w:val="00A26EF5"/>
    <w:rsid w:val="00A274D6"/>
    <w:rsid w:val="00A2789E"/>
    <w:rsid w:val="00A30A90"/>
    <w:rsid w:val="00A31F77"/>
    <w:rsid w:val="00A3268B"/>
    <w:rsid w:val="00A33C8F"/>
    <w:rsid w:val="00A34EAF"/>
    <w:rsid w:val="00A35358"/>
    <w:rsid w:val="00A418B6"/>
    <w:rsid w:val="00A41A82"/>
    <w:rsid w:val="00A41C02"/>
    <w:rsid w:val="00A4264A"/>
    <w:rsid w:val="00A43629"/>
    <w:rsid w:val="00A440C5"/>
    <w:rsid w:val="00A45A34"/>
    <w:rsid w:val="00A46629"/>
    <w:rsid w:val="00A46C14"/>
    <w:rsid w:val="00A47D00"/>
    <w:rsid w:val="00A47FCF"/>
    <w:rsid w:val="00A508F7"/>
    <w:rsid w:val="00A50B1D"/>
    <w:rsid w:val="00A52E68"/>
    <w:rsid w:val="00A53A69"/>
    <w:rsid w:val="00A53B07"/>
    <w:rsid w:val="00A555A5"/>
    <w:rsid w:val="00A56369"/>
    <w:rsid w:val="00A5716A"/>
    <w:rsid w:val="00A57E74"/>
    <w:rsid w:val="00A60922"/>
    <w:rsid w:val="00A6278D"/>
    <w:rsid w:val="00A62A68"/>
    <w:rsid w:val="00A63674"/>
    <w:rsid w:val="00A6390A"/>
    <w:rsid w:val="00A63B38"/>
    <w:rsid w:val="00A641F4"/>
    <w:rsid w:val="00A64439"/>
    <w:rsid w:val="00A655E1"/>
    <w:rsid w:val="00A70086"/>
    <w:rsid w:val="00A7057B"/>
    <w:rsid w:val="00A70D28"/>
    <w:rsid w:val="00A7169F"/>
    <w:rsid w:val="00A71918"/>
    <w:rsid w:val="00A71F3E"/>
    <w:rsid w:val="00A73995"/>
    <w:rsid w:val="00A7415C"/>
    <w:rsid w:val="00A74763"/>
    <w:rsid w:val="00A74E80"/>
    <w:rsid w:val="00A75F88"/>
    <w:rsid w:val="00A764FA"/>
    <w:rsid w:val="00A766DD"/>
    <w:rsid w:val="00A76984"/>
    <w:rsid w:val="00A76EC3"/>
    <w:rsid w:val="00A77051"/>
    <w:rsid w:val="00A771AE"/>
    <w:rsid w:val="00A77CC4"/>
    <w:rsid w:val="00A80BBF"/>
    <w:rsid w:val="00A81935"/>
    <w:rsid w:val="00A829E5"/>
    <w:rsid w:val="00A830CB"/>
    <w:rsid w:val="00A8530D"/>
    <w:rsid w:val="00A8602D"/>
    <w:rsid w:val="00A86090"/>
    <w:rsid w:val="00A86C18"/>
    <w:rsid w:val="00A910EA"/>
    <w:rsid w:val="00A92E01"/>
    <w:rsid w:val="00A94106"/>
    <w:rsid w:val="00A95083"/>
    <w:rsid w:val="00A966A7"/>
    <w:rsid w:val="00A96843"/>
    <w:rsid w:val="00AA0963"/>
    <w:rsid w:val="00AA0D3D"/>
    <w:rsid w:val="00AA1588"/>
    <w:rsid w:val="00AA1BA3"/>
    <w:rsid w:val="00AA203B"/>
    <w:rsid w:val="00AA3F1F"/>
    <w:rsid w:val="00AA4331"/>
    <w:rsid w:val="00AA4FB2"/>
    <w:rsid w:val="00AA5602"/>
    <w:rsid w:val="00AA705C"/>
    <w:rsid w:val="00AA798D"/>
    <w:rsid w:val="00AA7BD5"/>
    <w:rsid w:val="00AA7EA2"/>
    <w:rsid w:val="00AB067E"/>
    <w:rsid w:val="00AB0C1C"/>
    <w:rsid w:val="00AB123E"/>
    <w:rsid w:val="00AB12D3"/>
    <w:rsid w:val="00AB17FA"/>
    <w:rsid w:val="00AB1AF7"/>
    <w:rsid w:val="00AB1BA2"/>
    <w:rsid w:val="00AB1DEC"/>
    <w:rsid w:val="00AB2026"/>
    <w:rsid w:val="00AB20CD"/>
    <w:rsid w:val="00AB369E"/>
    <w:rsid w:val="00AB3E31"/>
    <w:rsid w:val="00AB4554"/>
    <w:rsid w:val="00AB4654"/>
    <w:rsid w:val="00AB4D44"/>
    <w:rsid w:val="00AB504A"/>
    <w:rsid w:val="00AB5416"/>
    <w:rsid w:val="00AB56BB"/>
    <w:rsid w:val="00AB630C"/>
    <w:rsid w:val="00AB6C53"/>
    <w:rsid w:val="00AC265A"/>
    <w:rsid w:val="00AC33BA"/>
    <w:rsid w:val="00AC3AF5"/>
    <w:rsid w:val="00AC3CF4"/>
    <w:rsid w:val="00AC3E68"/>
    <w:rsid w:val="00AC4A08"/>
    <w:rsid w:val="00AC4FA4"/>
    <w:rsid w:val="00AC531E"/>
    <w:rsid w:val="00AC5CF5"/>
    <w:rsid w:val="00AC6454"/>
    <w:rsid w:val="00AC6505"/>
    <w:rsid w:val="00AC6B71"/>
    <w:rsid w:val="00AC7306"/>
    <w:rsid w:val="00AC73E8"/>
    <w:rsid w:val="00AC765D"/>
    <w:rsid w:val="00AC78F8"/>
    <w:rsid w:val="00AC798F"/>
    <w:rsid w:val="00AC7E4D"/>
    <w:rsid w:val="00AD1542"/>
    <w:rsid w:val="00AD2184"/>
    <w:rsid w:val="00AD2509"/>
    <w:rsid w:val="00AD3437"/>
    <w:rsid w:val="00AD391B"/>
    <w:rsid w:val="00AD4866"/>
    <w:rsid w:val="00AD4EAB"/>
    <w:rsid w:val="00AD6C84"/>
    <w:rsid w:val="00AD6E7A"/>
    <w:rsid w:val="00AE05D6"/>
    <w:rsid w:val="00AE0C85"/>
    <w:rsid w:val="00AE2782"/>
    <w:rsid w:val="00AE4BC5"/>
    <w:rsid w:val="00AE5325"/>
    <w:rsid w:val="00AE5338"/>
    <w:rsid w:val="00AE5B05"/>
    <w:rsid w:val="00AE6687"/>
    <w:rsid w:val="00AE719F"/>
    <w:rsid w:val="00AE7555"/>
    <w:rsid w:val="00AE792F"/>
    <w:rsid w:val="00AF0131"/>
    <w:rsid w:val="00AF02D0"/>
    <w:rsid w:val="00AF1177"/>
    <w:rsid w:val="00AF2579"/>
    <w:rsid w:val="00AF28E1"/>
    <w:rsid w:val="00AF2C31"/>
    <w:rsid w:val="00AF2CB9"/>
    <w:rsid w:val="00AF2E28"/>
    <w:rsid w:val="00AF47B7"/>
    <w:rsid w:val="00AF47D1"/>
    <w:rsid w:val="00AF4947"/>
    <w:rsid w:val="00AF5CC3"/>
    <w:rsid w:val="00AF5F97"/>
    <w:rsid w:val="00AF61B2"/>
    <w:rsid w:val="00AF687A"/>
    <w:rsid w:val="00AF71A7"/>
    <w:rsid w:val="00B001C7"/>
    <w:rsid w:val="00B00271"/>
    <w:rsid w:val="00B01D8E"/>
    <w:rsid w:val="00B0271B"/>
    <w:rsid w:val="00B02BE1"/>
    <w:rsid w:val="00B02FCA"/>
    <w:rsid w:val="00B0378C"/>
    <w:rsid w:val="00B03E8B"/>
    <w:rsid w:val="00B04C90"/>
    <w:rsid w:val="00B0536C"/>
    <w:rsid w:val="00B05A78"/>
    <w:rsid w:val="00B05A87"/>
    <w:rsid w:val="00B05F8C"/>
    <w:rsid w:val="00B076C4"/>
    <w:rsid w:val="00B07ADC"/>
    <w:rsid w:val="00B102D7"/>
    <w:rsid w:val="00B10A03"/>
    <w:rsid w:val="00B10C78"/>
    <w:rsid w:val="00B1200C"/>
    <w:rsid w:val="00B13D14"/>
    <w:rsid w:val="00B142DF"/>
    <w:rsid w:val="00B1454A"/>
    <w:rsid w:val="00B14559"/>
    <w:rsid w:val="00B1526A"/>
    <w:rsid w:val="00B15701"/>
    <w:rsid w:val="00B15868"/>
    <w:rsid w:val="00B15F9A"/>
    <w:rsid w:val="00B160E2"/>
    <w:rsid w:val="00B1632C"/>
    <w:rsid w:val="00B174C5"/>
    <w:rsid w:val="00B208AF"/>
    <w:rsid w:val="00B20909"/>
    <w:rsid w:val="00B20965"/>
    <w:rsid w:val="00B20B93"/>
    <w:rsid w:val="00B20FEF"/>
    <w:rsid w:val="00B226B8"/>
    <w:rsid w:val="00B2380C"/>
    <w:rsid w:val="00B243A2"/>
    <w:rsid w:val="00B256BB"/>
    <w:rsid w:val="00B25C02"/>
    <w:rsid w:val="00B2639A"/>
    <w:rsid w:val="00B26D50"/>
    <w:rsid w:val="00B274AF"/>
    <w:rsid w:val="00B278E4"/>
    <w:rsid w:val="00B27AAF"/>
    <w:rsid w:val="00B27B98"/>
    <w:rsid w:val="00B27EAE"/>
    <w:rsid w:val="00B30403"/>
    <w:rsid w:val="00B30BB1"/>
    <w:rsid w:val="00B31E01"/>
    <w:rsid w:val="00B32A20"/>
    <w:rsid w:val="00B32B91"/>
    <w:rsid w:val="00B34AB9"/>
    <w:rsid w:val="00B34F23"/>
    <w:rsid w:val="00B40091"/>
    <w:rsid w:val="00B4196F"/>
    <w:rsid w:val="00B42D66"/>
    <w:rsid w:val="00B4305A"/>
    <w:rsid w:val="00B44CAC"/>
    <w:rsid w:val="00B45AA3"/>
    <w:rsid w:val="00B466FF"/>
    <w:rsid w:val="00B46E7E"/>
    <w:rsid w:val="00B476BB"/>
    <w:rsid w:val="00B50E26"/>
    <w:rsid w:val="00B52B53"/>
    <w:rsid w:val="00B52D43"/>
    <w:rsid w:val="00B5316E"/>
    <w:rsid w:val="00B53256"/>
    <w:rsid w:val="00B537DE"/>
    <w:rsid w:val="00B53B4B"/>
    <w:rsid w:val="00B53BC1"/>
    <w:rsid w:val="00B53FE4"/>
    <w:rsid w:val="00B5431F"/>
    <w:rsid w:val="00B56DAD"/>
    <w:rsid w:val="00B5700E"/>
    <w:rsid w:val="00B57835"/>
    <w:rsid w:val="00B57D78"/>
    <w:rsid w:val="00B57F2E"/>
    <w:rsid w:val="00B61091"/>
    <w:rsid w:val="00B628EF"/>
    <w:rsid w:val="00B6379E"/>
    <w:rsid w:val="00B63C7E"/>
    <w:rsid w:val="00B64582"/>
    <w:rsid w:val="00B65EBB"/>
    <w:rsid w:val="00B66A73"/>
    <w:rsid w:val="00B66B0B"/>
    <w:rsid w:val="00B67D46"/>
    <w:rsid w:val="00B703D8"/>
    <w:rsid w:val="00B71C56"/>
    <w:rsid w:val="00B726D8"/>
    <w:rsid w:val="00B732BE"/>
    <w:rsid w:val="00B73668"/>
    <w:rsid w:val="00B73C18"/>
    <w:rsid w:val="00B75C16"/>
    <w:rsid w:val="00B75CB8"/>
    <w:rsid w:val="00B76B80"/>
    <w:rsid w:val="00B7727A"/>
    <w:rsid w:val="00B77A43"/>
    <w:rsid w:val="00B804E5"/>
    <w:rsid w:val="00B80636"/>
    <w:rsid w:val="00B83399"/>
    <w:rsid w:val="00B835B0"/>
    <w:rsid w:val="00B84CE4"/>
    <w:rsid w:val="00B85335"/>
    <w:rsid w:val="00B863E9"/>
    <w:rsid w:val="00B870CC"/>
    <w:rsid w:val="00B9106C"/>
    <w:rsid w:val="00B926BD"/>
    <w:rsid w:val="00B92A6B"/>
    <w:rsid w:val="00B92C2B"/>
    <w:rsid w:val="00B930F9"/>
    <w:rsid w:val="00B93F4C"/>
    <w:rsid w:val="00B94E05"/>
    <w:rsid w:val="00B95D98"/>
    <w:rsid w:val="00B95ED3"/>
    <w:rsid w:val="00B97349"/>
    <w:rsid w:val="00B97916"/>
    <w:rsid w:val="00BA0AC4"/>
    <w:rsid w:val="00BA0D62"/>
    <w:rsid w:val="00BA2809"/>
    <w:rsid w:val="00BA35D0"/>
    <w:rsid w:val="00BA3C05"/>
    <w:rsid w:val="00BA4433"/>
    <w:rsid w:val="00BA728D"/>
    <w:rsid w:val="00BB078E"/>
    <w:rsid w:val="00BB48D6"/>
    <w:rsid w:val="00BB4DF9"/>
    <w:rsid w:val="00BB5A03"/>
    <w:rsid w:val="00BC00D8"/>
    <w:rsid w:val="00BC2300"/>
    <w:rsid w:val="00BC233C"/>
    <w:rsid w:val="00BC2512"/>
    <w:rsid w:val="00BC3240"/>
    <w:rsid w:val="00BC4C6C"/>
    <w:rsid w:val="00BC5AA1"/>
    <w:rsid w:val="00BC5D6E"/>
    <w:rsid w:val="00BC67FF"/>
    <w:rsid w:val="00BC7856"/>
    <w:rsid w:val="00BC78F0"/>
    <w:rsid w:val="00BC7EE9"/>
    <w:rsid w:val="00BD0018"/>
    <w:rsid w:val="00BD0206"/>
    <w:rsid w:val="00BD1018"/>
    <w:rsid w:val="00BD1DED"/>
    <w:rsid w:val="00BD2468"/>
    <w:rsid w:val="00BD2FE8"/>
    <w:rsid w:val="00BD3AA5"/>
    <w:rsid w:val="00BD3E99"/>
    <w:rsid w:val="00BD45E3"/>
    <w:rsid w:val="00BD4FF7"/>
    <w:rsid w:val="00BD7CA1"/>
    <w:rsid w:val="00BE0A19"/>
    <w:rsid w:val="00BE24EC"/>
    <w:rsid w:val="00BE29A4"/>
    <w:rsid w:val="00BE2BFE"/>
    <w:rsid w:val="00BE5006"/>
    <w:rsid w:val="00BE516B"/>
    <w:rsid w:val="00BE5217"/>
    <w:rsid w:val="00BE547E"/>
    <w:rsid w:val="00BE5939"/>
    <w:rsid w:val="00BE5BF5"/>
    <w:rsid w:val="00BE6AA0"/>
    <w:rsid w:val="00BE7057"/>
    <w:rsid w:val="00BE7166"/>
    <w:rsid w:val="00BE7793"/>
    <w:rsid w:val="00BF008B"/>
    <w:rsid w:val="00BF1412"/>
    <w:rsid w:val="00BF1780"/>
    <w:rsid w:val="00BF1C36"/>
    <w:rsid w:val="00BF1F9B"/>
    <w:rsid w:val="00BF23C7"/>
    <w:rsid w:val="00BF2E89"/>
    <w:rsid w:val="00BF37E3"/>
    <w:rsid w:val="00BF4285"/>
    <w:rsid w:val="00BF5B18"/>
    <w:rsid w:val="00BF656B"/>
    <w:rsid w:val="00C00BE7"/>
    <w:rsid w:val="00C00D64"/>
    <w:rsid w:val="00C01174"/>
    <w:rsid w:val="00C01CAB"/>
    <w:rsid w:val="00C02932"/>
    <w:rsid w:val="00C04C05"/>
    <w:rsid w:val="00C05AB9"/>
    <w:rsid w:val="00C0743A"/>
    <w:rsid w:val="00C07A77"/>
    <w:rsid w:val="00C07FEF"/>
    <w:rsid w:val="00C10C7B"/>
    <w:rsid w:val="00C11DFF"/>
    <w:rsid w:val="00C13683"/>
    <w:rsid w:val="00C143F7"/>
    <w:rsid w:val="00C14A60"/>
    <w:rsid w:val="00C14A8D"/>
    <w:rsid w:val="00C153A7"/>
    <w:rsid w:val="00C1650C"/>
    <w:rsid w:val="00C1661A"/>
    <w:rsid w:val="00C16B74"/>
    <w:rsid w:val="00C16DD8"/>
    <w:rsid w:val="00C171FC"/>
    <w:rsid w:val="00C1756D"/>
    <w:rsid w:val="00C20A10"/>
    <w:rsid w:val="00C20B5B"/>
    <w:rsid w:val="00C20D8E"/>
    <w:rsid w:val="00C2285A"/>
    <w:rsid w:val="00C228CD"/>
    <w:rsid w:val="00C2332F"/>
    <w:rsid w:val="00C23521"/>
    <w:rsid w:val="00C25AE0"/>
    <w:rsid w:val="00C2602A"/>
    <w:rsid w:val="00C269CD"/>
    <w:rsid w:val="00C27460"/>
    <w:rsid w:val="00C275D7"/>
    <w:rsid w:val="00C27A6D"/>
    <w:rsid w:val="00C27B9A"/>
    <w:rsid w:val="00C30B5A"/>
    <w:rsid w:val="00C31749"/>
    <w:rsid w:val="00C31781"/>
    <w:rsid w:val="00C31F6E"/>
    <w:rsid w:val="00C33FE9"/>
    <w:rsid w:val="00C34084"/>
    <w:rsid w:val="00C34507"/>
    <w:rsid w:val="00C35229"/>
    <w:rsid w:val="00C3591B"/>
    <w:rsid w:val="00C366B3"/>
    <w:rsid w:val="00C36C44"/>
    <w:rsid w:val="00C37AB7"/>
    <w:rsid w:val="00C37B4E"/>
    <w:rsid w:val="00C404CA"/>
    <w:rsid w:val="00C40C00"/>
    <w:rsid w:val="00C416BA"/>
    <w:rsid w:val="00C41E91"/>
    <w:rsid w:val="00C425A6"/>
    <w:rsid w:val="00C43835"/>
    <w:rsid w:val="00C43E71"/>
    <w:rsid w:val="00C43FF4"/>
    <w:rsid w:val="00C44489"/>
    <w:rsid w:val="00C45C1D"/>
    <w:rsid w:val="00C478EA"/>
    <w:rsid w:val="00C47C9F"/>
    <w:rsid w:val="00C47F72"/>
    <w:rsid w:val="00C503E8"/>
    <w:rsid w:val="00C51228"/>
    <w:rsid w:val="00C51F7A"/>
    <w:rsid w:val="00C51FE2"/>
    <w:rsid w:val="00C52101"/>
    <w:rsid w:val="00C5442F"/>
    <w:rsid w:val="00C54942"/>
    <w:rsid w:val="00C54A25"/>
    <w:rsid w:val="00C554F8"/>
    <w:rsid w:val="00C56E5A"/>
    <w:rsid w:val="00C5757B"/>
    <w:rsid w:val="00C6087E"/>
    <w:rsid w:val="00C612EB"/>
    <w:rsid w:val="00C624F9"/>
    <w:rsid w:val="00C62CCD"/>
    <w:rsid w:val="00C63C23"/>
    <w:rsid w:val="00C6415E"/>
    <w:rsid w:val="00C64925"/>
    <w:rsid w:val="00C64D82"/>
    <w:rsid w:val="00C670FD"/>
    <w:rsid w:val="00C6736F"/>
    <w:rsid w:val="00C675A5"/>
    <w:rsid w:val="00C7064E"/>
    <w:rsid w:val="00C71EDE"/>
    <w:rsid w:val="00C734D0"/>
    <w:rsid w:val="00C737F0"/>
    <w:rsid w:val="00C73A20"/>
    <w:rsid w:val="00C74545"/>
    <w:rsid w:val="00C751F8"/>
    <w:rsid w:val="00C75AF5"/>
    <w:rsid w:val="00C75E5C"/>
    <w:rsid w:val="00C80195"/>
    <w:rsid w:val="00C81DA6"/>
    <w:rsid w:val="00C83153"/>
    <w:rsid w:val="00C83EBB"/>
    <w:rsid w:val="00C83FB2"/>
    <w:rsid w:val="00C840B2"/>
    <w:rsid w:val="00C851B4"/>
    <w:rsid w:val="00C87C84"/>
    <w:rsid w:val="00C9047E"/>
    <w:rsid w:val="00C90B7C"/>
    <w:rsid w:val="00C913C9"/>
    <w:rsid w:val="00C9147E"/>
    <w:rsid w:val="00C91994"/>
    <w:rsid w:val="00C91B0E"/>
    <w:rsid w:val="00C9209B"/>
    <w:rsid w:val="00C921FD"/>
    <w:rsid w:val="00C92A0B"/>
    <w:rsid w:val="00C92DA6"/>
    <w:rsid w:val="00C93276"/>
    <w:rsid w:val="00C94841"/>
    <w:rsid w:val="00C9546A"/>
    <w:rsid w:val="00C96398"/>
    <w:rsid w:val="00C965DC"/>
    <w:rsid w:val="00C9694E"/>
    <w:rsid w:val="00C96D46"/>
    <w:rsid w:val="00C97EFF"/>
    <w:rsid w:val="00CA0C6A"/>
    <w:rsid w:val="00CA0E98"/>
    <w:rsid w:val="00CA271A"/>
    <w:rsid w:val="00CA3119"/>
    <w:rsid w:val="00CA4467"/>
    <w:rsid w:val="00CA5326"/>
    <w:rsid w:val="00CA568F"/>
    <w:rsid w:val="00CA57E6"/>
    <w:rsid w:val="00CA63EE"/>
    <w:rsid w:val="00CA66B3"/>
    <w:rsid w:val="00CA6C02"/>
    <w:rsid w:val="00CA7FA2"/>
    <w:rsid w:val="00CB24DF"/>
    <w:rsid w:val="00CB2749"/>
    <w:rsid w:val="00CB329D"/>
    <w:rsid w:val="00CB3625"/>
    <w:rsid w:val="00CB45BE"/>
    <w:rsid w:val="00CB4602"/>
    <w:rsid w:val="00CB4D75"/>
    <w:rsid w:val="00CB5382"/>
    <w:rsid w:val="00CB5DB8"/>
    <w:rsid w:val="00CB6F3C"/>
    <w:rsid w:val="00CB73C0"/>
    <w:rsid w:val="00CB7AB9"/>
    <w:rsid w:val="00CC0137"/>
    <w:rsid w:val="00CC0C53"/>
    <w:rsid w:val="00CC1514"/>
    <w:rsid w:val="00CC2007"/>
    <w:rsid w:val="00CC26C2"/>
    <w:rsid w:val="00CC43DE"/>
    <w:rsid w:val="00CC442A"/>
    <w:rsid w:val="00CC4B27"/>
    <w:rsid w:val="00CC4C03"/>
    <w:rsid w:val="00CC507B"/>
    <w:rsid w:val="00CC5289"/>
    <w:rsid w:val="00CC5D2F"/>
    <w:rsid w:val="00CC5E17"/>
    <w:rsid w:val="00CC5F86"/>
    <w:rsid w:val="00CC6283"/>
    <w:rsid w:val="00CC6BCD"/>
    <w:rsid w:val="00CC7B0F"/>
    <w:rsid w:val="00CD0864"/>
    <w:rsid w:val="00CD0A7D"/>
    <w:rsid w:val="00CD0B67"/>
    <w:rsid w:val="00CD1889"/>
    <w:rsid w:val="00CD4DCE"/>
    <w:rsid w:val="00CD4ED6"/>
    <w:rsid w:val="00CD614A"/>
    <w:rsid w:val="00CD691E"/>
    <w:rsid w:val="00CD72F5"/>
    <w:rsid w:val="00CD78D5"/>
    <w:rsid w:val="00CE0334"/>
    <w:rsid w:val="00CE0A84"/>
    <w:rsid w:val="00CE0AE0"/>
    <w:rsid w:val="00CE15EB"/>
    <w:rsid w:val="00CE179E"/>
    <w:rsid w:val="00CE1CC4"/>
    <w:rsid w:val="00CE26C6"/>
    <w:rsid w:val="00CE31F0"/>
    <w:rsid w:val="00CE3B68"/>
    <w:rsid w:val="00CE3BD5"/>
    <w:rsid w:val="00CE40C9"/>
    <w:rsid w:val="00CE6C73"/>
    <w:rsid w:val="00CE6E9D"/>
    <w:rsid w:val="00CE7DFD"/>
    <w:rsid w:val="00CE7F70"/>
    <w:rsid w:val="00CF0552"/>
    <w:rsid w:val="00CF0AF5"/>
    <w:rsid w:val="00CF1292"/>
    <w:rsid w:val="00CF275A"/>
    <w:rsid w:val="00CF2D13"/>
    <w:rsid w:val="00CF3DEA"/>
    <w:rsid w:val="00CF3FC9"/>
    <w:rsid w:val="00CF6055"/>
    <w:rsid w:val="00CF64BD"/>
    <w:rsid w:val="00CF6633"/>
    <w:rsid w:val="00CF6FE1"/>
    <w:rsid w:val="00CF7743"/>
    <w:rsid w:val="00CF79F9"/>
    <w:rsid w:val="00CF7A5D"/>
    <w:rsid w:val="00CF7E25"/>
    <w:rsid w:val="00D003C4"/>
    <w:rsid w:val="00D0261F"/>
    <w:rsid w:val="00D031DB"/>
    <w:rsid w:val="00D044B4"/>
    <w:rsid w:val="00D055E6"/>
    <w:rsid w:val="00D06034"/>
    <w:rsid w:val="00D066D3"/>
    <w:rsid w:val="00D068BA"/>
    <w:rsid w:val="00D07A5F"/>
    <w:rsid w:val="00D07C28"/>
    <w:rsid w:val="00D11292"/>
    <w:rsid w:val="00D12081"/>
    <w:rsid w:val="00D12436"/>
    <w:rsid w:val="00D1257E"/>
    <w:rsid w:val="00D127D9"/>
    <w:rsid w:val="00D13B70"/>
    <w:rsid w:val="00D14033"/>
    <w:rsid w:val="00D141B6"/>
    <w:rsid w:val="00D147A3"/>
    <w:rsid w:val="00D148EA"/>
    <w:rsid w:val="00D14BAA"/>
    <w:rsid w:val="00D150E5"/>
    <w:rsid w:val="00D15441"/>
    <w:rsid w:val="00D16E49"/>
    <w:rsid w:val="00D16ED7"/>
    <w:rsid w:val="00D16F07"/>
    <w:rsid w:val="00D17731"/>
    <w:rsid w:val="00D2083A"/>
    <w:rsid w:val="00D22636"/>
    <w:rsid w:val="00D22ED4"/>
    <w:rsid w:val="00D23BD2"/>
    <w:rsid w:val="00D261B9"/>
    <w:rsid w:val="00D2750D"/>
    <w:rsid w:val="00D276C5"/>
    <w:rsid w:val="00D32C35"/>
    <w:rsid w:val="00D34BF9"/>
    <w:rsid w:val="00D351AF"/>
    <w:rsid w:val="00D3539A"/>
    <w:rsid w:val="00D357FB"/>
    <w:rsid w:val="00D35DBF"/>
    <w:rsid w:val="00D36C46"/>
    <w:rsid w:val="00D36E46"/>
    <w:rsid w:val="00D37D9F"/>
    <w:rsid w:val="00D4051B"/>
    <w:rsid w:val="00D410C5"/>
    <w:rsid w:val="00D45C81"/>
    <w:rsid w:val="00D46A7B"/>
    <w:rsid w:val="00D476BC"/>
    <w:rsid w:val="00D47B30"/>
    <w:rsid w:val="00D510CB"/>
    <w:rsid w:val="00D51450"/>
    <w:rsid w:val="00D5472D"/>
    <w:rsid w:val="00D55822"/>
    <w:rsid w:val="00D558C9"/>
    <w:rsid w:val="00D56569"/>
    <w:rsid w:val="00D565F1"/>
    <w:rsid w:val="00D56773"/>
    <w:rsid w:val="00D56980"/>
    <w:rsid w:val="00D56FA5"/>
    <w:rsid w:val="00D57427"/>
    <w:rsid w:val="00D6404B"/>
    <w:rsid w:val="00D640C9"/>
    <w:rsid w:val="00D650C4"/>
    <w:rsid w:val="00D651E3"/>
    <w:rsid w:val="00D6606F"/>
    <w:rsid w:val="00D6616E"/>
    <w:rsid w:val="00D66397"/>
    <w:rsid w:val="00D67223"/>
    <w:rsid w:val="00D678A8"/>
    <w:rsid w:val="00D7045C"/>
    <w:rsid w:val="00D707CA"/>
    <w:rsid w:val="00D716B0"/>
    <w:rsid w:val="00D71781"/>
    <w:rsid w:val="00D74100"/>
    <w:rsid w:val="00D74635"/>
    <w:rsid w:val="00D74E07"/>
    <w:rsid w:val="00D751E0"/>
    <w:rsid w:val="00D76447"/>
    <w:rsid w:val="00D76D1F"/>
    <w:rsid w:val="00D77077"/>
    <w:rsid w:val="00D8055C"/>
    <w:rsid w:val="00D805BF"/>
    <w:rsid w:val="00D80EA6"/>
    <w:rsid w:val="00D81058"/>
    <w:rsid w:val="00D82B18"/>
    <w:rsid w:val="00D83966"/>
    <w:rsid w:val="00D83A0D"/>
    <w:rsid w:val="00D841D3"/>
    <w:rsid w:val="00D848D0"/>
    <w:rsid w:val="00D84B80"/>
    <w:rsid w:val="00D84F8B"/>
    <w:rsid w:val="00D85BD2"/>
    <w:rsid w:val="00D875AD"/>
    <w:rsid w:val="00D875F0"/>
    <w:rsid w:val="00D87D87"/>
    <w:rsid w:val="00D9026A"/>
    <w:rsid w:val="00D91952"/>
    <w:rsid w:val="00D91B53"/>
    <w:rsid w:val="00D9258B"/>
    <w:rsid w:val="00D92FCC"/>
    <w:rsid w:val="00D932B2"/>
    <w:rsid w:val="00D93CCE"/>
    <w:rsid w:val="00D94674"/>
    <w:rsid w:val="00D94BEF"/>
    <w:rsid w:val="00D952B9"/>
    <w:rsid w:val="00D955A5"/>
    <w:rsid w:val="00D96815"/>
    <w:rsid w:val="00D96E32"/>
    <w:rsid w:val="00D9715B"/>
    <w:rsid w:val="00D979D5"/>
    <w:rsid w:val="00DA05D2"/>
    <w:rsid w:val="00DA1167"/>
    <w:rsid w:val="00DA1BC5"/>
    <w:rsid w:val="00DA23DA"/>
    <w:rsid w:val="00DA26C5"/>
    <w:rsid w:val="00DA2741"/>
    <w:rsid w:val="00DA41D0"/>
    <w:rsid w:val="00DA4A49"/>
    <w:rsid w:val="00DA4D68"/>
    <w:rsid w:val="00DA522E"/>
    <w:rsid w:val="00DA549F"/>
    <w:rsid w:val="00DA5B6A"/>
    <w:rsid w:val="00DA5B89"/>
    <w:rsid w:val="00DA78FA"/>
    <w:rsid w:val="00DA7F1A"/>
    <w:rsid w:val="00DB0A94"/>
    <w:rsid w:val="00DB0F79"/>
    <w:rsid w:val="00DB344D"/>
    <w:rsid w:val="00DB4C79"/>
    <w:rsid w:val="00DB4C99"/>
    <w:rsid w:val="00DB5482"/>
    <w:rsid w:val="00DB5A60"/>
    <w:rsid w:val="00DB5C16"/>
    <w:rsid w:val="00DB7310"/>
    <w:rsid w:val="00DB739C"/>
    <w:rsid w:val="00DC11E6"/>
    <w:rsid w:val="00DC126F"/>
    <w:rsid w:val="00DC28E5"/>
    <w:rsid w:val="00DC3DB7"/>
    <w:rsid w:val="00DC5598"/>
    <w:rsid w:val="00DC62B2"/>
    <w:rsid w:val="00DC6808"/>
    <w:rsid w:val="00DC6C97"/>
    <w:rsid w:val="00DC739E"/>
    <w:rsid w:val="00DC78FB"/>
    <w:rsid w:val="00DD0084"/>
    <w:rsid w:val="00DD0ECA"/>
    <w:rsid w:val="00DD1507"/>
    <w:rsid w:val="00DD20E1"/>
    <w:rsid w:val="00DD3303"/>
    <w:rsid w:val="00DD4666"/>
    <w:rsid w:val="00DD56BE"/>
    <w:rsid w:val="00DD5C3E"/>
    <w:rsid w:val="00DD7031"/>
    <w:rsid w:val="00DE1671"/>
    <w:rsid w:val="00DE1AE7"/>
    <w:rsid w:val="00DE1EB4"/>
    <w:rsid w:val="00DE32F5"/>
    <w:rsid w:val="00DE3C57"/>
    <w:rsid w:val="00DE52E1"/>
    <w:rsid w:val="00DE53A8"/>
    <w:rsid w:val="00DE5AA7"/>
    <w:rsid w:val="00DE61F3"/>
    <w:rsid w:val="00DE628B"/>
    <w:rsid w:val="00DE7C67"/>
    <w:rsid w:val="00DF05F9"/>
    <w:rsid w:val="00DF0A37"/>
    <w:rsid w:val="00DF10C1"/>
    <w:rsid w:val="00DF14E2"/>
    <w:rsid w:val="00DF2F0A"/>
    <w:rsid w:val="00DF38E4"/>
    <w:rsid w:val="00DF4567"/>
    <w:rsid w:val="00DF4E57"/>
    <w:rsid w:val="00DF4ECE"/>
    <w:rsid w:val="00DF6B91"/>
    <w:rsid w:val="00E00418"/>
    <w:rsid w:val="00E00ABD"/>
    <w:rsid w:val="00E034D0"/>
    <w:rsid w:val="00E036E3"/>
    <w:rsid w:val="00E03CC7"/>
    <w:rsid w:val="00E03E9F"/>
    <w:rsid w:val="00E0403C"/>
    <w:rsid w:val="00E04B03"/>
    <w:rsid w:val="00E05834"/>
    <w:rsid w:val="00E05DCC"/>
    <w:rsid w:val="00E05E3D"/>
    <w:rsid w:val="00E0748F"/>
    <w:rsid w:val="00E07D36"/>
    <w:rsid w:val="00E1019B"/>
    <w:rsid w:val="00E11D3E"/>
    <w:rsid w:val="00E12254"/>
    <w:rsid w:val="00E12D2F"/>
    <w:rsid w:val="00E14C16"/>
    <w:rsid w:val="00E1518D"/>
    <w:rsid w:val="00E152F5"/>
    <w:rsid w:val="00E15F1A"/>
    <w:rsid w:val="00E15F26"/>
    <w:rsid w:val="00E17111"/>
    <w:rsid w:val="00E172BA"/>
    <w:rsid w:val="00E2025C"/>
    <w:rsid w:val="00E2052A"/>
    <w:rsid w:val="00E21EEF"/>
    <w:rsid w:val="00E22F0B"/>
    <w:rsid w:val="00E230A2"/>
    <w:rsid w:val="00E23A8C"/>
    <w:rsid w:val="00E24F80"/>
    <w:rsid w:val="00E254A8"/>
    <w:rsid w:val="00E25F08"/>
    <w:rsid w:val="00E26E42"/>
    <w:rsid w:val="00E304C5"/>
    <w:rsid w:val="00E3193B"/>
    <w:rsid w:val="00E31B53"/>
    <w:rsid w:val="00E31C58"/>
    <w:rsid w:val="00E31CD3"/>
    <w:rsid w:val="00E32A85"/>
    <w:rsid w:val="00E34D31"/>
    <w:rsid w:val="00E36A64"/>
    <w:rsid w:val="00E37457"/>
    <w:rsid w:val="00E374DC"/>
    <w:rsid w:val="00E4040F"/>
    <w:rsid w:val="00E416D4"/>
    <w:rsid w:val="00E419E7"/>
    <w:rsid w:val="00E427D8"/>
    <w:rsid w:val="00E43250"/>
    <w:rsid w:val="00E437B8"/>
    <w:rsid w:val="00E43D67"/>
    <w:rsid w:val="00E44635"/>
    <w:rsid w:val="00E44C41"/>
    <w:rsid w:val="00E45495"/>
    <w:rsid w:val="00E468C8"/>
    <w:rsid w:val="00E47325"/>
    <w:rsid w:val="00E4795B"/>
    <w:rsid w:val="00E51711"/>
    <w:rsid w:val="00E52995"/>
    <w:rsid w:val="00E52BAF"/>
    <w:rsid w:val="00E52C9A"/>
    <w:rsid w:val="00E541D4"/>
    <w:rsid w:val="00E554FC"/>
    <w:rsid w:val="00E5599C"/>
    <w:rsid w:val="00E55BE5"/>
    <w:rsid w:val="00E56E34"/>
    <w:rsid w:val="00E57F5E"/>
    <w:rsid w:val="00E614C6"/>
    <w:rsid w:val="00E615D6"/>
    <w:rsid w:val="00E61BD8"/>
    <w:rsid w:val="00E62059"/>
    <w:rsid w:val="00E6218A"/>
    <w:rsid w:val="00E629C5"/>
    <w:rsid w:val="00E63344"/>
    <w:rsid w:val="00E63669"/>
    <w:rsid w:val="00E63771"/>
    <w:rsid w:val="00E64D89"/>
    <w:rsid w:val="00E6669F"/>
    <w:rsid w:val="00E66A09"/>
    <w:rsid w:val="00E671FD"/>
    <w:rsid w:val="00E704AC"/>
    <w:rsid w:val="00E70C9D"/>
    <w:rsid w:val="00E71788"/>
    <w:rsid w:val="00E72224"/>
    <w:rsid w:val="00E73AD5"/>
    <w:rsid w:val="00E74485"/>
    <w:rsid w:val="00E755F3"/>
    <w:rsid w:val="00E77776"/>
    <w:rsid w:val="00E77FC8"/>
    <w:rsid w:val="00E8074C"/>
    <w:rsid w:val="00E818EF"/>
    <w:rsid w:val="00E83456"/>
    <w:rsid w:val="00E83AE3"/>
    <w:rsid w:val="00E8455A"/>
    <w:rsid w:val="00E85C44"/>
    <w:rsid w:val="00E867A1"/>
    <w:rsid w:val="00E86CD7"/>
    <w:rsid w:val="00E872A4"/>
    <w:rsid w:val="00E87926"/>
    <w:rsid w:val="00E9008C"/>
    <w:rsid w:val="00E92741"/>
    <w:rsid w:val="00E92857"/>
    <w:rsid w:val="00E93929"/>
    <w:rsid w:val="00E95744"/>
    <w:rsid w:val="00E95E43"/>
    <w:rsid w:val="00E96698"/>
    <w:rsid w:val="00E96DF2"/>
    <w:rsid w:val="00E973D9"/>
    <w:rsid w:val="00E97F6F"/>
    <w:rsid w:val="00EA0187"/>
    <w:rsid w:val="00EA1646"/>
    <w:rsid w:val="00EA1D57"/>
    <w:rsid w:val="00EA2005"/>
    <w:rsid w:val="00EA28F0"/>
    <w:rsid w:val="00EA3615"/>
    <w:rsid w:val="00EA477C"/>
    <w:rsid w:val="00EA504C"/>
    <w:rsid w:val="00EA54CB"/>
    <w:rsid w:val="00EA5576"/>
    <w:rsid w:val="00EA6642"/>
    <w:rsid w:val="00EA6CD8"/>
    <w:rsid w:val="00EB1476"/>
    <w:rsid w:val="00EB1CCF"/>
    <w:rsid w:val="00EB2479"/>
    <w:rsid w:val="00EB2D9B"/>
    <w:rsid w:val="00EB5E86"/>
    <w:rsid w:val="00EB7A1B"/>
    <w:rsid w:val="00EB7A29"/>
    <w:rsid w:val="00EC039F"/>
    <w:rsid w:val="00EC1BBF"/>
    <w:rsid w:val="00EC2116"/>
    <w:rsid w:val="00EC2AE4"/>
    <w:rsid w:val="00EC38DA"/>
    <w:rsid w:val="00EC393A"/>
    <w:rsid w:val="00EC407B"/>
    <w:rsid w:val="00EC5CBE"/>
    <w:rsid w:val="00EC7BE1"/>
    <w:rsid w:val="00EC7F03"/>
    <w:rsid w:val="00ED12FE"/>
    <w:rsid w:val="00ED41A9"/>
    <w:rsid w:val="00ED522E"/>
    <w:rsid w:val="00ED53CB"/>
    <w:rsid w:val="00ED5802"/>
    <w:rsid w:val="00ED6F48"/>
    <w:rsid w:val="00ED71F9"/>
    <w:rsid w:val="00ED7933"/>
    <w:rsid w:val="00ED7B76"/>
    <w:rsid w:val="00ED7E9B"/>
    <w:rsid w:val="00EE03D1"/>
    <w:rsid w:val="00EE092F"/>
    <w:rsid w:val="00EE0AB9"/>
    <w:rsid w:val="00EE0D51"/>
    <w:rsid w:val="00EE150A"/>
    <w:rsid w:val="00EE27E5"/>
    <w:rsid w:val="00EE3495"/>
    <w:rsid w:val="00EE3D34"/>
    <w:rsid w:val="00EE4027"/>
    <w:rsid w:val="00EE55E1"/>
    <w:rsid w:val="00EE76CF"/>
    <w:rsid w:val="00EE7DD1"/>
    <w:rsid w:val="00EE7FA6"/>
    <w:rsid w:val="00EF0392"/>
    <w:rsid w:val="00EF203D"/>
    <w:rsid w:val="00EF2268"/>
    <w:rsid w:val="00EF238A"/>
    <w:rsid w:val="00EF28D9"/>
    <w:rsid w:val="00EF58EA"/>
    <w:rsid w:val="00EF5D76"/>
    <w:rsid w:val="00EF67AB"/>
    <w:rsid w:val="00EF6DA1"/>
    <w:rsid w:val="00EF77A0"/>
    <w:rsid w:val="00EF7EFD"/>
    <w:rsid w:val="00F01137"/>
    <w:rsid w:val="00F03E5E"/>
    <w:rsid w:val="00F06C88"/>
    <w:rsid w:val="00F0799F"/>
    <w:rsid w:val="00F07FA1"/>
    <w:rsid w:val="00F10213"/>
    <w:rsid w:val="00F10F55"/>
    <w:rsid w:val="00F1137A"/>
    <w:rsid w:val="00F11638"/>
    <w:rsid w:val="00F1263C"/>
    <w:rsid w:val="00F141DA"/>
    <w:rsid w:val="00F145FA"/>
    <w:rsid w:val="00F15165"/>
    <w:rsid w:val="00F159BF"/>
    <w:rsid w:val="00F160AD"/>
    <w:rsid w:val="00F16BE6"/>
    <w:rsid w:val="00F16E24"/>
    <w:rsid w:val="00F17A5A"/>
    <w:rsid w:val="00F21A8E"/>
    <w:rsid w:val="00F21AE0"/>
    <w:rsid w:val="00F223E3"/>
    <w:rsid w:val="00F23757"/>
    <w:rsid w:val="00F23DC6"/>
    <w:rsid w:val="00F242DA"/>
    <w:rsid w:val="00F24578"/>
    <w:rsid w:val="00F24672"/>
    <w:rsid w:val="00F248B1"/>
    <w:rsid w:val="00F25DD0"/>
    <w:rsid w:val="00F2670F"/>
    <w:rsid w:val="00F276ED"/>
    <w:rsid w:val="00F277E7"/>
    <w:rsid w:val="00F30FD5"/>
    <w:rsid w:val="00F31F48"/>
    <w:rsid w:val="00F33776"/>
    <w:rsid w:val="00F338F8"/>
    <w:rsid w:val="00F3477A"/>
    <w:rsid w:val="00F34C3F"/>
    <w:rsid w:val="00F34EEE"/>
    <w:rsid w:val="00F355F6"/>
    <w:rsid w:val="00F35A0D"/>
    <w:rsid w:val="00F36176"/>
    <w:rsid w:val="00F36AB2"/>
    <w:rsid w:val="00F36F85"/>
    <w:rsid w:val="00F376E0"/>
    <w:rsid w:val="00F408F1"/>
    <w:rsid w:val="00F447A7"/>
    <w:rsid w:val="00F45049"/>
    <w:rsid w:val="00F454FF"/>
    <w:rsid w:val="00F45A65"/>
    <w:rsid w:val="00F45F29"/>
    <w:rsid w:val="00F46874"/>
    <w:rsid w:val="00F46A14"/>
    <w:rsid w:val="00F46F3E"/>
    <w:rsid w:val="00F471BF"/>
    <w:rsid w:val="00F50C88"/>
    <w:rsid w:val="00F51054"/>
    <w:rsid w:val="00F516CA"/>
    <w:rsid w:val="00F51F14"/>
    <w:rsid w:val="00F5269A"/>
    <w:rsid w:val="00F55A7F"/>
    <w:rsid w:val="00F55B56"/>
    <w:rsid w:val="00F5600A"/>
    <w:rsid w:val="00F56399"/>
    <w:rsid w:val="00F577E3"/>
    <w:rsid w:val="00F57C27"/>
    <w:rsid w:val="00F60AE7"/>
    <w:rsid w:val="00F61282"/>
    <w:rsid w:val="00F612F0"/>
    <w:rsid w:val="00F61CCA"/>
    <w:rsid w:val="00F62BD3"/>
    <w:rsid w:val="00F63CB6"/>
    <w:rsid w:val="00F67EB2"/>
    <w:rsid w:val="00F706B2"/>
    <w:rsid w:val="00F708F1"/>
    <w:rsid w:val="00F70E28"/>
    <w:rsid w:val="00F71D0A"/>
    <w:rsid w:val="00F71E25"/>
    <w:rsid w:val="00F723C5"/>
    <w:rsid w:val="00F723D7"/>
    <w:rsid w:val="00F72B55"/>
    <w:rsid w:val="00F73947"/>
    <w:rsid w:val="00F74620"/>
    <w:rsid w:val="00F749A4"/>
    <w:rsid w:val="00F74EBE"/>
    <w:rsid w:val="00F760F2"/>
    <w:rsid w:val="00F76321"/>
    <w:rsid w:val="00F774DB"/>
    <w:rsid w:val="00F77F0D"/>
    <w:rsid w:val="00F80372"/>
    <w:rsid w:val="00F8129F"/>
    <w:rsid w:val="00F813AA"/>
    <w:rsid w:val="00F81C9D"/>
    <w:rsid w:val="00F83416"/>
    <w:rsid w:val="00F8450D"/>
    <w:rsid w:val="00F84932"/>
    <w:rsid w:val="00F87005"/>
    <w:rsid w:val="00F87C16"/>
    <w:rsid w:val="00F901F3"/>
    <w:rsid w:val="00F922F1"/>
    <w:rsid w:val="00F926E5"/>
    <w:rsid w:val="00F93E3D"/>
    <w:rsid w:val="00F9555A"/>
    <w:rsid w:val="00F95B3F"/>
    <w:rsid w:val="00F95BC0"/>
    <w:rsid w:val="00F95F3B"/>
    <w:rsid w:val="00F96056"/>
    <w:rsid w:val="00F961F0"/>
    <w:rsid w:val="00F96691"/>
    <w:rsid w:val="00F96712"/>
    <w:rsid w:val="00F973F2"/>
    <w:rsid w:val="00F9799F"/>
    <w:rsid w:val="00FA0730"/>
    <w:rsid w:val="00FA1CF4"/>
    <w:rsid w:val="00FA3A61"/>
    <w:rsid w:val="00FA44AB"/>
    <w:rsid w:val="00FA5A07"/>
    <w:rsid w:val="00FA5C79"/>
    <w:rsid w:val="00FA608D"/>
    <w:rsid w:val="00FA6A3C"/>
    <w:rsid w:val="00FA6C32"/>
    <w:rsid w:val="00FA7016"/>
    <w:rsid w:val="00FA716B"/>
    <w:rsid w:val="00FB08D0"/>
    <w:rsid w:val="00FB0D04"/>
    <w:rsid w:val="00FB13B6"/>
    <w:rsid w:val="00FB2A24"/>
    <w:rsid w:val="00FB3569"/>
    <w:rsid w:val="00FB5157"/>
    <w:rsid w:val="00FB60C9"/>
    <w:rsid w:val="00FB62DC"/>
    <w:rsid w:val="00FB67DD"/>
    <w:rsid w:val="00FB6B6B"/>
    <w:rsid w:val="00FB7BF8"/>
    <w:rsid w:val="00FB7DFC"/>
    <w:rsid w:val="00FC0A9A"/>
    <w:rsid w:val="00FC0D1B"/>
    <w:rsid w:val="00FC391B"/>
    <w:rsid w:val="00FC3B40"/>
    <w:rsid w:val="00FC4328"/>
    <w:rsid w:val="00FC4530"/>
    <w:rsid w:val="00FC500F"/>
    <w:rsid w:val="00FC564B"/>
    <w:rsid w:val="00FC5767"/>
    <w:rsid w:val="00FC59C4"/>
    <w:rsid w:val="00FC626D"/>
    <w:rsid w:val="00FC65FB"/>
    <w:rsid w:val="00FC661F"/>
    <w:rsid w:val="00FC6689"/>
    <w:rsid w:val="00FC6782"/>
    <w:rsid w:val="00FC6F0E"/>
    <w:rsid w:val="00FC7F17"/>
    <w:rsid w:val="00FD0222"/>
    <w:rsid w:val="00FD0BB7"/>
    <w:rsid w:val="00FD0D88"/>
    <w:rsid w:val="00FD167B"/>
    <w:rsid w:val="00FD1BAE"/>
    <w:rsid w:val="00FD4361"/>
    <w:rsid w:val="00FD5D36"/>
    <w:rsid w:val="00FD641B"/>
    <w:rsid w:val="00FD69C6"/>
    <w:rsid w:val="00FD76DA"/>
    <w:rsid w:val="00FD7F2F"/>
    <w:rsid w:val="00FE02A8"/>
    <w:rsid w:val="00FE11D4"/>
    <w:rsid w:val="00FE1E25"/>
    <w:rsid w:val="00FE3E68"/>
    <w:rsid w:val="00FE5C1C"/>
    <w:rsid w:val="00FE663D"/>
    <w:rsid w:val="00FE6C3B"/>
    <w:rsid w:val="00FE73BC"/>
    <w:rsid w:val="00FF0D68"/>
    <w:rsid w:val="00FF477E"/>
    <w:rsid w:val="00FF5861"/>
    <w:rsid w:val="00FF5EE6"/>
    <w:rsid w:val="00FF70EF"/>
    <w:rsid w:val="00FF745A"/>
    <w:rsid w:val="01CC5125"/>
    <w:rsid w:val="01EC6239"/>
    <w:rsid w:val="02F354E4"/>
    <w:rsid w:val="05CBC89A"/>
    <w:rsid w:val="06716E4D"/>
    <w:rsid w:val="08AFF6D5"/>
    <w:rsid w:val="095C8906"/>
    <w:rsid w:val="09D32D1B"/>
    <w:rsid w:val="11CB3290"/>
    <w:rsid w:val="13305EE5"/>
    <w:rsid w:val="14CD672A"/>
    <w:rsid w:val="15F39CBA"/>
    <w:rsid w:val="18DA45BA"/>
    <w:rsid w:val="195C858B"/>
    <w:rsid w:val="196183E6"/>
    <w:rsid w:val="1A3546D0"/>
    <w:rsid w:val="1A73AB3D"/>
    <w:rsid w:val="1B1B2BC4"/>
    <w:rsid w:val="1D4F805A"/>
    <w:rsid w:val="1DDD4ED6"/>
    <w:rsid w:val="20927EAB"/>
    <w:rsid w:val="226219B8"/>
    <w:rsid w:val="22842142"/>
    <w:rsid w:val="23C67B7C"/>
    <w:rsid w:val="2575284F"/>
    <w:rsid w:val="265952FD"/>
    <w:rsid w:val="26C82849"/>
    <w:rsid w:val="2888150A"/>
    <w:rsid w:val="29BFA361"/>
    <w:rsid w:val="2B417D55"/>
    <w:rsid w:val="2D530F44"/>
    <w:rsid w:val="33013599"/>
    <w:rsid w:val="33A9AD9E"/>
    <w:rsid w:val="34E9D391"/>
    <w:rsid w:val="35130C9B"/>
    <w:rsid w:val="356D75E7"/>
    <w:rsid w:val="3A3F1127"/>
    <w:rsid w:val="3A8D2C4A"/>
    <w:rsid w:val="3E6ADA59"/>
    <w:rsid w:val="40A94011"/>
    <w:rsid w:val="4210D3CF"/>
    <w:rsid w:val="42717362"/>
    <w:rsid w:val="429C5A9C"/>
    <w:rsid w:val="445CAFA9"/>
    <w:rsid w:val="481EB703"/>
    <w:rsid w:val="48219846"/>
    <w:rsid w:val="488B091E"/>
    <w:rsid w:val="49049F8A"/>
    <w:rsid w:val="49A4C3D5"/>
    <w:rsid w:val="49E19E81"/>
    <w:rsid w:val="4BF139E7"/>
    <w:rsid w:val="4C67A88D"/>
    <w:rsid w:val="4CEBF387"/>
    <w:rsid w:val="4D82D89D"/>
    <w:rsid w:val="4D868812"/>
    <w:rsid w:val="4E365017"/>
    <w:rsid w:val="4EDAABB7"/>
    <w:rsid w:val="4EF33479"/>
    <w:rsid w:val="5029E677"/>
    <w:rsid w:val="54884461"/>
    <w:rsid w:val="57A1F3FC"/>
    <w:rsid w:val="57F0EFBE"/>
    <w:rsid w:val="5B33279F"/>
    <w:rsid w:val="5B9EF190"/>
    <w:rsid w:val="5CFB27F0"/>
    <w:rsid w:val="5D1782FD"/>
    <w:rsid w:val="5FF82C4F"/>
    <w:rsid w:val="616ACAAF"/>
    <w:rsid w:val="63DDF2EC"/>
    <w:rsid w:val="6443EEF2"/>
    <w:rsid w:val="64FE9860"/>
    <w:rsid w:val="657C2921"/>
    <w:rsid w:val="66924AF8"/>
    <w:rsid w:val="6E8CF472"/>
    <w:rsid w:val="6ED35C00"/>
    <w:rsid w:val="73B35C2F"/>
    <w:rsid w:val="7654CBB7"/>
    <w:rsid w:val="78CA8A04"/>
    <w:rsid w:val="7AD44C49"/>
    <w:rsid w:val="7C57A6A5"/>
    <w:rsid w:val="7CAEF0EC"/>
    <w:rsid w:val="7CB95275"/>
    <w:rsid w:val="7D1F4174"/>
    <w:rsid w:val="7D2E27C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63EFF0A7-AF09-4780-81CB-6894D93F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7B"/>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C54A25"/>
    <w:pPr>
      <w:keepNext/>
      <w:numPr>
        <w:ilvl w:val="1"/>
        <w:numId w:val="1"/>
      </w:numPr>
      <w:spacing w:before="120" w:after="240" w:line="240" w:lineRule="auto"/>
      <w:contextualSpacing/>
      <w:outlineLvl w:val="1"/>
    </w:pPr>
    <w:rPr>
      <w:rFonts w:eastAsiaTheme="majorEastAsia" w:cstheme="majorBidi"/>
      <w:color w:val="auto"/>
      <w:spacing w:val="20"/>
      <w:sz w:val="26"/>
      <w:szCs w:val="26"/>
    </w:rPr>
  </w:style>
  <w:style w:type="paragraph" w:styleId="Heading3">
    <w:name w:val="heading 3"/>
    <w:basedOn w:val="Normal"/>
    <w:next w:val="Normal"/>
    <w:link w:val="Heading3Char"/>
    <w:uiPriority w:val="9"/>
    <w:unhideWhenUsed/>
    <w:qFormat/>
    <w:rsid w:val="002428F2"/>
    <w:pPr>
      <w:keepNext/>
      <w:numPr>
        <w:ilvl w:val="2"/>
        <w:numId w:val="1"/>
      </w:numPr>
      <w:pBdr>
        <w:bottom w:val="single" w:sz="4" w:space="1" w:color="auto"/>
      </w:pBdr>
      <w:spacing w:before="120" w:after="60" w:line="240" w:lineRule="auto"/>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951805"/>
    <w:pPr>
      <w:keepNext/>
      <w:numPr>
        <w:ilvl w:val="3"/>
        <w:numId w:val="1"/>
      </w:numPr>
      <w:spacing w:before="200" w:after="100" w:line="240" w:lineRule="auto"/>
      <w:ind w:left="862" w:hanging="862"/>
      <w:contextualSpacing/>
      <w:outlineLvl w:val="3"/>
    </w:pPr>
    <w:rPr>
      <w:rFonts w:asciiTheme="majorHAnsi" w:eastAsiaTheme="majorEastAsia" w:hAnsiTheme="majorHAnsi" w:cstheme="majorBidi"/>
      <w:i/>
      <w:spacing w:val="20"/>
    </w:rPr>
  </w:style>
  <w:style w:type="paragraph" w:styleId="Heading5">
    <w:name w:val="heading 5"/>
    <w:basedOn w:val="Normal"/>
    <w:next w:val="Normal"/>
    <w:link w:val="Heading5Char"/>
    <w:uiPriority w:val="9"/>
    <w:unhideWhenUsed/>
    <w:qFormat/>
    <w:rsid w:val="0090644B"/>
    <w:pPr>
      <w:keepNext/>
      <w:numPr>
        <w:ilvl w:val="4"/>
        <w:numId w:val="1"/>
      </w:numPr>
      <w:spacing w:before="200" w:after="100" w:line="240" w:lineRule="auto"/>
      <w:contextualSpacing/>
      <w:outlineLvl w:val="4"/>
    </w:pPr>
    <w:rPr>
      <w:rFonts w:asciiTheme="majorHAnsi" w:eastAsiaTheme="majorEastAsia" w:hAnsiTheme="majorHAnsi" w:cstheme="majorBidi"/>
      <w:spacing w:val="20"/>
    </w:rPr>
  </w:style>
  <w:style w:type="paragraph" w:styleId="Heading6">
    <w:name w:val="heading 6"/>
    <w:basedOn w:val="Normal"/>
    <w:next w:val="Normal"/>
    <w:link w:val="Heading6Char"/>
    <w:uiPriority w:val="9"/>
    <w:semiHidden/>
    <w:unhideWhenUsed/>
    <w:qFormat/>
    <w:rsid w:val="00743782"/>
    <w:pPr>
      <w:keepNext/>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link w:val="CaptionChar"/>
    <w:uiPriority w:val="35"/>
    <w:unhideWhenUsed/>
    <w:qFormat/>
    <w:rsid w:val="00A77CC4"/>
    <w:pPr>
      <w:keepNext/>
      <w:spacing w:line="240" w:lineRule="auto"/>
    </w:pPr>
    <w:rPr>
      <w:b/>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C54A25"/>
    <w:rPr>
      <w:rFonts w:ascii="Arial" w:eastAsiaTheme="majorEastAsia" w:hAnsi="Arial" w:cstheme="majorBidi"/>
      <w:spacing w:val="20"/>
      <w:sz w:val="26"/>
      <w:szCs w:val="26"/>
    </w:rPr>
  </w:style>
  <w:style w:type="character" w:customStyle="1" w:styleId="Heading3Char">
    <w:name w:val="Heading 3 Char"/>
    <w:basedOn w:val="DefaultParagraphFont"/>
    <w:link w:val="Heading3"/>
    <w:uiPriority w:val="9"/>
    <w:rsid w:val="002428F2"/>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951805"/>
    <w:rPr>
      <w:rFonts w:asciiTheme="majorHAnsi" w:eastAsiaTheme="majorEastAsia" w:hAnsiTheme="majorHAnsi" w:cstheme="majorBidi"/>
      <w:i/>
      <w:color w:val="000000" w:themeColor="text1"/>
      <w:spacing w:val="20"/>
      <w:sz w:val="22"/>
      <w:szCs w:val="18"/>
    </w:rPr>
  </w:style>
  <w:style w:type="character" w:customStyle="1" w:styleId="Heading5Char">
    <w:name w:val="Heading 5 Char"/>
    <w:basedOn w:val="DefaultParagraphFont"/>
    <w:link w:val="Heading5"/>
    <w:uiPriority w:val="9"/>
    <w:rsid w:val="0090644B"/>
    <w:rPr>
      <w:rFonts w:asciiTheme="majorHAnsi" w:eastAsiaTheme="majorEastAsia" w:hAnsiTheme="majorHAnsi" w:cstheme="majorBidi"/>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next w:val="Normal"/>
    <w:link w:val="TitleChar"/>
    <w:uiPriority w:val="10"/>
    <w:qFormat/>
    <w:rsid w:val="00D9026A"/>
    <w:pPr>
      <w:spacing w:line="240" w:lineRule="auto"/>
      <w:ind w:left="0"/>
      <w:contextualSpacing/>
    </w:pPr>
    <w:rPr>
      <w:rFonts w:asciiTheme="majorHAnsi" w:eastAsiaTheme="majorEastAsia" w:hAnsiTheme="majorHAnsi" w:cstheme="majorBid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9026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D9026A"/>
    <w:rPr>
      <w:i/>
      <w:iCs/>
    </w:rPr>
  </w:style>
  <w:style w:type="character" w:customStyle="1" w:styleId="QuoteChar">
    <w:name w:val="Quote Char"/>
    <w:basedOn w:val="DefaultParagraphFont"/>
    <w:link w:val="Quote"/>
    <w:uiPriority w:val="29"/>
    <w:rsid w:val="00D9026A"/>
    <w:rPr>
      <w:rFonts w:ascii="Arial" w:hAnsi="Arial"/>
      <w:i/>
      <w:iCs/>
      <w:color w:val="000000" w:themeColor="text1"/>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odyText">
    <w:name w:val="Body Text"/>
    <w:basedOn w:val="Normal"/>
    <w:link w:val="BodyTextChar"/>
    <w:uiPriority w:val="99"/>
    <w:unhideWhenUsed/>
    <w:rsid w:val="00D4051B"/>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D4051B"/>
    <w:rPr>
      <w:rFonts w:ascii="Arial" w:eastAsia="Courier New" w:hAnsi="Arial" w:cs="Courier New"/>
      <w:szCs w:val="24"/>
      <w:lang w:val="en-US" w:eastAsia="en-IN"/>
    </w:rPr>
  </w:style>
  <w:style w:type="table" w:customStyle="1" w:styleId="EASXYTable1">
    <w:name w:val="EAS XY Table1"/>
    <w:basedOn w:val="EASSimpleTable"/>
    <w:uiPriority w:val="99"/>
    <w:qFormat/>
    <w:rsid w:val="005D6282"/>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character" w:customStyle="1" w:styleId="fontstyle01">
    <w:name w:val="fontstyle01"/>
    <w:basedOn w:val="DefaultParagraphFont"/>
    <w:rsid w:val="005D6282"/>
    <w:rPr>
      <w:rFonts w:ascii="GothamNarrow-Light" w:hAnsi="GothamNarrow-Light" w:hint="default"/>
      <w:b w:val="0"/>
      <w:bCs w:val="0"/>
      <w:i w:val="0"/>
      <w:iCs w:val="0"/>
      <w:color w:val="000000"/>
      <w:sz w:val="16"/>
      <w:szCs w:val="16"/>
    </w:rPr>
  </w:style>
  <w:style w:type="table" w:styleId="PlainTable3">
    <w:name w:val="Plain Table 3"/>
    <w:basedOn w:val="TableNormal"/>
    <w:uiPriority w:val="43"/>
    <w:rsid w:val="005D62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D62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EASXYTable2">
    <w:name w:val="EAS XY Table2"/>
    <w:basedOn w:val="EASSimpleTable"/>
    <w:uiPriority w:val="99"/>
    <w:qFormat/>
    <w:rsid w:val="005D6282"/>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character" w:styleId="LineNumber">
    <w:name w:val="line number"/>
    <w:basedOn w:val="DefaultParagraphFont"/>
    <w:uiPriority w:val="99"/>
    <w:semiHidden/>
    <w:unhideWhenUsed/>
    <w:rsid w:val="00531E94"/>
  </w:style>
  <w:style w:type="paragraph" w:styleId="Bibliography">
    <w:name w:val="Bibliography"/>
    <w:basedOn w:val="Normal"/>
    <w:next w:val="Normal"/>
    <w:uiPriority w:val="37"/>
    <w:unhideWhenUsed/>
    <w:rsid w:val="006720FD"/>
    <w:pPr>
      <w:tabs>
        <w:tab w:val="left" w:pos="384"/>
      </w:tabs>
      <w:spacing w:after="0" w:line="240" w:lineRule="auto"/>
      <w:ind w:left="384" w:hanging="384"/>
    </w:pPr>
  </w:style>
  <w:style w:type="paragraph" w:customStyle="1" w:styleId="Style2">
    <w:name w:val="Style2"/>
    <w:basedOn w:val="Normal"/>
    <w:link w:val="Style2Char"/>
    <w:qFormat/>
    <w:rsid w:val="00A53A69"/>
    <w:pPr>
      <w:keepNext/>
      <w:spacing w:before="120" w:after="240" w:line="240" w:lineRule="auto"/>
      <w:ind w:left="1143" w:hanging="576"/>
      <w:contextualSpacing/>
      <w:outlineLvl w:val="1"/>
    </w:pPr>
    <w:rPr>
      <w:rFonts w:eastAsiaTheme="majorEastAsia" w:cstheme="majorBidi"/>
      <w:spacing w:val="20"/>
      <w:sz w:val="26"/>
      <w:szCs w:val="26"/>
    </w:rPr>
  </w:style>
  <w:style w:type="character" w:customStyle="1" w:styleId="Style2Char">
    <w:name w:val="Style2 Char"/>
    <w:basedOn w:val="DefaultParagraphFont"/>
    <w:link w:val="Style2"/>
    <w:rsid w:val="00A53A69"/>
    <w:rPr>
      <w:rFonts w:ascii="Arial" w:eastAsiaTheme="majorEastAsia" w:hAnsi="Arial" w:cstheme="majorBidi"/>
      <w:color w:val="000000" w:themeColor="text1"/>
      <w:spacing w:val="20"/>
      <w:sz w:val="26"/>
      <w:szCs w:val="26"/>
    </w:rPr>
  </w:style>
  <w:style w:type="character" w:customStyle="1" w:styleId="CaptionChar">
    <w:name w:val="Caption Char"/>
    <w:link w:val="Caption"/>
    <w:uiPriority w:val="35"/>
    <w:rsid w:val="00A53A69"/>
    <w:rPr>
      <w:rFonts w:ascii="Arial" w:hAnsi="Arial"/>
      <w:b/>
      <w:bCs/>
      <w:sz w:val="22"/>
      <w:szCs w:val="18"/>
    </w:rPr>
  </w:style>
  <w:style w:type="paragraph" w:customStyle="1" w:styleId="Style1">
    <w:name w:val="Style1"/>
    <w:basedOn w:val="Heading2"/>
    <w:link w:val="Style1Char"/>
    <w:qFormat/>
    <w:rsid w:val="006F4A81"/>
    <w:pPr>
      <w:ind w:left="1143"/>
    </w:pPr>
    <w:rPr>
      <w:color w:val="000000" w:themeColor="text1"/>
    </w:rPr>
  </w:style>
  <w:style w:type="character" w:customStyle="1" w:styleId="Style1Char">
    <w:name w:val="Style1 Char"/>
    <w:basedOn w:val="Heading2Char"/>
    <w:link w:val="Style1"/>
    <w:rsid w:val="006F4A81"/>
    <w:rPr>
      <w:rFonts w:ascii="Arial" w:eastAsiaTheme="majorEastAsia" w:hAnsi="Arial" w:cstheme="majorBidi"/>
      <w:color w:val="000000" w:themeColor="text1"/>
      <w:spacing w:val="20"/>
      <w:sz w:val="26"/>
      <w:szCs w:val="26"/>
    </w:rPr>
  </w:style>
  <w:style w:type="paragraph" w:customStyle="1" w:styleId="Sub-title">
    <w:name w:val="Sub-title"/>
    <w:qFormat/>
    <w:rsid w:val="006F4A81"/>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6F4A81"/>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6F4A81"/>
    <w:pPr>
      <w:spacing w:after="120" w:line="259" w:lineRule="auto"/>
    </w:pPr>
    <w:rPr>
      <w:rFonts w:ascii="Calibri" w:hAnsi="Calibri" w:cs="Calibri"/>
      <w:kern w:val="2"/>
      <w:sz w:val="18"/>
      <w14:ligatures w14:val="standardContextual"/>
    </w:rPr>
  </w:style>
  <w:style w:type="character" w:styleId="Mention">
    <w:name w:val="Mention"/>
    <w:basedOn w:val="DefaultParagraphFont"/>
    <w:uiPriority w:val="99"/>
    <w:unhideWhenUsed/>
    <w:rsid w:val="006F4A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103771641">
      <w:bodyDiv w:val="1"/>
      <w:marLeft w:val="0"/>
      <w:marRight w:val="0"/>
      <w:marTop w:val="0"/>
      <w:marBottom w:val="0"/>
      <w:divBdr>
        <w:top w:val="none" w:sz="0" w:space="0" w:color="auto"/>
        <w:left w:val="none" w:sz="0" w:space="0" w:color="auto"/>
        <w:bottom w:val="none" w:sz="0" w:space="0" w:color="auto"/>
        <w:right w:val="none" w:sz="0" w:space="0" w:color="auto"/>
      </w:divBdr>
    </w:div>
    <w:div w:id="203030803">
      <w:bodyDiv w:val="1"/>
      <w:marLeft w:val="0"/>
      <w:marRight w:val="0"/>
      <w:marTop w:val="0"/>
      <w:marBottom w:val="0"/>
      <w:divBdr>
        <w:top w:val="none" w:sz="0" w:space="0" w:color="auto"/>
        <w:left w:val="none" w:sz="0" w:space="0" w:color="auto"/>
        <w:bottom w:val="none" w:sz="0" w:space="0" w:color="auto"/>
        <w:right w:val="none" w:sz="0" w:space="0" w:color="auto"/>
      </w:divBdr>
    </w:div>
    <w:div w:id="206531092">
      <w:bodyDiv w:val="1"/>
      <w:marLeft w:val="0"/>
      <w:marRight w:val="0"/>
      <w:marTop w:val="0"/>
      <w:marBottom w:val="0"/>
      <w:divBdr>
        <w:top w:val="none" w:sz="0" w:space="0" w:color="auto"/>
        <w:left w:val="none" w:sz="0" w:space="0" w:color="auto"/>
        <w:bottom w:val="none" w:sz="0" w:space="0" w:color="auto"/>
        <w:right w:val="none" w:sz="0" w:space="0" w:color="auto"/>
      </w:divBdr>
    </w:div>
    <w:div w:id="232467412">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3203389">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78741">
      <w:bodyDiv w:val="1"/>
      <w:marLeft w:val="0"/>
      <w:marRight w:val="0"/>
      <w:marTop w:val="0"/>
      <w:marBottom w:val="0"/>
      <w:divBdr>
        <w:top w:val="none" w:sz="0" w:space="0" w:color="auto"/>
        <w:left w:val="none" w:sz="0" w:space="0" w:color="auto"/>
        <w:bottom w:val="none" w:sz="0" w:space="0" w:color="auto"/>
        <w:right w:val="none" w:sz="0" w:space="0" w:color="auto"/>
      </w:divBdr>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01126254">
      <w:bodyDiv w:val="1"/>
      <w:marLeft w:val="0"/>
      <w:marRight w:val="0"/>
      <w:marTop w:val="0"/>
      <w:marBottom w:val="0"/>
      <w:divBdr>
        <w:top w:val="none" w:sz="0" w:space="0" w:color="auto"/>
        <w:left w:val="none" w:sz="0" w:space="0" w:color="auto"/>
        <w:bottom w:val="none" w:sz="0" w:space="0" w:color="auto"/>
        <w:right w:val="none" w:sz="0" w:space="0" w:color="auto"/>
      </w:divBdr>
    </w:div>
    <w:div w:id="703288751">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753282997">
      <w:bodyDiv w:val="1"/>
      <w:marLeft w:val="0"/>
      <w:marRight w:val="0"/>
      <w:marTop w:val="0"/>
      <w:marBottom w:val="0"/>
      <w:divBdr>
        <w:top w:val="none" w:sz="0" w:space="0" w:color="auto"/>
        <w:left w:val="none" w:sz="0" w:space="0" w:color="auto"/>
        <w:bottom w:val="none" w:sz="0" w:space="0" w:color="auto"/>
        <w:right w:val="none" w:sz="0" w:space="0" w:color="auto"/>
      </w:divBdr>
    </w:div>
    <w:div w:id="756945934">
      <w:bodyDiv w:val="1"/>
      <w:marLeft w:val="0"/>
      <w:marRight w:val="0"/>
      <w:marTop w:val="0"/>
      <w:marBottom w:val="0"/>
      <w:divBdr>
        <w:top w:val="none" w:sz="0" w:space="0" w:color="auto"/>
        <w:left w:val="none" w:sz="0" w:space="0" w:color="auto"/>
        <w:bottom w:val="none" w:sz="0" w:space="0" w:color="auto"/>
        <w:right w:val="none" w:sz="0" w:space="0" w:color="auto"/>
      </w:divBdr>
    </w:div>
    <w:div w:id="815420314">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07035789">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979505687">
      <w:bodyDiv w:val="1"/>
      <w:marLeft w:val="0"/>
      <w:marRight w:val="0"/>
      <w:marTop w:val="0"/>
      <w:marBottom w:val="0"/>
      <w:divBdr>
        <w:top w:val="none" w:sz="0" w:space="0" w:color="auto"/>
        <w:left w:val="none" w:sz="0" w:space="0" w:color="auto"/>
        <w:bottom w:val="none" w:sz="0" w:space="0" w:color="auto"/>
        <w:right w:val="none" w:sz="0" w:space="0" w:color="auto"/>
      </w:divBdr>
    </w:div>
    <w:div w:id="1026827687">
      <w:bodyDiv w:val="1"/>
      <w:marLeft w:val="0"/>
      <w:marRight w:val="0"/>
      <w:marTop w:val="0"/>
      <w:marBottom w:val="0"/>
      <w:divBdr>
        <w:top w:val="none" w:sz="0" w:space="0" w:color="auto"/>
        <w:left w:val="none" w:sz="0" w:space="0" w:color="auto"/>
        <w:bottom w:val="none" w:sz="0" w:space="0" w:color="auto"/>
        <w:right w:val="none" w:sz="0" w:space="0" w:color="auto"/>
      </w:divBdr>
    </w:div>
    <w:div w:id="1043095547">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220047129">
      <w:bodyDiv w:val="1"/>
      <w:marLeft w:val="0"/>
      <w:marRight w:val="0"/>
      <w:marTop w:val="0"/>
      <w:marBottom w:val="0"/>
      <w:divBdr>
        <w:top w:val="none" w:sz="0" w:space="0" w:color="auto"/>
        <w:left w:val="none" w:sz="0" w:space="0" w:color="auto"/>
        <w:bottom w:val="none" w:sz="0" w:space="0" w:color="auto"/>
        <w:right w:val="none" w:sz="0" w:space="0" w:color="auto"/>
      </w:divBdr>
    </w:div>
    <w:div w:id="1243681381">
      <w:bodyDiv w:val="1"/>
      <w:marLeft w:val="0"/>
      <w:marRight w:val="0"/>
      <w:marTop w:val="0"/>
      <w:marBottom w:val="0"/>
      <w:divBdr>
        <w:top w:val="none" w:sz="0" w:space="0" w:color="auto"/>
        <w:left w:val="none" w:sz="0" w:space="0" w:color="auto"/>
        <w:bottom w:val="none" w:sz="0" w:space="0" w:color="auto"/>
        <w:right w:val="none" w:sz="0" w:space="0" w:color="auto"/>
      </w:divBdr>
    </w:div>
    <w:div w:id="1288394370">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32055293">
      <w:bodyDiv w:val="1"/>
      <w:marLeft w:val="0"/>
      <w:marRight w:val="0"/>
      <w:marTop w:val="0"/>
      <w:marBottom w:val="0"/>
      <w:divBdr>
        <w:top w:val="none" w:sz="0" w:space="0" w:color="auto"/>
        <w:left w:val="none" w:sz="0" w:space="0" w:color="auto"/>
        <w:bottom w:val="none" w:sz="0" w:space="0" w:color="auto"/>
        <w:right w:val="none" w:sz="0" w:space="0" w:color="auto"/>
      </w:divBdr>
      <w:divsChild>
        <w:div w:id="28161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555163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2025">
      <w:bodyDiv w:val="1"/>
      <w:marLeft w:val="0"/>
      <w:marRight w:val="0"/>
      <w:marTop w:val="0"/>
      <w:marBottom w:val="0"/>
      <w:divBdr>
        <w:top w:val="none" w:sz="0" w:space="0" w:color="auto"/>
        <w:left w:val="none" w:sz="0" w:space="0" w:color="auto"/>
        <w:bottom w:val="none" w:sz="0" w:space="0" w:color="auto"/>
        <w:right w:val="none" w:sz="0" w:space="0" w:color="auto"/>
      </w:divBdr>
    </w:div>
    <w:div w:id="1752391547">
      <w:bodyDiv w:val="1"/>
      <w:marLeft w:val="0"/>
      <w:marRight w:val="0"/>
      <w:marTop w:val="0"/>
      <w:marBottom w:val="0"/>
      <w:divBdr>
        <w:top w:val="none" w:sz="0" w:space="0" w:color="auto"/>
        <w:left w:val="none" w:sz="0" w:space="0" w:color="auto"/>
        <w:bottom w:val="none" w:sz="0" w:space="0" w:color="auto"/>
        <w:right w:val="none" w:sz="0" w:space="0" w:color="auto"/>
      </w:divBdr>
    </w:div>
    <w:div w:id="1763842456">
      <w:bodyDiv w:val="1"/>
      <w:marLeft w:val="0"/>
      <w:marRight w:val="0"/>
      <w:marTop w:val="0"/>
      <w:marBottom w:val="0"/>
      <w:divBdr>
        <w:top w:val="none" w:sz="0" w:space="0" w:color="auto"/>
        <w:left w:val="none" w:sz="0" w:space="0" w:color="auto"/>
        <w:bottom w:val="none" w:sz="0" w:space="0" w:color="auto"/>
        <w:right w:val="none" w:sz="0" w:space="0" w:color="auto"/>
      </w:divBdr>
    </w:div>
    <w:div w:id="1776485951">
      <w:bodyDiv w:val="1"/>
      <w:marLeft w:val="0"/>
      <w:marRight w:val="0"/>
      <w:marTop w:val="0"/>
      <w:marBottom w:val="0"/>
      <w:divBdr>
        <w:top w:val="none" w:sz="0" w:space="0" w:color="auto"/>
        <w:left w:val="none" w:sz="0" w:space="0" w:color="auto"/>
        <w:bottom w:val="none" w:sz="0" w:space="0" w:color="auto"/>
        <w:right w:val="none" w:sz="0" w:space="0" w:color="auto"/>
      </w:divBdr>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851795371">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55751399">
      <w:bodyDiv w:val="1"/>
      <w:marLeft w:val="0"/>
      <w:marRight w:val="0"/>
      <w:marTop w:val="0"/>
      <w:marBottom w:val="0"/>
      <w:divBdr>
        <w:top w:val="none" w:sz="0" w:space="0" w:color="auto"/>
        <w:left w:val="none" w:sz="0" w:space="0" w:color="auto"/>
        <w:bottom w:val="none" w:sz="0" w:space="0" w:color="auto"/>
        <w:right w:val="none" w:sz="0" w:space="0" w:color="auto"/>
      </w:divBdr>
    </w:div>
    <w:div w:id="19567911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2637">
      <w:bodyDiv w:val="1"/>
      <w:marLeft w:val="0"/>
      <w:marRight w:val="0"/>
      <w:marTop w:val="0"/>
      <w:marBottom w:val="0"/>
      <w:divBdr>
        <w:top w:val="none" w:sz="0" w:space="0" w:color="auto"/>
        <w:left w:val="none" w:sz="0" w:space="0" w:color="auto"/>
        <w:bottom w:val="none" w:sz="0" w:space="0" w:color="auto"/>
        <w:right w:val="none" w:sz="0" w:space="0" w:color="auto"/>
      </w:divBdr>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068336088">
      <w:bodyDiv w:val="1"/>
      <w:marLeft w:val="0"/>
      <w:marRight w:val="0"/>
      <w:marTop w:val="0"/>
      <w:marBottom w:val="0"/>
      <w:divBdr>
        <w:top w:val="none" w:sz="0" w:space="0" w:color="auto"/>
        <w:left w:val="none" w:sz="0" w:space="0" w:color="auto"/>
        <w:bottom w:val="none" w:sz="0" w:space="0" w:color="auto"/>
        <w:right w:val="none" w:sz="0" w:space="0" w:color="auto"/>
      </w:divBdr>
    </w:div>
    <w:div w:id="2085451940">
      <w:bodyDiv w:val="1"/>
      <w:marLeft w:val="0"/>
      <w:marRight w:val="0"/>
      <w:marTop w:val="0"/>
      <w:marBottom w:val="0"/>
      <w:divBdr>
        <w:top w:val="none" w:sz="0" w:space="0" w:color="auto"/>
        <w:left w:val="none" w:sz="0" w:space="0" w:color="auto"/>
        <w:bottom w:val="none" w:sz="0" w:space="0" w:color="auto"/>
        <w:right w:val="none" w:sz="0" w:space="0" w:color="auto"/>
      </w:divBdr>
      <w:divsChild>
        <w:div w:id="143354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49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8.jpeg"/><Relationship Id="rId21" Type="http://schemas.openxmlformats.org/officeDocument/2006/relationships/footer" Target="footer2.xml"/><Relationship Id="rId34"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innovationaustralia.com.au/ghg-accounting/" TargetMode="External"/><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4.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ghgprotocol.org/" TargetMode="External"/><Relationship Id="rId25"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8238601-ce47-4778-85d0-8b1d6564965a"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2.xml><?xml version="1.0" encoding="utf-8"?>
<ds:datastoreItem xmlns:ds="http://schemas.openxmlformats.org/officeDocument/2006/customXml" ds:itemID="{C35CAA48-9B4B-4127-BFC7-3921BEE5719C}"/>
</file>

<file path=customXml/itemProps3.xml><?xml version="1.0" encoding="utf-8"?>
<ds:datastoreItem xmlns:ds="http://schemas.openxmlformats.org/officeDocument/2006/customXml" ds:itemID="{8749198C-555A-44AB-A5ED-4665A71B9F7D}">
  <ds:schemaRefs>
    <ds:schemaRef ds:uri="http://schemas.microsoft.com/sharepoint/v3/contenttype/forms"/>
  </ds:schemaRefs>
</ds:datastoreItem>
</file>

<file path=customXml/itemProps4.xml><?xml version="1.0" encoding="utf-8"?>
<ds:datastoreItem xmlns:ds="http://schemas.openxmlformats.org/officeDocument/2006/customXml" ds:itemID="{1EA0B891-BE34-49D1-8EB7-CD6576E06EE4}">
  <ds:schemaRef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480a4d6a-8dc9-4349-ae2b-ed53bf27c426"/>
    <ds:schemaRef ds:uri="http://schemas.microsoft.com/office/2006/metadata/properties"/>
    <ds:schemaRef ds:uri="http://purl.org/dc/terms/"/>
    <ds:schemaRef ds:uri="e8238601-ce47-4778-85d0-8b1d6564965a"/>
    <ds:schemaRef ds:uri="http://schemas.microsoft.com/sharepoint/v3"/>
    <ds:schemaRef ds:uri="http://schemas.openxmlformats.org/package/2006/metadata/core-properties"/>
    <ds:schemaRef ds:uri="71103ca5-d6d1-48c4-9222-550029d2687a"/>
    <ds:schemaRef ds:uri="3ef4363a-507f-4a1b-a757-00273fee68d3"/>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7</TotalTime>
  <Pages>46</Pages>
  <Words>13219</Words>
  <Characters>70595</Characters>
  <Application>Microsoft Office Word</Application>
  <DocSecurity>0</DocSecurity>
  <Lines>2521</Lines>
  <Paragraphs>1995</Paragraphs>
  <ScaleCrop>false</ScaleCrop>
  <Company>Department of Climate Change, Energy, the Environment and Water</Company>
  <LinksUpToDate>false</LinksUpToDate>
  <CharactersWithSpaces>81819</CharactersWithSpaces>
  <SharedDoc>false</SharedDoc>
  <HLinks>
    <vt:vector size="24" baseType="variant">
      <vt:variant>
        <vt:i4>1376321</vt:i4>
      </vt:variant>
      <vt:variant>
        <vt:i4>15</vt:i4>
      </vt:variant>
      <vt:variant>
        <vt:i4>0</vt:i4>
      </vt:variant>
      <vt:variant>
        <vt:i4>5</vt:i4>
      </vt:variant>
      <vt:variant>
        <vt:lpwstr>https://ghgprotocol.org/</vt:lpwstr>
      </vt:variant>
      <vt:variant>
        <vt:lpwstr/>
      </vt:variant>
      <vt:variant>
        <vt:i4>4194383</vt:i4>
      </vt:variant>
      <vt:variant>
        <vt:i4>12</vt:i4>
      </vt:variant>
      <vt:variant>
        <vt:i4>0</vt:i4>
      </vt:variant>
      <vt:variant>
        <vt:i4>5</vt:i4>
      </vt:variant>
      <vt:variant>
        <vt:lpwstr>https://aginnovationaustralia.com.au/ghg-accounting/</vt:lpwstr>
      </vt:variant>
      <vt:variant>
        <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General Guidance</dc:title>
  <dc:subject>ATM_2024_3394 Development of detailed methodology guidance for the estimation and reporting of greenhouse gas (GHG) emissions from Australian agricultural enterprises.</dc:subject>
  <dc:creator>felicity</dc:creator>
  <cp:keywords/>
  <dc:description/>
  <cp:lastModifiedBy>Fiona DICKSON</cp:lastModifiedBy>
  <cp:revision>15</cp:revision>
  <cp:lastPrinted>2026-03-25T23:20:00Z</cp:lastPrinted>
  <dcterms:created xsi:type="dcterms:W3CDTF">2026-03-25T02:02:00Z</dcterms:created>
  <dcterms:modified xsi:type="dcterms:W3CDTF">2026-03-25T23:20:00Z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id="hEe5vmws"/&gt;&lt;style id="http://www.zotero.org/styles/ieee" locale="en-NZ" hasBibliography="1" bibliographyStyleHasBeenSet="1"/&gt;&lt;prefs&gt;&lt;pref name="fieldType" value="Field"/&gt;&lt;/prefs&gt;&lt;/data&gt;</vt:lpwstr>
  </property>
  <property fmtid="{D5CDD505-2E9C-101B-9397-08002B2CF9AE}" pid="3" name="MediaServiceImageTags">
    <vt:lpwstr/>
  </property>
  <property fmtid="{D5CDD505-2E9C-101B-9397-08002B2CF9AE}" pid="4" name="ContentTypeId">
    <vt:lpwstr>0x010100D001B2BE74D025469E1D0E28F10DD2C8</vt:lpwstr>
  </property>
  <property fmtid="{D5CDD505-2E9C-101B-9397-08002B2CF9AE}" pid="5" name="Record_x0020_Classification">
    <vt:lpwstr/>
  </property>
  <property fmtid="{D5CDD505-2E9C-101B-9397-08002B2CF9AE}" pid="6" name="h64465b6520a47a58f1168c7a3f04764">
    <vt:lpwstr/>
  </property>
  <property fmtid="{D5CDD505-2E9C-101B-9397-08002B2CF9AE}" pid="7" name="Record Classification">
    <vt:lpwstr/>
  </property>
  <property fmtid="{D5CDD505-2E9C-101B-9397-08002B2CF9AE}" pid="8" name="ClassificationContentMarkingHeaderShapeIds">
    <vt:lpwstr>3dc59a7b,5288264c,28630f7f,730b2be3,78cf6554,3b7ebdf8,b4add6b,4c4a1b2f,ee07e0f,7013d54e,2071a4af,7435a1b9,ef2853f,6f881e65,520463c3,3c55b42c,1ac331a1,6ccef954,39962c14,8e97b73,156d113f</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7f7b3826,564fa0ac,6e104621,5cdbf9c8,a5747dd,542aa38e,1d0705a3,36d0576d,15d00621,6a58928c,1b511a41</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ies>
</file>