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CCF5D0" w14:textId="77777777" w:rsidR="00490743" w:rsidRDefault="00490743" w:rsidP="00786722">
      <w:pPr>
        <w:pStyle w:val="Title"/>
        <w:widowControl w:val="0"/>
        <w:spacing w:after="0"/>
        <w:contextualSpacing w:val="0"/>
        <w:rPr>
          <w:rFonts w:ascii="Calibri" w:hAnsi="Calibri" w:cs="Calibri"/>
          <w:b/>
          <w:bCs/>
          <w:color w:val="083A42"/>
          <w:sz w:val="72"/>
          <w:szCs w:val="72"/>
        </w:rPr>
      </w:pPr>
    </w:p>
    <w:p w14:paraId="36D77D76" w14:textId="77777777" w:rsidR="00490743" w:rsidRDefault="00490743" w:rsidP="00786722">
      <w:pPr>
        <w:pStyle w:val="Title"/>
        <w:widowControl w:val="0"/>
        <w:spacing w:after="0"/>
        <w:contextualSpacing w:val="0"/>
        <w:rPr>
          <w:rFonts w:ascii="Calibri" w:hAnsi="Calibri" w:cs="Calibri"/>
          <w:b/>
          <w:bCs/>
          <w:color w:val="083A42"/>
          <w:sz w:val="72"/>
          <w:szCs w:val="72"/>
        </w:rPr>
      </w:pPr>
    </w:p>
    <w:p w14:paraId="71B7CA68" w14:textId="67FED8FE" w:rsidR="00865756" w:rsidRDefault="00865756" w:rsidP="00786722">
      <w:pPr>
        <w:pStyle w:val="Title"/>
        <w:widowControl w:val="0"/>
        <w:spacing w:after="0"/>
        <w:contextualSpacing w:val="0"/>
        <w:rPr>
          <w:rFonts w:ascii="Calibri" w:eastAsia="Calibri" w:hAnsi="Calibri" w:cs="Times New Roman"/>
          <w:b/>
          <w:bCs/>
          <w:color w:val="083A42"/>
          <w:spacing w:val="5"/>
          <w:szCs w:val="24"/>
          <w14:ligatures w14:val="none"/>
        </w:rPr>
      </w:pPr>
      <w:r w:rsidRPr="00490743">
        <w:rPr>
          <w:rFonts w:ascii="Calibri" w:hAnsi="Calibri" w:cs="Calibri"/>
          <w:b/>
          <w:bCs/>
          <w:noProof/>
          <w:color w:val="083A42"/>
          <w:sz w:val="72"/>
          <w:szCs w:val="72"/>
        </w:rPr>
        <w:drawing>
          <wp:anchor distT="0" distB="0" distL="114300" distR="114300" simplePos="0" relativeHeight="251658241" behindDoc="1" locked="0" layoutInCell="1" allowOverlap="1" wp14:anchorId="01B6E8C0" wp14:editId="45736CB0">
            <wp:simplePos x="0" y="0"/>
            <wp:positionH relativeFrom="page">
              <wp:align>right</wp:align>
            </wp:positionH>
            <wp:positionV relativeFrom="page">
              <wp:posOffset>9525</wp:posOffset>
            </wp:positionV>
            <wp:extent cx="7577455" cy="3324225"/>
            <wp:effectExtent l="0" t="0" r="0" b="9525"/>
            <wp:wrapNone/>
            <wp:docPr id="215967834"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rotWithShape="1">
                    <a:blip r:embed="rId11" cstate="print">
                      <a:extLst>
                        <a:ext uri="{28A0092B-C50C-407E-A947-70E740481C1C}">
                          <a14:useLocalDpi xmlns:a14="http://schemas.microsoft.com/office/drawing/2010/main" val="0"/>
                        </a:ext>
                      </a:extLst>
                    </a:blip>
                    <a:srcRect/>
                    <a:stretch>
                      <a:fillRect/>
                    </a:stretch>
                  </pic:blipFill>
                  <pic:spPr bwMode="auto">
                    <a:xfrm>
                      <a:off x="0" y="0"/>
                      <a:ext cx="7577455"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5E12">
        <w:rPr>
          <w:rFonts w:ascii="Calibri" w:eastAsia="Calibri" w:hAnsi="Calibri" w:cs="Times New Roman"/>
          <w:b/>
          <w:bCs/>
          <w:color w:val="083A42"/>
          <w:spacing w:val="5"/>
          <w:sz w:val="72"/>
          <w:szCs w:val="28"/>
          <w14:ligatures w14:val="none"/>
        </w:rPr>
        <w:t>Environment Protection Reform</w:t>
      </w:r>
      <w:r w:rsidR="00F31084">
        <w:rPr>
          <w:rFonts w:ascii="Calibri" w:eastAsia="Calibri" w:hAnsi="Calibri" w:cs="Times New Roman"/>
          <w:b/>
          <w:bCs/>
          <w:color w:val="083A42"/>
          <w:spacing w:val="5"/>
          <w:sz w:val="72"/>
          <w:szCs w:val="28"/>
          <w14:ligatures w14:val="none"/>
        </w:rPr>
        <w:t>s</w:t>
      </w:r>
      <w:r>
        <w:rPr>
          <w:rFonts w:ascii="Calibri" w:eastAsia="Calibri" w:hAnsi="Calibri" w:cs="Times New Roman"/>
          <w:b/>
          <w:bCs/>
          <w:color w:val="083A42"/>
          <w:spacing w:val="5"/>
          <w:sz w:val="72"/>
          <w:szCs w:val="28"/>
          <w14:ligatures w14:val="none"/>
        </w:rPr>
        <w:t xml:space="preserve">: </w:t>
      </w:r>
      <w:r w:rsidR="00D71511" w:rsidRPr="00865756">
        <w:rPr>
          <w:rFonts w:ascii="Calibri" w:eastAsia="Calibri" w:hAnsi="Calibri" w:cs="Times New Roman"/>
          <w:b/>
          <w:bCs/>
          <w:color w:val="083A42"/>
          <w:spacing w:val="5"/>
          <w:sz w:val="72"/>
          <w:szCs w:val="28"/>
          <w14:ligatures w14:val="none"/>
        </w:rPr>
        <w:t>Setting up for success</w:t>
      </w:r>
      <w:r w:rsidR="009E1C9C" w:rsidRPr="009E1C9C">
        <w:rPr>
          <w:rFonts w:ascii="Calibri" w:eastAsia="Calibri" w:hAnsi="Calibri" w:cs="Times New Roman"/>
          <w:b/>
          <w:bCs/>
          <w:color w:val="083A42"/>
          <w:spacing w:val="5"/>
          <w:szCs w:val="24"/>
          <w14:ligatures w14:val="none"/>
        </w:rPr>
        <w:t xml:space="preserve"> </w:t>
      </w:r>
    </w:p>
    <w:p w14:paraId="449E46D4" w14:textId="0C5AB7C5" w:rsidR="009A2A38" w:rsidRPr="005D2B92" w:rsidRDefault="007A6234" w:rsidP="00786722">
      <w:pPr>
        <w:widowControl w:val="0"/>
        <w:rPr>
          <w:rFonts w:ascii="Calibri" w:hAnsi="Calibri" w:cs="Calibri"/>
          <w:b/>
          <w:color w:val="083A42"/>
          <w:sz w:val="40"/>
          <w:szCs w:val="40"/>
        </w:rPr>
      </w:pPr>
      <w:r w:rsidRPr="005D2B92">
        <w:rPr>
          <w:rFonts w:ascii="Calibri" w:hAnsi="Calibri" w:cs="Calibri"/>
          <w:noProof/>
          <w:color w:val="083A42"/>
          <w:sz w:val="40"/>
          <w:szCs w:val="40"/>
        </w:rPr>
        <w:drawing>
          <wp:anchor distT="0" distB="0" distL="114300" distR="114300" simplePos="0" relativeHeight="251658240" behindDoc="1" locked="0" layoutInCell="1" allowOverlap="1" wp14:anchorId="46BB9CA6" wp14:editId="21B8B138">
            <wp:simplePos x="0" y="0"/>
            <wp:positionH relativeFrom="page">
              <wp:posOffset>19050</wp:posOffset>
            </wp:positionH>
            <wp:positionV relativeFrom="page">
              <wp:posOffset>3419475</wp:posOffset>
            </wp:positionV>
            <wp:extent cx="7577455" cy="8121650"/>
            <wp:effectExtent l="0" t="0" r="4445" b="0"/>
            <wp:wrapNone/>
            <wp:docPr id="551749601" name="Picture 1" descr="A collage of different types of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descr="A collage of different types of land&#10;&#10;Description automatically generated"/>
                    <pic:cNvPicPr/>
                  </pic:nvPicPr>
                  <pic:blipFill rotWithShape="1">
                    <a:blip r:embed="rId12" cstate="print">
                      <a:extLst>
                        <a:ext uri="{28A0092B-C50C-407E-A947-70E740481C1C}">
                          <a14:useLocalDpi xmlns:a14="http://schemas.microsoft.com/office/drawing/2010/main" val="0"/>
                        </a:ext>
                      </a:extLst>
                    </a:blip>
                    <a:srcRect/>
                    <a:stretch>
                      <a:fillRect/>
                    </a:stretch>
                  </pic:blipFill>
                  <pic:spPr bwMode="auto">
                    <a:xfrm>
                      <a:off x="0" y="0"/>
                      <a:ext cx="7577455" cy="812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014CD" w14:textId="5461FDAA" w:rsidR="009A2A38" w:rsidRPr="00955FF4" w:rsidRDefault="43C3FA33" w:rsidP="00786722">
      <w:pPr>
        <w:widowControl w:val="0"/>
        <w:rPr>
          <w:rFonts w:ascii="Calibri" w:hAnsi="Calibri" w:cs="Calibri"/>
          <w:b/>
          <w:color w:val="083A42"/>
          <w:sz w:val="48"/>
          <w:szCs w:val="48"/>
        </w:rPr>
      </w:pPr>
      <w:r w:rsidRPr="79289169">
        <w:rPr>
          <w:rFonts w:ascii="Calibri" w:hAnsi="Calibri" w:cs="Calibri"/>
          <w:b/>
          <w:bCs/>
          <w:color w:val="083A42"/>
          <w:sz w:val="48"/>
          <w:szCs w:val="48"/>
        </w:rPr>
        <w:t>Overview</w:t>
      </w:r>
      <w:r w:rsidR="005663BF" w:rsidRPr="79289169">
        <w:rPr>
          <w:rFonts w:ascii="Calibri" w:hAnsi="Calibri" w:cs="Calibri"/>
          <w:b/>
          <w:bCs/>
          <w:color w:val="083A42"/>
          <w:sz w:val="48"/>
          <w:szCs w:val="48"/>
        </w:rPr>
        <w:t xml:space="preserve"> </w:t>
      </w:r>
    </w:p>
    <w:p w14:paraId="0EFAB186" w14:textId="74100AC4" w:rsidR="009A2A38" w:rsidRPr="005D2B92" w:rsidRDefault="004F04B1" w:rsidP="00786722">
      <w:pPr>
        <w:widowControl w:val="0"/>
        <w:rPr>
          <w:rFonts w:ascii="Calibri" w:hAnsi="Calibri" w:cs="Calibri"/>
          <w:color w:val="083A42"/>
          <w:sz w:val="40"/>
          <w:szCs w:val="40"/>
        </w:rPr>
      </w:pPr>
      <w:r>
        <w:rPr>
          <w:rFonts w:ascii="Calibri" w:hAnsi="Calibri" w:cs="Calibri"/>
          <w:color w:val="083A42"/>
          <w:sz w:val="40"/>
          <w:szCs w:val="40"/>
        </w:rPr>
        <w:t>May</w:t>
      </w:r>
      <w:r w:rsidR="009A2A38" w:rsidRPr="005D2B92">
        <w:rPr>
          <w:rFonts w:ascii="Calibri" w:hAnsi="Calibri" w:cs="Calibri"/>
          <w:color w:val="083A42"/>
          <w:sz w:val="40"/>
          <w:szCs w:val="40"/>
        </w:rPr>
        <w:t xml:space="preserve"> 2026</w:t>
      </w:r>
    </w:p>
    <w:p w14:paraId="54095455" w14:textId="77777777" w:rsidR="001425EB" w:rsidRPr="007C357A" w:rsidRDefault="009A2A38" w:rsidP="00786722">
      <w:pPr>
        <w:pStyle w:val="Copyright"/>
        <w:widowControl w:val="0"/>
      </w:pPr>
      <w:r>
        <w:br w:type="page"/>
      </w:r>
      <w:r w:rsidR="001425EB" w:rsidRPr="007C357A">
        <w:lastRenderedPageBreak/>
        <w:t xml:space="preserve">© Commonwealth of Australia </w:t>
      </w:r>
      <w:r w:rsidR="001425EB" w:rsidRPr="00531AF2">
        <w:t>20</w:t>
      </w:r>
      <w:r w:rsidR="001425EB">
        <w:t>26</w:t>
      </w:r>
    </w:p>
    <w:p w14:paraId="04F51ACC" w14:textId="77777777" w:rsidR="001425EB" w:rsidRPr="007C357A" w:rsidRDefault="001425EB" w:rsidP="00786722">
      <w:pPr>
        <w:pStyle w:val="Copyright"/>
        <w:widowControl w:val="0"/>
      </w:pPr>
      <w:r w:rsidRPr="007C357A">
        <w:t>Ownership of intellectual property rights</w:t>
      </w:r>
    </w:p>
    <w:p w14:paraId="4A11B663" w14:textId="77777777" w:rsidR="001425EB" w:rsidRPr="007C357A" w:rsidRDefault="001425EB" w:rsidP="00786722">
      <w:pPr>
        <w:pStyle w:val="Copyright"/>
        <w:widowControl w:val="0"/>
      </w:pPr>
      <w:r w:rsidRPr="007C357A">
        <w:t>Unless otherwise noted, copyright (and any other intellectual property rights) in this publication is owned by the Commonwealth of Australia (referred to as the Commonwealth).</w:t>
      </w:r>
    </w:p>
    <w:p w14:paraId="248EC93C" w14:textId="77777777" w:rsidR="001425EB" w:rsidRPr="007C357A" w:rsidRDefault="001425EB" w:rsidP="00786722">
      <w:pPr>
        <w:pStyle w:val="Copyright"/>
        <w:widowControl w:val="0"/>
      </w:pPr>
      <w:r w:rsidRPr="007C357A">
        <w:t>Creative Commons licence</w:t>
      </w:r>
    </w:p>
    <w:p w14:paraId="14CAD166" w14:textId="77777777" w:rsidR="001425EB" w:rsidRPr="007C357A" w:rsidRDefault="001425EB" w:rsidP="00786722">
      <w:pPr>
        <w:pStyle w:val="Copyright"/>
        <w:widowControl w:val="0"/>
      </w:pPr>
      <w:r w:rsidRPr="007C357A">
        <w:t xml:space="preserve">All material in this publication is licensed under a </w:t>
      </w:r>
      <w:hyperlink r:id="rId13" w:history="1">
        <w:r w:rsidRPr="007C357A">
          <w:rPr>
            <w:rStyle w:val="Hyperlink"/>
          </w:rPr>
          <w:t>Creative Commons Attribution 4.0 International Licence</w:t>
        </w:r>
      </w:hyperlink>
      <w:r w:rsidRPr="007C357A">
        <w:t xml:space="preserve"> except content supplied by third parties, logos and the Commonwealth Coat of Arms.</w:t>
      </w:r>
    </w:p>
    <w:p w14:paraId="43CFFE49" w14:textId="77777777" w:rsidR="001425EB" w:rsidRDefault="001425EB" w:rsidP="00786722">
      <w:pPr>
        <w:pStyle w:val="Copyright"/>
        <w:widowControl w:val="0"/>
      </w:pPr>
      <w:r w:rsidRPr="007C357A">
        <w:t xml:space="preserve">Inquiries about the licence and any use of this document should </w:t>
      </w:r>
      <w:r w:rsidRPr="00446294">
        <w:t xml:space="preserve">be submitted via our online contact </w:t>
      </w:r>
      <w:hyperlink r:id="rId14" w:history="1">
        <w:r w:rsidRPr="0040453A">
          <w:rPr>
            <w:rStyle w:val="Hyperlink"/>
          </w:rPr>
          <w:t>form</w:t>
        </w:r>
      </w:hyperlink>
      <w:r w:rsidRPr="007C357A">
        <w:t>.</w:t>
      </w:r>
    </w:p>
    <w:p w14:paraId="1D5B1442" w14:textId="77777777" w:rsidR="001425EB" w:rsidRPr="007C357A" w:rsidRDefault="001425EB" w:rsidP="00786722">
      <w:pPr>
        <w:pStyle w:val="Copyright"/>
        <w:widowControl w:val="0"/>
      </w:pPr>
      <w:r>
        <w:rPr>
          <w:noProof/>
        </w:rPr>
        <w:drawing>
          <wp:inline distT="0" distB="0" distL="0" distR="0" wp14:anchorId="1530F42F" wp14:editId="12146720">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4A24E45E" w14:textId="77777777" w:rsidR="001425EB" w:rsidRPr="007C357A" w:rsidRDefault="001425EB" w:rsidP="00786722">
      <w:pPr>
        <w:pStyle w:val="Copyright"/>
        <w:widowControl w:val="0"/>
      </w:pPr>
      <w:r w:rsidRPr="007C357A">
        <w:t>Cataloguing data</w:t>
      </w:r>
    </w:p>
    <w:p w14:paraId="0459D36D" w14:textId="312A0361" w:rsidR="001425EB" w:rsidRPr="007C357A" w:rsidRDefault="001425EB" w:rsidP="00786722">
      <w:pPr>
        <w:pStyle w:val="Copyright"/>
        <w:widowControl w:val="0"/>
      </w:pPr>
      <w:r w:rsidRPr="007C357A">
        <w:t xml:space="preserve">This </w:t>
      </w:r>
      <w:r w:rsidRPr="00D0244D">
        <w:t xml:space="preserve">publication (and any material sourced from it) should be attributed as: DCCEEW 2026, Environment Protection Reforms Consultation Paper: Tranche 2 </w:t>
      </w:r>
      <w:r w:rsidR="00D0244D" w:rsidRPr="00D0244D">
        <w:t>Overview</w:t>
      </w:r>
      <w:r w:rsidRPr="00D0244D">
        <w:t>, Department of Climate Change, Energy, the Environment and Water, Canberra, February. CC BY 4.0.</w:t>
      </w:r>
    </w:p>
    <w:p w14:paraId="0510B7F2" w14:textId="70ABBBEC" w:rsidR="001425EB" w:rsidRPr="007C357A" w:rsidRDefault="001425EB" w:rsidP="00786722">
      <w:pPr>
        <w:pStyle w:val="Copyright"/>
        <w:widowControl w:val="0"/>
      </w:pPr>
      <w:r w:rsidRPr="007C357A">
        <w:t>This publication is available at</w:t>
      </w:r>
      <w:r w:rsidR="00D47D97">
        <w:t xml:space="preserve"> </w:t>
      </w:r>
      <w:hyperlink r:id="rId16" w:history="1">
        <w:r w:rsidR="00D47D97" w:rsidRPr="00BA38B0">
          <w:rPr>
            <w:rStyle w:val="Hyperlink"/>
          </w:rPr>
          <w:t>https://consult.dcceew.gov.au/environment-protection-reform-consultation-subordinate-legislation</w:t>
        </w:r>
      </w:hyperlink>
      <w:r w:rsidR="00D47D97">
        <w:t xml:space="preserve">   </w:t>
      </w:r>
    </w:p>
    <w:p w14:paraId="6D6D6CFE" w14:textId="77777777" w:rsidR="001425EB" w:rsidRPr="007C357A" w:rsidRDefault="001425EB" w:rsidP="00786722">
      <w:pPr>
        <w:pStyle w:val="Copyright"/>
        <w:widowControl w:val="0"/>
      </w:pPr>
      <w:r w:rsidRPr="007C357A">
        <w:t>Department of Climate Change, Energy, the Environment and Water</w:t>
      </w:r>
    </w:p>
    <w:p w14:paraId="19FB4150" w14:textId="77777777" w:rsidR="001425EB" w:rsidRPr="007C357A" w:rsidRDefault="001425EB" w:rsidP="00786722">
      <w:pPr>
        <w:pStyle w:val="Copyright"/>
        <w:widowControl w:val="0"/>
      </w:pPr>
      <w:r w:rsidRPr="007C357A">
        <w:t>GPO Box 3090 Canberra ACT 2601</w:t>
      </w:r>
    </w:p>
    <w:p w14:paraId="57056969" w14:textId="77777777" w:rsidR="001425EB" w:rsidRPr="007C357A" w:rsidRDefault="001425EB" w:rsidP="00786722">
      <w:pPr>
        <w:pStyle w:val="Copyright"/>
        <w:widowControl w:val="0"/>
      </w:pPr>
      <w:r w:rsidRPr="007C357A">
        <w:t>Telephone 1800 920 528</w:t>
      </w:r>
    </w:p>
    <w:p w14:paraId="05A9C8B3" w14:textId="77777777" w:rsidR="001425EB" w:rsidRPr="007C357A" w:rsidRDefault="001425EB" w:rsidP="00786722">
      <w:pPr>
        <w:pStyle w:val="Copyright"/>
        <w:widowControl w:val="0"/>
      </w:pPr>
      <w:r w:rsidRPr="007C357A">
        <w:t>Web dcceew.gov.au</w:t>
      </w:r>
    </w:p>
    <w:p w14:paraId="5D852F8D" w14:textId="77777777" w:rsidR="001425EB" w:rsidRPr="007C357A" w:rsidRDefault="001425EB" w:rsidP="00786722">
      <w:pPr>
        <w:pStyle w:val="Copyright"/>
        <w:widowControl w:val="0"/>
      </w:pPr>
      <w:r w:rsidRPr="007C357A">
        <w:t>Disclaimer</w:t>
      </w:r>
    </w:p>
    <w:p w14:paraId="597E1AB9" w14:textId="77777777" w:rsidR="001425EB" w:rsidRPr="007C357A" w:rsidRDefault="001425EB" w:rsidP="00786722">
      <w:pPr>
        <w:pStyle w:val="Copyright"/>
        <w:widowControl w:val="0"/>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5D417A1" w14:textId="77777777" w:rsidR="001425EB" w:rsidRPr="007C357A" w:rsidRDefault="001425EB" w:rsidP="00786722">
      <w:pPr>
        <w:pStyle w:val="Copyright"/>
        <w:widowControl w:val="0"/>
      </w:pPr>
      <w:r w:rsidRPr="007C357A">
        <w:t>Acknowledgement of Country</w:t>
      </w:r>
    </w:p>
    <w:p w14:paraId="7D38C31C" w14:textId="77777777" w:rsidR="001425EB" w:rsidRDefault="001425EB" w:rsidP="00786722">
      <w:pPr>
        <w:pStyle w:val="Copyright"/>
        <w:widowControl w:val="0"/>
      </w:pPr>
      <w:r w:rsidRPr="007C357A">
        <w:t>We acknowledge the Traditional Owners of Country throughout Australia and recognise their continuing connection to land, waters and culture. We pay our respects to their Elders past and present.</w:t>
      </w:r>
    </w:p>
    <w:p w14:paraId="52E5E29A" w14:textId="77777777" w:rsidR="001425EB" w:rsidRDefault="001425EB" w:rsidP="00786722">
      <w:pPr>
        <w:widowControl w:val="0"/>
      </w:pPr>
      <w:r>
        <w:br w:type="page"/>
      </w:r>
    </w:p>
    <w:p w14:paraId="2CDA0FD6" w14:textId="5E753E5A" w:rsidR="009A2A38" w:rsidRDefault="00D71511" w:rsidP="00786722">
      <w:pPr>
        <w:widowControl w:val="0"/>
        <w:tabs>
          <w:tab w:val="left" w:pos="6030"/>
        </w:tabs>
        <w:rPr>
          <w:rFonts w:eastAsiaTheme="majorEastAsia" w:cstheme="majorBidi"/>
          <w:color w:val="0F4761" w:themeColor="accent1" w:themeShade="BF"/>
          <w:sz w:val="40"/>
          <w:szCs w:val="40"/>
        </w:rPr>
      </w:pPr>
      <w:r>
        <w:lastRenderedPageBreak/>
        <w:tab/>
      </w:r>
    </w:p>
    <w:sdt>
      <w:sdtPr>
        <w:rPr>
          <w:rFonts w:asciiTheme="minorHAnsi" w:eastAsiaTheme="minorEastAsia" w:hAnsiTheme="minorHAnsi" w:cstheme="minorBidi"/>
          <w:color w:val="auto"/>
          <w:kern w:val="2"/>
          <w:sz w:val="24"/>
          <w:szCs w:val="24"/>
          <w:lang w:val="en-AU"/>
          <w14:ligatures w14:val="standardContextual"/>
        </w:rPr>
        <w:id w:val="2076934932"/>
        <w:docPartObj>
          <w:docPartGallery w:val="Table of Contents"/>
          <w:docPartUnique/>
        </w:docPartObj>
      </w:sdtPr>
      <w:sdtEndPr>
        <w:rPr>
          <w:b/>
          <w:bCs/>
          <w:noProof/>
        </w:rPr>
      </w:sdtEndPr>
      <w:sdtContent>
        <w:p w14:paraId="6B910B1A" w14:textId="028EDDF8" w:rsidR="007A28D7" w:rsidRDefault="007A28D7" w:rsidP="00786722">
          <w:pPr>
            <w:pStyle w:val="TOCHeading"/>
            <w:keepNext w:val="0"/>
            <w:keepLines w:val="0"/>
            <w:widowControl w:val="0"/>
            <w:numPr>
              <w:ilvl w:val="0"/>
              <w:numId w:val="0"/>
            </w:numPr>
            <w:ind w:left="432" w:hanging="432"/>
          </w:pPr>
          <w:r>
            <w:t>Contents</w:t>
          </w:r>
        </w:p>
        <w:p w14:paraId="65CBE0B6" w14:textId="7F98E2DD" w:rsidR="00D2015D" w:rsidRDefault="007A28D7">
          <w:pPr>
            <w:pStyle w:val="TOC1"/>
            <w:tabs>
              <w:tab w:val="left" w:pos="480"/>
              <w:tab w:val="right" w:leader="dot" w:pos="9016"/>
            </w:tabs>
            <w:rPr>
              <w:rFonts w:eastAsiaTheme="minorEastAsia"/>
              <w:noProof/>
              <w:szCs w:val="24"/>
              <w:lang w:eastAsia="en-AU"/>
            </w:rPr>
          </w:pPr>
          <w:r>
            <w:fldChar w:fldCharType="begin"/>
          </w:r>
          <w:r>
            <w:instrText>TOC \o "1-3" \z \u \h</w:instrText>
          </w:r>
          <w:r>
            <w:fldChar w:fldCharType="separate"/>
          </w:r>
          <w:hyperlink w:anchor="_Toc229063461" w:history="1">
            <w:r w:rsidR="00D2015D" w:rsidRPr="009944C6">
              <w:rPr>
                <w:rStyle w:val="Hyperlink"/>
                <w:noProof/>
              </w:rPr>
              <w:t>1</w:t>
            </w:r>
            <w:r w:rsidR="00D2015D">
              <w:rPr>
                <w:rFonts w:eastAsiaTheme="minorEastAsia"/>
                <w:noProof/>
                <w:szCs w:val="24"/>
                <w:lang w:eastAsia="en-AU"/>
              </w:rPr>
              <w:tab/>
            </w:r>
            <w:r w:rsidR="00D2015D" w:rsidRPr="009944C6">
              <w:rPr>
                <w:rStyle w:val="Hyperlink"/>
                <w:noProof/>
              </w:rPr>
              <w:t>Introduction</w:t>
            </w:r>
            <w:r w:rsidR="00D2015D">
              <w:rPr>
                <w:noProof/>
                <w:webHidden/>
              </w:rPr>
              <w:tab/>
            </w:r>
            <w:r w:rsidR="00D2015D">
              <w:rPr>
                <w:noProof/>
                <w:webHidden/>
              </w:rPr>
              <w:fldChar w:fldCharType="begin"/>
            </w:r>
            <w:r w:rsidR="00D2015D">
              <w:rPr>
                <w:noProof/>
                <w:webHidden/>
              </w:rPr>
              <w:instrText xml:space="preserve"> PAGEREF _Toc229063461 \h </w:instrText>
            </w:r>
            <w:r w:rsidR="00D2015D">
              <w:rPr>
                <w:noProof/>
                <w:webHidden/>
              </w:rPr>
            </w:r>
            <w:r w:rsidR="00D2015D">
              <w:rPr>
                <w:noProof/>
                <w:webHidden/>
              </w:rPr>
              <w:fldChar w:fldCharType="separate"/>
            </w:r>
            <w:r w:rsidR="00D2015D">
              <w:rPr>
                <w:noProof/>
                <w:webHidden/>
              </w:rPr>
              <w:t>4</w:t>
            </w:r>
            <w:r w:rsidR="00D2015D">
              <w:rPr>
                <w:noProof/>
                <w:webHidden/>
              </w:rPr>
              <w:fldChar w:fldCharType="end"/>
            </w:r>
          </w:hyperlink>
        </w:p>
        <w:p w14:paraId="59788786" w14:textId="7F51C3EA" w:rsidR="00D2015D" w:rsidRDefault="00D2015D">
          <w:pPr>
            <w:pStyle w:val="TOC1"/>
            <w:tabs>
              <w:tab w:val="left" w:pos="480"/>
              <w:tab w:val="right" w:leader="dot" w:pos="9016"/>
            </w:tabs>
            <w:rPr>
              <w:rFonts w:eastAsiaTheme="minorEastAsia"/>
              <w:noProof/>
              <w:szCs w:val="24"/>
              <w:lang w:eastAsia="en-AU"/>
            </w:rPr>
          </w:pPr>
          <w:hyperlink w:anchor="_Toc229063462" w:history="1">
            <w:r w:rsidRPr="009944C6">
              <w:rPr>
                <w:rStyle w:val="Hyperlink"/>
                <w:noProof/>
              </w:rPr>
              <w:t>2</w:t>
            </w:r>
            <w:r>
              <w:rPr>
                <w:rFonts w:eastAsiaTheme="minorEastAsia"/>
                <w:noProof/>
                <w:szCs w:val="24"/>
                <w:lang w:eastAsia="en-AU"/>
              </w:rPr>
              <w:tab/>
            </w:r>
            <w:r w:rsidRPr="009944C6">
              <w:rPr>
                <w:rStyle w:val="Hyperlink"/>
                <w:noProof/>
              </w:rPr>
              <w:t>Environment Protection Reforms</w:t>
            </w:r>
            <w:r>
              <w:rPr>
                <w:noProof/>
                <w:webHidden/>
              </w:rPr>
              <w:tab/>
            </w:r>
            <w:r>
              <w:rPr>
                <w:noProof/>
                <w:webHidden/>
              </w:rPr>
              <w:fldChar w:fldCharType="begin"/>
            </w:r>
            <w:r>
              <w:rPr>
                <w:noProof/>
                <w:webHidden/>
              </w:rPr>
              <w:instrText xml:space="preserve"> PAGEREF _Toc229063462 \h </w:instrText>
            </w:r>
            <w:r>
              <w:rPr>
                <w:noProof/>
                <w:webHidden/>
              </w:rPr>
            </w:r>
            <w:r>
              <w:rPr>
                <w:noProof/>
                <w:webHidden/>
              </w:rPr>
              <w:fldChar w:fldCharType="separate"/>
            </w:r>
            <w:r>
              <w:rPr>
                <w:noProof/>
                <w:webHidden/>
              </w:rPr>
              <w:t>4</w:t>
            </w:r>
            <w:r>
              <w:rPr>
                <w:noProof/>
                <w:webHidden/>
              </w:rPr>
              <w:fldChar w:fldCharType="end"/>
            </w:r>
          </w:hyperlink>
        </w:p>
        <w:p w14:paraId="7FF3FE9C" w14:textId="6F59D004" w:rsidR="00D2015D" w:rsidRDefault="00D2015D">
          <w:pPr>
            <w:pStyle w:val="TOC1"/>
            <w:tabs>
              <w:tab w:val="left" w:pos="480"/>
              <w:tab w:val="right" w:leader="dot" w:pos="9016"/>
            </w:tabs>
            <w:rPr>
              <w:rFonts w:eastAsiaTheme="minorEastAsia"/>
              <w:noProof/>
              <w:szCs w:val="24"/>
              <w:lang w:eastAsia="en-AU"/>
            </w:rPr>
          </w:pPr>
          <w:hyperlink w:anchor="_Toc229063463" w:history="1">
            <w:r w:rsidRPr="009944C6">
              <w:rPr>
                <w:rStyle w:val="Hyperlink"/>
                <w:noProof/>
              </w:rPr>
              <w:t>3</w:t>
            </w:r>
            <w:r>
              <w:rPr>
                <w:rFonts w:eastAsiaTheme="minorEastAsia"/>
                <w:noProof/>
                <w:szCs w:val="24"/>
                <w:lang w:eastAsia="en-AU"/>
              </w:rPr>
              <w:tab/>
            </w:r>
            <w:r w:rsidRPr="009944C6">
              <w:rPr>
                <w:rStyle w:val="Hyperlink"/>
                <w:noProof/>
              </w:rPr>
              <w:t>Stages of implementation</w:t>
            </w:r>
            <w:r>
              <w:rPr>
                <w:noProof/>
                <w:webHidden/>
              </w:rPr>
              <w:tab/>
            </w:r>
            <w:r>
              <w:rPr>
                <w:noProof/>
                <w:webHidden/>
              </w:rPr>
              <w:fldChar w:fldCharType="begin"/>
            </w:r>
            <w:r>
              <w:rPr>
                <w:noProof/>
                <w:webHidden/>
              </w:rPr>
              <w:instrText xml:space="preserve"> PAGEREF _Toc229063463 \h </w:instrText>
            </w:r>
            <w:r>
              <w:rPr>
                <w:noProof/>
                <w:webHidden/>
              </w:rPr>
            </w:r>
            <w:r>
              <w:rPr>
                <w:noProof/>
                <w:webHidden/>
              </w:rPr>
              <w:fldChar w:fldCharType="separate"/>
            </w:r>
            <w:r>
              <w:rPr>
                <w:noProof/>
                <w:webHidden/>
              </w:rPr>
              <w:t>5</w:t>
            </w:r>
            <w:r>
              <w:rPr>
                <w:noProof/>
                <w:webHidden/>
              </w:rPr>
              <w:fldChar w:fldCharType="end"/>
            </w:r>
          </w:hyperlink>
        </w:p>
        <w:p w14:paraId="4E7BAC32" w14:textId="5B1E1A9C" w:rsidR="00D2015D" w:rsidRDefault="00D2015D">
          <w:pPr>
            <w:pStyle w:val="TOC2"/>
            <w:tabs>
              <w:tab w:val="left" w:pos="960"/>
              <w:tab w:val="right" w:leader="dot" w:pos="9016"/>
            </w:tabs>
            <w:rPr>
              <w:rFonts w:eastAsiaTheme="minorEastAsia"/>
              <w:noProof/>
              <w:szCs w:val="24"/>
              <w:lang w:eastAsia="en-AU"/>
            </w:rPr>
          </w:pPr>
          <w:hyperlink w:anchor="_Toc229063464" w:history="1">
            <w:r w:rsidRPr="009944C6">
              <w:rPr>
                <w:rStyle w:val="Hyperlink"/>
                <w:noProof/>
              </w:rPr>
              <w:t>3.1</w:t>
            </w:r>
            <w:r>
              <w:rPr>
                <w:rFonts w:eastAsiaTheme="minorEastAsia"/>
                <w:noProof/>
                <w:szCs w:val="24"/>
                <w:lang w:eastAsia="en-AU"/>
              </w:rPr>
              <w:tab/>
            </w:r>
            <w:r w:rsidRPr="009944C6">
              <w:rPr>
                <w:rStyle w:val="Hyperlink"/>
                <w:noProof/>
              </w:rPr>
              <w:t xml:space="preserve">Laying the foundations for the reforms and transition </w:t>
            </w:r>
            <w:r w:rsidRPr="009944C6">
              <w:rPr>
                <w:rStyle w:val="Hyperlink"/>
                <w:noProof/>
                <w:lang w:val="en-US"/>
              </w:rPr>
              <w:t>(from 1 December 2025)</w:t>
            </w:r>
            <w:r>
              <w:rPr>
                <w:noProof/>
                <w:webHidden/>
              </w:rPr>
              <w:tab/>
            </w:r>
            <w:r>
              <w:rPr>
                <w:noProof/>
                <w:webHidden/>
              </w:rPr>
              <w:fldChar w:fldCharType="begin"/>
            </w:r>
            <w:r>
              <w:rPr>
                <w:noProof/>
                <w:webHidden/>
              </w:rPr>
              <w:instrText xml:space="preserve"> PAGEREF _Toc229063464 \h </w:instrText>
            </w:r>
            <w:r>
              <w:rPr>
                <w:noProof/>
                <w:webHidden/>
              </w:rPr>
            </w:r>
            <w:r>
              <w:rPr>
                <w:noProof/>
                <w:webHidden/>
              </w:rPr>
              <w:fldChar w:fldCharType="separate"/>
            </w:r>
            <w:r>
              <w:rPr>
                <w:noProof/>
                <w:webHidden/>
              </w:rPr>
              <w:t>6</w:t>
            </w:r>
            <w:r>
              <w:rPr>
                <w:noProof/>
                <w:webHidden/>
              </w:rPr>
              <w:fldChar w:fldCharType="end"/>
            </w:r>
          </w:hyperlink>
        </w:p>
        <w:p w14:paraId="7989C803" w14:textId="05D8DFCE" w:rsidR="00D2015D" w:rsidRDefault="00D2015D">
          <w:pPr>
            <w:pStyle w:val="TOC2"/>
            <w:tabs>
              <w:tab w:val="left" w:pos="960"/>
              <w:tab w:val="right" w:leader="dot" w:pos="9016"/>
            </w:tabs>
            <w:rPr>
              <w:rFonts w:eastAsiaTheme="minorEastAsia"/>
              <w:noProof/>
              <w:szCs w:val="24"/>
              <w:lang w:eastAsia="en-AU"/>
            </w:rPr>
          </w:pPr>
          <w:hyperlink w:anchor="_Toc229063465" w:history="1">
            <w:r w:rsidRPr="009944C6">
              <w:rPr>
                <w:rStyle w:val="Hyperlink"/>
                <w:noProof/>
              </w:rPr>
              <w:t>3.2</w:t>
            </w:r>
            <w:r>
              <w:rPr>
                <w:rFonts w:eastAsiaTheme="minorEastAsia"/>
                <w:noProof/>
                <w:szCs w:val="24"/>
                <w:lang w:eastAsia="en-AU"/>
              </w:rPr>
              <w:tab/>
            </w:r>
            <w:r w:rsidRPr="009944C6">
              <w:rPr>
                <w:rStyle w:val="Hyperlink"/>
                <w:noProof/>
                <w:lang w:val="en-US"/>
              </w:rPr>
              <w:t>More flexible, transparent processes and certainty (February 2026)</w:t>
            </w:r>
            <w:r>
              <w:rPr>
                <w:noProof/>
                <w:webHidden/>
              </w:rPr>
              <w:tab/>
            </w:r>
            <w:r>
              <w:rPr>
                <w:noProof/>
                <w:webHidden/>
              </w:rPr>
              <w:fldChar w:fldCharType="begin"/>
            </w:r>
            <w:r>
              <w:rPr>
                <w:noProof/>
                <w:webHidden/>
              </w:rPr>
              <w:instrText xml:space="preserve"> PAGEREF _Toc229063465 \h </w:instrText>
            </w:r>
            <w:r>
              <w:rPr>
                <w:noProof/>
                <w:webHidden/>
              </w:rPr>
            </w:r>
            <w:r>
              <w:rPr>
                <w:noProof/>
                <w:webHidden/>
              </w:rPr>
              <w:fldChar w:fldCharType="separate"/>
            </w:r>
            <w:r>
              <w:rPr>
                <w:noProof/>
                <w:webHidden/>
              </w:rPr>
              <w:t>6</w:t>
            </w:r>
            <w:r>
              <w:rPr>
                <w:noProof/>
                <w:webHidden/>
              </w:rPr>
              <w:fldChar w:fldCharType="end"/>
            </w:r>
          </w:hyperlink>
        </w:p>
        <w:p w14:paraId="35CB10BA" w14:textId="0401EC94" w:rsidR="00D2015D" w:rsidRDefault="00D2015D">
          <w:pPr>
            <w:pStyle w:val="TOC2"/>
            <w:tabs>
              <w:tab w:val="left" w:pos="960"/>
              <w:tab w:val="right" w:leader="dot" w:pos="9016"/>
            </w:tabs>
            <w:rPr>
              <w:rFonts w:eastAsiaTheme="minorEastAsia"/>
              <w:noProof/>
              <w:szCs w:val="24"/>
              <w:lang w:eastAsia="en-AU"/>
            </w:rPr>
          </w:pPr>
          <w:hyperlink w:anchor="_Toc229063466" w:history="1">
            <w:r w:rsidRPr="009944C6">
              <w:rPr>
                <w:rStyle w:val="Hyperlink"/>
                <w:noProof/>
                <w:lang w:val="en-US"/>
              </w:rPr>
              <w:t>3.3</w:t>
            </w:r>
            <w:r>
              <w:rPr>
                <w:rFonts w:eastAsiaTheme="minorEastAsia"/>
                <w:noProof/>
                <w:szCs w:val="24"/>
                <w:lang w:eastAsia="en-AU"/>
              </w:rPr>
              <w:tab/>
            </w:r>
            <w:r w:rsidRPr="009944C6">
              <w:rPr>
                <w:rStyle w:val="Hyperlink"/>
                <w:noProof/>
                <w:lang w:val="en-US"/>
              </w:rPr>
              <w:t>Setting up for success (1 July 2026)</w:t>
            </w:r>
            <w:r>
              <w:rPr>
                <w:noProof/>
                <w:webHidden/>
              </w:rPr>
              <w:tab/>
            </w:r>
            <w:r>
              <w:rPr>
                <w:noProof/>
                <w:webHidden/>
              </w:rPr>
              <w:fldChar w:fldCharType="begin"/>
            </w:r>
            <w:r>
              <w:rPr>
                <w:noProof/>
                <w:webHidden/>
              </w:rPr>
              <w:instrText xml:space="preserve"> PAGEREF _Toc229063466 \h </w:instrText>
            </w:r>
            <w:r>
              <w:rPr>
                <w:noProof/>
                <w:webHidden/>
              </w:rPr>
            </w:r>
            <w:r>
              <w:rPr>
                <w:noProof/>
                <w:webHidden/>
              </w:rPr>
              <w:fldChar w:fldCharType="separate"/>
            </w:r>
            <w:r>
              <w:rPr>
                <w:noProof/>
                <w:webHidden/>
              </w:rPr>
              <w:t>7</w:t>
            </w:r>
            <w:r>
              <w:rPr>
                <w:noProof/>
                <w:webHidden/>
              </w:rPr>
              <w:fldChar w:fldCharType="end"/>
            </w:r>
          </w:hyperlink>
        </w:p>
        <w:p w14:paraId="4A4D904D" w14:textId="4895A8D1" w:rsidR="00D2015D" w:rsidRDefault="00D2015D">
          <w:pPr>
            <w:pStyle w:val="TOC2"/>
            <w:tabs>
              <w:tab w:val="left" w:pos="960"/>
              <w:tab w:val="right" w:leader="dot" w:pos="9016"/>
            </w:tabs>
            <w:rPr>
              <w:rFonts w:eastAsiaTheme="minorEastAsia"/>
              <w:noProof/>
              <w:szCs w:val="24"/>
              <w:lang w:eastAsia="en-AU"/>
            </w:rPr>
          </w:pPr>
          <w:hyperlink w:anchor="_Toc229063467" w:history="1">
            <w:r w:rsidRPr="009944C6">
              <w:rPr>
                <w:rStyle w:val="Hyperlink"/>
                <w:noProof/>
              </w:rPr>
              <w:t>3.4</w:t>
            </w:r>
            <w:r>
              <w:rPr>
                <w:rFonts w:eastAsiaTheme="minorEastAsia"/>
                <w:noProof/>
                <w:szCs w:val="24"/>
                <w:lang w:eastAsia="en-AU"/>
              </w:rPr>
              <w:tab/>
            </w:r>
            <w:r w:rsidRPr="009944C6">
              <w:rPr>
                <w:rStyle w:val="Hyperlink"/>
                <w:noProof/>
                <w:lang w:val="en-US"/>
              </w:rPr>
              <w:t>National Environmental Standards made to guide decision-making</w:t>
            </w:r>
            <w:r>
              <w:rPr>
                <w:noProof/>
                <w:webHidden/>
              </w:rPr>
              <w:tab/>
            </w:r>
            <w:r>
              <w:rPr>
                <w:noProof/>
                <w:webHidden/>
              </w:rPr>
              <w:fldChar w:fldCharType="begin"/>
            </w:r>
            <w:r>
              <w:rPr>
                <w:noProof/>
                <w:webHidden/>
              </w:rPr>
              <w:instrText xml:space="preserve"> PAGEREF _Toc229063467 \h </w:instrText>
            </w:r>
            <w:r>
              <w:rPr>
                <w:noProof/>
                <w:webHidden/>
              </w:rPr>
            </w:r>
            <w:r>
              <w:rPr>
                <w:noProof/>
                <w:webHidden/>
              </w:rPr>
              <w:fldChar w:fldCharType="separate"/>
            </w:r>
            <w:r>
              <w:rPr>
                <w:noProof/>
                <w:webHidden/>
              </w:rPr>
              <w:t>8</w:t>
            </w:r>
            <w:r>
              <w:rPr>
                <w:noProof/>
                <w:webHidden/>
              </w:rPr>
              <w:fldChar w:fldCharType="end"/>
            </w:r>
          </w:hyperlink>
        </w:p>
        <w:p w14:paraId="1CA5C6EC" w14:textId="5B1AF822" w:rsidR="00D2015D" w:rsidRDefault="00D2015D">
          <w:pPr>
            <w:pStyle w:val="TOC2"/>
            <w:tabs>
              <w:tab w:val="left" w:pos="960"/>
              <w:tab w:val="right" w:leader="dot" w:pos="9016"/>
            </w:tabs>
            <w:rPr>
              <w:rFonts w:eastAsiaTheme="minorEastAsia"/>
              <w:noProof/>
              <w:szCs w:val="24"/>
              <w:lang w:eastAsia="en-AU"/>
            </w:rPr>
          </w:pPr>
          <w:hyperlink w:anchor="_Toc229063468" w:history="1">
            <w:r w:rsidRPr="009944C6">
              <w:rPr>
                <w:rStyle w:val="Hyperlink"/>
                <w:noProof/>
              </w:rPr>
              <w:t>3.5</w:t>
            </w:r>
            <w:r>
              <w:rPr>
                <w:rFonts w:eastAsiaTheme="minorEastAsia"/>
                <w:noProof/>
                <w:szCs w:val="24"/>
                <w:lang w:eastAsia="en-AU"/>
              </w:rPr>
              <w:tab/>
            </w:r>
            <w:r w:rsidRPr="009944C6">
              <w:rPr>
                <w:rStyle w:val="Hyperlink"/>
                <w:noProof/>
                <w:lang w:val="en-US"/>
              </w:rPr>
              <w:t>Faster, simpler assessments and approvals (by 1 December 2026)</w:t>
            </w:r>
            <w:r>
              <w:rPr>
                <w:noProof/>
                <w:webHidden/>
              </w:rPr>
              <w:tab/>
            </w:r>
            <w:r>
              <w:rPr>
                <w:noProof/>
                <w:webHidden/>
              </w:rPr>
              <w:fldChar w:fldCharType="begin"/>
            </w:r>
            <w:r>
              <w:rPr>
                <w:noProof/>
                <w:webHidden/>
              </w:rPr>
              <w:instrText xml:space="preserve"> PAGEREF _Toc229063468 \h </w:instrText>
            </w:r>
            <w:r>
              <w:rPr>
                <w:noProof/>
                <w:webHidden/>
              </w:rPr>
            </w:r>
            <w:r>
              <w:rPr>
                <w:noProof/>
                <w:webHidden/>
              </w:rPr>
              <w:fldChar w:fldCharType="separate"/>
            </w:r>
            <w:r>
              <w:rPr>
                <w:noProof/>
                <w:webHidden/>
              </w:rPr>
              <w:t>9</w:t>
            </w:r>
            <w:r>
              <w:rPr>
                <w:noProof/>
                <w:webHidden/>
              </w:rPr>
              <w:fldChar w:fldCharType="end"/>
            </w:r>
          </w:hyperlink>
        </w:p>
        <w:p w14:paraId="1ECD0342" w14:textId="14F4BE07" w:rsidR="00D2015D" w:rsidRDefault="00D2015D">
          <w:pPr>
            <w:pStyle w:val="TOC1"/>
            <w:tabs>
              <w:tab w:val="left" w:pos="480"/>
              <w:tab w:val="right" w:leader="dot" w:pos="9016"/>
            </w:tabs>
            <w:rPr>
              <w:rFonts w:eastAsiaTheme="minorEastAsia"/>
              <w:noProof/>
              <w:szCs w:val="24"/>
              <w:lang w:eastAsia="en-AU"/>
            </w:rPr>
          </w:pPr>
          <w:hyperlink w:anchor="_Toc229063469" w:history="1">
            <w:r w:rsidRPr="009944C6">
              <w:rPr>
                <w:rStyle w:val="Hyperlink"/>
                <w:noProof/>
              </w:rPr>
              <w:t>4</w:t>
            </w:r>
            <w:r>
              <w:rPr>
                <w:rFonts w:eastAsiaTheme="minorEastAsia"/>
                <w:noProof/>
                <w:szCs w:val="24"/>
                <w:lang w:eastAsia="en-AU"/>
              </w:rPr>
              <w:tab/>
            </w:r>
            <w:r w:rsidRPr="009944C6">
              <w:rPr>
                <w:rStyle w:val="Hyperlink"/>
                <w:noProof/>
              </w:rPr>
              <w:t>Next steps</w:t>
            </w:r>
            <w:r>
              <w:rPr>
                <w:noProof/>
                <w:webHidden/>
              </w:rPr>
              <w:tab/>
            </w:r>
            <w:r>
              <w:rPr>
                <w:noProof/>
                <w:webHidden/>
              </w:rPr>
              <w:fldChar w:fldCharType="begin"/>
            </w:r>
            <w:r>
              <w:rPr>
                <w:noProof/>
                <w:webHidden/>
              </w:rPr>
              <w:instrText xml:space="preserve"> PAGEREF _Toc229063469 \h </w:instrText>
            </w:r>
            <w:r>
              <w:rPr>
                <w:noProof/>
                <w:webHidden/>
              </w:rPr>
            </w:r>
            <w:r>
              <w:rPr>
                <w:noProof/>
                <w:webHidden/>
              </w:rPr>
              <w:fldChar w:fldCharType="separate"/>
            </w:r>
            <w:r>
              <w:rPr>
                <w:noProof/>
                <w:webHidden/>
              </w:rPr>
              <w:t>9</w:t>
            </w:r>
            <w:r>
              <w:rPr>
                <w:noProof/>
                <w:webHidden/>
              </w:rPr>
              <w:fldChar w:fldCharType="end"/>
            </w:r>
          </w:hyperlink>
        </w:p>
        <w:p w14:paraId="3A02C54E" w14:textId="5EED4BA5" w:rsidR="00D2015D" w:rsidRDefault="00D2015D">
          <w:pPr>
            <w:pStyle w:val="TOC1"/>
            <w:tabs>
              <w:tab w:val="right" w:leader="dot" w:pos="9016"/>
            </w:tabs>
            <w:rPr>
              <w:rFonts w:eastAsiaTheme="minorEastAsia"/>
              <w:noProof/>
              <w:szCs w:val="24"/>
              <w:lang w:eastAsia="en-AU"/>
            </w:rPr>
          </w:pPr>
          <w:hyperlink w:anchor="_Toc229063470" w:history="1">
            <w:r w:rsidRPr="009944C6">
              <w:rPr>
                <w:rStyle w:val="Hyperlink"/>
                <w:noProof/>
              </w:rPr>
              <w:t>Attachment A: Items to be proclaimed on 1 July 2026</w:t>
            </w:r>
            <w:r>
              <w:rPr>
                <w:noProof/>
                <w:webHidden/>
              </w:rPr>
              <w:tab/>
            </w:r>
            <w:r>
              <w:rPr>
                <w:noProof/>
                <w:webHidden/>
              </w:rPr>
              <w:fldChar w:fldCharType="begin"/>
            </w:r>
            <w:r>
              <w:rPr>
                <w:noProof/>
                <w:webHidden/>
              </w:rPr>
              <w:instrText xml:space="preserve"> PAGEREF _Toc229063470 \h </w:instrText>
            </w:r>
            <w:r>
              <w:rPr>
                <w:noProof/>
                <w:webHidden/>
              </w:rPr>
            </w:r>
            <w:r>
              <w:rPr>
                <w:noProof/>
                <w:webHidden/>
              </w:rPr>
              <w:fldChar w:fldCharType="separate"/>
            </w:r>
            <w:r>
              <w:rPr>
                <w:noProof/>
                <w:webHidden/>
              </w:rPr>
              <w:t>11</w:t>
            </w:r>
            <w:r>
              <w:rPr>
                <w:noProof/>
                <w:webHidden/>
              </w:rPr>
              <w:fldChar w:fldCharType="end"/>
            </w:r>
          </w:hyperlink>
        </w:p>
        <w:p w14:paraId="3663D9C9" w14:textId="1758225F" w:rsidR="007A28D7" w:rsidRDefault="007A28D7" w:rsidP="00786722">
          <w:pPr>
            <w:widowControl w:val="0"/>
          </w:pPr>
          <w:r>
            <w:rPr>
              <w:b/>
              <w:bCs/>
              <w:noProof/>
            </w:rPr>
            <w:fldChar w:fldCharType="end"/>
          </w:r>
        </w:p>
      </w:sdtContent>
    </w:sdt>
    <w:p w14:paraId="07165DB1" w14:textId="7DF3BEDA" w:rsidR="007A28D7" w:rsidRDefault="000D16D8" w:rsidP="00786722">
      <w:pPr>
        <w:widowControl w:val="0"/>
        <w:rPr>
          <w:rFonts w:eastAsiaTheme="majorEastAsia" w:cstheme="majorBidi"/>
          <w:b/>
          <w:bCs/>
          <w:color w:val="0F4761" w:themeColor="accent1" w:themeShade="BF"/>
          <w:sz w:val="40"/>
          <w:szCs w:val="40"/>
        </w:rPr>
      </w:pPr>
      <w:r>
        <w:rPr>
          <w:rFonts w:eastAsiaTheme="majorEastAsia" w:cstheme="majorBidi"/>
          <w:b/>
          <w:bCs/>
          <w:color w:val="0F4761" w:themeColor="accent1" w:themeShade="BF"/>
          <w:sz w:val="40"/>
          <w:szCs w:val="40"/>
        </w:rPr>
        <w:br w:type="page"/>
      </w:r>
    </w:p>
    <w:p w14:paraId="031F7AF5" w14:textId="69BCB270" w:rsidR="007A28D7" w:rsidRPr="0066755D" w:rsidRDefault="007A28D7" w:rsidP="00786722">
      <w:pPr>
        <w:pStyle w:val="Heading1"/>
        <w:keepNext w:val="0"/>
        <w:keepLines w:val="0"/>
        <w:widowControl w:val="0"/>
        <w:spacing w:before="160"/>
        <w:rPr>
          <w:rFonts w:asciiTheme="minorHAnsi" w:hAnsiTheme="minorHAnsi"/>
        </w:rPr>
      </w:pPr>
      <w:bookmarkStart w:id="0" w:name="_Toc229063461"/>
      <w:r w:rsidRPr="0066755D">
        <w:rPr>
          <w:rFonts w:asciiTheme="minorHAnsi" w:hAnsiTheme="minorHAnsi"/>
        </w:rPr>
        <w:lastRenderedPageBreak/>
        <w:t>Introduction</w:t>
      </w:r>
      <w:bookmarkEnd w:id="0"/>
    </w:p>
    <w:p w14:paraId="604BC24B" w14:textId="4E25716C" w:rsidR="00876E75" w:rsidRDefault="00D00409" w:rsidP="00786722">
      <w:pPr>
        <w:widowControl w:val="0"/>
      </w:pPr>
      <w:r>
        <w:t xml:space="preserve">The </w:t>
      </w:r>
      <w:r w:rsidR="0030786F">
        <w:t>d</w:t>
      </w:r>
      <w:r>
        <w:t xml:space="preserve">epartment </w:t>
      </w:r>
      <w:r w:rsidR="0076282C">
        <w:t xml:space="preserve">is </w:t>
      </w:r>
      <w:r w:rsidR="0037166C">
        <w:t>con</w:t>
      </w:r>
      <w:r w:rsidR="008810CB">
        <w:t>sulting</w:t>
      </w:r>
      <w:r w:rsidR="0076282C">
        <w:t xml:space="preserve"> </w:t>
      </w:r>
      <w:r w:rsidR="0037166C">
        <w:t xml:space="preserve">on </w:t>
      </w:r>
      <w:r w:rsidR="0076282C">
        <w:t xml:space="preserve">the </w:t>
      </w:r>
      <w:r w:rsidR="0076282C" w:rsidRPr="00857F25">
        <w:t>settings for the next stage of supporting laws under Australia’s environment protection reforms.</w:t>
      </w:r>
      <w:r w:rsidR="0076282C">
        <w:t xml:space="preserve"> </w:t>
      </w:r>
    </w:p>
    <w:p w14:paraId="5F0858F7" w14:textId="366D9706" w:rsidR="00FA7F5D" w:rsidRDefault="00FC3C9F" w:rsidP="00786722">
      <w:pPr>
        <w:widowControl w:val="0"/>
      </w:pPr>
      <w:r>
        <w:t>Th</w:t>
      </w:r>
      <w:r w:rsidR="0065783F">
        <w:t xml:space="preserve">is </w:t>
      </w:r>
      <w:r>
        <w:t>stage</w:t>
      </w:r>
      <w:r w:rsidR="00876E75">
        <w:t xml:space="preserve"> </w:t>
      </w:r>
      <w:r w:rsidR="009734B6">
        <w:t>include</w:t>
      </w:r>
      <w:r w:rsidR="00FC2039">
        <w:t>s</w:t>
      </w:r>
      <w:r w:rsidR="009734B6">
        <w:t xml:space="preserve"> </w:t>
      </w:r>
      <w:r w:rsidR="00FC2039">
        <w:t>legislation that is n</w:t>
      </w:r>
      <w:r w:rsidR="0042614E">
        <w:t>eeded to</w:t>
      </w:r>
      <w:r w:rsidR="003F2560">
        <w:t xml:space="preserve"> set </w:t>
      </w:r>
      <w:r w:rsidR="00876E75">
        <w:t>up for</w:t>
      </w:r>
      <w:r w:rsidR="00434411">
        <w:t xml:space="preserve"> a</w:t>
      </w:r>
      <w:r w:rsidR="00876E75">
        <w:t xml:space="preserve"> success</w:t>
      </w:r>
      <w:r w:rsidR="00434411">
        <w:t xml:space="preserve">ful transition </w:t>
      </w:r>
      <w:r w:rsidR="009A65A4">
        <w:t>to the new environment protection regi</w:t>
      </w:r>
      <w:r w:rsidR="00C46757">
        <w:t>me</w:t>
      </w:r>
      <w:r w:rsidR="0076282C" w:rsidRPr="0076282C">
        <w:t xml:space="preserve">. </w:t>
      </w:r>
      <w:r w:rsidR="00C46757">
        <w:t>It</w:t>
      </w:r>
      <w:r w:rsidR="00B06755">
        <w:t xml:space="preserve"> is </w:t>
      </w:r>
      <w:r w:rsidR="7A80BFB3">
        <w:t>discussed across four consultation papers:</w:t>
      </w:r>
    </w:p>
    <w:p w14:paraId="5E336347" w14:textId="381A8118" w:rsidR="001A5432" w:rsidRPr="00B93A07" w:rsidRDefault="00554CA3" w:rsidP="00B93A07">
      <w:pPr>
        <w:widowControl w:val="0"/>
        <w:shd w:val="clear" w:color="auto" w:fill="DAE9F7" w:themeFill="text2" w:themeFillTint="1A"/>
        <w:spacing w:after="0"/>
        <w:rPr>
          <w:b/>
          <w:bCs/>
        </w:rPr>
      </w:pPr>
      <w:r w:rsidRPr="00B93A07">
        <w:rPr>
          <w:b/>
          <w:bCs/>
        </w:rPr>
        <w:t>Overview</w:t>
      </w:r>
    </w:p>
    <w:p w14:paraId="0993F525" w14:textId="449977E2" w:rsidR="001A5432" w:rsidRPr="001A5432" w:rsidRDefault="007462D1" w:rsidP="00B93A07">
      <w:pPr>
        <w:widowControl w:val="0"/>
        <w:shd w:val="clear" w:color="auto" w:fill="DAE9F7" w:themeFill="text2" w:themeFillTint="1A"/>
      </w:pPr>
      <w:r>
        <w:t xml:space="preserve">The </w:t>
      </w:r>
      <w:r w:rsidRPr="00857F25">
        <w:t>environment protection reforms</w:t>
      </w:r>
      <w:r>
        <w:t xml:space="preserve"> are </w:t>
      </w:r>
      <w:r w:rsidR="00A452CE">
        <w:t>commenc</w:t>
      </w:r>
      <w:r>
        <w:t>ing</w:t>
      </w:r>
      <w:r w:rsidR="00A452CE">
        <w:t xml:space="preserve"> in stages. We are consulting on </w:t>
      </w:r>
      <w:r w:rsidR="00F9630C">
        <w:t xml:space="preserve">the </w:t>
      </w:r>
      <w:r w:rsidR="009752FE">
        <w:t xml:space="preserve">reforms </w:t>
      </w:r>
      <w:r w:rsidR="00853159">
        <w:t>that</w:t>
      </w:r>
      <w:r>
        <w:t xml:space="preserve"> are proposed to commence from 1 July 2026. </w:t>
      </w:r>
    </w:p>
    <w:p w14:paraId="5D7E1202" w14:textId="3BCF4CBF" w:rsidR="001A5432" w:rsidRPr="003660FE" w:rsidRDefault="00C1333A" w:rsidP="003660FE">
      <w:pPr>
        <w:widowControl w:val="0"/>
        <w:spacing w:after="0"/>
        <w:rPr>
          <w:b/>
          <w:bCs/>
        </w:rPr>
      </w:pPr>
      <w:r w:rsidRPr="003660FE">
        <w:rPr>
          <w:b/>
          <w:bCs/>
        </w:rPr>
        <w:t xml:space="preserve">Consultation Paper </w:t>
      </w:r>
      <w:r w:rsidR="009C6457">
        <w:rPr>
          <w:b/>
          <w:bCs/>
        </w:rPr>
        <w:t>1</w:t>
      </w:r>
      <w:r w:rsidRPr="003660FE">
        <w:rPr>
          <w:b/>
          <w:bCs/>
        </w:rPr>
        <w:t xml:space="preserve">: </w:t>
      </w:r>
      <w:r w:rsidR="00FA7F5D" w:rsidRPr="003660FE">
        <w:rPr>
          <w:b/>
          <w:bCs/>
        </w:rPr>
        <w:t>A smooth transition to the National EPA</w:t>
      </w:r>
    </w:p>
    <w:p w14:paraId="5E49F3FD" w14:textId="44B73BA6" w:rsidR="00FA7F5D" w:rsidRDefault="00FA7F5D" w:rsidP="003660FE">
      <w:pPr>
        <w:widowControl w:val="0"/>
      </w:pPr>
      <w:r w:rsidRPr="00FF6AA0">
        <w:t xml:space="preserve">The </w:t>
      </w:r>
      <w:r w:rsidRPr="00CE6CBE">
        <w:t>National EPA</w:t>
      </w:r>
      <w:r w:rsidRPr="00FF6AA0">
        <w:t xml:space="preserve"> starts</w:t>
      </w:r>
      <w:r>
        <w:t xml:space="preserve"> on 1 July 2026. We are consulting on s</w:t>
      </w:r>
      <w:r w:rsidRPr="00CE6CBE">
        <w:t>upporting regulations and rules</w:t>
      </w:r>
      <w:r>
        <w:t>, and early commencement of new powers,</w:t>
      </w:r>
      <w:r w:rsidRPr="00CE6CBE">
        <w:t xml:space="preserve"> to support </w:t>
      </w:r>
      <w:r w:rsidR="005D1ED2">
        <w:t>its</w:t>
      </w:r>
      <w:r w:rsidRPr="00CE6CBE">
        <w:t xml:space="preserve"> effective operation</w:t>
      </w:r>
      <w:r>
        <w:t>.</w:t>
      </w:r>
      <w:r w:rsidRPr="00CE6CBE">
        <w:t xml:space="preserve"> </w:t>
      </w:r>
    </w:p>
    <w:p w14:paraId="306285B5" w14:textId="542F386F" w:rsidR="001A5432" w:rsidRPr="003660FE" w:rsidRDefault="001A5432" w:rsidP="003660FE">
      <w:pPr>
        <w:widowControl w:val="0"/>
        <w:spacing w:after="0"/>
        <w:rPr>
          <w:b/>
          <w:bCs/>
        </w:rPr>
      </w:pPr>
      <w:r w:rsidRPr="003660FE">
        <w:rPr>
          <w:b/>
          <w:bCs/>
        </w:rPr>
        <w:t xml:space="preserve">Consultation Paper </w:t>
      </w:r>
      <w:r w:rsidR="009C6457">
        <w:rPr>
          <w:b/>
          <w:bCs/>
        </w:rPr>
        <w:t>2</w:t>
      </w:r>
      <w:r w:rsidRPr="003660FE">
        <w:rPr>
          <w:b/>
          <w:bCs/>
        </w:rPr>
        <w:t xml:space="preserve">: </w:t>
      </w:r>
      <w:r w:rsidR="00FA7F5D" w:rsidRPr="003660FE">
        <w:rPr>
          <w:b/>
          <w:bCs/>
        </w:rPr>
        <w:t xml:space="preserve">More </w:t>
      </w:r>
      <w:r w:rsidR="000E2224" w:rsidRPr="003660FE">
        <w:rPr>
          <w:b/>
          <w:bCs/>
        </w:rPr>
        <w:t>certainty</w:t>
      </w:r>
      <w:r w:rsidR="00FA7F5D" w:rsidRPr="003660FE">
        <w:rPr>
          <w:b/>
          <w:bCs/>
        </w:rPr>
        <w:t xml:space="preserve"> for projects</w:t>
      </w:r>
      <w:r w:rsidR="002069F0" w:rsidRPr="003660FE">
        <w:rPr>
          <w:b/>
          <w:bCs/>
        </w:rPr>
        <w:t xml:space="preserve"> and </w:t>
      </w:r>
      <w:r w:rsidR="00127E57" w:rsidRPr="003660FE">
        <w:rPr>
          <w:b/>
          <w:bCs/>
        </w:rPr>
        <w:t>environment</w:t>
      </w:r>
      <w:r w:rsidR="000E391A" w:rsidRPr="003660FE">
        <w:rPr>
          <w:b/>
          <w:bCs/>
        </w:rPr>
        <w:t xml:space="preserve"> p</w:t>
      </w:r>
      <w:r w:rsidR="005A5299" w:rsidRPr="003660FE">
        <w:rPr>
          <w:b/>
          <w:bCs/>
        </w:rPr>
        <w:t>rotection</w:t>
      </w:r>
    </w:p>
    <w:p w14:paraId="56221F34" w14:textId="35DB1287" w:rsidR="00FA7F5D" w:rsidRPr="00CE6CBE" w:rsidRDefault="00FA7F5D" w:rsidP="003660FE">
      <w:pPr>
        <w:widowControl w:val="0"/>
      </w:pPr>
      <w:r>
        <w:t xml:space="preserve">The new laws </w:t>
      </w:r>
      <w:r w:rsidR="0041042D">
        <w:t xml:space="preserve">passed in November 2025 </w:t>
      </w:r>
      <w:r w:rsidR="0086420F">
        <w:t xml:space="preserve">include </w:t>
      </w:r>
      <w:r w:rsidR="00764700">
        <w:t>changes to give more certainty to projects about how the laws apply</w:t>
      </w:r>
      <w:r>
        <w:t xml:space="preserve">. We are proposing to bring forward the start date </w:t>
      </w:r>
      <w:r w:rsidR="0041042D">
        <w:t xml:space="preserve">of some provisions </w:t>
      </w:r>
      <w:r>
        <w:t>to 1 July 2026, and to set out some extra details in regulations to support this.</w:t>
      </w:r>
    </w:p>
    <w:p w14:paraId="34143BFD" w14:textId="139ED54B" w:rsidR="001A5432" w:rsidRPr="003660FE" w:rsidRDefault="001A5432" w:rsidP="003660FE">
      <w:pPr>
        <w:widowControl w:val="0"/>
        <w:spacing w:after="0"/>
        <w:rPr>
          <w:b/>
          <w:bCs/>
        </w:rPr>
      </w:pPr>
      <w:r w:rsidRPr="003660FE">
        <w:rPr>
          <w:b/>
          <w:bCs/>
        </w:rPr>
        <w:t xml:space="preserve">Consultation Paper </w:t>
      </w:r>
      <w:r w:rsidR="009C6457">
        <w:rPr>
          <w:b/>
          <w:bCs/>
        </w:rPr>
        <w:t>3</w:t>
      </w:r>
      <w:r w:rsidRPr="003660FE">
        <w:rPr>
          <w:b/>
          <w:bCs/>
        </w:rPr>
        <w:t xml:space="preserve">: </w:t>
      </w:r>
      <w:r w:rsidR="00FA7F5D" w:rsidRPr="003660FE">
        <w:rPr>
          <w:b/>
          <w:bCs/>
        </w:rPr>
        <w:t>Reducing duplication</w:t>
      </w:r>
    </w:p>
    <w:p w14:paraId="6AF6CD05" w14:textId="1936896D" w:rsidR="00B06755" w:rsidRPr="00C1333A" w:rsidRDefault="00254185" w:rsidP="003660FE">
      <w:pPr>
        <w:widowControl w:val="0"/>
      </w:pPr>
      <w:r w:rsidRPr="00254185">
        <w:t xml:space="preserve">The reforms make it easier for the Minister to recognise state, territory and Commonwealth regulators where their processes meet EPBC Act </w:t>
      </w:r>
      <w:r w:rsidRPr="004A7745">
        <w:t>requirements.</w:t>
      </w:r>
      <w:r w:rsidR="002F7802" w:rsidRPr="004A7745">
        <w:t xml:space="preserve"> They also set</w:t>
      </w:r>
      <w:r w:rsidR="00EF3138" w:rsidRPr="004A7745">
        <w:t xml:space="preserve"> </w:t>
      </w:r>
      <w:r w:rsidR="00BE0988" w:rsidRPr="004A7745">
        <w:t>new environmental tests</w:t>
      </w:r>
      <w:r w:rsidR="0041042D">
        <w:t>.</w:t>
      </w:r>
      <w:r w:rsidRPr="004A7745">
        <w:t xml:space="preserve"> </w:t>
      </w:r>
      <w:r w:rsidR="4EA53D84" w:rsidRPr="00311FD9">
        <w:t>We are proposing to bring forward the start date of these changes to 1</w:t>
      </w:r>
      <w:r w:rsidR="0041042D">
        <w:t> </w:t>
      </w:r>
      <w:r w:rsidR="4EA53D84" w:rsidRPr="00311FD9">
        <w:t>July 2026</w:t>
      </w:r>
      <w:r w:rsidR="00BD4922" w:rsidRPr="00311FD9">
        <w:t xml:space="preserve"> a</w:t>
      </w:r>
      <w:r w:rsidR="004A7745" w:rsidRPr="00311FD9">
        <w:t>long with supporting regulations.</w:t>
      </w:r>
    </w:p>
    <w:p w14:paraId="250AB3DB" w14:textId="069F39B8" w:rsidR="000B06D4" w:rsidRPr="00CE6CBE" w:rsidRDefault="005810BA" w:rsidP="008810CB">
      <w:pPr>
        <w:widowControl w:val="0"/>
      </w:pPr>
      <w:r>
        <w:t>This consultation covers</w:t>
      </w:r>
      <w:r w:rsidR="000B06D4">
        <w:t xml:space="preserve"> new </w:t>
      </w:r>
      <w:r w:rsidR="00A43DF1">
        <w:t xml:space="preserve">or updated </w:t>
      </w:r>
      <w:r w:rsidR="000B06D4">
        <w:t xml:space="preserve">Rules, Regulations and </w:t>
      </w:r>
      <w:r w:rsidR="00303C96">
        <w:t xml:space="preserve">commencement of reforms passed in 2025 </w:t>
      </w:r>
      <w:r w:rsidR="00CC1FCA">
        <w:t xml:space="preserve">that </w:t>
      </w:r>
      <w:r w:rsidR="000B06D4">
        <w:t>we propose would come into effect on 1 July 2026</w:t>
      </w:r>
      <w:r w:rsidR="00336C0B">
        <w:t xml:space="preserve"> under the three components above</w:t>
      </w:r>
      <w:r w:rsidR="000B06D4">
        <w:t>.</w:t>
      </w:r>
    </w:p>
    <w:p w14:paraId="5D465B02" w14:textId="1CDD6072" w:rsidR="00857F25" w:rsidRPr="0066755D" w:rsidRDefault="00B85706" w:rsidP="15D6689C">
      <w:pPr>
        <w:pStyle w:val="Heading1"/>
        <w:keepNext w:val="0"/>
        <w:keepLines w:val="0"/>
        <w:widowControl w:val="0"/>
      </w:pPr>
      <w:bookmarkStart w:id="1" w:name="_Toc229063462"/>
      <w:r w:rsidRPr="0066755D">
        <w:t>Environment Protection Reforms</w:t>
      </w:r>
      <w:bookmarkEnd w:id="1"/>
    </w:p>
    <w:p w14:paraId="13390752" w14:textId="1014026D" w:rsidR="00B3663D" w:rsidRDefault="00227E74" w:rsidP="00786722">
      <w:pPr>
        <w:widowControl w:val="0"/>
      </w:pPr>
      <w:r w:rsidRPr="75B8D9A1">
        <w:rPr>
          <w:rFonts w:ascii="Aptos" w:eastAsia="Aptos" w:hAnsi="Aptos" w:cs="Aptos"/>
          <w:color w:val="000000" w:themeColor="text1"/>
        </w:rPr>
        <w:t xml:space="preserve">The Australian Government is implementing major reforms that strengthen national environmental protection and modernise how environmental laws are administered. </w:t>
      </w:r>
      <w:r w:rsidR="00B3663D" w:rsidRPr="00B3663D">
        <w:t xml:space="preserve">The Australian Government’s </w:t>
      </w:r>
      <w:r w:rsidR="003C3493">
        <w:t>Environment Protection Reform Bills</w:t>
      </w:r>
      <w:r w:rsidR="00B3663D" w:rsidRPr="00B3663D">
        <w:t xml:space="preserve"> were passed by the Australian Parliament on Friday 28 November 2025.</w:t>
      </w:r>
      <w:r w:rsidR="000940E4">
        <w:t xml:space="preserve"> </w:t>
      </w:r>
    </w:p>
    <w:p w14:paraId="73A9F46D" w14:textId="2575F062" w:rsidR="00441611" w:rsidRDefault="00441611" w:rsidP="00441611">
      <w:pPr>
        <w:widowControl w:val="0"/>
      </w:pPr>
      <w:r>
        <w:t xml:space="preserve">These reforms respond to the overall decline of the natural environment, support important national priorities like renewable energy, housing and critical minerals, and </w:t>
      </w:r>
      <w:r w:rsidR="00696C28">
        <w:t>aim to rebuild</w:t>
      </w:r>
      <w:r>
        <w:t xml:space="preserve"> the trust of the Australian community.    </w:t>
      </w:r>
    </w:p>
    <w:p w14:paraId="32E06539" w14:textId="77777777" w:rsidR="00B3663D" w:rsidRPr="00B3663D" w:rsidRDefault="00B3663D" w:rsidP="00786722">
      <w:pPr>
        <w:widowControl w:val="0"/>
      </w:pPr>
      <w:r w:rsidRPr="00B3663D">
        <w:t>Once fully implemented, the reforms will deliver:</w:t>
      </w:r>
    </w:p>
    <w:p w14:paraId="65981CE3" w14:textId="77777777" w:rsidR="00B3663D" w:rsidRPr="00B3663D" w:rsidRDefault="00B3663D" w:rsidP="00786722">
      <w:pPr>
        <w:pStyle w:val="ListParagraph"/>
        <w:widowControl w:val="0"/>
        <w:numPr>
          <w:ilvl w:val="0"/>
          <w:numId w:val="103"/>
        </w:numPr>
        <w:contextualSpacing w:val="0"/>
      </w:pPr>
      <w:r w:rsidRPr="00B3663D">
        <w:t>stronger environmental protection and restoration</w:t>
      </w:r>
    </w:p>
    <w:p w14:paraId="179920DC" w14:textId="77777777" w:rsidR="00B3663D" w:rsidRPr="00B3663D" w:rsidRDefault="00B3663D" w:rsidP="00786722">
      <w:pPr>
        <w:pStyle w:val="ListParagraph"/>
        <w:widowControl w:val="0"/>
        <w:numPr>
          <w:ilvl w:val="0"/>
          <w:numId w:val="103"/>
        </w:numPr>
        <w:contextualSpacing w:val="0"/>
      </w:pPr>
      <w:r w:rsidRPr="00B3663D">
        <w:t>more efficient and robust project assessments</w:t>
      </w:r>
    </w:p>
    <w:p w14:paraId="688E5D14" w14:textId="77777777" w:rsidR="00B3663D" w:rsidRPr="00B3663D" w:rsidRDefault="00B3663D" w:rsidP="00786722">
      <w:pPr>
        <w:pStyle w:val="ListParagraph"/>
        <w:widowControl w:val="0"/>
        <w:numPr>
          <w:ilvl w:val="0"/>
          <w:numId w:val="103"/>
        </w:numPr>
        <w:contextualSpacing w:val="0"/>
      </w:pPr>
      <w:r w:rsidRPr="00B3663D">
        <w:lastRenderedPageBreak/>
        <w:t>greater accountability and transparency in decision making.</w:t>
      </w:r>
    </w:p>
    <w:p w14:paraId="57E4C9BA" w14:textId="77777777" w:rsidR="00105C46" w:rsidRDefault="00105C46" w:rsidP="63965378">
      <w:pPr>
        <w:keepNext/>
        <w:widowControl w:val="0"/>
      </w:pPr>
      <w:r>
        <w:t>The reform package includes: </w:t>
      </w:r>
    </w:p>
    <w:p w14:paraId="7F1BB650" w14:textId="18AB2D0D" w:rsidR="00105C46" w:rsidRDefault="007268CB" w:rsidP="00786722">
      <w:pPr>
        <w:pStyle w:val="ListParagraph"/>
        <w:widowControl w:val="0"/>
        <w:numPr>
          <w:ilvl w:val="0"/>
          <w:numId w:val="103"/>
        </w:numPr>
        <w:contextualSpacing w:val="0"/>
      </w:pPr>
      <w:r>
        <w:t>changes to</w:t>
      </w:r>
      <w:r w:rsidR="00105C46">
        <w:t> the </w:t>
      </w:r>
      <w:r w:rsidR="00140CE3" w:rsidRPr="00677F20">
        <w:rPr>
          <w:i/>
          <w:iCs/>
        </w:rPr>
        <w:t>Environment Protection and Biodiversity Conservation Act 1999 </w:t>
      </w:r>
      <w:r w:rsidR="00140CE3">
        <w:t>(</w:t>
      </w:r>
      <w:r w:rsidR="00105C46">
        <w:t>EPBC Act</w:t>
      </w:r>
      <w:r w:rsidR="00140CE3">
        <w:t xml:space="preserve">) </w:t>
      </w:r>
      <w:r>
        <w:t>and</w:t>
      </w:r>
      <w:r w:rsidR="00105C46">
        <w:t xml:space="preserve"> consequential changes to other environmental laws and frameworks such as the </w:t>
      </w:r>
      <w:r w:rsidR="00105C46" w:rsidRPr="006F1D6F">
        <w:rPr>
          <w:i/>
          <w:iCs/>
        </w:rPr>
        <w:t>Airports Act 1996, Offshore Petroleum and Greenhouse Gas Storage Act 2006</w:t>
      </w:r>
      <w:r w:rsidR="00105C46">
        <w:t> and </w:t>
      </w:r>
      <w:r w:rsidR="00105C46" w:rsidRPr="006F1D6F">
        <w:rPr>
          <w:i/>
          <w:iCs/>
        </w:rPr>
        <w:t>Nature Repair Act 2023</w:t>
      </w:r>
      <w:r w:rsidR="00105C46">
        <w:t> required to implement the reforms</w:t>
      </w:r>
    </w:p>
    <w:p w14:paraId="652E21C8" w14:textId="2316BE7F" w:rsidR="00105C46" w:rsidRDefault="00105C46" w:rsidP="00786722">
      <w:pPr>
        <w:pStyle w:val="ListParagraph"/>
        <w:widowControl w:val="0"/>
        <w:numPr>
          <w:ilvl w:val="0"/>
          <w:numId w:val="103"/>
        </w:numPr>
        <w:contextualSpacing w:val="0"/>
      </w:pPr>
      <w:r>
        <w:t xml:space="preserve">the </w:t>
      </w:r>
      <w:r w:rsidRPr="006F1D6F">
        <w:rPr>
          <w:i/>
          <w:iCs/>
        </w:rPr>
        <w:t>National Environmental Protection Agency Act 2025</w:t>
      </w:r>
      <w:r>
        <w:t xml:space="preserve"> to establish an independent National EPA</w:t>
      </w:r>
    </w:p>
    <w:p w14:paraId="35D2E646" w14:textId="6853C003" w:rsidR="00105C46" w:rsidRDefault="00105C46" w:rsidP="00786722">
      <w:pPr>
        <w:pStyle w:val="ListParagraph"/>
        <w:widowControl w:val="0"/>
        <w:numPr>
          <w:ilvl w:val="0"/>
          <w:numId w:val="103"/>
        </w:numPr>
        <w:contextualSpacing w:val="0"/>
      </w:pPr>
      <w:r>
        <w:t xml:space="preserve">the </w:t>
      </w:r>
      <w:r w:rsidRPr="008D5864">
        <w:rPr>
          <w:i/>
          <w:iCs/>
        </w:rPr>
        <w:t xml:space="preserve">Environment </w:t>
      </w:r>
      <w:r w:rsidR="008C1F5E">
        <w:rPr>
          <w:i/>
          <w:iCs/>
        </w:rPr>
        <w:t xml:space="preserve">Information </w:t>
      </w:r>
      <w:r w:rsidRPr="008D5864">
        <w:rPr>
          <w:i/>
          <w:iCs/>
        </w:rPr>
        <w:t>Australia Act 2025</w:t>
      </w:r>
      <w:r>
        <w:t xml:space="preserve"> to establish a new Statutory Office – the Head of Environment Information Australia (EIA) </w:t>
      </w:r>
    </w:p>
    <w:p w14:paraId="1F79D617" w14:textId="65D74B9A" w:rsidR="00105C46" w:rsidRDefault="00105C46" w:rsidP="00786722">
      <w:pPr>
        <w:pStyle w:val="ListParagraph"/>
        <w:widowControl w:val="0"/>
        <w:numPr>
          <w:ilvl w:val="0"/>
          <w:numId w:val="103"/>
        </w:numPr>
        <w:contextualSpacing w:val="0"/>
      </w:pPr>
      <w:r>
        <w:t>four new Charging Imposition</w:t>
      </w:r>
      <w:r w:rsidR="00106DA2">
        <w:t xml:space="preserve"> </w:t>
      </w:r>
      <w:r w:rsidR="00C70159">
        <w:t>Acts</w:t>
      </w:r>
      <w:r>
        <w:t>, and</w:t>
      </w:r>
    </w:p>
    <w:p w14:paraId="76D8E57E" w14:textId="539E7DD9" w:rsidR="00105C46" w:rsidRDefault="00105C46" w:rsidP="00786722">
      <w:pPr>
        <w:pStyle w:val="ListParagraph"/>
        <w:widowControl w:val="0"/>
        <w:numPr>
          <w:ilvl w:val="0"/>
          <w:numId w:val="103"/>
        </w:numPr>
        <w:contextualSpacing w:val="0"/>
      </w:pPr>
      <w:r>
        <w:t>transitional arrangements required to prevent disruption to existing operations when the reformed laws come into effect.</w:t>
      </w:r>
    </w:p>
    <w:p w14:paraId="2DC2E797" w14:textId="38939D58" w:rsidR="007A28D7" w:rsidRDefault="0082772B" w:rsidP="00786722">
      <w:pPr>
        <w:widowControl w:val="0"/>
      </w:pPr>
      <w:r w:rsidRPr="0082772B">
        <w:t>Some parts of the new laws have already commenced, while others will continue to be rolled out in stages.</w:t>
      </w:r>
      <w:r>
        <w:t xml:space="preserve"> </w:t>
      </w:r>
      <w:r w:rsidR="0019310E">
        <w:t>To put these new laws into practice</w:t>
      </w:r>
      <w:r w:rsidR="00CD5F26">
        <w:t>, we need to make Rules and Regulations that provide further detail and operationalise</w:t>
      </w:r>
      <w:r w:rsidR="00DC58F9">
        <w:t xml:space="preserve"> the changes. The Government can also proclaim</w:t>
      </w:r>
      <w:r w:rsidR="00CD6098">
        <w:t xml:space="preserve"> an earlier start to some parts of the new laws, that otherwise </w:t>
      </w:r>
      <w:r w:rsidR="00970D2A">
        <w:t xml:space="preserve">would </w:t>
      </w:r>
      <w:r w:rsidR="00CD6098">
        <w:t>not come into effect until 1 December 2026.</w:t>
      </w:r>
    </w:p>
    <w:p w14:paraId="5F5ADB66" w14:textId="7F019263" w:rsidR="008A28EA" w:rsidRPr="00AE2772" w:rsidRDefault="008A28EA" w:rsidP="00786722">
      <w:pPr>
        <w:widowControl w:val="0"/>
        <w:rPr>
          <w:lang w:val="en-US"/>
        </w:rPr>
      </w:pPr>
      <w:r w:rsidRPr="00AE2772">
        <w:rPr>
          <w:lang w:val="en-US"/>
        </w:rPr>
        <w:t>Alongside the legislative reforms, the department</w:t>
      </w:r>
      <w:r w:rsidR="00CE7915" w:rsidRPr="00AE2772">
        <w:rPr>
          <w:lang w:val="en-US"/>
        </w:rPr>
        <w:t xml:space="preserve"> is </w:t>
      </w:r>
      <w:r w:rsidR="00674268" w:rsidRPr="00AE2772">
        <w:rPr>
          <w:lang w:val="en-US"/>
        </w:rPr>
        <w:t xml:space="preserve">getting all </w:t>
      </w:r>
      <w:r w:rsidR="005D5D96" w:rsidRPr="00AE2772">
        <w:rPr>
          <w:lang w:val="en-US"/>
        </w:rPr>
        <w:t xml:space="preserve">the arrangements in place to support transition to </w:t>
      </w:r>
      <w:r w:rsidR="005E3406" w:rsidRPr="00AE2772">
        <w:rPr>
          <w:lang w:val="en-US"/>
        </w:rPr>
        <w:t xml:space="preserve">the reformed </w:t>
      </w:r>
      <w:r w:rsidR="00476510" w:rsidRPr="00AE2772">
        <w:rPr>
          <w:lang w:val="en-US"/>
        </w:rPr>
        <w:t xml:space="preserve">regulatory system. This includes </w:t>
      </w:r>
      <w:r w:rsidR="00987AD6" w:rsidRPr="00AE2772">
        <w:rPr>
          <w:lang w:val="en-US"/>
        </w:rPr>
        <w:t xml:space="preserve">updating </w:t>
      </w:r>
      <w:r w:rsidR="00476510" w:rsidRPr="00AE2772">
        <w:rPr>
          <w:lang w:val="en-US"/>
        </w:rPr>
        <w:t>guidance material</w:t>
      </w:r>
      <w:r w:rsidR="00F46E64" w:rsidRPr="00AE2772">
        <w:rPr>
          <w:lang w:val="en-US"/>
        </w:rPr>
        <w:t xml:space="preserve">, </w:t>
      </w:r>
      <w:r w:rsidR="00224583" w:rsidRPr="00AE2772">
        <w:rPr>
          <w:lang w:val="en-US"/>
        </w:rPr>
        <w:t>systems</w:t>
      </w:r>
      <w:r w:rsidR="00BC77CC" w:rsidRPr="00AE2772">
        <w:rPr>
          <w:lang w:val="en-US"/>
        </w:rPr>
        <w:t xml:space="preserve"> </w:t>
      </w:r>
      <w:r w:rsidR="005E3406" w:rsidRPr="00AE2772">
        <w:rPr>
          <w:lang w:val="en-US"/>
        </w:rPr>
        <w:t xml:space="preserve">and training </w:t>
      </w:r>
      <w:r w:rsidR="00BC77CC" w:rsidRPr="00AE2772">
        <w:rPr>
          <w:lang w:val="en-US"/>
        </w:rPr>
        <w:t xml:space="preserve">on national environmental laws, </w:t>
      </w:r>
      <w:r w:rsidR="00224583" w:rsidRPr="00AE2772">
        <w:rPr>
          <w:lang w:val="en-US"/>
        </w:rPr>
        <w:t xml:space="preserve">and </w:t>
      </w:r>
      <w:r w:rsidR="00BC77CC" w:rsidRPr="00AE2772">
        <w:rPr>
          <w:lang w:val="en-US"/>
        </w:rPr>
        <w:t xml:space="preserve">establishing the </w:t>
      </w:r>
      <w:r w:rsidR="005E3406" w:rsidRPr="00AE2772">
        <w:rPr>
          <w:lang w:val="en-US"/>
        </w:rPr>
        <w:t xml:space="preserve">new governance arrangements for the National EPA and </w:t>
      </w:r>
      <w:r w:rsidR="00615AA7" w:rsidRPr="00AE2772">
        <w:rPr>
          <w:lang w:val="en-US"/>
        </w:rPr>
        <w:t>EIA</w:t>
      </w:r>
      <w:r w:rsidR="002C53DA" w:rsidRPr="00AE2772">
        <w:rPr>
          <w:lang w:val="en-US"/>
        </w:rPr>
        <w:t>. I</w:t>
      </w:r>
      <w:r w:rsidR="00DE7B39" w:rsidRPr="00AE2772">
        <w:rPr>
          <w:lang w:val="en-US"/>
        </w:rPr>
        <w:t>n addition,</w:t>
      </w:r>
      <w:r w:rsidR="002C53DA" w:rsidRPr="00AE2772">
        <w:rPr>
          <w:lang w:val="en-US"/>
        </w:rPr>
        <w:t xml:space="preserve"> </w:t>
      </w:r>
      <w:r w:rsidR="009E0A8B" w:rsidRPr="00AE2772">
        <w:rPr>
          <w:lang w:val="en-US"/>
        </w:rPr>
        <w:t xml:space="preserve">work on bioregional plans continues and </w:t>
      </w:r>
      <w:r w:rsidR="009E4772" w:rsidRPr="00AE2772">
        <w:rPr>
          <w:lang w:val="en-US"/>
        </w:rPr>
        <w:t>discussions are underway</w:t>
      </w:r>
      <w:r w:rsidR="00BC5250" w:rsidRPr="00AE2772">
        <w:rPr>
          <w:lang w:val="en-US"/>
        </w:rPr>
        <w:t xml:space="preserve"> with States and Territories </w:t>
      </w:r>
      <w:r w:rsidR="00DE7B39" w:rsidRPr="00AE2772">
        <w:rPr>
          <w:lang w:val="en-US"/>
        </w:rPr>
        <w:t>to</w:t>
      </w:r>
      <w:r w:rsidR="004407F1" w:rsidRPr="00AE2772">
        <w:rPr>
          <w:lang w:val="en-US"/>
        </w:rPr>
        <w:t xml:space="preserve"> further streamline decision-making</w:t>
      </w:r>
      <w:r w:rsidR="003C1D65" w:rsidRPr="00AE2772">
        <w:rPr>
          <w:lang w:val="en-US"/>
        </w:rPr>
        <w:t xml:space="preserve"> </w:t>
      </w:r>
      <w:r w:rsidR="009E0A8B" w:rsidRPr="00AE2772">
        <w:rPr>
          <w:lang w:val="en-US"/>
        </w:rPr>
        <w:t>under</w:t>
      </w:r>
      <w:r w:rsidR="003C1D65" w:rsidRPr="00AE2772">
        <w:rPr>
          <w:lang w:val="en-US"/>
        </w:rPr>
        <w:t xml:space="preserve"> the new laws.</w:t>
      </w:r>
    </w:p>
    <w:p w14:paraId="0A0BF1F5" w14:textId="77777777" w:rsidR="00345BC4" w:rsidRDefault="00345BC4" w:rsidP="15D6689C">
      <w:pPr>
        <w:pStyle w:val="Heading1"/>
        <w:keepNext w:val="0"/>
        <w:keepLines w:val="0"/>
        <w:widowControl w:val="0"/>
      </w:pPr>
      <w:bookmarkStart w:id="2" w:name="_Toc229063463"/>
      <w:r>
        <w:t>Stages of implementation</w:t>
      </w:r>
      <w:bookmarkEnd w:id="2"/>
    </w:p>
    <w:p w14:paraId="4CAD3451" w14:textId="091E029C" w:rsidR="00345BC4" w:rsidRPr="00345BC4" w:rsidRDefault="00345BC4" w:rsidP="00786722">
      <w:pPr>
        <w:widowControl w:val="0"/>
      </w:pPr>
      <w:r w:rsidRPr="00345BC4">
        <w:rPr>
          <w:lang w:val="en-US"/>
        </w:rPr>
        <w:t>The </w:t>
      </w:r>
      <w:r w:rsidR="00650439">
        <w:rPr>
          <w:lang w:val="en-US"/>
        </w:rPr>
        <w:t>Environment Protection Reforms</w:t>
      </w:r>
      <w:r w:rsidRPr="00345BC4">
        <w:rPr>
          <w:lang w:val="en-US"/>
        </w:rPr>
        <w:t xml:space="preserve"> are being </w:t>
      </w:r>
      <w:r w:rsidR="006D4998">
        <w:rPr>
          <w:lang w:val="en-US"/>
        </w:rPr>
        <w:t>rolled out</w:t>
      </w:r>
      <w:r w:rsidRPr="00345BC4">
        <w:rPr>
          <w:lang w:val="en-US"/>
        </w:rPr>
        <w:t xml:space="preserve"> in stages. This allow</w:t>
      </w:r>
      <w:r w:rsidR="00650439">
        <w:rPr>
          <w:lang w:val="en-US"/>
        </w:rPr>
        <w:t>s</w:t>
      </w:r>
      <w:r w:rsidR="00DA3412">
        <w:rPr>
          <w:lang w:val="en-US"/>
        </w:rPr>
        <w:t xml:space="preserve"> proponents and the </w:t>
      </w:r>
      <w:r w:rsidR="00650439">
        <w:rPr>
          <w:lang w:val="en-US"/>
        </w:rPr>
        <w:t>G</w:t>
      </w:r>
      <w:r w:rsidR="00DA3412">
        <w:rPr>
          <w:lang w:val="en-US"/>
        </w:rPr>
        <w:t>overnment to prepare for new arrangements</w:t>
      </w:r>
      <w:r w:rsidR="00650439">
        <w:rPr>
          <w:lang w:val="en-US"/>
        </w:rPr>
        <w:t xml:space="preserve"> and for consultation</w:t>
      </w:r>
      <w:r w:rsidRPr="00345BC4">
        <w:rPr>
          <w:lang w:val="en-US"/>
        </w:rPr>
        <w:t xml:space="preserve"> on </w:t>
      </w:r>
      <w:r w:rsidR="00650439">
        <w:rPr>
          <w:lang w:val="en-US"/>
        </w:rPr>
        <w:t>detailed settings. This will help to</w:t>
      </w:r>
      <w:r w:rsidRPr="00345BC4">
        <w:rPr>
          <w:lang w:val="en-US"/>
        </w:rPr>
        <w:t xml:space="preserve"> ensure there is a smooth transition to reforms which deliver outcomes for the environment </w:t>
      </w:r>
      <w:r w:rsidR="26437ADB" w:rsidRPr="1323DF0E">
        <w:rPr>
          <w:lang w:val="en-US"/>
        </w:rPr>
        <w:t>and</w:t>
      </w:r>
      <w:r w:rsidRPr="00345BC4">
        <w:rPr>
          <w:lang w:val="en-US"/>
        </w:rPr>
        <w:t xml:space="preserve"> industry.</w:t>
      </w:r>
      <w:r w:rsidRPr="00345BC4">
        <w:t> </w:t>
      </w:r>
    </w:p>
    <w:p w14:paraId="2BBCDF2B" w14:textId="383E880F" w:rsidR="00345BC4" w:rsidRPr="00345BC4" w:rsidRDefault="00345BC4" w:rsidP="00786722">
      <w:pPr>
        <w:pStyle w:val="ListParagraph"/>
        <w:widowControl w:val="0"/>
        <w:numPr>
          <w:ilvl w:val="0"/>
          <w:numId w:val="14"/>
        </w:numPr>
        <w:contextualSpacing w:val="0"/>
      </w:pPr>
      <w:r w:rsidRPr="00974F2A">
        <w:rPr>
          <w:lang w:val="en-US"/>
        </w:rPr>
        <w:t>Laying the foundations for the reforms and transition (commenced on Royal Assent</w:t>
      </w:r>
      <w:r w:rsidR="0074511A">
        <w:rPr>
          <w:lang w:val="en-US"/>
        </w:rPr>
        <w:t xml:space="preserve"> – 1 December 2025</w:t>
      </w:r>
      <w:r w:rsidRPr="00974F2A">
        <w:rPr>
          <w:lang w:val="en-US"/>
        </w:rPr>
        <w:t>)</w:t>
      </w:r>
      <w:r w:rsidRPr="00345BC4">
        <w:t> </w:t>
      </w:r>
    </w:p>
    <w:p w14:paraId="07CA4300" w14:textId="45ADA028" w:rsidR="00345BC4" w:rsidRPr="00345BC4" w:rsidRDefault="00345BC4" w:rsidP="00786722">
      <w:pPr>
        <w:pStyle w:val="ListParagraph"/>
        <w:widowControl w:val="0"/>
        <w:numPr>
          <w:ilvl w:val="0"/>
          <w:numId w:val="14"/>
        </w:numPr>
        <w:contextualSpacing w:val="0"/>
      </w:pPr>
      <w:r w:rsidRPr="00974F2A">
        <w:rPr>
          <w:lang w:val="en-US"/>
        </w:rPr>
        <w:t>More flexible, transparent processes and certainty (</w:t>
      </w:r>
      <w:r w:rsidR="0074511A">
        <w:rPr>
          <w:lang w:val="en-US"/>
        </w:rPr>
        <w:t>February 2026)</w:t>
      </w:r>
    </w:p>
    <w:p w14:paraId="0605AF2D" w14:textId="77777777" w:rsidR="002D6FAE" w:rsidRPr="002D6FAE" w:rsidRDefault="00E45076" w:rsidP="00786722">
      <w:pPr>
        <w:pStyle w:val="ListParagraph"/>
        <w:widowControl w:val="0"/>
        <w:numPr>
          <w:ilvl w:val="0"/>
          <w:numId w:val="14"/>
        </w:numPr>
        <w:contextualSpacing w:val="0"/>
      </w:pPr>
      <w:r>
        <w:rPr>
          <w:lang w:val="en-US"/>
        </w:rPr>
        <w:t>Setting up for success</w:t>
      </w:r>
      <w:r w:rsidR="00BD6C01">
        <w:rPr>
          <w:lang w:val="en-US"/>
        </w:rPr>
        <w:t xml:space="preserve"> (1 July</w:t>
      </w:r>
      <w:r w:rsidR="00DA3412">
        <w:rPr>
          <w:lang w:val="en-US"/>
        </w:rPr>
        <w:t xml:space="preserve"> 2026)</w:t>
      </w:r>
    </w:p>
    <w:p w14:paraId="268C4720" w14:textId="5249018A" w:rsidR="00E45076" w:rsidRPr="00126D3C" w:rsidRDefault="002D6FAE" w:rsidP="00786722">
      <w:pPr>
        <w:widowControl w:val="0"/>
        <w:spacing w:after="0"/>
        <w:ind w:left="567"/>
        <w:rPr>
          <w:i/>
        </w:rPr>
      </w:pPr>
      <w:r w:rsidRPr="00126D3C">
        <w:rPr>
          <w:i/>
          <w:iCs/>
          <w:lang w:val="en-US"/>
        </w:rPr>
        <w:t>Th</w:t>
      </w:r>
      <w:r w:rsidR="00126D3C" w:rsidRPr="00126D3C">
        <w:rPr>
          <w:i/>
          <w:iCs/>
          <w:lang w:val="en-US"/>
        </w:rPr>
        <w:t>is is the focus of this consultation paper, which i</w:t>
      </w:r>
      <w:r w:rsidR="00DA3412" w:rsidRPr="00126D3C">
        <w:rPr>
          <w:i/>
          <w:iCs/>
          <w:lang w:val="en-US"/>
        </w:rPr>
        <w:t>nclud</w:t>
      </w:r>
      <w:r w:rsidR="00126D3C" w:rsidRPr="00126D3C">
        <w:rPr>
          <w:i/>
          <w:iCs/>
          <w:lang w:val="en-US"/>
        </w:rPr>
        <w:t>es</w:t>
      </w:r>
      <w:r w:rsidR="00DA3412" w:rsidRPr="00126D3C">
        <w:rPr>
          <w:i/>
          <w:iCs/>
          <w:lang w:val="en-US"/>
        </w:rPr>
        <w:t>:</w:t>
      </w:r>
    </w:p>
    <w:p w14:paraId="53FDD813" w14:textId="0119BAEA" w:rsidR="00DA3412" w:rsidRPr="00F45F50" w:rsidRDefault="00DA3412" w:rsidP="00786722">
      <w:pPr>
        <w:pStyle w:val="ListParagraph"/>
        <w:widowControl w:val="0"/>
        <w:numPr>
          <w:ilvl w:val="1"/>
          <w:numId w:val="14"/>
        </w:numPr>
        <w:ind w:left="1434" w:hanging="357"/>
        <w:contextualSpacing w:val="0"/>
        <w:rPr>
          <w:i/>
        </w:rPr>
      </w:pPr>
      <w:r w:rsidRPr="00F45F50">
        <w:rPr>
          <w:i/>
        </w:rPr>
        <w:lastRenderedPageBreak/>
        <w:t>Establishing the new National EPA</w:t>
      </w:r>
    </w:p>
    <w:p w14:paraId="4017C644" w14:textId="442B93DE" w:rsidR="00761414" w:rsidRPr="00F45F50" w:rsidRDefault="00B733D6" w:rsidP="00786722">
      <w:pPr>
        <w:pStyle w:val="ListParagraph"/>
        <w:widowControl w:val="0"/>
        <w:numPr>
          <w:ilvl w:val="1"/>
          <w:numId w:val="14"/>
        </w:numPr>
        <w:ind w:left="1434" w:hanging="357"/>
        <w:contextualSpacing w:val="0"/>
        <w:rPr>
          <w:i/>
        </w:rPr>
      </w:pPr>
      <w:r w:rsidRPr="00F45F50">
        <w:rPr>
          <w:i/>
        </w:rPr>
        <w:t>More certainty for projects</w:t>
      </w:r>
      <w:r w:rsidR="00943B2C" w:rsidRPr="00F45F50">
        <w:rPr>
          <w:i/>
        </w:rPr>
        <w:t xml:space="preserve"> and </w:t>
      </w:r>
      <w:r w:rsidR="000C11DB" w:rsidRPr="00F45F50">
        <w:rPr>
          <w:i/>
        </w:rPr>
        <w:t>environment</w:t>
      </w:r>
      <w:r w:rsidR="005A5299" w:rsidRPr="00F45F50">
        <w:rPr>
          <w:i/>
        </w:rPr>
        <w:t xml:space="preserve"> protection</w:t>
      </w:r>
    </w:p>
    <w:p w14:paraId="084C7F93" w14:textId="53663151" w:rsidR="00B275E1" w:rsidRPr="00F45F50" w:rsidRDefault="007A2765" w:rsidP="0083705F">
      <w:pPr>
        <w:pStyle w:val="ListParagraph"/>
        <w:widowControl w:val="0"/>
        <w:numPr>
          <w:ilvl w:val="1"/>
          <w:numId w:val="14"/>
        </w:numPr>
        <w:ind w:left="1434" w:hanging="357"/>
        <w:contextualSpacing w:val="0"/>
        <w:rPr>
          <w:i/>
          <w:lang w:val="en-US"/>
        </w:rPr>
      </w:pPr>
      <w:r w:rsidRPr="00F45F50">
        <w:rPr>
          <w:i/>
        </w:rPr>
        <w:t>Reducing</w:t>
      </w:r>
      <w:r w:rsidR="000106E7" w:rsidRPr="00F45F50">
        <w:rPr>
          <w:i/>
        </w:rPr>
        <w:t xml:space="preserve"> duplication</w:t>
      </w:r>
    </w:p>
    <w:p w14:paraId="3F8DFC40" w14:textId="1AE45010" w:rsidR="00345BC4" w:rsidRPr="00345BC4" w:rsidRDefault="00345BC4" w:rsidP="00786722">
      <w:pPr>
        <w:pStyle w:val="ListParagraph"/>
        <w:widowControl w:val="0"/>
        <w:numPr>
          <w:ilvl w:val="0"/>
          <w:numId w:val="14"/>
        </w:numPr>
        <w:contextualSpacing w:val="0"/>
      </w:pPr>
      <w:r w:rsidRPr="00974F2A">
        <w:rPr>
          <w:lang w:val="en-US"/>
        </w:rPr>
        <w:t>National Environmental Standards made to guide decision-making</w:t>
      </w:r>
      <w:r w:rsidRPr="00345BC4">
        <w:t> </w:t>
      </w:r>
      <w:r w:rsidR="00C62A41">
        <w:t>(</w:t>
      </w:r>
      <w:r w:rsidR="00B735E5">
        <w:t xml:space="preserve">from </w:t>
      </w:r>
      <w:r w:rsidR="00C62A41">
        <w:t>mid-2026)</w:t>
      </w:r>
    </w:p>
    <w:p w14:paraId="2A5B4390" w14:textId="505EF73E" w:rsidR="00345BC4" w:rsidRPr="00D372F5" w:rsidRDefault="00345BC4" w:rsidP="00786722">
      <w:pPr>
        <w:pStyle w:val="ListParagraph"/>
        <w:widowControl w:val="0"/>
        <w:numPr>
          <w:ilvl w:val="0"/>
          <w:numId w:val="14"/>
        </w:numPr>
        <w:contextualSpacing w:val="0"/>
      </w:pPr>
      <w:bookmarkStart w:id="3" w:name="_Ref228135686"/>
      <w:r w:rsidRPr="00974F2A">
        <w:rPr>
          <w:lang w:val="en-US"/>
        </w:rPr>
        <w:t>Faster, simpler assessments and approvals</w:t>
      </w:r>
      <w:r w:rsidR="00C62A41">
        <w:rPr>
          <w:lang w:val="en-US"/>
        </w:rPr>
        <w:t xml:space="preserve"> (by 1 December 2026)</w:t>
      </w:r>
      <w:bookmarkEnd w:id="3"/>
    </w:p>
    <w:p w14:paraId="0A3BBA24" w14:textId="1A814ACD" w:rsidR="00345BC4" w:rsidRPr="00345BC4" w:rsidRDefault="00345BC4" w:rsidP="15D6689C">
      <w:pPr>
        <w:pStyle w:val="Heading2"/>
        <w:keepNext w:val="0"/>
        <w:keepLines w:val="0"/>
        <w:widowControl w:val="0"/>
      </w:pPr>
      <w:bookmarkStart w:id="4" w:name="_Toc229063464"/>
      <w:r>
        <w:t>Laying the foundations for the reforms and transition</w:t>
      </w:r>
      <w:r w:rsidR="000C773C">
        <w:t xml:space="preserve"> </w:t>
      </w:r>
      <w:r w:rsidRPr="15D6689C">
        <w:rPr>
          <w:lang w:val="en-US"/>
        </w:rPr>
        <w:t>(</w:t>
      </w:r>
      <w:r w:rsidR="0058410D" w:rsidRPr="15D6689C">
        <w:rPr>
          <w:lang w:val="en-US"/>
        </w:rPr>
        <w:t>from 1</w:t>
      </w:r>
      <w:r w:rsidR="00720D1E" w:rsidRPr="15D6689C">
        <w:rPr>
          <w:lang w:val="en-US"/>
        </w:rPr>
        <w:t> </w:t>
      </w:r>
      <w:r w:rsidR="0058410D" w:rsidRPr="15D6689C">
        <w:rPr>
          <w:lang w:val="en-US"/>
        </w:rPr>
        <w:t>December 2025</w:t>
      </w:r>
      <w:r w:rsidRPr="15D6689C">
        <w:rPr>
          <w:lang w:val="en-US"/>
        </w:rPr>
        <w:t>)</w:t>
      </w:r>
      <w:bookmarkEnd w:id="4"/>
      <w:r>
        <w:t> </w:t>
      </w:r>
    </w:p>
    <w:p w14:paraId="3060ADDA" w14:textId="12080639" w:rsidR="00345BC4" w:rsidRPr="00345BC4" w:rsidRDefault="00345BC4" w:rsidP="00786722">
      <w:pPr>
        <w:widowControl w:val="0"/>
      </w:pPr>
      <w:r w:rsidRPr="00345BC4">
        <w:rPr>
          <w:lang w:val="en-US"/>
        </w:rPr>
        <w:t>The first reforms commenced on 1 December 2026 when the Bills received Royal Assent</w:t>
      </w:r>
      <w:r w:rsidR="00720D1E">
        <w:rPr>
          <w:lang w:val="en-US"/>
        </w:rPr>
        <w:t xml:space="preserve"> from the Governor-General</w:t>
      </w:r>
      <w:r w:rsidRPr="00345BC4">
        <w:rPr>
          <w:lang w:val="en-US"/>
        </w:rPr>
        <w:t>. </w:t>
      </w:r>
      <w:r w:rsidRPr="00345BC4">
        <w:t> </w:t>
      </w:r>
    </w:p>
    <w:p w14:paraId="07FA5592" w14:textId="04E6128B" w:rsidR="00345BC4" w:rsidRPr="00345BC4" w:rsidRDefault="00345BC4" w:rsidP="00786722">
      <w:pPr>
        <w:widowControl w:val="0"/>
      </w:pPr>
      <w:r w:rsidRPr="00345BC4">
        <w:rPr>
          <w:lang w:val="en-US"/>
        </w:rPr>
        <w:t>They lay important foundations for the reforms and ensure a smooth transition, including:</w:t>
      </w:r>
      <w:r w:rsidRPr="00345BC4">
        <w:t> </w:t>
      </w:r>
    </w:p>
    <w:p w14:paraId="29B17F8F" w14:textId="58C6190E" w:rsidR="00345BC4" w:rsidRPr="00345BC4" w:rsidRDefault="00E00EC9" w:rsidP="00786722">
      <w:pPr>
        <w:pStyle w:val="ListParagraph"/>
        <w:widowControl w:val="0"/>
        <w:numPr>
          <w:ilvl w:val="0"/>
          <w:numId w:val="102"/>
        </w:numPr>
        <w:contextualSpacing w:val="0"/>
      </w:pPr>
      <w:r>
        <w:rPr>
          <w:lang w:val="en-US"/>
        </w:rPr>
        <w:t xml:space="preserve">the </w:t>
      </w:r>
      <w:r w:rsidR="00345BC4" w:rsidRPr="00F36DE7">
        <w:rPr>
          <w:lang w:val="en-US"/>
        </w:rPr>
        <w:t>power for the Minister to make National Environmental Standards</w:t>
      </w:r>
      <w:r w:rsidR="00345BC4" w:rsidRPr="00345BC4">
        <w:t> </w:t>
      </w:r>
    </w:p>
    <w:p w14:paraId="1977494C" w14:textId="506AAF31" w:rsidR="00345BC4" w:rsidRPr="00345BC4" w:rsidRDefault="00345BC4" w:rsidP="00786722">
      <w:pPr>
        <w:pStyle w:val="ListParagraph"/>
        <w:widowControl w:val="0"/>
        <w:numPr>
          <w:ilvl w:val="0"/>
          <w:numId w:val="102"/>
        </w:numPr>
        <w:contextualSpacing w:val="0"/>
      </w:pPr>
      <w:r w:rsidRPr="00F36DE7">
        <w:rPr>
          <w:lang w:val="en-US"/>
        </w:rPr>
        <w:t>tightening ‘continuing use’ exemptions to clarify when actions must be assessed and remove the risk of a spike in land clearing activity in the lead-up to commencement</w:t>
      </w:r>
      <w:r w:rsidRPr="00345BC4">
        <w:t> </w:t>
      </w:r>
      <w:r w:rsidR="000C4F85">
        <w:t xml:space="preserve">of </w:t>
      </w:r>
      <w:proofErr w:type="gramStart"/>
      <w:r w:rsidR="000C4F85">
        <w:t xml:space="preserve">the </w:t>
      </w:r>
      <w:r w:rsidR="00EB3E4E">
        <w:t>majority of</w:t>
      </w:r>
      <w:proofErr w:type="gramEnd"/>
      <w:r w:rsidR="00EB3E4E">
        <w:t xml:space="preserve"> the reforms</w:t>
      </w:r>
    </w:p>
    <w:p w14:paraId="1043B2DE" w14:textId="2949A6C5" w:rsidR="00345BC4" w:rsidRPr="00345BC4" w:rsidRDefault="00345BC4" w:rsidP="00786722">
      <w:pPr>
        <w:pStyle w:val="ListParagraph"/>
        <w:widowControl w:val="0"/>
        <w:numPr>
          <w:ilvl w:val="0"/>
          <w:numId w:val="102"/>
        </w:numPr>
        <w:contextualSpacing w:val="0"/>
      </w:pPr>
      <w:r w:rsidRPr="00F36DE7">
        <w:rPr>
          <w:lang w:val="en-US"/>
        </w:rPr>
        <w:t xml:space="preserve">power for the Minister to make </w:t>
      </w:r>
      <w:r w:rsidR="005D2F2B">
        <w:rPr>
          <w:lang w:val="en-US"/>
        </w:rPr>
        <w:t>R</w:t>
      </w:r>
      <w:r w:rsidRPr="00F36DE7">
        <w:rPr>
          <w:lang w:val="en-US"/>
        </w:rPr>
        <w:t>ules to apply any transitional arrangements.</w:t>
      </w:r>
      <w:r w:rsidRPr="00345BC4">
        <w:t> </w:t>
      </w:r>
    </w:p>
    <w:p w14:paraId="1031A25A" w14:textId="608239BE" w:rsidR="00345BC4" w:rsidRPr="00345BC4" w:rsidRDefault="00345BC4" w:rsidP="15D6689C">
      <w:pPr>
        <w:pStyle w:val="Heading2"/>
        <w:keepNext w:val="0"/>
        <w:keepLines w:val="0"/>
        <w:widowControl w:val="0"/>
      </w:pPr>
      <w:bookmarkStart w:id="5" w:name="_Toc229063465"/>
      <w:r w:rsidRPr="15D6689C">
        <w:rPr>
          <w:lang w:val="en-US"/>
        </w:rPr>
        <w:t>More flexible, transparent processes and certainty (</w:t>
      </w:r>
      <w:r w:rsidR="0058410D" w:rsidRPr="15D6689C">
        <w:rPr>
          <w:lang w:val="en-US"/>
        </w:rPr>
        <w:t>February 2026)</w:t>
      </w:r>
      <w:bookmarkEnd w:id="5"/>
      <w:r>
        <w:t> </w:t>
      </w:r>
    </w:p>
    <w:p w14:paraId="5B2E16E8" w14:textId="134EBEA2" w:rsidR="00345BC4" w:rsidRPr="00345BC4" w:rsidRDefault="00345BC4" w:rsidP="00786722">
      <w:pPr>
        <w:widowControl w:val="0"/>
      </w:pPr>
      <w:r w:rsidRPr="00345BC4">
        <w:rPr>
          <w:lang w:val="en-US"/>
        </w:rPr>
        <w:t>These reforms were brought forward to commence on </w:t>
      </w:r>
      <w:r w:rsidR="346EE8E5" w:rsidRPr="0059588F">
        <w:rPr>
          <w:lang w:val="en-US"/>
        </w:rPr>
        <w:t>20</w:t>
      </w:r>
      <w:r w:rsidRPr="00345BC4">
        <w:rPr>
          <w:lang w:val="en-US"/>
        </w:rPr>
        <w:t xml:space="preserve"> February 2026</w:t>
      </w:r>
      <w:r w:rsidR="00CC7917">
        <w:rPr>
          <w:lang w:val="en-US"/>
        </w:rPr>
        <w:t>.</w:t>
      </w:r>
      <w:r w:rsidRPr="00345BC4">
        <w:rPr>
          <w:lang w:val="en-US"/>
        </w:rPr>
        <w:t xml:space="preserve"> </w:t>
      </w:r>
      <w:r w:rsidR="00CC7917">
        <w:rPr>
          <w:lang w:val="en-US"/>
        </w:rPr>
        <w:t>T</w:t>
      </w:r>
      <w:r w:rsidRPr="00345BC4">
        <w:rPr>
          <w:lang w:val="en-US"/>
        </w:rPr>
        <w:t>hey did not require any subordinate legislation to implement</w:t>
      </w:r>
      <w:r w:rsidR="00CC7917">
        <w:rPr>
          <w:lang w:val="en-US"/>
        </w:rPr>
        <w:t xml:space="preserve"> or changes in proponent behaviou</w:t>
      </w:r>
      <w:r w:rsidR="007F2CD4">
        <w:rPr>
          <w:lang w:val="en-US"/>
        </w:rPr>
        <w:t>r</w:t>
      </w:r>
      <w:r w:rsidR="00CC7917">
        <w:rPr>
          <w:lang w:val="en-US"/>
        </w:rPr>
        <w:t>, so</w:t>
      </w:r>
      <w:r w:rsidRPr="00345BC4">
        <w:rPr>
          <w:lang w:val="en-US"/>
        </w:rPr>
        <w:t xml:space="preserve"> could be done </w:t>
      </w:r>
      <w:r w:rsidR="00CC7917">
        <w:rPr>
          <w:lang w:val="en-US"/>
        </w:rPr>
        <w:t>quickly</w:t>
      </w:r>
      <w:r w:rsidRPr="00345BC4">
        <w:rPr>
          <w:lang w:val="en-US"/>
        </w:rPr>
        <w:t>. </w:t>
      </w:r>
      <w:r w:rsidRPr="00345BC4">
        <w:t> </w:t>
      </w:r>
    </w:p>
    <w:p w14:paraId="1231B5AD" w14:textId="5A72AE57" w:rsidR="00345BC4" w:rsidRPr="00345BC4" w:rsidRDefault="00345BC4" w:rsidP="00786722">
      <w:pPr>
        <w:widowControl w:val="0"/>
      </w:pPr>
      <w:r w:rsidRPr="00345BC4">
        <w:rPr>
          <w:lang w:val="en-US"/>
        </w:rPr>
        <w:t>Some of these make decision-making processes by the Minister more flexible,</w:t>
      </w:r>
      <w:r w:rsidR="00DA01DB">
        <w:rPr>
          <w:lang w:val="en-US"/>
        </w:rPr>
        <w:t xml:space="preserve"> </w:t>
      </w:r>
      <w:r w:rsidRPr="00345BC4">
        <w:rPr>
          <w:lang w:val="en-US"/>
        </w:rPr>
        <w:t>transparent</w:t>
      </w:r>
      <w:r w:rsidR="00DA01DB">
        <w:rPr>
          <w:lang w:val="en-US"/>
        </w:rPr>
        <w:t xml:space="preserve"> </w:t>
      </w:r>
      <w:r w:rsidRPr="00345BC4">
        <w:rPr>
          <w:lang w:val="en-US"/>
        </w:rPr>
        <w:t>and informed by expert advice, including:</w:t>
      </w:r>
      <w:r w:rsidRPr="00345BC4">
        <w:t> </w:t>
      </w:r>
    </w:p>
    <w:p w14:paraId="181356D6" w14:textId="6566C21B" w:rsidR="00345BC4" w:rsidRPr="00345BC4" w:rsidRDefault="006E4F22" w:rsidP="00786722">
      <w:pPr>
        <w:pStyle w:val="ListParagraph"/>
        <w:widowControl w:val="0"/>
        <w:numPr>
          <w:ilvl w:val="0"/>
          <w:numId w:val="101"/>
        </w:numPr>
        <w:contextualSpacing w:val="0"/>
      </w:pPr>
      <w:r>
        <w:rPr>
          <w:lang w:val="en-US"/>
        </w:rPr>
        <w:t xml:space="preserve">the </w:t>
      </w:r>
      <w:r w:rsidR="00345BC4" w:rsidRPr="000D5CEE">
        <w:rPr>
          <w:lang w:val="en-US"/>
        </w:rPr>
        <w:t>power for the Minister to make a national interest exemption without an action being referred, and to impose conditions on a national interest exemption</w:t>
      </w:r>
      <w:r w:rsidR="00345BC4" w:rsidRPr="00345BC4">
        <w:t> </w:t>
      </w:r>
    </w:p>
    <w:p w14:paraId="38F710EE" w14:textId="4DE46551" w:rsidR="00345BC4" w:rsidRPr="00345BC4" w:rsidRDefault="00345BC4" w:rsidP="00786722">
      <w:pPr>
        <w:pStyle w:val="ListParagraph"/>
        <w:widowControl w:val="0"/>
        <w:numPr>
          <w:ilvl w:val="0"/>
          <w:numId w:val="101"/>
        </w:numPr>
        <w:contextualSpacing w:val="0"/>
      </w:pPr>
      <w:r w:rsidRPr="000D5CEE">
        <w:rPr>
          <w:lang w:val="en-US"/>
        </w:rPr>
        <w:t>expanding the role of the Indigenous Advisory Committee to</w:t>
      </w:r>
      <w:r w:rsidR="005E7D9B">
        <w:rPr>
          <w:lang w:val="en-US"/>
        </w:rPr>
        <w:t xml:space="preserve"> </w:t>
      </w:r>
      <w:r w:rsidRPr="000D5CEE">
        <w:rPr>
          <w:lang w:val="en-US"/>
        </w:rPr>
        <w:t>include</w:t>
      </w:r>
      <w:r w:rsidR="005E7D9B">
        <w:rPr>
          <w:lang w:val="en-US"/>
        </w:rPr>
        <w:t xml:space="preserve"> </w:t>
      </w:r>
      <w:r w:rsidRPr="000D5CEE">
        <w:rPr>
          <w:lang w:val="en-US"/>
        </w:rPr>
        <w:t>providing</w:t>
      </w:r>
      <w:r w:rsidR="005E7D9B">
        <w:rPr>
          <w:lang w:val="en-US"/>
        </w:rPr>
        <w:t xml:space="preserve"> </w:t>
      </w:r>
      <w:r w:rsidRPr="000D5CEE">
        <w:rPr>
          <w:lang w:val="en-US"/>
        </w:rPr>
        <w:t>the Minister with advice on threatened species listing and National</w:t>
      </w:r>
      <w:r w:rsidR="005E7D9B">
        <w:rPr>
          <w:lang w:val="en-US"/>
        </w:rPr>
        <w:t xml:space="preserve"> </w:t>
      </w:r>
      <w:r w:rsidRPr="000D5CEE">
        <w:rPr>
          <w:lang w:val="en-US"/>
        </w:rPr>
        <w:t>Environmental</w:t>
      </w:r>
      <w:r w:rsidR="005E7D9B">
        <w:rPr>
          <w:lang w:val="en-US"/>
        </w:rPr>
        <w:t xml:space="preserve"> </w:t>
      </w:r>
      <w:r w:rsidRPr="000D5CEE">
        <w:rPr>
          <w:lang w:val="en-US"/>
        </w:rPr>
        <w:t>Standards</w:t>
      </w:r>
      <w:r w:rsidR="006E4F22">
        <w:t>.</w:t>
      </w:r>
    </w:p>
    <w:p w14:paraId="79515559" w14:textId="2BD41E4B" w:rsidR="00345BC4" w:rsidRPr="00345BC4" w:rsidRDefault="00345BC4" w:rsidP="00786722">
      <w:pPr>
        <w:widowControl w:val="0"/>
      </w:pPr>
      <w:r w:rsidRPr="00345BC4">
        <w:rPr>
          <w:lang w:val="en-US"/>
        </w:rPr>
        <w:t>Others</w:t>
      </w:r>
      <w:r w:rsidR="005E7D9B" w:rsidRPr="00345BC4">
        <w:rPr>
          <w:lang w:val="en-US"/>
        </w:rPr>
        <w:t xml:space="preserve"> </w:t>
      </w:r>
      <w:r w:rsidRPr="00345BC4">
        <w:rPr>
          <w:lang w:val="en-US"/>
        </w:rPr>
        <w:t>increase flexibility and certainty for proponents, including:</w:t>
      </w:r>
      <w:r w:rsidRPr="00345BC4">
        <w:t> </w:t>
      </w:r>
    </w:p>
    <w:p w14:paraId="40441DD6" w14:textId="77777777" w:rsidR="00345BC4" w:rsidRPr="00345BC4" w:rsidRDefault="00345BC4" w:rsidP="00786722">
      <w:pPr>
        <w:pStyle w:val="ListParagraph"/>
        <w:widowControl w:val="0"/>
        <w:numPr>
          <w:ilvl w:val="0"/>
          <w:numId w:val="100"/>
        </w:numPr>
        <w:contextualSpacing w:val="0"/>
      </w:pPr>
      <w:r w:rsidRPr="000D5CEE">
        <w:rPr>
          <w:lang w:val="en-US"/>
        </w:rPr>
        <w:t>allowing proponents to withdraw outdated proposals and surrender unused approvals </w:t>
      </w:r>
      <w:r w:rsidRPr="00345BC4">
        <w:t> </w:t>
      </w:r>
    </w:p>
    <w:p w14:paraId="103960CE" w14:textId="77777777" w:rsidR="00345BC4" w:rsidRPr="00345BC4" w:rsidRDefault="00345BC4" w:rsidP="00786722">
      <w:pPr>
        <w:pStyle w:val="ListParagraph"/>
        <w:widowControl w:val="0"/>
        <w:numPr>
          <w:ilvl w:val="0"/>
          <w:numId w:val="100"/>
        </w:numPr>
        <w:contextualSpacing w:val="0"/>
      </w:pPr>
      <w:r w:rsidRPr="000D5CEE">
        <w:rPr>
          <w:lang w:val="en-US"/>
        </w:rPr>
        <w:lastRenderedPageBreak/>
        <w:t>allowing proponents to request variations to strategic assessments, or to surrender, revoke or reinstate a strategic assessment</w:t>
      </w:r>
      <w:r w:rsidRPr="00345BC4">
        <w:t> </w:t>
      </w:r>
    </w:p>
    <w:p w14:paraId="04436BF2" w14:textId="77777777" w:rsidR="00345BC4" w:rsidRPr="00345BC4" w:rsidRDefault="00345BC4" w:rsidP="00786722">
      <w:pPr>
        <w:pStyle w:val="ListParagraph"/>
        <w:widowControl w:val="0"/>
        <w:numPr>
          <w:ilvl w:val="0"/>
          <w:numId w:val="100"/>
        </w:numPr>
        <w:contextualSpacing w:val="0"/>
      </w:pPr>
      <w:r w:rsidRPr="000D5CEE">
        <w:rPr>
          <w:lang w:val="en-US"/>
        </w:rPr>
        <w:t>reducing legal uncertainty for proponents by allowing them to request reconsideration of a ‘Not Controlled Action – Particular Manner’ (NCA-PM) decision.</w:t>
      </w:r>
      <w:r w:rsidRPr="00345BC4">
        <w:t> </w:t>
      </w:r>
    </w:p>
    <w:p w14:paraId="367D34FB" w14:textId="7A29AA3D" w:rsidR="00345BC4" w:rsidRPr="00345BC4" w:rsidRDefault="00345BC4" w:rsidP="15D6689C">
      <w:pPr>
        <w:pStyle w:val="Heading2"/>
        <w:keepLines w:val="0"/>
        <w:widowControl w:val="0"/>
        <w:rPr>
          <w:lang w:val="en-US"/>
        </w:rPr>
      </w:pPr>
      <w:r>
        <w:t> </w:t>
      </w:r>
      <w:bookmarkStart w:id="6" w:name="_Toc229063466"/>
      <w:r w:rsidR="00761414" w:rsidRPr="15D6689C">
        <w:rPr>
          <w:lang w:val="en-US"/>
        </w:rPr>
        <w:t>Setting up for success</w:t>
      </w:r>
      <w:r w:rsidR="005E7D9B" w:rsidRPr="15D6689C">
        <w:rPr>
          <w:lang w:val="en-US"/>
        </w:rPr>
        <w:t xml:space="preserve"> (1 July 2026)</w:t>
      </w:r>
      <w:bookmarkEnd w:id="6"/>
    </w:p>
    <w:p w14:paraId="5ED9936A" w14:textId="77777777" w:rsidR="008328F0" w:rsidRPr="00345BC4" w:rsidRDefault="008328F0" w:rsidP="008328F0">
      <w:pPr>
        <w:widowControl w:val="0"/>
      </w:pPr>
      <w:r w:rsidRPr="00345BC4">
        <w:rPr>
          <w:lang w:val="en-US"/>
        </w:rPr>
        <w:t>This will establish the National EPA as an independent regulator responsible for enforcing national environmental laws.</w:t>
      </w:r>
      <w:r w:rsidRPr="00345BC4">
        <w:t> </w:t>
      </w:r>
      <w:r>
        <w:t>The statutory head of EIA will also commence on 1 July 2026.</w:t>
      </w:r>
    </w:p>
    <w:p w14:paraId="6596D0F7" w14:textId="4AAD6666" w:rsidR="00345BC4" w:rsidRPr="00345BC4" w:rsidRDefault="7CAE0A23" w:rsidP="4F1BE83A">
      <w:pPr>
        <w:widowControl w:val="0"/>
        <w:rPr>
          <w:lang w:val="en-US"/>
        </w:rPr>
      </w:pPr>
      <w:r w:rsidRPr="4F1BE83A">
        <w:rPr>
          <w:lang w:val="en-US"/>
        </w:rPr>
        <w:t>The National EPA Act will commence </w:t>
      </w:r>
      <w:r w:rsidR="49D6F780" w:rsidRPr="4F1BE83A">
        <w:rPr>
          <w:lang w:val="en-US"/>
        </w:rPr>
        <w:t xml:space="preserve">operation </w:t>
      </w:r>
      <w:r w:rsidRPr="4F1BE83A">
        <w:rPr>
          <w:lang w:val="en-US"/>
        </w:rPr>
        <w:t>on 1 July 2026</w:t>
      </w:r>
      <w:r w:rsidR="444D30EC" w:rsidRPr="4F1BE83A">
        <w:rPr>
          <w:lang w:val="en-US"/>
        </w:rPr>
        <w:t xml:space="preserve"> with a Chief Executive Officer</w:t>
      </w:r>
      <w:r w:rsidR="46B2E080" w:rsidRPr="4F1BE83A">
        <w:rPr>
          <w:lang w:val="en-US"/>
        </w:rPr>
        <w:t xml:space="preserve"> (CEO)</w:t>
      </w:r>
      <w:r w:rsidR="444D30EC" w:rsidRPr="4F1BE83A">
        <w:rPr>
          <w:lang w:val="en-US"/>
        </w:rPr>
        <w:t xml:space="preserve"> appointed to make </w:t>
      </w:r>
      <w:r w:rsidR="0CF80413" w:rsidRPr="4F1BE83A">
        <w:rPr>
          <w:lang w:val="en-US"/>
        </w:rPr>
        <w:t>compliance</w:t>
      </w:r>
      <w:r w:rsidR="6D4F86FD" w:rsidRPr="4F1BE83A">
        <w:rPr>
          <w:lang w:val="en-US"/>
        </w:rPr>
        <w:t xml:space="preserve">, </w:t>
      </w:r>
      <w:r w:rsidR="0CF80413" w:rsidRPr="4F1BE83A">
        <w:rPr>
          <w:lang w:val="en-US"/>
        </w:rPr>
        <w:t>enforcement</w:t>
      </w:r>
      <w:r w:rsidR="29FC57D2" w:rsidRPr="4F1BE83A">
        <w:rPr>
          <w:lang w:val="en-US"/>
        </w:rPr>
        <w:t xml:space="preserve">, permit and licensing </w:t>
      </w:r>
      <w:r w:rsidR="444D30EC" w:rsidRPr="4F1BE83A">
        <w:rPr>
          <w:lang w:val="en-US"/>
        </w:rPr>
        <w:t>decisions</w:t>
      </w:r>
      <w:r w:rsidR="5ED2CF26" w:rsidRPr="4F1BE83A">
        <w:rPr>
          <w:lang w:val="en-US"/>
        </w:rPr>
        <w:t>, and</w:t>
      </w:r>
      <w:r w:rsidR="64D5C241" w:rsidRPr="4F1BE83A">
        <w:rPr>
          <w:lang w:val="en-US"/>
        </w:rPr>
        <w:t xml:space="preserve"> to</w:t>
      </w:r>
      <w:r w:rsidR="5ED2CF26" w:rsidRPr="4F1BE83A">
        <w:rPr>
          <w:lang w:val="en-US"/>
        </w:rPr>
        <w:t xml:space="preserve"> provide </w:t>
      </w:r>
      <w:r w:rsidR="00113D0B">
        <w:rPr>
          <w:lang w:val="en-US"/>
        </w:rPr>
        <w:t xml:space="preserve">advice and </w:t>
      </w:r>
      <w:r w:rsidR="5ED2CF26" w:rsidRPr="4F1BE83A">
        <w:rPr>
          <w:lang w:val="en-US"/>
        </w:rPr>
        <w:t>assurance</w:t>
      </w:r>
      <w:r w:rsidR="309B9424" w:rsidRPr="4F1BE83A">
        <w:rPr>
          <w:lang w:val="en-US"/>
        </w:rPr>
        <w:t xml:space="preserve">, </w:t>
      </w:r>
      <w:proofErr w:type="gramStart"/>
      <w:r w:rsidR="309B9424" w:rsidRPr="4F1BE83A">
        <w:rPr>
          <w:lang w:val="en-US"/>
        </w:rPr>
        <w:t>including</w:t>
      </w:r>
      <w:r w:rsidR="5ED2CF26" w:rsidRPr="4F1BE83A">
        <w:rPr>
          <w:lang w:val="en-US"/>
        </w:rPr>
        <w:t xml:space="preserve"> over</w:t>
      </w:r>
      <w:proofErr w:type="gramEnd"/>
      <w:r w:rsidR="5ED2CF26" w:rsidRPr="4F1BE83A">
        <w:rPr>
          <w:lang w:val="en-US"/>
        </w:rPr>
        <w:t xml:space="preserve"> </w:t>
      </w:r>
      <w:r w:rsidR="00CE3796">
        <w:rPr>
          <w:lang w:val="en-US"/>
        </w:rPr>
        <w:t>bilateral agreements</w:t>
      </w:r>
      <w:r w:rsidR="00BB13AF">
        <w:rPr>
          <w:lang w:val="en-US"/>
        </w:rPr>
        <w:t xml:space="preserve"> and</w:t>
      </w:r>
      <w:r w:rsidR="5ED2CF26" w:rsidRPr="4F1BE83A">
        <w:rPr>
          <w:lang w:val="en-US"/>
        </w:rPr>
        <w:t xml:space="preserve"> regional plans </w:t>
      </w:r>
      <w:r w:rsidR="6BDE30A4" w:rsidRPr="4F1BE83A">
        <w:rPr>
          <w:lang w:val="en-US"/>
        </w:rPr>
        <w:t>under the EPBC Act</w:t>
      </w:r>
      <w:r w:rsidR="06AB8F44" w:rsidRPr="4F1BE83A">
        <w:rPr>
          <w:lang w:val="en-US"/>
        </w:rPr>
        <w:t xml:space="preserve">. These </w:t>
      </w:r>
      <w:r w:rsidR="66B41A76" w:rsidRPr="4F1BE83A">
        <w:rPr>
          <w:lang w:val="en-US"/>
        </w:rPr>
        <w:t>regulatory decision</w:t>
      </w:r>
      <w:r w:rsidR="157DA131" w:rsidRPr="4F1BE83A">
        <w:rPr>
          <w:lang w:val="en-US"/>
        </w:rPr>
        <w:t>-making powers and functions are</w:t>
      </w:r>
      <w:r w:rsidR="66B41A76" w:rsidRPr="4F1BE83A">
        <w:rPr>
          <w:lang w:val="en-US"/>
        </w:rPr>
        <w:t xml:space="preserve"> vested in the </w:t>
      </w:r>
      <w:r w:rsidR="388A5AC6" w:rsidRPr="4F1BE83A">
        <w:rPr>
          <w:lang w:val="en-US"/>
        </w:rPr>
        <w:t xml:space="preserve">CEO by the reforms passed by Parliament in </w:t>
      </w:r>
      <w:r w:rsidR="7119C5CD" w:rsidRPr="4F1BE83A">
        <w:rPr>
          <w:lang w:val="en-US"/>
        </w:rPr>
        <w:t xml:space="preserve">December 2025 in </w:t>
      </w:r>
      <w:r w:rsidR="388A5AC6" w:rsidRPr="4F1BE83A">
        <w:rPr>
          <w:lang w:val="en-US"/>
        </w:rPr>
        <w:t xml:space="preserve">the </w:t>
      </w:r>
      <w:r w:rsidR="388A5AC6" w:rsidRPr="4F1BE83A">
        <w:rPr>
          <w:i/>
          <w:iCs/>
        </w:rPr>
        <w:t>Environment Protection Reform Act 2025</w:t>
      </w:r>
      <w:r w:rsidR="388A5AC6">
        <w:t xml:space="preserve"> (EPR Act)</w:t>
      </w:r>
      <w:r w:rsidRPr="4F1BE83A">
        <w:rPr>
          <w:lang w:val="en-US"/>
        </w:rPr>
        <w:t>. </w:t>
      </w:r>
    </w:p>
    <w:p w14:paraId="734F47D1" w14:textId="793E298C" w:rsidR="00345BC4" w:rsidRPr="00345BC4" w:rsidRDefault="40594E2E" w:rsidP="4F1BE83A">
      <w:pPr>
        <w:widowControl w:val="0"/>
        <w:rPr>
          <w:lang w:val="en-US"/>
        </w:rPr>
      </w:pPr>
      <w:r w:rsidRPr="4F1BE83A">
        <w:rPr>
          <w:lang w:val="en-US"/>
        </w:rPr>
        <w:t xml:space="preserve">The National EPA will also </w:t>
      </w:r>
      <w:r w:rsidR="65D7872E" w:rsidRPr="4F1BE83A">
        <w:rPr>
          <w:lang w:val="en-US"/>
        </w:rPr>
        <w:t xml:space="preserve">have other regulatory powers and functions under delegation from the Minister for the Environment and the Secretary of the Department of </w:t>
      </w:r>
      <w:r w:rsidR="567E1BF1" w:rsidRPr="4F1BE83A">
        <w:rPr>
          <w:lang w:val="en-US"/>
        </w:rPr>
        <w:t>Climate Change Energy, the Environment and Water (DCCEEW).</w:t>
      </w:r>
      <w:r w:rsidR="3341149A" w:rsidRPr="4F1BE83A">
        <w:rPr>
          <w:lang w:val="en-US"/>
        </w:rPr>
        <w:t xml:space="preserve"> These will include</w:t>
      </w:r>
      <w:r w:rsidR="2494ACAC" w:rsidRPr="4F1BE83A">
        <w:rPr>
          <w:lang w:val="en-US"/>
        </w:rPr>
        <w:t xml:space="preserve"> being lead decision-maker for </w:t>
      </w:r>
      <w:r w:rsidR="69B3E1E4" w:rsidRPr="4F1BE83A">
        <w:rPr>
          <w:lang w:val="en-US"/>
        </w:rPr>
        <w:t>referral</w:t>
      </w:r>
      <w:r w:rsidR="2494ACAC" w:rsidRPr="4F1BE83A">
        <w:rPr>
          <w:lang w:val="en-US"/>
        </w:rPr>
        <w:t>, assessment and approval decisions under the EPBC Act</w:t>
      </w:r>
      <w:r w:rsidR="2832E2A0" w:rsidRPr="4F1BE83A">
        <w:rPr>
          <w:lang w:val="en-US"/>
        </w:rPr>
        <w:t xml:space="preserve"> from 1 July 2026,</w:t>
      </w:r>
      <w:r w:rsidR="2494ACAC" w:rsidRPr="4F1BE83A">
        <w:rPr>
          <w:lang w:val="en-US"/>
        </w:rPr>
        <w:t xml:space="preserve"> and a</w:t>
      </w:r>
      <w:r w:rsidR="593F8C61" w:rsidRPr="4F1BE83A">
        <w:rPr>
          <w:lang w:val="en-US"/>
        </w:rPr>
        <w:t>n ongoing</w:t>
      </w:r>
      <w:r w:rsidR="2494ACAC" w:rsidRPr="4F1BE83A">
        <w:rPr>
          <w:lang w:val="en-US"/>
        </w:rPr>
        <w:t xml:space="preserve"> </w:t>
      </w:r>
      <w:r w:rsidR="69A5DC16" w:rsidRPr="4F1BE83A">
        <w:rPr>
          <w:lang w:val="en-US"/>
        </w:rPr>
        <w:t xml:space="preserve">operational </w:t>
      </w:r>
      <w:r w:rsidR="2494ACAC" w:rsidRPr="4F1BE83A">
        <w:rPr>
          <w:lang w:val="en-US"/>
        </w:rPr>
        <w:t xml:space="preserve">role in the </w:t>
      </w:r>
      <w:r w:rsidR="1CE194F2" w:rsidRPr="4F1BE83A">
        <w:rPr>
          <w:lang w:val="en-US"/>
        </w:rPr>
        <w:t xml:space="preserve">administration of </w:t>
      </w:r>
      <w:r w:rsidR="471BA7BE" w:rsidRPr="4F1BE83A">
        <w:rPr>
          <w:lang w:val="en-US"/>
        </w:rPr>
        <w:t>bilateral agreements with states and territories.</w:t>
      </w:r>
      <w:r w:rsidR="20879410" w:rsidRPr="4F1BE83A">
        <w:rPr>
          <w:lang w:val="en-US"/>
        </w:rPr>
        <w:t xml:space="preserve"> </w:t>
      </w:r>
      <w:r w:rsidR="30F02BB0" w:rsidRPr="4F1BE83A">
        <w:rPr>
          <w:lang w:val="en-US"/>
        </w:rPr>
        <w:t xml:space="preserve">The Minister will retain </w:t>
      </w:r>
      <w:r w:rsidR="7835BB23" w:rsidRPr="4F1BE83A">
        <w:rPr>
          <w:lang w:val="en-US"/>
        </w:rPr>
        <w:t>decisions</w:t>
      </w:r>
      <w:r w:rsidR="20879410" w:rsidRPr="4F1BE83A">
        <w:rPr>
          <w:lang w:val="en-US"/>
        </w:rPr>
        <w:t xml:space="preserve"> on the making</w:t>
      </w:r>
      <w:r w:rsidR="462B5FEA" w:rsidRPr="4F1BE83A">
        <w:rPr>
          <w:lang w:val="en-US"/>
        </w:rPr>
        <w:t xml:space="preserve">, </w:t>
      </w:r>
      <w:r w:rsidR="04D4A164" w:rsidRPr="4F1BE83A">
        <w:rPr>
          <w:lang w:val="en-US"/>
        </w:rPr>
        <w:t>variation</w:t>
      </w:r>
      <w:r w:rsidR="0F02C4B0" w:rsidRPr="4F1BE83A">
        <w:rPr>
          <w:lang w:val="en-US"/>
        </w:rPr>
        <w:t>, suspension, and revocation</w:t>
      </w:r>
      <w:r w:rsidR="04D4A164" w:rsidRPr="4F1BE83A">
        <w:rPr>
          <w:lang w:val="en-US"/>
        </w:rPr>
        <w:t xml:space="preserve"> of accredited arrangements</w:t>
      </w:r>
      <w:r w:rsidR="00270ACA" w:rsidRPr="4F1BE83A">
        <w:rPr>
          <w:lang w:val="en-US"/>
        </w:rPr>
        <w:t xml:space="preserve">. These are prevented by law from being delegated. </w:t>
      </w:r>
    </w:p>
    <w:p w14:paraId="403E9D29" w14:textId="1E90FE79" w:rsidR="00750BF8" w:rsidRDefault="00750BF8" w:rsidP="00786722">
      <w:pPr>
        <w:widowControl w:val="0"/>
        <w:rPr>
          <w:lang w:val="en-US"/>
        </w:rPr>
      </w:pPr>
      <w:r>
        <w:rPr>
          <w:lang w:val="en-US"/>
        </w:rPr>
        <w:t>We need to update existing regulations and rules to support the National EPA</w:t>
      </w:r>
      <w:r w:rsidR="006E4F22">
        <w:rPr>
          <w:lang w:val="en-US"/>
        </w:rPr>
        <w:t xml:space="preserve"> to operate effectively from day one</w:t>
      </w:r>
      <w:r>
        <w:rPr>
          <w:lang w:val="en-US"/>
        </w:rPr>
        <w:t xml:space="preserve">. </w:t>
      </w:r>
      <w:r w:rsidR="00711DCA">
        <w:rPr>
          <w:lang w:val="en-US"/>
        </w:rPr>
        <w:t xml:space="preserve">We are also proposing to start some other parts of the reforms early. </w:t>
      </w:r>
      <w:r w:rsidR="002C428E">
        <w:rPr>
          <w:lang w:val="en-US"/>
        </w:rPr>
        <w:t xml:space="preserve">This stage is the focus of this consultation paper. </w:t>
      </w:r>
      <w:r w:rsidR="00831E9B">
        <w:rPr>
          <w:lang w:val="en-US"/>
        </w:rPr>
        <w:t>This stage will</w:t>
      </w:r>
      <w:r w:rsidR="0082296E">
        <w:rPr>
          <w:lang w:val="en-US"/>
        </w:rPr>
        <w:t>:</w:t>
      </w:r>
    </w:p>
    <w:p w14:paraId="006B8A42" w14:textId="264BD6BF" w:rsidR="0023648D" w:rsidRPr="0023648D" w:rsidRDefault="00831E9B" w:rsidP="15D6689C">
      <w:pPr>
        <w:pStyle w:val="ListParagraph"/>
        <w:widowControl w:val="0"/>
        <w:numPr>
          <w:ilvl w:val="0"/>
          <w:numId w:val="99"/>
        </w:numPr>
        <w:contextualSpacing w:val="0"/>
        <w:rPr>
          <w:lang w:val="en-US"/>
        </w:rPr>
      </w:pPr>
      <w:r w:rsidRPr="15D6689C">
        <w:rPr>
          <w:lang w:val="en-US"/>
        </w:rPr>
        <w:t>e</w:t>
      </w:r>
      <w:r w:rsidR="003075C9" w:rsidRPr="15D6689C">
        <w:rPr>
          <w:lang w:val="en-US"/>
        </w:rPr>
        <w:t>nab</w:t>
      </w:r>
      <w:r w:rsidRPr="15D6689C">
        <w:rPr>
          <w:lang w:val="en-US"/>
        </w:rPr>
        <w:t>le</w:t>
      </w:r>
      <w:r w:rsidR="003075C9" w:rsidRPr="15D6689C">
        <w:rPr>
          <w:lang w:val="en-US"/>
        </w:rPr>
        <w:t xml:space="preserve"> </w:t>
      </w:r>
      <w:r w:rsidRPr="15D6689C">
        <w:rPr>
          <w:lang w:val="en-US"/>
        </w:rPr>
        <w:t xml:space="preserve">a </w:t>
      </w:r>
      <w:r w:rsidR="003075C9" w:rsidRPr="15D6689C">
        <w:rPr>
          <w:b/>
          <w:bCs/>
          <w:lang w:val="en-US"/>
        </w:rPr>
        <w:t>smooth transition to the National EPA</w:t>
      </w:r>
      <w:r w:rsidRPr="15D6689C">
        <w:rPr>
          <w:lang w:val="en-US"/>
        </w:rPr>
        <w:t xml:space="preserve">, </w:t>
      </w:r>
      <w:r w:rsidR="0023648D" w:rsidRPr="15D6689C">
        <w:rPr>
          <w:lang w:val="en-US"/>
        </w:rPr>
        <w:t xml:space="preserve">by commencing </w:t>
      </w:r>
      <w:r w:rsidRPr="15D6689C">
        <w:rPr>
          <w:lang w:val="en-US"/>
        </w:rPr>
        <w:t>new compliance, enforcement and transparency arrangements</w:t>
      </w:r>
      <w:r w:rsidR="00B11F02" w:rsidRPr="15D6689C">
        <w:rPr>
          <w:lang w:val="en-US"/>
        </w:rPr>
        <w:t xml:space="preserve"> and updating regulations and rules to match their new functions</w:t>
      </w:r>
      <w:r w:rsidR="0044197F">
        <w:rPr>
          <w:lang w:val="en-US"/>
        </w:rPr>
        <w:t>.</w:t>
      </w:r>
      <w:r w:rsidR="34079539" w:rsidRPr="15D6689C">
        <w:rPr>
          <w:lang w:val="en-US"/>
        </w:rPr>
        <w:t xml:space="preserve"> </w:t>
      </w:r>
      <w:r w:rsidR="3EBF2354" w:rsidRPr="15D6689C">
        <w:rPr>
          <w:lang w:val="en-US"/>
        </w:rPr>
        <w:t xml:space="preserve">Consultation </w:t>
      </w:r>
      <w:r w:rsidR="34079539" w:rsidRPr="15D6689C">
        <w:rPr>
          <w:lang w:val="en-US"/>
        </w:rPr>
        <w:t xml:space="preserve">Paper 1 covers </w:t>
      </w:r>
      <w:r w:rsidR="0044197F">
        <w:rPr>
          <w:lang w:val="en-US"/>
        </w:rPr>
        <w:t>n</w:t>
      </w:r>
      <w:r w:rsidR="34079539" w:rsidRPr="15D6689C">
        <w:rPr>
          <w:lang w:val="en-US"/>
        </w:rPr>
        <w:t>ew powers and penalties, new audit arrangements, rules</w:t>
      </w:r>
      <w:r w:rsidR="1F8D42F3" w:rsidRPr="15D6689C">
        <w:rPr>
          <w:lang w:val="en-US"/>
        </w:rPr>
        <w:t xml:space="preserve"> to ensure transparency of National EPA decisions and compliance outcomes and consequential updates to rules and regulations to </w:t>
      </w:r>
      <w:proofErr w:type="spellStart"/>
      <w:r w:rsidR="1F8D42F3" w:rsidRPr="15D6689C">
        <w:rPr>
          <w:lang w:val="en-US"/>
        </w:rPr>
        <w:t>recognise</w:t>
      </w:r>
      <w:proofErr w:type="spellEnd"/>
      <w:r w:rsidR="1F8D42F3" w:rsidRPr="15D6689C">
        <w:rPr>
          <w:lang w:val="en-US"/>
        </w:rPr>
        <w:t xml:space="preserve"> the National EPA.</w:t>
      </w:r>
    </w:p>
    <w:p w14:paraId="632D6BDE" w14:textId="2EA87864" w:rsidR="00827F0D" w:rsidRPr="00827F0D" w:rsidRDefault="00831E9B" w:rsidP="15D6689C">
      <w:pPr>
        <w:pStyle w:val="ListParagraph"/>
        <w:widowControl w:val="0"/>
        <w:numPr>
          <w:ilvl w:val="0"/>
          <w:numId w:val="99"/>
        </w:numPr>
        <w:contextualSpacing w:val="0"/>
        <w:rPr>
          <w:szCs w:val="24"/>
        </w:rPr>
      </w:pPr>
      <w:r w:rsidRPr="15D6689C">
        <w:rPr>
          <w:lang w:val="en-US"/>
        </w:rPr>
        <w:t xml:space="preserve">provide </w:t>
      </w:r>
      <w:r w:rsidR="00827F0D" w:rsidRPr="15D6689C">
        <w:rPr>
          <w:lang w:val="en-US"/>
        </w:rPr>
        <w:t xml:space="preserve">more </w:t>
      </w:r>
      <w:r w:rsidR="006B12BE" w:rsidRPr="15D6689C">
        <w:rPr>
          <w:b/>
          <w:bCs/>
          <w:lang w:val="en-US"/>
        </w:rPr>
        <w:t>certainty</w:t>
      </w:r>
      <w:r w:rsidR="00943B2C" w:rsidRPr="15D6689C">
        <w:rPr>
          <w:b/>
          <w:bCs/>
          <w:lang w:val="en-US"/>
        </w:rPr>
        <w:t xml:space="preserve"> </w:t>
      </w:r>
      <w:r w:rsidR="00827F0D" w:rsidRPr="15D6689C">
        <w:rPr>
          <w:b/>
          <w:bCs/>
          <w:lang w:val="en-US"/>
        </w:rPr>
        <w:t xml:space="preserve">for proponents </w:t>
      </w:r>
      <w:r w:rsidR="00B15956" w:rsidRPr="15D6689C">
        <w:rPr>
          <w:b/>
          <w:bCs/>
          <w:lang w:val="en-US"/>
        </w:rPr>
        <w:t xml:space="preserve">and </w:t>
      </w:r>
      <w:r w:rsidR="004B2051" w:rsidRPr="15D6689C">
        <w:rPr>
          <w:b/>
          <w:bCs/>
          <w:lang w:val="en-US"/>
        </w:rPr>
        <w:t xml:space="preserve">better </w:t>
      </w:r>
      <w:r w:rsidR="006B12BE" w:rsidRPr="15D6689C">
        <w:rPr>
          <w:b/>
          <w:bCs/>
          <w:lang w:val="en-US"/>
        </w:rPr>
        <w:t>environment</w:t>
      </w:r>
      <w:r w:rsidR="00031E33" w:rsidRPr="15D6689C">
        <w:rPr>
          <w:b/>
          <w:bCs/>
          <w:lang w:val="en-US"/>
        </w:rPr>
        <w:t xml:space="preserve"> protection</w:t>
      </w:r>
      <w:r w:rsidR="00827F0D" w:rsidRPr="15D6689C">
        <w:rPr>
          <w:lang w:val="en-US"/>
        </w:rPr>
        <w:t xml:space="preserve"> by </w:t>
      </w:r>
      <w:r w:rsidR="00A20658" w:rsidRPr="15D6689C">
        <w:rPr>
          <w:lang w:val="en-US"/>
        </w:rPr>
        <w:t>bringing forward commencement of</w:t>
      </w:r>
      <w:r w:rsidR="00387F70" w:rsidRPr="15D6689C">
        <w:rPr>
          <w:lang w:val="en-US"/>
        </w:rPr>
        <w:t xml:space="preserve"> Rulings, Protection Statements, </w:t>
      </w:r>
      <w:r w:rsidR="006E4F22" w:rsidRPr="15D6689C">
        <w:rPr>
          <w:lang w:val="en-US"/>
        </w:rPr>
        <w:t xml:space="preserve">and </w:t>
      </w:r>
      <w:r w:rsidR="00806B35" w:rsidRPr="15D6689C">
        <w:rPr>
          <w:lang w:val="en-US"/>
        </w:rPr>
        <w:t xml:space="preserve">the Unacceptable Impact definition </w:t>
      </w:r>
      <w:r w:rsidR="00170FB7" w:rsidRPr="15D6689C">
        <w:rPr>
          <w:lang w:val="en-US"/>
        </w:rPr>
        <w:t xml:space="preserve">to support current </w:t>
      </w:r>
      <w:r w:rsidR="003C6FE4" w:rsidRPr="15D6689C">
        <w:rPr>
          <w:lang w:val="en-US"/>
        </w:rPr>
        <w:t>negotiations</w:t>
      </w:r>
      <w:r w:rsidR="00170FB7" w:rsidRPr="15D6689C">
        <w:rPr>
          <w:lang w:val="en-US"/>
        </w:rPr>
        <w:t xml:space="preserve"> for bilateral </w:t>
      </w:r>
      <w:r w:rsidR="00B825ED" w:rsidRPr="15D6689C">
        <w:rPr>
          <w:lang w:val="en-US"/>
        </w:rPr>
        <w:t xml:space="preserve">and accredited </w:t>
      </w:r>
      <w:r w:rsidR="00170FB7" w:rsidRPr="15D6689C">
        <w:rPr>
          <w:lang w:val="en-US"/>
        </w:rPr>
        <w:t>agreements</w:t>
      </w:r>
      <w:r w:rsidR="0044197F">
        <w:rPr>
          <w:lang w:val="en-US"/>
        </w:rPr>
        <w:t>.</w:t>
      </w:r>
      <w:r w:rsidR="3ED6613D" w:rsidRPr="15D6689C">
        <w:rPr>
          <w:lang w:val="en-US"/>
        </w:rPr>
        <w:t xml:space="preserve"> </w:t>
      </w:r>
      <w:r w:rsidR="2F3C538A" w:rsidRPr="15D6689C">
        <w:rPr>
          <w:lang w:val="en-US"/>
        </w:rPr>
        <w:t xml:space="preserve">Consultation </w:t>
      </w:r>
      <w:r w:rsidR="5F478410" w:rsidRPr="15D6689C">
        <w:rPr>
          <w:lang w:val="en-US"/>
        </w:rPr>
        <w:t xml:space="preserve">Paper 2 covers </w:t>
      </w:r>
      <w:r w:rsidR="2775560A" w:rsidRPr="15D6689C">
        <w:rPr>
          <w:lang w:val="en-US"/>
        </w:rPr>
        <w:t>protection statements, rulings, definition of unacceptable impacts, minor or preparatory works, reconsiderations, lapsing not controlled actions, and o</w:t>
      </w:r>
      <w:r w:rsidR="00E56FBA" w:rsidRPr="15D6689C">
        <w:rPr>
          <w:lang w:val="en-US"/>
        </w:rPr>
        <w:t xml:space="preserve">ther minor </w:t>
      </w:r>
      <w:r w:rsidR="00E56FBA" w:rsidRPr="15D6689C">
        <w:rPr>
          <w:lang w:val="en-US"/>
        </w:rPr>
        <w:lastRenderedPageBreak/>
        <w:t>changes</w:t>
      </w:r>
      <w:r w:rsidR="003929D6" w:rsidRPr="15D6689C">
        <w:rPr>
          <w:lang w:val="en-US"/>
        </w:rPr>
        <w:t xml:space="preserve"> for </w:t>
      </w:r>
      <w:r w:rsidR="007A038B">
        <w:t>Wildlife Trade, Ramsar, Heritage, Part 13, and Publishing Requirements</w:t>
      </w:r>
      <w:r w:rsidR="003929D6">
        <w:t>.</w:t>
      </w:r>
    </w:p>
    <w:p w14:paraId="675640A4" w14:textId="1ADBECA7" w:rsidR="0023648D" w:rsidRPr="0023648D" w:rsidRDefault="00831E9B" w:rsidP="15D6689C">
      <w:pPr>
        <w:pStyle w:val="ListParagraph"/>
        <w:widowControl w:val="0"/>
        <w:numPr>
          <w:ilvl w:val="0"/>
          <w:numId w:val="99"/>
        </w:numPr>
        <w:contextualSpacing w:val="0"/>
        <w:rPr>
          <w:lang w:val="en-US"/>
        </w:rPr>
      </w:pPr>
      <w:r w:rsidRPr="15D6689C">
        <w:rPr>
          <w:lang w:val="en-US"/>
        </w:rPr>
        <w:t>put</w:t>
      </w:r>
      <w:r w:rsidR="00794352" w:rsidRPr="15D6689C">
        <w:rPr>
          <w:lang w:val="en-US"/>
        </w:rPr>
        <w:t xml:space="preserve"> arrangements in place so </w:t>
      </w:r>
      <w:r w:rsidRPr="15D6689C">
        <w:rPr>
          <w:lang w:val="en-US"/>
        </w:rPr>
        <w:t>t</w:t>
      </w:r>
      <w:r w:rsidR="00794352" w:rsidRPr="15D6689C">
        <w:rPr>
          <w:lang w:val="en-US"/>
        </w:rPr>
        <w:t xml:space="preserve">he Minister can </w:t>
      </w:r>
      <w:proofErr w:type="spellStart"/>
      <w:r w:rsidR="00794352" w:rsidRPr="19E37250">
        <w:rPr>
          <w:lang w:val="en-US"/>
        </w:rPr>
        <w:t>recogni</w:t>
      </w:r>
      <w:r w:rsidRPr="19E37250">
        <w:rPr>
          <w:lang w:val="en-US"/>
        </w:rPr>
        <w:t>s</w:t>
      </w:r>
      <w:r w:rsidR="00794352" w:rsidRPr="19E37250">
        <w:rPr>
          <w:lang w:val="en-US"/>
        </w:rPr>
        <w:t>e</w:t>
      </w:r>
      <w:proofErr w:type="spellEnd"/>
      <w:r w:rsidR="00794352" w:rsidRPr="19E37250">
        <w:rPr>
          <w:lang w:val="en-US"/>
        </w:rPr>
        <w:t xml:space="preserve"> other </w:t>
      </w:r>
      <w:proofErr w:type="gramStart"/>
      <w:r w:rsidR="00794352" w:rsidRPr="19E37250">
        <w:rPr>
          <w:lang w:val="en-US"/>
        </w:rPr>
        <w:t>regulation</w:t>
      </w:r>
      <w:proofErr w:type="gramEnd"/>
      <w:r w:rsidR="00794352" w:rsidRPr="15D6689C">
        <w:rPr>
          <w:lang w:val="en-US"/>
        </w:rPr>
        <w:t xml:space="preserve"> that </w:t>
      </w:r>
      <w:proofErr w:type="gramStart"/>
      <w:r w:rsidR="00794352" w:rsidRPr="15D6689C">
        <w:rPr>
          <w:lang w:val="en-US"/>
        </w:rPr>
        <w:t>delivers</w:t>
      </w:r>
      <w:proofErr w:type="gramEnd"/>
      <w:r w:rsidR="00794352" w:rsidRPr="15D6689C">
        <w:rPr>
          <w:lang w:val="en-US"/>
        </w:rPr>
        <w:t xml:space="preserve"> </w:t>
      </w:r>
      <w:r w:rsidR="00EF76F7" w:rsidRPr="15D6689C">
        <w:rPr>
          <w:lang w:val="en-US"/>
        </w:rPr>
        <w:t>on requirements under the EPBC Act</w:t>
      </w:r>
      <w:r w:rsidR="00D13C63" w:rsidRPr="15D6689C">
        <w:rPr>
          <w:lang w:val="en-US"/>
        </w:rPr>
        <w:t xml:space="preserve">, to </w:t>
      </w:r>
      <w:r w:rsidR="00D13C63" w:rsidRPr="19E37250">
        <w:rPr>
          <w:b/>
          <w:lang w:val="en-US"/>
        </w:rPr>
        <w:t xml:space="preserve">reduce duplication </w:t>
      </w:r>
      <w:r w:rsidR="00D13C63" w:rsidRPr="15D6689C">
        <w:rPr>
          <w:lang w:val="en-US"/>
        </w:rPr>
        <w:t>while maintaining environmental protections</w:t>
      </w:r>
      <w:r w:rsidR="0044197F" w:rsidRPr="19E37250">
        <w:rPr>
          <w:lang w:val="en-US"/>
        </w:rPr>
        <w:t>.</w:t>
      </w:r>
      <w:r w:rsidR="26F53BE5" w:rsidRPr="15D6689C">
        <w:rPr>
          <w:lang w:val="en-US"/>
        </w:rPr>
        <w:t xml:space="preserve"> Consultation Paper 3 covers bilate</w:t>
      </w:r>
      <w:r w:rsidR="79CAD6E9" w:rsidRPr="15D6689C">
        <w:rPr>
          <w:lang w:val="en-US"/>
        </w:rPr>
        <w:t>ral agreements, Commonwealth accreditation, NOPSEMA declaration and greenhouse gas emission reporting.</w:t>
      </w:r>
    </w:p>
    <w:p w14:paraId="1D435450" w14:textId="31BE39DF" w:rsidR="002D7A1B" w:rsidRPr="0023648D" w:rsidRDefault="00C95380" w:rsidP="002D7A1B">
      <w:pPr>
        <w:widowControl w:val="0"/>
      </w:pPr>
      <w:r>
        <w:t>Specifi</w:t>
      </w:r>
      <w:r w:rsidR="006B12BE">
        <w:t>c i</w:t>
      </w:r>
      <w:r w:rsidR="002D7A1B">
        <w:t xml:space="preserve">tems in the </w:t>
      </w:r>
      <w:r w:rsidR="002D7A1B" w:rsidRPr="00BB76D5">
        <w:rPr>
          <w:i/>
          <w:iCs/>
        </w:rPr>
        <w:t xml:space="preserve">Environment Protection Reform Act </w:t>
      </w:r>
      <w:r w:rsidR="00BB76D5" w:rsidRPr="00BB76D5">
        <w:rPr>
          <w:i/>
          <w:iCs/>
        </w:rPr>
        <w:t>2025</w:t>
      </w:r>
      <w:r w:rsidR="00BB76D5">
        <w:t xml:space="preserve"> (EPR Act) </w:t>
      </w:r>
      <w:r w:rsidR="002D7A1B">
        <w:t xml:space="preserve">that are proposed for early </w:t>
      </w:r>
      <w:r w:rsidR="00634A30">
        <w:t>commencement</w:t>
      </w:r>
      <w:r w:rsidR="002D7A1B">
        <w:t xml:space="preserve"> on 1 July 2026 are listed </w:t>
      </w:r>
      <w:r w:rsidR="00634A30">
        <w:t xml:space="preserve">in </w:t>
      </w:r>
      <w:hyperlink w:anchor="_Attachment_A" w:history="1">
        <w:r w:rsidR="00634A30" w:rsidRPr="00FC69AD">
          <w:rPr>
            <w:rStyle w:val="Hyperlink"/>
          </w:rPr>
          <w:t>Attachment A</w:t>
        </w:r>
      </w:hyperlink>
      <w:r w:rsidR="00634A30">
        <w:t xml:space="preserve">. </w:t>
      </w:r>
    </w:p>
    <w:p w14:paraId="1A76360E" w14:textId="4A98529A" w:rsidR="00345BC4" w:rsidRPr="00345BC4" w:rsidRDefault="00345BC4" w:rsidP="15D6689C">
      <w:pPr>
        <w:pStyle w:val="Heading2"/>
        <w:keepNext w:val="0"/>
        <w:keepLines w:val="0"/>
        <w:widowControl w:val="0"/>
      </w:pPr>
      <w:bookmarkStart w:id="7" w:name="_Toc229063467"/>
      <w:r w:rsidRPr="15D6689C">
        <w:rPr>
          <w:lang w:val="en-US"/>
        </w:rPr>
        <w:t>National Environmental Standards made to guide decision-making</w:t>
      </w:r>
      <w:bookmarkEnd w:id="7"/>
      <w:r>
        <w:t> </w:t>
      </w:r>
    </w:p>
    <w:p w14:paraId="4404707B" w14:textId="70252AE6" w:rsidR="00345BC4" w:rsidRPr="00345BC4" w:rsidRDefault="00345BC4" w:rsidP="00786722">
      <w:pPr>
        <w:widowControl w:val="0"/>
      </w:pPr>
      <w:r w:rsidRPr="00345BC4">
        <w:rPr>
          <w:lang w:val="en-US"/>
        </w:rPr>
        <w:t>Standards are intended to provide clarity around how to meet the requirements for approval under the EPBC Act and ensure that important environmental outcomes</w:t>
      </w:r>
      <w:r w:rsidR="003D4138">
        <w:rPr>
          <w:lang w:val="en-US"/>
        </w:rPr>
        <w:t xml:space="preserve"> </w:t>
      </w:r>
      <w:r w:rsidRPr="00345BC4">
        <w:rPr>
          <w:lang w:val="en-US"/>
        </w:rPr>
        <w:t>are</w:t>
      </w:r>
      <w:r w:rsidR="003D4138">
        <w:rPr>
          <w:lang w:val="en-US"/>
        </w:rPr>
        <w:t xml:space="preserve"> </w:t>
      </w:r>
      <w:r w:rsidRPr="00345BC4">
        <w:rPr>
          <w:lang w:val="en-US"/>
        </w:rPr>
        <w:t>met. </w:t>
      </w:r>
      <w:r w:rsidRPr="00345BC4">
        <w:t> </w:t>
      </w:r>
    </w:p>
    <w:p w14:paraId="795BFDC4" w14:textId="2E92D4CA" w:rsidR="00345BC4" w:rsidRPr="00345BC4" w:rsidRDefault="003D4138" w:rsidP="00786722">
      <w:pPr>
        <w:widowControl w:val="0"/>
      </w:pPr>
      <w:r>
        <w:rPr>
          <w:lang w:val="en-US"/>
        </w:rPr>
        <w:t>Standards</w:t>
      </w:r>
      <w:r w:rsidR="00345BC4" w:rsidRPr="00345BC4">
        <w:rPr>
          <w:lang w:val="en-US"/>
        </w:rPr>
        <w:t> will apply to both individual projects and to</w:t>
      </w:r>
      <w:r>
        <w:rPr>
          <w:lang w:val="en-US"/>
        </w:rPr>
        <w:t xml:space="preserve"> </w:t>
      </w:r>
      <w:r w:rsidR="00345BC4" w:rsidRPr="00345BC4">
        <w:rPr>
          <w:lang w:val="en-US"/>
        </w:rPr>
        <w:t>accredited</w:t>
      </w:r>
      <w:r>
        <w:rPr>
          <w:lang w:val="en-US"/>
        </w:rPr>
        <w:t xml:space="preserve"> </w:t>
      </w:r>
      <w:r w:rsidR="00345BC4" w:rsidRPr="00345BC4">
        <w:rPr>
          <w:lang w:val="en-US"/>
        </w:rPr>
        <w:t>arrangements</w:t>
      </w:r>
      <w:r>
        <w:rPr>
          <w:lang w:val="en-US"/>
        </w:rPr>
        <w:t xml:space="preserve"> </w:t>
      </w:r>
      <w:r w:rsidR="00345BC4" w:rsidRPr="00345BC4">
        <w:rPr>
          <w:lang w:val="en-US"/>
        </w:rPr>
        <w:t>and</w:t>
      </w:r>
      <w:r>
        <w:rPr>
          <w:lang w:val="en-US"/>
        </w:rPr>
        <w:t xml:space="preserve"> </w:t>
      </w:r>
      <w:r w:rsidR="00345BC4" w:rsidRPr="00345BC4">
        <w:rPr>
          <w:lang w:val="en-US"/>
        </w:rPr>
        <w:t>landscape-scale</w:t>
      </w:r>
      <w:r>
        <w:rPr>
          <w:lang w:val="en-US"/>
        </w:rPr>
        <w:t xml:space="preserve"> </w:t>
      </w:r>
      <w:r w:rsidR="00345BC4" w:rsidRPr="00345BC4">
        <w:rPr>
          <w:lang w:val="en-US"/>
        </w:rPr>
        <w:t>approaches including:</w:t>
      </w:r>
      <w:r w:rsidR="00345BC4" w:rsidRPr="00345BC4">
        <w:t> </w:t>
      </w:r>
    </w:p>
    <w:p w14:paraId="5923354C" w14:textId="57FB8BDC" w:rsidR="00345BC4" w:rsidRPr="009633EC" w:rsidRDefault="00345BC4" w:rsidP="00786722">
      <w:pPr>
        <w:pStyle w:val="ListParagraph"/>
        <w:widowControl w:val="0"/>
        <w:numPr>
          <w:ilvl w:val="0"/>
          <w:numId w:val="41"/>
        </w:numPr>
        <w:contextualSpacing w:val="0"/>
        <w:rPr>
          <w:lang w:val="en-US"/>
        </w:rPr>
      </w:pPr>
      <w:r w:rsidRPr="00A5595A">
        <w:rPr>
          <w:lang w:val="en-US"/>
        </w:rPr>
        <w:t xml:space="preserve">accredited arrangements with Commonwealth agencies </w:t>
      </w:r>
      <w:r w:rsidR="00F3053C">
        <w:rPr>
          <w:lang w:val="en-US"/>
        </w:rPr>
        <w:t xml:space="preserve">such as the National Offshore Petroleum Safety and </w:t>
      </w:r>
      <w:r w:rsidR="00536C82">
        <w:rPr>
          <w:lang w:val="en-US"/>
        </w:rPr>
        <w:t>Environmental</w:t>
      </w:r>
      <w:r w:rsidR="00F3053C">
        <w:rPr>
          <w:lang w:val="en-US"/>
        </w:rPr>
        <w:t xml:space="preserve"> Management </w:t>
      </w:r>
      <w:r w:rsidR="00536C82">
        <w:rPr>
          <w:lang w:val="en-US"/>
        </w:rPr>
        <w:t>Authority (</w:t>
      </w:r>
      <w:r w:rsidRPr="00A5595A">
        <w:rPr>
          <w:lang w:val="en-US"/>
        </w:rPr>
        <w:t>NOPSEMA)</w:t>
      </w:r>
      <w:r w:rsidRPr="009633EC">
        <w:rPr>
          <w:lang w:val="en-US"/>
        </w:rPr>
        <w:t> </w:t>
      </w:r>
    </w:p>
    <w:p w14:paraId="36C0906F" w14:textId="77777777" w:rsidR="00345BC4" w:rsidRPr="009633EC" w:rsidRDefault="00345BC4" w:rsidP="00786722">
      <w:pPr>
        <w:pStyle w:val="ListParagraph"/>
        <w:widowControl w:val="0"/>
        <w:numPr>
          <w:ilvl w:val="0"/>
          <w:numId w:val="41"/>
        </w:numPr>
        <w:contextualSpacing w:val="0"/>
        <w:rPr>
          <w:lang w:val="en-US"/>
        </w:rPr>
      </w:pPr>
      <w:r w:rsidRPr="00A5595A">
        <w:rPr>
          <w:lang w:val="en-US"/>
        </w:rPr>
        <w:t>bilateral agreements with states and territories</w:t>
      </w:r>
      <w:r w:rsidRPr="009633EC">
        <w:rPr>
          <w:lang w:val="en-US"/>
        </w:rPr>
        <w:t> </w:t>
      </w:r>
    </w:p>
    <w:p w14:paraId="1471B46A" w14:textId="77777777" w:rsidR="00345BC4" w:rsidRPr="009633EC" w:rsidRDefault="00345BC4" w:rsidP="00786722">
      <w:pPr>
        <w:pStyle w:val="ListParagraph"/>
        <w:widowControl w:val="0"/>
        <w:numPr>
          <w:ilvl w:val="0"/>
          <w:numId w:val="41"/>
        </w:numPr>
        <w:contextualSpacing w:val="0"/>
        <w:rPr>
          <w:lang w:val="en-US"/>
        </w:rPr>
      </w:pPr>
      <w:r w:rsidRPr="00A5595A">
        <w:rPr>
          <w:lang w:val="en-US"/>
        </w:rPr>
        <w:t>strategic assessments</w:t>
      </w:r>
      <w:r w:rsidRPr="009633EC">
        <w:rPr>
          <w:lang w:val="en-US"/>
        </w:rPr>
        <w:t> </w:t>
      </w:r>
    </w:p>
    <w:p w14:paraId="692301EC" w14:textId="1F7778C9" w:rsidR="00345BC4" w:rsidRPr="009633EC" w:rsidRDefault="00345BC4" w:rsidP="00786722">
      <w:pPr>
        <w:pStyle w:val="ListParagraph"/>
        <w:widowControl w:val="0"/>
        <w:numPr>
          <w:ilvl w:val="0"/>
          <w:numId w:val="41"/>
        </w:numPr>
        <w:contextualSpacing w:val="0"/>
        <w:rPr>
          <w:lang w:val="en-US"/>
        </w:rPr>
      </w:pPr>
      <w:r w:rsidRPr="00A5595A">
        <w:rPr>
          <w:lang w:val="en-US"/>
        </w:rPr>
        <w:t>bioregional plans</w:t>
      </w:r>
      <w:r w:rsidR="00FB089D">
        <w:rPr>
          <w:lang w:val="en-US"/>
        </w:rPr>
        <w:t>.</w:t>
      </w:r>
      <w:r w:rsidRPr="009633EC">
        <w:rPr>
          <w:lang w:val="en-US"/>
        </w:rPr>
        <w:t> </w:t>
      </w:r>
    </w:p>
    <w:p w14:paraId="7F0DBC82" w14:textId="5EDE1FFB" w:rsidR="00345BC4" w:rsidRPr="00345BC4" w:rsidRDefault="00345BC4" w:rsidP="63965378">
      <w:pPr>
        <w:keepNext/>
        <w:widowControl w:val="0"/>
      </w:pPr>
      <w:r w:rsidRPr="00345BC4">
        <w:rPr>
          <w:lang w:val="en-US"/>
        </w:rPr>
        <w:t xml:space="preserve">The first Standards made </w:t>
      </w:r>
      <w:r w:rsidR="00536C82" w:rsidRPr="00345BC4">
        <w:rPr>
          <w:lang w:val="en-US"/>
        </w:rPr>
        <w:t xml:space="preserve">will be </w:t>
      </w:r>
      <w:r w:rsidRPr="00345BC4">
        <w:rPr>
          <w:lang w:val="en-US"/>
        </w:rPr>
        <w:t>for:</w:t>
      </w:r>
      <w:r w:rsidRPr="00345BC4">
        <w:t> </w:t>
      </w:r>
    </w:p>
    <w:p w14:paraId="4D05B825" w14:textId="77777777" w:rsidR="00345BC4" w:rsidRPr="009633EC" w:rsidRDefault="00345BC4" w:rsidP="00786722">
      <w:pPr>
        <w:pStyle w:val="ListParagraph"/>
        <w:widowControl w:val="0"/>
        <w:numPr>
          <w:ilvl w:val="0"/>
          <w:numId w:val="41"/>
        </w:numPr>
        <w:contextualSpacing w:val="0"/>
        <w:rPr>
          <w:lang w:val="en-US"/>
        </w:rPr>
      </w:pPr>
      <w:r w:rsidRPr="00A5595A">
        <w:rPr>
          <w:lang w:val="en-US"/>
        </w:rPr>
        <w:t>Matters of National Environmental Significance</w:t>
      </w:r>
      <w:r w:rsidRPr="009633EC">
        <w:rPr>
          <w:lang w:val="en-US"/>
        </w:rPr>
        <w:t> </w:t>
      </w:r>
    </w:p>
    <w:p w14:paraId="6F763316" w14:textId="77777777" w:rsidR="00345BC4" w:rsidRPr="009633EC" w:rsidRDefault="00345BC4" w:rsidP="00786722">
      <w:pPr>
        <w:pStyle w:val="ListParagraph"/>
        <w:widowControl w:val="0"/>
        <w:numPr>
          <w:ilvl w:val="0"/>
          <w:numId w:val="41"/>
        </w:numPr>
        <w:contextualSpacing w:val="0"/>
        <w:rPr>
          <w:lang w:val="en-US"/>
        </w:rPr>
      </w:pPr>
      <w:r w:rsidRPr="00A5595A">
        <w:rPr>
          <w:lang w:val="en-US"/>
        </w:rPr>
        <w:t>Environmental Offsets</w:t>
      </w:r>
      <w:r w:rsidRPr="009633EC">
        <w:rPr>
          <w:lang w:val="en-US"/>
        </w:rPr>
        <w:t> </w:t>
      </w:r>
    </w:p>
    <w:p w14:paraId="2492D66B" w14:textId="77777777" w:rsidR="00345BC4" w:rsidRPr="009633EC" w:rsidRDefault="00345BC4" w:rsidP="00786722">
      <w:pPr>
        <w:pStyle w:val="ListParagraph"/>
        <w:widowControl w:val="0"/>
        <w:numPr>
          <w:ilvl w:val="0"/>
          <w:numId w:val="41"/>
        </w:numPr>
        <w:contextualSpacing w:val="0"/>
        <w:rPr>
          <w:lang w:val="en-US"/>
        </w:rPr>
      </w:pPr>
      <w:r w:rsidRPr="00A5595A">
        <w:rPr>
          <w:lang w:val="en-US"/>
        </w:rPr>
        <w:t>Community Engagement</w:t>
      </w:r>
      <w:r w:rsidRPr="009633EC">
        <w:rPr>
          <w:lang w:val="en-US"/>
        </w:rPr>
        <w:t> </w:t>
      </w:r>
    </w:p>
    <w:p w14:paraId="3038916D" w14:textId="77777777" w:rsidR="00345BC4" w:rsidRPr="009633EC" w:rsidRDefault="00345BC4" w:rsidP="00786722">
      <w:pPr>
        <w:pStyle w:val="ListParagraph"/>
        <w:widowControl w:val="0"/>
        <w:numPr>
          <w:ilvl w:val="0"/>
          <w:numId w:val="41"/>
        </w:numPr>
        <w:contextualSpacing w:val="0"/>
        <w:rPr>
          <w:lang w:val="en-US"/>
        </w:rPr>
      </w:pPr>
      <w:r w:rsidRPr="00A5595A">
        <w:rPr>
          <w:lang w:val="en-US"/>
        </w:rPr>
        <w:t>First Nations Engagement</w:t>
      </w:r>
      <w:r w:rsidRPr="009633EC">
        <w:rPr>
          <w:lang w:val="en-US"/>
        </w:rPr>
        <w:t> </w:t>
      </w:r>
    </w:p>
    <w:p w14:paraId="052FD22D" w14:textId="7AAD45C1" w:rsidR="00345BC4" w:rsidRPr="009633EC" w:rsidRDefault="00345BC4" w:rsidP="00786722">
      <w:pPr>
        <w:pStyle w:val="ListParagraph"/>
        <w:widowControl w:val="0"/>
        <w:numPr>
          <w:ilvl w:val="0"/>
          <w:numId w:val="41"/>
        </w:numPr>
        <w:contextualSpacing w:val="0"/>
        <w:rPr>
          <w:lang w:val="en-US"/>
        </w:rPr>
      </w:pPr>
      <w:r w:rsidRPr="00A5595A">
        <w:rPr>
          <w:lang w:val="en-US"/>
        </w:rPr>
        <w:t>Data and Information</w:t>
      </w:r>
      <w:r w:rsidR="00FB089D">
        <w:rPr>
          <w:lang w:val="en-US"/>
        </w:rPr>
        <w:t>.</w:t>
      </w:r>
      <w:r w:rsidRPr="009633EC">
        <w:rPr>
          <w:lang w:val="en-US"/>
        </w:rPr>
        <w:t> </w:t>
      </w:r>
    </w:p>
    <w:p w14:paraId="169EB814" w14:textId="77777777" w:rsidR="00345BC4" w:rsidRPr="00345BC4" w:rsidRDefault="00345BC4" w:rsidP="00786722">
      <w:pPr>
        <w:widowControl w:val="0"/>
      </w:pPr>
      <w:r w:rsidRPr="00345BC4">
        <w:rPr>
          <w:lang w:val="en-US"/>
        </w:rPr>
        <w:t>While the first National Environmental Standards will be made as legislative instruments in mid-2026, they will not be applied to decision-making until the relevant provisions for individual projects, accredited arrangements or landscape-scale approaches commence. </w:t>
      </w:r>
      <w:r w:rsidRPr="00345BC4">
        <w:t> </w:t>
      </w:r>
    </w:p>
    <w:p w14:paraId="6208A5CA" w14:textId="77777777" w:rsidR="00345BC4" w:rsidRPr="00345BC4" w:rsidRDefault="00345BC4" w:rsidP="00786722">
      <w:pPr>
        <w:widowControl w:val="0"/>
      </w:pPr>
      <w:r w:rsidRPr="00345BC4">
        <w:rPr>
          <w:lang w:val="en-US"/>
        </w:rPr>
        <w:t>This will provide proponents with enough lead time to understand how to comply with the Standards before they come into force. </w:t>
      </w:r>
      <w:r w:rsidRPr="00345BC4">
        <w:t> </w:t>
      </w:r>
    </w:p>
    <w:p w14:paraId="00CD1E03" w14:textId="000F2D05" w:rsidR="00345BC4" w:rsidRPr="00345BC4" w:rsidRDefault="00345BC4" w:rsidP="00786722">
      <w:pPr>
        <w:widowControl w:val="0"/>
      </w:pPr>
      <w:r w:rsidRPr="00345BC4">
        <w:rPr>
          <w:lang w:val="en-US"/>
        </w:rPr>
        <w:lastRenderedPageBreak/>
        <w:t>It will also provide states and territories with an opportunity to understand the standards and determine how to apply them in their own jurisdictions, so that negotiations on bilateral agreements, strategic assessments or bioregional plans can proceed with more certainty.</w:t>
      </w:r>
      <w:r w:rsidRPr="00345BC4">
        <w:t> </w:t>
      </w:r>
    </w:p>
    <w:p w14:paraId="41435F95" w14:textId="2434BE56" w:rsidR="00345BC4" w:rsidRPr="00345BC4" w:rsidRDefault="00345BC4" w:rsidP="15D6689C">
      <w:pPr>
        <w:pStyle w:val="Heading2"/>
        <w:keepNext w:val="0"/>
        <w:keepLines w:val="0"/>
        <w:widowControl w:val="0"/>
      </w:pPr>
      <w:bookmarkStart w:id="8" w:name="_Ref228140918"/>
      <w:bookmarkStart w:id="9" w:name="_Toc229063468"/>
      <w:r w:rsidRPr="15D6689C">
        <w:rPr>
          <w:lang w:val="en-US"/>
        </w:rPr>
        <w:t>Faster, simpler assessments and</w:t>
      </w:r>
      <w:r w:rsidR="006A27A5" w:rsidRPr="15D6689C">
        <w:rPr>
          <w:lang w:val="en-US"/>
        </w:rPr>
        <w:t xml:space="preserve"> </w:t>
      </w:r>
      <w:r w:rsidRPr="15D6689C">
        <w:rPr>
          <w:lang w:val="en-US"/>
        </w:rPr>
        <w:t>approvals</w:t>
      </w:r>
      <w:r w:rsidR="006A27A5" w:rsidRPr="15D6689C">
        <w:rPr>
          <w:lang w:val="en-US"/>
        </w:rPr>
        <w:t xml:space="preserve"> </w:t>
      </w:r>
      <w:r w:rsidRPr="15D6689C">
        <w:rPr>
          <w:lang w:val="en-US"/>
        </w:rPr>
        <w:t>(</w:t>
      </w:r>
      <w:r w:rsidR="005E7D9B" w:rsidRPr="15D6689C">
        <w:rPr>
          <w:lang w:val="en-US"/>
        </w:rPr>
        <w:t>by 1 December 2026</w:t>
      </w:r>
      <w:r w:rsidRPr="15D6689C">
        <w:rPr>
          <w:lang w:val="en-US"/>
        </w:rPr>
        <w:t>)</w:t>
      </w:r>
      <w:bookmarkEnd w:id="8"/>
      <w:bookmarkEnd w:id="9"/>
      <w:r>
        <w:t> </w:t>
      </w:r>
    </w:p>
    <w:p w14:paraId="02A4FDB1" w14:textId="7DC707CC" w:rsidR="000C1A9D" w:rsidRDefault="00345BC4" w:rsidP="00786722">
      <w:pPr>
        <w:widowControl w:val="0"/>
        <w:rPr>
          <w:lang w:val="en-US"/>
        </w:rPr>
      </w:pPr>
      <w:r w:rsidRPr="00345BC4">
        <w:rPr>
          <w:lang w:val="en-US"/>
        </w:rPr>
        <w:t xml:space="preserve">The remainder of the reforms will </w:t>
      </w:r>
      <w:r w:rsidR="00572ADD">
        <w:rPr>
          <w:lang w:val="en-US"/>
        </w:rPr>
        <w:t>start</w:t>
      </w:r>
      <w:r w:rsidRPr="00345BC4">
        <w:rPr>
          <w:lang w:val="en-US"/>
        </w:rPr>
        <w:t> b</w:t>
      </w:r>
      <w:r w:rsidR="00B17BF1">
        <w:rPr>
          <w:lang w:val="en-US"/>
        </w:rPr>
        <w:t xml:space="preserve">y </w:t>
      </w:r>
      <w:r w:rsidRPr="00345BC4">
        <w:rPr>
          <w:lang w:val="en-US"/>
        </w:rPr>
        <w:t>1 December 2026. </w:t>
      </w:r>
      <w:r w:rsidR="000C1A9D">
        <w:rPr>
          <w:lang w:val="en-US"/>
        </w:rPr>
        <w:t xml:space="preserve">This is when </w:t>
      </w:r>
      <w:r w:rsidR="00F447E6">
        <w:rPr>
          <w:lang w:val="en-US"/>
        </w:rPr>
        <w:t>proponents will h</w:t>
      </w:r>
      <w:r w:rsidR="00800A93">
        <w:rPr>
          <w:lang w:val="en-US"/>
        </w:rPr>
        <w:t>ave access to the new approval pathways and tests under the EPBC Act.</w:t>
      </w:r>
    </w:p>
    <w:p w14:paraId="019F4C67" w14:textId="78BED318" w:rsidR="00572ADD" w:rsidRPr="00345BC4" w:rsidRDefault="00572ADD" w:rsidP="00786722">
      <w:pPr>
        <w:widowControl w:val="0"/>
      </w:pPr>
      <w:r w:rsidRPr="00345BC4">
        <w:rPr>
          <w:lang w:val="en-US"/>
        </w:rPr>
        <w:t>These are the most complex aspects of the reforms and require the most lead time to </w:t>
      </w:r>
      <w:r w:rsidR="004B2F8B">
        <w:rPr>
          <w:lang w:val="en-US"/>
        </w:rPr>
        <w:t>develop the supporting EPBC Regulations</w:t>
      </w:r>
      <w:r w:rsidR="00107ACD">
        <w:rPr>
          <w:lang w:val="en-US"/>
        </w:rPr>
        <w:t xml:space="preserve"> for </w:t>
      </w:r>
      <w:r w:rsidRPr="00345BC4">
        <w:rPr>
          <w:lang w:val="en-US"/>
        </w:rPr>
        <w:t>consult</w:t>
      </w:r>
      <w:r w:rsidR="00107ACD">
        <w:rPr>
          <w:lang w:val="en-US"/>
        </w:rPr>
        <w:t>ation</w:t>
      </w:r>
      <w:r w:rsidRPr="00345BC4">
        <w:rPr>
          <w:lang w:val="en-US"/>
        </w:rPr>
        <w:t xml:space="preserve"> and </w:t>
      </w:r>
      <w:r w:rsidR="00107ACD">
        <w:rPr>
          <w:lang w:val="en-US"/>
        </w:rPr>
        <w:t xml:space="preserve">develop guidance for </w:t>
      </w:r>
      <w:r w:rsidR="00A51AAA" w:rsidRPr="00345BC4">
        <w:rPr>
          <w:lang w:val="en-US"/>
        </w:rPr>
        <w:t>implement</w:t>
      </w:r>
      <w:r w:rsidR="00A51AAA">
        <w:rPr>
          <w:lang w:val="en-US"/>
        </w:rPr>
        <w:t>ation</w:t>
      </w:r>
      <w:r w:rsidR="00800A93">
        <w:rPr>
          <w:lang w:val="en-US"/>
        </w:rPr>
        <w:t>. They include</w:t>
      </w:r>
      <w:r w:rsidRPr="00345BC4">
        <w:rPr>
          <w:lang w:val="en-US"/>
        </w:rPr>
        <w:t>:</w:t>
      </w:r>
      <w:r w:rsidRPr="00345BC4">
        <w:t> </w:t>
      </w:r>
    </w:p>
    <w:p w14:paraId="0FA685BD" w14:textId="4BB53CA0" w:rsidR="00800A93" w:rsidRPr="00D30303" w:rsidRDefault="00800A93" w:rsidP="00786722">
      <w:pPr>
        <w:pStyle w:val="ListParagraph"/>
        <w:widowControl w:val="0"/>
        <w:numPr>
          <w:ilvl w:val="0"/>
          <w:numId w:val="41"/>
        </w:numPr>
        <w:contextualSpacing w:val="0"/>
      </w:pPr>
      <w:r>
        <w:rPr>
          <w:lang w:val="en-US"/>
        </w:rPr>
        <w:t>settings</w:t>
      </w:r>
      <w:r w:rsidRPr="00B92C74">
        <w:rPr>
          <w:lang w:val="en-US"/>
        </w:rPr>
        <w:t> for streamlined assessment pathway</w:t>
      </w:r>
      <w:r w:rsidR="009F447E">
        <w:rPr>
          <w:lang w:val="en-US"/>
        </w:rPr>
        <w:t xml:space="preserve"> and </w:t>
      </w:r>
      <w:r w:rsidR="00A51AAA">
        <w:rPr>
          <w:lang w:val="en-US"/>
        </w:rPr>
        <w:t>other assessment pathway improvements</w:t>
      </w:r>
      <w:r w:rsidRPr="00B92C74">
        <w:rPr>
          <w:lang w:val="en-US"/>
        </w:rPr>
        <w:t>, strategic assessments and bioregional plans</w:t>
      </w:r>
      <w:r w:rsidRPr="00345BC4">
        <w:t> </w:t>
      </w:r>
    </w:p>
    <w:p w14:paraId="378AFE64" w14:textId="0368697D" w:rsidR="00572ADD" w:rsidRPr="00345BC4" w:rsidRDefault="00572ADD" w:rsidP="00786722">
      <w:pPr>
        <w:pStyle w:val="ListParagraph"/>
        <w:widowControl w:val="0"/>
        <w:numPr>
          <w:ilvl w:val="0"/>
          <w:numId w:val="41"/>
        </w:numPr>
        <w:contextualSpacing w:val="0"/>
      </w:pPr>
      <w:r w:rsidRPr="00B92C74">
        <w:rPr>
          <w:lang w:val="en-US"/>
        </w:rPr>
        <w:t>requirement</w:t>
      </w:r>
      <w:r w:rsidR="00800A93">
        <w:rPr>
          <w:lang w:val="en-US"/>
        </w:rPr>
        <w:t>s</w:t>
      </w:r>
      <w:r w:rsidRPr="00B92C74">
        <w:rPr>
          <w:lang w:val="en-US"/>
        </w:rPr>
        <w:t xml:space="preserve"> that the Standards must be met for </w:t>
      </w:r>
      <w:proofErr w:type="gramStart"/>
      <w:r w:rsidRPr="00B92C74">
        <w:rPr>
          <w:lang w:val="en-US"/>
        </w:rPr>
        <w:t>an action</w:t>
      </w:r>
      <w:proofErr w:type="gramEnd"/>
      <w:r w:rsidRPr="00B92C74">
        <w:rPr>
          <w:lang w:val="en-US"/>
        </w:rPr>
        <w:t> to be approved</w:t>
      </w:r>
      <w:r w:rsidRPr="00345BC4">
        <w:t> </w:t>
      </w:r>
    </w:p>
    <w:p w14:paraId="3B64ED63" w14:textId="5FB9DBF6" w:rsidR="00800A93" w:rsidRPr="00345BC4" w:rsidRDefault="00800A93" w:rsidP="00786722">
      <w:pPr>
        <w:pStyle w:val="ListParagraph"/>
        <w:widowControl w:val="0"/>
        <w:numPr>
          <w:ilvl w:val="0"/>
          <w:numId w:val="41"/>
        </w:numPr>
        <w:contextualSpacing w:val="0"/>
      </w:pPr>
      <w:r w:rsidRPr="00B92C74">
        <w:rPr>
          <w:lang w:val="en-US"/>
        </w:rPr>
        <w:t>establish</w:t>
      </w:r>
      <w:r w:rsidR="0083130C">
        <w:rPr>
          <w:lang w:val="en-US"/>
        </w:rPr>
        <w:t xml:space="preserve">ing </w:t>
      </w:r>
      <w:r w:rsidRPr="00B92C74">
        <w:rPr>
          <w:lang w:val="en-US"/>
        </w:rPr>
        <w:t>the Restoration Contributions Holder</w:t>
      </w:r>
      <w:r w:rsidR="0083130C">
        <w:rPr>
          <w:lang w:val="en-US"/>
        </w:rPr>
        <w:t xml:space="preserve"> </w:t>
      </w:r>
      <w:r w:rsidR="003D75EB">
        <w:rPr>
          <w:lang w:val="en-US"/>
        </w:rPr>
        <w:t xml:space="preserve">scheme </w:t>
      </w:r>
      <w:r w:rsidRPr="00B92C74">
        <w:rPr>
          <w:lang w:val="en-US"/>
        </w:rPr>
        <w:t>(RCH)</w:t>
      </w:r>
      <w:r w:rsidR="0083130C">
        <w:rPr>
          <w:lang w:val="en-US"/>
        </w:rPr>
        <w:t xml:space="preserve">, so </w:t>
      </w:r>
      <w:r w:rsidRPr="00B92C74">
        <w:rPr>
          <w:lang w:val="en-US"/>
        </w:rPr>
        <w:t xml:space="preserve">proponents </w:t>
      </w:r>
      <w:r w:rsidR="0083130C">
        <w:rPr>
          <w:lang w:val="en-US"/>
        </w:rPr>
        <w:t xml:space="preserve">can </w:t>
      </w:r>
      <w:r w:rsidRPr="00B92C74">
        <w:rPr>
          <w:lang w:val="en-US"/>
        </w:rPr>
        <w:t xml:space="preserve">make restoration contributions to </w:t>
      </w:r>
      <w:proofErr w:type="gramStart"/>
      <w:r w:rsidRPr="00B92C74">
        <w:rPr>
          <w:lang w:val="en-US"/>
        </w:rPr>
        <w:t>acquit</w:t>
      </w:r>
      <w:proofErr w:type="gramEnd"/>
      <w:r w:rsidRPr="00B92C74">
        <w:rPr>
          <w:lang w:val="en-US"/>
        </w:rPr>
        <w:t xml:space="preserve"> their offset liability</w:t>
      </w:r>
      <w:r w:rsidRPr="00345BC4">
        <w:t> </w:t>
      </w:r>
    </w:p>
    <w:p w14:paraId="6A4E0C48" w14:textId="7051A5D9" w:rsidR="00572ADD" w:rsidRPr="00345BC4" w:rsidRDefault="00800A93" w:rsidP="00786722">
      <w:pPr>
        <w:pStyle w:val="ListParagraph"/>
        <w:widowControl w:val="0"/>
        <w:numPr>
          <w:ilvl w:val="0"/>
          <w:numId w:val="41"/>
        </w:numPr>
        <w:contextualSpacing w:val="0"/>
      </w:pPr>
      <w:r>
        <w:rPr>
          <w:lang w:val="en-US"/>
        </w:rPr>
        <w:t xml:space="preserve">applying a </w:t>
      </w:r>
      <w:r w:rsidR="00572ADD" w:rsidRPr="00B92C74">
        <w:rPr>
          <w:lang w:val="en-US"/>
        </w:rPr>
        <w:t>‘net gain’ test to ensure offsets </w:t>
      </w:r>
      <w:r w:rsidR="00972980">
        <w:rPr>
          <w:lang w:val="en-US"/>
        </w:rPr>
        <w:t>more than</w:t>
      </w:r>
      <w:r w:rsidR="00572ADD" w:rsidRPr="00B92C74">
        <w:rPr>
          <w:lang w:val="en-US"/>
        </w:rPr>
        <w:t> compensate for</w:t>
      </w:r>
      <w:r>
        <w:rPr>
          <w:lang w:val="en-US"/>
        </w:rPr>
        <w:t xml:space="preserve"> </w:t>
      </w:r>
      <w:r w:rsidR="00572ADD" w:rsidRPr="00B92C74">
        <w:rPr>
          <w:lang w:val="en-US"/>
        </w:rPr>
        <w:t>any</w:t>
      </w:r>
      <w:r>
        <w:rPr>
          <w:lang w:val="en-US"/>
        </w:rPr>
        <w:t xml:space="preserve"> </w:t>
      </w:r>
      <w:r w:rsidR="00572ADD" w:rsidRPr="00B92C74">
        <w:rPr>
          <w:lang w:val="en-US"/>
        </w:rPr>
        <w:t>environmental</w:t>
      </w:r>
      <w:r>
        <w:rPr>
          <w:lang w:val="en-US"/>
        </w:rPr>
        <w:t xml:space="preserve"> </w:t>
      </w:r>
      <w:r w:rsidR="00B633E8">
        <w:rPr>
          <w:lang w:val="en-US"/>
        </w:rPr>
        <w:t>damage</w:t>
      </w:r>
      <w:r w:rsidR="00B633E8" w:rsidRPr="00B92C74">
        <w:rPr>
          <w:lang w:val="en-US"/>
        </w:rPr>
        <w:t> </w:t>
      </w:r>
      <w:r w:rsidR="00972980">
        <w:rPr>
          <w:lang w:val="en-US"/>
        </w:rPr>
        <w:t xml:space="preserve">that </w:t>
      </w:r>
      <w:r w:rsidR="00572ADD" w:rsidRPr="00B92C74">
        <w:rPr>
          <w:lang w:val="en-US"/>
        </w:rPr>
        <w:t>cannot be avoided</w:t>
      </w:r>
      <w:r w:rsidR="00B633E8">
        <w:rPr>
          <w:lang w:val="en-US"/>
        </w:rPr>
        <w:t>, mitigated or repaired</w:t>
      </w:r>
    </w:p>
    <w:p w14:paraId="00B9B8D2" w14:textId="1531880B" w:rsidR="00572ADD" w:rsidRPr="00345BC4" w:rsidRDefault="00972980" w:rsidP="00786722">
      <w:pPr>
        <w:pStyle w:val="ListParagraph"/>
        <w:widowControl w:val="0"/>
        <w:numPr>
          <w:ilvl w:val="0"/>
          <w:numId w:val="41"/>
        </w:numPr>
        <w:contextualSpacing w:val="0"/>
      </w:pPr>
      <w:r>
        <w:rPr>
          <w:lang w:val="en-US"/>
        </w:rPr>
        <w:t xml:space="preserve">the </w:t>
      </w:r>
      <w:r w:rsidR="00572ADD" w:rsidRPr="00B92C74">
        <w:rPr>
          <w:lang w:val="en-US"/>
        </w:rPr>
        <w:t>power for the Minister to approve an action (excluding fossil fuel actions) that is in the national interest even if it does not meet the standards</w:t>
      </w:r>
      <w:r w:rsidR="00572ADD" w:rsidRPr="00345BC4">
        <w:t> </w:t>
      </w:r>
    </w:p>
    <w:p w14:paraId="50B6A009" w14:textId="23395895" w:rsidR="00345BC4" w:rsidRPr="00345BC4" w:rsidRDefault="00B17BF1" w:rsidP="00786722">
      <w:pPr>
        <w:widowControl w:val="0"/>
      </w:pPr>
      <w:r>
        <w:rPr>
          <w:lang w:val="en-US"/>
        </w:rPr>
        <w:t xml:space="preserve">We are working to bring forward commencement </w:t>
      </w:r>
      <w:r w:rsidR="0083130C">
        <w:rPr>
          <w:lang w:val="en-US"/>
        </w:rPr>
        <w:t xml:space="preserve">earlier than 1 December. </w:t>
      </w:r>
      <w:r w:rsidR="00345BC4" w:rsidRPr="00345BC4">
        <w:rPr>
          <w:lang w:val="en-US"/>
        </w:rPr>
        <w:t>This will give proponents earlier access to the assessment pathways and the key requirements for approval under the EPBC Act.</w:t>
      </w:r>
      <w:r w:rsidR="00345BC4" w:rsidRPr="00345BC4">
        <w:t> </w:t>
      </w:r>
      <w:r w:rsidR="0083130C">
        <w:t>We will consult on the detailed settings for these parts of the reforms later in 2026.</w:t>
      </w:r>
    </w:p>
    <w:p w14:paraId="5ED6D853" w14:textId="600D8D85" w:rsidR="77A0E885" w:rsidRDefault="77A0E885" w:rsidP="1323DF0E">
      <w:pPr>
        <w:widowControl w:val="0"/>
      </w:pPr>
      <w:r>
        <w:t>We are also work</w:t>
      </w:r>
      <w:r w:rsidR="582C183A">
        <w:t>ing</w:t>
      </w:r>
      <w:r>
        <w:t xml:space="preserve"> with states and territories and </w:t>
      </w:r>
      <w:r w:rsidR="1523E247">
        <w:t>c</w:t>
      </w:r>
      <w:r>
        <w:t xml:space="preserve">ommonwealth </w:t>
      </w:r>
      <w:r w:rsidR="20184B0B">
        <w:t>entities</w:t>
      </w:r>
      <w:r>
        <w:t xml:space="preserve"> to transition </w:t>
      </w:r>
      <w:r w:rsidR="4FCA4918">
        <w:t xml:space="preserve">and improve </w:t>
      </w:r>
      <w:r>
        <w:t xml:space="preserve">streamlining </w:t>
      </w:r>
      <w:r w:rsidR="01745258">
        <w:t>arrangements, including bilateral agreements</w:t>
      </w:r>
      <w:r w:rsidR="1CCB4A52">
        <w:t xml:space="preserve">. </w:t>
      </w:r>
    </w:p>
    <w:p w14:paraId="53129B4B" w14:textId="77777777" w:rsidR="0063005F" w:rsidRPr="00D2015D" w:rsidRDefault="0063005F" w:rsidP="15D6689C">
      <w:pPr>
        <w:pStyle w:val="Heading1"/>
        <w:keepNext w:val="0"/>
        <w:keepLines w:val="0"/>
        <w:widowControl w:val="0"/>
      </w:pPr>
      <w:bookmarkStart w:id="10" w:name="_Toc229063469"/>
      <w:bookmarkStart w:id="11" w:name="_Ref228090049"/>
      <w:bookmarkStart w:id="12" w:name="_Ref228090610"/>
      <w:bookmarkStart w:id="13" w:name="_Ref228125444"/>
      <w:r w:rsidRPr="00D2015D">
        <w:t>Next steps</w:t>
      </w:r>
      <w:bookmarkEnd w:id="10"/>
    </w:p>
    <w:p w14:paraId="2EC9CDAE" w14:textId="1F53EA7F" w:rsidR="003543AC" w:rsidRDefault="005D7A6F" w:rsidP="00786722">
      <w:pPr>
        <w:widowControl w:val="0"/>
        <w:spacing w:line="276" w:lineRule="auto"/>
        <w:rPr>
          <w:rFonts w:ascii="Aptos" w:eastAsia="Aptos" w:hAnsi="Aptos" w:cs="Aptos"/>
          <w:color w:val="000000" w:themeColor="text1"/>
        </w:rPr>
      </w:pPr>
      <w:r w:rsidRPr="63965378">
        <w:rPr>
          <w:rFonts w:ascii="Aptos" w:eastAsia="Aptos" w:hAnsi="Aptos" w:cs="Aptos"/>
          <w:color w:val="000000" w:themeColor="text1"/>
        </w:rPr>
        <w:t xml:space="preserve">The department is inviting feedback from stakeholders on the proposals in this consultation </w:t>
      </w:r>
      <w:r w:rsidRPr="00693DC2">
        <w:rPr>
          <w:rFonts w:ascii="Aptos" w:eastAsia="Aptos" w:hAnsi="Aptos" w:cs="Aptos"/>
          <w:color w:val="000000" w:themeColor="text1"/>
        </w:rPr>
        <w:t xml:space="preserve">paper by </w:t>
      </w:r>
      <w:r w:rsidR="00630B3E" w:rsidRPr="006011BB">
        <w:rPr>
          <w:rFonts w:ascii="Aptos" w:eastAsia="Aptos" w:hAnsi="Aptos" w:cs="Aptos"/>
          <w:color w:val="000000" w:themeColor="text1"/>
        </w:rPr>
        <w:t xml:space="preserve">21 </w:t>
      </w:r>
      <w:r w:rsidRPr="006011BB">
        <w:rPr>
          <w:rFonts w:ascii="Aptos" w:eastAsia="Aptos" w:hAnsi="Aptos" w:cs="Aptos"/>
          <w:color w:val="000000" w:themeColor="text1"/>
        </w:rPr>
        <w:t>May 2026</w:t>
      </w:r>
      <w:r w:rsidRPr="00693DC2">
        <w:rPr>
          <w:rFonts w:ascii="Aptos" w:eastAsia="Aptos" w:hAnsi="Aptos" w:cs="Aptos"/>
          <w:color w:val="000000" w:themeColor="text1"/>
        </w:rPr>
        <w:t>.</w:t>
      </w:r>
      <w:r w:rsidR="004448AD" w:rsidRPr="00693DC2">
        <w:rPr>
          <w:rFonts w:ascii="Aptos" w:eastAsia="Aptos" w:hAnsi="Aptos" w:cs="Aptos"/>
          <w:color w:val="000000" w:themeColor="text1"/>
        </w:rPr>
        <w:t xml:space="preserve"> </w:t>
      </w:r>
      <w:r w:rsidR="009B52A8" w:rsidRPr="00693DC2">
        <w:rPr>
          <w:rFonts w:ascii="Aptos" w:eastAsia="Aptos" w:hAnsi="Aptos" w:cs="Aptos"/>
          <w:color w:val="000000" w:themeColor="text1"/>
        </w:rPr>
        <w:t xml:space="preserve">We </w:t>
      </w:r>
      <w:r w:rsidR="009B44F3" w:rsidRPr="00693DC2">
        <w:rPr>
          <w:rFonts w:ascii="Aptos" w:eastAsia="Aptos" w:hAnsi="Aptos" w:cs="Aptos"/>
          <w:color w:val="000000" w:themeColor="text1"/>
        </w:rPr>
        <w:t>have included guiding questions</w:t>
      </w:r>
      <w:r w:rsidR="005075C9" w:rsidRPr="00693DC2">
        <w:rPr>
          <w:rFonts w:ascii="Aptos" w:eastAsia="Aptos" w:hAnsi="Aptos" w:cs="Aptos"/>
          <w:color w:val="000000" w:themeColor="text1"/>
        </w:rPr>
        <w:t xml:space="preserve"> within the Have Your Say platform</w:t>
      </w:r>
      <w:r w:rsidR="00503F7E" w:rsidRPr="00693DC2">
        <w:rPr>
          <w:rFonts w:ascii="Aptos" w:eastAsia="Aptos" w:hAnsi="Aptos" w:cs="Aptos"/>
          <w:color w:val="000000" w:themeColor="text1"/>
        </w:rPr>
        <w:t>. For the elements</w:t>
      </w:r>
      <w:r w:rsidR="00503F7E" w:rsidRPr="63965378">
        <w:rPr>
          <w:rFonts w:ascii="Aptos" w:eastAsia="Aptos" w:hAnsi="Aptos" w:cs="Aptos"/>
          <w:color w:val="000000" w:themeColor="text1"/>
        </w:rPr>
        <w:t xml:space="preserve"> of the reform you are interested in, </w:t>
      </w:r>
      <w:r w:rsidR="00A429D2" w:rsidRPr="63965378">
        <w:rPr>
          <w:rFonts w:ascii="Aptos" w:eastAsia="Aptos" w:hAnsi="Aptos" w:cs="Aptos"/>
          <w:color w:val="000000" w:themeColor="text1"/>
        </w:rPr>
        <w:t>we would like to understand whether you support</w:t>
      </w:r>
      <w:r w:rsidR="005D4BF0" w:rsidRPr="63965378">
        <w:rPr>
          <w:rFonts w:ascii="Aptos" w:eastAsia="Aptos" w:hAnsi="Aptos" w:cs="Aptos"/>
          <w:color w:val="000000" w:themeColor="text1"/>
        </w:rPr>
        <w:t xml:space="preserve"> the proposals, support them in part, or do not support them</w:t>
      </w:r>
      <w:r w:rsidR="005075C9" w:rsidRPr="63965378">
        <w:rPr>
          <w:rFonts w:ascii="Aptos" w:eastAsia="Aptos" w:hAnsi="Aptos" w:cs="Aptos"/>
          <w:color w:val="000000" w:themeColor="text1"/>
        </w:rPr>
        <w:t>.</w:t>
      </w:r>
      <w:r w:rsidR="00273AD8" w:rsidRPr="63965378">
        <w:rPr>
          <w:rFonts w:ascii="Aptos" w:eastAsia="Aptos" w:hAnsi="Aptos" w:cs="Aptos"/>
          <w:color w:val="000000" w:themeColor="text1"/>
        </w:rPr>
        <w:t xml:space="preserve"> We would also welcome a </w:t>
      </w:r>
      <w:r w:rsidR="00730EAB" w:rsidRPr="63965378">
        <w:rPr>
          <w:rFonts w:ascii="Aptos" w:eastAsia="Aptos" w:hAnsi="Aptos" w:cs="Aptos"/>
          <w:color w:val="000000" w:themeColor="text1"/>
        </w:rPr>
        <w:t>summary of why y</w:t>
      </w:r>
      <w:r w:rsidR="00B755F5" w:rsidRPr="63965378">
        <w:rPr>
          <w:rFonts w:ascii="Aptos" w:eastAsia="Aptos" w:hAnsi="Aptos" w:cs="Aptos"/>
          <w:color w:val="000000" w:themeColor="text1"/>
        </w:rPr>
        <w:t>ou do or do not support the proposal, including any changes you would suggest.</w:t>
      </w:r>
    </w:p>
    <w:p w14:paraId="363B1A56" w14:textId="224F1AB4" w:rsidR="009B52A8" w:rsidRDefault="003543AC" w:rsidP="00786722">
      <w:pPr>
        <w:widowControl w:val="0"/>
        <w:spacing w:line="276" w:lineRule="auto"/>
        <w:rPr>
          <w:rFonts w:ascii="Aptos" w:eastAsia="Aptos" w:hAnsi="Aptos" w:cs="Aptos"/>
          <w:color w:val="000000" w:themeColor="text1"/>
          <w:szCs w:val="24"/>
        </w:rPr>
      </w:pPr>
      <w:r>
        <w:rPr>
          <w:rFonts w:ascii="Aptos" w:eastAsia="Aptos" w:hAnsi="Aptos" w:cs="Aptos"/>
          <w:color w:val="000000" w:themeColor="text1"/>
          <w:szCs w:val="24"/>
        </w:rPr>
        <w:t>Note that</w:t>
      </w:r>
      <w:r w:rsidR="004453EC">
        <w:rPr>
          <w:rFonts w:ascii="Aptos" w:eastAsia="Aptos" w:hAnsi="Aptos" w:cs="Aptos"/>
          <w:color w:val="000000" w:themeColor="text1"/>
          <w:szCs w:val="24"/>
        </w:rPr>
        <w:t xml:space="preserve"> given the </w:t>
      </w:r>
      <w:r w:rsidR="001304E3">
        <w:rPr>
          <w:rFonts w:ascii="Aptos" w:eastAsia="Aptos" w:hAnsi="Aptos" w:cs="Aptos"/>
          <w:color w:val="000000" w:themeColor="text1"/>
          <w:szCs w:val="24"/>
        </w:rPr>
        <w:t>primary legislation (Acts) have</w:t>
      </w:r>
      <w:r w:rsidR="004453EC">
        <w:rPr>
          <w:rFonts w:ascii="Aptos" w:eastAsia="Aptos" w:hAnsi="Aptos" w:cs="Aptos"/>
          <w:color w:val="000000" w:themeColor="text1"/>
          <w:szCs w:val="24"/>
        </w:rPr>
        <w:t xml:space="preserve"> passe</w:t>
      </w:r>
      <w:r w:rsidR="001304E3">
        <w:rPr>
          <w:rFonts w:ascii="Aptos" w:eastAsia="Aptos" w:hAnsi="Aptos" w:cs="Aptos"/>
          <w:color w:val="000000" w:themeColor="text1"/>
          <w:szCs w:val="24"/>
        </w:rPr>
        <w:t>d</w:t>
      </w:r>
      <w:r w:rsidR="004453EC">
        <w:rPr>
          <w:rFonts w:ascii="Aptos" w:eastAsia="Aptos" w:hAnsi="Aptos" w:cs="Aptos"/>
          <w:color w:val="000000" w:themeColor="text1"/>
          <w:szCs w:val="24"/>
        </w:rPr>
        <w:t xml:space="preserve"> the Parliament</w:t>
      </w:r>
      <w:r w:rsidR="001304E3">
        <w:rPr>
          <w:rFonts w:ascii="Aptos" w:eastAsia="Aptos" w:hAnsi="Aptos" w:cs="Aptos"/>
          <w:color w:val="000000" w:themeColor="text1"/>
          <w:szCs w:val="24"/>
        </w:rPr>
        <w:t>, we are not seeking feedback on th</w:t>
      </w:r>
      <w:r w:rsidR="00F37F99">
        <w:rPr>
          <w:rFonts w:ascii="Aptos" w:eastAsia="Aptos" w:hAnsi="Aptos" w:cs="Aptos"/>
          <w:color w:val="000000" w:themeColor="text1"/>
          <w:szCs w:val="24"/>
        </w:rPr>
        <w:t xml:space="preserve">e content of that primary legislation. Regulations and </w:t>
      </w:r>
      <w:r w:rsidR="00CE68F7">
        <w:rPr>
          <w:rFonts w:ascii="Aptos" w:eastAsia="Aptos" w:hAnsi="Aptos" w:cs="Aptos"/>
          <w:color w:val="000000" w:themeColor="text1"/>
          <w:szCs w:val="24"/>
        </w:rPr>
        <w:t>r</w:t>
      </w:r>
      <w:r w:rsidR="00F37F99">
        <w:rPr>
          <w:rFonts w:ascii="Aptos" w:eastAsia="Aptos" w:hAnsi="Aptos" w:cs="Aptos"/>
          <w:color w:val="000000" w:themeColor="text1"/>
          <w:szCs w:val="24"/>
        </w:rPr>
        <w:t>ules must</w:t>
      </w:r>
      <w:r w:rsidR="00D546E9">
        <w:rPr>
          <w:rFonts w:ascii="Aptos" w:eastAsia="Aptos" w:hAnsi="Aptos" w:cs="Aptos"/>
          <w:color w:val="000000" w:themeColor="text1"/>
          <w:szCs w:val="24"/>
        </w:rPr>
        <w:t xml:space="preserve"> </w:t>
      </w:r>
      <w:r w:rsidR="00D546E9">
        <w:rPr>
          <w:rFonts w:ascii="Aptos" w:eastAsia="Aptos" w:hAnsi="Aptos" w:cs="Aptos"/>
          <w:color w:val="000000" w:themeColor="text1"/>
          <w:szCs w:val="24"/>
        </w:rPr>
        <w:lastRenderedPageBreak/>
        <w:t>align with that primary legislation.</w:t>
      </w:r>
    </w:p>
    <w:p w14:paraId="3BCB29BA" w14:textId="2F3BF319" w:rsidR="00F4602B" w:rsidRPr="00A66518" w:rsidRDefault="005202C2" w:rsidP="00786722">
      <w:pPr>
        <w:widowControl w:val="0"/>
        <w:spacing w:line="276" w:lineRule="auto"/>
        <w:rPr>
          <w:rFonts w:ascii="Aptos" w:eastAsia="Aptos" w:hAnsi="Aptos" w:cs="Aptos"/>
          <w:color w:val="000000" w:themeColor="text1"/>
          <w:szCs w:val="24"/>
        </w:rPr>
      </w:pPr>
      <w:r>
        <w:rPr>
          <w:rFonts w:ascii="Aptos" w:eastAsia="Aptos" w:hAnsi="Aptos" w:cs="Aptos"/>
          <w:color w:val="000000" w:themeColor="text1"/>
          <w:szCs w:val="24"/>
        </w:rPr>
        <w:t xml:space="preserve">The department will consider the feedback and consider whether to change the proposed arrangements. </w:t>
      </w:r>
      <w:r w:rsidR="00B9023B">
        <w:rPr>
          <w:rFonts w:ascii="Aptos" w:eastAsia="Aptos" w:hAnsi="Aptos" w:cs="Aptos"/>
          <w:color w:val="000000" w:themeColor="text1"/>
          <w:szCs w:val="24"/>
        </w:rPr>
        <w:t>T</w:t>
      </w:r>
      <w:r w:rsidR="0063005F" w:rsidRPr="36F88672">
        <w:rPr>
          <w:rFonts w:ascii="Aptos" w:eastAsia="Aptos" w:hAnsi="Aptos" w:cs="Aptos"/>
          <w:color w:val="000000" w:themeColor="text1"/>
          <w:szCs w:val="24"/>
        </w:rPr>
        <w:t xml:space="preserve">he Minister for the Environment will consider </w:t>
      </w:r>
      <w:r w:rsidR="00B42652">
        <w:rPr>
          <w:rFonts w:ascii="Aptos" w:eastAsia="Aptos" w:hAnsi="Aptos" w:cs="Aptos"/>
          <w:color w:val="000000" w:themeColor="text1"/>
          <w:szCs w:val="24"/>
        </w:rPr>
        <w:t>the draft Regulations, Rules and Proclamations that will implement these changes.</w:t>
      </w:r>
      <w:r w:rsidR="00A847FC">
        <w:rPr>
          <w:rFonts w:ascii="Aptos" w:eastAsia="Aptos" w:hAnsi="Aptos" w:cs="Aptos"/>
          <w:color w:val="000000" w:themeColor="text1"/>
          <w:szCs w:val="24"/>
        </w:rPr>
        <w:t xml:space="preserve"> The</w:t>
      </w:r>
      <w:r w:rsidR="00F4602B">
        <w:rPr>
          <w:rFonts w:ascii="Aptos" w:eastAsia="Aptos" w:hAnsi="Aptos" w:cs="Aptos"/>
          <w:color w:val="000000" w:themeColor="text1"/>
          <w:szCs w:val="24"/>
        </w:rPr>
        <w:t xml:space="preserve">re is a different process for </w:t>
      </w:r>
      <w:r w:rsidR="00F4602B" w:rsidRPr="00A66518">
        <w:rPr>
          <w:rFonts w:ascii="Aptos" w:eastAsia="Aptos" w:hAnsi="Aptos" w:cs="Aptos"/>
          <w:color w:val="000000" w:themeColor="text1"/>
          <w:szCs w:val="24"/>
        </w:rPr>
        <w:t>making each t</w:t>
      </w:r>
      <w:r w:rsidR="00683B14" w:rsidRPr="00A66518">
        <w:rPr>
          <w:rFonts w:ascii="Aptos" w:eastAsia="Aptos" w:hAnsi="Aptos" w:cs="Aptos"/>
          <w:color w:val="000000" w:themeColor="text1"/>
          <w:szCs w:val="24"/>
        </w:rPr>
        <w:t>y</w:t>
      </w:r>
      <w:r w:rsidR="00F4602B" w:rsidRPr="00A66518">
        <w:rPr>
          <w:rFonts w:ascii="Aptos" w:eastAsia="Aptos" w:hAnsi="Aptos" w:cs="Aptos"/>
          <w:color w:val="000000" w:themeColor="text1"/>
          <w:szCs w:val="24"/>
        </w:rPr>
        <w:t>pe of instrument:</w:t>
      </w:r>
    </w:p>
    <w:p w14:paraId="34856D74" w14:textId="3F872241" w:rsidR="0063005F" w:rsidRPr="00A66518" w:rsidRDefault="00F4602B" w:rsidP="00786722">
      <w:pPr>
        <w:pStyle w:val="ListParagraph"/>
        <w:widowControl w:val="0"/>
        <w:numPr>
          <w:ilvl w:val="0"/>
          <w:numId w:val="80"/>
        </w:numPr>
        <w:spacing w:line="276" w:lineRule="auto"/>
        <w:contextualSpacing w:val="0"/>
        <w:rPr>
          <w:rFonts w:ascii="Aptos" w:eastAsia="Aptos" w:hAnsi="Aptos" w:cs="Aptos"/>
        </w:rPr>
      </w:pPr>
      <w:r w:rsidRPr="63965378">
        <w:rPr>
          <w:rFonts w:ascii="Aptos" w:eastAsia="Aptos" w:hAnsi="Aptos" w:cs="Aptos"/>
          <w:color w:val="000000" w:themeColor="text1"/>
        </w:rPr>
        <w:t xml:space="preserve">Regulations: </w:t>
      </w:r>
      <w:r w:rsidR="0063005F" w:rsidRPr="63965378">
        <w:rPr>
          <w:rFonts w:ascii="Aptos" w:eastAsia="Aptos" w:hAnsi="Aptos" w:cs="Aptos"/>
          <w:color w:val="000000" w:themeColor="text1"/>
        </w:rPr>
        <w:t xml:space="preserve">If the Minister and the Executive Council </w:t>
      </w:r>
      <w:proofErr w:type="gramStart"/>
      <w:r w:rsidR="0063005F" w:rsidRPr="63965378">
        <w:rPr>
          <w:rFonts w:ascii="Aptos" w:eastAsia="Aptos" w:hAnsi="Aptos" w:cs="Aptos"/>
          <w:color w:val="000000" w:themeColor="text1"/>
        </w:rPr>
        <w:t>agrees</w:t>
      </w:r>
      <w:proofErr w:type="gramEnd"/>
      <w:r w:rsidR="0063005F" w:rsidRPr="63965378">
        <w:rPr>
          <w:rFonts w:ascii="Aptos" w:eastAsia="Aptos" w:hAnsi="Aptos" w:cs="Aptos"/>
          <w:color w:val="000000" w:themeColor="text1"/>
        </w:rPr>
        <w:t xml:space="preserve"> to the amendments, the </w:t>
      </w:r>
      <w:r w:rsidR="00A847FC" w:rsidRPr="63965378">
        <w:rPr>
          <w:rFonts w:ascii="Aptos" w:eastAsia="Aptos" w:hAnsi="Aptos" w:cs="Aptos"/>
          <w:color w:val="000000" w:themeColor="text1"/>
        </w:rPr>
        <w:t>Governor General will make new or updated Regulation</w:t>
      </w:r>
      <w:r w:rsidR="009F2CCC" w:rsidRPr="63965378">
        <w:rPr>
          <w:rFonts w:ascii="Aptos" w:eastAsia="Aptos" w:hAnsi="Aptos" w:cs="Aptos"/>
          <w:color w:val="000000" w:themeColor="text1"/>
        </w:rPr>
        <w:t xml:space="preserve"> instruments</w:t>
      </w:r>
      <w:r w:rsidR="00A847FC" w:rsidRPr="63965378">
        <w:rPr>
          <w:rFonts w:ascii="Aptos" w:eastAsia="Aptos" w:hAnsi="Aptos" w:cs="Aptos"/>
          <w:color w:val="000000" w:themeColor="text1"/>
        </w:rPr>
        <w:t xml:space="preserve"> that</w:t>
      </w:r>
      <w:r w:rsidR="0063005F" w:rsidRPr="63965378">
        <w:rPr>
          <w:rFonts w:ascii="Aptos" w:eastAsia="Aptos" w:hAnsi="Aptos" w:cs="Aptos"/>
          <w:color w:val="000000" w:themeColor="text1"/>
        </w:rPr>
        <w:t xml:space="preserve"> will take effect on 1 July 2026</w:t>
      </w:r>
      <w:r w:rsidR="00A847FC" w:rsidRPr="63965378">
        <w:rPr>
          <w:rFonts w:ascii="Aptos" w:eastAsia="Aptos" w:hAnsi="Aptos" w:cs="Aptos"/>
          <w:color w:val="000000" w:themeColor="text1"/>
        </w:rPr>
        <w:t>. These</w:t>
      </w:r>
      <w:r w:rsidR="0063005F" w:rsidRPr="63965378">
        <w:rPr>
          <w:rFonts w:ascii="Aptos" w:eastAsia="Aptos" w:hAnsi="Aptos" w:cs="Aptos"/>
          <w:color w:val="000000" w:themeColor="text1"/>
        </w:rPr>
        <w:t xml:space="preserve"> will be tabled in the Australian Parliament as a disallowable instrument.</w:t>
      </w:r>
    </w:p>
    <w:p w14:paraId="503B8ABF" w14:textId="61ABCA53" w:rsidR="00C50B41" w:rsidRPr="00A66518" w:rsidRDefault="00C50B41" w:rsidP="00C50B41">
      <w:pPr>
        <w:pStyle w:val="ListParagraph"/>
        <w:widowControl w:val="0"/>
        <w:numPr>
          <w:ilvl w:val="0"/>
          <w:numId w:val="80"/>
        </w:numPr>
        <w:spacing w:line="276" w:lineRule="auto"/>
        <w:contextualSpacing w:val="0"/>
        <w:rPr>
          <w:rFonts w:ascii="Aptos" w:eastAsia="Aptos" w:hAnsi="Aptos" w:cs="Aptos"/>
          <w:szCs w:val="24"/>
        </w:rPr>
      </w:pPr>
      <w:r w:rsidRPr="00A66518">
        <w:rPr>
          <w:rFonts w:ascii="Aptos" w:eastAsia="Aptos" w:hAnsi="Aptos" w:cs="Aptos"/>
          <w:szCs w:val="24"/>
        </w:rPr>
        <w:t xml:space="preserve">Rules: If the Minister agrees to the amendments, they will make the new or updated rule instruments that will take effect on 1 July 2026. These will be tabled in the Australian Parliament as a disallowable instrument. </w:t>
      </w:r>
    </w:p>
    <w:p w14:paraId="12E931CC" w14:textId="2DD0D9C9" w:rsidR="0063005F" w:rsidRDefault="00E96E72" w:rsidP="00BA7308">
      <w:pPr>
        <w:pStyle w:val="ListParagraph"/>
        <w:rPr>
          <w:rFonts w:asciiTheme="majorHAnsi" w:eastAsiaTheme="majorEastAsia" w:hAnsiTheme="majorHAnsi" w:cstheme="majorBidi"/>
          <w:color w:val="0F4761" w:themeColor="accent1" w:themeShade="BF"/>
          <w:sz w:val="40"/>
          <w:szCs w:val="40"/>
        </w:rPr>
      </w:pPr>
      <w:r w:rsidRPr="63965378">
        <w:rPr>
          <w:rFonts w:ascii="Aptos" w:eastAsia="Aptos" w:hAnsi="Aptos" w:cs="Aptos"/>
        </w:rPr>
        <w:t>Proclamation</w:t>
      </w:r>
      <w:r w:rsidR="00703450" w:rsidRPr="63965378">
        <w:rPr>
          <w:rFonts w:ascii="Aptos" w:eastAsia="Aptos" w:hAnsi="Aptos" w:cs="Aptos"/>
        </w:rPr>
        <w:t>:</w:t>
      </w:r>
      <w:r w:rsidRPr="63965378">
        <w:rPr>
          <w:rFonts w:ascii="Aptos" w:eastAsia="Aptos" w:hAnsi="Aptos" w:cs="Aptos"/>
          <w:color w:val="000000" w:themeColor="text1"/>
        </w:rPr>
        <w:t xml:space="preserve"> If the Minister and the Executive Council </w:t>
      </w:r>
      <w:proofErr w:type="gramStart"/>
      <w:r w:rsidRPr="63965378">
        <w:rPr>
          <w:rFonts w:ascii="Aptos" w:eastAsia="Aptos" w:hAnsi="Aptos" w:cs="Aptos"/>
          <w:color w:val="000000" w:themeColor="text1"/>
        </w:rPr>
        <w:t>agrees</w:t>
      </w:r>
      <w:proofErr w:type="gramEnd"/>
      <w:r w:rsidRPr="63965378">
        <w:rPr>
          <w:rFonts w:ascii="Aptos" w:eastAsia="Aptos" w:hAnsi="Aptos" w:cs="Aptos"/>
          <w:color w:val="000000" w:themeColor="text1"/>
        </w:rPr>
        <w:t xml:space="preserve"> to the proclamation of the items</w:t>
      </w:r>
      <w:r w:rsidR="00A629E1" w:rsidRPr="63965378">
        <w:rPr>
          <w:rFonts w:ascii="Aptos" w:eastAsia="Aptos" w:hAnsi="Aptos" w:cs="Aptos"/>
          <w:color w:val="000000" w:themeColor="text1"/>
        </w:rPr>
        <w:t xml:space="preserve"> in the </w:t>
      </w:r>
      <w:r w:rsidR="009A6237" w:rsidRPr="63965378">
        <w:rPr>
          <w:rFonts w:ascii="Aptos" w:eastAsia="Aptos" w:hAnsi="Aptos" w:cs="Aptos"/>
          <w:color w:val="000000" w:themeColor="text1"/>
        </w:rPr>
        <w:t xml:space="preserve">EPR Act </w:t>
      </w:r>
      <w:r w:rsidR="00703450" w:rsidRPr="63965378">
        <w:rPr>
          <w:rFonts w:ascii="Aptos" w:eastAsia="Aptos" w:hAnsi="Aptos" w:cs="Aptos"/>
          <w:color w:val="000000" w:themeColor="text1"/>
        </w:rPr>
        <w:t xml:space="preserve">  listed in Attachment A</w:t>
      </w:r>
      <w:r w:rsidRPr="63965378">
        <w:rPr>
          <w:rFonts w:ascii="Aptos" w:eastAsia="Aptos" w:hAnsi="Aptos" w:cs="Aptos"/>
          <w:color w:val="000000" w:themeColor="text1"/>
        </w:rPr>
        <w:t xml:space="preserve">, the Governor General will </w:t>
      </w:r>
      <w:r w:rsidR="00703450" w:rsidRPr="63965378">
        <w:rPr>
          <w:rFonts w:ascii="Aptos" w:eastAsia="Aptos" w:hAnsi="Aptos" w:cs="Aptos"/>
          <w:color w:val="000000" w:themeColor="text1"/>
        </w:rPr>
        <w:t>proclaim the instrument</w:t>
      </w:r>
      <w:r w:rsidRPr="63965378">
        <w:rPr>
          <w:rFonts w:ascii="Aptos" w:eastAsia="Aptos" w:hAnsi="Aptos" w:cs="Aptos"/>
          <w:color w:val="000000" w:themeColor="text1"/>
        </w:rPr>
        <w:t xml:space="preserve"> that will take effect on 1 July 2026. </w:t>
      </w:r>
      <w:r w:rsidR="0063005F">
        <w:br w:type="page"/>
      </w:r>
    </w:p>
    <w:p w14:paraId="3F83C9F1" w14:textId="5198F0FC" w:rsidR="004E6C5D" w:rsidRPr="00D2015D" w:rsidRDefault="004E6C5D" w:rsidP="15D6689C">
      <w:pPr>
        <w:pStyle w:val="Heading1"/>
        <w:keepNext w:val="0"/>
        <w:keepLines w:val="0"/>
        <w:widowControl w:val="0"/>
        <w:numPr>
          <w:ilvl w:val="0"/>
          <w:numId w:val="0"/>
        </w:numPr>
      </w:pPr>
      <w:bookmarkStart w:id="14" w:name="_Attachment_A"/>
      <w:bookmarkStart w:id="15" w:name="_Toc229063470"/>
      <w:bookmarkStart w:id="16" w:name="_Ref228424387"/>
      <w:bookmarkEnd w:id="14"/>
      <w:r w:rsidRPr="00D2015D">
        <w:lastRenderedPageBreak/>
        <w:t>Attachment A</w:t>
      </w:r>
      <w:r w:rsidR="000C773C" w:rsidRPr="00D2015D">
        <w:t xml:space="preserve">: </w:t>
      </w:r>
      <w:r w:rsidR="7D7D6E43" w:rsidRPr="00D2015D">
        <w:t>Items to be proclaimed on 1 July 2026</w:t>
      </w:r>
      <w:bookmarkEnd w:id="15"/>
    </w:p>
    <w:p w14:paraId="0827AFA0" w14:textId="2F698D57" w:rsidR="004E6C5D" w:rsidRDefault="00D847CA" w:rsidP="00F94539">
      <w:r>
        <w:t xml:space="preserve">The following items of the </w:t>
      </w:r>
      <w:hyperlink r:id="rId17" w:history="1">
        <w:r w:rsidRPr="00CC7B88">
          <w:rPr>
            <w:rStyle w:val="Hyperlink"/>
            <w:i/>
            <w:iCs/>
          </w:rPr>
          <w:t>Environment Protection Reform Act 2025</w:t>
        </w:r>
      </w:hyperlink>
      <w:r>
        <w:t xml:space="preserve"> are proposed for early commencement on 1 July 2026: </w:t>
      </w:r>
    </w:p>
    <w:p w14:paraId="45FFF9E7" w14:textId="5731A983" w:rsidR="002C7A5C" w:rsidRDefault="002C7A5C" w:rsidP="00E44DF4">
      <w:pPr>
        <w:pStyle w:val="ListParagraph"/>
        <w:numPr>
          <w:ilvl w:val="0"/>
          <w:numId w:val="165"/>
        </w:numPr>
      </w:pPr>
      <w:r>
        <w:t>item 2A</w:t>
      </w:r>
    </w:p>
    <w:p w14:paraId="68928967" w14:textId="53BDDE51" w:rsidR="002C7A5C" w:rsidRDefault="002C7A5C" w:rsidP="00E44DF4">
      <w:pPr>
        <w:pStyle w:val="ListParagraph"/>
        <w:numPr>
          <w:ilvl w:val="0"/>
          <w:numId w:val="165"/>
        </w:numPr>
      </w:pPr>
      <w:r>
        <w:t>items 78 to 114</w:t>
      </w:r>
    </w:p>
    <w:p w14:paraId="58AE2017" w14:textId="4F332B20" w:rsidR="002C7A5C" w:rsidRDefault="002C7A5C" w:rsidP="00E44DF4">
      <w:pPr>
        <w:pStyle w:val="ListParagraph"/>
        <w:numPr>
          <w:ilvl w:val="0"/>
          <w:numId w:val="165"/>
        </w:numPr>
      </w:pPr>
      <w:r>
        <w:t>items 115A to 115G</w:t>
      </w:r>
    </w:p>
    <w:p w14:paraId="2B11ECDF" w14:textId="551C7A04" w:rsidR="002C7A5C" w:rsidRDefault="002C7A5C" w:rsidP="00E44DF4">
      <w:pPr>
        <w:pStyle w:val="ListParagraph"/>
        <w:numPr>
          <w:ilvl w:val="0"/>
          <w:numId w:val="165"/>
        </w:numPr>
      </w:pPr>
      <w:r>
        <w:t>items 116 to 152</w:t>
      </w:r>
    </w:p>
    <w:p w14:paraId="69B8EAAB" w14:textId="2917DDB3" w:rsidR="002C7A5C" w:rsidRDefault="002C7A5C" w:rsidP="00E44DF4">
      <w:pPr>
        <w:pStyle w:val="ListParagraph"/>
        <w:numPr>
          <w:ilvl w:val="0"/>
          <w:numId w:val="165"/>
        </w:numPr>
      </w:pPr>
      <w:r>
        <w:t>item 155</w:t>
      </w:r>
    </w:p>
    <w:p w14:paraId="760FA325" w14:textId="319B7B7A" w:rsidR="002C7A5C" w:rsidRDefault="002C7A5C" w:rsidP="00E44DF4">
      <w:pPr>
        <w:pStyle w:val="ListParagraph"/>
        <w:numPr>
          <w:ilvl w:val="0"/>
          <w:numId w:val="165"/>
        </w:numPr>
      </w:pPr>
      <w:r>
        <w:t>items 158 to 160</w:t>
      </w:r>
    </w:p>
    <w:p w14:paraId="50F2BA67" w14:textId="7827A9B6" w:rsidR="002C7A5C" w:rsidRDefault="002C7A5C" w:rsidP="00E44DF4">
      <w:pPr>
        <w:pStyle w:val="ListParagraph"/>
        <w:numPr>
          <w:ilvl w:val="0"/>
          <w:numId w:val="165"/>
        </w:numPr>
      </w:pPr>
      <w:r>
        <w:t>item 163</w:t>
      </w:r>
    </w:p>
    <w:p w14:paraId="0AE5D3EB" w14:textId="36E63691" w:rsidR="002C7A5C" w:rsidRDefault="002C7A5C" w:rsidP="00E44DF4">
      <w:pPr>
        <w:pStyle w:val="ListParagraph"/>
        <w:numPr>
          <w:ilvl w:val="0"/>
          <w:numId w:val="165"/>
        </w:numPr>
      </w:pPr>
      <w:r>
        <w:t>items 165 to 169A</w:t>
      </w:r>
    </w:p>
    <w:p w14:paraId="2DFF9153" w14:textId="424F7EC4" w:rsidR="002C7A5C" w:rsidRDefault="002C7A5C" w:rsidP="00E44DF4">
      <w:pPr>
        <w:pStyle w:val="ListParagraph"/>
        <w:numPr>
          <w:ilvl w:val="0"/>
          <w:numId w:val="165"/>
        </w:numPr>
      </w:pPr>
      <w:r>
        <w:t>items 174 to 177</w:t>
      </w:r>
    </w:p>
    <w:p w14:paraId="4076E469" w14:textId="5CC6B38E" w:rsidR="002C7A5C" w:rsidRDefault="002C7A5C" w:rsidP="00E44DF4">
      <w:pPr>
        <w:pStyle w:val="ListParagraph"/>
        <w:numPr>
          <w:ilvl w:val="0"/>
          <w:numId w:val="165"/>
        </w:numPr>
      </w:pPr>
      <w:r>
        <w:t>items 179 to 186</w:t>
      </w:r>
    </w:p>
    <w:p w14:paraId="2C256005" w14:textId="28E4E360" w:rsidR="002C7A5C" w:rsidRDefault="002C7A5C" w:rsidP="00E44DF4">
      <w:pPr>
        <w:pStyle w:val="ListParagraph"/>
        <w:numPr>
          <w:ilvl w:val="0"/>
          <w:numId w:val="165"/>
        </w:numPr>
      </w:pPr>
      <w:r>
        <w:t>item 188</w:t>
      </w:r>
    </w:p>
    <w:p w14:paraId="30E16B6C" w14:textId="7E82A9D8" w:rsidR="002C7A5C" w:rsidRDefault="002C7A5C" w:rsidP="00E44DF4">
      <w:pPr>
        <w:pStyle w:val="ListParagraph"/>
        <w:numPr>
          <w:ilvl w:val="0"/>
          <w:numId w:val="165"/>
        </w:numPr>
      </w:pPr>
      <w:r>
        <w:t>item 191 (to the extent it adds section 84A)</w:t>
      </w:r>
    </w:p>
    <w:p w14:paraId="52E2CC46" w14:textId="3E76F1C3" w:rsidR="002C7A5C" w:rsidRDefault="002C7A5C" w:rsidP="00E44DF4">
      <w:pPr>
        <w:pStyle w:val="ListParagraph"/>
        <w:numPr>
          <w:ilvl w:val="0"/>
          <w:numId w:val="165"/>
        </w:numPr>
      </w:pPr>
      <w:r>
        <w:t>item 195</w:t>
      </w:r>
    </w:p>
    <w:p w14:paraId="61C3828D" w14:textId="2B709E7F" w:rsidR="002C7A5C" w:rsidRDefault="002C7A5C" w:rsidP="00E44DF4">
      <w:pPr>
        <w:pStyle w:val="ListParagraph"/>
        <w:numPr>
          <w:ilvl w:val="0"/>
          <w:numId w:val="165"/>
        </w:numPr>
      </w:pPr>
      <w:r>
        <w:t>item 201</w:t>
      </w:r>
    </w:p>
    <w:p w14:paraId="2474555C" w14:textId="73B328F8" w:rsidR="002C7A5C" w:rsidRDefault="002C7A5C" w:rsidP="00E44DF4">
      <w:pPr>
        <w:pStyle w:val="ListParagraph"/>
        <w:numPr>
          <w:ilvl w:val="0"/>
          <w:numId w:val="165"/>
        </w:numPr>
      </w:pPr>
      <w:r>
        <w:t>item 216</w:t>
      </w:r>
    </w:p>
    <w:p w14:paraId="7757A8CB" w14:textId="12CCB292" w:rsidR="002C7A5C" w:rsidRDefault="002C7A5C" w:rsidP="00E44DF4">
      <w:pPr>
        <w:pStyle w:val="ListParagraph"/>
        <w:numPr>
          <w:ilvl w:val="0"/>
          <w:numId w:val="165"/>
        </w:numPr>
      </w:pPr>
      <w:r>
        <w:t>item 253</w:t>
      </w:r>
    </w:p>
    <w:p w14:paraId="2B3F7986" w14:textId="0EE7A668" w:rsidR="002C7A5C" w:rsidRDefault="002C7A5C" w:rsidP="00E44DF4">
      <w:pPr>
        <w:pStyle w:val="ListParagraph"/>
        <w:numPr>
          <w:ilvl w:val="0"/>
          <w:numId w:val="165"/>
        </w:numPr>
      </w:pPr>
      <w:r>
        <w:t>item 294</w:t>
      </w:r>
    </w:p>
    <w:p w14:paraId="3D25D01D" w14:textId="4B58E9B3" w:rsidR="002C7A5C" w:rsidRDefault="002C7A5C" w:rsidP="00E44DF4">
      <w:pPr>
        <w:pStyle w:val="ListParagraph"/>
        <w:numPr>
          <w:ilvl w:val="0"/>
          <w:numId w:val="165"/>
        </w:numPr>
      </w:pPr>
      <w:r>
        <w:t>item 305</w:t>
      </w:r>
    </w:p>
    <w:p w14:paraId="6EADB87B" w14:textId="6017888E" w:rsidR="002C7A5C" w:rsidRDefault="002C7A5C" w:rsidP="00E44DF4">
      <w:pPr>
        <w:pStyle w:val="ListParagraph"/>
        <w:numPr>
          <w:ilvl w:val="0"/>
          <w:numId w:val="165"/>
        </w:numPr>
      </w:pPr>
      <w:r>
        <w:t>item 323 (to the extent it inserts Division 1 of Part 12B)</w:t>
      </w:r>
    </w:p>
    <w:p w14:paraId="198B3F9F" w14:textId="56FDDB7E" w:rsidR="002C7A5C" w:rsidRDefault="002C7A5C" w:rsidP="00E44DF4">
      <w:pPr>
        <w:pStyle w:val="ListParagraph"/>
        <w:numPr>
          <w:ilvl w:val="0"/>
          <w:numId w:val="165"/>
        </w:numPr>
      </w:pPr>
      <w:r>
        <w:t>items 324 to 431</w:t>
      </w:r>
    </w:p>
    <w:p w14:paraId="0E1470D6" w14:textId="19B9AD08" w:rsidR="002C7A5C" w:rsidRDefault="002C7A5C" w:rsidP="00E44DF4">
      <w:pPr>
        <w:pStyle w:val="ListParagraph"/>
        <w:numPr>
          <w:ilvl w:val="0"/>
          <w:numId w:val="165"/>
        </w:numPr>
      </w:pPr>
      <w:r>
        <w:t>item 446</w:t>
      </w:r>
    </w:p>
    <w:p w14:paraId="3B279DF9" w14:textId="0FD6A616" w:rsidR="002C7A5C" w:rsidRDefault="002C7A5C" w:rsidP="00E44DF4">
      <w:pPr>
        <w:pStyle w:val="ListParagraph"/>
        <w:numPr>
          <w:ilvl w:val="0"/>
          <w:numId w:val="165"/>
        </w:numPr>
      </w:pPr>
      <w:r>
        <w:t xml:space="preserve">items 475 to </w:t>
      </w:r>
      <w:r w:rsidR="00C37D98">
        <w:t>552</w:t>
      </w:r>
    </w:p>
    <w:p w14:paraId="79E41B3E" w14:textId="4FAD2419" w:rsidR="002C7A5C" w:rsidRDefault="002C7A5C" w:rsidP="00E44DF4">
      <w:pPr>
        <w:pStyle w:val="ListParagraph"/>
        <w:numPr>
          <w:ilvl w:val="0"/>
          <w:numId w:val="165"/>
        </w:numPr>
      </w:pPr>
      <w:r>
        <w:t>items 567 and 568</w:t>
      </w:r>
    </w:p>
    <w:p w14:paraId="3EF605CC" w14:textId="12E75BAD" w:rsidR="002C7A5C" w:rsidRDefault="002C7A5C" w:rsidP="00E44DF4">
      <w:pPr>
        <w:pStyle w:val="ListParagraph"/>
        <w:numPr>
          <w:ilvl w:val="0"/>
          <w:numId w:val="165"/>
        </w:numPr>
      </w:pPr>
      <w:r>
        <w:t>item 572</w:t>
      </w:r>
    </w:p>
    <w:p w14:paraId="7F4928B7" w14:textId="2877700B" w:rsidR="002C7A5C" w:rsidRDefault="002C7A5C" w:rsidP="00E44DF4">
      <w:pPr>
        <w:pStyle w:val="ListParagraph"/>
        <w:numPr>
          <w:ilvl w:val="0"/>
          <w:numId w:val="165"/>
        </w:numPr>
      </w:pPr>
      <w:r>
        <w:t>items 585 and 586</w:t>
      </w:r>
    </w:p>
    <w:p w14:paraId="34ABEADE" w14:textId="2E72FD6A" w:rsidR="002C7A5C" w:rsidRDefault="002C7A5C" w:rsidP="00E44DF4">
      <w:pPr>
        <w:pStyle w:val="ListParagraph"/>
        <w:numPr>
          <w:ilvl w:val="0"/>
          <w:numId w:val="165"/>
        </w:numPr>
      </w:pPr>
      <w:r>
        <w:t>items 587A and 588</w:t>
      </w:r>
    </w:p>
    <w:p w14:paraId="425E2030" w14:textId="5EC0C05B" w:rsidR="002C7A5C" w:rsidRDefault="002C7A5C" w:rsidP="00E44DF4">
      <w:pPr>
        <w:pStyle w:val="ListParagraph"/>
        <w:numPr>
          <w:ilvl w:val="0"/>
          <w:numId w:val="165"/>
        </w:numPr>
      </w:pPr>
      <w:r>
        <w:t xml:space="preserve">item 589 (to the extent it inserts the definition of </w:t>
      </w:r>
      <w:r w:rsidRPr="007D6150">
        <w:rPr>
          <w:b/>
          <w:bCs/>
          <w:i/>
          <w:iCs/>
        </w:rPr>
        <w:t>accredited</w:t>
      </w:r>
      <w:r>
        <w:t>)</w:t>
      </w:r>
    </w:p>
    <w:p w14:paraId="3005AD9A" w14:textId="1CF3C2BE" w:rsidR="002C7A5C" w:rsidRDefault="002C7A5C" w:rsidP="00E44DF4">
      <w:pPr>
        <w:pStyle w:val="ListParagraph"/>
        <w:numPr>
          <w:ilvl w:val="0"/>
          <w:numId w:val="165"/>
        </w:numPr>
      </w:pPr>
      <w:r>
        <w:t>item 590</w:t>
      </w:r>
    </w:p>
    <w:p w14:paraId="64E1B074" w14:textId="7B33B6C7" w:rsidR="002C7A5C" w:rsidRDefault="002C7A5C" w:rsidP="00E44DF4">
      <w:pPr>
        <w:pStyle w:val="ListParagraph"/>
        <w:numPr>
          <w:ilvl w:val="0"/>
          <w:numId w:val="165"/>
        </w:numPr>
      </w:pPr>
      <w:r>
        <w:t xml:space="preserve">item 591 (to the extent it inserts the definitions of </w:t>
      </w:r>
      <w:r w:rsidRPr="007D6150">
        <w:rPr>
          <w:b/>
          <w:bCs/>
          <w:i/>
          <w:iCs/>
        </w:rPr>
        <w:t>alternate pathway</w:t>
      </w:r>
      <w:r w:rsidRPr="00ED23F7">
        <w:t>,</w:t>
      </w:r>
      <w:r w:rsidRPr="007D6150">
        <w:rPr>
          <w:b/>
          <w:bCs/>
          <w:i/>
          <w:iCs/>
        </w:rPr>
        <w:t xml:space="preserve"> approved form</w:t>
      </w:r>
      <w:r w:rsidRPr="00ED23F7">
        <w:t xml:space="preserve">, </w:t>
      </w:r>
      <w:r w:rsidRPr="007D6150">
        <w:rPr>
          <w:b/>
          <w:bCs/>
          <w:i/>
          <w:iCs/>
        </w:rPr>
        <w:t xml:space="preserve">audited person </w:t>
      </w:r>
      <w:r w:rsidRPr="00ED23F7">
        <w:t xml:space="preserve">and </w:t>
      </w:r>
      <w:r w:rsidRPr="007D6150">
        <w:rPr>
          <w:b/>
          <w:bCs/>
          <w:i/>
          <w:iCs/>
        </w:rPr>
        <w:t>auditor</w:t>
      </w:r>
      <w:r>
        <w:t>)</w:t>
      </w:r>
    </w:p>
    <w:p w14:paraId="413B453B" w14:textId="212AFA40" w:rsidR="002C7A5C" w:rsidRDefault="002C7A5C" w:rsidP="00E44DF4">
      <w:pPr>
        <w:pStyle w:val="ListParagraph"/>
        <w:numPr>
          <w:ilvl w:val="0"/>
          <w:numId w:val="165"/>
        </w:numPr>
      </w:pPr>
      <w:r>
        <w:t>items 592 and 593</w:t>
      </w:r>
    </w:p>
    <w:p w14:paraId="19DBC246" w14:textId="59ECE6A1" w:rsidR="002C7A5C" w:rsidRDefault="002C7A5C" w:rsidP="00E44DF4">
      <w:pPr>
        <w:pStyle w:val="ListParagraph"/>
        <w:numPr>
          <w:ilvl w:val="0"/>
          <w:numId w:val="165"/>
        </w:numPr>
      </w:pPr>
      <w:r>
        <w:t xml:space="preserve">item 596 (to the extent it inserts the definition of </w:t>
      </w:r>
      <w:r w:rsidRPr="007D6150">
        <w:rPr>
          <w:b/>
          <w:bCs/>
          <w:i/>
          <w:iCs/>
        </w:rPr>
        <w:t>CEO’s environment law provision</w:t>
      </w:r>
      <w:r>
        <w:t>)</w:t>
      </w:r>
    </w:p>
    <w:p w14:paraId="1EB8C91B" w14:textId="2040F409" w:rsidR="002C7A5C" w:rsidRDefault="002C7A5C" w:rsidP="00E44DF4">
      <w:pPr>
        <w:pStyle w:val="ListParagraph"/>
        <w:numPr>
          <w:ilvl w:val="0"/>
          <w:numId w:val="165"/>
        </w:numPr>
      </w:pPr>
      <w:r>
        <w:t xml:space="preserve">item 604 (to the extent it inserts the definition of </w:t>
      </w:r>
      <w:r w:rsidRPr="007D6150">
        <w:rPr>
          <w:b/>
          <w:bCs/>
          <w:i/>
          <w:iCs/>
        </w:rPr>
        <w:t>compliance audit</w:t>
      </w:r>
      <w:r>
        <w:t>)</w:t>
      </w:r>
    </w:p>
    <w:p w14:paraId="3207C3D6" w14:textId="0157F623" w:rsidR="002C7A5C" w:rsidRDefault="002C7A5C" w:rsidP="00E44DF4">
      <w:pPr>
        <w:pStyle w:val="ListParagraph"/>
        <w:numPr>
          <w:ilvl w:val="0"/>
          <w:numId w:val="165"/>
        </w:numPr>
      </w:pPr>
      <w:r>
        <w:t>items 606 and 607</w:t>
      </w:r>
    </w:p>
    <w:p w14:paraId="6EF0B6F7" w14:textId="60546846" w:rsidR="002C7A5C" w:rsidRDefault="002C7A5C" w:rsidP="00E44DF4">
      <w:pPr>
        <w:pStyle w:val="ListParagraph"/>
        <w:numPr>
          <w:ilvl w:val="0"/>
          <w:numId w:val="165"/>
        </w:numPr>
      </w:pPr>
      <w:r>
        <w:t xml:space="preserve">item 608 (to the extent it inserts the definitions of </w:t>
      </w:r>
      <w:r w:rsidRPr="007D6150">
        <w:rPr>
          <w:b/>
          <w:bCs/>
          <w:i/>
          <w:iCs/>
        </w:rPr>
        <w:t xml:space="preserve">designated environmental instrument </w:t>
      </w:r>
      <w:r>
        <w:t xml:space="preserve">and </w:t>
      </w:r>
      <w:r w:rsidRPr="007D6150">
        <w:rPr>
          <w:b/>
          <w:bCs/>
          <w:i/>
          <w:iCs/>
        </w:rPr>
        <w:t>designated international agreement</w:t>
      </w:r>
      <w:r>
        <w:t>)</w:t>
      </w:r>
    </w:p>
    <w:p w14:paraId="23A813D9" w14:textId="6D0F32FD" w:rsidR="002C7A5C" w:rsidRDefault="002C7A5C" w:rsidP="00E44DF4">
      <w:pPr>
        <w:pStyle w:val="ListParagraph"/>
        <w:numPr>
          <w:ilvl w:val="0"/>
          <w:numId w:val="165"/>
        </w:numPr>
      </w:pPr>
      <w:r>
        <w:t>items 609 to 611</w:t>
      </w:r>
    </w:p>
    <w:p w14:paraId="020E37E3" w14:textId="7CEC6BF0" w:rsidR="002C7A5C" w:rsidRDefault="002C7A5C" w:rsidP="00E44DF4">
      <w:pPr>
        <w:pStyle w:val="ListParagraph"/>
        <w:numPr>
          <w:ilvl w:val="0"/>
          <w:numId w:val="165"/>
        </w:numPr>
      </w:pPr>
      <w:r>
        <w:lastRenderedPageBreak/>
        <w:t xml:space="preserve">item 612 (to the extent it inserts the definitions of </w:t>
      </w:r>
      <w:r w:rsidRPr="007D6150">
        <w:rPr>
          <w:b/>
          <w:bCs/>
          <w:i/>
          <w:iCs/>
        </w:rPr>
        <w:t>environmental exemption</w:t>
      </w:r>
      <w:r>
        <w:t xml:space="preserve">, </w:t>
      </w:r>
      <w:r w:rsidRPr="007D6150">
        <w:rPr>
          <w:b/>
          <w:bCs/>
          <w:i/>
          <w:iCs/>
        </w:rPr>
        <w:t>environmental order</w:t>
      </w:r>
      <w:r>
        <w:t xml:space="preserve">, </w:t>
      </w:r>
      <w:r w:rsidRPr="007D6150">
        <w:rPr>
          <w:b/>
          <w:bCs/>
          <w:i/>
          <w:iCs/>
        </w:rPr>
        <w:t>environment law provision</w:t>
      </w:r>
      <w:r>
        <w:t>, e</w:t>
      </w:r>
      <w:r w:rsidRPr="007D6150">
        <w:rPr>
          <w:b/>
          <w:bCs/>
          <w:i/>
          <w:iCs/>
        </w:rPr>
        <w:t>nvironment protection order</w:t>
      </w:r>
      <w:r>
        <w:t xml:space="preserve">, </w:t>
      </w:r>
      <w:r w:rsidRPr="007D6150">
        <w:rPr>
          <w:b/>
          <w:bCs/>
          <w:i/>
          <w:iCs/>
        </w:rPr>
        <w:t>greenhouse gas</w:t>
      </w:r>
      <w:r>
        <w:t xml:space="preserve"> and </w:t>
      </w:r>
      <w:r w:rsidRPr="007D6150">
        <w:rPr>
          <w:b/>
          <w:bCs/>
          <w:i/>
          <w:iCs/>
        </w:rPr>
        <w:t>greenhouse gas emissions information</w:t>
      </w:r>
      <w:r>
        <w:t>)</w:t>
      </w:r>
    </w:p>
    <w:p w14:paraId="7682C0F3" w14:textId="26F796B4" w:rsidR="002C7A5C" w:rsidRDefault="002C7A5C" w:rsidP="00E44DF4">
      <w:pPr>
        <w:pStyle w:val="ListParagraph"/>
        <w:numPr>
          <w:ilvl w:val="0"/>
          <w:numId w:val="165"/>
        </w:numPr>
      </w:pPr>
      <w:r>
        <w:t xml:space="preserve">item 614 (to the extent it inserts the definitions of </w:t>
      </w:r>
      <w:r w:rsidRPr="007D6150">
        <w:rPr>
          <w:b/>
          <w:bCs/>
          <w:i/>
          <w:iCs/>
        </w:rPr>
        <w:t>irreplaceable</w:t>
      </w:r>
      <w:r>
        <w:t xml:space="preserve">, </w:t>
      </w:r>
      <w:r w:rsidRPr="007D6150">
        <w:rPr>
          <w:b/>
          <w:bCs/>
          <w:i/>
          <w:iCs/>
        </w:rPr>
        <w:t>management or authorisation framework</w:t>
      </w:r>
      <w:r>
        <w:t xml:space="preserve">, </w:t>
      </w:r>
      <w:r w:rsidRPr="007D6150">
        <w:rPr>
          <w:b/>
          <w:bCs/>
          <w:i/>
          <w:iCs/>
        </w:rPr>
        <w:t>marine park order</w:t>
      </w:r>
      <w:r>
        <w:t xml:space="preserve">, </w:t>
      </w:r>
      <w:r w:rsidRPr="007D6150">
        <w:rPr>
          <w:b/>
          <w:bCs/>
          <w:i/>
          <w:iCs/>
        </w:rPr>
        <w:t>marine park permission</w:t>
      </w:r>
      <w:r>
        <w:t xml:space="preserve">, </w:t>
      </w:r>
      <w:r w:rsidRPr="007D6150">
        <w:rPr>
          <w:b/>
          <w:bCs/>
          <w:i/>
          <w:iCs/>
        </w:rPr>
        <w:t>NOPSEMA</w:t>
      </w:r>
      <w:r>
        <w:t xml:space="preserve"> and </w:t>
      </w:r>
      <w:r w:rsidRPr="007D6150">
        <w:rPr>
          <w:b/>
          <w:bCs/>
          <w:i/>
          <w:iCs/>
        </w:rPr>
        <w:t>NOPSEMA management or authorisation framework</w:t>
      </w:r>
      <w:r>
        <w:t>)</w:t>
      </w:r>
    </w:p>
    <w:p w14:paraId="24CD69A8" w14:textId="38323067" w:rsidR="002C7A5C" w:rsidRDefault="002C7A5C" w:rsidP="00E44DF4">
      <w:pPr>
        <w:pStyle w:val="ListParagraph"/>
        <w:numPr>
          <w:ilvl w:val="0"/>
          <w:numId w:val="165"/>
        </w:numPr>
      </w:pPr>
      <w:r>
        <w:t xml:space="preserve">item 616 (to the extent it inserts the definitions of </w:t>
      </w:r>
      <w:r w:rsidRPr="007D6150">
        <w:rPr>
          <w:b/>
          <w:bCs/>
          <w:i/>
          <w:iCs/>
        </w:rPr>
        <w:t>passes the net gain test</w:t>
      </w:r>
      <w:r>
        <w:t xml:space="preserve">, </w:t>
      </w:r>
      <w:r w:rsidRPr="007D6150">
        <w:rPr>
          <w:b/>
          <w:bCs/>
          <w:i/>
          <w:iCs/>
        </w:rPr>
        <w:t>protection statement</w:t>
      </w:r>
      <w:r>
        <w:t xml:space="preserve">, </w:t>
      </w:r>
      <w:r w:rsidRPr="007D6150">
        <w:rPr>
          <w:b/>
          <w:bCs/>
          <w:i/>
          <w:iCs/>
        </w:rPr>
        <w:t>registered auditor</w:t>
      </w:r>
      <w:r>
        <w:t xml:space="preserve">, </w:t>
      </w:r>
      <w:r w:rsidRPr="007D6150">
        <w:rPr>
          <w:b/>
          <w:bCs/>
          <w:i/>
          <w:iCs/>
        </w:rPr>
        <w:t>registered critical habitat</w:t>
      </w:r>
      <w:r>
        <w:t xml:space="preserve">, </w:t>
      </w:r>
      <w:r w:rsidRPr="007D6150">
        <w:rPr>
          <w:b/>
          <w:bCs/>
          <w:i/>
          <w:iCs/>
        </w:rPr>
        <w:t>relevant person</w:t>
      </w:r>
      <w:r>
        <w:t xml:space="preserve">, </w:t>
      </w:r>
      <w:r w:rsidRPr="007D6150">
        <w:rPr>
          <w:b/>
          <w:bCs/>
          <w:i/>
          <w:iCs/>
        </w:rPr>
        <w:t>residual significant impact</w:t>
      </w:r>
      <w:r>
        <w:t xml:space="preserve">, </w:t>
      </w:r>
      <w:r w:rsidRPr="007D6150">
        <w:rPr>
          <w:b/>
          <w:bCs/>
          <w:i/>
          <w:iCs/>
        </w:rPr>
        <w:t>ROKAMBA</w:t>
      </w:r>
      <w:r>
        <w:t xml:space="preserve">, </w:t>
      </w:r>
      <w:r w:rsidRPr="007D6150">
        <w:rPr>
          <w:b/>
          <w:bCs/>
          <w:i/>
          <w:iCs/>
        </w:rPr>
        <w:t>scope 1 greenhouse gas emission</w:t>
      </w:r>
      <w:r>
        <w:t xml:space="preserve">, </w:t>
      </w:r>
      <w:r w:rsidRPr="007D6150">
        <w:rPr>
          <w:b/>
          <w:bCs/>
          <w:i/>
          <w:iCs/>
        </w:rPr>
        <w:t>scope 2 greenhouse gas emission</w:t>
      </w:r>
      <w:r>
        <w:t xml:space="preserve"> and </w:t>
      </w:r>
      <w:r w:rsidRPr="007D6150">
        <w:rPr>
          <w:b/>
          <w:bCs/>
          <w:i/>
          <w:iCs/>
        </w:rPr>
        <w:t>seriously impair</w:t>
      </w:r>
      <w:r>
        <w:t>);</w:t>
      </w:r>
    </w:p>
    <w:p w14:paraId="775B1085" w14:textId="0964F364" w:rsidR="002C7A5C" w:rsidRDefault="002C7A5C" w:rsidP="00E44DF4">
      <w:pPr>
        <w:pStyle w:val="ListParagraph"/>
        <w:numPr>
          <w:ilvl w:val="0"/>
          <w:numId w:val="165"/>
        </w:numPr>
      </w:pPr>
      <w:r>
        <w:t>item 617</w:t>
      </w:r>
    </w:p>
    <w:p w14:paraId="7B95AAE2" w14:textId="6901E50B" w:rsidR="002C7A5C" w:rsidRDefault="002C7A5C" w:rsidP="00E44DF4">
      <w:pPr>
        <w:pStyle w:val="ListParagraph"/>
        <w:numPr>
          <w:ilvl w:val="0"/>
          <w:numId w:val="165"/>
        </w:numPr>
      </w:pPr>
      <w:r>
        <w:t xml:space="preserve">item 618 (to the extent it inserts the definitions of </w:t>
      </w:r>
      <w:r w:rsidRPr="007D6150">
        <w:rPr>
          <w:b/>
          <w:bCs/>
          <w:i/>
          <w:iCs/>
        </w:rPr>
        <w:t>subject to</w:t>
      </w:r>
      <w:r>
        <w:t xml:space="preserve">, </w:t>
      </w:r>
      <w:r w:rsidRPr="007D6150">
        <w:rPr>
          <w:b/>
          <w:bCs/>
          <w:i/>
          <w:iCs/>
        </w:rPr>
        <w:t>unacceptable impacts</w:t>
      </w:r>
      <w:r>
        <w:t xml:space="preserve"> and </w:t>
      </w:r>
      <w:r w:rsidRPr="007D6150">
        <w:rPr>
          <w:b/>
          <w:bCs/>
          <w:i/>
          <w:iCs/>
        </w:rPr>
        <w:t>viability</w:t>
      </w:r>
      <w:r>
        <w:t>)</w:t>
      </w:r>
    </w:p>
    <w:p w14:paraId="37C9A7F3" w14:textId="7FE5D442" w:rsidR="002C7A5C" w:rsidRDefault="002C7A5C" w:rsidP="00E44DF4">
      <w:pPr>
        <w:pStyle w:val="ListParagraph"/>
        <w:numPr>
          <w:ilvl w:val="0"/>
          <w:numId w:val="165"/>
        </w:numPr>
      </w:pPr>
      <w:r>
        <w:t>items 628 to 635</w:t>
      </w:r>
    </w:p>
    <w:p w14:paraId="4E3CD4E4" w14:textId="69225EAF" w:rsidR="002C7A5C" w:rsidRDefault="002C7A5C" w:rsidP="00E44DF4">
      <w:pPr>
        <w:pStyle w:val="ListParagraph"/>
        <w:numPr>
          <w:ilvl w:val="0"/>
          <w:numId w:val="165"/>
        </w:numPr>
      </w:pPr>
      <w:r>
        <w:t>items 637A to 637C</w:t>
      </w:r>
    </w:p>
    <w:p w14:paraId="32448864" w14:textId="21C8B038" w:rsidR="004E6C5D" w:rsidRDefault="002C7A5C" w:rsidP="00E44DF4">
      <w:pPr>
        <w:pStyle w:val="ListParagraph"/>
        <w:numPr>
          <w:ilvl w:val="0"/>
          <w:numId w:val="165"/>
        </w:numPr>
      </w:pPr>
      <w:r>
        <w:t>items 638 to 674</w:t>
      </w:r>
      <w:r w:rsidR="007D6150">
        <w:t>.</w:t>
      </w:r>
    </w:p>
    <w:p w14:paraId="754B8FDA" w14:textId="71AF6488" w:rsidR="004E6C5D" w:rsidRDefault="004E6C5D"/>
    <w:bookmarkEnd w:id="11"/>
    <w:bookmarkEnd w:id="12"/>
    <w:bookmarkEnd w:id="13"/>
    <w:bookmarkEnd w:id="16"/>
    <w:p w14:paraId="17706BEE" w14:textId="77777777" w:rsidR="004E6C5D" w:rsidRDefault="004E6C5D" w:rsidP="00786722">
      <w:pPr>
        <w:widowControl w:val="0"/>
      </w:pPr>
    </w:p>
    <w:sectPr w:rsidR="004E6C5D" w:rsidSect="00AB669F">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E92234" w14:textId="77777777" w:rsidR="00B97DD6" w:rsidRDefault="00B97DD6" w:rsidP="00AA0A51">
      <w:pPr>
        <w:spacing w:after="0" w:line="240" w:lineRule="auto"/>
      </w:pPr>
      <w:r>
        <w:separator/>
      </w:r>
    </w:p>
  </w:endnote>
  <w:endnote w:type="continuationSeparator" w:id="0">
    <w:p w14:paraId="01F208FE" w14:textId="77777777" w:rsidR="00B97DD6" w:rsidRDefault="00B97DD6" w:rsidP="00AA0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BC57E" w14:textId="67B2BF03" w:rsidR="00AA0A51" w:rsidRDefault="00F76129">
    <w:pPr>
      <w:pStyle w:val="Footer"/>
    </w:pPr>
    <w:r>
      <w:rPr>
        <w:noProof/>
      </w:rPr>
      <mc:AlternateContent>
        <mc:Choice Requires="wps">
          <w:drawing>
            <wp:anchor distT="0" distB="0" distL="114300" distR="114300" simplePos="0" relativeHeight="251658244" behindDoc="0" locked="0" layoutInCell="1" allowOverlap="1" wp14:anchorId="1FC9795D" wp14:editId="0F41A959">
              <wp:simplePos x="0" y="0"/>
              <wp:positionH relativeFrom="column">
                <wp:posOffset>635</wp:posOffset>
              </wp:positionH>
              <wp:positionV relativeFrom="paragraph">
                <wp:posOffset>635</wp:posOffset>
              </wp:positionV>
              <wp:extent cx="443865" cy="443865"/>
              <wp:effectExtent l="0" t="0" r="0" b="0"/>
              <wp:wrapNone/>
              <wp:docPr id="787291526" name="Text Box 5"/>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600537FE">
              <v:stroke joinstyle="miter"/>
              <v:path gradientshapeok="t" o:connecttype="rect"/>
            </v:shapetype>
            <v:shape id="Text Box 5" style="position:absolute;margin-left:.05pt;margin-top:.05pt;width:34.95pt;height:34.95pt;z-index:25165824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"/>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6F6AD" w14:textId="4F56D265" w:rsidR="00AA0A51" w:rsidRDefault="00F76129">
    <w:pPr>
      <w:pStyle w:val="Footer"/>
      <w:jc w:val="right"/>
    </w:pPr>
    <w:r>
      <w:rPr>
        <w:noProof/>
      </w:rPr>
      <mc:AlternateContent>
        <mc:Choice Requires="wps">
          <w:drawing>
            <wp:anchor distT="0" distB="0" distL="114300" distR="114300" simplePos="0" relativeHeight="251658245" behindDoc="0" locked="0" layoutInCell="1" allowOverlap="1" wp14:anchorId="7499FB23" wp14:editId="52446287">
              <wp:simplePos x="0" y="0"/>
              <wp:positionH relativeFrom="column">
                <wp:posOffset>635</wp:posOffset>
              </wp:positionH>
              <wp:positionV relativeFrom="paragraph">
                <wp:posOffset>635</wp:posOffset>
              </wp:positionV>
              <wp:extent cx="443865" cy="443865"/>
              <wp:effectExtent l="0" t="0" r="0" b="0"/>
              <wp:wrapNone/>
              <wp:docPr id="1326134763" name="Text Box 6"/>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7AC57262">
              <v:stroke joinstyle="miter"/>
              <v:path gradientshapeok="t" o:connecttype="rect"/>
            </v:shapetype>
            <v:shape id="Text Box 6" style="position:absolute;margin-left:.05pt;margin-top:.05pt;width:34.95pt;height:34.95pt;z-index:251658245;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"/>
          </w:pict>
        </mc:Fallback>
      </mc:AlternateContent>
    </w:r>
    <w:sdt>
      <w:sdtPr>
        <w:id w:val="411823081"/>
        <w:docPartObj>
          <w:docPartGallery w:val="Page Numbers (Bottom of Page)"/>
          <w:docPartUnique/>
        </w:docPartObj>
      </w:sdtPr>
      <w:sdtEndPr>
        <w:rPr>
          <w:noProof/>
        </w:rPr>
      </w:sdtEndPr>
      <w:sdtContent>
        <w:r w:rsidR="00AA0A51">
          <w:fldChar w:fldCharType="begin"/>
        </w:r>
        <w:r w:rsidR="00AA0A51">
          <w:instrText xml:space="preserve"> PAGE   \* MERGEFORMAT </w:instrText>
        </w:r>
        <w:r w:rsidR="00AA0A51">
          <w:fldChar w:fldCharType="separate"/>
        </w:r>
        <w:r w:rsidR="00AA0A51">
          <w:rPr>
            <w:noProof/>
          </w:rPr>
          <w:t>2</w:t>
        </w:r>
        <w:r w:rsidR="00AA0A51">
          <w:rPr>
            <w:noProof/>
          </w:rPr>
          <w:fldChar w:fldCharType="end"/>
        </w:r>
      </w:sdtContent>
    </w:sdt>
  </w:p>
  <w:p w14:paraId="7606AA84" w14:textId="77777777" w:rsidR="00AA0A51" w:rsidRDefault="00AA0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28E3F" w14:textId="2FDFAA73" w:rsidR="00AA0A51" w:rsidRDefault="00F76129">
    <w:pPr>
      <w:pStyle w:val="Footer"/>
    </w:pPr>
    <w:r>
      <w:rPr>
        <w:noProof/>
      </w:rPr>
      <mc:AlternateContent>
        <mc:Choice Requires="wps">
          <w:drawing>
            <wp:anchor distT="0" distB="0" distL="114300" distR="114300" simplePos="0" relativeHeight="251658243" behindDoc="0" locked="0" layoutInCell="1" allowOverlap="1" wp14:anchorId="70AB51F1" wp14:editId="77737B51">
              <wp:simplePos x="0" y="0"/>
              <wp:positionH relativeFrom="column">
                <wp:posOffset>635</wp:posOffset>
              </wp:positionH>
              <wp:positionV relativeFrom="paragraph">
                <wp:posOffset>635</wp:posOffset>
              </wp:positionV>
              <wp:extent cx="443865" cy="443865"/>
              <wp:effectExtent l="0" t="0" r="0" b="0"/>
              <wp:wrapNone/>
              <wp:docPr id="1559895482" name="Text Box 4"/>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4A56CE04">
              <v:stroke joinstyle="miter"/>
              <v:path gradientshapeok="t" o:connecttype="rect"/>
            </v:shapetype>
            <v:shape id="Text Box 4" style="position:absolute;margin-left:.05pt;margin-top:.05pt;width:34.95pt;height:34.95pt;z-index:251658243;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A08E6" w14:textId="77777777" w:rsidR="00B97DD6" w:rsidRDefault="00B97DD6" w:rsidP="00AA0A51">
      <w:pPr>
        <w:spacing w:after="0" w:line="240" w:lineRule="auto"/>
      </w:pPr>
      <w:r>
        <w:separator/>
      </w:r>
    </w:p>
  </w:footnote>
  <w:footnote w:type="continuationSeparator" w:id="0">
    <w:p w14:paraId="2A6B1531" w14:textId="77777777" w:rsidR="00B97DD6" w:rsidRDefault="00B97DD6" w:rsidP="00AA0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DD7E" w14:textId="2BF4CD97" w:rsidR="00AA0A51" w:rsidRDefault="00F76129">
    <w:pPr>
      <w:pStyle w:val="Header"/>
    </w:pPr>
    <w:r>
      <w:rPr>
        <w:noProof/>
      </w:rPr>
      <mc:AlternateContent>
        <mc:Choice Requires="wps">
          <w:drawing>
            <wp:anchor distT="0" distB="0" distL="114300" distR="114300" simplePos="0" relativeHeight="251658241" behindDoc="0" locked="0" layoutInCell="1" allowOverlap="1" wp14:anchorId="236596A3" wp14:editId="0B50A6A3">
              <wp:simplePos x="0" y="0"/>
              <wp:positionH relativeFrom="column">
                <wp:posOffset>635</wp:posOffset>
              </wp:positionH>
              <wp:positionV relativeFrom="paragraph">
                <wp:posOffset>635</wp:posOffset>
              </wp:positionV>
              <wp:extent cx="443865" cy="443865"/>
              <wp:effectExtent l="0" t="0" r="0" b="0"/>
              <wp:wrapNone/>
              <wp:docPr id="15985683" name="Text Box 2"/>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171C5607">
              <v:stroke joinstyle="miter"/>
              <v:path gradientshapeok="t" o:connecttype="rect"/>
            </v:shapetype>
            <v:shape id="Text Box 2" style="position:absolute;margin-left:.05pt;margin-top:.05pt;width:34.95pt;height:34.9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F52B" w14:textId="697FD246" w:rsidR="00AA0A51" w:rsidRDefault="00F76129">
    <w:pPr>
      <w:pStyle w:val="Header"/>
    </w:pPr>
    <w:r>
      <w:rPr>
        <w:noProof/>
      </w:rPr>
      <mc:AlternateContent>
        <mc:Choice Requires="wps">
          <w:drawing>
            <wp:anchor distT="0" distB="0" distL="114300" distR="114300" simplePos="0" relativeHeight="251658242" behindDoc="0" locked="0" layoutInCell="1" allowOverlap="1" wp14:anchorId="0036D28E" wp14:editId="52384151">
              <wp:simplePos x="0" y="0"/>
              <wp:positionH relativeFrom="column">
                <wp:posOffset>635</wp:posOffset>
              </wp:positionH>
              <wp:positionV relativeFrom="paragraph">
                <wp:posOffset>635</wp:posOffset>
              </wp:positionV>
              <wp:extent cx="443865" cy="443865"/>
              <wp:effectExtent l="0" t="0" r="0" b="0"/>
              <wp:wrapNone/>
              <wp:docPr id="1732034585" name="Text Box 3"/>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285F71C8">
              <v:stroke joinstyle="miter"/>
              <v:path gradientshapeok="t" o:connecttype="rect"/>
            </v:shapetype>
            <v:shape id="Text Box 3" style="position:absolute;margin-left:.05pt;margin-top:.05pt;width:34.95pt;height:34.9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FB53" w14:textId="50D253A4" w:rsidR="00AA0A51" w:rsidRDefault="00F76129">
    <w:pPr>
      <w:pStyle w:val="Header"/>
    </w:pPr>
    <w:r>
      <w:rPr>
        <w:noProof/>
      </w:rPr>
      <mc:AlternateContent>
        <mc:Choice Requires="wps">
          <w:drawing>
            <wp:anchor distT="0" distB="0" distL="114300" distR="114300" simplePos="0" relativeHeight="251658240" behindDoc="0" locked="0" layoutInCell="1" allowOverlap="1" wp14:anchorId="2AF1C665" wp14:editId="1854C96A">
              <wp:simplePos x="0" y="0"/>
              <wp:positionH relativeFrom="column">
                <wp:posOffset>635</wp:posOffset>
              </wp:positionH>
              <wp:positionV relativeFrom="paragraph">
                <wp:posOffset>635</wp:posOffset>
              </wp:positionV>
              <wp:extent cx="443865" cy="443865"/>
              <wp:effectExtent l="0" t="0" r="0" b="0"/>
              <wp:wrapNone/>
              <wp:docPr id="1738703358" name="Text Box 1"/>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xmlns:a="http://schemas.openxmlformats.org/drawingml/2006/main">
          <w:pict>
            <v:shapetype id="_x0000_t202" coordsize="21600,21600" o:spt="202" path="m,l,21600r21600,l21600,xe" w14:anchorId="6FE58458">
              <v:stroke joinstyle="miter"/>
              <v:path gradientshapeok="t" o:connecttype="rect"/>
            </v:shapetype>
            <v:shape id="Text Box 1" style="position:absolute;margin-left:.05pt;margin-top:.05pt;width:34.95pt;height:34.95pt;z-index:251658240;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603E9"/>
    <w:multiLevelType w:val="hybridMultilevel"/>
    <w:tmpl w:val="7C38F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E1A78C"/>
    <w:multiLevelType w:val="hybridMultilevel"/>
    <w:tmpl w:val="FFFFFFFF"/>
    <w:lvl w:ilvl="0" w:tplc="CDBA1104">
      <w:start w:val="1"/>
      <w:numFmt w:val="bullet"/>
      <w:lvlText w:val="-"/>
      <w:lvlJc w:val="left"/>
      <w:pPr>
        <w:ind w:left="720" w:hanging="360"/>
      </w:pPr>
      <w:rPr>
        <w:rFonts w:ascii="Calibri" w:hAnsi="Calibri" w:hint="default"/>
      </w:rPr>
    </w:lvl>
    <w:lvl w:ilvl="1" w:tplc="30C67CC8">
      <w:start w:val="1"/>
      <w:numFmt w:val="bullet"/>
      <w:lvlText w:val="o"/>
      <w:lvlJc w:val="left"/>
      <w:pPr>
        <w:ind w:left="1440" w:hanging="360"/>
      </w:pPr>
      <w:rPr>
        <w:rFonts w:ascii="Courier New" w:hAnsi="Courier New" w:hint="default"/>
      </w:rPr>
    </w:lvl>
    <w:lvl w:ilvl="2" w:tplc="7BD886DE">
      <w:start w:val="1"/>
      <w:numFmt w:val="bullet"/>
      <w:lvlText w:val=""/>
      <w:lvlJc w:val="left"/>
      <w:pPr>
        <w:ind w:left="2160" w:hanging="360"/>
      </w:pPr>
      <w:rPr>
        <w:rFonts w:ascii="Wingdings" w:hAnsi="Wingdings" w:hint="default"/>
      </w:rPr>
    </w:lvl>
    <w:lvl w:ilvl="3" w:tplc="8EEEAD74">
      <w:start w:val="1"/>
      <w:numFmt w:val="bullet"/>
      <w:lvlText w:val=""/>
      <w:lvlJc w:val="left"/>
      <w:pPr>
        <w:ind w:left="2880" w:hanging="360"/>
      </w:pPr>
      <w:rPr>
        <w:rFonts w:ascii="Symbol" w:hAnsi="Symbol" w:hint="default"/>
      </w:rPr>
    </w:lvl>
    <w:lvl w:ilvl="4" w:tplc="D7AC7E6C">
      <w:start w:val="1"/>
      <w:numFmt w:val="bullet"/>
      <w:lvlText w:val="o"/>
      <w:lvlJc w:val="left"/>
      <w:pPr>
        <w:ind w:left="3600" w:hanging="360"/>
      </w:pPr>
      <w:rPr>
        <w:rFonts w:ascii="Courier New" w:hAnsi="Courier New" w:hint="default"/>
      </w:rPr>
    </w:lvl>
    <w:lvl w:ilvl="5" w:tplc="66C86CB0">
      <w:start w:val="1"/>
      <w:numFmt w:val="bullet"/>
      <w:lvlText w:val=""/>
      <w:lvlJc w:val="left"/>
      <w:pPr>
        <w:ind w:left="4320" w:hanging="360"/>
      </w:pPr>
      <w:rPr>
        <w:rFonts w:ascii="Wingdings" w:hAnsi="Wingdings" w:hint="default"/>
      </w:rPr>
    </w:lvl>
    <w:lvl w:ilvl="6" w:tplc="19DE9A8C">
      <w:start w:val="1"/>
      <w:numFmt w:val="bullet"/>
      <w:lvlText w:val=""/>
      <w:lvlJc w:val="left"/>
      <w:pPr>
        <w:ind w:left="5040" w:hanging="360"/>
      </w:pPr>
      <w:rPr>
        <w:rFonts w:ascii="Symbol" w:hAnsi="Symbol" w:hint="default"/>
      </w:rPr>
    </w:lvl>
    <w:lvl w:ilvl="7" w:tplc="61CAF1EE">
      <w:start w:val="1"/>
      <w:numFmt w:val="bullet"/>
      <w:lvlText w:val="o"/>
      <w:lvlJc w:val="left"/>
      <w:pPr>
        <w:ind w:left="5760" w:hanging="360"/>
      </w:pPr>
      <w:rPr>
        <w:rFonts w:ascii="Courier New" w:hAnsi="Courier New" w:hint="default"/>
      </w:rPr>
    </w:lvl>
    <w:lvl w:ilvl="8" w:tplc="FCB8DD06">
      <w:start w:val="1"/>
      <w:numFmt w:val="bullet"/>
      <w:lvlText w:val=""/>
      <w:lvlJc w:val="left"/>
      <w:pPr>
        <w:ind w:left="6480" w:hanging="360"/>
      </w:pPr>
      <w:rPr>
        <w:rFonts w:ascii="Wingdings" w:hAnsi="Wingdings" w:hint="default"/>
      </w:rPr>
    </w:lvl>
  </w:abstractNum>
  <w:abstractNum w:abstractNumId="2" w15:restartNumberingAfterBreak="0">
    <w:nsid w:val="012B7F4A"/>
    <w:multiLevelType w:val="multilevel"/>
    <w:tmpl w:val="1064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5A75B4"/>
    <w:multiLevelType w:val="hybridMultilevel"/>
    <w:tmpl w:val="7D14FFC8"/>
    <w:lvl w:ilvl="0" w:tplc="598CC8E6">
      <w:start w:val="1"/>
      <w:numFmt w:val="bullet"/>
      <w:lvlText w:val=""/>
      <w:lvlJc w:val="left"/>
      <w:pPr>
        <w:ind w:left="720" w:hanging="360"/>
      </w:pPr>
      <w:rPr>
        <w:rFonts w:ascii="Symbol" w:hAnsi="Symbol"/>
      </w:rPr>
    </w:lvl>
    <w:lvl w:ilvl="1" w:tplc="9F1A3572">
      <w:start w:val="1"/>
      <w:numFmt w:val="bullet"/>
      <w:lvlText w:val=""/>
      <w:lvlJc w:val="left"/>
      <w:pPr>
        <w:ind w:left="720" w:hanging="360"/>
      </w:pPr>
      <w:rPr>
        <w:rFonts w:ascii="Symbol" w:hAnsi="Symbol"/>
      </w:rPr>
    </w:lvl>
    <w:lvl w:ilvl="2" w:tplc="C24A32F0">
      <w:start w:val="1"/>
      <w:numFmt w:val="bullet"/>
      <w:lvlText w:val=""/>
      <w:lvlJc w:val="left"/>
      <w:pPr>
        <w:ind w:left="720" w:hanging="360"/>
      </w:pPr>
      <w:rPr>
        <w:rFonts w:ascii="Symbol" w:hAnsi="Symbol"/>
      </w:rPr>
    </w:lvl>
    <w:lvl w:ilvl="3" w:tplc="A6940092">
      <w:start w:val="1"/>
      <w:numFmt w:val="bullet"/>
      <w:lvlText w:val=""/>
      <w:lvlJc w:val="left"/>
      <w:pPr>
        <w:ind w:left="720" w:hanging="360"/>
      </w:pPr>
      <w:rPr>
        <w:rFonts w:ascii="Symbol" w:hAnsi="Symbol"/>
      </w:rPr>
    </w:lvl>
    <w:lvl w:ilvl="4" w:tplc="314A6E32">
      <w:start w:val="1"/>
      <w:numFmt w:val="bullet"/>
      <w:lvlText w:val=""/>
      <w:lvlJc w:val="left"/>
      <w:pPr>
        <w:ind w:left="720" w:hanging="360"/>
      </w:pPr>
      <w:rPr>
        <w:rFonts w:ascii="Symbol" w:hAnsi="Symbol"/>
      </w:rPr>
    </w:lvl>
    <w:lvl w:ilvl="5" w:tplc="055619A8">
      <w:start w:val="1"/>
      <w:numFmt w:val="bullet"/>
      <w:lvlText w:val=""/>
      <w:lvlJc w:val="left"/>
      <w:pPr>
        <w:ind w:left="720" w:hanging="360"/>
      </w:pPr>
      <w:rPr>
        <w:rFonts w:ascii="Symbol" w:hAnsi="Symbol"/>
      </w:rPr>
    </w:lvl>
    <w:lvl w:ilvl="6" w:tplc="C6F2CE98">
      <w:start w:val="1"/>
      <w:numFmt w:val="bullet"/>
      <w:lvlText w:val=""/>
      <w:lvlJc w:val="left"/>
      <w:pPr>
        <w:ind w:left="720" w:hanging="360"/>
      </w:pPr>
      <w:rPr>
        <w:rFonts w:ascii="Symbol" w:hAnsi="Symbol"/>
      </w:rPr>
    </w:lvl>
    <w:lvl w:ilvl="7" w:tplc="5DBC90BE">
      <w:start w:val="1"/>
      <w:numFmt w:val="bullet"/>
      <w:lvlText w:val=""/>
      <w:lvlJc w:val="left"/>
      <w:pPr>
        <w:ind w:left="720" w:hanging="360"/>
      </w:pPr>
      <w:rPr>
        <w:rFonts w:ascii="Symbol" w:hAnsi="Symbol"/>
      </w:rPr>
    </w:lvl>
    <w:lvl w:ilvl="8" w:tplc="721E785A">
      <w:start w:val="1"/>
      <w:numFmt w:val="bullet"/>
      <w:lvlText w:val=""/>
      <w:lvlJc w:val="left"/>
      <w:pPr>
        <w:ind w:left="720" w:hanging="360"/>
      </w:pPr>
      <w:rPr>
        <w:rFonts w:ascii="Symbol" w:hAnsi="Symbol"/>
      </w:rPr>
    </w:lvl>
  </w:abstractNum>
  <w:abstractNum w:abstractNumId="4" w15:restartNumberingAfterBreak="0">
    <w:nsid w:val="016F2419"/>
    <w:multiLevelType w:val="multilevel"/>
    <w:tmpl w:val="F2F2C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BA5FBC"/>
    <w:multiLevelType w:val="hybridMultilevel"/>
    <w:tmpl w:val="E66680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CE4324"/>
    <w:multiLevelType w:val="hybridMultilevel"/>
    <w:tmpl w:val="0890C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61345B"/>
    <w:multiLevelType w:val="hybridMultilevel"/>
    <w:tmpl w:val="AB72D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DE5573"/>
    <w:multiLevelType w:val="multilevel"/>
    <w:tmpl w:val="A5DE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B51E40"/>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F80D1E"/>
    <w:multiLevelType w:val="multilevel"/>
    <w:tmpl w:val="EB34D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172001"/>
    <w:multiLevelType w:val="hybridMultilevel"/>
    <w:tmpl w:val="9D80B6FE"/>
    <w:lvl w:ilvl="0" w:tplc="1938CBD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624E7A"/>
    <w:multiLevelType w:val="hybridMultilevel"/>
    <w:tmpl w:val="1E9A4A50"/>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Times New Roman"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Times New Roman"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0BD77BC7"/>
    <w:multiLevelType w:val="hybridMultilevel"/>
    <w:tmpl w:val="B880B722"/>
    <w:lvl w:ilvl="0" w:tplc="4CEEAE04">
      <w:start w:val="1"/>
      <w:numFmt w:val="bullet"/>
      <w:lvlText w:val=""/>
      <w:lvlJc w:val="left"/>
      <w:pPr>
        <w:ind w:left="1080" w:hanging="360"/>
      </w:pPr>
      <w:rPr>
        <w:rFonts w:ascii="Symbol" w:hAnsi="Symbol"/>
      </w:rPr>
    </w:lvl>
    <w:lvl w:ilvl="1" w:tplc="46C690E0">
      <w:start w:val="1"/>
      <w:numFmt w:val="bullet"/>
      <w:lvlText w:val=""/>
      <w:lvlJc w:val="left"/>
      <w:pPr>
        <w:ind w:left="1080" w:hanging="360"/>
      </w:pPr>
      <w:rPr>
        <w:rFonts w:ascii="Symbol" w:hAnsi="Symbol"/>
      </w:rPr>
    </w:lvl>
    <w:lvl w:ilvl="2" w:tplc="846CC4CE">
      <w:start w:val="1"/>
      <w:numFmt w:val="bullet"/>
      <w:lvlText w:val=""/>
      <w:lvlJc w:val="left"/>
      <w:pPr>
        <w:ind w:left="1080" w:hanging="360"/>
      </w:pPr>
      <w:rPr>
        <w:rFonts w:ascii="Symbol" w:hAnsi="Symbol"/>
      </w:rPr>
    </w:lvl>
    <w:lvl w:ilvl="3" w:tplc="8780C8E2">
      <w:start w:val="1"/>
      <w:numFmt w:val="bullet"/>
      <w:lvlText w:val=""/>
      <w:lvlJc w:val="left"/>
      <w:pPr>
        <w:ind w:left="1080" w:hanging="360"/>
      </w:pPr>
      <w:rPr>
        <w:rFonts w:ascii="Symbol" w:hAnsi="Symbol"/>
      </w:rPr>
    </w:lvl>
    <w:lvl w:ilvl="4" w:tplc="18F24D06">
      <w:start w:val="1"/>
      <w:numFmt w:val="bullet"/>
      <w:lvlText w:val=""/>
      <w:lvlJc w:val="left"/>
      <w:pPr>
        <w:ind w:left="1080" w:hanging="360"/>
      </w:pPr>
      <w:rPr>
        <w:rFonts w:ascii="Symbol" w:hAnsi="Symbol"/>
      </w:rPr>
    </w:lvl>
    <w:lvl w:ilvl="5" w:tplc="55B68EE6">
      <w:start w:val="1"/>
      <w:numFmt w:val="bullet"/>
      <w:lvlText w:val=""/>
      <w:lvlJc w:val="left"/>
      <w:pPr>
        <w:ind w:left="1080" w:hanging="360"/>
      </w:pPr>
      <w:rPr>
        <w:rFonts w:ascii="Symbol" w:hAnsi="Symbol"/>
      </w:rPr>
    </w:lvl>
    <w:lvl w:ilvl="6" w:tplc="97089AEC">
      <w:start w:val="1"/>
      <w:numFmt w:val="bullet"/>
      <w:lvlText w:val=""/>
      <w:lvlJc w:val="left"/>
      <w:pPr>
        <w:ind w:left="1080" w:hanging="360"/>
      </w:pPr>
      <w:rPr>
        <w:rFonts w:ascii="Symbol" w:hAnsi="Symbol"/>
      </w:rPr>
    </w:lvl>
    <w:lvl w:ilvl="7" w:tplc="F5E26CFE">
      <w:start w:val="1"/>
      <w:numFmt w:val="bullet"/>
      <w:lvlText w:val=""/>
      <w:lvlJc w:val="left"/>
      <w:pPr>
        <w:ind w:left="1080" w:hanging="360"/>
      </w:pPr>
      <w:rPr>
        <w:rFonts w:ascii="Symbol" w:hAnsi="Symbol"/>
      </w:rPr>
    </w:lvl>
    <w:lvl w:ilvl="8" w:tplc="BED486E4">
      <w:start w:val="1"/>
      <w:numFmt w:val="bullet"/>
      <w:lvlText w:val=""/>
      <w:lvlJc w:val="left"/>
      <w:pPr>
        <w:ind w:left="1080" w:hanging="360"/>
      </w:pPr>
      <w:rPr>
        <w:rFonts w:ascii="Symbol" w:hAnsi="Symbol"/>
      </w:rPr>
    </w:lvl>
  </w:abstractNum>
  <w:abstractNum w:abstractNumId="14" w15:restartNumberingAfterBreak="0">
    <w:nsid w:val="0D385CEA"/>
    <w:multiLevelType w:val="hybridMultilevel"/>
    <w:tmpl w:val="8A0C8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D5656E"/>
    <w:multiLevelType w:val="multilevel"/>
    <w:tmpl w:val="04C20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ED77ACA"/>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FF133A1"/>
    <w:multiLevelType w:val="multilevel"/>
    <w:tmpl w:val="C8D2B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0C21C25"/>
    <w:multiLevelType w:val="hybridMultilevel"/>
    <w:tmpl w:val="D7BAB9FC"/>
    <w:lvl w:ilvl="0" w:tplc="C66E277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5DA33E"/>
    <w:multiLevelType w:val="hybridMultilevel"/>
    <w:tmpl w:val="48C2A836"/>
    <w:lvl w:ilvl="0" w:tplc="C66E2770">
      <w:start w:val="1"/>
      <w:numFmt w:val="bullet"/>
      <w:lvlText w:val=""/>
      <w:lvlJc w:val="left"/>
      <w:pPr>
        <w:ind w:left="1080" w:hanging="360"/>
      </w:pPr>
      <w:rPr>
        <w:rFonts w:ascii="Symbol" w:hAnsi="Symbol" w:hint="default"/>
      </w:rPr>
    </w:lvl>
    <w:lvl w:ilvl="1" w:tplc="63F297F6">
      <w:start w:val="1"/>
      <w:numFmt w:val="bullet"/>
      <w:lvlText w:val="o"/>
      <w:lvlJc w:val="left"/>
      <w:pPr>
        <w:ind w:left="1800" w:hanging="360"/>
      </w:pPr>
      <w:rPr>
        <w:rFonts w:ascii="Courier New" w:hAnsi="Courier New" w:hint="default"/>
      </w:rPr>
    </w:lvl>
    <w:lvl w:ilvl="2" w:tplc="52645E80">
      <w:start w:val="1"/>
      <w:numFmt w:val="bullet"/>
      <w:lvlText w:val=""/>
      <w:lvlJc w:val="left"/>
      <w:pPr>
        <w:ind w:left="2520" w:hanging="360"/>
      </w:pPr>
      <w:rPr>
        <w:rFonts w:ascii="Wingdings" w:hAnsi="Wingdings" w:hint="default"/>
      </w:rPr>
    </w:lvl>
    <w:lvl w:ilvl="3" w:tplc="B4EAF730">
      <w:start w:val="1"/>
      <w:numFmt w:val="bullet"/>
      <w:lvlText w:val=""/>
      <w:lvlJc w:val="left"/>
      <w:pPr>
        <w:ind w:left="3240" w:hanging="360"/>
      </w:pPr>
      <w:rPr>
        <w:rFonts w:ascii="Symbol" w:hAnsi="Symbol" w:hint="default"/>
      </w:rPr>
    </w:lvl>
    <w:lvl w:ilvl="4" w:tplc="852C776E">
      <w:start w:val="1"/>
      <w:numFmt w:val="bullet"/>
      <w:lvlText w:val="o"/>
      <w:lvlJc w:val="left"/>
      <w:pPr>
        <w:ind w:left="3960" w:hanging="360"/>
      </w:pPr>
      <w:rPr>
        <w:rFonts w:ascii="Courier New" w:hAnsi="Courier New" w:hint="default"/>
      </w:rPr>
    </w:lvl>
    <w:lvl w:ilvl="5" w:tplc="3E6416A8">
      <w:start w:val="1"/>
      <w:numFmt w:val="bullet"/>
      <w:lvlText w:val=""/>
      <w:lvlJc w:val="left"/>
      <w:pPr>
        <w:ind w:left="4680" w:hanging="360"/>
      </w:pPr>
      <w:rPr>
        <w:rFonts w:ascii="Wingdings" w:hAnsi="Wingdings" w:hint="default"/>
      </w:rPr>
    </w:lvl>
    <w:lvl w:ilvl="6" w:tplc="8804981A">
      <w:start w:val="1"/>
      <w:numFmt w:val="bullet"/>
      <w:lvlText w:val=""/>
      <w:lvlJc w:val="left"/>
      <w:pPr>
        <w:ind w:left="5400" w:hanging="360"/>
      </w:pPr>
      <w:rPr>
        <w:rFonts w:ascii="Symbol" w:hAnsi="Symbol" w:hint="default"/>
      </w:rPr>
    </w:lvl>
    <w:lvl w:ilvl="7" w:tplc="C978B234">
      <w:start w:val="1"/>
      <w:numFmt w:val="bullet"/>
      <w:lvlText w:val="o"/>
      <w:lvlJc w:val="left"/>
      <w:pPr>
        <w:ind w:left="6120" w:hanging="360"/>
      </w:pPr>
      <w:rPr>
        <w:rFonts w:ascii="Courier New" w:hAnsi="Courier New" w:hint="default"/>
      </w:rPr>
    </w:lvl>
    <w:lvl w:ilvl="8" w:tplc="E74CE450">
      <w:start w:val="1"/>
      <w:numFmt w:val="bullet"/>
      <w:lvlText w:val=""/>
      <w:lvlJc w:val="left"/>
      <w:pPr>
        <w:ind w:left="6840" w:hanging="360"/>
      </w:pPr>
      <w:rPr>
        <w:rFonts w:ascii="Wingdings" w:hAnsi="Wingdings" w:hint="default"/>
      </w:rPr>
    </w:lvl>
  </w:abstractNum>
  <w:abstractNum w:abstractNumId="20" w15:restartNumberingAfterBreak="0">
    <w:nsid w:val="13747C6D"/>
    <w:multiLevelType w:val="hybridMultilevel"/>
    <w:tmpl w:val="CF22E8C6"/>
    <w:lvl w:ilvl="0" w:tplc="0C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45AE326"/>
    <w:multiLevelType w:val="hybridMultilevel"/>
    <w:tmpl w:val="FFFFFFFF"/>
    <w:lvl w:ilvl="0" w:tplc="6C88FE7C">
      <w:start w:val="1"/>
      <w:numFmt w:val="bullet"/>
      <w:lvlText w:val=""/>
      <w:lvlJc w:val="left"/>
      <w:pPr>
        <w:ind w:left="720" w:hanging="360"/>
      </w:pPr>
      <w:rPr>
        <w:rFonts w:ascii="Symbol" w:hAnsi="Symbol" w:hint="default"/>
      </w:rPr>
    </w:lvl>
    <w:lvl w:ilvl="1" w:tplc="97D2C38A">
      <w:start w:val="1"/>
      <w:numFmt w:val="bullet"/>
      <w:lvlText w:val="o"/>
      <w:lvlJc w:val="left"/>
      <w:pPr>
        <w:ind w:left="1440" w:hanging="360"/>
      </w:pPr>
      <w:rPr>
        <w:rFonts w:ascii="Courier New" w:hAnsi="Courier New" w:hint="default"/>
      </w:rPr>
    </w:lvl>
    <w:lvl w:ilvl="2" w:tplc="35CE9130">
      <w:start w:val="1"/>
      <w:numFmt w:val="bullet"/>
      <w:lvlText w:val=""/>
      <w:lvlJc w:val="left"/>
      <w:pPr>
        <w:ind w:left="2160" w:hanging="360"/>
      </w:pPr>
      <w:rPr>
        <w:rFonts w:ascii="Wingdings" w:hAnsi="Wingdings" w:hint="default"/>
      </w:rPr>
    </w:lvl>
    <w:lvl w:ilvl="3" w:tplc="758A9D68">
      <w:start w:val="1"/>
      <w:numFmt w:val="bullet"/>
      <w:lvlText w:val=""/>
      <w:lvlJc w:val="left"/>
      <w:pPr>
        <w:ind w:left="2880" w:hanging="360"/>
      </w:pPr>
      <w:rPr>
        <w:rFonts w:ascii="Symbol" w:hAnsi="Symbol" w:hint="default"/>
      </w:rPr>
    </w:lvl>
    <w:lvl w:ilvl="4" w:tplc="36082EFC">
      <w:start w:val="1"/>
      <w:numFmt w:val="bullet"/>
      <w:lvlText w:val="o"/>
      <w:lvlJc w:val="left"/>
      <w:pPr>
        <w:ind w:left="3600" w:hanging="360"/>
      </w:pPr>
      <w:rPr>
        <w:rFonts w:ascii="Courier New" w:hAnsi="Courier New" w:hint="default"/>
      </w:rPr>
    </w:lvl>
    <w:lvl w:ilvl="5" w:tplc="DCA8BD02">
      <w:start w:val="1"/>
      <w:numFmt w:val="bullet"/>
      <w:lvlText w:val=""/>
      <w:lvlJc w:val="left"/>
      <w:pPr>
        <w:ind w:left="4320" w:hanging="360"/>
      </w:pPr>
      <w:rPr>
        <w:rFonts w:ascii="Wingdings" w:hAnsi="Wingdings" w:hint="default"/>
      </w:rPr>
    </w:lvl>
    <w:lvl w:ilvl="6" w:tplc="7CECE42A">
      <w:start w:val="1"/>
      <w:numFmt w:val="bullet"/>
      <w:lvlText w:val=""/>
      <w:lvlJc w:val="left"/>
      <w:pPr>
        <w:ind w:left="5040" w:hanging="360"/>
      </w:pPr>
      <w:rPr>
        <w:rFonts w:ascii="Symbol" w:hAnsi="Symbol" w:hint="default"/>
      </w:rPr>
    </w:lvl>
    <w:lvl w:ilvl="7" w:tplc="B4D03B76">
      <w:start w:val="1"/>
      <w:numFmt w:val="bullet"/>
      <w:lvlText w:val="o"/>
      <w:lvlJc w:val="left"/>
      <w:pPr>
        <w:ind w:left="5760" w:hanging="360"/>
      </w:pPr>
      <w:rPr>
        <w:rFonts w:ascii="Courier New" w:hAnsi="Courier New" w:hint="default"/>
      </w:rPr>
    </w:lvl>
    <w:lvl w:ilvl="8" w:tplc="7A8271AE">
      <w:start w:val="1"/>
      <w:numFmt w:val="bullet"/>
      <w:lvlText w:val=""/>
      <w:lvlJc w:val="left"/>
      <w:pPr>
        <w:ind w:left="6480" w:hanging="360"/>
      </w:pPr>
      <w:rPr>
        <w:rFonts w:ascii="Wingdings" w:hAnsi="Wingdings" w:hint="default"/>
      </w:rPr>
    </w:lvl>
  </w:abstractNum>
  <w:abstractNum w:abstractNumId="22" w15:restartNumberingAfterBreak="0">
    <w:nsid w:val="14623584"/>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8D099C"/>
    <w:multiLevelType w:val="multilevel"/>
    <w:tmpl w:val="BE8459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B5226F"/>
    <w:multiLevelType w:val="multilevel"/>
    <w:tmpl w:val="739E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5D11534"/>
    <w:multiLevelType w:val="hybridMultilevel"/>
    <w:tmpl w:val="559A8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5FD3846"/>
    <w:multiLevelType w:val="multilevel"/>
    <w:tmpl w:val="31DAD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197B14"/>
    <w:multiLevelType w:val="hybridMultilevel"/>
    <w:tmpl w:val="2BBE85BE"/>
    <w:lvl w:ilvl="0" w:tplc="0C090001">
      <w:start w:val="1"/>
      <w:numFmt w:val="bullet"/>
      <w:lvlText w:val=""/>
      <w:lvlJc w:val="left"/>
      <w:pPr>
        <w:ind w:left="720" w:hanging="360"/>
      </w:pPr>
      <w:rPr>
        <w:rFonts w:ascii="Symbol" w:hAnsi="Symbol" w:hint="default"/>
        <w:b w:val="0"/>
        <w:bCs w:val="0"/>
      </w:rPr>
    </w:lvl>
    <w:lvl w:ilvl="1" w:tplc="0C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BBDEA626">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 w15:restartNumberingAfterBreak="0">
    <w:nsid w:val="16347799"/>
    <w:multiLevelType w:val="multilevel"/>
    <w:tmpl w:val="D3E4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68E747A"/>
    <w:multiLevelType w:val="hybridMultilevel"/>
    <w:tmpl w:val="91109D60"/>
    <w:lvl w:ilvl="0" w:tplc="DC46F14E">
      <w:start w:val="1"/>
      <w:numFmt w:val="bullet"/>
      <w:lvlText w:val=""/>
      <w:lvlJc w:val="left"/>
      <w:pPr>
        <w:ind w:left="1080" w:hanging="360"/>
      </w:pPr>
      <w:rPr>
        <w:rFonts w:ascii="Symbol" w:hAnsi="Symbol"/>
      </w:rPr>
    </w:lvl>
    <w:lvl w:ilvl="1" w:tplc="E822F5F6">
      <w:start w:val="1"/>
      <w:numFmt w:val="bullet"/>
      <w:lvlText w:val=""/>
      <w:lvlJc w:val="left"/>
      <w:pPr>
        <w:ind w:left="1080" w:hanging="360"/>
      </w:pPr>
      <w:rPr>
        <w:rFonts w:ascii="Symbol" w:hAnsi="Symbol"/>
      </w:rPr>
    </w:lvl>
    <w:lvl w:ilvl="2" w:tplc="62EA1EEC">
      <w:start w:val="1"/>
      <w:numFmt w:val="bullet"/>
      <w:lvlText w:val=""/>
      <w:lvlJc w:val="left"/>
      <w:pPr>
        <w:ind w:left="1080" w:hanging="360"/>
      </w:pPr>
      <w:rPr>
        <w:rFonts w:ascii="Symbol" w:hAnsi="Symbol"/>
      </w:rPr>
    </w:lvl>
    <w:lvl w:ilvl="3" w:tplc="8D4AED90">
      <w:start w:val="1"/>
      <w:numFmt w:val="bullet"/>
      <w:lvlText w:val=""/>
      <w:lvlJc w:val="left"/>
      <w:pPr>
        <w:ind w:left="1080" w:hanging="360"/>
      </w:pPr>
      <w:rPr>
        <w:rFonts w:ascii="Symbol" w:hAnsi="Symbol"/>
      </w:rPr>
    </w:lvl>
    <w:lvl w:ilvl="4" w:tplc="51129AB2">
      <w:start w:val="1"/>
      <w:numFmt w:val="bullet"/>
      <w:lvlText w:val=""/>
      <w:lvlJc w:val="left"/>
      <w:pPr>
        <w:ind w:left="1080" w:hanging="360"/>
      </w:pPr>
      <w:rPr>
        <w:rFonts w:ascii="Symbol" w:hAnsi="Symbol"/>
      </w:rPr>
    </w:lvl>
    <w:lvl w:ilvl="5" w:tplc="03ECF5F6">
      <w:start w:val="1"/>
      <w:numFmt w:val="bullet"/>
      <w:lvlText w:val=""/>
      <w:lvlJc w:val="left"/>
      <w:pPr>
        <w:ind w:left="1080" w:hanging="360"/>
      </w:pPr>
      <w:rPr>
        <w:rFonts w:ascii="Symbol" w:hAnsi="Symbol"/>
      </w:rPr>
    </w:lvl>
    <w:lvl w:ilvl="6" w:tplc="A94C65CE">
      <w:start w:val="1"/>
      <w:numFmt w:val="bullet"/>
      <w:lvlText w:val=""/>
      <w:lvlJc w:val="left"/>
      <w:pPr>
        <w:ind w:left="1080" w:hanging="360"/>
      </w:pPr>
      <w:rPr>
        <w:rFonts w:ascii="Symbol" w:hAnsi="Symbol"/>
      </w:rPr>
    </w:lvl>
    <w:lvl w:ilvl="7" w:tplc="1656696E">
      <w:start w:val="1"/>
      <w:numFmt w:val="bullet"/>
      <w:lvlText w:val=""/>
      <w:lvlJc w:val="left"/>
      <w:pPr>
        <w:ind w:left="1080" w:hanging="360"/>
      </w:pPr>
      <w:rPr>
        <w:rFonts w:ascii="Symbol" w:hAnsi="Symbol"/>
      </w:rPr>
    </w:lvl>
    <w:lvl w:ilvl="8" w:tplc="0ABAEAE6">
      <w:start w:val="1"/>
      <w:numFmt w:val="bullet"/>
      <w:lvlText w:val=""/>
      <w:lvlJc w:val="left"/>
      <w:pPr>
        <w:ind w:left="1080" w:hanging="360"/>
      </w:pPr>
      <w:rPr>
        <w:rFonts w:ascii="Symbol" w:hAnsi="Symbol"/>
      </w:rPr>
    </w:lvl>
  </w:abstractNum>
  <w:abstractNum w:abstractNumId="30" w15:restartNumberingAfterBreak="0">
    <w:nsid w:val="170A18CA"/>
    <w:multiLevelType w:val="multilevel"/>
    <w:tmpl w:val="8782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77110F9"/>
    <w:multiLevelType w:val="hybridMultilevel"/>
    <w:tmpl w:val="8AA6A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7EB54A1"/>
    <w:multiLevelType w:val="hybridMultilevel"/>
    <w:tmpl w:val="81286504"/>
    <w:lvl w:ilvl="0" w:tplc="FFFFFFFF">
      <w:start w:val="25"/>
      <w:numFmt w:val="bullet"/>
      <w:lvlText w:val="-"/>
      <w:lvlJc w:val="left"/>
      <w:pPr>
        <w:ind w:left="144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8453487"/>
    <w:multiLevelType w:val="multilevel"/>
    <w:tmpl w:val="BD840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9626D81"/>
    <w:multiLevelType w:val="multilevel"/>
    <w:tmpl w:val="7AB05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9690993"/>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AF262D6"/>
    <w:multiLevelType w:val="hybridMultilevel"/>
    <w:tmpl w:val="BDEA2FC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6C86AB4E">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1AF440C6"/>
    <w:multiLevelType w:val="multilevel"/>
    <w:tmpl w:val="68F2A3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B862A1C"/>
    <w:multiLevelType w:val="hybridMultilevel"/>
    <w:tmpl w:val="565A3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C3D18C7"/>
    <w:multiLevelType w:val="multilevel"/>
    <w:tmpl w:val="85AA5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E654888"/>
    <w:multiLevelType w:val="multilevel"/>
    <w:tmpl w:val="B0E0F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FA47FCC"/>
    <w:multiLevelType w:val="hybridMultilevel"/>
    <w:tmpl w:val="E21E2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D019DE"/>
    <w:multiLevelType w:val="multilevel"/>
    <w:tmpl w:val="FB02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0D955DE"/>
    <w:multiLevelType w:val="hybridMultilevel"/>
    <w:tmpl w:val="015C7F94"/>
    <w:lvl w:ilvl="0" w:tplc="FFFFFFFF">
      <w:start w:val="25"/>
      <w:numFmt w:val="bullet"/>
      <w:lvlText w:val="-"/>
      <w:lvlJc w:val="left"/>
      <w:pPr>
        <w:ind w:left="144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15:restartNumberingAfterBreak="0">
    <w:nsid w:val="225F59F1"/>
    <w:multiLevelType w:val="multilevel"/>
    <w:tmpl w:val="6F406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2666CC1"/>
    <w:multiLevelType w:val="hybridMultilevel"/>
    <w:tmpl w:val="0F30E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35DA6A5"/>
    <w:multiLevelType w:val="hybridMultilevel"/>
    <w:tmpl w:val="FFFFFFFF"/>
    <w:lvl w:ilvl="0" w:tplc="9F0648A4">
      <w:start w:val="1"/>
      <w:numFmt w:val="bullet"/>
      <w:lvlText w:val=""/>
      <w:lvlJc w:val="left"/>
      <w:pPr>
        <w:ind w:left="720" w:hanging="360"/>
      </w:pPr>
      <w:rPr>
        <w:rFonts w:ascii="Symbol" w:hAnsi="Symbol" w:hint="default"/>
      </w:rPr>
    </w:lvl>
    <w:lvl w:ilvl="1" w:tplc="4BA66DA8">
      <w:start w:val="1"/>
      <w:numFmt w:val="bullet"/>
      <w:lvlText w:val="o"/>
      <w:lvlJc w:val="left"/>
      <w:pPr>
        <w:ind w:left="1440" w:hanging="360"/>
      </w:pPr>
      <w:rPr>
        <w:rFonts w:ascii="Courier New" w:hAnsi="Courier New" w:hint="default"/>
      </w:rPr>
    </w:lvl>
    <w:lvl w:ilvl="2" w:tplc="2C7CDD0E">
      <w:start w:val="1"/>
      <w:numFmt w:val="bullet"/>
      <w:lvlText w:val=""/>
      <w:lvlJc w:val="left"/>
      <w:pPr>
        <w:ind w:left="2160" w:hanging="360"/>
      </w:pPr>
      <w:rPr>
        <w:rFonts w:ascii="Wingdings" w:hAnsi="Wingdings" w:hint="default"/>
      </w:rPr>
    </w:lvl>
    <w:lvl w:ilvl="3" w:tplc="230AA9FC">
      <w:start w:val="1"/>
      <w:numFmt w:val="bullet"/>
      <w:lvlText w:val=""/>
      <w:lvlJc w:val="left"/>
      <w:pPr>
        <w:ind w:left="2880" w:hanging="360"/>
      </w:pPr>
      <w:rPr>
        <w:rFonts w:ascii="Symbol" w:hAnsi="Symbol" w:hint="default"/>
      </w:rPr>
    </w:lvl>
    <w:lvl w:ilvl="4" w:tplc="97DC5778">
      <w:start w:val="1"/>
      <w:numFmt w:val="bullet"/>
      <w:lvlText w:val="o"/>
      <w:lvlJc w:val="left"/>
      <w:pPr>
        <w:ind w:left="3600" w:hanging="360"/>
      </w:pPr>
      <w:rPr>
        <w:rFonts w:ascii="Courier New" w:hAnsi="Courier New" w:hint="default"/>
      </w:rPr>
    </w:lvl>
    <w:lvl w:ilvl="5" w:tplc="F3C68A0E">
      <w:start w:val="1"/>
      <w:numFmt w:val="bullet"/>
      <w:lvlText w:val=""/>
      <w:lvlJc w:val="left"/>
      <w:pPr>
        <w:ind w:left="4320" w:hanging="360"/>
      </w:pPr>
      <w:rPr>
        <w:rFonts w:ascii="Wingdings" w:hAnsi="Wingdings" w:hint="default"/>
      </w:rPr>
    </w:lvl>
    <w:lvl w:ilvl="6" w:tplc="B470ACC6">
      <w:start w:val="1"/>
      <w:numFmt w:val="bullet"/>
      <w:lvlText w:val=""/>
      <w:lvlJc w:val="left"/>
      <w:pPr>
        <w:ind w:left="5040" w:hanging="360"/>
      </w:pPr>
      <w:rPr>
        <w:rFonts w:ascii="Symbol" w:hAnsi="Symbol" w:hint="default"/>
      </w:rPr>
    </w:lvl>
    <w:lvl w:ilvl="7" w:tplc="B0F29F7C">
      <w:start w:val="1"/>
      <w:numFmt w:val="bullet"/>
      <w:lvlText w:val="o"/>
      <w:lvlJc w:val="left"/>
      <w:pPr>
        <w:ind w:left="5760" w:hanging="360"/>
      </w:pPr>
      <w:rPr>
        <w:rFonts w:ascii="Courier New" w:hAnsi="Courier New" w:hint="default"/>
      </w:rPr>
    </w:lvl>
    <w:lvl w:ilvl="8" w:tplc="C1AC959E">
      <w:start w:val="1"/>
      <w:numFmt w:val="bullet"/>
      <w:lvlText w:val=""/>
      <w:lvlJc w:val="left"/>
      <w:pPr>
        <w:ind w:left="6480" w:hanging="360"/>
      </w:pPr>
      <w:rPr>
        <w:rFonts w:ascii="Wingdings" w:hAnsi="Wingdings" w:hint="default"/>
      </w:rPr>
    </w:lvl>
  </w:abstractNum>
  <w:abstractNum w:abstractNumId="47" w15:restartNumberingAfterBreak="0">
    <w:nsid w:val="246C7D27"/>
    <w:multiLevelType w:val="hybridMultilevel"/>
    <w:tmpl w:val="1AFED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24F341F9"/>
    <w:multiLevelType w:val="multilevel"/>
    <w:tmpl w:val="5816B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1C4EBF"/>
    <w:multiLevelType w:val="hybridMultilevel"/>
    <w:tmpl w:val="9A0C58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25B951FC"/>
    <w:multiLevelType w:val="hybridMultilevel"/>
    <w:tmpl w:val="D1D0C1D8"/>
    <w:lvl w:ilvl="0" w:tplc="9ACAE408">
      <w:start w:val="25"/>
      <w:numFmt w:val="bullet"/>
      <w:lvlText w:val="-"/>
      <w:lvlJc w:val="left"/>
      <w:pPr>
        <w:ind w:left="770" w:hanging="360"/>
      </w:pPr>
      <w:rPr>
        <w:rFonts w:ascii="Aptos" w:eastAsiaTheme="minorHAnsi" w:hAnsi="Aptos" w:cstheme="minorBidi"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1" w15:restartNumberingAfterBreak="0">
    <w:nsid w:val="25D81893"/>
    <w:multiLevelType w:val="hybridMultilevel"/>
    <w:tmpl w:val="D35C1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67B6A9E"/>
    <w:multiLevelType w:val="hybridMultilevel"/>
    <w:tmpl w:val="527CF6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292123E0"/>
    <w:multiLevelType w:val="hybridMultilevel"/>
    <w:tmpl w:val="2750AD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9747C31"/>
    <w:multiLevelType w:val="multilevel"/>
    <w:tmpl w:val="5222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A4852BC"/>
    <w:multiLevelType w:val="hybridMultilevel"/>
    <w:tmpl w:val="74D0D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B120429"/>
    <w:multiLevelType w:val="multilevel"/>
    <w:tmpl w:val="6B70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C4E5DF2"/>
    <w:multiLevelType w:val="multilevel"/>
    <w:tmpl w:val="C5284A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15:restartNumberingAfterBreak="0">
    <w:nsid w:val="2C9D5178"/>
    <w:multiLevelType w:val="multilevel"/>
    <w:tmpl w:val="80BE90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2D166528"/>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0" w15:restartNumberingAfterBreak="0">
    <w:nsid w:val="2DD464FC"/>
    <w:multiLevelType w:val="hybridMultilevel"/>
    <w:tmpl w:val="E9EED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EAB143D"/>
    <w:multiLevelType w:val="hybridMultilevel"/>
    <w:tmpl w:val="1C368B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2F8C398F"/>
    <w:multiLevelType w:val="multilevel"/>
    <w:tmpl w:val="D9C4F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23F89F9"/>
    <w:multiLevelType w:val="hybridMultilevel"/>
    <w:tmpl w:val="FFFFFFFF"/>
    <w:lvl w:ilvl="0" w:tplc="B85E78FA">
      <w:start w:val="1"/>
      <w:numFmt w:val="bullet"/>
      <w:lvlText w:val="·"/>
      <w:lvlJc w:val="left"/>
      <w:pPr>
        <w:ind w:left="720" w:hanging="360"/>
      </w:pPr>
      <w:rPr>
        <w:rFonts w:ascii="Symbol" w:hAnsi="Symbol" w:hint="default"/>
      </w:rPr>
    </w:lvl>
    <w:lvl w:ilvl="1" w:tplc="697E9C74">
      <w:start w:val="1"/>
      <w:numFmt w:val="bullet"/>
      <w:lvlText w:val="o"/>
      <w:lvlJc w:val="left"/>
      <w:pPr>
        <w:ind w:left="1440" w:hanging="360"/>
      </w:pPr>
      <w:rPr>
        <w:rFonts w:ascii="Courier New" w:hAnsi="Courier New" w:hint="default"/>
      </w:rPr>
    </w:lvl>
    <w:lvl w:ilvl="2" w:tplc="96FCEE88">
      <w:start w:val="1"/>
      <w:numFmt w:val="bullet"/>
      <w:lvlText w:val=""/>
      <w:lvlJc w:val="left"/>
      <w:pPr>
        <w:ind w:left="2160" w:hanging="360"/>
      </w:pPr>
      <w:rPr>
        <w:rFonts w:ascii="Wingdings" w:hAnsi="Wingdings" w:hint="default"/>
      </w:rPr>
    </w:lvl>
    <w:lvl w:ilvl="3" w:tplc="8DC89834">
      <w:start w:val="1"/>
      <w:numFmt w:val="bullet"/>
      <w:lvlText w:val=""/>
      <w:lvlJc w:val="left"/>
      <w:pPr>
        <w:ind w:left="2880" w:hanging="360"/>
      </w:pPr>
      <w:rPr>
        <w:rFonts w:ascii="Symbol" w:hAnsi="Symbol" w:hint="default"/>
      </w:rPr>
    </w:lvl>
    <w:lvl w:ilvl="4" w:tplc="7E82CFB4">
      <w:start w:val="1"/>
      <w:numFmt w:val="bullet"/>
      <w:lvlText w:val="o"/>
      <w:lvlJc w:val="left"/>
      <w:pPr>
        <w:ind w:left="3600" w:hanging="360"/>
      </w:pPr>
      <w:rPr>
        <w:rFonts w:ascii="Courier New" w:hAnsi="Courier New" w:hint="default"/>
      </w:rPr>
    </w:lvl>
    <w:lvl w:ilvl="5" w:tplc="C98CAF96">
      <w:start w:val="1"/>
      <w:numFmt w:val="bullet"/>
      <w:lvlText w:val=""/>
      <w:lvlJc w:val="left"/>
      <w:pPr>
        <w:ind w:left="4320" w:hanging="360"/>
      </w:pPr>
      <w:rPr>
        <w:rFonts w:ascii="Wingdings" w:hAnsi="Wingdings" w:hint="default"/>
      </w:rPr>
    </w:lvl>
    <w:lvl w:ilvl="6" w:tplc="C1FC6168">
      <w:start w:val="1"/>
      <w:numFmt w:val="bullet"/>
      <w:lvlText w:val=""/>
      <w:lvlJc w:val="left"/>
      <w:pPr>
        <w:ind w:left="5040" w:hanging="360"/>
      </w:pPr>
      <w:rPr>
        <w:rFonts w:ascii="Symbol" w:hAnsi="Symbol" w:hint="default"/>
      </w:rPr>
    </w:lvl>
    <w:lvl w:ilvl="7" w:tplc="4E3850A2">
      <w:start w:val="1"/>
      <w:numFmt w:val="bullet"/>
      <w:lvlText w:val="o"/>
      <w:lvlJc w:val="left"/>
      <w:pPr>
        <w:ind w:left="5760" w:hanging="360"/>
      </w:pPr>
      <w:rPr>
        <w:rFonts w:ascii="Courier New" w:hAnsi="Courier New" w:hint="default"/>
      </w:rPr>
    </w:lvl>
    <w:lvl w:ilvl="8" w:tplc="E2881020">
      <w:start w:val="1"/>
      <w:numFmt w:val="bullet"/>
      <w:lvlText w:val=""/>
      <w:lvlJc w:val="left"/>
      <w:pPr>
        <w:ind w:left="6480" w:hanging="360"/>
      </w:pPr>
      <w:rPr>
        <w:rFonts w:ascii="Wingdings" w:hAnsi="Wingdings" w:hint="default"/>
      </w:rPr>
    </w:lvl>
  </w:abstractNum>
  <w:abstractNum w:abstractNumId="64" w15:restartNumberingAfterBreak="0">
    <w:nsid w:val="33601746"/>
    <w:multiLevelType w:val="hybridMultilevel"/>
    <w:tmpl w:val="0C545644"/>
    <w:lvl w:ilvl="0" w:tplc="FFFFFFFF">
      <w:start w:val="25"/>
      <w:numFmt w:val="bullet"/>
      <w:lvlText w:val="-"/>
      <w:lvlJc w:val="left"/>
      <w:pPr>
        <w:ind w:left="144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5" w15:restartNumberingAfterBreak="0">
    <w:nsid w:val="338D5DA3"/>
    <w:multiLevelType w:val="hybridMultilevel"/>
    <w:tmpl w:val="1860A156"/>
    <w:lvl w:ilvl="0" w:tplc="FFFFFFFF">
      <w:start w:val="25"/>
      <w:numFmt w:val="bullet"/>
      <w:lvlText w:val="-"/>
      <w:lvlJc w:val="left"/>
      <w:pPr>
        <w:ind w:left="1440" w:hanging="360"/>
      </w:pPr>
      <w:rPr>
        <w:rFonts w:ascii="Aptos" w:eastAsiaTheme="minorHAnsi" w:hAnsi="Aptos" w:cstheme="minorBidi" w:hint="default"/>
      </w:r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6" w15:restartNumberingAfterBreak="0">
    <w:nsid w:val="343051F7"/>
    <w:multiLevelType w:val="multilevel"/>
    <w:tmpl w:val="559843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7" w15:restartNumberingAfterBreak="0">
    <w:nsid w:val="368D0C6C"/>
    <w:multiLevelType w:val="hybridMultilevel"/>
    <w:tmpl w:val="3ED83C8C"/>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374D4643"/>
    <w:multiLevelType w:val="multilevel"/>
    <w:tmpl w:val="66BA7C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7EAE10E"/>
    <w:multiLevelType w:val="hybridMultilevel"/>
    <w:tmpl w:val="3E0A8016"/>
    <w:lvl w:ilvl="0" w:tplc="3BCED6E8">
      <w:start w:val="1"/>
      <w:numFmt w:val="bullet"/>
      <w:lvlText w:val=""/>
      <w:lvlJc w:val="left"/>
      <w:pPr>
        <w:ind w:left="720" w:hanging="360"/>
      </w:pPr>
      <w:rPr>
        <w:rFonts w:ascii="Symbol" w:hAnsi="Symbol" w:hint="default"/>
      </w:rPr>
    </w:lvl>
    <w:lvl w:ilvl="1" w:tplc="00CE217A">
      <w:start w:val="1"/>
      <w:numFmt w:val="bullet"/>
      <w:lvlText w:val="o"/>
      <w:lvlJc w:val="left"/>
      <w:pPr>
        <w:ind w:left="1440" w:hanging="360"/>
      </w:pPr>
      <w:rPr>
        <w:rFonts w:ascii="Courier New" w:hAnsi="Courier New" w:hint="default"/>
      </w:rPr>
    </w:lvl>
    <w:lvl w:ilvl="2" w:tplc="8D00BB6C">
      <w:start w:val="1"/>
      <w:numFmt w:val="bullet"/>
      <w:lvlText w:val=""/>
      <w:lvlJc w:val="left"/>
      <w:pPr>
        <w:ind w:left="2160" w:hanging="360"/>
      </w:pPr>
      <w:rPr>
        <w:rFonts w:ascii="Wingdings" w:hAnsi="Wingdings" w:hint="default"/>
      </w:rPr>
    </w:lvl>
    <w:lvl w:ilvl="3" w:tplc="A7C4B4D6">
      <w:start w:val="1"/>
      <w:numFmt w:val="bullet"/>
      <w:lvlText w:val=""/>
      <w:lvlJc w:val="left"/>
      <w:pPr>
        <w:ind w:left="2880" w:hanging="360"/>
      </w:pPr>
      <w:rPr>
        <w:rFonts w:ascii="Symbol" w:hAnsi="Symbol" w:hint="default"/>
      </w:rPr>
    </w:lvl>
    <w:lvl w:ilvl="4" w:tplc="1272E76E">
      <w:start w:val="1"/>
      <w:numFmt w:val="bullet"/>
      <w:lvlText w:val="o"/>
      <w:lvlJc w:val="left"/>
      <w:pPr>
        <w:ind w:left="3600" w:hanging="360"/>
      </w:pPr>
      <w:rPr>
        <w:rFonts w:ascii="Courier New" w:hAnsi="Courier New" w:hint="default"/>
      </w:rPr>
    </w:lvl>
    <w:lvl w:ilvl="5" w:tplc="208030A0">
      <w:start w:val="1"/>
      <w:numFmt w:val="bullet"/>
      <w:lvlText w:val=""/>
      <w:lvlJc w:val="left"/>
      <w:pPr>
        <w:ind w:left="4320" w:hanging="360"/>
      </w:pPr>
      <w:rPr>
        <w:rFonts w:ascii="Wingdings" w:hAnsi="Wingdings" w:hint="default"/>
      </w:rPr>
    </w:lvl>
    <w:lvl w:ilvl="6" w:tplc="B1AE085C">
      <w:start w:val="1"/>
      <w:numFmt w:val="bullet"/>
      <w:lvlText w:val=""/>
      <w:lvlJc w:val="left"/>
      <w:pPr>
        <w:ind w:left="5040" w:hanging="360"/>
      </w:pPr>
      <w:rPr>
        <w:rFonts w:ascii="Symbol" w:hAnsi="Symbol" w:hint="default"/>
      </w:rPr>
    </w:lvl>
    <w:lvl w:ilvl="7" w:tplc="EB42E83E">
      <w:start w:val="1"/>
      <w:numFmt w:val="bullet"/>
      <w:lvlText w:val="o"/>
      <w:lvlJc w:val="left"/>
      <w:pPr>
        <w:ind w:left="5760" w:hanging="360"/>
      </w:pPr>
      <w:rPr>
        <w:rFonts w:ascii="Courier New" w:hAnsi="Courier New" w:hint="default"/>
      </w:rPr>
    </w:lvl>
    <w:lvl w:ilvl="8" w:tplc="4BE8972A">
      <w:start w:val="1"/>
      <w:numFmt w:val="bullet"/>
      <w:lvlText w:val=""/>
      <w:lvlJc w:val="left"/>
      <w:pPr>
        <w:ind w:left="6480" w:hanging="360"/>
      </w:pPr>
      <w:rPr>
        <w:rFonts w:ascii="Wingdings" w:hAnsi="Wingdings" w:hint="default"/>
      </w:rPr>
    </w:lvl>
  </w:abstractNum>
  <w:abstractNum w:abstractNumId="70" w15:restartNumberingAfterBreak="0">
    <w:nsid w:val="38A84E47"/>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9326246"/>
    <w:multiLevelType w:val="hybridMultilevel"/>
    <w:tmpl w:val="DF820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39C61D3B"/>
    <w:multiLevelType w:val="multilevel"/>
    <w:tmpl w:val="21762D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BF74172"/>
    <w:multiLevelType w:val="multilevel"/>
    <w:tmpl w:val="076286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15:restartNumberingAfterBreak="0">
    <w:nsid w:val="3C036D48"/>
    <w:multiLevelType w:val="multilevel"/>
    <w:tmpl w:val="82BE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C513DCE"/>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C7B4F82"/>
    <w:multiLevelType w:val="hybridMultilevel"/>
    <w:tmpl w:val="FFFFFFFF"/>
    <w:lvl w:ilvl="0" w:tplc="8EDAAAC6">
      <w:start w:val="1"/>
      <w:numFmt w:val="bullet"/>
      <w:lvlText w:val=""/>
      <w:lvlJc w:val="left"/>
      <w:pPr>
        <w:ind w:left="1080" w:hanging="360"/>
      </w:pPr>
      <w:rPr>
        <w:rFonts w:ascii="Symbol" w:hAnsi="Symbol" w:hint="default"/>
      </w:rPr>
    </w:lvl>
    <w:lvl w:ilvl="1" w:tplc="D772D970">
      <w:start w:val="1"/>
      <w:numFmt w:val="bullet"/>
      <w:lvlText w:val="o"/>
      <w:lvlJc w:val="left"/>
      <w:pPr>
        <w:ind w:left="1800" w:hanging="360"/>
      </w:pPr>
      <w:rPr>
        <w:rFonts w:ascii="Courier New" w:hAnsi="Courier New" w:hint="default"/>
      </w:rPr>
    </w:lvl>
    <w:lvl w:ilvl="2" w:tplc="20B0788A">
      <w:start w:val="1"/>
      <w:numFmt w:val="bullet"/>
      <w:lvlText w:val=""/>
      <w:lvlJc w:val="left"/>
      <w:pPr>
        <w:ind w:left="2520" w:hanging="360"/>
      </w:pPr>
      <w:rPr>
        <w:rFonts w:ascii="Wingdings" w:hAnsi="Wingdings" w:hint="default"/>
      </w:rPr>
    </w:lvl>
    <w:lvl w:ilvl="3" w:tplc="ADBC7ADA">
      <w:start w:val="1"/>
      <w:numFmt w:val="bullet"/>
      <w:lvlText w:val=""/>
      <w:lvlJc w:val="left"/>
      <w:pPr>
        <w:ind w:left="3240" w:hanging="360"/>
      </w:pPr>
      <w:rPr>
        <w:rFonts w:ascii="Symbol" w:hAnsi="Symbol" w:hint="default"/>
      </w:rPr>
    </w:lvl>
    <w:lvl w:ilvl="4" w:tplc="78A60FBE">
      <w:start w:val="1"/>
      <w:numFmt w:val="bullet"/>
      <w:lvlText w:val="o"/>
      <w:lvlJc w:val="left"/>
      <w:pPr>
        <w:ind w:left="3960" w:hanging="360"/>
      </w:pPr>
      <w:rPr>
        <w:rFonts w:ascii="Courier New" w:hAnsi="Courier New" w:hint="default"/>
      </w:rPr>
    </w:lvl>
    <w:lvl w:ilvl="5" w:tplc="2CB2146C">
      <w:start w:val="1"/>
      <w:numFmt w:val="bullet"/>
      <w:lvlText w:val=""/>
      <w:lvlJc w:val="left"/>
      <w:pPr>
        <w:ind w:left="4680" w:hanging="360"/>
      </w:pPr>
      <w:rPr>
        <w:rFonts w:ascii="Wingdings" w:hAnsi="Wingdings" w:hint="default"/>
      </w:rPr>
    </w:lvl>
    <w:lvl w:ilvl="6" w:tplc="BD3658E6">
      <w:start w:val="1"/>
      <w:numFmt w:val="bullet"/>
      <w:lvlText w:val=""/>
      <w:lvlJc w:val="left"/>
      <w:pPr>
        <w:ind w:left="5400" w:hanging="360"/>
      </w:pPr>
      <w:rPr>
        <w:rFonts w:ascii="Symbol" w:hAnsi="Symbol" w:hint="default"/>
      </w:rPr>
    </w:lvl>
    <w:lvl w:ilvl="7" w:tplc="0D00252E">
      <w:start w:val="1"/>
      <w:numFmt w:val="bullet"/>
      <w:lvlText w:val="o"/>
      <w:lvlJc w:val="left"/>
      <w:pPr>
        <w:ind w:left="6120" w:hanging="360"/>
      </w:pPr>
      <w:rPr>
        <w:rFonts w:ascii="Courier New" w:hAnsi="Courier New" w:hint="default"/>
      </w:rPr>
    </w:lvl>
    <w:lvl w:ilvl="8" w:tplc="B6683B96">
      <w:start w:val="1"/>
      <w:numFmt w:val="bullet"/>
      <w:lvlText w:val=""/>
      <w:lvlJc w:val="left"/>
      <w:pPr>
        <w:ind w:left="6840" w:hanging="360"/>
      </w:pPr>
      <w:rPr>
        <w:rFonts w:ascii="Wingdings" w:hAnsi="Wingdings" w:hint="default"/>
      </w:rPr>
    </w:lvl>
  </w:abstractNum>
  <w:abstractNum w:abstractNumId="77" w15:restartNumberingAfterBreak="0">
    <w:nsid w:val="3CE5705D"/>
    <w:multiLevelType w:val="hybridMultilevel"/>
    <w:tmpl w:val="F3243B9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8" w15:restartNumberingAfterBreak="0">
    <w:nsid w:val="3D094F1A"/>
    <w:multiLevelType w:val="multilevel"/>
    <w:tmpl w:val="DDCC8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D9C55DC"/>
    <w:multiLevelType w:val="hybridMultilevel"/>
    <w:tmpl w:val="4572B0FA"/>
    <w:lvl w:ilvl="0" w:tplc="FFFFFFFF">
      <w:start w:val="25"/>
      <w:numFmt w:val="bullet"/>
      <w:lvlText w:val="-"/>
      <w:lvlJc w:val="left"/>
      <w:pPr>
        <w:ind w:left="144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0" w15:restartNumberingAfterBreak="0">
    <w:nsid w:val="3DC02511"/>
    <w:multiLevelType w:val="hybridMultilevel"/>
    <w:tmpl w:val="476C920E"/>
    <w:lvl w:ilvl="0" w:tplc="9ACAE408">
      <w:start w:val="25"/>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DDE27A6"/>
    <w:multiLevelType w:val="multilevel"/>
    <w:tmpl w:val="979481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3E102689"/>
    <w:multiLevelType w:val="multilevel"/>
    <w:tmpl w:val="20723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EB44E55"/>
    <w:multiLevelType w:val="multilevel"/>
    <w:tmpl w:val="8C7276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3F433278"/>
    <w:multiLevelType w:val="hybridMultilevel"/>
    <w:tmpl w:val="FFFFFFFF"/>
    <w:lvl w:ilvl="0" w:tplc="2B7EC572">
      <w:start w:val="1"/>
      <w:numFmt w:val="bullet"/>
      <w:lvlText w:val="o"/>
      <w:lvlJc w:val="left"/>
      <w:pPr>
        <w:ind w:left="720" w:hanging="360"/>
      </w:pPr>
      <w:rPr>
        <w:rFonts w:ascii="Courier New" w:hAnsi="Courier New" w:hint="default"/>
      </w:rPr>
    </w:lvl>
    <w:lvl w:ilvl="1" w:tplc="2556D68C">
      <w:start w:val="1"/>
      <w:numFmt w:val="bullet"/>
      <w:lvlText w:val="o"/>
      <w:lvlJc w:val="left"/>
      <w:pPr>
        <w:ind w:left="1440" w:hanging="360"/>
      </w:pPr>
      <w:rPr>
        <w:rFonts w:ascii="Courier New" w:hAnsi="Courier New" w:hint="default"/>
      </w:rPr>
    </w:lvl>
    <w:lvl w:ilvl="2" w:tplc="63A8C3F2">
      <w:start w:val="1"/>
      <w:numFmt w:val="bullet"/>
      <w:lvlText w:val=""/>
      <w:lvlJc w:val="left"/>
      <w:pPr>
        <w:ind w:left="2160" w:hanging="360"/>
      </w:pPr>
      <w:rPr>
        <w:rFonts w:ascii="Wingdings" w:hAnsi="Wingdings" w:hint="default"/>
      </w:rPr>
    </w:lvl>
    <w:lvl w:ilvl="3" w:tplc="BD9A2F9E">
      <w:start w:val="1"/>
      <w:numFmt w:val="bullet"/>
      <w:lvlText w:val=""/>
      <w:lvlJc w:val="left"/>
      <w:pPr>
        <w:ind w:left="2880" w:hanging="360"/>
      </w:pPr>
      <w:rPr>
        <w:rFonts w:ascii="Symbol" w:hAnsi="Symbol" w:hint="default"/>
      </w:rPr>
    </w:lvl>
    <w:lvl w:ilvl="4" w:tplc="314A5EEC">
      <w:start w:val="1"/>
      <w:numFmt w:val="bullet"/>
      <w:lvlText w:val="o"/>
      <w:lvlJc w:val="left"/>
      <w:pPr>
        <w:ind w:left="3600" w:hanging="360"/>
      </w:pPr>
      <w:rPr>
        <w:rFonts w:ascii="Courier New" w:hAnsi="Courier New" w:hint="default"/>
      </w:rPr>
    </w:lvl>
    <w:lvl w:ilvl="5" w:tplc="F8EAACAE">
      <w:start w:val="1"/>
      <w:numFmt w:val="bullet"/>
      <w:lvlText w:val=""/>
      <w:lvlJc w:val="left"/>
      <w:pPr>
        <w:ind w:left="4320" w:hanging="360"/>
      </w:pPr>
      <w:rPr>
        <w:rFonts w:ascii="Wingdings" w:hAnsi="Wingdings" w:hint="default"/>
      </w:rPr>
    </w:lvl>
    <w:lvl w:ilvl="6" w:tplc="0332F67E">
      <w:start w:val="1"/>
      <w:numFmt w:val="bullet"/>
      <w:lvlText w:val=""/>
      <w:lvlJc w:val="left"/>
      <w:pPr>
        <w:ind w:left="5040" w:hanging="360"/>
      </w:pPr>
      <w:rPr>
        <w:rFonts w:ascii="Symbol" w:hAnsi="Symbol" w:hint="default"/>
      </w:rPr>
    </w:lvl>
    <w:lvl w:ilvl="7" w:tplc="D82EF9F0">
      <w:start w:val="1"/>
      <w:numFmt w:val="bullet"/>
      <w:lvlText w:val="o"/>
      <w:lvlJc w:val="left"/>
      <w:pPr>
        <w:ind w:left="5760" w:hanging="360"/>
      </w:pPr>
      <w:rPr>
        <w:rFonts w:ascii="Courier New" w:hAnsi="Courier New" w:hint="default"/>
      </w:rPr>
    </w:lvl>
    <w:lvl w:ilvl="8" w:tplc="F9AE4542">
      <w:start w:val="1"/>
      <w:numFmt w:val="bullet"/>
      <w:lvlText w:val=""/>
      <w:lvlJc w:val="left"/>
      <w:pPr>
        <w:ind w:left="6480" w:hanging="360"/>
      </w:pPr>
      <w:rPr>
        <w:rFonts w:ascii="Wingdings" w:hAnsi="Wingdings" w:hint="default"/>
      </w:rPr>
    </w:lvl>
  </w:abstractNum>
  <w:abstractNum w:abstractNumId="85" w15:restartNumberingAfterBreak="0">
    <w:nsid w:val="3F46199C"/>
    <w:multiLevelType w:val="hybridMultilevel"/>
    <w:tmpl w:val="40EE4AF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6" w15:restartNumberingAfterBreak="0">
    <w:nsid w:val="3F7B9C03"/>
    <w:multiLevelType w:val="hybridMultilevel"/>
    <w:tmpl w:val="47E47798"/>
    <w:lvl w:ilvl="0" w:tplc="819E1C82">
      <w:start w:val="1"/>
      <w:numFmt w:val="bullet"/>
      <w:lvlText w:val=""/>
      <w:lvlJc w:val="left"/>
      <w:pPr>
        <w:ind w:left="720" w:hanging="360"/>
      </w:pPr>
      <w:rPr>
        <w:rFonts w:ascii="Symbol" w:hAnsi="Symbol" w:hint="default"/>
      </w:rPr>
    </w:lvl>
    <w:lvl w:ilvl="1" w:tplc="FA7AA96E">
      <w:start w:val="1"/>
      <w:numFmt w:val="bullet"/>
      <w:lvlText w:val="o"/>
      <w:lvlJc w:val="left"/>
      <w:pPr>
        <w:ind w:left="1440" w:hanging="360"/>
      </w:pPr>
      <w:rPr>
        <w:rFonts w:ascii="Courier New" w:hAnsi="Courier New" w:hint="default"/>
      </w:rPr>
    </w:lvl>
    <w:lvl w:ilvl="2" w:tplc="5434CFA2">
      <w:start w:val="1"/>
      <w:numFmt w:val="bullet"/>
      <w:lvlText w:val=""/>
      <w:lvlJc w:val="left"/>
      <w:pPr>
        <w:ind w:left="2160" w:hanging="360"/>
      </w:pPr>
      <w:rPr>
        <w:rFonts w:ascii="Wingdings" w:hAnsi="Wingdings" w:hint="default"/>
      </w:rPr>
    </w:lvl>
    <w:lvl w:ilvl="3" w:tplc="399C70BE">
      <w:start w:val="1"/>
      <w:numFmt w:val="bullet"/>
      <w:lvlText w:val=""/>
      <w:lvlJc w:val="left"/>
      <w:pPr>
        <w:ind w:left="2880" w:hanging="360"/>
      </w:pPr>
      <w:rPr>
        <w:rFonts w:ascii="Symbol" w:hAnsi="Symbol" w:hint="default"/>
      </w:rPr>
    </w:lvl>
    <w:lvl w:ilvl="4" w:tplc="AB5A3A60">
      <w:start w:val="1"/>
      <w:numFmt w:val="bullet"/>
      <w:lvlText w:val="o"/>
      <w:lvlJc w:val="left"/>
      <w:pPr>
        <w:ind w:left="3600" w:hanging="360"/>
      </w:pPr>
      <w:rPr>
        <w:rFonts w:ascii="Courier New" w:hAnsi="Courier New" w:hint="default"/>
      </w:rPr>
    </w:lvl>
    <w:lvl w:ilvl="5" w:tplc="E2825696">
      <w:start w:val="1"/>
      <w:numFmt w:val="bullet"/>
      <w:lvlText w:val=""/>
      <w:lvlJc w:val="left"/>
      <w:pPr>
        <w:ind w:left="4320" w:hanging="360"/>
      </w:pPr>
      <w:rPr>
        <w:rFonts w:ascii="Wingdings" w:hAnsi="Wingdings" w:hint="default"/>
      </w:rPr>
    </w:lvl>
    <w:lvl w:ilvl="6" w:tplc="30383BEE">
      <w:start w:val="1"/>
      <w:numFmt w:val="bullet"/>
      <w:lvlText w:val=""/>
      <w:lvlJc w:val="left"/>
      <w:pPr>
        <w:ind w:left="5040" w:hanging="360"/>
      </w:pPr>
      <w:rPr>
        <w:rFonts w:ascii="Symbol" w:hAnsi="Symbol" w:hint="default"/>
      </w:rPr>
    </w:lvl>
    <w:lvl w:ilvl="7" w:tplc="80943E74">
      <w:start w:val="1"/>
      <w:numFmt w:val="bullet"/>
      <w:lvlText w:val="o"/>
      <w:lvlJc w:val="left"/>
      <w:pPr>
        <w:ind w:left="5760" w:hanging="360"/>
      </w:pPr>
      <w:rPr>
        <w:rFonts w:ascii="Courier New" w:hAnsi="Courier New" w:hint="default"/>
      </w:rPr>
    </w:lvl>
    <w:lvl w:ilvl="8" w:tplc="659EDEA4">
      <w:start w:val="1"/>
      <w:numFmt w:val="bullet"/>
      <w:lvlText w:val=""/>
      <w:lvlJc w:val="left"/>
      <w:pPr>
        <w:ind w:left="6480" w:hanging="360"/>
      </w:pPr>
      <w:rPr>
        <w:rFonts w:ascii="Wingdings" w:hAnsi="Wingdings" w:hint="default"/>
      </w:rPr>
    </w:lvl>
  </w:abstractNum>
  <w:abstractNum w:abstractNumId="87" w15:restartNumberingAfterBreak="0">
    <w:nsid w:val="4041A4F9"/>
    <w:multiLevelType w:val="hybridMultilevel"/>
    <w:tmpl w:val="FFFFFFFF"/>
    <w:lvl w:ilvl="0" w:tplc="F0A22E28">
      <w:start w:val="1"/>
      <w:numFmt w:val="bullet"/>
      <w:lvlText w:val="·"/>
      <w:lvlJc w:val="left"/>
      <w:pPr>
        <w:ind w:left="720" w:hanging="360"/>
      </w:pPr>
      <w:rPr>
        <w:rFonts w:ascii="Symbol" w:hAnsi="Symbol" w:hint="default"/>
      </w:rPr>
    </w:lvl>
    <w:lvl w:ilvl="1" w:tplc="13BA30B2">
      <w:start w:val="1"/>
      <w:numFmt w:val="bullet"/>
      <w:lvlText w:val="o"/>
      <w:lvlJc w:val="left"/>
      <w:pPr>
        <w:ind w:left="1440" w:hanging="360"/>
      </w:pPr>
      <w:rPr>
        <w:rFonts w:ascii="Courier New" w:hAnsi="Courier New" w:cs="Times New Roman" w:hint="default"/>
      </w:rPr>
    </w:lvl>
    <w:lvl w:ilvl="2" w:tplc="8904C3B4">
      <w:start w:val="1"/>
      <w:numFmt w:val="bullet"/>
      <w:lvlText w:val=""/>
      <w:lvlJc w:val="left"/>
      <w:pPr>
        <w:ind w:left="2160" w:hanging="360"/>
      </w:pPr>
      <w:rPr>
        <w:rFonts w:ascii="Wingdings" w:hAnsi="Wingdings" w:hint="default"/>
      </w:rPr>
    </w:lvl>
    <w:lvl w:ilvl="3" w:tplc="527E26A4">
      <w:start w:val="1"/>
      <w:numFmt w:val="bullet"/>
      <w:lvlText w:val=""/>
      <w:lvlJc w:val="left"/>
      <w:pPr>
        <w:ind w:left="2880" w:hanging="360"/>
      </w:pPr>
      <w:rPr>
        <w:rFonts w:ascii="Symbol" w:hAnsi="Symbol" w:hint="default"/>
      </w:rPr>
    </w:lvl>
    <w:lvl w:ilvl="4" w:tplc="EACAFCA0">
      <w:start w:val="1"/>
      <w:numFmt w:val="bullet"/>
      <w:lvlText w:val="o"/>
      <w:lvlJc w:val="left"/>
      <w:pPr>
        <w:ind w:left="3600" w:hanging="360"/>
      </w:pPr>
      <w:rPr>
        <w:rFonts w:ascii="Courier New" w:hAnsi="Courier New" w:cs="Times New Roman" w:hint="default"/>
      </w:rPr>
    </w:lvl>
    <w:lvl w:ilvl="5" w:tplc="4B44C632">
      <w:start w:val="1"/>
      <w:numFmt w:val="bullet"/>
      <w:lvlText w:val=""/>
      <w:lvlJc w:val="left"/>
      <w:pPr>
        <w:ind w:left="4320" w:hanging="360"/>
      </w:pPr>
      <w:rPr>
        <w:rFonts w:ascii="Wingdings" w:hAnsi="Wingdings" w:hint="default"/>
      </w:rPr>
    </w:lvl>
    <w:lvl w:ilvl="6" w:tplc="1FCAD674">
      <w:start w:val="1"/>
      <w:numFmt w:val="bullet"/>
      <w:lvlText w:val=""/>
      <w:lvlJc w:val="left"/>
      <w:pPr>
        <w:ind w:left="5040" w:hanging="360"/>
      </w:pPr>
      <w:rPr>
        <w:rFonts w:ascii="Symbol" w:hAnsi="Symbol" w:hint="default"/>
      </w:rPr>
    </w:lvl>
    <w:lvl w:ilvl="7" w:tplc="D36C8E3A">
      <w:start w:val="1"/>
      <w:numFmt w:val="bullet"/>
      <w:lvlText w:val="o"/>
      <w:lvlJc w:val="left"/>
      <w:pPr>
        <w:ind w:left="5760" w:hanging="360"/>
      </w:pPr>
      <w:rPr>
        <w:rFonts w:ascii="Courier New" w:hAnsi="Courier New" w:cs="Times New Roman" w:hint="default"/>
      </w:rPr>
    </w:lvl>
    <w:lvl w:ilvl="8" w:tplc="C5806F64">
      <w:start w:val="1"/>
      <w:numFmt w:val="bullet"/>
      <w:lvlText w:val=""/>
      <w:lvlJc w:val="left"/>
      <w:pPr>
        <w:ind w:left="6480" w:hanging="360"/>
      </w:pPr>
      <w:rPr>
        <w:rFonts w:ascii="Wingdings" w:hAnsi="Wingdings" w:hint="default"/>
      </w:rPr>
    </w:lvl>
  </w:abstractNum>
  <w:abstractNum w:abstractNumId="88" w15:restartNumberingAfterBreak="0">
    <w:nsid w:val="4059516D"/>
    <w:multiLevelType w:val="multilevel"/>
    <w:tmpl w:val="35A8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0DF7AE9"/>
    <w:multiLevelType w:val="multilevel"/>
    <w:tmpl w:val="0946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19061B5"/>
    <w:multiLevelType w:val="hybridMultilevel"/>
    <w:tmpl w:val="FFFFFFFF"/>
    <w:lvl w:ilvl="0" w:tplc="1270C328">
      <w:start w:val="1"/>
      <w:numFmt w:val="bullet"/>
      <w:lvlText w:val="o"/>
      <w:lvlJc w:val="left"/>
      <w:pPr>
        <w:ind w:left="720" w:hanging="360"/>
      </w:pPr>
      <w:rPr>
        <w:rFonts w:ascii="Courier New" w:hAnsi="Courier New" w:hint="default"/>
      </w:rPr>
    </w:lvl>
    <w:lvl w:ilvl="1" w:tplc="5448E954">
      <w:start w:val="1"/>
      <w:numFmt w:val="bullet"/>
      <w:lvlText w:val="o"/>
      <w:lvlJc w:val="left"/>
      <w:pPr>
        <w:ind w:left="1440" w:hanging="360"/>
      </w:pPr>
      <w:rPr>
        <w:rFonts w:ascii="Courier New" w:hAnsi="Courier New" w:hint="default"/>
      </w:rPr>
    </w:lvl>
    <w:lvl w:ilvl="2" w:tplc="CC6CEA54">
      <w:start w:val="1"/>
      <w:numFmt w:val="bullet"/>
      <w:lvlText w:val=""/>
      <w:lvlJc w:val="left"/>
      <w:pPr>
        <w:ind w:left="2160" w:hanging="360"/>
      </w:pPr>
      <w:rPr>
        <w:rFonts w:ascii="Wingdings" w:hAnsi="Wingdings" w:hint="default"/>
      </w:rPr>
    </w:lvl>
    <w:lvl w:ilvl="3" w:tplc="4BE4D14E">
      <w:start w:val="1"/>
      <w:numFmt w:val="bullet"/>
      <w:lvlText w:val=""/>
      <w:lvlJc w:val="left"/>
      <w:pPr>
        <w:ind w:left="2880" w:hanging="360"/>
      </w:pPr>
      <w:rPr>
        <w:rFonts w:ascii="Symbol" w:hAnsi="Symbol" w:hint="default"/>
      </w:rPr>
    </w:lvl>
    <w:lvl w:ilvl="4" w:tplc="369C8882">
      <w:start w:val="1"/>
      <w:numFmt w:val="bullet"/>
      <w:lvlText w:val="o"/>
      <w:lvlJc w:val="left"/>
      <w:pPr>
        <w:ind w:left="3600" w:hanging="360"/>
      </w:pPr>
      <w:rPr>
        <w:rFonts w:ascii="Courier New" w:hAnsi="Courier New" w:hint="default"/>
      </w:rPr>
    </w:lvl>
    <w:lvl w:ilvl="5" w:tplc="4506866C">
      <w:start w:val="1"/>
      <w:numFmt w:val="bullet"/>
      <w:lvlText w:val=""/>
      <w:lvlJc w:val="left"/>
      <w:pPr>
        <w:ind w:left="4320" w:hanging="360"/>
      </w:pPr>
      <w:rPr>
        <w:rFonts w:ascii="Wingdings" w:hAnsi="Wingdings" w:hint="default"/>
      </w:rPr>
    </w:lvl>
    <w:lvl w:ilvl="6" w:tplc="85B27B64">
      <w:start w:val="1"/>
      <w:numFmt w:val="bullet"/>
      <w:lvlText w:val=""/>
      <w:lvlJc w:val="left"/>
      <w:pPr>
        <w:ind w:left="5040" w:hanging="360"/>
      </w:pPr>
      <w:rPr>
        <w:rFonts w:ascii="Symbol" w:hAnsi="Symbol" w:hint="default"/>
      </w:rPr>
    </w:lvl>
    <w:lvl w:ilvl="7" w:tplc="2EB2A814">
      <w:start w:val="1"/>
      <w:numFmt w:val="bullet"/>
      <w:lvlText w:val="o"/>
      <w:lvlJc w:val="left"/>
      <w:pPr>
        <w:ind w:left="5760" w:hanging="360"/>
      </w:pPr>
      <w:rPr>
        <w:rFonts w:ascii="Courier New" w:hAnsi="Courier New" w:hint="default"/>
      </w:rPr>
    </w:lvl>
    <w:lvl w:ilvl="8" w:tplc="8DE4DB2E">
      <w:start w:val="1"/>
      <w:numFmt w:val="bullet"/>
      <w:lvlText w:val=""/>
      <w:lvlJc w:val="left"/>
      <w:pPr>
        <w:ind w:left="6480" w:hanging="360"/>
      </w:pPr>
      <w:rPr>
        <w:rFonts w:ascii="Wingdings" w:hAnsi="Wingdings" w:hint="default"/>
      </w:rPr>
    </w:lvl>
  </w:abstractNum>
  <w:abstractNum w:abstractNumId="91" w15:restartNumberingAfterBreak="0">
    <w:nsid w:val="434A3B79"/>
    <w:multiLevelType w:val="multilevel"/>
    <w:tmpl w:val="907E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39F5F99"/>
    <w:multiLevelType w:val="multilevel"/>
    <w:tmpl w:val="90687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3B81E30"/>
    <w:multiLevelType w:val="hybridMultilevel"/>
    <w:tmpl w:val="E17E2394"/>
    <w:lvl w:ilvl="0" w:tplc="FFFFFFFF">
      <w:start w:val="25"/>
      <w:numFmt w:val="bullet"/>
      <w:lvlText w:val="-"/>
      <w:lvlJc w:val="left"/>
      <w:pPr>
        <w:ind w:left="144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4" w15:restartNumberingAfterBreak="0">
    <w:nsid w:val="43F3766A"/>
    <w:multiLevelType w:val="multilevel"/>
    <w:tmpl w:val="FFE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8A93B63"/>
    <w:multiLevelType w:val="multilevel"/>
    <w:tmpl w:val="FBDA68D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6" w15:restartNumberingAfterBreak="0">
    <w:nsid w:val="49551984"/>
    <w:multiLevelType w:val="hybridMultilevel"/>
    <w:tmpl w:val="A5FC3B44"/>
    <w:lvl w:ilvl="0" w:tplc="F4CCF212">
      <w:start w:val="1"/>
      <w:numFmt w:val="bullet"/>
      <w:lvlText w:val=""/>
      <w:lvlJc w:val="left"/>
      <w:pPr>
        <w:ind w:left="720" w:hanging="360"/>
      </w:pPr>
      <w:rPr>
        <w:rFonts w:ascii="Symbol" w:hAnsi="Symbol" w:hint="default"/>
      </w:rPr>
    </w:lvl>
    <w:lvl w:ilvl="1" w:tplc="255A5780">
      <w:start w:val="1"/>
      <w:numFmt w:val="bullet"/>
      <w:lvlText w:val="o"/>
      <w:lvlJc w:val="left"/>
      <w:pPr>
        <w:ind w:left="1440" w:hanging="360"/>
      </w:pPr>
      <w:rPr>
        <w:rFonts w:ascii="Courier New" w:hAnsi="Courier New" w:hint="default"/>
      </w:rPr>
    </w:lvl>
    <w:lvl w:ilvl="2" w:tplc="6636B548">
      <w:start w:val="1"/>
      <w:numFmt w:val="bullet"/>
      <w:lvlText w:val=""/>
      <w:lvlJc w:val="left"/>
      <w:pPr>
        <w:ind w:left="2160" w:hanging="360"/>
      </w:pPr>
      <w:rPr>
        <w:rFonts w:ascii="Wingdings" w:hAnsi="Wingdings" w:hint="default"/>
      </w:rPr>
    </w:lvl>
    <w:lvl w:ilvl="3" w:tplc="3460A07C">
      <w:start w:val="1"/>
      <w:numFmt w:val="bullet"/>
      <w:lvlText w:val=""/>
      <w:lvlJc w:val="left"/>
      <w:pPr>
        <w:ind w:left="2880" w:hanging="360"/>
      </w:pPr>
      <w:rPr>
        <w:rFonts w:ascii="Symbol" w:hAnsi="Symbol" w:hint="default"/>
      </w:rPr>
    </w:lvl>
    <w:lvl w:ilvl="4" w:tplc="43383CDA">
      <w:start w:val="1"/>
      <w:numFmt w:val="bullet"/>
      <w:lvlText w:val="o"/>
      <w:lvlJc w:val="left"/>
      <w:pPr>
        <w:ind w:left="3600" w:hanging="360"/>
      </w:pPr>
      <w:rPr>
        <w:rFonts w:ascii="Courier New" w:hAnsi="Courier New" w:hint="default"/>
      </w:rPr>
    </w:lvl>
    <w:lvl w:ilvl="5" w:tplc="CBB20B08">
      <w:start w:val="1"/>
      <w:numFmt w:val="bullet"/>
      <w:lvlText w:val=""/>
      <w:lvlJc w:val="left"/>
      <w:pPr>
        <w:ind w:left="4320" w:hanging="360"/>
      </w:pPr>
      <w:rPr>
        <w:rFonts w:ascii="Wingdings" w:hAnsi="Wingdings" w:hint="default"/>
      </w:rPr>
    </w:lvl>
    <w:lvl w:ilvl="6" w:tplc="A33CA21A">
      <w:start w:val="1"/>
      <w:numFmt w:val="bullet"/>
      <w:lvlText w:val=""/>
      <w:lvlJc w:val="left"/>
      <w:pPr>
        <w:ind w:left="5040" w:hanging="360"/>
      </w:pPr>
      <w:rPr>
        <w:rFonts w:ascii="Symbol" w:hAnsi="Symbol" w:hint="default"/>
      </w:rPr>
    </w:lvl>
    <w:lvl w:ilvl="7" w:tplc="2D3491D4">
      <w:start w:val="1"/>
      <w:numFmt w:val="bullet"/>
      <w:lvlText w:val="o"/>
      <w:lvlJc w:val="left"/>
      <w:pPr>
        <w:ind w:left="5760" w:hanging="360"/>
      </w:pPr>
      <w:rPr>
        <w:rFonts w:ascii="Courier New" w:hAnsi="Courier New" w:hint="default"/>
      </w:rPr>
    </w:lvl>
    <w:lvl w:ilvl="8" w:tplc="075493A4">
      <w:start w:val="1"/>
      <w:numFmt w:val="bullet"/>
      <w:lvlText w:val=""/>
      <w:lvlJc w:val="left"/>
      <w:pPr>
        <w:ind w:left="6480" w:hanging="360"/>
      </w:pPr>
      <w:rPr>
        <w:rFonts w:ascii="Wingdings" w:hAnsi="Wingdings" w:hint="default"/>
      </w:rPr>
    </w:lvl>
  </w:abstractNum>
  <w:abstractNum w:abstractNumId="97" w15:restartNumberingAfterBreak="0">
    <w:nsid w:val="4A67217A"/>
    <w:multiLevelType w:val="multilevel"/>
    <w:tmpl w:val="E6865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A8C3033"/>
    <w:multiLevelType w:val="multilevel"/>
    <w:tmpl w:val="9ACE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AC8186A"/>
    <w:multiLevelType w:val="hybridMultilevel"/>
    <w:tmpl w:val="9EB4FDB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ACF26DA"/>
    <w:multiLevelType w:val="hybridMultilevel"/>
    <w:tmpl w:val="C17681D2"/>
    <w:lvl w:ilvl="0" w:tplc="D51C18A4">
      <w:numFmt w:val="bullet"/>
      <w:lvlText w:val="-"/>
      <w:lvlJc w:val="left"/>
      <w:pPr>
        <w:ind w:left="720" w:hanging="360"/>
      </w:pPr>
      <w:rPr>
        <w:rFonts w:ascii="Aptos" w:eastAsia="Aptos" w:hAnsi="Aptos" w:cs="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ADD5598"/>
    <w:multiLevelType w:val="multilevel"/>
    <w:tmpl w:val="ED2E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BC50AF9"/>
    <w:multiLevelType w:val="hybridMultilevel"/>
    <w:tmpl w:val="694E3DA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3" w15:restartNumberingAfterBreak="0">
    <w:nsid w:val="4C990940"/>
    <w:multiLevelType w:val="hybridMultilevel"/>
    <w:tmpl w:val="734EF686"/>
    <w:lvl w:ilvl="0" w:tplc="03E4C4CC">
      <w:start w:val="1"/>
      <w:numFmt w:val="bullet"/>
      <w:lvlText w:val=""/>
      <w:lvlJc w:val="left"/>
      <w:pPr>
        <w:ind w:left="720" w:hanging="360"/>
      </w:pPr>
      <w:rPr>
        <w:rFonts w:ascii="Symbol" w:hAnsi="Symbol" w:hint="default"/>
      </w:rPr>
    </w:lvl>
    <w:lvl w:ilvl="1" w:tplc="7528E1AE">
      <w:start w:val="1"/>
      <w:numFmt w:val="bullet"/>
      <w:lvlText w:val="o"/>
      <w:lvlJc w:val="left"/>
      <w:pPr>
        <w:ind w:left="1440" w:hanging="360"/>
      </w:pPr>
      <w:rPr>
        <w:rFonts w:ascii="Courier New" w:hAnsi="Courier New" w:hint="default"/>
      </w:rPr>
    </w:lvl>
    <w:lvl w:ilvl="2" w:tplc="4F7245F0">
      <w:start w:val="1"/>
      <w:numFmt w:val="bullet"/>
      <w:lvlText w:val=""/>
      <w:lvlJc w:val="left"/>
      <w:pPr>
        <w:ind w:left="2160" w:hanging="360"/>
      </w:pPr>
      <w:rPr>
        <w:rFonts w:ascii="Wingdings" w:hAnsi="Wingdings" w:hint="default"/>
      </w:rPr>
    </w:lvl>
    <w:lvl w:ilvl="3" w:tplc="9B70AB3E">
      <w:start w:val="1"/>
      <w:numFmt w:val="bullet"/>
      <w:lvlText w:val=""/>
      <w:lvlJc w:val="left"/>
      <w:pPr>
        <w:ind w:left="2880" w:hanging="360"/>
      </w:pPr>
      <w:rPr>
        <w:rFonts w:ascii="Symbol" w:hAnsi="Symbol" w:hint="default"/>
      </w:rPr>
    </w:lvl>
    <w:lvl w:ilvl="4" w:tplc="E05243BC">
      <w:start w:val="1"/>
      <w:numFmt w:val="bullet"/>
      <w:lvlText w:val="o"/>
      <w:lvlJc w:val="left"/>
      <w:pPr>
        <w:ind w:left="3600" w:hanging="360"/>
      </w:pPr>
      <w:rPr>
        <w:rFonts w:ascii="Courier New" w:hAnsi="Courier New" w:hint="default"/>
      </w:rPr>
    </w:lvl>
    <w:lvl w:ilvl="5" w:tplc="E1A2BF44">
      <w:start w:val="1"/>
      <w:numFmt w:val="bullet"/>
      <w:lvlText w:val=""/>
      <w:lvlJc w:val="left"/>
      <w:pPr>
        <w:ind w:left="4320" w:hanging="360"/>
      </w:pPr>
      <w:rPr>
        <w:rFonts w:ascii="Wingdings" w:hAnsi="Wingdings" w:hint="default"/>
      </w:rPr>
    </w:lvl>
    <w:lvl w:ilvl="6" w:tplc="3BF48536">
      <w:start w:val="1"/>
      <w:numFmt w:val="bullet"/>
      <w:lvlText w:val=""/>
      <w:lvlJc w:val="left"/>
      <w:pPr>
        <w:ind w:left="5040" w:hanging="360"/>
      </w:pPr>
      <w:rPr>
        <w:rFonts w:ascii="Symbol" w:hAnsi="Symbol" w:hint="default"/>
      </w:rPr>
    </w:lvl>
    <w:lvl w:ilvl="7" w:tplc="DCAA1076">
      <w:start w:val="1"/>
      <w:numFmt w:val="bullet"/>
      <w:lvlText w:val="o"/>
      <w:lvlJc w:val="left"/>
      <w:pPr>
        <w:ind w:left="5760" w:hanging="360"/>
      </w:pPr>
      <w:rPr>
        <w:rFonts w:ascii="Courier New" w:hAnsi="Courier New" w:hint="default"/>
      </w:rPr>
    </w:lvl>
    <w:lvl w:ilvl="8" w:tplc="F418EC9C">
      <w:start w:val="1"/>
      <w:numFmt w:val="bullet"/>
      <w:lvlText w:val=""/>
      <w:lvlJc w:val="left"/>
      <w:pPr>
        <w:ind w:left="6480" w:hanging="360"/>
      </w:pPr>
      <w:rPr>
        <w:rFonts w:ascii="Wingdings" w:hAnsi="Wingdings" w:hint="default"/>
      </w:rPr>
    </w:lvl>
  </w:abstractNum>
  <w:abstractNum w:abstractNumId="104" w15:restartNumberingAfterBreak="0">
    <w:nsid w:val="4CC02239"/>
    <w:multiLevelType w:val="multilevel"/>
    <w:tmpl w:val="333C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4D0613D8"/>
    <w:multiLevelType w:val="hybridMultilevel"/>
    <w:tmpl w:val="0388F2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D5A3917"/>
    <w:multiLevelType w:val="hybridMultilevel"/>
    <w:tmpl w:val="3E18A95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4E8A477F"/>
    <w:multiLevelType w:val="multilevel"/>
    <w:tmpl w:val="0AD0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4E9860EA"/>
    <w:multiLevelType w:val="multilevel"/>
    <w:tmpl w:val="5FF4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4FC02EF9"/>
    <w:multiLevelType w:val="multilevel"/>
    <w:tmpl w:val="EDAA195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FD86A46"/>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01D2FF7"/>
    <w:multiLevelType w:val="multilevel"/>
    <w:tmpl w:val="ABCC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03D0505"/>
    <w:multiLevelType w:val="hybridMultilevel"/>
    <w:tmpl w:val="5E6A9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50E0751A"/>
    <w:multiLevelType w:val="multilevel"/>
    <w:tmpl w:val="80360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15F7E83"/>
    <w:multiLevelType w:val="hybridMultilevel"/>
    <w:tmpl w:val="659A559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5" w15:restartNumberingAfterBreak="0">
    <w:nsid w:val="517333CF"/>
    <w:multiLevelType w:val="hybridMultilevel"/>
    <w:tmpl w:val="812C08F2"/>
    <w:lvl w:ilvl="0" w:tplc="8E68B8AE">
      <w:start w:val="1"/>
      <w:numFmt w:val="bullet"/>
      <w:lvlText w:val=""/>
      <w:lvlJc w:val="left"/>
      <w:pPr>
        <w:ind w:left="720" w:hanging="360"/>
      </w:pPr>
      <w:rPr>
        <w:rFonts w:ascii="Symbol" w:hAnsi="Symbol" w:hint="default"/>
      </w:rPr>
    </w:lvl>
    <w:lvl w:ilvl="1" w:tplc="856AB0CC">
      <w:start w:val="1"/>
      <w:numFmt w:val="bullet"/>
      <w:lvlText w:val="o"/>
      <w:lvlJc w:val="left"/>
      <w:pPr>
        <w:ind w:left="1440" w:hanging="360"/>
      </w:pPr>
      <w:rPr>
        <w:rFonts w:ascii="Courier New" w:hAnsi="Courier New" w:hint="default"/>
      </w:rPr>
    </w:lvl>
    <w:lvl w:ilvl="2" w:tplc="1E82A428">
      <w:start w:val="1"/>
      <w:numFmt w:val="bullet"/>
      <w:lvlText w:val=""/>
      <w:lvlJc w:val="left"/>
      <w:pPr>
        <w:ind w:left="2160" w:hanging="360"/>
      </w:pPr>
      <w:rPr>
        <w:rFonts w:ascii="Wingdings" w:hAnsi="Wingdings" w:hint="default"/>
      </w:rPr>
    </w:lvl>
    <w:lvl w:ilvl="3" w:tplc="3362B994">
      <w:start w:val="1"/>
      <w:numFmt w:val="bullet"/>
      <w:lvlText w:val=""/>
      <w:lvlJc w:val="left"/>
      <w:pPr>
        <w:ind w:left="2880" w:hanging="360"/>
      </w:pPr>
      <w:rPr>
        <w:rFonts w:ascii="Symbol" w:hAnsi="Symbol" w:hint="default"/>
      </w:rPr>
    </w:lvl>
    <w:lvl w:ilvl="4" w:tplc="DCA4FC32">
      <w:start w:val="1"/>
      <w:numFmt w:val="bullet"/>
      <w:lvlText w:val="o"/>
      <w:lvlJc w:val="left"/>
      <w:pPr>
        <w:ind w:left="3600" w:hanging="360"/>
      </w:pPr>
      <w:rPr>
        <w:rFonts w:ascii="Courier New" w:hAnsi="Courier New" w:hint="default"/>
      </w:rPr>
    </w:lvl>
    <w:lvl w:ilvl="5" w:tplc="C7D49ADA">
      <w:start w:val="1"/>
      <w:numFmt w:val="bullet"/>
      <w:lvlText w:val=""/>
      <w:lvlJc w:val="left"/>
      <w:pPr>
        <w:ind w:left="4320" w:hanging="360"/>
      </w:pPr>
      <w:rPr>
        <w:rFonts w:ascii="Wingdings" w:hAnsi="Wingdings" w:hint="default"/>
      </w:rPr>
    </w:lvl>
    <w:lvl w:ilvl="6" w:tplc="0BC83CDE">
      <w:start w:val="1"/>
      <w:numFmt w:val="bullet"/>
      <w:lvlText w:val=""/>
      <w:lvlJc w:val="left"/>
      <w:pPr>
        <w:ind w:left="5040" w:hanging="360"/>
      </w:pPr>
      <w:rPr>
        <w:rFonts w:ascii="Symbol" w:hAnsi="Symbol" w:hint="default"/>
      </w:rPr>
    </w:lvl>
    <w:lvl w:ilvl="7" w:tplc="8FC4B9CE">
      <w:start w:val="1"/>
      <w:numFmt w:val="bullet"/>
      <w:lvlText w:val="o"/>
      <w:lvlJc w:val="left"/>
      <w:pPr>
        <w:ind w:left="5760" w:hanging="360"/>
      </w:pPr>
      <w:rPr>
        <w:rFonts w:ascii="Courier New" w:hAnsi="Courier New" w:hint="default"/>
      </w:rPr>
    </w:lvl>
    <w:lvl w:ilvl="8" w:tplc="CE0AEA74">
      <w:start w:val="1"/>
      <w:numFmt w:val="bullet"/>
      <w:lvlText w:val=""/>
      <w:lvlJc w:val="left"/>
      <w:pPr>
        <w:ind w:left="6480" w:hanging="360"/>
      </w:pPr>
      <w:rPr>
        <w:rFonts w:ascii="Wingdings" w:hAnsi="Wingdings" w:hint="default"/>
      </w:rPr>
    </w:lvl>
  </w:abstractNum>
  <w:abstractNum w:abstractNumId="116" w15:restartNumberingAfterBreak="0">
    <w:nsid w:val="51A6804C"/>
    <w:multiLevelType w:val="hybridMultilevel"/>
    <w:tmpl w:val="FFFFFFFF"/>
    <w:lvl w:ilvl="0" w:tplc="EACAC852">
      <w:start w:val="1"/>
      <w:numFmt w:val="bullet"/>
      <w:lvlText w:val="·"/>
      <w:lvlJc w:val="left"/>
      <w:pPr>
        <w:ind w:left="720" w:hanging="360"/>
      </w:pPr>
      <w:rPr>
        <w:rFonts w:ascii="Symbol" w:hAnsi="Symbol" w:hint="default"/>
      </w:rPr>
    </w:lvl>
    <w:lvl w:ilvl="1" w:tplc="8E6C34AE">
      <w:start w:val="1"/>
      <w:numFmt w:val="bullet"/>
      <w:lvlText w:val="o"/>
      <w:lvlJc w:val="left"/>
      <w:pPr>
        <w:ind w:left="1440" w:hanging="360"/>
      </w:pPr>
      <w:rPr>
        <w:rFonts w:ascii="Courier New" w:hAnsi="Courier New" w:hint="default"/>
      </w:rPr>
    </w:lvl>
    <w:lvl w:ilvl="2" w:tplc="5C22EAB2">
      <w:start w:val="1"/>
      <w:numFmt w:val="bullet"/>
      <w:lvlText w:val=""/>
      <w:lvlJc w:val="left"/>
      <w:pPr>
        <w:ind w:left="2160" w:hanging="360"/>
      </w:pPr>
      <w:rPr>
        <w:rFonts w:ascii="Wingdings" w:hAnsi="Wingdings" w:hint="default"/>
      </w:rPr>
    </w:lvl>
    <w:lvl w:ilvl="3" w:tplc="6266371E">
      <w:start w:val="1"/>
      <w:numFmt w:val="bullet"/>
      <w:lvlText w:val=""/>
      <w:lvlJc w:val="left"/>
      <w:pPr>
        <w:ind w:left="2880" w:hanging="360"/>
      </w:pPr>
      <w:rPr>
        <w:rFonts w:ascii="Symbol" w:hAnsi="Symbol" w:hint="default"/>
      </w:rPr>
    </w:lvl>
    <w:lvl w:ilvl="4" w:tplc="F9860DCA">
      <w:start w:val="1"/>
      <w:numFmt w:val="bullet"/>
      <w:lvlText w:val="o"/>
      <w:lvlJc w:val="left"/>
      <w:pPr>
        <w:ind w:left="3600" w:hanging="360"/>
      </w:pPr>
      <w:rPr>
        <w:rFonts w:ascii="Courier New" w:hAnsi="Courier New" w:hint="default"/>
      </w:rPr>
    </w:lvl>
    <w:lvl w:ilvl="5" w:tplc="527CD844">
      <w:start w:val="1"/>
      <w:numFmt w:val="bullet"/>
      <w:lvlText w:val=""/>
      <w:lvlJc w:val="left"/>
      <w:pPr>
        <w:ind w:left="4320" w:hanging="360"/>
      </w:pPr>
      <w:rPr>
        <w:rFonts w:ascii="Wingdings" w:hAnsi="Wingdings" w:hint="default"/>
      </w:rPr>
    </w:lvl>
    <w:lvl w:ilvl="6" w:tplc="676E4E0E">
      <w:start w:val="1"/>
      <w:numFmt w:val="bullet"/>
      <w:lvlText w:val=""/>
      <w:lvlJc w:val="left"/>
      <w:pPr>
        <w:ind w:left="5040" w:hanging="360"/>
      </w:pPr>
      <w:rPr>
        <w:rFonts w:ascii="Symbol" w:hAnsi="Symbol" w:hint="default"/>
      </w:rPr>
    </w:lvl>
    <w:lvl w:ilvl="7" w:tplc="CFC0B066">
      <w:start w:val="1"/>
      <w:numFmt w:val="bullet"/>
      <w:lvlText w:val="o"/>
      <w:lvlJc w:val="left"/>
      <w:pPr>
        <w:ind w:left="5760" w:hanging="360"/>
      </w:pPr>
      <w:rPr>
        <w:rFonts w:ascii="Courier New" w:hAnsi="Courier New" w:hint="default"/>
      </w:rPr>
    </w:lvl>
    <w:lvl w:ilvl="8" w:tplc="B07296C8">
      <w:start w:val="1"/>
      <w:numFmt w:val="bullet"/>
      <w:lvlText w:val=""/>
      <w:lvlJc w:val="left"/>
      <w:pPr>
        <w:ind w:left="6480" w:hanging="360"/>
      </w:pPr>
      <w:rPr>
        <w:rFonts w:ascii="Wingdings" w:hAnsi="Wingdings" w:hint="default"/>
      </w:rPr>
    </w:lvl>
  </w:abstractNum>
  <w:abstractNum w:abstractNumId="117" w15:restartNumberingAfterBreak="0">
    <w:nsid w:val="52044E14"/>
    <w:multiLevelType w:val="hybridMultilevel"/>
    <w:tmpl w:val="EF704272"/>
    <w:lvl w:ilvl="0" w:tplc="9578A61C">
      <w:start w:val="1"/>
      <w:numFmt w:val="bullet"/>
      <w:lvlText w:val=""/>
      <w:lvlJc w:val="left"/>
      <w:pPr>
        <w:ind w:left="720" w:hanging="360"/>
      </w:pPr>
      <w:rPr>
        <w:rFonts w:ascii="Symbol" w:hAnsi="Symbol" w:hint="default"/>
      </w:rPr>
    </w:lvl>
    <w:lvl w:ilvl="1" w:tplc="FB56A6DE">
      <w:start w:val="1"/>
      <w:numFmt w:val="bullet"/>
      <w:lvlText w:val="o"/>
      <w:lvlJc w:val="left"/>
      <w:pPr>
        <w:ind w:left="1440" w:hanging="360"/>
      </w:pPr>
      <w:rPr>
        <w:rFonts w:ascii="Courier New" w:hAnsi="Courier New" w:hint="default"/>
      </w:rPr>
    </w:lvl>
    <w:lvl w:ilvl="2" w:tplc="370E7F0E">
      <w:start w:val="1"/>
      <w:numFmt w:val="bullet"/>
      <w:lvlText w:val=""/>
      <w:lvlJc w:val="left"/>
      <w:pPr>
        <w:ind w:left="2160" w:hanging="360"/>
      </w:pPr>
      <w:rPr>
        <w:rFonts w:ascii="Wingdings" w:hAnsi="Wingdings" w:hint="default"/>
      </w:rPr>
    </w:lvl>
    <w:lvl w:ilvl="3" w:tplc="9FE21C36">
      <w:start w:val="1"/>
      <w:numFmt w:val="bullet"/>
      <w:lvlText w:val=""/>
      <w:lvlJc w:val="left"/>
      <w:pPr>
        <w:ind w:left="2880" w:hanging="360"/>
      </w:pPr>
      <w:rPr>
        <w:rFonts w:ascii="Symbol" w:hAnsi="Symbol" w:hint="default"/>
      </w:rPr>
    </w:lvl>
    <w:lvl w:ilvl="4" w:tplc="C3A88F20">
      <w:start w:val="1"/>
      <w:numFmt w:val="bullet"/>
      <w:lvlText w:val="o"/>
      <w:lvlJc w:val="left"/>
      <w:pPr>
        <w:ind w:left="3600" w:hanging="360"/>
      </w:pPr>
      <w:rPr>
        <w:rFonts w:ascii="Courier New" w:hAnsi="Courier New" w:hint="default"/>
      </w:rPr>
    </w:lvl>
    <w:lvl w:ilvl="5" w:tplc="385453B8">
      <w:start w:val="1"/>
      <w:numFmt w:val="bullet"/>
      <w:lvlText w:val=""/>
      <w:lvlJc w:val="left"/>
      <w:pPr>
        <w:ind w:left="4320" w:hanging="360"/>
      </w:pPr>
      <w:rPr>
        <w:rFonts w:ascii="Wingdings" w:hAnsi="Wingdings" w:hint="default"/>
      </w:rPr>
    </w:lvl>
    <w:lvl w:ilvl="6" w:tplc="510CAB1E">
      <w:start w:val="1"/>
      <w:numFmt w:val="bullet"/>
      <w:lvlText w:val=""/>
      <w:lvlJc w:val="left"/>
      <w:pPr>
        <w:ind w:left="5040" w:hanging="360"/>
      </w:pPr>
      <w:rPr>
        <w:rFonts w:ascii="Symbol" w:hAnsi="Symbol" w:hint="default"/>
      </w:rPr>
    </w:lvl>
    <w:lvl w:ilvl="7" w:tplc="3D7C2724">
      <w:start w:val="1"/>
      <w:numFmt w:val="bullet"/>
      <w:lvlText w:val="o"/>
      <w:lvlJc w:val="left"/>
      <w:pPr>
        <w:ind w:left="5760" w:hanging="360"/>
      </w:pPr>
      <w:rPr>
        <w:rFonts w:ascii="Courier New" w:hAnsi="Courier New" w:hint="default"/>
      </w:rPr>
    </w:lvl>
    <w:lvl w:ilvl="8" w:tplc="DF4284D0">
      <w:start w:val="1"/>
      <w:numFmt w:val="bullet"/>
      <w:lvlText w:val=""/>
      <w:lvlJc w:val="left"/>
      <w:pPr>
        <w:ind w:left="6480" w:hanging="360"/>
      </w:pPr>
      <w:rPr>
        <w:rFonts w:ascii="Wingdings" w:hAnsi="Wingdings" w:hint="default"/>
      </w:rPr>
    </w:lvl>
  </w:abstractNum>
  <w:abstractNum w:abstractNumId="118" w15:restartNumberingAfterBreak="0">
    <w:nsid w:val="523F0E16"/>
    <w:multiLevelType w:val="multilevel"/>
    <w:tmpl w:val="13CE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534535AD"/>
    <w:multiLevelType w:val="multilevel"/>
    <w:tmpl w:val="8C72763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5A57908"/>
    <w:multiLevelType w:val="hybridMultilevel"/>
    <w:tmpl w:val="45565794"/>
    <w:lvl w:ilvl="0" w:tplc="3CFE4842">
      <w:start w:val="1"/>
      <w:numFmt w:val="bullet"/>
      <w:lvlText w:val=""/>
      <w:lvlJc w:val="left"/>
      <w:pPr>
        <w:ind w:left="1800" w:hanging="360"/>
      </w:pPr>
      <w:rPr>
        <w:rFonts w:ascii="Symbol" w:hAnsi="Symbol" w:hint="default"/>
      </w:rPr>
    </w:lvl>
    <w:lvl w:ilvl="1" w:tplc="87F64C94">
      <w:start w:val="1"/>
      <w:numFmt w:val="bullet"/>
      <w:lvlText w:val="o"/>
      <w:lvlJc w:val="left"/>
      <w:pPr>
        <w:ind w:left="2520" w:hanging="360"/>
      </w:pPr>
      <w:rPr>
        <w:rFonts w:ascii="Courier New" w:hAnsi="Courier New" w:cs="Times New Roman" w:hint="default"/>
      </w:rPr>
    </w:lvl>
    <w:lvl w:ilvl="2" w:tplc="46A22064">
      <w:start w:val="1"/>
      <w:numFmt w:val="bullet"/>
      <w:lvlText w:val=""/>
      <w:lvlJc w:val="left"/>
      <w:pPr>
        <w:ind w:left="3240" w:hanging="360"/>
      </w:pPr>
      <w:rPr>
        <w:rFonts w:ascii="Wingdings" w:hAnsi="Wingdings" w:hint="default"/>
      </w:rPr>
    </w:lvl>
    <w:lvl w:ilvl="3" w:tplc="F67ED546">
      <w:start w:val="1"/>
      <w:numFmt w:val="bullet"/>
      <w:lvlText w:val=""/>
      <w:lvlJc w:val="left"/>
      <w:pPr>
        <w:ind w:left="3960" w:hanging="360"/>
      </w:pPr>
      <w:rPr>
        <w:rFonts w:ascii="Symbol" w:hAnsi="Symbol" w:hint="default"/>
      </w:rPr>
    </w:lvl>
    <w:lvl w:ilvl="4" w:tplc="6C8EE05C">
      <w:start w:val="1"/>
      <w:numFmt w:val="bullet"/>
      <w:lvlText w:val="o"/>
      <w:lvlJc w:val="left"/>
      <w:pPr>
        <w:ind w:left="4680" w:hanging="360"/>
      </w:pPr>
      <w:rPr>
        <w:rFonts w:ascii="Courier New" w:hAnsi="Courier New" w:cs="Times New Roman" w:hint="default"/>
      </w:rPr>
    </w:lvl>
    <w:lvl w:ilvl="5" w:tplc="CF08131C">
      <w:start w:val="1"/>
      <w:numFmt w:val="bullet"/>
      <w:lvlText w:val=""/>
      <w:lvlJc w:val="left"/>
      <w:pPr>
        <w:ind w:left="5400" w:hanging="360"/>
      </w:pPr>
      <w:rPr>
        <w:rFonts w:ascii="Wingdings" w:hAnsi="Wingdings" w:hint="default"/>
      </w:rPr>
    </w:lvl>
    <w:lvl w:ilvl="6" w:tplc="A008C25A">
      <w:start w:val="1"/>
      <w:numFmt w:val="bullet"/>
      <w:lvlText w:val=""/>
      <w:lvlJc w:val="left"/>
      <w:pPr>
        <w:ind w:left="6120" w:hanging="360"/>
      </w:pPr>
      <w:rPr>
        <w:rFonts w:ascii="Symbol" w:hAnsi="Symbol" w:hint="default"/>
      </w:rPr>
    </w:lvl>
    <w:lvl w:ilvl="7" w:tplc="7FF8F15E">
      <w:start w:val="1"/>
      <w:numFmt w:val="bullet"/>
      <w:lvlText w:val="o"/>
      <w:lvlJc w:val="left"/>
      <w:pPr>
        <w:ind w:left="6840" w:hanging="360"/>
      </w:pPr>
      <w:rPr>
        <w:rFonts w:ascii="Courier New" w:hAnsi="Courier New" w:cs="Times New Roman" w:hint="default"/>
      </w:rPr>
    </w:lvl>
    <w:lvl w:ilvl="8" w:tplc="3E00EAEE">
      <w:start w:val="1"/>
      <w:numFmt w:val="bullet"/>
      <w:lvlText w:val=""/>
      <w:lvlJc w:val="left"/>
      <w:pPr>
        <w:ind w:left="7560" w:hanging="360"/>
      </w:pPr>
      <w:rPr>
        <w:rFonts w:ascii="Wingdings" w:hAnsi="Wingdings" w:hint="default"/>
      </w:rPr>
    </w:lvl>
  </w:abstractNum>
  <w:abstractNum w:abstractNumId="121" w15:restartNumberingAfterBreak="0">
    <w:nsid w:val="569B8A53"/>
    <w:multiLevelType w:val="hybridMultilevel"/>
    <w:tmpl w:val="FFFFFFFF"/>
    <w:lvl w:ilvl="0" w:tplc="31341808">
      <w:start w:val="1"/>
      <w:numFmt w:val="bullet"/>
      <w:lvlText w:val="·"/>
      <w:lvlJc w:val="left"/>
      <w:pPr>
        <w:ind w:left="720" w:hanging="360"/>
      </w:pPr>
      <w:rPr>
        <w:rFonts w:ascii="Symbol" w:hAnsi="Symbol" w:hint="default"/>
      </w:rPr>
    </w:lvl>
    <w:lvl w:ilvl="1" w:tplc="62DAA194">
      <w:start w:val="1"/>
      <w:numFmt w:val="bullet"/>
      <w:lvlText w:val="o"/>
      <w:lvlJc w:val="left"/>
      <w:pPr>
        <w:ind w:left="1440" w:hanging="360"/>
      </w:pPr>
      <w:rPr>
        <w:rFonts w:ascii="Courier New" w:hAnsi="Courier New" w:hint="default"/>
      </w:rPr>
    </w:lvl>
    <w:lvl w:ilvl="2" w:tplc="1F402044">
      <w:start w:val="1"/>
      <w:numFmt w:val="bullet"/>
      <w:lvlText w:val=""/>
      <w:lvlJc w:val="left"/>
      <w:pPr>
        <w:ind w:left="2160" w:hanging="360"/>
      </w:pPr>
      <w:rPr>
        <w:rFonts w:ascii="Wingdings" w:hAnsi="Wingdings" w:hint="default"/>
      </w:rPr>
    </w:lvl>
    <w:lvl w:ilvl="3" w:tplc="3B24407E">
      <w:start w:val="1"/>
      <w:numFmt w:val="bullet"/>
      <w:lvlText w:val=""/>
      <w:lvlJc w:val="left"/>
      <w:pPr>
        <w:ind w:left="2880" w:hanging="360"/>
      </w:pPr>
      <w:rPr>
        <w:rFonts w:ascii="Symbol" w:hAnsi="Symbol" w:hint="default"/>
      </w:rPr>
    </w:lvl>
    <w:lvl w:ilvl="4" w:tplc="B3CE7FB2">
      <w:start w:val="1"/>
      <w:numFmt w:val="bullet"/>
      <w:lvlText w:val="o"/>
      <w:lvlJc w:val="left"/>
      <w:pPr>
        <w:ind w:left="3600" w:hanging="360"/>
      </w:pPr>
      <w:rPr>
        <w:rFonts w:ascii="Courier New" w:hAnsi="Courier New" w:hint="default"/>
      </w:rPr>
    </w:lvl>
    <w:lvl w:ilvl="5" w:tplc="3266F5D6">
      <w:start w:val="1"/>
      <w:numFmt w:val="bullet"/>
      <w:lvlText w:val=""/>
      <w:lvlJc w:val="left"/>
      <w:pPr>
        <w:ind w:left="4320" w:hanging="360"/>
      </w:pPr>
      <w:rPr>
        <w:rFonts w:ascii="Wingdings" w:hAnsi="Wingdings" w:hint="default"/>
      </w:rPr>
    </w:lvl>
    <w:lvl w:ilvl="6" w:tplc="979850F0">
      <w:start w:val="1"/>
      <w:numFmt w:val="bullet"/>
      <w:lvlText w:val=""/>
      <w:lvlJc w:val="left"/>
      <w:pPr>
        <w:ind w:left="5040" w:hanging="360"/>
      </w:pPr>
      <w:rPr>
        <w:rFonts w:ascii="Symbol" w:hAnsi="Symbol" w:hint="default"/>
      </w:rPr>
    </w:lvl>
    <w:lvl w:ilvl="7" w:tplc="5970BA6C">
      <w:start w:val="1"/>
      <w:numFmt w:val="bullet"/>
      <w:lvlText w:val="o"/>
      <w:lvlJc w:val="left"/>
      <w:pPr>
        <w:ind w:left="5760" w:hanging="360"/>
      </w:pPr>
      <w:rPr>
        <w:rFonts w:ascii="Courier New" w:hAnsi="Courier New" w:hint="default"/>
      </w:rPr>
    </w:lvl>
    <w:lvl w:ilvl="8" w:tplc="50EE3934">
      <w:start w:val="1"/>
      <w:numFmt w:val="bullet"/>
      <w:lvlText w:val=""/>
      <w:lvlJc w:val="left"/>
      <w:pPr>
        <w:ind w:left="6480" w:hanging="360"/>
      </w:pPr>
      <w:rPr>
        <w:rFonts w:ascii="Wingdings" w:hAnsi="Wingdings" w:hint="default"/>
      </w:rPr>
    </w:lvl>
  </w:abstractNum>
  <w:abstractNum w:abstractNumId="122" w15:restartNumberingAfterBreak="0">
    <w:nsid w:val="56F65737"/>
    <w:multiLevelType w:val="multilevel"/>
    <w:tmpl w:val="4C10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58737906"/>
    <w:multiLevelType w:val="hybridMultilevel"/>
    <w:tmpl w:val="4A3060C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24" w15:restartNumberingAfterBreak="0">
    <w:nsid w:val="5A3F7164"/>
    <w:multiLevelType w:val="hybridMultilevel"/>
    <w:tmpl w:val="D22EDE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5" w15:restartNumberingAfterBreak="0">
    <w:nsid w:val="5A5365D6"/>
    <w:multiLevelType w:val="hybridMultilevel"/>
    <w:tmpl w:val="3CCE3F6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26" w15:restartNumberingAfterBreak="0">
    <w:nsid w:val="5AB34EF8"/>
    <w:multiLevelType w:val="multilevel"/>
    <w:tmpl w:val="934691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7" w15:restartNumberingAfterBreak="0">
    <w:nsid w:val="5B0768DE"/>
    <w:multiLevelType w:val="multilevel"/>
    <w:tmpl w:val="BF2A2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8" w15:restartNumberingAfterBreak="0">
    <w:nsid w:val="5B77300A"/>
    <w:multiLevelType w:val="hybridMultilevel"/>
    <w:tmpl w:val="342C0BF2"/>
    <w:lvl w:ilvl="0" w:tplc="9ACAE408">
      <w:start w:val="25"/>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5B7A1A02"/>
    <w:multiLevelType w:val="multilevel"/>
    <w:tmpl w:val="CDAE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5C696B37"/>
    <w:multiLevelType w:val="multilevel"/>
    <w:tmpl w:val="F5BE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5CAA41B8"/>
    <w:multiLevelType w:val="multilevel"/>
    <w:tmpl w:val="A64A09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5D820C6A"/>
    <w:multiLevelType w:val="multilevel"/>
    <w:tmpl w:val="0660F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5E1E69EF"/>
    <w:multiLevelType w:val="multilevel"/>
    <w:tmpl w:val="876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5EE0005D"/>
    <w:multiLevelType w:val="hybridMultilevel"/>
    <w:tmpl w:val="4538F556"/>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35" w15:restartNumberingAfterBreak="0">
    <w:nsid w:val="5EEB2552"/>
    <w:multiLevelType w:val="hybridMultilevel"/>
    <w:tmpl w:val="D6866D3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6" w15:restartNumberingAfterBreak="0">
    <w:nsid w:val="616950A9"/>
    <w:multiLevelType w:val="hybridMultilevel"/>
    <w:tmpl w:val="6EDA1046"/>
    <w:lvl w:ilvl="0" w:tplc="BC1AA37C">
      <w:start w:val="1"/>
      <w:numFmt w:val="bullet"/>
      <w:lvlText w:val=""/>
      <w:lvlJc w:val="left"/>
      <w:pPr>
        <w:ind w:left="1080" w:hanging="360"/>
      </w:pPr>
      <w:rPr>
        <w:rFonts w:ascii="Symbol" w:hAnsi="Symbol"/>
      </w:rPr>
    </w:lvl>
    <w:lvl w:ilvl="1" w:tplc="7B8AD9E2">
      <w:start w:val="1"/>
      <w:numFmt w:val="bullet"/>
      <w:lvlText w:val=""/>
      <w:lvlJc w:val="left"/>
      <w:pPr>
        <w:ind w:left="1080" w:hanging="360"/>
      </w:pPr>
      <w:rPr>
        <w:rFonts w:ascii="Symbol" w:hAnsi="Symbol"/>
      </w:rPr>
    </w:lvl>
    <w:lvl w:ilvl="2" w:tplc="5CEAD656">
      <w:start w:val="1"/>
      <w:numFmt w:val="bullet"/>
      <w:lvlText w:val=""/>
      <w:lvlJc w:val="left"/>
      <w:pPr>
        <w:ind w:left="1080" w:hanging="360"/>
      </w:pPr>
      <w:rPr>
        <w:rFonts w:ascii="Symbol" w:hAnsi="Symbol"/>
      </w:rPr>
    </w:lvl>
    <w:lvl w:ilvl="3" w:tplc="18DC293C">
      <w:start w:val="1"/>
      <w:numFmt w:val="bullet"/>
      <w:lvlText w:val=""/>
      <w:lvlJc w:val="left"/>
      <w:pPr>
        <w:ind w:left="1080" w:hanging="360"/>
      </w:pPr>
      <w:rPr>
        <w:rFonts w:ascii="Symbol" w:hAnsi="Symbol"/>
      </w:rPr>
    </w:lvl>
    <w:lvl w:ilvl="4" w:tplc="54ACA948">
      <w:start w:val="1"/>
      <w:numFmt w:val="bullet"/>
      <w:lvlText w:val=""/>
      <w:lvlJc w:val="left"/>
      <w:pPr>
        <w:ind w:left="1080" w:hanging="360"/>
      </w:pPr>
      <w:rPr>
        <w:rFonts w:ascii="Symbol" w:hAnsi="Symbol"/>
      </w:rPr>
    </w:lvl>
    <w:lvl w:ilvl="5" w:tplc="9D6CD8F2">
      <w:start w:val="1"/>
      <w:numFmt w:val="bullet"/>
      <w:lvlText w:val=""/>
      <w:lvlJc w:val="left"/>
      <w:pPr>
        <w:ind w:left="1080" w:hanging="360"/>
      </w:pPr>
      <w:rPr>
        <w:rFonts w:ascii="Symbol" w:hAnsi="Symbol"/>
      </w:rPr>
    </w:lvl>
    <w:lvl w:ilvl="6" w:tplc="5E20612A">
      <w:start w:val="1"/>
      <w:numFmt w:val="bullet"/>
      <w:lvlText w:val=""/>
      <w:lvlJc w:val="left"/>
      <w:pPr>
        <w:ind w:left="1080" w:hanging="360"/>
      </w:pPr>
      <w:rPr>
        <w:rFonts w:ascii="Symbol" w:hAnsi="Symbol"/>
      </w:rPr>
    </w:lvl>
    <w:lvl w:ilvl="7" w:tplc="14869AD2">
      <w:start w:val="1"/>
      <w:numFmt w:val="bullet"/>
      <w:lvlText w:val=""/>
      <w:lvlJc w:val="left"/>
      <w:pPr>
        <w:ind w:left="1080" w:hanging="360"/>
      </w:pPr>
      <w:rPr>
        <w:rFonts w:ascii="Symbol" w:hAnsi="Symbol"/>
      </w:rPr>
    </w:lvl>
    <w:lvl w:ilvl="8" w:tplc="EA647C7E">
      <w:start w:val="1"/>
      <w:numFmt w:val="bullet"/>
      <w:lvlText w:val=""/>
      <w:lvlJc w:val="left"/>
      <w:pPr>
        <w:ind w:left="1080" w:hanging="360"/>
      </w:pPr>
      <w:rPr>
        <w:rFonts w:ascii="Symbol" w:hAnsi="Symbol"/>
      </w:rPr>
    </w:lvl>
  </w:abstractNum>
  <w:abstractNum w:abstractNumId="137" w15:restartNumberingAfterBreak="0">
    <w:nsid w:val="61A24944"/>
    <w:multiLevelType w:val="hybridMultilevel"/>
    <w:tmpl w:val="19A061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8" w15:restartNumberingAfterBreak="0">
    <w:nsid w:val="63347FAC"/>
    <w:multiLevelType w:val="hybridMultilevel"/>
    <w:tmpl w:val="97369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4CF159C"/>
    <w:multiLevelType w:val="hybridMultilevel"/>
    <w:tmpl w:val="14F0ACD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66785141"/>
    <w:multiLevelType w:val="multilevel"/>
    <w:tmpl w:val="C75C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66C019DB"/>
    <w:multiLevelType w:val="hybridMultilevel"/>
    <w:tmpl w:val="84AE782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2" w15:restartNumberingAfterBreak="0">
    <w:nsid w:val="66E47AC4"/>
    <w:multiLevelType w:val="hybridMultilevel"/>
    <w:tmpl w:val="FFFFFFFF"/>
    <w:lvl w:ilvl="0" w:tplc="00E6BE46">
      <w:start w:val="1"/>
      <w:numFmt w:val="bullet"/>
      <w:lvlText w:val="o"/>
      <w:lvlJc w:val="left"/>
      <w:pPr>
        <w:ind w:left="1080" w:hanging="360"/>
      </w:pPr>
      <w:rPr>
        <w:rFonts w:ascii="Courier New" w:hAnsi="Courier New" w:hint="default"/>
      </w:rPr>
    </w:lvl>
    <w:lvl w:ilvl="1" w:tplc="276CD91C">
      <w:start w:val="1"/>
      <w:numFmt w:val="bullet"/>
      <w:lvlText w:val="o"/>
      <w:lvlJc w:val="left"/>
      <w:pPr>
        <w:ind w:left="1440" w:hanging="360"/>
      </w:pPr>
      <w:rPr>
        <w:rFonts w:ascii="Courier New" w:hAnsi="Courier New" w:hint="default"/>
      </w:rPr>
    </w:lvl>
    <w:lvl w:ilvl="2" w:tplc="C700F3A6">
      <w:start w:val="1"/>
      <w:numFmt w:val="bullet"/>
      <w:lvlText w:val=""/>
      <w:lvlJc w:val="left"/>
      <w:pPr>
        <w:ind w:left="2160" w:hanging="360"/>
      </w:pPr>
      <w:rPr>
        <w:rFonts w:ascii="Wingdings" w:hAnsi="Wingdings" w:hint="default"/>
      </w:rPr>
    </w:lvl>
    <w:lvl w:ilvl="3" w:tplc="BA9A39DE">
      <w:start w:val="1"/>
      <w:numFmt w:val="bullet"/>
      <w:lvlText w:val=""/>
      <w:lvlJc w:val="left"/>
      <w:pPr>
        <w:ind w:left="2880" w:hanging="360"/>
      </w:pPr>
      <w:rPr>
        <w:rFonts w:ascii="Symbol" w:hAnsi="Symbol" w:hint="default"/>
      </w:rPr>
    </w:lvl>
    <w:lvl w:ilvl="4" w:tplc="7ADCEEE8">
      <w:start w:val="1"/>
      <w:numFmt w:val="bullet"/>
      <w:lvlText w:val="o"/>
      <w:lvlJc w:val="left"/>
      <w:pPr>
        <w:ind w:left="3600" w:hanging="360"/>
      </w:pPr>
      <w:rPr>
        <w:rFonts w:ascii="Courier New" w:hAnsi="Courier New" w:hint="default"/>
      </w:rPr>
    </w:lvl>
    <w:lvl w:ilvl="5" w:tplc="BEF8DC98">
      <w:start w:val="1"/>
      <w:numFmt w:val="bullet"/>
      <w:lvlText w:val=""/>
      <w:lvlJc w:val="left"/>
      <w:pPr>
        <w:ind w:left="4320" w:hanging="360"/>
      </w:pPr>
      <w:rPr>
        <w:rFonts w:ascii="Wingdings" w:hAnsi="Wingdings" w:hint="default"/>
      </w:rPr>
    </w:lvl>
    <w:lvl w:ilvl="6" w:tplc="5F443690">
      <w:start w:val="1"/>
      <w:numFmt w:val="bullet"/>
      <w:lvlText w:val=""/>
      <w:lvlJc w:val="left"/>
      <w:pPr>
        <w:ind w:left="5040" w:hanging="360"/>
      </w:pPr>
      <w:rPr>
        <w:rFonts w:ascii="Symbol" w:hAnsi="Symbol" w:hint="default"/>
      </w:rPr>
    </w:lvl>
    <w:lvl w:ilvl="7" w:tplc="9B12B006">
      <w:start w:val="1"/>
      <w:numFmt w:val="bullet"/>
      <w:lvlText w:val="o"/>
      <w:lvlJc w:val="left"/>
      <w:pPr>
        <w:ind w:left="5760" w:hanging="360"/>
      </w:pPr>
      <w:rPr>
        <w:rFonts w:ascii="Courier New" w:hAnsi="Courier New" w:hint="default"/>
      </w:rPr>
    </w:lvl>
    <w:lvl w:ilvl="8" w:tplc="6682E37A">
      <w:start w:val="1"/>
      <w:numFmt w:val="bullet"/>
      <w:lvlText w:val=""/>
      <w:lvlJc w:val="left"/>
      <w:pPr>
        <w:ind w:left="6480" w:hanging="360"/>
      </w:pPr>
      <w:rPr>
        <w:rFonts w:ascii="Wingdings" w:hAnsi="Wingdings" w:hint="default"/>
      </w:rPr>
    </w:lvl>
  </w:abstractNum>
  <w:abstractNum w:abstractNumId="143" w15:restartNumberingAfterBreak="0">
    <w:nsid w:val="6A702145"/>
    <w:multiLevelType w:val="multilevel"/>
    <w:tmpl w:val="FDBC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A865B41"/>
    <w:multiLevelType w:val="hybridMultilevel"/>
    <w:tmpl w:val="E7E02F1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6B69FCAE"/>
    <w:multiLevelType w:val="hybridMultilevel"/>
    <w:tmpl w:val="FFFFFFFF"/>
    <w:lvl w:ilvl="0" w:tplc="9C4A2EB8">
      <w:start w:val="1"/>
      <w:numFmt w:val="bullet"/>
      <w:lvlText w:val="·"/>
      <w:lvlJc w:val="left"/>
      <w:pPr>
        <w:ind w:left="720" w:hanging="360"/>
      </w:pPr>
      <w:rPr>
        <w:rFonts w:ascii="Symbol" w:hAnsi="Symbol" w:hint="default"/>
      </w:rPr>
    </w:lvl>
    <w:lvl w:ilvl="1" w:tplc="9B9AF4E6">
      <w:start w:val="1"/>
      <w:numFmt w:val="bullet"/>
      <w:lvlText w:val="o"/>
      <w:lvlJc w:val="left"/>
      <w:pPr>
        <w:ind w:left="1440" w:hanging="360"/>
      </w:pPr>
      <w:rPr>
        <w:rFonts w:ascii="Courier New" w:hAnsi="Courier New" w:hint="default"/>
      </w:rPr>
    </w:lvl>
    <w:lvl w:ilvl="2" w:tplc="B8E49046">
      <w:start w:val="1"/>
      <w:numFmt w:val="bullet"/>
      <w:lvlText w:val=""/>
      <w:lvlJc w:val="left"/>
      <w:pPr>
        <w:ind w:left="2160" w:hanging="360"/>
      </w:pPr>
      <w:rPr>
        <w:rFonts w:ascii="Wingdings" w:hAnsi="Wingdings" w:hint="default"/>
      </w:rPr>
    </w:lvl>
    <w:lvl w:ilvl="3" w:tplc="447227C8">
      <w:start w:val="1"/>
      <w:numFmt w:val="bullet"/>
      <w:lvlText w:val=""/>
      <w:lvlJc w:val="left"/>
      <w:pPr>
        <w:ind w:left="2880" w:hanging="360"/>
      </w:pPr>
      <w:rPr>
        <w:rFonts w:ascii="Symbol" w:hAnsi="Symbol" w:hint="default"/>
      </w:rPr>
    </w:lvl>
    <w:lvl w:ilvl="4" w:tplc="A94E8850">
      <w:start w:val="1"/>
      <w:numFmt w:val="bullet"/>
      <w:lvlText w:val="o"/>
      <w:lvlJc w:val="left"/>
      <w:pPr>
        <w:ind w:left="3600" w:hanging="360"/>
      </w:pPr>
      <w:rPr>
        <w:rFonts w:ascii="Courier New" w:hAnsi="Courier New" w:hint="default"/>
      </w:rPr>
    </w:lvl>
    <w:lvl w:ilvl="5" w:tplc="C422E13E">
      <w:start w:val="1"/>
      <w:numFmt w:val="bullet"/>
      <w:lvlText w:val=""/>
      <w:lvlJc w:val="left"/>
      <w:pPr>
        <w:ind w:left="4320" w:hanging="360"/>
      </w:pPr>
      <w:rPr>
        <w:rFonts w:ascii="Wingdings" w:hAnsi="Wingdings" w:hint="default"/>
      </w:rPr>
    </w:lvl>
    <w:lvl w:ilvl="6" w:tplc="AFA00062">
      <w:start w:val="1"/>
      <w:numFmt w:val="bullet"/>
      <w:lvlText w:val=""/>
      <w:lvlJc w:val="left"/>
      <w:pPr>
        <w:ind w:left="5040" w:hanging="360"/>
      </w:pPr>
      <w:rPr>
        <w:rFonts w:ascii="Symbol" w:hAnsi="Symbol" w:hint="default"/>
      </w:rPr>
    </w:lvl>
    <w:lvl w:ilvl="7" w:tplc="0380BCE6">
      <w:start w:val="1"/>
      <w:numFmt w:val="bullet"/>
      <w:lvlText w:val="o"/>
      <w:lvlJc w:val="left"/>
      <w:pPr>
        <w:ind w:left="5760" w:hanging="360"/>
      </w:pPr>
      <w:rPr>
        <w:rFonts w:ascii="Courier New" w:hAnsi="Courier New" w:hint="default"/>
      </w:rPr>
    </w:lvl>
    <w:lvl w:ilvl="8" w:tplc="38C690BC">
      <w:start w:val="1"/>
      <w:numFmt w:val="bullet"/>
      <w:lvlText w:val=""/>
      <w:lvlJc w:val="left"/>
      <w:pPr>
        <w:ind w:left="6480" w:hanging="360"/>
      </w:pPr>
      <w:rPr>
        <w:rFonts w:ascii="Wingdings" w:hAnsi="Wingdings" w:hint="default"/>
      </w:rPr>
    </w:lvl>
  </w:abstractNum>
  <w:abstractNum w:abstractNumId="146" w15:restartNumberingAfterBreak="0">
    <w:nsid w:val="6C6A413B"/>
    <w:multiLevelType w:val="hybridMultilevel"/>
    <w:tmpl w:val="B9C07E28"/>
    <w:lvl w:ilvl="0" w:tplc="4F3ADC3C">
      <w:start w:val="1"/>
      <w:numFmt w:val="bullet"/>
      <w:lvlText w:val=""/>
      <w:lvlJc w:val="left"/>
      <w:pPr>
        <w:ind w:left="720" w:hanging="360"/>
      </w:pPr>
      <w:rPr>
        <w:rFonts w:ascii="Symbol" w:hAnsi="Symbol" w:hint="default"/>
      </w:rPr>
    </w:lvl>
    <w:lvl w:ilvl="1" w:tplc="70669B5C">
      <w:start w:val="1"/>
      <w:numFmt w:val="bullet"/>
      <w:lvlText w:val="o"/>
      <w:lvlJc w:val="left"/>
      <w:pPr>
        <w:ind w:left="1440" w:hanging="360"/>
      </w:pPr>
      <w:rPr>
        <w:rFonts w:ascii="Courier New" w:hAnsi="Courier New" w:hint="default"/>
      </w:rPr>
    </w:lvl>
    <w:lvl w:ilvl="2" w:tplc="B032215A">
      <w:start w:val="1"/>
      <w:numFmt w:val="bullet"/>
      <w:lvlText w:val=""/>
      <w:lvlJc w:val="left"/>
      <w:pPr>
        <w:ind w:left="2160" w:hanging="360"/>
      </w:pPr>
      <w:rPr>
        <w:rFonts w:ascii="Wingdings" w:hAnsi="Wingdings" w:hint="default"/>
      </w:rPr>
    </w:lvl>
    <w:lvl w:ilvl="3" w:tplc="C5502196">
      <w:start w:val="1"/>
      <w:numFmt w:val="bullet"/>
      <w:lvlText w:val=""/>
      <w:lvlJc w:val="left"/>
      <w:pPr>
        <w:ind w:left="2880" w:hanging="360"/>
      </w:pPr>
      <w:rPr>
        <w:rFonts w:ascii="Symbol" w:hAnsi="Symbol" w:hint="default"/>
      </w:rPr>
    </w:lvl>
    <w:lvl w:ilvl="4" w:tplc="E6C00684">
      <w:start w:val="1"/>
      <w:numFmt w:val="bullet"/>
      <w:lvlText w:val="o"/>
      <w:lvlJc w:val="left"/>
      <w:pPr>
        <w:ind w:left="3600" w:hanging="360"/>
      </w:pPr>
      <w:rPr>
        <w:rFonts w:ascii="Courier New" w:hAnsi="Courier New" w:hint="default"/>
      </w:rPr>
    </w:lvl>
    <w:lvl w:ilvl="5" w:tplc="698EF11C">
      <w:start w:val="1"/>
      <w:numFmt w:val="bullet"/>
      <w:lvlText w:val=""/>
      <w:lvlJc w:val="left"/>
      <w:pPr>
        <w:ind w:left="4320" w:hanging="360"/>
      </w:pPr>
      <w:rPr>
        <w:rFonts w:ascii="Wingdings" w:hAnsi="Wingdings" w:hint="default"/>
      </w:rPr>
    </w:lvl>
    <w:lvl w:ilvl="6" w:tplc="80663190">
      <w:start w:val="1"/>
      <w:numFmt w:val="bullet"/>
      <w:lvlText w:val=""/>
      <w:lvlJc w:val="left"/>
      <w:pPr>
        <w:ind w:left="5040" w:hanging="360"/>
      </w:pPr>
      <w:rPr>
        <w:rFonts w:ascii="Symbol" w:hAnsi="Symbol" w:hint="default"/>
      </w:rPr>
    </w:lvl>
    <w:lvl w:ilvl="7" w:tplc="B0AC59BC">
      <w:start w:val="1"/>
      <w:numFmt w:val="bullet"/>
      <w:lvlText w:val="o"/>
      <w:lvlJc w:val="left"/>
      <w:pPr>
        <w:ind w:left="5760" w:hanging="360"/>
      </w:pPr>
      <w:rPr>
        <w:rFonts w:ascii="Courier New" w:hAnsi="Courier New" w:hint="default"/>
      </w:rPr>
    </w:lvl>
    <w:lvl w:ilvl="8" w:tplc="0ED2124E">
      <w:start w:val="1"/>
      <w:numFmt w:val="bullet"/>
      <w:lvlText w:val=""/>
      <w:lvlJc w:val="left"/>
      <w:pPr>
        <w:ind w:left="6480" w:hanging="360"/>
      </w:pPr>
      <w:rPr>
        <w:rFonts w:ascii="Wingdings" w:hAnsi="Wingdings" w:hint="default"/>
      </w:rPr>
    </w:lvl>
  </w:abstractNum>
  <w:abstractNum w:abstractNumId="147" w15:restartNumberingAfterBreak="0">
    <w:nsid w:val="6DE402D8"/>
    <w:multiLevelType w:val="multilevel"/>
    <w:tmpl w:val="8C120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EC5161A"/>
    <w:multiLevelType w:val="hybridMultilevel"/>
    <w:tmpl w:val="D13EBC76"/>
    <w:lvl w:ilvl="0" w:tplc="7674D882">
      <w:start w:val="1"/>
      <w:numFmt w:val="bullet"/>
      <w:lvlText w:val=""/>
      <w:lvlJc w:val="left"/>
      <w:pPr>
        <w:ind w:left="720" w:hanging="360"/>
      </w:pPr>
      <w:rPr>
        <w:rFonts w:ascii="Symbol" w:hAnsi="Symbol" w:hint="default"/>
      </w:rPr>
    </w:lvl>
    <w:lvl w:ilvl="1" w:tplc="8B220E2A">
      <w:start w:val="1"/>
      <w:numFmt w:val="bullet"/>
      <w:lvlText w:val="o"/>
      <w:lvlJc w:val="left"/>
      <w:pPr>
        <w:ind w:left="1440" w:hanging="360"/>
      </w:pPr>
      <w:rPr>
        <w:rFonts w:ascii="Courier New" w:hAnsi="Courier New" w:hint="default"/>
      </w:rPr>
    </w:lvl>
    <w:lvl w:ilvl="2" w:tplc="E7B25E7A">
      <w:start w:val="1"/>
      <w:numFmt w:val="bullet"/>
      <w:lvlText w:val=""/>
      <w:lvlJc w:val="left"/>
      <w:pPr>
        <w:ind w:left="2160" w:hanging="360"/>
      </w:pPr>
      <w:rPr>
        <w:rFonts w:ascii="Wingdings" w:hAnsi="Wingdings" w:hint="default"/>
      </w:rPr>
    </w:lvl>
    <w:lvl w:ilvl="3" w:tplc="F6B4F8F4">
      <w:start w:val="1"/>
      <w:numFmt w:val="bullet"/>
      <w:lvlText w:val=""/>
      <w:lvlJc w:val="left"/>
      <w:pPr>
        <w:ind w:left="2880" w:hanging="360"/>
      </w:pPr>
      <w:rPr>
        <w:rFonts w:ascii="Symbol" w:hAnsi="Symbol" w:hint="default"/>
      </w:rPr>
    </w:lvl>
    <w:lvl w:ilvl="4" w:tplc="65F854BA">
      <w:start w:val="1"/>
      <w:numFmt w:val="bullet"/>
      <w:lvlText w:val="o"/>
      <w:lvlJc w:val="left"/>
      <w:pPr>
        <w:ind w:left="3600" w:hanging="360"/>
      </w:pPr>
      <w:rPr>
        <w:rFonts w:ascii="Courier New" w:hAnsi="Courier New" w:hint="default"/>
      </w:rPr>
    </w:lvl>
    <w:lvl w:ilvl="5" w:tplc="B3D476CA">
      <w:start w:val="1"/>
      <w:numFmt w:val="bullet"/>
      <w:lvlText w:val=""/>
      <w:lvlJc w:val="left"/>
      <w:pPr>
        <w:ind w:left="4320" w:hanging="360"/>
      </w:pPr>
      <w:rPr>
        <w:rFonts w:ascii="Wingdings" w:hAnsi="Wingdings" w:hint="default"/>
      </w:rPr>
    </w:lvl>
    <w:lvl w:ilvl="6" w:tplc="A4BC28B8">
      <w:start w:val="1"/>
      <w:numFmt w:val="bullet"/>
      <w:lvlText w:val=""/>
      <w:lvlJc w:val="left"/>
      <w:pPr>
        <w:ind w:left="5040" w:hanging="360"/>
      </w:pPr>
      <w:rPr>
        <w:rFonts w:ascii="Symbol" w:hAnsi="Symbol" w:hint="default"/>
      </w:rPr>
    </w:lvl>
    <w:lvl w:ilvl="7" w:tplc="A2F2AAE2">
      <w:start w:val="1"/>
      <w:numFmt w:val="bullet"/>
      <w:lvlText w:val="o"/>
      <w:lvlJc w:val="left"/>
      <w:pPr>
        <w:ind w:left="5760" w:hanging="360"/>
      </w:pPr>
      <w:rPr>
        <w:rFonts w:ascii="Courier New" w:hAnsi="Courier New" w:hint="default"/>
      </w:rPr>
    </w:lvl>
    <w:lvl w:ilvl="8" w:tplc="0EBC8B84">
      <w:start w:val="1"/>
      <w:numFmt w:val="bullet"/>
      <w:lvlText w:val=""/>
      <w:lvlJc w:val="left"/>
      <w:pPr>
        <w:ind w:left="6480" w:hanging="360"/>
      </w:pPr>
      <w:rPr>
        <w:rFonts w:ascii="Wingdings" w:hAnsi="Wingdings" w:hint="default"/>
      </w:rPr>
    </w:lvl>
  </w:abstractNum>
  <w:abstractNum w:abstractNumId="149" w15:restartNumberingAfterBreak="0">
    <w:nsid w:val="6F7D571A"/>
    <w:multiLevelType w:val="hybridMultilevel"/>
    <w:tmpl w:val="F038405A"/>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6F7D597C"/>
    <w:multiLevelType w:val="hybridMultilevel"/>
    <w:tmpl w:val="6B0638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0AD6456"/>
    <w:multiLevelType w:val="multilevel"/>
    <w:tmpl w:val="01A6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73A259B1"/>
    <w:multiLevelType w:val="hybridMultilevel"/>
    <w:tmpl w:val="5E509516"/>
    <w:lvl w:ilvl="0" w:tplc="FFFFFFFF">
      <w:start w:val="25"/>
      <w:numFmt w:val="bullet"/>
      <w:lvlText w:val="-"/>
      <w:lvlJc w:val="left"/>
      <w:pPr>
        <w:ind w:left="144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3" w15:restartNumberingAfterBreak="0">
    <w:nsid w:val="74176173"/>
    <w:multiLevelType w:val="multilevel"/>
    <w:tmpl w:val="915A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74D4471D"/>
    <w:multiLevelType w:val="multilevel"/>
    <w:tmpl w:val="B5FC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74EA1217"/>
    <w:multiLevelType w:val="multilevel"/>
    <w:tmpl w:val="5B14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75051D80"/>
    <w:multiLevelType w:val="hybridMultilevel"/>
    <w:tmpl w:val="454CE28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76B971C3"/>
    <w:multiLevelType w:val="multilevel"/>
    <w:tmpl w:val="2262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6C24543"/>
    <w:multiLevelType w:val="multilevel"/>
    <w:tmpl w:val="C4F4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7764186"/>
    <w:multiLevelType w:val="hybridMultilevel"/>
    <w:tmpl w:val="D3702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0" w15:restartNumberingAfterBreak="0">
    <w:nsid w:val="780650BE"/>
    <w:multiLevelType w:val="hybridMultilevel"/>
    <w:tmpl w:val="6EF66378"/>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61" w15:restartNumberingAfterBreak="0">
    <w:nsid w:val="7C47068B"/>
    <w:multiLevelType w:val="multilevel"/>
    <w:tmpl w:val="41DC0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7D563114"/>
    <w:multiLevelType w:val="hybridMultilevel"/>
    <w:tmpl w:val="2CFC23BA"/>
    <w:lvl w:ilvl="0" w:tplc="9ACAE408">
      <w:start w:val="25"/>
      <w:numFmt w:val="bullet"/>
      <w:lvlText w:val="-"/>
      <w:lvlJc w:val="left"/>
      <w:pPr>
        <w:ind w:left="1440" w:hanging="360"/>
      </w:pPr>
      <w:rPr>
        <w:rFonts w:ascii="Aptos" w:eastAsiaTheme="minorHAnsi" w:hAnsi="Aptos" w:cstheme="minorBidi"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3" w15:restartNumberingAfterBreak="0">
    <w:nsid w:val="7F4E3296"/>
    <w:multiLevelType w:val="hybridMultilevel"/>
    <w:tmpl w:val="EA101EC6"/>
    <w:lvl w:ilvl="0" w:tplc="8DAA5860">
      <w:start w:val="1"/>
      <w:numFmt w:val="decimal"/>
      <w:lvlText w:val="%1."/>
      <w:lvlJc w:val="left"/>
      <w:pPr>
        <w:ind w:left="720" w:hanging="360"/>
      </w:pPr>
      <w:rPr>
        <w:rFonts w:ascii="Calibri" w:hAnsi="Calibri" w:hint="default"/>
        <w:b/>
        <w:i w:val="0"/>
        <w:color w:val="156082" w:themeColor="accen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7F6E67E3"/>
    <w:multiLevelType w:val="multilevel"/>
    <w:tmpl w:val="6B901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7F8A3264"/>
    <w:multiLevelType w:val="multilevel"/>
    <w:tmpl w:val="A8B22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7FA35AC1"/>
    <w:multiLevelType w:val="hybridMultilevel"/>
    <w:tmpl w:val="D5221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FFA0010"/>
    <w:multiLevelType w:val="hybridMultilevel"/>
    <w:tmpl w:val="BC40655C"/>
    <w:lvl w:ilvl="0" w:tplc="FFFFFFFF">
      <w:start w:val="25"/>
      <w:numFmt w:val="bullet"/>
      <w:lvlText w:val="-"/>
      <w:lvlJc w:val="left"/>
      <w:pPr>
        <w:ind w:left="1440" w:hanging="360"/>
      </w:pPr>
      <w:rPr>
        <w:rFonts w:ascii="Aptos" w:eastAsiaTheme="minorHAnsi" w:hAnsi="Aptos" w:cstheme="minorBidi"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516890861">
    <w:abstractNumId w:val="148"/>
  </w:num>
  <w:num w:numId="2" w16cid:durableId="1795979462">
    <w:abstractNumId w:val="145"/>
  </w:num>
  <w:num w:numId="3" w16cid:durableId="225534950">
    <w:abstractNumId w:val="63"/>
  </w:num>
  <w:num w:numId="4" w16cid:durableId="2127920031">
    <w:abstractNumId w:val="121"/>
  </w:num>
  <w:num w:numId="5" w16cid:durableId="93862433">
    <w:abstractNumId w:val="116"/>
  </w:num>
  <w:num w:numId="6" w16cid:durableId="1117792629">
    <w:abstractNumId w:val="46"/>
  </w:num>
  <w:num w:numId="7" w16cid:durableId="188380243">
    <w:abstractNumId w:val="96"/>
  </w:num>
  <w:num w:numId="8" w16cid:durableId="314338715">
    <w:abstractNumId w:val="69"/>
  </w:num>
  <w:num w:numId="9" w16cid:durableId="593250994">
    <w:abstractNumId w:val="103"/>
  </w:num>
  <w:num w:numId="10" w16cid:durableId="315454700">
    <w:abstractNumId w:val="117"/>
  </w:num>
  <w:num w:numId="11" w16cid:durableId="542249287">
    <w:abstractNumId w:val="146"/>
  </w:num>
  <w:num w:numId="12" w16cid:durableId="1238981421">
    <w:abstractNumId w:val="86"/>
  </w:num>
  <w:num w:numId="13" w16cid:durableId="914781346">
    <w:abstractNumId w:val="115"/>
  </w:num>
  <w:num w:numId="14" w16cid:durableId="1214972844">
    <w:abstractNumId w:val="163"/>
  </w:num>
  <w:num w:numId="15" w16cid:durableId="67390921">
    <w:abstractNumId w:val="128"/>
  </w:num>
  <w:num w:numId="16" w16cid:durableId="1944725704">
    <w:abstractNumId w:val="59"/>
  </w:num>
  <w:num w:numId="17" w16cid:durableId="1254170237">
    <w:abstractNumId w:val="91"/>
  </w:num>
  <w:num w:numId="18" w16cid:durableId="2018457036">
    <w:abstractNumId w:val="162"/>
  </w:num>
  <w:num w:numId="19" w16cid:durableId="1494417797">
    <w:abstractNumId w:val="147"/>
  </w:num>
  <w:num w:numId="20" w16cid:durableId="1768698738">
    <w:abstractNumId w:val="2"/>
  </w:num>
  <w:num w:numId="21" w16cid:durableId="1628659579">
    <w:abstractNumId w:val="165"/>
  </w:num>
  <w:num w:numId="22" w16cid:durableId="1956710636">
    <w:abstractNumId w:val="88"/>
  </w:num>
  <w:num w:numId="23" w16cid:durableId="639313424">
    <w:abstractNumId w:val="140"/>
  </w:num>
  <w:num w:numId="24" w16cid:durableId="939069087">
    <w:abstractNumId w:val="129"/>
  </w:num>
  <w:num w:numId="25" w16cid:durableId="1301807517">
    <w:abstractNumId w:val="39"/>
  </w:num>
  <w:num w:numId="26" w16cid:durableId="2013144920">
    <w:abstractNumId w:val="40"/>
  </w:num>
  <w:num w:numId="27" w16cid:durableId="2084987009">
    <w:abstractNumId w:val="48"/>
  </w:num>
  <w:num w:numId="28" w16cid:durableId="1011449682">
    <w:abstractNumId w:val="133"/>
  </w:num>
  <w:num w:numId="29" w16cid:durableId="1670055019">
    <w:abstractNumId w:val="94"/>
  </w:num>
  <w:num w:numId="30" w16cid:durableId="1519393479">
    <w:abstractNumId w:val="33"/>
  </w:num>
  <w:num w:numId="31" w16cid:durableId="465662997">
    <w:abstractNumId w:val="158"/>
  </w:num>
  <w:num w:numId="32" w16cid:durableId="90006802">
    <w:abstractNumId w:val="24"/>
  </w:num>
  <w:num w:numId="33" w16cid:durableId="1376465469">
    <w:abstractNumId w:val="89"/>
  </w:num>
  <w:num w:numId="34" w16cid:durableId="1464736465">
    <w:abstractNumId w:val="17"/>
  </w:num>
  <w:num w:numId="35" w16cid:durableId="486556865">
    <w:abstractNumId w:val="4"/>
  </w:num>
  <w:num w:numId="36" w16cid:durableId="1151365291">
    <w:abstractNumId w:val="34"/>
  </w:num>
  <w:num w:numId="37" w16cid:durableId="1744404229">
    <w:abstractNumId w:val="15"/>
  </w:num>
  <w:num w:numId="38" w16cid:durableId="1204244746">
    <w:abstractNumId w:val="68"/>
  </w:num>
  <w:num w:numId="39" w16cid:durableId="1277105838">
    <w:abstractNumId w:val="72"/>
  </w:num>
  <w:num w:numId="40" w16cid:durableId="80952840">
    <w:abstractNumId w:val="65"/>
  </w:num>
  <w:num w:numId="41" w16cid:durableId="834106345">
    <w:abstractNumId w:val="150"/>
  </w:num>
  <w:num w:numId="42" w16cid:durableId="1479958827">
    <w:abstractNumId w:val="28"/>
  </w:num>
  <w:num w:numId="43" w16cid:durableId="1082222165">
    <w:abstractNumId w:val="143"/>
  </w:num>
  <w:num w:numId="44" w16cid:durableId="599874949">
    <w:abstractNumId w:val="44"/>
  </w:num>
  <w:num w:numId="45" w16cid:durableId="544409748">
    <w:abstractNumId w:val="154"/>
  </w:num>
  <w:num w:numId="46" w16cid:durableId="1278833575">
    <w:abstractNumId w:val="111"/>
  </w:num>
  <w:num w:numId="47" w16cid:durableId="196162028">
    <w:abstractNumId w:val="56"/>
  </w:num>
  <w:num w:numId="48" w16cid:durableId="354815274">
    <w:abstractNumId w:val="153"/>
  </w:num>
  <w:num w:numId="49" w16cid:durableId="185753882">
    <w:abstractNumId w:val="78"/>
  </w:num>
  <w:num w:numId="50" w16cid:durableId="1973435093">
    <w:abstractNumId w:val="126"/>
  </w:num>
  <w:num w:numId="51" w16cid:durableId="279460462">
    <w:abstractNumId w:val="58"/>
  </w:num>
  <w:num w:numId="52" w16cid:durableId="1257978926">
    <w:abstractNumId w:val="127"/>
  </w:num>
  <w:num w:numId="53" w16cid:durableId="1633712428">
    <w:abstractNumId w:val="157"/>
  </w:num>
  <w:num w:numId="54" w16cid:durableId="202835544">
    <w:abstractNumId w:val="104"/>
  </w:num>
  <w:num w:numId="55" w16cid:durableId="110319237">
    <w:abstractNumId w:val="164"/>
  </w:num>
  <w:num w:numId="56" w16cid:durableId="1609583879">
    <w:abstractNumId w:val="151"/>
  </w:num>
  <w:num w:numId="57" w16cid:durableId="1996912774">
    <w:abstractNumId w:val="118"/>
  </w:num>
  <w:num w:numId="58" w16cid:durableId="1186014552">
    <w:abstractNumId w:val="161"/>
  </w:num>
  <w:num w:numId="59" w16cid:durableId="593436371">
    <w:abstractNumId w:val="107"/>
  </w:num>
  <w:num w:numId="60" w16cid:durableId="1327397791">
    <w:abstractNumId w:val="108"/>
  </w:num>
  <w:num w:numId="61" w16cid:durableId="786117854">
    <w:abstractNumId w:val="101"/>
  </w:num>
  <w:num w:numId="62" w16cid:durableId="277953456">
    <w:abstractNumId w:val="155"/>
  </w:num>
  <w:num w:numId="63" w16cid:durableId="331683893">
    <w:abstractNumId w:val="30"/>
  </w:num>
  <w:num w:numId="64" w16cid:durableId="1877232986">
    <w:abstractNumId w:val="132"/>
  </w:num>
  <w:num w:numId="65" w16cid:durableId="1004479771">
    <w:abstractNumId w:val="98"/>
  </w:num>
  <w:num w:numId="66" w16cid:durableId="223955009">
    <w:abstractNumId w:val="73"/>
  </w:num>
  <w:num w:numId="67" w16cid:durableId="341009142">
    <w:abstractNumId w:val="57"/>
  </w:num>
  <w:num w:numId="68" w16cid:durableId="189490580">
    <w:abstractNumId w:val="95"/>
  </w:num>
  <w:num w:numId="69" w16cid:durableId="287904388">
    <w:abstractNumId w:val="66"/>
  </w:num>
  <w:num w:numId="70" w16cid:durableId="356348541">
    <w:abstractNumId w:val="149"/>
  </w:num>
  <w:num w:numId="71" w16cid:durableId="1883205443">
    <w:abstractNumId w:val="41"/>
  </w:num>
  <w:num w:numId="72" w16cid:durableId="1857696826">
    <w:abstractNumId w:val="36"/>
  </w:num>
  <w:num w:numId="73" w16cid:durableId="85076498">
    <w:abstractNumId w:val="80"/>
  </w:num>
  <w:num w:numId="74" w16cid:durableId="2084795723">
    <w:abstractNumId w:val="149"/>
  </w:num>
  <w:num w:numId="75" w16cid:durableId="326788373">
    <w:abstractNumId w:val="87"/>
  </w:num>
  <w:num w:numId="76" w16cid:durableId="1394310227">
    <w:abstractNumId w:val="71"/>
  </w:num>
  <w:num w:numId="77" w16cid:durableId="478692822">
    <w:abstractNumId w:val="12"/>
    <w:lvlOverride w:ilvl="0">
      <w:startOverride w:val="1"/>
    </w:lvlOverride>
    <w:lvlOverride w:ilvl="1"/>
    <w:lvlOverride w:ilvl="2"/>
    <w:lvlOverride w:ilvl="3"/>
    <w:lvlOverride w:ilvl="4"/>
    <w:lvlOverride w:ilvl="5"/>
    <w:lvlOverride w:ilvl="6"/>
    <w:lvlOverride w:ilvl="7"/>
    <w:lvlOverride w:ilvl="8"/>
  </w:num>
  <w:num w:numId="78" w16cid:durableId="1720204863">
    <w:abstractNumId w:val="83"/>
  </w:num>
  <w:num w:numId="79" w16cid:durableId="2115783446">
    <w:abstractNumId w:val="119"/>
  </w:num>
  <w:num w:numId="80" w16cid:durableId="923761873">
    <w:abstractNumId w:val="50"/>
  </w:num>
  <w:num w:numId="81" w16cid:durableId="641422689">
    <w:abstractNumId w:val="141"/>
  </w:num>
  <w:num w:numId="82" w16cid:durableId="1653293707">
    <w:abstractNumId w:val="62"/>
  </w:num>
  <w:num w:numId="83" w16cid:durableId="70004695">
    <w:abstractNumId w:val="42"/>
  </w:num>
  <w:num w:numId="84" w16cid:durableId="517158115">
    <w:abstractNumId w:val="31"/>
  </w:num>
  <w:num w:numId="85" w16cid:durableId="1659075225">
    <w:abstractNumId w:val="106"/>
  </w:num>
  <w:num w:numId="86" w16cid:durableId="1089539508">
    <w:abstractNumId w:val="109"/>
  </w:num>
  <w:num w:numId="87" w16cid:durableId="111216349">
    <w:abstractNumId w:val="144"/>
  </w:num>
  <w:num w:numId="88" w16cid:durableId="1618102776">
    <w:abstractNumId w:val="0"/>
  </w:num>
  <w:num w:numId="89" w16cid:durableId="443186004">
    <w:abstractNumId w:val="53"/>
  </w:num>
  <w:num w:numId="90" w16cid:durableId="238298398">
    <w:abstractNumId w:val="61"/>
  </w:num>
  <w:num w:numId="91" w16cid:durableId="2026443031">
    <w:abstractNumId w:val="105"/>
  </w:num>
  <w:num w:numId="92" w16cid:durableId="1585340077">
    <w:abstractNumId w:val="19"/>
  </w:num>
  <w:num w:numId="93" w16cid:durableId="1047804891">
    <w:abstractNumId w:val="11"/>
  </w:num>
  <w:num w:numId="94" w16cid:durableId="2001928598">
    <w:abstractNumId w:val="18"/>
  </w:num>
  <w:num w:numId="95" w16cid:durableId="1079788182">
    <w:abstractNumId w:val="149"/>
  </w:num>
  <w:num w:numId="96" w16cid:durableId="1022366648">
    <w:abstractNumId w:val="27"/>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463189052">
    <w:abstractNumId w:val="52"/>
  </w:num>
  <w:num w:numId="98" w16cid:durableId="893080061">
    <w:abstractNumId w:val="120"/>
  </w:num>
  <w:num w:numId="99" w16cid:durableId="191381355">
    <w:abstractNumId w:val="77"/>
  </w:num>
  <w:num w:numId="100" w16cid:durableId="1376152178">
    <w:abstractNumId w:val="159"/>
  </w:num>
  <w:num w:numId="101" w16cid:durableId="614409609">
    <w:abstractNumId w:val="85"/>
  </w:num>
  <w:num w:numId="102" w16cid:durableId="133641688">
    <w:abstractNumId w:val="137"/>
  </w:num>
  <w:num w:numId="103" w16cid:durableId="1813403365">
    <w:abstractNumId w:val="124"/>
  </w:num>
  <w:num w:numId="104" w16cid:durableId="148443544">
    <w:abstractNumId w:val="49"/>
  </w:num>
  <w:num w:numId="105" w16cid:durableId="1861166212">
    <w:abstractNumId w:val="59"/>
  </w:num>
  <w:num w:numId="106" w16cid:durableId="769355977">
    <w:abstractNumId w:val="21"/>
  </w:num>
  <w:num w:numId="107" w16cid:durableId="1713722844">
    <w:abstractNumId w:val="90"/>
  </w:num>
  <w:num w:numId="108" w16cid:durableId="428427509">
    <w:abstractNumId w:val="1"/>
  </w:num>
  <w:num w:numId="109" w16cid:durableId="1474447846">
    <w:abstractNumId w:val="142"/>
  </w:num>
  <w:num w:numId="110" w16cid:durableId="1878739853">
    <w:abstractNumId w:val="76"/>
  </w:num>
  <w:num w:numId="111" w16cid:durableId="1290668027">
    <w:abstractNumId w:val="84"/>
  </w:num>
  <w:num w:numId="112" w16cid:durableId="447741999">
    <w:abstractNumId w:val="55"/>
  </w:num>
  <w:num w:numId="113" w16cid:durableId="1952857455">
    <w:abstractNumId w:val="14"/>
  </w:num>
  <w:num w:numId="114" w16cid:durableId="1302079244">
    <w:abstractNumId w:val="47"/>
  </w:num>
  <w:num w:numId="115" w16cid:durableId="601954501">
    <w:abstractNumId w:val="6"/>
  </w:num>
  <w:num w:numId="116" w16cid:durableId="988679108">
    <w:abstractNumId w:val="25"/>
  </w:num>
  <w:num w:numId="117" w16cid:durableId="398091092">
    <w:abstractNumId w:val="23"/>
  </w:num>
  <w:num w:numId="118" w16cid:durableId="1679426219">
    <w:abstractNumId w:val="22"/>
  </w:num>
  <w:num w:numId="119" w16cid:durableId="795366153">
    <w:abstractNumId w:val="10"/>
  </w:num>
  <w:num w:numId="120" w16cid:durableId="1201822042">
    <w:abstractNumId w:val="81"/>
  </w:num>
  <w:num w:numId="121" w16cid:durableId="1551917065">
    <w:abstractNumId w:val="26"/>
  </w:num>
  <w:num w:numId="122" w16cid:durableId="474880197">
    <w:abstractNumId w:val="138"/>
  </w:num>
  <w:num w:numId="123" w16cid:durableId="2128158495">
    <w:abstractNumId w:val="16"/>
  </w:num>
  <w:num w:numId="124" w16cid:durableId="1992825893">
    <w:abstractNumId w:val="131"/>
  </w:num>
  <w:num w:numId="125" w16cid:durableId="1153571038">
    <w:abstractNumId w:val="70"/>
  </w:num>
  <w:num w:numId="126" w16cid:durableId="738093440">
    <w:abstractNumId w:val="35"/>
  </w:num>
  <w:num w:numId="127" w16cid:durableId="1541434571">
    <w:abstractNumId w:val="9"/>
  </w:num>
  <w:num w:numId="128" w16cid:durableId="1894808915">
    <w:abstractNumId w:val="75"/>
  </w:num>
  <w:num w:numId="129" w16cid:durableId="1137259811">
    <w:abstractNumId w:val="110"/>
  </w:num>
  <w:num w:numId="130" w16cid:durableId="1460101708">
    <w:abstractNumId w:val="160"/>
  </w:num>
  <w:num w:numId="131" w16cid:durableId="14307781">
    <w:abstractNumId w:val="102"/>
  </w:num>
  <w:num w:numId="132" w16cid:durableId="6182482">
    <w:abstractNumId w:val="114"/>
  </w:num>
  <w:num w:numId="133" w16cid:durableId="1565675076">
    <w:abstractNumId w:val="99"/>
  </w:num>
  <w:num w:numId="134" w16cid:durableId="1864439269">
    <w:abstractNumId w:val="156"/>
  </w:num>
  <w:num w:numId="135" w16cid:durableId="875779965">
    <w:abstractNumId w:val="60"/>
  </w:num>
  <w:num w:numId="136" w16cid:durableId="1030032333">
    <w:abstractNumId w:val="82"/>
  </w:num>
  <w:num w:numId="137" w16cid:durableId="997998112">
    <w:abstractNumId w:val="37"/>
  </w:num>
  <w:num w:numId="138" w16cid:durableId="1955820425">
    <w:abstractNumId w:val="51"/>
  </w:num>
  <w:num w:numId="139" w16cid:durableId="402289722">
    <w:abstractNumId w:val="125"/>
  </w:num>
  <w:num w:numId="140" w16cid:durableId="1647205345">
    <w:abstractNumId w:val="23"/>
  </w:num>
  <w:num w:numId="141" w16cid:durableId="86459850">
    <w:abstractNumId w:val="10"/>
  </w:num>
  <w:num w:numId="142" w16cid:durableId="430855999">
    <w:abstractNumId w:val="81"/>
  </w:num>
  <w:num w:numId="143" w16cid:durableId="607546996">
    <w:abstractNumId w:val="26"/>
  </w:num>
  <w:num w:numId="144" w16cid:durableId="1783186412">
    <w:abstractNumId w:val="100"/>
  </w:num>
  <w:num w:numId="145" w16cid:durableId="565451909">
    <w:abstractNumId w:val="134"/>
  </w:num>
  <w:num w:numId="146" w16cid:durableId="1360813398">
    <w:abstractNumId w:val="93"/>
  </w:num>
  <w:num w:numId="147" w16cid:durableId="1062633459">
    <w:abstractNumId w:val="135"/>
  </w:num>
  <w:num w:numId="148" w16cid:durableId="917977719">
    <w:abstractNumId w:val="67"/>
  </w:num>
  <w:num w:numId="149" w16cid:durableId="55053973">
    <w:abstractNumId w:val="45"/>
  </w:num>
  <w:num w:numId="150" w16cid:durableId="233053692">
    <w:abstractNumId w:val="5"/>
  </w:num>
  <w:num w:numId="151" w16cid:durableId="1936817503">
    <w:abstractNumId w:val="7"/>
  </w:num>
  <w:num w:numId="152" w16cid:durableId="180902624">
    <w:abstractNumId w:val="29"/>
  </w:num>
  <w:num w:numId="153" w16cid:durableId="2067340861">
    <w:abstractNumId w:val="130"/>
  </w:num>
  <w:num w:numId="154" w16cid:durableId="1183014014">
    <w:abstractNumId w:val="92"/>
  </w:num>
  <w:num w:numId="155" w16cid:durableId="2007633119">
    <w:abstractNumId w:val="54"/>
  </w:num>
  <w:num w:numId="156" w16cid:durableId="787116852">
    <w:abstractNumId w:val="8"/>
  </w:num>
  <w:num w:numId="157" w16cid:durableId="2009095027">
    <w:abstractNumId w:val="113"/>
  </w:num>
  <w:num w:numId="158" w16cid:durableId="2087721209">
    <w:abstractNumId w:val="122"/>
  </w:num>
  <w:num w:numId="159" w16cid:durableId="527910013">
    <w:abstractNumId w:val="97"/>
  </w:num>
  <w:num w:numId="160" w16cid:durableId="1663465579">
    <w:abstractNumId w:val="74"/>
  </w:num>
  <w:num w:numId="161" w16cid:durableId="776565192">
    <w:abstractNumId w:val="136"/>
  </w:num>
  <w:num w:numId="162" w16cid:durableId="1304891409">
    <w:abstractNumId w:val="3"/>
  </w:num>
  <w:num w:numId="163" w16cid:durableId="673412829">
    <w:abstractNumId w:val="13"/>
  </w:num>
  <w:num w:numId="164" w16cid:durableId="1592812563">
    <w:abstractNumId w:val="166"/>
  </w:num>
  <w:num w:numId="165" w16cid:durableId="1912153272">
    <w:abstractNumId w:val="112"/>
  </w:num>
  <w:num w:numId="166" w16cid:durableId="987246278">
    <w:abstractNumId w:val="38"/>
  </w:num>
  <w:num w:numId="167" w16cid:durableId="273483791">
    <w:abstractNumId w:val="123"/>
  </w:num>
  <w:num w:numId="168" w16cid:durableId="724571262">
    <w:abstractNumId w:val="20"/>
  </w:num>
  <w:num w:numId="169" w16cid:durableId="782116296">
    <w:abstractNumId w:val="152"/>
  </w:num>
  <w:num w:numId="170" w16cid:durableId="323170124">
    <w:abstractNumId w:val="79"/>
  </w:num>
  <w:num w:numId="171" w16cid:durableId="1532450227">
    <w:abstractNumId w:val="43"/>
  </w:num>
  <w:num w:numId="172" w16cid:durableId="1827167926">
    <w:abstractNumId w:val="32"/>
  </w:num>
  <w:num w:numId="173" w16cid:durableId="205219865">
    <w:abstractNumId w:val="167"/>
  </w:num>
  <w:num w:numId="174" w16cid:durableId="502550429">
    <w:abstractNumId w:val="64"/>
  </w:num>
  <w:num w:numId="175" w16cid:durableId="968588932">
    <w:abstractNumId w:val="139"/>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4FE"/>
    <w:rsid w:val="000005A2"/>
    <w:rsid w:val="00000802"/>
    <w:rsid w:val="00001156"/>
    <w:rsid w:val="000014F5"/>
    <w:rsid w:val="00001901"/>
    <w:rsid w:val="000023CD"/>
    <w:rsid w:val="0000257D"/>
    <w:rsid w:val="000028F8"/>
    <w:rsid w:val="00002B2F"/>
    <w:rsid w:val="000038F2"/>
    <w:rsid w:val="00003D3E"/>
    <w:rsid w:val="00004521"/>
    <w:rsid w:val="00004871"/>
    <w:rsid w:val="00004F70"/>
    <w:rsid w:val="000051D2"/>
    <w:rsid w:val="0000520C"/>
    <w:rsid w:val="0000574F"/>
    <w:rsid w:val="00005939"/>
    <w:rsid w:val="00005CEA"/>
    <w:rsid w:val="0000622D"/>
    <w:rsid w:val="00006273"/>
    <w:rsid w:val="0000699A"/>
    <w:rsid w:val="00006EA0"/>
    <w:rsid w:val="00007022"/>
    <w:rsid w:val="00007301"/>
    <w:rsid w:val="00007700"/>
    <w:rsid w:val="000102BD"/>
    <w:rsid w:val="00010521"/>
    <w:rsid w:val="000106E7"/>
    <w:rsid w:val="00010B0E"/>
    <w:rsid w:val="000115E6"/>
    <w:rsid w:val="00011D04"/>
    <w:rsid w:val="000128A2"/>
    <w:rsid w:val="00012ABB"/>
    <w:rsid w:val="0001364F"/>
    <w:rsid w:val="0001370B"/>
    <w:rsid w:val="00013716"/>
    <w:rsid w:val="00013851"/>
    <w:rsid w:val="00013ACD"/>
    <w:rsid w:val="00013DC0"/>
    <w:rsid w:val="0001487E"/>
    <w:rsid w:val="00014E88"/>
    <w:rsid w:val="00015930"/>
    <w:rsid w:val="000162F2"/>
    <w:rsid w:val="0001696A"/>
    <w:rsid w:val="00016E8B"/>
    <w:rsid w:val="00017326"/>
    <w:rsid w:val="000208D1"/>
    <w:rsid w:val="00020EB0"/>
    <w:rsid w:val="0002192A"/>
    <w:rsid w:val="00021ED5"/>
    <w:rsid w:val="00021EFD"/>
    <w:rsid w:val="0002227A"/>
    <w:rsid w:val="000224A4"/>
    <w:rsid w:val="000225D7"/>
    <w:rsid w:val="00022666"/>
    <w:rsid w:val="00022F2F"/>
    <w:rsid w:val="00023453"/>
    <w:rsid w:val="00023748"/>
    <w:rsid w:val="00023F6C"/>
    <w:rsid w:val="00024220"/>
    <w:rsid w:val="000244FE"/>
    <w:rsid w:val="00024C57"/>
    <w:rsid w:val="00025016"/>
    <w:rsid w:val="0002542C"/>
    <w:rsid w:val="00025666"/>
    <w:rsid w:val="000257A1"/>
    <w:rsid w:val="000258DC"/>
    <w:rsid w:val="000263E4"/>
    <w:rsid w:val="00026610"/>
    <w:rsid w:val="00026BE5"/>
    <w:rsid w:val="00027220"/>
    <w:rsid w:val="00027A2E"/>
    <w:rsid w:val="00027AFF"/>
    <w:rsid w:val="00027B65"/>
    <w:rsid w:val="00027BFB"/>
    <w:rsid w:val="000309E4"/>
    <w:rsid w:val="00030C65"/>
    <w:rsid w:val="00031006"/>
    <w:rsid w:val="000312B4"/>
    <w:rsid w:val="0003142B"/>
    <w:rsid w:val="00031E33"/>
    <w:rsid w:val="00032560"/>
    <w:rsid w:val="000326DA"/>
    <w:rsid w:val="0003270F"/>
    <w:rsid w:val="00032EFE"/>
    <w:rsid w:val="000330E5"/>
    <w:rsid w:val="00033CE0"/>
    <w:rsid w:val="000343CD"/>
    <w:rsid w:val="000344FE"/>
    <w:rsid w:val="0003492C"/>
    <w:rsid w:val="00034954"/>
    <w:rsid w:val="00034BBF"/>
    <w:rsid w:val="00034F59"/>
    <w:rsid w:val="000357C6"/>
    <w:rsid w:val="00036717"/>
    <w:rsid w:val="000369A8"/>
    <w:rsid w:val="00036E0A"/>
    <w:rsid w:val="00036EB0"/>
    <w:rsid w:val="0003700D"/>
    <w:rsid w:val="00037335"/>
    <w:rsid w:val="00037866"/>
    <w:rsid w:val="000379DD"/>
    <w:rsid w:val="00037A7A"/>
    <w:rsid w:val="00037FEC"/>
    <w:rsid w:val="00040128"/>
    <w:rsid w:val="00040C82"/>
    <w:rsid w:val="00040F23"/>
    <w:rsid w:val="000417A9"/>
    <w:rsid w:val="00041937"/>
    <w:rsid w:val="00041C75"/>
    <w:rsid w:val="00041F48"/>
    <w:rsid w:val="00042336"/>
    <w:rsid w:val="000425E2"/>
    <w:rsid w:val="00042B14"/>
    <w:rsid w:val="00042B54"/>
    <w:rsid w:val="00043129"/>
    <w:rsid w:val="000431A2"/>
    <w:rsid w:val="000432F3"/>
    <w:rsid w:val="00044E7E"/>
    <w:rsid w:val="00044F2F"/>
    <w:rsid w:val="000452E7"/>
    <w:rsid w:val="000453C0"/>
    <w:rsid w:val="00045B72"/>
    <w:rsid w:val="00045C97"/>
    <w:rsid w:val="00045EB1"/>
    <w:rsid w:val="000460BD"/>
    <w:rsid w:val="000463C9"/>
    <w:rsid w:val="000467BE"/>
    <w:rsid w:val="000469D4"/>
    <w:rsid w:val="00046D10"/>
    <w:rsid w:val="000470F9"/>
    <w:rsid w:val="000471C6"/>
    <w:rsid w:val="000473E0"/>
    <w:rsid w:val="00047D44"/>
    <w:rsid w:val="00050208"/>
    <w:rsid w:val="00050758"/>
    <w:rsid w:val="00050ADF"/>
    <w:rsid w:val="0005130C"/>
    <w:rsid w:val="000515EB"/>
    <w:rsid w:val="000528DB"/>
    <w:rsid w:val="00052CB9"/>
    <w:rsid w:val="00053143"/>
    <w:rsid w:val="000531FD"/>
    <w:rsid w:val="00053285"/>
    <w:rsid w:val="000534A8"/>
    <w:rsid w:val="0005366B"/>
    <w:rsid w:val="000538EA"/>
    <w:rsid w:val="000545DD"/>
    <w:rsid w:val="0005463F"/>
    <w:rsid w:val="00054665"/>
    <w:rsid w:val="00054ADC"/>
    <w:rsid w:val="00054F80"/>
    <w:rsid w:val="000559A4"/>
    <w:rsid w:val="000559E5"/>
    <w:rsid w:val="00055BF4"/>
    <w:rsid w:val="00055E94"/>
    <w:rsid w:val="00055E95"/>
    <w:rsid w:val="0005627C"/>
    <w:rsid w:val="0005630D"/>
    <w:rsid w:val="00056442"/>
    <w:rsid w:val="0005661F"/>
    <w:rsid w:val="000566EF"/>
    <w:rsid w:val="00056770"/>
    <w:rsid w:val="00056818"/>
    <w:rsid w:val="00056896"/>
    <w:rsid w:val="000568B5"/>
    <w:rsid w:val="000568F3"/>
    <w:rsid w:val="00056A2A"/>
    <w:rsid w:val="00057EE2"/>
    <w:rsid w:val="00060484"/>
    <w:rsid w:val="000604D5"/>
    <w:rsid w:val="0006059F"/>
    <w:rsid w:val="0006063F"/>
    <w:rsid w:val="000606EC"/>
    <w:rsid w:val="0006074A"/>
    <w:rsid w:val="0006075D"/>
    <w:rsid w:val="00060996"/>
    <w:rsid w:val="00061494"/>
    <w:rsid w:val="000614A9"/>
    <w:rsid w:val="00061676"/>
    <w:rsid w:val="00062714"/>
    <w:rsid w:val="00062FA0"/>
    <w:rsid w:val="0006381D"/>
    <w:rsid w:val="0006456B"/>
    <w:rsid w:val="0006507B"/>
    <w:rsid w:val="000654C7"/>
    <w:rsid w:val="000659A3"/>
    <w:rsid w:val="00066032"/>
    <w:rsid w:val="00066054"/>
    <w:rsid w:val="00066900"/>
    <w:rsid w:val="0006692E"/>
    <w:rsid w:val="00066B5C"/>
    <w:rsid w:val="0006746A"/>
    <w:rsid w:val="00067BB5"/>
    <w:rsid w:val="00067E80"/>
    <w:rsid w:val="00070203"/>
    <w:rsid w:val="00070337"/>
    <w:rsid w:val="00070576"/>
    <w:rsid w:val="000706C0"/>
    <w:rsid w:val="0007074C"/>
    <w:rsid w:val="0007085B"/>
    <w:rsid w:val="000708BB"/>
    <w:rsid w:val="00070AFC"/>
    <w:rsid w:val="00070B6B"/>
    <w:rsid w:val="0007116B"/>
    <w:rsid w:val="0007139B"/>
    <w:rsid w:val="00071CC3"/>
    <w:rsid w:val="00071E2B"/>
    <w:rsid w:val="000720C5"/>
    <w:rsid w:val="00072112"/>
    <w:rsid w:val="00072228"/>
    <w:rsid w:val="00072B1C"/>
    <w:rsid w:val="00072F5C"/>
    <w:rsid w:val="0007313F"/>
    <w:rsid w:val="0007357D"/>
    <w:rsid w:val="00073642"/>
    <w:rsid w:val="0007449C"/>
    <w:rsid w:val="00074500"/>
    <w:rsid w:val="000747FA"/>
    <w:rsid w:val="00074827"/>
    <w:rsid w:val="0007538F"/>
    <w:rsid w:val="000756DC"/>
    <w:rsid w:val="00075A68"/>
    <w:rsid w:val="00075B4B"/>
    <w:rsid w:val="00075CCA"/>
    <w:rsid w:val="0007751C"/>
    <w:rsid w:val="00077ABD"/>
    <w:rsid w:val="00080B5E"/>
    <w:rsid w:val="00080E6E"/>
    <w:rsid w:val="00081140"/>
    <w:rsid w:val="000811E1"/>
    <w:rsid w:val="000813A3"/>
    <w:rsid w:val="0008164F"/>
    <w:rsid w:val="00081F3F"/>
    <w:rsid w:val="000822A7"/>
    <w:rsid w:val="00082592"/>
    <w:rsid w:val="00082BD8"/>
    <w:rsid w:val="00083047"/>
    <w:rsid w:val="00083063"/>
    <w:rsid w:val="000833C4"/>
    <w:rsid w:val="0008357C"/>
    <w:rsid w:val="000836BF"/>
    <w:rsid w:val="000837C7"/>
    <w:rsid w:val="00083B99"/>
    <w:rsid w:val="00083D20"/>
    <w:rsid w:val="00084187"/>
    <w:rsid w:val="000842BE"/>
    <w:rsid w:val="00084488"/>
    <w:rsid w:val="000847B5"/>
    <w:rsid w:val="00085251"/>
    <w:rsid w:val="000859C9"/>
    <w:rsid w:val="000864E7"/>
    <w:rsid w:val="00086F5F"/>
    <w:rsid w:val="00086F67"/>
    <w:rsid w:val="00086F81"/>
    <w:rsid w:val="00087018"/>
    <w:rsid w:val="00087101"/>
    <w:rsid w:val="000871DF"/>
    <w:rsid w:val="00087222"/>
    <w:rsid w:val="00090002"/>
    <w:rsid w:val="000904D7"/>
    <w:rsid w:val="0009063B"/>
    <w:rsid w:val="00090775"/>
    <w:rsid w:val="00090B7F"/>
    <w:rsid w:val="0009160C"/>
    <w:rsid w:val="00091D55"/>
    <w:rsid w:val="000920DA"/>
    <w:rsid w:val="000924D4"/>
    <w:rsid w:val="000926BB"/>
    <w:rsid w:val="00092AA3"/>
    <w:rsid w:val="00092C18"/>
    <w:rsid w:val="000931B7"/>
    <w:rsid w:val="000934F5"/>
    <w:rsid w:val="00093AC7"/>
    <w:rsid w:val="000940E4"/>
    <w:rsid w:val="00094313"/>
    <w:rsid w:val="00094409"/>
    <w:rsid w:val="00094B78"/>
    <w:rsid w:val="00094B81"/>
    <w:rsid w:val="0009578C"/>
    <w:rsid w:val="00095EA6"/>
    <w:rsid w:val="00096B63"/>
    <w:rsid w:val="00096C93"/>
    <w:rsid w:val="00096F07"/>
    <w:rsid w:val="000974E6"/>
    <w:rsid w:val="000977BA"/>
    <w:rsid w:val="0009790B"/>
    <w:rsid w:val="00097FF2"/>
    <w:rsid w:val="000A0441"/>
    <w:rsid w:val="000A05DE"/>
    <w:rsid w:val="000A06C9"/>
    <w:rsid w:val="000A090D"/>
    <w:rsid w:val="000A0CE0"/>
    <w:rsid w:val="000A0FAF"/>
    <w:rsid w:val="000A149D"/>
    <w:rsid w:val="000A186A"/>
    <w:rsid w:val="000A1BAD"/>
    <w:rsid w:val="000A1F41"/>
    <w:rsid w:val="000A20A0"/>
    <w:rsid w:val="000A27CA"/>
    <w:rsid w:val="000A281B"/>
    <w:rsid w:val="000A2950"/>
    <w:rsid w:val="000A3873"/>
    <w:rsid w:val="000A3A79"/>
    <w:rsid w:val="000A3DF8"/>
    <w:rsid w:val="000A4513"/>
    <w:rsid w:val="000A45A7"/>
    <w:rsid w:val="000A4882"/>
    <w:rsid w:val="000A4A52"/>
    <w:rsid w:val="000A51A7"/>
    <w:rsid w:val="000A559B"/>
    <w:rsid w:val="000A5684"/>
    <w:rsid w:val="000A5701"/>
    <w:rsid w:val="000A596C"/>
    <w:rsid w:val="000A5B52"/>
    <w:rsid w:val="000A652E"/>
    <w:rsid w:val="000A6C21"/>
    <w:rsid w:val="000A70CB"/>
    <w:rsid w:val="000A7216"/>
    <w:rsid w:val="000A752E"/>
    <w:rsid w:val="000A7761"/>
    <w:rsid w:val="000A7B66"/>
    <w:rsid w:val="000B06D4"/>
    <w:rsid w:val="000B0EE2"/>
    <w:rsid w:val="000B1112"/>
    <w:rsid w:val="000B1217"/>
    <w:rsid w:val="000B12CF"/>
    <w:rsid w:val="000B15B7"/>
    <w:rsid w:val="000B1CB3"/>
    <w:rsid w:val="000B1EDE"/>
    <w:rsid w:val="000B2007"/>
    <w:rsid w:val="000B21D2"/>
    <w:rsid w:val="000B2220"/>
    <w:rsid w:val="000B23E6"/>
    <w:rsid w:val="000B294C"/>
    <w:rsid w:val="000B2AE5"/>
    <w:rsid w:val="000B2ECD"/>
    <w:rsid w:val="000B38F7"/>
    <w:rsid w:val="000B3D47"/>
    <w:rsid w:val="000B3D6C"/>
    <w:rsid w:val="000B4216"/>
    <w:rsid w:val="000B42BE"/>
    <w:rsid w:val="000B439D"/>
    <w:rsid w:val="000B4BA4"/>
    <w:rsid w:val="000B4EA7"/>
    <w:rsid w:val="000B4F4C"/>
    <w:rsid w:val="000B4FE7"/>
    <w:rsid w:val="000B5276"/>
    <w:rsid w:val="000B5646"/>
    <w:rsid w:val="000B5706"/>
    <w:rsid w:val="000B59D8"/>
    <w:rsid w:val="000B5AF2"/>
    <w:rsid w:val="000B5B01"/>
    <w:rsid w:val="000B62B3"/>
    <w:rsid w:val="000B6F1C"/>
    <w:rsid w:val="000B7340"/>
    <w:rsid w:val="000C05A1"/>
    <w:rsid w:val="000C0DBE"/>
    <w:rsid w:val="000C0F04"/>
    <w:rsid w:val="000C105A"/>
    <w:rsid w:val="000C1169"/>
    <w:rsid w:val="000C11DB"/>
    <w:rsid w:val="000C17BB"/>
    <w:rsid w:val="000C1A47"/>
    <w:rsid w:val="000C1A9D"/>
    <w:rsid w:val="000C1CD8"/>
    <w:rsid w:val="000C2254"/>
    <w:rsid w:val="000C2520"/>
    <w:rsid w:val="000C2EAC"/>
    <w:rsid w:val="000C37E2"/>
    <w:rsid w:val="000C44C1"/>
    <w:rsid w:val="000C4E05"/>
    <w:rsid w:val="000C4F85"/>
    <w:rsid w:val="000C5274"/>
    <w:rsid w:val="000C5302"/>
    <w:rsid w:val="000C5AD1"/>
    <w:rsid w:val="000C5B19"/>
    <w:rsid w:val="000C5D26"/>
    <w:rsid w:val="000C6217"/>
    <w:rsid w:val="000C664D"/>
    <w:rsid w:val="000C6B2D"/>
    <w:rsid w:val="000C6EBF"/>
    <w:rsid w:val="000C6F2A"/>
    <w:rsid w:val="000C74A2"/>
    <w:rsid w:val="000C7586"/>
    <w:rsid w:val="000C773C"/>
    <w:rsid w:val="000D009F"/>
    <w:rsid w:val="000D0280"/>
    <w:rsid w:val="000D0522"/>
    <w:rsid w:val="000D070E"/>
    <w:rsid w:val="000D16D8"/>
    <w:rsid w:val="000D1AD2"/>
    <w:rsid w:val="000D20E0"/>
    <w:rsid w:val="000D2431"/>
    <w:rsid w:val="000D2F2D"/>
    <w:rsid w:val="000D2F96"/>
    <w:rsid w:val="000D399C"/>
    <w:rsid w:val="000D3A05"/>
    <w:rsid w:val="000D3BFA"/>
    <w:rsid w:val="000D3C80"/>
    <w:rsid w:val="000D3DB9"/>
    <w:rsid w:val="000D3FA4"/>
    <w:rsid w:val="000D40C0"/>
    <w:rsid w:val="000D4621"/>
    <w:rsid w:val="000D4938"/>
    <w:rsid w:val="000D540B"/>
    <w:rsid w:val="000D5824"/>
    <w:rsid w:val="000D5A1F"/>
    <w:rsid w:val="000D5C94"/>
    <w:rsid w:val="000D5CEE"/>
    <w:rsid w:val="000D6041"/>
    <w:rsid w:val="000D6530"/>
    <w:rsid w:val="000D679E"/>
    <w:rsid w:val="000D6965"/>
    <w:rsid w:val="000D76B7"/>
    <w:rsid w:val="000D77EC"/>
    <w:rsid w:val="000D7A61"/>
    <w:rsid w:val="000D7D49"/>
    <w:rsid w:val="000D7F55"/>
    <w:rsid w:val="000E0908"/>
    <w:rsid w:val="000E12EA"/>
    <w:rsid w:val="000E13D1"/>
    <w:rsid w:val="000E1517"/>
    <w:rsid w:val="000E15D6"/>
    <w:rsid w:val="000E180F"/>
    <w:rsid w:val="000E1B47"/>
    <w:rsid w:val="000E2224"/>
    <w:rsid w:val="000E23A6"/>
    <w:rsid w:val="000E261F"/>
    <w:rsid w:val="000E264F"/>
    <w:rsid w:val="000E2689"/>
    <w:rsid w:val="000E2B3F"/>
    <w:rsid w:val="000E2CC4"/>
    <w:rsid w:val="000E3240"/>
    <w:rsid w:val="000E391A"/>
    <w:rsid w:val="000E40B8"/>
    <w:rsid w:val="000E4208"/>
    <w:rsid w:val="000E4269"/>
    <w:rsid w:val="000E4538"/>
    <w:rsid w:val="000E4B55"/>
    <w:rsid w:val="000E4D6B"/>
    <w:rsid w:val="000E4E40"/>
    <w:rsid w:val="000E4FEC"/>
    <w:rsid w:val="000E5297"/>
    <w:rsid w:val="000E546E"/>
    <w:rsid w:val="000E570C"/>
    <w:rsid w:val="000E5E0A"/>
    <w:rsid w:val="000E605D"/>
    <w:rsid w:val="000E6321"/>
    <w:rsid w:val="000E63C0"/>
    <w:rsid w:val="000E67AC"/>
    <w:rsid w:val="000E6821"/>
    <w:rsid w:val="000E69E7"/>
    <w:rsid w:val="000E6B20"/>
    <w:rsid w:val="000E71D4"/>
    <w:rsid w:val="000E727A"/>
    <w:rsid w:val="000E7BF5"/>
    <w:rsid w:val="000E7CA1"/>
    <w:rsid w:val="000E7FF6"/>
    <w:rsid w:val="000F0287"/>
    <w:rsid w:val="000F02DF"/>
    <w:rsid w:val="000F03A9"/>
    <w:rsid w:val="000F0B6E"/>
    <w:rsid w:val="000F1281"/>
    <w:rsid w:val="000F1BC7"/>
    <w:rsid w:val="000F21AE"/>
    <w:rsid w:val="000F27F0"/>
    <w:rsid w:val="000F2A9E"/>
    <w:rsid w:val="000F2D97"/>
    <w:rsid w:val="000F3241"/>
    <w:rsid w:val="000F3255"/>
    <w:rsid w:val="000F376F"/>
    <w:rsid w:val="000F37E2"/>
    <w:rsid w:val="000F3CFF"/>
    <w:rsid w:val="000F4002"/>
    <w:rsid w:val="000F4056"/>
    <w:rsid w:val="000F468E"/>
    <w:rsid w:val="000F4A4B"/>
    <w:rsid w:val="000F4ABB"/>
    <w:rsid w:val="000F5035"/>
    <w:rsid w:val="000F50CD"/>
    <w:rsid w:val="000F5352"/>
    <w:rsid w:val="000F54C7"/>
    <w:rsid w:val="000F5771"/>
    <w:rsid w:val="000F6457"/>
    <w:rsid w:val="000F649B"/>
    <w:rsid w:val="000F67FD"/>
    <w:rsid w:val="000F69FF"/>
    <w:rsid w:val="000F6CC9"/>
    <w:rsid w:val="000F6E58"/>
    <w:rsid w:val="000F7297"/>
    <w:rsid w:val="000F76EC"/>
    <w:rsid w:val="000F792D"/>
    <w:rsid w:val="000F7BC1"/>
    <w:rsid w:val="000F7C96"/>
    <w:rsid w:val="000F7D2E"/>
    <w:rsid w:val="00100008"/>
    <w:rsid w:val="00100865"/>
    <w:rsid w:val="00100B39"/>
    <w:rsid w:val="0010101C"/>
    <w:rsid w:val="001016B8"/>
    <w:rsid w:val="00101705"/>
    <w:rsid w:val="00101DB4"/>
    <w:rsid w:val="001022D7"/>
    <w:rsid w:val="00102872"/>
    <w:rsid w:val="00102BBC"/>
    <w:rsid w:val="001030FC"/>
    <w:rsid w:val="00103227"/>
    <w:rsid w:val="0010340B"/>
    <w:rsid w:val="00104137"/>
    <w:rsid w:val="001043CD"/>
    <w:rsid w:val="00104831"/>
    <w:rsid w:val="0010483E"/>
    <w:rsid w:val="00104A3E"/>
    <w:rsid w:val="0010571E"/>
    <w:rsid w:val="001057B5"/>
    <w:rsid w:val="00105AA4"/>
    <w:rsid w:val="00105C46"/>
    <w:rsid w:val="00106973"/>
    <w:rsid w:val="00106DA2"/>
    <w:rsid w:val="00106FCE"/>
    <w:rsid w:val="001070A3"/>
    <w:rsid w:val="0010715F"/>
    <w:rsid w:val="001071F0"/>
    <w:rsid w:val="001074CE"/>
    <w:rsid w:val="00107ACD"/>
    <w:rsid w:val="00107C1C"/>
    <w:rsid w:val="00107CD5"/>
    <w:rsid w:val="00107D88"/>
    <w:rsid w:val="0011050C"/>
    <w:rsid w:val="001110F6"/>
    <w:rsid w:val="00111359"/>
    <w:rsid w:val="00111A45"/>
    <w:rsid w:val="00111E84"/>
    <w:rsid w:val="001120DF"/>
    <w:rsid w:val="001120E9"/>
    <w:rsid w:val="0011269B"/>
    <w:rsid w:val="001130E8"/>
    <w:rsid w:val="0011327A"/>
    <w:rsid w:val="001138BA"/>
    <w:rsid w:val="00113A07"/>
    <w:rsid w:val="00113D0B"/>
    <w:rsid w:val="00113E0B"/>
    <w:rsid w:val="0011400C"/>
    <w:rsid w:val="00114015"/>
    <w:rsid w:val="0011475B"/>
    <w:rsid w:val="00115C66"/>
    <w:rsid w:val="00115D72"/>
    <w:rsid w:val="00116608"/>
    <w:rsid w:val="00116C01"/>
    <w:rsid w:val="00116C74"/>
    <w:rsid w:val="0011704D"/>
    <w:rsid w:val="001171D1"/>
    <w:rsid w:val="001178A9"/>
    <w:rsid w:val="00117B47"/>
    <w:rsid w:val="00117D63"/>
    <w:rsid w:val="00117E99"/>
    <w:rsid w:val="001200FE"/>
    <w:rsid w:val="00120ABE"/>
    <w:rsid w:val="00120E8D"/>
    <w:rsid w:val="0012123C"/>
    <w:rsid w:val="00121472"/>
    <w:rsid w:val="00121777"/>
    <w:rsid w:val="001223A0"/>
    <w:rsid w:val="001225FA"/>
    <w:rsid w:val="00123809"/>
    <w:rsid w:val="00123894"/>
    <w:rsid w:val="00123CDA"/>
    <w:rsid w:val="001241F3"/>
    <w:rsid w:val="001244E9"/>
    <w:rsid w:val="0012457E"/>
    <w:rsid w:val="00124674"/>
    <w:rsid w:val="00124955"/>
    <w:rsid w:val="001249CC"/>
    <w:rsid w:val="001249CF"/>
    <w:rsid w:val="00124AC5"/>
    <w:rsid w:val="00124CFE"/>
    <w:rsid w:val="001250DB"/>
    <w:rsid w:val="001257C6"/>
    <w:rsid w:val="001257E7"/>
    <w:rsid w:val="00125813"/>
    <w:rsid w:val="00125B89"/>
    <w:rsid w:val="00125D07"/>
    <w:rsid w:val="00125FD3"/>
    <w:rsid w:val="0012601D"/>
    <w:rsid w:val="00126469"/>
    <w:rsid w:val="001268D6"/>
    <w:rsid w:val="00126CFD"/>
    <w:rsid w:val="00126D3C"/>
    <w:rsid w:val="00127659"/>
    <w:rsid w:val="001276FD"/>
    <w:rsid w:val="00127D52"/>
    <w:rsid w:val="00127E57"/>
    <w:rsid w:val="00127EE6"/>
    <w:rsid w:val="00130162"/>
    <w:rsid w:val="00130331"/>
    <w:rsid w:val="001304E3"/>
    <w:rsid w:val="00130945"/>
    <w:rsid w:val="0013095B"/>
    <w:rsid w:val="00131239"/>
    <w:rsid w:val="001312BF"/>
    <w:rsid w:val="00131686"/>
    <w:rsid w:val="00131AA4"/>
    <w:rsid w:val="00131C34"/>
    <w:rsid w:val="00131D6B"/>
    <w:rsid w:val="00131F70"/>
    <w:rsid w:val="001320E3"/>
    <w:rsid w:val="00132386"/>
    <w:rsid w:val="001323AF"/>
    <w:rsid w:val="001325EC"/>
    <w:rsid w:val="00132B54"/>
    <w:rsid w:val="00132E39"/>
    <w:rsid w:val="00132EB3"/>
    <w:rsid w:val="00133BB1"/>
    <w:rsid w:val="00133F7C"/>
    <w:rsid w:val="00134023"/>
    <w:rsid w:val="00134580"/>
    <w:rsid w:val="001349AF"/>
    <w:rsid w:val="00134ABD"/>
    <w:rsid w:val="00134AD9"/>
    <w:rsid w:val="00135368"/>
    <w:rsid w:val="0013541D"/>
    <w:rsid w:val="001355FA"/>
    <w:rsid w:val="00136104"/>
    <w:rsid w:val="0013697C"/>
    <w:rsid w:val="00136D9A"/>
    <w:rsid w:val="00136DA5"/>
    <w:rsid w:val="00136FA4"/>
    <w:rsid w:val="001370BE"/>
    <w:rsid w:val="001371C8"/>
    <w:rsid w:val="00137952"/>
    <w:rsid w:val="00137AB4"/>
    <w:rsid w:val="0014005E"/>
    <w:rsid w:val="0014021D"/>
    <w:rsid w:val="00140642"/>
    <w:rsid w:val="00140744"/>
    <w:rsid w:val="00140788"/>
    <w:rsid w:val="00140CE3"/>
    <w:rsid w:val="00141EC8"/>
    <w:rsid w:val="001425EB"/>
    <w:rsid w:val="001427E6"/>
    <w:rsid w:val="00142AE5"/>
    <w:rsid w:val="00142CE6"/>
    <w:rsid w:val="00142DED"/>
    <w:rsid w:val="00142F1B"/>
    <w:rsid w:val="00143216"/>
    <w:rsid w:val="0014355E"/>
    <w:rsid w:val="001438A2"/>
    <w:rsid w:val="00143A8B"/>
    <w:rsid w:val="00143B1A"/>
    <w:rsid w:val="00143B3A"/>
    <w:rsid w:val="00143CE1"/>
    <w:rsid w:val="00143FC9"/>
    <w:rsid w:val="001442E4"/>
    <w:rsid w:val="0014443F"/>
    <w:rsid w:val="00144591"/>
    <w:rsid w:val="00144680"/>
    <w:rsid w:val="001446EC"/>
    <w:rsid w:val="00144709"/>
    <w:rsid w:val="00144C61"/>
    <w:rsid w:val="00144FA3"/>
    <w:rsid w:val="00145105"/>
    <w:rsid w:val="00145499"/>
    <w:rsid w:val="0014560C"/>
    <w:rsid w:val="00146325"/>
    <w:rsid w:val="001469D1"/>
    <w:rsid w:val="00147829"/>
    <w:rsid w:val="001478AB"/>
    <w:rsid w:val="00147C1B"/>
    <w:rsid w:val="0015018F"/>
    <w:rsid w:val="001505D1"/>
    <w:rsid w:val="0015091C"/>
    <w:rsid w:val="00150B64"/>
    <w:rsid w:val="0015104B"/>
    <w:rsid w:val="0015186A"/>
    <w:rsid w:val="00152159"/>
    <w:rsid w:val="001521A6"/>
    <w:rsid w:val="001525CC"/>
    <w:rsid w:val="001526A4"/>
    <w:rsid w:val="00152A67"/>
    <w:rsid w:val="00152DA6"/>
    <w:rsid w:val="00153783"/>
    <w:rsid w:val="00154583"/>
    <w:rsid w:val="0015512D"/>
    <w:rsid w:val="0015532E"/>
    <w:rsid w:val="0015573F"/>
    <w:rsid w:val="00155E17"/>
    <w:rsid w:val="00155E83"/>
    <w:rsid w:val="00156014"/>
    <w:rsid w:val="00156B53"/>
    <w:rsid w:val="00156D92"/>
    <w:rsid w:val="00156DFF"/>
    <w:rsid w:val="001573E3"/>
    <w:rsid w:val="00157405"/>
    <w:rsid w:val="001576C6"/>
    <w:rsid w:val="001576CE"/>
    <w:rsid w:val="001577C5"/>
    <w:rsid w:val="001602F8"/>
    <w:rsid w:val="00161B43"/>
    <w:rsid w:val="00161C19"/>
    <w:rsid w:val="00161EB1"/>
    <w:rsid w:val="00161EF7"/>
    <w:rsid w:val="001622A8"/>
    <w:rsid w:val="00162314"/>
    <w:rsid w:val="00162C98"/>
    <w:rsid w:val="00162EEA"/>
    <w:rsid w:val="001633AB"/>
    <w:rsid w:val="001639BA"/>
    <w:rsid w:val="00163AB2"/>
    <w:rsid w:val="00163E49"/>
    <w:rsid w:val="001647C3"/>
    <w:rsid w:val="00164809"/>
    <w:rsid w:val="00164C6E"/>
    <w:rsid w:val="0016520D"/>
    <w:rsid w:val="001652AC"/>
    <w:rsid w:val="00165CE1"/>
    <w:rsid w:val="00166616"/>
    <w:rsid w:val="00167018"/>
    <w:rsid w:val="001671AA"/>
    <w:rsid w:val="001672F8"/>
    <w:rsid w:val="00167341"/>
    <w:rsid w:val="00167F88"/>
    <w:rsid w:val="001704F5"/>
    <w:rsid w:val="00170A85"/>
    <w:rsid w:val="00170BC1"/>
    <w:rsid w:val="00170D73"/>
    <w:rsid w:val="00170FB7"/>
    <w:rsid w:val="001717D0"/>
    <w:rsid w:val="00171912"/>
    <w:rsid w:val="00171B04"/>
    <w:rsid w:val="00172445"/>
    <w:rsid w:val="0017265B"/>
    <w:rsid w:val="0017311F"/>
    <w:rsid w:val="0017362C"/>
    <w:rsid w:val="00173755"/>
    <w:rsid w:val="00173EED"/>
    <w:rsid w:val="001742B4"/>
    <w:rsid w:val="00174314"/>
    <w:rsid w:val="00174577"/>
    <w:rsid w:val="001747EC"/>
    <w:rsid w:val="00174A10"/>
    <w:rsid w:val="00174C7C"/>
    <w:rsid w:val="00174DF2"/>
    <w:rsid w:val="001752E5"/>
    <w:rsid w:val="00175958"/>
    <w:rsid w:val="00175BB4"/>
    <w:rsid w:val="00176610"/>
    <w:rsid w:val="00176661"/>
    <w:rsid w:val="00176A6F"/>
    <w:rsid w:val="00176CE1"/>
    <w:rsid w:val="00176E61"/>
    <w:rsid w:val="00180142"/>
    <w:rsid w:val="00180397"/>
    <w:rsid w:val="00180826"/>
    <w:rsid w:val="00180CB6"/>
    <w:rsid w:val="001818C1"/>
    <w:rsid w:val="0018200C"/>
    <w:rsid w:val="0018227C"/>
    <w:rsid w:val="001824DB"/>
    <w:rsid w:val="001825E4"/>
    <w:rsid w:val="00183DA7"/>
    <w:rsid w:val="00184150"/>
    <w:rsid w:val="001841E9"/>
    <w:rsid w:val="001846DC"/>
    <w:rsid w:val="00184B81"/>
    <w:rsid w:val="001859EE"/>
    <w:rsid w:val="0018652A"/>
    <w:rsid w:val="001869D9"/>
    <w:rsid w:val="00186C28"/>
    <w:rsid w:val="001878FC"/>
    <w:rsid w:val="00187F83"/>
    <w:rsid w:val="00190049"/>
    <w:rsid w:val="001901D0"/>
    <w:rsid w:val="00190D22"/>
    <w:rsid w:val="00191250"/>
    <w:rsid w:val="00191491"/>
    <w:rsid w:val="00191566"/>
    <w:rsid w:val="0019192E"/>
    <w:rsid w:val="0019193E"/>
    <w:rsid w:val="00191DB8"/>
    <w:rsid w:val="001920FB"/>
    <w:rsid w:val="001930E6"/>
    <w:rsid w:val="0019310E"/>
    <w:rsid w:val="00193B76"/>
    <w:rsid w:val="00193D3F"/>
    <w:rsid w:val="00193E60"/>
    <w:rsid w:val="0019416F"/>
    <w:rsid w:val="001941C2"/>
    <w:rsid w:val="0019448E"/>
    <w:rsid w:val="00194640"/>
    <w:rsid w:val="00195FA7"/>
    <w:rsid w:val="00196919"/>
    <w:rsid w:val="00196A39"/>
    <w:rsid w:val="00197228"/>
    <w:rsid w:val="001972B0"/>
    <w:rsid w:val="00197490"/>
    <w:rsid w:val="001975D3"/>
    <w:rsid w:val="0019760B"/>
    <w:rsid w:val="00197C5A"/>
    <w:rsid w:val="001A05BF"/>
    <w:rsid w:val="001A0926"/>
    <w:rsid w:val="001A0C12"/>
    <w:rsid w:val="001A0DF5"/>
    <w:rsid w:val="001A102A"/>
    <w:rsid w:val="001A186E"/>
    <w:rsid w:val="001A1D66"/>
    <w:rsid w:val="001A2375"/>
    <w:rsid w:val="001A258F"/>
    <w:rsid w:val="001A31E1"/>
    <w:rsid w:val="001A35BD"/>
    <w:rsid w:val="001A363C"/>
    <w:rsid w:val="001A3D6D"/>
    <w:rsid w:val="001A3E7D"/>
    <w:rsid w:val="001A4169"/>
    <w:rsid w:val="001A48AF"/>
    <w:rsid w:val="001A499B"/>
    <w:rsid w:val="001A5139"/>
    <w:rsid w:val="001A5432"/>
    <w:rsid w:val="001A5490"/>
    <w:rsid w:val="001A550F"/>
    <w:rsid w:val="001A55E1"/>
    <w:rsid w:val="001A5CB4"/>
    <w:rsid w:val="001A6936"/>
    <w:rsid w:val="001A6B69"/>
    <w:rsid w:val="001A6F89"/>
    <w:rsid w:val="001A7C21"/>
    <w:rsid w:val="001B0026"/>
    <w:rsid w:val="001B0540"/>
    <w:rsid w:val="001B0659"/>
    <w:rsid w:val="001B0803"/>
    <w:rsid w:val="001B09E0"/>
    <w:rsid w:val="001B1124"/>
    <w:rsid w:val="001B193F"/>
    <w:rsid w:val="001B1FF3"/>
    <w:rsid w:val="001B3141"/>
    <w:rsid w:val="001B3246"/>
    <w:rsid w:val="001B3F9A"/>
    <w:rsid w:val="001B4113"/>
    <w:rsid w:val="001B413A"/>
    <w:rsid w:val="001B417C"/>
    <w:rsid w:val="001B4351"/>
    <w:rsid w:val="001B44F9"/>
    <w:rsid w:val="001B45D7"/>
    <w:rsid w:val="001B482E"/>
    <w:rsid w:val="001B4B05"/>
    <w:rsid w:val="001B4CD3"/>
    <w:rsid w:val="001B4DCE"/>
    <w:rsid w:val="001B4EA5"/>
    <w:rsid w:val="001B4FF2"/>
    <w:rsid w:val="001B56AB"/>
    <w:rsid w:val="001B6027"/>
    <w:rsid w:val="001B6656"/>
    <w:rsid w:val="001B66CF"/>
    <w:rsid w:val="001B6BF7"/>
    <w:rsid w:val="001B7003"/>
    <w:rsid w:val="001B71AE"/>
    <w:rsid w:val="001B740F"/>
    <w:rsid w:val="001B7714"/>
    <w:rsid w:val="001B7734"/>
    <w:rsid w:val="001B7893"/>
    <w:rsid w:val="001B7980"/>
    <w:rsid w:val="001C06C5"/>
    <w:rsid w:val="001C0A4B"/>
    <w:rsid w:val="001C0A7F"/>
    <w:rsid w:val="001C0B6D"/>
    <w:rsid w:val="001C0D8D"/>
    <w:rsid w:val="001C1A33"/>
    <w:rsid w:val="001C1B8B"/>
    <w:rsid w:val="001C1DA8"/>
    <w:rsid w:val="001C2375"/>
    <w:rsid w:val="001C2525"/>
    <w:rsid w:val="001C28EF"/>
    <w:rsid w:val="001C2D45"/>
    <w:rsid w:val="001C2E20"/>
    <w:rsid w:val="001C2FF5"/>
    <w:rsid w:val="001C3E7F"/>
    <w:rsid w:val="001C40EA"/>
    <w:rsid w:val="001C4489"/>
    <w:rsid w:val="001C48FC"/>
    <w:rsid w:val="001C512D"/>
    <w:rsid w:val="001C51C9"/>
    <w:rsid w:val="001C53C5"/>
    <w:rsid w:val="001C546D"/>
    <w:rsid w:val="001C546F"/>
    <w:rsid w:val="001C5568"/>
    <w:rsid w:val="001C55D3"/>
    <w:rsid w:val="001C576D"/>
    <w:rsid w:val="001C57C5"/>
    <w:rsid w:val="001C5913"/>
    <w:rsid w:val="001C635A"/>
    <w:rsid w:val="001C6A5E"/>
    <w:rsid w:val="001C729E"/>
    <w:rsid w:val="001C7705"/>
    <w:rsid w:val="001C77AE"/>
    <w:rsid w:val="001C7B20"/>
    <w:rsid w:val="001C7DB4"/>
    <w:rsid w:val="001D0050"/>
    <w:rsid w:val="001D0089"/>
    <w:rsid w:val="001D012D"/>
    <w:rsid w:val="001D01C7"/>
    <w:rsid w:val="001D02FE"/>
    <w:rsid w:val="001D03DC"/>
    <w:rsid w:val="001D097A"/>
    <w:rsid w:val="001D09CF"/>
    <w:rsid w:val="001D0C90"/>
    <w:rsid w:val="001D2BA4"/>
    <w:rsid w:val="001D2F19"/>
    <w:rsid w:val="001D3819"/>
    <w:rsid w:val="001D3A6A"/>
    <w:rsid w:val="001D3A8A"/>
    <w:rsid w:val="001D3B89"/>
    <w:rsid w:val="001D3CEE"/>
    <w:rsid w:val="001D4D4B"/>
    <w:rsid w:val="001D4EF7"/>
    <w:rsid w:val="001D52FD"/>
    <w:rsid w:val="001D581E"/>
    <w:rsid w:val="001D5BF2"/>
    <w:rsid w:val="001D60A0"/>
    <w:rsid w:val="001D6CD5"/>
    <w:rsid w:val="001D6D24"/>
    <w:rsid w:val="001D7672"/>
    <w:rsid w:val="001D7B0C"/>
    <w:rsid w:val="001D7BD9"/>
    <w:rsid w:val="001E0198"/>
    <w:rsid w:val="001E04FF"/>
    <w:rsid w:val="001E0A69"/>
    <w:rsid w:val="001E1070"/>
    <w:rsid w:val="001E10CB"/>
    <w:rsid w:val="001E1E6E"/>
    <w:rsid w:val="001E1FD2"/>
    <w:rsid w:val="001E2059"/>
    <w:rsid w:val="001E2386"/>
    <w:rsid w:val="001E2815"/>
    <w:rsid w:val="001E2DEA"/>
    <w:rsid w:val="001E2F1B"/>
    <w:rsid w:val="001E3B0F"/>
    <w:rsid w:val="001E3FAA"/>
    <w:rsid w:val="001E439A"/>
    <w:rsid w:val="001E4512"/>
    <w:rsid w:val="001E4A2E"/>
    <w:rsid w:val="001E52AF"/>
    <w:rsid w:val="001E55C3"/>
    <w:rsid w:val="001E571A"/>
    <w:rsid w:val="001E6496"/>
    <w:rsid w:val="001E70BC"/>
    <w:rsid w:val="001E7927"/>
    <w:rsid w:val="001E7B04"/>
    <w:rsid w:val="001F02A0"/>
    <w:rsid w:val="001F0381"/>
    <w:rsid w:val="001F03E2"/>
    <w:rsid w:val="001F0525"/>
    <w:rsid w:val="001F08B5"/>
    <w:rsid w:val="001F0AC2"/>
    <w:rsid w:val="001F0B55"/>
    <w:rsid w:val="001F0BCD"/>
    <w:rsid w:val="001F1688"/>
    <w:rsid w:val="001F2538"/>
    <w:rsid w:val="001F29C1"/>
    <w:rsid w:val="001F2CA5"/>
    <w:rsid w:val="001F2EA1"/>
    <w:rsid w:val="001F30C6"/>
    <w:rsid w:val="001F3678"/>
    <w:rsid w:val="001F3887"/>
    <w:rsid w:val="001F3E64"/>
    <w:rsid w:val="001F3EBE"/>
    <w:rsid w:val="001F40C7"/>
    <w:rsid w:val="001F4192"/>
    <w:rsid w:val="001F429F"/>
    <w:rsid w:val="001F44B5"/>
    <w:rsid w:val="001F44D5"/>
    <w:rsid w:val="001F4B96"/>
    <w:rsid w:val="001F4E60"/>
    <w:rsid w:val="001F4EA4"/>
    <w:rsid w:val="001F5144"/>
    <w:rsid w:val="001F529D"/>
    <w:rsid w:val="001F53F5"/>
    <w:rsid w:val="001F5473"/>
    <w:rsid w:val="001F57E2"/>
    <w:rsid w:val="001F5AE2"/>
    <w:rsid w:val="001F6662"/>
    <w:rsid w:val="001F739C"/>
    <w:rsid w:val="001F76BB"/>
    <w:rsid w:val="001F781B"/>
    <w:rsid w:val="001F784F"/>
    <w:rsid w:val="001F7A21"/>
    <w:rsid w:val="001F7B43"/>
    <w:rsid w:val="00200063"/>
    <w:rsid w:val="002006AB"/>
    <w:rsid w:val="00200D82"/>
    <w:rsid w:val="00201B76"/>
    <w:rsid w:val="0020276D"/>
    <w:rsid w:val="00202799"/>
    <w:rsid w:val="002032D7"/>
    <w:rsid w:val="00203E0A"/>
    <w:rsid w:val="002042A9"/>
    <w:rsid w:val="00204379"/>
    <w:rsid w:val="0020445E"/>
    <w:rsid w:val="00204490"/>
    <w:rsid w:val="00204557"/>
    <w:rsid w:val="00204930"/>
    <w:rsid w:val="00204F9E"/>
    <w:rsid w:val="0020590E"/>
    <w:rsid w:val="00205A21"/>
    <w:rsid w:val="00206036"/>
    <w:rsid w:val="002061EF"/>
    <w:rsid w:val="002062DC"/>
    <w:rsid w:val="002063B0"/>
    <w:rsid w:val="0020659F"/>
    <w:rsid w:val="002069F0"/>
    <w:rsid w:val="00206AED"/>
    <w:rsid w:val="00206C01"/>
    <w:rsid w:val="00206CCD"/>
    <w:rsid w:val="00206DE0"/>
    <w:rsid w:val="00206E5A"/>
    <w:rsid w:val="0020751F"/>
    <w:rsid w:val="0020762F"/>
    <w:rsid w:val="00207D59"/>
    <w:rsid w:val="0021070E"/>
    <w:rsid w:val="00210CFC"/>
    <w:rsid w:val="00211221"/>
    <w:rsid w:val="0021129B"/>
    <w:rsid w:val="00211BDE"/>
    <w:rsid w:val="002126A8"/>
    <w:rsid w:val="00212A21"/>
    <w:rsid w:val="00212C81"/>
    <w:rsid w:val="00212D93"/>
    <w:rsid w:val="00212DB0"/>
    <w:rsid w:val="00212E2C"/>
    <w:rsid w:val="002130F4"/>
    <w:rsid w:val="00213D85"/>
    <w:rsid w:val="00213F67"/>
    <w:rsid w:val="00214689"/>
    <w:rsid w:val="002149D7"/>
    <w:rsid w:val="00214CCC"/>
    <w:rsid w:val="00214E3B"/>
    <w:rsid w:val="00214F31"/>
    <w:rsid w:val="00214F8E"/>
    <w:rsid w:val="00215497"/>
    <w:rsid w:val="00215716"/>
    <w:rsid w:val="00215A7A"/>
    <w:rsid w:val="00215AEC"/>
    <w:rsid w:val="00215EE9"/>
    <w:rsid w:val="00217030"/>
    <w:rsid w:val="00217384"/>
    <w:rsid w:val="002178AC"/>
    <w:rsid w:val="00217E50"/>
    <w:rsid w:val="002203C2"/>
    <w:rsid w:val="00220470"/>
    <w:rsid w:val="002206B9"/>
    <w:rsid w:val="00220949"/>
    <w:rsid w:val="00220A90"/>
    <w:rsid w:val="00220C37"/>
    <w:rsid w:val="0022115C"/>
    <w:rsid w:val="0022174D"/>
    <w:rsid w:val="00221A0A"/>
    <w:rsid w:val="00221CCA"/>
    <w:rsid w:val="002220E1"/>
    <w:rsid w:val="00222D41"/>
    <w:rsid w:val="00222DF7"/>
    <w:rsid w:val="00223E7A"/>
    <w:rsid w:val="00224013"/>
    <w:rsid w:val="00224583"/>
    <w:rsid w:val="00224930"/>
    <w:rsid w:val="00224AF2"/>
    <w:rsid w:val="002253AD"/>
    <w:rsid w:val="00225E21"/>
    <w:rsid w:val="00225E93"/>
    <w:rsid w:val="002265AE"/>
    <w:rsid w:val="002272DF"/>
    <w:rsid w:val="00227591"/>
    <w:rsid w:val="0022774A"/>
    <w:rsid w:val="00227AEC"/>
    <w:rsid w:val="00227D51"/>
    <w:rsid w:val="00227E74"/>
    <w:rsid w:val="00230380"/>
    <w:rsid w:val="0023063D"/>
    <w:rsid w:val="0023067E"/>
    <w:rsid w:val="00230A44"/>
    <w:rsid w:val="00230A8A"/>
    <w:rsid w:val="00230E7E"/>
    <w:rsid w:val="00231330"/>
    <w:rsid w:val="00231388"/>
    <w:rsid w:val="0023202F"/>
    <w:rsid w:val="0023262E"/>
    <w:rsid w:val="00232946"/>
    <w:rsid w:val="0023295D"/>
    <w:rsid w:val="002329C0"/>
    <w:rsid w:val="00232AFA"/>
    <w:rsid w:val="00232F7A"/>
    <w:rsid w:val="002336AA"/>
    <w:rsid w:val="002337D9"/>
    <w:rsid w:val="00233C26"/>
    <w:rsid w:val="00234558"/>
    <w:rsid w:val="00234969"/>
    <w:rsid w:val="00234EE6"/>
    <w:rsid w:val="002352B3"/>
    <w:rsid w:val="002355ED"/>
    <w:rsid w:val="002355F8"/>
    <w:rsid w:val="00235F0F"/>
    <w:rsid w:val="00236086"/>
    <w:rsid w:val="0023648D"/>
    <w:rsid w:val="0023709A"/>
    <w:rsid w:val="002374DA"/>
    <w:rsid w:val="00237756"/>
    <w:rsid w:val="00237ACA"/>
    <w:rsid w:val="00237CB3"/>
    <w:rsid w:val="00240A4C"/>
    <w:rsid w:val="00240FCB"/>
    <w:rsid w:val="0024186E"/>
    <w:rsid w:val="00241A17"/>
    <w:rsid w:val="00241E04"/>
    <w:rsid w:val="00241FE7"/>
    <w:rsid w:val="0024231E"/>
    <w:rsid w:val="002428AF"/>
    <w:rsid w:val="002429A8"/>
    <w:rsid w:val="00242D4A"/>
    <w:rsid w:val="00242E73"/>
    <w:rsid w:val="0024306F"/>
    <w:rsid w:val="002430F1"/>
    <w:rsid w:val="0024348F"/>
    <w:rsid w:val="00243A9B"/>
    <w:rsid w:val="00243BD0"/>
    <w:rsid w:val="00243E50"/>
    <w:rsid w:val="00243EBA"/>
    <w:rsid w:val="002442D7"/>
    <w:rsid w:val="0024434F"/>
    <w:rsid w:val="002443DF"/>
    <w:rsid w:val="002445E5"/>
    <w:rsid w:val="00244C6B"/>
    <w:rsid w:val="0024567E"/>
    <w:rsid w:val="00246F96"/>
    <w:rsid w:val="0024701A"/>
    <w:rsid w:val="00247381"/>
    <w:rsid w:val="00247522"/>
    <w:rsid w:val="00247DBE"/>
    <w:rsid w:val="00247EBC"/>
    <w:rsid w:val="0025015C"/>
    <w:rsid w:val="00250167"/>
    <w:rsid w:val="00250712"/>
    <w:rsid w:val="00250873"/>
    <w:rsid w:val="00250A1B"/>
    <w:rsid w:val="002520DE"/>
    <w:rsid w:val="00252526"/>
    <w:rsid w:val="002525FC"/>
    <w:rsid w:val="002527CC"/>
    <w:rsid w:val="002527D7"/>
    <w:rsid w:val="002530A4"/>
    <w:rsid w:val="002530B0"/>
    <w:rsid w:val="00253463"/>
    <w:rsid w:val="00253618"/>
    <w:rsid w:val="0025372A"/>
    <w:rsid w:val="00254185"/>
    <w:rsid w:val="00254335"/>
    <w:rsid w:val="00254456"/>
    <w:rsid w:val="002550AF"/>
    <w:rsid w:val="00255A27"/>
    <w:rsid w:val="00255CB1"/>
    <w:rsid w:val="00255DAB"/>
    <w:rsid w:val="00255E38"/>
    <w:rsid w:val="0025672E"/>
    <w:rsid w:val="00257837"/>
    <w:rsid w:val="00257A9F"/>
    <w:rsid w:val="00257D41"/>
    <w:rsid w:val="00260731"/>
    <w:rsid w:val="00260788"/>
    <w:rsid w:val="00260C15"/>
    <w:rsid w:val="00260C7D"/>
    <w:rsid w:val="00260CE0"/>
    <w:rsid w:val="00262949"/>
    <w:rsid w:val="00262CDB"/>
    <w:rsid w:val="00263D88"/>
    <w:rsid w:val="00264086"/>
    <w:rsid w:val="00264FAA"/>
    <w:rsid w:val="002651A9"/>
    <w:rsid w:val="00265906"/>
    <w:rsid w:val="00265B2D"/>
    <w:rsid w:val="002660A7"/>
    <w:rsid w:val="002661F4"/>
    <w:rsid w:val="00266AB1"/>
    <w:rsid w:val="00266CD9"/>
    <w:rsid w:val="00267668"/>
    <w:rsid w:val="002676C0"/>
    <w:rsid w:val="00267A0B"/>
    <w:rsid w:val="00267C79"/>
    <w:rsid w:val="00267FDE"/>
    <w:rsid w:val="00267FE1"/>
    <w:rsid w:val="00270ACA"/>
    <w:rsid w:val="00270E47"/>
    <w:rsid w:val="00271795"/>
    <w:rsid w:val="002718EB"/>
    <w:rsid w:val="002723FE"/>
    <w:rsid w:val="0027313F"/>
    <w:rsid w:val="002733C6"/>
    <w:rsid w:val="00273AD8"/>
    <w:rsid w:val="00273EA5"/>
    <w:rsid w:val="00273FA9"/>
    <w:rsid w:val="002740FF"/>
    <w:rsid w:val="002741B9"/>
    <w:rsid w:val="002741BC"/>
    <w:rsid w:val="00274E50"/>
    <w:rsid w:val="00274F52"/>
    <w:rsid w:val="00275351"/>
    <w:rsid w:val="002756DE"/>
    <w:rsid w:val="0027579E"/>
    <w:rsid w:val="00275B17"/>
    <w:rsid w:val="00275B60"/>
    <w:rsid w:val="00275BAD"/>
    <w:rsid w:val="00275C0F"/>
    <w:rsid w:val="00275DD4"/>
    <w:rsid w:val="00276014"/>
    <w:rsid w:val="002760D1"/>
    <w:rsid w:val="00276135"/>
    <w:rsid w:val="002763C5"/>
    <w:rsid w:val="00276818"/>
    <w:rsid w:val="0027689A"/>
    <w:rsid w:val="00276F4F"/>
    <w:rsid w:val="002770FB"/>
    <w:rsid w:val="002771EC"/>
    <w:rsid w:val="002773DE"/>
    <w:rsid w:val="002777C4"/>
    <w:rsid w:val="00277A1E"/>
    <w:rsid w:val="00277AE4"/>
    <w:rsid w:val="00277BEB"/>
    <w:rsid w:val="00277DC5"/>
    <w:rsid w:val="00277E61"/>
    <w:rsid w:val="00277EBC"/>
    <w:rsid w:val="00280204"/>
    <w:rsid w:val="00280B17"/>
    <w:rsid w:val="002817CA"/>
    <w:rsid w:val="002823F0"/>
    <w:rsid w:val="002831C1"/>
    <w:rsid w:val="00283206"/>
    <w:rsid w:val="0028370D"/>
    <w:rsid w:val="00283A1A"/>
    <w:rsid w:val="00283A3D"/>
    <w:rsid w:val="00283A8C"/>
    <w:rsid w:val="0028445C"/>
    <w:rsid w:val="0028466C"/>
    <w:rsid w:val="002852AB"/>
    <w:rsid w:val="002855C7"/>
    <w:rsid w:val="002855FF"/>
    <w:rsid w:val="0028576F"/>
    <w:rsid w:val="002858A6"/>
    <w:rsid w:val="00286297"/>
    <w:rsid w:val="00286475"/>
    <w:rsid w:val="002864AB"/>
    <w:rsid w:val="002868BF"/>
    <w:rsid w:val="00286A4E"/>
    <w:rsid w:val="0028738D"/>
    <w:rsid w:val="002873BA"/>
    <w:rsid w:val="002876A5"/>
    <w:rsid w:val="00287998"/>
    <w:rsid w:val="00290B6B"/>
    <w:rsid w:val="0029124A"/>
    <w:rsid w:val="002913DB"/>
    <w:rsid w:val="00291504"/>
    <w:rsid w:val="00291DC8"/>
    <w:rsid w:val="0029255B"/>
    <w:rsid w:val="002925CD"/>
    <w:rsid w:val="00292A5C"/>
    <w:rsid w:val="00292C4D"/>
    <w:rsid w:val="00292E2A"/>
    <w:rsid w:val="00293225"/>
    <w:rsid w:val="00293338"/>
    <w:rsid w:val="002935B9"/>
    <w:rsid w:val="0029382A"/>
    <w:rsid w:val="00293C09"/>
    <w:rsid w:val="00293EE3"/>
    <w:rsid w:val="002947BA"/>
    <w:rsid w:val="00294A56"/>
    <w:rsid w:val="00294A7F"/>
    <w:rsid w:val="00294A86"/>
    <w:rsid w:val="00294D6D"/>
    <w:rsid w:val="00294E32"/>
    <w:rsid w:val="00295437"/>
    <w:rsid w:val="00295AA8"/>
    <w:rsid w:val="00295DA4"/>
    <w:rsid w:val="00296547"/>
    <w:rsid w:val="002966EB"/>
    <w:rsid w:val="00296764"/>
    <w:rsid w:val="00296AED"/>
    <w:rsid w:val="002976BE"/>
    <w:rsid w:val="00297AD3"/>
    <w:rsid w:val="002A0056"/>
    <w:rsid w:val="002A0093"/>
    <w:rsid w:val="002A0235"/>
    <w:rsid w:val="002A02EC"/>
    <w:rsid w:val="002A0457"/>
    <w:rsid w:val="002A05D7"/>
    <w:rsid w:val="002A0AAA"/>
    <w:rsid w:val="002A0AF3"/>
    <w:rsid w:val="002A0D05"/>
    <w:rsid w:val="002A107B"/>
    <w:rsid w:val="002A1837"/>
    <w:rsid w:val="002A1C43"/>
    <w:rsid w:val="002A1DF3"/>
    <w:rsid w:val="002A22A3"/>
    <w:rsid w:val="002A2F83"/>
    <w:rsid w:val="002A3524"/>
    <w:rsid w:val="002A365E"/>
    <w:rsid w:val="002A38F8"/>
    <w:rsid w:val="002A400C"/>
    <w:rsid w:val="002A462E"/>
    <w:rsid w:val="002A5471"/>
    <w:rsid w:val="002A5C30"/>
    <w:rsid w:val="002A5E6D"/>
    <w:rsid w:val="002A60E1"/>
    <w:rsid w:val="002A6C4C"/>
    <w:rsid w:val="002A7064"/>
    <w:rsid w:val="002A725F"/>
    <w:rsid w:val="002A7389"/>
    <w:rsid w:val="002A7EE6"/>
    <w:rsid w:val="002A7F20"/>
    <w:rsid w:val="002B04C7"/>
    <w:rsid w:val="002B064D"/>
    <w:rsid w:val="002B0D0E"/>
    <w:rsid w:val="002B0F82"/>
    <w:rsid w:val="002B1080"/>
    <w:rsid w:val="002B14BB"/>
    <w:rsid w:val="002B1550"/>
    <w:rsid w:val="002B184E"/>
    <w:rsid w:val="002B1C29"/>
    <w:rsid w:val="002B2029"/>
    <w:rsid w:val="002B20FA"/>
    <w:rsid w:val="002B241A"/>
    <w:rsid w:val="002B2601"/>
    <w:rsid w:val="002B270B"/>
    <w:rsid w:val="002B2897"/>
    <w:rsid w:val="002B2D6D"/>
    <w:rsid w:val="002B3175"/>
    <w:rsid w:val="002B3193"/>
    <w:rsid w:val="002B37E8"/>
    <w:rsid w:val="002B394B"/>
    <w:rsid w:val="002B3D38"/>
    <w:rsid w:val="002B42C6"/>
    <w:rsid w:val="002B47C2"/>
    <w:rsid w:val="002B51EA"/>
    <w:rsid w:val="002B52F7"/>
    <w:rsid w:val="002B553D"/>
    <w:rsid w:val="002B6214"/>
    <w:rsid w:val="002B69B0"/>
    <w:rsid w:val="002B6BC5"/>
    <w:rsid w:val="002B6D68"/>
    <w:rsid w:val="002B759D"/>
    <w:rsid w:val="002B7F38"/>
    <w:rsid w:val="002C0245"/>
    <w:rsid w:val="002C03B5"/>
    <w:rsid w:val="002C04EF"/>
    <w:rsid w:val="002C069D"/>
    <w:rsid w:val="002C196D"/>
    <w:rsid w:val="002C22AB"/>
    <w:rsid w:val="002C2F40"/>
    <w:rsid w:val="002C3796"/>
    <w:rsid w:val="002C428E"/>
    <w:rsid w:val="002C4299"/>
    <w:rsid w:val="002C429C"/>
    <w:rsid w:val="002C48E0"/>
    <w:rsid w:val="002C4A69"/>
    <w:rsid w:val="002C53AC"/>
    <w:rsid w:val="002C53DA"/>
    <w:rsid w:val="002C5783"/>
    <w:rsid w:val="002C586F"/>
    <w:rsid w:val="002C58EC"/>
    <w:rsid w:val="002C5BEC"/>
    <w:rsid w:val="002C5F18"/>
    <w:rsid w:val="002C61E6"/>
    <w:rsid w:val="002C62D4"/>
    <w:rsid w:val="002C6C60"/>
    <w:rsid w:val="002C6CA4"/>
    <w:rsid w:val="002C7113"/>
    <w:rsid w:val="002C712A"/>
    <w:rsid w:val="002C7312"/>
    <w:rsid w:val="002C7A5C"/>
    <w:rsid w:val="002D085C"/>
    <w:rsid w:val="002D0886"/>
    <w:rsid w:val="002D160A"/>
    <w:rsid w:val="002D1B51"/>
    <w:rsid w:val="002D22A8"/>
    <w:rsid w:val="002D2544"/>
    <w:rsid w:val="002D2677"/>
    <w:rsid w:val="002D28F3"/>
    <w:rsid w:val="002D2BA2"/>
    <w:rsid w:val="002D2C9B"/>
    <w:rsid w:val="002D3017"/>
    <w:rsid w:val="002D3039"/>
    <w:rsid w:val="002D34A9"/>
    <w:rsid w:val="002D3787"/>
    <w:rsid w:val="002D3D3A"/>
    <w:rsid w:val="002D42DD"/>
    <w:rsid w:val="002D4417"/>
    <w:rsid w:val="002D46B2"/>
    <w:rsid w:val="002D47B7"/>
    <w:rsid w:val="002D4861"/>
    <w:rsid w:val="002D48AF"/>
    <w:rsid w:val="002D5295"/>
    <w:rsid w:val="002D5DF4"/>
    <w:rsid w:val="002D638B"/>
    <w:rsid w:val="002D6FAE"/>
    <w:rsid w:val="002D729A"/>
    <w:rsid w:val="002D7647"/>
    <w:rsid w:val="002D7A1B"/>
    <w:rsid w:val="002D7DC6"/>
    <w:rsid w:val="002E01B6"/>
    <w:rsid w:val="002E02AA"/>
    <w:rsid w:val="002E0A86"/>
    <w:rsid w:val="002E153B"/>
    <w:rsid w:val="002E15AA"/>
    <w:rsid w:val="002E1CC2"/>
    <w:rsid w:val="002E2564"/>
    <w:rsid w:val="002E2AEB"/>
    <w:rsid w:val="002E2DD7"/>
    <w:rsid w:val="002E3A1C"/>
    <w:rsid w:val="002E3AD2"/>
    <w:rsid w:val="002E5485"/>
    <w:rsid w:val="002E5524"/>
    <w:rsid w:val="002E57C6"/>
    <w:rsid w:val="002E5C07"/>
    <w:rsid w:val="002E64CE"/>
    <w:rsid w:val="002E6755"/>
    <w:rsid w:val="002E67BA"/>
    <w:rsid w:val="002E6CF2"/>
    <w:rsid w:val="002E7362"/>
    <w:rsid w:val="002E738D"/>
    <w:rsid w:val="002E78CA"/>
    <w:rsid w:val="002E7C50"/>
    <w:rsid w:val="002E7F51"/>
    <w:rsid w:val="002E7F74"/>
    <w:rsid w:val="002F03E3"/>
    <w:rsid w:val="002F0470"/>
    <w:rsid w:val="002F06E9"/>
    <w:rsid w:val="002F106A"/>
    <w:rsid w:val="002F1296"/>
    <w:rsid w:val="002F13E7"/>
    <w:rsid w:val="002F1CF0"/>
    <w:rsid w:val="002F1D66"/>
    <w:rsid w:val="002F20C9"/>
    <w:rsid w:val="002F22A5"/>
    <w:rsid w:val="002F2A2C"/>
    <w:rsid w:val="002F2C68"/>
    <w:rsid w:val="002F2F17"/>
    <w:rsid w:val="002F3829"/>
    <w:rsid w:val="002F3ADC"/>
    <w:rsid w:val="002F421F"/>
    <w:rsid w:val="002F4300"/>
    <w:rsid w:val="002F464F"/>
    <w:rsid w:val="002F49F4"/>
    <w:rsid w:val="002F4D1A"/>
    <w:rsid w:val="002F4DA0"/>
    <w:rsid w:val="002F4EB8"/>
    <w:rsid w:val="002F51A1"/>
    <w:rsid w:val="002F5353"/>
    <w:rsid w:val="002F5975"/>
    <w:rsid w:val="002F5A60"/>
    <w:rsid w:val="002F5BF6"/>
    <w:rsid w:val="002F5DB2"/>
    <w:rsid w:val="002F6B46"/>
    <w:rsid w:val="002F6D89"/>
    <w:rsid w:val="002F6E1B"/>
    <w:rsid w:val="002F6E1F"/>
    <w:rsid w:val="002F6E8D"/>
    <w:rsid w:val="002F705F"/>
    <w:rsid w:val="002F7424"/>
    <w:rsid w:val="002F75E8"/>
    <w:rsid w:val="002F7802"/>
    <w:rsid w:val="002F7AC0"/>
    <w:rsid w:val="002F7E05"/>
    <w:rsid w:val="00300231"/>
    <w:rsid w:val="0030097E"/>
    <w:rsid w:val="00301414"/>
    <w:rsid w:val="00301576"/>
    <w:rsid w:val="0030219F"/>
    <w:rsid w:val="00302446"/>
    <w:rsid w:val="003024FD"/>
    <w:rsid w:val="00302596"/>
    <w:rsid w:val="0030281F"/>
    <w:rsid w:val="00302A6A"/>
    <w:rsid w:val="00302AC4"/>
    <w:rsid w:val="00303594"/>
    <w:rsid w:val="00303630"/>
    <w:rsid w:val="003038D7"/>
    <w:rsid w:val="00303A42"/>
    <w:rsid w:val="00303C96"/>
    <w:rsid w:val="0030410F"/>
    <w:rsid w:val="00304A03"/>
    <w:rsid w:val="00304BF9"/>
    <w:rsid w:val="00304DA6"/>
    <w:rsid w:val="0030529E"/>
    <w:rsid w:val="003059AD"/>
    <w:rsid w:val="00305E1F"/>
    <w:rsid w:val="00306429"/>
    <w:rsid w:val="003068BE"/>
    <w:rsid w:val="00306B5B"/>
    <w:rsid w:val="00306DD2"/>
    <w:rsid w:val="003071B7"/>
    <w:rsid w:val="003075C9"/>
    <w:rsid w:val="00307643"/>
    <w:rsid w:val="0030786F"/>
    <w:rsid w:val="00307B32"/>
    <w:rsid w:val="00307F77"/>
    <w:rsid w:val="0031000C"/>
    <w:rsid w:val="00310820"/>
    <w:rsid w:val="00310CCF"/>
    <w:rsid w:val="00310D3F"/>
    <w:rsid w:val="00310DA5"/>
    <w:rsid w:val="00310F9F"/>
    <w:rsid w:val="00311166"/>
    <w:rsid w:val="0031116A"/>
    <w:rsid w:val="0031135D"/>
    <w:rsid w:val="00311905"/>
    <w:rsid w:val="00311A8D"/>
    <w:rsid w:val="00311E13"/>
    <w:rsid w:val="00311FD9"/>
    <w:rsid w:val="003122DF"/>
    <w:rsid w:val="00312ABC"/>
    <w:rsid w:val="00313620"/>
    <w:rsid w:val="0031404E"/>
    <w:rsid w:val="00314237"/>
    <w:rsid w:val="00314810"/>
    <w:rsid w:val="00314DCB"/>
    <w:rsid w:val="00314FCE"/>
    <w:rsid w:val="00315372"/>
    <w:rsid w:val="0031562C"/>
    <w:rsid w:val="00315698"/>
    <w:rsid w:val="003158FE"/>
    <w:rsid w:val="00315DC0"/>
    <w:rsid w:val="003165DA"/>
    <w:rsid w:val="00316946"/>
    <w:rsid w:val="00316B5F"/>
    <w:rsid w:val="00317C4D"/>
    <w:rsid w:val="003200A8"/>
    <w:rsid w:val="0032042A"/>
    <w:rsid w:val="003209D6"/>
    <w:rsid w:val="00320BC1"/>
    <w:rsid w:val="00320C74"/>
    <w:rsid w:val="00321A32"/>
    <w:rsid w:val="00321B17"/>
    <w:rsid w:val="00321E4C"/>
    <w:rsid w:val="0032211B"/>
    <w:rsid w:val="00322675"/>
    <w:rsid w:val="0032278E"/>
    <w:rsid w:val="00322C38"/>
    <w:rsid w:val="00322E02"/>
    <w:rsid w:val="00323052"/>
    <w:rsid w:val="003231EB"/>
    <w:rsid w:val="00323201"/>
    <w:rsid w:val="0032332B"/>
    <w:rsid w:val="00323BEC"/>
    <w:rsid w:val="00323E49"/>
    <w:rsid w:val="00323FCB"/>
    <w:rsid w:val="003241EC"/>
    <w:rsid w:val="0032470B"/>
    <w:rsid w:val="00324947"/>
    <w:rsid w:val="00324DA3"/>
    <w:rsid w:val="00324FAF"/>
    <w:rsid w:val="0032624E"/>
    <w:rsid w:val="003274FF"/>
    <w:rsid w:val="00327545"/>
    <w:rsid w:val="003278CA"/>
    <w:rsid w:val="0033055D"/>
    <w:rsid w:val="00330903"/>
    <w:rsid w:val="00330D4C"/>
    <w:rsid w:val="00330F1F"/>
    <w:rsid w:val="003311A2"/>
    <w:rsid w:val="003316CC"/>
    <w:rsid w:val="0033177A"/>
    <w:rsid w:val="00331E09"/>
    <w:rsid w:val="003327AE"/>
    <w:rsid w:val="003327D3"/>
    <w:rsid w:val="00332A4A"/>
    <w:rsid w:val="00332DAB"/>
    <w:rsid w:val="0033307E"/>
    <w:rsid w:val="00333141"/>
    <w:rsid w:val="003339C9"/>
    <w:rsid w:val="00333A74"/>
    <w:rsid w:val="00333DB6"/>
    <w:rsid w:val="00333F8E"/>
    <w:rsid w:val="003344B8"/>
    <w:rsid w:val="00334D25"/>
    <w:rsid w:val="003350CA"/>
    <w:rsid w:val="003352AA"/>
    <w:rsid w:val="00335E77"/>
    <w:rsid w:val="003360CC"/>
    <w:rsid w:val="00336192"/>
    <w:rsid w:val="003363D9"/>
    <w:rsid w:val="00336709"/>
    <w:rsid w:val="00336756"/>
    <w:rsid w:val="00336C0B"/>
    <w:rsid w:val="00337205"/>
    <w:rsid w:val="00337287"/>
    <w:rsid w:val="0033772F"/>
    <w:rsid w:val="00337EDB"/>
    <w:rsid w:val="003402D6"/>
    <w:rsid w:val="00340E0C"/>
    <w:rsid w:val="00340E3D"/>
    <w:rsid w:val="0034161C"/>
    <w:rsid w:val="00341638"/>
    <w:rsid w:val="00341FC3"/>
    <w:rsid w:val="003423F3"/>
    <w:rsid w:val="0034257B"/>
    <w:rsid w:val="00342F8D"/>
    <w:rsid w:val="0034314C"/>
    <w:rsid w:val="00343549"/>
    <w:rsid w:val="003440A7"/>
    <w:rsid w:val="0034410B"/>
    <w:rsid w:val="003448E5"/>
    <w:rsid w:val="003448F1"/>
    <w:rsid w:val="00344B12"/>
    <w:rsid w:val="003456B8"/>
    <w:rsid w:val="00345984"/>
    <w:rsid w:val="00345BC4"/>
    <w:rsid w:val="00345FED"/>
    <w:rsid w:val="0034646D"/>
    <w:rsid w:val="00346518"/>
    <w:rsid w:val="00346550"/>
    <w:rsid w:val="00346BC0"/>
    <w:rsid w:val="00347BC6"/>
    <w:rsid w:val="00347CD6"/>
    <w:rsid w:val="003510C5"/>
    <w:rsid w:val="00351669"/>
    <w:rsid w:val="0035175D"/>
    <w:rsid w:val="003517C4"/>
    <w:rsid w:val="00351F39"/>
    <w:rsid w:val="00351FC0"/>
    <w:rsid w:val="00352366"/>
    <w:rsid w:val="003523E0"/>
    <w:rsid w:val="00352D4E"/>
    <w:rsid w:val="00352E08"/>
    <w:rsid w:val="00352E0A"/>
    <w:rsid w:val="003532B7"/>
    <w:rsid w:val="00353428"/>
    <w:rsid w:val="00353737"/>
    <w:rsid w:val="003538C7"/>
    <w:rsid w:val="00353901"/>
    <w:rsid w:val="00353A62"/>
    <w:rsid w:val="00354045"/>
    <w:rsid w:val="003543AC"/>
    <w:rsid w:val="00354416"/>
    <w:rsid w:val="00354503"/>
    <w:rsid w:val="00354601"/>
    <w:rsid w:val="0035490D"/>
    <w:rsid w:val="00354C16"/>
    <w:rsid w:val="00354CB3"/>
    <w:rsid w:val="0035535F"/>
    <w:rsid w:val="0035597F"/>
    <w:rsid w:val="00355D78"/>
    <w:rsid w:val="00355D88"/>
    <w:rsid w:val="00355DAF"/>
    <w:rsid w:val="00355FCC"/>
    <w:rsid w:val="003561D9"/>
    <w:rsid w:val="0035639E"/>
    <w:rsid w:val="003566B9"/>
    <w:rsid w:val="00356BC1"/>
    <w:rsid w:val="00356C51"/>
    <w:rsid w:val="003573D6"/>
    <w:rsid w:val="003606EE"/>
    <w:rsid w:val="00360D60"/>
    <w:rsid w:val="00360EE8"/>
    <w:rsid w:val="003616B5"/>
    <w:rsid w:val="00361750"/>
    <w:rsid w:val="00361B05"/>
    <w:rsid w:val="00361D49"/>
    <w:rsid w:val="00362075"/>
    <w:rsid w:val="00362D13"/>
    <w:rsid w:val="00363287"/>
    <w:rsid w:val="00363F54"/>
    <w:rsid w:val="0036415E"/>
    <w:rsid w:val="00364B59"/>
    <w:rsid w:val="00364B8B"/>
    <w:rsid w:val="00365716"/>
    <w:rsid w:val="00365E61"/>
    <w:rsid w:val="003660FE"/>
    <w:rsid w:val="003667B5"/>
    <w:rsid w:val="003672D0"/>
    <w:rsid w:val="00367F01"/>
    <w:rsid w:val="003703FC"/>
    <w:rsid w:val="00370550"/>
    <w:rsid w:val="00370C37"/>
    <w:rsid w:val="00370E8C"/>
    <w:rsid w:val="003714D2"/>
    <w:rsid w:val="0037166C"/>
    <w:rsid w:val="003718DB"/>
    <w:rsid w:val="00371B48"/>
    <w:rsid w:val="00372176"/>
    <w:rsid w:val="0037230B"/>
    <w:rsid w:val="003724DF"/>
    <w:rsid w:val="0037279E"/>
    <w:rsid w:val="00372961"/>
    <w:rsid w:val="00372D69"/>
    <w:rsid w:val="00372E57"/>
    <w:rsid w:val="003738FC"/>
    <w:rsid w:val="0037410A"/>
    <w:rsid w:val="003753BD"/>
    <w:rsid w:val="003757DA"/>
    <w:rsid w:val="00375A2E"/>
    <w:rsid w:val="00375CB4"/>
    <w:rsid w:val="00375CB5"/>
    <w:rsid w:val="003768BB"/>
    <w:rsid w:val="00376DE4"/>
    <w:rsid w:val="0037758A"/>
    <w:rsid w:val="00377846"/>
    <w:rsid w:val="00377C59"/>
    <w:rsid w:val="003801F0"/>
    <w:rsid w:val="003807F2"/>
    <w:rsid w:val="00380EB7"/>
    <w:rsid w:val="00380F98"/>
    <w:rsid w:val="003815CC"/>
    <w:rsid w:val="003816B3"/>
    <w:rsid w:val="003818D0"/>
    <w:rsid w:val="00381B24"/>
    <w:rsid w:val="00381E34"/>
    <w:rsid w:val="003821ED"/>
    <w:rsid w:val="0038263A"/>
    <w:rsid w:val="0038265D"/>
    <w:rsid w:val="003831E8"/>
    <w:rsid w:val="00383A23"/>
    <w:rsid w:val="00383B40"/>
    <w:rsid w:val="00383B5E"/>
    <w:rsid w:val="00383D50"/>
    <w:rsid w:val="003840DE"/>
    <w:rsid w:val="0038468C"/>
    <w:rsid w:val="00384818"/>
    <w:rsid w:val="00384B1B"/>
    <w:rsid w:val="00384CEB"/>
    <w:rsid w:val="00384E40"/>
    <w:rsid w:val="00384EAA"/>
    <w:rsid w:val="003855D7"/>
    <w:rsid w:val="0038596F"/>
    <w:rsid w:val="00385BA0"/>
    <w:rsid w:val="0038678C"/>
    <w:rsid w:val="00386F16"/>
    <w:rsid w:val="00387158"/>
    <w:rsid w:val="003875A4"/>
    <w:rsid w:val="00387F70"/>
    <w:rsid w:val="003900AC"/>
    <w:rsid w:val="003907F7"/>
    <w:rsid w:val="0039089B"/>
    <w:rsid w:val="0039144D"/>
    <w:rsid w:val="0039185A"/>
    <w:rsid w:val="00391B46"/>
    <w:rsid w:val="00391C7A"/>
    <w:rsid w:val="00391E41"/>
    <w:rsid w:val="00392712"/>
    <w:rsid w:val="003929D6"/>
    <w:rsid w:val="00392EC4"/>
    <w:rsid w:val="00392F37"/>
    <w:rsid w:val="0039301E"/>
    <w:rsid w:val="0039311F"/>
    <w:rsid w:val="00393942"/>
    <w:rsid w:val="0039426F"/>
    <w:rsid w:val="00394860"/>
    <w:rsid w:val="0039487D"/>
    <w:rsid w:val="00394B2A"/>
    <w:rsid w:val="00394D4E"/>
    <w:rsid w:val="00395082"/>
    <w:rsid w:val="00395280"/>
    <w:rsid w:val="00395CB9"/>
    <w:rsid w:val="003962D6"/>
    <w:rsid w:val="00396880"/>
    <w:rsid w:val="0039690E"/>
    <w:rsid w:val="00396BDD"/>
    <w:rsid w:val="003970B1"/>
    <w:rsid w:val="00397550"/>
    <w:rsid w:val="003975FC"/>
    <w:rsid w:val="00397958"/>
    <w:rsid w:val="00397DB5"/>
    <w:rsid w:val="003A16D0"/>
    <w:rsid w:val="003A198B"/>
    <w:rsid w:val="003A1A66"/>
    <w:rsid w:val="003A1D99"/>
    <w:rsid w:val="003A242C"/>
    <w:rsid w:val="003A2593"/>
    <w:rsid w:val="003A2938"/>
    <w:rsid w:val="003A31BE"/>
    <w:rsid w:val="003A3C03"/>
    <w:rsid w:val="003A3C32"/>
    <w:rsid w:val="003A44BC"/>
    <w:rsid w:val="003A4765"/>
    <w:rsid w:val="003A563F"/>
    <w:rsid w:val="003A5EFD"/>
    <w:rsid w:val="003A6137"/>
    <w:rsid w:val="003A620E"/>
    <w:rsid w:val="003A69A7"/>
    <w:rsid w:val="003A6ED9"/>
    <w:rsid w:val="003A6F6B"/>
    <w:rsid w:val="003A72A9"/>
    <w:rsid w:val="003A76F2"/>
    <w:rsid w:val="003A76F5"/>
    <w:rsid w:val="003B082C"/>
    <w:rsid w:val="003B0B01"/>
    <w:rsid w:val="003B0DFF"/>
    <w:rsid w:val="003B175F"/>
    <w:rsid w:val="003B1853"/>
    <w:rsid w:val="003B235F"/>
    <w:rsid w:val="003B26CA"/>
    <w:rsid w:val="003B288D"/>
    <w:rsid w:val="003B29EA"/>
    <w:rsid w:val="003B2DC3"/>
    <w:rsid w:val="003B2E23"/>
    <w:rsid w:val="003B3574"/>
    <w:rsid w:val="003B3930"/>
    <w:rsid w:val="003B3B3B"/>
    <w:rsid w:val="003B4120"/>
    <w:rsid w:val="003B4854"/>
    <w:rsid w:val="003B4AFD"/>
    <w:rsid w:val="003B4D38"/>
    <w:rsid w:val="003B4F35"/>
    <w:rsid w:val="003B50AB"/>
    <w:rsid w:val="003B579D"/>
    <w:rsid w:val="003B57A1"/>
    <w:rsid w:val="003B57EC"/>
    <w:rsid w:val="003B5820"/>
    <w:rsid w:val="003B5905"/>
    <w:rsid w:val="003B5D45"/>
    <w:rsid w:val="003B5DEC"/>
    <w:rsid w:val="003B5F81"/>
    <w:rsid w:val="003B6299"/>
    <w:rsid w:val="003B63AB"/>
    <w:rsid w:val="003B6A1F"/>
    <w:rsid w:val="003B71D9"/>
    <w:rsid w:val="003B7A6D"/>
    <w:rsid w:val="003B7EF4"/>
    <w:rsid w:val="003B7F70"/>
    <w:rsid w:val="003C0316"/>
    <w:rsid w:val="003C05BA"/>
    <w:rsid w:val="003C06A9"/>
    <w:rsid w:val="003C0780"/>
    <w:rsid w:val="003C0839"/>
    <w:rsid w:val="003C084B"/>
    <w:rsid w:val="003C0926"/>
    <w:rsid w:val="003C1105"/>
    <w:rsid w:val="003C1495"/>
    <w:rsid w:val="003C1597"/>
    <w:rsid w:val="003C1BB2"/>
    <w:rsid w:val="003C1D31"/>
    <w:rsid w:val="003C1D65"/>
    <w:rsid w:val="003C1F2F"/>
    <w:rsid w:val="003C2058"/>
    <w:rsid w:val="003C2306"/>
    <w:rsid w:val="003C245F"/>
    <w:rsid w:val="003C254B"/>
    <w:rsid w:val="003C2866"/>
    <w:rsid w:val="003C29EC"/>
    <w:rsid w:val="003C2ADE"/>
    <w:rsid w:val="003C2E73"/>
    <w:rsid w:val="003C3493"/>
    <w:rsid w:val="003C3F9B"/>
    <w:rsid w:val="003C4F03"/>
    <w:rsid w:val="003C53F3"/>
    <w:rsid w:val="003C5797"/>
    <w:rsid w:val="003C59B9"/>
    <w:rsid w:val="003C5C16"/>
    <w:rsid w:val="003C6004"/>
    <w:rsid w:val="003C607F"/>
    <w:rsid w:val="003C61B3"/>
    <w:rsid w:val="003C629A"/>
    <w:rsid w:val="003C6D15"/>
    <w:rsid w:val="003C6FE4"/>
    <w:rsid w:val="003C7165"/>
    <w:rsid w:val="003C71BF"/>
    <w:rsid w:val="003C7540"/>
    <w:rsid w:val="003C766B"/>
    <w:rsid w:val="003C7732"/>
    <w:rsid w:val="003C7883"/>
    <w:rsid w:val="003C78AC"/>
    <w:rsid w:val="003D019C"/>
    <w:rsid w:val="003D101C"/>
    <w:rsid w:val="003D15CB"/>
    <w:rsid w:val="003D16F9"/>
    <w:rsid w:val="003D1C48"/>
    <w:rsid w:val="003D1F43"/>
    <w:rsid w:val="003D26DC"/>
    <w:rsid w:val="003D4138"/>
    <w:rsid w:val="003D46F6"/>
    <w:rsid w:val="003D478E"/>
    <w:rsid w:val="003D49FA"/>
    <w:rsid w:val="003D4BF5"/>
    <w:rsid w:val="003D4F92"/>
    <w:rsid w:val="003D5125"/>
    <w:rsid w:val="003D55AD"/>
    <w:rsid w:val="003D58DD"/>
    <w:rsid w:val="003D5EBF"/>
    <w:rsid w:val="003D6532"/>
    <w:rsid w:val="003D6676"/>
    <w:rsid w:val="003D708F"/>
    <w:rsid w:val="003D713E"/>
    <w:rsid w:val="003D75EB"/>
    <w:rsid w:val="003D78B4"/>
    <w:rsid w:val="003D7D36"/>
    <w:rsid w:val="003E009A"/>
    <w:rsid w:val="003E02D2"/>
    <w:rsid w:val="003E0E15"/>
    <w:rsid w:val="003E0F2C"/>
    <w:rsid w:val="003E1130"/>
    <w:rsid w:val="003E12D1"/>
    <w:rsid w:val="003E191B"/>
    <w:rsid w:val="003E1C15"/>
    <w:rsid w:val="003E1D99"/>
    <w:rsid w:val="003E1F98"/>
    <w:rsid w:val="003E2819"/>
    <w:rsid w:val="003E2CAA"/>
    <w:rsid w:val="003E2F62"/>
    <w:rsid w:val="003E3980"/>
    <w:rsid w:val="003E3DDF"/>
    <w:rsid w:val="003E4D76"/>
    <w:rsid w:val="003E53EE"/>
    <w:rsid w:val="003E66A1"/>
    <w:rsid w:val="003E749E"/>
    <w:rsid w:val="003E75E8"/>
    <w:rsid w:val="003E7F6E"/>
    <w:rsid w:val="003F0016"/>
    <w:rsid w:val="003F0061"/>
    <w:rsid w:val="003F07AE"/>
    <w:rsid w:val="003F165A"/>
    <w:rsid w:val="003F1D7C"/>
    <w:rsid w:val="003F2560"/>
    <w:rsid w:val="003F2BC9"/>
    <w:rsid w:val="003F2CD8"/>
    <w:rsid w:val="003F2EA3"/>
    <w:rsid w:val="003F3778"/>
    <w:rsid w:val="003F3A83"/>
    <w:rsid w:val="003F3B6A"/>
    <w:rsid w:val="003F44CD"/>
    <w:rsid w:val="003F4528"/>
    <w:rsid w:val="003F45EF"/>
    <w:rsid w:val="003F4AA2"/>
    <w:rsid w:val="003F50CD"/>
    <w:rsid w:val="003F53F6"/>
    <w:rsid w:val="003F5EB3"/>
    <w:rsid w:val="003F6912"/>
    <w:rsid w:val="003F7442"/>
    <w:rsid w:val="003F7A48"/>
    <w:rsid w:val="003F7CD6"/>
    <w:rsid w:val="004007C1"/>
    <w:rsid w:val="0040144C"/>
    <w:rsid w:val="0040175C"/>
    <w:rsid w:val="0040187D"/>
    <w:rsid w:val="00401D25"/>
    <w:rsid w:val="00401E39"/>
    <w:rsid w:val="00401FD3"/>
    <w:rsid w:val="004025DA"/>
    <w:rsid w:val="004028BB"/>
    <w:rsid w:val="004029D3"/>
    <w:rsid w:val="00402B2C"/>
    <w:rsid w:val="00402C54"/>
    <w:rsid w:val="0040319B"/>
    <w:rsid w:val="004035A3"/>
    <w:rsid w:val="00403D8D"/>
    <w:rsid w:val="00403D8E"/>
    <w:rsid w:val="0040441D"/>
    <w:rsid w:val="0040491C"/>
    <w:rsid w:val="00404A25"/>
    <w:rsid w:val="00404AA1"/>
    <w:rsid w:val="00404ABC"/>
    <w:rsid w:val="00404BF0"/>
    <w:rsid w:val="00404D36"/>
    <w:rsid w:val="00404DAC"/>
    <w:rsid w:val="00404DDD"/>
    <w:rsid w:val="0040525C"/>
    <w:rsid w:val="004055AC"/>
    <w:rsid w:val="00405612"/>
    <w:rsid w:val="00405720"/>
    <w:rsid w:val="00405A04"/>
    <w:rsid w:val="00405A76"/>
    <w:rsid w:val="00405CA6"/>
    <w:rsid w:val="00406031"/>
    <w:rsid w:val="004061B9"/>
    <w:rsid w:val="00406208"/>
    <w:rsid w:val="00406796"/>
    <w:rsid w:val="00406C41"/>
    <w:rsid w:val="004077AE"/>
    <w:rsid w:val="00410001"/>
    <w:rsid w:val="00410263"/>
    <w:rsid w:val="0041042D"/>
    <w:rsid w:val="00411629"/>
    <w:rsid w:val="00411813"/>
    <w:rsid w:val="00411D83"/>
    <w:rsid w:val="00412516"/>
    <w:rsid w:val="0041257F"/>
    <w:rsid w:val="004126EF"/>
    <w:rsid w:val="00412A2F"/>
    <w:rsid w:val="004131B8"/>
    <w:rsid w:val="00413218"/>
    <w:rsid w:val="00413256"/>
    <w:rsid w:val="0041334F"/>
    <w:rsid w:val="00414341"/>
    <w:rsid w:val="00414674"/>
    <w:rsid w:val="00414A89"/>
    <w:rsid w:val="00414FD4"/>
    <w:rsid w:val="00415213"/>
    <w:rsid w:val="00415285"/>
    <w:rsid w:val="00415BD3"/>
    <w:rsid w:val="00417929"/>
    <w:rsid w:val="00417C7B"/>
    <w:rsid w:val="00417D35"/>
    <w:rsid w:val="00420338"/>
    <w:rsid w:val="0042036E"/>
    <w:rsid w:val="004208A7"/>
    <w:rsid w:val="004208FE"/>
    <w:rsid w:val="00420FAC"/>
    <w:rsid w:val="004210E6"/>
    <w:rsid w:val="004214B2"/>
    <w:rsid w:val="00421550"/>
    <w:rsid w:val="00421622"/>
    <w:rsid w:val="00421AED"/>
    <w:rsid w:val="00421C0B"/>
    <w:rsid w:val="004220A7"/>
    <w:rsid w:val="004227C8"/>
    <w:rsid w:val="00422F48"/>
    <w:rsid w:val="004230B6"/>
    <w:rsid w:val="0042319A"/>
    <w:rsid w:val="00423539"/>
    <w:rsid w:val="00423AFB"/>
    <w:rsid w:val="0042428A"/>
    <w:rsid w:val="00424412"/>
    <w:rsid w:val="0042450A"/>
    <w:rsid w:val="00424A51"/>
    <w:rsid w:val="00424AEF"/>
    <w:rsid w:val="00425120"/>
    <w:rsid w:val="0042602E"/>
    <w:rsid w:val="0042614E"/>
    <w:rsid w:val="00426DF6"/>
    <w:rsid w:val="00427054"/>
    <w:rsid w:val="004272EA"/>
    <w:rsid w:val="00427C69"/>
    <w:rsid w:val="004302F0"/>
    <w:rsid w:val="004303BE"/>
    <w:rsid w:val="00430545"/>
    <w:rsid w:val="0043128C"/>
    <w:rsid w:val="004313A1"/>
    <w:rsid w:val="00431A58"/>
    <w:rsid w:val="00431AB0"/>
    <w:rsid w:val="00431AF4"/>
    <w:rsid w:val="0043209F"/>
    <w:rsid w:val="00432632"/>
    <w:rsid w:val="0043263F"/>
    <w:rsid w:val="00432AF0"/>
    <w:rsid w:val="00433108"/>
    <w:rsid w:val="0043368E"/>
    <w:rsid w:val="004337B6"/>
    <w:rsid w:val="004338D7"/>
    <w:rsid w:val="00433B7B"/>
    <w:rsid w:val="004340D6"/>
    <w:rsid w:val="00434411"/>
    <w:rsid w:val="00434A7D"/>
    <w:rsid w:val="00434F5B"/>
    <w:rsid w:val="00435AC2"/>
    <w:rsid w:val="00435B7A"/>
    <w:rsid w:val="00435C70"/>
    <w:rsid w:val="00435D02"/>
    <w:rsid w:val="00436574"/>
    <w:rsid w:val="004371D3"/>
    <w:rsid w:val="00437C9F"/>
    <w:rsid w:val="00440186"/>
    <w:rsid w:val="0044029F"/>
    <w:rsid w:val="0044057C"/>
    <w:rsid w:val="004405DD"/>
    <w:rsid w:val="00440707"/>
    <w:rsid w:val="004407AB"/>
    <w:rsid w:val="004407F1"/>
    <w:rsid w:val="00440F17"/>
    <w:rsid w:val="0044109A"/>
    <w:rsid w:val="00441611"/>
    <w:rsid w:val="0044197F"/>
    <w:rsid w:val="004419DF"/>
    <w:rsid w:val="00441D24"/>
    <w:rsid w:val="00442208"/>
    <w:rsid w:val="004423A1"/>
    <w:rsid w:val="0044247D"/>
    <w:rsid w:val="0044282D"/>
    <w:rsid w:val="0044338B"/>
    <w:rsid w:val="004433EE"/>
    <w:rsid w:val="00443974"/>
    <w:rsid w:val="00443AF0"/>
    <w:rsid w:val="00443EAE"/>
    <w:rsid w:val="00444818"/>
    <w:rsid w:val="0044484B"/>
    <w:rsid w:val="004448AD"/>
    <w:rsid w:val="004449C0"/>
    <w:rsid w:val="00444ED4"/>
    <w:rsid w:val="004451CE"/>
    <w:rsid w:val="004453EC"/>
    <w:rsid w:val="004457FD"/>
    <w:rsid w:val="00445A48"/>
    <w:rsid w:val="00445C89"/>
    <w:rsid w:val="004461E7"/>
    <w:rsid w:val="00446794"/>
    <w:rsid w:val="00446885"/>
    <w:rsid w:val="004474CA"/>
    <w:rsid w:val="0045015D"/>
    <w:rsid w:val="00450222"/>
    <w:rsid w:val="0045026A"/>
    <w:rsid w:val="004502FE"/>
    <w:rsid w:val="00450328"/>
    <w:rsid w:val="00450464"/>
    <w:rsid w:val="00450F79"/>
    <w:rsid w:val="00451464"/>
    <w:rsid w:val="00451862"/>
    <w:rsid w:val="00451B7E"/>
    <w:rsid w:val="00451FF1"/>
    <w:rsid w:val="004520F2"/>
    <w:rsid w:val="00452131"/>
    <w:rsid w:val="00452221"/>
    <w:rsid w:val="0045224E"/>
    <w:rsid w:val="0045224F"/>
    <w:rsid w:val="00452661"/>
    <w:rsid w:val="0045271E"/>
    <w:rsid w:val="00453154"/>
    <w:rsid w:val="004531D4"/>
    <w:rsid w:val="00453768"/>
    <w:rsid w:val="00453B77"/>
    <w:rsid w:val="004541F5"/>
    <w:rsid w:val="004544C0"/>
    <w:rsid w:val="0045461A"/>
    <w:rsid w:val="00454715"/>
    <w:rsid w:val="00454844"/>
    <w:rsid w:val="00454903"/>
    <w:rsid w:val="00454C16"/>
    <w:rsid w:val="0045560B"/>
    <w:rsid w:val="004556C1"/>
    <w:rsid w:val="004558DB"/>
    <w:rsid w:val="00456014"/>
    <w:rsid w:val="0045624A"/>
    <w:rsid w:val="00456491"/>
    <w:rsid w:val="00457342"/>
    <w:rsid w:val="00457443"/>
    <w:rsid w:val="00457987"/>
    <w:rsid w:val="00457A36"/>
    <w:rsid w:val="00460B8E"/>
    <w:rsid w:val="00460BE8"/>
    <w:rsid w:val="00461218"/>
    <w:rsid w:val="004613FC"/>
    <w:rsid w:val="00461967"/>
    <w:rsid w:val="00461971"/>
    <w:rsid w:val="00461C73"/>
    <w:rsid w:val="00461E91"/>
    <w:rsid w:val="00462054"/>
    <w:rsid w:val="00462324"/>
    <w:rsid w:val="00462862"/>
    <w:rsid w:val="004628FD"/>
    <w:rsid w:val="00462B13"/>
    <w:rsid w:val="00462B9D"/>
    <w:rsid w:val="00462FE6"/>
    <w:rsid w:val="00463287"/>
    <w:rsid w:val="00463A37"/>
    <w:rsid w:val="00463B41"/>
    <w:rsid w:val="00463BD3"/>
    <w:rsid w:val="00463C10"/>
    <w:rsid w:val="00464B90"/>
    <w:rsid w:val="00464DB2"/>
    <w:rsid w:val="00465458"/>
    <w:rsid w:val="00465522"/>
    <w:rsid w:val="00465550"/>
    <w:rsid w:val="004659A4"/>
    <w:rsid w:val="00465BA1"/>
    <w:rsid w:val="004660BA"/>
    <w:rsid w:val="004664A5"/>
    <w:rsid w:val="004664B9"/>
    <w:rsid w:val="00466A02"/>
    <w:rsid w:val="00466E6C"/>
    <w:rsid w:val="00466F63"/>
    <w:rsid w:val="00467157"/>
    <w:rsid w:val="00467AD0"/>
    <w:rsid w:val="00467F07"/>
    <w:rsid w:val="00467FBD"/>
    <w:rsid w:val="00467FDA"/>
    <w:rsid w:val="00470073"/>
    <w:rsid w:val="00470262"/>
    <w:rsid w:val="00471212"/>
    <w:rsid w:val="004713F8"/>
    <w:rsid w:val="0047146A"/>
    <w:rsid w:val="00471D2E"/>
    <w:rsid w:val="004720B7"/>
    <w:rsid w:val="004726D3"/>
    <w:rsid w:val="00473316"/>
    <w:rsid w:val="00473A83"/>
    <w:rsid w:val="00473F0B"/>
    <w:rsid w:val="004741C8"/>
    <w:rsid w:val="00474771"/>
    <w:rsid w:val="00475262"/>
    <w:rsid w:val="00475790"/>
    <w:rsid w:val="00475C28"/>
    <w:rsid w:val="004763A1"/>
    <w:rsid w:val="00476510"/>
    <w:rsid w:val="0047688E"/>
    <w:rsid w:val="00476977"/>
    <w:rsid w:val="00476989"/>
    <w:rsid w:val="004769C8"/>
    <w:rsid w:val="00476FC5"/>
    <w:rsid w:val="00476FF6"/>
    <w:rsid w:val="00477096"/>
    <w:rsid w:val="0047713D"/>
    <w:rsid w:val="0047756E"/>
    <w:rsid w:val="00477781"/>
    <w:rsid w:val="00477C17"/>
    <w:rsid w:val="00477D59"/>
    <w:rsid w:val="00480627"/>
    <w:rsid w:val="00480D19"/>
    <w:rsid w:val="00480E4C"/>
    <w:rsid w:val="00480F94"/>
    <w:rsid w:val="00481013"/>
    <w:rsid w:val="0048143F"/>
    <w:rsid w:val="00481878"/>
    <w:rsid w:val="00481958"/>
    <w:rsid w:val="00481A87"/>
    <w:rsid w:val="00481DA6"/>
    <w:rsid w:val="004828C5"/>
    <w:rsid w:val="00482908"/>
    <w:rsid w:val="00482A4B"/>
    <w:rsid w:val="00482BEB"/>
    <w:rsid w:val="00482DBE"/>
    <w:rsid w:val="00483349"/>
    <w:rsid w:val="00483810"/>
    <w:rsid w:val="004839FC"/>
    <w:rsid w:val="00484084"/>
    <w:rsid w:val="00484CFD"/>
    <w:rsid w:val="00484E9F"/>
    <w:rsid w:val="00485134"/>
    <w:rsid w:val="00485685"/>
    <w:rsid w:val="004857EF"/>
    <w:rsid w:val="00485812"/>
    <w:rsid w:val="00485E12"/>
    <w:rsid w:val="00485FC6"/>
    <w:rsid w:val="0048621D"/>
    <w:rsid w:val="004875D6"/>
    <w:rsid w:val="004877EE"/>
    <w:rsid w:val="0048799F"/>
    <w:rsid w:val="00487E19"/>
    <w:rsid w:val="00487EF0"/>
    <w:rsid w:val="004900D7"/>
    <w:rsid w:val="00490743"/>
    <w:rsid w:val="0049096D"/>
    <w:rsid w:val="00490B84"/>
    <w:rsid w:val="00490DD9"/>
    <w:rsid w:val="00490F8F"/>
    <w:rsid w:val="00490FEA"/>
    <w:rsid w:val="00492405"/>
    <w:rsid w:val="004927A4"/>
    <w:rsid w:val="004928BE"/>
    <w:rsid w:val="00492E16"/>
    <w:rsid w:val="00493204"/>
    <w:rsid w:val="004934F1"/>
    <w:rsid w:val="004938FB"/>
    <w:rsid w:val="00493ABE"/>
    <w:rsid w:val="00493D14"/>
    <w:rsid w:val="0049422A"/>
    <w:rsid w:val="004943F0"/>
    <w:rsid w:val="0049460F"/>
    <w:rsid w:val="0049519A"/>
    <w:rsid w:val="00495285"/>
    <w:rsid w:val="0049572D"/>
    <w:rsid w:val="00495EE4"/>
    <w:rsid w:val="00495FB6"/>
    <w:rsid w:val="0049620E"/>
    <w:rsid w:val="0049642C"/>
    <w:rsid w:val="00496EC3"/>
    <w:rsid w:val="004971A1"/>
    <w:rsid w:val="00497534"/>
    <w:rsid w:val="00497704"/>
    <w:rsid w:val="00497BFD"/>
    <w:rsid w:val="00497D6D"/>
    <w:rsid w:val="004A0440"/>
    <w:rsid w:val="004A1001"/>
    <w:rsid w:val="004A1137"/>
    <w:rsid w:val="004A1410"/>
    <w:rsid w:val="004A14D2"/>
    <w:rsid w:val="004A16CF"/>
    <w:rsid w:val="004A16E1"/>
    <w:rsid w:val="004A1900"/>
    <w:rsid w:val="004A1A15"/>
    <w:rsid w:val="004A1BEB"/>
    <w:rsid w:val="004A2602"/>
    <w:rsid w:val="004A2FAB"/>
    <w:rsid w:val="004A326C"/>
    <w:rsid w:val="004A3498"/>
    <w:rsid w:val="004A3592"/>
    <w:rsid w:val="004A399A"/>
    <w:rsid w:val="004A3BB9"/>
    <w:rsid w:val="004A3C60"/>
    <w:rsid w:val="004A4861"/>
    <w:rsid w:val="004A5238"/>
    <w:rsid w:val="004A5D5A"/>
    <w:rsid w:val="004A6003"/>
    <w:rsid w:val="004A62B1"/>
    <w:rsid w:val="004A6650"/>
    <w:rsid w:val="004A6653"/>
    <w:rsid w:val="004A6FAC"/>
    <w:rsid w:val="004A71DD"/>
    <w:rsid w:val="004A76E2"/>
    <w:rsid w:val="004A7745"/>
    <w:rsid w:val="004A78D4"/>
    <w:rsid w:val="004A7A26"/>
    <w:rsid w:val="004A7A2C"/>
    <w:rsid w:val="004A7FDE"/>
    <w:rsid w:val="004B072E"/>
    <w:rsid w:val="004B0B35"/>
    <w:rsid w:val="004B0B81"/>
    <w:rsid w:val="004B1403"/>
    <w:rsid w:val="004B1641"/>
    <w:rsid w:val="004B1A1A"/>
    <w:rsid w:val="004B1ACD"/>
    <w:rsid w:val="004B1B37"/>
    <w:rsid w:val="004B1E93"/>
    <w:rsid w:val="004B2051"/>
    <w:rsid w:val="004B22F3"/>
    <w:rsid w:val="004B24BE"/>
    <w:rsid w:val="004B2852"/>
    <w:rsid w:val="004B2EB5"/>
    <w:rsid w:val="004B2F8B"/>
    <w:rsid w:val="004B3447"/>
    <w:rsid w:val="004B3C64"/>
    <w:rsid w:val="004B4429"/>
    <w:rsid w:val="004B47CB"/>
    <w:rsid w:val="004B4D1E"/>
    <w:rsid w:val="004B4F65"/>
    <w:rsid w:val="004B625D"/>
    <w:rsid w:val="004B6747"/>
    <w:rsid w:val="004B6BF3"/>
    <w:rsid w:val="004B6CAD"/>
    <w:rsid w:val="004B6D8C"/>
    <w:rsid w:val="004B6E14"/>
    <w:rsid w:val="004B71E1"/>
    <w:rsid w:val="004B772A"/>
    <w:rsid w:val="004B78C5"/>
    <w:rsid w:val="004B796F"/>
    <w:rsid w:val="004C0159"/>
    <w:rsid w:val="004C01D6"/>
    <w:rsid w:val="004C036B"/>
    <w:rsid w:val="004C07A5"/>
    <w:rsid w:val="004C0B4B"/>
    <w:rsid w:val="004C1035"/>
    <w:rsid w:val="004C10FF"/>
    <w:rsid w:val="004C1387"/>
    <w:rsid w:val="004C14E9"/>
    <w:rsid w:val="004C17C6"/>
    <w:rsid w:val="004C193E"/>
    <w:rsid w:val="004C1C1A"/>
    <w:rsid w:val="004C1DC9"/>
    <w:rsid w:val="004C245E"/>
    <w:rsid w:val="004C2F4C"/>
    <w:rsid w:val="004C31D8"/>
    <w:rsid w:val="004C32FC"/>
    <w:rsid w:val="004C37B3"/>
    <w:rsid w:val="004C38CA"/>
    <w:rsid w:val="004C3FFA"/>
    <w:rsid w:val="004C440D"/>
    <w:rsid w:val="004C4433"/>
    <w:rsid w:val="004C4A97"/>
    <w:rsid w:val="004C4E1B"/>
    <w:rsid w:val="004C5177"/>
    <w:rsid w:val="004C6505"/>
    <w:rsid w:val="004C678E"/>
    <w:rsid w:val="004C6C5A"/>
    <w:rsid w:val="004C7196"/>
    <w:rsid w:val="004C7A67"/>
    <w:rsid w:val="004D07E1"/>
    <w:rsid w:val="004D0A51"/>
    <w:rsid w:val="004D161C"/>
    <w:rsid w:val="004D1ACA"/>
    <w:rsid w:val="004D1C65"/>
    <w:rsid w:val="004D1CB0"/>
    <w:rsid w:val="004D218F"/>
    <w:rsid w:val="004D2762"/>
    <w:rsid w:val="004D3230"/>
    <w:rsid w:val="004D3851"/>
    <w:rsid w:val="004D3B01"/>
    <w:rsid w:val="004D40FA"/>
    <w:rsid w:val="004D4144"/>
    <w:rsid w:val="004D44FA"/>
    <w:rsid w:val="004D47EB"/>
    <w:rsid w:val="004D4DC8"/>
    <w:rsid w:val="004D4F19"/>
    <w:rsid w:val="004D50BB"/>
    <w:rsid w:val="004D520F"/>
    <w:rsid w:val="004D5366"/>
    <w:rsid w:val="004D5627"/>
    <w:rsid w:val="004D57D5"/>
    <w:rsid w:val="004D5824"/>
    <w:rsid w:val="004D5AA7"/>
    <w:rsid w:val="004D5E16"/>
    <w:rsid w:val="004D60F8"/>
    <w:rsid w:val="004D6B8B"/>
    <w:rsid w:val="004D6C00"/>
    <w:rsid w:val="004D6C4A"/>
    <w:rsid w:val="004D74BC"/>
    <w:rsid w:val="004D7564"/>
    <w:rsid w:val="004D7D02"/>
    <w:rsid w:val="004E0990"/>
    <w:rsid w:val="004E0C10"/>
    <w:rsid w:val="004E1009"/>
    <w:rsid w:val="004E143F"/>
    <w:rsid w:val="004E1620"/>
    <w:rsid w:val="004E20E9"/>
    <w:rsid w:val="004E22E2"/>
    <w:rsid w:val="004E250C"/>
    <w:rsid w:val="004E2992"/>
    <w:rsid w:val="004E2D54"/>
    <w:rsid w:val="004E36FD"/>
    <w:rsid w:val="004E3BCC"/>
    <w:rsid w:val="004E478A"/>
    <w:rsid w:val="004E4BA7"/>
    <w:rsid w:val="004E4F03"/>
    <w:rsid w:val="004E51D6"/>
    <w:rsid w:val="004E5303"/>
    <w:rsid w:val="004E5756"/>
    <w:rsid w:val="004E57BD"/>
    <w:rsid w:val="004E57CA"/>
    <w:rsid w:val="004E5BAA"/>
    <w:rsid w:val="004E5D5B"/>
    <w:rsid w:val="004E6BE7"/>
    <w:rsid w:val="004E6C5D"/>
    <w:rsid w:val="004E6E9E"/>
    <w:rsid w:val="004E75E8"/>
    <w:rsid w:val="004F04B1"/>
    <w:rsid w:val="004F05B7"/>
    <w:rsid w:val="004F0A87"/>
    <w:rsid w:val="004F0DE8"/>
    <w:rsid w:val="004F19AC"/>
    <w:rsid w:val="004F1B2E"/>
    <w:rsid w:val="004F23D3"/>
    <w:rsid w:val="004F2447"/>
    <w:rsid w:val="004F2DF1"/>
    <w:rsid w:val="004F3384"/>
    <w:rsid w:val="004F355E"/>
    <w:rsid w:val="004F3A39"/>
    <w:rsid w:val="004F3D6E"/>
    <w:rsid w:val="004F3D8C"/>
    <w:rsid w:val="004F3F36"/>
    <w:rsid w:val="004F47B4"/>
    <w:rsid w:val="004F4804"/>
    <w:rsid w:val="004F4A5E"/>
    <w:rsid w:val="004F56D6"/>
    <w:rsid w:val="004F56E8"/>
    <w:rsid w:val="004F57CC"/>
    <w:rsid w:val="004F5BB7"/>
    <w:rsid w:val="004F5BBE"/>
    <w:rsid w:val="004F5DC6"/>
    <w:rsid w:val="004F6824"/>
    <w:rsid w:val="004F6B3E"/>
    <w:rsid w:val="004F742A"/>
    <w:rsid w:val="004F7E23"/>
    <w:rsid w:val="004F7E26"/>
    <w:rsid w:val="0050039E"/>
    <w:rsid w:val="005004FC"/>
    <w:rsid w:val="00500936"/>
    <w:rsid w:val="00501002"/>
    <w:rsid w:val="0050120C"/>
    <w:rsid w:val="00501B15"/>
    <w:rsid w:val="00501FA3"/>
    <w:rsid w:val="0050239F"/>
    <w:rsid w:val="00502A2E"/>
    <w:rsid w:val="00502AD6"/>
    <w:rsid w:val="005030F6"/>
    <w:rsid w:val="00503F7E"/>
    <w:rsid w:val="005044D9"/>
    <w:rsid w:val="00504F19"/>
    <w:rsid w:val="00504F3B"/>
    <w:rsid w:val="00505613"/>
    <w:rsid w:val="005058C1"/>
    <w:rsid w:val="00505ACB"/>
    <w:rsid w:val="00505EDE"/>
    <w:rsid w:val="00505FF8"/>
    <w:rsid w:val="0050615C"/>
    <w:rsid w:val="005061AA"/>
    <w:rsid w:val="0050712B"/>
    <w:rsid w:val="0050718F"/>
    <w:rsid w:val="005073AC"/>
    <w:rsid w:val="005075C9"/>
    <w:rsid w:val="00507C64"/>
    <w:rsid w:val="0051013F"/>
    <w:rsid w:val="005107EC"/>
    <w:rsid w:val="00511314"/>
    <w:rsid w:val="005114C7"/>
    <w:rsid w:val="005118EA"/>
    <w:rsid w:val="00511A9F"/>
    <w:rsid w:val="00511D94"/>
    <w:rsid w:val="005122AD"/>
    <w:rsid w:val="00513109"/>
    <w:rsid w:val="00513ABF"/>
    <w:rsid w:val="00513F60"/>
    <w:rsid w:val="00514163"/>
    <w:rsid w:val="005142BA"/>
    <w:rsid w:val="0051472A"/>
    <w:rsid w:val="00514DFE"/>
    <w:rsid w:val="0051500A"/>
    <w:rsid w:val="00515910"/>
    <w:rsid w:val="00515964"/>
    <w:rsid w:val="00515A1A"/>
    <w:rsid w:val="00515C38"/>
    <w:rsid w:val="00515F5C"/>
    <w:rsid w:val="00516BD8"/>
    <w:rsid w:val="00517215"/>
    <w:rsid w:val="005172E6"/>
    <w:rsid w:val="0051733E"/>
    <w:rsid w:val="0051739D"/>
    <w:rsid w:val="005175E6"/>
    <w:rsid w:val="005202C2"/>
    <w:rsid w:val="00520E99"/>
    <w:rsid w:val="0052118F"/>
    <w:rsid w:val="00521BC3"/>
    <w:rsid w:val="00521E28"/>
    <w:rsid w:val="00521EB1"/>
    <w:rsid w:val="0052231F"/>
    <w:rsid w:val="005228AE"/>
    <w:rsid w:val="00522B9B"/>
    <w:rsid w:val="00522CEB"/>
    <w:rsid w:val="00523670"/>
    <w:rsid w:val="005238FA"/>
    <w:rsid w:val="00523908"/>
    <w:rsid w:val="005246C5"/>
    <w:rsid w:val="00525286"/>
    <w:rsid w:val="005255E9"/>
    <w:rsid w:val="005257DB"/>
    <w:rsid w:val="0052585B"/>
    <w:rsid w:val="00525EDE"/>
    <w:rsid w:val="005262A7"/>
    <w:rsid w:val="005265C0"/>
    <w:rsid w:val="00526A56"/>
    <w:rsid w:val="00526AF9"/>
    <w:rsid w:val="00526C4D"/>
    <w:rsid w:val="00526D60"/>
    <w:rsid w:val="00526F91"/>
    <w:rsid w:val="00526FBC"/>
    <w:rsid w:val="0052729A"/>
    <w:rsid w:val="005273E2"/>
    <w:rsid w:val="00530608"/>
    <w:rsid w:val="0053163E"/>
    <w:rsid w:val="0053167D"/>
    <w:rsid w:val="005319F9"/>
    <w:rsid w:val="00531D84"/>
    <w:rsid w:val="0053207C"/>
    <w:rsid w:val="00532642"/>
    <w:rsid w:val="00532D13"/>
    <w:rsid w:val="0053326E"/>
    <w:rsid w:val="00533340"/>
    <w:rsid w:val="00533AA7"/>
    <w:rsid w:val="00533C7C"/>
    <w:rsid w:val="005341BE"/>
    <w:rsid w:val="0053461A"/>
    <w:rsid w:val="00534740"/>
    <w:rsid w:val="00534951"/>
    <w:rsid w:val="00534AF8"/>
    <w:rsid w:val="00534FB3"/>
    <w:rsid w:val="00534FD7"/>
    <w:rsid w:val="00535A26"/>
    <w:rsid w:val="00535EB8"/>
    <w:rsid w:val="005362A5"/>
    <w:rsid w:val="00536457"/>
    <w:rsid w:val="0053678D"/>
    <w:rsid w:val="005367A4"/>
    <w:rsid w:val="00536C82"/>
    <w:rsid w:val="00537A27"/>
    <w:rsid w:val="00537A7D"/>
    <w:rsid w:val="005402E3"/>
    <w:rsid w:val="005406A2"/>
    <w:rsid w:val="005408BB"/>
    <w:rsid w:val="00540AB6"/>
    <w:rsid w:val="00541774"/>
    <w:rsid w:val="00541E11"/>
    <w:rsid w:val="0054228A"/>
    <w:rsid w:val="005422B5"/>
    <w:rsid w:val="005427BD"/>
    <w:rsid w:val="005438F0"/>
    <w:rsid w:val="0054419E"/>
    <w:rsid w:val="005445BB"/>
    <w:rsid w:val="0054547D"/>
    <w:rsid w:val="00545626"/>
    <w:rsid w:val="0054562D"/>
    <w:rsid w:val="00545A1B"/>
    <w:rsid w:val="00545B03"/>
    <w:rsid w:val="00545D7E"/>
    <w:rsid w:val="00546229"/>
    <w:rsid w:val="0054669E"/>
    <w:rsid w:val="00547456"/>
    <w:rsid w:val="00547624"/>
    <w:rsid w:val="00547C5B"/>
    <w:rsid w:val="005500D1"/>
    <w:rsid w:val="005508C1"/>
    <w:rsid w:val="00550AD3"/>
    <w:rsid w:val="00550E2A"/>
    <w:rsid w:val="00551110"/>
    <w:rsid w:val="00551212"/>
    <w:rsid w:val="00551366"/>
    <w:rsid w:val="005513AB"/>
    <w:rsid w:val="005520EB"/>
    <w:rsid w:val="00553682"/>
    <w:rsid w:val="00553B1E"/>
    <w:rsid w:val="00554CA3"/>
    <w:rsid w:val="005550BD"/>
    <w:rsid w:val="00555803"/>
    <w:rsid w:val="00555A37"/>
    <w:rsid w:val="005561AD"/>
    <w:rsid w:val="005565F2"/>
    <w:rsid w:val="00556641"/>
    <w:rsid w:val="00556DDB"/>
    <w:rsid w:val="00556ECD"/>
    <w:rsid w:val="005572A2"/>
    <w:rsid w:val="0055788E"/>
    <w:rsid w:val="005578A6"/>
    <w:rsid w:val="00557D3E"/>
    <w:rsid w:val="00560AD3"/>
    <w:rsid w:val="00560AEA"/>
    <w:rsid w:val="00560B42"/>
    <w:rsid w:val="00560FD2"/>
    <w:rsid w:val="005615E9"/>
    <w:rsid w:val="005615EC"/>
    <w:rsid w:val="005616CF"/>
    <w:rsid w:val="00561BB2"/>
    <w:rsid w:val="00561FF1"/>
    <w:rsid w:val="00562B68"/>
    <w:rsid w:val="00562E5F"/>
    <w:rsid w:val="00563BAD"/>
    <w:rsid w:val="00563CCB"/>
    <w:rsid w:val="00563F3B"/>
    <w:rsid w:val="00564850"/>
    <w:rsid w:val="00564DE6"/>
    <w:rsid w:val="00565578"/>
    <w:rsid w:val="00565E01"/>
    <w:rsid w:val="00566153"/>
    <w:rsid w:val="005663BF"/>
    <w:rsid w:val="00566A21"/>
    <w:rsid w:val="0056713D"/>
    <w:rsid w:val="005671F8"/>
    <w:rsid w:val="005675AE"/>
    <w:rsid w:val="00567652"/>
    <w:rsid w:val="0056799C"/>
    <w:rsid w:val="00567BDE"/>
    <w:rsid w:val="00567E2D"/>
    <w:rsid w:val="0057067F"/>
    <w:rsid w:val="0057078D"/>
    <w:rsid w:val="00570A01"/>
    <w:rsid w:val="00570E5D"/>
    <w:rsid w:val="005713BC"/>
    <w:rsid w:val="00571FD7"/>
    <w:rsid w:val="00572221"/>
    <w:rsid w:val="00572A1A"/>
    <w:rsid w:val="00572ADD"/>
    <w:rsid w:val="00572E24"/>
    <w:rsid w:val="00573737"/>
    <w:rsid w:val="0057378A"/>
    <w:rsid w:val="00573820"/>
    <w:rsid w:val="00574054"/>
    <w:rsid w:val="0057412A"/>
    <w:rsid w:val="0057432C"/>
    <w:rsid w:val="00574744"/>
    <w:rsid w:val="00574871"/>
    <w:rsid w:val="00574FB8"/>
    <w:rsid w:val="00575063"/>
    <w:rsid w:val="00575126"/>
    <w:rsid w:val="005757E0"/>
    <w:rsid w:val="0057586B"/>
    <w:rsid w:val="00575EB5"/>
    <w:rsid w:val="00575F1D"/>
    <w:rsid w:val="0057601C"/>
    <w:rsid w:val="0057619F"/>
    <w:rsid w:val="00576261"/>
    <w:rsid w:val="005765DD"/>
    <w:rsid w:val="005769CC"/>
    <w:rsid w:val="00576CE4"/>
    <w:rsid w:val="00576DCD"/>
    <w:rsid w:val="00576ED3"/>
    <w:rsid w:val="0057737D"/>
    <w:rsid w:val="00577976"/>
    <w:rsid w:val="00577D05"/>
    <w:rsid w:val="00577EB4"/>
    <w:rsid w:val="00580008"/>
    <w:rsid w:val="0058026C"/>
    <w:rsid w:val="0058038A"/>
    <w:rsid w:val="005807C2"/>
    <w:rsid w:val="005808BD"/>
    <w:rsid w:val="00580A4C"/>
    <w:rsid w:val="005810BA"/>
    <w:rsid w:val="005812D1"/>
    <w:rsid w:val="00581779"/>
    <w:rsid w:val="00581BDB"/>
    <w:rsid w:val="0058224C"/>
    <w:rsid w:val="0058250C"/>
    <w:rsid w:val="005827DB"/>
    <w:rsid w:val="0058282F"/>
    <w:rsid w:val="00582A1A"/>
    <w:rsid w:val="00582B11"/>
    <w:rsid w:val="0058327E"/>
    <w:rsid w:val="005834E3"/>
    <w:rsid w:val="0058358B"/>
    <w:rsid w:val="0058359F"/>
    <w:rsid w:val="0058383D"/>
    <w:rsid w:val="005839B1"/>
    <w:rsid w:val="00583BC9"/>
    <w:rsid w:val="00583C7D"/>
    <w:rsid w:val="00583DB4"/>
    <w:rsid w:val="0058410D"/>
    <w:rsid w:val="00584455"/>
    <w:rsid w:val="00584480"/>
    <w:rsid w:val="00584B74"/>
    <w:rsid w:val="00584D74"/>
    <w:rsid w:val="00585203"/>
    <w:rsid w:val="0058520B"/>
    <w:rsid w:val="00585466"/>
    <w:rsid w:val="00585480"/>
    <w:rsid w:val="0058609C"/>
    <w:rsid w:val="00586CD8"/>
    <w:rsid w:val="00586F11"/>
    <w:rsid w:val="005879C3"/>
    <w:rsid w:val="00590215"/>
    <w:rsid w:val="005902A3"/>
    <w:rsid w:val="00590DBC"/>
    <w:rsid w:val="00591002"/>
    <w:rsid w:val="00591573"/>
    <w:rsid w:val="0059187D"/>
    <w:rsid w:val="0059194E"/>
    <w:rsid w:val="005924DA"/>
    <w:rsid w:val="005926DD"/>
    <w:rsid w:val="00592ABA"/>
    <w:rsid w:val="0059302A"/>
    <w:rsid w:val="00593259"/>
    <w:rsid w:val="005933C4"/>
    <w:rsid w:val="00593BAE"/>
    <w:rsid w:val="00593E37"/>
    <w:rsid w:val="0059485B"/>
    <w:rsid w:val="0059588F"/>
    <w:rsid w:val="00595BF6"/>
    <w:rsid w:val="00596A10"/>
    <w:rsid w:val="00597077"/>
    <w:rsid w:val="00597146"/>
    <w:rsid w:val="00597FE6"/>
    <w:rsid w:val="005A02B5"/>
    <w:rsid w:val="005A02F8"/>
    <w:rsid w:val="005A09D5"/>
    <w:rsid w:val="005A0EBB"/>
    <w:rsid w:val="005A101A"/>
    <w:rsid w:val="005A148D"/>
    <w:rsid w:val="005A1510"/>
    <w:rsid w:val="005A1C63"/>
    <w:rsid w:val="005A1D99"/>
    <w:rsid w:val="005A1F5F"/>
    <w:rsid w:val="005A2211"/>
    <w:rsid w:val="005A29A5"/>
    <w:rsid w:val="005A29CD"/>
    <w:rsid w:val="005A3E3D"/>
    <w:rsid w:val="005A3F7A"/>
    <w:rsid w:val="005A4976"/>
    <w:rsid w:val="005A49DA"/>
    <w:rsid w:val="005A5299"/>
    <w:rsid w:val="005A62CE"/>
    <w:rsid w:val="005A6AF7"/>
    <w:rsid w:val="005A7913"/>
    <w:rsid w:val="005B0991"/>
    <w:rsid w:val="005B0CA7"/>
    <w:rsid w:val="005B0DDA"/>
    <w:rsid w:val="005B1181"/>
    <w:rsid w:val="005B1426"/>
    <w:rsid w:val="005B1A70"/>
    <w:rsid w:val="005B21C3"/>
    <w:rsid w:val="005B324C"/>
    <w:rsid w:val="005B37B0"/>
    <w:rsid w:val="005B3B5F"/>
    <w:rsid w:val="005B4630"/>
    <w:rsid w:val="005B47AC"/>
    <w:rsid w:val="005B4894"/>
    <w:rsid w:val="005B4B59"/>
    <w:rsid w:val="005B4CE9"/>
    <w:rsid w:val="005B4D9D"/>
    <w:rsid w:val="005B563C"/>
    <w:rsid w:val="005B574F"/>
    <w:rsid w:val="005B5880"/>
    <w:rsid w:val="005B595A"/>
    <w:rsid w:val="005B663C"/>
    <w:rsid w:val="005B6716"/>
    <w:rsid w:val="005B67A2"/>
    <w:rsid w:val="005B7E86"/>
    <w:rsid w:val="005C11DC"/>
    <w:rsid w:val="005C13AA"/>
    <w:rsid w:val="005C1BA9"/>
    <w:rsid w:val="005C1DBA"/>
    <w:rsid w:val="005C2373"/>
    <w:rsid w:val="005C2DCB"/>
    <w:rsid w:val="005C2FE5"/>
    <w:rsid w:val="005C3197"/>
    <w:rsid w:val="005C33B9"/>
    <w:rsid w:val="005C3CAB"/>
    <w:rsid w:val="005C3E86"/>
    <w:rsid w:val="005C4053"/>
    <w:rsid w:val="005C44AE"/>
    <w:rsid w:val="005C48BD"/>
    <w:rsid w:val="005C563B"/>
    <w:rsid w:val="005C56B5"/>
    <w:rsid w:val="005C634A"/>
    <w:rsid w:val="005C6660"/>
    <w:rsid w:val="005C6662"/>
    <w:rsid w:val="005C6FEA"/>
    <w:rsid w:val="005C739C"/>
    <w:rsid w:val="005C7A17"/>
    <w:rsid w:val="005D003D"/>
    <w:rsid w:val="005D095D"/>
    <w:rsid w:val="005D0D78"/>
    <w:rsid w:val="005D1311"/>
    <w:rsid w:val="005D132D"/>
    <w:rsid w:val="005D1ED2"/>
    <w:rsid w:val="005D249D"/>
    <w:rsid w:val="005D25CD"/>
    <w:rsid w:val="005D27CC"/>
    <w:rsid w:val="005D2810"/>
    <w:rsid w:val="005D2B92"/>
    <w:rsid w:val="005D2DF5"/>
    <w:rsid w:val="005D2F2B"/>
    <w:rsid w:val="005D3379"/>
    <w:rsid w:val="005D35EB"/>
    <w:rsid w:val="005D386B"/>
    <w:rsid w:val="005D3D83"/>
    <w:rsid w:val="005D41AE"/>
    <w:rsid w:val="005D4BF0"/>
    <w:rsid w:val="005D5836"/>
    <w:rsid w:val="005D5B4A"/>
    <w:rsid w:val="005D5D96"/>
    <w:rsid w:val="005D6294"/>
    <w:rsid w:val="005D67E7"/>
    <w:rsid w:val="005D6A5B"/>
    <w:rsid w:val="005D6FFC"/>
    <w:rsid w:val="005D7155"/>
    <w:rsid w:val="005D7A6F"/>
    <w:rsid w:val="005D7F42"/>
    <w:rsid w:val="005D7FE0"/>
    <w:rsid w:val="005E02C0"/>
    <w:rsid w:val="005E04BA"/>
    <w:rsid w:val="005E13C6"/>
    <w:rsid w:val="005E14B4"/>
    <w:rsid w:val="005E14DA"/>
    <w:rsid w:val="005E1ECE"/>
    <w:rsid w:val="005E2003"/>
    <w:rsid w:val="005E2972"/>
    <w:rsid w:val="005E2F4D"/>
    <w:rsid w:val="005E3406"/>
    <w:rsid w:val="005E3991"/>
    <w:rsid w:val="005E3B46"/>
    <w:rsid w:val="005E3CB6"/>
    <w:rsid w:val="005E40BF"/>
    <w:rsid w:val="005E438B"/>
    <w:rsid w:val="005E43BE"/>
    <w:rsid w:val="005E4687"/>
    <w:rsid w:val="005E47B1"/>
    <w:rsid w:val="005E4C1C"/>
    <w:rsid w:val="005E4D23"/>
    <w:rsid w:val="005E56B9"/>
    <w:rsid w:val="005E6407"/>
    <w:rsid w:val="005E66A9"/>
    <w:rsid w:val="005E66D6"/>
    <w:rsid w:val="005E68AD"/>
    <w:rsid w:val="005E6A72"/>
    <w:rsid w:val="005E6ED4"/>
    <w:rsid w:val="005E7111"/>
    <w:rsid w:val="005E7548"/>
    <w:rsid w:val="005E75BA"/>
    <w:rsid w:val="005E7851"/>
    <w:rsid w:val="005E7AEA"/>
    <w:rsid w:val="005E7D9B"/>
    <w:rsid w:val="005F03B8"/>
    <w:rsid w:val="005F04B9"/>
    <w:rsid w:val="005F08B5"/>
    <w:rsid w:val="005F0B93"/>
    <w:rsid w:val="005F0C7D"/>
    <w:rsid w:val="005F0DBC"/>
    <w:rsid w:val="005F1948"/>
    <w:rsid w:val="005F1DF5"/>
    <w:rsid w:val="005F1F66"/>
    <w:rsid w:val="005F2280"/>
    <w:rsid w:val="005F2F57"/>
    <w:rsid w:val="005F4186"/>
    <w:rsid w:val="005F46FB"/>
    <w:rsid w:val="005F4ABD"/>
    <w:rsid w:val="005F4D89"/>
    <w:rsid w:val="005F5115"/>
    <w:rsid w:val="005F55E8"/>
    <w:rsid w:val="005F5621"/>
    <w:rsid w:val="005F60DA"/>
    <w:rsid w:val="005F657D"/>
    <w:rsid w:val="005F65AC"/>
    <w:rsid w:val="005F6AC1"/>
    <w:rsid w:val="005F7094"/>
    <w:rsid w:val="005F772C"/>
    <w:rsid w:val="005F7BDE"/>
    <w:rsid w:val="005F7CA3"/>
    <w:rsid w:val="005FB26E"/>
    <w:rsid w:val="0060070D"/>
    <w:rsid w:val="00600A57"/>
    <w:rsid w:val="00600AF1"/>
    <w:rsid w:val="006010F6"/>
    <w:rsid w:val="00601104"/>
    <w:rsid w:val="006011A8"/>
    <w:rsid w:val="006011BB"/>
    <w:rsid w:val="00601C57"/>
    <w:rsid w:val="00601F57"/>
    <w:rsid w:val="00602719"/>
    <w:rsid w:val="00602B54"/>
    <w:rsid w:val="0060332C"/>
    <w:rsid w:val="00603425"/>
    <w:rsid w:val="0060369A"/>
    <w:rsid w:val="00603D43"/>
    <w:rsid w:val="00603D77"/>
    <w:rsid w:val="00604046"/>
    <w:rsid w:val="0060414A"/>
    <w:rsid w:val="006041C1"/>
    <w:rsid w:val="0060441F"/>
    <w:rsid w:val="006044A3"/>
    <w:rsid w:val="00604F2B"/>
    <w:rsid w:val="006050D4"/>
    <w:rsid w:val="00605151"/>
    <w:rsid w:val="006054A5"/>
    <w:rsid w:val="006057BB"/>
    <w:rsid w:val="00605E67"/>
    <w:rsid w:val="0060604B"/>
    <w:rsid w:val="00606466"/>
    <w:rsid w:val="006068E3"/>
    <w:rsid w:val="00606FBE"/>
    <w:rsid w:val="00607077"/>
    <w:rsid w:val="00607180"/>
    <w:rsid w:val="00607851"/>
    <w:rsid w:val="0060792B"/>
    <w:rsid w:val="00607F94"/>
    <w:rsid w:val="0061063A"/>
    <w:rsid w:val="00610676"/>
    <w:rsid w:val="00610EFC"/>
    <w:rsid w:val="00611588"/>
    <w:rsid w:val="00611603"/>
    <w:rsid w:val="00611C28"/>
    <w:rsid w:val="00611CED"/>
    <w:rsid w:val="00611F63"/>
    <w:rsid w:val="0061229F"/>
    <w:rsid w:val="006125DC"/>
    <w:rsid w:val="006127F4"/>
    <w:rsid w:val="00613177"/>
    <w:rsid w:val="006133CB"/>
    <w:rsid w:val="00613A23"/>
    <w:rsid w:val="00613BAC"/>
    <w:rsid w:val="00613FD8"/>
    <w:rsid w:val="00614927"/>
    <w:rsid w:val="00614F9B"/>
    <w:rsid w:val="006152AD"/>
    <w:rsid w:val="006152DB"/>
    <w:rsid w:val="00615726"/>
    <w:rsid w:val="00615AA7"/>
    <w:rsid w:val="00615E62"/>
    <w:rsid w:val="00615E9B"/>
    <w:rsid w:val="00616528"/>
    <w:rsid w:val="006175FA"/>
    <w:rsid w:val="00617CB8"/>
    <w:rsid w:val="00620152"/>
    <w:rsid w:val="0062035F"/>
    <w:rsid w:val="00620530"/>
    <w:rsid w:val="00620639"/>
    <w:rsid w:val="00620979"/>
    <w:rsid w:val="00620FA0"/>
    <w:rsid w:val="006210DB"/>
    <w:rsid w:val="0062139F"/>
    <w:rsid w:val="00622599"/>
    <w:rsid w:val="00622F7A"/>
    <w:rsid w:val="00623A15"/>
    <w:rsid w:val="00623E78"/>
    <w:rsid w:val="0062444F"/>
    <w:rsid w:val="006249DD"/>
    <w:rsid w:val="00624A7D"/>
    <w:rsid w:val="00624FF6"/>
    <w:rsid w:val="0062527E"/>
    <w:rsid w:val="0062541F"/>
    <w:rsid w:val="006254C5"/>
    <w:rsid w:val="00625B95"/>
    <w:rsid w:val="00625C1A"/>
    <w:rsid w:val="00625C82"/>
    <w:rsid w:val="00625D4B"/>
    <w:rsid w:val="00625E1C"/>
    <w:rsid w:val="00626AE1"/>
    <w:rsid w:val="00626C65"/>
    <w:rsid w:val="0062706D"/>
    <w:rsid w:val="006274D2"/>
    <w:rsid w:val="006275A4"/>
    <w:rsid w:val="00627925"/>
    <w:rsid w:val="00627C20"/>
    <w:rsid w:val="00627D18"/>
    <w:rsid w:val="0063005F"/>
    <w:rsid w:val="00630B3A"/>
    <w:rsid w:val="00630B3E"/>
    <w:rsid w:val="00630C96"/>
    <w:rsid w:val="006313CB"/>
    <w:rsid w:val="006315D1"/>
    <w:rsid w:val="00631E7C"/>
    <w:rsid w:val="0063201A"/>
    <w:rsid w:val="006321AD"/>
    <w:rsid w:val="00632255"/>
    <w:rsid w:val="006327FD"/>
    <w:rsid w:val="00632B8C"/>
    <w:rsid w:val="00632E43"/>
    <w:rsid w:val="0063302E"/>
    <w:rsid w:val="00634113"/>
    <w:rsid w:val="0063467D"/>
    <w:rsid w:val="006348A9"/>
    <w:rsid w:val="006348CE"/>
    <w:rsid w:val="00634A30"/>
    <w:rsid w:val="00635878"/>
    <w:rsid w:val="00635DE7"/>
    <w:rsid w:val="006362D3"/>
    <w:rsid w:val="00636307"/>
    <w:rsid w:val="0063637F"/>
    <w:rsid w:val="00636478"/>
    <w:rsid w:val="00636C43"/>
    <w:rsid w:val="00636FA9"/>
    <w:rsid w:val="006377A0"/>
    <w:rsid w:val="0063798B"/>
    <w:rsid w:val="00637DAF"/>
    <w:rsid w:val="006406EF"/>
    <w:rsid w:val="006406F0"/>
    <w:rsid w:val="00640C3A"/>
    <w:rsid w:val="006419C8"/>
    <w:rsid w:val="00641A2C"/>
    <w:rsid w:val="00641AAB"/>
    <w:rsid w:val="00641AB6"/>
    <w:rsid w:val="00641B12"/>
    <w:rsid w:val="00641D77"/>
    <w:rsid w:val="00641DF5"/>
    <w:rsid w:val="00641F63"/>
    <w:rsid w:val="006429A6"/>
    <w:rsid w:val="00642B10"/>
    <w:rsid w:val="0064309E"/>
    <w:rsid w:val="00643497"/>
    <w:rsid w:val="00644128"/>
    <w:rsid w:val="00644E8D"/>
    <w:rsid w:val="00645369"/>
    <w:rsid w:val="00645EB3"/>
    <w:rsid w:val="00646003"/>
    <w:rsid w:val="006468D0"/>
    <w:rsid w:val="00646D9F"/>
    <w:rsid w:val="00646E1A"/>
    <w:rsid w:val="00646E47"/>
    <w:rsid w:val="00650014"/>
    <w:rsid w:val="00650439"/>
    <w:rsid w:val="00650455"/>
    <w:rsid w:val="00650642"/>
    <w:rsid w:val="00650BEA"/>
    <w:rsid w:val="00650C3E"/>
    <w:rsid w:val="006511B9"/>
    <w:rsid w:val="006518F9"/>
    <w:rsid w:val="00651A7E"/>
    <w:rsid w:val="00652DE7"/>
    <w:rsid w:val="00653629"/>
    <w:rsid w:val="00653692"/>
    <w:rsid w:val="00653901"/>
    <w:rsid w:val="0065398A"/>
    <w:rsid w:val="00653A07"/>
    <w:rsid w:val="00653C4F"/>
    <w:rsid w:val="00654486"/>
    <w:rsid w:val="0065484C"/>
    <w:rsid w:val="0065502D"/>
    <w:rsid w:val="00655676"/>
    <w:rsid w:val="006564B2"/>
    <w:rsid w:val="00656565"/>
    <w:rsid w:val="00656971"/>
    <w:rsid w:val="00656973"/>
    <w:rsid w:val="00656A5E"/>
    <w:rsid w:val="00656A69"/>
    <w:rsid w:val="00656C2E"/>
    <w:rsid w:val="00657475"/>
    <w:rsid w:val="0065783F"/>
    <w:rsid w:val="006579F7"/>
    <w:rsid w:val="00657AA2"/>
    <w:rsid w:val="00657D2A"/>
    <w:rsid w:val="00657FE4"/>
    <w:rsid w:val="00660283"/>
    <w:rsid w:val="006606DE"/>
    <w:rsid w:val="006607D2"/>
    <w:rsid w:val="006610EB"/>
    <w:rsid w:val="006612E4"/>
    <w:rsid w:val="00661500"/>
    <w:rsid w:val="006617FD"/>
    <w:rsid w:val="006618E7"/>
    <w:rsid w:val="00661AD8"/>
    <w:rsid w:val="00661D6C"/>
    <w:rsid w:val="00661E18"/>
    <w:rsid w:val="006626D6"/>
    <w:rsid w:val="00662982"/>
    <w:rsid w:val="006630CF"/>
    <w:rsid w:val="00663505"/>
    <w:rsid w:val="0066352A"/>
    <w:rsid w:val="00664001"/>
    <w:rsid w:val="00664145"/>
    <w:rsid w:val="0066448D"/>
    <w:rsid w:val="00664595"/>
    <w:rsid w:val="006645C3"/>
    <w:rsid w:val="00664800"/>
    <w:rsid w:val="0066523B"/>
    <w:rsid w:val="00665447"/>
    <w:rsid w:val="00665690"/>
    <w:rsid w:val="00665B1C"/>
    <w:rsid w:val="00665DD4"/>
    <w:rsid w:val="00665E18"/>
    <w:rsid w:val="006662A2"/>
    <w:rsid w:val="0066672F"/>
    <w:rsid w:val="00666872"/>
    <w:rsid w:val="0066755D"/>
    <w:rsid w:val="00667C60"/>
    <w:rsid w:val="00667FA4"/>
    <w:rsid w:val="0067025F"/>
    <w:rsid w:val="00670366"/>
    <w:rsid w:val="006706F5"/>
    <w:rsid w:val="006709BF"/>
    <w:rsid w:val="006711FA"/>
    <w:rsid w:val="00672397"/>
    <w:rsid w:val="0067244B"/>
    <w:rsid w:val="00672951"/>
    <w:rsid w:val="00672F59"/>
    <w:rsid w:val="0067329D"/>
    <w:rsid w:val="006735B6"/>
    <w:rsid w:val="00673636"/>
    <w:rsid w:val="00673978"/>
    <w:rsid w:val="00673F2B"/>
    <w:rsid w:val="00673F84"/>
    <w:rsid w:val="00674268"/>
    <w:rsid w:val="00674409"/>
    <w:rsid w:val="0067487E"/>
    <w:rsid w:val="00674951"/>
    <w:rsid w:val="00674BCC"/>
    <w:rsid w:val="00674C38"/>
    <w:rsid w:val="00674CE5"/>
    <w:rsid w:val="0067525E"/>
    <w:rsid w:val="00675417"/>
    <w:rsid w:val="00675A4E"/>
    <w:rsid w:val="006760CC"/>
    <w:rsid w:val="006764A5"/>
    <w:rsid w:val="006767D5"/>
    <w:rsid w:val="00676982"/>
    <w:rsid w:val="00676E5A"/>
    <w:rsid w:val="00677021"/>
    <w:rsid w:val="006773A0"/>
    <w:rsid w:val="006773B5"/>
    <w:rsid w:val="00677495"/>
    <w:rsid w:val="006774A8"/>
    <w:rsid w:val="00677594"/>
    <w:rsid w:val="006776BA"/>
    <w:rsid w:val="00677770"/>
    <w:rsid w:val="0067795A"/>
    <w:rsid w:val="00677BD6"/>
    <w:rsid w:val="00677DC6"/>
    <w:rsid w:val="00677F20"/>
    <w:rsid w:val="00680109"/>
    <w:rsid w:val="00680174"/>
    <w:rsid w:val="0068022C"/>
    <w:rsid w:val="006808B1"/>
    <w:rsid w:val="0068090B"/>
    <w:rsid w:val="0068140B"/>
    <w:rsid w:val="00681532"/>
    <w:rsid w:val="0068177A"/>
    <w:rsid w:val="006817D6"/>
    <w:rsid w:val="00682212"/>
    <w:rsid w:val="00682758"/>
    <w:rsid w:val="00682EFA"/>
    <w:rsid w:val="006830AF"/>
    <w:rsid w:val="0068332F"/>
    <w:rsid w:val="006837B3"/>
    <w:rsid w:val="00683B14"/>
    <w:rsid w:val="00683DBD"/>
    <w:rsid w:val="0068401C"/>
    <w:rsid w:val="006840E7"/>
    <w:rsid w:val="006843EC"/>
    <w:rsid w:val="006845F0"/>
    <w:rsid w:val="00684633"/>
    <w:rsid w:val="0068475F"/>
    <w:rsid w:val="00684AB5"/>
    <w:rsid w:val="0068507F"/>
    <w:rsid w:val="006852DB"/>
    <w:rsid w:val="00685366"/>
    <w:rsid w:val="00685A91"/>
    <w:rsid w:val="00685E2A"/>
    <w:rsid w:val="00685FD3"/>
    <w:rsid w:val="00686126"/>
    <w:rsid w:val="006867D5"/>
    <w:rsid w:val="00686A1B"/>
    <w:rsid w:val="00686E2A"/>
    <w:rsid w:val="00686E4A"/>
    <w:rsid w:val="00686EC2"/>
    <w:rsid w:val="00687834"/>
    <w:rsid w:val="00687D86"/>
    <w:rsid w:val="006903A2"/>
    <w:rsid w:val="00690636"/>
    <w:rsid w:val="00690BA9"/>
    <w:rsid w:val="006910BE"/>
    <w:rsid w:val="00691CF7"/>
    <w:rsid w:val="00691E9B"/>
    <w:rsid w:val="00692ABA"/>
    <w:rsid w:val="00692D1D"/>
    <w:rsid w:val="00692DBC"/>
    <w:rsid w:val="00692FDB"/>
    <w:rsid w:val="00693478"/>
    <w:rsid w:val="0069380B"/>
    <w:rsid w:val="006938A1"/>
    <w:rsid w:val="00693BF2"/>
    <w:rsid w:val="00693C0E"/>
    <w:rsid w:val="00693DC2"/>
    <w:rsid w:val="006944A9"/>
    <w:rsid w:val="006946DC"/>
    <w:rsid w:val="006947C7"/>
    <w:rsid w:val="00694833"/>
    <w:rsid w:val="006948D0"/>
    <w:rsid w:val="00694BB7"/>
    <w:rsid w:val="00695042"/>
    <w:rsid w:val="00695152"/>
    <w:rsid w:val="006953F1"/>
    <w:rsid w:val="006959AF"/>
    <w:rsid w:val="00696035"/>
    <w:rsid w:val="00696196"/>
    <w:rsid w:val="006961BF"/>
    <w:rsid w:val="006962ED"/>
    <w:rsid w:val="006966B4"/>
    <w:rsid w:val="00696C28"/>
    <w:rsid w:val="00696CBA"/>
    <w:rsid w:val="00696EAC"/>
    <w:rsid w:val="006972E0"/>
    <w:rsid w:val="006975EB"/>
    <w:rsid w:val="00697A88"/>
    <w:rsid w:val="00697B35"/>
    <w:rsid w:val="006A0D5A"/>
    <w:rsid w:val="006A0F7F"/>
    <w:rsid w:val="006A1071"/>
    <w:rsid w:val="006A1CEA"/>
    <w:rsid w:val="006A27A5"/>
    <w:rsid w:val="006A2930"/>
    <w:rsid w:val="006A34C9"/>
    <w:rsid w:val="006A392D"/>
    <w:rsid w:val="006A3A71"/>
    <w:rsid w:val="006A54D3"/>
    <w:rsid w:val="006A5973"/>
    <w:rsid w:val="006A5ADA"/>
    <w:rsid w:val="006A67F2"/>
    <w:rsid w:val="006A6968"/>
    <w:rsid w:val="006A699C"/>
    <w:rsid w:val="006A6D87"/>
    <w:rsid w:val="006A70C3"/>
    <w:rsid w:val="006A7311"/>
    <w:rsid w:val="006A73B8"/>
    <w:rsid w:val="006A794D"/>
    <w:rsid w:val="006A7972"/>
    <w:rsid w:val="006A7C9A"/>
    <w:rsid w:val="006B03E7"/>
    <w:rsid w:val="006B0592"/>
    <w:rsid w:val="006B05D5"/>
    <w:rsid w:val="006B067D"/>
    <w:rsid w:val="006B0AE3"/>
    <w:rsid w:val="006B12BE"/>
    <w:rsid w:val="006B14B1"/>
    <w:rsid w:val="006B171B"/>
    <w:rsid w:val="006B176F"/>
    <w:rsid w:val="006B184D"/>
    <w:rsid w:val="006B1C7B"/>
    <w:rsid w:val="006B27CF"/>
    <w:rsid w:val="006B3177"/>
    <w:rsid w:val="006B3238"/>
    <w:rsid w:val="006B327F"/>
    <w:rsid w:val="006B3425"/>
    <w:rsid w:val="006B363E"/>
    <w:rsid w:val="006B3655"/>
    <w:rsid w:val="006B36D5"/>
    <w:rsid w:val="006B373F"/>
    <w:rsid w:val="006B3B31"/>
    <w:rsid w:val="006B3E64"/>
    <w:rsid w:val="006B41B4"/>
    <w:rsid w:val="006B435A"/>
    <w:rsid w:val="006B43E0"/>
    <w:rsid w:val="006B44E3"/>
    <w:rsid w:val="006B4723"/>
    <w:rsid w:val="006B47AC"/>
    <w:rsid w:val="006B50D8"/>
    <w:rsid w:val="006B53DE"/>
    <w:rsid w:val="006B5543"/>
    <w:rsid w:val="006B5689"/>
    <w:rsid w:val="006B57DB"/>
    <w:rsid w:val="006B62A3"/>
    <w:rsid w:val="006B62C1"/>
    <w:rsid w:val="006B6542"/>
    <w:rsid w:val="006B6826"/>
    <w:rsid w:val="006B6ABA"/>
    <w:rsid w:val="006B6CE8"/>
    <w:rsid w:val="006B7A4A"/>
    <w:rsid w:val="006C096C"/>
    <w:rsid w:val="006C0B09"/>
    <w:rsid w:val="006C117E"/>
    <w:rsid w:val="006C1811"/>
    <w:rsid w:val="006C2094"/>
    <w:rsid w:val="006C20CC"/>
    <w:rsid w:val="006C213C"/>
    <w:rsid w:val="006C2145"/>
    <w:rsid w:val="006C2704"/>
    <w:rsid w:val="006C286C"/>
    <w:rsid w:val="006C2D6A"/>
    <w:rsid w:val="006C3491"/>
    <w:rsid w:val="006C3E53"/>
    <w:rsid w:val="006C3EBD"/>
    <w:rsid w:val="006C4AF1"/>
    <w:rsid w:val="006C4B92"/>
    <w:rsid w:val="006C5291"/>
    <w:rsid w:val="006C5B17"/>
    <w:rsid w:val="006C5E29"/>
    <w:rsid w:val="006C6B3B"/>
    <w:rsid w:val="006C6DB2"/>
    <w:rsid w:val="006C750A"/>
    <w:rsid w:val="006C78D8"/>
    <w:rsid w:val="006D000C"/>
    <w:rsid w:val="006D008F"/>
    <w:rsid w:val="006D069A"/>
    <w:rsid w:val="006D08BD"/>
    <w:rsid w:val="006D0B3A"/>
    <w:rsid w:val="006D0C93"/>
    <w:rsid w:val="006D0E11"/>
    <w:rsid w:val="006D130D"/>
    <w:rsid w:val="006D1486"/>
    <w:rsid w:val="006D160E"/>
    <w:rsid w:val="006D1864"/>
    <w:rsid w:val="006D1947"/>
    <w:rsid w:val="006D19F0"/>
    <w:rsid w:val="006D1D42"/>
    <w:rsid w:val="006D212B"/>
    <w:rsid w:val="006D255B"/>
    <w:rsid w:val="006D2CAC"/>
    <w:rsid w:val="006D2D76"/>
    <w:rsid w:val="006D31C3"/>
    <w:rsid w:val="006D3750"/>
    <w:rsid w:val="006D38F0"/>
    <w:rsid w:val="006D3B23"/>
    <w:rsid w:val="006D3E64"/>
    <w:rsid w:val="006D3F64"/>
    <w:rsid w:val="006D4008"/>
    <w:rsid w:val="006D4998"/>
    <w:rsid w:val="006D4CB6"/>
    <w:rsid w:val="006D4D55"/>
    <w:rsid w:val="006D5334"/>
    <w:rsid w:val="006D5455"/>
    <w:rsid w:val="006D54BC"/>
    <w:rsid w:val="006D5721"/>
    <w:rsid w:val="006D58B3"/>
    <w:rsid w:val="006D60F4"/>
    <w:rsid w:val="006D65A5"/>
    <w:rsid w:val="006D69CF"/>
    <w:rsid w:val="006D6B34"/>
    <w:rsid w:val="006D6BF4"/>
    <w:rsid w:val="006D6C05"/>
    <w:rsid w:val="006D6D7C"/>
    <w:rsid w:val="006D6E16"/>
    <w:rsid w:val="006D7262"/>
    <w:rsid w:val="006E01CE"/>
    <w:rsid w:val="006E036E"/>
    <w:rsid w:val="006E03ED"/>
    <w:rsid w:val="006E0581"/>
    <w:rsid w:val="006E0831"/>
    <w:rsid w:val="006E08D3"/>
    <w:rsid w:val="006E1164"/>
    <w:rsid w:val="006E1362"/>
    <w:rsid w:val="006E1448"/>
    <w:rsid w:val="006E18BB"/>
    <w:rsid w:val="006E1A83"/>
    <w:rsid w:val="006E1B4C"/>
    <w:rsid w:val="006E2126"/>
    <w:rsid w:val="006E24FA"/>
    <w:rsid w:val="006E266F"/>
    <w:rsid w:val="006E27A7"/>
    <w:rsid w:val="006E28D9"/>
    <w:rsid w:val="006E2C21"/>
    <w:rsid w:val="006E2F1A"/>
    <w:rsid w:val="006E359A"/>
    <w:rsid w:val="006E3692"/>
    <w:rsid w:val="006E3B0C"/>
    <w:rsid w:val="006E4EB4"/>
    <w:rsid w:val="006E4F22"/>
    <w:rsid w:val="006E4F55"/>
    <w:rsid w:val="006E5422"/>
    <w:rsid w:val="006E5A51"/>
    <w:rsid w:val="006E5B9D"/>
    <w:rsid w:val="006E60FA"/>
    <w:rsid w:val="006E62F4"/>
    <w:rsid w:val="006E69D5"/>
    <w:rsid w:val="006E6B7D"/>
    <w:rsid w:val="006E6ED3"/>
    <w:rsid w:val="006E716E"/>
    <w:rsid w:val="006E749D"/>
    <w:rsid w:val="006E780B"/>
    <w:rsid w:val="006E7AEB"/>
    <w:rsid w:val="006E7AFB"/>
    <w:rsid w:val="006F0497"/>
    <w:rsid w:val="006F0530"/>
    <w:rsid w:val="006F0CAD"/>
    <w:rsid w:val="006F1483"/>
    <w:rsid w:val="006F14BF"/>
    <w:rsid w:val="006F16C7"/>
    <w:rsid w:val="006F17F5"/>
    <w:rsid w:val="006F1AED"/>
    <w:rsid w:val="006F1D6F"/>
    <w:rsid w:val="006F1D99"/>
    <w:rsid w:val="006F2110"/>
    <w:rsid w:val="006F2D7C"/>
    <w:rsid w:val="006F3088"/>
    <w:rsid w:val="006F3218"/>
    <w:rsid w:val="006F38F8"/>
    <w:rsid w:val="006F3F3C"/>
    <w:rsid w:val="006F4687"/>
    <w:rsid w:val="006F4EC4"/>
    <w:rsid w:val="006F4EE7"/>
    <w:rsid w:val="006F5704"/>
    <w:rsid w:val="006F59C3"/>
    <w:rsid w:val="006F630A"/>
    <w:rsid w:val="006F6ED8"/>
    <w:rsid w:val="006F71B8"/>
    <w:rsid w:val="006F7382"/>
    <w:rsid w:val="006F76F6"/>
    <w:rsid w:val="006F778B"/>
    <w:rsid w:val="006F7BCD"/>
    <w:rsid w:val="006F7D97"/>
    <w:rsid w:val="006F7E42"/>
    <w:rsid w:val="0070002E"/>
    <w:rsid w:val="007006BF"/>
    <w:rsid w:val="00700748"/>
    <w:rsid w:val="00700C90"/>
    <w:rsid w:val="00701356"/>
    <w:rsid w:val="007019EF"/>
    <w:rsid w:val="007024A1"/>
    <w:rsid w:val="00702C8F"/>
    <w:rsid w:val="0070338D"/>
    <w:rsid w:val="00703450"/>
    <w:rsid w:val="007034C6"/>
    <w:rsid w:val="00703599"/>
    <w:rsid w:val="00703990"/>
    <w:rsid w:val="00703D72"/>
    <w:rsid w:val="007040AE"/>
    <w:rsid w:val="00704185"/>
    <w:rsid w:val="0070419A"/>
    <w:rsid w:val="00704BEA"/>
    <w:rsid w:val="007051D4"/>
    <w:rsid w:val="00705504"/>
    <w:rsid w:val="00705509"/>
    <w:rsid w:val="007058D9"/>
    <w:rsid w:val="00705A04"/>
    <w:rsid w:val="00705E7B"/>
    <w:rsid w:val="007060E6"/>
    <w:rsid w:val="0070660B"/>
    <w:rsid w:val="00706E97"/>
    <w:rsid w:val="00706FF6"/>
    <w:rsid w:val="007073A7"/>
    <w:rsid w:val="00707751"/>
    <w:rsid w:val="007078DB"/>
    <w:rsid w:val="007079D2"/>
    <w:rsid w:val="00707ADF"/>
    <w:rsid w:val="00707D16"/>
    <w:rsid w:val="00710515"/>
    <w:rsid w:val="0071087E"/>
    <w:rsid w:val="00710B7B"/>
    <w:rsid w:val="00711774"/>
    <w:rsid w:val="00711B03"/>
    <w:rsid w:val="00711B25"/>
    <w:rsid w:val="00711B7D"/>
    <w:rsid w:val="00711DCA"/>
    <w:rsid w:val="00711E7B"/>
    <w:rsid w:val="00711FB4"/>
    <w:rsid w:val="007121AA"/>
    <w:rsid w:val="00712522"/>
    <w:rsid w:val="00712A97"/>
    <w:rsid w:val="00712B89"/>
    <w:rsid w:val="00712C2D"/>
    <w:rsid w:val="00712EB2"/>
    <w:rsid w:val="00713F79"/>
    <w:rsid w:val="0071406F"/>
    <w:rsid w:val="00714469"/>
    <w:rsid w:val="00714719"/>
    <w:rsid w:val="00714878"/>
    <w:rsid w:val="00714AE6"/>
    <w:rsid w:val="00714BF7"/>
    <w:rsid w:val="00714D6C"/>
    <w:rsid w:val="007151A3"/>
    <w:rsid w:val="007152DC"/>
    <w:rsid w:val="00715714"/>
    <w:rsid w:val="00715A9B"/>
    <w:rsid w:val="00716198"/>
    <w:rsid w:val="00716240"/>
    <w:rsid w:val="0071669E"/>
    <w:rsid w:val="00716715"/>
    <w:rsid w:val="0071694C"/>
    <w:rsid w:val="00716B05"/>
    <w:rsid w:val="00716EE0"/>
    <w:rsid w:val="00717007"/>
    <w:rsid w:val="007176FB"/>
    <w:rsid w:val="007178F8"/>
    <w:rsid w:val="00717A86"/>
    <w:rsid w:val="00717CE0"/>
    <w:rsid w:val="00720880"/>
    <w:rsid w:val="00720D1E"/>
    <w:rsid w:val="00720E85"/>
    <w:rsid w:val="00720FD6"/>
    <w:rsid w:val="0072108F"/>
    <w:rsid w:val="007212E3"/>
    <w:rsid w:val="007213D7"/>
    <w:rsid w:val="00721A05"/>
    <w:rsid w:val="00721A37"/>
    <w:rsid w:val="0072250E"/>
    <w:rsid w:val="0072286D"/>
    <w:rsid w:val="00723176"/>
    <w:rsid w:val="00723203"/>
    <w:rsid w:val="00723599"/>
    <w:rsid w:val="007236D6"/>
    <w:rsid w:val="00723C02"/>
    <w:rsid w:val="00723E8A"/>
    <w:rsid w:val="0072414F"/>
    <w:rsid w:val="0072428E"/>
    <w:rsid w:val="0072440B"/>
    <w:rsid w:val="00724BDC"/>
    <w:rsid w:val="0072529B"/>
    <w:rsid w:val="007256E4"/>
    <w:rsid w:val="00725EF4"/>
    <w:rsid w:val="0072622A"/>
    <w:rsid w:val="007263D9"/>
    <w:rsid w:val="007264EB"/>
    <w:rsid w:val="00726555"/>
    <w:rsid w:val="00726601"/>
    <w:rsid w:val="00726696"/>
    <w:rsid w:val="007268CB"/>
    <w:rsid w:val="00726B33"/>
    <w:rsid w:val="0072751E"/>
    <w:rsid w:val="007276AC"/>
    <w:rsid w:val="00727CDA"/>
    <w:rsid w:val="00727F4E"/>
    <w:rsid w:val="00730430"/>
    <w:rsid w:val="007305A0"/>
    <w:rsid w:val="00730771"/>
    <w:rsid w:val="00730866"/>
    <w:rsid w:val="00730C82"/>
    <w:rsid w:val="00730EAB"/>
    <w:rsid w:val="00731357"/>
    <w:rsid w:val="007315D4"/>
    <w:rsid w:val="00732086"/>
    <w:rsid w:val="00732181"/>
    <w:rsid w:val="00732642"/>
    <w:rsid w:val="00732741"/>
    <w:rsid w:val="00732C73"/>
    <w:rsid w:val="007332FC"/>
    <w:rsid w:val="00733628"/>
    <w:rsid w:val="00734215"/>
    <w:rsid w:val="0073437F"/>
    <w:rsid w:val="007344D3"/>
    <w:rsid w:val="007346EB"/>
    <w:rsid w:val="0073477D"/>
    <w:rsid w:val="00734E31"/>
    <w:rsid w:val="00734FA9"/>
    <w:rsid w:val="0073579F"/>
    <w:rsid w:val="007358BD"/>
    <w:rsid w:val="00735998"/>
    <w:rsid w:val="00735E0D"/>
    <w:rsid w:val="00736CCE"/>
    <w:rsid w:val="00736EE7"/>
    <w:rsid w:val="0073725B"/>
    <w:rsid w:val="00737287"/>
    <w:rsid w:val="00737367"/>
    <w:rsid w:val="0073746B"/>
    <w:rsid w:val="007376E7"/>
    <w:rsid w:val="0074051A"/>
    <w:rsid w:val="007405D4"/>
    <w:rsid w:val="007406D2"/>
    <w:rsid w:val="007408B3"/>
    <w:rsid w:val="007411A4"/>
    <w:rsid w:val="00741280"/>
    <w:rsid w:val="007414BA"/>
    <w:rsid w:val="00741B3F"/>
    <w:rsid w:val="007423CD"/>
    <w:rsid w:val="00742405"/>
    <w:rsid w:val="00742848"/>
    <w:rsid w:val="007428A7"/>
    <w:rsid w:val="00742B96"/>
    <w:rsid w:val="00743B93"/>
    <w:rsid w:val="00743BE7"/>
    <w:rsid w:val="00743DC3"/>
    <w:rsid w:val="00743E77"/>
    <w:rsid w:val="007440B7"/>
    <w:rsid w:val="007442D2"/>
    <w:rsid w:val="00744AAB"/>
    <w:rsid w:val="00744EEC"/>
    <w:rsid w:val="0074511A"/>
    <w:rsid w:val="007451D0"/>
    <w:rsid w:val="00745ACD"/>
    <w:rsid w:val="00745E45"/>
    <w:rsid w:val="0074601A"/>
    <w:rsid w:val="007462D1"/>
    <w:rsid w:val="00746598"/>
    <w:rsid w:val="00746BF8"/>
    <w:rsid w:val="00746C9B"/>
    <w:rsid w:val="00747152"/>
    <w:rsid w:val="00747955"/>
    <w:rsid w:val="00747996"/>
    <w:rsid w:val="007479AE"/>
    <w:rsid w:val="007479F8"/>
    <w:rsid w:val="00747B14"/>
    <w:rsid w:val="00747F12"/>
    <w:rsid w:val="00750123"/>
    <w:rsid w:val="00750A04"/>
    <w:rsid w:val="00750A72"/>
    <w:rsid w:val="00750AC2"/>
    <w:rsid w:val="00750BF0"/>
    <w:rsid w:val="00750BF8"/>
    <w:rsid w:val="00750F20"/>
    <w:rsid w:val="00751202"/>
    <w:rsid w:val="00751283"/>
    <w:rsid w:val="00751914"/>
    <w:rsid w:val="00751C02"/>
    <w:rsid w:val="00751D05"/>
    <w:rsid w:val="007522C6"/>
    <w:rsid w:val="007523F9"/>
    <w:rsid w:val="00752793"/>
    <w:rsid w:val="00752CC9"/>
    <w:rsid w:val="007531F6"/>
    <w:rsid w:val="007538F9"/>
    <w:rsid w:val="00753B94"/>
    <w:rsid w:val="00753BDF"/>
    <w:rsid w:val="00754085"/>
    <w:rsid w:val="00754130"/>
    <w:rsid w:val="00754470"/>
    <w:rsid w:val="00754A8C"/>
    <w:rsid w:val="007557C3"/>
    <w:rsid w:val="00755A03"/>
    <w:rsid w:val="00756AAA"/>
    <w:rsid w:val="00756AB9"/>
    <w:rsid w:val="00757252"/>
    <w:rsid w:val="00757620"/>
    <w:rsid w:val="007577B4"/>
    <w:rsid w:val="007578F4"/>
    <w:rsid w:val="0076028C"/>
    <w:rsid w:val="007602F4"/>
    <w:rsid w:val="0076060A"/>
    <w:rsid w:val="00760917"/>
    <w:rsid w:val="0076093A"/>
    <w:rsid w:val="00760F32"/>
    <w:rsid w:val="007613B9"/>
    <w:rsid w:val="007613BD"/>
    <w:rsid w:val="00761414"/>
    <w:rsid w:val="00761521"/>
    <w:rsid w:val="00761938"/>
    <w:rsid w:val="00761AA0"/>
    <w:rsid w:val="00761AB1"/>
    <w:rsid w:val="00761E93"/>
    <w:rsid w:val="007625B6"/>
    <w:rsid w:val="0076282C"/>
    <w:rsid w:val="00762DEC"/>
    <w:rsid w:val="00762F52"/>
    <w:rsid w:val="00762FF5"/>
    <w:rsid w:val="00763209"/>
    <w:rsid w:val="0076320B"/>
    <w:rsid w:val="00763391"/>
    <w:rsid w:val="00763E9D"/>
    <w:rsid w:val="0076440B"/>
    <w:rsid w:val="00764509"/>
    <w:rsid w:val="007646CB"/>
    <w:rsid w:val="00764700"/>
    <w:rsid w:val="00764959"/>
    <w:rsid w:val="007652D4"/>
    <w:rsid w:val="0076531C"/>
    <w:rsid w:val="00765908"/>
    <w:rsid w:val="00765949"/>
    <w:rsid w:val="00765A91"/>
    <w:rsid w:val="00765DAF"/>
    <w:rsid w:val="00766002"/>
    <w:rsid w:val="00766065"/>
    <w:rsid w:val="00766294"/>
    <w:rsid w:val="0076631A"/>
    <w:rsid w:val="0076670D"/>
    <w:rsid w:val="00766805"/>
    <w:rsid w:val="007668FF"/>
    <w:rsid w:val="00766E04"/>
    <w:rsid w:val="00767393"/>
    <w:rsid w:val="007673B3"/>
    <w:rsid w:val="00767761"/>
    <w:rsid w:val="00767D22"/>
    <w:rsid w:val="00770671"/>
    <w:rsid w:val="007707C6"/>
    <w:rsid w:val="00770A69"/>
    <w:rsid w:val="00770D56"/>
    <w:rsid w:val="0077109E"/>
    <w:rsid w:val="00771E49"/>
    <w:rsid w:val="00771EB5"/>
    <w:rsid w:val="00773F65"/>
    <w:rsid w:val="007741D6"/>
    <w:rsid w:val="0077464B"/>
    <w:rsid w:val="007748D7"/>
    <w:rsid w:val="00774CDC"/>
    <w:rsid w:val="007750EB"/>
    <w:rsid w:val="007751B8"/>
    <w:rsid w:val="0077557D"/>
    <w:rsid w:val="007757B3"/>
    <w:rsid w:val="00775C53"/>
    <w:rsid w:val="00775D9E"/>
    <w:rsid w:val="007760EE"/>
    <w:rsid w:val="00776514"/>
    <w:rsid w:val="00776B0D"/>
    <w:rsid w:val="00777298"/>
    <w:rsid w:val="007772BA"/>
    <w:rsid w:val="007776F4"/>
    <w:rsid w:val="007777FE"/>
    <w:rsid w:val="00777A31"/>
    <w:rsid w:val="00777F6E"/>
    <w:rsid w:val="0078001E"/>
    <w:rsid w:val="007804E2"/>
    <w:rsid w:val="0078067B"/>
    <w:rsid w:val="00780D6A"/>
    <w:rsid w:val="00780E4E"/>
    <w:rsid w:val="00780E9C"/>
    <w:rsid w:val="00780FFA"/>
    <w:rsid w:val="00781440"/>
    <w:rsid w:val="0078187F"/>
    <w:rsid w:val="00781978"/>
    <w:rsid w:val="00781CD8"/>
    <w:rsid w:val="00781D37"/>
    <w:rsid w:val="007821CF"/>
    <w:rsid w:val="00782717"/>
    <w:rsid w:val="00782730"/>
    <w:rsid w:val="007828BD"/>
    <w:rsid w:val="00782963"/>
    <w:rsid w:val="0078380C"/>
    <w:rsid w:val="00783A57"/>
    <w:rsid w:val="00783FF1"/>
    <w:rsid w:val="00784586"/>
    <w:rsid w:val="007862C1"/>
    <w:rsid w:val="00786722"/>
    <w:rsid w:val="00786927"/>
    <w:rsid w:val="00786ABE"/>
    <w:rsid w:val="00786D6E"/>
    <w:rsid w:val="00786D9D"/>
    <w:rsid w:val="00786FDB"/>
    <w:rsid w:val="007873E1"/>
    <w:rsid w:val="00787952"/>
    <w:rsid w:val="007900D8"/>
    <w:rsid w:val="00790153"/>
    <w:rsid w:val="00790817"/>
    <w:rsid w:val="00791AD3"/>
    <w:rsid w:val="00791BB3"/>
    <w:rsid w:val="00792100"/>
    <w:rsid w:val="00792290"/>
    <w:rsid w:val="00793257"/>
    <w:rsid w:val="00793E97"/>
    <w:rsid w:val="00793F1F"/>
    <w:rsid w:val="00794041"/>
    <w:rsid w:val="00794352"/>
    <w:rsid w:val="00794741"/>
    <w:rsid w:val="007948CC"/>
    <w:rsid w:val="007948F2"/>
    <w:rsid w:val="00794923"/>
    <w:rsid w:val="00794B63"/>
    <w:rsid w:val="00794BA1"/>
    <w:rsid w:val="00794BA3"/>
    <w:rsid w:val="00794DBB"/>
    <w:rsid w:val="00794F70"/>
    <w:rsid w:val="00795099"/>
    <w:rsid w:val="00795119"/>
    <w:rsid w:val="0079526B"/>
    <w:rsid w:val="007954C6"/>
    <w:rsid w:val="0079573F"/>
    <w:rsid w:val="007968EC"/>
    <w:rsid w:val="00797053"/>
    <w:rsid w:val="00797374"/>
    <w:rsid w:val="007973A0"/>
    <w:rsid w:val="007976CE"/>
    <w:rsid w:val="00797BAF"/>
    <w:rsid w:val="007A038B"/>
    <w:rsid w:val="007A07EE"/>
    <w:rsid w:val="007A091F"/>
    <w:rsid w:val="007A0E8A"/>
    <w:rsid w:val="007A1121"/>
    <w:rsid w:val="007A18D7"/>
    <w:rsid w:val="007A197C"/>
    <w:rsid w:val="007A1D6C"/>
    <w:rsid w:val="007A2361"/>
    <w:rsid w:val="007A25CB"/>
    <w:rsid w:val="007A2765"/>
    <w:rsid w:val="007A28D7"/>
    <w:rsid w:val="007A29D0"/>
    <w:rsid w:val="007A2B16"/>
    <w:rsid w:val="007A2B48"/>
    <w:rsid w:val="007A2D3C"/>
    <w:rsid w:val="007A2E8A"/>
    <w:rsid w:val="007A2EAE"/>
    <w:rsid w:val="007A2FA3"/>
    <w:rsid w:val="007A326E"/>
    <w:rsid w:val="007A37C6"/>
    <w:rsid w:val="007A37E4"/>
    <w:rsid w:val="007A3B9F"/>
    <w:rsid w:val="007A4187"/>
    <w:rsid w:val="007A447D"/>
    <w:rsid w:val="007A4B12"/>
    <w:rsid w:val="007A4B93"/>
    <w:rsid w:val="007A4DA3"/>
    <w:rsid w:val="007A5529"/>
    <w:rsid w:val="007A5D90"/>
    <w:rsid w:val="007A6234"/>
    <w:rsid w:val="007A62BE"/>
    <w:rsid w:val="007A6382"/>
    <w:rsid w:val="007A64A5"/>
    <w:rsid w:val="007A6559"/>
    <w:rsid w:val="007A6808"/>
    <w:rsid w:val="007A6B05"/>
    <w:rsid w:val="007A6D9F"/>
    <w:rsid w:val="007A75BA"/>
    <w:rsid w:val="007B005F"/>
    <w:rsid w:val="007B02EA"/>
    <w:rsid w:val="007B04B1"/>
    <w:rsid w:val="007B068C"/>
    <w:rsid w:val="007B168C"/>
    <w:rsid w:val="007B1ABE"/>
    <w:rsid w:val="007B1B60"/>
    <w:rsid w:val="007B1C66"/>
    <w:rsid w:val="007B1F6E"/>
    <w:rsid w:val="007B2356"/>
    <w:rsid w:val="007B24BE"/>
    <w:rsid w:val="007B3D35"/>
    <w:rsid w:val="007B442B"/>
    <w:rsid w:val="007B4770"/>
    <w:rsid w:val="007B484E"/>
    <w:rsid w:val="007B49E3"/>
    <w:rsid w:val="007B4D96"/>
    <w:rsid w:val="007B4FD9"/>
    <w:rsid w:val="007B5442"/>
    <w:rsid w:val="007B5A6C"/>
    <w:rsid w:val="007B5E6B"/>
    <w:rsid w:val="007B63A7"/>
    <w:rsid w:val="007B64FA"/>
    <w:rsid w:val="007B65D4"/>
    <w:rsid w:val="007B6965"/>
    <w:rsid w:val="007B6CE7"/>
    <w:rsid w:val="007B6F41"/>
    <w:rsid w:val="007B6F4F"/>
    <w:rsid w:val="007B70D8"/>
    <w:rsid w:val="007B75D1"/>
    <w:rsid w:val="007B7B30"/>
    <w:rsid w:val="007B7ED9"/>
    <w:rsid w:val="007C006A"/>
    <w:rsid w:val="007C007F"/>
    <w:rsid w:val="007C00B8"/>
    <w:rsid w:val="007C0DAE"/>
    <w:rsid w:val="007C15DE"/>
    <w:rsid w:val="007C1A3A"/>
    <w:rsid w:val="007C1CD5"/>
    <w:rsid w:val="007C2544"/>
    <w:rsid w:val="007C294C"/>
    <w:rsid w:val="007C29D9"/>
    <w:rsid w:val="007C2BEB"/>
    <w:rsid w:val="007C2E13"/>
    <w:rsid w:val="007C2ECE"/>
    <w:rsid w:val="007C31FD"/>
    <w:rsid w:val="007C38B7"/>
    <w:rsid w:val="007C3C00"/>
    <w:rsid w:val="007C46BF"/>
    <w:rsid w:val="007C4767"/>
    <w:rsid w:val="007C5397"/>
    <w:rsid w:val="007C54DB"/>
    <w:rsid w:val="007C552E"/>
    <w:rsid w:val="007C59A9"/>
    <w:rsid w:val="007C5BAD"/>
    <w:rsid w:val="007C63EF"/>
    <w:rsid w:val="007C654E"/>
    <w:rsid w:val="007C6BEF"/>
    <w:rsid w:val="007C6D19"/>
    <w:rsid w:val="007C75D0"/>
    <w:rsid w:val="007C7FB5"/>
    <w:rsid w:val="007D0292"/>
    <w:rsid w:val="007D047E"/>
    <w:rsid w:val="007D0620"/>
    <w:rsid w:val="007D0C34"/>
    <w:rsid w:val="007D0E2E"/>
    <w:rsid w:val="007D22DA"/>
    <w:rsid w:val="007D2563"/>
    <w:rsid w:val="007D2918"/>
    <w:rsid w:val="007D2DE4"/>
    <w:rsid w:val="007D34E6"/>
    <w:rsid w:val="007D36C1"/>
    <w:rsid w:val="007D3A9F"/>
    <w:rsid w:val="007D406B"/>
    <w:rsid w:val="007D420C"/>
    <w:rsid w:val="007D479E"/>
    <w:rsid w:val="007D4F6F"/>
    <w:rsid w:val="007D52A2"/>
    <w:rsid w:val="007D5650"/>
    <w:rsid w:val="007D6150"/>
    <w:rsid w:val="007D7224"/>
    <w:rsid w:val="007D7B0A"/>
    <w:rsid w:val="007E03ED"/>
    <w:rsid w:val="007E0501"/>
    <w:rsid w:val="007E057E"/>
    <w:rsid w:val="007E06E2"/>
    <w:rsid w:val="007E091C"/>
    <w:rsid w:val="007E0A79"/>
    <w:rsid w:val="007E0E40"/>
    <w:rsid w:val="007E101C"/>
    <w:rsid w:val="007E193C"/>
    <w:rsid w:val="007E1A9C"/>
    <w:rsid w:val="007E23D1"/>
    <w:rsid w:val="007E24FD"/>
    <w:rsid w:val="007E2A78"/>
    <w:rsid w:val="007E2D59"/>
    <w:rsid w:val="007E2F73"/>
    <w:rsid w:val="007E3B77"/>
    <w:rsid w:val="007E3C23"/>
    <w:rsid w:val="007E4584"/>
    <w:rsid w:val="007E4C19"/>
    <w:rsid w:val="007E4C60"/>
    <w:rsid w:val="007E4E98"/>
    <w:rsid w:val="007E4FE6"/>
    <w:rsid w:val="007E545B"/>
    <w:rsid w:val="007E575C"/>
    <w:rsid w:val="007E5E2A"/>
    <w:rsid w:val="007E6586"/>
    <w:rsid w:val="007E67FD"/>
    <w:rsid w:val="007E6D11"/>
    <w:rsid w:val="007E70B3"/>
    <w:rsid w:val="007E71AD"/>
    <w:rsid w:val="007E7664"/>
    <w:rsid w:val="007E7741"/>
    <w:rsid w:val="007E7B30"/>
    <w:rsid w:val="007F026F"/>
    <w:rsid w:val="007F04FC"/>
    <w:rsid w:val="007F050C"/>
    <w:rsid w:val="007F094A"/>
    <w:rsid w:val="007F1382"/>
    <w:rsid w:val="007F1864"/>
    <w:rsid w:val="007F191F"/>
    <w:rsid w:val="007F19B3"/>
    <w:rsid w:val="007F1EE5"/>
    <w:rsid w:val="007F2147"/>
    <w:rsid w:val="007F2CD4"/>
    <w:rsid w:val="007F2E43"/>
    <w:rsid w:val="007F3094"/>
    <w:rsid w:val="007F3496"/>
    <w:rsid w:val="007F38A2"/>
    <w:rsid w:val="007F3E3C"/>
    <w:rsid w:val="007F40AB"/>
    <w:rsid w:val="007F4162"/>
    <w:rsid w:val="007F4191"/>
    <w:rsid w:val="007F4204"/>
    <w:rsid w:val="007F4475"/>
    <w:rsid w:val="007F488F"/>
    <w:rsid w:val="007F4B71"/>
    <w:rsid w:val="007F5162"/>
    <w:rsid w:val="007F53EC"/>
    <w:rsid w:val="007F551D"/>
    <w:rsid w:val="007F5CDB"/>
    <w:rsid w:val="007F6060"/>
    <w:rsid w:val="007F65E9"/>
    <w:rsid w:val="007F6DEA"/>
    <w:rsid w:val="007F7A60"/>
    <w:rsid w:val="007F7D64"/>
    <w:rsid w:val="00800338"/>
    <w:rsid w:val="008005DD"/>
    <w:rsid w:val="00800A06"/>
    <w:rsid w:val="00800A93"/>
    <w:rsid w:val="0080170E"/>
    <w:rsid w:val="008021F6"/>
    <w:rsid w:val="00802750"/>
    <w:rsid w:val="00802755"/>
    <w:rsid w:val="00802960"/>
    <w:rsid w:val="00802EFF"/>
    <w:rsid w:val="00803480"/>
    <w:rsid w:val="00803696"/>
    <w:rsid w:val="008036FA"/>
    <w:rsid w:val="008037E6"/>
    <w:rsid w:val="00803844"/>
    <w:rsid w:val="00803F33"/>
    <w:rsid w:val="00804381"/>
    <w:rsid w:val="008046D2"/>
    <w:rsid w:val="00804837"/>
    <w:rsid w:val="00804871"/>
    <w:rsid w:val="00804C5E"/>
    <w:rsid w:val="00805642"/>
    <w:rsid w:val="00805B17"/>
    <w:rsid w:val="00805C6C"/>
    <w:rsid w:val="00806313"/>
    <w:rsid w:val="00806478"/>
    <w:rsid w:val="00806B35"/>
    <w:rsid w:val="0080707E"/>
    <w:rsid w:val="00807311"/>
    <w:rsid w:val="00807944"/>
    <w:rsid w:val="00807BE2"/>
    <w:rsid w:val="0081016A"/>
    <w:rsid w:val="00810492"/>
    <w:rsid w:val="0081060E"/>
    <w:rsid w:val="0081093A"/>
    <w:rsid w:val="00810B20"/>
    <w:rsid w:val="008111BD"/>
    <w:rsid w:val="0081173A"/>
    <w:rsid w:val="00811A55"/>
    <w:rsid w:val="00811CD9"/>
    <w:rsid w:val="00812326"/>
    <w:rsid w:val="008127A0"/>
    <w:rsid w:val="008127B1"/>
    <w:rsid w:val="008136AD"/>
    <w:rsid w:val="00813715"/>
    <w:rsid w:val="00813CD7"/>
    <w:rsid w:val="00813D70"/>
    <w:rsid w:val="00814790"/>
    <w:rsid w:val="00814B26"/>
    <w:rsid w:val="00814C46"/>
    <w:rsid w:val="00815468"/>
    <w:rsid w:val="0081549B"/>
    <w:rsid w:val="008154AB"/>
    <w:rsid w:val="0081609B"/>
    <w:rsid w:val="0081631E"/>
    <w:rsid w:val="00816C61"/>
    <w:rsid w:val="00816CF5"/>
    <w:rsid w:val="0081798E"/>
    <w:rsid w:val="008179DC"/>
    <w:rsid w:val="00817E4E"/>
    <w:rsid w:val="00820079"/>
    <w:rsid w:val="0082162A"/>
    <w:rsid w:val="008216DA"/>
    <w:rsid w:val="0082296E"/>
    <w:rsid w:val="00822E1A"/>
    <w:rsid w:val="0082320B"/>
    <w:rsid w:val="008232C3"/>
    <w:rsid w:val="00823408"/>
    <w:rsid w:val="008238E8"/>
    <w:rsid w:val="00824731"/>
    <w:rsid w:val="008250A3"/>
    <w:rsid w:val="00825404"/>
    <w:rsid w:val="00825FF6"/>
    <w:rsid w:val="008261F4"/>
    <w:rsid w:val="00826770"/>
    <w:rsid w:val="00826C2D"/>
    <w:rsid w:val="00827046"/>
    <w:rsid w:val="008270D9"/>
    <w:rsid w:val="0082772B"/>
    <w:rsid w:val="00827CBE"/>
    <w:rsid w:val="00827F0D"/>
    <w:rsid w:val="00827FCE"/>
    <w:rsid w:val="00830942"/>
    <w:rsid w:val="00830C77"/>
    <w:rsid w:val="0083130C"/>
    <w:rsid w:val="008319DC"/>
    <w:rsid w:val="00831AB2"/>
    <w:rsid w:val="00831E9B"/>
    <w:rsid w:val="0083255E"/>
    <w:rsid w:val="0083285D"/>
    <w:rsid w:val="008328F0"/>
    <w:rsid w:val="00832EB5"/>
    <w:rsid w:val="0083386C"/>
    <w:rsid w:val="00833C4F"/>
    <w:rsid w:val="00834169"/>
    <w:rsid w:val="00834F3C"/>
    <w:rsid w:val="00835224"/>
    <w:rsid w:val="008352B7"/>
    <w:rsid w:val="0083553E"/>
    <w:rsid w:val="0083579D"/>
    <w:rsid w:val="00835821"/>
    <w:rsid w:val="00835867"/>
    <w:rsid w:val="008358D5"/>
    <w:rsid w:val="00835B4F"/>
    <w:rsid w:val="00835D75"/>
    <w:rsid w:val="00835F3A"/>
    <w:rsid w:val="00836D16"/>
    <w:rsid w:val="00836EE6"/>
    <w:rsid w:val="0083705F"/>
    <w:rsid w:val="00837067"/>
    <w:rsid w:val="008372A5"/>
    <w:rsid w:val="00837F49"/>
    <w:rsid w:val="0084087D"/>
    <w:rsid w:val="008409B0"/>
    <w:rsid w:val="00840DA3"/>
    <w:rsid w:val="00840EF4"/>
    <w:rsid w:val="0084124C"/>
    <w:rsid w:val="008413E4"/>
    <w:rsid w:val="00841D7E"/>
    <w:rsid w:val="00842155"/>
    <w:rsid w:val="008425EF"/>
    <w:rsid w:val="008426DB"/>
    <w:rsid w:val="00842836"/>
    <w:rsid w:val="00842BBB"/>
    <w:rsid w:val="008431C1"/>
    <w:rsid w:val="0084321D"/>
    <w:rsid w:val="00843656"/>
    <w:rsid w:val="00843B07"/>
    <w:rsid w:val="00843C5A"/>
    <w:rsid w:val="00844043"/>
    <w:rsid w:val="00844359"/>
    <w:rsid w:val="008445D1"/>
    <w:rsid w:val="0084470E"/>
    <w:rsid w:val="00844F11"/>
    <w:rsid w:val="00844F8E"/>
    <w:rsid w:val="00844F94"/>
    <w:rsid w:val="008450B2"/>
    <w:rsid w:val="008451AC"/>
    <w:rsid w:val="00846101"/>
    <w:rsid w:val="00846221"/>
    <w:rsid w:val="008462C0"/>
    <w:rsid w:val="00846DE5"/>
    <w:rsid w:val="00847A72"/>
    <w:rsid w:val="00847DD3"/>
    <w:rsid w:val="00847F42"/>
    <w:rsid w:val="0085007F"/>
    <w:rsid w:val="008502A7"/>
    <w:rsid w:val="008509F4"/>
    <w:rsid w:val="00850A1C"/>
    <w:rsid w:val="00850C07"/>
    <w:rsid w:val="008518E5"/>
    <w:rsid w:val="00851E48"/>
    <w:rsid w:val="00851FA2"/>
    <w:rsid w:val="00852440"/>
    <w:rsid w:val="00853159"/>
    <w:rsid w:val="008533F5"/>
    <w:rsid w:val="0085371D"/>
    <w:rsid w:val="00853733"/>
    <w:rsid w:val="0085379E"/>
    <w:rsid w:val="008537F4"/>
    <w:rsid w:val="0085384C"/>
    <w:rsid w:val="00853F69"/>
    <w:rsid w:val="00854D60"/>
    <w:rsid w:val="00854F69"/>
    <w:rsid w:val="0085522B"/>
    <w:rsid w:val="0085532D"/>
    <w:rsid w:val="008553B2"/>
    <w:rsid w:val="008555E9"/>
    <w:rsid w:val="00855CCC"/>
    <w:rsid w:val="00856613"/>
    <w:rsid w:val="008566E2"/>
    <w:rsid w:val="00856743"/>
    <w:rsid w:val="00856C0A"/>
    <w:rsid w:val="00856E5A"/>
    <w:rsid w:val="00857227"/>
    <w:rsid w:val="008575A7"/>
    <w:rsid w:val="00857F25"/>
    <w:rsid w:val="00857F72"/>
    <w:rsid w:val="00860607"/>
    <w:rsid w:val="008608C8"/>
    <w:rsid w:val="00860F9B"/>
    <w:rsid w:val="00861161"/>
    <w:rsid w:val="00861388"/>
    <w:rsid w:val="0086140C"/>
    <w:rsid w:val="0086163A"/>
    <w:rsid w:val="00861656"/>
    <w:rsid w:val="0086180F"/>
    <w:rsid w:val="00861A3D"/>
    <w:rsid w:val="00861B03"/>
    <w:rsid w:val="00861C8C"/>
    <w:rsid w:val="00861D30"/>
    <w:rsid w:val="008620C5"/>
    <w:rsid w:val="0086224B"/>
    <w:rsid w:val="0086248E"/>
    <w:rsid w:val="00862628"/>
    <w:rsid w:val="00862692"/>
    <w:rsid w:val="00862DAF"/>
    <w:rsid w:val="0086314C"/>
    <w:rsid w:val="00863182"/>
    <w:rsid w:val="0086324D"/>
    <w:rsid w:val="00863D27"/>
    <w:rsid w:val="0086420F"/>
    <w:rsid w:val="0086479D"/>
    <w:rsid w:val="0086494D"/>
    <w:rsid w:val="00865756"/>
    <w:rsid w:val="00865B70"/>
    <w:rsid w:val="00865CF6"/>
    <w:rsid w:val="00865E2D"/>
    <w:rsid w:val="0086632E"/>
    <w:rsid w:val="00866A65"/>
    <w:rsid w:val="00866CF2"/>
    <w:rsid w:val="00866EB2"/>
    <w:rsid w:val="008672E7"/>
    <w:rsid w:val="008676E3"/>
    <w:rsid w:val="00867B1D"/>
    <w:rsid w:val="00867F74"/>
    <w:rsid w:val="008707BA"/>
    <w:rsid w:val="00870FE4"/>
    <w:rsid w:val="0087110C"/>
    <w:rsid w:val="00871285"/>
    <w:rsid w:val="00871367"/>
    <w:rsid w:val="00871942"/>
    <w:rsid w:val="00871D69"/>
    <w:rsid w:val="00872230"/>
    <w:rsid w:val="0087266B"/>
    <w:rsid w:val="008727D5"/>
    <w:rsid w:val="00872ADC"/>
    <w:rsid w:val="00872FB3"/>
    <w:rsid w:val="00873E3D"/>
    <w:rsid w:val="0087400E"/>
    <w:rsid w:val="008740C3"/>
    <w:rsid w:val="00874258"/>
    <w:rsid w:val="00874440"/>
    <w:rsid w:val="00874462"/>
    <w:rsid w:val="00874C8D"/>
    <w:rsid w:val="00874DAE"/>
    <w:rsid w:val="0087513F"/>
    <w:rsid w:val="008754E9"/>
    <w:rsid w:val="00875531"/>
    <w:rsid w:val="0087613D"/>
    <w:rsid w:val="00876AB0"/>
    <w:rsid w:val="00876B90"/>
    <w:rsid w:val="00876C4B"/>
    <w:rsid w:val="00876E06"/>
    <w:rsid w:val="00876E75"/>
    <w:rsid w:val="0087755C"/>
    <w:rsid w:val="008805F6"/>
    <w:rsid w:val="00880B0D"/>
    <w:rsid w:val="00880F5E"/>
    <w:rsid w:val="008810CB"/>
    <w:rsid w:val="008813B7"/>
    <w:rsid w:val="008816A7"/>
    <w:rsid w:val="00881C53"/>
    <w:rsid w:val="008820F4"/>
    <w:rsid w:val="00882197"/>
    <w:rsid w:val="0088284C"/>
    <w:rsid w:val="00882B0C"/>
    <w:rsid w:val="0088303A"/>
    <w:rsid w:val="0088330F"/>
    <w:rsid w:val="00883D52"/>
    <w:rsid w:val="008841CD"/>
    <w:rsid w:val="00884482"/>
    <w:rsid w:val="008846C2"/>
    <w:rsid w:val="00884A73"/>
    <w:rsid w:val="00884C52"/>
    <w:rsid w:val="0088587C"/>
    <w:rsid w:val="00885EF3"/>
    <w:rsid w:val="00885FDC"/>
    <w:rsid w:val="008862AC"/>
    <w:rsid w:val="00886401"/>
    <w:rsid w:val="00886594"/>
    <w:rsid w:val="00886F6C"/>
    <w:rsid w:val="0088710A"/>
    <w:rsid w:val="008874B1"/>
    <w:rsid w:val="008878C4"/>
    <w:rsid w:val="00887A21"/>
    <w:rsid w:val="00887CA7"/>
    <w:rsid w:val="008903D5"/>
    <w:rsid w:val="00890688"/>
    <w:rsid w:val="008907B9"/>
    <w:rsid w:val="00890CBE"/>
    <w:rsid w:val="00890F00"/>
    <w:rsid w:val="00891488"/>
    <w:rsid w:val="00891ABA"/>
    <w:rsid w:val="00891FA8"/>
    <w:rsid w:val="008922D1"/>
    <w:rsid w:val="00892493"/>
    <w:rsid w:val="00892A3F"/>
    <w:rsid w:val="00893A5E"/>
    <w:rsid w:val="008941D9"/>
    <w:rsid w:val="00894340"/>
    <w:rsid w:val="0089434A"/>
    <w:rsid w:val="00894763"/>
    <w:rsid w:val="00894932"/>
    <w:rsid w:val="00894C06"/>
    <w:rsid w:val="008959C5"/>
    <w:rsid w:val="00895CF1"/>
    <w:rsid w:val="00895DCB"/>
    <w:rsid w:val="00896114"/>
    <w:rsid w:val="0089643B"/>
    <w:rsid w:val="008968D2"/>
    <w:rsid w:val="00896AE7"/>
    <w:rsid w:val="00896B88"/>
    <w:rsid w:val="00896BC6"/>
    <w:rsid w:val="00897972"/>
    <w:rsid w:val="00897984"/>
    <w:rsid w:val="00897A21"/>
    <w:rsid w:val="008A00F2"/>
    <w:rsid w:val="008A054B"/>
    <w:rsid w:val="008A09AF"/>
    <w:rsid w:val="008A11CD"/>
    <w:rsid w:val="008A12BD"/>
    <w:rsid w:val="008A1383"/>
    <w:rsid w:val="008A145D"/>
    <w:rsid w:val="008A14FA"/>
    <w:rsid w:val="008A185B"/>
    <w:rsid w:val="008A1EF0"/>
    <w:rsid w:val="008A2143"/>
    <w:rsid w:val="008A2191"/>
    <w:rsid w:val="008A23BE"/>
    <w:rsid w:val="008A266E"/>
    <w:rsid w:val="008A26DC"/>
    <w:rsid w:val="008A28EA"/>
    <w:rsid w:val="008A2BCA"/>
    <w:rsid w:val="008A337B"/>
    <w:rsid w:val="008A351E"/>
    <w:rsid w:val="008A3689"/>
    <w:rsid w:val="008A37A1"/>
    <w:rsid w:val="008A3951"/>
    <w:rsid w:val="008A3A6D"/>
    <w:rsid w:val="008A3D06"/>
    <w:rsid w:val="008A3ECE"/>
    <w:rsid w:val="008A4168"/>
    <w:rsid w:val="008A43F5"/>
    <w:rsid w:val="008A44A5"/>
    <w:rsid w:val="008A4589"/>
    <w:rsid w:val="008A48F0"/>
    <w:rsid w:val="008A4C31"/>
    <w:rsid w:val="008A4D3A"/>
    <w:rsid w:val="008A4F4A"/>
    <w:rsid w:val="008A513F"/>
    <w:rsid w:val="008A5302"/>
    <w:rsid w:val="008A6836"/>
    <w:rsid w:val="008A68A3"/>
    <w:rsid w:val="008A6AC0"/>
    <w:rsid w:val="008A6B1A"/>
    <w:rsid w:val="008A6E72"/>
    <w:rsid w:val="008A7FD2"/>
    <w:rsid w:val="008B0A85"/>
    <w:rsid w:val="008B0E21"/>
    <w:rsid w:val="008B143E"/>
    <w:rsid w:val="008B157D"/>
    <w:rsid w:val="008B1592"/>
    <w:rsid w:val="008B16AB"/>
    <w:rsid w:val="008B1B9A"/>
    <w:rsid w:val="008B211A"/>
    <w:rsid w:val="008B2226"/>
    <w:rsid w:val="008B227A"/>
    <w:rsid w:val="008B2A28"/>
    <w:rsid w:val="008B2B0D"/>
    <w:rsid w:val="008B2F1E"/>
    <w:rsid w:val="008B30C8"/>
    <w:rsid w:val="008B3546"/>
    <w:rsid w:val="008B3729"/>
    <w:rsid w:val="008B392D"/>
    <w:rsid w:val="008B4194"/>
    <w:rsid w:val="008B463A"/>
    <w:rsid w:val="008B4975"/>
    <w:rsid w:val="008B4980"/>
    <w:rsid w:val="008B4A93"/>
    <w:rsid w:val="008B4B6C"/>
    <w:rsid w:val="008B4E26"/>
    <w:rsid w:val="008B502D"/>
    <w:rsid w:val="008B5850"/>
    <w:rsid w:val="008B5903"/>
    <w:rsid w:val="008B5D9D"/>
    <w:rsid w:val="008B6061"/>
    <w:rsid w:val="008B63D7"/>
    <w:rsid w:val="008B66EA"/>
    <w:rsid w:val="008B67B5"/>
    <w:rsid w:val="008B7533"/>
    <w:rsid w:val="008B76DF"/>
    <w:rsid w:val="008B7B90"/>
    <w:rsid w:val="008C02E2"/>
    <w:rsid w:val="008C03AF"/>
    <w:rsid w:val="008C06BF"/>
    <w:rsid w:val="008C0700"/>
    <w:rsid w:val="008C07C2"/>
    <w:rsid w:val="008C07CA"/>
    <w:rsid w:val="008C0CDE"/>
    <w:rsid w:val="008C0DDF"/>
    <w:rsid w:val="008C0E8E"/>
    <w:rsid w:val="008C0F33"/>
    <w:rsid w:val="008C0FD9"/>
    <w:rsid w:val="008C0FF7"/>
    <w:rsid w:val="008C13F5"/>
    <w:rsid w:val="008C1ECA"/>
    <w:rsid w:val="008C1F5E"/>
    <w:rsid w:val="008C1FD7"/>
    <w:rsid w:val="008C2407"/>
    <w:rsid w:val="008C24C2"/>
    <w:rsid w:val="008C253F"/>
    <w:rsid w:val="008C25DE"/>
    <w:rsid w:val="008C2811"/>
    <w:rsid w:val="008C3196"/>
    <w:rsid w:val="008C34D5"/>
    <w:rsid w:val="008C356F"/>
    <w:rsid w:val="008C35E0"/>
    <w:rsid w:val="008C3825"/>
    <w:rsid w:val="008C397A"/>
    <w:rsid w:val="008C418B"/>
    <w:rsid w:val="008C4CFD"/>
    <w:rsid w:val="008C5122"/>
    <w:rsid w:val="008C51CA"/>
    <w:rsid w:val="008C522F"/>
    <w:rsid w:val="008C5257"/>
    <w:rsid w:val="008C52BA"/>
    <w:rsid w:val="008C53C8"/>
    <w:rsid w:val="008C55E2"/>
    <w:rsid w:val="008C6A13"/>
    <w:rsid w:val="008C6BEA"/>
    <w:rsid w:val="008C6D4A"/>
    <w:rsid w:val="008C6FEB"/>
    <w:rsid w:val="008C7182"/>
    <w:rsid w:val="008C7CE7"/>
    <w:rsid w:val="008C7DFD"/>
    <w:rsid w:val="008C7E78"/>
    <w:rsid w:val="008D0EEB"/>
    <w:rsid w:val="008D114A"/>
    <w:rsid w:val="008D1193"/>
    <w:rsid w:val="008D164E"/>
    <w:rsid w:val="008D1766"/>
    <w:rsid w:val="008D1922"/>
    <w:rsid w:val="008D1AEC"/>
    <w:rsid w:val="008D1CCC"/>
    <w:rsid w:val="008D22DC"/>
    <w:rsid w:val="008D2825"/>
    <w:rsid w:val="008D2AEE"/>
    <w:rsid w:val="008D2EF6"/>
    <w:rsid w:val="008D31FD"/>
    <w:rsid w:val="008D36C6"/>
    <w:rsid w:val="008D373E"/>
    <w:rsid w:val="008D378C"/>
    <w:rsid w:val="008D3B53"/>
    <w:rsid w:val="008D46A0"/>
    <w:rsid w:val="008D4757"/>
    <w:rsid w:val="008D4BFC"/>
    <w:rsid w:val="008D4E3B"/>
    <w:rsid w:val="008D52AA"/>
    <w:rsid w:val="008D5864"/>
    <w:rsid w:val="008D59BC"/>
    <w:rsid w:val="008D5A48"/>
    <w:rsid w:val="008D5AF9"/>
    <w:rsid w:val="008D6439"/>
    <w:rsid w:val="008D7172"/>
    <w:rsid w:val="008D74D1"/>
    <w:rsid w:val="008D7966"/>
    <w:rsid w:val="008E003F"/>
    <w:rsid w:val="008E02DE"/>
    <w:rsid w:val="008E0580"/>
    <w:rsid w:val="008E0662"/>
    <w:rsid w:val="008E0F48"/>
    <w:rsid w:val="008E1C63"/>
    <w:rsid w:val="008E287E"/>
    <w:rsid w:val="008E28AF"/>
    <w:rsid w:val="008E291B"/>
    <w:rsid w:val="008E2B29"/>
    <w:rsid w:val="008E39EE"/>
    <w:rsid w:val="008E40D8"/>
    <w:rsid w:val="008E494F"/>
    <w:rsid w:val="008E52A5"/>
    <w:rsid w:val="008E59BD"/>
    <w:rsid w:val="008E5A51"/>
    <w:rsid w:val="008E5E39"/>
    <w:rsid w:val="008E61B9"/>
    <w:rsid w:val="008E6698"/>
    <w:rsid w:val="008E6BDD"/>
    <w:rsid w:val="008E6D5A"/>
    <w:rsid w:val="008E74BF"/>
    <w:rsid w:val="008E7A2C"/>
    <w:rsid w:val="008E7BCD"/>
    <w:rsid w:val="008E7C41"/>
    <w:rsid w:val="008F08C7"/>
    <w:rsid w:val="008F0D17"/>
    <w:rsid w:val="008F1557"/>
    <w:rsid w:val="008F1788"/>
    <w:rsid w:val="008F21BB"/>
    <w:rsid w:val="008F24C7"/>
    <w:rsid w:val="008F27D6"/>
    <w:rsid w:val="008F2B17"/>
    <w:rsid w:val="008F325A"/>
    <w:rsid w:val="008F3E62"/>
    <w:rsid w:val="008F4116"/>
    <w:rsid w:val="008F41DF"/>
    <w:rsid w:val="008F43DE"/>
    <w:rsid w:val="008F4579"/>
    <w:rsid w:val="008F489B"/>
    <w:rsid w:val="008F4E9D"/>
    <w:rsid w:val="008F5936"/>
    <w:rsid w:val="008F608C"/>
    <w:rsid w:val="008F6490"/>
    <w:rsid w:val="008F651D"/>
    <w:rsid w:val="008F6726"/>
    <w:rsid w:val="008F7106"/>
    <w:rsid w:val="008F7212"/>
    <w:rsid w:val="008F74FF"/>
    <w:rsid w:val="008F7500"/>
    <w:rsid w:val="008F7579"/>
    <w:rsid w:val="008F7787"/>
    <w:rsid w:val="008F78C1"/>
    <w:rsid w:val="008F79D2"/>
    <w:rsid w:val="00900083"/>
    <w:rsid w:val="00900347"/>
    <w:rsid w:val="00900402"/>
    <w:rsid w:val="009005E4"/>
    <w:rsid w:val="0090071B"/>
    <w:rsid w:val="00900BF3"/>
    <w:rsid w:val="009011F6"/>
    <w:rsid w:val="009012BD"/>
    <w:rsid w:val="009015BD"/>
    <w:rsid w:val="009017F6"/>
    <w:rsid w:val="00902303"/>
    <w:rsid w:val="00902465"/>
    <w:rsid w:val="00902858"/>
    <w:rsid w:val="0090298C"/>
    <w:rsid w:val="00902BCC"/>
    <w:rsid w:val="00903B4F"/>
    <w:rsid w:val="00903E10"/>
    <w:rsid w:val="009041EC"/>
    <w:rsid w:val="0090450F"/>
    <w:rsid w:val="0090469A"/>
    <w:rsid w:val="00904889"/>
    <w:rsid w:val="00904A7F"/>
    <w:rsid w:val="00904BAA"/>
    <w:rsid w:val="0090503B"/>
    <w:rsid w:val="00905737"/>
    <w:rsid w:val="009059E1"/>
    <w:rsid w:val="00905DAF"/>
    <w:rsid w:val="00906C22"/>
    <w:rsid w:val="00906F74"/>
    <w:rsid w:val="009075B9"/>
    <w:rsid w:val="0090774E"/>
    <w:rsid w:val="009077C2"/>
    <w:rsid w:val="00907D0A"/>
    <w:rsid w:val="00907D60"/>
    <w:rsid w:val="00907F95"/>
    <w:rsid w:val="00910494"/>
    <w:rsid w:val="00910891"/>
    <w:rsid w:val="009109D8"/>
    <w:rsid w:val="00910B2E"/>
    <w:rsid w:val="00910BDD"/>
    <w:rsid w:val="00910E8B"/>
    <w:rsid w:val="00910EFF"/>
    <w:rsid w:val="009114E2"/>
    <w:rsid w:val="00911863"/>
    <w:rsid w:val="00911CE3"/>
    <w:rsid w:val="00912205"/>
    <w:rsid w:val="00912DB0"/>
    <w:rsid w:val="00912EE2"/>
    <w:rsid w:val="00913578"/>
    <w:rsid w:val="00913BE8"/>
    <w:rsid w:val="00913CE2"/>
    <w:rsid w:val="009141E7"/>
    <w:rsid w:val="009143E2"/>
    <w:rsid w:val="00914896"/>
    <w:rsid w:val="0091508F"/>
    <w:rsid w:val="00915384"/>
    <w:rsid w:val="00915ABC"/>
    <w:rsid w:val="00915B91"/>
    <w:rsid w:val="00916222"/>
    <w:rsid w:val="00916442"/>
    <w:rsid w:val="0091653C"/>
    <w:rsid w:val="0091670B"/>
    <w:rsid w:val="00916739"/>
    <w:rsid w:val="00916AFF"/>
    <w:rsid w:val="00916BED"/>
    <w:rsid w:val="00917044"/>
    <w:rsid w:val="009207E9"/>
    <w:rsid w:val="00921052"/>
    <w:rsid w:val="0092107B"/>
    <w:rsid w:val="00921102"/>
    <w:rsid w:val="00921A15"/>
    <w:rsid w:val="00921BF2"/>
    <w:rsid w:val="00922022"/>
    <w:rsid w:val="00922106"/>
    <w:rsid w:val="00922C09"/>
    <w:rsid w:val="00923105"/>
    <w:rsid w:val="0092333E"/>
    <w:rsid w:val="0092383B"/>
    <w:rsid w:val="009242DF"/>
    <w:rsid w:val="009243D5"/>
    <w:rsid w:val="00924451"/>
    <w:rsid w:val="00924983"/>
    <w:rsid w:val="00924A7C"/>
    <w:rsid w:val="00924C9F"/>
    <w:rsid w:val="00924E36"/>
    <w:rsid w:val="00924FBC"/>
    <w:rsid w:val="0092500C"/>
    <w:rsid w:val="00925125"/>
    <w:rsid w:val="00925223"/>
    <w:rsid w:val="00925F28"/>
    <w:rsid w:val="0092619C"/>
    <w:rsid w:val="009268D8"/>
    <w:rsid w:val="009274C6"/>
    <w:rsid w:val="00927A44"/>
    <w:rsid w:val="00927F38"/>
    <w:rsid w:val="00930384"/>
    <w:rsid w:val="00930531"/>
    <w:rsid w:val="009306D5"/>
    <w:rsid w:val="009309A6"/>
    <w:rsid w:val="00930E9A"/>
    <w:rsid w:val="00931CD0"/>
    <w:rsid w:val="00931DC8"/>
    <w:rsid w:val="00932A9E"/>
    <w:rsid w:val="00932F28"/>
    <w:rsid w:val="00932F88"/>
    <w:rsid w:val="00933332"/>
    <w:rsid w:val="009335A5"/>
    <w:rsid w:val="0093416E"/>
    <w:rsid w:val="0093486C"/>
    <w:rsid w:val="00934E21"/>
    <w:rsid w:val="00934F08"/>
    <w:rsid w:val="009350C6"/>
    <w:rsid w:val="00935781"/>
    <w:rsid w:val="0093586B"/>
    <w:rsid w:val="009358F4"/>
    <w:rsid w:val="00935D31"/>
    <w:rsid w:val="00935E38"/>
    <w:rsid w:val="00935EB9"/>
    <w:rsid w:val="009364AE"/>
    <w:rsid w:val="00936BA6"/>
    <w:rsid w:val="00936FCD"/>
    <w:rsid w:val="009372F6"/>
    <w:rsid w:val="0093732A"/>
    <w:rsid w:val="00937913"/>
    <w:rsid w:val="00937CCB"/>
    <w:rsid w:val="00937DAB"/>
    <w:rsid w:val="00937EBC"/>
    <w:rsid w:val="00937F21"/>
    <w:rsid w:val="009409D8"/>
    <w:rsid w:val="00940D49"/>
    <w:rsid w:val="00940E4B"/>
    <w:rsid w:val="0094115B"/>
    <w:rsid w:val="009411D2"/>
    <w:rsid w:val="009417DA"/>
    <w:rsid w:val="00941A08"/>
    <w:rsid w:val="00942B32"/>
    <w:rsid w:val="00942BCB"/>
    <w:rsid w:val="00942E18"/>
    <w:rsid w:val="00942FDA"/>
    <w:rsid w:val="00943839"/>
    <w:rsid w:val="00943A5A"/>
    <w:rsid w:val="00943B2C"/>
    <w:rsid w:val="00943E00"/>
    <w:rsid w:val="0094444D"/>
    <w:rsid w:val="0094456A"/>
    <w:rsid w:val="0094496B"/>
    <w:rsid w:val="0094525A"/>
    <w:rsid w:val="00945346"/>
    <w:rsid w:val="009454BC"/>
    <w:rsid w:val="009457BF"/>
    <w:rsid w:val="00945C7E"/>
    <w:rsid w:val="00946019"/>
    <w:rsid w:val="0094634C"/>
    <w:rsid w:val="0094641E"/>
    <w:rsid w:val="0094662C"/>
    <w:rsid w:val="00946643"/>
    <w:rsid w:val="0094688F"/>
    <w:rsid w:val="00946899"/>
    <w:rsid w:val="00946B58"/>
    <w:rsid w:val="00946C08"/>
    <w:rsid w:val="00946E37"/>
    <w:rsid w:val="00946F67"/>
    <w:rsid w:val="00947268"/>
    <w:rsid w:val="00947BAB"/>
    <w:rsid w:val="009501E1"/>
    <w:rsid w:val="00950970"/>
    <w:rsid w:val="00950BB5"/>
    <w:rsid w:val="00950EEE"/>
    <w:rsid w:val="00950EF0"/>
    <w:rsid w:val="00951035"/>
    <w:rsid w:val="00951261"/>
    <w:rsid w:val="00951F6D"/>
    <w:rsid w:val="0095231E"/>
    <w:rsid w:val="00952371"/>
    <w:rsid w:val="00952389"/>
    <w:rsid w:val="00952785"/>
    <w:rsid w:val="00952815"/>
    <w:rsid w:val="00952A43"/>
    <w:rsid w:val="00952B36"/>
    <w:rsid w:val="00952D3B"/>
    <w:rsid w:val="00952FF3"/>
    <w:rsid w:val="009531CD"/>
    <w:rsid w:val="0095381F"/>
    <w:rsid w:val="00953941"/>
    <w:rsid w:val="00953ED3"/>
    <w:rsid w:val="0095409F"/>
    <w:rsid w:val="009542D7"/>
    <w:rsid w:val="009546E6"/>
    <w:rsid w:val="00954842"/>
    <w:rsid w:val="00954B08"/>
    <w:rsid w:val="00955E2D"/>
    <w:rsid w:val="00955F68"/>
    <w:rsid w:val="00955FF4"/>
    <w:rsid w:val="00956A91"/>
    <w:rsid w:val="0095731D"/>
    <w:rsid w:val="00957F7C"/>
    <w:rsid w:val="00960028"/>
    <w:rsid w:val="00960579"/>
    <w:rsid w:val="009605DF"/>
    <w:rsid w:val="009606F4"/>
    <w:rsid w:val="00960923"/>
    <w:rsid w:val="0096092D"/>
    <w:rsid w:val="009609B4"/>
    <w:rsid w:val="00960D83"/>
    <w:rsid w:val="00961130"/>
    <w:rsid w:val="0096117B"/>
    <w:rsid w:val="009625FE"/>
    <w:rsid w:val="00962908"/>
    <w:rsid w:val="0096316A"/>
    <w:rsid w:val="0096319C"/>
    <w:rsid w:val="009633EC"/>
    <w:rsid w:val="009637DA"/>
    <w:rsid w:val="00963DF6"/>
    <w:rsid w:val="00964480"/>
    <w:rsid w:val="0096480F"/>
    <w:rsid w:val="00964C38"/>
    <w:rsid w:val="00964E66"/>
    <w:rsid w:val="00964EAC"/>
    <w:rsid w:val="00965397"/>
    <w:rsid w:val="00965837"/>
    <w:rsid w:val="00965AC8"/>
    <w:rsid w:val="00965C12"/>
    <w:rsid w:val="00965DD6"/>
    <w:rsid w:val="00965F28"/>
    <w:rsid w:val="00966721"/>
    <w:rsid w:val="00966765"/>
    <w:rsid w:val="00966D45"/>
    <w:rsid w:val="00966F6D"/>
    <w:rsid w:val="00967264"/>
    <w:rsid w:val="00967741"/>
    <w:rsid w:val="009677AA"/>
    <w:rsid w:val="00967DF6"/>
    <w:rsid w:val="00970589"/>
    <w:rsid w:val="00970725"/>
    <w:rsid w:val="00970A12"/>
    <w:rsid w:val="00970CA2"/>
    <w:rsid w:val="00970D2A"/>
    <w:rsid w:val="00970D9B"/>
    <w:rsid w:val="00970E67"/>
    <w:rsid w:val="00970EA5"/>
    <w:rsid w:val="009715ED"/>
    <w:rsid w:val="0097196E"/>
    <w:rsid w:val="00971E92"/>
    <w:rsid w:val="009720F8"/>
    <w:rsid w:val="0097263C"/>
    <w:rsid w:val="00972980"/>
    <w:rsid w:val="00972C41"/>
    <w:rsid w:val="00972D73"/>
    <w:rsid w:val="00972EB4"/>
    <w:rsid w:val="009734B6"/>
    <w:rsid w:val="00973A0E"/>
    <w:rsid w:val="00973AFE"/>
    <w:rsid w:val="00973FAA"/>
    <w:rsid w:val="0097415D"/>
    <w:rsid w:val="00974210"/>
    <w:rsid w:val="009743CE"/>
    <w:rsid w:val="00974938"/>
    <w:rsid w:val="00974F2A"/>
    <w:rsid w:val="009752FE"/>
    <w:rsid w:val="00975B3D"/>
    <w:rsid w:val="00975EAC"/>
    <w:rsid w:val="0097627E"/>
    <w:rsid w:val="00976435"/>
    <w:rsid w:val="0097663A"/>
    <w:rsid w:val="00976844"/>
    <w:rsid w:val="00977414"/>
    <w:rsid w:val="009774DB"/>
    <w:rsid w:val="009774DC"/>
    <w:rsid w:val="009777EB"/>
    <w:rsid w:val="00977C9B"/>
    <w:rsid w:val="0097EFCF"/>
    <w:rsid w:val="00981A85"/>
    <w:rsid w:val="00981C3C"/>
    <w:rsid w:val="00981E48"/>
    <w:rsid w:val="00982239"/>
    <w:rsid w:val="0098256C"/>
    <w:rsid w:val="009826BD"/>
    <w:rsid w:val="009828AA"/>
    <w:rsid w:val="00982B7C"/>
    <w:rsid w:val="00982FC9"/>
    <w:rsid w:val="00983167"/>
    <w:rsid w:val="00983725"/>
    <w:rsid w:val="00984167"/>
    <w:rsid w:val="00984191"/>
    <w:rsid w:val="00984597"/>
    <w:rsid w:val="009849D5"/>
    <w:rsid w:val="00984A81"/>
    <w:rsid w:val="00984F21"/>
    <w:rsid w:val="0098557B"/>
    <w:rsid w:val="00985C06"/>
    <w:rsid w:val="009860C0"/>
    <w:rsid w:val="009866E9"/>
    <w:rsid w:val="00986817"/>
    <w:rsid w:val="00986A95"/>
    <w:rsid w:val="00986CF3"/>
    <w:rsid w:val="0098707D"/>
    <w:rsid w:val="009875C5"/>
    <w:rsid w:val="00987A62"/>
    <w:rsid w:val="00987AD6"/>
    <w:rsid w:val="00987CC3"/>
    <w:rsid w:val="00987DF9"/>
    <w:rsid w:val="0099040B"/>
    <w:rsid w:val="00990B5D"/>
    <w:rsid w:val="00990B8A"/>
    <w:rsid w:val="00990C09"/>
    <w:rsid w:val="00990C51"/>
    <w:rsid w:val="009910CE"/>
    <w:rsid w:val="00991582"/>
    <w:rsid w:val="00991843"/>
    <w:rsid w:val="009919B0"/>
    <w:rsid w:val="00991B0F"/>
    <w:rsid w:val="00991DBB"/>
    <w:rsid w:val="00992C5F"/>
    <w:rsid w:val="00992E90"/>
    <w:rsid w:val="009933FF"/>
    <w:rsid w:val="0099366D"/>
    <w:rsid w:val="00993E80"/>
    <w:rsid w:val="009946AA"/>
    <w:rsid w:val="009946ED"/>
    <w:rsid w:val="00994C82"/>
    <w:rsid w:val="009952CC"/>
    <w:rsid w:val="00995611"/>
    <w:rsid w:val="00995E4B"/>
    <w:rsid w:val="0099665B"/>
    <w:rsid w:val="00996668"/>
    <w:rsid w:val="0099669C"/>
    <w:rsid w:val="0099697E"/>
    <w:rsid w:val="0099697F"/>
    <w:rsid w:val="0099783F"/>
    <w:rsid w:val="0099797F"/>
    <w:rsid w:val="00997A35"/>
    <w:rsid w:val="00997BCE"/>
    <w:rsid w:val="00997E91"/>
    <w:rsid w:val="009A032D"/>
    <w:rsid w:val="009A035F"/>
    <w:rsid w:val="009A03C0"/>
    <w:rsid w:val="009A05EE"/>
    <w:rsid w:val="009A06F7"/>
    <w:rsid w:val="009A0CB2"/>
    <w:rsid w:val="009A10D1"/>
    <w:rsid w:val="009A1106"/>
    <w:rsid w:val="009A11DE"/>
    <w:rsid w:val="009A1B1D"/>
    <w:rsid w:val="009A1BD7"/>
    <w:rsid w:val="009A1F0D"/>
    <w:rsid w:val="009A212E"/>
    <w:rsid w:val="009A2A38"/>
    <w:rsid w:val="009A2A78"/>
    <w:rsid w:val="009A2B8C"/>
    <w:rsid w:val="009A2BA5"/>
    <w:rsid w:val="009A2D9E"/>
    <w:rsid w:val="009A319A"/>
    <w:rsid w:val="009A3363"/>
    <w:rsid w:val="009A34B0"/>
    <w:rsid w:val="009A35BD"/>
    <w:rsid w:val="009A4377"/>
    <w:rsid w:val="009A45C8"/>
    <w:rsid w:val="009A552E"/>
    <w:rsid w:val="009A6237"/>
    <w:rsid w:val="009A65A4"/>
    <w:rsid w:val="009A673F"/>
    <w:rsid w:val="009A71AF"/>
    <w:rsid w:val="009A72FD"/>
    <w:rsid w:val="009A746F"/>
    <w:rsid w:val="009A775C"/>
    <w:rsid w:val="009A7E35"/>
    <w:rsid w:val="009A7E88"/>
    <w:rsid w:val="009A7FC9"/>
    <w:rsid w:val="009B00C8"/>
    <w:rsid w:val="009B058C"/>
    <w:rsid w:val="009B07A2"/>
    <w:rsid w:val="009B09DC"/>
    <w:rsid w:val="009B0A96"/>
    <w:rsid w:val="009B0BFE"/>
    <w:rsid w:val="009B1090"/>
    <w:rsid w:val="009B1BE4"/>
    <w:rsid w:val="009B1C67"/>
    <w:rsid w:val="009B1EFB"/>
    <w:rsid w:val="009B263A"/>
    <w:rsid w:val="009B2C13"/>
    <w:rsid w:val="009B2E64"/>
    <w:rsid w:val="009B321F"/>
    <w:rsid w:val="009B3370"/>
    <w:rsid w:val="009B36A5"/>
    <w:rsid w:val="009B37A3"/>
    <w:rsid w:val="009B3886"/>
    <w:rsid w:val="009B3C19"/>
    <w:rsid w:val="009B44F3"/>
    <w:rsid w:val="009B4A6B"/>
    <w:rsid w:val="009B4C32"/>
    <w:rsid w:val="009B4CDC"/>
    <w:rsid w:val="009B4ED3"/>
    <w:rsid w:val="009B4F41"/>
    <w:rsid w:val="009B52A8"/>
    <w:rsid w:val="009B5B50"/>
    <w:rsid w:val="009B6348"/>
    <w:rsid w:val="009B6616"/>
    <w:rsid w:val="009B6A9A"/>
    <w:rsid w:val="009B7094"/>
    <w:rsid w:val="009B7279"/>
    <w:rsid w:val="009B788E"/>
    <w:rsid w:val="009B7F61"/>
    <w:rsid w:val="009C0736"/>
    <w:rsid w:val="009C09E8"/>
    <w:rsid w:val="009C0B04"/>
    <w:rsid w:val="009C0CB5"/>
    <w:rsid w:val="009C14A6"/>
    <w:rsid w:val="009C1728"/>
    <w:rsid w:val="009C17A1"/>
    <w:rsid w:val="009C19AB"/>
    <w:rsid w:val="009C1AC1"/>
    <w:rsid w:val="009C1C9F"/>
    <w:rsid w:val="009C1F19"/>
    <w:rsid w:val="009C1FF0"/>
    <w:rsid w:val="009C29A9"/>
    <w:rsid w:val="009C2E86"/>
    <w:rsid w:val="009C2F4D"/>
    <w:rsid w:val="009C302C"/>
    <w:rsid w:val="009C321B"/>
    <w:rsid w:val="009C3294"/>
    <w:rsid w:val="009C4838"/>
    <w:rsid w:val="009C57F8"/>
    <w:rsid w:val="009C59AC"/>
    <w:rsid w:val="009C59FC"/>
    <w:rsid w:val="009C5C28"/>
    <w:rsid w:val="009C5FE2"/>
    <w:rsid w:val="009C6457"/>
    <w:rsid w:val="009C6C31"/>
    <w:rsid w:val="009C7440"/>
    <w:rsid w:val="009C7C71"/>
    <w:rsid w:val="009D01E6"/>
    <w:rsid w:val="009D02BF"/>
    <w:rsid w:val="009D0AB7"/>
    <w:rsid w:val="009D0DE8"/>
    <w:rsid w:val="009D0F8E"/>
    <w:rsid w:val="009D11B7"/>
    <w:rsid w:val="009D1300"/>
    <w:rsid w:val="009D133E"/>
    <w:rsid w:val="009D1BB2"/>
    <w:rsid w:val="009D1ECE"/>
    <w:rsid w:val="009D2262"/>
    <w:rsid w:val="009D227D"/>
    <w:rsid w:val="009D2772"/>
    <w:rsid w:val="009D27F7"/>
    <w:rsid w:val="009D2AEA"/>
    <w:rsid w:val="009D2B05"/>
    <w:rsid w:val="009D2F63"/>
    <w:rsid w:val="009D3695"/>
    <w:rsid w:val="009D40B6"/>
    <w:rsid w:val="009D46F4"/>
    <w:rsid w:val="009D4953"/>
    <w:rsid w:val="009D4ACE"/>
    <w:rsid w:val="009D4F18"/>
    <w:rsid w:val="009D5376"/>
    <w:rsid w:val="009D540E"/>
    <w:rsid w:val="009D61C4"/>
    <w:rsid w:val="009D6308"/>
    <w:rsid w:val="009D6CBB"/>
    <w:rsid w:val="009D7131"/>
    <w:rsid w:val="009D7597"/>
    <w:rsid w:val="009D75F7"/>
    <w:rsid w:val="009D7753"/>
    <w:rsid w:val="009D7AAD"/>
    <w:rsid w:val="009D7E69"/>
    <w:rsid w:val="009E024E"/>
    <w:rsid w:val="009E04C5"/>
    <w:rsid w:val="009E0A8B"/>
    <w:rsid w:val="009E0BC7"/>
    <w:rsid w:val="009E0D48"/>
    <w:rsid w:val="009E0DC6"/>
    <w:rsid w:val="009E10D6"/>
    <w:rsid w:val="009E1436"/>
    <w:rsid w:val="009E1609"/>
    <w:rsid w:val="009E187A"/>
    <w:rsid w:val="009E1980"/>
    <w:rsid w:val="009E1C9C"/>
    <w:rsid w:val="009E2482"/>
    <w:rsid w:val="009E2932"/>
    <w:rsid w:val="009E2ABD"/>
    <w:rsid w:val="009E314A"/>
    <w:rsid w:val="009E32BF"/>
    <w:rsid w:val="009E346F"/>
    <w:rsid w:val="009E35BF"/>
    <w:rsid w:val="009E3618"/>
    <w:rsid w:val="009E3B66"/>
    <w:rsid w:val="009E3CAA"/>
    <w:rsid w:val="009E3E04"/>
    <w:rsid w:val="009E4335"/>
    <w:rsid w:val="009E450F"/>
    <w:rsid w:val="009E4545"/>
    <w:rsid w:val="009E45D0"/>
    <w:rsid w:val="009E4772"/>
    <w:rsid w:val="009E480F"/>
    <w:rsid w:val="009E48EE"/>
    <w:rsid w:val="009E519D"/>
    <w:rsid w:val="009E5709"/>
    <w:rsid w:val="009E5DE9"/>
    <w:rsid w:val="009E61BF"/>
    <w:rsid w:val="009E622A"/>
    <w:rsid w:val="009E67CC"/>
    <w:rsid w:val="009E685C"/>
    <w:rsid w:val="009E6AE9"/>
    <w:rsid w:val="009E6E2A"/>
    <w:rsid w:val="009E73E4"/>
    <w:rsid w:val="009E7EDC"/>
    <w:rsid w:val="009F0293"/>
    <w:rsid w:val="009F085B"/>
    <w:rsid w:val="009F0C7D"/>
    <w:rsid w:val="009F15AF"/>
    <w:rsid w:val="009F1603"/>
    <w:rsid w:val="009F1905"/>
    <w:rsid w:val="009F1EC5"/>
    <w:rsid w:val="009F2079"/>
    <w:rsid w:val="009F2531"/>
    <w:rsid w:val="009F2943"/>
    <w:rsid w:val="009F2953"/>
    <w:rsid w:val="009F29D7"/>
    <w:rsid w:val="009F2CCC"/>
    <w:rsid w:val="009F341B"/>
    <w:rsid w:val="009F37F9"/>
    <w:rsid w:val="009F38D7"/>
    <w:rsid w:val="009F4257"/>
    <w:rsid w:val="009F447E"/>
    <w:rsid w:val="009F44E6"/>
    <w:rsid w:val="009F4522"/>
    <w:rsid w:val="009F52A3"/>
    <w:rsid w:val="009F54C6"/>
    <w:rsid w:val="009F591B"/>
    <w:rsid w:val="009F5CBC"/>
    <w:rsid w:val="009F5D7C"/>
    <w:rsid w:val="009F5DCE"/>
    <w:rsid w:val="009F5E39"/>
    <w:rsid w:val="009F5E90"/>
    <w:rsid w:val="009F5FA8"/>
    <w:rsid w:val="009F5FBA"/>
    <w:rsid w:val="009F623F"/>
    <w:rsid w:val="009F62FD"/>
    <w:rsid w:val="009F6413"/>
    <w:rsid w:val="009F674B"/>
    <w:rsid w:val="009F69D2"/>
    <w:rsid w:val="009F6A23"/>
    <w:rsid w:val="009F718F"/>
    <w:rsid w:val="009F7427"/>
    <w:rsid w:val="009F773B"/>
    <w:rsid w:val="009F7934"/>
    <w:rsid w:val="00A00223"/>
    <w:rsid w:val="00A0026D"/>
    <w:rsid w:val="00A003D0"/>
    <w:rsid w:val="00A0068B"/>
    <w:rsid w:val="00A007C0"/>
    <w:rsid w:val="00A00DB8"/>
    <w:rsid w:val="00A00E33"/>
    <w:rsid w:val="00A0112F"/>
    <w:rsid w:val="00A01212"/>
    <w:rsid w:val="00A01558"/>
    <w:rsid w:val="00A01599"/>
    <w:rsid w:val="00A01B1D"/>
    <w:rsid w:val="00A02069"/>
    <w:rsid w:val="00A0209B"/>
    <w:rsid w:val="00A02383"/>
    <w:rsid w:val="00A025B8"/>
    <w:rsid w:val="00A027C4"/>
    <w:rsid w:val="00A02A4F"/>
    <w:rsid w:val="00A030FF"/>
    <w:rsid w:val="00A034D7"/>
    <w:rsid w:val="00A036D9"/>
    <w:rsid w:val="00A03AC0"/>
    <w:rsid w:val="00A03C2A"/>
    <w:rsid w:val="00A03E13"/>
    <w:rsid w:val="00A03F69"/>
    <w:rsid w:val="00A0441C"/>
    <w:rsid w:val="00A04E5F"/>
    <w:rsid w:val="00A04E87"/>
    <w:rsid w:val="00A04FB7"/>
    <w:rsid w:val="00A0500B"/>
    <w:rsid w:val="00A05206"/>
    <w:rsid w:val="00A05459"/>
    <w:rsid w:val="00A05A45"/>
    <w:rsid w:val="00A0613B"/>
    <w:rsid w:val="00A065AC"/>
    <w:rsid w:val="00A067AA"/>
    <w:rsid w:val="00A06CE8"/>
    <w:rsid w:val="00A06E45"/>
    <w:rsid w:val="00A06F32"/>
    <w:rsid w:val="00A07181"/>
    <w:rsid w:val="00A077F2"/>
    <w:rsid w:val="00A07BB1"/>
    <w:rsid w:val="00A10032"/>
    <w:rsid w:val="00A10E74"/>
    <w:rsid w:val="00A10EB7"/>
    <w:rsid w:val="00A10FEB"/>
    <w:rsid w:val="00A11A8A"/>
    <w:rsid w:val="00A11ADD"/>
    <w:rsid w:val="00A11C47"/>
    <w:rsid w:val="00A1200F"/>
    <w:rsid w:val="00A1221F"/>
    <w:rsid w:val="00A1242B"/>
    <w:rsid w:val="00A12A59"/>
    <w:rsid w:val="00A12AAC"/>
    <w:rsid w:val="00A12BB1"/>
    <w:rsid w:val="00A12D76"/>
    <w:rsid w:val="00A12E0D"/>
    <w:rsid w:val="00A13AAB"/>
    <w:rsid w:val="00A13C60"/>
    <w:rsid w:val="00A13FD6"/>
    <w:rsid w:val="00A1421C"/>
    <w:rsid w:val="00A14382"/>
    <w:rsid w:val="00A147E1"/>
    <w:rsid w:val="00A16427"/>
    <w:rsid w:val="00A166A8"/>
    <w:rsid w:val="00A1728D"/>
    <w:rsid w:val="00A17B65"/>
    <w:rsid w:val="00A2033A"/>
    <w:rsid w:val="00A20658"/>
    <w:rsid w:val="00A20A82"/>
    <w:rsid w:val="00A20AD5"/>
    <w:rsid w:val="00A20E21"/>
    <w:rsid w:val="00A20E53"/>
    <w:rsid w:val="00A21014"/>
    <w:rsid w:val="00A21C25"/>
    <w:rsid w:val="00A21C8C"/>
    <w:rsid w:val="00A220E8"/>
    <w:rsid w:val="00A22261"/>
    <w:rsid w:val="00A22357"/>
    <w:rsid w:val="00A2249C"/>
    <w:rsid w:val="00A22533"/>
    <w:rsid w:val="00A22BB9"/>
    <w:rsid w:val="00A22DD8"/>
    <w:rsid w:val="00A233EB"/>
    <w:rsid w:val="00A24353"/>
    <w:rsid w:val="00A2491E"/>
    <w:rsid w:val="00A24953"/>
    <w:rsid w:val="00A24A97"/>
    <w:rsid w:val="00A25043"/>
    <w:rsid w:val="00A25324"/>
    <w:rsid w:val="00A258EF"/>
    <w:rsid w:val="00A2650D"/>
    <w:rsid w:val="00A26A5F"/>
    <w:rsid w:val="00A26ED6"/>
    <w:rsid w:val="00A27078"/>
    <w:rsid w:val="00A274AA"/>
    <w:rsid w:val="00A27807"/>
    <w:rsid w:val="00A27B1D"/>
    <w:rsid w:val="00A27C1E"/>
    <w:rsid w:val="00A3013E"/>
    <w:rsid w:val="00A30AA7"/>
    <w:rsid w:val="00A30CE2"/>
    <w:rsid w:val="00A30E30"/>
    <w:rsid w:val="00A320B8"/>
    <w:rsid w:val="00A32CEC"/>
    <w:rsid w:val="00A32F87"/>
    <w:rsid w:val="00A3314A"/>
    <w:rsid w:val="00A33775"/>
    <w:rsid w:val="00A346CE"/>
    <w:rsid w:val="00A3483B"/>
    <w:rsid w:val="00A34E5C"/>
    <w:rsid w:val="00A35171"/>
    <w:rsid w:val="00A35215"/>
    <w:rsid w:val="00A35230"/>
    <w:rsid w:val="00A35911"/>
    <w:rsid w:val="00A35AFE"/>
    <w:rsid w:val="00A35FB2"/>
    <w:rsid w:val="00A36440"/>
    <w:rsid w:val="00A368FC"/>
    <w:rsid w:val="00A36ACD"/>
    <w:rsid w:val="00A372AE"/>
    <w:rsid w:val="00A372C7"/>
    <w:rsid w:val="00A37446"/>
    <w:rsid w:val="00A3789C"/>
    <w:rsid w:val="00A378E8"/>
    <w:rsid w:val="00A37A58"/>
    <w:rsid w:val="00A37CBC"/>
    <w:rsid w:val="00A37E80"/>
    <w:rsid w:val="00A401EA"/>
    <w:rsid w:val="00A40E26"/>
    <w:rsid w:val="00A41564"/>
    <w:rsid w:val="00A415E2"/>
    <w:rsid w:val="00A42733"/>
    <w:rsid w:val="00A429D2"/>
    <w:rsid w:val="00A43738"/>
    <w:rsid w:val="00A4393F"/>
    <w:rsid w:val="00A43A27"/>
    <w:rsid w:val="00A43DF1"/>
    <w:rsid w:val="00A43E99"/>
    <w:rsid w:val="00A43F2E"/>
    <w:rsid w:val="00A4405C"/>
    <w:rsid w:val="00A4432F"/>
    <w:rsid w:val="00A44364"/>
    <w:rsid w:val="00A4442E"/>
    <w:rsid w:val="00A445AF"/>
    <w:rsid w:val="00A448D3"/>
    <w:rsid w:val="00A4498B"/>
    <w:rsid w:val="00A44CAB"/>
    <w:rsid w:val="00A45045"/>
    <w:rsid w:val="00A4506F"/>
    <w:rsid w:val="00A452CE"/>
    <w:rsid w:val="00A456D6"/>
    <w:rsid w:val="00A45AFA"/>
    <w:rsid w:val="00A45B28"/>
    <w:rsid w:val="00A461EC"/>
    <w:rsid w:val="00A462F0"/>
    <w:rsid w:val="00A46378"/>
    <w:rsid w:val="00A4662A"/>
    <w:rsid w:val="00A466FB"/>
    <w:rsid w:val="00A46BA8"/>
    <w:rsid w:val="00A46D29"/>
    <w:rsid w:val="00A46E7B"/>
    <w:rsid w:val="00A475B7"/>
    <w:rsid w:val="00A476A5"/>
    <w:rsid w:val="00A4777A"/>
    <w:rsid w:val="00A478CC"/>
    <w:rsid w:val="00A47BC2"/>
    <w:rsid w:val="00A47C62"/>
    <w:rsid w:val="00A47D59"/>
    <w:rsid w:val="00A47F36"/>
    <w:rsid w:val="00A5056B"/>
    <w:rsid w:val="00A5068B"/>
    <w:rsid w:val="00A50AE4"/>
    <w:rsid w:val="00A513D1"/>
    <w:rsid w:val="00A518AF"/>
    <w:rsid w:val="00A51A05"/>
    <w:rsid w:val="00A51AAA"/>
    <w:rsid w:val="00A51D6D"/>
    <w:rsid w:val="00A521DC"/>
    <w:rsid w:val="00A52271"/>
    <w:rsid w:val="00A52443"/>
    <w:rsid w:val="00A52B20"/>
    <w:rsid w:val="00A52B24"/>
    <w:rsid w:val="00A52BC5"/>
    <w:rsid w:val="00A52DCB"/>
    <w:rsid w:val="00A52EC6"/>
    <w:rsid w:val="00A52F82"/>
    <w:rsid w:val="00A53D52"/>
    <w:rsid w:val="00A54F22"/>
    <w:rsid w:val="00A54F40"/>
    <w:rsid w:val="00A55241"/>
    <w:rsid w:val="00A5595A"/>
    <w:rsid w:val="00A55A8E"/>
    <w:rsid w:val="00A55B64"/>
    <w:rsid w:val="00A56433"/>
    <w:rsid w:val="00A56AB4"/>
    <w:rsid w:val="00A56BBA"/>
    <w:rsid w:val="00A56C66"/>
    <w:rsid w:val="00A56CE2"/>
    <w:rsid w:val="00A577A7"/>
    <w:rsid w:val="00A60500"/>
    <w:rsid w:val="00A609BC"/>
    <w:rsid w:val="00A60B5E"/>
    <w:rsid w:val="00A617FB"/>
    <w:rsid w:val="00A61D4F"/>
    <w:rsid w:val="00A62186"/>
    <w:rsid w:val="00A62477"/>
    <w:rsid w:val="00A626E9"/>
    <w:rsid w:val="00A629E1"/>
    <w:rsid w:val="00A62A6D"/>
    <w:rsid w:val="00A630D5"/>
    <w:rsid w:val="00A6312F"/>
    <w:rsid w:val="00A63255"/>
    <w:rsid w:val="00A63B79"/>
    <w:rsid w:val="00A63D2B"/>
    <w:rsid w:val="00A641F3"/>
    <w:rsid w:val="00A64662"/>
    <w:rsid w:val="00A64B81"/>
    <w:rsid w:val="00A65C78"/>
    <w:rsid w:val="00A6608F"/>
    <w:rsid w:val="00A66518"/>
    <w:rsid w:val="00A666D0"/>
    <w:rsid w:val="00A66DA4"/>
    <w:rsid w:val="00A670BF"/>
    <w:rsid w:val="00A6723D"/>
    <w:rsid w:val="00A674EC"/>
    <w:rsid w:val="00A677BF"/>
    <w:rsid w:val="00A677F9"/>
    <w:rsid w:val="00A67D6F"/>
    <w:rsid w:val="00A6C07F"/>
    <w:rsid w:val="00A7035D"/>
    <w:rsid w:val="00A7092B"/>
    <w:rsid w:val="00A709FD"/>
    <w:rsid w:val="00A70B3C"/>
    <w:rsid w:val="00A70DBC"/>
    <w:rsid w:val="00A71681"/>
    <w:rsid w:val="00A72256"/>
    <w:rsid w:val="00A72EFD"/>
    <w:rsid w:val="00A737D5"/>
    <w:rsid w:val="00A73EC8"/>
    <w:rsid w:val="00A742C3"/>
    <w:rsid w:val="00A7474A"/>
    <w:rsid w:val="00A747F1"/>
    <w:rsid w:val="00A747FE"/>
    <w:rsid w:val="00A7487E"/>
    <w:rsid w:val="00A74CA5"/>
    <w:rsid w:val="00A7535D"/>
    <w:rsid w:val="00A75387"/>
    <w:rsid w:val="00A75480"/>
    <w:rsid w:val="00A75562"/>
    <w:rsid w:val="00A757C0"/>
    <w:rsid w:val="00A75B2E"/>
    <w:rsid w:val="00A75F73"/>
    <w:rsid w:val="00A76918"/>
    <w:rsid w:val="00A76ED2"/>
    <w:rsid w:val="00A7704A"/>
    <w:rsid w:val="00A77AE5"/>
    <w:rsid w:val="00A8017C"/>
    <w:rsid w:val="00A80308"/>
    <w:rsid w:val="00A806CB"/>
    <w:rsid w:val="00A8096C"/>
    <w:rsid w:val="00A80D74"/>
    <w:rsid w:val="00A813C3"/>
    <w:rsid w:val="00A813F8"/>
    <w:rsid w:val="00A817B8"/>
    <w:rsid w:val="00A8193F"/>
    <w:rsid w:val="00A81B2D"/>
    <w:rsid w:val="00A81C90"/>
    <w:rsid w:val="00A82B36"/>
    <w:rsid w:val="00A82CAA"/>
    <w:rsid w:val="00A82D8A"/>
    <w:rsid w:val="00A8311B"/>
    <w:rsid w:val="00A83209"/>
    <w:rsid w:val="00A8333E"/>
    <w:rsid w:val="00A838D2"/>
    <w:rsid w:val="00A83980"/>
    <w:rsid w:val="00A83984"/>
    <w:rsid w:val="00A843C6"/>
    <w:rsid w:val="00A847FC"/>
    <w:rsid w:val="00A84C83"/>
    <w:rsid w:val="00A85008"/>
    <w:rsid w:val="00A85306"/>
    <w:rsid w:val="00A85592"/>
    <w:rsid w:val="00A85EA8"/>
    <w:rsid w:val="00A860AA"/>
    <w:rsid w:val="00A86123"/>
    <w:rsid w:val="00A861A4"/>
    <w:rsid w:val="00A8691A"/>
    <w:rsid w:val="00A8720B"/>
    <w:rsid w:val="00A87552"/>
    <w:rsid w:val="00A879B2"/>
    <w:rsid w:val="00A87E57"/>
    <w:rsid w:val="00A90620"/>
    <w:rsid w:val="00A90B5B"/>
    <w:rsid w:val="00A90B6B"/>
    <w:rsid w:val="00A90CB6"/>
    <w:rsid w:val="00A90F83"/>
    <w:rsid w:val="00A90FF3"/>
    <w:rsid w:val="00A91011"/>
    <w:rsid w:val="00A91182"/>
    <w:rsid w:val="00A9119A"/>
    <w:rsid w:val="00A925AE"/>
    <w:rsid w:val="00A92762"/>
    <w:rsid w:val="00A92B48"/>
    <w:rsid w:val="00A92E7D"/>
    <w:rsid w:val="00A935CF"/>
    <w:rsid w:val="00A937F1"/>
    <w:rsid w:val="00A93A09"/>
    <w:rsid w:val="00A93C78"/>
    <w:rsid w:val="00A94031"/>
    <w:rsid w:val="00A94643"/>
    <w:rsid w:val="00A94BEE"/>
    <w:rsid w:val="00A94F92"/>
    <w:rsid w:val="00A95262"/>
    <w:rsid w:val="00A95624"/>
    <w:rsid w:val="00A956F0"/>
    <w:rsid w:val="00A95940"/>
    <w:rsid w:val="00A959FD"/>
    <w:rsid w:val="00A95A38"/>
    <w:rsid w:val="00A95B49"/>
    <w:rsid w:val="00A95D5B"/>
    <w:rsid w:val="00A96836"/>
    <w:rsid w:val="00A96CE6"/>
    <w:rsid w:val="00A96DA3"/>
    <w:rsid w:val="00A96DD3"/>
    <w:rsid w:val="00A9713C"/>
    <w:rsid w:val="00A97707"/>
    <w:rsid w:val="00A977A1"/>
    <w:rsid w:val="00A97BF1"/>
    <w:rsid w:val="00A97CC6"/>
    <w:rsid w:val="00A97ED9"/>
    <w:rsid w:val="00AA0028"/>
    <w:rsid w:val="00AA0125"/>
    <w:rsid w:val="00AA068F"/>
    <w:rsid w:val="00AA0A51"/>
    <w:rsid w:val="00AA0B1B"/>
    <w:rsid w:val="00AA0B5B"/>
    <w:rsid w:val="00AA0C9A"/>
    <w:rsid w:val="00AA0DC1"/>
    <w:rsid w:val="00AA14C0"/>
    <w:rsid w:val="00AA18E2"/>
    <w:rsid w:val="00AA224E"/>
    <w:rsid w:val="00AA258B"/>
    <w:rsid w:val="00AA25F9"/>
    <w:rsid w:val="00AA2D40"/>
    <w:rsid w:val="00AA34D0"/>
    <w:rsid w:val="00AA3604"/>
    <w:rsid w:val="00AA3751"/>
    <w:rsid w:val="00AA3900"/>
    <w:rsid w:val="00AA3A83"/>
    <w:rsid w:val="00AA40E3"/>
    <w:rsid w:val="00AA4165"/>
    <w:rsid w:val="00AA42BE"/>
    <w:rsid w:val="00AA4CDC"/>
    <w:rsid w:val="00AA525A"/>
    <w:rsid w:val="00AA530F"/>
    <w:rsid w:val="00AA53F9"/>
    <w:rsid w:val="00AA57E7"/>
    <w:rsid w:val="00AA5A02"/>
    <w:rsid w:val="00AA5C56"/>
    <w:rsid w:val="00AA5D4B"/>
    <w:rsid w:val="00AA5DCA"/>
    <w:rsid w:val="00AA5F10"/>
    <w:rsid w:val="00AA64EC"/>
    <w:rsid w:val="00AA693C"/>
    <w:rsid w:val="00AA763D"/>
    <w:rsid w:val="00AA7863"/>
    <w:rsid w:val="00AA7C5C"/>
    <w:rsid w:val="00AA7E02"/>
    <w:rsid w:val="00AA8073"/>
    <w:rsid w:val="00AB043C"/>
    <w:rsid w:val="00AB044B"/>
    <w:rsid w:val="00AB049C"/>
    <w:rsid w:val="00AB1119"/>
    <w:rsid w:val="00AB114A"/>
    <w:rsid w:val="00AB12C2"/>
    <w:rsid w:val="00AB14E2"/>
    <w:rsid w:val="00AB1DBF"/>
    <w:rsid w:val="00AB1EEF"/>
    <w:rsid w:val="00AB2028"/>
    <w:rsid w:val="00AB20D9"/>
    <w:rsid w:val="00AB223F"/>
    <w:rsid w:val="00AB247D"/>
    <w:rsid w:val="00AB26C3"/>
    <w:rsid w:val="00AB28AF"/>
    <w:rsid w:val="00AB2BAE"/>
    <w:rsid w:val="00AB2FAA"/>
    <w:rsid w:val="00AB3A63"/>
    <w:rsid w:val="00AB3CF8"/>
    <w:rsid w:val="00AB3EB3"/>
    <w:rsid w:val="00AB4432"/>
    <w:rsid w:val="00AB4499"/>
    <w:rsid w:val="00AB47CD"/>
    <w:rsid w:val="00AB4960"/>
    <w:rsid w:val="00AB4B6E"/>
    <w:rsid w:val="00AB4C5D"/>
    <w:rsid w:val="00AB4CD1"/>
    <w:rsid w:val="00AB4D3C"/>
    <w:rsid w:val="00AB50F8"/>
    <w:rsid w:val="00AB512E"/>
    <w:rsid w:val="00AB5138"/>
    <w:rsid w:val="00AB5620"/>
    <w:rsid w:val="00AB5CD2"/>
    <w:rsid w:val="00AB669F"/>
    <w:rsid w:val="00AB67F0"/>
    <w:rsid w:val="00AB6CE4"/>
    <w:rsid w:val="00AB6E22"/>
    <w:rsid w:val="00AB748B"/>
    <w:rsid w:val="00AB7CD6"/>
    <w:rsid w:val="00AB7D38"/>
    <w:rsid w:val="00AC0344"/>
    <w:rsid w:val="00AC04EB"/>
    <w:rsid w:val="00AC07F7"/>
    <w:rsid w:val="00AC08B1"/>
    <w:rsid w:val="00AC09BB"/>
    <w:rsid w:val="00AC0CF5"/>
    <w:rsid w:val="00AC0FE8"/>
    <w:rsid w:val="00AC105C"/>
    <w:rsid w:val="00AC16AA"/>
    <w:rsid w:val="00AC1F44"/>
    <w:rsid w:val="00AC249D"/>
    <w:rsid w:val="00AC24C8"/>
    <w:rsid w:val="00AC2909"/>
    <w:rsid w:val="00AC2B93"/>
    <w:rsid w:val="00AC2D93"/>
    <w:rsid w:val="00AC3749"/>
    <w:rsid w:val="00AC37CA"/>
    <w:rsid w:val="00AC383E"/>
    <w:rsid w:val="00AC400D"/>
    <w:rsid w:val="00AC43CD"/>
    <w:rsid w:val="00AC448F"/>
    <w:rsid w:val="00AC520A"/>
    <w:rsid w:val="00AC52D8"/>
    <w:rsid w:val="00AC5405"/>
    <w:rsid w:val="00AC5516"/>
    <w:rsid w:val="00AC57B9"/>
    <w:rsid w:val="00AC59D0"/>
    <w:rsid w:val="00AC5BE6"/>
    <w:rsid w:val="00AC5D1C"/>
    <w:rsid w:val="00AC5DE0"/>
    <w:rsid w:val="00AC6808"/>
    <w:rsid w:val="00AC6989"/>
    <w:rsid w:val="00AC6DD7"/>
    <w:rsid w:val="00AC70F0"/>
    <w:rsid w:val="00AC7658"/>
    <w:rsid w:val="00AC78D4"/>
    <w:rsid w:val="00AD0A65"/>
    <w:rsid w:val="00AD0AC5"/>
    <w:rsid w:val="00AD1171"/>
    <w:rsid w:val="00AD126B"/>
    <w:rsid w:val="00AD1338"/>
    <w:rsid w:val="00AD16AF"/>
    <w:rsid w:val="00AD2391"/>
    <w:rsid w:val="00AD2505"/>
    <w:rsid w:val="00AD2A24"/>
    <w:rsid w:val="00AD2BBF"/>
    <w:rsid w:val="00AD3406"/>
    <w:rsid w:val="00AD365A"/>
    <w:rsid w:val="00AD37BC"/>
    <w:rsid w:val="00AD3907"/>
    <w:rsid w:val="00AD4015"/>
    <w:rsid w:val="00AD410D"/>
    <w:rsid w:val="00AD51F2"/>
    <w:rsid w:val="00AD5CC3"/>
    <w:rsid w:val="00AD5DF7"/>
    <w:rsid w:val="00AD6342"/>
    <w:rsid w:val="00AD6700"/>
    <w:rsid w:val="00AD6A79"/>
    <w:rsid w:val="00AD6D51"/>
    <w:rsid w:val="00AD7715"/>
    <w:rsid w:val="00AD7770"/>
    <w:rsid w:val="00AD7FAB"/>
    <w:rsid w:val="00AE0520"/>
    <w:rsid w:val="00AE0B4C"/>
    <w:rsid w:val="00AE0C92"/>
    <w:rsid w:val="00AE0EDE"/>
    <w:rsid w:val="00AE0F4F"/>
    <w:rsid w:val="00AE192D"/>
    <w:rsid w:val="00AE1964"/>
    <w:rsid w:val="00AE1E3C"/>
    <w:rsid w:val="00AE1EC5"/>
    <w:rsid w:val="00AE1F0B"/>
    <w:rsid w:val="00AE2422"/>
    <w:rsid w:val="00AE2625"/>
    <w:rsid w:val="00AE2641"/>
    <w:rsid w:val="00AE2772"/>
    <w:rsid w:val="00AE2AFA"/>
    <w:rsid w:val="00AE3058"/>
    <w:rsid w:val="00AE3438"/>
    <w:rsid w:val="00AE3532"/>
    <w:rsid w:val="00AE37D6"/>
    <w:rsid w:val="00AE39B1"/>
    <w:rsid w:val="00AE3AF4"/>
    <w:rsid w:val="00AE494B"/>
    <w:rsid w:val="00AE4E78"/>
    <w:rsid w:val="00AE52B9"/>
    <w:rsid w:val="00AE59DF"/>
    <w:rsid w:val="00AE6048"/>
    <w:rsid w:val="00AE6316"/>
    <w:rsid w:val="00AE63A4"/>
    <w:rsid w:val="00AE6536"/>
    <w:rsid w:val="00AE6C23"/>
    <w:rsid w:val="00AE6CB8"/>
    <w:rsid w:val="00AE6D58"/>
    <w:rsid w:val="00AE6DC7"/>
    <w:rsid w:val="00AE72F5"/>
    <w:rsid w:val="00AE748B"/>
    <w:rsid w:val="00AE778D"/>
    <w:rsid w:val="00AE7AE4"/>
    <w:rsid w:val="00AE7D54"/>
    <w:rsid w:val="00AF03F5"/>
    <w:rsid w:val="00AF0694"/>
    <w:rsid w:val="00AF0994"/>
    <w:rsid w:val="00AF12CB"/>
    <w:rsid w:val="00AF134C"/>
    <w:rsid w:val="00AF139B"/>
    <w:rsid w:val="00AF1A87"/>
    <w:rsid w:val="00AF23A1"/>
    <w:rsid w:val="00AF23E8"/>
    <w:rsid w:val="00AF2F0D"/>
    <w:rsid w:val="00AF3E05"/>
    <w:rsid w:val="00AF3F32"/>
    <w:rsid w:val="00AF40A4"/>
    <w:rsid w:val="00AF43B5"/>
    <w:rsid w:val="00AF4753"/>
    <w:rsid w:val="00AF48C0"/>
    <w:rsid w:val="00AF4A2D"/>
    <w:rsid w:val="00AF4A72"/>
    <w:rsid w:val="00AF4DDD"/>
    <w:rsid w:val="00AF4EEC"/>
    <w:rsid w:val="00AF4F53"/>
    <w:rsid w:val="00AF6201"/>
    <w:rsid w:val="00AF639D"/>
    <w:rsid w:val="00AF67ED"/>
    <w:rsid w:val="00AF6C80"/>
    <w:rsid w:val="00AF7369"/>
    <w:rsid w:val="00AF783C"/>
    <w:rsid w:val="00AF7DC7"/>
    <w:rsid w:val="00B00405"/>
    <w:rsid w:val="00B004E1"/>
    <w:rsid w:val="00B005C4"/>
    <w:rsid w:val="00B007D3"/>
    <w:rsid w:val="00B00A20"/>
    <w:rsid w:val="00B0127E"/>
    <w:rsid w:val="00B01500"/>
    <w:rsid w:val="00B02266"/>
    <w:rsid w:val="00B02501"/>
    <w:rsid w:val="00B02675"/>
    <w:rsid w:val="00B02A45"/>
    <w:rsid w:val="00B02AC1"/>
    <w:rsid w:val="00B02D33"/>
    <w:rsid w:val="00B031BB"/>
    <w:rsid w:val="00B0353C"/>
    <w:rsid w:val="00B035DB"/>
    <w:rsid w:val="00B036F6"/>
    <w:rsid w:val="00B0455F"/>
    <w:rsid w:val="00B04C1B"/>
    <w:rsid w:val="00B050E7"/>
    <w:rsid w:val="00B0526C"/>
    <w:rsid w:val="00B05AE9"/>
    <w:rsid w:val="00B05EC1"/>
    <w:rsid w:val="00B05F8A"/>
    <w:rsid w:val="00B06067"/>
    <w:rsid w:val="00B06105"/>
    <w:rsid w:val="00B06755"/>
    <w:rsid w:val="00B06893"/>
    <w:rsid w:val="00B06E66"/>
    <w:rsid w:val="00B06EA6"/>
    <w:rsid w:val="00B06FCC"/>
    <w:rsid w:val="00B0719B"/>
    <w:rsid w:val="00B07547"/>
    <w:rsid w:val="00B077A6"/>
    <w:rsid w:val="00B07943"/>
    <w:rsid w:val="00B07BF7"/>
    <w:rsid w:val="00B1032B"/>
    <w:rsid w:val="00B105CE"/>
    <w:rsid w:val="00B10A37"/>
    <w:rsid w:val="00B10B95"/>
    <w:rsid w:val="00B10F7A"/>
    <w:rsid w:val="00B11059"/>
    <w:rsid w:val="00B11305"/>
    <w:rsid w:val="00B1166B"/>
    <w:rsid w:val="00B11778"/>
    <w:rsid w:val="00B11982"/>
    <w:rsid w:val="00B11F02"/>
    <w:rsid w:val="00B12213"/>
    <w:rsid w:val="00B12512"/>
    <w:rsid w:val="00B137CA"/>
    <w:rsid w:val="00B13FAD"/>
    <w:rsid w:val="00B143A7"/>
    <w:rsid w:val="00B147D1"/>
    <w:rsid w:val="00B14926"/>
    <w:rsid w:val="00B14981"/>
    <w:rsid w:val="00B14BC3"/>
    <w:rsid w:val="00B14E4F"/>
    <w:rsid w:val="00B15482"/>
    <w:rsid w:val="00B15956"/>
    <w:rsid w:val="00B15AF6"/>
    <w:rsid w:val="00B15E92"/>
    <w:rsid w:val="00B15E98"/>
    <w:rsid w:val="00B1600A"/>
    <w:rsid w:val="00B16580"/>
    <w:rsid w:val="00B1692F"/>
    <w:rsid w:val="00B16D66"/>
    <w:rsid w:val="00B16EE9"/>
    <w:rsid w:val="00B172D4"/>
    <w:rsid w:val="00B17769"/>
    <w:rsid w:val="00B17B90"/>
    <w:rsid w:val="00B17BB4"/>
    <w:rsid w:val="00B17BF1"/>
    <w:rsid w:val="00B202D6"/>
    <w:rsid w:val="00B2048E"/>
    <w:rsid w:val="00B20506"/>
    <w:rsid w:val="00B2068A"/>
    <w:rsid w:val="00B20C81"/>
    <w:rsid w:val="00B20CDA"/>
    <w:rsid w:val="00B20DA6"/>
    <w:rsid w:val="00B20FC4"/>
    <w:rsid w:val="00B210BC"/>
    <w:rsid w:val="00B21B29"/>
    <w:rsid w:val="00B21CCE"/>
    <w:rsid w:val="00B21DDA"/>
    <w:rsid w:val="00B2257D"/>
    <w:rsid w:val="00B22ECB"/>
    <w:rsid w:val="00B22FF5"/>
    <w:rsid w:val="00B2317B"/>
    <w:rsid w:val="00B2328B"/>
    <w:rsid w:val="00B2335C"/>
    <w:rsid w:val="00B23423"/>
    <w:rsid w:val="00B23C69"/>
    <w:rsid w:val="00B243E8"/>
    <w:rsid w:val="00B2444C"/>
    <w:rsid w:val="00B251E0"/>
    <w:rsid w:val="00B253A5"/>
    <w:rsid w:val="00B25409"/>
    <w:rsid w:val="00B25E37"/>
    <w:rsid w:val="00B25F80"/>
    <w:rsid w:val="00B262C4"/>
    <w:rsid w:val="00B26344"/>
    <w:rsid w:val="00B2644D"/>
    <w:rsid w:val="00B266A4"/>
    <w:rsid w:val="00B26D4A"/>
    <w:rsid w:val="00B26DB5"/>
    <w:rsid w:val="00B26F34"/>
    <w:rsid w:val="00B270E1"/>
    <w:rsid w:val="00B271CA"/>
    <w:rsid w:val="00B275E1"/>
    <w:rsid w:val="00B27A7C"/>
    <w:rsid w:val="00B306AF"/>
    <w:rsid w:val="00B3070E"/>
    <w:rsid w:val="00B308AA"/>
    <w:rsid w:val="00B309EF"/>
    <w:rsid w:val="00B3118F"/>
    <w:rsid w:val="00B3121F"/>
    <w:rsid w:val="00B315BD"/>
    <w:rsid w:val="00B31604"/>
    <w:rsid w:val="00B31AF1"/>
    <w:rsid w:val="00B31CD7"/>
    <w:rsid w:val="00B31DC5"/>
    <w:rsid w:val="00B32827"/>
    <w:rsid w:val="00B32B50"/>
    <w:rsid w:val="00B32BB8"/>
    <w:rsid w:val="00B32BDC"/>
    <w:rsid w:val="00B32BE8"/>
    <w:rsid w:val="00B32DB4"/>
    <w:rsid w:val="00B33666"/>
    <w:rsid w:val="00B341A6"/>
    <w:rsid w:val="00B34393"/>
    <w:rsid w:val="00B34B24"/>
    <w:rsid w:val="00B35108"/>
    <w:rsid w:val="00B35268"/>
    <w:rsid w:val="00B3566F"/>
    <w:rsid w:val="00B359B1"/>
    <w:rsid w:val="00B35ABD"/>
    <w:rsid w:val="00B36064"/>
    <w:rsid w:val="00B3623F"/>
    <w:rsid w:val="00B3663D"/>
    <w:rsid w:val="00B369C0"/>
    <w:rsid w:val="00B36D42"/>
    <w:rsid w:val="00B37B91"/>
    <w:rsid w:val="00B37DAF"/>
    <w:rsid w:val="00B403DF"/>
    <w:rsid w:val="00B40E30"/>
    <w:rsid w:val="00B40ECD"/>
    <w:rsid w:val="00B41B81"/>
    <w:rsid w:val="00B42510"/>
    <w:rsid w:val="00B42652"/>
    <w:rsid w:val="00B42DD0"/>
    <w:rsid w:val="00B43022"/>
    <w:rsid w:val="00B4308C"/>
    <w:rsid w:val="00B43206"/>
    <w:rsid w:val="00B433C3"/>
    <w:rsid w:val="00B436C3"/>
    <w:rsid w:val="00B43A6B"/>
    <w:rsid w:val="00B43E87"/>
    <w:rsid w:val="00B43FC7"/>
    <w:rsid w:val="00B4444D"/>
    <w:rsid w:val="00B444EB"/>
    <w:rsid w:val="00B44DEC"/>
    <w:rsid w:val="00B452E3"/>
    <w:rsid w:val="00B45471"/>
    <w:rsid w:val="00B454D7"/>
    <w:rsid w:val="00B4552A"/>
    <w:rsid w:val="00B455D1"/>
    <w:rsid w:val="00B45A01"/>
    <w:rsid w:val="00B45ADE"/>
    <w:rsid w:val="00B45E4C"/>
    <w:rsid w:val="00B469F8"/>
    <w:rsid w:val="00B47020"/>
    <w:rsid w:val="00B4721E"/>
    <w:rsid w:val="00B476F1"/>
    <w:rsid w:val="00B47767"/>
    <w:rsid w:val="00B4787D"/>
    <w:rsid w:val="00B47BC8"/>
    <w:rsid w:val="00B5001D"/>
    <w:rsid w:val="00B51553"/>
    <w:rsid w:val="00B5157D"/>
    <w:rsid w:val="00B518F6"/>
    <w:rsid w:val="00B51958"/>
    <w:rsid w:val="00B51D4D"/>
    <w:rsid w:val="00B525B6"/>
    <w:rsid w:val="00B52971"/>
    <w:rsid w:val="00B53055"/>
    <w:rsid w:val="00B53114"/>
    <w:rsid w:val="00B53A5A"/>
    <w:rsid w:val="00B53C9A"/>
    <w:rsid w:val="00B53D0C"/>
    <w:rsid w:val="00B53DE2"/>
    <w:rsid w:val="00B542EB"/>
    <w:rsid w:val="00B543AF"/>
    <w:rsid w:val="00B546AC"/>
    <w:rsid w:val="00B54727"/>
    <w:rsid w:val="00B54AA2"/>
    <w:rsid w:val="00B552D2"/>
    <w:rsid w:val="00B554BC"/>
    <w:rsid w:val="00B55561"/>
    <w:rsid w:val="00B556BE"/>
    <w:rsid w:val="00B55D58"/>
    <w:rsid w:val="00B55EBF"/>
    <w:rsid w:val="00B562CA"/>
    <w:rsid w:val="00B56409"/>
    <w:rsid w:val="00B5641E"/>
    <w:rsid w:val="00B5661C"/>
    <w:rsid w:val="00B568DF"/>
    <w:rsid w:val="00B5707A"/>
    <w:rsid w:val="00B57259"/>
    <w:rsid w:val="00B57431"/>
    <w:rsid w:val="00B57A3E"/>
    <w:rsid w:val="00B57EEB"/>
    <w:rsid w:val="00B60000"/>
    <w:rsid w:val="00B613AC"/>
    <w:rsid w:val="00B6142A"/>
    <w:rsid w:val="00B61AF8"/>
    <w:rsid w:val="00B62047"/>
    <w:rsid w:val="00B627FE"/>
    <w:rsid w:val="00B629DF"/>
    <w:rsid w:val="00B6301E"/>
    <w:rsid w:val="00B631D8"/>
    <w:rsid w:val="00B633E8"/>
    <w:rsid w:val="00B633FF"/>
    <w:rsid w:val="00B6382D"/>
    <w:rsid w:val="00B63F8A"/>
    <w:rsid w:val="00B6443B"/>
    <w:rsid w:val="00B647D2"/>
    <w:rsid w:val="00B648A9"/>
    <w:rsid w:val="00B64B1B"/>
    <w:rsid w:val="00B65118"/>
    <w:rsid w:val="00B6548D"/>
    <w:rsid w:val="00B654CB"/>
    <w:rsid w:val="00B65C68"/>
    <w:rsid w:val="00B660F0"/>
    <w:rsid w:val="00B663A0"/>
    <w:rsid w:val="00B66813"/>
    <w:rsid w:val="00B669B1"/>
    <w:rsid w:val="00B66C1C"/>
    <w:rsid w:val="00B6727E"/>
    <w:rsid w:val="00B67412"/>
    <w:rsid w:val="00B675D7"/>
    <w:rsid w:val="00B701F0"/>
    <w:rsid w:val="00B707DC"/>
    <w:rsid w:val="00B70E55"/>
    <w:rsid w:val="00B70FF5"/>
    <w:rsid w:val="00B71C8C"/>
    <w:rsid w:val="00B72036"/>
    <w:rsid w:val="00B720DD"/>
    <w:rsid w:val="00B728D5"/>
    <w:rsid w:val="00B733D6"/>
    <w:rsid w:val="00B735E5"/>
    <w:rsid w:val="00B736ED"/>
    <w:rsid w:val="00B73D7F"/>
    <w:rsid w:val="00B73E30"/>
    <w:rsid w:val="00B74BC6"/>
    <w:rsid w:val="00B74E72"/>
    <w:rsid w:val="00B74EBC"/>
    <w:rsid w:val="00B755F5"/>
    <w:rsid w:val="00B756E1"/>
    <w:rsid w:val="00B759E6"/>
    <w:rsid w:val="00B75B27"/>
    <w:rsid w:val="00B76258"/>
    <w:rsid w:val="00B76363"/>
    <w:rsid w:val="00B7642E"/>
    <w:rsid w:val="00B76785"/>
    <w:rsid w:val="00B76EE3"/>
    <w:rsid w:val="00B771DF"/>
    <w:rsid w:val="00B7747A"/>
    <w:rsid w:val="00B77500"/>
    <w:rsid w:val="00B7C908"/>
    <w:rsid w:val="00B8036A"/>
    <w:rsid w:val="00B80749"/>
    <w:rsid w:val="00B81354"/>
    <w:rsid w:val="00B81516"/>
    <w:rsid w:val="00B81803"/>
    <w:rsid w:val="00B818CF"/>
    <w:rsid w:val="00B81A10"/>
    <w:rsid w:val="00B81C1E"/>
    <w:rsid w:val="00B81E5E"/>
    <w:rsid w:val="00B821A7"/>
    <w:rsid w:val="00B825ED"/>
    <w:rsid w:val="00B82D6A"/>
    <w:rsid w:val="00B82E6F"/>
    <w:rsid w:val="00B82FEB"/>
    <w:rsid w:val="00B83346"/>
    <w:rsid w:val="00B83A9F"/>
    <w:rsid w:val="00B83B2F"/>
    <w:rsid w:val="00B8404E"/>
    <w:rsid w:val="00B8411C"/>
    <w:rsid w:val="00B842C6"/>
    <w:rsid w:val="00B854A7"/>
    <w:rsid w:val="00B85706"/>
    <w:rsid w:val="00B86F07"/>
    <w:rsid w:val="00B86F5B"/>
    <w:rsid w:val="00B87412"/>
    <w:rsid w:val="00B87673"/>
    <w:rsid w:val="00B87832"/>
    <w:rsid w:val="00B8786A"/>
    <w:rsid w:val="00B9023B"/>
    <w:rsid w:val="00B90551"/>
    <w:rsid w:val="00B90613"/>
    <w:rsid w:val="00B9094E"/>
    <w:rsid w:val="00B90A2F"/>
    <w:rsid w:val="00B90F62"/>
    <w:rsid w:val="00B90FD4"/>
    <w:rsid w:val="00B90FD6"/>
    <w:rsid w:val="00B914DF"/>
    <w:rsid w:val="00B919A7"/>
    <w:rsid w:val="00B91CE4"/>
    <w:rsid w:val="00B921D9"/>
    <w:rsid w:val="00B92256"/>
    <w:rsid w:val="00B92503"/>
    <w:rsid w:val="00B92887"/>
    <w:rsid w:val="00B92C74"/>
    <w:rsid w:val="00B937E0"/>
    <w:rsid w:val="00B938B1"/>
    <w:rsid w:val="00B939C0"/>
    <w:rsid w:val="00B93A07"/>
    <w:rsid w:val="00B93B19"/>
    <w:rsid w:val="00B93DE3"/>
    <w:rsid w:val="00B93F8C"/>
    <w:rsid w:val="00B9464F"/>
    <w:rsid w:val="00B94897"/>
    <w:rsid w:val="00B948F3"/>
    <w:rsid w:val="00B94995"/>
    <w:rsid w:val="00B94C10"/>
    <w:rsid w:val="00B94D98"/>
    <w:rsid w:val="00B94E57"/>
    <w:rsid w:val="00B94EC4"/>
    <w:rsid w:val="00B95367"/>
    <w:rsid w:val="00B953B8"/>
    <w:rsid w:val="00B9546D"/>
    <w:rsid w:val="00B958C0"/>
    <w:rsid w:val="00B95B95"/>
    <w:rsid w:val="00B95BCA"/>
    <w:rsid w:val="00B95E0A"/>
    <w:rsid w:val="00B966A3"/>
    <w:rsid w:val="00B968F3"/>
    <w:rsid w:val="00B96C21"/>
    <w:rsid w:val="00B96F59"/>
    <w:rsid w:val="00B970E6"/>
    <w:rsid w:val="00B976F3"/>
    <w:rsid w:val="00B9775F"/>
    <w:rsid w:val="00B97DD6"/>
    <w:rsid w:val="00BA0087"/>
    <w:rsid w:val="00BA047A"/>
    <w:rsid w:val="00BA0567"/>
    <w:rsid w:val="00BA07BB"/>
    <w:rsid w:val="00BA0C4D"/>
    <w:rsid w:val="00BA1353"/>
    <w:rsid w:val="00BA1409"/>
    <w:rsid w:val="00BA3360"/>
    <w:rsid w:val="00BA37D9"/>
    <w:rsid w:val="00BA3EF4"/>
    <w:rsid w:val="00BA4061"/>
    <w:rsid w:val="00BA4725"/>
    <w:rsid w:val="00BA4849"/>
    <w:rsid w:val="00BA48ED"/>
    <w:rsid w:val="00BA4913"/>
    <w:rsid w:val="00BA50BC"/>
    <w:rsid w:val="00BA5186"/>
    <w:rsid w:val="00BA5516"/>
    <w:rsid w:val="00BA553D"/>
    <w:rsid w:val="00BA5E53"/>
    <w:rsid w:val="00BA619C"/>
    <w:rsid w:val="00BA6346"/>
    <w:rsid w:val="00BA64CE"/>
    <w:rsid w:val="00BA657A"/>
    <w:rsid w:val="00BA66D9"/>
    <w:rsid w:val="00BA6973"/>
    <w:rsid w:val="00BA697D"/>
    <w:rsid w:val="00BA7308"/>
    <w:rsid w:val="00BA7509"/>
    <w:rsid w:val="00BA796B"/>
    <w:rsid w:val="00BB1234"/>
    <w:rsid w:val="00BB13AF"/>
    <w:rsid w:val="00BB177C"/>
    <w:rsid w:val="00BB19CD"/>
    <w:rsid w:val="00BB1B35"/>
    <w:rsid w:val="00BB1F2B"/>
    <w:rsid w:val="00BB1F6E"/>
    <w:rsid w:val="00BB203D"/>
    <w:rsid w:val="00BB2289"/>
    <w:rsid w:val="00BB22A1"/>
    <w:rsid w:val="00BB23B5"/>
    <w:rsid w:val="00BB26CE"/>
    <w:rsid w:val="00BB2859"/>
    <w:rsid w:val="00BB2A61"/>
    <w:rsid w:val="00BB2C9F"/>
    <w:rsid w:val="00BB32EE"/>
    <w:rsid w:val="00BB359D"/>
    <w:rsid w:val="00BB3624"/>
    <w:rsid w:val="00BB3A27"/>
    <w:rsid w:val="00BB444C"/>
    <w:rsid w:val="00BB458F"/>
    <w:rsid w:val="00BB4B4D"/>
    <w:rsid w:val="00BB5A83"/>
    <w:rsid w:val="00BB5F2F"/>
    <w:rsid w:val="00BB6739"/>
    <w:rsid w:val="00BB67BC"/>
    <w:rsid w:val="00BB6CC8"/>
    <w:rsid w:val="00BB6E89"/>
    <w:rsid w:val="00BB75BB"/>
    <w:rsid w:val="00BB76D5"/>
    <w:rsid w:val="00BB76F1"/>
    <w:rsid w:val="00BB7D60"/>
    <w:rsid w:val="00BB7EF0"/>
    <w:rsid w:val="00BB7EF8"/>
    <w:rsid w:val="00BB7F6C"/>
    <w:rsid w:val="00BC01FE"/>
    <w:rsid w:val="00BC03D0"/>
    <w:rsid w:val="00BC05CF"/>
    <w:rsid w:val="00BC085B"/>
    <w:rsid w:val="00BC16A1"/>
    <w:rsid w:val="00BC1E35"/>
    <w:rsid w:val="00BC1F1A"/>
    <w:rsid w:val="00BC20C6"/>
    <w:rsid w:val="00BC214C"/>
    <w:rsid w:val="00BC223B"/>
    <w:rsid w:val="00BC2918"/>
    <w:rsid w:val="00BC2919"/>
    <w:rsid w:val="00BC2E3D"/>
    <w:rsid w:val="00BC3636"/>
    <w:rsid w:val="00BC4200"/>
    <w:rsid w:val="00BC4209"/>
    <w:rsid w:val="00BC463D"/>
    <w:rsid w:val="00BC4A24"/>
    <w:rsid w:val="00BC4FBF"/>
    <w:rsid w:val="00BC5250"/>
    <w:rsid w:val="00BC5507"/>
    <w:rsid w:val="00BC5E89"/>
    <w:rsid w:val="00BC6707"/>
    <w:rsid w:val="00BC6CBA"/>
    <w:rsid w:val="00BC7048"/>
    <w:rsid w:val="00BC7508"/>
    <w:rsid w:val="00BC77CC"/>
    <w:rsid w:val="00BC7B45"/>
    <w:rsid w:val="00BD0468"/>
    <w:rsid w:val="00BD0A77"/>
    <w:rsid w:val="00BD2299"/>
    <w:rsid w:val="00BD292C"/>
    <w:rsid w:val="00BD2D03"/>
    <w:rsid w:val="00BD3C8F"/>
    <w:rsid w:val="00BD3EF0"/>
    <w:rsid w:val="00BD4922"/>
    <w:rsid w:val="00BD4E53"/>
    <w:rsid w:val="00BD5066"/>
    <w:rsid w:val="00BD50C7"/>
    <w:rsid w:val="00BD5114"/>
    <w:rsid w:val="00BD53D3"/>
    <w:rsid w:val="00BD57A0"/>
    <w:rsid w:val="00BD5B35"/>
    <w:rsid w:val="00BD5B84"/>
    <w:rsid w:val="00BD6256"/>
    <w:rsid w:val="00BD6957"/>
    <w:rsid w:val="00BD6C01"/>
    <w:rsid w:val="00BD708D"/>
    <w:rsid w:val="00BD7C14"/>
    <w:rsid w:val="00BD7CFC"/>
    <w:rsid w:val="00BD7E06"/>
    <w:rsid w:val="00BD7EC1"/>
    <w:rsid w:val="00BE0988"/>
    <w:rsid w:val="00BE0A6F"/>
    <w:rsid w:val="00BE0F7A"/>
    <w:rsid w:val="00BE1185"/>
    <w:rsid w:val="00BE1634"/>
    <w:rsid w:val="00BE19A1"/>
    <w:rsid w:val="00BE19AC"/>
    <w:rsid w:val="00BE23D0"/>
    <w:rsid w:val="00BE2776"/>
    <w:rsid w:val="00BE2F37"/>
    <w:rsid w:val="00BE3153"/>
    <w:rsid w:val="00BE345B"/>
    <w:rsid w:val="00BE37F7"/>
    <w:rsid w:val="00BE3F9A"/>
    <w:rsid w:val="00BE4979"/>
    <w:rsid w:val="00BE4AA7"/>
    <w:rsid w:val="00BE4C95"/>
    <w:rsid w:val="00BE51C3"/>
    <w:rsid w:val="00BE58A9"/>
    <w:rsid w:val="00BE606D"/>
    <w:rsid w:val="00BE6CC2"/>
    <w:rsid w:val="00BE6D3A"/>
    <w:rsid w:val="00BE7919"/>
    <w:rsid w:val="00BE797D"/>
    <w:rsid w:val="00BE7EB0"/>
    <w:rsid w:val="00BF0636"/>
    <w:rsid w:val="00BF1283"/>
    <w:rsid w:val="00BF12AB"/>
    <w:rsid w:val="00BF15AD"/>
    <w:rsid w:val="00BF1ACE"/>
    <w:rsid w:val="00BF1BB8"/>
    <w:rsid w:val="00BF1F8C"/>
    <w:rsid w:val="00BF2475"/>
    <w:rsid w:val="00BF26AF"/>
    <w:rsid w:val="00BF2B24"/>
    <w:rsid w:val="00BF2D04"/>
    <w:rsid w:val="00BF2E6C"/>
    <w:rsid w:val="00BF355E"/>
    <w:rsid w:val="00BF408E"/>
    <w:rsid w:val="00BF41F1"/>
    <w:rsid w:val="00BF420D"/>
    <w:rsid w:val="00BF44EE"/>
    <w:rsid w:val="00BF45C8"/>
    <w:rsid w:val="00BF4823"/>
    <w:rsid w:val="00BF5229"/>
    <w:rsid w:val="00BF546E"/>
    <w:rsid w:val="00BF56B5"/>
    <w:rsid w:val="00BF56CB"/>
    <w:rsid w:val="00BF5C2F"/>
    <w:rsid w:val="00BF6735"/>
    <w:rsid w:val="00BF6A88"/>
    <w:rsid w:val="00BF72BC"/>
    <w:rsid w:val="00BF7307"/>
    <w:rsid w:val="00BF75C8"/>
    <w:rsid w:val="00BF7679"/>
    <w:rsid w:val="00BF76E3"/>
    <w:rsid w:val="00BF7B17"/>
    <w:rsid w:val="00C000C3"/>
    <w:rsid w:val="00C005B5"/>
    <w:rsid w:val="00C008EA"/>
    <w:rsid w:val="00C00957"/>
    <w:rsid w:val="00C012CE"/>
    <w:rsid w:val="00C016B5"/>
    <w:rsid w:val="00C01911"/>
    <w:rsid w:val="00C01A46"/>
    <w:rsid w:val="00C02671"/>
    <w:rsid w:val="00C02A9A"/>
    <w:rsid w:val="00C02E0B"/>
    <w:rsid w:val="00C03169"/>
    <w:rsid w:val="00C03A8D"/>
    <w:rsid w:val="00C03AB7"/>
    <w:rsid w:val="00C04076"/>
    <w:rsid w:val="00C04403"/>
    <w:rsid w:val="00C04586"/>
    <w:rsid w:val="00C04605"/>
    <w:rsid w:val="00C04E1D"/>
    <w:rsid w:val="00C0550F"/>
    <w:rsid w:val="00C05593"/>
    <w:rsid w:val="00C055A2"/>
    <w:rsid w:val="00C0565A"/>
    <w:rsid w:val="00C0568C"/>
    <w:rsid w:val="00C05FFC"/>
    <w:rsid w:val="00C06553"/>
    <w:rsid w:val="00C077BC"/>
    <w:rsid w:val="00C07ADE"/>
    <w:rsid w:val="00C1006A"/>
    <w:rsid w:val="00C1007F"/>
    <w:rsid w:val="00C10401"/>
    <w:rsid w:val="00C108FF"/>
    <w:rsid w:val="00C10901"/>
    <w:rsid w:val="00C10AC3"/>
    <w:rsid w:val="00C10C5F"/>
    <w:rsid w:val="00C112BD"/>
    <w:rsid w:val="00C1189D"/>
    <w:rsid w:val="00C11AE2"/>
    <w:rsid w:val="00C11E32"/>
    <w:rsid w:val="00C11E60"/>
    <w:rsid w:val="00C12061"/>
    <w:rsid w:val="00C124AB"/>
    <w:rsid w:val="00C12A2D"/>
    <w:rsid w:val="00C13092"/>
    <w:rsid w:val="00C1328D"/>
    <w:rsid w:val="00C1333A"/>
    <w:rsid w:val="00C13874"/>
    <w:rsid w:val="00C13BBC"/>
    <w:rsid w:val="00C13CD4"/>
    <w:rsid w:val="00C13CF2"/>
    <w:rsid w:val="00C14038"/>
    <w:rsid w:val="00C141F9"/>
    <w:rsid w:val="00C144E2"/>
    <w:rsid w:val="00C146A0"/>
    <w:rsid w:val="00C1493E"/>
    <w:rsid w:val="00C14AFE"/>
    <w:rsid w:val="00C14C9A"/>
    <w:rsid w:val="00C14F43"/>
    <w:rsid w:val="00C14FD5"/>
    <w:rsid w:val="00C157AD"/>
    <w:rsid w:val="00C1597E"/>
    <w:rsid w:val="00C15B6F"/>
    <w:rsid w:val="00C15F8B"/>
    <w:rsid w:val="00C15FCA"/>
    <w:rsid w:val="00C162C8"/>
    <w:rsid w:val="00C16423"/>
    <w:rsid w:val="00C164CD"/>
    <w:rsid w:val="00C167D8"/>
    <w:rsid w:val="00C17017"/>
    <w:rsid w:val="00C17849"/>
    <w:rsid w:val="00C20DC5"/>
    <w:rsid w:val="00C20F18"/>
    <w:rsid w:val="00C20F1E"/>
    <w:rsid w:val="00C20F71"/>
    <w:rsid w:val="00C21295"/>
    <w:rsid w:val="00C22469"/>
    <w:rsid w:val="00C225EB"/>
    <w:rsid w:val="00C22ADA"/>
    <w:rsid w:val="00C22DF5"/>
    <w:rsid w:val="00C23323"/>
    <w:rsid w:val="00C23536"/>
    <w:rsid w:val="00C246AA"/>
    <w:rsid w:val="00C24A84"/>
    <w:rsid w:val="00C24FA7"/>
    <w:rsid w:val="00C25320"/>
    <w:rsid w:val="00C25C10"/>
    <w:rsid w:val="00C26770"/>
    <w:rsid w:val="00C26DD5"/>
    <w:rsid w:val="00C26DDA"/>
    <w:rsid w:val="00C26F94"/>
    <w:rsid w:val="00C26FB2"/>
    <w:rsid w:val="00C270EF"/>
    <w:rsid w:val="00C272EC"/>
    <w:rsid w:val="00C27A03"/>
    <w:rsid w:val="00C302D8"/>
    <w:rsid w:val="00C303A5"/>
    <w:rsid w:val="00C304BA"/>
    <w:rsid w:val="00C30906"/>
    <w:rsid w:val="00C30B85"/>
    <w:rsid w:val="00C313C4"/>
    <w:rsid w:val="00C321FE"/>
    <w:rsid w:val="00C333FE"/>
    <w:rsid w:val="00C339F6"/>
    <w:rsid w:val="00C33E9F"/>
    <w:rsid w:val="00C33FAA"/>
    <w:rsid w:val="00C34466"/>
    <w:rsid w:val="00C34474"/>
    <w:rsid w:val="00C345D8"/>
    <w:rsid w:val="00C34928"/>
    <w:rsid w:val="00C34F15"/>
    <w:rsid w:val="00C356D2"/>
    <w:rsid w:val="00C359DB"/>
    <w:rsid w:val="00C35D0E"/>
    <w:rsid w:val="00C363A2"/>
    <w:rsid w:val="00C36F06"/>
    <w:rsid w:val="00C371F9"/>
    <w:rsid w:val="00C374F8"/>
    <w:rsid w:val="00C37592"/>
    <w:rsid w:val="00C376C7"/>
    <w:rsid w:val="00C37985"/>
    <w:rsid w:val="00C37CB8"/>
    <w:rsid w:val="00C37D98"/>
    <w:rsid w:val="00C37E27"/>
    <w:rsid w:val="00C4001F"/>
    <w:rsid w:val="00C4043B"/>
    <w:rsid w:val="00C4057E"/>
    <w:rsid w:val="00C4069C"/>
    <w:rsid w:val="00C40BD8"/>
    <w:rsid w:val="00C410EA"/>
    <w:rsid w:val="00C41F30"/>
    <w:rsid w:val="00C42470"/>
    <w:rsid w:val="00C43F5D"/>
    <w:rsid w:val="00C4417D"/>
    <w:rsid w:val="00C448C4"/>
    <w:rsid w:val="00C4499B"/>
    <w:rsid w:val="00C44F20"/>
    <w:rsid w:val="00C4517A"/>
    <w:rsid w:val="00C456A9"/>
    <w:rsid w:val="00C45FC6"/>
    <w:rsid w:val="00C46757"/>
    <w:rsid w:val="00C46BBF"/>
    <w:rsid w:val="00C47344"/>
    <w:rsid w:val="00C4735E"/>
    <w:rsid w:val="00C476D1"/>
    <w:rsid w:val="00C477DC"/>
    <w:rsid w:val="00C47867"/>
    <w:rsid w:val="00C4797A"/>
    <w:rsid w:val="00C5002F"/>
    <w:rsid w:val="00C500D9"/>
    <w:rsid w:val="00C50ACA"/>
    <w:rsid w:val="00C50B41"/>
    <w:rsid w:val="00C50BB3"/>
    <w:rsid w:val="00C50E6C"/>
    <w:rsid w:val="00C51873"/>
    <w:rsid w:val="00C51AAA"/>
    <w:rsid w:val="00C51F86"/>
    <w:rsid w:val="00C5207E"/>
    <w:rsid w:val="00C5236F"/>
    <w:rsid w:val="00C5257D"/>
    <w:rsid w:val="00C52BF2"/>
    <w:rsid w:val="00C539F1"/>
    <w:rsid w:val="00C53A4E"/>
    <w:rsid w:val="00C53A67"/>
    <w:rsid w:val="00C53B65"/>
    <w:rsid w:val="00C5450D"/>
    <w:rsid w:val="00C5455B"/>
    <w:rsid w:val="00C54A32"/>
    <w:rsid w:val="00C54A8F"/>
    <w:rsid w:val="00C559B5"/>
    <w:rsid w:val="00C55FA1"/>
    <w:rsid w:val="00C562B5"/>
    <w:rsid w:val="00C567A6"/>
    <w:rsid w:val="00C56A02"/>
    <w:rsid w:val="00C5705F"/>
    <w:rsid w:val="00C5725A"/>
    <w:rsid w:val="00C572B5"/>
    <w:rsid w:val="00C57366"/>
    <w:rsid w:val="00C57C36"/>
    <w:rsid w:val="00C57D3B"/>
    <w:rsid w:val="00C57FE0"/>
    <w:rsid w:val="00C60101"/>
    <w:rsid w:val="00C6022D"/>
    <w:rsid w:val="00C603DC"/>
    <w:rsid w:val="00C6067E"/>
    <w:rsid w:val="00C60687"/>
    <w:rsid w:val="00C60C5E"/>
    <w:rsid w:val="00C60FB3"/>
    <w:rsid w:val="00C60FF0"/>
    <w:rsid w:val="00C615CF"/>
    <w:rsid w:val="00C62028"/>
    <w:rsid w:val="00C6207D"/>
    <w:rsid w:val="00C6231E"/>
    <w:rsid w:val="00C62611"/>
    <w:rsid w:val="00C62765"/>
    <w:rsid w:val="00C629C5"/>
    <w:rsid w:val="00C62A41"/>
    <w:rsid w:val="00C62A88"/>
    <w:rsid w:val="00C62EAE"/>
    <w:rsid w:val="00C62F47"/>
    <w:rsid w:val="00C63079"/>
    <w:rsid w:val="00C63C58"/>
    <w:rsid w:val="00C63CC0"/>
    <w:rsid w:val="00C63EE4"/>
    <w:rsid w:val="00C63FAE"/>
    <w:rsid w:val="00C6433C"/>
    <w:rsid w:val="00C64D48"/>
    <w:rsid w:val="00C65534"/>
    <w:rsid w:val="00C65690"/>
    <w:rsid w:val="00C65883"/>
    <w:rsid w:val="00C65C7F"/>
    <w:rsid w:val="00C6613B"/>
    <w:rsid w:val="00C66C89"/>
    <w:rsid w:val="00C66E55"/>
    <w:rsid w:val="00C66F3B"/>
    <w:rsid w:val="00C6728D"/>
    <w:rsid w:val="00C6765C"/>
    <w:rsid w:val="00C67B6A"/>
    <w:rsid w:val="00C67CD9"/>
    <w:rsid w:val="00C67D49"/>
    <w:rsid w:val="00C67E8C"/>
    <w:rsid w:val="00C70159"/>
    <w:rsid w:val="00C7026F"/>
    <w:rsid w:val="00C7027B"/>
    <w:rsid w:val="00C704B6"/>
    <w:rsid w:val="00C708B8"/>
    <w:rsid w:val="00C710A8"/>
    <w:rsid w:val="00C71241"/>
    <w:rsid w:val="00C71A91"/>
    <w:rsid w:val="00C72309"/>
    <w:rsid w:val="00C724C0"/>
    <w:rsid w:val="00C727A9"/>
    <w:rsid w:val="00C73B00"/>
    <w:rsid w:val="00C73C42"/>
    <w:rsid w:val="00C7426F"/>
    <w:rsid w:val="00C7441D"/>
    <w:rsid w:val="00C7499B"/>
    <w:rsid w:val="00C74C99"/>
    <w:rsid w:val="00C74E5F"/>
    <w:rsid w:val="00C74FA0"/>
    <w:rsid w:val="00C75097"/>
    <w:rsid w:val="00C75516"/>
    <w:rsid w:val="00C7612E"/>
    <w:rsid w:val="00C761C1"/>
    <w:rsid w:val="00C76220"/>
    <w:rsid w:val="00C7649C"/>
    <w:rsid w:val="00C76B6A"/>
    <w:rsid w:val="00C77125"/>
    <w:rsid w:val="00C776F1"/>
    <w:rsid w:val="00C77959"/>
    <w:rsid w:val="00C80C94"/>
    <w:rsid w:val="00C80F55"/>
    <w:rsid w:val="00C8129E"/>
    <w:rsid w:val="00C81301"/>
    <w:rsid w:val="00C8140E"/>
    <w:rsid w:val="00C81432"/>
    <w:rsid w:val="00C816AB"/>
    <w:rsid w:val="00C8173D"/>
    <w:rsid w:val="00C817F0"/>
    <w:rsid w:val="00C81A99"/>
    <w:rsid w:val="00C81ADA"/>
    <w:rsid w:val="00C81D44"/>
    <w:rsid w:val="00C82081"/>
    <w:rsid w:val="00C821DE"/>
    <w:rsid w:val="00C822AD"/>
    <w:rsid w:val="00C825BF"/>
    <w:rsid w:val="00C82B68"/>
    <w:rsid w:val="00C82F05"/>
    <w:rsid w:val="00C8343B"/>
    <w:rsid w:val="00C83744"/>
    <w:rsid w:val="00C83D40"/>
    <w:rsid w:val="00C84124"/>
    <w:rsid w:val="00C84292"/>
    <w:rsid w:val="00C8462D"/>
    <w:rsid w:val="00C846B8"/>
    <w:rsid w:val="00C84AA6"/>
    <w:rsid w:val="00C84BFF"/>
    <w:rsid w:val="00C85073"/>
    <w:rsid w:val="00C86BE8"/>
    <w:rsid w:val="00C8792B"/>
    <w:rsid w:val="00C87BAE"/>
    <w:rsid w:val="00C87CFE"/>
    <w:rsid w:val="00C87D03"/>
    <w:rsid w:val="00C9032D"/>
    <w:rsid w:val="00C905B9"/>
    <w:rsid w:val="00C906C9"/>
    <w:rsid w:val="00C906DB"/>
    <w:rsid w:val="00C9074D"/>
    <w:rsid w:val="00C90B08"/>
    <w:rsid w:val="00C90D74"/>
    <w:rsid w:val="00C9119E"/>
    <w:rsid w:val="00C9144C"/>
    <w:rsid w:val="00C91878"/>
    <w:rsid w:val="00C92139"/>
    <w:rsid w:val="00C9277E"/>
    <w:rsid w:val="00C92B8B"/>
    <w:rsid w:val="00C938C7"/>
    <w:rsid w:val="00C93996"/>
    <w:rsid w:val="00C94420"/>
    <w:rsid w:val="00C945F3"/>
    <w:rsid w:val="00C94BFE"/>
    <w:rsid w:val="00C94CFA"/>
    <w:rsid w:val="00C94F53"/>
    <w:rsid w:val="00C952F4"/>
    <w:rsid w:val="00C95380"/>
    <w:rsid w:val="00C954F5"/>
    <w:rsid w:val="00C957B9"/>
    <w:rsid w:val="00C95CE8"/>
    <w:rsid w:val="00C95E35"/>
    <w:rsid w:val="00C96218"/>
    <w:rsid w:val="00C96420"/>
    <w:rsid w:val="00C96EB6"/>
    <w:rsid w:val="00C97515"/>
    <w:rsid w:val="00C9773D"/>
    <w:rsid w:val="00C97B2F"/>
    <w:rsid w:val="00CA0307"/>
    <w:rsid w:val="00CA04A0"/>
    <w:rsid w:val="00CA05EE"/>
    <w:rsid w:val="00CA0BF1"/>
    <w:rsid w:val="00CA0C6E"/>
    <w:rsid w:val="00CA0DDC"/>
    <w:rsid w:val="00CA0F90"/>
    <w:rsid w:val="00CA0FCE"/>
    <w:rsid w:val="00CA18F7"/>
    <w:rsid w:val="00CA1A07"/>
    <w:rsid w:val="00CA211A"/>
    <w:rsid w:val="00CA2F8F"/>
    <w:rsid w:val="00CA3152"/>
    <w:rsid w:val="00CA37DB"/>
    <w:rsid w:val="00CA3E73"/>
    <w:rsid w:val="00CA403D"/>
    <w:rsid w:val="00CA40BB"/>
    <w:rsid w:val="00CA4333"/>
    <w:rsid w:val="00CA433F"/>
    <w:rsid w:val="00CA44D3"/>
    <w:rsid w:val="00CA51FC"/>
    <w:rsid w:val="00CA5441"/>
    <w:rsid w:val="00CA57C1"/>
    <w:rsid w:val="00CA580B"/>
    <w:rsid w:val="00CA5CEA"/>
    <w:rsid w:val="00CA604A"/>
    <w:rsid w:val="00CA6219"/>
    <w:rsid w:val="00CA62D8"/>
    <w:rsid w:val="00CA6A44"/>
    <w:rsid w:val="00CA6CFE"/>
    <w:rsid w:val="00CA6D98"/>
    <w:rsid w:val="00CA7204"/>
    <w:rsid w:val="00CA7726"/>
    <w:rsid w:val="00CA77B2"/>
    <w:rsid w:val="00CA7930"/>
    <w:rsid w:val="00CA7958"/>
    <w:rsid w:val="00CA7DC3"/>
    <w:rsid w:val="00CB0876"/>
    <w:rsid w:val="00CB08A5"/>
    <w:rsid w:val="00CB0A66"/>
    <w:rsid w:val="00CB0AA3"/>
    <w:rsid w:val="00CB0C8D"/>
    <w:rsid w:val="00CB16AA"/>
    <w:rsid w:val="00CB186F"/>
    <w:rsid w:val="00CB1B21"/>
    <w:rsid w:val="00CB1F18"/>
    <w:rsid w:val="00CB1F4C"/>
    <w:rsid w:val="00CB2065"/>
    <w:rsid w:val="00CB2319"/>
    <w:rsid w:val="00CB23AB"/>
    <w:rsid w:val="00CB2512"/>
    <w:rsid w:val="00CB25C7"/>
    <w:rsid w:val="00CB269C"/>
    <w:rsid w:val="00CB2945"/>
    <w:rsid w:val="00CB316A"/>
    <w:rsid w:val="00CB3207"/>
    <w:rsid w:val="00CB3981"/>
    <w:rsid w:val="00CB3D57"/>
    <w:rsid w:val="00CB40F3"/>
    <w:rsid w:val="00CB44AC"/>
    <w:rsid w:val="00CB44CF"/>
    <w:rsid w:val="00CB529B"/>
    <w:rsid w:val="00CB53BC"/>
    <w:rsid w:val="00CB559A"/>
    <w:rsid w:val="00CB55AE"/>
    <w:rsid w:val="00CB5676"/>
    <w:rsid w:val="00CB589E"/>
    <w:rsid w:val="00CB5964"/>
    <w:rsid w:val="00CB6EFB"/>
    <w:rsid w:val="00CB7564"/>
    <w:rsid w:val="00CB79BE"/>
    <w:rsid w:val="00CB7CA2"/>
    <w:rsid w:val="00CC0678"/>
    <w:rsid w:val="00CC0AED"/>
    <w:rsid w:val="00CC0E8B"/>
    <w:rsid w:val="00CC0F04"/>
    <w:rsid w:val="00CC11E3"/>
    <w:rsid w:val="00CC17E4"/>
    <w:rsid w:val="00CC1BC3"/>
    <w:rsid w:val="00CC1DEF"/>
    <w:rsid w:val="00CC1EC3"/>
    <w:rsid w:val="00CC1FCA"/>
    <w:rsid w:val="00CC2040"/>
    <w:rsid w:val="00CC233A"/>
    <w:rsid w:val="00CC2419"/>
    <w:rsid w:val="00CC2A02"/>
    <w:rsid w:val="00CC2C08"/>
    <w:rsid w:val="00CC3383"/>
    <w:rsid w:val="00CC3572"/>
    <w:rsid w:val="00CC3B4E"/>
    <w:rsid w:val="00CC43B6"/>
    <w:rsid w:val="00CC5BE8"/>
    <w:rsid w:val="00CC5D16"/>
    <w:rsid w:val="00CC639B"/>
    <w:rsid w:val="00CC672B"/>
    <w:rsid w:val="00CC672C"/>
    <w:rsid w:val="00CC69D4"/>
    <w:rsid w:val="00CC7090"/>
    <w:rsid w:val="00CC72AC"/>
    <w:rsid w:val="00CC7833"/>
    <w:rsid w:val="00CC7849"/>
    <w:rsid w:val="00CC7917"/>
    <w:rsid w:val="00CC7B88"/>
    <w:rsid w:val="00CC7EAC"/>
    <w:rsid w:val="00CC7F39"/>
    <w:rsid w:val="00CC7FAA"/>
    <w:rsid w:val="00CC7FEC"/>
    <w:rsid w:val="00CD0340"/>
    <w:rsid w:val="00CD1136"/>
    <w:rsid w:val="00CD1437"/>
    <w:rsid w:val="00CD196C"/>
    <w:rsid w:val="00CD1A71"/>
    <w:rsid w:val="00CD203F"/>
    <w:rsid w:val="00CD249E"/>
    <w:rsid w:val="00CD281B"/>
    <w:rsid w:val="00CD2913"/>
    <w:rsid w:val="00CD2948"/>
    <w:rsid w:val="00CD4545"/>
    <w:rsid w:val="00CD4678"/>
    <w:rsid w:val="00CD4684"/>
    <w:rsid w:val="00CD472F"/>
    <w:rsid w:val="00CD4A07"/>
    <w:rsid w:val="00CD4C11"/>
    <w:rsid w:val="00CD4CD3"/>
    <w:rsid w:val="00CD5B3F"/>
    <w:rsid w:val="00CD5F26"/>
    <w:rsid w:val="00CD6024"/>
    <w:rsid w:val="00CD6038"/>
    <w:rsid w:val="00CD6098"/>
    <w:rsid w:val="00CD70F5"/>
    <w:rsid w:val="00CD7111"/>
    <w:rsid w:val="00CE03CB"/>
    <w:rsid w:val="00CE09A4"/>
    <w:rsid w:val="00CE0F04"/>
    <w:rsid w:val="00CE10B2"/>
    <w:rsid w:val="00CE15B2"/>
    <w:rsid w:val="00CE19D4"/>
    <w:rsid w:val="00CE1C37"/>
    <w:rsid w:val="00CE2D82"/>
    <w:rsid w:val="00CE330E"/>
    <w:rsid w:val="00CE33D1"/>
    <w:rsid w:val="00CE3796"/>
    <w:rsid w:val="00CE3ACC"/>
    <w:rsid w:val="00CE3CA0"/>
    <w:rsid w:val="00CE3DE5"/>
    <w:rsid w:val="00CE3F0D"/>
    <w:rsid w:val="00CE3F6C"/>
    <w:rsid w:val="00CE4615"/>
    <w:rsid w:val="00CE4855"/>
    <w:rsid w:val="00CE4B52"/>
    <w:rsid w:val="00CE5103"/>
    <w:rsid w:val="00CE51F2"/>
    <w:rsid w:val="00CE5540"/>
    <w:rsid w:val="00CE5AB4"/>
    <w:rsid w:val="00CE61DF"/>
    <w:rsid w:val="00CE6512"/>
    <w:rsid w:val="00CE667E"/>
    <w:rsid w:val="00CE68F7"/>
    <w:rsid w:val="00CE69DC"/>
    <w:rsid w:val="00CE6ABC"/>
    <w:rsid w:val="00CE6CBE"/>
    <w:rsid w:val="00CE6CF7"/>
    <w:rsid w:val="00CE7915"/>
    <w:rsid w:val="00CE7C3F"/>
    <w:rsid w:val="00CF02BE"/>
    <w:rsid w:val="00CF0C8D"/>
    <w:rsid w:val="00CF116C"/>
    <w:rsid w:val="00CF1FFF"/>
    <w:rsid w:val="00CF20E9"/>
    <w:rsid w:val="00CF232E"/>
    <w:rsid w:val="00CF23FF"/>
    <w:rsid w:val="00CF2479"/>
    <w:rsid w:val="00CF279B"/>
    <w:rsid w:val="00CF2BEB"/>
    <w:rsid w:val="00CF31B7"/>
    <w:rsid w:val="00CF3333"/>
    <w:rsid w:val="00CF3D81"/>
    <w:rsid w:val="00CF3DAB"/>
    <w:rsid w:val="00CF3F0C"/>
    <w:rsid w:val="00CF42BB"/>
    <w:rsid w:val="00CF43F4"/>
    <w:rsid w:val="00CF4932"/>
    <w:rsid w:val="00CF4E92"/>
    <w:rsid w:val="00CF4FB6"/>
    <w:rsid w:val="00CF500A"/>
    <w:rsid w:val="00CF5CB8"/>
    <w:rsid w:val="00CF5E36"/>
    <w:rsid w:val="00CF6471"/>
    <w:rsid w:val="00CF6ADF"/>
    <w:rsid w:val="00CF6F2E"/>
    <w:rsid w:val="00CF6FE6"/>
    <w:rsid w:val="00CF7041"/>
    <w:rsid w:val="00CF7874"/>
    <w:rsid w:val="00CF7A75"/>
    <w:rsid w:val="00D00409"/>
    <w:rsid w:val="00D0040D"/>
    <w:rsid w:val="00D010AD"/>
    <w:rsid w:val="00D0113B"/>
    <w:rsid w:val="00D016EB"/>
    <w:rsid w:val="00D01C26"/>
    <w:rsid w:val="00D01C6A"/>
    <w:rsid w:val="00D01F98"/>
    <w:rsid w:val="00D02449"/>
    <w:rsid w:val="00D0244D"/>
    <w:rsid w:val="00D02E0A"/>
    <w:rsid w:val="00D02EC1"/>
    <w:rsid w:val="00D03161"/>
    <w:rsid w:val="00D038DF"/>
    <w:rsid w:val="00D03A7B"/>
    <w:rsid w:val="00D03DC3"/>
    <w:rsid w:val="00D040F8"/>
    <w:rsid w:val="00D04387"/>
    <w:rsid w:val="00D044BB"/>
    <w:rsid w:val="00D04775"/>
    <w:rsid w:val="00D0508D"/>
    <w:rsid w:val="00D05523"/>
    <w:rsid w:val="00D0574A"/>
    <w:rsid w:val="00D05864"/>
    <w:rsid w:val="00D058F1"/>
    <w:rsid w:val="00D0590C"/>
    <w:rsid w:val="00D05E48"/>
    <w:rsid w:val="00D05E58"/>
    <w:rsid w:val="00D06147"/>
    <w:rsid w:val="00D0654E"/>
    <w:rsid w:val="00D069F4"/>
    <w:rsid w:val="00D06CE3"/>
    <w:rsid w:val="00D06DCB"/>
    <w:rsid w:val="00D06FA6"/>
    <w:rsid w:val="00D070DF"/>
    <w:rsid w:val="00D07321"/>
    <w:rsid w:val="00D07503"/>
    <w:rsid w:val="00D076AB"/>
    <w:rsid w:val="00D07AD7"/>
    <w:rsid w:val="00D1032A"/>
    <w:rsid w:val="00D10969"/>
    <w:rsid w:val="00D10A38"/>
    <w:rsid w:val="00D10B33"/>
    <w:rsid w:val="00D10E44"/>
    <w:rsid w:val="00D11177"/>
    <w:rsid w:val="00D1232B"/>
    <w:rsid w:val="00D127CF"/>
    <w:rsid w:val="00D12ED3"/>
    <w:rsid w:val="00D13440"/>
    <w:rsid w:val="00D1364D"/>
    <w:rsid w:val="00D1368A"/>
    <w:rsid w:val="00D13C63"/>
    <w:rsid w:val="00D13D2E"/>
    <w:rsid w:val="00D13D32"/>
    <w:rsid w:val="00D14327"/>
    <w:rsid w:val="00D14550"/>
    <w:rsid w:val="00D145CA"/>
    <w:rsid w:val="00D1464C"/>
    <w:rsid w:val="00D149FC"/>
    <w:rsid w:val="00D14A9E"/>
    <w:rsid w:val="00D14B34"/>
    <w:rsid w:val="00D14DCA"/>
    <w:rsid w:val="00D15185"/>
    <w:rsid w:val="00D15315"/>
    <w:rsid w:val="00D15B74"/>
    <w:rsid w:val="00D15C76"/>
    <w:rsid w:val="00D16362"/>
    <w:rsid w:val="00D165F7"/>
    <w:rsid w:val="00D171F5"/>
    <w:rsid w:val="00D173CF"/>
    <w:rsid w:val="00D200BC"/>
    <w:rsid w:val="00D2015D"/>
    <w:rsid w:val="00D2075F"/>
    <w:rsid w:val="00D207B4"/>
    <w:rsid w:val="00D21CAB"/>
    <w:rsid w:val="00D22392"/>
    <w:rsid w:val="00D22535"/>
    <w:rsid w:val="00D22967"/>
    <w:rsid w:val="00D22983"/>
    <w:rsid w:val="00D22D09"/>
    <w:rsid w:val="00D23104"/>
    <w:rsid w:val="00D23AB0"/>
    <w:rsid w:val="00D23D8A"/>
    <w:rsid w:val="00D242A0"/>
    <w:rsid w:val="00D24594"/>
    <w:rsid w:val="00D246EE"/>
    <w:rsid w:val="00D2481A"/>
    <w:rsid w:val="00D249DD"/>
    <w:rsid w:val="00D262F2"/>
    <w:rsid w:val="00D264AF"/>
    <w:rsid w:val="00D272FD"/>
    <w:rsid w:val="00D27A93"/>
    <w:rsid w:val="00D27BC0"/>
    <w:rsid w:val="00D300DB"/>
    <w:rsid w:val="00D302B5"/>
    <w:rsid w:val="00D302E3"/>
    <w:rsid w:val="00D30303"/>
    <w:rsid w:val="00D304C9"/>
    <w:rsid w:val="00D3111B"/>
    <w:rsid w:val="00D313FB"/>
    <w:rsid w:val="00D321D4"/>
    <w:rsid w:val="00D32383"/>
    <w:rsid w:val="00D32399"/>
    <w:rsid w:val="00D327A3"/>
    <w:rsid w:val="00D32DEE"/>
    <w:rsid w:val="00D3362E"/>
    <w:rsid w:val="00D33B43"/>
    <w:rsid w:val="00D33CC7"/>
    <w:rsid w:val="00D34797"/>
    <w:rsid w:val="00D34BC0"/>
    <w:rsid w:val="00D34E7B"/>
    <w:rsid w:val="00D355F2"/>
    <w:rsid w:val="00D3574D"/>
    <w:rsid w:val="00D35916"/>
    <w:rsid w:val="00D35B68"/>
    <w:rsid w:val="00D36A98"/>
    <w:rsid w:val="00D36B78"/>
    <w:rsid w:val="00D36CEE"/>
    <w:rsid w:val="00D372F5"/>
    <w:rsid w:val="00D37459"/>
    <w:rsid w:val="00D37678"/>
    <w:rsid w:val="00D3797A"/>
    <w:rsid w:val="00D3797B"/>
    <w:rsid w:val="00D40269"/>
    <w:rsid w:val="00D402A3"/>
    <w:rsid w:val="00D40686"/>
    <w:rsid w:val="00D41760"/>
    <w:rsid w:val="00D417BF"/>
    <w:rsid w:val="00D41DE4"/>
    <w:rsid w:val="00D422E5"/>
    <w:rsid w:val="00D42511"/>
    <w:rsid w:val="00D42BA4"/>
    <w:rsid w:val="00D431C5"/>
    <w:rsid w:val="00D434F6"/>
    <w:rsid w:val="00D43B88"/>
    <w:rsid w:val="00D44331"/>
    <w:rsid w:val="00D44639"/>
    <w:rsid w:val="00D44991"/>
    <w:rsid w:val="00D45B91"/>
    <w:rsid w:val="00D45DEB"/>
    <w:rsid w:val="00D46720"/>
    <w:rsid w:val="00D46AFB"/>
    <w:rsid w:val="00D47204"/>
    <w:rsid w:val="00D47476"/>
    <w:rsid w:val="00D476A1"/>
    <w:rsid w:val="00D47D97"/>
    <w:rsid w:val="00D502FC"/>
    <w:rsid w:val="00D5031B"/>
    <w:rsid w:val="00D50CAE"/>
    <w:rsid w:val="00D51045"/>
    <w:rsid w:val="00D51B07"/>
    <w:rsid w:val="00D51D28"/>
    <w:rsid w:val="00D52094"/>
    <w:rsid w:val="00D52181"/>
    <w:rsid w:val="00D52408"/>
    <w:rsid w:val="00D52438"/>
    <w:rsid w:val="00D52900"/>
    <w:rsid w:val="00D52A6E"/>
    <w:rsid w:val="00D52AE5"/>
    <w:rsid w:val="00D53140"/>
    <w:rsid w:val="00D532CD"/>
    <w:rsid w:val="00D5362D"/>
    <w:rsid w:val="00D53804"/>
    <w:rsid w:val="00D54184"/>
    <w:rsid w:val="00D54283"/>
    <w:rsid w:val="00D546E9"/>
    <w:rsid w:val="00D54820"/>
    <w:rsid w:val="00D55B52"/>
    <w:rsid w:val="00D55C36"/>
    <w:rsid w:val="00D55CA0"/>
    <w:rsid w:val="00D562A4"/>
    <w:rsid w:val="00D56484"/>
    <w:rsid w:val="00D567E7"/>
    <w:rsid w:val="00D5691C"/>
    <w:rsid w:val="00D570A6"/>
    <w:rsid w:val="00D57173"/>
    <w:rsid w:val="00D5728D"/>
    <w:rsid w:val="00D57CCD"/>
    <w:rsid w:val="00D601E7"/>
    <w:rsid w:val="00D605DB"/>
    <w:rsid w:val="00D60AF2"/>
    <w:rsid w:val="00D611EF"/>
    <w:rsid w:val="00D61297"/>
    <w:rsid w:val="00D614A3"/>
    <w:rsid w:val="00D615B2"/>
    <w:rsid w:val="00D61614"/>
    <w:rsid w:val="00D617AC"/>
    <w:rsid w:val="00D61EB5"/>
    <w:rsid w:val="00D620F6"/>
    <w:rsid w:val="00D62120"/>
    <w:rsid w:val="00D621BD"/>
    <w:rsid w:val="00D62386"/>
    <w:rsid w:val="00D6288F"/>
    <w:rsid w:val="00D62ADD"/>
    <w:rsid w:val="00D62D59"/>
    <w:rsid w:val="00D62E09"/>
    <w:rsid w:val="00D63051"/>
    <w:rsid w:val="00D636EB"/>
    <w:rsid w:val="00D6385D"/>
    <w:rsid w:val="00D63E05"/>
    <w:rsid w:val="00D651A1"/>
    <w:rsid w:val="00D65ADC"/>
    <w:rsid w:val="00D66041"/>
    <w:rsid w:val="00D667F3"/>
    <w:rsid w:val="00D66BF2"/>
    <w:rsid w:val="00D66F2D"/>
    <w:rsid w:val="00D66FF2"/>
    <w:rsid w:val="00D67119"/>
    <w:rsid w:val="00D6718B"/>
    <w:rsid w:val="00D67668"/>
    <w:rsid w:val="00D67BC2"/>
    <w:rsid w:val="00D70BA1"/>
    <w:rsid w:val="00D70ED6"/>
    <w:rsid w:val="00D71511"/>
    <w:rsid w:val="00D7187B"/>
    <w:rsid w:val="00D7214C"/>
    <w:rsid w:val="00D7258A"/>
    <w:rsid w:val="00D727E6"/>
    <w:rsid w:val="00D72AE0"/>
    <w:rsid w:val="00D72E5D"/>
    <w:rsid w:val="00D72F47"/>
    <w:rsid w:val="00D733DD"/>
    <w:rsid w:val="00D73510"/>
    <w:rsid w:val="00D736AB"/>
    <w:rsid w:val="00D73AC8"/>
    <w:rsid w:val="00D74259"/>
    <w:rsid w:val="00D7427F"/>
    <w:rsid w:val="00D74C74"/>
    <w:rsid w:val="00D74D1B"/>
    <w:rsid w:val="00D75066"/>
    <w:rsid w:val="00D75109"/>
    <w:rsid w:val="00D75301"/>
    <w:rsid w:val="00D754D7"/>
    <w:rsid w:val="00D7580D"/>
    <w:rsid w:val="00D7589D"/>
    <w:rsid w:val="00D7602D"/>
    <w:rsid w:val="00D764E2"/>
    <w:rsid w:val="00D766D8"/>
    <w:rsid w:val="00D76882"/>
    <w:rsid w:val="00D769E2"/>
    <w:rsid w:val="00D7763F"/>
    <w:rsid w:val="00D77655"/>
    <w:rsid w:val="00D80157"/>
    <w:rsid w:val="00D8033E"/>
    <w:rsid w:val="00D809F2"/>
    <w:rsid w:val="00D81501"/>
    <w:rsid w:val="00D81720"/>
    <w:rsid w:val="00D819D9"/>
    <w:rsid w:val="00D81F33"/>
    <w:rsid w:val="00D82264"/>
    <w:rsid w:val="00D82501"/>
    <w:rsid w:val="00D834E4"/>
    <w:rsid w:val="00D8364F"/>
    <w:rsid w:val="00D83947"/>
    <w:rsid w:val="00D840E9"/>
    <w:rsid w:val="00D847CA"/>
    <w:rsid w:val="00D84A00"/>
    <w:rsid w:val="00D84BF0"/>
    <w:rsid w:val="00D84F01"/>
    <w:rsid w:val="00D859FD"/>
    <w:rsid w:val="00D85B30"/>
    <w:rsid w:val="00D8645F"/>
    <w:rsid w:val="00D8728E"/>
    <w:rsid w:val="00D87DA9"/>
    <w:rsid w:val="00D87DFB"/>
    <w:rsid w:val="00D9009E"/>
    <w:rsid w:val="00D904EF"/>
    <w:rsid w:val="00D9053F"/>
    <w:rsid w:val="00D90B16"/>
    <w:rsid w:val="00D90B55"/>
    <w:rsid w:val="00D90E4E"/>
    <w:rsid w:val="00D90F00"/>
    <w:rsid w:val="00D9113A"/>
    <w:rsid w:val="00D91374"/>
    <w:rsid w:val="00D9151D"/>
    <w:rsid w:val="00D91C57"/>
    <w:rsid w:val="00D91C65"/>
    <w:rsid w:val="00D91E47"/>
    <w:rsid w:val="00D91E49"/>
    <w:rsid w:val="00D91F36"/>
    <w:rsid w:val="00D92227"/>
    <w:rsid w:val="00D92322"/>
    <w:rsid w:val="00D9252F"/>
    <w:rsid w:val="00D925B9"/>
    <w:rsid w:val="00D9307A"/>
    <w:rsid w:val="00D9383B"/>
    <w:rsid w:val="00D93A5B"/>
    <w:rsid w:val="00D93C11"/>
    <w:rsid w:val="00D9415F"/>
    <w:rsid w:val="00D94185"/>
    <w:rsid w:val="00D94420"/>
    <w:rsid w:val="00D9465D"/>
    <w:rsid w:val="00D95366"/>
    <w:rsid w:val="00D959F6"/>
    <w:rsid w:val="00D95D70"/>
    <w:rsid w:val="00D97D55"/>
    <w:rsid w:val="00D97F55"/>
    <w:rsid w:val="00DA01DB"/>
    <w:rsid w:val="00DA0558"/>
    <w:rsid w:val="00DA0D84"/>
    <w:rsid w:val="00DA12F7"/>
    <w:rsid w:val="00DA1789"/>
    <w:rsid w:val="00DA20F1"/>
    <w:rsid w:val="00DA25EB"/>
    <w:rsid w:val="00DA2878"/>
    <w:rsid w:val="00DA2D73"/>
    <w:rsid w:val="00DA2EBA"/>
    <w:rsid w:val="00DA3412"/>
    <w:rsid w:val="00DA3582"/>
    <w:rsid w:val="00DA4905"/>
    <w:rsid w:val="00DA49D5"/>
    <w:rsid w:val="00DA4D57"/>
    <w:rsid w:val="00DA4DB4"/>
    <w:rsid w:val="00DA4DDC"/>
    <w:rsid w:val="00DA5231"/>
    <w:rsid w:val="00DA571E"/>
    <w:rsid w:val="00DA5757"/>
    <w:rsid w:val="00DA5A8C"/>
    <w:rsid w:val="00DA6734"/>
    <w:rsid w:val="00DA6738"/>
    <w:rsid w:val="00DA6843"/>
    <w:rsid w:val="00DA6938"/>
    <w:rsid w:val="00DA693A"/>
    <w:rsid w:val="00DA7ED7"/>
    <w:rsid w:val="00DB0314"/>
    <w:rsid w:val="00DB035A"/>
    <w:rsid w:val="00DB0379"/>
    <w:rsid w:val="00DB08A0"/>
    <w:rsid w:val="00DB0AA6"/>
    <w:rsid w:val="00DB0DD0"/>
    <w:rsid w:val="00DB1188"/>
    <w:rsid w:val="00DB1679"/>
    <w:rsid w:val="00DB1D38"/>
    <w:rsid w:val="00DB2170"/>
    <w:rsid w:val="00DB225D"/>
    <w:rsid w:val="00DB26F0"/>
    <w:rsid w:val="00DB2EC5"/>
    <w:rsid w:val="00DB2EF9"/>
    <w:rsid w:val="00DB31B1"/>
    <w:rsid w:val="00DB347E"/>
    <w:rsid w:val="00DB3F15"/>
    <w:rsid w:val="00DB45CB"/>
    <w:rsid w:val="00DB4998"/>
    <w:rsid w:val="00DB50A5"/>
    <w:rsid w:val="00DB53B9"/>
    <w:rsid w:val="00DB5855"/>
    <w:rsid w:val="00DB5EEE"/>
    <w:rsid w:val="00DB604C"/>
    <w:rsid w:val="00DB6E73"/>
    <w:rsid w:val="00DB712A"/>
    <w:rsid w:val="00DB7337"/>
    <w:rsid w:val="00DB7A09"/>
    <w:rsid w:val="00DB7EFD"/>
    <w:rsid w:val="00DB7FBF"/>
    <w:rsid w:val="00DC00E2"/>
    <w:rsid w:val="00DC01D9"/>
    <w:rsid w:val="00DC0236"/>
    <w:rsid w:val="00DC032F"/>
    <w:rsid w:val="00DC045A"/>
    <w:rsid w:val="00DC07E6"/>
    <w:rsid w:val="00DC09BD"/>
    <w:rsid w:val="00DC0A35"/>
    <w:rsid w:val="00DC1065"/>
    <w:rsid w:val="00DC1187"/>
    <w:rsid w:val="00DC134D"/>
    <w:rsid w:val="00DC182A"/>
    <w:rsid w:val="00DC2034"/>
    <w:rsid w:val="00DC20B2"/>
    <w:rsid w:val="00DC2236"/>
    <w:rsid w:val="00DC2A2F"/>
    <w:rsid w:val="00DC2C75"/>
    <w:rsid w:val="00DC2EF0"/>
    <w:rsid w:val="00DC2F1B"/>
    <w:rsid w:val="00DC3203"/>
    <w:rsid w:val="00DC359B"/>
    <w:rsid w:val="00DC38D0"/>
    <w:rsid w:val="00DC3AAE"/>
    <w:rsid w:val="00DC4182"/>
    <w:rsid w:val="00DC4F08"/>
    <w:rsid w:val="00DC58F9"/>
    <w:rsid w:val="00DC5F53"/>
    <w:rsid w:val="00DC6A7D"/>
    <w:rsid w:val="00DC6AAD"/>
    <w:rsid w:val="00DC6E99"/>
    <w:rsid w:val="00DC78E4"/>
    <w:rsid w:val="00DC7A8A"/>
    <w:rsid w:val="00DC7C45"/>
    <w:rsid w:val="00DD0163"/>
    <w:rsid w:val="00DD02BA"/>
    <w:rsid w:val="00DD0C2B"/>
    <w:rsid w:val="00DD11F7"/>
    <w:rsid w:val="00DD1790"/>
    <w:rsid w:val="00DD1B88"/>
    <w:rsid w:val="00DD1C35"/>
    <w:rsid w:val="00DD1CE4"/>
    <w:rsid w:val="00DD24AC"/>
    <w:rsid w:val="00DD2602"/>
    <w:rsid w:val="00DD2784"/>
    <w:rsid w:val="00DD27AC"/>
    <w:rsid w:val="00DD295E"/>
    <w:rsid w:val="00DD2ED6"/>
    <w:rsid w:val="00DD372B"/>
    <w:rsid w:val="00DD4A72"/>
    <w:rsid w:val="00DD533E"/>
    <w:rsid w:val="00DD5360"/>
    <w:rsid w:val="00DD5F53"/>
    <w:rsid w:val="00DD66D4"/>
    <w:rsid w:val="00DD7190"/>
    <w:rsid w:val="00DD7640"/>
    <w:rsid w:val="00DD79CD"/>
    <w:rsid w:val="00DD79FB"/>
    <w:rsid w:val="00DE0830"/>
    <w:rsid w:val="00DE0AC6"/>
    <w:rsid w:val="00DE0BD0"/>
    <w:rsid w:val="00DE10D6"/>
    <w:rsid w:val="00DE13DF"/>
    <w:rsid w:val="00DE13FF"/>
    <w:rsid w:val="00DE16A0"/>
    <w:rsid w:val="00DE1938"/>
    <w:rsid w:val="00DE1FC3"/>
    <w:rsid w:val="00DE203B"/>
    <w:rsid w:val="00DE21D1"/>
    <w:rsid w:val="00DE25F1"/>
    <w:rsid w:val="00DE2CFB"/>
    <w:rsid w:val="00DE2E54"/>
    <w:rsid w:val="00DE30D9"/>
    <w:rsid w:val="00DE37BC"/>
    <w:rsid w:val="00DE3A46"/>
    <w:rsid w:val="00DE3C81"/>
    <w:rsid w:val="00DE420D"/>
    <w:rsid w:val="00DE49E1"/>
    <w:rsid w:val="00DE4BAA"/>
    <w:rsid w:val="00DE4E38"/>
    <w:rsid w:val="00DE6C19"/>
    <w:rsid w:val="00DE6C4A"/>
    <w:rsid w:val="00DE7258"/>
    <w:rsid w:val="00DE7301"/>
    <w:rsid w:val="00DE76CA"/>
    <w:rsid w:val="00DE7B39"/>
    <w:rsid w:val="00DF020F"/>
    <w:rsid w:val="00DF026A"/>
    <w:rsid w:val="00DF0393"/>
    <w:rsid w:val="00DF060E"/>
    <w:rsid w:val="00DF076D"/>
    <w:rsid w:val="00DF0B63"/>
    <w:rsid w:val="00DF0F62"/>
    <w:rsid w:val="00DF0F93"/>
    <w:rsid w:val="00DF1315"/>
    <w:rsid w:val="00DF192E"/>
    <w:rsid w:val="00DF2262"/>
    <w:rsid w:val="00DF332F"/>
    <w:rsid w:val="00DF44C9"/>
    <w:rsid w:val="00DF46A7"/>
    <w:rsid w:val="00DF4EC7"/>
    <w:rsid w:val="00DF5110"/>
    <w:rsid w:val="00DF5248"/>
    <w:rsid w:val="00DF5411"/>
    <w:rsid w:val="00DF544E"/>
    <w:rsid w:val="00DF5562"/>
    <w:rsid w:val="00DF5766"/>
    <w:rsid w:val="00DF5C47"/>
    <w:rsid w:val="00DF5E3F"/>
    <w:rsid w:val="00DF6762"/>
    <w:rsid w:val="00DF68CF"/>
    <w:rsid w:val="00DF6BD7"/>
    <w:rsid w:val="00DF6BED"/>
    <w:rsid w:val="00DF6D92"/>
    <w:rsid w:val="00DF6E77"/>
    <w:rsid w:val="00DF72BD"/>
    <w:rsid w:val="00DF76DE"/>
    <w:rsid w:val="00DF778B"/>
    <w:rsid w:val="00DF7C8E"/>
    <w:rsid w:val="00E002F4"/>
    <w:rsid w:val="00E006F4"/>
    <w:rsid w:val="00E00E03"/>
    <w:rsid w:val="00E00EC9"/>
    <w:rsid w:val="00E0113F"/>
    <w:rsid w:val="00E01B5B"/>
    <w:rsid w:val="00E02769"/>
    <w:rsid w:val="00E03419"/>
    <w:rsid w:val="00E043D8"/>
    <w:rsid w:val="00E04960"/>
    <w:rsid w:val="00E0496F"/>
    <w:rsid w:val="00E04C7C"/>
    <w:rsid w:val="00E04F1A"/>
    <w:rsid w:val="00E0500E"/>
    <w:rsid w:val="00E05235"/>
    <w:rsid w:val="00E05914"/>
    <w:rsid w:val="00E05E6C"/>
    <w:rsid w:val="00E05F76"/>
    <w:rsid w:val="00E06339"/>
    <w:rsid w:val="00E06C83"/>
    <w:rsid w:val="00E070E0"/>
    <w:rsid w:val="00E071D4"/>
    <w:rsid w:val="00E074ED"/>
    <w:rsid w:val="00E0753F"/>
    <w:rsid w:val="00E07F9B"/>
    <w:rsid w:val="00E101D8"/>
    <w:rsid w:val="00E10A61"/>
    <w:rsid w:val="00E10C20"/>
    <w:rsid w:val="00E10C3E"/>
    <w:rsid w:val="00E10DA4"/>
    <w:rsid w:val="00E10E2B"/>
    <w:rsid w:val="00E10EF0"/>
    <w:rsid w:val="00E115B9"/>
    <w:rsid w:val="00E11E66"/>
    <w:rsid w:val="00E11E9C"/>
    <w:rsid w:val="00E11F4C"/>
    <w:rsid w:val="00E1207F"/>
    <w:rsid w:val="00E126C9"/>
    <w:rsid w:val="00E128A8"/>
    <w:rsid w:val="00E134D3"/>
    <w:rsid w:val="00E136E4"/>
    <w:rsid w:val="00E13938"/>
    <w:rsid w:val="00E13951"/>
    <w:rsid w:val="00E13A08"/>
    <w:rsid w:val="00E13C0E"/>
    <w:rsid w:val="00E14261"/>
    <w:rsid w:val="00E14D8F"/>
    <w:rsid w:val="00E15064"/>
    <w:rsid w:val="00E15581"/>
    <w:rsid w:val="00E16352"/>
    <w:rsid w:val="00E1657D"/>
    <w:rsid w:val="00E1719B"/>
    <w:rsid w:val="00E17B9B"/>
    <w:rsid w:val="00E17C7F"/>
    <w:rsid w:val="00E20679"/>
    <w:rsid w:val="00E20A59"/>
    <w:rsid w:val="00E20CD0"/>
    <w:rsid w:val="00E216A0"/>
    <w:rsid w:val="00E21FBC"/>
    <w:rsid w:val="00E2221B"/>
    <w:rsid w:val="00E226A4"/>
    <w:rsid w:val="00E22D20"/>
    <w:rsid w:val="00E230E2"/>
    <w:rsid w:val="00E232BB"/>
    <w:rsid w:val="00E2380E"/>
    <w:rsid w:val="00E23DA6"/>
    <w:rsid w:val="00E23E1E"/>
    <w:rsid w:val="00E243B9"/>
    <w:rsid w:val="00E25304"/>
    <w:rsid w:val="00E25848"/>
    <w:rsid w:val="00E26678"/>
    <w:rsid w:val="00E26C65"/>
    <w:rsid w:val="00E2770A"/>
    <w:rsid w:val="00E27875"/>
    <w:rsid w:val="00E27AD0"/>
    <w:rsid w:val="00E30258"/>
    <w:rsid w:val="00E30297"/>
    <w:rsid w:val="00E309FB"/>
    <w:rsid w:val="00E30B20"/>
    <w:rsid w:val="00E310AC"/>
    <w:rsid w:val="00E31118"/>
    <w:rsid w:val="00E31131"/>
    <w:rsid w:val="00E312E0"/>
    <w:rsid w:val="00E317E9"/>
    <w:rsid w:val="00E32393"/>
    <w:rsid w:val="00E325C5"/>
    <w:rsid w:val="00E32605"/>
    <w:rsid w:val="00E32819"/>
    <w:rsid w:val="00E329AE"/>
    <w:rsid w:val="00E32A38"/>
    <w:rsid w:val="00E32A71"/>
    <w:rsid w:val="00E32E82"/>
    <w:rsid w:val="00E333AE"/>
    <w:rsid w:val="00E3364C"/>
    <w:rsid w:val="00E33C5A"/>
    <w:rsid w:val="00E33D91"/>
    <w:rsid w:val="00E341E8"/>
    <w:rsid w:val="00E348B9"/>
    <w:rsid w:val="00E34AC7"/>
    <w:rsid w:val="00E34ECF"/>
    <w:rsid w:val="00E35ADD"/>
    <w:rsid w:val="00E35D08"/>
    <w:rsid w:val="00E36098"/>
    <w:rsid w:val="00E3646D"/>
    <w:rsid w:val="00E366C2"/>
    <w:rsid w:val="00E36958"/>
    <w:rsid w:val="00E36C81"/>
    <w:rsid w:val="00E36DEB"/>
    <w:rsid w:val="00E36DF8"/>
    <w:rsid w:val="00E36E09"/>
    <w:rsid w:val="00E37109"/>
    <w:rsid w:val="00E375D2"/>
    <w:rsid w:val="00E40129"/>
    <w:rsid w:val="00E4013B"/>
    <w:rsid w:val="00E40C44"/>
    <w:rsid w:val="00E40D8F"/>
    <w:rsid w:val="00E40E9A"/>
    <w:rsid w:val="00E41797"/>
    <w:rsid w:val="00E426E3"/>
    <w:rsid w:val="00E428B3"/>
    <w:rsid w:val="00E42A5E"/>
    <w:rsid w:val="00E42B82"/>
    <w:rsid w:val="00E43477"/>
    <w:rsid w:val="00E434AF"/>
    <w:rsid w:val="00E435DF"/>
    <w:rsid w:val="00E43B51"/>
    <w:rsid w:val="00E43FC0"/>
    <w:rsid w:val="00E442CD"/>
    <w:rsid w:val="00E448D6"/>
    <w:rsid w:val="00E4492B"/>
    <w:rsid w:val="00E44C7E"/>
    <w:rsid w:val="00E44DF4"/>
    <w:rsid w:val="00E45076"/>
    <w:rsid w:val="00E4510A"/>
    <w:rsid w:val="00E455AF"/>
    <w:rsid w:val="00E457C4"/>
    <w:rsid w:val="00E45907"/>
    <w:rsid w:val="00E45B86"/>
    <w:rsid w:val="00E45CA5"/>
    <w:rsid w:val="00E45EB7"/>
    <w:rsid w:val="00E4697B"/>
    <w:rsid w:val="00E47115"/>
    <w:rsid w:val="00E476C4"/>
    <w:rsid w:val="00E4770B"/>
    <w:rsid w:val="00E47E78"/>
    <w:rsid w:val="00E50288"/>
    <w:rsid w:val="00E50B3C"/>
    <w:rsid w:val="00E5131D"/>
    <w:rsid w:val="00E51942"/>
    <w:rsid w:val="00E51E25"/>
    <w:rsid w:val="00E52106"/>
    <w:rsid w:val="00E52226"/>
    <w:rsid w:val="00E52555"/>
    <w:rsid w:val="00E52867"/>
    <w:rsid w:val="00E52A81"/>
    <w:rsid w:val="00E52BB9"/>
    <w:rsid w:val="00E533C6"/>
    <w:rsid w:val="00E53C27"/>
    <w:rsid w:val="00E53E8B"/>
    <w:rsid w:val="00E53FA0"/>
    <w:rsid w:val="00E54949"/>
    <w:rsid w:val="00E54FC1"/>
    <w:rsid w:val="00E551DB"/>
    <w:rsid w:val="00E558BF"/>
    <w:rsid w:val="00E55A9F"/>
    <w:rsid w:val="00E561B6"/>
    <w:rsid w:val="00E5621E"/>
    <w:rsid w:val="00E565AA"/>
    <w:rsid w:val="00E566B2"/>
    <w:rsid w:val="00E56DCF"/>
    <w:rsid w:val="00E56EB2"/>
    <w:rsid w:val="00E56FBA"/>
    <w:rsid w:val="00E57F3F"/>
    <w:rsid w:val="00E600CA"/>
    <w:rsid w:val="00E60247"/>
    <w:rsid w:val="00E6111F"/>
    <w:rsid w:val="00E61663"/>
    <w:rsid w:val="00E61C6B"/>
    <w:rsid w:val="00E61CC6"/>
    <w:rsid w:val="00E61D05"/>
    <w:rsid w:val="00E61FEE"/>
    <w:rsid w:val="00E62410"/>
    <w:rsid w:val="00E63756"/>
    <w:rsid w:val="00E63784"/>
    <w:rsid w:val="00E63C92"/>
    <w:rsid w:val="00E63E95"/>
    <w:rsid w:val="00E643D4"/>
    <w:rsid w:val="00E644D6"/>
    <w:rsid w:val="00E649AF"/>
    <w:rsid w:val="00E64AF4"/>
    <w:rsid w:val="00E64B70"/>
    <w:rsid w:val="00E64C21"/>
    <w:rsid w:val="00E65A08"/>
    <w:rsid w:val="00E65C17"/>
    <w:rsid w:val="00E65F5F"/>
    <w:rsid w:val="00E662F7"/>
    <w:rsid w:val="00E66366"/>
    <w:rsid w:val="00E66959"/>
    <w:rsid w:val="00E66BFF"/>
    <w:rsid w:val="00E66D06"/>
    <w:rsid w:val="00E670AD"/>
    <w:rsid w:val="00E67B25"/>
    <w:rsid w:val="00E67C49"/>
    <w:rsid w:val="00E67C66"/>
    <w:rsid w:val="00E67E8E"/>
    <w:rsid w:val="00E70E07"/>
    <w:rsid w:val="00E70F06"/>
    <w:rsid w:val="00E71520"/>
    <w:rsid w:val="00E71BB8"/>
    <w:rsid w:val="00E71C3B"/>
    <w:rsid w:val="00E71D9B"/>
    <w:rsid w:val="00E71F06"/>
    <w:rsid w:val="00E72032"/>
    <w:rsid w:val="00E72345"/>
    <w:rsid w:val="00E7267B"/>
    <w:rsid w:val="00E73331"/>
    <w:rsid w:val="00E738AE"/>
    <w:rsid w:val="00E73A6A"/>
    <w:rsid w:val="00E73BD2"/>
    <w:rsid w:val="00E73C44"/>
    <w:rsid w:val="00E73CB7"/>
    <w:rsid w:val="00E73D0F"/>
    <w:rsid w:val="00E741D5"/>
    <w:rsid w:val="00E753FD"/>
    <w:rsid w:val="00E757F1"/>
    <w:rsid w:val="00E75823"/>
    <w:rsid w:val="00E75ADA"/>
    <w:rsid w:val="00E760CA"/>
    <w:rsid w:val="00E762DD"/>
    <w:rsid w:val="00E76782"/>
    <w:rsid w:val="00E772D4"/>
    <w:rsid w:val="00E776CB"/>
    <w:rsid w:val="00E77A19"/>
    <w:rsid w:val="00E80DC0"/>
    <w:rsid w:val="00E81802"/>
    <w:rsid w:val="00E81A28"/>
    <w:rsid w:val="00E81D19"/>
    <w:rsid w:val="00E81FA0"/>
    <w:rsid w:val="00E82419"/>
    <w:rsid w:val="00E8285A"/>
    <w:rsid w:val="00E829F0"/>
    <w:rsid w:val="00E82A22"/>
    <w:rsid w:val="00E82C44"/>
    <w:rsid w:val="00E83088"/>
    <w:rsid w:val="00E834DD"/>
    <w:rsid w:val="00E836E8"/>
    <w:rsid w:val="00E839EA"/>
    <w:rsid w:val="00E83A7A"/>
    <w:rsid w:val="00E84706"/>
    <w:rsid w:val="00E847D0"/>
    <w:rsid w:val="00E84C58"/>
    <w:rsid w:val="00E84FA7"/>
    <w:rsid w:val="00E8501E"/>
    <w:rsid w:val="00E85194"/>
    <w:rsid w:val="00E851EE"/>
    <w:rsid w:val="00E8522E"/>
    <w:rsid w:val="00E855C0"/>
    <w:rsid w:val="00E85D5C"/>
    <w:rsid w:val="00E85EE9"/>
    <w:rsid w:val="00E861B0"/>
    <w:rsid w:val="00E86404"/>
    <w:rsid w:val="00E8696F"/>
    <w:rsid w:val="00E86D1E"/>
    <w:rsid w:val="00E8706C"/>
    <w:rsid w:val="00E875EB"/>
    <w:rsid w:val="00E876D5"/>
    <w:rsid w:val="00E877BB"/>
    <w:rsid w:val="00E90171"/>
    <w:rsid w:val="00E9018B"/>
    <w:rsid w:val="00E906F7"/>
    <w:rsid w:val="00E90B3E"/>
    <w:rsid w:val="00E90F84"/>
    <w:rsid w:val="00E910DA"/>
    <w:rsid w:val="00E91175"/>
    <w:rsid w:val="00E91739"/>
    <w:rsid w:val="00E91808"/>
    <w:rsid w:val="00E91A1D"/>
    <w:rsid w:val="00E91F9B"/>
    <w:rsid w:val="00E92253"/>
    <w:rsid w:val="00E9318A"/>
    <w:rsid w:val="00E93712"/>
    <w:rsid w:val="00E93A8D"/>
    <w:rsid w:val="00E93CF0"/>
    <w:rsid w:val="00E93D8F"/>
    <w:rsid w:val="00E93EF5"/>
    <w:rsid w:val="00E94400"/>
    <w:rsid w:val="00E94BF3"/>
    <w:rsid w:val="00E96487"/>
    <w:rsid w:val="00E9690E"/>
    <w:rsid w:val="00E96A53"/>
    <w:rsid w:val="00E96CF4"/>
    <w:rsid w:val="00E96DCE"/>
    <w:rsid w:val="00E96E28"/>
    <w:rsid w:val="00E96E56"/>
    <w:rsid w:val="00E96E72"/>
    <w:rsid w:val="00E96F4E"/>
    <w:rsid w:val="00E971FF"/>
    <w:rsid w:val="00E97657"/>
    <w:rsid w:val="00E97820"/>
    <w:rsid w:val="00E97EE8"/>
    <w:rsid w:val="00E97F66"/>
    <w:rsid w:val="00EA0753"/>
    <w:rsid w:val="00EA0DE5"/>
    <w:rsid w:val="00EA0E51"/>
    <w:rsid w:val="00EA1000"/>
    <w:rsid w:val="00EA1A9A"/>
    <w:rsid w:val="00EA1AF2"/>
    <w:rsid w:val="00EA252B"/>
    <w:rsid w:val="00EA27D1"/>
    <w:rsid w:val="00EA2837"/>
    <w:rsid w:val="00EA2AC9"/>
    <w:rsid w:val="00EA336C"/>
    <w:rsid w:val="00EA34C8"/>
    <w:rsid w:val="00EA355A"/>
    <w:rsid w:val="00EA3649"/>
    <w:rsid w:val="00EA36DA"/>
    <w:rsid w:val="00EA3718"/>
    <w:rsid w:val="00EA3AEA"/>
    <w:rsid w:val="00EA4115"/>
    <w:rsid w:val="00EA4239"/>
    <w:rsid w:val="00EA42FE"/>
    <w:rsid w:val="00EA430A"/>
    <w:rsid w:val="00EA4673"/>
    <w:rsid w:val="00EA4CD2"/>
    <w:rsid w:val="00EA4E96"/>
    <w:rsid w:val="00EA513F"/>
    <w:rsid w:val="00EA60C5"/>
    <w:rsid w:val="00EA6E7F"/>
    <w:rsid w:val="00EA7019"/>
    <w:rsid w:val="00EA7066"/>
    <w:rsid w:val="00EA9B47"/>
    <w:rsid w:val="00EB00BB"/>
    <w:rsid w:val="00EB02FB"/>
    <w:rsid w:val="00EB1103"/>
    <w:rsid w:val="00EB1654"/>
    <w:rsid w:val="00EB1681"/>
    <w:rsid w:val="00EB1A56"/>
    <w:rsid w:val="00EB1B88"/>
    <w:rsid w:val="00EB1CCF"/>
    <w:rsid w:val="00EB1D19"/>
    <w:rsid w:val="00EB2023"/>
    <w:rsid w:val="00EB20D4"/>
    <w:rsid w:val="00EB21A9"/>
    <w:rsid w:val="00EB24AE"/>
    <w:rsid w:val="00EB2711"/>
    <w:rsid w:val="00EB2828"/>
    <w:rsid w:val="00EB2D0C"/>
    <w:rsid w:val="00EB2DFF"/>
    <w:rsid w:val="00EB32FC"/>
    <w:rsid w:val="00EB34BD"/>
    <w:rsid w:val="00EB3753"/>
    <w:rsid w:val="00EB3786"/>
    <w:rsid w:val="00EB3CC6"/>
    <w:rsid w:val="00EB3DCA"/>
    <w:rsid w:val="00EB3E4E"/>
    <w:rsid w:val="00EB3E81"/>
    <w:rsid w:val="00EB40DF"/>
    <w:rsid w:val="00EB440D"/>
    <w:rsid w:val="00EB46E3"/>
    <w:rsid w:val="00EB4867"/>
    <w:rsid w:val="00EB4FD3"/>
    <w:rsid w:val="00EB5190"/>
    <w:rsid w:val="00EB5325"/>
    <w:rsid w:val="00EB5D8A"/>
    <w:rsid w:val="00EB61FC"/>
    <w:rsid w:val="00EB62D5"/>
    <w:rsid w:val="00EB669F"/>
    <w:rsid w:val="00EB6C34"/>
    <w:rsid w:val="00EB6DF2"/>
    <w:rsid w:val="00EB7066"/>
    <w:rsid w:val="00EB7183"/>
    <w:rsid w:val="00EB7BD7"/>
    <w:rsid w:val="00EB7F9C"/>
    <w:rsid w:val="00EC0408"/>
    <w:rsid w:val="00EC073D"/>
    <w:rsid w:val="00EC073F"/>
    <w:rsid w:val="00EC0E08"/>
    <w:rsid w:val="00EC0E48"/>
    <w:rsid w:val="00EC1034"/>
    <w:rsid w:val="00EC133B"/>
    <w:rsid w:val="00EC1542"/>
    <w:rsid w:val="00EC17A8"/>
    <w:rsid w:val="00EC184B"/>
    <w:rsid w:val="00EC1928"/>
    <w:rsid w:val="00EC22CF"/>
    <w:rsid w:val="00EC2D3F"/>
    <w:rsid w:val="00EC326A"/>
    <w:rsid w:val="00EC35C7"/>
    <w:rsid w:val="00EC3747"/>
    <w:rsid w:val="00EC38C2"/>
    <w:rsid w:val="00EC41B9"/>
    <w:rsid w:val="00EC49F0"/>
    <w:rsid w:val="00EC4B67"/>
    <w:rsid w:val="00EC4B74"/>
    <w:rsid w:val="00EC4C0B"/>
    <w:rsid w:val="00EC4DAE"/>
    <w:rsid w:val="00EC4F56"/>
    <w:rsid w:val="00EC4F83"/>
    <w:rsid w:val="00EC50F4"/>
    <w:rsid w:val="00EC52BB"/>
    <w:rsid w:val="00EC58D4"/>
    <w:rsid w:val="00EC5BF5"/>
    <w:rsid w:val="00EC5D19"/>
    <w:rsid w:val="00EC6048"/>
    <w:rsid w:val="00EC6984"/>
    <w:rsid w:val="00EC69B3"/>
    <w:rsid w:val="00EC6D38"/>
    <w:rsid w:val="00EC6F7A"/>
    <w:rsid w:val="00EC6FF6"/>
    <w:rsid w:val="00EC7632"/>
    <w:rsid w:val="00EC7DD4"/>
    <w:rsid w:val="00EC7F11"/>
    <w:rsid w:val="00ED0356"/>
    <w:rsid w:val="00ED05AD"/>
    <w:rsid w:val="00ED0707"/>
    <w:rsid w:val="00ED09BF"/>
    <w:rsid w:val="00ED0EF6"/>
    <w:rsid w:val="00ED12B7"/>
    <w:rsid w:val="00ED1310"/>
    <w:rsid w:val="00ED142B"/>
    <w:rsid w:val="00ED1744"/>
    <w:rsid w:val="00ED187B"/>
    <w:rsid w:val="00ED1CA2"/>
    <w:rsid w:val="00ED1DD1"/>
    <w:rsid w:val="00ED21BB"/>
    <w:rsid w:val="00ED23A7"/>
    <w:rsid w:val="00ED23F7"/>
    <w:rsid w:val="00ED2764"/>
    <w:rsid w:val="00ED3364"/>
    <w:rsid w:val="00ED34B2"/>
    <w:rsid w:val="00ED3BF8"/>
    <w:rsid w:val="00ED3E66"/>
    <w:rsid w:val="00ED3E7D"/>
    <w:rsid w:val="00ED3F3A"/>
    <w:rsid w:val="00ED51A6"/>
    <w:rsid w:val="00ED53F9"/>
    <w:rsid w:val="00ED54DC"/>
    <w:rsid w:val="00ED5640"/>
    <w:rsid w:val="00ED56B2"/>
    <w:rsid w:val="00ED5A48"/>
    <w:rsid w:val="00ED6001"/>
    <w:rsid w:val="00ED6633"/>
    <w:rsid w:val="00ED6746"/>
    <w:rsid w:val="00ED6814"/>
    <w:rsid w:val="00ED69CC"/>
    <w:rsid w:val="00ED6E23"/>
    <w:rsid w:val="00ED7570"/>
    <w:rsid w:val="00ED7A39"/>
    <w:rsid w:val="00ED7F78"/>
    <w:rsid w:val="00EE0253"/>
    <w:rsid w:val="00EE0517"/>
    <w:rsid w:val="00EE0778"/>
    <w:rsid w:val="00EE0AA5"/>
    <w:rsid w:val="00EE1007"/>
    <w:rsid w:val="00EE1066"/>
    <w:rsid w:val="00EE183A"/>
    <w:rsid w:val="00EE1DEE"/>
    <w:rsid w:val="00EE1DF6"/>
    <w:rsid w:val="00EE25F5"/>
    <w:rsid w:val="00EE280E"/>
    <w:rsid w:val="00EE29C2"/>
    <w:rsid w:val="00EE2A78"/>
    <w:rsid w:val="00EE2D38"/>
    <w:rsid w:val="00EE2D66"/>
    <w:rsid w:val="00EE308F"/>
    <w:rsid w:val="00EE3131"/>
    <w:rsid w:val="00EE33CF"/>
    <w:rsid w:val="00EE34B1"/>
    <w:rsid w:val="00EE3919"/>
    <w:rsid w:val="00EE3AA8"/>
    <w:rsid w:val="00EE3B3C"/>
    <w:rsid w:val="00EE43B6"/>
    <w:rsid w:val="00EE43BA"/>
    <w:rsid w:val="00EE4B0A"/>
    <w:rsid w:val="00EE4B9E"/>
    <w:rsid w:val="00EE4CB4"/>
    <w:rsid w:val="00EE4D28"/>
    <w:rsid w:val="00EE57D9"/>
    <w:rsid w:val="00EE5BB4"/>
    <w:rsid w:val="00EE5C30"/>
    <w:rsid w:val="00EE5FA1"/>
    <w:rsid w:val="00EE60FF"/>
    <w:rsid w:val="00EE61CF"/>
    <w:rsid w:val="00EE664A"/>
    <w:rsid w:val="00EE79EB"/>
    <w:rsid w:val="00EE7A6D"/>
    <w:rsid w:val="00EE7FEF"/>
    <w:rsid w:val="00EF0B02"/>
    <w:rsid w:val="00EF0E7C"/>
    <w:rsid w:val="00EF0F0F"/>
    <w:rsid w:val="00EF1539"/>
    <w:rsid w:val="00EF16B1"/>
    <w:rsid w:val="00EF185D"/>
    <w:rsid w:val="00EF1C13"/>
    <w:rsid w:val="00EF2410"/>
    <w:rsid w:val="00EF2F58"/>
    <w:rsid w:val="00EF3138"/>
    <w:rsid w:val="00EF34B2"/>
    <w:rsid w:val="00EF34EB"/>
    <w:rsid w:val="00EF3CB4"/>
    <w:rsid w:val="00EF3D40"/>
    <w:rsid w:val="00EF4206"/>
    <w:rsid w:val="00EF42F6"/>
    <w:rsid w:val="00EF4A42"/>
    <w:rsid w:val="00EF4E23"/>
    <w:rsid w:val="00EF4F86"/>
    <w:rsid w:val="00EF4FC1"/>
    <w:rsid w:val="00EF57D1"/>
    <w:rsid w:val="00EF5818"/>
    <w:rsid w:val="00EF58E8"/>
    <w:rsid w:val="00EF5B5D"/>
    <w:rsid w:val="00EF5D15"/>
    <w:rsid w:val="00EF5F63"/>
    <w:rsid w:val="00EF69E2"/>
    <w:rsid w:val="00EF6C5E"/>
    <w:rsid w:val="00EF6D30"/>
    <w:rsid w:val="00EF6F5E"/>
    <w:rsid w:val="00EF714F"/>
    <w:rsid w:val="00EF71C0"/>
    <w:rsid w:val="00EF74AC"/>
    <w:rsid w:val="00EF76F7"/>
    <w:rsid w:val="00F00077"/>
    <w:rsid w:val="00F001B6"/>
    <w:rsid w:val="00F00366"/>
    <w:rsid w:val="00F00F2A"/>
    <w:rsid w:val="00F014EA"/>
    <w:rsid w:val="00F01A2A"/>
    <w:rsid w:val="00F01C11"/>
    <w:rsid w:val="00F02620"/>
    <w:rsid w:val="00F02A54"/>
    <w:rsid w:val="00F0346C"/>
    <w:rsid w:val="00F034E4"/>
    <w:rsid w:val="00F03745"/>
    <w:rsid w:val="00F037E3"/>
    <w:rsid w:val="00F03897"/>
    <w:rsid w:val="00F0433D"/>
    <w:rsid w:val="00F043AE"/>
    <w:rsid w:val="00F046F9"/>
    <w:rsid w:val="00F0471E"/>
    <w:rsid w:val="00F0652D"/>
    <w:rsid w:val="00F06796"/>
    <w:rsid w:val="00F076E4"/>
    <w:rsid w:val="00F07827"/>
    <w:rsid w:val="00F100BF"/>
    <w:rsid w:val="00F100CC"/>
    <w:rsid w:val="00F100FF"/>
    <w:rsid w:val="00F107BE"/>
    <w:rsid w:val="00F109BC"/>
    <w:rsid w:val="00F110C7"/>
    <w:rsid w:val="00F1171F"/>
    <w:rsid w:val="00F1198E"/>
    <w:rsid w:val="00F11B56"/>
    <w:rsid w:val="00F12052"/>
    <w:rsid w:val="00F12156"/>
    <w:rsid w:val="00F127B7"/>
    <w:rsid w:val="00F1283A"/>
    <w:rsid w:val="00F12887"/>
    <w:rsid w:val="00F13336"/>
    <w:rsid w:val="00F13650"/>
    <w:rsid w:val="00F13B84"/>
    <w:rsid w:val="00F13E7C"/>
    <w:rsid w:val="00F14892"/>
    <w:rsid w:val="00F14A42"/>
    <w:rsid w:val="00F15777"/>
    <w:rsid w:val="00F1580B"/>
    <w:rsid w:val="00F15918"/>
    <w:rsid w:val="00F15B32"/>
    <w:rsid w:val="00F16551"/>
    <w:rsid w:val="00F165AB"/>
    <w:rsid w:val="00F1705A"/>
    <w:rsid w:val="00F171C1"/>
    <w:rsid w:val="00F17571"/>
    <w:rsid w:val="00F177D9"/>
    <w:rsid w:val="00F1792D"/>
    <w:rsid w:val="00F17983"/>
    <w:rsid w:val="00F17AA8"/>
    <w:rsid w:val="00F17F1E"/>
    <w:rsid w:val="00F17F78"/>
    <w:rsid w:val="00F205B7"/>
    <w:rsid w:val="00F20685"/>
    <w:rsid w:val="00F2169E"/>
    <w:rsid w:val="00F225F6"/>
    <w:rsid w:val="00F2295C"/>
    <w:rsid w:val="00F22E45"/>
    <w:rsid w:val="00F239A5"/>
    <w:rsid w:val="00F24000"/>
    <w:rsid w:val="00F2434C"/>
    <w:rsid w:val="00F244A4"/>
    <w:rsid w:val="00F24577"/>
    <w:rsid w:val="00F246E6"/>
    <w:rsid w:val="00F251F4"/>
    <w:rsid w:val="00F25427"/>
    <w:rsid w:val="00F25F74"/>
    <w:rsid w:val="00F25FD9"/>
    <w:rsid w:val="00F2604B"/>
    <w:rsid w:val="00F260DD"/>
    <w:rsid w:val="00F261F4"/>
    <w:rsid w:val="00F26953"/>
    <w:rsid w:val="00F26B4C"/>
    <w:rsid w:val="00F26FAD"/>
    <w:rsid w:val="00F2702E"/>
    <w:rsid w:val="00F27B4F"/>
    <w:rsid w:val="00F27C27"/>
    <w:rsid w:val="00F27DAA"/>
    <w:rsid w:val="00F30253"/>
    <w:rsid w:val="00F3053C"/>
    <w:rsid w:val="00F3084C"/>
    <w:rsid w:val="00F30914"/>
    <w:rsid w:val="00F30A44"/>
    <w:rsid w:val="00F30C67"/>
    <w:rsid w:val="00F30DD3"/>
    <w:rsid w:val="00F31084"/>
    <w:rsid w:val="00F311B2"/>
    <w:rsid w:val="00F3146E"/>
    <w:rsid w:val="00F31665"/>
    <w:rsid w:val="00F31CB7"/>
    <w:rsid w:val="00F31DDF"/>
    <w:rsid w:val="00F32224"/>
    <w:rsid w:val="00F32487"/>
    <w:rsid w:val="00F32AE6"/>
    <w:rsid w:val="00F332F2"/>
    <w:rsid w:val="00F33736"/>
    <w:rsid w:val="00F3373D"/>
    <w:rsid w:val="00F33825"/>
    <w:rsid w:val="00F34766"/>
    <w:rsid w:val="00F34B13"/>
    <w:rsid w:val="00F34B4E"/>
    <w:rsid w:val="00F350AA"/>
    <w:rsid w:val="00F35708"/>
    <w:rsid w:val="00F35867"/>
    <w:rsid w:val="00F358D1"/>
    <w:rsid w:val="00F359B3"/>
    <w:rsid w:val="00F363F1"/>
    <w:rsid w:val="00F365EA"/>
    <w:rsid w:val="00F36876"/>
    <w:rsid w:val="00F36AE0"/>
    <w:rsid w:val="00F36DE7"/>
    <w:rsid w:val="00F36DFE"/>
    <w:rsid w:val="00F36ED2"/>
    <w:rsid w:val="00F37540"/>
    <w:rsid w:val="00F37679"/>
    <w:rsid w:val="00F376AC"/>
    <w:rsid w:val="00F37910"/>
    <w:rsid w:val="00F37C8B"/>
    <w:rsid w:val="00F37F99"/>
    <w:rsid w:val="00F40552"/>
    <w:rsid w:val="00F40B11"/>
    <w:rsid w:val="00F410B1"/>
    <w:rsid w:val="00F42014"/>
    <w:rsid w:val="00F425ED"/>
    <w:rsid w:val="00F42695"/>
    <w:rsid w:val="00F4273E"/>
    <w:rsid w:val="00F42C88"/>
    <w:rsid w:val="00F42EF5"/>
    <w:rsid w:val="00F430E7"/>
    <w:rsid w:val="00F437CA"/>
    <w:rsid w:val="00F447E6"/>
    <w:rsid w:val="00F447F7"/>
    <w:rsid w:val="00F44BF0"/>
    <w:rsid w:val="00F44ED7"/>
    <w:rsid w:val="00F45A39"/>
    <w:rsid w:val="00F45CCD"/>
    <w:rsid w:val="00F45F50"/>
    <w:rsid w:val="00F45FD1"/>
    <w:rsid w:val="00F4602B"/>
    <w:rsid w:val="00F46203"/>
    <w:rsid w:val="00F462D0"/>
    <w:rsid w:val="00F464F9"/>
    <w:rsid w:val="00F46E64"/>
    <w:rsid w:val="00F46FDF"/>
    <w:rsid w:val="00F47BB9"/>
    <w:rsid w:val="00F47E99"/>
    <w:rsid w:val="00F50010"/>
    <w:rsid w:val="00F501C1"/>
    <w:rsid w:val="00F5032A"/>
    <w:rsid w:val="00F50418"/>
    <w:rsid w:val="00F50C57"/>
    <w:rsid w:val="00F50DFF"/>
    <w:rsid w:val="00F51C0B"/>
    <w:rsid w:val="00F520CD"/>
    <w:rsid w:val="00F5240F"/>
    <w:rsid w:val="00F529B7"/>
    <w:rsid w:val="00F52F6F"/>
    <w:rsid w:val="00F52FD8"/>
    <w:rsid w:val="00F53B4E"/>
    <w:rsid w:val="00F54288"/>
    <w:rsid w:val="00F5436F"/>
    <w:rsid w:val="00F543E4"/>
    <w:rsid w:val="00F54CE8"/>
    <w:rsid w:val="00F54E70"/>
    <w:rsid w:val="00F55584"/>
    <w:rsid w:val="00F55DD1"/>
    <w:rsid w:val="00F55F53"/>
    <w:rsid w:val="00F563C7"/>
    <w:rsid w:val="00F564DF"/>
    <w:rsid w:val="00F5670A"/>
    <w:rsid w:val="00F56811"/>
    <w:rsid w:val="00F56887"/>
    <w:rsid w:val="00F57743"/>
    <w:rsid w:val="00F57816"/>
    <w:rsid w:val="00F57F33"/>
    <w:rsid w:val="00F57F48"/>
    <w:rsid w:val="00F6064F"/>
    <w:rsid w:val="00F60A5E"/>
    <w:rsid w:val="00F60ECF"/>
    <w:rsid w:val="00F6151F"/>
    <w:rsid w:val="00F615C5"/>
    <w:rsid w:val="00F61729"/>
    <w:rsid w:val="00F61FEE"/>
    <w:rsid w:val="00F6252D"/>
    <w:rsid w:val="00F62C08"/>
    <w:rsid w:val="00F63171"/>
    <w:rsid w:val="00F63420"/>
    <w:rsid w:val="00F63486"/>
    <w:rsid w:val="00F638CE"/>
    <w:rsid w:val="00F642E9"/>
    <w:rsid w:val="00F64490"/>
    <w:rsid w:val="00F648AB"/>
    <w:rsid w:val="00F649CC"/>
    <w:rsid w:val="00F64A7B"/>
    <w:rsid w:val="00F64B01"/>
    <w:rsid w:val="00F64BF6"/>
    <w:rsid w:val="00F64E03"/>
    <w:rsid w:val="00F65410"/>
    <w:rsid w:val="00F657B0"/>
    <w:rsid w:val="00F6617D"/>
    <w:rsid w:val="00F66A42"/>
    <w:rsid w:val="00F67698"/>
    <w:rsid w:val="00F6790B"/>
    <w:rsid w:val="00F67914"/>
    <w:rsid w:val="00F67DC3"/>
    <w:rsid w:val="00F7017B"/>
    <w:rsid w:val="00F701A0"/>
    <w:rsid w:val="00F70292"/>
    <w:rsid w:val="00F708A1"/>
    <w:rsid w:val="00F70F33"/>
    <w:rsid w:val="00F72485"/>
    <w:rsid w:val="00F7280A"/>
    <w:rsid w:val="00F72944"/>
    <w:rsid w:val="00F72B25"/>
    <w:rsid w:val="00F72E33"/>
    <w:rsid w:val="00F72FD5"/>
    <w:rsid w:val="00F7371D"/>
    <w:rsid w:val="00F742DE"/>
    <w:rsid w:val="00F748A2"/>
    <w:rsid w:val="00F74DC5"/>
    <w:rsid w:val="00F74E91"/>
    <w:rsid w:val="00F7544E"/>
    <w:rsid w:val="00F75980"/>
    <w:rsid w:val="00F759A3"/>
    <w:rsid w:val="00F75B19"/>
    <w:rsid w:val="00F75C6B"/>
    <w:rsid w:val="00F75FB0"/>
    <w:rsid w:val="00F76005"/>
    <w:rsid w:val="00F76129"/>
    <w:rsid w:val="00F769C9"/>
    <w:rsid w:val="00F76C72"/>
    <w:rsid w:val="00F76EBE"/>
    <w:rsid w:val="00F775B8"/>
    <w:rsid w:val="00F77A8C"/>
    <w:rsid w:val="00F77CA8"/>
    <w:rsid w:val="00F802AE"/>
    <w:rsid w:val="00F81070"/>
    <w:rsid w:val="00F81935"/>
    <w:rsid w:val="00F81975"/>
    <w:rsid w:val="00F81C9E"/>
    <w:rsid w:val="00F81D9B"/>
    <w:rsid w:val="00F81E25"/>
    <w:rsid w:val="00F821A2"/>
    <w:rsid w:val="00F821D0"/>
    <w:rsid w:val="00F82992"/>
    <w:rsid w:val="00F82AD4"/>
    <w:rsid w:val="00F82BD9"/>
    <w:rsid w:val="00F82DFE"/>
    <w:rsid w:val="00F83996"/>
    <w:rsid w:val="00F83E92"/>
    <w:rsid w:val="00F84123"/>
    <w:rsid w:val="00F84483"/>
    <w:rsid w:val="00F8486D"/>
    <w:rsid w:val="00F84ED4"/>
    <w:rsid w:val="00F84F02"/>
    <w:rsid w:val="00F85479"/>
    <w:rsid w:val="00F85577"/>
    <w:rsid w:val="00F85F12"/>
    <w:rsid w:val="00F866DF"/>
    <w:rsid w:val="00F867F5"/>
    <w:rsid w:val="00F8695B"/>
    <w:rsid w:val="00F86F57"/>
    <w:rsid w:val="00F8731E"/>
    <w:rsid w:val="00F8752C"/>
    <w:rsid w:val="00F8768B"/>
    <w:rsid w:val="00F878EE"/>
    <w:rsid w:val="00F8796A"/>
    <w:rsid w:val="00F87A60"/>
    <w:rsid w:val="00F87AC0"/>
    <w:rsid w:val="00F9133A"/>
    <w:rsid w:val="00F91401"/>
    <w:rsid w:val="00F9188E"/>
    <w:rsid w:val="00F9244E"/>
    <w:rsid w:val="00F92F42"/>
    <w:rsid w:val="00F92FAA"/>
    <w:rsid w:val="00F936F5"/>
    <w:rsid w:val="00F93761"/>
    <w:rsid w:val="00F93FA8"/>
    <w:rsid w:val="00F93FFB"/>
    <w:rsid w:val="00F94539"/>
    <w:rsid w:val="00F9457F"/>
    <w:rsid w:val="00F94D08"/>
    <w:rsid w:val="00F9630C"/>
    <w:rsid w:val="00F96545"/>
    <w:rsid w:val="00F96984"/>
    <w:rsid w:val="00F96DFF"/>
    <w:rsid w:val="00F96E83"/>
    <w:rsid w:val="00F9704A"/>
    <w:rsid w:val="00F9785E"/>
    <w:rsid w:val="00F97D7C"/>
    <w:rsid w:val="00FA0038"/>
    <w:rsid w:val="00FA05ED"/>
    <w:rsid w:val="00FA098F"/>
    <w:rsid w:val="00FA1456"/>
    <w:rsid w:val="00FA14A1"/>
    <w:rsid w:val="00FA1596"/>
    <w:rsid w:val="00FA19E1"/>
    <w:rsid w:val="00FA1C7A"/>
    <w:rsid w:val="00FA1FF0"/>
    <w:rsid w:val="00FA205D"/>
    <w:rsid w:val="00FA2556"/>
    <w:rsid w:val="00FA2827"/>
    <w:rsid w:val="00FA29DE"/>
    <w:rsid w:val="00FA2D5C"/>
    <w:rsid w:val="00FA2E40"/>
    <w:rsid w:val="00FA32D1"/>
    <w:rsid w:val="00FA3478"/>
    <w:rsid w:val="00FA3A8F"/>
    <w:rsid w:val="00FA416C"/>
    <w:rsid w:val="00FA457E"/>
    <w:rsid w:val="00FA4948"/>
    <w:rsid w:val="00FA4BBC"/>
    <w:rsid w:val="00FA4FD2"/>
    <w:rsid w:val="00FA502F"/>
    <w:rsid w:val="00FA56DF"/>
    <w:rsid w:val="00FA5923"/>
    <w:rsid w:val="00FA5961"/>
    <w:rsid w:val="00FA5AB1"/>
    <w:rsid w:val="00FA5D92"/>
    <w:rsid w:val="00FA6C48"/>
    <w:rsid w:val="00FA735F"/>
    <w:rsid w:val="00FA753C"/>
    <w:rsid w:val="00FA7A8D"/>
    <w:rsid w:val="00FA7F5D"/>
    <w:rsid w:val="00FB089D"/>
    <w:rsid w:val="00FB09AA"/>
    <w:rsid w:val="00FB09CB"/>
    <w:rsid w:val="00FB0C91"/>
    <w:rsid w:val="00FB14B1"/>
    <w:rsid w:val="00FB190F"/>
    <w:rsid w:val="00FB1E87"/>
    <w:rsid w:val="00FB226B"/>
    <w:rsid w:val="00FB24BF"/>
    <w:rsid w:val="00FB27D8"/>
    <w:rsid w:val="00FB2AAA"/>
    <w:rsid w:val="00FB2AB5"/>
    <w:rsid w:val="00FB36B7"/>
    <w:rsid w:val="00FB3F14"/>
    <w:rsid w:val="00FB3FB6"/>
    <w:rsid w:val="00FB42A8"/>
    <w:rsid w:val="00FB4446"/>
    <w:rsid w:val="00FB54EA"/>
    <w:rsid w:val="00FB551B"/>
    <w:rsid w:val="00FB58C3"/>
    <w:rsid w:val="00FB59A6"/>
    <w:rsid w:val="00FB5D56"/>
    <w:rsid w:val="00FB6415"/>
    <w:rsid w:val="00FB68B2"/>
    <w:rsid w:val="00FB6903"/>
    <w:rsid w:val="00FB6A73"/>
    <w:rsid w:val="00FB6E43"/>
    <w:rsid w:val="00FB7059"/>
    <w:rsid w:val="00FB78F9"/>
    <w:rsid w:val="00FB7C95"/>
    <w:rsid w:val="00FB7CC2"/>
    <w:rsid w:val="00FB7D3B"/>
    <w:rsid w:val="00FC0BCD"/>
    <w:rsid w:val="00FC0C3C"/>
    <w:rsid w:val="00FC0FC6"/>
    <w:rsid w:val="00FC1BDF"/>
    <w:rsid w:val="00FC2039"/>
    <w:rsid w:val="00FC2265"/>
    <w:rsid w:val="00FC284B"/>
    <w:rsid w:val="00FC2C88"/>
    <w:rsid w:val="00FC2F5F"/>
    <w:rsid w:val="00FC3BAF"/>
    <w:rsid w:val="00FC3C2C"/>
    <w:rsid w:val="00FC3C9F"/>
    <w:rsid w:val="00FC3D8D"/>
    <w:rsid w:val="00FC3EF1"/>
    <w:rsid w:val="00FC41FF"/>
    <w:rsid w:val="00FC4608"/>
    <w:rsid w:val="00FC5166"/>
    <w:rsid w:val="00FC58DC"/>
    <w:rsid w:val="00FC59E2"/>
    <w:rsid w:val="00FC5BA8"/>
    <w:rsid w:val="00FC637F"/>
    <w:rsid w:val="00FC638D"/>
    <w:rsid w:val="00FC64D5"/>
    <w:rsid w:val="00FC6720"/>
    <w:rsid w:val="00FC69AD"/>
    <w:rsid w:val="00FC727E"/>
    <w:rsid w:val="00FC73CB"/>
    <w:rsid w:val="00FC7C5B"/>
    <w:rsid w:val="00FC7C75"/>
    <w:rsid w:val="00FC7DB6"/>
    <w:rsid w:val="00FD0610"/>
    <w:rsid w:val="00FD0A83"/>
    <w:rsid w:val="00FD10CF"/>
    <w:rsid w:val="00FD12BA"/>
    <w:rsid w:val="00FD1445"/>
    <w:rsid w:val="00FD146F"/>
    <w:rsid w:val="00FD1985"/>
    <w:rsid w:val="00FD2080"/>
    <w:rsid w:val="00FD20F1"/>
    <w:rsid w:val="00FD2340"/>
    <w:rsid w:val="00FD2650"/>
    <w:rsid w:val="00FD28A2"/>
    <w:rsid w:val="00FD2F21"/>
    <w:rsid w:val="00FD2F72"/>
    <w:rsid w:val="00FD30B3"/>
    <w:rsid w:val="00FD3229"/>
    <w:rsid w:val="00FD34FA"/>
    <w:rsid w:val="00FD37B9"/>
    <w:rsid w:val="00FD37D5"/>
    <w:rsid w:val="00FD38E1"/>
    <w:rsid w:val="00FD3DAA"/>
    <w:rsid w:val="00FD3E17"/>
    <w:rsid w:val="00FD4035"/>
    <w:rsid w:val="00FD42D0"/>
    <w:rsid w:val="00FD54E2"/>
    <w:rsid w:val="00FD5E26"/>
    <w:rsid w:val="00FD6302"/>
    <w:rsid w:val="00FD67D0"/>
    <w:rsid w:val="00FD6D37"/>
    <w:rsid w:val="00FD6DE9"/>
    <w:rsid w:val="00FD72BA"/>
    <w:rsid w:val="00FD7FF5"/>
    <w:rsid w:val="00FE0B74"/>
    <w:rsid w:val="00FE0CBF"/>
    <w:rsid w:val="00FE0CE1"/>
    <w:rsid w:val="00FE10EA"/>
    <w:rsid w:val="00FE11FB"/>
    <w:rsid w:val="00FE170E"/>
    <w:rsid w:val="00FE1E94"/>
    <w:rsid w:val="00FE1F60"/>
    <w:rsid w:val="00FE21FB"/>
    <w:rsid w:val="00FE245A"/>
    <w:rsid w:val="00FE29C5"/>
    <w:rsid w:val="00FE2BFE"/>
    <w:rsid w:val="00FE2CA7"/>
    <w:rsid w:val="00FE2F11"/>
    <w:rsid w:val="00FE349E"/>
    <w:rsid w:val="00FE35E6"/>
    <w:rsid w:val="00FE3FBB"/>
    <w:rsid w:val="00FE4ABC"/>
    <w:rsid w:val="00FE4F8E"/>
    <w:rsid w:val="00FE56BC"/>
    <w:rsid w:val="00FE5A4D"/>
    <w:rsid w:val="00FE5C12"/>
    <w:rsid w:val="00FE66B9"/>
    <w:rsid w:val="00FE6740"/>
    <w:rsid w:val="00FE6CAF"/>
    <w:rsid w:val="00FE6E06"/>
    <w:rsid w:val="00FE6F06"/>
    <w:rsid w:val="00FE72C4"/>
    <w:rsid w:val="00FE7307"/>
    <w:rsid w:val="00FE7437"/>
    <w:rsid w:val="00FE7B38"/>
    <w:rsid w:val="00FE7BB8"/>
    <w:rsid w:val="00FE7D8F"/>
    <w:rsid w:val="00FE7E52"/>
    <w:rsid w:val="00FE7ECD"/>
    <w:rsid w:val="00FF0063"/>
    <w:rsid w:val="00FF0238"/>
    <w:rsid w:val="00FF0DA8"/>
    <w:rsid w:val="00FF1588"/>
    <w:rsid w:val="00FF1B3F"/>
    <w:rsid w:val="00FF1C0D"/>
    <w:rsid w:val="00FF1CA8"/>
    <w:rsid w:val="00FF1CB9"/>
    <w:rsid w:val="00FF26A1"/>
    <w:rsid w:val="00FF27D7"/>
    <w:rsid w:val="00FF2802"/>
    <w:rsid w:val="00FF32A6"/>
    <w:rsid w:val="00FF3365"/>
    <w:rsid w:val="00FF3CBE"/>
    <w:rsid w:val="00FF4178"/>
    <w:rsid w:val="00FF418F"/>
    <w:rsid w:val="00FF41DA"/>
    <w:rsid w:val="00FF4CC1"/>
    <w:rsid w:val="00FF5259"/>
    <w:rsid w:val="00FF57B6"/>
    <w:rsid w:val="00FF58C1"/>
    <w:rsid w:val="00FF6100"/>
    <w:rsid w:val="00FF61B8"/>
    <w:rsid w:val="00FF61DD"/>
    <w:rsid w:val="00FF6472"/>
    <w:rsid w:val="00FF67AF"/>
    <w:rsid w:val="00FF67CB"/>
    <w:rsid w:val="00FF67E4"/>
    <w:rsid w:val="00FF6AA0"/>
    <w:rsid w:val="00FF7651"/>
    <w:rsid w:val="00FF7B30"/>
    <w:rsid w:val="00FF7C47"/>
    <w:rsid w:val="00FF7E4B"/>
    <w:rsid w:val="0133F5A5"/>
    <w:rsid w:val="01497DD9"/>
    <w:rsid w:val="01745258"/>
    <w:rsid w:val="01760000"/>
    <w:rsid w:val="01CEA7CA"/>
    <w:rsid w:val="02378E48"/>
    <w:rsid w:val="025835E4"/>
    <w:rsid w:val="025E4BB6"/>
    <w:rsid w:val="02AF2747"/>
    <w:rsid w:val="02C1436D"/>
    <w:rsid w:val="02C2A8C8"/>
    <w:rsid w:val="02C5B373"/>
    <w:rsid w:val="02D6BC9E"/>
    <w:rsid w:val="02DFC720"/>
    <w:rsid w:val="02EB5759"/>
    <w:rsid w:val="02F06E5B"/>
    <w:rsid w:val="02F4BF46"/>
    <w:rsid w:val="02F5353D"/>
    <w:rsid w:val="03000DEC"/>
    <w:rsid w:val="031AE791"/>
    <w:rsid w:val="033B2088"/>
    <w:rsid w:val="033B860C"/>
    <w:rsid w:val="03429D74"/>
    <w:rsid w:val="035A8A40"/>
    <w:rsid w:val="035AD26C"/>
    <w:rsid w:val="0368B1F9"/>
    <w:rsid w:val="037B4922"/>
    <w:rsid w:val="039DC601"/>
    <w:rsid w:val="03BF1877"/>
    <w:rsid w:val="03D4257A"/>
    <w:rsid w:val="03E457C8"/>
    <w:rsid w:val="04372A80"/>
    <w:rsid w:val="04CF48BB"/>
    <w:rsid w:val="04D4A164"/>
    <w:rsid w:val="04E484AA"/>
    <w:rsid w:val="04FDE4E6"/>
    <w:rsid w:val="0562F523"/>
    <w:rsid w:val="05E58DB7"/>
    <w:rsid w:val="06321842"/>
    <w:rsid w:val="064C590A"/>
    <w:rsid w:val="0660F94C"/>
    <w:rsid w:val="067A2EC9"/>
    <w:rsid w:val="067D572E"/>
    <w:rsid w:val="06A48271"/>
    <w:rsid w:val="06AB8F44"/>
    <w:rsid w:val="070E1924"/>
    <w:rsid w:val="0728F7CC"/>
    <w:rsid w:val="074CF177"/>
    <w:rsid w:val="074D9471"/>
    <w:rsid w:val="0757D9F6"/>
    <w:rsid w:val="07E36234"/>
    <w:rsid w:val="07EDBDC8"/>
    <w:rsid w:val="07F5B8B4"/>
    <w:rsid w:val="07FCDEFA"/>
    <w:rsid w:val="0836E8CF"/>
    <w:rsid w:val="08800C5A"/>
    <w:rsid w:val="0883BDF6"/>
    <w:rsid w:val="088E6054"/>
    <w:rsid w:val="089DD699"/>
    <w:rsid w:val="08C30CB3"/>
    <w:rsid w:val="08C5B8F6"/>
    <w:rsid w:val="09113301"/>
    <w:rsid w:val="09A3897A"/>
    <w:rsid w:val="09ACAD39"/>
    <w:rsid w:val="09C34DBE"/>
    <w:rsid w:val="0A2FBEDE"/>
    <w:rsid w:val="0A3350B2"/>
    <w:rsid w:val="0A67EDA3"/>
    <w:rsid w:val="0A9799DB"/>
    <w:rsid w:val="0ABA503D"/>
    <w:rsid w:val="0AD7F708"/>
    <w:rsid w:val="0AECA50A"/>
    <w:rsid w:val="0AF19F39"/>
    <w:rsid w:val="0AFACEA1"/>
    <w:rsid w:val="0AFF5D22"/>
    <w:rsid w:val="0B132D6C"/>
    <w:rsid w:val="0B614ADC"/>
    <w:rsid w:val="0B82F688"/>
    <w:rsid w:val="0BA5219A"/>
    <w:rsid w:val="0C30C556"/>
    <w:rsid w:val="0C85B6A2"/>
    <w:rsid w:val="0C8DEC11"/>
    <w:rsid w:val="0C988612"/>
    <w:rsid w:val="0CB27846"/>
    <w:rsid w:val="0CC43C12"/>
    <w:rsid w:val="0CC64B4C"/>
    <w:rsid w:val="0CD7B58D"/>
    <w:rsid w:val="0CF80413"/>
    <w:rsid w:val="0D01F1BF"/>
    <w:rsid w:val="0D034B68"/>
    <w:rsid w:val="0D14BA3A"/>
    <w:rsid w:val="0D160592"/>
    <w:rsid w:val="0D75097B"/>
    <w:rsid w:val="0D8BDCE4"/>
    <w:rsid w:val="0D98755C"/>
    <w:rsid w:val="0DB7BE55"/>
    <w:rsid w:val="0DCDD8C2"/>
    <w:rsid w:val="0DE78B22"/>
    <w:rsid w:val="0DED90D4"/>
    <w:rsid w:val="0DF841E7"/>
    <w:rsid w:val="0E3148E4"/>
    <w:rsid w:val="0E408B49"/>
    <w:rsid w:val="0E937C26"/>
    <w:rsid w:val="0EA82FF2"/>
    <w:rsid w:val="0F02C4B0"/>
    <w:rsid w:val="0F09D482"/>
    <w:rsid w:val="0F4A1AEA"/>
    <w:rsid w:val="0F784614"/>
    <w:rsid w:val="0FF32713"/>
    <w:rsid w:val="1023836C"/>
    <w:rsid w:val="102984C5"/>
    <w:rsid w:val="102B5518"/>
    <w:rsid w:val="103B9217"/>
    <w:rsid w:val="104779CE"/>
    <w:rsid w:val="10617D43"/>
    <w:rsid w:val="1061C0E1"/>
    <w:rsid w:val="10A00B71"/>
    <w:rsid w:val="10EE1D22"/>
    <w:rsid w:val="111521B5"/>
    <w:rsid w:val="1123B350"/>
    <w:rsid w:val="1127648E"/>
    <w:rsid w:val="114F6FFA"/>
    <w:rsid w:val="1165AB00"/>
    <w:rsid w:val="1165D316"/>
    <w:rsid w:val="116E1168"/>
    <w:rsid w:val="119399C2"/>
    <w:rsid w:val="11B75625"/>
    <w:rsid w:val="11F57399"/>
    <w:rsid w:val="12043A71"/>
    <w:rsid w:val="12110409"/>
    <w:rsid w:val="12A6DEF7"/>
    <w:rsid w:val="12AEE6CE"/>
    <w:rsid w:val="12BB88FA"/>
    <w:rsid w:val="12C01A8F"/>
    <w:rsid w:val="12D32CA1"/>
    <w:rsid w:val="12DE40F8"/>
    <w:rsid w:val="1302A58B"/>
    <w:rsid w:val="132023E1"/>
    <w:rsid w:val="1323DF0E"/>
    <w:rsid w:val="13610F88"/>
    <w:rsid w:val="137DB33A"/>
    <w:rsid w:val="138AB4B1"/>
    <w:rsid w:val="1398B4FB"/>
    <w:rsid w:val="13A228F4"/>
    <w:rsid w:val="13BDFC3C"/>
    <w:rsid w:val="1415F8E1"/>
    <w:rsid w:val="14644E7F"/>
    <w:rsid w:val="1478B0C0"/>
    <w:rsid w:val="14C72B60"/>
    <w:rsid w:val="14D580EE"/>
    <w:rsid w:val="14DDFF56"/>
    <w:rsid w:val="14F83ECF"/>
    <w:rsid w:val="14FF9C64"/>
    <w:rsid w:val="150F8730"/>
    <w:rsid w:val="1523E247"/>
    <w:rsid w:val="157DA131"/>
    <w:rsid w:val="15989D23"/>
    <w:rsid w:val="15CEF2C7"/>
    <w:rsid w:val="15D6689C"/>
    <w:rsid w:val="15F581B3"/>
    <w:rsid w:val="15FB0328"/>
    <w:rsid w:val="1625C402"/>
    <w:rsid w:val="16ED2B02"/>
    <w:rsid w:val="170E8C35"/>
    <w:rsid w:val="17192794"/>
    <w:rsid w:val="1781123F"/>
    <w:rsid w:val="178B7A15"/>
    <w:rsid w:val="1796D53D"/>
    <w:rsid w:val="17FA32D1"/>
    <w:rsid w:val="17FD7CF3"/>
    <w:rsid w:val="1892640B"/>
    <w:rsid w:val="18B55331"/>
    <w:rsid w:val="18EB9941"/>
    <w:rsid w:val="196C67C5"/>
    <w:rsid w:val="19996AA5"/>
    <w:rsid w:val="19A5F0A1"/>
    <w:rsid w:val="19D1D97F"/>
    <w:rsid w:val="19E37250"/>
    <w:rsid w:val="1A345738"/>
    <w:rsid w:val="1A5D194F"/>
    <w:rsid w:val="1A609340"/>
    <w:rsid w:val="1A68A7DE"/>
    <w:rsid w:val="1A791C69"/>
    <w:rsid w:val="1A7E3176"/>
    <w:rsid w:val="1A809A93"/>
    <w:rsid w:val="1AF3A172"/>
    <w:rsid w:val="1B20DD17"/>
    <w:rsid w:val="1B3B1E89"/>
    <w:rsid w:val="1B78E140"/>
    <w:rsid w:val="1B84F4BB"/>
    <w:rsid w:val="1B95D2DE"/>
    <w:rsid w:val="1B983EEB"/>
    <w:rsid w:val="1BB1E120"/>
    <w:rsid w:val="1BEA0504"/>
    <w:rsid w:val="1C19C0E8"/>
    <w:rsid w:val="1C7CF70D"/>
    <w:rsid w:val="1C9C1E49"/>
    <w:rsid w:val="1CA3BBF6"/>
    <w:rsid w:val="1CC2B13A"/>
    <w:rsid w:val="1CCB4A52"/>
    <w:rsid w:val="1CE194F2"/>
    <w:rsid w:val="1D0DDE0E"/>
    <w:rsid w:val="1D202B7A"/>
    <w:rsid w:val="1D329B1A"/>
    <w:rsid w:val="1D9A475B"/>
    <w:rsid w:val="1E109277"/>
    <w:rsid w:val="1E1FE6DE"/>
    <w:rsid w:val="1E4599F4"/>
    <w:rsid w:val="1E48EC9A"/>
    <w:rsid w:val="1E56AA16"/>
    <w:rsid w:val="1E8772D5"/>
    <w:rsid w:val="1E8C556D"/>
    <w:rsid w:val="1E9F0B0A"/>
    <w:rsid w:val="1EA58B69"/>
    <w:rsid w:val="1EEAEB34"/>
    <w:rsid w:val="1F326BB8"/>
    <w:rsid w:val="1F786F48"/>
    <w:rsid w:val="1F8D42F3"/>
    <w:rsid w:val="1FD248A9"/>
    <w:rsid w:val="1FE795D6"/>
    <w:rsid w:val="1FEA16E3"/>
    <w:rsid w:val="20184B0B"/>
    <w:rsid w:val="2044B798"/>
    <w:rsid w:val="205155F6"/>
    <w:rsid w:val="2054A17E"/>
    <w:rsid w:val="205E663F"/>
    <w:rsid w:val="20879410"/>
    <w:rsid w:val="2088A9F8"/>
    <w:rsid w:val="208A0A06"/>
    <w:rsid w:val="20E161EC"/>
    <w:rsid w:val="210630AC"/>
    <w:rsid w:val="2111A532"/>
    <w:rsid w:val="2123B4F5"/>
    <w:rsid w:val="212E9201"/>
    <w:rsid w:val="217F4D1B"/>
    <w:rsid w:val="218140EE"/>
    <w:rsid w:val="2198CDE7"/>
    <w:rsid w:val="219DCB80"/>
    <w:rsid w:val="21AD3738"/>
    <w:rsid w:val="21B7C1AB"/>
    <w:rsid w:val="21C00A2B"/>
    <w:rsid w:val="21E5C2EB"/>
    <w:rsid w:val="220493F6"/>
    <w:rsid w:val="220EC895"/>
    <w:rsid w:val="224685CD"/>
    <w:rsid w:val="22817D89"/>
    <w:rsid w:val="22C665BA"/>
    <w:rsid w:val="22CF33C2"/>
    <w:rsid w:val="22F032EF"/>
    <w:rsid w:val="22FC098B"/>
    <w:rsid w:val="230B7772"/>
    <w:rsid w:val="230F1C67"/>
    <w:rsid w:val="2379E136"/>
    <w:rsid w:val="238663EA"/>
    <w:rsid w:val="2396FC02"/>
    <w:rsid w:val="23E4C9FC"/>
    <w:rsid w:val="23EF106F"/>
    <w:rsid w:val="24052EFC"/>
    <w:rsid w:val="246F956A"/>
    <w:rsid w:val="2494ACAC"/>
    <w:rsid w:val="24986EFE"/>
    <w:rsid w:val="24D5DB0A"/>
    <w:rsid w:val="25155B19"/>
    <w:rsid w:val="252A5BAD"/>
    <w:rsid w:val="25DCE315"/>
    <w:rsid w:val="25E9DE84"/>
    <w:rsid w:val="25EFEAC3"/>
    <w:rsid w:val="2602D0A9"/>
    <w:rsid w:val="263EC0E9"/>
    <w:rsid w:val="26437ADB"/>
    <w:rsid w:val="2669CCF0"/>
    <w:rsid w:val="267305CF"/>
    <w:rsid w:val="2679FA8D"/>
    <w:rsid w:val="26B034BF"/>
    <w:rsid w:val="26B1CB4D"/>
    <w:rsid w:val="26CCAA1A"/>
    <w:rsid w:val="26D8C226"/>
    <w:rsid w:val="26E7533F"/>
    <w:rsid w:val="26F53BE5"/>
    <w:rsid w:val="26FAF743"/>
    <w:rsid w:val="27022A49"/>
    <w:rsid w:val="272FCFA8"/>
    <w:rsid w:val="275B6D1F"/>
    <w:rsid w:val="2775560A"/>
    <w:rsid w:val="27A4A317"/>
    <w:rsid w:val="27D59271"/>
    <w:rsid w:val="27E0AAE9"/>
    <w:rsid w:val="2811F190"/>
    <w:rsid w:val="2832E2A0"/>
    <w:rsid w:val="283693A7"/>
    <w:rsid w:val="287AC560"/>
    <w:rsid w:val="287C837E"/>
    <w:rsid w:val="288A4C51"/>
    <w:rsid w:val="288BB57C"/>
    <w:rsid w:val="28A88F50"/>
    <w:rsid w:val="28D31B29"/>
    <w:rsid w:val="28D39871"/>
    <w:rsid w:val="2938BF02"/>
    <w:rsid w:val="2962C436"/>
    <w:rsid w:val="296F65A1"/>
    <w:rsid w:val="297703F2"/>
    <w:rsid w:val="29943AE5"/>
    <w:rsid w:val="29B9844C"/>
    <w:rsid w:val="29D7A009"/>
    <w:rsid w:val="29DE09DD"/>
    <w:rsid w:val="29EE3557"/>
    <w:rsid w:val="29FC57D2"/>
    <w:rsid w:val="2A6C64AC"/>
    <w:rsid w:val="2AB7528D"/>
    <w:rsid w:val="2AC29644"/>
    <w:rsid w:val="2AE9E156"/>
    <w:rsid w:val="2AF8940B"/>
    <w:rsid w:val="2B3E146F"/>
    <w:rsid w:val="2C0906DF"/>
    <w:rsid w:val="2C84C9A9"/>
    <w:rsid w:val="2CAA17C3"/>
    <w:rsid w:val="2CCEE9BC"/>
    <w:rsid w:val="2D0B198B"/>
    <w:rsid w:val="2D17523D"/>
    <w:rsid w:val="2D23ED1F"/>
    <w:rsid w:val="2D2DE067"/>
    <w:rsid w:val="2D5B3D03"/>
    <w:rsid w:val="2D6DF63A"/>
    <w:rsid w:val="2E556BA5"/>
    <w:rsid w:val="2E9995F7"/>
    <w:rsid w:val="2EA284F5"/>
    <w:rsid w:val="2EA883FA"/>
    <w:rsid w:val="2EFC5F49"/>
    <w:rsid w:val="2F0C3ED1"/>
    <w:rsid w:val="2F32A2B2"/>
    <w:rsid w:val="2F3781A3"/>
    <w:rsid w:val="2F3C538A"/>
    <w:rsid w:val="2F6757FA"/>
    <w:rsid w:val="2F7CB9B4"/>
    <w:rsid w:val="2F889314"/>
    <w:rsid w:val="3007C643"/>
    <w:rsid w:val="30137580"/>
    <w:rsid w:val="3016ECB6"/>
    <w:rsid w:val="30389350"/>
    <w:rsid w:val="30399BAD"/>
    <w:rsid w:val="305B463B"/>
    <w:rsid w:val="3087F579"/>
    <w:rsid w:val="309B9424"/>
    <w:rsid w:val="30E3120F"/>
    <w:rsid w:val="30E8D60E"/>
    <w:rsid w:val="30F02BB0"/>
    <w:rsid w:val="31398817"/>
    <w:rsid w:val="315E0DEE"/>
    <w:rsid w:val="3170B5D5"/>
    <w:rsid w:val="319298DE"/>
    <w:rsid w:val="31EA0D6C"/>
    <w:rsid w:val="3206BECD"/>
    <w:rsid w:val="3272B620"/>
    <w:rsid w:val="32E18B40"/>
    <w:rsid w:val="3333C254"/>
    <w:rsid w:val="3338FBC6"/>
    <w:rsid w:val="3341149A"/>
    <w:rsid w:val="336DC8D3"/>
    <w:rsid w:val="3393C5AA"/>
    <w:rsid w:val="339A9176"/>
    <w:rsid w:val="33BDEF28"/>
    <w:rsid w:val="33DEFA2B"/>
    <w:rsid w:val="33F9CAD8"/>
    <w:rsid w:val="33FC2475"/>
    <w:rsid w:val="34079539"/>
    <w:rsid w:val="34476A14"/>
    <w:rsid w:val="346EE8E5"/>
    <w:rsid w:val="3473B1F4"/>
    <w:rsid w:val="34777A10"/>
    <w:rsid w:val="34850A26"/>
    <w:rsid w:val="34E82244"/>
    <w:rsid w:val="350625B2"/>
    <w:rsid w:val="350925E9"/>
    <w:rsid w:val="353D6B78"/>
    <w:rsid w:val="3544C063"/>
    <w:rsid w:val="355688CD"/>
    <w:rsid w:val="355DC680"/>
    <w:rsid w:val="3567ADB8"/>
    <w:rsid w:val="357060EF"/>
    <w:rsid w:val="358E1DD8"/>
    <w:rsid w:val="35C61294"/>
    <w:rsid w:val="35D477C9"/>
    <w:rsid w:val="35F8D0A6"/>
    <w:rsid w:val="3613F9BD"/>
    <w:rsid w:val="36181E9F"/>
    <w:rsid w:val="36250AF8"/>
    <w:rsid w:val="364C081F"/>
    <w:rsid w:val="366D13ED"/>
    <w:rsid w:val="366D640E"/>
    <w:rsid w:val="36753943"/>
    <w:rsid w:val="36E5711B"/>
    <w:rsid w:val="36F88672"/>
    <w:rsid w:val="370BB32F"/>
    <w:rsid w:val="373D3FD1"/>
    <w:rsid w:val="375D2F80"/>
    <w:rsid w:val="3781A05C"/>
    <w:rsid w:val="3793DA26"/>
    <w:rsid w:val="37CC569C"/>
    <w:rsid w:val="37D9D826"/>
    <w:rsid w:val="37E99EEA"/>
    <w:rsid w:val="37FB099B"/>
    <w:rsid w:val="38135463"/>
    <w:rsid w:val="38643A8A"/>
    <w:rsid w:val="388A5AC6"/>
    <w:rsid w:val="389ADDF9"/>
    <w:rsid w:val="38AA0063"/>
    <w:rsid w:val="38BF904A"/>
    <w:rsid w:val="38E5F18D"/>
    <w:rsid w:val="3939908D"/>
    <w:rsid w:val="3987B3FA"/>
    <w:rsid w:val="398DFEEB"/>
    <w:rsid w:val="39AADB14"/>
    <w:rsid w:val="39E7A232"/>
    <w:rsid w:val="3A14CFEA"/>
    <w:rsid w:val="3A2D7383"/>
    <w:rsid w:val="3A43250A"/>
    <w:rsid w:val="3A49CD5A"/>
    <w:rsid w:val="3A5255D4"/>
    <w:rsid w:val="3A674E67"/>
    <w:rsid w:val="3A74AB37"/>
    <w:rsid w:val="3AC56148"/>
    <w:rsid w:val="3B5A6092"/>
    <w:rsid w:val="3B5DC628"/>
    <w:rsid w:val="3B74EEF7"/>
    <w:rsid w:val="3BAD8FAD"/>
    <w:rsid w:val="3BCD0738"/>
    <w:rsid w:val="3BF68C94"/>
    <w:rsid w:val="3C240A8B"/>
    <w:rsid w:val="3C27C7F1"/>
    <w:rsid w:val="3C38D209"/>
    <w:rsid w:val="3C3D2703"/>
    <w:rsid w:val="3C5306B3"/>
    <w:rsid w:val="3C53E487"/>
    <w:rsid w:val="3C7FEE5D"/>
    <w:rsid w:val="3CECC00F"/>
    <w:rsid w:val="3D2A10E3"/>
    <w:rsid w:val="3D3615E0"/>
    <w:rsid w:val="3D3EA80A"/>
    <w:rsid w:val="3D4270F4"/>
    <w:rsid w:val="3D62FA75"/>
    <w:rsid w:val="3D698708"/>
    <w:rsid w:val="3DCFF71B"/>
    <w:rsid w:val="3E029798"/>
    <w:rsid w:val="3E85D9FB"/>
    <w:rsid w:val="3E90A4EF"/>
    <w:rsid w:val="3EBF2354"/>
    <w:rsid w:val="3ED6613D"/>
    <w:rsid w:val="3EE29C7D"/>
    <w:rsid w:val="3F0857D4"/>
    <w:rsid w:val="3F45CF29"/>
    <w:rsid w:val="3F5D47C2"/>
    <w:rsid w:val="3F5D5FCE"/>
    <w:rsid w:val="3F7A0A5C"/>
    <w:rsid w:val="3F9F83FE"/>
    <w:rsid w:val="40064DE7"/>
    <w:rsid w:val="404414FE"/>
    <w:rsid w:val="40594E2E"/>
    <w:rsid w:val="40A679B3"/>
    <w:rsid w:val="40AF82D6"/>
    <w:rsid w:val="40E13774"/>
    <w:rsid w:val="41580211"/>
    <w:rsid w:val="4171A34F"/>
    <w:rsid w:val="4182F81B"/>
    <w:rsid w:val="41B35483"/>
    <w:rsid w:val="41B99678"/>
    <w:rsid w:val="422127F3"/>
    <w:rsid w:val="422E5EE4"/>
    <w:rsid w:val="4257528A"/>
    <w:rsid w:val="4285186B"/>
    <w:rsid w:val="42BA8A2D"/>
    <w:rsid w:val="42CDF9BF"/>
    <w:rsid w:val="42E58C9C"/>
    <w:rsid w:val="4360E2D2"/>
    <w:rsid w:val="436AA183"/>
    <w:rsid w:val="4371A459"/>
    <w:rsid w:val="4371AF83"/>
    <w:rsid w:val="4398B8BA"/>
    <w:rsid w:val="439E13B7"/>
    <w:rsid w:val="43BF185E"/>
    <w:rsid w:val="43C3FA33"/>
    <w:rsid w:val="43C4FC83"/>
    <w:rsid w:val="43E20D63"/>
    <w:rsid w:val="444D30EC"/>
    <w:rsid w:val="44746355"/>
    <w:rsid w:val="447DE9FA"/>
    <w:rsid w:val="4499D9B3"/>
    <w:rsid w:val="44C82F19"/>
    <w:rsid w:val="44D49690"/>
    <w:rsid w:val="451AC9AA"/>
    <w:rsid w:val="453CBC6E"/>
    <w:rsid w:val="4545C322"/>
    <w:rsid w:val="454897DC"/>
    <w:rsid w:val="455AAAB9"/>
    <w:rsid w:val="4567B35A"/>
    <w:rsid w:val="4599658B"/>
    <w:rsid w:val="45AB4781"/>
    <w:rsid w:val="45B34F31"/>
    <w:rsid w:val="45C167FA"/>
    <w:rsid w:val="45DF0614"/>
    <w:rsid w:val="45DF2F3F"/>
    <w:rsid w:val="460BF17D"/>
    <w:rsid w:val="462137E8"/>
    <w:rsid w:val="462B5FEA"/>
    <w:rsid w:val="4633DBF4"/>
    <w:rsid w:val="466207AE"/>
    <w:rsid w:val="46956968"/>
    <w:rsid w:val="46A685AA"/>
    <w:rsid w:val="46B2E080"/>
    <w:rsid w:val="46DFABC1"/>
    <w:rsid w:val="46FEDAB3"/>
    <w:rsid w:val="4704A80A"/>
    <w:rsid w:val="47079B23"/>
    <w:rsid w:val="471BA7BE"/>
    <w:rsid w:val="474E8F5E"/>
    <w:rsid w:val="4762F246"/>
    <w:rsid w:val="47D3BC8A"/>
    <w:rsid w:val="47E189A7"/>
    <w:rsid w:val="4847D18A"/>
    <w:rsid w:val="484CDE36"/>
    <w:rsid w:val="48751405"/>
    <w:rsid w:val="48C14975"/>
    <w:rsid w:val="48CAB0E6"/>
    <w:rsid w:val="48CADC1F"/>
    <w:rsid w:val="48D1F8D8"/>
    <w:rsid w:val="48F01DDB"/>
    <w:rsid w:val="49145241"/>
    <w:rsid w:val="4946BDF4"/>
    <w:rsid w:val="496F90BF"/>
    <w:rsid w:val="499E1A3A"/>
    <w:rsid w:val="49B836F1"/>
    <w:rsid w:val="49BC4B7A"/>
    <w:rsid w:val="49C3D854"/>
    <w:rsid w:val="49D6F780"/>
    <w:rsid w:val="49E3869A"/>
    <w:rsid w:val="4A51013B"/>
    <w:rsid w:val="4A8D969D"/>
    <w:rsid w:val="4A9ED397"/>
    <w:rsid w:val="4AD24B1A"/>
    <w:rsid w:val="4B40E14E"/>
    <w:rsid w:val="4B605FA0"/>
    <w:rsid w:val="4B9DDA59"/>
    <w:rsid w:val="4BEE8C2F"/>
    <w:rsid w:val="4C00557B"/>
    <w:rsid w:val="4C01C92B"/>
    <w:rsid w:val="4C1787CD"/>
    <w:rsid w:val="4C20C277"/>
    <w:rsid w:val="4C60DEB7"/>
    <w:rsid w:val="4CE651B7"/>
    <w:rsid w:val="4D02CD85"/>
    <w:rsid w:val="4D1AAB68"/>
    <w:rsid w:val="4D22AA75"/>
    <w:rsid w:val="4D331C93"/>
    <w:rsid w:val="4D51A0F0"/>
    <w:rsid w:val="4D72C46F"/>
    <w:rsid w:val="4DB70354"/>
    <w:rsid w:val="4DDFEEE1"/>
    <w:rsid w:val="4E0A33EA"/>
    <w:rsid w:val="4E0FDE96"/>
    <w:rsid w:val="4E7D9DB0"/>
    <w:rsid w:val="4E8F584C"/>
    <w:rsid w:val="4EA53D84"/>
    <w:rsid w:val="4ED18771"/>
    <w:rsid w:val="4EF0B23B"/>
    <w:rsid w:val="4F0C90A2"/>
    <w:rsid w:val="4F1B94F3"/>
    <w:rsid w:val="4F1BE83A"/>
    <w:rsid w:val="4F253CEC"/>
    <w:rsid w:val="4F94A1FB"/>
    <w:rsid w:val="4F97A972"/>
    <w:rsid w:val="4FACD812"/>
    <w:rsid w:val="4FCA4918"/>
    <w:rsid w:val="4FDB582D"/>
    <w:rsid w:val="50149B3D"/>
    <w:rsid w:val="5028107B"/>
    <w:rsid w:val="50446D4B"/>
    <w:rsid w:val="5049E933"/>
    <w:rsid w:val="50615C64"/>
    <w:rsid w:val="50861D83"/>
    <w:rsid w:val="50A84E92"/>
    <w:rsid w:val="50A8B696"/>
    <w:rsid w:val="50B56A1D"/>
    <w:rsid w:val="50BBAF95"/>
    <w:rsid w:val="50C4BFA7"/>
    <w:rsid w:val="510F94D9"/>
    <w:rsid w:val="5118EE03"/>
    <w:rsid w:val="511FFFA8"/>
    <w:rsid w:val="51388729"/>
    <w:rsid w:val="516A6C11"/>
    <w:rsid w:val="5192489E"/>
    <w:rsid w:val="51FCB951"/>
    <w:rsid w:val="520FD3E6"/>
    <w:rsid w:val="524667BC"/>
    <w:rsid w:val="52717963"/>
    <w:rsid w:val="5275DFF3"/>
    <w:rsid w:val="52894BB1"/>
    <w:rsid w:val="529CBDD0"/>
    <w:rsid w:val="52D41A34"/>
    <w:rsid w:val="52DF65D7"/>
    <w:rsid w:val="5307A89E"/>
    <w:rsid w:val="53121CC5"/>
    <w:rsid w:val="53210B69"/>
    <w:rsid w:val="53ED9447"/>
    <w:rsid w:val="53F3E882"/>
    <w:rsid w:val="543CDFC2"/>
    <w:rsid w:val="5468D89E"/>
    <w:rsid w:val="547F5F50"/>
    <w:rsid w:val="54942807"/>
    <w:rsid w:val="54BC7004"/>
    <w:rsid w:val="54D63FE1"/>
    <w:rsid w:val="54E89A26"/>
    <w:rsid w:val="551E164D"/>
    <w:rsid w:val="5549A275"/>
    <w:rsid w:val="5550BAAA"/>
    <w:rsid w:val="55815348"/>
    <w:rsid w:val="56452886"/>
    <w:rsid w:val="564D2A03"/>
    <w:rsid w:val="564EC653"/>
    <w:rsid w:val="564FFDC5"/>
    <w:rsid w:val="566E15BC"/>
    <w:rsid w:val="567E1BF1"/>
    <w:rsid w:val="567E867E"/>
    <w:rsid w:val="568F0F6A"/>
    <w:rsid w:val="56F51710"/>
    <w:rsid w:val="57008AA0"/>
    <w:rsid w:val="5713336B"/>
    <w:rsid w:val="571722CD"/>
    <w:rsid w:val="572395BB"/>
    <w:rsid w:val="57556275"/>
    <w:rsid w:val="577342A4"/>
    <w:rsid w:val="5784B096"/>
    <w:rsid w:val="57C5C3CC"/>
    <w:rsid w:val="57FA0FEF"/>
    <w:rsid w:val="582C183A"/>
    <w:rsid w:val="583A306A"/>
    <w:rsid w:val="5881EA3F"/>
    <w:rsid w:val="589DF1BE"/>
    <w:rsid w:val="58B6B25B"/>
    <w:rsid w:val="58DB2EEB"/>
    <w:rsid w:val="58E5BF66"/>
    <w:rsid w:val="5904744A"/>
    <w:rsid w:val="5935004A"/>
    <w:rsid w:val="593F8C61"/>
    <w:rsid w:val="5966A3F4"/>
    <w:rsid w:val="59B53284"/>
    <w:rsid w:val="59E89992"/>
    <w:rsid w:val="59E8ABFF"/>
    <w:rsid w:val="59F9EFBE"/>
    <w:rsid w:val="5A01A9E6"/>
    <w:rsid w:val="5A230F62"/>
    <w:rsid w:val="5A52DA05"/>
    <w:rsid w:val="5A6C18BD"/>
    <w:rsid w:val="5AA06ED6"/>
    <w:rsid w:val="5AA32629"/>
    <w:rsid w:val="5AAB6AE7"/>
    <w:rsid w:val="5AB890C2"/>
    <w:rsid w:val="5ABDAB5B"/>
    <w:rsid w:val="5B3797CF"/>
    <w:rsid w:val="5B3992A5"/>
    <w:rsid w:val="5B542B5A"/>
    <w:rsid w:val="5B6E4D91"/>
    <w:rsid w:val="5B869427"/>
    <w:rsid w:val="5B977D0D"/>
    <w:rsid w:val="5B9AE757"/>
    <w:rsid w:val="5BB031F3"/>
    <w:rsid w:val="5C3E89F8"/>
    <w:rsid w:val="5CAE50C5"/>
    <w:rsid w:val="5CB25C36"/>
    <w:rsid w:val="5D0081BF"/>
    <w:rsid w:val="5D0AF3A7"/>
    <w:rsid w:val="5D66754E"/>
    <w:rsid w:val="5D6DB62B"/>
    <w:rsid w:val="5D72B88C"/>
    <w:rsid w:val="5D7D3F0C"/>
    <w:rsid w:val="5E0113A0"/>
    <w:rsid w:val="5E533A79"/>
    <w:rsid w:val="5E64DBAA"/>
    <w:rsid w:val="5E91E85A"/>
    <w:rsid w:val="5EB43591"/>
    <w:rsid w:val="5EB90D5A"/>
    <w:rsid w:val="5EC6D894"/>
    <w:rsid w:val="5ECF779A"/>
    <w:rsid w:val="5ED2CF26"/>
    <w:rsid w:val="5EE6B826"/>
    <w:rsid w:val="5F478410"/>
    <w:rsid w:val="5F93011D"/>
    <w:rsid w:val="5FB8A9E2"/>
    <w:rsid w:val="5FC9BF7C"/>
    <w:rsid w:val="5FE76CDB"/>
    <w:rsid w:val="5FF7276B"/>
    <w:rsid w:val="6000F74A"/>
    <w:rsid w:val="6031F5CA"/>
    <w:rsid w:val="60498DBD"/>
    <w:rsid w:val="60659086"/>
    <w:rsid w:val="607B2C7E"/>
    <w:rsid w:val="60A1C899"/>
    <w:rsid w:val="60DB839C"/>
    <w:rsid w:val="6147F3FC"/>
    <w:rsid w:val="617DFFC6"/>
    <w:rsid w:val="61A1788A"/>
    <w:rsid w:val="61D73B01"/>
    <w:rsid w:val="61E54564"/>
    <w:rsid w:val="6203D67D"/>
    <w:rsid w:val="6226602B"/>
    <w:rsid w:val="627CBC15"/>
    <w:rsid w:val="62C1340F"/>
    <w:rsid w:val="62D594A0"/>
    <w:rsid w:val="6313F5F1"/>
    <w:rsid w:val="6370E2AA"/>
    <w:rsid w:val="63965378"/>
    <w:rsid w:val="63A7D814"/>
    <w:rsid w:val="63C985A4"/>
    <w:rsid w:val="63D6D6A5"/>
    <w:rsid w:val="63ED37C5"/>
    <w:rsid w:val="63EFC3AF"/>
    <w:rsid w:val="63F8CFE8"/>
    <w:rsid w:val="6408EB9C"/>
    <w:rsid w:val="64764C3D"/>
    <w:rsid w:val="64A9E3CE"/>
    <w:rsid w:val="64CF6473"/>
    <w:rsid w:val="64D5C241"/>
    <w:rsid w:val="64E37DDC"/>
    <w:rsid w:val="6500711C"/>
    <w:rsid w:val="6504EDAA"/>
    <w:rsid w:val="65A7E16E"/>
    <w:rsid w:val="65ADF8B5"/>
    <w:rsid w:val="65BC8293"/>
    <w:rsid w:val="65D7872E"/>
    <w:rsid w:val="65FA3A54"/>
    <w:rsid w:val="660543AA"/>
    <w:rsid w:val="6635DF85"/>
    <w:rsid w:val="6637CAA7"/>
    <w:rsid w:val="6638A253"/>
    <w:rsid w:val="667E6F89"/>
    <w:rsid w:val="668CF810"/>
    <w:rsid w:val="668DB0A7"/>
    <w:rsid w:val="66A7B0C3"/>
    <w:rsid w:val="66B41A76"/>
    <w:rsid w:val="66D8DB21"/>
    <w:rsid w:val="66E50FC1"/>
    <w:rsid w:val="66E94C90"/>
    <w:rsid w:val="66EC93F4"/>
    <w:rsid w:val="6727CA84"/>
    <w:rsid w:val="67BAC319"/>
    <w:rsid w:val="67D0773B"/>
    <w:rsid w:val="67FE383E"/>
    <w:rsid w:val="6813A21F"/>
    <w:rsid w:val="683C24A6"/>
    <w:rsid w:val="683E6AE0"/>
    <w:rsid w:val="683F8316"/>
    <w:rsid w:val="68638DC8"/>
    <w:rsid w:val="68868531"/>
    <w:rsid w:val="68CFC604"/>
    <w:rsid w:val="68DF1850"/>
    <w:rsid w:val="68EAC27D"/>
    <w:rsid w:val="68F1CCBA"/>
    <w:rsid w:val="68FD533D"/>
    <w:rsid w:val="694AD431"/>
    <w:rsid w:val="6959BDC0"/>
    <w:rsid w:val="69A5DC16"/>
    <w:rsid w:val="69A9A828"/>
    <w:rsid w:val="69B3E1E4"/>
    <w:rsid w:val="69ECD29E"/>
    <w:rsid w:val="6A0302F4"/>
    <w:rsid w:val="6A1BD3F4"/>
    <w:rsid w:val="6A38244F"/>
    <w:rsid w:val="6A79D87B"/>
    <w:rsid w:val="6A93D385"/>
    <w:rsid w:val="6A98600B"/>
    <w:rsid w:val="6AB2340E"/>
    <w:rsid w:val="6AD12EFD"/>
    <w:rsid w:val="6ADE776E"/>
    <w:rsid w:val="6B10D41C"/>
    <w:rsid w:val="6B54DEF2"/>
    <w:rsid w:val="6B853D95"/>
    <w:rsid w:val="6B9E9494"/>
    <w:rsid w:val="6BA1D099"/>
    <w:rsid w:val="6BDE30A4"/>
    <w:rsid w:val="6BE66E05"/>
    <w:rsid w:val="6BFCC60D"/>
    <w:rsid w:val="6C036064"/>
    <w:rsid w:val="6C275318"/>
    <w:rsid w:val="6C656B24"/>
    <w:rsid w:val="6C7FE1D9"/>
    <w:rsid w:val="6CC8871C"/>
    <w:rsid w:val="6D00C245"/>
    <w:rsid w:val="6D0BD883"/>
    <w:rsid w:val="6D4F86FD"/>
    <w:rsid w:val="6D7ED31C"/>
    <w:rsid w:val="6D849CAE"/>
    <w:rsid w:val="6DB6787E"/>
    <w:rsid w:val="6DBB61C5"/>
    <w:rsid w:val="6E18A7C1"/>
    <w:rsid w:val="6E1EA29D"/>
    <w:rsid w:val="6E850A83"/>
    <w:rsid w:val="6EB29529"/>
    <w:rsid w:val="6ECC678A"/>
    <w:rsid w:val="6ED3C236"/>
    <w:rsid w:val="6EDF74C6"/>
    <w:rsid w:val="6F0FA14D"/>
    <w:rsid w:val="6F43F733"/>
    <w:rsid w:val="6F7EFBF9"/>
    <w:rsid w:val="6F8086EA"/>
    <w:rsid w:val="6FA10C83"/>
    <w:rsid w:val="6FB503A0"/>
    <w:rsid w:val="6FBEEF8A"/>
    <w:rsid w:val="700EC580"/>
    <w:rsid w:val="70169109"/>
    <w:rsid w:val="7037261C"/>
    <w:rsid w:val="7081CA69"/>
    <w:rsid w:val="70869ED2"/>
    <w:rsid w:val="70A5BA9B"/>
    <w:rsid w:val="70B32329"/>
    <w:rsid w:val="70C5FE50"/>
    <w:rsid w:val="7119C5CD"/>
    <w:rsid w:val="71504DED"/>
    <w:rsid w:val="7170712A"/>
    <w:rsid w:val="719F68DD"/>
    <w:rsid w:val="71A8F50B"/>
    <w:rsid w:val="71B78547"/>
    <w:rsid w:val="71CCE16E"/>
    <w:rsid w:val="71CFE610"/>
    <w:rsid w:val="7215EA14"/>
    <w:rsid w:val="722A0FF9"/>
    <w:rsid w:val="7259EC2B"/>
    <w:rsid w:val="727A7F98"/>
    <w:rsid w:val="727BAEF8"/>
    <w:rsid w:val="728BF000"/>
    <w:rsid w:val="728C8632"/>
    <w:rsid w:val="729BE1E5"/>
    <w:rsid w:val="72DBF705"/>
    <w:rsid w:val="732805F7"/>
    <w:rsid w:val="735FD413"/>
    <w:rsid w:val="739B7F59"/>
    <w:rsid w:val="73CB6FB1"/>
    <w:rsid w:val="741CD0FB"/>
    <w:rsid w:val="7429A985"/>
    <w:rsid w:val="74607A55"/>
    <w:rsid w:val="748B9EF8"/>
    <w:rsid w:val="748CAB3C"/>
    <w:rsid w:val="74BF8067"/>
    <w:rsid w:val="74D2AFD2"/>
    <w:rsid w:val="74E2274C"/>
    <w:rsid w:val="74FF75E6"/>
    <w:rsid w:val="7528AF23"/>
    <w:rsid w:val="752A7A86"/>
    <w:rsid w:val="756AEB15"/>
    <w:rsid w:val="757E8382"/>
    <w:rsid w:val="758BBE2C"/>
    <w:rsid w:val="75A0871B"/>
    <w:rsid w:val="75B8D9A1"/>
    <w:rsid w:val="7672E420"/>
    <w:rsid w:val="76921390"/>
    <w:rsid w:val="769C1E5A"/>
    <w:rsid w:val="77102BBF"/>
    <w:rsid w:val="77118AEE"/>
    <w:rsid w:val="77218E20"/>
    <w:rsid w:val="773298D7"/>
    <w:rsid w:val="775A38CB"/>
    <w:rsid w:val="7781FED1"/>
    <w:rsid w:val="77A0E885"/>
    <w:rsid w:val="7823F4F6"/>
    <w:rsid w:val="7835BB23"/>
    <w:rsid w:val="7853CA7A"/>
    <w:rsid w:val="7888DAA1"/>
    <w:rsid w:val="788FFDBD"/>
    <w:rsid w:val="78E362BE"/>
    <w:rsid w:val="78E8F230"/>
    <w:rsid w:val="78EB1DE5"/>
    <w:rsid w:val="79286451"/>
    <w:rsid w:val="79289169"/>
    <w:rsid w:val="79655BA6"/>
    <w:rsid w:val="798C4507"/>
    <w:rsid w:val="79A77097"/>
    <w:rsid w:val="79CAD6E9"/>
    <w:rsid w:val="79DEA925"/>
    <w:rsid w:val="7A020ADE"/>
    <w:rsid w:val="7A200CDE"/>
    <w:rsid w:val="7A425C7D"/>
    <w:rsid w:val="7A4E4435"/>
    <w:rsid w:val="7A6EC615"/>
    <w:rsid w:val="7A80BFB3"/>
    <w:rsid w:val="7A9D66FE"/>
    <w:rsid w:val="7AA0DF53"/>
    <w:rsid w:val="7AA9617C"/>
    <w:rsid w:val="7AAC58FD"/>
    <w:rsid w:val="7ABC2A0D"/>
    <w:rsid w:val="7AD6C055"/>
    <w:rsid w:val="7AE9CB56"/>
    <w:rsid w:val="7B17A6BF"/>
    <w:rsid w:val="7B80B804"/>
    <w:rsid w:val="7B920CEF"/>
    <w:rsid w:val="7B98D880"/>
    <w:rsid w:val="7BA6328F"/>
    <w:rsid w:val="7BAA7202"/>
    <w:rsid w:val="7BCC0333"/>
    <w:rsid w:val="7BE57DD6"/>
    <w:rsid w:val="7C0DBE0A"/>
    <w:rsid w:val="7C1BF3A6"/>
    <w:rsid w:val="7C27BD1A"/>
    <w:rsid w:val="7C4A3AF9"/>
    <w:rsid w:val="7CAA510B"/>
    <w:rsid w:val="7CAE0A23"/>
    <w:rsid w:val="7CFA8BB7"/>
    <w:rsid w:val="7D0D1AC0"/>
    <w:rsid w:val="7D49B770"/>
    <w:rsid w:val="7D7B8BE0"/>
    <w:rsid w:val="7D7D6E43"/>
    <w:rsid w:val="7D822F96"/>
    <w:rsid w:val="7D83CA5C"/>
    <w:rsid w:val="7D86DC60"/>
    <w:rsid w:val="7DC4B292"/>
    <w:rsid w:val="7DF3E001"/>
    <w:rsid w:val="7E9D5A86"/>
    <w:rsid w:val="7EAF5D0A"/>
    <w:rsid w:val="7EF59B3F"/>
    <w:rsid w:val="7F07F7E5"/>
    <w:rsid w:val="7F26BE46"/>
    <w:rsid w:val="7F48FD69"/>
    <w:rsid w:val="7F5B2D2E"/>
    <w:rsid w:val="7F7A92EB"/>
    <w:rsid w:val="7F9E0D82"/>
    <w:rsid w:val="7FC8F9B1"/>
    <w:rsid w:val="7FEBE11F"/>
    <w:rsid w:val="7FF3EC18"/>
    <w:rsid w:val="7FF480C5"/>
    <w:rsid w:val="7FFF487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CA75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432"/>
    <w:rPr>
      <w:sz w:val="24"/>
    </w:rPr>
  </w:style>
  <w:style w:type="paragraph" w:styleId="Heading1">
    <w:name w:val="heading 1"/>
    <w:basedOn w:val="Normal"/>
    <w:next w:val="Normal"/>
    <w:link w:val="Heading1Char"/>
    <w:uiPriority w:val="9"/>
    <w:qFormat/>
    <w:rsid w:val="000344FE"/>
    <w:pPr>
      <w:keepNext/>
      <w:keepLines/>
      <w:numPr>
        <w:numId w:val="105"/>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44FE"/>
    <w:pPr>
      <w:keepNext/>
      <w:keepLines/>
      <w:numPr>
        <w:ilvl w:val="1"/>
        <w:numId w:val="105"/>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44FE"/>
    <w:pPr>
      <w:keepNext/>
      <w:keepLines/>
      <w:numPr>
        <w:ilvl w:val="2"/>
        <w:numId w:val="105"/>
      </w:numPr>
      <w:spacing w:before="160" w:after="80"/>
      <w:outlineLvl w:val="2"/>
    </w:pPr>
    <w:rPr>
      <w:rFonts w:eastAsiaTheme="majorEastAsia" w:cstheme="majorBidi"/>
      <w:color w:val="0F4761" w:themeColor="accent1" w:themeShade="BF"/>
      <w:sz w:val="28"/>
      <w:szCs w:val="28"/>
    </w:rPr>
  </w:style>
  <w:style w:type="paragraph" w:styleId="Heading4">
    <w:name w:val="heading 4"/>
    <w:basedOn w:val="Heading1"/>
    <w:next w:val="Normal"/>
    <w:link w:val="Heading4Char"/>
    <w:uiPriority w:val="9"/>
    <w:unhideWhenUsed/>
    <w:qFormat/>
    <w:rsid w:val="00D605DB"/>
    <w:pPr>
      <w:numPr>
        <w:ilvl w:val="3"/>
      </w:numPr>
      <w:outlineLvl w:val="3"/>
    </w:pPr>
  </w:style>
  <w:style w:type="paragraph" w:styleId="Heading5">
    <w:name w:val="heading 5"/>
    <w:basedOn w:val="Normal"/>
    <w:next w:val="Normal"/>
    <w:link w:val="Heading5Char"/>
    <w:uiPriority w:val="9"/>
    <w:semiHidden/>
    <w:unhideWhenUsed/>
    <w:qFormat/>
    <w:rsid w:val="000344FE"/>
    <w:pPr>
      <w:keepNext/>
      <w:keepLines/>
      <w:numPr>
        <w:ilvl w:val="4"/>
        <w:numId w:val="105"/>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4FE"/>
    <w:pPr>
      <w:keepNext/>
      <w:keepLines/>
      <w:numPr>
        <w:ilvl w:val="5"/>
        <w:numId w:val="105"/>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4FE"/>
    <w:pPr>
      <w:keepNext/>
      <w:keepLines/>
      <w:numPr>
        <w:ilvl w:val="6"/>
        <w:numId w:val="105"/>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4FE"/>
    <w:pPr>
      <w:keepNext/>
      <w:keepLines/>
      <w:numPr>
        <w:ilvl w:val="7"/>
        <w:numId w:val="105"/>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4FE"/>
    <w:pPr>
      <w:keepNext/>
      <w:keepLines/>
      <w:numPr>
        <w:ilvl w:val="8"/>
        <w:numId w:val="105"/>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4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44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44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605DB"/>
    <w:rPr>
      <w:rFonts w:asciiTheme="majorHAnsi" w:eastAsiaTheme="majorEastAsia" w:hAnsiTheme="majorHAnsi" w:cstheme="majorBidi"/>
      <w:color w:val="0F4761" w:themeColor="accent1" w:themeShade="BF"/>
      <w:sz w:val="40"/>
      <w:szCs w:val="40"/>
    </w:rPr>
  </w:style>
  <w:style w:type="character" w:customStyle="1" w:styleId="Heading5Char">
    <w:name w:val="Heading 5 Char"/>
    <w:basedOn w:val="DefaultParagraphFont"/>
    <w:link w:val="Heading5"/>
    <w:uiPriority w:val="9"/>
    <w:semiHidden/>
    <w:rsid w:val="000344FE"/>
    <w:rPr>
      <w:rFonts w:eastAsiaTheme="majorEastAsia" w:cstheme="majorBidi"/>
      <w:color w:val="0F4761" w:themeColor="accent1" w:themeShade="BF"/>
      <w:sz w:val="24"/>
    </w:rPr>
  </w:style>
  <w:style w:type="character" w:customStyle="1" w:styleId="Heading6Char">
    <w:name w:val="Heading 6 Char"/>
    <w:basedOn w:val="DefaultParagraphFont"/>
    <w:link w:val="Heading6"/>
    <w:uiPriority w:val="9"/>
    <w:semiHidden/>
    <w:rsid w:val="000344FE"/>
    <w:rPr>
      <w:rFonts w:eastAsiaTheme="majorEastAsia" w:cstheme="majorBidi"/>
      <w:i/>
      <w:iCs/>
      <w:color w:val="595959" w:themeColor="text1" w:themeTint="A6"/>
      <w:sz w:val="24"/>
    </w:rPr>
  </w:style>
  <w:style w:type="character" w:customStyle="1" w:styleId="Heading7Char">
    <w:name w:val="Heading 7 Char"/>
    <w:basedOn w:val="DefaultParagraphFont"/>
    <w:link w:val="Heading7"/>
    <w:uiPriority w:val="9"/>
    <w:semiHidden/>
    <w:rsid w:val="000344FE"/>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0344F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0344FE"/>
    <w:rPr>
      <w:rFonts w:eastAsiaTheme="majorEastAsia" w:cstheme="majorBidi"/>
      <w:color w:val="272727" w:themeColor="text1" w:themeTint="D8"/>
      <w:sz w:val="24"/>
    </w:rPr>
  </w:style>
  <w:style w:type="paragraph" w:styleId="Title">
    <w:name w:val="Title"/>
    <w:basedOn w:val="Normal"/>
    <w:next w:val="Normal"/>
    <w:link w:val="TitleChar"/>
    <w:uiPriority w:val="10"/>
    <w:qFormat/>
    <w:rsid w:val="000344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4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4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4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4FE"/>
    <w:pPr>
      <w:spacing w:before="160"/>
      <w:jc w:val="center"/>
    </w:pPr>
    <w:rPr>
      <w:i/>
      <w:iCs/>
      <w:color w:val="404040" w:themeColor="text1" w:themeTint="BF"/>
    </w:rPr>
  </w:style>
  <w:style w:type="character" w:customStyle="1" w:styleId="QuoteChar">
    <w:name w:val="Quote Char"/>
    <w:basedOn w:val="DefaultParagraphFont"/>
    <w:link w:val="Quote"/>
    <w:uiPriority w:val="29"/>
    <w:rsid w:val="000344FE"/>
    <w:rPr>
      <w:i/>
      <w:iCs/>
      <w:color w:val="404040" w:themeColor="text1" w:themeTint="BF"/>
    </w:rPr>
  </w:style>
  <w:style w:type="paragraph" w:styleId="ListParagraph">
    <w:name w:val="List Paragraph"/>
    <w:aliases w:val="1 heading,DDM Gen Text,List Paragraph1,List Paragraph11,NFP GP Bulleted List,Numbered,Numbering,Recommendation,Bulleted Para,bullet point list,Open LInes dot point,Dot point level 1,Bullet point,List Paragraph111,L,F5 List Paragraph,Bulle"/>
    <w:basedOn w:val="Normal"/>
    <w:link w:val="ListParagraphChar"/>
    <w:uiPriority w:val="34"/>
    <w:qFormat/>
    <w:rsid w:val="000344FE"/>
    <w:pPr>
      <w:ind w:left="720"/>
      <w:contextualSpacing/>
    </w:pPr>
  </w:style>
  <w:style w:type="character" w:styleId="IntenseEmphasis">
    <w:name w:val="Intense Emphasis"/>
    <w:basedOn w:val="DefaultParagraphFont"/>
    <w:uiPriority w:val="21"/>
    <w:qFormat/>
    <w:rsid w:val="000344FE"/>
    <w:rPr>
      <w:i/>
      <w:iCs/>
      <w:color w:val="0F4761" w:themeColor="accent1" w:themeShade="BF"/>
    </w:rPr>
  </w:style>
  <w:style w:type="paragraph" w:styleId="IntenseQuote">
    <w:name w:val="Intense Quote"/>
    <w:basedOn w:val="Normal"/>
    <w:next w:val="Normal"/>
    <w:link w:val="IntenseQuoteChar"/>
    <w:uiPriority w:val="30"/>
    <w:qFormat/>
    <w:rsid w:val="000344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4FE"/>
    <w:rPr>
      <w:i/>
      <w:iCs/>
      <w:color w:val="0F4761" w:themeColor="accent1" w:themeShade="BF"/>
    </w:rPr>
  </w:style>
  <w:style w:type="character" w:styleId="IntenseReference">
    <w:name w:val="Intense Reference"/>
    <w:basedOn w:val="DefaultParagraphFont"/>
    <w:uiPriority w:val="32"/>
    <w:qFormat/>
    <w:rsid w:val="000344FE"/>
    <w:rPr>
      <w:b/>
      <w:bCs/>
      <w:smallCaps/>
      <w:color w:val="0F4761" w:themeColor="accent1" w:themeShade="BF"/>
      <w:spacing w:val="5"/>
    </w:rPr>
  </w:style>
  <w:style w:type="table" w:customStyle="1" w:styleId="TableGrid1">
    <w:name w:val="Table Grid1"/>
    <w:basedOn w:val="TableNormal"/>
    <w:next w:val="TableGrid"/>
    <w:uiPriority w:val="59"/>
    <w:rsid w:val="00420FAC"/>
    <w:pPr>
      <w:spacing w:after="0" w:line="240" w:lineRule="auto"/>
    </w:pPr>
    <w:rPr>
      <w:rFonts w:eastAsia="MS Mincho"/>
      <w:kern w:val="0"/>
      <w:sz w:val="24"/>
      <w:szCs w:val="24"/>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420F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0A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0A51"/>
  </w:style>
  <w:style w:type="paragraph" w:styleId="Footer">
    <w:name w:val="footer"/>
    <w:basedOn w:val="Normal"/>
    <w:link w:val="FooterChar"/>
    <w:uiPriority w:val="99"/>
    <w:unhideWhenUsed/>
    <w:rsid w:val="00AA0A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0A51"/>
  </w:style>
  <w:style w:type="character" w:styleId="CommentReference">
    <w:name w:val="annotation reference"/>
    <w:basedOn w:val="DefaultParagraphFont"/>
    <w:uiPriority w:val="99"/>
    <w:semiHidden/>
    <w:unhideWhenUsed/>
    <w:rsid w:val="007F6DEA"/>
    <w:rPr>
      <w:sz w:val="16"/>
      <w:szCs w:val="16"/>
    </w:rPr>
  </w:style>
  <w:style w:type="paragraph" w:styleId="CommentText">
    <w:name w:val="annotation text"/>
    <w:basedOn w:val="Normal"/>
    <w:link w:val="CommentTextChar"/>
    <w:uiPriority w:val="99"/>
    <w:unhideWhenUsed/>
    <w:rsid w:val="007F6DEA"/>
    <w:pPr>
      <w:spacing w:line="240" w:lineRule="auto"/>
    </w:pPr>
    <w:rPr>
      <w:rFonts w:eastAsiaTheme="minorEastAsia"/>
      <w:kern w:val="0"/>
      <w:sz w:val="20"/>
      <w:szCs w:val="20"/>
      <w:lang w:eastAsia="ja-JP"/>
      <w14:ligatures w14:val="none"/>
    </w:rPr>
  </w:style>
  <w:style w:type="character" w:customStyle="1" w:styleId="CommentTextChar">
    <w:name w:val="Comment Text Char"/>
    <w:basedOn w:val="DefaultParagraphFont"/>
    <w:link w:val="CommentText"/>
    <w:uiPriority w:val="99"/>
    <w:rsid w:val="007F6DEA"/>
    <w:rPr>
      <w:rFonts w:eastAsiaTheme="minorEastAsia"/>
      <w:kern w:val="0"/>
      <w:sz w:val="20"/>
      <w:szCs w:val="20"/>
      <w:lang w:eastAsia="ja-JP"/>
      <w14:ligatures w14:val="none"/>
    </w:rPr>
  </w:style>
  <w:style w:type="paragraph" w:styleId="NoSpacing">
    <w:name w:val="No Spacing"/>
    <w:uiPriority w:val="1"/>
    <w:qFormat/>
    <w:rsid w:val="000028F8"/>
    <w:pPr>
      <w:spacing w:after="0" w:line="240" w:lineRule="auto"/>
    </w:pPr>
  </w:style>
  <w:style w:type="paragraph" w:styleId="CommentSubject">
    <w:name w:val="annotation subject"/>
    <w:basedOn w:val="CommentText"/>
    <w:next w:val="CommentText"/>
    <w:link w:val="CommentSubjectChar"/>
    <w:uiPriority w:val="99"/>
    <w:semiHidden/>
    <w:unhideWhenUsed/>
    <w:rsid w:val="00B05AE9"/>
    <w:rPr>
      <w:rFonts w:eastAsiaTheme="minorHAnsi"/>
      <w:b/>
      <w:bCs/>
      <w:kern w:val="2"/>
      <w:lang w:eastAsia="en-US"/>
      <w14:ligatures w14:val="standardContextual"/>
    </w:rPr>
  </w:style>
  <w:style w:type="character" w:customStyle="1" w:styleId="CommentSubjectChar">
    <w:name w:val="Comment Subject Char"/>
    <w:basedOn w:val="CommentTextChar"/>
    <w:link w:val="CommentSubject"/>
    <w:uiPriority w:val="99"/>
    <w:semiHidden/>
    <w:rsid w:val="00B05AE9"/>
    <w:rPr>
      <w:rFonts w:eastAsiaTheme="minorEastAsia"/>
      <w:b/>
      <w:bCs/>
      <w:kern w:val="0"/>
      <w:sz w:val="20"/>
      <w:szCs w:val="20"/>
      <w:lang w:eastAsia="ja-JP"/>
      <w14:ligatures w14:val="none"/>
    </w:rPr>
  </w:style>
  <w:style w:type="paragraph" w:styleId="Revision">
    <w:name w:val="Revision"/>
    <w:hidden/>
    <w:uiPriority w:val="99"/>
    <w:semiHidden/>
    <w:rsid w:val="00386F16"/>
    <w:pPr>
      <w:spacing w:after="0" w:line="240" w:lineRule="auto"/>
    </w:pPr>
  </w:style>
  <w:style w:type="table" w:styleId="ListTable4-Accent4">
    <w:name w:val="List Table 4 Accent 4"/>
    <w:basedOn w:val="TableNormal"/>
    <w:uiPriority w:val="49"/>
    <w:rsid w:val="00AB669F"/>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1">
    <w:name w:val="List Table 4 Accent 1"/>
    <w:basedOn w:val="TableNormal"/>
    <w:uiPriority w:val="49"/>
    <w:rsid w:val="00934F08"/>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1">
    <w:name w:val="Grid Table 4 Accent 1"/>
    <w:basedOn w:val="TableNormal"/>
    <w:uiPriority w:val="49"/>
    <w:rsid w:val="001A5CB4"/>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5Dark-Accent1">
    <w:name w:val="Grid Table 5 Dark Accent 1"/>
    <w:basedOn w:val="TableNormal"/>
    <w:uiPriority w:val="50"/>
    <w:rsid w:val="003C60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character" w:styleId="Hyperlink">
    <w:name w:val="Hyperlink"/>
    <w:basedOn w:val="DefaultParagraphFont"/>
    <w:uiPriority w:val="99"/>
    <w:unhideWhenUsed/>
    <w:rsid w:val="00930E9A"/>
    <w:rPr>
      <w:color w:val="467886" w:themeColor="hyperlink"/>
      <w:u w:val="single"/>
    </w:rPr>
  </w:style>
  <w:style w:type="character" w:styleId="UnresolvedMention">
    <w:name w:val="Unresolved Mention"/>
    <w:basedOn w:val="DefaultParagraphFont"/>
    <w:uiPriority w:val="99"/>
    <w:semiHidden/>
    <w:unhideWhenUsed/>
    <w:rsid w:val="00930E9A"/>
    <w:rPr>
      <w:color w:val="605E5C"/>
      <w:shd w:val="clear" w:color="auto" w:fill="E1DFDD"/>
    </w:rPr>
  </w:style>
  <w:style w:type="paragraph" w:styleId="TOCHeading">
    <w:name w:val="TOC Heading"/>
    <w:basedOn w:val="Heading1"/>
    <w:next w:val="Normal"/>
    <w:uiPriority w:val="39"/>
    <w:unhideWhenUsed/>
    <w:qFormat/>
    <w:rsid w:val="007A28D7"/>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7A28D7"/>
    <w:pPr>
      <w:spacing w:after="100"/>
    </w:pPr>
  </w:style>
  <w:style w:type="paragraph" w:styleId="TOC2">
    <w:name w:val="toc 2"/>
    <w:basedOn w:val="Normal"/>
    <w:next w:val="Normal"/>
    <w:autoRedefine/>
    <w:uiPriority w:val="39"/>
    <w:unhideWhenUsed/>
    <w:rsid w:val="007A28D7"/>
    <w:pPr>
      <w:spacing w:after="100"/>
      <w:ind w:left="240"/>
    </w:pPr>
  </w:style>
  <w:style w:type="paragraph" w:styleId="TOC3">
    <w:name w:val="toc 3"/>
    <w:basedOn w:val="Normal"/>
    <w:next w:val="Normal"/>
    <w:autoRedefine/>
    <w:uiPriority w:val="39"/>
    <w:unhideWhenUsed/>
    <w:rsid w:val="007A28D7"/>
    <w:pPr>
      <w:spacing w:after="100"/>
      <w:ind w:left="480"/>
    </w:pPr>
  </w:style>
  <w:style w:type="paragraph" w:styleId="Caption">
    <w:name w:val="caption"/>
    <w:basedOn w:val="Normal"/>
    <w:next w:val="Normal"/>
    <w:uiPriority w:val="35"/>
    <w:unhideWhenUsed/>
    <w:qFormat/>
    <w:rsid w:val="00CF20E9"/>
    <w:pPr>
      <w:spacing w:after="200" w:line="240" w:lineRule="auto"/>
    </w:pPr>
    <w:rPr>
      <w:i/>
      <w:iCs/>
      <w:color w:val="0E2841" w:themeColor="text2"/>
      <w:sz w:val="18"/>
      <w:szCs w:val="18"/>
    </w:rPr>
  </w:style>
  <w:style w:type="character" w:styleId="Strong">
    <w:name w:val="Strong"/>
    <w:basedOn w:val="DefaultParagraphFont"/>
    <w:uiPriority w:val="22"/>
    <w:qFormat/>
    <w:rsid w:val="00D605DB"/>
    <w:rPr>
      <w:b/>
      <w:bCs/>
    </w:rPr>
  </w:style>
  <w:style w:type="paragraph" w:customStyle="1" w:styleId="paragraph">
    <w:name w:val="paragraph"/>
    <w:aliases w:val="a"/>
    <w:basedOn w:val="Normal"/>
    <w:link w:val="paragraphChar"/>
    <w:rsid w:val="00DD5360"/>
    <w:pPr>
      <w:spacing w:before="100" w:beforeAutospacing="1" w:after="100" w:afterAutospacing="1" w:line="240" w:lineRule="auto"/>
    </w:pPr>
    <w:rPr>
      <w:rFonts w:ascii="Times New Roman" w:eastAsia="Times New Roman" w:hAnsi="Times New Roman" w:cs="Times New Roman"/>
      <w:kern w:val="0"/>
      <w:szCs w:val="24"/>
      <w:lang w:eastAsia="en-AU"/>
      <w14:ligatures w14:val="none"/>
    </w:rPr>
  </w:style>
  <w:style w:type="character" w:customStyle="1" w:styleId="normaltextrun">
    <w:name w:val="normaltextrun"/>
    <w:basedOn w:val="DefaultParagraphFont"/>
    <w:rsid w:val="00DD5360"/>
  </w:style>
  <w:style w:type="character" w:customStyle="1" w:styleId="eop">
    <w:name w:val="eop"/>
    <w:basedOn w:val="DefaultParagraphFont"/>
    <w:rsid w:val="00DD5360"/>
  </w:style>
  <w:style w:type="paragraph" w:styleId="NormalWeb">
    <w:name w:val="Normal (Web)"/>
    <w:basedOn w:val="Normal"/>
    <w:uiPriority w:val="99"/>
    <w:semiHidden/>
    <w:unhideWhenUsed/>
    <w:rsid w:val="003B29EA"/>
    <w:rPr>
      <w:rFonts w:ascii="Times New Roman" w:hAnsi="Times New Roman" w:cs="Times New Roman"/>
      <w:szCs w:val="24"/>
    </w:rPr>
  </w:style>
  <w:style w:type="paragraph" w:customStyle="1" w:styleId="Copyright">
    <w:name w:val="Copyright"/>
    <w:basedOn w:val="Normal"/>
    <w:qFormat/>
    <w:rsid w:val="001425EB"/>
    <w:pPr>
      <w:spacing w:after="120"/>
    </w:pPr>
    <w:rPr>
      <w:rFonts w:ascii="Calibri" w:hAnsi="Calibri" w:cs="Calibri"/>
      <w:color w:val="000000" w:themeColor="text1"/>
      <w:sz w:val="18"/>
      <w:szCs w:val="18"/>
    </w:rPr>
  </w:style>
  <w:style w:type="character" w:customStyle="1" w:styleId="ListParagraphChar">
    <w:name w:val="List Paragraph Char"/>
    <w:aliases w:val="1 heading Char,DDM Gen Text Char,List Paragraph1 Char,List Paragraph11 Char,NFP GP Bulleted List Char,Numbered Char,Numbering Char,Recommendation Char,Bulleted Para Char,bullet point list Char,Open LInes dot point Char,L Char"/>
    <w:link w:val="ListParagraph"/>
    <w:uiPriority w:val="34"/>
    <w:qFormat/>
    <w:locked/>
    <w:rsid w:val="00191566"/>
    <w:rPr>
      <w:sz w:val="24"/>
    </w:rPr>
  </w:style>
  <w:style w:type="character" w:styleId="Emphasis">
    <w:name w:val="Emphasis"/>
    <w:basedOn w:val="DefaultParagraphFont"/>
    <w:uiPriority w:val="20"/>
    <w:qFormat/>
    <w:rsid w:val="00FA0038"/>
    <w:rPr>
      <w:i/>
      <w:iCs/>
    </w:rPr>
  </w:style>
  <w:style w:type="character" w:customStyle="1" w:styleId="paragraphChar">
    <w:name w:val="paragraph Char"/>
    <w:aliases w:val="a Char"/>
    <w:basedOn w:val="DefaultParagraphFont"/>
    <w:link w:val="paragraph"/>
    <w:rsid w:val="001C0D8D"/>
    <w:rPr>
      <w:rFonts w:ascii="Times New Roman" w:eastAsia="Times New Roman" w:hAnsi="Times New Roman" w:cs="Times New Roman"/>
      <w:kern w:val="0"/>
      <w:sz w:val="24"/>
      <w:szCs w:val="24"/>
      <w:lang w:eastAsia="en-AU"/>
      <w14:ligatures w14:val="none"/>
    </w:rPr>
  </w:style>
  <w:style w:type="table" w:styleId="GridTable1Light-Accent1">
    <w:name w:val="Grid Table 1 Light Accent 1"/>
    <w:basedOn w:val="TableNormal"/>
    <w:uiPriority w:val="46"/>
    <w:rsid w:val="001C0D8D"/>
    <w:pPr>
      <w:spacing w:after="0" w:line="240" w:lineRule="auto"/>
    </w:pPr>
    <w:rPr>
      <w:kern w:val="0"/>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167341"/>
    <w:rPr>
      <w:color w:val="2B579A"/>
      <w:shd w:val="clear" w:color="auto" w:fill="E1DFDD"/>
    </w:rPr>
  </w:style>
  <w:style w:type="paragraph" w:styleId="FootnoteText">
    <w:name w:val="footnote text"/>
    <w:basedOn w:val="Normal"/>
    <w:link w:val="FootnoteTextChar"/>
    <w:uiPriority w:val="99"/>
    <w:semiHidden/>
    <w:unhideWhenUsed/>
    <w:rsid w:val="00A250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5043"/>
    <w:rPr>
      <w:sz w:val="20"/>
      <w:szCs w:val="20"/>
    </w:rPr>
  </w:style>
  <w:style w:type="character" w:styleId="FootnoteReference">
    <w:name w:val="footnote reference"/>
    <w:basedOn w:val="DefaultParagraphFont"/>
    <w:uiPriority w:val="99"/>
    <w:semiHidden/>
    <w:unhideWhenUsed/>
    <w:rsid w:val="00A25043"/>
    <w:rPr>
      <w:vertAlign w:val="superscript"/>
    </w:rPr>
  </w:style>
  <w:style w:type="character" w:styleId="FollowedHyperlink">
    <w:name w:val="FollowedHyperlink"/>
    <w:basedOn w:val="DefaultParagraphFont"/>
    <w:uiPriority w:val="99"/>
    <w:semiHidden/>
    <w:unhideWhenUsed/>
    <w:rsid w:val="00E53C27"/>
    <w:rPr>
      <w:color w:val="96607D" w:themeColor="followedHyperlink"/>
      <w:u w:val="single"/>
    </w:rPr>
  </w:style>
  <w:style w:type="table" w:styleId="GridTable3-Accent4">
    <w:name w:val="Grid Table 3 Accent 4"/>
    <w:basedOn w:val="TableNormal"/>
    <w:uiPriority w:val="48"/>
    <w:rsid w:val="00415213"/>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egislation.gov.au/C2025A00068/latest/tex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nsult.dcceew.gov.au/environment-protection-reform-consultation-subordinate-legislation"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cceew.gov.au/about/contact"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9" ma:contentTypeDescription="Create a new document." ma:contentTypeScope="" ma:versionID="42808d41f9ddecb5d19aaae9e21606ec">
  <xsd:schema xmlns:xsd="http://www.w3.org/2001/XMLSchema" xmlns:xs="http://www.w3.org/2001/XMLSchema" xmlns:p="http://schemas.microsoft.com/office/2006/metadata/properties" xmlns:ns1="http://schemas.microsoft.com/sharepoint/v3" xmlns:ns2="d869c146-c82e-4435-92e4-da91542262fd" xmlns:ns3="b98728ac-f998-415c-abee-6b046fb1441e" xmlns:ns4="d81c2681-db7b-4a56-9abd-a3238a78f6b2" xmlns:ns5="e8238601-ce47-4778-85d0-8b1d6564965a" targetNamespace="http://schemas.microsoft.com/office/2006/metadata/properties" ma:root="true" ma:fieldsID="671b34fcd9b8eb8d9b9e2e73d7f52070" ns1:_="" ns2:_="" ns3:_="" ns4:_="" ns5:_="">
    <xsd:import namespace="http://schemas.microsoft.com/sharepoint/v3"/>
    <xsd:import namespace="d869c146-c82e-4435-92e4-da91542262fd"/>
    <xsd:import namespace="b98728ac-f998-415c-abee-6b046fb1441e"/>
    <xsd:import namespace="d81c2681-db7b-4a56-9abd-a3238a78f6b2"/>
    <xsd:import namespace="e8238601-ce47-4778-85d0-8b1d6564965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OCR" minOccurs="0"/>
                <xsd:element ref="ns3:MediaServiceSearchProperties" minOccurs="0"/>
                <xsd:element ref="ns3:MediaServiceDateTaken" minOccurs="0"/>
                <xsd:element ref="ns1:_ip_UnifiedCompliancePolicyProperties" minOccurs="0"/>
                <xsd:element ref="ns1:_ip_UnifiedCompliancePolicyUIAction" minOccurs="0"/>
                <xsd:element ref="ns4:lcf76f155ced4ddcb4097134ff3c332f" minOccurs="0"/>
                <xsd:element ref="ns5:TaxCatchAll" minOccurs="0"/>
                <xsd:element ref="ns4:MediaServiceLocation" minOccurs="0"/>
                <xsd:element ref="ns4:MediaServiceBillingMetadata" minOccurs="0"/>
                <xsd:element ref="ns4: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bd6424f-ffce-4095-8692-e3ac89a640e5}"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Notes xmlns="d81c2681-db7b-4a56-9abd-a3238a78f6b2" xsi:nil="true"/>
    <lcf76f155ced4ddcb4097134ff3c332f xmlns="d81c2681-db7b-4a56-9abd-a3238a78f6b2">
      <Terms xmlns="http://schemas.microsoft.com/office/infopath/2007/PartnerControls"/>
    </lcf76f155ced4ddcb4097134ff3c332f>
    <TaxCatchAll xmlns="e8238601-ce47-4778-85d0-8b1d6564965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9E9BF-1737-4674-ABE5-CF9D9AA9AD4A}">
  <ds:schemaRefs>
    <ds:schemaRef ds:uri="http://schemas.microsoft.com/sharepoint/v3/contenttype/forms"/>
  </ds:schemaRefs>
</ds:datastoreItem>
</file>

<file path=customXml/itemProps2.xml><?xml version="1.0" encoding="utf-8"?>
<ds:datastoreItem xmlns:ds="http://schemas.openxmlformats.org/officeDocument/2006/customXml" ds:itemID="{16873CBD-1485-49DE-9FEC-83963352B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869c146-c82e-4435-92e4-da91542262fd"/>
    <ds:schemaRef ds:uri="b98728ac-f998-415c-abee-6b046fb1441e"/>
    <ds:schemaRef ds:uri="d81c2681-db7b-4a56-9abd-a3238a78f6b2"/>
    <ds:schemaRef ds:uri="e8238601-ce47-4778-85d0-8b1d656496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033099-5220-49A6-BD23-5FF3593C53B7}">
  <ds:schemaRefs>
    <ds:schemaRef ds:uri="http://schemas.microsoft.com/office/2006/metadata/properties"/>
    <ds:schemaRef ds:uri="http://schemas.microsoft.com/office/infopath/2007/PartnerControls"/>
    <ds:schemaRef ds:uri="http://schemas.microsoft.com/sharepoint/v3"/>
    <ds:schemaRef ds:uri="d81c2681-db7b-4a56-9abd-a3238a78f6b2"/>
    <ds:schemaRef ds:uri="e8238601-ce47-4778-85d0-8b1d6564965a"/>
  </ds:schemaRefs>
</ds:datastoreItem>
</file>

<file path=customXml/itemProps4.xml><?xml version="1.0" encoding="utf-8"?>
<ds:datastoreItem xmlns:ds="http://schemas.openxmlformats.org/officeDocument/2006/customXml" ds:itemID="{1FD69DF7-6A47-4D81-90DD-78D9A512EA20}">
  <ds:schemaRefs>
    <ds:schemaRef ds:uri="http://schemas.openxmlformats.org/officeDocument/2006/bibliography"/>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2813</Words>
  <Characters>16013</Characters>
  <Application>Microsoft Office Word</Application>
  <DocSecurity>0</DocSecurity>
  <Lines>337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18803</CharactersWithSpaces>
  <SharedDoc>false</SharedDoc>
  <HLinks>
    <vt:vector size="84" baseType="variant">
      <vt:variant>
        <vt:i4>2228277</vt:i4>
      </vt:variant>
      <vt:variant>
        <vt:i4>72</vt:i4>
      </vt:variant>
      <vt:variant>
        <vt:i4>0</vt:i4>
      </vt:variant>
      <vt:variant>
        <vt:i4>5</vt:i4>
      </vt:variant>
      <vt:variant>
        <vt:lpwstr>https://www.legislation.gov.au/C2025A00068/latest/text</vt:lpwstr>
      </vt:variant>
      <vt:variant>
        <vt:lpwstr/>
      </vt:variant>
      <vt:variant>
        <vt:i4>2752563</vt:i4>
      </vt:variant>
      <vt:variant>
        <vt:i4>69</vt:i4>
      </vt:variant>
      <vt:variant>
        <vt:i4>0</vt:i4>
      </vt:variant>
      <vt:variant>
        <vt:i4>5</vt:i4>
      </vt:variant>
      <vt:variant>
        <vt:lpwstr/>
      </vt:variant>
      <vt:variant>
        <vt:lpwstr>_Attachment_A</vt:lpwstr>
      </vt:variant>
      <vt:variant>
        <vt:i4>1441853</vt:i4>
      </vt:variant>
      <vt:variant>
        <vt:i4>62</vt:i4>
      </vt:variant>
      <vt:variant>
        <vt:i4>0</vt:i4>
      </vt:variant>
      <vt:variant>
        <vt:i4>5</vt:i4>
      </vt:variant>
      <vt:variant>
        <vt:lpwstr/>
      </vt:variant>
      <vt:variant>
        <vt:lpwstr>_Toc228551279</vt:lpwstr>
      </vt:variant>
      <vt:variant>
        <vt:i4>1441853</vt:i4>
      </vt:variant>
      <vt:variant>
        <vt:i4>56</vt:i4>
      </vt:variant>
      <vt:variant>
        <vt:i4>0</vt:i4>
      </vt:variant>
      <vt:variant>
        <vt:i4>5</vt:i4>
      </vt:variant>
      <vt:variant>
        <vt:lpwstr/>
      </vt:variant>
      <vt:variant>
        <vt:lpwstr>_Toc228551278</vt:lpwstr>
      </vt:variant>
      <vt:variant>
        <vt:i4>1441853</vt:i4>
      </vt:variant>
      <vt:variant>
        <vt:i4>50</vt:i4>
      </vt:variant>
      <vt:variant>
        <vt:i4>0</vt:i4>
      </vt:variant>
      <vt:variant>
        <vt:i4>5</vt:i4>
      </vt:variant>
      <vt:variant>
        <vt:lpwstr/>
      </vt:variant>
      <vt:variant>
        <vt:lpwstr>_Toc228551277</vt:lpwstr>
      </vt:variant>
      <vt:variant>
        <vt:i4>1441853</vt:i4>
      </vt:variant>
      <vt:variant>
        <vt:i4>44</vt:i4>
      </vt:variant>
      <vt:variant>
        <vt:i4>0</vt:i4>
      </vt:variant>
      <vt:variant>
        <vt:i4>5</vt:i4>
      </vt:variant>
      <vt:variant>
        <vt:lpwstr/>
      </vt:variant>
      <vt:variant>
        <vt:lpwstr>_Toc228551276</vt:lpwstr>
      </vt:variant>
      <vt:variant>
        <vt:i4>1441853</vt:i4>
      </vt:variant>
      <vt:variant>
        <vt:i4>38</vt:i4>
      </vt:variant>
      <vt:variant>
        <vt:i4>0</vt:i4>
      </vt:variant>
      <vt:variant>
        <vt:i4>5</vt:i4>
      </vt:variant>
      <vt:variant>
        <vt:lpwstr/>
      </vt:variant>
      <vt:variant>
        <vt:lpwstr>_Toc228551275</vt:lpwstr>
      </vt:variant>
      <vt:variant>
        <vt:i4>1441853</vt:i4>
      </vt:variant>
      <vt:variant>
        <vt:i4>32</vt:i4>
      </vt:variant>
      <vt:variant>
        <vt:i4>0</vt:i4>
      </vt:variant>
      <vt:variant>
        <vt:i4>5</vt:i4>
      </vt:variant>
      <vt:variant>
        <vt:lpwstr/>
      </vt:variant>
      <vt:variant>
        <vt:lpwstr>_Toc228551274</vt:lpwstr>
      </vt:variant>
      <vt:variant>
        <vt:i4>1441853</vt:i4>
      </vt:variant>
      <vt:variant>
        <vt:i4>26</vt:i4>
      </vt:variant>
      <vt:variant>
        <vt:i4>0</vt:i4>
      </vt:variant>
      <vt:variant>
        <vt:i4>5</vt:i4>
      </vt:variant>
      <vt:variant>
        <vt:lpwstr/>
      </vt:variant>
      <vt:variant>
        <vt:lpwstr>_Toc228551273</vt:lpwstr>
      </vt:variant>
      <vt:variant>
        <vt:i4>1441853</vt:i4>
      </vt:variant>
      <vt:variant>
        <vt:i4>20</vt:i4>
      </vt:variant>
      <vt:variant>
        <vt:i4>0</vt:i4>
      </vt:variant>
      <vt:variant>
        <vt:i4>5</vt:i4>
      </vt:variant>
      <vt:variant>
        <vt:lpwstr/>
      </vt:variant>
      <vt:variant>
        <vt:lpwstr>_Toc228551272</vt:lpwstr>
      </vt:variant>
      <vt:variant>
        <vt:i4>1441853</vt:i4>
      </vt:variant>
      <vt:variant>
        <vt:i4>14</vt:i4>
      </vt:variant>
      <vt:variant>
        <vt:i4>0</vt:i4>
      </vt:variant>
      <vt:variant>
        <vt:i4>5</vt:i4>
      </vt:variant>
      <vt:variant>
        <vt:lpwstr/>
      </vt:variant>
      <vt:variant>
        <vt:lpwstr>_Toc228551271</vt:lpwstr>
      </vt:variant>
      <vt:variant>
        <vt:i4>1441853</vt:i4>
      </vt:variant>
      <vt:variant>
        <vt:i4>8</vt:i4>
      </vt:variant>
      <vt:variant>
        <vt:i4>0</vt:i4>
      </vt:variant>
      <vt:variant>
        <vt:i4>5</vt:i4>
      </vt:variant>
      <vt:variant>
        <vt:lpwstr/>
      </vt:variant>
      <vt:variant>
        <vt:lpwstr>_Toc228551270</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2026-05-07T06:18:00Z</dcterms:created>
  <dcterms:modified xsi:type="dcterms:W3CDTF">2026-05-07T06:29:00Z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_x0020_Classification">
    <vt:lpwstr/>
  </property>
  <property fmtid="{D5CDD505-2E9C-101B-9397-08002B2CF9AE}" pid="3" name="Record Classification">
    <vt:lpwstr/>
  </property>
  <property fmtid="{D5CDD505-2E9C-101B-9397-08002B2CF9AE}" pid="4" name="MediaServiceImageTags">
    <vt:lpwstr/>
  </property>
  <property fmtid="{D5CDD505-2E9C-101B-9397-08002B2CF9AE}" pid="5" name="ContentTypeId">
    <vt:lpwstr>0x010100D001B2BE74D025469E1D0E28F10DD2C8</vt:lpwstr>
  </property>
  <property fmtid="{D5CDD505-2E9C-101B-9397-08002B2CF9AE}" pid="6" name="h64465b6520a47a58f1168c7a3f04764">
    <vt:lpwstr/>
  </property>
  <property fmtid="{D5CDD505-2E9C-101B-9397-08002B2CF9AE}" pid="7" name="docLang">
    <vt:lpwstr>en</vt:lpwstr>
  </property>
</Properties>
</file>