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2AB62F0" w14:textId="77777777" w:rsidR="00BD499F" w:rsidRPr="004C23F4" w:rsidRDefault="00C147FA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</w:t>
          </w:r>
          <w:r w:rsidR="00262957">
            <w:rPr>
              <w:rFonts w:ascii="Arial" w:hAnsi="Arial" w:cs="Arial"/>
            </w:rPr>
            <w:t>yanamide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1"/>
        <w:gridCol w:w="5045"/>
      </w:tblGrid>
      <w:tr w:rsidR="00F43AD5" w:rsidRPr="004C23F4" w14:paraId="758FA57E" w14:textId="77777777" w:rsidTr="00C74D47">
        <w:trPr>
          <w:cantSplit/>
          <w:tblHeader/>
        </w:trPr>
        <w:tc>
          <w:tcPr>
            <w:tcW w:w="3981" w:type="dxa"/>
          </w:tcPr>
          <w:p w14:paraId="63FF8C85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5" w:type="dxa"/>
          </w:tcPr>
          <w:p w14:paraId="5DBEA368" w14:textId="77777777" w:rsidR="00F43AD5" w:rsidRPr="00717D45" w:rsidRDefault="00262957" w:rsidP="00B76A41">
            <w:pPr>
              <w:pStyle w:val="Tablefont"/>
            </w:pPr>
            <w:r>
              <w:t>420-04-2</w:t>
            </w:r>
          </w:p>
        </w:tc>
      </w:tr>
      <w:tr w:rsidR="00F43AD5" w:rsidRPr="004C23F4" w14:paraId="73BEE188" w14:textId="77777777" w:rsidTr="00C74D47">
        <w:trPr>
          <w:cantSplit/>
        </w:trPr>
        <w:tc>
          <w:tcPr>
            <w:tcW w:w="3981" w:type="dxa"/>
          </w:tcPr>
          <w:p w14:paraId="22CCD560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5" w:type="dxa"/>
          </w:tcPr>
          <w:p w14:paraId="27228E6E" w14:textId="2B1BC0B8" w:rsidR="00F43AD5" w:rsidRPr="00717D45" w:rsidRDefault="00262957" w:rsidP="00B76A41">
            <w:pPr>
              <w:pStyle w:val="Tablefont"/>
            </w:pPr>
            <w:proofErr w:type="spellStart"/>
            <w:r>
              <w:t>Amidocyanogen</w:t>
            </w:r>
            <w:proofErr w:type="spellEnd"/>
            <w:r>
              <w:t xml:space="preserve">, </w:t>
            </w:r>
            <w:proofErr w:type="spellStart"/>
            <w:r>
              <w:t>carbimide</w:t>
            </w:r>
            <w:proofErr w:type="spellEnd"/>
            <w:r>
              <w:t xml:space="preserve">, </w:t>
            </w:r>
            <w:proofErr w:type="spellStart"/>
            <w:r w:rsidR="003E5D6A">
              <w:t>carbodiimide</w:t>
            </w:r>
            <w:proofErr w:type="spellEnd"/>
            <w:r w:rsidR="003E5D6A">
              <w:t xml:space="preserve">, </w:t>
            </w:r>
            <w:r w:rsidR="00E60CD8">
              <w:br/>
            </w:r>
            <w:r>
              <w:t xml:space="preserve">hydrogen </w:t>
            </w:r>
            <w:proofErr w:type="spellStart"/>
            <w:r>
              <w:t>cyanamide</w:t>
            </w:r>
            <w:proofErr w:type="spellEnd"/>
            <w:r w:rsidR="001C1450">
              <w:t xml:space="preserve">, </w:t>
            </w:r>
            <w:proofErr w:type="spellStart"/>
            <w:r w:rsidR="001C1450" w:rsidRPr="00C56998">
              <w:t>carbamonitrile</w:t>
            </w:r>
            <w:proofErr w:type="spellEnd"/>
            <w:r w:rsidR="001C1450" w:rsidRPr="00C56998">
              <w:t xml:space="preserve">, </w:t>
            </w:r>
            <w:proofErr w:type="spellStart"/>
            <w:r w:rsidR="00C56998" w:rsidRPr="00C56998">
              <w:t>cyanoamine</w:t>
            </w:r>
            <w:proofErr w:type="spellEnd"/>
            <w:r w:rsidR="00C56998" w:rsidRPr="00C56998">
              <w:t xml:space="preserve">, </w:t>
            </w:r>
            <w:proofErr w:type="spellStart"/>
            <w:r w:rsidR="00C56998" w:rsidRPr="00C56998">
              <w:t>cyanogenamide</w:t>
            </w:r>
            <w:proofErr w:type="spellEnd"/>
            <w:r w:rsidR="00C56998" w:rsidRPr="00C56998">
              <w:t>, cyanogen nitride</w:t>
            </w:r>
          </w:p>
        </w:tc>
      </w:tr>
      <w:tr w:rsidR="00F43AD5" w:rsidRPr="004C23F4" w14:paraId="7342F2C5" w14:textId="77777777" w:rsidTr="00C74D47">
        <w:trPr>
          <w:cantSplit/>
        </w:trPr>
        <w:tc>
          <w:tcPr>
            <w:tcW w:w="3981" w:type="dxa"/>
          </w:tcPr>
          <w:p w14:paraId="7CDF1ADC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5" w:type="dxa"/>
          </w:tcPr>
          <w:p w14:paraId="16165EE3" w14:textId="77777777" w:rsidR="00F43AD5" w:rsidRPr="00717D45" w:rsidRDefault="00262957" w:rsidP="00B76A41">
            <w:pPr>
              <w:pStyle w:val="Tablefont"/>
            </w:pPr>
            <w:r>
              <w:t>CH</w:t>
            </w:r>
            <w:r w:rsidRPr="00262957">
              <w:rPr>
                <w:vertAlign w:val="subscript"/>
              </w:rPr>
              <w:t>2</w:t>
            </w:r>
            <w:r>
              <w:t>N</w:t>
            </w:r>
            <w:r w:rsidRPr="00262957">
              <w:rPr>
                <w:vertAlign w:val="subscript"/>
              </w:rPr>
              <w:t>2</w:t>
            </w:r>
          </w:p>
        </w:tc>
      </w:tr>
    </w:tbl>
    <w:p w14:paraId="22815809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14260D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056F89CD" w14:textId="77777777" w:rsidTr="00207FAC">
        <w:trPr>
          <w:cantSplit/>
          <w:tblHeader/>
        </w:trPr>
        <w:tc>
          <w:tcPr>
            <w:tcW w:w="4010" w:type="dxa"/>
            <w:vAlign w:val="center"/>
          </w:tcPr>
          <w:p w14:paraId="571B111B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46C2FB8" w14:textId="77777777" w:rsidR="002C7AFE" w:rsidRPr="0014260D" w:rsidRDefault="0014260D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0.2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207FAC" w:rsidRPr="004C23F4" w14:paraId="3B96BD64" w14:textId="77777777" w:rsidTr="00207FAC">
        <w:trPr>
          <w:cantSplit/>
        </w:trPr>
        <w:tc>
          <w:tcPr>
            <w:tcW w:w="4010" w:type="dxa"/>
            <w:vAlign w:val="center"/>
          </w:tcPr>
          <w:p w14:paraId="23063CCA" w14:textId="77777777" w:rsidR="00207FAC" w:rsidRPr="002C58FF" w:rsidRDefault="00207FAC" w:rsidP="00207FAC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4156D784" w14:textId="77777777" w:rsidR="00207FAC" w:rsidRDefault="00207FAC" w:rsidP="00B90B4F">
            <w:pPr>
              <w:pStyle w:val="Tablefont"/>
            </w:pPr>
            <w:r w:rsidRPr="00B90B4F">
              <w:t>—</w:t>
            </w:r>
          </w:p>
        </w:tc>
      </w:tr>
      <w:tr w:rsidR="00207FAC" w:rsidRPr="004C23F4" w14:paraId="7D51052F" w14:textId="77777777" w:rsidTr="00207FAC">
        <w:trPr>
          <w:cantSplit/>
        </w:trPr>
        <w:tc>
          <w:tcPr>
            <w:tcW w:w="4010" w:type="dxa"/>
            <w:vAlign w:val="center"/>
          </w:tcPr>
          <w:p w14:paraId="20EC8863" w14:textId="77777777" w:rsidR="00207FAC" w:rsidRPr="002C58FF" w:rsidRDefault="00207FAC" w:rsidP="00207FAC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2D38F663" w14:textId="77777777" w:rsidR="00207FAC" w:rsidRDefault="00207FAC" w:rsidP="00B90B4F">
            <w:pPr>
              <w:pStyle w:val="Tablefont"/>
            </w:pPr>
            <w:r w:rsidRPr="00B90B4F">
              <w:t>—</w:t>
            </w:r>
          </w:p>
        </w:tc>
      </w:tr>
      <w:tr w:rsidR="00207FAC" w:rsidRPr="004C23F4" w14:paraId="2910492E" w14:textId="77777777" w:rsidTr="00207FAC">
        <w:trPr>
          <w:cantSplit/>
        </w:trPr>
        <w:tc>
          <w:tcPr>
            <w:tcW w:w="4010" w:type="dxa"/>
          </w:tcPr>
          <w:p w14:paraId="2840D862" w14:textId="77777777" w:rsidR="00207FAC" w:rsidRPr="002C58FF" w:rsidRDefault="00207FAC" w:rsidP="00207FAC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5AB9E843" w14:textId="3B3E52DD" w:rsidR="00207FAC" w:rsidRDefault="00010673" w:rsidP="00B90B4F">
            <w:pPr>
              <w:pStyle w:val="Tablefont"/>
            </w:pPr>
            <w:proofErr w:type="spellStart"/>
            <w:r>
              <w:rPr>
                <w:b/>
              </w:rPr>
              <w:t>Carc</w:t>
            </w:r>
            <w:proofErr w:type="spellEnd"/>
            <w:r>
              <w:rPr>
                <w:b/>
              </w:rPr>
              <w:t xml:space="preserve">. 2, </w:t>
            </w:r>
            <w:r w:rsidR="00181923">
              <w:rPr>
                <w:b/>
              </w:rPr>
              <w:t xml:space="preserve">Sk., </w:t>
            </w:r>
            <w:r>
              <w:rPr>
                <w:b/>
              </w:rPr>
              <w:t>DSEN</w:t>
            </w:r>
          </w:p>
        </w:tc>
      </w:tr>
      <w:tr w:rsidR="00207FAC" w:rsidRPr="004C23F4" w14:paraId="544946F8" w14:textId="77777777" w:rsidTr="00207FAC">
        <w:trPr>
          <w:cantSplit/>
        </w:trPr>
        <w:tc>
          <w:tcPr>
            <w:tcW w:w="4010" w:type="dxa"/>
            <w:vAlign w:val="center"/>
          </w:tcPr>
          <w:p w14:paraId="70D42055" w14:textId="77777777" w:rsidR="00207FAC" w:rsidRPr="002C58FF" w:rsidRDefault="00207FAC" w:rsidP="00207FAC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14E946AE" w14:textId="77777777" w:rsidR="00207FAC" w:rsidRDefault="00207FAC" w:rsidP="00B90B4F">
            <w:pPr>
              <w:pStyle w:val="Tablefont"/>
            </w:pPr>
            <w:r w:rsidRPr="00B90B4F">
              <w:t>—</w:t>
            </w:r>
          </w:p>
        </w:tc>
      </w:tr>
      <w:tr w:rsidR="00207FAC" w:rsidRPr="004C23F4" w14:paraId="7E913482" w14:textId="77777777" w:rsidTr="00C74D47">
        <w:trPr>
          <w:cantSplit/>
        </w:trPr>
        <w:tc>
          <w:tcPr>
            <w:tcW w:w="4010" w:type="dxa"/>
          </w:tcPr>
          <w:p w14:paraId="1A34760E" w14:textId="77777777" w:rsidR="00207FAC" w:rsidRDefault="00207FAC" w:rsidP="00C74D47">
            <w:pPr>
              <w:pStyle w:val="Tablerowright"/>
            </w:pPr>
            <w:r>
              <w:t>Sampling and analysis:</w:t>
            </w:r>
          </w:p>
        </w:tc>
        <w:tc>
          <w:tcPr>
            <w:tcW w:w="5016" w:type="dxa"/>
          </w:tcPr>
          <w:p w14:paraId="69A1C862" w14:textId="0666535A" w:rsidR="00207FAC" w:rsidRDefault="0068772D" w:rsidP="00B90B4F">
            <w:pPr>
              <w:pStyle w:val="Tablefont"/>
            </w:pPr>
            <w:r w:rsidRPr="0068772D">
              <w:t>There is uncertainty regarding quantification of the recommended value with currently available sampling and/or analysis techniques.</w:t>
            </w:r>
          </w:p>
        </w:tc>
      </w:tr>
    </w:tbl>
    <w:p w14:paraId="2398686C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28EAC131" w14:textId="35E3F40B" w:rsidR="006639B4" w:rsidRPr="0014260D" w:rsidRDefault="0014260D" w:rsidP="0014260D">
      <w:pPr>
        <w:tabs>
          <w:tab w:val="left" w:pos="5210"/>
        </w:tabs>
        <w:rPr>
          <w:rFonts w:cs="Arial"/>
        </w:rPr>
      </w:pPr>
      <w:r>
        <w:rPr>
          <w:rFonts w:cs="Arial"/>
        </w:rPr>
        <w:t>A TWA of 0.2 mg/m</w:t>
      </w:r>
      <w:r>
        <w:rPr>
          <w:rFonts w:cs="Arial"/>
          <w:vertAlign w:val="superscript"/>
        </w:rPr>
        <w:t>3</w:t>
      </w:r>
      <w:r w:rsidR="00181923">
        <w:rPr>
          <w:rFonts w:cs="Arial"/>
        </w:rPr>
        <w:t xml:space="preserve"> </w:t>
      </w:r>
      <w:proofErr w:type="gramStart"/>
      <w:r>
        <w:rPr>
          <w:rFonts w:cs="Arial"/>
        </w:rPr>
        <w:t>is recommended</w:t>
      </w:r>
      <w:proofErr w:type="gramEnd"/>
      <w:r>
        <w:rPr>
          <w:rFonts w:cs="Arial"/>
        </w:rPr>
        <w:t xml:space="preserve"> to protect for </w:t>
      </w:r>
      <w:r w:rsidRPr="00796FD4">
        <w:t xml:space="preserve">effects on the male </w:t>
      </w:r>
      <w:r>
        <w:t xml:space="preserve">reproductive system </w:t>
      </w:r>
      <w:r w:rsidR="004B6C0E">
        <w:t>and subsequently reduce the potential for local irritation effects in exposed workers.</w:t>
      </w:r>
    </w:p>
    <w:p w14:paraId="510232FE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EBCB730" w14:textId="771D61C2" w:rsidR="00E60CD8" w:rsidRDefault="004B6C0E" w:rsidP="00B90B4F">
      <w:pPr>
        <w:tabs>
          <w:tab w:val="left" w:pos="5210"/>
        </w:tabs>
      </w:pPr>
      <w:proofErr w:type="spellStart"/>
      <w:r>
        <w:t>Cyanamide</w:t>
      </w:r>
      <w:proofErr w:type="spellEnd"/>
      <w:r>
        <w:t xml:space="preserve"> is used as a chemical intermediate for dicyandiamide in melamine production</w:t>
      </w:r>
      <w:r w:rsidR="0069416B">
        <w:t xml:space="preserve"> and, </w:t>
      </w:r>
      <w:r>
        <w:t>as a fumigant, in metal cleaning</w:t>
      </w:r>
      <w:r w:rsidR="0069416B">
        <w:t>,</w:t>
      </w:r>
      <w:r>
        <w:t xml:space="preserve"> refining of ores and the production of synthetic </w:t>
      </w:r>
      <w:r w:rsidRPr="00C147FA">
        <w:rPr>
          <w:rFonts w:cs="Arial"/>
        </w:rPr>
        <w:t>rubber</w:t>
      </w:r>
      <w:r>
        <w:t xml:space="preserve">. </w:t>
      </w:r>
    </w:p>
    <w:p w14:paraId="4FA471DB" w14:textId="5FAD146B" w:rsidR="00E60CD8" w:rsidRDefault="004B6C0E" w:rsidP="00B90B4F">
      <w:pPr>
        <w:tabs>
          <w:tab w:val="left" w:pos="5210"/>
        </w:tabs>
      </w:pPr>
      <w:r>
        <w:t>Critical effects include local irritant effects and effects on the male reproductive system in mammals. A 52</w:t>
      </w:r>
      <w:r w:rsidR="00C74D47">
        <w:t xml:space="preserve"> </w:t>
      </w:r>
      <w:r>
        <w:t xml:space="preserve">week oral study with </w:t>
      </w:r>
      <w:proofErr w:type="spellStart"/>
      <w:r>
        <w:t>cyanamide</w:t>
      </w:r>
      <w:proofErr w:type="spellEnd"/>
      <w:r>
        <w:t xml:space="preserve"> in dogs reported a NOAEL of 0.2 mg/kg based on </w:t>
      </w:r>
      <w:r w:rsidR="00E60CD8" w:rsidRPr="00796FD4">
        <w:t>chronic inflammation of the testes, atrophy of testicular tubul</w:t>
      </w:r>
      <w:r w:rsidR="0069416B">
        <w:t>es,</w:t>
      </w:r>
      <w:r w:rsidR="00E60CD8" w:rsidRPr="00796FD4">
        <w:t xml:space="preserve"> atrophy and necrosis of germ epithelium cells, hypo- and </w:t>
      </w:r>
      <w:proofErr w:type="spellStart"/>
      <w:r w:rsidR="00E60CD8" w:rsidRPr="00796FD4">
        <w:t>aspermatogenesis</w:t>
      </w:r>
      <w:proofErr w:type="spellEnd"/>
      <w:r w:rsidR="00E60CD8" w:rsidRPr="00796FD4">
        <w:t xml:space="preserve"> and reduced spermatocyte counts and immature sperm in the </w:t>
      </w:r>
      <w:proofErr w:type="spellStart"/>
      <w:r w:rsidR="001130FD" w:rsidRPr="00C97B58">
        <w:t>epididymides</w:t>
      </w:r>
      <w:proofErr w:type="spellEnd"/>
      <w:r w:rsidR="001130FD" w:rsidRPr="00796FD4" w:rsidDel="001130FD">
        <w:t xml:space="preserve"> </w:t>
      </w:r>
      <w:r>
        <w:t xml:space="preserve">(HCTON, 2004). </w:t>
      </w:r>
    </w:p>
    <w:p w14:paraId="5C6B0AF8" w14:textId="5A3A97ED" w:rsidR="006639B4" w:rsidRPr="004C23F4" w:rsidRDefault="004F6A8B" w:rsidP="00B90B4F">
      <w:pPr>
        <w:tabs>
          <w:tab w:val="left" w:pos="5210"/>
        </w:tabs>
        <w:rPr>
          <w:rFonts w:cs="Arial"/>
        </w:rPr>
      </w:pPr>
      <w:r>
        <w:t>T</w:t>
      </w:r>
      <w:r w:rsidR="0069416B">
        <w:t xml:space="preserve">he </w:t>
      </w:r>
      <w:r w:rsidR="006678FE">
        <w:t xml:space="preserve">oral </w:t>
      </w:r>
      <w:r w:rsidR="0069416B">
        <w:t>NOAEL</w:t>
      </w:r>
      <w:r w:rsidR="006678FE">
        <w:t xml:space="preserve"> </w:t>
      </w:r>
      <w:r>
        <w:t xml:space="preserve">was converted </w:t>
      </w:r>
      <w:r w:rsidR="00B64827">
        <w:t xml:space="preserve">by HCOTN (2004) </w:t>
      </w:r>
      <w:r w:rsidR="006678FE">
        <w:t xml:space="preserve">to a </w:t>
      </w:r>
      <w:r w:rsidR="00B64827">
        <w:t xml:space="preserve">health based </w:t>
      </w:r>
      <w:r w:rsidR="006678FE">
        <w:t>TWA of 0.2 mg/m</w:t>
      </w:r>
      <w:r w:rsidR="006678FE">
        <w:rPr>
          <w:vertAlign w:val="superscript"/>
        </w:rPr>
        <w:t xml:space="preserve">3 </w:t>
      </w:r>
      <w:r w:rsidR="006678FE">
        <w:t>u</w:t>
      </w:r>
      <w:r w:rsidR="004B6C0E">
        <w:t xml:space="preserve">sing </w:t>
      </w:r>
      <w:r w:rsidR="00B64827">
        <w:t>standard</w:t>
      </w:r>
      <w:r w:rsidR="006678FE">
        <w:t xml:space="preserve"> </w:t>
      </w:r>
      <w:r w:rsidR="004B6C0E">
        <w:t>factors and parameters</w:t>
      </w:r>
      <w:r w:rsidR="006678FE">
        <w:t xml:space="preserve">. </w:t>
      </w:r>
      <w:r w:rsidR="007537CA">
        <w:t xml:space="preserve">The </w:t>
      </w:r>
      <w:r w:rsidR="00286CFC">
        <w:t>recommended</w:t>
      </w:r>
      <w:r w:rsidR="004B6C0E">
        <w:t xml:space="preserve"> TWA of 0.2</w:t>
      </w:r>
      <w:r w:rsidR="001C2463">
        <w:t> </w:t>
      </w:r>
      <w:r w:rsidR="004B6C0E">
        <w:t>mg/m</w:t>
      </w:r>
      <w:r w:rsidR="004B6C0E">
        <w:rPr>
          <w:vertAlign w:val="superscript"/>
        </w:rPr>
        <w:t xml:space="preserve">3 </w:t>
      </w:r>
      <w:proofErr w:type="gramStart"/>
      <w:r w:rsidR="004B6C0E">
        <w:t xml:space="preserve">is </w:t>
      </w:r>
      <w:r w:rsidR="00286CFC">
        <w:t>considered</w:t>
      </w:r>
      <w:proofErr w:type="gramEnd"/>
      <w:r w:rsidR="00286CFC">
        <w:t xml:space="preserve"> to protect for the listed effects</w:t>
      </w:r>
      <w:r w:rsidR="00C147FA">
        <w:t>.</w:t>
      </w:r>
    </w:p>
    <w:p w14:paraId="1190BDFD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78D549FB" w14:textId="2CB46D3F" w:rsidR="00207FAC" w:rsidRPr="0014260D" w:rsidRDefault="00010673" w:rsidP="00207FAC">
      <w:pPr>
        <w:rPr>
          <w:rFonts w:cs="Arial"/>
        </w:rPr>
      </w:pPr>
      <w:r>
        <w:rPr>
          <w:rFonts w:cs="Arial"/>
        </w:rPr>
        <w:t>C</w:t>
      </w:r>
      <w:r w:rsidR="00207FAC" w:rsidRPr="0014260D">
        <w:rPr>
          <w:rFonts w:cs="Arial"/>
        </w:rPr>
        <w:t xml:space="preserve">lassified as a </w:t>
      </w:r>
      <w:r w:rsidR="00B90B4F">
        <w:rPr>
          <w:rFonts w:cs="Arial"/>
        </w:rPr>
        <w:t xml:space="preserve">category 2 </w:t>
      </w:r>
      <w:r w:rsidR="00207FAC" w:rsidRPr="0014260D">
        <w:rPr>
          <w:rFonts w:cs="Arial"/>
        </w:rPr>
        <w:t>carcinogen</w:t>
      </w:r>
      <w:r>
        <w:rPr>
          <w:rFonts w:cs="Arial"/>
        </w:rPr>
        <w:t xml:space="preserve"> </w:t>
      </w:r>
      <w:r w:rsidR="00207FAC" w:rsidRPr="0014260D">
        <w:rPr>
          <w:rFonts w:cs="Arial"/>
        </w:rPr>
        <w:t>according to the Globally Harmonized System of Classification and Labelling o</w:t>
      </w:r>
      <w:r w:rsidR="001C2463">
        <w:rPr>
          <w:rFonts w:cs="Arial"/>
        </w:rPr>
        <w:t>f</w:t>
      </w:r>
      <w:r w:rsidR="00207FAC" w:rsidRPr="0014260D">
        <w:rPr>
          <w:rFonts w:cs="Arial"/>
        </w:rPr>
        <w:t xml:space="preserve"> Chemicals (GHS). </w:t>
      </w:r>
    </w:p>
    <w:p w14:paraId="29840F6E" w14:textId="20CFDA83" w:rsidR="00207FAC" w:rsidRPr="0014260D" w:rsidRDefault="00010673" w:rsidP="00207FAC">
      <w:pPr>
        <w:rPr>
          <w:rFonts w:cs="Arial"/>
        </w:rPr>
      </w:pPr>
      <w:r>
        <w:rPr>
          <w:rFonts w:cs="Arial"/>
        </w:rPr>
        <w:t>C</w:t>
      </w:r>
      <w:r w:rsidR="00207FAC" w:rsidRPr="0014260D">
        <w:rPr>
          <w:rFonts w:cs="Arial"/>
        </w:rPr>
        <w:t>lassified as a skin</w:t>
      </w:r>
      <w:r>
        <w:rPr>
          <w:rFonts w:cs="Arial"/>
        </w:rPr>
        <w:t xml:space="preserve"> sensitiser</w:t>
      </w:r>
      <w:r w:rsidR="00207FAC" w:rsidRPr="0014260D">
        <w:rPr>
          <w:rFonts w:cs="Arial"/>
        </w:rPr>
        <w:t xml:space="preserve"> </w:t>
      </w:r>
      <w:r w:rsidR="001C2463">
        <w:rPr>
          <w:rFonts w:cs="Arial"/>
        </w:rPr>
        <w:t xml:space="preserve">and </w:t>
      </w:r>
      <w:r>
        <w:rPr>
          <w:rFonts w:cs="Arial"/>
        </w:rPr>
        <w:t>not classified as a</w:t>
      </w:r>
      <w:r w:rsidR="00207FAC" w:rsidRPr="0014260D">
        <w:rPr>
          <w:rFonts w:cs="Arial"/>
        </w:rPr>
        <w:t xml:space="preserve"> respiratory sensitiser according to the GHS.</w:t>
      </w:r>
    </w:p>
    <w:p w14:paraId="1742BD03" w14:textId="6DEC2B42" w:rsidR="0025734A" w:rsidRPr="004C23F4" w:rsidRDefault="00C74D47">
      <w:pPr>
        <w:rPr>
          <w:rFonts w:cs="Arial"/>
        </w:rPr>
      </w:pPr>
      <w:r>
        <w:rPr>
          <w:rFonts w:cs="Arial"/>
        </w:rPr>
        <w:t>A s</w:t>
      </w:r>
      <w:r w:rsidR="0014260D" w:rsidRPr="0014260D">
        <w:rPr>
          <w:rFonts w:cs="Arial"/>
        </w:rPr>
        <w:t xml:space="preserve">kin notation </w:t>
      </w:r>
      <w:proofErr w:type="gramStart"/>
      <w:r>
        <w:rPr>
          <w:rFonts w:cs="Arial"/>
        </w:rPr>
        <w:t xml:space="preserve">is </w:t>
      </w:r>
      <w:r w:rsidR="0014260D" w:rsidRPr="0014260D">
        <w:rPr>
          <w:rFonts w:cs="Arial"/>
        </w:rPr>
        <w:t>recommended</w:t>
      </w:r>
      <w:proofErr w:type="gramEnd"/>
      <w:r w:rsidR="0014260D" w:rsidRPr="0014260D">
        <w:rPr>
          <w:rFonts w:cs="Arial"/>
        </w:rPr>
        <w:t xml:space="preserve"> based on evidence in animals</w:t>
      </w:r>
      <w:r w:rsidR="009D2CEA">
        <w:rPr>
          <w:rFonts w:cs="Arial"/>
        </w:rPr>
        <w:t xml:space="preserve"> supported by the absorption rate by the skin.</w:t>
      </w:r>
    </w:p>
    <w:p w14:paraId="7659D00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6E8DFE92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586C0E10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5C920729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446472B9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7B5BEE88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9299592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1101FA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7A6E7E">
                  <w:t xml:space="preserve">TWA: </w:t>
                </w:r>
                <w:r w:rsidR="001101FA">
                  <w:t>2 mg/m</w:t>
                </w:r>
                <w:r w:rsidR="001101FA" w:rsidRPr="001101FA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36A54C6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0DAD836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31223D2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E70315A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7A6E7E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7A6E7E">
                  <w:t>TLV-TWA: 2 mg/m</w:t>
                </w:r>
                <w:r w:rsidR="007A6E7E" w:rsidRPr="007A6E7E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47C37F1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991244A" w14:textId="1B41E11E" w:rsidR="00C978F0" w:rsidRDefault="00E03BF4" w:rsidP="003365A5">
            <w:pPr>
              <w:pStyle w:val="Tabletextprimarysource"/>
            </w:pPr>
            <w:r>
              <w:t xml:space="preserve">TLV-TWA recommended </w:t>
            </w:r>
            <w:proofErr w:type="gramStart"/>
            <w:r>
              <w:t>to minimise</w:t>
            </w:r>
            <w:proofErr w:type="gramEnd"/>
            <w:r>
              <w:t xml:space="preserve"> the potential for eye and skin irritation </w:t>
            </w:r>
            <w:r w:rsidR="0014260D">
              <w:t xml:space="preserve">in </w:t>
            </w:r>
            <w:r>
              <w:t>e</w:t>
            </w:r>
            <w:r w:rsidR="00436555">
              <w:t xml:space="preserve">xposed workers and for the </w:t>
            </w:r>
            <w:r w:rsidR="00C74D47">
              <w:t>A</w:t>
            </w:r>
            <w:r w:rsidR="006678FE">
              <w:t>ntabuse</w:t>
            </w:r>
            <w:r w:rsidR="00382607">
              <w:t xml:space="preserve"> </w:t>
            </w:r>
            <w:r>
              <w:t>effects in those who consume alcohol after work.</w:t>
            </w:r>
          </w:p>
          <w:p w14:paraId="2029EEEC" w14:textId="77777777" w:rsidR="00E03BF4" w:rsidRDefault="00E03BF4" w:rsidP="003365A5">
            <w:pPr>
              <w:pStyle w:val="Tabletextprimarysource"/>
            </w:pPr>
            <w:r>
              <w:t>Summary of data:</w:t>
            </w:r>
          </w:p>
          <w:p w14:paraId="654B78F1" w14:textId="77777777" w:rsidR="00E03BF4" w:rsidRDefault="00E03BF4" w:rsidP="003365A5">
            <w:pPr>
              <w:pStyle w:val="Tabletextprimarysource"/>
            </w:pPr>
            <w:r>
              <w:t>Human data:</w:t>
            </w:r>
          </w:p>
          <w:p w14:paraId="1B6BB036" w14:textId="77777777" w:rsidR="00436555" w:rsidRDefault="00436555" w:rsidP="00E60CD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Antabuse effects compared with other compounds: </w:t>
            </w:r>
          </w:p>
          <w:p w14:paraId="0D53C85C" w14:textId="77777777" w:rsidR="00E03BF4" w:rsidRDefault="00436555" w:rsidP="00E60CD8">
            <w:pPr>
              <w:pStyle w:val="ListBullet"/>
              <w:numPr>
                <w:ilvl w:val="0"/>
                <w:numId w:val="11"/>
              </w:numPr>
              <w:spacing w:before="60" w:after="60"/>
              <w:ind w:left="1094" w:hanging="357"/>
              <w:contextualSpacing w:val="0"/>
            </w:pPr>
            <w:r>
              <w:t xml:space="preserve">1/2 as severe as </w:t>
            </w:r>
            <w:proofErr w:type="spellStart"/>
            <w:r>
              <w:t>tetraethylthiuram</w:t>
            </w:r>
            <w:proofErr w:type="spellEnd"/>
            <w:r>
              <w:t xml:space="preserve"> </w:t>
            </w:r>
            <w:proofErr w:type="spellStart"/>
            <w:r>
              <w:t>disulfide</w:t>
            </w:r>
            <w:proofErr w:type="spellEnd"/>
          </w:p>
          <w:p w14:paraId="623A2280" w14:textId="77777777" w:rsidR="00436555" w:rsidRDefault="00436555" w:rsidP="00E60CD8">
            <w:pPr>
              <w:pStyle w:val="ListBullet"/>
              <w:numPr>
                <w:ilvl w:val="0"/>
                <w:numId w:val="11"/>
              </w:numPr>
              <w:spacing w:before="60" w:after="60"/>
              <w:ind w:left="1094" w:hanging="357"/>
              <w:contextualSpacing w:val="0"/>
            </w:pPr>
            <w:r>
              <w:t xml:space="preserve">1/6 as severe as </w:t>
            </w:r>
            <w:proofErr w:type="spellStart"/>
            <w:r>
              <w:t>thiram</w:t>
            </w:r>
            <w:proofErr w:type="spellEnd"/>
            <w:r>
              <w:t xml:space="preserve">; TLV-TWA for </w:t>
            </w:r>
            <w:proofErr w:type="spellStart"/>
            <w:r>
              <w:t>thiram</w:t>
            </w:r>
            <w:proofErr w:type="spellEnd"/>
            <w:r>
              <w:t xml:space="preserve"> recommended at 1 mg/m</w:t>
            </w:r>
            <w:r>
              <w:rPr>
                <w:vertAlign w:val="superscript"/>
              </w:rPr>
              <w:t>3</w:t>
            </w:r>
          </w:p>
          <w:p w14:paraId="15695E01" w14:textId="793CEC7E" w:rsidR="001C2463" w:rsidRDefault="00436555" w:rsidP="00E60CD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further information</w:t>
            </w:r>
            <w:r w:rsidR="001C2463">
              <w:t>.</w:t>
            </w:r>
          </w:p>
          <w:p w14:paraId="1F8616F6" w14:textId="75108273" w:rsidR="00436555" w:rsidRDefault="00436555" w:rsidP="00436555">
            <w:pPr>
              <w:pStyle w:val="Tabletextprimarysource"/>
            </w:pPr>
            <w:r>
              <w:t>Animal data:</w:t>
            </w:r>
          </w:p>
          <w:p w14:paraId="762B9DAD" w14:textId="5B2D9A6F" w:rsidR="00436555" w:rsidRDefault="00436555" w:rsidP="00E60CD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 w:rsidR="00B90B4F">
              <w:t>:</w:t>
            </w:r>
            <w:r>
              <w:t xml:space="preserve"> 125 mg/kg </w:t>
            </w:r>
            <w:r w:rsidR="00B90B4F">
              <w:t>(</w:t>
            </w:r>
            <w:r>
              <w:t>rats</w:t>
            </w:r>
            <w:r w:rsidR="00B90B4F">
              <w:t>, oral)</w:t>
            </w:r>
          </w:p>
          <w:p w14:paraId="024CEC8A" w14:textId="77777777" w:rsidR="00436555" w:rsidRDefault="00436555" w:rsidP="00E60CD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Very irritating and caustic to the skin</w:t>
            </w:r>
          </w:p>
          <w:p w14:paraId="5C1B12D1" w14:textId="77777777" w:rsidR="00436555" w:rsidRDefault="00436555" w:rsidP="00E60CD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100 mg instilled into eye of rabbits was severely irritating</w:t>
            </w:r>
            <w:r w:rsidR="00382607">
              <w:t>.</w:t>
            </w:r>
          </w:p>
          <w:p w14:paraId="45E71C94" w14:textId="77777777" w:rsidR="000E1401" w:rsidRDefault="000E1401" w:rsidP="00436555"/>
          <w:p w14:paraId="1ADD3944" w14:textId="369DA379" w:rsidR="00436555" w:rsidRDefault="00436555" w:rsidP="00436555">
            <w:r>
              <w:t xml:space="preserve">Insufficient data to recommend </w:t>
            </w:r>
            <w:r w:rsidR="005A0666">
              <w:t xml:space="preserve">notations for </w:t>
            </w:r>
            <w:r>
              <w:t xml:space="preserve">skin, </w:t>
            </w:r>
            <w:r w:rsidR="005A0666">
              <w:t xml:space="preserve">sensitisation and </w:t>
            </w:r>
            <w:r>
              <w:t xml:space="preserve">carcinogenicity </w:t>
            </w:r>
            <w:r w:rsidR="005A0666">
              <w:t>or a</w:t>
            </w:r>
            <w:r>
              <w:t xml:space="preserve"> STEL.</w:t>
            </w:r>
          </w:p>
          <w:p w14:paraId="15ADCDF9" w14:textId="63BB1338" w:rsidR="001C2463" w:rsidRPr="00DA352E" w:rsidRDefault="001C2463" w:rsidP="00436555"/>
        </w:tc>
      </w:tr>
      <w:tr w:rsidR="00C978F0" w:rsidRPr="00DA352E" w14:paraId="60D9165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1F00ABF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F460D3">
                  <w:t>2007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9848A0">
                  <w:t>MAK: 0.2 ppm (0.35</w:t>
                </w:r>
                <w:r w:rsidR="00F460D3">
                  <w:t xml:space="preserve"> mg/m</w:t>
                </w:r>
                <w:r w:rsidR="009848A0">
                  <w:rPr>
                    <w:vertAlign w:val="superscript"/>
                  </w:rPr>
                  <w:t>3</w:t>
                </w:r>
                <w:r w:rsidR="009848A0">
                  <w:t>)</w:t>
                </w:r>
              </w:sdtContent>
            </w:sdt>
          </w:p>
        </w:tc>
      </w:tr>
      <w:tr w:rsidR="00C978F0" w:rsidRPr="00DA352E" w14:paraId="70D059A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33B7A27" w14:textId="205E852C" w:rsidR="00C978F0" w:rsidRDefault="00CC7B06" w:rsidP="003365A5">
            <w:pPr>
              <w:pStyle w:val="Tabletextprimarysource"/>
            </w:pPr>
            <w:r>
              <w:t xml:space="preserve">MAK recommended </w:t>
            </w:r>
            <w:proofErr w:type="gramStart"/>
            <w:r>
              <w:t>to protect</w:t>
            </w:r>
            <w:proofErr w:type="gramEnd"/>
            <w:r>
              <w:t xml:space="preserve"> for systemic and local irritation effects in exposed workers.</w:t>
            </w:r>
          </w:p>
          <w:p w14:paraId="1BC9DC86" w14:textId="77777777" w:rsidR="00CC7B06" w:rsidRDefault="00CC7B06" w:rsidP="003365A5">
            <w:pPr>
              <w:pStyle w:val="Tabletextprimarysource"/>
            </w:pPr>
            <w:r>
              <w:t>Summary of additional data:</w:t>
            </w:r>
          </w:p>
          <w:p w14:paraId="280909CD" w14:textId="77777777" w:rsidR="00E60CD8" w:rsidRDefault="00A47F5D" w:rsidP="00E60CD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NOAEL of 0.2 mg/kg in dogs</w:t>
            </w:r>
          </w:p>
          <w:p w14:paraId="7A3DF6AC" w14:textId="0FBB8139" w:rsidR="00E60CD8" w:rsidRPr="00E60CD8" w:rsidRDefault="00A47F5D" w:rsidP="00E60CD8">
            <w:pPr>
              <w:pStyle w:val="ListBullet"/>
              <w:numPr>
                <w:ilvl w:val="0"/>
                <w:numId w:val="10"/>
              </w:numPr>
              <w:spacing w:before="60" w:after="60"/>
              <w:ind w:left="109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 xml:space="preserve">52 </w:t>
            </w:r>
            <w:proofErr w:type="spellStart"/>
            <w:r>
              <w:rPr>
                <w:rFonts w:cs="Arial"/>
                <w:color w:val="1C1D1E"/>
                <w:shd w:val="clear" w:color="auto" w:fill="FFFFFF"/>
              </w:rPr>
              <w:t>wk</w:t>
            </w:r>
            <w:proofErr w:type="spellEnd"/>
            <w:r>
              <w:rPr>
                <w:rFonts w:cs="Arial"/>
                <w:color w:val="1C1D1E"/>
                <w:shd w:val="clear" w:color="auto" w:fill="FFFFFF"/>
              </w:rPr>
              <w:t xml:space="preserve"> feeding </w:t>
            </w:r>
            <w:r w:rsidRPr="00E60CD8">
              <w:t>study</w:t>
            </w:r>
          </w:p>
          <w:p w14:paraId="2A1DB68F" w14:textId="3912B60E" w:rsidR="00CC7B06" w:rsidRPr="00A47F5D" w:rsidRDefault="00A47F5D" w:rsidP="00E60CD8">
            <w:pPr>
              <w:pStyle w:val="ListBullet"/>
              <w:numPr>
                <w:ilvl w:val="0"/>
                <w:numId w:val="10"/>
              </w:numPr>
              <w:spacing w:before="60" w:after="60"/>
              <w:ind w:left="109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 xml:space="preserve">immature sperm </w:t>
            </w:r>
            <w:r w:rsidR="00E60CD8">
              <w:rPr>
                <w:rFonts w:cs="Arial"/>
                <w:color w:val="1C1D1E"/>
                <w:shd w:val="clear" w:color="auto" w:fill="FFFFFF"/>
              </w:rPr>
              <w:t>and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 decreased corpuscular volumes, increased leukocyte counts and decreased platelet counts</w:t>
            </w:r>
          </w:p>
          <w:p w14:paraId="50F14711" w14:textId="77777777" w:rsidR="00A47F5D" w:rsidRDefault="00A47F5D" w:rsidP="00E60CD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Using this NOAEL as a starting point the MAK was derived as follows:</w:t>
            </w:r>
          </w:p>
          <w:p w14:paraId="53403D14" w14:textId="10545463" w:rsidR="00A47F5D" w:rsidRDefault="00BD087A" w:rsidP="00E60CD8">
            <w:pPr>
              <w:pStyle w:val="ListBullet"/>
              <w:numPr>
                <w:ilvl w:val="0"/>
                <w:numId w:val="10"/>
              </w:numPr>
              <w:spacing w:before="60" w:after="60"/>
              <w:ind w:left="1094" w:hanging="357"/>
              <w:contextualSpacing w:val="0"/>
            </w:pPr>
            <w:r>
              <w:t>a</w:t>
            </w:r>
            <w:r w:rsidR="00A47F5D">
              <w:t xml:space="preserve">irborne concentrations = (oral dose x oral absorption in animal % x 70 kg human body weight) / (species-specific correction factor x </w:t>
            </w:r>
            <w:r w:rsidR="003E3E55">
              <w:t>inhalation absorption in humans % x 10</w:t>
            </w:r>
            <w:r w:rsidR="000E1401">
              <w:t> </w:t>
            </w:r>
            <w:r w:rsidR="003E3E55">
              <w:t>m</w:t>
            </w:r>
            <w:r w:rsidR="003E3E55">
              <w:rPr>
                <w:vertAlign w:val="superscript"/>
              </w:rPr>
              <w:t>3</w:t>
            </w:r>
            <w:r w:rsidR="003E3E55">
              <w:t xml:space="preserve"> air breathed per 8 h shift)</w:t>
            </w:r>
          </w:p>
          <w:p w14:paraId="6274034D" w14:textId="0E361250" w:rsidR="003E3E55" w:rsidRDefault="00BD087A" w:rsidP="00E60CD8">
            <w:pPr>
              <w:pStyle w:val="ListBullet"/>
              <w:numPr>
                <w:ilvl w:val="0"/>
                <w:numId w:val="10"/>
              </w:numPr>
              <w:spacing w:before="60" w:after="60"/>
              <w:ind w:left="1094" w:hanging="357"/>
              <w:contextualSpacing w:val="0"/>
            </w:pPr>
            <w:r>
              <w:t>w</w:t>
            </w:r>
            <w:r w:rsidR="003E3E55">
              <w:t>here: oral dose = 0.2 mg/kg; oral absorption in dogs = 100%; species-specific factor = 1.4; human inhalation absorption 100%</w:t>
            </w:r>
          </w:p>
          <w:p w14:paraId="17AF956A" w14:textId="22616A7E" w:rsidR="006F7B1C" w:rsidRDefault="00BD087A" w:rsidP="00E60CD8">
            <w:pPr>
              <w:pStyle w:val="ListBullet"/>
              <w:numPr>
                <w:ilvl w:val="0"/>
                <w:numId w:val="10"/>
              </w:numPr>
              <w:spacing w:before="60" w:after="60"/>
              <w:ind w:left="1094" w:hanging="357"/>
              <w:contextualSpacing w:val="0"/>
            </w:pPr>
            <w:r>
              <w:t>c</w:t>
            </w:r>
            <w:r w:rsidR="006F7B1C">
              <w:t>onvert daily exposure to 5</w:t>
            </w:r>
            <w:r w:rsidR="00F90147">
              <w:t xml:space="preserve"> </w:t>
            </w:r>
            <w:r w:rsidR="006F7B1C">
              <w:t>d working week (7/5) = 1 mg/m</w:t>
            </w:r>
            <w:r w:rsidR="006F7B1C">
              <w:rPr>
                <w:vertAlign w:val="superscript"/>
              </w:rPr>
              <w:t>3</w:t>
            </w:r>
            <w:r w:rsidR="006F7B1C">
              <w:t xml:space="preserve"> x 1.4 = 1.4 mg/m</w:t>
            </w:r>
            <w:r w:rsidR="006F7B1C">
              <w:rPr>
                <w:vertAlign w:val="superscript"/>
              </w:rPr>
              <w:t>3</w:t>
            </w:r>
            <w:r w:rsidR="006F7B1C">
              <w:t xml:space="preserve"> (0.8</w:t>
            </w:r>
            <w:r w:rsidR="001C2463">
              <w:t> </w:t>
            </w:r>
            <w:r w:rsidR="006F7B1C">
              <w:t>ppm)</w:t>
            </w:r>
          </w:p>
          <w:p w14:paraId="4603C153" w14:textId="0E3F23FE" w:rsidR="00C70A09" w:rsidRDefault="00BD087A" w:rsidP="00E60CD8">
            <w:pPr>
              <w:pStyle w:val="ListBullet"/>
              <w:numPr>
                <w:ilvl w:val="0"/>
                <w:numId w:val="10"/>
              </w:numPr>
              <w:spacing w:before="60" w:after="60"/>
              <w:ind w:left="1094" w:hanging="357"/>
              <w:contextualSpacing w:val="0"/>
            </w:pPr>
            <w:r>
              <w:t>c</w:t>
            </w:r>
            <w:r w:rsidR="00C70A09">
              <w:t>orresponding air concentration of 1.4 mg/m</w:t>
            </w:r>
            <w:r w:rsidR="00C70A09">
              <w:rPr>
                <w:vertAlign w:val="superscript"/>
              </w:rPr>
              <w:t>3</w:t>
            </w:r>
            <w:r w:rsidR="006F7B1C">
              <w:t xml:space="preserve"> (</w:t>
            </w:r>
            <w:r w:rsidR="00C70A09">
              <w:t>0.8 ppm</w:t>
            </w:r>
            <w:r w:rsidR="006F7B1C">
              <w:t>)</w:t>
            </w:r>
            <w:r w:rsidR="00C70A09">
              <w:t xml:space="preserve">; as the NOAEL was based on the animal data </w:t>
            </w:r>
            <w:r w:rsidR="00664E90">
              <w:t xml:space="preserve">the derived value is halved </w:t>
            </w:r>
            <w:r w:rsidR="00C70A09">
              <w:t>(0.4 ppm) then round down to the preferred numeral 0.2 ppm (0.35 mg/m</w:t>
            </w:r>
            <w:r w:rsidR="00C70A09">
              <w:rPr>
                <w:vertAlign w:val="superscript"/>
              </w:rPr>
              <w:t>3</w:t>
            </w:r>
            <w:r w:rsidR="00664E90">
              <w:t>)</w:t>
            </w:r>
          </w:p>
          <w:p w14:paraId="2AAFF8E5" w14:textId="77777777" w:rsidR="00937642" w:rsidRDefault="00937642" w:rsidP="00E60CD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Dermal LD</w:t>
            </w:r>
            <w:r>
              <w:rPr>
                <w:vertAlign w:val="subscript"/>
              </w:rPr>
              <w:t>50</w:t>
            </w:r>
            <w:r w:rsidR="00B90B4F">
              <w:rPr>
                <w:vertAlign w:val="subscript"/>
              </w:rPr>
              <w:t>:</w:t>
            </w:r>
            <w:r>
              <w:t xml:space="preserve"> 742 mg/kg female rabbit; 901 mg/kg male rabbit</w:t>
            </w:r>
            <w:r w:rsidR="00382607">
              <w:t>.</w:t>
            </w:r>
          </w:p>
          <w:p w14:paraId="191C6160" w14:textId="604DFB56" w:rsidR="001C2463" w:rsidRPr="00DA352E" w:rsidRDefault="001C2463" w:rsidP="00E60CD8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58302F8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40BEA82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E2576D">
                  <w:t>2003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80191E">
                  <w:t>TWA: 1 mg/m</w:t>
                </w:r>
                <w:r w:rsidR="0080191E" w:rsidRPr="0080191E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7C52075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B9B3D22" w14:textId="77777777" w:rsidR="00C978F0" w:rsidRDefault="00664E90" w:rsidP="003365A5">
            <w:pPr>
              <w:pStyle w:val="Tabletextprimarysource"/>
            </w:pPr>
            <w:r>
              <w:t>Summary of additional data:</w:t>
            </w:r>
          </w:p>
          <w:p w14:paraId="1D850FF4" w14:textId="44885584" w:rsidR="00F66504" w:rsidRDefault="00664E90" w:rsidP="00E60CD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TWA based on the same NOAEL of 0.2 mg/kg as reported by DFG (2007) extrapolated to an inhalation concentration of 1.4 mg/m</w:t>
            </w:r>
            <w:r>
              <w:rPr>
                <w:vertAlign w:val="superscript"/>
              </w:rPr>
              <w:t>3</w:t>
            </w:r>
            <w:r w:rsidR="001C2463">
              <w:t>:</w:t>
            </w:r>
            <w:r>
              <w:t xml:space="preserve"> </w:t>
            </w:r>
          </w:p>
          <w:p w14:paraId="14C1CBE0" w14:textId="3D459081" w:rsidR="00664E90" w:rsidRDefault="00664E90" w:rsidP="00E60CD8">
            <w:pPr>
              <w:pStyle w:val="ListBullet"/>
              <w:numPr>
                <w:ilvl w:val="0"/>
                <w:numId w:val="9"/>
              </w:numPr>
              <w:spacing w:before="60" w:after="60"/>
              <w:ind w:left="1094" w:hanging="357"/>
              <w:contextualSpacing w:val="0"/>
            </w:pPr>
            <w:r>
              <w:t>assuming 100% retention and absorption of inhaled mater</w:t>
            </w:r>
            <w:r w:rsidR="00937642">
              <w:t>ial, a breathing volume of 10</w:t>
            </w:r>
            <w:r w:rsidR="000E1401">
              <w:t> </w:t>
            </w:r>
            <w:r w:rsidR="00937642">
              <w:t>m</w:t>
            </w:r>
            <w:r w:rsidR="00937642">
              <w:rPr>
                <w:vertAlign w:val="superscript"/>
              </w:rPr>
              <w:t>3</w:t>
            </w:r>
            <w:r w:rsidR="00937642">
              <w:t xml:space="preserve"> in 8 hr and a </w:t>
            </w:r>
            <w:proofErr w:type="spellStart"/>
            <w:r w:rsidR="00937642">
              <w:t>bw</w:t>
            </w:r>
            <w:proofErr w:type="spellEnd"/>
            <w:r>
              <w:t xml:space="preserve"> of 70 kg</w:t>
            </w:r>
          </w:p>
          <w:p w14:paraId="69B707BF" w14:textId="77777777" w:rsidR="00937642" w:rsidRDefault="00F66504" w:rsidP="00E60CD8">
            <w:pPr>
              <w:pStyle w:val="ListBullet"/>
              <w:numPr>
                <w:ilvl w:val="0"/>
                <w:numId w:val="9"/>
              </w:numPr>
              <w:spacing w:before="60" w:after="60"/>
              <w:ind w:left="1094" w:hanging="357"/>
              <w:contextualSpacing w:val="0"/>
            </w:pPr>
            <w:r>
              <w:t>r</w:t>
            </w:r>
            <w:r w:rsidR="00937642">
              <w:t>ounded to 1 mg/m</w:t>
            </w:r>
            <w:r w:rsidR="00937642">
              <w:rPr>
                <w:vertAlign w:val="superscript"/>
              </w:rPr>
              <w:t>3</w:t>
            </w:r>
          </w:p>
          <w:p w14:paraId="0C0E0E0C" w14:textId="77777777" w:rsidR="00664E90" w:rsidRDefault="00F66504" w:rsidP="00E60CD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 </w:t>
            </w:r>
            <w:r w:rsidRPr="0014260D">
              <w:t>evidence</w:t>
            </w:r>
            <w:r>
              <w:t xml:space="preserve"> of mutagenicity or carcinogenicity</w:t>
            </w:r>
            <w:r w:rsidR="00382607">
              <w:t>.</w:t>
            </w:r>
          </w:p>
          <w:p w14:paraId="2DB10D25" w14:textId="6DBD23A9" w:rsidR="001C2463" w:rsidRPr="00DA352E" w:rsidRDefault="001C2463" w:rsidP="00E60CD8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DA352E" w:rsidRPr="00DA352E" w14:paraId="4236E8D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1F0E966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C16A0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C16A06">
                  <w:t>NA</w:t>
                </w:r>
                <w:proofErr w:type="spellEnd"/>
              </w:sdtContent>
            </w:sdt>
          </w:p>
        </w:tc>
      </w:tr>
      <w:tr w:rsidR="00DA352E" w:rsidRPr="00DA352E" w14:paraId="6A4F706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F903509" w14:textId="6D004244" w:rsidR="00DA352E" w:rsidRPr="00DA352E" w:rsidRDefault="00C16A06" w:rsidP="003365A5">
            <w:pPr>
              <w:pStyle w:val="Tabletextprimarysource"/>
            </w:pPr>
            <w:r>
              <w:t>No report</w:t>
            </w:r>
            <w:r w:rsidR="000E1401">
              <w:t>.</w:t>
            </w:r>
          </w:p>
        </w:tc>
      </w:tr>
      <w:tr w:rsidR="00DA352E" w:rsidRPr="00DA352E" w14:paraId="08591E3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4994E2F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265005">
                  <w:t>2004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265005">
                  <w:t xml:space="preserve">TWA: </w:t>
                </w:r>
                <w:r w:rsidR="00796FD4">
                  <w:t>0.</w:t>
                </w:r>
                <w:r w:rsidR="00265005">
                  <w:t>2 mg/m</w:t>
                </w:r>
                <w:r w:rsidR="00265005" w:rsidRPr="00265005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75BB096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DE90636" w14:textId="77777777" w:rsidR="00796FD4" w:rsidRPr="00796FD4" w:rsidRDefault="00796FD4" w:rsidP="00796FD4">
            <w:pPr>
              <w:spacing w:before="60" w:after="60"/>
            </w:pPr>
            <w:r w:rsidRPr="00796FD4">
              <w:t xml:space="preserve">TWA recommended </w:t>
            </w:r>
            <w:proofErr w:type="gramStart"/>
            <w:r w:rsidRPr="00796FD4">
              <w:t>to protect</w:t>
            </w:r>
            <w:proofErr w:type="gramEnd"/>
            <w:r w:rsidRPr="00796FD4">
              <w:t xml:space="preserve"> for effects on the male reproductive system as evidenced in dogs.</w:t>
            </w:r>
          </w:p>
          <w:p w14:paraId="4FA0247A" w14:textId="77777777" w:rsidR="00796FD4" w:rsidRPr="00796FD4" w:rsidRDefault="00796FD4" w:rsidP="00796FD4">
            <w:pPr>
              <w:spacing w:before="60" w:after="60"/>
            </w:pPr>
            <w:r w:rsidRPr="00796FD4">
              <w:t>Summary of additional data:</w:t>
            </w:r>
          </w:p>
          <w:p w14:paraId="4DA43483" w14:textId="55EFAF8D" w:rsidR="00796FD4" w:rsidRPr="00796FD4" w:rsidRDefault="00796FD4" w:rsidP="00E60CD8">
            <w:pPr>
              <w:pStyle w:val="ListBullet"/>
              <w:spacing w:before="60" w:after="60"/>
              <w:ind w:left="714" w:hanging="357"/>
              <w:contextualSpacing w:val="0"/>
            </w:pPr>
            <w:r w:rsidRPr="00796FD4">
              <w:t xml:space="preserve">Effects from 3 repeated </w:t>
            </w:r>
            <w:proofErr w:type="spellStart"/>
            <w:r w:rsidRPr="00796FD4">
              <w:t>cyanamide</w:t>
            </w:r>
            <w:proofErr w:type="spellEnd"/>
            <w:r w:rsidRPr="00796FD4">
              <w:t xml:space="preserve"> </w:t>
            </w:r>
            <w:r w:rsidR="008700BE">
              <w:t xml:space="preserve">oral </w:t>
            </w:r>
            <w:r w:rsidRPr="00796FD4">
              <w:t xml:space="preserve">dose studies in male dogs as including chronic inflammation of the testes, atrophy of testicular </w:t>
            </w:r>
            <w:r w:rsidR="00B75308" w:rsidRPr="00796FD4">
              <w:t>tubul</w:t>
            </w:r>
            <w:r w:rsidR="00B75308">
              <w:t>es</w:t>
            </w:r>
            <w:r w:rsidRPr="00796FD4">
              <w:t xml:space="preserve">, atrophy and necrosis of germ epithelium cells, hypo- and </w:t>
            </w:r>
            <w:proofErr w:type="spellStart"/>
            <w:r w:rsidRPr="00796FD4">
              <w:t>aspermatogenesis</w:t>
            </w:r>
            <w:proofErr w:type="spellEnd"/>
            <w:r w:rsidRPr="00796FD4">
              <w:t xml:space="preserve"> and reduced spermatocyte counts and immature sperm in the </w:t>
            </w:r>
            <w:proofErr w:type="spellStart"/>
            <w:r w:rsidRPr="00796FD4">
              <w:t>epididymides</w:t>
            </w:r>
            <w:proofErr w:type="spellEnd"/>
          </w:p>
          <w:p w14:paraId="2F7F576A" w14:textId="77777777" w:rsidR="00796FD4" w:rsidRPr="00796FD4" w:rsidRDefault="00796FD4" w:rsidP="00E60CD8">
            <w:pPr>
              <w:pStyle w:val="ListBullet"/>
              <w:spacing w:before="60" w:after="60"/>
              <w:ind w:left="714" w:hanging="357"/>
              <w:contextualSpacing w:val="0"/>
            </w:pPr>
            <w:r w:rsidRPr="00796FD4">
              <w:t xml:space="preserve">NOAEL of 0.2 mg/kg based on immature sperm in dogs 52 </w:t>
            </w:r>
            <w:proofErr w:type="spellStart"/>
            <w:r w:rsidRPr="00796FD4">
              <w:t>wk</w:t>
            </w:r>
            <w:proofErr w:type="spellEnd"/>
            <w:r w:rsidRPr="00796FD4">
              <w:t xml:space="preserve"> feeding study</w:t>
            </w:r>
            <w:r>
              <w:t xml:space="preserve"> (as DFG and SCOEL)</w:t>
            </w:r>
          </w:p>
          <w:p w14:paraId="43493E79" w14:textId="77777777" w:rsidR="00796FD4" w:rsidRPr="00796FD4" w:rsidRDefault="00796FD4" w:rsidP="00E60CD8">
            <w:pPr>
              <w:pStyle w:val="ListBullet"/>
              <w:spacing w:before="60" w:after="60"/>
              <w:ind w:left="714" w:hanging="357"/>
              <w:contextualSpacing w:val="0"/>
            </w:pPr>
            <w:r w:rsidRPr="00796FD4">
              <w:t>TWA is derived via conversion of the 0.2 mg/kg NOAEL using the following factors:</w:t>
            </w:r>
          </w:p>
          <w:p w14:paraId="6BEE6DF0" w14:textId="20602C56" w:rsidR="00796FD4" w:rsidRPr="00796FD4" w:rsidRDefault="00796FD4" w:rsidP="00E60CD8">
            <w:pPr>
              <w:pStyle w:val="ListBullet"/>
              <w:numPr>
                <w:ilvl w:val="0"/>
                <w:numId w:val="8"/>
              </w:numPr>
              <w:spacing w:before="60" w:after="60"/>
              <w:ind w:left="1094" w:hanging="357"/>
              <w:contextualSpacing w:val="0"/>
            </w:pPr>
            <w:r w:rsidRPr="00796FD4">
              <w:t>7/5 for work</w:t>
            </w:r>
            <w:r w:rsidR="00B90B4F">
              <w:t>-</w:t>
            </w:r>
            <w:r w:rsidRPr="00796FD4">
              <w:t>week conversion</w:t>
            </w:r>
          </w:p>
          <w:p w14:paraId="34FC830E" w14:textId="77777777" w:rsidR="00796FD4" w:rsidRPr="00796FD4" w:rsidRDefault="00796FD4" w:rsidP="00E60CD8">
            <w:pPr>
              <w:pStyle w:val="ListBullet"/>
              <w:numPr>
                <w:ilvl w:val="0"/>
                <w:numId w:val="8"/>
              </w:numPr>
              <w:spacing w:before="60" w:after="60"/>
              <w:ind w:left="1094" w:hanging="357"/>
              <w:contextualSpacing w:val="0"/>
            </w:pPr>
            <w:r w:rsidRPr="00796FD4">
              <w:t xml:space="preserve">1.4 for </w:t>
            </w:r>
            <w:proofErr w:type="spellStart"/>
            <w:r w:rsidRPr="00796FD4">
              <w:t>allometric</w:t>
            </w:r>
            <w:proofErr w:type="spellEnd"/>
            <w:r w:rsidRPr="00796FD4">
              <w:t xml:space="preserve"> scaling from dogs to humans</w:t>
            </w:r>
          </w:p>
          <w:p w14:paraId="563C7518" w14:textId="77777777" w:rsidR="00796FD4" w:rsidRPr="00796FD4" w:rsidRDefault="00796FD4" w:rsidP="00E60CD8">
            <w:pPr>
              <w:pStyle w:val="ListBullet"/>
              <w:numPr>
                <w:ilvl w:val="0"/>
                <w:numId w:val="8"/>
              </w:numPr>
              <w:spacing w:before="60" w:after="60"/>
              <w:ind w:left="1094" w:hanging="357"/>
              <w:contextualSpacing w:val="0"/>
            </w:pPr>
            <w:r w:rsidRPr="00796FD4">
              <w:t xml:space="preserve">9 for inter- and </w:t>
            </w:r>
            <w:proofErr w:type="spellStart"/>
            <w:r w:rsidRPr="00796FD4">
              <w:t>intraspecies</w:t>
            </w:r>
            <w:proofErr w:type="spellEnd"/>
            <w:r w:rsidRPr="00796FD4">
              <w:t xml:space="preserve"> variation</w:t>
            </w:r>
          </w:p>
          <w:p w14:paraId="6864FEB8" w14:textId="77777777" w:rsidR="00796FD4" w:rsidRPr="00796FD4" w:rsidRDefault="00796FD4" w:rsidP="00E60CD8">
            <w:pPr>
              <w:pStyle w:val="ListBullet"/>
              <w:numPr>
                <w:ilvl w:val="0"/>
                <w:numId w:val="8"/>
              </w:numPr>
              <w:spacing w:before="60" w:after="60"/>
              <w:ind w:left="1094" w:hanging="357"/>
              <w:contextualSpacing w:val="0"/>
            </w:pPr>
            <w:r w:rsidRPr="00796FD4">
              <w:t>70 kg human breathing 10</w:t>
            </w:r>
            <w:r w:rsidR="00382607">
              <w:t xml:space="preserve"> </w:t>
            </w:r>
            <w:r w:rsidRPr="00796FD4">
              <w:t>m</w:t>
            </w:r>
            <w:r w:rsidRPr="00796FD4">
              <w:rPr>
                <w:vertAlign w:val="superscript"/>
              </w:rPr>
              <w:t xml:space="preserve">3 </w:t>
            </w:r>
            <w:r w:rsidRPr="00796FD4">
              <w:t>of air with 100% retention</w:t>
            </w:r>
          </w:p>
          <w:p w14:paraId="0694FCDD" w14:textId="77777777" w:rsidR="00796FD4" w:rsidRPr="00796FD4" w:rsidRDefault="00796FD4" w:rsidP="00E60CD8">
            <w:pPr>
              <w:pStyle w:val="ListBullet"/>
              <w:spacing w:before="60" w:after="60"/>
              <w:ind w:left="714" w:hanging="357"/>
              <w:contextualSpacing w:val="0"/>
            </w:pPr>
            <w:r w:rsidRPr="00796FD4">
              <w:t xml:space="preserve">Skin notation warranted based on determination that the amount absorbed by the skin is greater than 10% of the amount taken up by inhalation when exposed to the TWA concentration </w:t>
            </w:r>
          </w:p>
          <w:p w14:paraId="428506E9" w14:textId="77777777" w:rsidR="00DA352E" w:rsidRDefault="00796FD4" w:rsidP="00E60CD8">
            <w:pPr>
              <w:pStyle w:val="ListBullet"/>
              <w:spacing w:before="60" w:after="60"/>
              <w:ind w:left="714" w:hanging="357"/>
              <w:contextualSpacing w:val="0"/>
            </w:pPr>
            <w:r w:rsidRPr="00796FD4">
              <w:t>Concluded no mutagenic or genotoxic potential</w:t>
            </w:r>
            <w:r w:rsidR="00382607">
              <w:t>.</w:t>
            </w:r>
          </w:p>
          <w:p w14:paraId="1CB5639C" w14:textId="571B0469" w:rsidR="001C2463" w:rsidRPr="00DA352E" w:rsidRDefault="001C2463" w:rsidP="00E60CD8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23656574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p w14:paraId="03F1D84E" w14:textId="79870752" w:rsidR="007E2A4B" w:rsidRDefault="00B90B4F">
      <w:r>
        <w:t>NIL</w:t>
      </w:r>
      <w:r w:rsidR="00E60CD8">
        <w:t>.</w:t>
      </w:r>
    </w:p>
    <w:bookmarkEnd w:id="1"/>
    <w:p w14:paraId="7003CE8C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2EAA72A5" w14:textId="77777777" w:rsidTr="00F66504">
        <w:trPr>
          <w:trHeight w:val="454"/>
          <w:tblHeader/>
        </w:trPr>
        <w:tc>
          <w:tcPr>
            <w:tcW w:w="6603" w:type="dxa"/>
            <w:vAlign w:val="center"/>
          </w:tcPr>
          <w:p w14:paraId="5D17C320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73A57C9C" w14:textId="77777777" w:rsidR="002E0D61" w:rsidRDefault="00F66504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88B7603" w14:textId="77777777" w:rsidTr="00F66504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55A618FC" w14:textId="77777777" w:rsidR="008A36CF" w:rsidRPr="006901A2" w:rsidRDefault="00F66504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6019602D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293B3EDD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5554582F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60E75BBB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26B6FEA9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1EB14293" w14:textId="77777777" w:rsidTr="00812887">
        <w:trPr>
          <w:cantSplit/>
        </w:trPr>
        <w:tc>
          <w:tcPr>
            <w:tcW w:w="3227" w:type="dxa"/>
          </w:tcPr>
          <w:p w14:paraId="1FC7E528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52AF0074" w14:textId="77777777" w:rsidR="00687890" w:rsidRPr="00DD2F9B" w:rsidRDefault="00504D9D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3C9C1159" w14:textId="77777777" w:rsidTr="00812887">
        <w:trPr>
          <w:cantSplit/>
        </w:trPr>
        <w:tc>
          <w:tcPr>
            <w:tcW w:w="3227" w:type="dxa"/>
          </w:tcPr>
          <w:p w14:paraId="1153D27A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57BE5A53" w14:textId="77777777" w:rsidR="007925F0" w:rsidRPr="00DD2F9B" w:rsidRDefault="00504D9D" w:rsidP="00DD2F9B">
            <w:pPr>
              <w:pStyle w:val="Tablefont"/>
            </w:pPr>
            <w:r w:rsidRPr="00504D9D">
              <w:t>Carcinogenicity – category 2, Skin sensitisation – category 1</w:t>
            </w:r>
          </w:p>
        </w:tc>
      </w:tr>
      <w:tr w:rsidR="00AF483F" w:rsidRPr="004C23F4" w14:paraId="2866E15A" w14:textId="77777777" w:rsidTr="00812887">
        <w:trPr>
          <w:cantSplit/>
        </w:trPr>
        <w:tc>
          <w:tcPr>
            <w:tcW w:w="3227" w:type="dxa"/>
          </w:tcPr>
          <w:p w14:paraId="4A524C16" w14:textId="77777777" w:rsidR="00AF483F" w:rsidRPr="004C23F4" w:rsidRDefault="00AF483F" w:rsidP="00F4402E">
            <w:pPr>
              <w:pStyle w:val="Tablefont"/>
            </w:pPr>
            <w:r>
              <w:lastRenderedPageBreak/>
              <w:t>NICNAS</w:t>
            </w:r>
          </w:p>
        </w:tc>
        <w:tc>
          <w:tcPr>
            <w:tcW w:w="6015" w:type="dxa"/>
          </w:tcPr>
          <w:p w14:paraId="523DD024" w14:textId="77777777" w:rsidR="00AF483F" w:rsidRPr="00DD2F9B" w:rsidRDefault="00F97C1A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2CDCF012" w14:textId="77777777" w:rsidTr="00812887">
        <w:trPr>
          <w:cantSplit/>
        </w:trPr>
        <w:tc>
          <w:tcPr>
            <w:tcW w:w="3227" w:type="dxa"/>
          </w:tcPr>
          <w:p w14:paraId="0DDFFF3B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654F437D" w14:textId="77777777" w:rsidR="00687890" w:rsidRPr="00DD2F9B" w:rsidRDefault="00636C1F" w:rsidP="00636C1F">
            <w:r>
              <w:t>Carcinogenicity – category 2</w:t>
            </w:r>
            <w:r w:rsidR="00F97C1A">
              <w:t xml:space="preserve">, </w:t>
            </w:r>
            <w:r>
              <w:t>Skin sensitisation – category 1</w:t>
            </w:r>
          </w:p>
        </w:tc>
      </w:tr>
      <w:tr w:rsidR="00E41A26" w:rsidRPr="004C23F4" w14:paraId="3003D331" w14:textId="77777777" w:rsidTr="00812887">
        <w:trPr>
          <w:cantSplit/>
        </w:trPr>
        <w:tc>
          <w:tcPr>
            <w:tcW w:w="3227" w:type="dxa"/>
          </w:tcPr>
          <w:p w14:paraId="32F2BE54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257C638D" w14:textId="77777777" w:rsidR="00E41A26" w:rsidRPr="00DD2F9B" w:rsidRDefault="00F97C1A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FBC625F" w14:textId="77777777" w:rsidTr="00812887">
        <w:trPr>
          <w:cantSplit/>
        </w:trPr>
        <w:tc>
          <w:tcPr>
            <w:tcW w:w="3227" w:type="dxa"/>
          </w:tcPr>
          <w:p w14:paraId="1DC9D6C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6341007B" w14:textId="77777777" w:rsidR="002E0D61" w:rsidRPr="00DD2F9B" w:rsidRDefault="00F97C1A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DCD6C2B" w14:textId="77777777" w:rsidTr="00812887">
        <w:trPr>
          <w:cantSplit/>
        </w:trPr>
        <w:tc>
          <w:tcPr>
            <w:tcW w:w="3227" w:type="dxa"/>
          </w:tcPr>
          <w:p w14:paraId="0916C1BD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4913205D" w14:textId="77777777" w:rsidR="002E0D61" w:rsidRPr="00DD2F9B" w:rsidRDefault="001C1450" w:rsidP="00DD2F9B">
            <w:pPr>
              <w:pStyle w:val="Tablefont"/>
            </w:pPr>
            <w:r>
              <w:t>H</w:t>
            </w:r>
            <w:r w:rsidR="00FE6D91">
              <w:t xml:space="preserve"> (skin)</w:t>
            </w:r>
            <w:r>
              <w:t xml:space="preserve">, </w:t>
            </w:r>
            <w:proofErr w:type="spellStart"/>
            <w:r>
              <w:t>Sh</w:t>
            </w:r>
            <w:proofErr w:type="spellEnd"/>
            <w:r w:rsidR="00FE6D91">
              <w:t xml:space="preserve"> (dermal sensitiser) </w:t>
            </w:r>
          </w:p>
        </w:tc>
      </w:tr>
      <w:tr w:rsidR="002E0D61" w:rsidRPr="004C23F4" w14:paraId="44B7F29F" w14:textId="77777777" w:rsidTr="00812887">
        <w:trPr>
          <w:cantSplit/>
        </w:trPr>
        <w:tc>
          <w:tcPr>
            <w:tcW w:w="3227" w:type="dxa"/>
          </w:tcPr>
          <w:p w14:paraId="4CBBAC66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56D1ABC8" w14:textId="77777777" w:rsidR="002E0D61" w:rsidRPr="00DD2F9B" w:rsidRDefault="00C16A06" w:rsidP="00DD2F9B">
            <w:pPr>
              <w:pStyle w:val="Tablefont"/>
            </w:pPr>
            <w:r>
              <w:t>Sk</w:t>
            </w:r>
            <w:r w:rsidR="00FE6D91">
              <w:t>in</w:t>
            </w:r>
          </w:p>
        </w:tc>
      </w:tr>
      <w:tr w:rsidR="002E0D61" w:rsidRPr="004C23F4" w14:paraId="1395DE20" w14:textId="77777777" w:rsidTr="00812887">
        <w:trPr>
          <w:cantSplit/>
        </w:trPr>
        <w:tc>
          <w:tcPr>
            <w:tcW w:w="3227" w:type="dxa"/>
          </w:tcPr>
          <w:p w14:paraId="5FE384DE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366D20F3" w14:textId="77777777" w:rsidR="002E0D61" w:rsidRPr="00DD2F9B" w:rsidRDefault="009D7A9B" w:rsidP="009D7A9B">
            <w:pPr>
              <w:pStyle w:val="Tablefont"/>
            </w:pPr>
            <w:r>
              <w:t>NA</w:t>
            </w:r>
          </w:p>
        </w:tc>
      </w:tr>
      <w:tr w:rsidR="00386093" w:rsidRPr="004C23F4" w14:paraId="3733100A" w14:textId="77777777" w:rsidTr="00812887">
        <w:trPr>
          <w:cantSplit/>
        </w:trPr>
        <w:tc>
          <w:tcPr>
            <w:tcW w:w="3227" w:type="dxa"/>
          </w:tcPr>
          <w:p w14:paraId="77772EEA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324FB72D" w14:textId="77777777" w:rsidR="00386093" w:rsidRPr="00DD2F9B" w:rsidRDefault="00DB036B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734F305" w14:textId="77777777" w:rsidTr="00812887">
        <w:trPr>
          <w:cantSplit/>
        </w:trPr>
        <w:tc>
          <w:tcPr>
            <w:tcW w:w="3227" w:type="dxa"/>
          </w:tcPr>
          <w:p w14:paraId="3CFB2F8B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0B5BAE28" w14:textId="77777777" w:rsidR="00386093" w:rsidRPr="00DD2F9B" w:rsidRDefault="00DB036B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255BF364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5394FE5F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1B7A3193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5EF6173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1C12F719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721" w:type="dxa"/>
              <w:tblLook w:val="04A0" w:firstRow="1" w:lastRow="0" w:firstColumn="1" w:lastColumn="0" w:noHBand="0" w:noVBand="1"/>
            </w:tblPr>
            <w:tblGrid>
              <w:gridCol w:w="3550"/>
              <w:gridCol w:w="1045"/>
              <w:gridCol w:w="1045"/>
              <w:gridCol w:w="3081"/>
            </w:tblGrid>
            <w:tr w:rsidR="00F66504" w:rsidRPr="00F66504" w14:paraId="2F841769" w14:textId="77777777" w:rsidTr="00F66504">
              <w:trPr>
                <w:trHeight w:val="330"/>
              </w:trPr>
              <w:tc>
                <w:tcPr>
                  <w:tcW w:w="3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9CCA21B" w14:textId="77777777" w:rsidR="00F66504" w:rsidRPr="00F66504" w:rsidRDefault="00F66504" w:rsidP="00F6650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50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73A725" w14:textId="77777777" w:rsidR="00F66504" w:rsidRPr="00F66504" w:rsidRDefault="00F66504" w:rsidP="00F6650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50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E01F44" w14:textId="77777777" w:rsidR="00F66504" w:rsidRPr="00F66504" w:rsidRDefault="00F66504" w:rsidP="00F6650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6650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1C520A" w14:textId="77777777" w:rsidR="00F66504" w:rsidRPr="00F66504" w:rsidRDefault="00F66504" w:rsidP="00F6650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50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66504" w:rsidRPr="00F66504" w14:paraId="31AB9417" w14:textId="77777777" w:rsidTr="00F66504">
              <w:trPr>
                <w:trHeight w:val="330"/>
              </w:trPr>
              <w:tc>
                <w:tcPr>
                  <w:tcW w:w="3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82DF72" w14:textId="77777777" w:rsidR="00F66504" w:rsidRPr="00F66504" w:rsidRDefault="00F66504" w:rsidP="00F6650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50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F6650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6650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2CC3237C" w14:textId="77777777" w:rsidR="00F66504" w:rsidRPr="00F66504" w:rsidRDefault="00F66504" w:rsidP="00F6650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F66504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350451" w14:textId="77777777" w:rsidR="00F66504" w:rsidRPr="00F66504" w:rsidRDefault="00F66504" w:rsidP="00F6650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6650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DF38112" w14:textId="77777777" w:rsidR="00F66504" w:rsidRPr="00F66504" w:rsidRDefault="00F66504" w:rsidP="00F6650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50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66504" w:rsidRPr="00F66504" w14:paraId="35B26FB8" w14:textId="77777777" w:rsidTr="00F66504">
              <w:trPr>
                <w:trHeight w:val="330"/>
              </w:trPr>
              <w:tc>
                <w:tcPr>
                  <w:tcW w:w="3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5CF646" w14:textId="77777777" w:rsidR="00F66504" w:rsidRPr="00F66504" w:rsidRDefault="00F66504" w:rsidP="00F6650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50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F608C95" w14:textId="77777777" w:rsidR="00F66504" w:rsidRPr="00F66504" w:rsidRDefault="00F66504" w:rsidP="00F6650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50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5FE0FF6" w14:textId="77777777" w:rsidR="00F66504" w:rsidRPr="00F66504" w:rsidRDefault="00F66504" w:rsidP="00F6650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6650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B7367E" w14:textId="77777777" w:rsidR="00F66504" w:rsidRPr="00F66504" w:rsidRDefault="00F66504" w:rsidP="00F6650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50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66504" w:rsidRPr="00F66504" w14:paraId="40D550C1" w14:textId="77777777" w:rsidTr="00F66504">
              <w:trPr>
                <w:trHeight w:val="330"/>
              </w:trPr>
              <w:tc>
                <w:tcPr>
                  <w:tcW w:w="3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974A78F" w14:textId="77777777" w:rsidR="00F66504" w:rsidRPr="00F66504" w:rsidRDefault="00F66504" w:rsidP="00F6650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50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F6650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6650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F6650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6650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4CD7E4" w14:textId="77777777" w:rsidR="00F66504" w:rsidRPr="00F66504" w:rsidRDefault="00F66504" w:rsidP="00F6650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50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030F7C" w14:textId="77777777" w:rsidR="00F66504" w:rsidRPr="00F66504" w:rsidRDefault="00F66504" w:rsidP="00F6650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6650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675D0BB" w14:textId="77777777" w:rsidR="00F66504" w:rsidRPr="00F66504" w:rsidRDefault="00F66504" w:rsidP="00F6650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50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66504" w:rsidRPr="00F66504" w14:paraId="4A3DA41E" w14:textId="77777777" w:rsidTr="00F66504">
              <w:trPr>
                <w:trHeight w:val="330"/>
              </w:trPr>
              <w:tc>
                <w:tcPr>
                  <w:tcW w:w="3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87C624" w14:textId="77777777" w:rsidR="00F66504" w:rsidRPr="00F66504" w:rsidRDefault="00F66504" w:rsidP="00F6650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504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F6650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C93E9A" w14:textId="77777777" w:rsidR="00F66504" w:rsidRPr="00F66504" w:rsidRDefault="00F66504" w:rsidP="00F6650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50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C736685" w14:textId="77777777" w:rsidR="00F66504" w:rsidRPr="00F66504" w:rsidRDefault="00F66504" w:rsidP="00F6650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6650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30EE96" w14:textId="77777777" w:rsidR="00F66504" w:rsidRPr="00F66504" w:rsidRDefault="00F66504" w:rsidP="00F6650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50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66504" w:rsidRPr="00F66504" w14:paraId="58336769" w14:textId="77777777" w:rsidTr="00F66504">
              <w:trPr>
                <w:trHeight w:val="330"/>
              </w:trPr>
              <w:tc>
                <w:tcPr>
                  <w:tcW w:w="3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9CDF282" w14:textId="77777777" w:rsidR="00F66504" w:rsidRPr="00F66504" w:rsidRDefault="00F66504" w:rsidP="00F6650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50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DD3660" w14:textId="77777777" w:rsidR="00F66504" w:rsidRPr="00F66504" w:rsidRDefault="00F66504" w:rsidP="00F6650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50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7BCFDA" w14:textId="77777777" w:rsidR="00F66504" w:rsidRPr="00F66504" w:rsidRDefault="00F66504" w:rsidP="00F6650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6650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E1A2E7" w14:textId="77777777" w:rsidR="00F66504" w:rsidRPr="00F66504" w:rsidRDefault="00F66504" w:rsidP="00F6650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50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66504" w:rsidRPr="00F66504" w14:paraId="4436A591" w14:textId="77777777" w:rsidTr="00F66504">
              <w:trPr>
                <w:trHeight w:val="330"/>
              </w:trPr>
              <w:tc>
                <w:tcPr>
                  <w:tcW w:w="3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7130BC6" w14:textId="77777777" w:rsidR="00F66504" w:rsidRPr="00F66504" w:rsidRDefault="00F66504" w:rsidP="00F6650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50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B78299" w14:textId="77777777" w:rsidR="00F66504" w:rsidRPr="00F66504" w:rsidRDefault="00F66504" w:rsidP="00F6650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50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B19EEFD" w14:textId="77777777" w:rsidR="00F66504" w:rsidRPr="00F66504" w:rsidRDefault="00F66504" w:rsidP="00F6650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6650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3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CF23DB9" w14:textId="77777777" w:rsidR="00F66504" w:rsidRPr="00F66504" w:rsidRDefault="00F66504" w:rsidP="00F66504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504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14:paraId="7F7A90D3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1E9E4B15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572C4748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39B325A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8B8DE13" w14:textId="77777777" w:rsidR="00EB3D1B" w:rsidRDefault="00146E41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58B780D4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61992ED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2D61F88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3B846811" w14:textId="77777777" w:rsidR="001B79E5" w:rsidRDefault="00310535" w:rsidP="001B79E5">
                <w:pPr>
                  <w:pStyle w:val="Tablefont"/>
                </w:pPr>
                <w:r>
                  <w:t>42.04</w:t>
                </w:r>
              </w:p>
            </w:tc>
          </w:sdtContent>
        </w:sdt>
      </w:tr>
      <w:tr w:rsidR="00A31D99" w:rsidRPr="004C23F4" w14:paraId="2BB1B3E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CA6BFB4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34152ED0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0B240857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B4FBD05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D135EAE" w14:textId="3B0069AE" w:rsidR="00687890" w:rsidRPr="004C23F4" w:rsidRDefault="00B90B4F" w:rsidP="00717D45">
                <w:pPr>
                  <w:pStyle w:val="Tablefont"/>
                </w:pPr>
                <w:r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p>
            </w:tc>
          </w:sdtContent>
        </w:sdt>
      </w:tr>
      <w:tr w:rsidR="00687890" w:rsidRPr="004C23F4" w14:paraId="34D9F5DC" w14:textId="77777777" w:rsidTr="00EA6243">
        <w:trPr>
          <w:cantSplit/>
        </w:trPr>
        <w:tc>
          <w:tcPr>
            <w:tcW w:w="4077" w:type="dxa"/>
            <w:vAlign w:val="center"/>
          </w:tcPr>
          <w:p w14:paraId="00609DE4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595F4B8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C3BA6EE" w14:textId="77777777" w:rsidTr="00EA6243">
        <w:trPr>
          <w:cantSplit/>
        </w:trPr>
        <w:tc>
          <w:tcPr>
            <w:tcW w:w="4077" w:type="dxa"/>
            <w:vAlign w:val="center"/>
          </w:tcPr>
          <w:p w14:paraId="28B9D7EA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C9CF3A3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2D1A5F16" w14:textId="77777777" w:rsidTr="00EA6243">
        <w:trPr>
          <w:cantSplit/>
        </w:trPr>
        <w:tc>
          <w:tcPr>
            <w:tcW w:w="4077" w:type="dxa"/>
            <w:vAlign w:val="center"/>
          </w:tcPr>
          <w:p w14:paraId="077FD5E6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E3D9F70" w14:textId="77777777" w:rsidR="00E06F40" w:rsidRPr="00A006A0" w:rsidRDefault="005C0391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67BE88D6" w14:textId="77777777" w:rsidR="007F1005" w:rsidRPr="004C23F4" w:rsidRDefault="007F1005" w:rsidP="00EB3D1B">
      <w:pPr>
        <w:pStyle w:val="Heading2"/>
        <w:keepLines/>
      </w:pPr>
      <w:r w:rsidRPr="004C23F4">
        <w:lastRenderedPageBreak/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7412292D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13945C47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DA4BDCD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5DAB132B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7C29D07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00F152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0E15A659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6F9B630B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7339E79" w14:textId="40D55B47" w:rsidR="001337D1" w:rsidRDefault="001337D1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06738F">
        <w:t>2007</w:t>
      </w:r>
      <w:r>
        <w:t xml:space="preserve">) </w:t>
      </w:r>
      <w:proofErr w:type="spellStart"/>
      <w:r w:rsidR="0006738F">
        <w:t>Cyanamide</w:t>
      </w:r>
      <w:proofErr w:type="spellEnd"/>
      <w:r>
        <w:t xml:space="preserve"> – MAK value documentation.</w:t>
      </w:r>
    </w:p>
    <w:p w14:paraId="6323A90E" w14:textId="77777777" w:rsidR="001337D1" w:rsidRDefault="001337D1" w:rsidP="00084859">
      <w:r w:rsidRPr="002022B6">
        <w:t xml:space="preserve">EU Scientific Committee </w:t>
      </w:r>
      <w:proofErr w:type="gramStart"/>
      <w:r w:rsidRPr="002022B6">
        <w:t>on Occupational Exposure Limits (SCOEL)</w:t>
      </w:r>
      <w:r>
        <w:t xml:space="preserve"> (</w:t>
      </w:r>
      <w:r w:rsidR="00C1753D">
        <w:t>2003</w:t>
      </w:r>
      <w:r>
        <w:t xml:space="preserve">) Recommendation from the Scientific Committee on Occupational Exposure Limits for </w:t>
      </w:r>
      <w:proofErr w:type="spellStart"/>
      <w:r w:rsidR="00C1753D">
        <w:t>cyanamide</w:t>
      </w:r>
      <w:proofErr w:type="spellEnd"/>
      <w:proofErr w:type="gramEnd"/>
      <w:r>
        <w:t>. SCOEL/</w:t>
      </w:r>
      <w:r w:rsidR="00C1753D">
        <w:t>SUM/100_rev</w:t>
      </w:r>
      <w:r>
        <w:t>.</w:t>
      </w:r>
    </w:p>
    <w:p w14:paraId="6A19790B" w14:textId="77777777" w:rsidR="001337D1" w:rsidRDefault="001337D1" w:rsidP="001337D1">
      <w:pPr>
        <w:rPr>
          <w:b/>
        </w:rPr>
      </w:pPr>
      <w:r w:rsidRPr="002022B6">
        <w:t>Health Council of the Netherlands</w:t>
      </w:r>
      <w:r>
        <w:t xml:space="preserve"> (HCOTN) (2004) </w:t>
      </w:r>
      <w:proofErr w:type="spellStart"/>
      <w:r w:rsidRPr="001337D1">
        <w:t>Cyanamide</w:t>
      </w:r>
      <w:proofErr w:type="spellEnd"/>
      <w:r w:rsidRPr="001337D1">
        <w:t xml:space="preserve"> and calcium </w:t>
      </w:r>
      <w:proofErr w:type="spellStart"/>
      <w:r w:rsidRPr="001337D1">
        <w:t>cyanamide</w:t>
      </w:r>
      <w:proofErr w:type="spellEnd"/>
      <w:r w:rsidRPr="005F7416">
        <w:t xml:space="preserve">. </w:t>
      </w:r>
      <w:r w:rsidR="00F27D9B">
        <w:rPr>
          <w:rFonts w:ascii="ArialMT" w:hAnsi="ArialMT" w:cs="ArialMT"/>
          <w:szCs w:val="20"/>
          <w:lang w:val="en-US"/>
        </w:rPr>
        <w:t>Health-based Reassessment of Administrative Occupational Exposure Limits</w:t>
      </w:r>
      <w:r w:rsidRPr="005F7416">
        <w:t xml:space="preserve">. The Hague: Health Council of the Netherlands; publication no. </w:t>
      </w:r>
      <w:r w:rsidR="00C1753D">
        <w:t>2000/15OSH/133</w:t>
      </w:r>
      <w:r>
        <w:t>.</w:t>
      </w:r>
    </w:p>
    <w:p w14:paraId="6E45779B" w14:textId="77777777" w:rsidR="00382607" w:rsidRDefault="00382607" w:rsidP="00382607">
      <w:r w:rsidRPr="001337D1"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bookmarkEnd w:id="0"/>
    <w:p w14:paraId="7A0A62A0" w14:textId="77777777" w:rsidR="001337D1" w:rsidRPr="00351FE0" w:rsidRDefault="001337D1" w:rsidP="00084859"/>
    <w:sectPr w:rsidR="001337D1" w:rsidRPr="00351FE0" w:rsidSect="00B87D4C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9066FB" w16cid:durableId="2145D91B"/>
  <w16cid:commentId w16cid:paraId="4AF405F6" w16cid:durableId="2145D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CDE34" w14:textId="77777777" w:rsidR="00B96C2F" w:rsidRDefault="00B96C2F" w:rsidP="00F43AD5">
      <w:pPr>
        <w:spacing w:after="0" w:line="240" w:lineRule="auto"/>
      </w:pPr>
      <w:r>
        <w:separator/>
      </w:r>
    </w:p>
  </w:endnote>
  <w:endnote w:type="continuationSeparator" w:id="0">
    <w:p w14:paraId="71B653FC" w14:textId="77777777" w:rsidR="00B96C2F" w:rsidRDefault="00B96C2F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5B1B5" w14:textId="77777777" w:rsidR="005C0391" w:rsidRDefault="005C03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10F67C5" w14:textId="77777777" w:rsidR="008A36CF" w:rsidRDefault="00D045EE" w:rsidP="0034744C">
        <w:pPr>
          <w:pStyle w:val="Footer"/>
          <w:rPr>
            <w:sz w:val="18"/>
            <w:szCs w:val="18"/>
          </w:rPr>
        </w:pPr>
        <w:proofErr w:type="spellStart"/>
        <w:r>
          <w:rPr>
            <w:b/>
            <w:sz w:val="18"/>
            <w:szCs w:val="18"/>
          </w:rPr>
          <w:t>Cyanamide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 w:rsidR="0045522A">
          <w:rPr>
            <w:b/>
            <w:sz w:val="18"/>
            <w:szCs w:val="18"/>
          </w:rPr>
          <w:t>420-04-2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670CA756" w14:textId="2BF8A39A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5C0391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A302D" w14:textId="77777777" w:rsidR="005C0391" w:rsidRDefault="005C0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4A92E" w14:textId="77777777" w:rsidR="00B96C2F" w:rsidRDefault="00B96C2F" w:rsidP="00F43AD5">
      <w:pPr>
        <w:spacing w:after="0" w:line="240" w:lineRule="auto"/>
      </w:pPr>
      <w:r>
        <w:separator/>
      </w:r>
    </w:p>
  </w:footnote>
  <w:footnote w:type="continuationSeparator" w:id="0">
    <w:p w14:paraId="2911CD13" w14:textId="77777777" w:rsidR="00B96C2F" w:rsidRDefault="00B96C2F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FB2F2" w14:textId="0BD10456" w:rsidR="005C0391" w:rsidRDefault="005C0391">
    <w:pPr>
      <w:pStyle w:val="Header"/>
    </w:pPr>
    <w:r>
      <w:rPr>
        <w:noProof/>
      </w:rPr>
      <w:pict w14:anchorId="269DB9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515297" o:spid="_x0000_s12290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69CAD" w14:textId="57915627" w:rsidR="008A36CF" w:rsidRDefault="005C0391" w:rsidP="00F43AD5">
    <w:pPr>
      <w:pStyle w:val="Header"/>
      <w:jc w:val="right"/>
    </w:pPr>
    <w:r>
      <w:rPr>
        <w:noProof/>
      </w:rPr>
      <w:pict w14:anchorId="0A28BA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515298" o:spid="_x0000_s12291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8A36CF">
      <w:rPr>
        <w:noProof/>
        <w:lang w:eastAsia="en-AU"/>
      </w:rPr>
      <w:drawing>
        <wp:inline distT="0" distB="0" distL="0" distR="0" wp14:anchorId="36DBD0F7" wp14:editId="29EC5452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42C52" w14:textId="39702AF4" w:rsidR="005C0391" w:rsidRDefault="005C0391">
    <w:pPr>
      <w:pStyle w:val="Header"/>
    </w:pPr>
    <w:r>
      <w:rPr>
        <w:noProof/>
      </w:rPr>
      <w:pict w14:anchorId="143111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515296" o:spid="_x0000_s12289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4F278" w14:textId="55C493BE" w:rsidR="005C0391" w:rsidRDefault="005C0391">
    <w:pPr>
      <w:pStyle w:val="Header"/>
    </w:pPr>
    <w:r>
      <w:rPr>
        <w:noProof/>
      </w:rPr>
      <w:pict w14:anchorId="1E62F7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515300" o:spid="_x0000_s12293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CABB4" w14:textId="4A373365" w:rsidR="008A36CF" w:rsidRDefault="005C0391" w:rsidP="00F43AD5">
    <w:pPr>
      <w:pStyle w:val="Header"/>
      <w:jc w:val="right"/>
    </w:pPr>
    <w:r>
      <w:rPr>
        <w:noProof/>
      </w:rPr>
      <w:pict w14:anchorId="645C76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515301" o:spid="_x0000_s12294" type="#_x0000_t136" style="position:absolute;left:0;text-align:left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708B" w14:textId="47DEFAC8" w:rsidR="005C0391" w:rsidRDefault="005C0391">
    <w:pPr>
      <w:pStyle w:val="Header"/>
    </w:pPr>
    <w:r>
      <w:rPr>
        <w:noProof/>
      </w:rPr>
      <w:pict w14:anchorId="056D29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515299" o:spid="_x0000_s12292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2269D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75EB2"/>
    <w:multiLevelType w:val="hybridMultilevel"/>
    <w:tmpl w:val="587018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BA52DF"/>
    <w:multiLevelType w:val="hybridMultilevel"/>
    <w:tmpl w:val="1908BD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071FE1"/>
    <w:multiLevelType w:val="hybridMultilevel"/>
    <w:tmpl w:val="52CA999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5C6BFD"/>
    <w:multiLevelType w:val="hybridMultilevel"/>
    <w:tmpl w:val="443E7B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5C354A"/>
    <w:multiLevelType w:val="hybridMultilevel"/>
    <w:tmpl w:val="48540D6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923CA9"/>
    <w:multiLevelType w:val="hybridMultilevel"/>
    <w:tmpl w:val="E2C2E8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95269F"/>
    <w:multiLevelType w:val="hybridMultilevel"/>
    <w:tmpl w:val="9982BC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A937A2"/>
    <w:multiLevelType w:val="hybridMultilevel"/>
    <w:tmpl w:val="E502138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5A0983"/>
    <w:multiLevelType w:val="hybridMultilevel"/>
    <w:tmpl w:val="3DF8B5C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95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0673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38F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1401"/>
    <w:rsid w:val="000E5A54"/>
    <w:rsid w:val="000E63D3"/>
    <w:rsid w:val="000E67CF"/>
    <w:rsid w:val="0010461E"/>
    <w:rsid w:val="00106FAA"/>
    <w:rsid w:val="001101FA"/>
    <w:rsid w:val="001130FD"/>
    <w:rsid w:val="00113443"/>
    <w:rsid w:val="001269A7"/>
    <w:rsid w:val="00131092"/>
    <w:rsid w:val="001337D1"/>
    <w:rsid w:val="00140E6A"/>
    <w:rsid w:val="0014260D"/>
    <w:rsid w:val="00146545"/>
    <w:rsid w:val="00146B75"/>
    <w:rsid w:val="00146E41"/>
    <w:rsid w:val="0015266D"/>
    <w:rsid w:val="0015288A"/>
    <w:rsid w:val="00160F47"/>
    <w:rsid w:val="00177CA1"/>
    <w:rsid w:val="001808D2"/>
    <w:rsid w:val="00181923"/>
    <w:rsid w:val="00183823"/>
    <w:rsid w:val="00183942"/>
    <w:rsid w:val="001A009E"/>
    <w:rsid w:val="001A1287"/>
    <w:rsid w:val="001A3859"/>
    <w:rsid w:val="001A3C9D"/>
    <w:rsid w:val="001A43F8"/>
    <w:rsid w:val="001B79E5"/>
    <w:rsid w:val="001C1450"/>
    <w:rsid w:val="001C2463"/>
    <w:rsid w:val="001D56F0"/>
    <w:rsid w:val="001D663B"/>
    <w:rsid w:val="001D7B41"/>
    <w:rsid w:val="001E276B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07FAC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2957"/>
    <w:rsid w:val="00263255"/>
    <w:rsid w:val="00265005"/>
    <w:rsid w:val="00276494"/>
    <w:rsid w:val="00277B0C"/>
    <w:rsid w:val="00286CFC"/>
    <w:rsid w:val="002B1A2C"/>
    <w:rsid w:val="002C34F2"/>
    <w:rsid w:val="002C58FF"/>
    <w:rsid w:val="002C7AFE"/>
    <w:rsid w:val="002D05D2"/>
    <w:rsid w:val="002E0D61"/>
    <w:rsid w:val="002E4C7B"/>
    <w:rsid w:val="0030740C"/>
    <w:rsid w:val="00310535"/>
    <w:rsid w:val="00314BF1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09FA"/>
    <w:rsid w:val="00351FE0"/>
    <w:rsid w:val="00352615"/>
    <w:rsid w:val="0035412B"/>
    <w:rsid w:val="003567A8"/>
    <w:rsid w:val="00362895"/>
    <w:rsid w:val="00370DBF"/>
    <w:rsid w:val="00382607"/>
    <w:rsid w:val="00386093"/>
    <w:rsid w:val="003904A4"/>
    <w:rsid w:val="003906D7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3E55"/>
    <w:rsid w:val="003E51FB"/>
    <w:rsid w:val="003E5D6A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36555"/>
    <w:rsid w:val="004414B5"/>
    <w:rsid w:val="00444482"/>
    <w:rsid w:val="00444B42"/>
    <w:rsid w:val="00445E44"/>
    <w:rsid w:val="004509E2"/>
    <w:rsid w:val="004515EE"/>
    <w:rsid w:val="004529F0"/>
    <w:rsid w:val="0045522A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6C0E"/>
    <w:rsid w:val="004C1E3F"/>
    <w:rsid w:val="004C23F4"/>
    <w:rsid w:val="004C3475"/>
    <w:rsid w:val="004C58B6"/>
    <w:rsid w:val="004D16A3"/>
    <w:rsid w:val="004D4AA1"/>
    <w:rsid w:val="004D6D68"/>
    <w:rsid w:val="004E5EDD"/>
    <w:rsid w:val="004F043A"/>
    <w:rsid w:val="004F448A"/>
    <w:rsid w:val="004F493D"/>
    <w:rsid w:val="004F65E8"/>
    <w:rsid w:val="004F6A8B"/>
    <w:rsid w:val="0050005E"/>
    <w:rsid w:val="00502B88"/>
    <w:rsid w:val="00504D9D"/>
    <w:rsid w:val="005142C4"/>
    <w:rsid w:val="00514F8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0666"/>
    <w:rsid w:val="005A19C5"/>
    <w:rsid w:val="005A3034"/>
    <w:rsid w:val="005A462D"/>
    <w:rsid w:val="005B253B"/>
    <w:rsid w:val="005B771D"/>
    <w:rsid w:val="005C0391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125E8"/>
    <w:rsid w:val="00624C4E"/>
    <w:rsid w:val="00625200"/>
    <w:rsid w:val="006363A8"/>
    <w:rsid w:val="00636C1F"/>
    <w:rsid w:val="00636DB7"/>
    <w:rsid w:val="00650905"/>
    <w:rsid w:val="006532ED"/>
    <w:rsid w:val="006549F2"/>
    <w:rsid w:val="006567B7"/>
    <w:rsid w:val="00657BFB"/>
    <w:rsid w:val="0066333C"/>
    <w:rsid w:val="006639B4"/>
    <w:rsid w:val="00664E90"/>
    <w:rsid w:val="006650FE"/>
    <w:rsid w:val="006675F6"/>
    <w:rsid w:val="006678FE"/>
    <w:rsid w:val="0067305D"/>
    <w:rsid w:val="00677D9B"/>
    <w:rsid w:val="006867F3"/>
    <w:rsid w:val="0068772D"/>
    <w:rsid w:val="00687890"/>
    <w:rsid w:val="006901A2"/>
    <w:rsid w:val="00690368"/>
    <w:rsid w:val="0069079C"/>
    <w:rsid w:val="00690B53"/>
    <w:rsid w:val="0069373B"/>
    <w:rsid w:val="0069416B"/>
    <w:rsid w:val="00695B72"/>
    <w:rsid w:val="006B160A"/>
    <w:rsid w:val="006B4E6C"/>
    <w:rsid w:val="006B50B6"/>
    <w:rsid w:val="006B714A"/>
    <w:rsid w:val="006D79EA"/>
    <w:rsid w:val="006E5D05"/>
    <w:rsid w:val="006F7B1C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37CA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96FD4"/>
    <w:rsid w:val="007A6E7E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191E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00BE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37642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8A0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2CEA"/>
    <w:rsid w:val="009D3B5A"/>
    <w:rsid w:val="009D7A9B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7F5D"/>
    <w:rsid w:val="00A53681"/>
    <w:rsid w:val="00A633D4"/>
    <w:rsid w:val="00A6461A"/>
    <w:rsid w:val="00A728E5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64827"/>
    <w:rsid w:val="00B71188"/>
    <w:rsid w:val="00B75308"/>
    <w:rsid w:val="00B76A41"/>
    <w:rsid w:val="00B87D4C"/>
    <w:rsid w:val="00B90B4F"/>
    <w:rsid w:val="00B93646"/>
    <w:rsid w:val="00B96C2F"/>
    <w:rsid w:val="00BA0B38"/>
    <w:rsid w:val="00BA1DBB"/>
    <w:rsid w:val="00BA4510"/>
    <w:rsid w:val="00BA529A"/>
    <w:rsid w:val="00BB612A"/>
    <w:rsid w:val="00BD087A"/>
    <w:rsid w:val="00BD499F"/>
    <w:rsid w:val="00BD56DE"/>
    <w:rsid w:val="00BF2406"/>
    <w:rsid w:val="00C06E43"/>
    <w:rsid w:val="00C147FA"/>
    <w:rsid w:val="00C1630A"/>
    <w:rsid w:val="00C16315"/>
    <w:rsid w:val="00C16A06"/>
    <w:rsid w:val="00C1753D"/>
    <w:rsid w:val="00C3091E"/>
    <w:rsid w:val="00C40FF1"/>
    <w:rsid w:val="00C419E2"/>
    <w:rsid w:val="00C5020E"/>
    <w:rsid w:val="00C56998"/>
    <w:rsid w:val="00C57452"/>
    <w:rsid w:val="00C61EDF"/>
    <w:rsid w:val="00C6239D"/>
    <w:rsid w:val="00C6594B"/>
    <w:rsid w:val="00C67FFB"/>
    <w:rsid w:val="00C70A09"/>
    <w:rsid w:val="00C7155E"/>
    <w:rsid w:val="00C71D1E"/>
    <w:rsid w:val="00C71D7D"/>
    <w:rsid w:val="00C74833"/>
    <w:rsid w:val="00C74D47"/>
    <w:rsid w:val="00C850A0"/>
    <w:rsid w:val="00C85A86"/>
    <w:rsid w:val="00C978F0"/>
    <w:rsid w:val="00C97B58"/>
    <w:rsid w:val="00CA58FE"/>
    <w:rsid w:val="00CB1CB1"/>
    <w:rsid w:val="00CB6BC1"/>
    <w:rsid w:val="00CB6CB8"/>
    <w:rsid w:val="00CC1A68"/>
    <w:rsid w:val="00CC2123"/>
    <w:rsid w:val="00CC7B06"/>
    <w:rsid w:val="00CD2BFD"/>
    <w:rsid w:val="00CE5AD6"/>
    <w:rsid w:val="00CE617F"/>
    <w:rsid w:val="00CE78EF"/>
    <w:rsid w:val="00D045EE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B036B"/>
    <w:rsid w:val="00DB37DC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3BF4"/>
    <w:rsid w:val="00E06F40"/>
    <w:rsid w:val="00E07CE8"/>
    <w:rsid w:val="00E2576D"/>
    <w:rsid w:val="00E26A07"/>
    <w:rsid w:val="00E32595"/>
    <w:rsid w:val="00E37CFD"/>
    <w:rsid w:val="00E41A26"/>
    <w:rsid w:val="00E46BCB"/>
    <w:rsid w:val="00E51CAF"/>
    <w:rsid w:val="00E60CD8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C5FF1"/>
    <w:rsid w:val="00ED1D89"/>
    <w:rsid w:val="00ED46D4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27D9B"/>
    <w:rsid w:val="00F43AD5"/>
    <w:rsid w:val="00F4402E"/>
    <w:rsid w:val="00F460D3"/>
    <w:rsid w:val="00F56DD0"/>
    <w:rsid w:val="00F6491C"/>
    <w:rsid w:val="00F66504"/>
    <w:rsid w:val="00F67BBB"/>
    <w:rsid w:val="00F87D92"/>
    <w:rsid w:val="00F90147"/>
    <w:rsid w:val="00F90AA7"/>
    <w:rsid w:val="00F92498"/>
    <w:rsid w:val="00F9496B"/>
    <w:rsid w:val="00F970C9"/>
    <w:rsid w:val="00F97C1A"/>
    <w:rsid w:val="00FA06A8"/>
    <w:rsid w:val="00FA3DF5"/>
    <w:rsid w:val="00FA6D74"/>
    <w:rsid w:val="00FA741F"/>
    <w:rsid w:val="00FB4E07"/>
    <w:rsid w:val="00FB755A"/>
    <w:rsid w:val="00FC60A2"/>
    <w:rsid w:val="00FD1871"/>
    <w:rsid w:val="00FD3110"/>
    <w:rsid w:val="00FE6D91"/>
    <w:rsid w:val="00FF039B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5"/>
    <o:shapelayout v:ext="edit">
      <o:idmap v:ext="edit" data="1"/>
    </o:shapelayout>
  </w:shapeDefaults>
  <w:decimalSymbol w:val="."/>
  <w:listSeparator w:val=","/>
  <w14:docId w14:val="3C97F95B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1337D1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E03BF4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2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60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60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607"/>
    <w:rPr>
      <w:b/>
      <w:bCs/>
      <w:szCs w:val="20"/>
    </w:rPr>
  </w:style>
  <w:style w:type="character" w:styleId="Emphasis">
    <w:name w:val="Emphasis"/>
    <w:basedOn w:val="DefaultParagraphFont"/>
    <w:uiPriority w:val="20"/>
    <w:qFormat/>
    <w:rsid w:val="001130FD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332CEB"/>
    <w:rsid w:val="005C7812"/>
    <w:rsid w:val="00613647"/>
    <w:rsid w:val="006A001E"/>
    <w:rsid w:val="009C4F22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3647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8FBD9A5F9BD4557A038ED8A018456C6">
    <w:name w:val="B8FBD9A5F9BD4557A038ED8A018456C6"/>
    <w:rsid w:val="00613647"/>
    <w:rPr>
      <w:lang w:val="en-US" w:eastAsia="en-US"/>
    </w:rPr>
  </w:style>
  <w:style w:type="paragraph" w:customStyle="1" w:styleId="6C3B663405BC45DC945372A9FA789364">
    <w:name w:val="6C3B663405BC45DC945372A9FA789364"/>
    <w:rsid w:val="00613647"/>
    <w:rPr>
      <w:lang w:val="en-US" w:eastAsia="en-US"/>
    </w:rPr>
  </w:style>
  <w:style w:type="paragraph" w:customStyle="1" w:styleId="3E17893A6863488B86D98D0A83012D7D">
    <w:name w:val="3E17893A6863488B86D98D0A83012D7D"/>
    <w:rsid w:val="00613647"/>
    <w:rPr>
      <w:lang w:val="en-US" w:eastAsia="en-US"/>
    </w:rPr>
  </w:style>
  <w:style w:type="paragraph" w:customStyle="1" w:styleId="35F588DC1A794C9AAF3E68366C05FF2B">
    <w:name w:val="35F588DC1A794C9AAF3E68366C05FF2B"/>
    <w:rsid w:val="00613647"/>
    <w:rPr>
      <w:lang w:val="en-US" w:eastAsia="en-US"/>
    </w:rPr>
  </w:style>
  <w:style w:type="paragraph" w:customStyle="1" w:styleId="06B7B6B2C8A0494FBD33C244A882A5E1">
    <w:name w:val="06B7B6B2C8A0494FBD33C244A882A5E1"/>
    <w:rsid w:val="00613647"/>
    <w:rPr>
      <w:lang w:val="en-US" w:eastAsia="en-US"/>
    </w:rPr>
  </w:style>
  <w:style w:type="paragraph" w:customStyle="1" w:styleId="FCA8B7F0FF3947299815B8D63413FE50">
    <w:name w:val="FCA8B7F0FF3947299815B8D63413FE50"/>
    <w:rsid w:val="00613647"/>
    <w:rPr>
      <w:lang w:val="en-US" w:eastAsia="en-US"/>
    </w:rPr>
  </w:style>
  <w:style w:type="paragraph" w:customStyle="1" w:styleId="6E18A4FCCCD140949DB7278BCEB02BFC">
    <w:name w:val="6E18A4FCCCD140949DB7278BCEB02BFC"/>
    <w:rsid w:val="00613647"/>
    <w:rPr>
      <w:lang w:val="en-US" w:eastAsia="en-US"/>
    </w:rPr>
  </w:style>
  <w:style w:type="paragraph" w:customStyle="1" w:styleId="DDEDBFBF446840AA84244BDE28AA4531">
    <w:name w:val="DDEDBFBF446840AA84244BDE28AA4531"/>
    <w:rsid w:val="00613647"/>
    <w:rPr>
      <w:lang w:val="en-US" w:eastAsia="en-US"/>
    </w:rPr>
  </w:style>
  <w:style w:type="paragraph" w:customStyle="1" w:styleId="B1FE770FE05E4679A045BE960E652157">
    <w:name w:val="B1FE770FE05E4679A045BE960E652157"/>
    <w:rsid w:val="00613647"/>
    <w:rPr>
      <w:lang w:val="en-US" w:eastAsia="en-US"/>
    </w:rPr>
  </w:style>
  <w:style w:type="paragraph" w:customStyle="1" w:styleId="19AEDFCB75B9451CABA9085A2A57590A">
    <w:name w:val="19AEDFCB75B9451CABA9085A2A57590A"/>
    <w:rsid w:val="00613647"/>
    <w:rPr>
      <w:lang w:val="en-US" w:eastAsia="en-US"/>
    </w:rPr>
  </w:style>
  <w:style w:type="paragraph" w:customStyle="1" w:styleId="5A5693B4C62B4F9A9DCEBD03448890B2">
    <w:name w:val="5A5693B4C62B4F9A9DCEBD03448890B2"/>
    <w:rsid w:val="00613647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54d604-3e62-4e70-ba33-9e9084b96a6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DEA6A7-525A-48C6-8EC5-E92B29673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D17F02-5452-4D29-9B97-7C706516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5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HEARD,Jonathan</cp:lastModifiedBy>
  <cp:revision>70</cp:revision>
  <cp:lastPrinted>2018-10-22T22:41:00Z</cp:lastPrinted>
  <dcterms:created xsi:type="dcterms:W3CDTF">2019-04-14T23:55:00Z</dcterms:created>
  <dcterms:modified xsi:type="dcterms:W3CDTF">2019-10-10T23:47:00Z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