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213CDA5" w14:textId="77777777" w:rsidR="00BD499F" w:rsidRPr="004C23F4" w:rsidRDefault="0014466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Arsine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5662D3ED" w14:textId="77777777" w:rsidTr="007C2E76">
        <w:trPr>
          <w:cantSplit/>
          <w:tblHeader/>
        </w:trPr>
        <w:tc>
          <w:tcPr>
            <w:tcW w:w="3985" w:type="dxa"/>
          </w:tcPr>
          <w:p w14:paraId="4CC4D54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1" w:type="dxa"/>
          </w:tcPr>
          <w:p w14:paraId="36362629" w14:textId="77777777" w:rsidR="00F43AD5" w:rsidRPr="00717D45" w:rsidRDefault="0014466D" w:rsidP="00B76A41">
            <w:pPr>
              <w:pStyle w:val="Tablefont"/>
            </w:pPr>
            <w:r w:rsidRPr="0014466D">
              <w:t>7784-42-1</w:t>
            </w:r>
          </w:p>
        </w:tc>
      </w:tr>
      <w:tr w:rsidR="00F43AD5" w:rsidRPr="004C23F4" w14:paraId="01A02EBE" w14:textId="77777777" w:rsidTr="007C2E76">
        <w:trPr>
          <w:cantSplit/>
        </w:trPr>
        <w:tc>
          <w:tcPr>
            <w:tcW w:w="3985" w:type="dxa"/>
          </w:tcPr>
          <w:p w14:paraId="28690D8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1" w:type="dxa"/>
          </w:tcPr>
          <w:p w14:paraId="6139CDFC" w14:textId="77777777" w:rsidR="00F43AD5" w:rsidRPr="00717D45" w:rsidRDefault="000E394A" w:rsidP="00200207">
            <w:pPr>
              <w:pStyle w:val="Tablefont"/>
            </w:pPr>
            <w:r>
              <w:t xml:space="preserve">Arsenic hydride, arsenic </w:t>
            </w:r>
            <w:proofErr w:type="spellStart"/>
            <w:r>
              <w:t>trihydride</w:t>
            </w:r>
            <w:proofErr w:type="spellEnd"/>
            <w:r>
              <w:t xml:space="preserve">, </w:t>
            </w:r>
            <w:proofErr w:type="spellStart"/>
            <w:r>
              <w:t>arsenous</w:t>
            </w:r>
            <w:proofErr w:type="spellEnd"/>
            <w:r>
              <w:t xml:space="preserve"> hydride, hydrogen</w:t>
            </w:r>
            <w:r w:rsidR="00200207">
              <w:t xml:space="preserve"> </w:t>
            </w:r>
            <w:r>
              <w:t>arsenide, arseniuretted hydrogen</w:t>
            </w:r>
          </w:p>
        </w:tc>
      </w:tr>
      <w:tr w:rsidR="00F43AD5" w:rsidRPr="004C23F4" w14:paraId="3745E0F9" w14:textId="77777777" w:rsidTr="007C2E76">
        <w:trPr>
          <w:cantSplit/>
        </w:trPr>
        <w:tc>
          <w:tcPr>
            <w:tcW w:w="3985" w:type="dxa"/>
          </w:tcPr>
          <w:p w14:paraId="792DDB9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1" w:type="dxa"/>
          </w:tcPr>
          <w:p w14:paraId="6F4EA612" w14:textId="77777777" w:rsidR="00F43AD5" w:rsidRPr="00200207" w:rsidRDefault="00200207" w:rsidP="00B76A41">
            <w:pPr>
              <w:pStyle w:val="Tablefont"/>
            </w:pPr>
            <w:r>
              <w:t>AsH</w:t>
            </w:r>
            <w:r>
              <w:rPr>
                <w:vertAlign w:val="subscript"/>
              </w:rPr>
              <w:t>3</w:t>
            </w:r>
          </w:p>
        </w:tc>
      </w:tr>
    </w:tbl>
    <w:p w14:paraId="3A6EF790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D6FEB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730737BF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4E1C33F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2B017C38" w14:textId="77777777" w:rsidR="002C7AFE" w:rsidRPr="00DE6436" w:rsidRDefault="00DE6436" w:rsidP="00017C82">
            <w:pPr>
              <w:pStyle w:val="Tablefont"/>
              <w:rPr>
                <w:b/>
              </w:rPr>
            </w:pPr>
            <w:r w:rsidRPr="00DE6436">
              <w:rPr>
                <w:rFonts w:cs="Arial"/>
                <w:b/>
              </w:rPr>
              <w:t>0.005 ppm (0.016 mg/m</w:t>
            </w:r>
            <w:r w:rsidRPr="00DE6436">
              <w:rPr>
                <w:rFonts w:cs="Arial"/>
                <w:b/>
                <w:vertAlign w:val="superscript"/>
              </w:rPr>
              <w:t>3</w:t>
            </w:r>
            <w:r w:rsidRPr="00DE6436">
              <w:rPr>
                <w:rFonts w:cs="Arial"/>
                <w:b/>
              </w:rPr>
              <w:t>)</w:t>
            </w:r>
          </w:p>
        </w:tc>
      </w:tr>
      <w:tr w:rsidR="002C7AFE" w:rsidRPr="004C23F4" w14:paraId="74AE54B6" w14:textId="77777777" w:rsidTr="00921DE7">
        <w:trPr>
          <w:cantSplit/>
        </w:trPr>
        <w:tc>
          <w:tcPr>
            <w:tcW w:w="4077" w:type="dxa"/>
            <w:vAlign w:val="center"/>
          </w:tcPr>
          <w:p w14:paraId="76F29E8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54B9BDAC" w14:textId="77777777" w:rsidR="002C7AFE" w:rsidRPr="00EB3D1B" w:rsidRDefault="0079331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F9BE0C9" w14:textId="77777777" w:rsidTr="00921DE7">
        <w:trPr>
          <w:cantSplit/>
        </w:trPr>
        <w:tc>
          <w:tcPr>
            <w:tcW w:w="4077" w:type="dxa"/>
            <w:vAlign w:val="center"/>
          </w:tcPr>
          <w:p w14:paraId="5EF4B32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6C8A4592" w14:textId="77777777" w:rsidR="002C7AFE" w:rsidRPr="002A5E2B" w:rsidRDefault="000F05A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6AB3B59" w14:textId="77777777" w:rsidTr="00A2073D">
        <w:trPr>
          <w:cantSplit/>
        </w:trPr>
        <w:tc>
          <w:tcPr>
            <w:tcW w:w="4077" w:type="dxa"/>
          </w:tcPr>
          <w:p w14:paraId="6A0B447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4D4EE4C5" w14:textId="77777777" w:rsidR="002C7AFE" w:rsidRPr="00EB3D1B" w:rsidRDefault="00B021D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</w:t>
            </w:r>
            <w:r w:rsidR="00BD1132">
              <w:rPr>
                <w:b/>
              </w:rPr>
              <w:t>rc. 1</w:t>
            </w:r>
            <w:r w:rsidR="009B3292">
              <w:rPr>
                <w:b/>
              </w:rPr>
              <w:t>A</w:t>
            </w:r>
            <w:r w:rsidR="00BD1132">
              <w:rPr>
                <w:b/>
              </w:rPr>
              <w:t xml:space="preserve"> </w:t>
            </w:r>
          </w:p>
        </w:tc>
      </w:tr>
      <w:tr w:rsidR="002C7AFE" w:rsidRPr="004C23F4" w14:paraId="73614BB7" w14:textId="77777777" w:rsidTr="00921DE7">
        <w:trPr>
          <w:cantSplit/>
        </w:trPr>
        <w:tc>
          <w:tcPr>
            <w:tcW w:w="4077" w:type="dxa"/>
            <w:vAlign w:val="center"/>
          </w:tcPr>
          <w:p w14:paraId="62F389F0" w14:textId="58883583" w:rsidR="00F10C97" w:rsidRPr="002C58FF" w:rsidRDefault="00921DE7" w:rsidP="0092022F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33FFB220" w14:textId="16355F21" w:rsidR="002C7AFE" w:rsidRPr="00EB3D1B" w:rsidRDefault="004558AD" w:rsidP="004430D0">
            <w:pPr>
              <w:pStyle w:val="Tablefont"/>
              <w:rPr>
                <w:b/>
              </w:rPr>
            </w:pPr>
            <w:r>
              <w:rPr>
                <w:b/>
              </w:rPr>
              <w:t>3 ppm</w:t>
            </w:r>
            <w:r w:rsidR="00905CA2">
              <w:rPr>
                <w:b/>
              </w:rPr>
              <w:t xml:space="preserve"> </w:t>
            </w:r>
            <w:r w:rsidR="00905CA2" w:rsidRPr="00DE6436">
              <w:rPr>
                <w:rFonts w:cs="Arial"/>
                <w:b/>
              </w:rPr>
              <w:t>(</w:t>
            </w:r>
            <w:r w:rsidR="004430D0">
              <w:rPr>
                <w:rFonts w:cs="Arial"/>
                <w:b/>
              </w:rPr>
              <w:t>9.6</w:t>
            </w:r>
            <w:r w:rsidR="00905CA2">
              <w:rPr>
                <w:rFonts w:cs="Arial"/>
                <w:b/>
              </w:rPr>
              <w:t xml:space="preserve"> </w:t>
            </w:r>
            <w:r w:rsidR="00905CA2" w:rsidRPr="00DE6436">
              <w:rPr>
                <w:rFonts w:cs="Arial"/>
                <w:b/>
              </w:rPr>
              <w:t>mg/m</w:t>
            </w:r>
            <w:r w:rsidR="00905CA2" w:rsidRPr="00DE6436">
              <w:rPr>
                <w:rFonts w:cs="Arial"/>
                <w:b/>
                <w:vertAlign w:val="superscript"/>
              </w:rPr>
              <w:t>3</w:t>
            </w:r>
            <w:r w:rsidR="00905CA2" w:rsidRPr="00DE6436">
              <w:rPr>
                <w:rFonts w:cs="Arial"/>
                <w:b/>
              </w:rPr>
              <w:t>)</w:t>
            </w:r>
          </w:p>
        </w:tc>
      </w:tr>
      <w:tr w:rsidR="0092022F" w:rsidRPr="004C23F4" w14:paraId="16F72E7A" w14:textId="77777777" w:rsidTr="0092022F">
        <w:trPr>
          <w:cantSplit/>
        </w:trPr>
        <w:tc>
          <w:tcPr>
            <w:tcW w:w="4077" w:type="dxa"/>
          </w:tcPr>
          <w:p w14:paraId="097D9B6D" w14:textId="0D82D1E6" w:rsidR="0092022F" w:rsidRDefault="0092022F" w:rsidP="0092022F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32C0512E" w14:textId="2029AF24" w:rsidR="0092022F" w:rsidRPr="0092022F" w:rsidRDefault="0092022F" w:rsidP="004430D0">
            <w:pPr>
              <w:pStyle w:val="Tablefont"/>
            </w:pPr>
            <w:r w:rsidRPr="0092022F">
              <w:t>There is uncertainty regarding quantification of the recommended value with currently available sampling and/or analysis techniques.</w:t>
            </w:r>
          </w:p>
        </w:tc>
      </w:tr>
    </w:tbl>
    <w:p w14:paraId="76A2A05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7EF1DC6" w14:textId="247BBA56" w:rsidR="001A798C" w:rsidRDefault="001D18C2" w:rsidP="000C139A">
      <w:pPr>
        <w:rPr>
          <w:rFonts w:cs="Arial"/>
        </w:rPr>
      </w:pPr>
      <w:r>
        <w:rPr>
          <w:rFonts w:cs="Arial"/>
        </w:rPr>
        <w:t>A</w:t>
      </w:r>
      <w:r w:rsidR="00910ED3">
        <w:rPr>
          <w:rFonts w:cs="Arial"/>
        </w:rPr>
        <w:t>n interim</w:t>
      </w:r>
      <w:r w:rsidR="006B232A">
        <w:rPr>
          <w:rFonts w:cs="Arial"/>
        </w:rPr>
        <w:t xml:space="preserve"> </w:t>
      </w:r>
      <w:r>
        <w:rPr>
          <w:rFonts w:cs="Arial"/>
        </w:rPr>
        <w:t>TWA of 0.005 ppm (0.016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</w:t>
      </w:r>
      <w:r w:rsidR="00845428">
        <w:rPr>
          <w:rFonts w:cs="Arial"/>
        </w:rPr>
        <w:t xml:space="preserve">protect </w:t>
      </w:r>
      <w:r w:rsidR="00E76C5C">
        <w:rPr>
          <w:rFonts w:cs="Arial"/>
        </w:rPr>
        <w:t>for</w:t>
      </w:r>
      <w:r w:rsidR="00845428">
        <w:rPr>
          <w:rFonts w:cs="Arial"/>
        </w:rPr>
        <w:t xml:space="preserve"> </w:t>
      </w:r>
      <w:r w:rsidR="00912651">
        <w:rPr>
          <w:rFonts w:cs="Arial"/>
        </w:rPr>
        <w:t xml:space="preserve">adverse effects to the </w:t>
      </w:r>
      <w:r w:rsidR="00845428">
        <w:rPr>
          <w:rFonts w:cs="Arial"/>
        </w:rPr>
        <w:t>peripheral nervous</w:t>
      </w:r>
      <w:r w:rsidR="0085629C">
        <w:rPr>
          <w:rFonts w:cs="Arial"/>
        </w:rPr>
        <w:t xml:space="preserve"> system and </w:t>
      </w:r>
      <w:r w:rsidR="00AC5885">
        <w:rPr>
          <w:rFonts w:cs="Arial"/>
        </w:rPr>
        <w:t>haemopo</w:t>
      </w:r>
      <w:r w:rsidR="00C60E89">
        <w:rPr>
          <w:rFonts w:cs="Arial"/>
        </w:rPr>
        <w:t>ie</w:t>
      </w:r>
      <w:r w:rsidR="00AC5885">
        <w:rPr>
          <w:rFonts w:cs="Arial"/>
        </w:rPr>
        <w:t>tic</w:t>
      </w:r>
      <w:r w:rsidR="0085629C">
        <w:rPr>
          <w:rFonts w:cs="Arial"/>
        </w:rPr>
        <w:t xml:space="preserve"> system</w:t>
      </w:r>
      <w:r w:rsidR="00C97839">
        <w:rPr>
          <w:rFonts w:cs="Arial"/>
        </w:rPr>
        <w:t xml:space="preserve"> in </w:t>
      </w:r>
      <w:r w:rsidR="00AC5885">
        <w:rPr>
          <w:rFonts w:cs="Arial"/>
        </w:rPr>
        <w:t>exposed</w:t>
      </w:r>
      <w:r w:rsidR="00905CA2">
        <w:rPr>
          <w:rFonts w:cs="Arial"/>
        </w:rPr>
        <w:t xml:space="preserve"> workers</w:t>
      </w:r>
      <w:r w:rsidR="0085629C">
        <w:rPr>
          <w:rFonts w:cs="Arial"/>
        </w:rPr>
        <w:t xml:space="preserve">. </w:t>
      </w:r>
    </w:p>
    <w:p w14:paraId="0B5616DD" w14:textId="40B6D657" w:rsidR="00910ED3" w:rsidRPr="004C23F4" w:rsidRDefault="004430D0" w:rsidP="00910ED3">
      <w:pPr>
        <w:rPr>
          <w:rFonts w:cs="Arial"/>
        </w:rPr>
      </w:pPr>
      <w:r>
        <w:t>A r</w:t>
      </w:r>
      <w:r w:rsidR="00905CA2">
        <w:t>eview of additional data sources is recommended at the next scheduled review due</w:t>
      </w:r>
      <w:r w:rsidR="00910ED3">
        <w:rPr>
          <w:rFonts w:cs="Arial"/>
        </w:rPr>
        <w:t xml:space="preserve"> to the similarity in metabolism of arsine and inorganic arsenic compounds</w:t>
      </w:r>
      <w:r>
        <w:rPr>
          <w:rFonts w:cs="Arial"/>
        </w:rPr>
        <w:t>. The review should consider</w:t>
      </w:r>
      <w:r w:rsidR="00910ED3">
        <w:rPr>
          <w:rFonts w:cs="Arial"/>
        </w:rPr>
        <w:t xml:space="preserve"> a detailed examination of the</w:t>
      </w:r>
      <w:r>
        <w:rPr>
          <w:rFonts w:cs="Arial"/>
        </w:rPr>
        <w:t xml:space="preserve"> carcinogenicity classification</w:t>
      </w:r>
      <w:r w:rsidR="00910ED3">
        <w:rPr>
          <w:rFonts w:cs="Arial"/>
        </w:rPr>
        <w:t xml:space="preserve"> and the suitability of the interim TWA.</w:t>
      </w:r>
    </w:p>
    <w:p w14:paraId="00B7DF4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AB2441A" w14:textId="77777777" w:rsidR="004430D0" w:rsidRDefault="007151C5" w:rsidP="006639B4">
      <w:pPr>
        <w:rPr>
          <w:rFonts w:cs="Arial"/>
        </w:rPr>
      </w:pPr>
      <w:r>
        <w:rPr>
          <w:rFonts w:cs="Arial"/>
        </w:rPr>
        <w:t>Arsine</w:t>
      </w:r>
      <w:r w:rsidR="00E76C5C">
        <w:rPr>
          <w:rFonts w:cs="Arial"/>
        </w:rPr>
        <w:t xml:space="preserve"> is used in the semiconductor </w:t>
      </w:r>
      <w:r w:rsidR="001A798C">
        <w:rPr>
          <w:rFonts w:cs="Arial"/>
        </w:rPr>
        <w:t xml:space="preserve">industry </w:t>
      </w:r>
      <w:r w:rsidR="00E76C5C">
        <w:rPr>
          <w:rFonts w:cs="Arial"/>
        </w:rPr>
        <w:t>and in organoarsenic production. It</w:t>
      </w:r>
      <w:r>
        <w:rPr>
          <w:rFonts w:cs="Arial"/>
        </w:rPr>
        <w:t xml:space="preserve"> is a gas under standard conditions and is rapidly absorbed</w:t>
      </w:r>
      <w:r w:rsidR="00910ED3">
        <w:rPr>
          <w:rFonts w:cs="Arial"/>
        </w:rPr>
        <w:t xml:space="preserve"> upon inhalation</w:t>
      </w:r>
      <w:r>
        <w:rPr>
          <w:rFonts w:cs="Arial"/>
        </w:rPr>
        <w:t>, metabolised and excreted</w:t>
      </w:r>
      <w:r w:rsidR="00910ED3">
        <w:rPr>
          <w:rFonts w:cs="Arial"/>
        </w:rPr>
        <w:t>;</w:t>
      </w:r>
      <w:r>
        <w:rPr>
          <w:rFonts w:cs="Arial"/>
        </w:rPr>
        <w:t xml:space="preserve"> in contrast to particulate inorganic arsenic compounds, which accumulate in the lungs (ACGIH, 2007; HCTON, 2008). </w:t>
      </w:r>
      <w:r w:rsidR="00BC7B5C">
        <w:rPr>
          <w:rFonts w:cs="Arial"/>
        </w:rPr>
        <w:t>It</w:t>
      </w:r>
      <w:r w:rsidR="00F92C36">
        <w:rPr>
          <w:rFonts w:cs="Arial"/>
        </w:rPr>
        <w:t xml:space="preserve"> is unclear if </w:t>
      </w:r>
      <w:r w:rsidR="00C37BB7">
        <w:rPr>
          <w:rFonts w:cs="Arial"/>
        </w:rPr>
        <w:t xml:space="preserve">arsine </w:t>
      </w:r>
      <w:r w:rsidR="00907CDB">
        <w:rPr>
          <w:rFonts w:cs="Arial"/>
        </w:rPr>
        <w:t>has the same</w:t>
      </w:r>
      <w:r w:rsidR="00FC6EA8">
        <w:rPr>
          <w:rFonts w:cs="Arial"/>
        </w:rPr>
        <w:t xml:space="preserve"> carcinogenic</w:t>
      </w:r>
      <w:r w:rsidR="00907CDB">
        <w:rPr>
          <w:rFonts w:cs="Arial"/>
        </w:rPr>
        <w:t xml:space="preserve"> potential as </w:t>
      </w:r>
      <w:r w:rsidR="00090E07">
        <w:rPr>
          <w:rFonts w:cs="Arial"/>
        </w:rPr>
        <w:t xml:space="preserve">inorganic arsenic compounds, despite </w:t>
      </w:r>
      <w:r w:rsidR="00637CAC">
        <w:rPr>
          <w:rFonts w:cs="Arial"/>
        </w:rPr>
        <w:t xml:space="preserve">the production of similar </w:t>
      </w:r>
      <w:r w:rsidR="00751311">
        <w:rPr>
          <w:rFonts w:cs="Arial"/>
        </w:rPr>
        <w:t xml:space="preserve">or identical </w:t>
      </w:r>
      <w:r w:rsidR="00637CAC">
        <w:rPr>
          <w:rFonts w:cs="Arial"/>
        </w:rPr>
        <w:t xml:space="preserve">metabolites </w:t>
      </w:r>
      <w:r w:rsidR="00751311">
        <w:rPr>
          <w:rFonts w:cs="Arial"/>
        </w:rPr>
        <w:t>upon absorption</w:t>
      </w:r>
      <w:r w:rsidR="00257E4E">
        <w:rPr>
          <w:rFonts w:cs="Arial"/>
        </w:rPr>
        <w:t xml:space="preserve"> (ACGIH</w:t>
      </w:r>
      <w:r w:rsidR="00BD79EC">
        <w:rPr>
          <w:rFonts w:cs="Arial"/>
        </w:rPr>
        <w:t>,</w:t>
      </w:r>
      <w:r w:rsidR="00257E4E">
        <w:rPr>
          <w:rFonts w:cs="Arial"/>
        </w:rPr>
        <w:t xml:space="preserve"> 2007</w:t>
      </w:r>
      <w:r w:rsidR="00BD79EC">
        <w:rPr>
          <w:rFonts w:cs="Arial"/>
        </w:rPr>
        <w:t>;</w:t>
      </w:r>
      <w:r w:rsidR="00257E4E">
        <w:rPr>
          <w:rFonts w:cs="Arial"/>
        </w:rPr>
        <w:t xml:space="preserve"> </w:t>
      </w:r>
      <w:r w:rsidR="00C97839">
        <w:rPr>
          <w:rFonts w:cs="Arial"/>
        </w:rPr>
        <w:t xml:space="preserve">HCOTN, 2008; </w:t>
      </w:r>
      <w:r w:rsidR="00257E4E">
        <w:rPr>
          <w:rFonts w:cs="Arial"/>
        </w:rPr>
        <w:t>DFG</w:t>
      </w:r>
      <w:r w:rsidR="00BD79EC">
        <w:rPr>
          <w:rFonts w:cs="Arial"/>
        </w:rPr>
        <w:t>,</w:t>
      </w:r>
      <w:r w:rsidR="00257E4E">
        <w:rPr>
          <w:rFonts w:cs="Arial"/>
        </w:rPr>
        <w:t xml:space="preserve"> 199</w:t>
      </w:r>
      <w:r w:rsidR="00BD79EC">
        <w:rPr>
          <w:rFonts w:cs="Arial"/>
        </w:rPr>
        <w:t>9</w:t>
      </w:r>
      <w:r w:rsidR="00257E4E">
        <w:rPr>
          <w:rFonts w:cs="Arial"/>
        </w:rPr>
        <w:t>)</w:t>
      </w:r>
      <w:r w:rsidR="00BD79EC">
        <w:rPr>
          <w:rFonts w:cs="Arial"/>
        </w:rPr>
        <w:t xml:space="preserve">. </w:t>
      </w:r>
      <w:r w:rsidR="004C31FD">
        <w:rPr>
          <w:rFonts w:cs="Arial"/>
        </w:rPr>
        <w:t>The l</w:t>
      </w:r>
      <w:r w:rsidR="006B0A64">
        <w:rPr>
          <w:rFonts w:cs="Arial"/>
        </w:rPr>
        <w:t xml:space="preserve">ow pulmonary </w:t>
      </w:r>
      <w:r w:rsidR="000450A2">
        <w:rPr>
          <w:rFonts w:cs="Arial"/>
        </w:rPr>
        <w:t xml:space="preserve">retention of arsine has been discussed as a </w:t>
      </w:r>
      <w:r w:rsidR="003848DD">
        <w:rPr>
          <w:rFonts w:cs="Arial"/>
        </w:rPr>
        <w:t>property that distinguishes it from other inorganic arsenic compounds</w:t>
      </w:r>
      <w:r w:rsidR="008815A8">
        <w:rPr>
          <w:rFonts w:cs="Arial"/>
        </w:rPr>
        <w:t xml:space="preserve"> (ACGIH, 2017; HCOTN, 200</w:t>
      </w:r>
      <w:r w:rsidR="0080243E">
        <w:rPr>
          <w:rFonts w:cs="Arial"/>
        </w:rPr>
        <w:t>8)</w:t>
      </w:r>
      <w:r w:rsidR="003848DD">
        <w:rPr>
          <w:rFonts w:cs="Arial"/>
        </w:rPr>
        <w:t>.</w:t>
      </w:r>
      <w:r w:rsidR="002A7322">
        <w:rPr>
          <w:rFonts w:cs="Arial"/>
        </w:rPr>
        <w:t xml:space="preserve"> </w:t>
      </w:r>
    </w:p>
    <w:p w14:paraId="28FD42BE" w14:textId="79436CCF" w:rsidR="00B12C75" w:rsidRDefault="002A7322" w:rsidP="006639B4">
      <w:pPr>
        <w:rPr>
          <w:rFonts w:cs="Arial"/>
        </w:rPr>
      </w:pPr>
      <w:r>
        <w:rPr>
          <w:rFonts w:cs="Arial"/>
        </w:rPr>
        <w:t>The recommended</w:t>
      </w:r>
      <w:r w:rsidR="00905CA2">
        <w:rPr>
          <w:rFonts w:cs="Arial"/>
        </w:rPr>
        <w:t xml:space="preserve"> interim</w:t>
      </w:r>
      <w:r>
        <w:rPr>
          <w:rFonts w:cs="Arial"/>
        </w:rPr>
        <w:t xml:space="preserve"> TWA is</w:t>
      </w:r>
      <w:r w:rsidR="004C31FD">
        <w:rPr>
          <w:rFonts w:cs="Arial"/>
        </w:rPr>
        <w:t xml:space="preserve"> </w:t>
      </w:r>
      <w:r w:rsidRPr="002A7322">
        <w:rPr>
          <w:rFonts w:cs="Arial"/>
        </w:rPr>
        <w:t xml:space="preserve">based on </w:t>
      </w:r>
      <w:r w:rsidR="00976D18">
        <w:rPr>
          <w:rFonts w:cs="Arial"/>
        </w:rPr>
        <w:t>u</w:t>
      </w:r>
      <w:r w:rsidR="00F14A17">
        <w:rPr>
          <w:rFonts w:cs="Arial"/>
        </w:rPr>
        <w:t xml:space="preserve">rinary </w:t>
      </w:r>
      <w:r w:rsidR="00976D18">
        <w:rPr>
          <w:rFonts w:cs="Arial"/>
        </w:rPr>
        <w:t>excretion levels</w:t>
      </w:r>
      <w:r w:rsidR="00876B44">
        <w:rPr>
          <w:rFonts w:cs="Arial"/>
        </w:rPr>
        <w:t xml:space="preserve"> </w:t>
      </w:r>
      <w:r w:rsidR="00F14A17">
        <w:rPr>
          <w:rFonts w:cs="Arial"/>
        </w:rPr>
        <w:t xml:space="preserve">that </w:t>
      </w:r>
      <w:r w:rsidR="00976D18">
        <w:rPr>
          <w:rFonts w:cs="Arial"/>
        </w:rPr>
        <w:t>relate</w:t>
      </w:r>
      <w:r w:rsidR="00E47DB3">
        <w:rPr>
          <w:rFonts w:cs="Arial"/>
        </w:rPr>
        <w:t xml:space="preserve"> </w:t>
      </w:r>
      <w:r w:rsidR="00976D18">
        <w:rPr>
          <w:rFonts w:cs="Arial"/>
        </w:rPr>
        <w:t>to arsine air concentrations</w:t>
      </w:r>
      <w:r w:rsidR="00E47DB3">
        <w:rPr>
          <w:rFonts w:cs="Arial"/>
        </w:rPr>
        <w:t xml:space="preserve"> below which </w:t>
      </w:r>
      <w:r w:rsidR="00F14A17">
        <w:t xml:space="preserve">systemic health effects </w:t>
      </w:r>
      <w:r w:rsidR="00976D18">
        <w:t xml:space="preserve">are not observed in arsenic-exposed </w:t>
      </w:r>
      <w:r w:rsidR="004B7025">
        <w:t>workers</w:t>
      </w:r>
      <w:r w:rsidR="00AC5885">
        <w:t>. The TWA is supported by</w:t>
      </w:r>
      <w:r w:rsidR="004B7025">
        <w:t xml:space="preserve"> a haematological NOAEL in rats </w:t>
      </w:r>
      <w:r w:rsidR="00876B44">
        <w:t xml:space="preserve">exposed to arsine </w:t>
      </w:r>
      <w:r w:rsidR="00976D18">
        <w:t xml:space="preserve">(0.025 ppm) </w:t>
      </w:r>
      <w:r w:rsidR="00F96982">
        <w:t>to</w:t>
      </w:r>
      <w:r w:rsidR="00976D18">
        <w:t xml:space="preserve"> which a</w:t>
      </w:r>
      <w:r w:rsidR="004B7025">
        <w:t>n uncertainty factor of 5 was applied</w:t>
      </w:r>
      <w:r w:rsidR="00AC5885">
        <w:t xml:space="preserve"> </w:t>
      </w:r>
      <w:r w:rsidR="005125CC">
        <w:t>using a human regression model</w:t>
      </w:r>
      <w:r w:rsidR="004B7025">
        <w:rPr>
          <w:rFonts w:cs="Arial"/>
        </w:rPr>
        <w:t>.</w:t>
      </w:r>
      <w:r w:rsidR="004B7025">
        <w:t xml:space="preserve"> </w:t>
      </w:r>
    </w:p>
    <w:p w14:paraId="16F6435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08287E3" w14:textId="77777777" w:rsidR="00DF6F11" w:rsidRDefault="00DF6F11" w:rsidP="00DF6F11">
      <w:r>
        <w:t xml:space="preserve">Classified as </w:t>
      </w:r>
      <w:r w:rsidR="00876B44">
        <w:t xml:space="preserve">a </w:t>
      </w:r>
      <w:r>
        <w:t xml:space="preserve">category 1A </w:t>
      </w:r>
      <w:r w:rsidR="00876B44">
        <w:t xml:space="preserve">carcinogen </w:t>
      </w:r>
      <w:r>
        <w:t>according to the Globally Harmonized System of Classification and Labelling of Chemicals (GHS).</w:t>
      </w:r>
    </w:p>
    <w:p w14:paraId="2AA3C36E" w14:textId="77777777" w:rsidR="00DF6F11" w:rsidRDefault="00337DD0" w:rsidP="00DF6F11">
      <w:r>
        <w:t>N</w:t>
      </w:r>
      <w:r w:rsidR="00DF6F11">
        <w:t xml:space="preserve">ot classified as </w:t>
      </w:r>
      <w:r w:rsidR="001A798C">
        <w:t xml:space="preserve">a </w:t>
      </w:r>
      <w:r w:rsidR="00DF6F11">
        <w:t xml:space="preserve">skin </w:t>
      </w:r>
      <w:r w:rsidR="001A798C">
        <w:t xml:space="preserve">sensitiser or </w:t>
      </w:r>
      <w:r w:rsidR="00DF6F11">
        <w:t>respiratory sensitiser according to the GHS.</w:t>
      </w:r>
    </w:p>
    <w:p w14:paraId="678D1862" w14:textId="77777777" w:rsidR="005E6979" w:rsidRPr="004C23F4" w:rsidRDefault="00C632C0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eastAsia="Calibri" w:cs="Times New Roman"/>
        </w:rPr>
        <w:lastRenderedPageBreak/>
        <w:t xml:space="preserve">Insufficient data available to </w:t>
      </w:r>
      <w:r w:rsidR="008271FB">
        <w:rPr>
          <w:rFonts w:eastAsia="Calibri" w:cs="Times New Roman"/>
        </w:rPr>
        <w:t>recommend a</w:t>
      </w:r>
      <w:r w:rsidR="00DF6F11" w:rsidRPr="00934F3C">
        <w:rPr>
          <w:rFonts w:eastAsia="Calibri" w:cs="Times New Roman"/>
        </w:rPr>
        <w:t xml:space="preserve"> skin notation</w:t>
      </w:r>
      <w:r w:rsidR="008271FB">
        <w:rPr>
          <w:rFonts w:eastAsia="Calibri" w:cs="Times New Roman"/>
        </w:rPr>
        <w:t>.</w:t>
      </w:r>
    </w:p>
    <w:p w14:paraId="2AED44E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B7897C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BC93435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C63629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384F634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0E4C5C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i w:val="0"/>
                  </w:rPr>
                  <w:t>Y</w:t>
                </w:r>
                <w:r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167A4">
                  <w:t>TWA: 0.05 ppm (0.16 mg/m</w:t>
                </w:r>
                <w:r w:rsidR="004167A4">
                  <w:rPr>
                    <w:vertAlign w:val="superscript"/>
                  </w:rPr>
                  <w:t>3</w:t>
                </w:r>
                <w:r w:rsidR="004167A4">
                  <w:t>)</w:t>
                </w:r>
              </w:sdtContent>
            </w:sdt>
          </w:p>
        </w:tc>
      </w:tr>
      <w:tr w:rsidR="00C978F0" w:rsidRPr="00DA352E" w14:paraId="6B8A548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E61397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D00DF0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4D8D21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D401E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E37EC">
                  <w:t>TLV-TWA: 0.005 ppm (</w:t>
                </w:r>
                <w:r w:rsidR="00655765">
                  <w:t>0</w:t>
                </w:r>
                <w:r w:rsidR="00DE37EC">
                  <w:t>.016 mg/m</w:t>
                </w:r>
                <w:r w:rsidR="00DE37EC">
                  <w:rPr>
                    <w:vertAlign w:val="superscript"/>
                  </w:rPr>
                  <w:t>3</w:t>
                </w:r>
                <w:r w:rsidR="00DE37EC">
                  <w:t>)</w:t>
                </w:r>
              </w:sdtContent>
            </w:sdt>
          </w:p>
        </w:tc>
      </w:tr>
      <w:tr w:rsidR="00C978F0" w:rsidRPr="00DA352E" w14:paraId="4FAE222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78D022" w14:textId="77777777" w:rsidR="00910ED3" w:rsidRDefault="00D029F6" w:rsidP="005125CC">
            <w:pPr>
              <w:pStyle w:val="Tabletextprimarysource"/>
              <w:spacing w:before="0" w:after="80"/>
            </w:pPr>
            <w:r>
              <w:t>TLV-TWA</w:t>
            </w:r>
            <w:r w:rsidR="00910ED3">
              <w:t xml:space="preserve"> recommended</w:t>
            </w:r>
            <w:r>
              <w:t xml:space="preserve"> to </w:t>
            </w:r>
            <w:r w:rsidR="00892B74">
              <w:t>prevent</w:t>
            </w:r>
            <w:r>
              <w:t xml:space="preserve"> </w:t>
            </w:r>
            <w:r w:rsidR="0031105A">
              <w:t xml:space="preserve">increased </w:t>
            </w:r>
            <w:r w:rsidR="009B3D75">
              <w:t>risk of h</w:t>
            </w:r>
            <w:r w:rsidR="004558AD">
              <w:t>a</w:t>
            </w:r>
            <w:r w:rsidR="009B3D75">
              <w:t>emolysis and h</w:t>
            </w:r>
            <w:r w:rsidR="004558AD">
              <w:t>a</w:t>
            </w:r>
            <w:r w:rsidR="009B3D75">
              <w:t xml:space="preserve">emolysis-related effects </w:t>
            </w:r>
            <w:r w:rsidR="003E520C">
              <w:t xml:space="preserve">on the spleen, liver </w:t>
            </w:r>
            <w:r w:rsidR="00876B44">
              <w:t xml:space="preserve">and kidneys. </w:t>
            </w:r>
            <w:r w:rsidR="00B6158A">
              <w:t xml:space="preserve">Relationship of lung cancer risk and exposure </w:t>
            </w:r>
            <w:r w:rsidR="00404778">
              <w:t>established for</w:t>
            </w:r>
            <w:r w:rsidR="00B6158A">
              <w:t xml:space="preserve"> inorganic </w:t>
            </w:r>
            <w:r w:rsidR="00C60E89">
              <w:t xml:space="preserve">As </w:t>
            </w:r>
            <w:r w:rsidR="00B6158A">
              <w:t xml:space="preserve">may not apply to </w:t>
            </w:r>
            <w:r w:rsidR="00C60E89">
              <w:t>AsH</w:t>
            </w:r>
            <w:r w:rsidR="00C60E89" w:rsidRPr="005125CC">
              <w:rPr>
                <w:vertAlign w:val="subscript"/>
              </w:rPr>
              <w:t>3</w:t>
            </w:r>
            <w:r w:rsidR="00C60E89">
              <w:t xml:space="preserve"> </w:t>
            </w:r>
            <w:r w:rsidR="00B6158A">
              <w:t xml:space="preserve">exposure due to lower pulmonary retention </w:t>
            </w:r>
            <w:r w:rsidR="00404778">
              <w:t>and rapid metabolism</w:t>
            </w:r>
            <w:r w:rsidR="00B6158A">
              <w:t xml:space="preserve">. </w:t>
            </w:r>
          </w:p>
          <w:p w14:paraId="26D57202" w14:textId="77777777" w:rsidR="00910ED3" w:rsidRDefault="003E520C" w:rsidP="005125CC">
            <w:pPr>
              <w:pStyle w:val="Tabletextprimarysource"/>
              <w:spacing w:before="0" w:after="80"/>
            </w:pPr>
            <w:r>
              <w:t xml:space="preserve">TLV-TWA is based on </w:t>
            </w:r>
            <w:r w:rsidR="005B2FD9">
              <w:t xml:space="preserve">a combination of </w:t>
            </w:r>
            <w:r w:rsidR="00DC1F12">
              <w:t xml:space="preserve">studies of </w:t>
            </w:r>
            <w:r w:rsidR="00DB0921">
              <w:t xml:space="preserve">urinary excretion levels in </w:t>
            </w:r>
            <w:r w:rsidR="001261C2">
              <w:t xml:space="preserve">workers </w:t>
            </w:r>
            <w:r w:rsidR="00DB0921">
              <w:t xml:space="preserve">chronically exposed </w:t>
            </w:r>
            <w:r w:rsidR="001261C2">
              <w:t xml:space="preserve">to </w:t>
            </w:r>
            <w:r w:rsidR="00AF6B4A">
              <w:t xml:space="preserve">airborne </w:t>
            </w:r>
            <w:r w:rsidR="001261C2">
              <w:t>particul</w:t>
            </w:r>
            <w:r w:rsidR="00EC3395">
              <w:t>ate inorganic arsenic compounds</w:t>
            </w:r>
            <w:r w:rsidR="008E042F">
              <w:t xml:space="preserve">, and a </w:t>
            </w:r>
            <w:r w:rsidR="004F3C2D">
              <w:t>haematological</w:t>
            </w:r>
            <w:r w:rsidR="005F4323">
              <w:t xml:space="preserve"> NOAEL in rats</w:t>
            </w:r>
            <w:r w:rsidR="001222AB">
              <w:t xml:space="preserve"> (0.025 ppm)</w:t>
            </w:r>
            <w:r w:rsidR="00151869">
              <w:t xml:space="preserve">. </w:t>
            </w:r>
            <w:r w:rsidR="00F4768A">
              <w:t xml:space="preserve">An uncertainty </w:t>
            </w:r>
            <w:r w:rsidR="008E042F">
              <w:t>factor of 5 was</w:t>
            </w:r>
            <w:r w:rsidR="00C60E89">
              <w:t xml:space="preserve"> applied</w:t>
            </w:r>
            <w:r w:rsidR="005125CC">
              <w:t>, derived from a human regression model</w:t>
            </w:r>
            <w:r w:rsidR="00906E28">
              <w:t xml:space="preserve">. </w:t>
            </w:r>
          </w:p>
          <w:p w14:paraId="65837F68" w14:textId="77777777" w:rsidR="00DE37EC" w:rsidRDefault="005947DF" w:rsidP="005125CC">
            <w:pPr>
              <w:pStyle w:val="Tabletextprimarysource"/>
              <w:spacing w:before="0" w:after="80"/>
            </w:pPr>
            <w:r>
              <w:t xml:space="preserve">Insufficient data to derive </w:t>
            </w:r>
            <w:r w:rsidR="0044233C">
              <w:t xml:space="preserve">a TLV-STEL, </w:t>
            </w:r>
            <w:r w:rsidR="00A95F19">
              <w:t>or notations for carcinogenicity, skin, or sensitisation.</w:t>
            </w:r>
          </w:p>
          <w:p w14:paraId="00BB99F8" w14:textId="77777777" w:rsidR="00910ED3" w:rsidRDefault="00910ED3" w:rsidP="00976D18">
            <w:pPr>
              <w:pStyle w:val="Tabletextprimarysource"/>
            </w:pPr>
          </w:p>
          <w:p w14:paraId="380E62C3" w14:textId="77777777" w:rsidR="00C230FA" w:rsidRDefault="00C230FA" w:rsidP="00976D18">
            <w:pPr>
              <w:pStyle w:val="Tabletextprimarysource"/>
            </w:pPr>
            <w:r>
              <w:t>Summary of data:</w:t>
            </w:r>
          </w:p>
          <w:p w14:paraId="1AEF9801" w14:textId="77777777" w:rsidR="00675032" w:rsidRDefault="0056201D" w:rsidP="00976D18">
            <w:pPr>
              <w:pStyle w:val="Tabletextprimarysource"/>
            </w:pPr>
            <w:r>
              <w:t xml:space="preserve">Human </w:t>
            </w:r>
            <w:r w:rsidR="000B2E1E">
              <w:t>data</w:t>
            </w:r>
            <w:r>
              <w:t>:</w:t>
            </w:r>
          </w:p>
          <w:p w14:paraId="74A7100A" w14:textId="77777777" w:rsidR="001C2579" w:rsidRDefault="001C2579" w:rsidP="005125CC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 xml:space="preserve">No data </w:t>
            </w:r>
            <w:r w:rsidR="00910ED3">
              <w:t>confirming</w:t>
            </w:r>
            <w:r>
              <w:t xml:space="preserve"> carcinogenic</w:t>
            </w:r>
            <w:r w:rsidR="00910ED3">
              <w:t>ity</w:t>
            </w:r>
          </w:p>
          <w:p w14:paraId="481F39E2" w14:textId="455D0515" w:rsidR="00D16B5E" w:rsidRDefault="00D16B5E" w:rsidP="005125CC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Lethal dose</w:t>
            </w:r>
            <w:r w:rsidR="00C60E89">
              <w:t>:</w:t>
            </w:r>
            <w:r w:rsidR="002A7322">
              <w:t xml:space="preserve"> 250 ppm (30 min)</w:t>
            </w:r>
            <w:r w:rsidR="00C60E89">
              <w:t>; s</w:t>
            </w:r>
            <w:r w:rsidR="00C97839">
              <w:t>ymptoms of poisoning at</w:t>
            </w:r>
            <w:r w:rsidR="002A7322">
              <w:t xml:space="preserve"> 1</w:t>
            </w:r>
            <w:r w:rsidR="00167144">
              <w:t>–</w:t>
            </w:r>
            <w:r w:rsidR="00393374">
              <w:t xml:space="preserve">3.3 ppm </w:t>
            </w:r>
            <w:r w:rsidR="00A668BE">
              <w:t>(</w:t>
            </w:r>
            <w:r w:rsidR="009D03F1">
              <w:t>&gt;1 h</w:t>
            </w:r>
            <w:r w:rsidR="00A668BE">
              <w:t>)</w:t>
            </w:r>
          </w:p>
          <w:p w14:paraId="70FC5C74" w14:textId="77777777" w:rsidR="004A47D1" w:rsidRDefault="00380AEA" w:rsidP="005125CC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Estimated a</w:t>
            </w:r>
            <w:r w:rsidR="00090B25">
              <w:t>cute e</w:t>
            </w:r>
            <w:r w:rsidR="00FA20AE">
              <w:t>xposure of 0.4 ppm over 4 h n</w:t>
            </w:r>
            <w:r w:rsidR="0013676C">
              <w:t>on-fatal (</w:t>
            </w:r>
            <w:r w:rsidR="00FA20AE">
              <w:t>adverse effects not specified) in two reported cases</w:t>
            </w:r>
            <w:r w:rsidR="001E6B23">
              <w:t xml:space="preserve"> (</w:t>
            </w:r>
            <w:r w:rsidR="00090B25">
              <w:t xml:space="preserve">1 mg </w:t>
            </w:r>
            <w:r w:rsidR="0080202D">
              <w:t xml:space="preserve">As </w:t>
            </w:r>
            <w:r w:rsidR="00101112">
              <w:t xml:space="preserve">excreted in urine over 6 </w:t>
            </w:r>
            <w:r w:rsidR="004558AD">
              <w:t>d</w:t>
            </w:r>
            <w:r w:rsidR="00101112">
              <w:t>)</w:t>
            </w:r>
          </w:p>
          <w:p w14:paraId="1C73C7AD" w14:textId="77777777" w:rsidR="00D948C6" w:rsidRDefault="00101112" w:rsidP="005125CC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 xml:space="preserve">Severe </w:t>
            </w:r>
            <w:r w:rsidR="00E6354F">
              <w:t>anaemia</w:t>
            </w:r>
            <w:r>
              <w:t xml:space="preserve"> in</w:t>
            </w:r>
            <w:r w:rsidR="00E6354F">
              <w:t xml:space="preserve"> chronically exposed persons (duration</w:t>
            </w:r>
            <w:r w:rsidR="008938D0">
              <w:t xml:space="preserve"> and concentration</w:t>
            </w:r>
            <w:r w:rsidR="00E6354F">
              <w:t xml:space="preserve"> unspecified)</w:t>
            </w:r>
            <w:r w:rsidR="00C60E89">
              <w:t>;</w:t>
            </w:r>
            <w:r w:rsidR="008938D0">
              <w:t xml:space="preserve"> </w:t>
            </w:r>
            <w:r w:rsidR="0073528E">
              <w:t>max</w:t>
            </w:r>
            <w:r w:rsidR="00C60E89">
              <w:t>.</w:t>
            </w:r>
            <w:r w:rsidR="0073528E">
              <w:t xml:space="preserve"> average </w:t>
            </w:r>
            <w:r w:rsidR="008938D0">
              <w:t xml:space="preserve">urinary </w:t>
            </w:r>
            <w:r w:rsidR="00C60E89">
              <w:t xml:space="preserve">As </w:t>
            </w:r>
            <w:r w:rsidR="008938D0">
              <w:t xml:space="preserve">level </w:t>
            </w:r>
            <w:r w:rsidR="0073528E">
              <w:t>2.3 mg/L</w:t>
            </w:r>
            <w:r w:rsidR="00D948C6">
              <w:t>, decreased to 0.66 mg/L after 3 d</w:t>
            </w:r>
          </w:p>
          <w:p w14:paraId="20C0034D" w14:textId="77777777" w:rsidR="00186BA1" w:rsidRDefault="002A7322" w:rsidP="005125CC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 xml:space="preserve">Workers exposed </w:t>
            </w:r>
            <w:r w:rsidR="00C97839">
              <w:t xml:space="preserve">to </w:t>
            </w:r>
            <w:r w:rsidR="004E3D68">
              <w:t>0</w:t>
            </w:r>
            <w:r w:rsidR="00167144">
              <w:t>–</w:t>
            </w:r>
            <w:r w:rsidR="004E3D68">
              <w:t xml:space="preserve">0.015 ppm </w:t>
            </w:r>
            <w:r>
              <w:t xml:space="preserve">in </w:t>
            </w:r>
            <w:r w:rsidR="00173712">
              <w:t xml:space="preserve">breathing zone </w:t>
            </w:r>
            <w:r w:rsidR="001E6F45">
              <w:t xml:space="preserve">had mean urinary </w:t>
            </w:r>
            <w:r w:rsidR="00C60E89">
              <w:t xml:space="preserve">As </w:t>
            </w:r>
            <w:r>
              <w:t xml:space="preserve">levels of </w:t>
            </w:r>
            <w:r w:rsidRPr="00C97839">
              <w:t>46.3 </w:t>
            </w:r>
            <w:r w:rsidR="001E6F45" w:rsidRPr="00C97839">
              <w:t>µg/L</w:t>
            </w:r>
          </w:p>
          <w:p w14:paraId="014B7772" w14:textId="3665682E" w:rsidR="009D03F1" w:rsidRDefault="004558AD" w:rsidP="005125CC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U</w:t>
            </w:r>
            <w:r w:rsidR="00E65A3F">
              <w:t>rine-</w:t>
            </w:r>
            <w:r w:rsidR="00C60E89">
              <w:t>As</w:t>
            </w:r>
            <w:r w:rsidR="00E65A3F">
              <w:t>/air-</w:t>
            </w:r>
            <w:r w:rsidR="00C60E89">
              <w:t xml:space="preserve">As </w:t>
            </w:r>
            <w:r>
              <w:t>BEI</w:t>
            </w:r>
            <w:r w:rsidR="00B90F01">
              <w:t xml:space="preserve"> for</w:t>
            </w:r>
            <w:r w:rsidR="00C67D0E">
              <w:t xml:space="preserve"> </w:t>
            </w:r>
            <w:r w:rsidR="00C60E89">
              <w:t xml:space="preserve">As </w:t>
            </w:r>
            <w:r>
              <w:t xml:space="preserve">compounds </w:t>
            </w:r>
            <w:r w:rsidR="00926969">
              <w:t xml:space="preserve">is </w:t>
            </w:r>
            <w:r>
              <w:t xml:space="preserve">set at </w:t>
            </w:r>
            <w:r w:rsidR="009D03F1">
              <w:t>35 µg/L</w:t>
            </w:r>
            <w:r w:rsidR="00C60E89">
              <w:t>; n</w:t>
            </w:r>
            <w:r w:rsidR="009D03F1">
              <w:t>oted that BEI is not intended to directly relate to TLV-TWA</w:t>
            </w:r>
          </w:p>
          <w:p w14:paraId="4731F50E" w14:textId="06ACCB15" w:rsidR="00101112" w:rsidRDefault="00C60E89" w:rsidP="009D03F1">
            <w:pPr>
              <w:pStyle w:val="Tabletextprimarysource"/>
              <w:numPr>
                <w:ilvl w:val="1"/>
                <w:numId w:val="1"/>
              </w:numPr>
              <w:spacing w:before="0" w:after="0"/>
            </w:pPr>
            <w:r>
              <w:t>AsH</w:t>
            </w:r>
            <w:r w:rsidRPr="00451391">
              <w:rPr>
                <w:vertAlign w:val="subscript"/>
              </w:rPr>
              <w:t>3</w:t>
            </w:r>
            <w:r w:rsidR="009D03F1">
              <w:t xml:space="preserve"> exposure of 0.005 ppm </w:t>
            </w:r>
            <w:r w:rsidR="00926969">
              <w:t>cor</w:t>
            </w:r>
            <w:r w:rsidR="009D03F1">
              <w:t xml:space="preserve">relates </w:t>
            </w:r>
            <w:r w:rsidR="00926969">
              <w:t xml:space="preserve">with </w:t>
            </w:r>
            <w:r w:rsidR="009D03F1">
              <w:t xml:space="preserve">urinary </w:t>
            </w:r>
            <w:r>
              <w:t xml:space="preserve">As </w:t>
            </w:r>
            <w:r w:rsidR="009D03F1">
              <w:t>level of 48 µg/L</w:t>
            </w:r>
          </w:p>
          <w:p w14:paraId="6292ED1B" w14:textId="77777777" w:rsidR="000914AF" w:rsidRDefault="000914AF" w:rsidP="005125CC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 xml:space="preserve">Total body </w:t>
            </w:r>
            <w:r w:rsidR="00C60E89">
              <w:t xml:space="preserve">As </w:t>
            </w:r>
            <w:r>
              <w:t>content between 100</w:t>
            </w:r>
            <w:r w:rsidR="00167144">
              <w:t>–</w:t>
            </w:r>
            <w:r>
              <w:t xml:space="preserve">150 mg estimated in clinical study of </w:t>
            </w:r>
            <w:r w:rsidR="005866BA">
              <w:t xml:space="preserve">simultaneous </w:t>
            </w:r>
            <w:r w:rsidR="00C60E89">
              <w:t>AsH</w:t>
            </w:r>
            <w:r w:rsidR="00C60E89" w:rsidRPr="00451391">
              <w:rPr>
                <w:vertAlign w:val="subscript"/>
              </w:rPr>
              <w:t>3</w:t>
            </w:r>
            <w:r>
              <w:t xml:space="preserve"> poisoning in </w:t>
            </w:r>
            <w:r w:rsidR="005866BA">
              <w:t xml:space="preserve">metal refinery </w:t>
            </w:r>
            <w:r>
              <w:t>workers (14 cases)</w:t>
            </w:r>
            <w:r w:rsidR="00C60E89">
              <w:t>;</w:t>
            </w:r>
            <w:r>
              <w:t xml:space="preserve"> </w:t>
            </w:r>
            <w:r w:rsidR="00C60E89">
              <w:t>n</w:t>
            </w:r>
            <w:r>
              <w:t>one of these cases were fatal</w:t>
            </w:r>
            <w:r w:rsidR="00C60E89">
              <w:t>;</w:t>
            </w:r>
            <w:r>
              <w:t xml:space="preserve"> adverse effects included hae</w:t>
            </w:r>
            <w:r w:rsidR="00181E13">
              <w:t>molysis and renal damage</w:t>
            </w:r>
            <w:r w:rsidR="00411784">
              <w:t xml:space="preserve"> and oliguria</w:t>
            </w:r>
            <w:r w:rsidR="00C60E89">
              <w:t>;</w:t>
            </w:r>
            <w:r w:rsidR="00181E13">
              <w:t xml:space="preserve"> </w:t>
            </w:r>
            <w:r w:rsidR="00C60E89">
              <w:t>r</w:t>
            </w:r>
            <w:r w:rsidR="00181E13">
              <w:t>ecovery in all cases; oliguria in severe cases lasted for 40 d, long-term but reversible renal damage noted in 4 cases (duration not specified)</w:t>
            </w:r>
          </w:p>
          <w:p w14:paraId="399F1401" w14:textId="77777777" w:rsidR="0056201D" w:rsidRDefault="00675032" w:rsidP="005125CC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Remaining reviewed s</w:t>
            </w:r>
            <w:r w:rsidR="00863BF6">
              <w:t xml:space="preserve">tudies </w:t>
            </w:r>
            <w:r>
              <w:t xml:space="preserve">are </w:t>
            </w:r>
            <w:r w:rsidR="00863BF6">
              <w:t xml:space="preserve">of </w:t>
            </w:r>
            <w:r>
              <w:t xml:space="preserve">inorganic </w:t>
            </w:r>
            <w:r w:rsidR="00C60E89">
              <w:t xml:space="preserve">As </w:t>
            </w:r>
            <w:r w:rsidR="00863BF6">
              <w:t>exposure</w:t>
            </w:r>
            <w:r w:rsidR="00C60E89">
              <w:t>; AsH</w:t>
            </w:r>
            <w:r w:rsidR="00C60E89" w:rsidRPr="00451391">
              <w:rPr>
                <w:vertAlign w:val="subscript"/>
              </w:rPr>
              <w:t>3</w:t>
            </w:r>
            <w:r w:rsidR="00863BF6">
              <w:t xml:space="preserve"> exposure is expected to have </w:t>
            </w:r>
            <w:r w:rsidR="00D27142">
              <w:t xml:space="preserve">similar </w:t>
            </w:r>
            <w:r w:rsidR="00863BF6">
              <w:t xml:space="preserve">critical effects due to </w:t>
            </w:r>
            <w:r w:rsidR="00341785">
              <w:t>metabolic</w:t>
            </w:r>
            <w:r w:rsidR="00713A12">
              <w:t xml:space="preserve"> generation of </w:t>
            </w:r>
            <w:r w:rsidR="00C60E89">
              <w:t>As</w:t>
            </w:r>
            <w:r w:rsidR="00713A12">
              <w:t xml:space="preserve"> from </w:t>
            </w:r>
            <w:r w:rsidR="00C60E89">
              <w:t>AsH</w:t>
            </w:r>
            <w:r w:rsidR="00C60E89" w:rsidRPr="00451391">
              <w:rPr>
                <w:vertAlign w:val="subscript"/>
              </w:rPr>
              <w:t>3</w:t>
            </w:r>
          </w:p>
          <w:p w14:paraId="26CF331F" w14:textId="2A21F166" w:rsidR="00C60E89" w:rsidRDefault="00C60E89" w:rsidP="00876B44">
            <w:pPr>
              <w:pStyle w:val="Tabletextprimarysource"/>
              <w:numPr>
                <w:ilvl w:val="1"/>
                <w:numId w:val="1"/>
              </w:numPr>
              <w:spacing w:before="0" w:after="0"/>
              <w:ind w:left="1156"/>
            </w:pPr>
            <w:proofErr w:type="gramStart"/>
            <w:r>
              <w:t>s</w:t>
            </w:r>
            <w:r w:rsidR="008873B0">
              <w:t>light</w:t>
            </w:r>
            <w:proofErr w:type="gramEnd"/>
            <w:r w:rsidR="008873B0">
              <w:t xml:space="preserve"> reduction in peripheral nerve conduction in </w:t>
            </w:r>
            <w:r w:rsidR="008E650A">
              <w:t xml:space="preserve">workers </w:t>
            </w:r>
            <w:r w:rsidR="000460F3">
              <w:t>with mean daily absorption of</w:t>
            </w:r>
            <w:r w:rsidR="008E650A">
              <w:t xml:space="preserve"> 300 µg</w:t>
            </w:r>
            <w:r w:rsidR="002858B3">
              <w:t xml:space="preserve"> </w:t>
            </w:r>
            <w:r w:rsidR="00906250">
              <w:t xml:space="preserve">As </w:t>
            </w:r>
            <w:r w:rsidR="0067237B">
              <w:t xml:space="preserve">versus </w:t>
            </w:r>
            <w:r w:rsidR="006F3F9B">
              <w:t xml:space="preserve">control </w:t>
            </w:r>
            <w:r w:rsidR="00331FF7">
              <w:t>group</w:t>
            </w:r>
            <w:r w:rsidR="0067237B">
              <w:t xml:space="preserve">. </w:t>
            </w:r>
          </w:p>
          <w:p w14:paraId="75E8EE0C" w14:textId="77777777" w:rsidR="00713A12" w:rsidRDefault="00C60E89" w:rsidP="00876B44">
            <w:pPr>
              <w:pStyle w:val="Tabletextprimarysource"/>
              <w:numPr>
                <w:ilvl w:val="1"/>
                <w:numId w:val="1"/>
              </w:numPr>
              <w:spacing w:before="0" w:after="0"/>
              <w:ind w:left="1156"/>
            </w:pPr>
            <w:r>
              <w:t>m</w:t>
            </w:r>
            <w:r w:rsidR="0067237B">
              <w:t xml:space="preserve">ean urinary </w:t>
            </w:r>
            <w:r w:rsidR="00C177BD">
              <w:t>levels in exposed workers was 71 µg/L compared with 7 µg/L in referen</w:t>
            </w:r>
            <w:r>
              <w:t>ce</w:t>
            </w:r>
            <w:r w:rsidR="00C177BD">
              <w:t xml:space="preserve"> group</w:t>
            </w:r>
          </w:p>
          <w:p w14:paraId="04012EA2" w14:textId="77777777" w:rsidR="002052B3" w:rsidRDefault="00C60E89" w:rsidP="00876B44">
            <w:pPr>
              <w:pStyle w:val="Tabletextprimarysource"/>
              <w:numPr>
                <w:ilvl w:val="1"/>
                <w:numId w:val="1"/>
              </w:numPr>
              <w:spacing w:before="0" w:after="0"/>
              <w:ind w:left="1156"/>
            </w:pPr>
            <w:proofErr w:type="gramStart"/>
            <w:r>
              <w:t>i</w:t>
            </w:r>
            <w:r w:rsidR="002052B3">
              <w:t>ndicators</w:t>
            </w:r>
            <w:proofErr w:type="gramEnd"/>
            <w:r w:rsidR="002052B3">
              <w:t xml:space="preserve"> of renal disease </w:t>
            </w:r>
            <w:r w:rsidR="0014395C">
              <w:t xml:space="preserve">increased in exposed workers with urinary </w:t>
            </w:r>
            <w:r>
              <w:t xml:space="preserve">As </w:t>
            </w:r>
            <w:r w:rsidR="0014395C">
              <w:t>levels of 108.6 µg/L</w:t>
            </w:r>
            <w:r w:rsidR="00143573">
              <w:t xml:space="preserve"> (</w:t>
            </w:r>
            <w:r w:rsidR="00C160BB">
              <w:t xml:space="preserve">estimated inhalational exposure </w:t>
            </w:r>
            <w:r w:rsidR="0044312E">
              <w:t xml:space="preserve">and duration </w:t>
            </w:r>
            <w:r w:rsidR="00C160BB">
              <w:t>not specified)</w:t>
            </w:r>
            <w:r w:rsidR="006C57DA">
              <w:t>.</w:t>
            </w:r>
          </w:p>
          <w:p w14:paraId="3C66C276" w14:textId="77777777" w:rsidR="00C60E89" w:rsidRDefault="00C60E89" w:rsidP="00876B44">
            <w:pPr>
              <w:pStyle w:val="Tabletextprimarysource"/>
              <w:spacing w:before="0" w:after="0"/>
            </w:pPr>
          </w:p>
          <w:p w14:paraId="4D3EF8E4" w14:textId="77777777" w:rsidR="000B2E1E" w:rsidRDefault="000B2E1E" w:rsidP="00876B44">
            <w:pPr>
              <w:pStyle w:val="Tabletextprimarysource"/>
              <w:spacing w:before="0" w:after="0"/>
            </w:pPr>
            <w:r>
              <w:t>Animal data:</w:t>
            </w:r>
          </w:p>
          <w:p w14:paraId="03DF1C5F" w14:textId="77777777" w:rsidR="00F27D70" w:rsidRDefault="00C60E89" w:rsidP="005125CC">
            <w:pPr>
              <w:pStyle w:val="Tabletextprimarysource"/>
              <w:numPr>
                <w:ilvl w:val="0"/>
                <w:numId w:val="2"/>
              </w:numPr>
              <w:spacing w:before="0" w:after="80"/>
              <w:ind w:left="714" w:hanging="357"/>
            </w:pPr>
            <w:r>
              <w:t>AsH</w:t>
            </w:r>
            <w:r w:rsidRPr="00451391">
              <w:rPr>
                <w:vertAlign w:val="subscript"/>
              </w:rPr>
              <w:t>3</w:t>
            </w:r>
            <w:r w:rsidR="000914AF">
              <w:t xml:space="preserve"> intoxication targets </w:t>
            </w:r>
            <w:r>
              <w:t>haemopoietic</w:t>
            </w:r>
            <w:r w:rsidR="00F27D70">
              <w:t xml:space="preserve"> </w:t>
            </w:r>
            <w:r w:rsidR="000914AF">
              <w:t>system</w:t>
            </w:r>
          </w:p>
          <w:p w14:paraId="21501E50" w14:textId="77777777" w:rsidR="000B2E1E" w:rsidRDefault="00411784" w:rsidP="005125CC">
            <w:pPr>
              <w:pStyle w:val="Tabletextprimarysource"/>
              <w:numPr>
                <w:ilvl w:val="0"/>
                <w:numId w:val="2"/>
              </w:numPr>
              <w:spacing w:before="0" w:after="80"/>
              <w:ind w:left="714" w:hanging="357"/>
            </w:pPr>
            <w:r>
              <w:t>NOAEL:</w:t>
            </w:r>
            <w:r w:rsidR="001E04D5">
              <w:t xml:space="preserve"> 0.025 ppm </w:t>
            </w:r>
            <w:r>
              <w:t xml:space="preserve">for haematological changes </w:t>
            </w:r>
            <w:r w:rsidR="00AE68C4">
              <w:t>(rats</w:t>
            </w:r>
            <w:r w:rsidR="004C04A1">
              <w:t>, mice, and hamsters</w:t>
            </w:r>
            <w:r w:rsidR="00AE68C4">
              <w:t xml:space="preserve">, </w:t>
            </w:r>
            <w:r w:rsidR="009B5BBA">
              <w:t>inhalation, 90</w:t>
            </w:r>
            <w:r>
              <w:t> </w:t>
            </w:r>
            <w:r w:rsidR="009B5BBA">
              <w:t>d)</w:t>
            </w:r>
            <w:r w:rsidR="00C60E89">
              <w:t>;</w:t>
            </w:r>
            <w:r w:rsidR="00220861">
              <w:t xml:space="preserve"> some </w:t>
            </w:r>
            <w:r w:rsidR="0002540D">
              <w:t>haematological</w:t>
            </w:r>
            <w:r w:rsidR="00220861">
              <w:t xml:space="preserve"> changes were observed in </w:t>
            </w:r>
            <w:r w:rsidR="0081278D">
              <w:t>rats at this concentration</w:t>
            </w:r>
            <w:r w:rsidR="004C04A1">
              <w:t>,</w:t>
            </w:r>
            <w:r w:rsidR="00220861">
              <w:t xml:space="preserve"> </w:t>
            </w:r>
            <w:r>
              <w:t>these</w:t>
            </w:r>
            <w:r w:rsidR="000E4F55">
              <w:t xml:space="preserve"> </w:t>
            </w:r>
            <w:r>
              <w:t>were</w:t>
            </w:r>
            <w:r w:rsidR="000E4F55">
              <w:t xml:space="preserve"> </w:t>
            </w:r>
            <w:r w:rsidR="00220861">
              <w:t>considered transient</w:t>
            </w:r>
            <w:r w:rsidR="0091601C">
              <w:t xml:space="preserve"> and </w:t>
            </w:r>
            <w:r w:rsidR="000914AF">
              <w:t>did</w:t>
            </w:r>
            <w:r w:rsidR="000E4F55">
              <w:t xml:space="preserve"> </w:t>
            </w:r>
            <w:r w:rsidR="0091601C">
              <w:t>not constitute a LOAEL</w:t>
            </w:r>
            <w:r w:rsidR="006C57DA">
              <w:t>.</w:t>
            </w:r>
          </w:p>
          <w:p w14:paraId="19A7A693" w14:textId="77777777" w:rsidR="00167144" w:rsidRPr="00DA352E" w:rsidRDefault="00167144" w:rsidP="00167144">
            <w:pPr>
              <w:pStyle w:val="Tabletextprimarysource"/>
              <w:spacing w:before="0" w:after="80"/>
            </w:pPr>
          </w:p>
        </w:tc>
      </w:tr>
      <w:tr w:rsidR="00C978F0" w:rsidRPr="00DA352E" w14:paraId="119807B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6025D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E3D6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76C5C">
                  <w:t>Not assigned</w:t>
                </w:r>
              </w:sdtContent>
            </w:sdt>
          </w:p>
        </w:tc>
      </w:tr>
      <w:tr w:rsidR="00C978F0" w:rsidRPr="00DA352E" w14:paraId="74A2AD3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6BC455" w14:textId="77777777" w:rsidR="00C978F0" w:rsidRDefault="00CF76AD" w:rsidP="00876B44">
            <w:pPr>
              <w:pStyle w:val="Tabletextprimarysource"/>
              <w:spacing w:before="0" w:after="0"/>
            </w:pPr>
            <w:r>
              <w:t>Summary of additional data:</w:t>
            </w:r>
          </w:p>
          <w:p w14:paraId="115798BE" w14:textId="77777777" w:rsidR="003562AC" w:rsidRDefault="00327F51" w:rsidP="00876B44">
            <w:pPr>
              <w:pStyle w:val="Tabletextprimarysource"/>
              <w:numPr>
                <w:ilvl w:val="0"/>
                <w:numId w:val="4"/>
              </w:numPr>
              <w:spacing w:before="0" w:after="0"/>
            </w:pPr>
            <w:r>
              <w:t xml:space="preserve">Previous </w:t>
            </w:r>
            <w:r w:rsidR="005C09E2">
              <w:t xml:space="preserve">MAK of </w:t>
            </w:r>
            <w:r w:rsidR="00DD6BE8">
              <w:t>0.05</w:t>
            </w:r>
            <w:r w:rsidR="00427392">
              <w:t xml:space="preserve"> ppm (0.16 mg/m</w:t>
            </w:r>
            <w:r w:rsidR="00427392">
              <w:rPr>
                <w:vertAlign w:val="superscript"/>
              </w:rPr>
              <w:t>3</w:t>
            </w:r>
            <w:r w:rsidR="00427392">
              <w:t xml:space="preserve">) </w:t>
            </w:r>
            <w:r>
              <w:t xml:space="preserve">withdrawn due to </w:t>
            </w:r>
            <w:r w:rsidR="00F7572C">
              <w:t>insufficient evidence of a NOAEL in animals or humans</w:t>
            </w:r>
            <w:r w:rsidR="00C60E89">
              <w:t>.</w:t>
            </w:r>
          </w:p>
          <w:p w14:paraId="688B7CC6" w14:textId="77777777" w:rsidR="00C60E89" w:rsidRDefault="00C60E89" w:rsidP="00876B44">
            <w:pPr>
              <w:pStyle w:val="Tabletextprimarysource"/>
              <w:spacing w:before="0" w:after="0"/>
            </w:pPr>
          </w:p>
          <w:p w14:paraId="4A3EAA45" w14:textId="77777777" w:rsidR="00B60009" w:rsidRDefault="00B60009" w:rsidP="00876B44">
            <w:pPr>
              <w:pStyle w:val="Tabletextprimarysource"/>
              <w:spacing w:before="0" w:after="0"/>
            </w:pPr>
            <w:r>
              <w:t>Animal data:</w:t>
            </w:r>
          </w:p>
          <w:p w14:paraId="6116F9F2" w14:textId="77777777" w:rsidR="0055207A" w:rsidRDefault="00006E6B" w:rsidP="005125CC">
            <w:pPr>
              <w:pStyle w:val="Tabletextprimarysource"/>
              <w:numPr>
                <w:ilvl w:val="0"/>
                <w:numId w:val="3"/>
              </w:numPr>
              <w:spacing w:before="0" w:after="80"/>
              <w:ind w:left="714" w:hanging="357"/>
            </w:pPr>
            <w:r>
              <w:t xml:space="preserve">No data available for acute toxicity, </w:t>
            </w:r>
            <w:r w:rsidR="00182B66">
              <w:t>effects on skin, allergenic eff</w:t>
            </w:r>
            <w:r w:rsidR="00B60009">
              <w:t>ects or carcinogenicity</w:t>
            </w:r>
          </w:p>
          <w:p w14:paraId="497FB3CC" w14:textId="77777777" w:rsidR="00B60009" w:rsidRDefault="00E75D67" w:rsidP="005125CC">
            <w:pPr>
              <w:pStyle w:val="Tabletextprimarysource"/>
              <w:numPr>
                <w:ilvl w:val="0"/>
                <w:numId w:val="3"/>
              </w:numPr>
              <w:spacing w:before="0" w:after="80"/>
              <w:ind w:left="714" w:hanging="357"/>
            </w:pPr>
            <w:r>
              <w:t>Considers</w:t>
            </w:r>
            <w:r w:rsidR="00C736F0">
              <w:t xml:space="preserve"> h</w:t>
            </w:r>
            <w:r w:rsidR="004558AD">
              <w:t>a</w:t>
            </w:r>
            <w:r w:rsidR="005E6520">
              <w:t xml:space="preserve">ematological </w:t>
            </w:r>
            <w:r w:rsidR="001C192A">
              <w:t>N</w:t>
            </w:r>
            <w:r w:rsidR="005E6520">
              <w:t>OAEL of 0.025 ppm</w:t>
            </w:r>
            <w:r w:rsidR="001C192A">
              <w:t xml:space="preserve"> </w:t>
            </w:r>
            <w:r w:rsidR="000370CA">
              <w:t>(rats</w:t>
            </w:r>
            <w:r w:rsidR="00380AEA">
              <w:t>, mice</w:t>
            </w:r>
            <w:r w:rsidR="000370CA">
              <w:t xml:space="preserve">) </w:t>
            </w:r>
            <w:r w:rsidR="0070208F">
              <w:t xml:space="preserve">used to derive TLV-TWA </w:t>
            </w:r>
            <w:r w:rsidR="00315901">
              <w:t xml:space="preserve">by </w:t>
            </w:r>
            <w:r w:rsidR="002F37BF">
              <w:t>ACGIH</w:t>
            </w:r>
            <w:r w:rsidR="00315901">
              <w:t xml:space="preserve"> </w:t>
            </w:r>
            <w:r w:rsidR="002F37BF">
              <w:t>to be</w:t>
            </w:r>
            <w:r w:rsidR="000370CA">
              <w:t xml:space="preserve"> a LOAEL due to </w:t>
            </w:r>
            <w:r w:rsidR="002F37BF">
              <w:t xml:space="preserve">measurable </w:t>
            </w:r>
            <w:r w:rsidR="000370CA">
              <w:t>h</w:t>
            </w:r>
            <w:r w:rsidR="004558AD">
              <w:t>a</w:t>
            </w:r>
            <w:r w:rsidR="000370CA">
              <w:t>ematological changes</w:t>
            </w:r>
            <w:r w:rsidR="007C3855">
              <w:t xml:space="preserve"> at this concentration</w:t>
            </w:r>
            <w:r w:rsidR="00DD4523">
              <w:t>.</w:t>
            </w:r>
          </w:p>
          <w:p w14:paraId="43216EC1" w14:textId="77777777" w:rsidR="00C60E89" w:rsidRPr="00DA352E" w:rsidRDefault="00C60E89" w:rsidP="005125CC">
            <w:pPr>
              <w:pStyle w:val="Tabletextprimarysource"/>
              <w:spacing w:before="0" w:after="80"/>
            </w:pPr>
          </w:p>
        </w:tc>
      </w:tr>
      <w:tr w:rsidR="00C978F0" w:rsidRPr="00DA352E" w14:paraId="3139C71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DB0AC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E703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E7035">
                  <w:t>NA</w:t>
                </w:r>
                <w:proofErr w:type="spellEnd"/>
              </w:sdtContent>
            </w:sdt>
          </w:p>
        </w:tc>
      </w:tr>
      <w:tr w:rsidR="00C978F0" w:rsidRPr="00DA352E" w14:paraId="7FCF9B1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96AF4B" w14:textId="05559B03" w:rsidR="00C978F0" w:rsidRPr="00DA352E" w:rsidRDefault="006C57DA" w:rsidP="003365A5">
            <w:pPr>
              <w:pStyle w:val="Tabletextprimarysource"/>
            </w:pPr>
            <w:r>
              <w:t>No report</w:t>
            </w:r>
            <w:r w:rsidR="004430D0">
              <w:t>.</w:t>
            </w:r>
            <w:r>
              <w:t xml:space="preserve"> </w:t>
            </w:r>
          </w:p>
        </w:tc>
      </w:tr>
      <w:tr w:rsidR="00DA352E" w:rsidRPr="00DA352E" w14:paraId="2DDA9C2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7DF98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4175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4175E">
                  <w:t>NA</w:t>
                </w:r>
                <w:proofErr w:type="spellEnd"/>
              </w:sdtContent>
            </w:sdt>
          </w:p>
        </w:tc>
      </w:tr>
      <w:tr w:rsidR="00DA352E" w:rsidRPr="00DA352E" w14:paraId="12F196A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A5D538" w14:textId="1FD5E434" w:rsidR="00DA352E" w:rsidRPr="00DA352E" w:rsidRDefault="006C57DA" w:rsidP="003365A5">
            <w:pPr>
              <w:pStyle w:val="Tabletextprimarysource"/>
            </w:pPr>
            <w:r>
              <w:t>No report</w:t>
            </w:r>
            <w:r w:rsidR="004430D0">
              <w:t>.</w:t>
            </w:r>
            <w:r>
              <w:t xml:space="preserve"> </w:t>
            </w:r>
          </w:p>
        </w:tc>
      </w:tr>
      <w:tr w:rsidR="00DA352E" w:rsidRPr="00DA352E" w14:paraId="2BC6143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92CEE7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8015D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A21AB">
                  <w:t>—</w:t>
                </w:r>
              </w:sdtContent>
            </w:sdt>
          </w:p>
        </w:tc>
      </w:tr>
      <w:tr w:rsidR="00DA352E" w:rsidRPr="00DA352E" w14:paraId="7F9851A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9035867" w14:textId="77777777" w:rsidR="004343C9" w:rsidRDefault="00BD0DC1" w:rsidP="00876B44">
            <w:pPr>
              <w:pStyle w:val="Tabletextprimarysource"/>
              <w:spacing w:before="0"/>
            </w:pPr>
            <w:r>
              <w:t>Summary of additional data:</w:t>
            </w:r>
          </w:p>
          <w:p w14:paraId="40634501" w14:textId="77777777" w:rsidR="00C60E89" w:rsidRDefault="00A957B2" w:rsidP="00876B44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Heavier than air, decomposes</w:t>
            </w:r>
            <w:r w:rsidR="007B2AAD">
              <w:t xml:space="preserve"> on exposure to light </w:t>
            </w:r>
            <w:r w:rsidR="00B15A3B">
              <w:t xml:space="preserve">or moisture. </w:t>
            </w:r>
          </w:p>
          <w:p w14:paraId="3B5B0C2F" w14:textId="77777777" w:rsidR="00A957B2" w:rsidRDefault="00B15A3B" w:rsidP="00876B44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Hydrolyses rapidly in w</w:t>
            </w:r>
            <w:r w:rsidR="000E4F55">
              <w:t xml:space="preserve">ater to other </w:t>
            </w:r>
            <w:r w:rsidR="00C60E89">
              <w:t xml:space="preserve">As </w:t>
            </w:r>
            <w:r w:rsidR="000E4F55">
              <w:t>compounds</w:t>
            </w:r>
          </w:p>
          <w:p w14:paraId="2EEF323B" w14:textId="77777777" w:rsidR="00C97839" w:rsidRDefault="00C97839" w:rsidP="00876B44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No data available on carcinogenicity and genotoxicity in humans or animals</w:t>
            </w:r>
          </w:p>
          <w:p w14:paraId="2966BC07" w14:textId="77777777" w:rsidR="00DA352E" w:rsidRDefault="005F6C42" w:rsidP="00876B44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Rec</w:t>
            </w:r>
            <w:r w:rsidR="00C45E63">
              <w:t>ommends classification as suspected human carcinogen</w:t>
            </w:r>
            <w:r w:rsidR="004731A3">
              <w:t xml:space="preserve"> </w:t>
            </w:r>
            <w:r w:rsidR="0018158B">
              <w:t xml:space="preserve">due to known carcinogenicity of other </w:t>
            </w:r>
            <w:r w:rsidR="00C60E89">
              <w:t xml:space="preserve">As </w:t>
            </w:r>
            <w:r w:rsidR="0018158B">
              <w:t>compounds in humans</w:t>
            </w:r>
          </w:p>
          <w:p w14:paraId="65483407" w14:textId="77777777" w:rsidR="004B3652" w:rsidRDefault="004B3652" w:rsidP="00876B44">
            <w:pPr>
              <w:pStyle w:val="Tabletextprimarysource"/>
              <w:numPr>
                <w:ilvl w:val="0"/>
                <w:numId w:val="6"/>
              </w:numPr>
              <w:spacing w:before="0"/>
            </w:pPr>
            <w:r>
              <w:t>Evidence indicate</w:t>
            </w:r>
            <w:r w:rsidR="000E4F55">
              <w:t>s</w:t>
            </w:r>
            <w:r>
              <w:t xml:space="preserve"> </w:t>
            </w:r>
            <w:proofErr w:type="gramStart"/>
            <w:r w:rsidR="00C60E89">
              <w:t>As</w:t>
            </w:r>
            <w:proofErr w:type="gramEnd"/>
            <w:r w:rsidR="00C60E89">
              <w:t xml:space="preserve"> </w:t>
            </w:r>
            <w:r>
              <w:t xml:space="preserve">compounds can cause clastogenic effects in </w:t>
            </w:r>
            <w:r w:rsidR="00310E96">
              <w:t>humans</w:t>
            </w:r>
            <w:r>
              <w:t xml:space="preserve"> and animals, but results</w:t>
            </w:r>
            <w:r w:rsidR="00310E96">
              <w:t xml:space="preserve"> do not suggest</w:t>
            </w:r>
            <w:r>
              <w:t xml:space="preserve"> mutagenic </w:t>
            </w:r>
            <w:r w:rsidR="00310E96">
              <w:t>mechanism</w:t>
            </w:r>
            <w:r w:rsidR="002A7322">
              <w:t xml:space="preserve"> of action</w:t>
            </w:r>
            <w:r w:rsidR="00C60E89">
              <w:t>.</w:t>
            </w:r>
          </w:p>
          <w:p w14:paraId="1E00E86E" w14:textId="77777777" w:rsidR="00C60E89" w:rsidRDefault="00C60E89" w:rsidP="00876B44">
            <w:pPr>
              <w:pStyle w:val="Tabletextprimarysource"/>
              <w:spacing w:before="0"/>
            </w:pPr>
          </w:p>
          <w:p w14:paraId="23E18F6A" w14:textId="77777777" w:rsidR="00016A7F" w:rsidRDefault="00016A7F" w:rsidP="00876B44">
            <w:pPr>
              <w:pStyle w:val="Tabletextprimarysource"/>
              <w:spacing w:before="0"/>
            </w:pPr>
            <w:r>
              <w:t>Animal data:</w:t>
            </w:r>
          </w:p>
          <w:p w14:paraId="1F47ABFA" w14:textId="77777777" w:rsidR="00016A7F" w:rsidRDefault="00454548" w:rsidP="00876B44">
            <w:pPr>
              <w:pStyle w:val="Tabletextprimarysource"/>
              <w:numPr>
                <w:ilvl w:val="0"/>
                <w:numId w:val="5"/>
              </w:numPr>
              <w:spacing w:before="0"/>
            </w:pPr>
            <w:r>
              <w:t xml:space="preserve">Inhalational study with </w:t>
            </w:r>
            <w:r w:rsidR="00E76C5C">
              <w:t xml:space="preserve">exposed </w:t>
            </w:r>
            <w:r>
              <w:t>r</w:t>
            </w:r>
            <w:r w:rsidR="00E3406F">
              <w:t xml:space="preserve">abbits </w:t>
            </w:r>
            <w:r w:rsidR="00E76C5C">
              <w:t>(20</w:t>
            </w:r>
            <w:r w:rsidR="00167144">
              <w:t>–</w:t>
            </w:r>
            <w:r w:rsidR="00E76C5C">
              <w:t xml:space="preserve">26 </w:t>
            </w:r>
            <w:proofErr w:type="spellStart"/>
            <w:r w:rsidR="00E76C5C">
              <w:t>mo</w:t>
            </w:r>
            <w:proofErr w:type="spellEnd"/>
            <w:r w:rsidR="00E76C5C">
              <w:t>)</w:t>
            </w:r>
            <w:r>
              <w:t xml:space="preserve"> reported</w:t>
            </w:r>
            <w:r w:rsidR="00680EF0">
              <w:t xml:space="preserve"> mesothelioma in one animal </w:t>
            </w:r>
            <w:r w:rsidR="0060099A">
              <w:t>(no further information provided)</w:t>
            </w:r>
            <w:r w:rsidR="00C60E89">
              <w:t>; s</w:t>
            </w:r>
            <w:r w:rsidR="0060099A">
              <w:t xml:space="preserve">tudy considered inadequate </w:t>
            </w:r>
            <w:r w:rsidR="00685C28">
              <w:t>for evaluation due to insufficient reporting</w:t>
            </w:r>
            <w:r w:rsidR="006C57DA">
              <w:t>.</w:t>
            </w:r>
          </w:p>
          <w:p w14:paraId="1B9D60D3" w14:textId="77777777" w:rsidR="00C60E89" w:rsidRPr="00DA352E" w:rsidRDefault="00C60E89" w:rsidP="005125CC">
            <w:pPr>
              <w:pStyle w:val="Tabletextprimarysource"/>
              <w:spacing w:before="0"/>
            </w:pPr>
          </w:p>
        </w:tc>
      </w:tr>
    </w:tbl>
    <w:p w14:paraId="1182173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0058D4" w:rsidRPr="00263255" w14:paraId="115095DE" w14:textId="77777777" w:rsidTr="004558AD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46C169D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0505C37C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9291AE0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48F8F15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0058D4" w:rsidRPr="004C23F4" w14:paraId="6C97003B" w14:textId="77777777" w:rsidTr="004558AD">
        <w:trPr>
          <w:cantSplit/>
        </w:trPr>
        <w:tc>
          <w:tcPr>
            <w:tcW w:w="1492" w:type="dxa"/>
          </w:tcPr>
          <w:p w14:paraId="5B921CA5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0F61CC39" w14:textId="77777777" w:rsidR="004966BF" w:rsidRPr="00CE617F" w:rsidRDefault="00E741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C4F8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5E457DC" w14:textId="77777777" w:rsidR="004966BF" w:rsidRPr="004C23F4" w:rsidRDefault="003C4F8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1" w:type="dxa"/>
          </w:tcPr>
          <w:p w14:paraId="140B72C2" w14:textId="77777777" w:rsidR="0064039B" w:rsidRDefault="006D4526" w:rsidP="0002540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Substance s</w:t>
            </w:r>
            <w:r w:rsidR="000058D4" w:rsidRPr="000058D4">
              <w:rPr>
                <w:rStyle w:val="checkbox"/>
                <w:rFonts w:ascii="Arial" w:hAnsi="Arial" w:cs="Arial"/>
              </w:rPr>
              <w:t>hould be considered carcinogenic to humans</w:t>
            </w:r>
            <w:r w:rsidR="000058D4">
              <w:rPr>
                <w:rStyle w:val="checkbox"/>
                <w:rFonts w:ascii="Arial" w:hAnsi="Arial" w:cs="Arial"/>
              </w:rPr>
              <w:t xml:space="preserve"> based on IARC </w:t>
            </w:r>
            <w:r w:rsidR="001B2D1E">
              <w:rPr>
                <w:rStyle w:val="checkbox"/>
                <w:rFonts w:ascii="Arial" w:hAnsi="Arial" w:cs="Arial"/>
              </w:rPr>
              <w:t xml:space="preserve">(2012) </w:t>
            </w:r>
            <w:r w:rsidR="004D53B2">
              <w:rPr>
                <w:rStyle w:val="checkbox"/>
                <w:rFonts w:ascii="Arial" w:hAnsi="Arial" w:cs="Arial"/>
              </w:rPr>
              <w:t>evaluation</w:t>
            </w:r>
          </w:p>
          <w:p w14:paraId="163E3C2B" w14:textId="77777777" w:rsidR="009C7B5D" w:rsidRPr="000058D4" w:rsidRDefault="00505B3B" w:rsidP="0002540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acute </w:t>
            </w:r>
            <w:r w:rsidR="00047847">
              <w:rPr>
                <w:rStyle w:val="checkbox"/>
                <w:rFonts w:ascii="Arial" w:hAnsi="Arial" w:cs="Arial"/>
              </w:rPr>
              <w:t xml:space="preserve">or chronic </w:t>
            </w:r>
            <w:r>
              <w:rPr>
                <w:rStyle w:val="checkbox"/>
                <w:rFonts w:ascii="Arial" w:hAnsi="Arial" w:cs="Arial"/>
              </w:rPr>
              <w:t>dermal toxicity data available</w:t>
            </w:r>
            <w:r w:rsidR="00C60E8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0058D4" w:rsidRPr="004C23F4" w14:paraId="6ECA1336" w14:textId="77777777" w:rsidTr="004558AD">
        <w:trPr>
          <w:cantSplit/>
        </w:trPr>
        <w:tc>
          <w:tcPr>
            <w:tcW w:w="1492" w:type="dxa"/>
          </w:tcPr>
          <w:p w14:paraId="77F0C3A1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2" w:type="dxa"/>
          </w:tcPr>
          <w:p w14:paraId="6A8DDC6A" w14:textId="77777777" w:rsidR="004966BF" w:rsidRPr="00CE617F" w:rsidRDefault="00E741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517F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F4DC21F" w14:textId="77777777" w:rsidR="004966BF" w:rsidRPr="004C23F4" w:rsidRDefault="001B2D1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2012</w:t>
            </w:r>
          </w:p>
        </w:tc>
        <w:tc>
          <w:tcPr>
            <w:tcW w:w="6451" w:type="dxa"/>
          </w:tcPr>
          <w:p w14:paraId="451D0384" w14:textId="77777777" w:rsidR="00C60E89" w:rsidRDefault="00C60E89" w:rsidP="0002540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t>AsH</w:t>
            </w:r>
            <w:r w:rsidRPr="00451391">
              <w:rPr>
                <w:vertAlign w:val="subscript"/>
              </w:rPr>
              <w:t>3</w:t>
            </w:r>
            <w:r w:rsidR="0067194B">
              <w:rPr>
                <w:rStyle w:val="checkbox"/>
                <w:rFonts w:ascii="Arial" w:hAnsi="Arial" w:cs="Arial"/>
              </w:rPr>
              <w:t xml:space="preserve"> distinct from other </w:t>
            </w:r>
            <w:r>
              <w:rPr>
                <w:rStyle w:val="checkbox"/>
                <w:rFonts w:ascii="Arial" w:hAnsi="Arial" w:cs="Arial"/>
              </w:rPr>
              <w:t xml:space="preserve">As </w:t>
            </w:r>
            <w:r w:rsidR="0067194B">
              <w:rPr>
                <w:rStyle w:val="checkbox"/>
                <w:rFonts w:ascii="Arial" w:hAnsi="Arial" w:cs="Arial"/>
              </w:rPr>
              <w:t xml:space="preserve">compounds in </w:t>
            </w:r>
            <w:r w:rsidR="00716D08">
              <w:rPr>
                <w:rStyle w:val="checkbox"/>
                <w:rFonts w:ascii="Arial" w:hAnsi="Arial" w:cs="Arial"/>
              </w:rPr>
              <w:t>toxicology</w:t>
            </w:r>
            <w:r w:rsidR="001C15A7">
              <w:rPr>
                <w:rStyle w:val="checkbox"/>
                <w:rFonts w:ascii="Arial" w:hAnsi="Arial" w:cs="Arial"/>
              </w:rPr>
              <w:t xml:space="preserve"> but sparsely discussed</w:t>
            </w:r>
          </w:p>
          <w:p w14:paraId="051CBA25" w14:textId="77777777" w:rsidR="007D604A" w:rsidRDefault="00C60E89" w:rsidP="0002540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t>AsH</w:t>
            </w:r>
            <w:r w:rsidRPr="00451391">
              <w:rPr>
                <w:vertAlign w:val="subscript"/>
              </w:rPr>
              <w:t>3</w:t>
            </w:r>
            <w:r w:rsidR="00716D08">
              <w:rPr>
                <w:rStyle w:val="checkbox"/>
                <w:rFonts w:ascii="Arial" w:hAnsi="Arial" w:cs="Arial"/>
              </w:rPr>
              <w:t xml:space="preserve"> </w:t>
            </w:r>
            <w:r w:rsidR="000F493E">
              <w:rPr>
                <w:rStyle w:val="checkbox"/>
                <w:rFonts w:ascii="Arial" w:hAnsi="Arial" w:cs="Arial"/>
              </w:rPr>
              <w:t xml:space="preserve">produces same metabolites </w:t>
            </w:r>
            <w:r w:rsidR="00A560F9">
              <w:rPr>
                <w:rStyle w:val="checkbox"/>
                <w:rFonts w:ascii="Arial" w:hAnsi="Arial" w:cs="Arial"/>
              </w:rPr>
              <w:t xml:space="preserve">as other </w:t>
            </w:r>
            <w:r>
              <w:rPr>
                <w:rStyle w:val="checkbox"/>
                <w:rFonts w:ascii="Arial" w:hAnsi="Arial" w:cs="Arial"/>
              </w:rPr>
              <w:t xml:space="preserve">As </w:t>
            </w:r>
            <w:r w:rsidR="00A560F9">
              <w:rPr>
                <w:rStyle w:val="checkbox"/>
                <w:rFonts w:ascii="Arial" w:hAnsi="Arial" w:cs="Arial"/>
              </w:rPr>
              <w:t xml:space="preserve">compounds </w:t>
            </w:r>
          </w:p>
          <w:p w14:paraId="3A1DD317" w14:textId="77777777" w:rsidR="007D604A" w:rsidRDefault="00716D08" w:rsidP="0002540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Over</w:t>
            </w:r>
            <w:r w:rsidR="004517F6">
              <w:rPr>
                <w:rStyle w:val="checkbox"/>
                <w:rFonts w:ascii="Arial" w:hAnsi="Arial" w:cs="Arial"/>
              </w:rPr>
              <w:t xml:space="preserve">all, </w:t>
            </w:r>
            <w:r w:rsidR="00C60E89">
              <w:rPr>
                <w:rStyle w:val="checkbox"/>
                <w:rFonts w:ascii="Arial" w:hAnsi="Arial" w:cs="Arial"/>
              </w:rPr>
              <w:t xml:space="preserve">As </w:t>
            </w:r>
            <w:r w:rsidR="004517F6">
              <w:rPr>
                <w:rStyle w:val="checkbox"/>
                <w:rFonts w:ascii="Arial" w:hAnsi="Arial" w:cs="Arial"/>
              </w:rPr>
              <w:t xml:space="preserve">and inorganic </w:t>
            </w:r>
            <w:r w:rsidR="00C60E89">
              <w:rPr>
                <w:rStyle w:val="checkbox"/>
                <w:rFonts w:ascii="Arial" w:hAnsi="Arial" w:cs="Arial"/>
              </w:rPr>
              <w:t xml:space="preserve">As </w:t>
            </w:r>
            <w:r w:rsidR="004517F6">
              <w:rPr>
                <w:rStyle w:val="checkbox"/>
                <w:rFonts w:ascii="Arial" w:hAnsi="Arial" w:cs="Arial"/>
              </w:rPr>
              <w:t xml:space="preserve">compounds </w:t>
            </w:r>
            <w:r w:rsidR="00934A90">
              <w:rPr>
                <w:rStyle w:val="checkbox"/>
                <w:rFonts w:ascii="Arial" w:hAnsi="Arial" w:cs="Arial"/>
              </w:rPr>
              <w:t>are</w:t>
            </w:r>
            <w:r w:rsidR="00914670">
              <w:rPr>
                <w:rStyle w:val="checkbox"/>
                <w:rFonts w:ascii="Arial" w:hAnsi="Arial" w:cs="Arial"/>
              </w:rPr>
              <w:t xml:space="preserve"> classified as</w:t>
            </w:r>
            <w:r w:rsidR="00934A90">
              <w:rPr>
                <w:rStyle w:val="checkbox"/>
                <w:rFonts w:ascii="Arial" w:hAnsi="Arial" w:cs="Arial"/>
              </w:rPr>
              <w:t xml:space="preserve"> carcinogenic to humans</w:t>
            </w:r>
            <w:r w:rsidR="00F15BF3">
              <w:rPr>
                <w:rStyle w:val="checkbox"/>
                <w:rFonts w:ascii="Arial" w:hAnsi="Arial" w:cs="Arial"/>
              </w:rPr>
              <w:t xml:space="preserve">, regardless of their </w:t>
            </w:r>
            <w:r w:rsidR="004710AE">
              <w:rPr>
                <w:rStyle w:val="checkbox"/>
                <w:rFonts w:ascii="Arial" w:hAnsi="Arial" w:cs="Arial"/>
              </w:rPr>
              <w:t>mechanism of carcinogenic action</w:t>
            </w:r>
            <w:r w:rsidR="009D05EB">
              <w:rPr>
                <w:rStyle w:val="checkbox"/>
                <w:rFonts w:ascii="Arial" w:hAnsi="Arial" w:cs="Arial"/>
              </w:rPr>
              <w:t xml:space="preserve"> </w:t>
            </w:r>
          </w:p>
          <w:p w14:paraId="2537F54B" w14:textId="77777777" w:rsidR="004966BF" w:rsidRPr="004C23F4" w:rsidRDefault="009D05EB" w:rsidP="0002540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The mechanism of carcinogeni</w:t>
            </w:r>
            <w:r w:rsidR="0031105A">
              <w:rPr>
                <w:rStyle w:val="checkbox"/>
                <w:rFonts w:ascii="Arial" w:hAnsi="Arial" w:cs="Arial"/>
              </w:rPr>
              <w:t xml:space="preserve">city of </w:t>
            </w:r>
            <w:r w:rsidR="00C60E89">
              <w:t>AsH</w:t>
            </w:r>
            <w:r w:rsidR="00C60E89" w:rsidRPr="00451391">
              <w:rPr>
                <w:vertAlign w:val="subscript"/>
              </w:rPr>
              <w:t>3</w:t>
            </w:r>
            <w:r w:rsidR="0031105A">
              <w:rPr>
                <w:rStyle w:val="checkbox"/>
                <w:rFonts w:ascii="Arial" w:hAnsi="Arial" w:cs="Arial"/>
              </w:rPr>
              <w:t xml:space="preserve"> not discussed</w:t>
            </w:r>
            <w:r w:rsidR="00C60E8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0058D4" w:rsidRPr="004C23F4" w14:paraId="6E6DBCBA" w14:textId="77777777" w:rsidTr="004558AD">
        <w:trPr>
          <w:cantSplit/>
        </w:trPr>
        <w:tc>
          <w:tcPr>
            <w:tcW w:w="1492" w:type="dxa"/>
          </w:tcPr>
          <w:p w14:paraId="594FFE12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6CD2D154" w14:textId="77777777" w:rsidR="004966BF" w:rsidRPr="00CE617F" w:rsidRDefault="00E741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B199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EB566B8" w14:textId="77777777" w:rsidR="004966BF" w:rsidRPr="004C23F4" w:rsidRDefault="004966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51" w:type="dxa"/>
          </w:tcPr>
          <w:p w14:paraId="40328D91" w14:textId="73F7176C" w:rsidR="004966BF" w:rsidRPr="004C23F4" w:rsidRDefault="00777253" w:rsidP="004430D0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Pr="00777253">
              <w:rPr>
                <w:rStyle w:val="checkbox"/>
                <w:rFonts w:ascii="Arial" w:hAnsi="Arial" w:cs="Arial"/>
              </w:rPr>
              <w:t xml:space="preserve">linical signs of acute exposures </w:t>
            </w:r>
            <w:r w:rsidR="00C60E89">
              <w:rPr>
                <w:rStyle w:val="checkbox"/>
                <w:rFonts w:ascii="Arial" w:hAnsi="Arial" w:cs="Arial"/>
              </w:rPr>
              <w:t>include</w:t>
            </w:r>
            <w:r w:rsidRPr="00777253">
              <w:rPr>
                <w:rStyle w:val="checkbox"/>
                <w:rFonts w:ascii="Arial" w:hAnsi="Arial" w:cs="Arial"/>
              </w:rPr>
              <w:t xml:space="preserve"> abdominal pain, </w:t>
            </w:r>
            <w:r w:rsidR="0031105A" w:rsidRPr="00777253">
              <w:rPr>
                <w:rStyle w:val="checkbox"/>
                <w:rFonts w:ascii="Arial" w:hAnsi="Arial" w:cs="Arial"/>
              </w:rPr>
              <w:t>haematuria</w:t>
            </w:r>
            <w:r w:rsidRPr="00777253">
              <w:rPr>
                <w:rStyle w:val="checkbox"/>
                <w:rFonts w:ascii="Arial" w:hAnsi="Arial" w:cs="Arial"/>
              </w:rPr>
              <w:t>, jaundice</w:t>
            </w:r>
            <w:r w:rsidR="002651A4">
              <w:rPr>
                <w:rStyle w:val="checkbox"/>
                <w:rFonts w:ascii="Arial" w:hAnsi="Arial" w:cs="Arial"/>
              </w:rPr>
              <w:t xml:space="preserve">, </w:t>
            </w:r>
            <w:r w:rsidRPr="00777253">
              <w:rPr>
                <w:rStyle w:val="checkbox"/>
                <w:rFonts w:ascii="Arial" w:hAnsi="Arial" w:cs="Arial"/>
              </w:rPr>
              <w:t>headache, malaise, weakness and</w:t>
            </w:r>
            <w:r w:rsidR="002651A4">
              <w:rPr>
                <w:rStyle w:val="checkbox"/>
                <w:rFonts w:ascii="Arial" w:hAnsi="Arial" w:cs="Arial"/>
              </w:rPr>
              <w:t xml:space="preserve"> </w:t>
            </w:r>
            <w:r w:rsidR="004430D0">
              <w:rPr>
                <w:rStyle w:val="checkbox"/>
                <w:rFonts w:ascii="Arial" w:hAnsi="Arial" w:cs="Arial"/>
              </w:rPr>
              <w:t>GI</w:t>
            </w:r>
            <w:r w:rsidRPr="00777253">
              <w:rPr>
                <w:rStyle w:val="checkbox"/>
                <w:rFonts w:ascii="Arial" w:hAnsi="Arial" w:cs="Arial"/>
              </w:rPr>
              <w:t xml:space="preserve"> distress acc</w:t>
            </w:r>
            <w:r w:rsidR="0031105A">
              <w:rPr>
                <w:rStyle w:val="checkbox"/>
                <w:rFonts w:ascii="Arial" w:hAnsi="Arial" w:cs="Arial"/>
              </w:rPr>
              <w:t>ompanied by nausea and vomiting</w:t>
            </w:r>
            <w:r w:rsidR="00C60E8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0058D4" w:rsidRPr="004C23F4" w14:paraId="20385A02" w14:textId="77777777" w:rsidTr="004558AD">
        <w:trPr>
          <w:cantSplit/>
        </w:trPr>
        <w:tc>
          <w:tcPr>
            <w:tcW w:w="1492" w:type="dxa"/>
          </w:tcPr>
          <w:p w14:paraId="02EE2F99" w14:textId="77777777" w:rsidR="004966BF" w:rsidRDefault="004966BF" w:rsidP="00224EE2">
            <w:pPr>
              <w:pStyle w:val="Tablefont"/>
            </w:pPr>
            <w:r>
              <w:lastRenderedPageBreak/>
              <w:t>US NIOSH</w:t>
            </w:r>
          </w:p>
        </w:tc>
        <w:tc>
          <w:tcPr>
            <w:tcW w:w="422" w:type="dxa"/>
          </w:tcPr>
          <w:p w14:paraId="06A4B629" w14:textId="77777777" w:rsidR="004966BF" w:rsidRDefault="00E741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1310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7ECF180" w14:textId="77777777" w:rsidR="004966BF" w:rsidRPr="00427947" w:rsidRDefault="0042794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427947"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1" w:type="dxa"/>
          </w:tcPr>
          <w:p w14:paraId="57F9AB95" w14:textId="77777777" w:rsidR="004966BF" w:rsidRPr="00427947" w:rsidRDefault="00F1310C" w:rsidP="0002540D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427947">
              <w:rPr>
                <w:rStyle w:val="checkbox"/>
                <w:rFonts w:ascii="Arial" w:hAnsi="Arial" w:cs="Arial"/>
              </w:rPr>
              <w:t>IDLH based on acute inhalation toxicity data in humans</w:t>
            </w:r>
            <w:r w:rsidR="0031105A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2CE1C144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71954F85" w14:textId="77777777" w:rsidTr="00382D14">
        <w:trPr>
          <w:trHeight w:val="454"/>
          <w:tblHeader/>
        </w:trPr>
        <w:tc>
          <w:tcPr>
            <w:tcW w:w="6597" w:type="dxa"/>
            <w:vAlign w:val="center"/>
          </w:tcPr>
          <w:p w14:paraId="6BC00C91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1AEFFBA" w14:textId="6BD3EC21" w:rsidR="002E0D61" w:rsidRDefault="004430D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4430D0" w14:paraId="285BF2AC" w14:textId="77777777" w:rsidTr="00E107F2">
        <w:trPr>
          <w:trHeight w:val="454"/>
        </w:trPr>
        <w:sdt>
          <w:sdtPr>
            <w:rPr>
              <w:b/>
            </w:rPr>
            <w:id w:val="1830936485"/>
            <w:placeholder>
              <w:docPart w:val="DA3C47C4FF894A1DADD6D0210698F0F6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EC14AB6" w14:textId="0DF36B62" w:rsidR="004430D0" w:rsidRDefault="004430D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1"/>
    <w:p w14:paraId="6A79800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12FDB7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232958B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99FC405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35F9A95" w14:textId="77777777" w:rsidTr="00812887">
        <w:trPr>
          <w:cantSplit/>
        </w:trPr>
        <w:tc>
          <w:tcPr>
            <w:tcW w:w="3227" w:type="dxa"/>
          </w:tcPr>
          <w:p w14:paraId="24025FF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A29098A" w14:textId="77777777" w:rsidR="00687890" w:rsidRPr="00DD2F9B" w:rsidRDefault="00D57859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526FA42B" w14:textId="77777777" w:rsidTr="00812887">
        <w:trPr>
          <w:cantSplit/>
        </w:trPr>
        <w:tc>
          <w:tcPr>
            <w:tcW w:w="3227" w:type="dxa"/>
          </w:tcPr>
          <w:p w14:paraId="65BA251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12E25DF" w14:textId="77777777" w:rsidR="007925F0" w:rsidRPr="00DD2F9B" w:rsidRDefault="0031105A" w:rsidP="00DD2F9B">
            <w:pPr>
              <w:pStyle w:val="Tablefont"/>
            </w:pPr>
            <w:r w:rsidRPr="004A66EB">
              <w:t>Carc</w:t>
            </w:r>
            <w:r w:rsidR="00E76C5C">
              <w:t>inogenicity</w:t>
            </w:r>
            <w:r w:rsidR="002A7322">
              <w:t xml:space="preserve"> </w:t>
            </w:r>
            <w:r>
              <w:t xml:space="preserve">– </w:t>
            </w:r>
            <w:r w:rsidR="00E76C5C">
              <w:t xml:space="preserve">Category </w:t>
            </w:r>
            <w:r>
              <w:t xml:space="preserve">1A </w:t>
            </w:r>
          </w:p>
        </w:tc>
      </w:tr>
      <w:tr w:rsidR="00AF483F" w:rsidRPr="004C23F4" w14:paraId="48C22901" w14:textId="77777777" w:rsidTr="00812887">
        <w:trPr>
          <w:cantSplit/>
        </w:trPr>
        <w:tc>
          <w:tcPr>
            <w:tcW w:w="3227" w:type="dxa"/>
          </w:tcPr>
          <w:p w14:paraId="1FF9DC6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F88A8D7" w14:textId="77777777" w:rsidR="00AF483F" w:rsidRPr="00DD2F9B" w:rsidRDefault="001E754C" w:rsidP="00DD2F9B">
            <w:pPr>
              <w:pStyle w:val="Tablefont"/>
            </w:pPr>
            <w:r>
              <w:rPr>
                <w:rStyle w:val="checkbox"/>
                <w:rFonts w:ascii="Arial" w:hAnsi="Arial" w:cs="Arial"/>
              </w:rPr>
              <w:t>Carc. Cat. 1A</w:t>
            </w:r>
          </w:p>
        </w:tc>
      </w:tr>
      <w:tr w:rsidR="00687890" w:rsidRPr="004C23F4" w14:paraId="379DC615" w14:textId="77777777" w:rsidTr="00812887">
        <w:trPr>
          <w:cantSplit/>
        </w:trPr>
        <w:tc>
          <w:tcPr>
            <w:tcW w:w="3227" w:type="dxa"/>
          </w:tcPr>
          <w:p w14:paraId="5BABF09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E39B9E7" w14:textId="77777777" w:rsidR="00687890" w:rsidRPr="001E754C" w:rsidRDefault="00223B5D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602779D0" w14:textId="77777777" w:rsidTr="00812887">
        <w:trPr>
          <w:cantSplit/>
        </w:trPr>
        <w:tc>
          <w:tcPr>
            <w:tcW w:w="3227" w:type="dxa"/>
          </w:tcPr>
          <w:p w14:paraId="3AC4F48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0E51A1C" w14:textId="77777777" w:rsidR="00E41A26" w:rsidRPr="00DD2F9B" w:rsidRDefault="0013440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92C7E4D" w14:textId="77777777" w:rsidTr="00812887">
        <w:trPr>
          <w:cantSplit/>
        </w:trPr>
        <w:tc>
          <w:tcPr>
            <w:tcW w:w="3227" w:type="dxa"/>
          </w:tcPr>
          <w:p w14:paraId="6579120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0B48A59" w14:textId="77777777" w:rsidR="002E0D61" w:rsidRPr="00DD2F9B" w:rsidRDefault="00A154E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515BDE4" w14:textId="77777777" w:rsidTr="00812887">
        <w:trPr>
          <w:cantSplit/>
        </w:trPr>
        <w:tc>
          <w:tcPr>
            <w:tcW w:w="3227" w:type="dxa"/>
          </w:tcPr>
          <w:p w14:paraId="1AF6477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5212F05" w14:textId="77777777" w:rsidR="002E0D61" w:rsidRPr="00DD2F9B" w:rsidRDefault="00A154E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1CB5369" w14:textId="77777777" w:rsidTr="00812887">
        <w:trPr>
          <w:cantSplit/>
        </w:trPr>
        <w:tc>
          <w:tcPr>
            <w:tcW w:w="3227" w:type="dxa"/>
          </w:tcPr>
          <w:p w14:paraId="7E229D0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0EF2782" w14:textId="77777777" w:rsidR="002E0D61" w:rsidRPr="00DD2F9B" w:rsidRDefault="0024376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78C4B15" w14:textId="77777777" w:rsidTr="00812887">
        <w:trPr>
          <w:cantSplit/>
        </w:trPr>
        <w:tc>
          <w:tcPr>
            <w:tcW w:w="3227" w:type="dxa"/>
          </w:tcPr>
          <w:p w14:paraId="304BAAE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1E92062" w14:textId="77777777" w:rsidR="002E0D61" w:rsidRPr="00DD2F9B" w:rsidRDefault="00243765" w:rsidP="00DD2F9B">
            <w:pPr>
              <w:pStyle w:val="Tablefont"/>
            </w:pPr>
            <w:r>
              <w:t xml:space="preserve">Carcinogenicity – category </w:t>
            </w:r>
            <w:r w:rsidR="00341D45">
              <w:t>2</w:t>
            </w:r>
          </w:p>
        </w:tc>
      </w:tr>
      <w:tr w:rsidR="00386093" w:rsidRPr="004C23F4" w14:paraId="7945FDFF" w14:textId="77777777" w:rsidTr="00812887">
        <w:trPr>
          <w:cantSplit/>
        </w:trPr>
        <w:tc>
          <w:tcPr>
            <w:tcW w:w="3227" w:type="dxa"/>
          </w:tcPr>
          <w:p w14:paraId="6C294BA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7483C82" w14:textId="77777777" w:rsidR="00386093" w:rsidRPr="00DD2F9B" w:rsidRDefault="00243765" w:rsidP="00DD2F9B">
            <w:pPr>
              <w:pStyle w:val="Tablefont"/>
            </w:pPr>
            <w:r>
              <w:t xml:space="preserve">Carcinogenicity – </w:t>
            </w:r>
            <w:r w:rsidR="009862D0">
              <w:t>G</w:t>
            </w:r>
            <w:r>
              <w:t>roup 1</w:t>
            </w:r>
          </w:p>
        </w:tc>
      </w:tr>
      <w:tr w:rsidR="00386093" w:rsidRPr="004C23F4" w14:paraId="03E749C8" w14:textId="77777777" w:rsidTr="00812887">
        <w:trPr>
          <w:cantSplit/>
        </w:trPr>
        <w:tc>
          <w:tcPr>
            <w:tcW w:w="3227" w:type="dxa"/>
          </w:tcPr>
          <w:p w14:paraId="0D2E176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C437B8B" w14:textId="77777777" w:rsidR="00386093" w:rsidRPr="00DD2F9B" w:rsidRDefault="00AA62E1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2"/>
    <w:p w14:paraId="5B063FA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9C55DF0" w14:textId="77777777" w:rsidR="00DC7DE6" w:rsidRDefault="00DC7DE6" w:rsidP="00DC7DE6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DC7DE6" w:rsidRPr="004C23F4" w14:paraId="0A89889B" w14:textId="77777777" w:rsidTr="0012033B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3B1795C" w14:textId="77777777" w:rsidR="00DC7DE6" w:rsidRPr="004C23F4" w:rsidRDefault="00DC7DE6" w:rsidP="0012033B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>
              <w:tab/>
            </w:r>
          </w:p>
        </w:tc>
      </w:tr>
      <w:tr w:rsidR="00DC7DE6" w:rsidRPr="004C23F4" w14:paraId="12C71D55" w14:textId="77777777" w:rsidTr="0012033B">
        <w:trPr>
          <w:cantSplit/>
          <w:tblHeader/>
        </w:trPr>
        <w:tc>
          <w:tcPr>
            <w:tcW w:w="5000" w:type="pct"/>
            <w:vAlign w:val="center"/>
          </w:tcPr>
          <w:p w14:paraId="594A4F0A" w14:textId="77777777" w:rsidR="00DC7DE6" w:rsidRPr="004C23F4" w:rsidRDefault="00E76C5C" w:rsidP="0012033B">
            <w:pPr>
              <w:pStyle w:val="Tablefont"/>
            </w:pPr>
            <w:r>
              <w:t>Insufficient data available to assign a skin notation</w:t>
            </w:r>
            <w:r w:rsidR="005B237E">
              <w:t>.</w:t>
            </w:r>
            <w:r>
              <w:t xml:space="preserve"> </w:t>
            </w:r>
          </w:p>
        </w:tc>
      </w:tr>
    </w:tbl>
    <w:bookmarkEnd w:id="3"/>
    <w:p w14:paraId="7BBD1287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01DD364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7CBE4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F9C7FBD" w14:textId="77777777" w:rsidR="00EB3D1B" w:rsidRDefault="002B0FB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E76FEC2" w14:textId="658D88F0" w:rsidR="00687890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BF5B10" w:rsidRPr="004C23F4" w14:paraId="0C81C1E8" w14:textId="77777777" w:rsidTr="00E74144">
        <w:trPr>
          <w:cantSplit/>
          <w:tblHeader/>
        </w:trPr>
        <w:tc>
          <w:tcPr>
            <w:tcW w:w="4077" w:type="dxa"/>
            <w:vAlign w:val="center"/>
          </w:tcPr>
          <w:p w14:paraId="4167CC70" w14:textId="77777777" w:rsidR="00BF5B10" w:rsidRDefault="00BF5B10" w:rsidP="005D4A15">
            <w:pPr>
              <w:pStyle w:val="Tablefont"/>
            </w:pPr>
            <w:bookmarkStart w:id="4" w:name="_GoBack" w:colFirst="0" w:colLast="2"/>
            <w:r>
              <w:t>Molecular weight:</w:t>
            </w:r>
          </w:p>
        </w:tc>
        <w:sdt>
          <w:sdtPr>
            <w:id w:val="2058126578"/>
            <w:placeholder>
              <w:docPart w:val="68047A87EAEE47CD83846DFBE32EBF3C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61AC844" w14:textId="77777777" w:rsidR="00BF5B10" w:rsidRDefault="00BF5B10" w:rsidP="005D4A15">
                <w:pPr>
                  <w:pStyle w:val="Tablefont"/>
                </w:pPr>
                <w:r>
                  <w:t xml:space="preserve">77.95 </w:t>
                </w:r>
              </w:p>
            </w:tc>
          </w:sdtContent>
        </w:sdt>
      </w:tr>
      <w:bookmarkEnd w:id="4"/>
      <w:tr w:rsidR="00BF5B10" w:rsidRPr="004C23F4" w14:paraId="38DF89E2" w14:textId="77777777" w:rsidTr="005D4A15">
        <w:trPr>
          <w:cantSplit/>
          <w:tblHeader/>
        </w:trPr>
        <w:tc>
          <w:tcPr>
            <w:tcW w:w="4077" w:type="dxa"/>
            <w:vAlign w:val="center"/>
          </w:tcPr>
          <w:p w14:paraId="68F895A7" w14:textId="77777777" w:rsidR="00BF5B10" w:rsidRPr="00263255" w:rsidRDefault="00BF5B10" w:rsidP="005D4A15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3922699" w14:textId="77777777" w:rsidR="00BF5B10" w:rsidRPr="007C2E76" w:rsidRDefault="00BF5B10" w:rsidP="005D4A15">
            <w:pPr>
              <w:pStyle w:val="Tablefont"/>
            </w:pPr>
            <w:r w:rsidRPr="007C2E76">
              <w:t xml:space="preserve">1 ppm = </w:t>
            </w:r>
            <w:sdt>
              <w:sdtPr>
                <w:id w:val="-371151491"/>
                <w:placeholder>
                  <w:docPart w:val="E0CC3C05000F4652B6763F79C0DA4C6F"/>
                </w:placeholder>
              </w:sdtPr>
              <w:sdtEndPr/>
              <w:sdtContent>
                <w:r w:rsidRPr="007C2E76">
                  <w:t>3</w:t>
                </w:r>
              </w:sdtContent>
            </w:sdt>
            <w:r w:rsidRPr="007C2E76">
              <w:t xml:space="preserve"> </w:t>
            </w:r>
            <w:r w:rsidRPr="007C2E76">
              <w:rPr>
                <w:rFonts w:cs="Arial"/>
              </w:rPr>
              <w:t>µ</w:t>
            </w:r>
            <w:r w:rsidRPr="007C2E76">
              <w:t>g/m</w:t>
            </w:r>
            <w:r w:rsidRPr="007C2E76">
              <w:rPr>
                <w:vertAlign w:val="superscript"/>
              </w:rPr>
              <w:t>3</w:t>
            </w:r>
            <w:r w:rsidRPr="007C2E76">
              <w:t>; 1 mg/m</w:t>
            </w:r>
            <w:r w:rsidRPr="007C2E76">
              <w:rPr>
                <w:vertAlign w:val="superscript"/>
              </w:rPr>
              <w:t>3</w:t>
            </w:r>
            <w:r w:rsidRPr="007C2E76">
              <w:t xml:space="preserve"> = </w:t>
            </w:r>
            <w:sdt>
              <w:sdtPr>
                <w:id w:val="-1913150218"/>
                <w:placeholder>
                  <w:docPart w:val="6790CBE0ED2343A59F67A15D2907BD96"/>
                </w:placeholder>
              </w:sdtPr>
              <w:sdtEndPr/>
              <w:sdtContent>
                <w:r w:rsidRPr="007C2E76">
                  <w:t>0.313</w:t>
                </w:r>
              </w:sdtContent>
            </w:sdt>
            <w:r w:rsidRPr="007C2E76">
              <w:t xml:space="preserve"> ppm</w:t>
            </w:r>
          </w:p>
        </w:tc>
      </w:tr>
      <w:tr w:rsidR="00BF5B10" w:rsidRPr="004C23F4" w14:paraId="5B63478F" w14:textId="77777777" w:rsidTr="005D4A15">
        <w:trPr>
          <w:cantSplit/>
          <w:tblHeader/>
        </w:trPr>
        <w:tc>
          <w:tcPr>
            <w:tcW w:w="4077" w:type="dxa"/>
            <w:vAlign w:val="center"/>
          </w:tcPr>
          <w:p w14:paraId="72B975D2" w14:textId="77777777" w:rsidR="00BF5B10" w:rsidRPr="00263255" w:rsidRDefault="00BF5B10" w:rsidP="005D4A1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FE9E782" w14:textId="77777777" w:rsidR="00BF5B10" w:rsidRPr="004C23F4" w:rsidRDefault="00BF5B10" w:rsidP="005D4A1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5B10" w:rsidRPr="004C23F4" w14:paraId="0CFD1836" w14:textId="77777777" w:rsidTr="005D4A15">
        <w:trPr>
          <w:cantSplit/>
        </w:trPr>
        <w:tc>
          <w:tcPr>
            <w:tcW w:w="4077" w:type="dxa"/>
            <w:vAlign w:val="center"/>
          </w:tcPr>
          <w:p w14:paraId="0ABD10EB" w14:textId="77777777" w:rsidR="00BF5B10" w:rsidRPr="00263255" w:rsidRDefault="00BF5B10" w:rsidP="005D4A1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23EC44A" w14:textId="77777777" w:rsidR="00BF5B10" w:rsidRPr="004C23F4" w:rsidRDefault="00BF5B10" w:rsidP="005D4A1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BF5B10" w:rsidRPr="004C23F4" w14:paraId="2582295A" w14:textId="77777777" w:rsidTr="005D4A15">
        <w:trPr>
          <w:cantSplit/>
        </w:trPr>
        <w:tc>
          <w:tcPr>
            <w:tcW w:w="4077" w:type="dxa"/>
            <w:vAlign w:val="center"/>
          </w:tcPr>
          <w:p w14:paraId="64969479" w14:textId="77777777" w:rsidR="00BF5B10" w:rsidRPr="00263255" w:rsidRDefault="00BF5B10" w:rsidP="005D4A1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FCAE362" w14:textId="626BA870" w:rsidR="00BF5B10" w:rsidRPr="004C23F4" w:rsidRDefault="001E530E" w:rsidP="005D4A1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BF5B10" w:rsidRPr="004C23F4" w14:paraId="423BFE69" w14:textId="77777777" w:rsidTr="005D4A15">
        <w:trPr>
          <w:cantSplit/>
        </w:trPr>
        <w:tc>
          <w:tcPr>
            <w:tcW w:w="4077" w:type="dxa"/>
            <w:vAlign w:val="center"/>
          </w:tcPr>
          <w:p w14:paraId="0D793A30" w14:textId="77777777" w:rsidR="00BF5B10" w:rsidRPr="00263255" w:rsidRDefault="00BF5B10" w:rsidP="005D4A15">
            <w:pPr>
              <w:pStyle w:val="Tablefont"/>
            </w:pPr>
            <w:r w:rsidRPr="00263255">
              <w:t xml:space="preserve">A biological exposure index has been recommended by </w:t>
            </w:r>
            <w:r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EBA0AC4" w14:textId="3DB2C6B7" w:rsidR="00BF5B10" w:rsidRPr="00A006A0" w:rsidRDefault="00E74144" w:rsidP="005D4A15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530E">
                  <w:sym w:font="Wingdings" w:char="F0FC"/>
                </w:r>
              </w:sdtContent>
            </w:sdt>
            <w:r w:rsidR="00BF5B10" w:rsidRPr="00A006A0">
              <w:t xml:space="preserve"> ACGIH</w:t>
            </w:r>
            <w:r w:rsidR="00BF5B1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F5B1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F5B10" w:rsidRPr="00A006A0">
              <w:t xml:space="preserve"> DFG</w:t>
            </w:r>
            <w:r w:rsidR="00BF5B1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F5B1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F5B10" w:rsidRPr="00A006A0">
              <w:t xml:space="preserve"> SCOEL</w:t>
            </w:r>
            <w:r w:rsidR="00BF5B10">
              <w:tab/>
            </w:r>
          </w:p>
        </w:tc>
      </w:tr>
    </w:tbl>
    <w:p w14:paraId="2619F19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DD06E8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C56959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0B6546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836CD9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02DD21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8E299E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97A0D2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A58195D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0D1F09C" w14:textId="77777777" w:rsidR="00E04CB4" w:rsidRDefault="00A05882" w:rsidP="00084859">
      <w:r w:rsidRPr="002022B6">
        <w:t>Deutsche Forschungsgemeinschaft (DFG)</w:t>
      </w:r>
      <w:r>
        <w:t xml:space="preserve"> (</w:t>
      </w:r>
      <w:r w:rsidR="003B45BF">
        <w:t>2001</w:t>
      </w:r>
      <w:r>
        <w:t xml:space="preserve">) </w:t>
      </w:r>
      <w:r w:rsidR="003B45BF">
        <w:t>Arsine</w:t>
      </w:r>
      <w:r>
        <w:t xml:space="preserve"> – MAK value documentation.</w:t>
      </w:r>
    </w:p>
    <w:p w14:paraId="110852C3" w14:textId="77777777" w:rsidR="00710C0E" w:rsidRDefault="00710C0E" w:rsidP="00710C0E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(2002) </w:t>
      </w:r>
      <w:proofErr w:type="spellStart"/>
      <w:r w:rsidRPr="00AA035F">
        <w:t>Arsen</w:t>
      </w:r>
      <w:proofErr w:type="spellEnd"/>
      <w:r w:rsidRPr="00AA035F">
        <w:t xml:space="preserve"> und </w:t>
      </w:r>
      <w:proofErr w:type="spellStart"/>
      <w:r w:rsidRPr="00AA035F">
        <w:t>anorganische</w:t>
      </w:r>
      <w:proofErr w:type="spellEnd"/>
      <w:r w:rsidRPr="00AA035F">
        <w:t xml:space="preserve"> </w:t>
      </w:r>
      <w:proofErr w:type="spellStart"/>
      <w:r w:rsidRPr="00AA035F">
        <w:t>Arsenverbindungen</w:t>
      </w:r>
      <w:proofErr w:type="spellEnd"/>
      <w:r w:rsidRPr="00AA035F">
        <w:t xml:space="preserve"> (</w:t>
      </w:r>
      <w:proofErr w:type="spellStart"/>
      <w:r w:rsidRPr="00AA035F">
        <w:t>mit</w:t>
      </w:r>
      <w:proofErr w:type="spellEnd"/>
      <w:r w:rsidRPr="00AA035F">
        <w:t xml:space="preserve"> </w:t>
      </w:r>
      <w:proofErr w:type="spellStart"/>
      <w:r w:rsidRPr="00AA035F">
        <w:t>Ausnahme</w:t>
      </w:r>
      <w:proofErr w:type="spellEnd"/>
      <w:r w:rsidRPr="00AA035F">
        <w:t xml:space="preserve"> von </w:t>
      </w:r>
      <w:proofErr w:type="spellStart"/>
      <w:r w:rsidRPr="00AA035F">
        <w:t>Arsenwasserstoff</w:t>
      </w:r>
      <w:proofErr w:type="spellEnd"/>
      <w:r w:rsidRPr="00AA035F">
        <w:t xml:space="preserve">) </w:t>
      </w:r>
      <w:r>
        <w:t>– MAK value documentation German language edition.</w:t>
      </w:r>
    </w:p>
    <w:p w14:paraId="075BBE43" w14:textId="77777777" w:rsidR="00710C0E" w:rsidRDefault="00710C0E" w:rsidP="00710C0E">
      <w:r w:rsidRPr="002022B6">
        <w:t>Deutsche Forschungsgemeinschaft (DFG)</w:t>
      </w:r>
      <w:r>
        <w:t xml:space="preserve"> (2014) </w:t>
      </w:r>
      <w:r w:rsidRPr="005C2F44">
        <w:t>Arsenic and its inorganic compounds (with the exception of arsine)</w:t>
      </w:r>
      <w:r>
        <w:t xml:space="preserve"> – MAK value documentation.</w:t>
      </w:r>
    </w:p>
    <w:p w14:paraId="659ED0E3" w14:textId="77777777" w:rsidR="00710C0E" w:rsidRDefault="00710C0E" w:rsidP="00710C0E">
      <w:r w:rsidRPr="002022B6">
        <w:t>Deutsche Forschungsgemeinschaft (DFG)</w:t>
      </w:r>
      <w:r>
        <w:t xml:space="preserve"> (2017) </w:t>
      </w:r>
      <w:r w:rsidRPr="005C2F44">
        <w:t>Arsenic and its inorganic compounds (with the exception of arsine)</w:t>
      </w:r>
      <w:r>
        <w:t xml:space="preserve"> – MAK value documentation.</w:t>
      </w:r>
    </w:p>
    <w:p w14:paraId="18C09408" w14:textId="4748186C" w:rsidR="00B726C5" w:rsidRDefault="00B726C5" w:rsidP="00084859">
      <w:r w:rsidRPr="002022B6">
        <w:t>Health Council of the Netherlands</w:t>
      </w:r>
      <w:r>
        <w:t xml:space="preserve"> (HCOTN) (</w:t>
      </w:r>
      <w:r w:rsidR="001D5EE8">
        <w:t>2008</w:t>
      </w:r>
      <w:r>
        <w:t>) Arsine</w:t>
      </w:r>
      <w:r w:rsidRPr="005F7416">
        <w:t xml:space="preserve">. Health-based calculated occupational cancer risk values. The Hague: Health Council of the Netherlands; publication no. </w:t>
      </w:r>
      <w:r w:rsidR="001D5EE8" w:rsidRPr="001D5EE8">
        <w:t>2008/05OSH</w:t>
      </w:r>
      <w:r>
        <w:t>.</w:t>
      </w:r>
    </w:p>
    <w:p w14:paraId="2EFBC6EE" w14:textId="77777777" w:rsidR="002239AA" w:rsidRPr="0002540D" w:rsidRDefault="002239AA" w:rsidP="002239AA">
      <w:r w:rsidRPr="0002540D">
        <w:t>International Agency for Research on Cancer (IARC) (</w:t>
      </w:r>
      <w:sdt>
        <w:sdtPr>
          <w:id w:val="159357081"/>
          <w:placeholder>
            <w:docPart w:val="FAAB7C03A8124DEF97133935D87C1657"/>
          </w:placeholder>
          <w:temporary/>
          <w:showingPlcHdr/>
        </w:sdtPr>
        <w:sdtEndPr/>
        <w:sdtContent>
          <w:r w:rsidRPr="0002540D">
            <w:rPr>
              <w:rStyle w:val="PlaceholderText"/>
              <w:color w:val="auto"/>
            </w:rPr>
            <w:t>2012</w:t>
          </w:r>
        </w:sdtContent>
      </w:sdt>
      <w:r w:rsidRPr="0002540D">
        <w:t xml:space="preserve">) </w:t>
      </w:r>
      <w:sdt>
        <w:sdtPr>
          <w:id w:val="163210222"/>
          <w:placeholder>
            <w:docPart w:val="344B24335BFC46179350245365B7AC03"/>
          </w:placeholder>
          <w:temporary/>
          <w:showingPlcHdr/>
        </w:sdtPr>
        <w:sdtEndPr/>
        <w:sdtContent>
          <w:r w:rsidRPr="0002540D">
            <w:t>Arsenic, Metals, Fibres and Dust</w:t>
          </w:r>
        </w:sdtContent>
      </w:sdt>
      <w:r w:rsidRPr="0002540D">
        <w:t>. IARC Monographs on the evaluation of the carcinogenic risk to humans volume 100C.</w:t>
      </w:r>
    </w:p>
    <w:p w14:paraId="0C0B7201" w14:textId="77777777" w:rsidR="00415B45" w:rsidRPr="0002540D" w:rsidRDefault="00415B45" w:rsidP="00415B45">
      <w:r w:rsidRPr="0002540D">
        <w:t xml:space="preserve">National Industrial Chemicals Notification and Assessment Scheme (NICNAS) (2013) Arsine: Human health tier II assessment: Human health </w:t>
      </w:r>
      <w:sdt>
        <w:sdtPr>
          <w:id w:val="-1295753243"/>
          <w:placeholder>
            <w:docPart w:val="25182905AC01450E816846E4AA075899"/>
          </w:placeholder>
          <w:temporary/>
          <w:showingPlcHdr/>
        </w:sdtPr>
        <w:sdtEndPr/>
        <w:sdtContent>
          <w:r w:rsidRPr="0002540D">
            <w:t>tier II</w:t>
          </w:r>
        </w:sdtContent>
      </w:sdt>
      <w:r w:rsidRPr="0002540D">
        <w:t xml:space="preserve"> assessment – IMAP report.</w:t>
      </w:r>
    </w:p>
    <w:p w14:paraId="2E21462A" w14:textId="77777777" w:rsidR="00DF312E" w:rsidRPr="0002540D" w:rsidRDefault="00DD7905" w:rsidP="00DF312E">
      <w:r w:rsidRPr="0002540D">
        <w:t xml:space="preserve">US Environmental Protection Agency (US EPA) (1994) </w:t>
      </w:r>
      <w:r w:rsidR="00DF312E" w:rsidRPr="0002540D">
        <w:t>Arsine CASRN 7784-42-1</w:t>
      </w:r>
      <w:r w:rsidRPr="0002540D">
        <w:t xml:space="preserve"> </w:t>
      </w:r>
    </w:p>
    <w:p w14:paraId="4D8D7CC5" w14:textId="77777777" w:rsidR="003D1E08" w:rsidRPr="0002540D" w:rsidRDefault="00290DF4" w:rsidP="00290DF4">
      <w:r w:rsidRPr="0002540D">
        <w:t>US National Institute for Occupational Safety and Health (NIOSH) (</w:t>
      </w:r>
      <w:sdt>
        <w:sdtPr>
          <w:id w:val="-1194999823"/>
          <w:placeholder>
            <w:docPart w:val="29D91E768D8E415F8E1CF88DB9D42ECA"/>
          </w:placeholder>
          <w:temporary/>
          <w:showingPlcHdr/>
        </w:sdtPr>
        <w:sdtEndPr/>
        <w:sdtContent>
          <w:r w:rsidRPr="0002540D">
            <w:t>1994</w:t>
          </w:r>
        </w:sdtContent>
      </w:sdt>
      <w:r w:rsidRPr="0002540D">
        <w:t>) Immediately dangerous to life or health concentrations – arsine.</w:t>
      </w:r>
    </w:p>
    <w:sectPr w:rsidR="003D1E08" w:rsidRPr="0002540D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37781" w16cid:durableId="20E1D3C6"/>
  <w16cid:commentId w16cid:paraId="720F805D" w16cid:durableId="20E1E549"/>
  <w16cid:commentId w16cid:paraId="654C674D" w16cid:durableId="20E1E691"/>
  <w16cid:commentId w16cid:paraId="155AE315" w16cid:durableId="20E1E6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EF11" w14:textId="77777777" w:rsidR="00191DF5" w:rsidRDefault="00191DF5" w:rsidP="00F43AD5">
      <w:pPr>
        <w:spacing w:after="0" w:line="240" w:lineRule="auto"/>
      </w:pPr>
      <w:r>
        <w:separator/>
      </w:r>
    </w:p>
  </w:endnote>
  <w:endnote w:type="continuationSeparator" w:id="0">
    <w:p w14:paraId="2A16E91F" w14:textId="77777777" w:rsidR="00191DF5" w:rsidRDefault="00191DF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4E987" w14:textId="77777777" w:rsidR="00167144" w:rsidRDefault="00167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4D7DDB9" w14:textId="77777777" w:rsidR="008A36CF" w:rsidRDefault="00B23E31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Arsine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7784-42-1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861B90F" w14:textId="00AAA39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74144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E72C" w14:textId="77777777" w:rsidR="00167144" w:rsidRDefault="00167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F046" w14:textId="77777777" w:rsidR="00191DF5" w:rsidRDefault="00191DF5" w:rsidP="00F43AD5">
      <w:pPr>
        <w:spacing w:after="0" w:line="240" w:lineRule="auto"/>
      </w:pPr>
      <w:r>
        <w:separator/>
      </w:r>
    </w:p>
  </w:footnote>
  <w:footnote w:type="continuationSeparator" w:id="0">
    <w:p w14:paraId="7BC81056" w14:textId="77777777" w:rsidR="00191DF5" w:rsidRDefault="00191DF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CFA37" w14:textId="77777777" w:rsidR="00167144" w:rsidRDefault="00167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386C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201BE485" wp14:editId="691A91E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035B" w14:textId="77777777" w:rsidR="00167144" w:rsidRDefault="001671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CBD49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78FB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90527"/>
    <w:multiLevelType w:val="hybridMultilevel"/>
    <w:tmpl w:val="B5D8A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7F6"/>
    <w:multiLevelType w:val="hybridMultilevel"/>
    <w:tmpl w:val="F24C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F0BDF"/>
    <w:multiLevelType w:val="hybridMultilevel"/>
    <w:tmpl w:val="3B769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6BE4"/>
    <w:multiLevelType w:val="hybridMultilevel"/>
    <w:tmpl w:val="CF487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DF4"/>
    <w:multiLevelType w:val="hybridMultilevel"/>
    <w:tmpl w:val="916EC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C644E"/>
    <w:multiLevelType w:val="hybridMultilevel"/>
    <w:tmpl w:val="283E46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14CA"/>
    <w:rsid w:val="00001B9A"/>
    <w:rsid w:val="000058D4"/>
    <w:rsid w:val="00006E6B"/>
    <w:rsid w:val="00007B80"/>
    <w:rsid w:val="00013A22"/>
    <w:rsid w:val="00014C3F"/>
    <w:rsid w:val="00016A7F"/>
    <w:rsid w:val="00017C82"/>
    <w:rsid w:val="0002540D"/>
    <w:rsid w:val="00032B88"/>
    <w:rsid w:val="00032FBE"/>
    <w:rsid w:val="000361D2"/>
    <w:rsid w:val="000370CA"/>
    <w:rsid w:val="000450A2"/>
    <w:rsid w:val="000460F3"/>
    <w:rsid w:val="00046DF5"/>
    <w:rsid w:val="00047622"/>
    <w:rsid w:val="00047847"/>
    <w:rsid w:val="00052060"/>
    <w:rsid w:val="0005574A"/>
    <w:rsid w:val="00055FE1"/>
    <w:rsid w:val="00056EC2"/>
    <w:rsid w:val="00060B48"/>
    <w:rsid w:val="00061A43"/>
    <w:rsid w:val="00067F32"/>
    <w:rsid w:val="00070584"/>
    <w:rsid w:val="00071807"/>
    <w:rsid w:val="0008015D"/>
    <w:rsid w:val="000803E1"/>
    <w:rsid w:val="00084513"/>
    <w:rsid w:val="00084859"/>
    <w:rsid w:val="00090B25"/>
    <w:rsid w:val="00090E07"/>
    <w:rsid w:val="000914AF"/>
    <w:rsid w:val="00092D94"/>
    <w:rsid w:val="00093185"/>
    <w:rsid w:val="00093865"/>
    <w:rsid w:val="000A329B"/>
    <w:rsid w:val="000B0868"/>
    <w:rsid w:val="000B2E1E"/>
    <w:rsid w:val="000B3E12"/>
    <w:rsid w:val="000B3E78"/>
    <w:rsid w:val="000B7B48"/>
    <w:rsid w:val="000C096D"/>
    <w:rsid w:val="000C139A"/>
    <w:rsid w:val="000C2053"/>
    <w:rsid w:val="000C248C"/>
    <w:rsid w:val="000D11AA"/>
    <w:rsid w:val="000D291C"/>
    <w:rsid w:val="000E394A"/>
    <w:rsid w:val="000E4F55"/>
    <w:rsid w:val="000E5A54"/>
    <w:rsid w:val="000E63D3"/>
    <w:rsid w:val="000E67CF"/>
    <w:rsid w:val="000F05AF"/>
    <w:rsid w:val="000F34A6"/>
    <w:rsid w:val="000F493E"/>
    <w:rsid w:val="000F7B71"/>
    <w:rsid w:val="00100389"/>
    <w:rsid w:val="00101112"/>
    <w:rsid w:val="0010461E"/>
    <w:rsid w:val="00106FAA"/>
    <w:rsid w:val="00113443"/>
    <w:rsid w:val="00120C3C"/>
    <w:rsid w:val="001222AB"/>
    <w:rsid w:val="001261C2"/>
    <w:rsid w:val="001269A7"/>
    <w:rsid w:val="00131092"/>
    <w:rsid w:val="001340CB"/>
    <w:rsid w:val="0013440D"/>
    <w:rsid w:val="0013676C"/>
    <w:rsid w:val="00136F95"/>
    <w:rsid w:val="00140E6A"/>
    <w:rsid w:val="00143573"/>
    <w:rsid w:val="0014395C"/>
    <w:rsid w:val="0014466D"/>
    <w:rsid w:val="00145223"/>
    <w:rsid w:val="00146545"/>
    <w:rsid w:val="00146B75"/>
    <w:rsid w:val="00151869"/>
    <w:rsid w:val="0015266D"/>
    <w:rsid w:val="0015288A"/>
    <w:rsid w:val="00152C87"/>
    <w:rsid w:val="00160F47"/>
    <w:rsid w:val="00164389"/>
    <w:rsid w:val="00164986"/>
    <w:rsid w:val="00167144"/>
    <w:rsid w:val="00173712"/>
    <w:rsid w:val="00177CA1"/>
    <w:rsid w:val="0018158B"/>
    <w:rsid w:val="00181E13"/>
    <w:rsid w:val="00182B66"/>
    <w:rsid w:val="00183823"/>
    <w:rsid w:val="00183942"/>
    <w:rsid w:val="00184426"/>
    <w:rsid w:val="00186BA1"/>
    <w:rsid w:val="00191DF5"/>
    <w:rsid w:val="00195597"/>
    <w:rsid w:val="0019687F"/>
    <w:rsid w:val="001A009E"/>
    <w:rsid w:val="001A0436"/>
    <w:rsid w:val="001A1287"/>
    <w:rsid w:val="001A3859"/>
    <w:rsid w:val="001A3C9D"/>
    <w:rsid w:val="001A43F8"/>
    <w:rsid w:val="001A7917"/>
    <w:rsid w:val="001A798C"/>
    <w:rsid w:val="001B2D1E"/>
    <w:rsid w:val="001B4E84"/>
    <w:rsid w:val="001B602E"/>
    <w:rsid w:val="001B79E5"/>
    <w:rsid w:val="001C09AA"/>
    <w:rsid w:val="001C0E77"/>
    <w:rsid w:val="001C15A7"/>
    <w:rsid w:val="001C192A"/>
    <w:rsid w:val="001C2579"/>
    <w:rsid w:val="001D18C2"/>
    <w:rsid w:val="001D56F0"/>
    <w:rsid w:val="001D5EE8"/>
    <w:rsid w:val="001D663B"/>
    <w:rsid w:val="001D7B41"/>
    <w:rsid w:val="001E04D5"/>
    <w:rsid w:val="001E340C"/>
    <w:rsid w:val="001E46DA"/>
    <w:rsid w:val="001E530E"/>
    <w:rsid w:val="001E6B23"/>
    <w:rsid w:val="001E6F45"/>
    <w:rsid w:val="001E754C"/>
    <w:rsid w:val="001E7D80"/>
    <w:rsid w:val="001F4B6C"/>
    <w:rsid w:val="001F62CB"/>
    <w:rsid w:val="001F6ED0"/>
    <w:rsid w:val="001F72E6"/>
    <w:rsid w:val="001F73C5"/>
    <w:rsid w:val="00200207"/>
    <w:rsid w:val="002046A6"/>
    <w:rsid w:val="00204956"/>
    <w:rsid w:val="002052B3"/>
    <w:rsid w:val="00213640"/>
    <w:rsid w:val="00217623"/>
    <w:rsid w:val="00220861"/>
    <w:rsid w:val="00220D27"/>
    <w:rsid w:val="00221547"/>
    <w:rsid w:val="002216FC"/>
    <w:rsid w:val="00222533"/>
    <w:rsid w:val="00222F30"/>
    <w:rsid w:val="002239AA"/>
    <w:rsid w:val="00223B5D"/>
    <w:rsid w:val="00224EE2"/>
    <w:rsid w:val="00225E8B"/>
    <w:rsid w:val="00227EC7"/>
    <w:rsid w:val="0023377E"/>
    <w:rsid w:val="0024173C"/>
    <w:rsid w:val="00243765"/>
    <w:rsid w:val="0024499D"/>
    <w:rsid w:val="00244AD1"/>
    <w:rsid w:val="002463BC"/>
    <w:rsid w:val="002465CE"/>
    <w:rsid w:val="00247A65"/>
    <w:rsid w:val="00256531"/>
    <w:rsid w:val="0025734A"/>
    <w:rsid w:val="00257E4E"/>
    <w:rsid w:val="00263255"/>
    <w:rsid w:val="002651A4"/>
    <w:rsid w:val="0027640E"/>
    <w:rsid w:val="00276494"/>
    <w:rsid w:val="00277B0C"/>
    <w:rsid w:val="00277E46"/>
    <w:rsid w:val="00283F7B"/>
    <w:rsid w:val="002858B3"/>
    <w:rsid w:val="00290DF4"/>
    <w:rsid w:val="00297915"/>
    <w:rsid w:val="002A12CE"/>
    <w:rsid w:val="002A5E2B"/>
    <w:rsid w:val="002A7322"/>
    <w:rsid w:val="002B0FB4"/>
    <w:rsid w:val="002B1A2C"/>
    <w:rsid w:val="002B2611"/>
    <w:rsid w:val="002C34F2"/>
    <w:rsid w:val="002C58FF"/>
    <w:rsid w:val="002C7AFE"/>
    <w:rsid w:val="002D05D2"/>
    <w:rsid w:val="002D3B39"/>
    <w:rsid w:val="002E0D61"/>
    <w:rsid w:val="002E4658"/>
    <w:rsid w:val="002E4C7B"/>
    <w:rsid w:val="002E508A"/>
    <w:rsid w:val="002F0268"/>
    <w:rsid w:val="002F06E3"/>
    <w:rsid w:val="002F37BF"/>
    <w:rsid w:val="002F51C3"/>
    <w:rsid w:val="00305963"/>
    <w:rsid w:val="0030740C"/>
    <w:rsid w:val="00310E96"/>
    <w:rsid w:val="0031105A"/>
    <w:rsid w:val="00315833"/>
    <w:rsid w:val="00315901"/>
    <w:rsid w:val="003215EE"/>
    <w:rsid w:val="003224BF"/>
    <w:rsid w:val="003241A8"/>
    <w:rsid w:val="003253F0"/>
    <w:rsid w:val="00327F51"/>
    <w:rsid w:val="00331FF7"/>
    <w:rsid w:val="003337DA"/>
    <w:rsid w:val="00334EFB"/>
    <w:rsid w:val="00335CDE"/>
    <w:rsid w:val="003365A5"/>
    <w:rsid w:val="00337DD0"/>
    <w:rsid w:val="00341785"/>
    <w:rsid w:val="00341D45"/>
    <w:rsid w:val="003445C0"/>
    <w:rsid w:val="00347192"/>
    <w:rsid w:val="0034744C"/>
    <w:rsid w:val="00351FE0"/>
    <w:rsid w:val="00352615"/>
    <w:rsid w:val="0035412B"/>
    <w:rsid w:val="003562AC"/>
    <w:rsid w:val="003567A8"/>
    <w:rsid w:val="00357D53"/>
    <w:rsid w:val="00362895"/>
    <w:rsid w:val="00364CC3"/>
    <w:rsid w:val="00370351"/>
    <w:rsid w:val="00370DBF"/>
    <w:rsid w:val="00380AEA"/>
    <w:rsid w:val="00382D14"/>
    <w:rsid w:val="003848DD"/>
    <w:rsid w:val="00386093"/>
    <w:rsid w:val="00387469"/>
    <w:rsid w:val="003904A4"/>
    <w:rsid w:val="00390ECF"/>
    <w:rsid w:val="00391841"/>
    <w:rsid w:val="00391B6D"/>
    <w:rsid w:val="003932F0"/>
    <w:rsid w:val="00393374"/>
    <w:rsid w:val="00394922"/>
    <w:rsid w:val="00395054"/>
    <w:rsid w:val="003A0E32"/>
    <w:rsid w:val="003A2B94"/>
    <w:rsid w:val="003B387D"/>
    <w:rsid w:val="003B45BF"/>
    <w:rsid w:val="003C0D58"/>
    <w:rsid w:val="003C4F87"/>
    <w:rsid w:val="003D0BE5"/>
    <w:rsid w:val="003D1E08"/>
    <w:rsid w:val="003D401E"/>
    <w:rsid w:val="003D4FA3"/>
    <w:rsid w:val="003E0807"/>
    <w:rsid w:val="003E4C49"/>
    <w:rsid w:val="003E51FB"/>
    <w:rsid w:val="003E520C"/>
    <w:rsid w:val="003E6B39"/>
    <w:rsid w:val="003F07E1"/>
    <w:rsid w:val="003F4925"/>
    <w:rsid w:val="003F5B6B"/>
    <w:rsid w:val="0040011E"/>
    <w:rsid w:val="004030BC"/>
    <w:rsid w:val="00403F7D"/>
    <w:rsid w:val="00404778"/>
    <w:rsid w:val="00406785"/>
    <w:rsid w:val="004079B4"/>
    <w:rsid w:val="00411078"/>
    <w:rsid w:val="00411784"/>
    <w:rsid w:val="00415B45"/>
    <w:rsid w:val="004167A4"/>
    <w:rsid w:val="00417A56"/>
    <w:rsid w:val="00420957"/>
    <w:rsid w:val="00422A10"/>
    <w:rsid w:val="00427392"/>
    <w:rsid w:val="00427947"/>
    <w:rsid w:val="00430179"/>
    <w:rsid w:val="004343C9"/>
    <w:rsid w:val="00436E47"/>
    <w:rsid w:val="004414B5"/>
    <w:rsid w:val="0044233C"/>
    <w:rsid w:val="004430D0"/>
    <w:rsid w:val="0044312E"/>
    <w:rsid w:val="00443ABD"/>
    <w:rsid w:val="00444482"/>
    <w:rsid w:val="00444B42"/>
    <w:rsid w:val="00445E44"/>
    <w:rsid w:val="00447119"/>
    <w:rsid w:val="004509E2"/>
    <w:rsid w:val="004515EE"/>
    <w:rsid w:val="004517F6"/>
    <w:rsid w:val="004529F0"/>
    <w:rsid w:val="00454548"/>
    <w:rsid w:val="0045492D"/>
    <w:rsid w:val="004558AD"/>
    <w:rsid w:val="00460A03"/>
    <w:rsid w:val="00461DA9"/>
    <w:rsid w:val="004710AE"/>
    <w:rsid w:val="00472A11"/>
    <w:rsid w:val="00472AAD"/>
    <w:rsid w:val="004731A3"/>
    <w:rsid w:val="00473A8B"/>
    <w:rsid w:val="0047401A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2AC6"/>
    <w:rsid w:val="004A47D1"/>
    <w:rsid w:val="004A5088"/>
    <w:rsid w:val="004A66EB"/>
    <w:rsid w:val="004B3652"/>
    <w:rsid w:val="004B7025"/>
    <w:rsid w:val="004C04A1"/>
    <w:rsid w:val="004C1E3F"/>
    <w:rsid w:val="004C23F4"/>
    <w:rsid w:val="004C31FD"/>
    <w:rsid w:val="004C3475"/>
    <w:rsid w:val="004C58B6"/>
    <w:rsid w:val="004C7354"/>
    <w:rsid w:val="004D16A3"/>
    <w:rsid w:val="004D4AA1"/>
    <w:rsid w:val="004D53B2"/>
    <w:rsid w:val="004D6D68"/>
    <w:rsid w:val="004E3D68"/>
    <w:rsid w:val="004E5EDD"/>
    <w:rsid w:val="004E7035"/>
    <w:rsid w:val="004F25D6"/>
    <w:rsid w:val="004F3C2D"/>
    <w:rsid w:val="004F448A"/>
    <w:rsid w:val="004F493D"/>
    <w:rsid w:val="004F65E8"/>
    <w:rsid w:val="0050005E"/>
    <w:rsid w:val="00502B88"/>
    <w:rsid w:val="005036DD"/>
    <w:rsid w:val="00505B3B"/>
    <w:rsid w:val="00505F7B"/>
    <w:rsid w:val="005125CC"/>
    <w:rsid w:val="005142C4"/>
    <w:rsid w:val="0051509C"/>
    <w:rsid w:val="005272E2"/>
    <w:rsid w:val="0053108F"/>
    <w:rsid w:val="00532B56"/>
    <w:rsid w:val="00534B10"/>
    <w:rsid w:val="0054113E"/>
    <w:rsid w:val="0054328F"/>
    <w:rsid w:val="005446A2"/>
    <w:rsid w:val="00544D2F"/>
    <w:rsid w:val="00551BD8"/>
    <w:rsid w:val="0055207A"/>
    <w:rsid w:val="00557AFF"/>
    <w:rsid w:val="0056201D"/>
    <w:rsid w:val="00562B2C"/>
    <w:rsid w:val="00581055"/>
    <w:rsid w:val="005866BA"/>
    <w:rsid w:val="00586755"/>
    <w:rsid w:val="00591E38"/>
    <w:rsid w:val="005947DF"/>
    <w:rsid w:val="00597CE6"/>
    <w:rsid w:val="00597E40"/>
    <w:rsid w:val="005A19C5"/>
    <w:rsid w:val="005A3034"/>
    <w:rsid w:val="005A3B7B"/>
    <w:rsid w:val="005A462D"/>
    <w:rsid w:val="005A487F"/>
    <w:rsid w:val="005B237E"/>
    <w:rsid w:val="005B253B"/>
    <w:rsid w:val="005B2FD9"/>
    <w:rsid w:val="005B771D"/>
    <w:rsid w:val="005C09E2"/>
    <w:rsid w:val="005C5D16"/>
    <w:rsid w:val="005D3193"/>
    <w:rsid w:val="005D4A6E"/>
    <w:rsid w:val="005E43F9"/>
    <w:rsid w:val="005E6520"/>
    <w:rsid w:val="005E6979"/>
    <w:rsid w:val="005E75CB"/>
    <w:rsid w:val="005F4323"/>
    <w:rsid w:val="005F6C42"/>
    <w:rsid w:val="005F70EA"/>
    <w:rsid w:val="0060099A"/>
    <w:rsid w:val="006013C1"/>
    <w:rsid w:val="006051F6"/>
    <w:rsid w:val="0060669E"/>
    <w:rsid w:val="00610F2E"/>
    <w:rsid w:val="00611399"/>
    <w:rsid w:val="00624484"/>
    <w:rsid w:val="00624C4E"/>
    <w:rsid w:val="00625200"/>
    <w:rsid w:val="006363A8"/>
    <w:rsid w:val="00636DB7"/>
    <w:rsid w:val="00637CAC"/>
    <w:rsid w:val="0064039B"/>
    <w:rsid w:val="00642437"/>
    <w:rsid w:val="006450BB"/>
    <w:rsid w:val="00650905"/>
    <w:rsid w:val="006532ED"/>
    <w:rsid w:val="00654211"/>
    <w:rsid w:val="006549F2"/>
    <w:rsid w:val="00655765"/>
    <w:rsid w:val="006567B7"/>
    <w:rsid w:val="00657BFB"/>
    <w:rsid w:val="006616F6"/>
    <w:rsid w:val="0066333C"/>
    <w:rsid w:val="006639B4"/>
    <w:rsid w:val="006650FE"/>
    <w:rsid w:val="0067194B"/>
    <w:rsid w:val="0067237B"/>
    <w:rsid w:val="0067305D"/>
    <w:rsid w:val="006747AE"/>
    <w:rsid w:val="00675032"/>
    <w:rsid w:val="00677D9B"/>
    <w:rsid w:val="00680EF0"/>
    <w:rsid w:val="00684B79"/>
    <w:rsid w:val="00685C28"/>
    <w:rsid w:val="006867F3"/>
    <w:rsid w:val="00687890"/>
    <w:rsid w:val="006901A2"/>
    <w:rsid w:val="00690368"/>
    <w:rsid w:val="0069079C"/>
    <w:rsid w:val="00690B53"/>
    <w:rsid w:val="00690FF1"/>
    <w:rsid w:val="006938F8"/>
    <w:rsid w:val="006951A5"/>
    <w:rsid w:val="00695B72"/>
    <w:rsid w:val="006A0ED1"/>
    <w:rsid w:val="006A35F2"/>
    <w:rsid w:val="006B0A64"/>
    <w:rsid w:val="006B0ED9"/>
    <w:rsid w:val="006B160A"/>
    <w:rsid w:val="006B232A"/>
    <w:rsid w:val="006B4E6C"/>
    <w:rsid w:val="006B50B6"/>
    <w:rsid w:val="006C57DA"/>
    <w:rsid w:val="006D4526"/>
    <w:rsid w:val="006D79EA"/>
    <w:rsid w:val="006E5D05"/>
    <w:rsid w:val="006F3F9B"/>
    <w:rsid w:val="00701053"/>
    <w:rsid w:val="00701507"/>
    <w:rsid w:val="0070208F"/>
    <w:rsid w:val="00705916"/>
    <w:rsid w:val="00710C0E"/>
    <w:rsid w:val="00713A12"/>
    <w:rsid w:val="00714021"/>
    <w:rsid w:val="007151C5"/>
    <w:rsid w:val="00716A0F"/>
    <w:rsid w:val="00716D08"/>
    <w:rsid w:val="00717D45"/>
    <w:rsid w:val="007203A6"/>
    <w:rsid w:val="007208F7"/>
    <w:rsid w:val="007218AF"/>
    <w:rsid w:val="007301E1"/>
    <w:rsid w:val="0073528E"/>
    <w:rsid w:val="00735ABE"/>
    <w:rsid w:val="007365D1"/>
    <w:rsid w:val="00740E0E"/>
    <w:rsid w:val="00750212"/>
    <w:rsid w:val="00751311"/>
    <w:rsid w:val="00754779"/>
    <w:rsid w:val="0075716D"/>
    <w:rsid w:val="00765F14"/>
    <w:rsid w:val="00770E31"/>
    <w:rsid w:val="007770F1"/>
    <w:rsid w:val="00777253"/>
    <w:rsid w:val="00783C02"/>
    <w:rsid w:val="00783FB1"/>
    <w:rsid w:val="00785CDD"/>
    <w:rsid w:val="00791847"/>
    <w:rsid w:val="007925F0"/>
    <w:rsid w:val="00793312"/>
    <w:rsid w:val="007939B3"/>
    <w:rsid w:val="0079509C"/>
    <w:rsid w:val="00796708"/>
    <w:rsid w:val="007B0532"/>
    <w:rsid w:val="007B1B42"/>
    <w:rsid w:val="007B2AAD"/>
    <w:rsid w:val="007C2E76"/>
    <w:rsid w:val="007C30EB"/>
    <w:rsid w:val="007C3855"/>
    <w:rsid w:val="007C6779"/>
    <w:rsid w:val="007D6037"/>
    <w:rsid w:val="007D604A"/>
    <w:rsid w:val="007E063C"/>
    <w:rsid w:val="007E0CC4"/>
    <w:rsid w:val="007E2A4B"/>
    <w:rsid w:val="007E307D"/>
    <w:rsid w:val="007E6A4E"/>
    <w:rsid w:val="007E6C94"/>
    <w:rsid w:val="007F04B2"/>
    <w:rsid w:val="007F1005"/>
    <w:rsid w:val="007F25E0"/>
    <w:rsid w:val="007F3555"/>
    <w:rsid w:val="007F5328"/>
    <w:rsid w:val="0080202D"/>
    <w:rsid w:val="0080243E"/>
    <w:rsid w:val="00804F5A"/>
    <w:rsid w:val="00810C6D"/>
    <w:rsid w:val="0081278D"/>
    <w:rsid w:val="00812887"/>
    <w:rsid w:val="00821C73"/>
    <w:rsid w:val="00826F21"/>
    <w:rsid w:val="008271FB"/>
    <w:rsid w:val="0083031D"/>
    <w:rsid w:val="00834CC8"/>
    <w:rsid w:val="00835E00"/>
    <w:rsid w:val="00837113"/>
    <w:rsid w:val="008414E4"/>
    <w:rsid w:val="00843E21"/>
    <w:rsid w:val="0084508E"/>
    <w:rsid w:val="00845428"/>
    <w:rsid w:val="00847E2A"/>
    <w:rsid w:val="0085629C"/>
    <w:rsid w:val="00857A8A"/>
    <w:rsid w:val="008622F2"/>
    <w:rsid w:val="008630EE"/>
    <w:rsid w:val="00863BF6"/>
    <w:rsid w:val="00864D13"/>
    <w:rsid w:val="0087062B"/>
    <w:rsid w:val="00871CD5"/>
    <w:rsid w:val="008745A2"/>
    <w:rsid w:val="008768A8"/>
    <w:rsid w:val="00876B44"/>
    <w:rsid w:val="008815A8"/>
    <w:rsid w:val="008873B0"/>
    <w:rsid w:val="0088798F"/>
    <w:rsid w:val="00887E4B"/>
    <w:rsid w:val="008915C8"/>
    <w:rsid w:val="00892B74"/>
    <w:rsid w:val="008938D0"/>
    <w:rsid w:val="00894CEE"/>
    <w:rsid w:val="008A36CF"/>
    <w:rsid w:val="008A3BC4"/>
    <w:rsid w:val="008B403C"/>
    <w:rsid w:val="008B7983"/>
    <w:rsid w:val="008B79CF"/>
    <w:rsid w:val="008C2511"/>
    <w:rsid w:val="008D026D"/>
    <w:rsid w:val="008D23AB"/>
    <w:rsid w:val="008D4B8B"/>
    <w:rsid w:val="008D5A78"/>
    <w:rsid w:val="008D65A5"/>
    <w:rsid w:val="008E042F"/>
    <w:rsid w:val="008E650A"/>
    <w:rsid w:val="008E7585"/>
    <w:rsid w:val="008E7B63"/>
    <w:rsid w:val="008E7B64"/>
    <w:rsid w:val="008F0DFF"/>
    <w:rsid w:val="008F5DCD"/>
    <w:rsid w:val="00900951"/>
    <w:rsid w:val="009057E1"/>
    <w:rsid w:val="00905CA2"/>
    <w:rsid w:val="00906250"/>
    <w:rsid w:val="00906E28"/>
    <w:rsid w:val="00907CDB"/>
    <w:rsid w:val="00910ED3"/>
    <w:rsid w:val="009118A6"/>
    <w:rsid w:val="00912651"/>
    <w:rsid w:val="00914670"/>
    <w:rsid w:val="0091601C"/>
    <w:rsid w:val="00916909"/>
    <w:rsid w:val="00916935"/>
    <w:rsid w:val="00916EC0"/>
    <w:rsid w:val="0092022F"/>
    <w:rsid w:val="00920467"/>
    <w:rsid w:val="00921DE7"/>
    <w:rsid w:val="00926969"/>
    <w:rsid w:val="0093041A"/>
    <w:rsid w:val="00930714"/>
    <w:rsid w:val="00931B03"/>
    <w:rsid w:val="00931E77"/>
    <w:rsid w:val="009323B9"/>
    <w:rsid w:val="00932DCE"/>
    <w:rsid w:val="0093327E"/>
    <w:rsid w:val="00934028"/>
    <w:rsid w:val="00934A90"/>
    <w:rsid w:val="0093760E"/>
    <w:rsid w:val="0093797C"/>
    <w:rsid w:val="00946044"/>
    <w:rsid w:val="0094660B"/>
    <w:rsid w:val="00946A33"/>
    <w:rsid w:val="0095260E"/>
    <w:rsid w:val="00952E2A"/>
    <w:rsid w:val="009538DB"/>
    <w:rsid w:val="009578DD"/>
    <w:rsid w:val="00961124"/>
    <w:rsid w:val="009621B6"/>
    <w:rsid w:val="009668F2"/>
    <w:rsid w:val="009700AC"/>
    <w:rsid w:val="00972C2D"/>
    <w:rsid w:val="00974F2D"/>
    <w:rsid w:val="00976D18"/>
    <w:rsid w:val="00977524"/>
    <w:rsid w:val="00977E88"/>
    <w:rsid w:val="00984920"/>
    <w:rsid w:val="009862D0"/>
    <w:rsid w:val="00990CA3"/>
    <w:rsid w:val="00992799"/>
    <w:rsid w:val="0099303A"/>
    <w:rsid w:val="009971C2"/>
    <w:rsid w:val="009A1254"/>
    <w:rsid w:val="009A7421"/>
    <w:rsid w:val="009B0ED6"/>
    <w:rsid w:val="009B2FF2"/>
    <w:rsid w:val="009B3292"/>
    <w:rsid w:val="009B380C"/>
    <w:rsid w:val="009B3D75"/>
    <w:rsid w:val="009B4843"/>
    <w:rsid w:val="009B5BBA"/>
    <w:rsid w:val="009B6543"/>
    <w:rsid w:val="009C199D"/>
    <w:rsid w:val="009C278F"/>
    <w:rsid w:val="009C2B94"/>
    <w:rsid w:val="009C2F8A"/>
    <w:rsid w:val="009C5874"/>
    <w:rsid w:val="009C7B5D"/>
    <w:rsid w:val="009D03F1"/>
    <w:rsid w:val="009D05EB"/>
    <w:rsid w:val="009D3B5A"/>
    <w:rsid w:val="009E0C05"/>
    <w:rsid w:val="009E0D1C"/>
    <w:rsid w:val="009E2214"/>
    <w:rsid w:val="009E355A"/>
    <w:rsid w:val="009E63E2"/>
    <w:rsid w:val="009F05CF"/>
    <w:rsid w:val="009F0A9A"/>
    <w:rsid w:val="009F0F3A"/>
    <w:rsid w:val="009F57A9"/>
    <w:rsid w:val="00A01D0C"/>
    <w:rsid w:val="00A05455"/>
    <w:rsid w:val="00A05882"/>
    <w:rsid w:val="00A0643F"/>
    <w:rsid w:val="00A067EE"/>
    <w:rsid w:val="00A10FCE"/>
    <w:rsid w:val="00A154E3"/>
    <w:rsid w:val="00A16D91"/>
    <w:rsid w:val="00A174CC"/>
    <w:rsid w:val="00A2073D"/>
    <w:rsid w:val="00A20751"/>
    <w:rsid w:val="00A27E2D"/>
    <w:rsid w:val="00A31D99"/>
    <w:rsid w:val="00A35368"/>
    <w:rsid w:val="00A357BA"/>
    <w:rsid w:val="00A35ADC"/>
    <w:rsid w:val="00A402A3"/>
    <w:rsid w:val="00A53681"/>
    <w:rsid w:val="00A54FDD"/>
    <w:rsid w:val="00A560F9"/>
    <w:rsid w:val="00A626E6"/>
    <w:rsid w:val="00A633D4"/>
    <w:rsid w:val="00A6461A"/>
    <w:rsid w:val="00A668BE"/>
    <w:rsid w:val="00A736DA"/>
    <w:rsid w:val="00A76521"/>
    <w:rsid w:val="00A840AA"/>
    <w:rsid w:val="00A84504"/>
    <w:rsid w:val="00A8672F"/>
    <w:rsid w:val="00A93057"/>
    <w:rsid w:val="00A957B2"/>
    <w:rsid w:val="00A95F19"/>
    <w:rsid w:val="00A968B0"/>
    <w:rsid w:val="00AA2543"/>
    <w:rsid w:val="00AA5A89"/>
    <w:rsid w:val="00AA62E1"/>
    <w:rsid w:val="00AB2672"/>
    <w:rsid w:val="00AB2817"/>
    <w:rsid w:val="00AB43C4"/>
    <w:rsid w:val="00AB6304"/>
    <w:rsid w:val="00AB7120"/>
    <w:rsid w:val="00AC32E7"/>
    <w:rsid w:val="00AC3A9F"/>
    <w:rsid w:val="00AC5885"/>
    <w:rsid w:val="00AC6D2F"/>
    <w:rsid w:val="00AD2A42"/>
    <w:rsid w:val="00AE0DE0"/>
    <w:rsid w:val="00AE2745"/>
    <w:rsid w:val="00AE2F64"/>
    <w:rsid w:val="00AE3A43"/>
    <w:rsid w:val="00AE68C4"/>
    <w:rsid w:val="00AF1A19"/>
    <w:rsid w:val="00AF2D49"/>
    <w:rsid w:val="00AF42CB"/>
    <w:rsid w:val="00AF483F"/>
    <w:rsid w:val="00AF5ADE"/>
    <w:rsid w:val="00AF5E07"/>
    <w:rsid w:val="00AF5F06"/>
    <w:rsid w:val="00AF6B4A"/>
    <w:rsid w:val="00B00A25"/>
    <w:rsid w:val="00B021DD"/>
    <w:rsid w:val="00B12C75"/>
    <w:rsid w:val="00B1422A"/>
    <w:rsid w:val="00B15A3B"/>
    <w:rsid w:val="00B1765C"/>
    <w:rsid w:val="00B213C4"/>
    <w:rsid w:val="00B23E31"/>
    <w:rsid w:val="00B329E1"/>
    <w:rsid w:val="00B36C7D"/>
    <w:rsid w:val="00B40C60"/>
    <w:rsid w:val="00B4175E"/>
    <w:rsid w:val="00B479A9"/>
    <w:rsid w:val="00B52EDF"/>
    <w:rsid w:val="00B60009"/>
    <w:rsid w:val="00B6158A"/>
    <w:rsid w:val="00B71188"/>
    <w:rsid w:val="00B726C5"/>
    <w:rsid w:val="00B73213"/>
    <w:rsid w:val="00B76044"/>
    <w:rsid w:val="00B7690B"/>
    <w:rsid w:val="00B76A41"/>
    <w:rsid w:val="00B76DFE"/>
    <w:rsid w:val="00B8632C"/>
    <w:rsid w:val="00B87D4C"/>
    <w:rsid w:val="00B90F01"/>
    <w:rsid w:val="00B93646"/>
    <w:rsid w:val="00BA0B38"/>
    <w:rsid w:val="00BA1DBB"/>
    <w:rsid w:val="00BA2101"/>
    <w:rsid w:val="00BA31DE"/>
    <w:rsid w:val="00BA4510"/>
    <w:rsid w:val="00BA529A"/>
    <w:rsid w:val="00BB5406"/>
    <w:rsid w:val="00BB612A"/>
    <w:rsid w:val="00BC3C3C"/>
    <w:rsid w:val="00BC7B5C"/>
    <w:rsid w:val="00BD0DC1"/>
    <w:rsid w:val="00BD1132"/>
    <w:rsid w:val="00BD499F"/>
    <w:rsid w:val="00BD56DE"/>
    <w:rsid w:val="00BD598C"/>
    <w:rsid w:val="00BD6FEB"/>
    <w:rsid w:val="00BD79EC"/>
    <w:rsid w:val="00BF0261"/>
    <w:rsid w:val="00BF037D"/>
    <w:rsid w:val="00BF2116"/>
    <w:rsid w:val="00BF2406"/>
    <w:rsid w:val="00BF5B10"/>
    <w:rsid w:val="00C04FD0"/>
    <w:rsid w:val="00C06E43"/>
    <w:rsid w:val="00C160BB"/>
    <w:rsid w:val="00C16315"/>
    <w:rsid w:val="00C177BD"/>
    <w:rsid w:val="00C230FA"/>
    <w:rsid w:val="00C23160"/>
    <w:rsid w:val="00C3091E"/>
    <w:rsid w:val="00C37BB7"/>
    <w:rsid w:val="00C40496"/>
    <w:rsid w:val="00C40FF1"/>
    <w:rsid w:val="00C419E2"/>
    <w:rsid w:val="00C45E63"/>
    <w:rsid w:val="00C5020E"/>
    <w:rsid w:val="00C57452"/>
    <w:rsid w:val="00C60E89"/>
    <w:rsid w:val="00C61EDF"/>
    <w:rsid w:val="00C6239D"/>
    <w:rsid w:val="00C632C0"/>
    <w:rsid w:val="00C6594B"/>
    <w:rsid w:val="00C67D0E"/>
    <w:rsid w:val="00C67FFB"/>
    <w:rsid w:val="00C7155E"/>
    <w:rsid w:val="00C71D1E"/>
    <w:rsid w:val="00C71D7D"/>
    <w:rsid w:val="00C736F0"/>
    <w:rsid w:val="00C74833"/>
    <w:rsid w:val="00C76727"/>
    <w:rsid w:val="00C8406D"/>
    <w:rsid w:val="00C850A0"/>
    <w:rsid w:val="00C85A86"/>
    <w:rsid w:val="00C97839"/>
    <w:rsid w:val="00C978F0"/>
    <w:rsid w:val="00CA4E01"/>
    <w:rsid w:val="00CA58FE"/>
    <w:rsid w:val="00CB1997"/>
    <w:rsid w:val="00CB1CB1"/>
    <w:rsid w:val="00CB3348"/>
    <w:rsid w:val="00CB6BC1"/>
    <w:rsid w:val="00CB6CB8"/>
    <w:rsid w:val="00CC1A68"/>
    <w:rsid w:val="00CC2123"/>
    <w:rsid w:val="00CD2BFD"/>
    <w:rsid w:val="00CD623B"/>
    <w:rsid w:val="00CE5AD6"/>
    <w:rsid w:val="00CE617F"/>
    <w:rsid w:val="00CE78EF"/>
    <w:rsid w:val="00CF76AD"/>
    <w:rsid w:val="00D029F6"/>
    <w:rsid w:val="00D048F7"/>
    <w:rsid w:val="00D0517E"/>
    <w:rsid w:val="00D06924"/>
    <w:rsid w:val="00D140FC"/>
    <w:rsid w:val="00D16B5E"/>
    <w:rsid w:val="00D211C0"/>
    <w:rsid w:val="00D21D8C"/>
    <w:rsid w:val="00D223D8"/>
    <w:rsid w:val="00D27142"/>
    <w:rsid w:val="00D31357"/>
    <w:rsid w:val="00D33220"/>
    <w:rsid w:val="00D334D1"/>
    <w:rsid w:val="00D44C89"/>
    <w:rsid w:val="00D516CD"/>
    <w:rsid w:val="00D52133"/>
    <w:rsid w:val="00D57859"/>
    <w:rsid w:val="00D61982"/>
    <w:rsid w:val="00D668E6"/>
    <w:rsid w:val="00D6760B"/>
    <w:rsid w:val="00D70670"/>
    <w:rsid w:val="00D7137B"/>
    <w:rsid w:val="00D74D80"/>
    <w:rsid w:val="00D76624"/>
    <w:rsid w:val="00D80E2E"/>
    <w:rsid w:val="00D85C38"/>
    <w:rsid w:val="00D87570"/>
    <w:rsid w:val="00D91CB9"/>
    <w:rsid w:val="00D948C6"/>
    <w:rsid w:val="00D97989"/>
    <w:rsid w:val="00D97D8D"/>
    <w:rsid w:val="00DA1F3A"/>
    <w:rsid w:val="00DA2BAD"/>
    <w:rsid w:val="00DA352E"/>
    <w:rsid w:val="00DB0921"/>
    <w:rsid w:val="00DC1F12"/>
    <w:rsid w:val="00DC4930"/>
    <w:rsid w:val="00DC5701"/>
    <w:rsid w:val="00DC7694"/>
    <w:rsid w:val="00DC7DE6"/>
    <w:rsid w:val="00DD1BF6"/>
    <w:rsid w:val="00DD24CC"/>
    <w:rsid w:val="00DD2F9B"/>
    <w:rsid w:val="00DD4523"/>
    <w:rsid w:val="00DD4F97"/>
    <w:rsid w:val="00DD6BE8"/>
    <w:rsid w:val="00DD7905"/>
    <w:rsid w:val="00DE14F5"/>
    <w:rsid w:val="00DE2513"/>
    <w:rsid w:val="00DE26E8"/>
    <w:rsid w:val="00DE37EC"/>
    <w:rsid w:val="00DE498A"/>
    <w:rsid w:val="00DE6436"/>
    <w:rsid w:val="00DF25F3"/>
    <w:rsid w:val="00DF312E"/>
    <w:rsid w:val="00DF6C3D"/>
    <w:rsid w:val="00DF6F11"/>
    <w:rsid w:val="00DF6F36"/>
    <w:rsid w:val="00E0084C"/>
    <w:rsid w:val="00E025AB"/>
    <w:rsid w:val="00E02B23"/>
    <w:rsid w:val="00E04CB4"/>
    <w:rsid w:val="00E06F40"/>
    <w:rsid w:val="00E0723C"/>
    <w:rsid w:val="00E07CE8"/>
    <w:rsid w:val="00E2407D"/>
    <w:rsid w:val="00E26A07"/>
    <w:rsid w:val="00E310A3"/>
    <w:rsid w:val="00E32554"/>
    <w:rsid w:val="00E32595"/>
    <w:rsid w:val="00E3406F"/>
    <w:rsid w:val="00E37CFD"/>
    <w:rsid w:val="00E41A26"/>
    <w:rsid w:val="00E46BCB"/>
    <w:rsid w:val="00E47DB3"/>
    <w:rsid w:val="00E51CAF"/>
    <w:rsid w:val="00E60F04"/>
    <w:rsid w:val="00E62AAC"/>
    <w:rsid w:val="00E6354F"/>
    <w:rsid w:val="00E65A3F"/>
    <w:rsid w:val="00E67C2F"/>
    <w:rsid w:val="00E67EF5"/>
    <w:rsid w:val="00E74144"/>
    <w:rsid w:val="00E75AFE"/>
    <w:rsid w:val="00E75D67"/>
    <w:rsid w:val="00E76C5C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A7BEB"/>
    <w:rsid w:val="00EB3D1B"/>
    <w:rsid w:val="00EB6FFC"/>
    <w:rsid w:val="00EC290F"/>
    <w:rsid w:val="00EC3395"/>
    <w:rsid w:val="00EC33D3"/>
    <w:rsid w:val="00ED1D89"/>
    <w:rsid w:val="00ED6295"/>
    <w:rsid w:val="00ED66BC"/>
    <w:rsid w:val="00EE2D50"/>
    <w:rsid w:val="00EF233A"/>
    <w:rsid w:val="00EF303E"/>
    <w:rsid w:val="00EF3A40"/>
    <w:rsid w:val="00EF7F78"/>
    <w:rsid w:val="00F00E47"/>
    <w:rsid w:val="00F01893"/>
    <w:rsid w:val="00F01B08"/>
    <w:rsid w:val="00F01C4D"/>
    <w:rsid w:val="00F053FA"/>
    <w:rsid w:val="00F10C97"/>
    <w:rsid w:val="00F11C71"/>
    <w:rsid w:val="00F1310C"/>
    <w:rsid w:val="00F14A17"/>
    <w:rsid w:val="00F15BF3"/>
    <w:rsid w:val="00F16019"/>
    <w:rsid w:val="00F20E68"/>
    <w:rsid w:val="00F22093"/>
    <w:rsid w:val="00F236DF"/>
    <w:rsid w:val="00F27D70"/>
    <w:rsid w:val="00F314B9"/>
    <w:rsid w:val="00F3160F"/>
    <w:rsid w:val="00F43AD5"/>
    <w:rsid w:val="00F4402E"/>
    <w:rsid w:val="00F4768A"/>
    <w:rsid w:val="00F56DD0"/>
    <w:rsid w:val="00F6491C"/>
    <w:rsid w:val="00F67BBB"/>
    <w:rsid w:val="00F75309"/>
    <w:rsid w:val="00F7572C"/>
    <w:rsid w:val="00F80E9F"/>
    <w:rsid w:val="00F87D92"/>
    <w:rsid w:val="00F90AA7"/>
    <w:rsid w:val="00F92498"/>
    <w:rsid w:val="00F92C36"/>
    <w:rsid w:val="00F9496B"/>
    <w:rsid w:val="00F94F63"/>
    <w:rsid w:val="00F96982"/>
    <w:rsid w:val="00F970C9"/>
    <w:rsid w:val="00FA06A8"/>
    <w:rsid w:val="00FA20AE"/>
    <w:rsid w:val="00FA21AB"/>
    <w:rsid w:val="00FA2571"/>
    <w:rsid w:val="00FA3DF5"/>
    <w:rsid w:val="00FA5E7E"/>
    <w:rsid w:val="00FA741F"/>
    <w:rsid w:val="00FB4E07"/>
    <w:rsid w:val="00FB755A"/>
    <w:rsid w:val="00FC60A2"/>
    <w:rsid w:val="00FC6EA8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2C0542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715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1C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1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1C5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02540D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5182905AC01450E816846E4AA07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74E1-93AF-436C-A1A2-5311F4F8F5F8}"/>
      </w:docPartPr>
      <w:docPartBody>
        <w:p w:rsidR="00025531" w:rsidRDefault="00111842" w:rsidP="00111842">
          <w:pPr>
            <w:pStyle w:val="25182905AC01450E816846E4AA075899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29D91E768D8E415F8E1CF88DB9D4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C889-4D9B-4FCE-8880-CB7BBC3EDA84}"/>
      </w:docPartPr>
      <w:docPartBody>
        <w:p w:rsidR="00025531" w:rsidRDefault="00111842" w:rsidP="00111842">
          <w:pPr>
            <w:pStyle w:val="29D91E768D8E415F8E1CF88DB9D42ECA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FAAB7C03A8124DEF97133935D87C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501E-BAFA-4042-A57E-07E8929762DE}"/>
      </w:docPartPr>
      <w:docPartBody>
        <w:p w:rsidR="00F33A8D" w:rsidRDefault="00EA46BA" w:rsidP="00EA46BA">
          <w:pPr>
            <w:pStyle w:val="FAAB7C03A8124DEF97133935D87C1657"/>
          </w:pPr>
          <w:r w:rsidRPr="00F02F8D">
            <w:rPr>
              <w:rStyle w:val="PlaceholderText"/>
              <w:rFonts w:eastAsiaTheme="minorHAnsi"/>
              <w:color w:val="00B050"/>
            </w:rPr>
            <w:t>201</w:t>
          </w:r>
          <w:r>
            <w:rPr>
              <w:rStyle w:val="PlaceholderText"/>
              <w:rFonts w:eastAsiaTheme="minorHAnsi"/>
              <w:color w:val="00B050"/>
            </w:rPr>
            <w:t>2</w:t>
          </w:r>
        </w:p>
      </w:docPartBody>
    </w:docPart>
    <w:docPart>
      <w:docPartPr>
        <w:name w:val="344B24335BFC46179350245365B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6F7A-AE55-4136-A4AF-E123628BFBD0}"/>
      </w:docPartPr>
      <w:docPartBody>
        <w:p w:rsidR="00F33A8D" w:rsidRDefault="00EA46BA" w:rsidP="00EA46BA">
          <w:pPr>
            <w:pStyle w:val="344B24335BFC46179350245365B7AC03"/>
          </w:pPr>
          <w:r w:rsidRPr="0071660C">
            <w:rPr>
              <w:color w:val="00B050"/>
            </w:rPr>
            <w:t>Arsenic, Metals, Fibres and Dust</w:t>
          </w:r>
        </w:p>
      </w:docPartBody>
    </w:docPart>
    <w:docPart>
      <w:docPartPr>
        <w:name w:val="DA3C47C4FF894A1DADD6D0210698F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A239-9B2B-4052-AE44-A8B4310D304A}"/>
      </w:docPartPr>
      <w:docPartBody>
        <w:p w:rsidR="00FD2DB4" w:rsidRDefault="008B59BA" w:rsidP="008B59BA">
          <w:pPr>
            <w:pStyle w:val="DA3C47C4FF894A1DADD6D0210698F0F6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68047A87EAEE47CD83846DFBE32EB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931C-3E6A-4D02-AC2A-35507A9E8CD4}"/>
      </w:docPartPr>
      <w:docPartBody>
        <w:p w:rsidR="002654D5" w:rsidRDefault="00FD2DB4" w:rsidP="00FD2DB4">
          <w:pPr>
            <w:pStyle w:val="68047A87EAEE47CD83846DFBE32EBF3C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E0CC3C05000F4652B6763F79C0DA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35BE-CC92-4D20-A69E-DF02E2B86FF9}"/>
      </w:docPartPr>
      <w:docPartBody>
        <w:p w:rsidR="002654D5" w:rsidRDefault="00FD2DB4" w:rsidP="00FD2DB4">
          <w:pPr>
            <w:pStyle w:val="E0CC3C05000F4652B6763F79C0DA4C6F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6790CBE0ED2343A59F67A15D2907B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C5A1-F431-4589-80F1-FD3D43587309}"/>
      </w:docPartPr>
      <w:docPartBody>
        <w:p w:rsidR="002654D5" w:rsidRDefault="00FD2DB4" w:rsidP="00FD2DB4">
          <w:pPr>
            <w:pStyle w:val="6790CBE0ED2343A59F67A15D2907BD96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25531"/>
    <w:rsid w:val="00111842"/>
    <w:rsid w:val="002654D5"/>
    <w:rsid w:val="004812A2"/>
    <w:rsid w:val="004822D1"/>
    <w:rsid w:val="0083270E"/>
    <w:rsid w:val="008B59BA"/>
    <w:rsid w:val="00D21A9F"/>
    <w:rsid w:val="00EA46BA"/>
    <w:rsid w:val="00F33A8D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DB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E5E73F65EB5400E93DA35F9DEA785F3">
    <w:name w:val="1E5E73F65EB5400E93DA35F9DEA785F3"/>
    <w:rsid w:val="00111842"/>
  </w:style>
  <w:style w:type="paragraph" w:customStyle="1" w:styleId="8AD8BF03A75A45639725A3195D725166">
    <w:name w:val="8AD8BF03A75A45639725A3195D725166"/>
    <w:rsid w:val="00111842"/>
  </w:style>
  <w:style w:type="paragraph" w:customStyle="1" w:styleId="6550814A4FFA467BA23FB499295A30B7">
    <w:name w:val="6550814A4FFA467BA23FB499295A30B7"/>
    <w:rsid w:val="00111842"/>
  </w:style>
  <w:style w:type="paragraph" w:customStyle="1" w:styleId="EF782A9752A94E09A8CFC2B509E46D10">
    <w:name w:val="EF782A9752A94E09A8CFC2B509E46D10"/>
    <w:rsid w:val="00111842"/>
  </w:style>
  <w:style w:type="paragraph" w:customStyle="1" w:styleId="FCF9721E2980417B97B7DEE4F320D3B9">
    <w:name w:val="FCF9721E2980417B97B7DEE4F320D3B9"/>
    <w:rsid w:val="00111842"/>
  </w:style>
  <w:style w:type="paragraph" w:customStyle="1" w:styleId="25182905AC01450E816846E4AA075899">
    <w:name w:val="25182905AC01450E816846E4AA075899"/>
    <w:rsid w:val="00111842"/>
  </w:style>
  <w:style w:type="paragraph" w:customStyle="1" w:styleId="81055BEB22F4442D80BD5B48A72AC3BF">
    <w:name w:val="81055BEB22F4442D80BD5B48A72AC3BF"/>
    <w:rsid w:val="00111842"/>
  </w:style>
  <w:style w:type="paragraph" w:customStyle="1" w:styleId="26513C273CE94CC599A4DE51C24899E5">
    <w:name w:val="26513C273CE94CC599A4DE51C24899E5"/>
    <w:rsid w:val="00111842"/>
  </w:style>
  <w:style w:type="paragraph" w:customStyle="1" w:styleId="4974E1723E164E0DB9BD0C88BC7E4840">
    <w:name w:val="4974E1723E164E0DB9BD0C88BC7E4840"/>
    <w:rsid w:val="00111842"/>
  </w:style>
  <w:style w:type="paragraph" w:customStyle="1" w:styleId="9A27EAB2E9F34D918CA38247F6FDE85C">
    <w:name w:val="9A27EAB2E9F34D918CA38247F6FDE85C"/>
    <w:rsid w:val="00111842"/>
  </w:style>
  <w:style w:type="paragraph" w:customStyle="1" w:styleId="29D91E768D8E415F8E1CF88DB9D42ECA">
    <w:name w:val="29D91E768D8E415F8E1CF88DB9D42ECA"/>
    <w:rsid w:val="00111842"/>
  </w:style>
  <w:style w:type="paragraph" w:customStyle="1" w:styleId="A1F9E0F16DDA428C9C2CD6AC0CEE6D73">
    <w:name w:val="A1F9E0F16DDA428C9C2CD6AC0CEE6D73"/>
    <w:rsid w:val="00111842"/>
  </w:style>
  <w:style w:type="paragraph" w:customStyle="1" w:styleId="FAAB7C03A8124DEF97133935D87C1657">
    <w:name w:val="FAAB7C03A8124DEF97133935D87C1657"/>
    <w:rsid w:val="00EA46BA"/>
  </w:style>
  <w:style w:type="paragraph" w:customStyle="1" w:styleId="344B24335BFC46179350245365B7AC03">
    <w:name w:val="344B24335BFC46179350245365B7AC03"/>
    <w:rsid w:val="00EA46BA"/>
  </w:style>
  <w:style w:type="paragraph" w:customStyle="1" w:styleId="DA3C47C4FF894A1DADD6D0210698F0F6">
    <w:name w:val="DA3C47C4FF894A1DADD6D0210698F0F6"/>
    <w:rsid w:val="008B59BA"/>
  </w:style>
  <w:style w:type="paragraph" w:customStyle="1" w:styleId="68047A87EAEE47CD83846DFBE32EBF3C">
    <w:name w:val="68047A87EAEE47CD83846DFBE32EBF3C"/>
    <w:rsid w:val="00FD2DB4"/>
  </w:style>
  <w:style w:type="paragraph" w:customStyle="1" w:styleId="E0CC3C05000F4652B6763F79C0DA4C6F">
    <w:name w:val="E0CC3C05000F4652B6763F79C0DA4C6F"/>
    <w:rsid w:val="00FD2DB4"/>
  </w:style>
  <w:style w:type="paragraph" w:customStyle="1" w:styleId="6790CBE0ED2343A59F67A15D2907BD96">
    <w:name w:val="6790CBE0ED2343A59F67A15D2907BD96"/>
    <w:rsid w:val="00FD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9BAA55-5800-4852-A265-8E61CD70B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02B5C-A2FF-4070-B91F-5CF29511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FD594963.dotm</Template>
  <TotalTime>568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20</cp:revision>
  <cp:lastPrinted>2018-10-22T22:41:00Z</cp:lastPrinted>
  <dcterms:created xsi:type="dcterms:W3CDTF">2019-06-27T01:20:00Z</dcterms:created>
  <dcterms:modified xsi:type="dcterms:W3CDTF">2019-08-20T23:57:00Z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