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96C0C82" w14:textId="67FB533E" w:rsidR="00BD499F" w:rsidRPr="004C23F4" w:rsidRDefault="00916D38" w:rsidP="00B40C60">
          <w:pPr>
            <w:pStyle w:val="Heading1"/>
            <w:jc w:val="center"/>
            <w:rPr>
              <w:rFonts w:ascii="Arial" w:hAnsi="Arial" w:cs="Arial"/>
            </w:rPr>
          </w:pPr>
          <w:r w:rsidRPr="00916D38">
            <w:rPr>
              <w:rFonts w:ascii="Arial" w:hAnsi="Arial" w:cs="Arial"/>
            </w:rPr>
            <w:t>Propyl alcohol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0"/>
        <w:gridCol w:w="5036"/>
      </w:tblGrid>
      <w:tr w:rsidR="00F43AD5" w:rsidRPr="004C23F4" w14:paraId="10012E43" w14:textId="77777777" w:rsidTr="00447CD7">
        <w:trPr>
          <w:cantSplit/>
          <w:tblHeader/>
        </w:trPr>
        <w:tc>
          <w:tcPr>
            <w:tcW w:w="3990" w:type="dxa"/>
          </w:tcPr>
          <w:p w14:paraId="7128C87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6" w:type="dxa"/>
          </w:tcPr>
          <w:p w14:paraId="449E827F" w14:textId="3A165A9B" w:rsidR="00F43AD5" w:rsidRPr="00717D45" w:rsidRDefault="004D515F" w:rsidP="00B76A41">
            <w:pPr>
              <w:pStyle w:val="Tablefont"/>
            </w:pPr>
            <w:r w:rsidRPr="004D515F">
              <w:t>71-23-8</w:t>
            </w:r>
          </w:p>
        </w:tc>
      </w:tr>
      <w:tr w:rsidR="00F43AD5" w:rsidRPr="00187FF6" w14:paraId="6FD888F5" w14:textId="77777777" w:rsidTr="00447CD7">
        <w:trPr>
          <w:cantSplit/>
        </w:trPr>
        <w:tc>
          <w:tcPr>
            <w:tcW w:w="3990" w:type="dxa"/>
          </w:tcPr>
          <w:p w14:paraId="185877F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6" w:type="dxa"/>
          </w:tcPr>
          <w:p w14:paraId="14FE037D" w14:textId="51BF1C57" w:rsidR="00F43AD5" w:rsidRPr="00261354" w:rsidRDefault="003736F4" w:rsidP="00B76A41">
            <w:pPr>
              <w:pStyle w:val="Tablefont"/>
              <w:rPr>
                <w:lang w:val="it-IT"/>
              </w:rPr>
            </w:pPr>
            <w:r w:rsidRPr="00261354">
              <w:rPr>
                <w:lang w:val="it-IT"/>
              </w:rPr>
              <w:t xml:space="preserve">Ethyl carbinol, propan-1-ol, 1-propanol, </w:t>
            </w:r>
            <w:r w:rsidR="00FE2991" w:rsidRPr="00261354">
              <w:rPr>
                <w:lang w:val="it-IT"/>
              </w:rPr>
              <w:t>n-propyl alcohol</w:t>
            </w:r>
          </w:p>
        </w:tc>
      </w:tr>
      <w:tr w:rsidR="00F43AD5" w:rsidRPr="004C23F4" w14:paraId="3355E938" w14:textId="77777777" w:rsidTr="00447CD7">
        <w:trPr>
          <w:cantSplit/>
        </w:trPr>
        <w:tc>
          <w:tcPr>
            <w:tcW w:w="3990" w:type="dxa"/>
          </w:tcPr>
          <w:p w14:paraId="610B01D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6" w:type="dxa"/>
          </w:tcPr>
          <w:p w14:paraId="7E5238B1" w14:textId="2752A15E" w:rsidR="00F43AD5" w:rsidRPr="00717D45" w:rsidRDefault="00FE2991" w:rsidP="00B76A41">
            <w:pPr>
              <w:pStyle w:val="Tablefont"/>
            </w:pPr>
            <w:r>
              <w:t>C</w:t>
            </w:r>
            <w:r w:rsidRPr="00FE2991">
              <w:rPr>
                <w:vertAlign w:val="subscript"/>
              </w:rPr>
              <w:t>3</w:t>
            </w:r>
            <w:r>
              <w:t>H</w:t>
            </w:r>
            <w:r w:rsidRPr="00FE2991">
              <w:rPr>
                <w:vertAlign w:val="subscript"/>
              </w:rPr>
              <w:t>8</w:t>
            </w:r>
            <w:r>
              <w:t>O</w:t>
            </w:r>
          </w:p>
        </w:tc>
      </w:tr>
    </w:tbl>
    <w:p w14:paraId="7905E230" w14:textId="6730FD42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1563D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519A435E" w14:textId="77777777" w:rsidTr="000A5DE2">
        <w:trPr>
          <w:cantSplit/>
          <w:tblHeader/>
        </w:trPr>
        <w:tc>
          <w:tcPr>
            <w:tcW w:w="4005" w:type="dxa"/>
            <w:vAlign w:val="center"/>
          </w:tcPr>
          <w:p w14:paraId="71C33515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68D86B53" w14:textId="745104CC" w:rsidR="002C7AFE" w:rsidRPr="000A5DE2" w:rsidRDefault="000A5DE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200 ppm (492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A5DE2" w:rsidRPr="004C23F4" w14:paraId="187EBFF0" w14:textId="77777777" w:rsidTr="000A5DE2">
        <w:trPr>
          <w:cantSplit/>
        </w:trPr>
        <w:tc>
          <w:tcPr>
            <w:tcW w:w="4005" w:type="dxa"/>
            <w:vAlign w:val="center"/>
          </w:tcPr>
          <w:p w14:paraId="26173C6D" w14:textId="77777777" w:rsidR="000A5DE2" w:rsidRPr="002C58FF" w:rsidRDefault="000A5DE2" w:rsidP="000A5DE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21" w:type="dxa"/>
          </w:tcPr>
          <w:p w14:paraId="6475DBD1" w14:textId="1E345E3B" w:rsidR="000A5DE2" w:rsidRPr="0021563D" w:rsidRDefault="0021563D" w:rsidP="000A5DE2">
            <w:pPr>
              <w:pStyle w:val="Tablefont"/>
              <w:rPr>
                <w:b/>
              </w:rPr>
            </w:pPr>
            <w:r>
              <w:rPr>
                <w:b/>
              </w:rPr>
              <w:t>250 ppm</w:t>
            </w:r>
            <w:r w:rsidR="00B97FCD">
              <w:rPr>
                <w:b/>
              </w:rPr>
              <w:t xml:space="preserve"> </w:t>
            </w:r>
            <w:r>
              <w:rPr>
                <w:b/>
              </w:rPr>
              <w:t>(614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A5DE2" w:rsidRPr="004C23F4" w14:paraId="55AD9F6B" w14:textId="77777777" w:rsidTr="000A5DE2">
        <w:trPr>
          <w:cantSplit/>
        </w:trPr>
        <w:tc>
          <w:tcPr>
            <w:tcW w:w="4005" w:type="dxa"/>
            <w:vAlign w:val="center"/>
          </w:tcPr>
          <w:p w14:paraId="519619F3" w14:textId="77777777" w:rsidR="000A5DE2" w:rsidRPr="002C58FF" w:rsidRDefault="000A5DE2" w:rsidP="000A5DE2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066E6F39" w14:textId="31F523EC" w:rsidR="000A5DE2" w:rsidRPr="004278BB" w:rsidRDefault="000A5DE2" w:rsidP="000A5DE2">
            <w:pPr>
              <w:pStyle w:val="Tablefont"/>
              <w:rPr>
                <w:b/>
              </w:rPr>
            </w:pPr>
            <w:r w:rsidRPr="00C00BD0">
              <w:rPr>
                <w:b/>
              </w:rPr>
              <w:t>—</w:t>
            </w:r>
          </w:p>
        </w:tc>
      </w:tr>
      <w:tr w:rsidR="000A5DE2" w:rsidRPr="004C23F4" w14:paraId="6C5E500B" w14:textId="77777777" w:rsidTr="000A5DE2">
        <w:trPr>
          <w:cantSplit/>
        </w:trPr>
        <w:tc>
          <w:tcPr>
            <w:tcW w:w="4005" w:type="dxa"/>
          </w:tcPr>
          <w:p w14:paraId="00C9B12E" w14:textId="77777777" w:rsidR="000A5DE2" w:rsidRPr="002C58FF" w:rsidRDefault="000A5DE2" w:rsidP="000A5DE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21" w:type="dxa"/>
          </w:tcPr>
          <w:p w14:paraId="549ED500" w14:textId="246FDFD1" w:rsidR="000A5DE2" w:rsidRPr="004278BB" w:rsidRDefault="000A5DE2" w:rsidP="000A5DE2">
            <w:pPr>
              <w:pStyle w:val="Tablefont"/>
              <w:rPr>
                <w:b/>
              </w:rPr>
            </w:pPr>
            <w:r w:rsidRPr="00C00BD0">
              <w:rPr>
                <w:b/>
              </w:rPr>
              <w:t>—</w:t>
            </w:r>
          </w:p>
        </w:tc>
      </w:tr>
      <w:tr w:rsidR="002C7AFE" w:rsidRPr="004C23F4" w14:paraId="32A90C45" w14:textId="77777777" w:rsidTr="000A5DE2">
        <w:trPr>
          <w:cantSplit/>
        </w:trPr>
        <w:tc>
          <w:tcPr>
            <w:tcW w:w="4005" w:type="dxa"/>
            <w:vAlign w:val="center"/>
          </w:tcPr>
          <w:p w14:paraId="7931A2A4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0039561B" w14:textId="31ADE5F4" w:rsidR="002C7AFE" w:rsidRPr="004278BB" w:rsidRDefault="00FE2991" w:rsidP="00017C82">
            <w:pPr>
              <w:pStyle w:val="Tablefont"/>
              <w:rPr>
                <w:b/>
              </w:rPr>
            </w:pPr>
            <w:r w:rsidRPr="00C00BD0">
              <w:rPr>
                <w:b/>
              </w:rPr>
              <w:t>—</w:t>
            </w:r>
          </w:p>
        </w:tc>
      </w:tr>
      <w:tr w:rsidR="004278BB" w:rsidRPr="004C23F4" w14:paraId="1E4CC5C0" w14:textId="77777777" w:rsidTr="00673478">
        <w:trPr>
          <w:cantSplit/>
        </w:trPr>
        <w:tc>
          <w:tcPr>
            <w:tcW w:w="9026" w:type="dxa"/>
            <w:gridSpan w:val="2"/>
            <w:vAlign w:val="center"/>
          </w:tcPr>
          <w:p w14:paraId="6CFC18B5" w14:textId="07531232" w:rsidR="004278BB" w:rsidRPr="00EB3D1B" w:rsidRDefault="004278BB" w:rsidP="00017C8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1401F684E638426289DDDB9E759D1FCF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4F7D99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24B231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78E79CF" w14:textId="3DA8D851" w:rsidR="006639B4" w:rsidRDefault="000A5DE2" w:rsidP="000C139A">
      <w:pPr>
        <w:rPr>
          <w:rFonts w:cs="Arial"/>
        </w:rPr>
      </w:pPr>
      <w:r>
        <w:rPr>
          <w:rFonts w:cs="Arial"/>
        </w:rPr>
        <w:t xml:space="preserve">A </w:t>
      </w:r>
      <w:r w:rsidRPr="000A5DE2">
        <w:rPr>
          <w:rFonts w:cs="Arial"/>
        </w:rPr>
        <w:t xml:space="preserve">TWA of </w:t>
      </w:r>
      <w:r>
        <w:rPr>
          <w:rFonts w:cs="Arial"/>
        </w:rPr>
        <w:t>200</w:t>
      </w:r>
      <w:r w:rsidRPr="000A5DE2">
        <w:rPr>
          <w:rFonts w:cs="Arial"/>
        </w:rPr>
        <w:t xml:space="preserve"> ppm</w:t>
      </w:r>
      <w:r w:rsidR="008B666A">
        <w:rPr>
          <w:rFonts w:cs="Arial"/>
        </w:rPr>
        <w:t xml:space="preserve"> (492 mg/m</w:t>
      </w:r>
      <w:r w:rsidR="008B666A" w:rsidRPr="008B666A">
        <w:rPr>
          <w:rFonts w:cs="Arial"/>
          <w:vertAlign w:val="superscript"/>
        </w:rPr>
        <w:t>3</w:t>
      </w:r>
      <w:r w:rsidR="008B666A">
        <w:rPr>
          <w:rFonts w:cs="Arial"/>
        </w:rPr>
        <w:t>)</w:t>
      </w:r>
      <w:r w:rsidRPr="000A5DE2">
        <w:rPr>
          <w:rFonts w:cs="Arial"/>
        </w:rPr>
        <w:t xml:space="preserve"> is </w:t>
      </w:r>
      <w:r w:rsidRPr="00C00BD0">
        <w:rPr>
          <w:rFonts w:cs="Arial"/>
        </w:rPr>
        <w:t>recommended to protect for irritant effects and po</w:t>
      </w:r>
      <w:r w:rsidR="00447F0F">
        <w:rPr>
          <w:rFonts w:cs="Arial"/>
        </w:rPr>
        <w:t>tential</w:t>
      </w:r>
      <w:r w:rsidRPr="00C00BD0">
        <w:rPr>
          <w:rFonts w:cs="Arial"/>
        </w:rPr>
        <w:t xml:space="preserve"> intoxication in </w:t>
      </w:r>
      <w:r w:rsidR="00FD14BB">
        <w:rPr>
          <w:rFonts w:cs="Arial"/>
        </w:rPr>
        <w:t xml:space="preserve">exposed </w:t>
      </w:r>
      <w:r w:rsidRPr="00C00BD0">
        <w:rPr>
          <w:rFonts w:cs="Arial"/>
        </w:rPr>
        <w:t>workers.</w:t>
      </w:r>
    </w:p>
    <w:p w14:paraId="42330D15" w14:textId="4D14E68B" w:rsidR="00285B06" w:rsidRPr="00C00BD0" w:rsidRDefault="00285B06" w:rsidP="000C139A">
      <w:pPr>
        <w:rPr>
          <w:rFonts w:cs="Arial"/>
        </w:rPr>
      </w:pPr>
      <w:r>
        <w:rPr>
          <w:rFonts w:cs="Arial"/>
        </w:rPr>
        <w:t>A STEL of 250 ppm</w:t>
      </w:r>
      <w:r w:rsidR="008B666A">
        <w:rPr>
          <w:rFonts w:cs="Arial"/>
        </w:rPr>
        <w:t xml:space="preserve"> (614 mg/m</w:t>
      </w:r>
      <w:r w:rsidR="008B666A" w:rsidRPr="008B666A">
        <w:rPr>
          <w:rFonts w:cs="Arial"/>
          <w:vertAlign w:val="superscript"/>
        </w:rPr>
        <w:t>3</w:t>
      </w:r>
      <w:r w:rsidR="008B666A">
        <w:rPr>
          <w:rFonts w:cs="Arial"/>
        </w:rPr>
        <w:t>)</w:t>
      </w:r>
      <w:r>
        <w:rPr>
          <w:rFonts w:cs="Arial"/>
        </w:rPr>
        <w:t xml:space="preserve"> is recommended to protect for adverse effects from acute</w:t>
      </w:r>
      <w:r w:rsidR="0021563D">
        <w:rPr>
          <w:rFonts w:cs="Arial"/>
        </w:rPr>
        <w:t xml:space="preserve"> exposures.</w:t>
      </w:r>
    </w:p>
    <w:p w14:paraId="4FE3BA1D" w14:textId="77777777" w:rsidR="00C7155E" w:rsidRPr="00C00BD0" w:rsidRDefault="00F10C97" w:rsidP="003365A5">
      <w:pPr>
        <w:pStyle w:val="Heading2"/>
        <w:rPr>
          <w:color w:val="auto"/>
        </w:rPr>
      </w:pPr>
      <w:r w:rsidRPr="00C00BD0">
        <w:rPr>
          <w:color w:val="auto"/>
        </w:rPr>
        <w:t>Discussion and conclusions</w:t>
      </w:r>
    </w:p>
    <w:p w14:paraId="65B21EE8" w14:textId="63086320" w:rsidR="00962C5B" w:rsidRDefault="00273F2A" w:rsidP="006639B4">
      <w:pPr>
        <w:rPr>
          <w:rFonts w:cs="Arial"/>
        </w:rPr>
      </w:pPr>
      <w:r w:rsidRPr="00C00BD0">
        <w:rPr>
          <w:rFonts w:cs="Arial"/>
        </w:rPr>
        <w:t xml:space="preserve">Propyl alcohol is used as carrier and extraction solvent for natural products such as flavourings, vegetable oils, resins, waxes and gum. It </w:t>
      </w:r>
      <w:r w:rsidR="00962C5B">
        <w:rPr>
          <w:rFonts w:cs="Arial"/>
        </w:rPr>
        <w:t>is</w:t>
      </w:r>
      <w:r w:rsidRPr="00C00BD0">
        <w:rPr>
          <w:rFonts w:cs="Arial"/>
        </w:rPr>
        <w:t xml:space="preserve"> use</w:t>
      </w:r>
      <w:r w:rsidR="00962C5B">
        <w:rPr>
          <w:rFonts w:cs="Arial"/>
        </w:rPr>
        <w:t>d</w:t>
      </w:r>
      <w:r w:rsidRPr="00C00BD0">
        <w:rPr>
          <w:rFonts w:cs="Arial"/>
        </w:rPr>
        <w:t xml:space="preserve"> as a cosmetic ingredient. </w:t>
      </w:r>
    </w:p>
    <w:p w14:paraId="346B56D8" w14:textId="77777777" w:rsidR="00187FF6" w:rsidRDefault="00273F2A" w:rsidP="000A5DE2">
      <w:pPr>
        <w:rPr>
          <w:rFonts w:cs="Arial"/>
        </w:rPr>
      </w:pPr>
      <w:r w:rsidRPr="00C00BD0">
        <w:rPr>
          <w:rFonts w:cs="Arial"/>
        </w:rPr>
        <w:t xml:space="preserve">Critical effects </w:t>
      </w:r>
      <w:r w:rsidR="00962C5B">
        <w:rPr>
          <w:rFonts w:cs="Arial"/>
        </w:rPr>
        <w:t>of</w:t>
      </w:r>
      <w:r w:rsidRPr="00C00BD0">
        <w:rPr>
          <w:rFonts w:cs="Arial"/>
        </w:rPr>
        <w:t xml:space="preserve"> exposure are irritation and possible intoxication.</w:t>
      </w:r>
      <w:r w:rsidR="00962C5B">
        <w:rPr>
          <w:rFonts w:cs="Arial"/>
        </w:rPr>
        <w:t xml:space="preserve"> </w:t>
      </w:r>
    </w:p>
    <w:p w14:paraId="595EDAF3" w14:textId="1AF6CF28" w:rsidR="00273F2A" w:rsidRPr="00C00BD0" w:rsidRDefault="00273F2A" w:rsidP="000A5DE2">
      <w:pPr>
        <w:rPr>
          <w:rFonts w:cs="Arial"/>
        </w:rPr>
      </w:pPr>
      <w:r w:rsidRPr="00C00BD0">
        <w:rPr>
          <w:rFonts w:cs="Arial"/>
        </w:rPr>
        <w:t>Toxicological data are limited in huma</w:t>
      </w:r>
      <w:r w:rsidR="000A5DE2" w:rsidRPr="00C00BD0">
        <w:rPr>
          <w:rFonts w:cs="Arial"/>
        </w:rPr>
        <w:t xml:space="preserve">ns and animals. ACGIH (2018) reported propyl alcohol to have similar </w:t>
      </w:r>
      <w:r w:rsidR="000A5DE2" w:rsidRPr="00C00BD0">
        <w:t>biological effects as 2-propanol but considered it more toxic.</w:t>
      </w:r>
      <w:r w:rsidR="000A5DE2" w:rsidRPr="00C00BD0">
        <w:rPr>
          <w:rFonts w:cs="Arial"/>
        </w:rPr>
        <w:t xml:space="preserve"> An </w:t>
      </w:r>
      <w:r w:rsidR="000A5DE2" w:rsidRPr="00C00BD0">
        <w:t>odour threshold in the range of 10 to100 ppm and an irritation threshold for the eye and nose in the range of 4,000 to 16,</w:t>
      </w:r>
      <w:r w:rsidR="00187FF6" w:rsidRPr="00C00BD0">
        <w:t>000</w:t>
      </w:r>
      <w:r w:rsidR="00187FF6">
        <w:t> </w:t>
      </w:r>
      <w:r w:rsidR="000A5DE2" w:rsidRPr="00C00BD0">
        <w:t>ppm</w:t>
      </w:r>
      <w:r w:rsidR="00261354">
        <w:t xml:space="preserve"> is reported </w:t>
      </w:r>
      <w:r w:rsidR="00261354">
        <w:rPr>
          <w:rFonts w:cs="Arial"/>
        </w:rPr>
        <w:t>in a</w:t>
      </w:r>
      <w:r w:rsidR="00261354" w:rsidRPr="00C00BD0">
        <w:rPr>
          <w:rFonts w:cs="Arial"/>
        </w:rPr>
        <w:t xml:space="preserve"> study in humans</w:t>
      </w:r>
      <w:r w:rsidR="000A5DE2" w:rsidRPr="00C00BD0">
        <w:t xml:space="preserve">. In mice, deep narcosis occurred in 60 minutes when exposed at 24,500 ppm and in 240 min at 4,100 ppm (ACGIH, 2018). </w:t>
      </w:r>
      <w:r w:rsidR="000A5DE2" w:rsidRPr="00C00BD0">
        <w:rPr>
          <w:rFonts w:cs="Arial"/>
        </w:rPr>
        <w:t xml:space="preserve">Nasal, respiratory and eye irritation, hypoactivity, as well as reduced pain reflex </w:t>
      </w:r>
      <w:r w:rsidR="00962C5B">
        <w:rPr>
          <w:rFonts w:cs="Arial"/>
        </w:rPr>
        <w:t>a</w:t>
      </w:r>
      <w:r w:rsidR="000A5DE2" w:rsidRPr="00C00BD0">
        <w:rPr>
          <w:rFonts w:cs="Arial"/>
        </w:rPr>
        <w:t>re observed in</w:t>
      </w:r>
      <w:r w:rsidR="000A5DE2" w:rsidRPr="00C00BD0">
        <w:t xml:space="preserve"> rats exposed at </w:t>
      </w:r>
      <w:r w:rsidR="000A5DE2" w:rsidRPr="00C00BD0">
        <w:rPr>
          <w:rFonts w:cs="Arial"/>
        </w:rPr>
        <w:t xml:space="preserve">5,185 ppm for 14 days. Central nervous system (CNS) depression </w:t>
      </w:r>
      <w:r w:rsidR="00962C5B">
        <w:rPr>
          <w:rFonts w:cs="Arial"/>
        </w:rPr>
        <w:t>i</w:t>
      </w:r>
      <w:r w:rsidR="000A5DE2" w:rsidRPr="00C00BD0">
        <w:rPr>
          <w:rFonts w:cs="Arial"/>
        </w:rPr>
        <w:t xml:space="preserve">s observed at 9,741 ppm with narcosis within </w:t>
      </w:r>
      <w:r w:rsidR="004F7D99" w:rsidRPr="00C00BD0">
        <w:rPr>
          <w:rFonts w:cs="Arial"/>
        </w:rPr>
        <w:t>two</w:t>
      </w:r>
      <w:r w:rsidR="000A5DE2" w:rsidRPr="00C00BD0">
        <w:rPr>
          <w:rFonts w:cs="Arial"/>
        </w:rPr>
        <w:t xml:space="preserve"> hour</w:t>
      </w:r>
      <w:r w:rsidR="004F7D99" w:rsidRPr="00C00BD0">
        <w:rPr>
          <w:rFonts w:cs="Arial"/>
        </w:rPr>
        <w:t>s</w:t>
      </w:r>
      <w:r w:rsidR="000A5DE2" w:rsidRPr="00C00BD0">
        <w:rPr>
          <w:rFonts w:cs="Arial"/>
        </w:rPr>
        <w:t xml:space="preserve"> of exposure</w:t>
      </w:r>
      <w:r w:rsidR="00B30F66">
        <w:rPr>
          <w:rFonts w:cs="Arial"/>
        </w:rPr>
        <w:t xml:space="preserve"> in rats</w:t>
      </w:r>
      <w:r w:rsidR="000A5DE2" w:rsidRPr="00C00BD0">
        <w:rPr>
          <w:rFonts w:cs="Arial"/>
        </w:rPr>
        <w:t xml:space="preserve"> (NICNAS, 2013).</w:t>
      </w:r>
    </w:p>
    <w:p w14:paraId="474DBDE9" w14:textId="04A91C0A" w:rsidR="000A5DE2" w:rsidRPr="00C00BD0" w:rsidRDefault="000A5DE2" w:rsidP="000A5DE2">
      <w:pPr>
        <w:rPr>
          <w:rFonts w:cs="Arial"/>
        </w:rPr>
      </w:pPr>
      <w:r w:rsidRPr="00C00BD0">
        <w:rPr>
          <w:rFonts w:cs="Arial"/>
        </w:rPr>
        <w:t xml:space="preserve">Given the limited available data, the TWA of 200 ppm </w:t>
      </w:r>
      <w:r w:rsidR="008B666A">
        <w:rPr>
          <w:rFonts w:cs="Arial"/>
        </w:rPr>
        <w:t>(492 mg/m</w:t>
      </w:r>
      <w:r w:rsidR="008B666A" w:rsidRPr="008B666A">
        <w:rPr>
          <w:rFonts w:cs="Arial"/>
          <w:vertAlign w:val="superscript"/>
        </w:rPr>
        <w:t>3</w:t>
      </w:r>
      <w:r w:rsidR="008B666A">
        <w:rPr>
          <w:rFonts w:cs="Arial"/>
        </w:rPr>
        <w:t>)</w:t>
      </w:r>
      <w:r w:rsidR="008B666A" w:rsidRPr="000A5DE2">
        <w:rPr>
          <w:rFonts w:cs="Arial"/>
        </w:rPr>
        <w:t xml:space="preserve"> </w:t>
      </w:r>
      <w:r w:rsidR="00285B06">
        <w:rPr>
          <w:rFonts w:cs="Arial"/>
        </w:rPr>
        <w:t xml:space="preserve">and STEL of 250 ppm </w:t>
      </w:r>
      <w:r w:rsidR="008B666A">
        <w:rPr>
          <w:rFonts w:cs="Arial"/>
        </w:rPr>
        <w:t>(492 mg/m</w:t>
      </w:r>
      <w:r w:rsidR="008B666A" w:rsidRPr="008B666A">
        <w:rPr>
          <w:rFonts w:cs="Arial"/>
          <w:vertAlign w:val="superscript"/>
        </w:rPr>
        <w:t>3</w:t>
      </w:r>
      <w:r w:rsidR="008B666A">
        <w:rPr>
          <w:rFonts w:cs="Arial"/>
        </w:rPr>
        <w:t>)</w:t>
      </w:r>
      <w:r w:rsidR="008B666A" w:rsidRPr="000A5DE2">
        <w:rPr>
          <w:rFonts w:cs="Arial"/>
        </w:rPr>
        <w:t xml:space="preserve"> </w:t>
      </w:r>
      <w:r w:rsidR="00285B06">
        <w:rPr>
          <w:rFonts w:cs="Arial"/>
        </w:rPr>
        <w:t>are</w:t>
      </w:r>
      <w:r w:rsidR="00285B06" w:rsidRPr="00C00BD0">
        <w:rPr>
          <w:rFonts w:cs="Arial"/>
        </w:rPr>
        <w:t xml:space="preserve"> </w:t>
      </w:r>
      <w:r w:rsidRPr="00C00BD0">
        <w:rPr>
          <w:rFonts w:cs="Arial"/>
        </w:rPr>
        <w:t xml:space="preserve">recommended to </w:t>
      </w:r>
      <w:r w:rsidR="00261354">
        <w:rPr>
          <w:rFonts w:cs="Arial"/>
        </w:rPr>
        <w:t>b</w:t>
      </w:r>
      <w:r w:rsidR="00187FF6">
        <w:rPr>
          <w:rFonts w:cs="Arial"/>
        </w:rPr>
        <w:t xml:space="preserve">e retained </w:t>
      </w:r>
      <w:r w:rsidR="00261354">
        <w:rPr>
          <w:rFonts w:cs="Arial"/>
        </w:rPr>
        <w:t>to</w:t>
      </w:r>
      <w:r w:rsidR="00187FF6">
        <w:rPr>
          <w:rFonts w:cs="Arial"/>
        </w:rPr>
        <w:t xml:space="preserve"> </w:t>
      </w:r>
      <w:r w:rsidRPr="00C00BD0">
        <w:rPr>
          <w:rFonts w:cs="Arial"/>
        </w:rPr>
        <w:t xml:space="preserve">limit irritant effects and </w:t>
      </w:r>
      <w:r w:rsidR="00187FF6" w:rsidRPr="00C00BD0">
        <w:rPr>
          <w:rFonts w:cs="Arial"/>
        </w:rPr>
        <w:t>po</w:t>
      </w:r>
      <w:r w:rsidR="00187FF6">
        <w:rPr>
          <w:rFonts w:cs="Arial"/>
        </w:rPr>
        <w:t>tential</w:t>
      </w:r>
      <w:r w:rsidR="00187FF6" w:rsidRPr="00C00BD0">
        <w:rPr>
          <w:rFonts w:cs="Arial"/>
        </w:rPr>
        <w:t xml:space="preserve"> </w:t>
      </w:r>
      <w:r w:rsidRPr="00C00BD0">
        <w:rPr>
          <w:rFonts w:cs="Arial"/>
        </w:rPr>
        <w:t>intoxication</w:t>
      </w:r>
      <w:r w:rsidR="00285B06">
        <w:rPr>
          <w:rFonts w:cs="Arial"/>
        </w:rPr>
        <w:t xml:space="preserve">. </w:t>
      </w:r>
    </w:p>
    <w:p w14:paraId="20FEC4DB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FBE6451" w14:textId="6C9430BE" w:rsidR="00FE2991" w:rsidRPr="000A5DE2" w:rsidRDefault="00FE2991" w:rsidP="00FE2991">
      <w:pPr>
        <w:rPr>
          <w:rFonts w:cs="Arial"/>
        </w:rPr>
      </w:pPr>
      <w:r w:rsidRPr="000A5DE2">
        <w:rPr>
          <w:rFonts w:cs="Arial"/>
        </w:rPr>
        <w:t>Not classified as a carcinogen according to the Globally Harmonized System of</w:t>
      </w:r>
      <w:r w:rsidR="000A5DE2">
        <w:rPr>
          <w:rFonts w:cs="Arial"/>
        </w:rPr>
        <w:t xml:space="preserve"> Classification and Labelling of</w:t>
      </w:r>
      <w:r w:rsidRPr="000A5DE2">
        <w:rPr>
          <w:rFonts w:cs="Arial"/>
        </w:rPr>
        <w:t xml:space="preserve"> Chemicals (GHS). </w:t>
      </w:r>
    </w:p>
    <w:p w14:paraId="061B57CA" w14:textId="7754692B" w:rsidR="00FE2991" w:rsidRPr="000A5DE2" w:rsidRDefault="00FE2991" w:rsidP="00FE2991">
      <w:pPr>
        <w:rPr>
          <w:rFonts w:cs="Arial"/>
        </w:rPr>
      </w:pPr>
      <w:r w:rsidRPr="000A5DE2">
        <w:rPr>
          <w:rFonts w:cs="Arial"/>
        </w:rPr>
        <w:lastRenderedPageBreak/>
        <w:t xml:space="preserve">Not classified as a skin </w:t>
      </w:r>
      <w:r w:rsidR="004278BB" w:rsidRPr="000A5DE2">
        <w:rPr>
          <w:rFonts w:cs="Arial"/>
        </w:rPr>
        <w:t xml:space="preserve">sensitiser </w:t>
      </w:r>
      <w:r w:rsidRPr="000A5DE2">
        <w:rPr>
          <w:rFonts w:cs="Arial"/>
        </w:rPr>
        <w:t>or respiratory sensitiser according to the GHS.</w:t>
      </w:r>
    </w:p>
    <w:p w14:paraId="790B492D" w14:textId="15533BF1" w:rsidR="0025734A" w:rsidRPr="004C23F4" w:rsidRDefault="004F7D99">
      <w:pPr>
        <w:rPr>
          <w:rFonts w:cs="Arial"/>
        </w:rPr>
      </w:pPr>
      <w:r>
        <w:rPr>
          <w:rFonts w:cs="Arial"/>
        </w:rPr>
        <w:t xml:space="preserve">A skin notation is no longer recommended </w:t>
      </w:r>
      <w:r w:rsidR="000A5DE2">
        <w:rPr>
          <w:rFonts w:cs="Arial"/>
        </w:rPr>
        <w:t>based on</w:t>
      </w:r>
      <w:r>
        <w:rPr>
          <w:rFonts w:cs="Arial"/>
        </w:rPr>
        <w:t xml:space="preserve"> a</w:t>
      </w:r>
      <w:r w:rsidR="000A5DE2">
        <w:rPr>
          <w:rFonts w:cs="Arial"/>
        </w:rPr>
        <w:t xml:space="preserve"> </w:t>
      </w:r>
      <w:r>
        <w:rPr>
          <w:rFonts w:cs="Arial"/>
        </w:rPr>
        <w:t xml:space="preserve">lack of dermal exposure </w:t>
      </w:r>
      <w:r w:rsidR="00C00BD0">
        <w:rPr>
          <w:rFonts w:cs="Arial"/>
        </w:rPr>
        <w:t>data</w:t>
      </w:r>
      <w:r w:rsidR="000A5DE2">
        <w:rPr>
          <w:rFonts w:cs="Arial"/>
        </w:rPr>
        <w:t xml:space="preserve"> in animals</w:t>
      </w:r>
      <w:r>
        <w:rPr>
          <w:rFonts w:cs="Arial"/>
        </w:rPr>
        <w:t xml:space="preserve"> or humans</w:t>
      </w:r>
      <w:r w:rsidR="00C00BD0">
        <w:rPr>
          <w:rFonts w:cs="Arial"/>
        </w:rPr>
        <w:t xml:space="preserve"> other than irritation</w:t>
      </w:r>
      <w:r w:rsidR="000A5DE2">
        <w:rPr>
          <w:rFonts w:cs="Arial"/>
        </w:rPr>
        <w:t>.</w:t>
      </w:r>
      <w:r>
        <w:rPr>
          <w:rFonts w:cs="Arial"/>
        </w:rPr>
        <w:t xml:space="preserve"> </w:t>
      </w:r>
    </w:p>
    <w:p w14:paraId="113ADBF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A15FA6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83459E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D0D7A4A" w14:textId="77777777" w:rsidTr="00FB1F6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B699888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8584DEE" w14:textId="77777777" w:rsidTr="00FB1F6C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9193D7B" w14:textId="4AEB7621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FE2991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FE2991">
                  <w:t>TWA: 200 ppm (492 mg/m</w:t>
                </w:r>
                <w:r w:rsidR="00FE2991" w:rsidRPr="00FE2991">
                  <w:rPr>
                    <w:vertAlign w:val="superscript"/>
                  </w:rPr>
                  <w:t>3</w:t>
                </w:r>
                <w:r w:rsidR="00FE2991">
                  <w:t>); STEL: 250 ppm (614 mg/m</w:t>
                </w:r>
                <w:r w:rsidR="00FE2991" w:rsidRPr="00FE2991">
                  <w:rPr>
                    <w:vertAlign w:val="superscript"/>
                  </w:rPr>
                  <w:t>3</w:t>
                </w:r>
                <w:r w:rsidR="00FE2991">
                  <w:t>)</w:t>
                </w:r>
              </w:sdtContent>
            </w:sdt>
          </w:p>
        </w:tc>
      </w:tr>
      <w:tr w:rsidR="00C978F0" w:rsidRPr="00DA352E" w14:paraId="53692318" w14:textId="77777777" w:rsidTr="00FB1F6C">
        <w:trPr>
          <w:gridAfter w:val="1"/>
          <w:wAfter w:w="8" w:type="pct"/>
          <w:cantSplit/>
        </w:trPr>
        <w:tc>
          <w:tcPr>
            <w:tcW w:w="4992" w:type="pct"/>
          </w:tcPr>
          <w:p w14:paraId="6EB290C7" w14:textId="3CA25EF2" w:rsidR="00C978F0" w:rsidRPr="00DA352E" w:rsidRDefault="00285B06" w:rsidP="003365A5">
            <w:pPr>
              <w:pStyle w:val="Tabletextprimarysource"/>
            </w:pPr>
            <w:r>
              <w:t>Adopted from ACGIH.</w:t>
            </w:r>
          </w:p>
        </w:tc>
      </w:tr>
      <w:tr w:rsidR="00C978F0" w:rsidRPr="00DA352E" w14:paraId="1BCF9496" w14:textId="77777777" w:rsidTr="00FB1F6C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37432DA" w14:textId="0F3D436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FE2991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FE2991">
                  <w:t xml:space="preserve">TLV-TWA: </w:t>
                </w:r>
                <w:r w:rsidR="003909D7">
                  <w:t>100 ppm (246 mg/m</w:t>
                </w:r>
                <w:r w:rsidR="003909D7" w:rsidRPr="003909D7">
                  <w:rPr>
                    <w:vertAlign w:val="superscript"/>
                  </w:rPr>
                  <w:t>3</w:t>
                </w:r>
                <w:r w:rsidR="003909D7">
                  <w:t>)</w:t>
                </w:r>
              </w:sdtContent>
            </w:sdt>
          </w:p>
        </w:tc>
      </w:tr>
      <w:tr w:rsidR="00C978F0" w:rsidRPr="00DA352E" w14:paraId="35BD9C89" w14:textId="77777777" w:rsidTr="00FB1F6C">
        <w:trPr>
          <w:gridAfter w:val="1"/>
          <w:wAfter w:w="8" w:type="pct"/>
          <w:cantSplit/>
        </w:trPr>
        <w:tc>
          <w:tcPr>
            <w:tcW w:w="4992" w:type="pct"/>
          </w:tcPr>
          <w:p w14:paraId="647C5771" w14:textId="77777777" w:rsidR="00C978F0" w:rsidRDefault="00BC56EA" w:rsidP="004278BB">
            <w:pPr>
              <w:pStyle w:val="Tabletextprimarysource"/>
            </w:pPr>
            <w:r>
              <w:t>TLV-TWA recommended to minimise sensory irritation and narcosis.</w:t>
            </w:r>
          </w:p>
          <w:p w14:paraId="1496BCA5" w14:textId="62E0B0B2" w:rsidR="00BC56EA" w:rsidRDefault="009C70AB" w:rsidP="004278BB">
            <w:pPr>
              <w:pStyle w:val="Tabletextprimarysource"/>
            </w:pPr>
            <w:r>
              <w:t>Summary of data:</w:t>
            </w:r>
          </w:p>
          <w:p w14:paraId="60E799F1" w14:textId="60D86104" w:rsidR="009C70AB" w:rsidRDefault="009C70AB" w:rsidP="00962C5B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 xml:space="preserve">No specific derivation of TLV-TWA </w:t>
            </w:r>
            <w:r w:rsidR="00261354">
              <w:t>explained</w:t>
            </w:r>
            <w:r>
              <w:t>; based on analogy to 2-propanol (TLV–TWA of 200</w:t>
            </w:r>
            <w:r w:rsidR="00447F0F">
              <w:t> </w:t>
            </w:r>
            <w:r>
              <w:t>ppm)</w:t>
            </w:r>
            <w:r w:rsidR="004278BB">
              <w:t>.</w:t>
            </w:r>
          </w:p>
          <w:p w14:paraId="7516BEB9" w14:textId="77777777" w:rsidR="00BC56EA" w:rsidRDefault="00BC56EA" w:rsidP="004278BB">
            <w:pPr>
              <w:pStyle w:val="Tabletextprimarysource"/>
            </w:pPr>
            <w:r>
              <w:t>Human data:</w:t>
            </w:r>
          </w:p>
          <w:p w14:paraId="38DFEDB8" w14:textId="210D47C3" w:rsidR="00BC56EA" w:rsidRDefault="00BC56EA" w:rsidP="00962C5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Experimental study involving </w:t>
            </w:r>
            <w:proofErr w:type="spellStart"/>
            <w:r>
              <w:t>anosmics</w:t>
            </w:r>
            <w:proofErr w:type="spellEnd"/>
            <w:r>
              <w:t xml:space="preserve"> and </w:t>
            </w:r>
            <w:proofErr w:type="spellStart"/>
            <w:r>
              <w:t>normosmic</w:t>
            </w:r>
            <w:proofErr w:type="spellEnd"/>
            <w:r>
              <w:t xml:space="preserve"> groups; odour threshold in the range of 10</w:t>
            </w:r>
            <w:r w:rsidR="004278BB">
              <w:t>–</w:t>
            </w:r>
            <w:r>
              <w:t>100 ppm; irritation threshold (eye and nose) in the range of 4,000</w:t>
            </w:r>
            <w:r w:rsidR="004278BB">
              <w:t>–</w:t>
            </w:r>
            <w:r>
              <w:t>16,000 ppm</w:t>
            </w:r>
          </w:p>
          <w:p w14:paraId="0D63B2D2" w14:textId="1586BB11" w:rsidR="00BC56EA" w:rsidRDefault="004278BB" w:rsidP="00962C5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1</w:t>
            </w:r>
            <w:r w:rsidR="00BC56EA">
              <w:t xml:space="preserve"> case report of fatality from acute ingestion; no further information</w:t>
            </w:r>
            <w:r>
              <w:t>.</w:t>
            </w:r>
          </w:p>
          <w:p w14:paraId="2CF487F8" w14:textId="77777777" w:rsidR="00BC56EA" w:rsidRDefault="00BC56EA" w:rsidP="004278BB">
            <w:pPr>
              <w:pStyle w:val="Tabletextprimarysource"/>
            </w:pPr>
            <w:r>
              <w:t>Animal data:</w:t>
            </w:r>
          </w:p>
          <w:p w14:paraId="4331A7B6" w14:textId="77777777" w:rsidR="00BC56EA" w:rsidRDefault="00AF12D2" w:rsidP="00962C5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 mice, deep narcosis occurred in 60 min at 24,500 ppm and in 240 min at 4,100 ppm</w:t>
            </w:r>
          </w:p>
          <w:p w14:paraId="248726C0" w14:textId="77777777" w:rsidR="00CD4DEA" w:rsidRDefault="00CD4DEA" w:rsidP="00962C5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RD</w:t>
            </w:r>
            <w:r>
              <w:rPr>
                <w:vertAlign w:val="subscript"/>
              </w:rPr>
              <w:t>50</w:t>
            </w:r>
            <w:r>
              <w:t xml:space="preserve"> in mice at 4,780 ppm for 5 min </w:t>
            </w:r>
          </w:p>
          <w:p w14:paraId="5A6D52E1" w14:textId="77777777" w:rsidR="009C70AB" w:rsidRDefault="009C70AB" w:rsidP="00962C5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Not irritating to the skin of rabbits</w:t>
            </w:r>
          </w:p>
          <w:p w14:paraId="4468B1DB" w14:textId="0CC1D878" w:rsidR="009C70AB" w:rsidRDefault="009C70AB" w:rsidP="00962C5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Stated to have many of the same biological effects as 2-propanol but considered more toxic</w:t>
            </w:r>
            <w:r w:rsidR="004278BB">
              <w:t>.</w:t>
            </w:r>
          </w:p>
          <w:p w14:paraId="3D10BABF" w14:textId="3FAA1F26" w:rsidR="00447F0F" w:rsidRDefault="00447F0F" w:rsidP="004278BB">
            <w:pPr>
              <w:pStyle w:val="Tabletextprimarysource"/>
            </w:pPr>
          </w:p>
          <w:p w14:paraId="5769C85E" w14:textId="71ACAA88" w:rsidR="009C70AB" w:rsidRDefault="009C70AB" w:rsidP="004278BB">
            <w:pPr>
              <w:pStyle w:val="Tabletextprimarysource"/>
            </w:pPr>
            <w:r>
              <w:t>Insufficient data to recommend a sensitisation notation</w:t>
            </w:r>
            <w:r w:rsidR="00447F0F">
              <w:t>, s</w:t>
            </w:r>
            <w:r>
              <w:t>kin notation not warranted</w:t>
            </w:r>
            <w:r w:rsidR="004278BB">
              <w:t>.</w:t>
            </w:r>
          </w:p>
          <w:p w14:paraId="3C7677F3" w14:textId="77777777" w:rsidR="00447F0F" w:rsidRDefault="009C70AB">
            <w:pPr>
              <w:pStyle w:val="Tabletextprimarysource"/>
            </w:pPr>
            <w:r>
              <w:t>Not classifiable as a human carcinogen.</w:t>
            </w:r>
          </w:p>
          <w:p w14:paraId="05840B99" w14:textId="08170ABC" w:rsidR="009C70AB" w:rsidRPr="00DA352E" w:rsidRDefault="009C70AB">
            <w:pPr>
              <w:pStyle w:val="Tabletextprimarysource"/>
            </w:pPr>
          </w:p>
        </w:tc>
      </w:tr>
      <w:tr w:rsidR="00C978F0" w:rsidRPr="00DA352E" w14:paraId="7E25DAC9" w14:textId="77777777" w:rsidTr="00FB1F6C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62B1733" w14:textId="6B2A177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909D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3909D7">
                  <w:t>NA</w:t>
                </w:r>
              </w:sdtContent>
            </w:sdt>
          </w:p>
        </w:tc>
      </w:tr>
      <w:tr w:rsidR="00C978F0" w:rsidRPr="00DA352E" w14:paraId="056279AE" w14:textId="77777777" w:rsidTr="00FB1F6C">
        <w:trPr>
          <w:gridAfter w:val="1"/>
          <w:wAfter w:w="8" w:type="pct"/>
          <w:cantSplit/>
        </w:trPr>
        <w:tc>
          <w:tcPr>
            <w:tcW w:w="4992" w:type="pct"/>
          </w:tcPr>
          <w:p w14:paraId="0D475A5E" w14:textId="147EAB8C" w:rsidR="00C978F0" w:rsidRPr="00DA352E" w:rsidRDefault="003909D7" w:rsidP="003365A5">
            <w:pPr>
              <w:pStyle w:val="Tabletextprimarysource"/>
            </w:pPr>
            <w:r>
              <w:t>No report</w:t>
            </w:r>
            <w:r w:rsidR="004278BB">
              <w:t>.</w:t>
            </w:r>
          </w:p>
        </w:tc>
      </w:tr>
      <w:tr w:rsidR="00C978F0" w:rsidRPr="00DA352E" w14:paraId="6EA5FC57" w14:textId="77777777" w:rsidTr="00FB1F6C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DE2BE29" w14:textId="0DE99A3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3909D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3909D7">
                  <w:t>NA</w:t>
                </w:r>
              </w:sdtContent>
            </w:sdt>
          </w:p>
        </w:tc>
      </w:tr>
      <w:tr w:rsidR="00C978F0" w:rsidRPr="00DA352E" w14:paraId="3D22BCE1" w14:textId="77777777" w:rsidTr="00FB1F6C">
        <w:trPr>
          <w:gridAfter w:val="1"/>
          <w:wAfter w:w="8" w:type="pct"/>
          <w:cantSplit/>
        </w:trPr>
        <w:tc>
          <w:tcPr>
            <w:tcW w:w="4992" w:type="pct"/>
          </w:tcPr>
          <w:p w14:paraId="70CE8073" w14:textId="5A87C611" w:rsidR="00C978F0" w:rsidRPr="00DA352E" w:rsidRDefault="003909D7" w:rsidP="003365A5">
            <w:pPr>
              <w:pStyle w:val="Tabletextprimarysource"/>
            </w:pPr>
            <w:r>
              <w:t>No report</w:t>
            </w:r>
            <w:r w:rsidR="004278BB">
              <w:t>.</w:t>
            </w:r>
          </w:p>
        </w:tc>
      </w:tr>
      <w:tr w:rsidR="00DA352E" w:rsidRPr="00DA352E" w14:paraId="4D774A82" w14:textId="77777777" w:rsidTr="00FB1F6C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8B4DC60" w14:textId="51114DC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3909D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3909D7">
                  <w:t>NA</w:t>
                </w:r>
              </w:sdtContent>
            </w:sdt>
          </w:p>
        </w:tc>
      </w:tr>
      <w:tr w:rsidR="00DA352E" w:rsidRPr="00DA352E" w14:paraId="5B0DEBFD" w14:textId="77777777" w:rsidTr="00FB1F6C">
        <w:trPr>
          <w:gridAfter w:val="1"/>
          <w:wAfter w:w="8" w:type="pct"/>
          <w:cantSplit/>
        </w:trPr>
        <w:tc>
          <w:tcPr>
            <w:tcW w:w="4992" w:type="pct"/>
          </w:tcPr>
          <w:p w14:paraId="74722BF9" w14:textId="25C65A76" w:rsidR="00DA352E" w:rsidRPr="00DA352E" w:rsidRDefault="003909D7" w:rsidP="003365A5">
            <w:pPr>
              <w:pStyle w:val="Tabletextprimarysource"/>
            </w:pPr>
            <w:r>
              <w:t>No report</w:t>
            </w:r>
            <w:r w:rsidR="004278BB">
              <w:t>.</w:t>
            </w:r>
          </w:p>
        </w:tc>
      </w:tr>
      <w:tr w:rsidR="00DA352E" w:rsidRPr="00DA352E" w14:paraId="1E57F8AB" w14:textId="77777777" w:rsidTr="00FB1F6C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231E8E" w14:textId="016FB4CB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909D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3909D7">
                  <w:t>NA</w:t>
                </w:r>
              </w:sdtContent>
            </w:sdt>
          </w:p>
        </w:tc>
      </w:tr>
      <w:tr w:rsidR="00DA352E" w:rsidRPr="00DA352E" w14:paraId="75915DFE" w14:textId="77777777" w:rsidTr="00FB1F6C">
        <w:trPr>
          <w:gridAfter w:val="1"/>
          <w:wAfter w:w="8" w:type="pct"/>
          <w:cantSplit/>
        </w:trPr>
        <w:tc>
          <w:tcPr>
            <w:tcW w:w="4992" w:type="pct"/>
          </w:tcPr>
          <w:p w14:paraId="2FEB6BBF" w14:textId="45892401" w:rsidR="00DA352E" w:rsidRPr="00DA352E" w:rsidRDefault="003909D7" w:rsidP="003365A5">
            <w:pPr>
              <w:pStyle w:val="Tabletextprimarysource"/>
            </w:pPr>
            <w:r>
              <w:t>No report</w:t>
            </w:r>
            <w:r w:rsidR="004278BB">
              <w:t>.</w:t>
            </w:r>
          </w:p>
        </w:tc>
      </w:tr>
    </w:tbl>
    <w:p w14:paraId="64CFD0C8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9"/>
        <w:gridCol w:w="423"/>
        <w:gridCol w:w="661"/>
        <w:gridCol w:w="6453"/>
      </w:tblGrid>
      <w:tr w:rsidR="004966BF" w:rsidRPr="00263255" w14:paraId="58B4692C" w14:textId="77777777" w:rsidTr="00FB1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9" w:type="dxa"/>
            <w:shd w:val="clear" w:color="auto" w:fill="BFBFBF" w:themeFill="background1" w:themeFillShade="BF"/>
            <w:vAlign w:val="center"/>
          </w:tcPr>
          <w:p w14:paraId="13897E12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1CB64438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763DD5B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3" w:type="dxa"/>
            <w:shd w:val="clear" w:color="auto" w:fill="BFBFBF" w:themeFill="background1" w:themeFillShade="BF"/>
            <w:vAlign w:val="center"/>
          </w:tcPr>
          <w:p w14:paraId="6D2FAAB2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19435AD" w14:textId="77777777" w:rsidTr="00FB1F6C">
        <w:tc>
          <w:tcPr>
            <w:tcW w:w="1489" w:type="dxa"/>
          </w:tcPr>
          <w:p w14:paraId="288617C0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B49EDB4" w14:textId="63800080" w:rsidR="004966BF" w:rsidRPr="00CE617F" w:rsidRDefault="006D232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F32E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E30DAC6" w14:textId="05DB35F9" w:rsidR="004966BF" w:rsidRPr="004C23F4" w:rsidRDefault="00BF32E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3" w:type="dxa"/>
          </w:tcPr>
          <w:p w14:paraId="7F600558" w14:textId="359F3766" w:rsidR="00BF32EE" w:rsidRPr="00BF32EE" w:rsidRDefault="00BF32EE" w:rsidP="00962C5B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  <w:color w:val="262626"/>
              </w:rPr>
              <w:t>Notable erythema formation occurred in 7</w:t>
            </w:r>
            <w:r w:rsidR="004F7D99">
              <w:rPr>
                <w:rFonts w:cs="Arial"/>
                <w:color w:val="262626"/>
              </w:rPr>
              <w:t>/</w:t>
            </w:r>
            <w:r>
              <w:rPr>
                <w:rFonts w:cs="Arial"/>
                <w:color w:val="262626"/>
              </w:rPr>
              <w:t xml:space="preserve">10 </w:t>
            </w:r>
            <w:r w:rsidRPr="00C00BD0">
              <w:t>human</w:t>
            </w:r>
            <w:r>
              <w:rPr>
                <w:rFonts w:cs="Arial"/>
                <w:color w:val="262626"/>
              </w:rPr>
              <w:t xml:space="preserve"> subjects exposed to a closed patch of 0.3 mL for 10 min</w:t>
            </w:r>
            <w:r w:rsidR="00273F2A">
              <w:rPr>
                <w:rFonts w:cs="Arial"/>
                <w:color w:val="262626"/>
              </w:rPr>
              <w:t xml:space="preserve"> on forearms</w:t>
            </w:r>
          </w:p>
          <w:p w14:paraId="37C32736" w14:textId="3F7CA4C7" w:rsidR="000A5DE2" w:rsidRPr="000A5DE2" w:rsidRDefault="000A5DE2" w:rsidP="00962C5B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LD</w:t>
            </w:r>
            <w:r>
              <w:rPr>
                <w:rFonts w:cs="Arial"/>
                <w:vertAlign w:val="subscript"/>
              </w:rPr>
              <w:t>50</w:t>
            </w:r>
            <w:r w:rsidR="004F7D99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4,032 mg/kg</w:t>
            </w:r>
            <w:r w:rsidR="004F7D99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rabbits</w:t>
            </w:r>
            <w:r w:rsidR="004F7D99">
              <w:rPr>
                <w:rFonts w:cs="Arial"/>
              </w:rPr>
              <w:t>,</w:t>
            </w:r>
            <w:r w:rsidR="004F7D99" w:rsidRPr="008F5FF5">
              <w:t xml:space="preserve"> </w:t>
            </w:r>
            <w:r w:rsidR="004F7D99">
              <w:t>d</w:t>
            </w:r>
            <w:r w:rsidR="004F7D99" w:rsidRPr="008F5FF5">
              <w:t>ermal</w:t>
            </w:r>
            <w:r w:rsidR="004F7D99">
              <w:t>)</w:t>
            </w:r>
          </w:p>
          <w:p w14:paraId="041AF4C4" w14:textId="436BA7F6" w:rsidR="004966BF" w:rsidRPr="00273F2A" w:rsidRDefault="00BF32EE" w:rsidP="00962C5B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  <w:color w:val="262626"/>
              </w:rPr>
              <w:t xml:space="preserve">Rats exposed at 5,185, 9,741 and 13,548 ppm </w:t>
            </w:r>
            <w:r w:rsidR="004F7D99">
              <w:rPr>
                <w:rFonts w:cs="Arial"/>
                <w:color w:val="262626"/>
              </w:rPr>
              <w:t xml:space="preserve">(whole body vapour) </w:t>
            </w:r>
            <w:r>
              <w:rPr>
                <w:rFonts w:cs="Arial"/>
                <w:color w:val="262626"/>
              </w:rPr>
              <w:t xml:space="preserve">for 4 h/d for 14 d; nasal, respiratory and eye </w:t>
            </w:r>
            <w:r w:rsidRPr="00C00BD0">
              <w:t>irritation</w:t>
            </w:r>
            <w:r>
              <w:rPr>
                <w:rFonts w:cs="Arial"/>
                <w:color w:val="262626"/>
              </w:rPr>
              <w:t xml:space="preserve">, </w:t>
            </w:r>
            <w:r>
              <w:rPr>
                <w:rFonts w:cs="Arial"/>
                <w:color w:val="262626"/>
              </w:rPr>
              <w:lastRenderedPageBreak/>
              <w:t>hypoactivity, as well as reduced pain reflex observed; CNS depression at 9,741 ppm with narcosis within 2 h of exposure</w:t>
            </w:r>
          </w:p>
          <w:p w14:paraId="5345A33D" w14:textId="603C1BA1" w:rsidR="00273F2A" w:rsidRPr="004C23F4" w:rsidRDefault="00273F2A" w:rsidP="00962C5B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  <w:color w:val="262626"/>
              </w:rPr>
              <w:t xml:space="preserve">Critical effects to human health are potential serious damage to eyes and intoxication symptoms following </w:t>
            </w:r>
            <w:r w:rsidRPr="00C00BD0">
              <w:t>inhalation</w:t>
            </w:r>
            <w:r>
              <w:rPr>
                <w:rFonts w:cs="Arial"/>
                <w:color w:val="262626"/>
              </w:rPr>
              <w:t xml:space="preserve"> of high vapour concentrations.</w:t>
            </w:r>
          </w:p>
        </w:tc>
      </w:tr>
    </w:tbl>
    <w:bookmarkEnd w:id="0"/>
    <w:p w14:paraId="3C1699C9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2C406AF2" w14:textId="77777777" w:rsidTr="000A5DE2">
        <w:trPr>
          <w:trHeight w:val="454"/>
          <w:tblHeader/>
        </w:trPr>
        <w:tc>
          <w:tcPr>
            <w:tcW w:w="6603" w:type="dxa"/>
            <w:vAlign w:val="center"/>
          </w:tcPr>
          <w:p w14:paraId="4A167FE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5C365AA6" w14:textId="63307A28" w:rsidR="002E0D61" w:rsidRDefault="000A5DE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FE8A563" w14:textId="77777777" w:rsidTr="000A5DE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51820600" w14:textId="6E3D3069" w:rsidR="008A36CF" w:rsidRPr="006901A2" w:rsidRDefault="000A5DE2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42D10C2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6991072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9BD4193" w14:textId="77777777" w:rsidTr="00FB1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CD4AF8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C21571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A25DFF6" w14:textId="77777777" w:rsidTr="00FB1F6C">
        <w:trPr>
          <w:cantSplit/>
        </w:trPr>
        <w:tc>
          <w:tcPr>
            <w:tcW w:w="3227" w:type="dxa"/>
          </w:tcPr>
          <w:p w14:paraId="1C89A71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7DB7BB6" w14:textId="03289208" w:rsidR="00687890" w:rsidRPr="00DD2F9B" w:rsidRDefault="00BA3485" w:rsidP="00DD2F9B">
            <w:pPr>
              <w:pStyle w:val="Tablefont"/>
            </w:pPr>
            <w:r w:rsidRPr="00BA3485">
              <w:t>Skin</w:t>
            </w:r>
          </w:p>
        </w:tc>
      </w:tr>
      <w:tr w:rsidR="007925F0" w:rsidRPr="004C23F4" w14:paraId="6F33CC69" w14:textId="77777777" w:rsidTr="00FB1F6C">
        <w:trPr>
          <w:cantSplit/>
        </w:trPr>
        <w:tc>
          <w:tcPr>
            <w:tcW w:w="3227" w:type="dxa"/>
          </w:tcPr>
          <w:p w14:paraId="4A0DE152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189D16C" w14:textId="7397DE44" w:rsidR="007925F0" w:rsidRPr="00DD2F9B" w:rsidRDefault="00BA3485" w:rsidP="00DD2F9B">
            <w:pPr>
              <w:pStyle w:val="Tablefont"/>
            </w:pPr>
            <w:r w:rsidRPr="00BA3485">
              <w:t>—</w:t>
            </w:r>
          </w:p>
        </w:tc>
      </w:tr>
      <w:tr w:rsidR="00AF483F" w:rsidRPr="004C23F4" w14:paraId="266070FA" w14:textId="77777777" w:rsidTr="00FB1F6C">
        <w:trPr>
          <w:cantSplit/>
        </w:trPr>
        <w:tc>
          <w:tcPr>
            <w:tcW w:w="3227" w:type="dxa"/>
          </w:tcPr>
          <w:p w14:paraId="3135D07B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88BCDBB" w14:textId="4590378D" w:rsidR="00AF483F" w:rsidRPr="00DD2F9B" w:rsidRDefault="00BA3485" w:rsidP="00DD2F9B">
            <w:pPr>
              <w:pStyle w:val="Tablefont"/>
            </w:pPr>
            <w:r w:rsidRPr="00BA3485">
              <w:t>—</w:t>
            </w:r>
          </w:p>
        </w:tc>
      </w:tr>
      <w:tr w:rsidR="00687890" w:rsidRPr="004C23F4" w14:paraId="5471ACBE" w14:textId="77777777" w:rsidTr="00FB1F6C">
        <w:trPr>
          <w:cantSplit/>
        </w:trPr>
        <w:tc>
          <w:tcPr>
            <w:tcW w:w="3227" w:type="dxa"/>
          </w:tcPr>
          <w:p w14:paraId="5CDAEBF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59BC8C2" w14:textId="582EF2D9" w:rsidR="00687890" w:rsidRPr="00DD2F9B" w:rsidRDefault="00BA3485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76358B48" w14:textId="77777777" w:rsidTr="00FB1F6C">
        <w:trPr>
          <w:cantSplit/>
        </w:trPr>
        <w:tc>
          <w:tcPr>
            <w:tcW w:w="3227" w:type="dxa"/>
          </w:tcPr>
          <w:p w14:paraId="27FCCEF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89BA5D4" w14:textId="0BF7D958" w:rsidR="00E41A26" w:rsidRPr="00DD2F9B" w:rsidRDefault="00BA3485" w:rsidP="00DD2F9B">
            <w:pPr>
              <w:pStyle w:val="Tablefont"/>
            </w:pPr>
            <w:r w:rsidRPr="00BA3485">
              <w:t>—</w:t>
            </w:r>
          </w:p>
        </w:tc>
      </w:tr>
      <w:tr w:rsidR="002E0D61" w:rsidRPr="004C23F4" w14:paraId="09F0E675" w14:textId="77777777" w:rsidTr="00FB1F6C">
        <w:trPr>
          <w:cantSplit/>
        </w:trPr>
        <w:tc>
          <w:tcPr>
            <w:tcW w:w="3227" w:type="dxa"/>
          </w:tcPr>
          <w:p w14:paraId="7F2D3E1E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5B4F392" w14:textId="29CE5AAA" w:rsidR="002E0D61" w:rsidRPr="00DD2F9B" w:rsidRDefault="00BA3485" w:rsidP="00DD2F9B">
            <w:pPr>
              <w:pStyle w:val="Tablefont"/>
            </w:pPr>
            <w:r w:rsidRPr="00BA3485">
              <w:t>Carcinogenicity – A4</w:t>
            </w:r>
          </w:p>
        </w:tc>
      </w:tr>
      <w:tr w:rsidR="002E0D61" w:rsidRPr="004C23F4" w14:paraId="32B262DC" w14:textId="77777777" w:rsidTr="00FB1F6C">
        <w:trPr>
          <w:cantSplit/>
        </w:trPr>
        <w:tc>
          <w:tcPr>
            <w:tcW w:w="3227" w:type="dxa"/>
          </w:tcPr>
          <w:p w14:paraId="79C5D5B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5A5BF8D" w14:textId="536C6F81" w:rsidR="002E0D61" w:rsidRPr="00DD2F9B" w:rsidRDefault="00BA348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7699EE4" w14:textId="77777777" w:rsidTr="00FB1F6C">
        <w:trPr>
          <w:cantSplit/>
        </w:trPr>
        <w:tc>
          <w:tcPr>
            <w:tcW w:w="3227" w:type="dxa"/>
          </w:tcPr>
          <w:p w14:paraId="0087553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2DCB070" w14:textId="3D2BDCDA" w:rsidR="002E0D61" w:rsidRPr="00DD2F9B" w:rsidRDefault="00BA348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408AF7" w14:textId="77777777" w:rsidTr="00FB1F6C">
        <w:trPr>
          <w:cantSplit/>
        </w:trPr>
        <w:tc>
          <w:tcPr>
            <w:tcW w:w="3227" w:type="dxa"/>
          </w:tcPr>
          <w:p w14:paraId="3A016CD7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3B9500A" w14:textId="55C3509F" w:rsidR="002E0D61" w:rsidRPr="00DD2F9B" w:rsidRDefault="00BA348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9D0DD9A" w14:textId="77777777" w:rsidTr="00FB1F6C">
        <w:trPr>
          <w:cantSplit/>
        </w:trPr>
        <w:tc>
          <w:tcPr>
            <w:tcW w:w="3227" w:type="dxa"/>
          </w:tcPr>
          <w:p w14:paraId="621FFED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07F9702" w14:textId="02F3BDFF" w:rsidR="00386093" w:rsidRPr="00DD2F9B" w:rsidRDefault="00BA348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99FF652" w14:textId="77777777" w:rsidTr="00FB1F6C">
        <w:trPr>
          <w:cantSplit/>
        </w:trPr>
        <w:tc>
          <w:tcPr>
            <w:tcW w:w="3227" w:type="dxa"/>
          </w:tcPr>
          <w:p w14:paraId="1CD2276D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53F54AB" w14:textId="3E4731CE" w:rsidR="00386093" w:rsidRPr="00DD2F9B" w:rsidRDefault="00BA348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78B9653A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B6D602C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0CDAED8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E0F6CCD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AE6DF9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44" w:type="dxa"/>
              <w:tblLook w:val="04A0" w:firstRow="1" w:lastRow="0" w:firstColumn="1" w:lastColumn="0" w:noHBand="0" w:noVBand="1"/>
            </w:tblPr>
            <w:tblGrid>
              <w:gridCol w:w="3662"/>
              <w:gridCol w:w="1082"/>
              <w:gridCol w:w="1082"/>
              <w:gridCol w:w="2984"/>
            </w:tblGrid>
            <w:tr w:rsidR="000A5DE2" w:rsidRPr="000A5DE2" w14:paraId="6EE0C0D3" w14:textId="77777777" w:rsidTr="000A5DE2">
              <w:trPr>
                <w:trHeight w:val="318"/>
              </w:trPr>
              <w:tc>
                <w:tcPr>
                  <w:tcW w:w="3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39EB92" w14:textId="77777777" w:rsidR="000A5DE2" w:rsidRPr="000A5DE2" w:rsidRDefault="000A5DE2" w:rsidP="000A5DE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0EF4DC" w14:textId="77777777" w:rsidR="000A5DE2" w:rsidRPr="000A5DE2" w:rsidRDefault="000A5DE2" w:rsidP="000A5DE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D49E4C" w14:textId="77777777" w:rsidR="000A5DE2" w:rsidRPr="000A5DE2" w:rsidRDefault="000A5DE2" w:rsidP="000A5DE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C9A58C" w14:textId="77777777" w:rsidR="000A5DE2" w:rsidRPr="000A5DE2" w:rsidRDefault="000A5DE2" w:rsidP="000A5DE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A5DE2" w:rsidRPr="000A5DE2" w14:paraId="08A1C302" w14:textId="77777777" w:rsidTr="000A5DE2">
              <w:trPr>
                <w:trHeight w:val="318"/>
              </w:trPr>
              <w:tc>
                <w:tcPr>
                  <w:tcW w:w="3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525E1B" w14:textId="77777777" w:rsidR="000A5DE2" w:rsidRPr="000A5DE2" w:rsidRDefault="000A5DE2" w:rsidP="000A5DE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F10A99" w14:textId="77777777" w:rsidR="000A5DE2" w:rsidRPr="000A5DE2" w:rsidRDefault="000A5DE2" w:rsidP="000A5DE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3072CA" w14:textId="77777777" w:rsidR="000A5DE2" w:rsidRPr="000A5DE2" w:rsidRDefault="000A5DE2" w:rsidP="000A5DE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B075BE" w14:textId="77777777" w:rsidR="000A5DE2" w:rsidRPr="000A5DE2" w:rsidRDefault="000A5DE2" w:rsidP="000A5DE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A5DE2" w:rsidRPr="000A5DE2" w14:paraId="2E1896A8" w14:textId="77777777" w:rsidTr="000A5DE2">
              <w:trPr>
                <w:trHeight w:val="318"/>
              </w:trPr>
              <w:tc>
                <w:tcPr>
                  <w:tcW w:w="3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C2D40E" w14:textId="77777777" w:rsidR="000A5DE2" w:rsidRPr="000A5DE2" w:rsidRDefault="000A5DE2" w:rsidP="000A5DE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4DFCFF" w14:textId="77777777" w:rsidR="000A5DE2" w:rsidRPr="000A5DE2" w:rsidRDefault="000A5DE2" w:rsidP="000A5DE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EF894C" w14:textId="77777777" w:rsidR="000A5DE2" w:rsidRPr="000A5DE2" w:rsidRDefault="000A5DE2" w:rsidP="000A5DE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72E71A" w14:textId="77777777" w:rsidR="000A5DE2" w:rsidRPr="000A5DE2" w:rsidRDefault="000A5DE2" w:rsidP="000A5DE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A5DE2" w:rsidRPr="000A5DE2" w14:paraId="575CA444" w14:textId="77777777" w:rsidTr="000A5DE2">
              <w:trPr>
                <w:trHeight w:val="318"/>
              </w:trPr>
              <w:tc>
                <w:tcPr>
                  <w:tcW w:w="3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586614" w14:textId="77777777" w:rsidR="000A5DE2" w:rsidRPr="000A5DE2" w:rsidRDefault="000A5DE2" w:rsidP="000A5DE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50C5D6" w14:textId="77777777" w:rsidR="000A5DE2" w:rsidRPr="000A5DE2" w:rsidRDefault="000A5DE2" w:rsidP="000A5DE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C281E7" w14:textId="77777777" w:rsidR="000A5DE2" w:rsidRPr="000A5DE2" w:rsidRDefault="000A5DE2" w:rsidP="000A5DE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FE5702" w14:textId="77777777" w:rsidR="000A5DE2" w:rsidRPr="000A5DE2" w:rsidRDefault="000A5DE2" w:rsidP="000A5DE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A5DE2" w:rsidRPr="000A5DE2" w14:paraId="29BF73D4" w14:textId="77777777" w:rsidTr="000A5DE2">
              <w:trPr>
                <w:trHeight w:val="318"/>
              </w:trPr>
              <w:tc>
                <w:tcPr>
                  <w:tcW w:w="3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16BBEB" w14:textId="77777777" w:rsidR="000A5DE2" w:rsidRPr="000A5DE2" w:rsidRDefault="000A5DE2" w:rsidP="000A5DE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33D979" w14:textId="77777777" w:rsidR="000A5DE2" w:rsidRPr="000A5DE2" w:rsidRDefault="000A5DE2" w:rsidP="000A5DE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2ACC26" w14:textId="77777777" w:rsidR="000A5DE2" w:rsidRPr="000A5DE2" w:rsidRDefault="000A5DE2" w:rsidP="000A5DE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E6BBCD" w14:textId="77777777" w:rsidR="000A5DE2" w:rsidRPr="000A5DE2" w:rsidRDefault="000A5DE2" w:rsidP="000A5DE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A5DE2" w:rsidRPr="000A5DE2" w14:paraId="73166C5E" w14:textId="77777777" w:rsidTr="000A5DE2">
              <w:trPr>
                <w:trHeight w:val="318"/>
              </w:trPr>
              <w:tc>
                <w:tcPr>
                  <w:tcW w:w="3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CB4304" w14:textId="77777777" w:rsidR="000A5DE2" w:rsidRPr="000A5DE2" w:rsidRDefault="000A5DE2" w:rsidP="000A5DE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D6B05F" w14:textId="77777777" w:rsidR="000A5DE2" w:rsidRPr="000A5DE2" w:rsidRDefault="000A5DE2" w:rsidP="000A5DE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38DDAA" w14:textId="77777777" w:rsidR="000A5DE2" w:rsidRPr="000A5DE2" w:rsidRDefault="000A5DE2" w:rsidP="000A5DE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9CA297" w14:textId="77777777" w:rsidR="000A5DE2" w:rsidRPr="000A5DE2" w:rsidRDefault="000A5DE2" w:rsidP="000A5DE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A5DE2" w:rsidRPr="000A5DE2" w14:paraId="7A64938A" w14:textId="77777777" w:rsidTr="000A5DE2">
              <w:trPr>
                <w:trHeight w:val="318"/>
              </w:trPr>
              <w:tc>
                <w:tcPr>
                  <w:tcW w:w="3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48598B" w14:textId="77777777" w:rsidR="000A5DE2" w:rsidRPr="000A5DE2" w:rsidRDefault="000A5DE2" w:rsidP="000A5DE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A00C06" w14:textId="77777777" w:rsidR="000A5DE2" w:rsidRPr="000A5DE2" w:rsidRDefault="000A5DE2" w:rsidP="000A5DE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FA3CEA" w14:textId="77777777" w:rsidR="000A5DE2" w:rsidRPr="000A5DE2" w:rsidRDefault="000A5DE2" w:rsidP="000A5DE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FFA4DD" w14:textId="77777777" w:rsidR="000A5DE2" w:rsidRPr="000A5DE2" w:rsidRDefault="000A5DE2" w:rsidP="000A5DE2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A5DE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0DB95B0E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261D2E01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911ED30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87A970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200F05D" w14:textId="15A288F8" w:rsidR="00EB3D1B" w:rsidRDefault="00BA3485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FC51643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B24D31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6F401A7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9F01A10" w14:textId="14DA0377" w:rsidR="001B79E5" w:rsidRDefault="00BA3485" w:rsidP="001B79E5">
                <w:pPr>
                  <w:pStyle w:val="Tablefont"/>
                </w:pPr>
                <w:r w:rsidRPr="00BA3485">
                  <w:t>60.09</w:t>
                </w:r>
              </w:p>
            </w:tc>
          </w:sdtContent>
        </w:sdt>
      </w:tr>
      <w:tr w:rsidR="00A31D99" w:rsidRPr="004C23F4" w14:paraId="268E503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EC22BBD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A14AF1B" w14:textId="690DF04D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BA3485">
                  <w:t>2.46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BA3485">
                  <w:t>0.4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910195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CA70FD0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0167840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83C5D0E" w14:textId="77777777" w:rsidTr="00EA6243">
        <w:trPr>
          <w:cantSplit/>
        </w:trPr>
        <w:tc>
          <w:tcPr>
            <w:tcW w:w="4077" w:type="dxa"/>
            <w:vAlign w:val="center"/>
          </w:tcPr>
          <w:p w14:paraId="69A94CF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EFA6D35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7507D03" w14:textId="77777777" w:rsidTr="00EA6243">
        <w:trPr>
          <w:cantSplit/>
        </w:trPr>
        <w:tc>
          <w:tcPr>
            <w:tcW w:w="4077" w:type="dxa"/>
            <w:vAlign w:val="center"/>
          </w:tcPr>
          <w:p w14:paraId="0ECA8A8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B31FA00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9E5C011" w14:textId="77777777" w:rsidTr="00EA6243">
        <w:trPr>
          <w:cantSplit/>
        </w:trPr>
        <w:tc>
          <w:tcPr>
            <w:tcW w:w="4077" w:type="dxa"/>
            <w:vAlign w:val="center"/>
          </w:tcPr>
          <w:p w14:paraId="05D8999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189AE04" w14:textId="77777777" w:rsidR="00E06F40" w:rsidRPr="00A006A0" w:rsidRDefault="006D232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E064C9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E6025C2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2B596A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B621F86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B8FEB5E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995414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DF6AE7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7B452A58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77670D3" w14:textId="6036D79E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FAA922" w14:textId="2A8099B0" w:rsidR="00BA3485" w:rsidRDefault="00BA3485" w:rsidP="00084859">
      <w:r>
        <w:t xml:space="preserve">European Chemicals Agency (ECHA) (2019) </w:t>
      </w:r>
      <w:r w:rsidRPr="00BA3485">
        <w:t>Propyl alcohol</w:t>
      </w:r>
      <w:r>
        <w:t xml:space="preserve"> – REACH assessment.</w:t>
      </w:r>
    </w:p>
    <w:p w14:paraId="0AEF53C5" w14:textId="475D7B60" w:rsidR="00BA3485" w:rsidRPr="00351FE0" w:rsidRDefault="00BA3485" w:rsidP="00084859">
      <w:r w:rsidRPr="002022B6">
        <w:t>National Industrial Chemicals Notification and Assessment Scheme (NICNAS)</w:t>
      </w:r>
      <w:r>
        <w:t xml:space="preserve"> (</w:t>
      </w:r>
      <w:r w:rsidRPr="00BA3485">
        <w:t>2013</w:t>
      </w:r>
      <w:r>
        <w:t xml:space="preserve">) </w:t>
      </w:r>
      <w:r w:rsidRPr="00BA3485">
        <w:t>1-Propanol</w:t>
      </w:r>
      <w:r w:rsidRPr="0071660C">
        <w:t xml:space="preserve">: Human health </w:t>
      </w:r>
      <w:r w:rsidRPr="00BA3485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sectPr w:rsidR="00BA3485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3FEBE" w14:textId="77777777" w:rsidR="00957749" w:rsidRDefault="00957749" w:rsidP="00F43AD5">
      <w:pPr>
        <w:spacing w:after="0" w:line="240" w:lineRule="auto"/>
      </w:pPr>
      <w:r>
        <w:separator/>
      </w:r>
    </w:p>
  </w:endnote>
  <w:endnote w:type="continuationSeparator" w:id="0">
    <w:p w14:paraId="27ABBB19" w14:textId="77777777" w:rsidR="00957749" w:rsidRDefault="0095774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11C15" w14:textId="77777777" w:rsidR="006D2329" w:rsidRDefault="006D2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69A0557" w14:textId="77777777" w:rsidR="00FE2991" w:rsidRPr="00FE2991" w:rsidRDefault="00FE2991" w:rsidP="00FE2991">
        <w:pPr>
          <w:pStyle w:val="Footer"/>
          <w:rPr>
            <w:b/>
            <w:sz w:val="18"/>
            <w:szCs w:val="18"/>
          </w:rPr>
        </w:pPr>
      </w:p>
      <w:p w14:paraId="6A0647C2" w14:textId="2E16D10D" w:rsidR="008A36CF" w:rsidRDefault="00FE2991" w:rsidP="00FE2991">
        <w:pPr>
          <w:pStyle w:val="Footer"/>
          <w:rPr>
            <w:sz w:val="18"/>
            <w:szCs w:val="18"/>
          </w:rPr>
        </w:pPr>
        <w:r w:rsidRPr="00FE2991">
          <w:rPr>
            <w:b/>
            <w:sz w:val="18"/>
            <w:szCs w:val="18"/>
          </w:rPr>
          <w:t>Propyl alcohol</w:t>
        </w:r>
        <w:r w:rsidR="008A36CF">
          <w:rPr>
            <w:b/>
            <w:sz w:val="18"/>
            <w:szCs w:val="18"/>
          </w:rPr>
          <w:t xml:space="preserve"> (</w:t>
        </w:r>
        <w:r w:rsidRPr="00FE2991">
          <w:rPr>
            <w:b/>
            <w:sz w:val="18"/>
            <w:szCs w:val="18"/>
          </w:rPr>
          <w:t>71-23-8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4F7D99" w:rsidRPr="00F43AD5">
          <w:rPr>
            <w:sz w:val="18"/>
            <w:szCs w:val="18"/>
          </w:rPr>
          <w:t>20</w:t>
        </w:r>
        <w:r w:rsidR="004F7D99">
          <w:rPr>
            <w:sz w:val="18"/>
            <w:szCs w:val="18"/>
          </w:rPr>
          <w:t>20</w:t>
        </w:r>
      </w:p>
      <w:p w14:paraId="0DFBD584" w14:textId="587A716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1563D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EE38" w14:textId="77777777" w:rsidR="006D2329" w:rsidRDefault="006D2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7EA7A" w14:textId="77777777" w:rsidR="00957749" w:rsidRDefault="00957749" w:rsidP="00F43AD5">
      <w:pPr>
        <w:spacing w:after="0" w:line="240" w:lineRule="auto"/>
      </w:pPr>
      <w:r>
        <w:separator/>
      </w:r>
    </w:p>
  </w:footnote>
  <w:footnote w:type="continuationSeparator" w:id="0">
    <w:p w14:paraId="0FFA582A" w14:textId="77777777" w:rsidR="00957749" w:rsidRDefault="0095774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D106D" w14:textId="77777777" w:rsidR="006D2329" w:rsidRDefault="006D2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99710" w14:textId="756A55FD" w:rsidR="006D2329" w:rsidRDefault="006D2329" w:rsidP="006D2329">
    <w:pPr>
      <w:pStyle w:val="Header"/>
      <w:jc w:val="right"/>
    </w:pPr>
    <w:r>
      <w:pict w14:anchorId="3D1F8B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E498614" wp14:editId="6A55B76A">
          <wp:extent cx="2943225" cy="600075"/>
          <wp:effectExtent l="0" t="0" r="9525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BC048A" w14:textId="3F69138B" w:rsidR="008A36CF" w:rsidRPr="006D2329" w:rsidRDefault="008A36CF" w:rsidP="006D23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4C671" w14:textId="77777777" w:rsidR="006D2329" w:rsidRDefault="006D232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1B43" w14:textId="03114A11" w:rsidR="008A36CF" w:rsidRDefault="006D2329" w:rsidP="006D2329">
    <w:pPr>
      <w:pStyle w:val="Header"/>
      <w:jc w:val="right"/>
    </w:pPr>
    <w:r>
      <w:pict w14:anchorId="1B75E3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496FC8C" wp14:editId="557D6069">
          <wp:extent cx="2943225" cy="600075"/>
          <wp:effectExtent l="0" t="0" r="9525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4FAE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5DE2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87F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563D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1354"/>
    <w:rsid w:val="00263255"/>
    <w:rsid w:val="00273F2A"/>
    <w:rsid w:val="00276494"/>
    <w:rsid w:val="00277B0C"/>
    <w:rsid w:val="00285B06"/>
    <w:rsid w:val="002908C4"/>
    <w:rsid w:val="002B1A2C"/>
    <w:rsid w:val="002B6BFA"/>
    <w:rsid w:val="002C34F2"/>
    <w:rsid w:val="002C58FF"/>
    <w:rsid w:val="002C7AFE"/>
    <w:rsid w:val="002D05D2"/>
    <w:rsid w:val="002E0D61"/>
    <w:rsid w:val="002E156E"/>
    <w:rsid w:val="002E4C7B"/>
    <w:rsid w:val="00305665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36F4"/>
    <w:rsid w:val="00386093"/>
    <w:rsid w:val="003904A4"/>
    <w:rsid w:val="003909D7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278BB"/>
    <w:rsid w:val="00430179"/>
    <w:rsid w:val="004414B5"/>
    <w:rsid w:val="00444482"/>
    <w:rsid w:val="00444B42"/>
    <w:rsid w:val="00445E44"/>
    <w:rsid w:val="00447CD7"/>
    <w:rsid w:val="00447F0F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515F"/>
    <w:rsid w:val="004D6D68"/>
    <w:rsid w:val="004E5EDD"/>
    <w:rsid w:val="004F448A"/>
    <w:rsid w:val="004F493D"/>
    <w:rsid w:val="004F65E8"/>
    <w:rsid w:val="004F7D99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4B97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3B0E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2329"/>
    <w:rsid w:val="006D79EA"/>
    <w:rsid w:val="006E5D05"/>
    <w:rsid w:val="00701053"/>
    <w:rsid w:val="00701507"/>
    <w:rsid w:val="0070476D"/>
    <w:rsid w:val="00714021"/>
    <w:rsid w:val="00716A0F"/>
    <w:rsid w:val="00717D45"/>
    <w:rsid w:val="007208F7"/>
    <w:rsid w:val="007218AF"/>
    <w:rsid w:val="007365D1"/>
    <w:rsid w:val="00740E0E"/>
    <w:rsid w:val="00745F20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26F66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0A2E"/>
    <w:rsid w:val="008A36CF"/>
    <w:rsid w:val="008A3BC4"/>
    <w:rsid w:val="008B403C"/>
    <w:rsid w:val="008B666A"/>
    <w:rsid w:val="008B7983"/>
    <w:rsid w:val="008C2511"/>
    <w:rsid w:val="008D026D"/>
    <w:rsid w:val="008D23AB"/>
    <w:rsid w:val="008D4B8B"/>
    <w:rsid w:val="008D5A78"/>
    <w:rsid w:val="008E7B64"/>
    <w:rsid w:val="008F5DCD"/>
    <w:rsid w:val="008F5FF5"/>
    <w:rsid w:val="00900951"/>
    <w:rsid w:val="009118A6"/>
    <w:rsid w:val="00916909"/>
    <w:rsid w:val="00916D38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749"/>
    <w:rsid w:val="009578DD"/>
    <w:rsid w:val="00961124"/>
    <w:rsid w:val="009621B6"/>
    <w:rsid w:val="00962C5B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C70AB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12D2"/>
    <w:rsid w:val="00AF42CB"/>
    <w:rsid w:val="00AF483F"/>
    <w:rsid w:val="00AF5E07"/>
    <w:rsid w:val="00AF5F06"/>
    <w:rsid w:val="00B00A25"/>
    <w:rsid w:val="00B1422A"/>
    <w:rsid w:val="00B1765C"/>
    <w:rsid w:val="00B213C4"/>
    <w:rsid w:val="00B30F66"/>
    <w:rsid w:val="00B40C60"/>
    <w:rsid w:val="00B479A9"/>
    <w:rsid w:val="00B52EDF"/>
    <w:rsid w:val="00B71188"/>
    <w:rsid w:val="00B76A41"/>
    <w:rsid w:val="00B87D4C"/>
    <w:rsid w:val="00B93646"/>
    <w:rsid w:val="00B97FCD"/>
    <w:rsid w:val="00BA0B38"/>
    <w:rsid w:val="00BA1DBB"/>
    <w:rsid w:val="00BA3485"/>
    <w:rsid w:val="00BA4510"/>
    <w:rsid w:val="00BA529A"/>
    <w:rsid w:val="00BB612A"/>
    <w:rsid w:val="00BC56EA"/>
    <w:rsid w:val="00BD499F"/>
    <w:rsid w:val="00BD56DE"/>
    <w:rsid w:val="00BF2406"/>
    <w:rsid w:val="00BF32EE"/>
    <w:rsid w:val="00C00BD0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D4DEA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87F2B"/>
    <w:rsid w:val="00F90AA7"/>
    <w:rsid w:val="00F92498"/>
    <w:rsid w:val="00F9496B"/>
    <w:rsid w:val="00F970C9"/>
    <w:rsid w:val="00FA06A8"/>
    <w:rsid w:val="00FA3DF5"/>
    <w:rsid w:val="00FA741F"/>
    <w:rsid w:val="00FB1F6C"/>
    <w:rsid w:val="00FB4E07"/>
    <w:rsid w:val="00FB755A"/>
    <w:rsid w:val="00FC60A2"/>
    <w:rsid w:val="00FD14BB"/>
    <w:rsid w:val="00FD1871"/>
    <w:rsid w:val="00FD3110"/>
    <w:rsid w:val="00FE299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BC56EA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4F7D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7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F0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F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F0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401F684E638426289DDDB9E759D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E4B1D-1E13-4E1D-B992-72675D05E137}"/>
      </w:docPartPr>
      <w:docPartBody>
        <w:p w:rsidR="00855926" w:rsidRDefault="00EC1B36" w:rsidP="00EC1B36">
          <w:pPr>
            <w:pStyle w:val="1401F684E638426289DDDB9E759D1FCF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93056"/>
    <w:rsid w:val="00355A04"/>
    <w:rsid w:val="004A1C4D"/>
    <w:rsid w:val="00714E01"/>
    <w:rsid w:val="00855926"/>
    <w:rsid w:val="00D21A9F"/>
    <w:rsid w:val="00E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E0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7831E40329164B05BE304F1A4E00D785">
    <w:name w:val="7831E40329164B05BE304F1A4E00D785"/>
    <w:rsid w:val="004A1C4D"/>
  </w:style>
  <w:style w:type="paragraph" w:customStyle="1" w:styleId="F245FDE1F8E24CB1B11EDE1D818AED0F">
    <w:name w:val="F245FDE1F8E24CB1B11EDE1D818AED0F"/>
    <w:rsid w:val="004A1C4D"/>
  </w:style>
  <w:style w:type="paragraph" w:customStyle="1" w:styleId="A937388DE80E4ABBA74951947E4DB301">
    <w:name w:val="A937388DE80E4ABBA74951947E4DB301"/>
    <w:rsid w:val="004A1C4D"/>
  </w:style>
  <w:style w:type="paragraph" w:customStyle="1" w:styleId="0412862BEB9F4411B0B4556E0FA8B3C5">
    <w:name w:val="0412862BEB9F4411B0B4556E0FA8B3C5"/>
    <w:rsid w:val="004A1C4D"/>
  </w:style>
  <w:style w:type="paragraph" w:customStyle="1" w:styleId="B987CABFD4774CDB8775DDFA5B306383">
    <w:name w:val="B987CABFD4774CDB8775DDFA5B306383"/>
    <w:rsid w:val="004A1C4D"/>
  </w:style>
  <w:style w:type="paragraph" w:customStyle="1" w:styleId="1401F684E638426289DDDB9E759D1FCF">
    <w:name w:val="1401F684E638426289DDDB9E759D1FCF"/>
    <w:rsid w:val="00EC1B36"/>
  </w:style>
  <w:style w:type="paragraph" w:customStyle="1" w:styleId="4517D2EA44DE43F2A51A3CDC52940A06">
    <w:name w:val="4517D2EA44DE43F2A51A3CDC52940A06"/>
    <w:rsid w:val="00714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www.w3.org/XML/1998/namespace"/>
    <ds:schemaRef ds:uri="http://schemas.microsoft.com/office/infopath/2007/PartnerControls"/>
    <ds:schemaRef ds:uri="bf54d604-3e62-4e70-ba33-9e9084b96a66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7BD4CA-144D-458F-9DC8-CA48C6DB8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E2F35-97DF-4A1B-86EB-04DF957E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25</cp:revision>
  <cp:lastPrinted>2018-10-22T22:41:00Z</cp:lastPrinted>
  <dcterms:created xsi:type="dcterms:W3CDTF">2019-10-02T03:24:00Z</dcterms:created>
  <dcterms:modified xsi:type="dcterms:W3CDTF">2020-06-19T00:59:00Z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