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7862CEC" w14:textId="1F47D6B8" w:rsidR="00BD499F" w:rsidRPr="004C23F4" w:rsidRDefault="009B4EA4" w:rsidP="00B40C60">
          <w:pPr>
            <w:pStyle w:val="Heading1"/>
            <w:jc w:val="center"/>
            <w:rPr>
              <w:rFonts w:ascii="Arial" w:hAnsi="Arial" w:cs="Arial"/>
            </w:rPr>
          </w:pPr>
          <w:r w:rsidRPr="009B4EA4">
            <w:rPr>
              <w:rFonts w:ascii="Arial" w:hAnsi="Arial" w:cs="Arial"/>
            </w:rPr>
            <w:t>Sucrose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7"/>
        <w:gridCol w:w="5039"/>
      </w:tblGrid>
      <w:tr w:rsidR="00F43AD5" w:rsidRPr="004C23F4" w14:paraId="189D6E38" w14:textId="77777777" w:rsidTr="00B76A41">
        <w:trPr>
          <w:cantSplit/>
          <w:tblHeader/>
        </w:trPr>
        <w:tc>
          <w:tcPr>
            <w:tcW w:w="4077" w:type="dxa"/>
          </w:tcPr>
          <w:p w14:paraId="517634F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3EDBFD9E" w14:textId="74D48428" w:rsidR="00F43AD5" w:rsidRPr="00717D45" w:rsidRDefault="009B4EA4" w:rsidP="00B76A41">
            <w:pPr>
              <w:pStyle w:val="Tablefont"/>
            </w:pPr>
            <w:r w:rsidRPr="009B4EA4">
              <w:t>57-50-1</w:t>
            </w:r>
          </w:p>
        </w:tc>
      </w:tr>
      <w:tr w:rsidR="00F43AD5" w:rsidRPr="004C23F4" w14:paraId="562A9F51" w14:textId="77777777" w:rsidTr="00B76A41">
        <w:trPr>
          <w:cantSplit/>
        </w:trPr>
        <w:tc>
          <w:tcPr>
            <w:tcW w:w="4077" w:type="dxa"/>
          </w:tcPr>
          <w:p w14:paraId="6A9A0952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32648AB9" w14:textId="3C1FCAFA" w:rsidR="00F43AD5" w:rsidRPr="00717D45" w:rsidRDefault="006656A7" w:rsidP="00B76A41">
            <w:pPr>
              <w:pStyle w:val="Tablefont"/>
            </w:pPr>
            <w:r>
              <w:t>Beet sugar, cane sugar, maple sugar, saccharose, sugar</w:t>
            </w:r>
          </w:p>
        </w:tc>
      </w:tr>
      <w:tr w:rsidR="00F43AD5" w:rsidRPr="004C23F4" w14:paraId="6EE54A08" w14:textId="77777777" w:rsidTr="00B76A41">
        <w:trPr>
          <w:cantSplit/>
        </w:trPr>
        <w:tc>
          <w:tcPr>
            <w:tcW w:w="4077" w:type="dxa"/>
          </w:tcPr>
          <w:p w14:paraId="3C2EC489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69369B00" w14:textId="3276527E" w:rsidR="00F43AD5" w:rsidRPr="00717D45" w:rsidRDefault="006656A7" w:rsidP="00B76A41">
            <w:pPr>
              <w:pStyle w:val="Tablefont"/>
            </w:pPr>
            <w:r>
              <w:t>C</w:t>
            </w:r>
            <w:r w:rsidRPr="00104E7D">
              <w:rPr>
                <w:vertAlign w:val="subscript"/>
              </w:rPr>
              <w:t>12</w:t>
            </w:r>
            <w:r>
              <w:t>H</w:t>
            </w:r>
            <w:r w:rsidRPr="00104E7D">
              <w:rPr>
                <w:vertAlign w:val="subscript"/>
              </w:rPr>
              <w:t>22</w:t>
            </w:r>
            <w:r>
              <w:t>O</w:t>
            </w:r>
            <w:r w:rsidRPr="00104E7D">
              <w:rPr>
                <w:vertAlign w:val="subscript"/>
              </w:rPr>
              <w:t>11</w:t>
            </w:r>
          </w:p>
        </w:tc>
      </w:tr>
      <w:tr w:rsidR="00F43AD5" w:rsidRPr="004C23F4" w14:paraId="7AD5A991" w14:textId="77777777" w:rsidTr="00B76A41">
        <w:trPr>
          <w:cantSplit/>
        </w:trPr>
        <w:tc>
          <w:tcPr>
            <w:tcW w:w="4077" w:type="dxa"/>
          </w:tcPr>
          <w:p w14:paraId="6D55F87C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162A9653" w14:textId="77777777" w:rsidR="00F43AD5" w:rsidRPr="00B40C60" w:rsidRDefault="00037E52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71D72173" w14:textId="0ABA39AB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0E6D7B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38011720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652B29B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3EB6150" w14:textId="3167EDCB" w:rsidR="002C7AFE" w:rsidRPr="009D0B9A" w:rsidRDefault="001E5718" w:rsidP="00017C82">
            <w:pPr>
              <w:pStyle w:val="Tablefont"/>
              <w:rPr>
                <w:b/>
              </w:rPr>
            </w:pPr>
            <w:r w:rsidRPr="009D0B9A">
              <w:rPr>
                <w:b/>
              </w:rPr>
              <w:t>10 mg/m</w:t>
            </w:r>
            <w:r w:rsidRPr="009D0B9A">
              <w:rPr>
                <w:b/>
                <w:vertAlign w:val="superscript"/>
              </w:rPr>
              <w:t>3</w:t>
            </w:r>
          </w:p>
        </w:tc>
      </w:tr>
      <w:tr w:rsidR="00037E52" w:rsidRPr="004C23F4" w14:paraId="0EF58FD6" w14:textId="77777777" w:rsidTr="00037E52">
        <w:trPr>
          <w:cantSplit/>
        </w:trPr>
        <w:tc>
          <w:tcPr>
            <w:tcW w:w="4010" w:type="dxa"/>
            <w:vAlign w:val="center"/>
          </w:tcPr>
          <w:p w14:paraId="1CE0F108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7C8B818A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9DF5A7D" w14:textId="77777777" w:rsidTr="00037E52">
        <w:trPr>
          <w:cantSplit/>
        </w:trPr>
        <w:tc>
          <w:tcPr>
            <w:tcW w:w="4010" w:type="dxa"/>
            <w:vAlign w:val="center"/>
          </w:tcPr>
          <w:p w14:paraId="7D9BAC3A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582B22B5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368D7039" w14:textId="77777777" w:rsidTr="00037E52">
        <w:trPr>
          <w:cantSplit/>
        </w:trPr>
        <w:tc>
          <w:tcPr>
            <w:tcW w:w="4010" w:type="dxa"/>
          </w:tcPr>
          <w:p w14:paraId="589F33FE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6E9A7528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5FFAC073" w14:textId="77777777" w:rsidTr="00037E52">
        <w:trPr>
          <w:cantSplit/>
        </w:trPr>
        <w:tc>
          <w:tcPr>
            <w:tcW w:w="4010" w:type="dxa"/>
            <w:vAlign w:val="center"/>
          </w:tcPr>
          <w:p w14:paraId="6B171BBD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7090041D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155999" w:rsidRPr="004C23F4" w14:paraId="27D0E012" w14:textId="77777777" w:rsidTr="0052603D">
        <w:trPr>
          <w:cantSplit/>
        </w:trPr>
        <w:tc>
          <w:tcPr>
            <w:tcW w:w="9026" w:type="dxa"/>
            <w:gridSpan w:val="2"/>
            <w:vAlign w:val="center"/>
          </w:tcPr>
          <w:p w14:paraId="31B5D59E" w14:textId="695BFE5B" w:rsidR="00155999" w:rsidRPr="00EB3D1B" w:rsidRDefault="00155999" w:rsidP="00037E52">
            <w:pPr>
              <w:pStyle w:val="Tablefont"/>
              <w:rPr>
                <w:b/>
              </w:rPr>
            </w:pPr>
            <w:r w:rsidRPr="009D0B9A">
              <w:rPr>
                <w:b/>
              </w:rPr>
              <w:t>Sampling and analysis</w:t>
            </w:r>
            <w:r>
              <w:t>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0E6D7B" w:rsidRPr="009D0B9A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330EBE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26F6CBF6" w14:textId="4F724482" w:rsidR="003E347F" w:rsidRDefault="003E347F" w:rsidP="003E347F">
      <w:pPr>
        <w:rPr>
          <w:rFonts w:cs="Arial"/>
        </w:rPr>
      </w:pPr>
      <w:r>
        <w:rPr>
          <w:rFonts w:cs="Arial"/>
        </w:rPr>
        <w:t>A TWA of 10</w:t>
      </w:r>
      <w:r>
        <w:t xml:space="preserve"> mg/m</w:t>
      </w:r>
      <w:r>
        <w:rPr>
          <w:vertAlign w:val="superscript"/>
        </w:rPr>
        <w:t>3</w:t>
      </w:r>
      <w:r>
        <w:t xml:space="preserve"> </w:t>
      </w:r>
      <w:r>
        <w:rPr>
          <w:rFonts w:cs="Arial"/>
        </w:rPr>
        <w:t xml:space="preserve">is recommended to protect for </w:t>
      </w:r>
      <w:r>
        <w:t xml:space="preserve">dermatoses and </w:t>
      </w:r>
      <w:r w:rsidRPr="00104E7D">
        <w:t>dental caries</w:t>
      </w:r>
      <w:r>
        <w:t xml:space="preserve"> </w:t>
      </w:r>
      <w:r>
        <w:rPr>
          <w:rFonts w:cs="Arial"/>
        </w:rPr>
        <w:t xml:space="preserve">in exposed workers. </w:t>
      </w:r>
    </w:p>
    <w:p w14:paraId="317A46B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70924C9C" w14:textId="77777777" w:rsidR="009D0B9A" w:rsidRDefault="003E347F" w:rsidP="006639B4">
      <w:pPr>
        <w:rPr>
          <w:rFonts w:cs="Arial"/>
        </w:rPr>
      </w:pPr>
      <w:r w:rsidRPr="003E347F">
        <w:rPr>
          <w:rFonts w:cs="Arial"/>
        </w:rPr>
        <w:t>Sucrose</w:t>
      </w:r>
      <w:r>
        <w:rPr>
          <w:rFonts w:cs="Arial"/>
        </w:rPr>
        <w:t xml:space="preserve"> is primarily used as a</w:t>
      </w:r>
      <w:r w:rsidRPr="003E347F">
        <w:rPr>
          <w:rFonts w:cs="Arial"/>
        </w:rPr>
        <w:t xml:space="preserve"> sweetening agent</w:t>
      </w:r>
      <w:r>
        <w:rPr>
          <w:rFonts w:cs="Arial"/>
        </w:rPr>
        <w:t xml:space="preserve">, </w:t>
      </w:r>
      <w:r w:rsidRPr="003E347F">
        <w:rPr>
          <w:rFonts w:cs="Arial"/>
        </w:rPr>
        <w:t xml:space="preserve">in </w:t>
      </w:r>
      <w:r>
        <w:rPr>
          <w:rFonts w:cs="Arial"/>
        </w:rPr>
        <w:t>fermentation, as a preservative,</w:t>
      </w:r>
      <w:r w:rsidRPr="003E347F">
        <w:rPr>
          <w:rFonts w:cs="Arial"/>
        </w:rPr>
        <w:t xml:space="preserve"> in the plastics and cellulose industry</w:t>
      </w:r>
      <w:r>
        <w:rPr>
          <w:rFonts w:cs="Arial"/>
        </w:rPr>
        <w:t>,</w:t>
      </w:r>
      <w:r w:rsidRPr="003E347F">
        <w:rPr>
          <w:rFonts w:cs="Arial"/>
        </w:rPr>
        <w:t xml:space="preserve"> an</w:t>
      </w:r>
      <w:r>
        <w:rPr>
          <w:rFonts w:cs="Arial"/>
        </w:rPr>
        <w:t>d in ink and</w:t>
      </w:r>
      <w:r w:rsidRPr="003E347F">
        <w:rPr>
          <w:rFonts w:cs="Arial"/>
        </w:rPr>
        <w:t xml:space="preserve"> soaps</w:t>
      </w:r>
      <w:r w:rsidR="0052603D">
        <w:rPr>
          <w:rFonts w:cs="Arial"/>
        </w:rPr>
        <w:t xml:space="preserve">. </w:t>
      </w:r>
    </w:p>
    <w:p w14:paraId="7CB08166" w14:textId="77777777" w:rsidR="006F44C1" w:rsidRDefault="0052603D" w:rsidP="006639B4">
      <w:pPr>
        <w:rPr>
          <w:rFonts w:cs="Arial"/>
        </w:rPr>
      </w:pPr>
      <w:r>
        <w:rPr>
          <w:rFonts w:cs="Arial"/>
        </w:rPr>
        <w:t>Critical effect</w:t>
      </w:r>
      <w:r w:rsidR="008F47E1">
        <w:rPr>
          <w:rFonts w:cs="Arial"/>
        </w:rPr>
        <w:t xml:space="preserve">s of exposure </w:t>
      </w:r>
      <w:r>
        <w:rPr>
          <w:rFonts w:cs="Arial"/>
        </w:rPr>
        <w:t xml:space="preserve">are </w:t>
      </w:r>
      <w:r>
        <w:t xml:space="preserve">dermatoses and </w:t>
      </w:r>
      <w:r w:rsidRPr="00104E7D">
        <w:t>dental caries</w:t>
      </w:r>
      <w:r>
        <w:t>.</w:t>
      </w:r>
      <w:r w:rsidR="009D0B9A">
        <w:rPr>
          <w:rFonts w:cs="Arial"/>
        </w:rPr>
        <w:t xml:space="preserve"> </w:t>
      </w:r>
    </w:p>
    <w:p w14:paraId="1646E0B5" w14:textId="755944C7" w:rsidR="0052603D" w:rsidRDefault="00690A7C" w:rsidP="006639B4">
      <w:r w:rsidRPr="005C3CAC">
        <w:rPr>
          <w:rFonts w:cs="Arial"/>
        </w:rPr>
        <w:t>Sucrose is a substance of low toxicity by all routes of exposure</w:t>
      </w:r>
      <w:r w:rsidR="00F1676C">
        <w:rPr>
          <w:rFonts w:cs="Arial"/>
        </w:rPr>
        <w:t xml:space="preserve">. </w:t>
      </w:r>
      <w:r w:rsidR="0052603D" w:rsidRPr="0052603D">
        <w:rPr>
          <w:rFonts w:cs="Arial"/>
        </w:rPr>
        <w:t xml:space="preserve">Occupational observation shows </w:t>
      </w:r>
      <w:r w:rsidR="008F47E1">
        <w:rPr>
          <w:rFonts w:cs="Arial"/>
        </w:rPr>
        <w:t>s</w:t>
      </w:r>
      <w:r w:rsidR="0052603D" w:rsidRPr="0052603D">
        <w:rPr>
          <w:rFonts w:cs="Arial"/>
        </w:rPr>
        <w:t xml:space="preserve">ucrose </w:t>
      </w:r>
      <w:r w:rsidR="001C51CB">
        <w:rPr>
          <w:rFonts w:cs="Arial"/>
        </w:rPr>
        <w:t>can</w:t>
      </w:r>
      <w:r w:rsidR="0052603D" w:rsidRPr="0052603D">
        <w:rPr>
          <w:rFonts w:cs="Arial"/>
        </w:rPr>
        <w:t xml:space="preserve"> produc</w:t>
      </w:r>
      <w:r w:rsidR="001C51CB">
        <w:rPr>
          <w:rFonts w:cs="Arial"/>
        </w:rPr>
        <w:t>e</w:t>
      </w:r>
      <w:r w:rsidR="0052603D" w:rsidRPr="0052603D">
        <w:rPr>
          <w:rFonts w:cs="Arial"/>
        </w:rPr>
        <w:t xml:space="preserve"> dermatoses</w:t>
      </w:r>
      <w:r w:rsidR="0052603D">
        <w:rPr>
          <w:rFonts w:cs="Arial"/>
        </w:rPr>
        <w:t xml:space="preserve"> and </w:t>
      </w:r>
      <w:r w:rsidR="0052603D" w:rsidRPr="00104E7D">
        <w:t>dental caries</w:t>
      </w:r>
      <w:r w:rsidR="005C3CAC">
        <w:t>.</w:t>
      </w:r>
      <w:r w:rsidR="0052603D">
        <w:t xml:space="preserve"> </w:t>
      </w:r>
      <w:r w:rsidR="00F1676C">
        <w:t>ACGIH</w:t>
      </w:r>
      <w:r w:rsidR="00EC298B">
        <w:t xml:space="preserve"> (2018)</w:t>
      </w:r>
      <w:r w:rsidR="00F1676C">
        <w:t xml:space="preserve"> reported a</w:t>
      </w:r>
      <w:r w:rsidR="005C3CAC">
        <w:t>n exposure assessment study</w:t>
      </w:r>
      <w:r w:rsidR="00F1676C">
        <w:t xml:space="preserve"> indicating </w:t>
      </w:r>
      <w:r w:rsidR="0052603D">
        <w:t>5</w:t>
      </w:r>
      <w:r w:rsidR="008F47E1">
        <w:t> </w:t>
      </w:r>
      <w:r w:rsidR="0052603D" w:rsidRPr="00104E7D">
        <w:t>mg/m</w:t>
      </w:r>
      <w:r w:rsidR="0052603D" w:rsidRPr="00104E7D">
        <w:rPr>
          <w:vertAlign w:val="superscript"/>
        </w:rPr>
        <w:t>3</w:t>
      </w:r>
      <w:r w:rsidR="0052603D" w:rsidRPr="00104E7D">
        <w:t xml:space="preserve"> should protect dental health, provided worker ingestion of the product was also controlled</w:t>
      </w:r>
      <w:r w:rsidR="0052603D">
        <w:t xml:space="preserve"> (ACGIH 2018). Various adverse </w:t>
      </w:r>
      <w:r w:rsidR="008F47E1">
        <w:t>systemic</w:t>
      </w:r>
      <w:r w:rsidR="0052603D">
        <w:t xml:space="preserve"> effects were </w:t>
      </w:r>
      <w:r w:rsidR="0052603D" w:rsidRPr="0052603D">
        <w:t xml:space="preserve">reported in </w:t>
      </w:r>
      <w:r w:rsidR="0052603D">
        <w:t xml:space="preserve">oral </w:t>
      </w:r>
      <w:r w:rsidR="0052603D" w:rsidRPr="0052603D">
        <w:t>animal studies</w:t>
      </w:r>
      <w:r w:rsidR="0052603D">
        <w:t xml:space="preserve"> at </w:t>
      </w:r>
      <w:r w:rsidR="00EC298B">
        <w:t>5 g</w:t>
      </w:r>
      <w:r w:rsidR="0052603D">
        <w:t>/kg body weight and above.</w:t>
      </w:r>
    </w:p>
    <w:p w14:paraId="1C57BE12" w14:textId="5FE8E9A4" w:rsidR="0052603D" w:rsidRPr="004C23F4" w:rsidRDefault="000E6D7B" w:rsidP="006639B4">
      <w:pPr>
        <w:rPr>
          <w:rFonts w:cs="Arial"/>
        </w:rPr>
      </w:pPr>
      <w:r w:rsidRPr="00273C40">
        <w:t xml:space="preserve">The </w:t>
      </w:r>
      <w:r>
        <w:rPr>
          <w:rFonts w:cs="Arial"/>
        </w:rPr>
        <w:t>TWA of 10</w:t>
      </w:r>
      <w:r>
        <w:t xml:space="preserve"> mg/m</w:t>
      </w:r>
      <w:r>
        <w:rPr>
          <w:vertAlign w:val="superscript"/>
        </w:rPr>
        <w:t>3</w:t>
      </w:r>
      <w:r w:rsidRPr="00D078DB">
        <w:t xml:space="preserve"> </w:t>
      </w:r>
      <w:r w:rsidRPr="00273C40">
        <w:t xml:space="preserve">is recommended to be retained. The </w:t>
      </w:r>
      <w:r>
        <w:rPr>
          <w:rFonts w:cs="Arial"/>
        </w:rPr>
        <w:t xml:space="preserve">TWA </w:t>
      </w:r>
      <w:r w:rsidRPr="00273C40">
        <w:t>is consis</w:t>
      </w:r>
      <w:r>
        <w:rPr>
          <w:rFonts w:cs="Arial"/>
        </w:rPr>
        <w:t>tent across primary sources</w:t>
      </w:r>
      <w:r>
        <w:t xml:space="preserve"> and is cited as being protective of dermatoses and </w:t>
      </w:r>
      <w:r w:rsidRPr="00104E7D">
        <w:t>dental caries</w:t>
      </w:r>
      <w:r>
        <w:t xml:space="preserve"> based on evidence in occupational exposure studies.</w:t>
      </w:r>
    </w:p>
    <w:p w14:paraId="273B44AD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27C6755E" w14:textId="77777777" w:rsidR="008E4F1F" w:rsidRPr="003E347F" w:rsidRDefault="008E4F1F" w:rsidP="008E4F1F">
      <w:pPr>
        <w:rPr>
          <w:rFonts w:cs="Arial"/>
        </w:rPr>
      </w:pPr>
      <w:r w:rsidRPr="003E347F">
        <w:rPr>
          <w:rFonts w:cs="Arial"/>
        </w:rPr>
        <w:t>Not classified as a carcinogen according to the Globally Harmonized System of</w:t>
      </w:r>
      <w:r w:rsidR="00155999" w:rsidRPr="003E347F">
        <w:rPr>
          <w:rFonts w:cs="Arial"/>
        </w:rPr>
        <w:t xml:space="preserve"> Classification and Labelling of</w:t>
      </w:r>
      <w:r w:rsidRPr="003E347F">
        <w:rPr>
          <w:rFonts w:cs="Arial"/>
        </w:rPr>
        <w:t xml:space="preserve"> Chemicals (GHS). </w:t>
      </w:r>
    </w:p>
    <w:p w14:paraId="03916CCC" w14:textId="77777777" w:rsidR="008E4F1F" w:rsidRPr="003E347F" w:rsidRDefault="008E4F1F" w:rsidP="008E4F1F">
      <w:pPr>
        <w:rPr>
          <w:rFonts w:cs="Arial"/>
        </w:rPr>
      </w:pPr>
      <w:r w:rsidRPr="003E347F">
        <w:rPr>
          <w:rFonts w:cs="Arial"/>
        </w:rPr>
        <w:t xml:space="preserve">Not classified as a skin </w:t>
      </w:r>
      <w:r w:rsidR="00155999" w:rsidRPr="003E347F">
        <w:rPr>
          <w:rFonts w:cs="Arial"/>
        </w:rPr>
        <w:t xml:space="preserve">sensitiser </w:t>
      </w:r>
      <w:r w:rsidRPr="003E347F">
        <w:rPr>
          <w:rFonts w:cs="Arial"/>
        </w:rPr>
        <w:t>or respiratory sensitiser according to the GHS.</w:t>
      </w:r>
    </w:p>
    <w:p w14:paraId="7D0772D2" w14:textId="666E0B9B" w:rsidR="004529F0" w:rsidRPr="004C23F4" w:rsidRDefault="008F47E1" w:rsidP="008E4F1F">
      <w:pPr>
        <w:rPr>
          <w:rFonts w:cs="Arial"/>
        </w:rPr>
      </w:pPr>
      <w:r>
        <w:rPr>
          <w:rFonts w:cs="Arial"/>
        </w:rPr>
        <w:t>There are i</w:t>
      </w:r>
      <w:r w:rsidR="008E4F1F" w:rsidRPr="003E347F">
        <w:rPr>
          <w:rFonts w:cs="Arial"/>
        </w:rPr>
        <w:t xml:space="preserve">nsufficient </w:t>
      </w:r>
      <w:r>
        <w:rPr>
          <w:rFonts w:cs="Arial"/>
        </w:rPr>
        <w:t>data</w:t>
      </w:r>
      <w:r w:rsidR="008E4F1F" w:rsidRPr="003E347F">
        <w:rPr>
          <w:rFonts w:cs="Arial"/>
        </w:rPr>
        <w:t xml:space="preserve"> to recommend a skin notation.</w:t>
      </w:r>
    </w:p>
    <w:p w14:paraId="21CCE2A5" w14:textId="77777777" w:rsidR="0025734A" w:rsidRPr="004C23F4" w:rsidRDefault="0025734A">
      <w:pPr>
        <w:rPr>
          <w:rFonts w:cs="Arial"/>
        </w:rPr>
      </w:pPr>
    </w:p>
    <w:p w14:paraId="00FBADC4" w14:textId="77777777" w:rsidR="003E347F" w:rsidRPr="004C23F4" w:rsidRDefault="003E347F">
      <w:pPr>
        <w:rPr>
          <w:rFonts w:cs="Arial"/>
        </w:rPr>
        <w:sectPr w:rsidR="003E347F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17B1B7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AD9225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57268B5" w14:textId="77777777" w:rsidTr="0027048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707E89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B240DF2" w14:textId="77777777" w:rsidTr="0027048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127B3A8" w14:textId="304129F0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6656A7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6656A7">
                  <w:t>TWA: 10 mg/m</w:t>
                </w:r>
                <w:r w:rsidR="006656A7" w:rsidRPr="006656A7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26087DDB" w14:textId="77777777" w:rsidTr="00270488">
        <w:trPr>
          <w:gridAfter w:val="1"/>
          <w:wAfter w:w="8" w:type="pct"/>
          <w:cantSplit/>
        </w:trPr>
        <w:tc>
          <w:tcPr>
            <w:tcW w:w="4992" w:type="pct"/>
          </w:tcPr>
          <w:p w14:paraId="1137D58F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24593221" w14:textId="77777777" w:rsidTr="0027048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ED10929" w14:textId="62EEE5E6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6656A7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6656A7">
                  <w:t>TLV-TWA: 10 mg/m</w:t>
                </w:r>
                <w:r w:rsidR="006656A7" w:rsidRPr="006656A7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418D532D" w14:textId="77777777" w:rsidTr="00270488">
        <w:trPr>
          <w:gridAfter w:val="1"/>
          <w:wAfter w:w="8" w:type="pct"/>
          <w:cantSplit/>
        </w:trPr>
        <w:tc>
          <w:tcPr>
            <w:tcW w:w="4992" w:type="pct"/>
          </w:tcPr>
          <w:p w14:paraId="53D57CCC" w14:textId="5EFA0E25" w:rsidR="00104E7D" w:rsidRDefault="00104E7D" w:rsidP="00104E7D">
            <w:pPr>
              <w:pStyle w:val="Tabletextprimarysource"/>
            </w:pPr>
            <w:r>
              <w:t xml:space="preserve">TLV-TWA recommended to minimise the risk of </w:t>
            </w:r>
            <w:r w:rsidR="00D00DA2">
              <w:t>dermatoses</w:t>
            </w:r>
            <w:r>
              <w:t xml:space="preserve"> </w:t>
            </w:r>
            <w:r w:rsidR="00D00DA2">
              <w:t xml:space="preserve">and </w:t>
            </w:r>
            <w:r w:rsidR="00D00DA2" w:rsidRPr="00104E7D">
              <w:t>dental caries</w:t>
            </w:r>
            <w:r>
              <w:t xml:space="preserve"> in exposed workers.</w:t>
            </w:r>
          </w:p>
          <w:p w14:paraId="402191A6" w14:textId="4FB1FE90" w:rsidR="00104E7D" w:rsidRDefault="00104E7D" w:rsidP="00104E7D">
            <w:pPr>
              <w:pStyle w:val="Tabletextprimarysource"/>
            </w:pPr>
            <w:r>
              <w:t>Summary of data:</w:t>
            </w:r>
          </w:p>
          <w:p w14:paraId="634F022A" w14:textId="77777777" w:rsidR="00104E7D" w:rsidRDefault="00104E7D" w:rsidP="009D0B9A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Human data:</w:t>
            </w:r>
          </w:p>
          <w:p w14:paraId="1CB05763" w14:textId="2F2B9F48" w:rsidR="00104E7D" w:rsidRDefault="00104E7D" w:rsidP="009D0B9A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Occupational observation shows </w:t>
            </w:r>
            <w:r w:rsidR="008F47E1">
              <w:t>s</w:t>
            </w:r>
            <w:r>
              <w:t xml:space="preserve">ucrose capable of producing dermatoses </w:t>
            </w:r>
          </w:p>
          <w:p w14:paraId="27EADCC8" w14:textId="26626870" w:rsidR="00104E7D" w:rsidRDefault="00104E7D" w:rsidP="009D0B9A">
            <w:pPr>
              <w:pStyle w:val="ListBullet"/>
              <w:spacing w:before="60" w:after="60"/>
              <w:ind w:left="720"/>
              <w:contextualSpacing w:val="0"/>
            </w:pPr>
            <w:r>
              <w:t>U</w:t>
            </w:r>
            <w:r w:rsidRPr="00104E7D">
              <w:t>ncontrolled concentrations in maternal blood associated with elevated embryonic and foetal death and increased neonatal morbidity and mortality</w:t>
            </w:r>
          </w:p>
          <w:p w14:paraId="43C50B6C" w14:textId="378A6739" w:rsidR="00104E7D" w:rsidRDefault="00104E7D" w:rsidP="009D0B9A">
            <w:pPr>
              <w:pStyle w:val="ListBullet"/>
              <w:spacing w:before="60" w:after="60"/>
              <w:ind w:left="720"/>
              <w:contextualSpacing w:val="0"/>
            </w:pPr>
            <w:r>
              <w:t>C</w:t>
            </w:r>
            <w:r w:rsidRPr="00104E7D">
              <w:t>ause of dental caries in the bakery and confectionery industries</w:t>
            </w:r>
            <w:r>
              <w:t xml:space="preserve">, 5 </w:t>
            </w:r>
            <w:r w:rsidRPr="00104E7D">
              <w:t>mg/m</w:t>
            </w:r>
            <w:r w:rsidRPr="00104E7D">
              <w:rPr>
                <w:vertAlign w:val="superscript"/>
              </w:rPr>
              <w:t>3</w:t>
            </w:r>
            <w:r w:rsidRPr="00104E7D">
              <w:t xml:space="preserve"> should protect dental health, provided worker ingestion of the product was also controlled</w:t>
            </w:r>
            <w:r w:rsidR="003E347F">
              <w:t xml:space="preserve"> (no justification provided)</w:t>
            </w:r>
            <w:r w:rsidR="008F47E1">
              <w:t>.</w:t>
            </w:r>
          </w:p>
          <w:p w14:paraId="0B9C19E2" w14:textId="77777777" w:rsidR="00104E7D" w:rsidRDefault="00104E7D" w:rsidP="009D0B9A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Animal data:</w:t>
            </w:r>
          </w:p>
          <w:p w14:paraId="4F60736E" w14:textId="395AA85F" w:rsidR="00104E7D" w:rsidRDefault="00104E7D" w:rsidP="009D0B9A">
            <w:pPr>
              <w:pStyle w:val="ListBullet"/>
              <w:spacing w:before="60" w:after="60"/>
              <w:ind w:left="720"/>
              <w:contextualSpacing w:val="0"/>
            </w:pPr>
            <w:r>
              <w:t>LD</w:t>
            </w:r>
            <w:r w:rsidRPr="003F504E">
              <w:rPr>
                <w:vertAlign w:val="subscript"/>
              </w:rPr>
              <w:t>50</w:t>
            </w:r>
            <w:r>
              <w:t xml:space="preserve">: </w:t>
            </w:r>
            <w:r w:rsidR="003F504E">
              <w:t>35.4 and 29.7 g/kg (male and female rats, oral)</w:t>
            </w:r>
            <w:r w:rsidR="00923DCE">
              <w:t>:</w:t>
            </w:r>
          </w:p>
          <w:p w14:paraId="148313B8" w14:textId="326C024B" w:rsidR="003F504E" w:rsidRDefault="003F504E" w:rsidP="009D0B9A">
            <w:pPr>
              <w:pStyle w:val="ListBullet"/>
              <w:numPr>
                <w:ilvl w:val="0"/>
                <w:numId w:val="4"/>
              </w:numPr>
              <w:spacing w:before="60" w:after="60"/>
              <w:ind w:left="1156"/>
              <w:contextualSpacing w:val="0"/>
            </w:pPr>
            <w:r w:rsidRPr="003F504E">
              <w:t>clinical signs of toxicity</w:t>
            </w:r>
            <w:bookmarkStart w:id="0" w:name="_Hlk32236575"/>
            <w:r w:rsidR="008F47E1">
              <w:t xml:space="preserve">: </w:t>
            </w:r>
            <w:r w:rsidRPr="003F504E">
              <w:t>hypokinesia, prostration, cyanosis, clonic</w:t>
            </w:r>
            <w:r>
              <w:t>-</w:t>
            </w:r>
            <w:r w:rsidRPr="003F504E">
              <w:t>tonic convulsions, abdominal bloating, and diarrh</w:t>
            </w:r>
            <w:r w:rsidR="008F47E1">
              <w:t>o</w:t>
            </w:r>
            <w:r w:rsidRPr="003F504E">
              <w:t>ea</w:t>
            </w:r>
          </w:p>
          <w:bookmarkEnd w:id="0"/>
          <w:p w14:paraId="1CECB501" w14:textId="6A726900" w:rsidR="00104E7D" w:rsidRDefault="003F504E" w:rsidP="009D0B9A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No </w:t>
            </w:r>
            <w:r w:rsidRPr="003F504E">
              <w:t>significant skin irritation when patch tested on intact or abraded rabbit or guinea pig skin</w:t>
            </w:r>
          </w:p>
          <w:p w14:paraId="518CD812" w14:textId="48C424D9" w:rsidR="00104E7D" w:rsidRDefault="003F504E" w:rsidP="009D0B9A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In an </w:t>
            </w:r>
            <w:r w:rsidR="003C2B94">
              <w:t>18-</w:t>
            </w:r>
            <w:r>
              <w:t xml:space="preserve">mo </w:t>
            </w:r>
            <w:r w:rsidRPr="003F504E">
              <w:t>carcinogenic</w:t>
            </w:r>
            <w:r>
              <w:t xml:space="preserve"> feeding study in rats fed 10% of a standard diet, n</w:t>
            </w:r>
            <w:r w:rsidRPr="003F504E">
              <w:t xml:space="preserve">ot </w:t>
            </w:r>
            <w:r w:rsidR="008F47E1" w:rsidRPr="003F504E">
              <w:t>carcinogenic</w:t>
            </w:r>
            <w:r w:rsidRPr="003F504E">
              <w:t>, but showed tumour</w:t>
            </w:r>
            <w:r>
              <w:t xml:space="preserve"> </w:t>
            </w:r>
            <w:r w:rsidRPr="003F504E">
              <w:t>promoting activity</w:t>
            </w:r>
            <w:r w:rsidR="00923DCE">
              <w:t>:</w:t>
            </w:r>
          </w:p>
          <w:p w14:paraId="01BAC47D" w14:textId="760AA13C" w:rsidR="003F504E" w:rsidRDefault="008F47E1" w:rsidP="009D0B9A">
            <w:pPr>
              <w:pStyle w:val="ListBullet"/>
              <w:numPr>
                <w:ilvl w:val="0"/>
                <w:numId w:val="4"/>
              </w:numPr>
              <w:spacing w:before="60" w:after="60"/>
              <w:ind w:left="1156"/>
              <w:contextualSpacing w:val="0"/>
            </w:pPr>
            <w:r>
              <w:t>s</w:t>
            </w:r>
            <w:r w:rsidR="003F504E">
              <w:t>imilar results observed in a study in rats and mice injected in the neck (3 d/wk, 2 yr)</w:t>
            </w:r>
          </w:p>
          <w:p w14:paraId="2159C5AF" w14:textId="27C6766B" w:rsidR="00104E7D" w:rsidRDefault="00D00DA2" w:rsidP="009D0B9A">
            <w:pPr>
              <w:pStyle w:val="ListBullet"/>
              <w:spacing w:before="60" w:after="60"/>
              <w:ind w:left="720"/>
              <w:contextualSpacing w:val="0"/>
            </w:pPr>
            <w:r>
              <w:t>R</w:t>
            </w:r>
            <w:r w:rsidRPr="00D00DA2">
              <w:t>eviews and reports indicated ingestion of sucrose may cause teratogenic effects</w:t>
            </w:r>
            <w:r w:rsidR="00923DCE">
              <w:t>:</w:t>
            </w:r>
          </w:p>
          <w:p w14:paraId="76E0DE09" w14:textId="07624075" w:rsidR="00D00DA2" w:rsidRDefault="00D00DA2" w:rsidP="009D0B9A">
            <w:pPr>
              <w:pStyle w:val="ListBullet"/>
              <w:numPr>
                <w:ilvl w:val="0"/>
                <w:numId w:val="4"/>
              </w:numPr>
              <w:spacing w:before="60" w:after="60"/>
              <w:ind w:left="1156"/>
              <w:contextualSpacing w:val="0"/>
            </w:pPr>
            <w:r w:rsidRPr="00D00DA2">
              <w:t xml:space="preserve">skeletal changes in a guinea pig </w:t>
            </w:r>
            <w:r w:rsidR="008F47E1" w:rsidRPr="00D00DA2">
              <w:t>foetus</w:t>
            </w:r>
            <w:r w:rsidRPr="00D00DA2">
              <w:t xml:space="preserve"> after feeding the mother 5</w:t>
            </w:r>
            <w:r>
              <w:t>-</w:t>
            </w:r>
            <w:r w:rsidRPr="00D00DA2">
              <w:t>10 g/kg</w:t>
            </w:r>
            <w:r w:rsidR="003C2B94">
              <w:t>/d</w:t>
            </w:r>
          </w:p>
          <w:p w14:paraId="296C4C94" w14:textId="105B484D" w:rsidR="00D00DA2" w:rsidRDefault="00D00DA2" w:rsidP="009D0B9A">
            <w:pPr>
              <w:pStyle w:val="ListBullet"/>
              <w:numPr>
                <w:ilvl w:val="0"/>
                <w:numId w:val="4"/>
              </w:numPr>
              <w:spacing w:before="60" w:after="60"/>
              <w:ind w:left="1156"/>
              <w:contextualSpacing w:val="0"/>
            </w:pPr>
            <w:r w:rsidRPr="00D00DA2">
              <w:t>high resorption rate and an increased number of malformed offspring of rats fed a diet of 72% sucrose</w:t>
            </w:r>
          </w:p>
          <w:p w14:paraId="18F179D5" w14:textId="08653193" w:rsidR="00D00DA2" w:rsidRDefault="00D00DA2" w:rsidP="009D0B9A">
            <w:pPr>
              <w:pStyle w:val="ListBullet"/>
              <w:numPr>
                <w:ilvl w:val="0"/>
                <w:numId w:val="4"/>
              </w:numPr>
              <w:spacing w:before="60" w:after="60"/>
              <w:ind w:left="1156"/>
              <w:contextualSpacing w:val="0"/>
            </w:pPr>
            <w:r w:rsidRPr="00D00DA2">
              <w:t>pregnant ferrets</w:t>
            </w:r>
            <w:r>
              <w:t xml:space="preserve"> exposed to sucrose (exposure pathway not included)</w:t>
            </w:r>
            <w:r w:rsidRPr="00D00DA2">
              <w:t xml:space="preserve"> produced litters with significantly reduced </w:t>
            </w:r>
            <w:r w:rsidR="003C2B94">
              <w:t>body weight</w:t>
            </w:r>
            <w:r w:rsidRPr="00D00DA2">
              <w:t>, crown-rump length, and head width, length and volume</w:t>
            </w:r>
          </w:p>
          <w:p w14:paraId="7253F315" w14:textId="60A69929" w:rsidR="00D00DA2" w:rsidRDefault="00D00DA2" w:rsidP="009D0B9A">
            <w:pPr>
              <w:pStyle w:val="ListBullet"/>
              <w:numPr>
                <w:ilvl w:val="0"/>
                <w:numId w:val="4"/>
              </w:numPr>
              <w:spacing w:before="60" w:after="60"/>
              <w:ind w:left="1156"/>
              <w:contextualSpacing w:val="0"/>
            </w:pPr>
            <w:r w:rsidRPr="008F47E1">
              <w:rPr>
                <w:i/>
                <w:iCs/>
              </w:rPr>
              <w:t>in vitro</w:t>
            </w:r>
            <w:r w:rsidRPr="00D00DA2">
              <w:t xml:space="preserve"> assays, sucrose was reported not teratogenic</w:t>
            </w:r>
          </w:p>
          <w:p w14:paraId="4D10359D" w14:textId="4C1EBE1D" w:rsidR="00104E7D" w:rsidRDefault="00D00DA2" w:rsidP="009D0B9A">
            <w:pPr>
              <w:pStyle w:val="ListBullet"/>
              <w:spacing w:before="60" w:after="60"/>
              <w:ind w:left="720"/>
              <w:contextualSpacing w:val="0"/>
            </w:pPr>
            <w:r>
              <w:t>Negative results in mutagenicity assays</w:t>
            </w:r>
            <w:r w:rsidR="008F47E1">
              <w:t>.</w:t>
            </w:r>
          </w:p>
          <w:p w14:paraId="4B2F1F98" w14:textId="77777777" w:rsidR="009D0B9A" w:rsidRDefault="009D0B9A" w:rsidP="009D0B9A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</w:pPr>
          </w:p>
          <w:p w14:paraId="33198D03" w14:textId="77777777" w:rsidR="00C978F0" w:rsidRDefault="00D00DA2" w:rsidP="009D0B9A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</w:pPr>
            <w:r>
              <w:t>Insufficient data to recommend a skin, sensitiser or carcinogen notation.</w:t>
            </w:r>
          </w:p>
          <w:p w14:paraId="0CE4D35D" w14:textId="69DBDF7C" w:rsidR="009D0B9A" w:rsidRPr="00DA352E" w:rsidRDefault="009D0B9A" w:rsidP="009D0B9A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</w:pPr>
          </w:p>
        </w:tc>
      </w:tr>
      <w:tr w:rsidR="00C978F0" w:rsidRPr="00DA352E" w14:paraId="174F8B79" w14:textId="77777777" w:rsidTr="0027048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5BCCE9F" w14:textId="6A29D7F4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6656A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proofErr w:type="spellStart"/>
                <w:r w:rsidR="006656A7">
                  <w:t>NA</w:t>
                </w:r>
                <w:proofErr w:type="spellEnd"/>
              </w:sdtContent>
            </w:sdt>
          </w:p>
        </w:tc>
      </w:tr>
      <w:tr w:rsidR="00C978F0" w:rsidRPr="00DA352E" w14:paraId="4433014F" w14:textId="77777777" w:rsidTr="00270488">
        <w:trPr>
          <w:gridAfter w:val="1"/>
          <w:wAfter w:w="8" w:type="pct"/>
          <w:cantSplit/>
        </w:trPr>
        <w:tc>
          <w:tcPr>
            <w:tcW w:w="4992" w:type="pct"/>
          </w:tcPr>
          <w:p w14:paraId="61A64F09" w14:textId="724E97B4" w:rsidR="00C978F0" w:rsidRPr="00DA352E" w:rsidRDefault="006656A7" w:rsidP="003365A5">
            <w:pPr>
              <w:pStyle w:val="Tabletextprimarysource"/>
            </w:pPr>
            <w:r>
              <w:t>No report</w:t>
            </w:r>
            <w:r w:rsidR="008F47E1">
              <w:t>.</w:t>
            </w:r>
          </w:p>
        </w:tc>
      </w:tr>
      <w:tr w:rsidR="00C978F0" w:rsidRPr="00DA352E" w14:paraId="0E6A0B2C" w14:textId="77777777" w:rsidTr="0027048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3C602E5" w14:textId="1CDA88E1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6656A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6656A7">
                  <w:t>NA</w:t>
                </w:r>
                <w:proofErr w:type="spellEnd"/>
              </w:sdtContent>
            </w:sdt>
          </w:p>
        </w:tc>
      </w:tr>
      <w:tr w:rsidR="00C978F0" w:rsidRPr="00DA352E" w14:paraId="2008D281" w14:textId="77777777" w:rsidTr="00270488">
        <w:trPr>
          <w:gridAfter w:val="1"/>
          <w:wAfter w:w="8" w:type="pct"/>
          <w:cantSplit/>
        </w:trPr>
        <w:tc>
          <w:tcPr>
            <w:tcW w:w="4992" w:type="pct"/>
          </w:tcPr>
          <w:p w14:paraId="153B53C1" w14:textId="527043C3" w:rsidR="00C978F0" w:rsidRPr="00DA352E" w:rsidRDefault="006656A7" w:rsidP="003365A5">
            <w:pPr>
              <w:pStyle w:val="Tabletextprimarysource"/>
            </w:pPr>
            <w:r>
              <w:t>No report</w:t>
            </w:r>
            <w:r w:rsidR="008F47E1">
              <w:t>.</w:t>
            </w:r>
          </w:p>
        </w:tc>
      </w:tr>
      <w:tr w:rsidR="00DA352E" w:rsidRPr="00DA352E" w14:paraId="12BAB90D" w14:textId="77777777" w:rsidTr="0027048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D806BF8" w14:textId="01246FA3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6656A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6656A7">
                  <w:t>NA</w:t>
                </w:r>
                <w:proofErr w:type="spellEnd"/>
              </w:sdtContent>
            </w:sdt>
          </w:p>
        </w:tc>
      </w:tr>
      <w:tr w:rsidR="00DA352E" w:rsidRPr="00DA352E" w14:paraId="33AAF4A6" w14:textId="77777777" w:rsidTr="00270488">
        <w:trPr>
          <w:gridAfter w:val="1"/>
          <w:wAfter w:w="8" w:type="pct"/>
          <w:cantSplit/>
        </w:trPr>
        <w:tc>
          <w:tcPr>
            <w:tcW w:w="4992" w:type="pct"/>
          </w:tcPr>
          <w:p w14:paraId="2059E4CB" w14:textId="37E478E4" w:rsidR="00DA352E" w:rsidRPr="00DA352E" w:rsidRDefault="006656A7" w:rsidP="003365A5">
            <w:pPr>
              <w:pStyle w:val="Tabletextprimarysource"/>
            </w:pPr>
            <w:r>
              <w:t>No report</w:t>
            </w:r>
            <w:r w:rsidR="008F47E1">
              <w:t>.</w:t>
            </w:r>
          </w:p>
        </w:tc>
      </w:tr>
      <w:tr w:rsidR="00DA352E" w:rsidRPr="00DA352E" w14:paraId="605F758C" w14:textId="77777777" w:rsidTr="0027048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07840EC" w14:textId="4020D529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6656A7" w:rsidRPr="006656A7">
                  <w:t>2004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6656A7" w:rsidRPr="006656A7">
                  <w:t>TWA</w:t>
                </w:r>
                <w:r w:rsidR="006656A7">
                  <w:t>: 10 mg/m</w:t>
                </w:r>
                <w:r w:rsidR="006656A7" w:rsidRPr="006656A7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DA352E" w:rsidRPr="00DA352E" w14:paraId="7050CB3E" w14:textId="77777777" w:rsidTr="00270488">
        <w:trPr>
          <w:gridAfter w:val="1"/>
          <w:wAfter w:w="8" w:type="pct"/>
          <w:cantSplit/>
        </w:trPr>
        <w:tc>
          <w:tcPr>
            <w:tcW w:w="4992" w:type="pct"/>
          </w:tcPr>
          <w:p w14:paraId="78C982C3" w14:textId="77777777" w:rsidR="00DA352E" w:rsidRDefault="002C3D13" w:rsidP="003365A5">
            <w:pPr>
              <w:pStyle w:val="Tabletextprimarysource"/>
            </w:pPr>
            <w:r w:rsidRPr="002C3D13">
              <w:t xml:space="preserve">The committee considers the toxicological database on sucrose too poor to justify recommendation of a </w:t>
            </w:r>
            <w:r w:rsidR="008F47E1">
              <w:t>HBROEL</w:t>
            </w:r>
            <w:r w:rsidRPr="002C3D13">
              <w:t>.</w:t>
            </w:r>
            <w:r>
              <w:t xml:space="preserve"> </w:t>
            </w:r>
            <w:r w:rsidR="001E5718" w:rsidRPr="001E5718">
              <w:t>The committee conclude</w:t>
            </w:r>
            <w:r w:rsidR="008F47E1">
              <w:t xml:space="preserve">d </w:t>
            </w:r>
            <w:r w:rsidR="001E5718" w:rsidRPr="001E5718">
              <w:t>insufficient information to comment on the present MAC</w:t>
            </w:r>
            <w:r w:rsidR="008F47E1">
              <w:t xml:space="preserve"> (TWA) </w:t>
            </w:r>
            <w:r w:rsidR="001E5718" w:rsidRPr="001E5718">
              <w:t>value.</w:t>
            </w:r>
          </w:p>
          <w:p w14:paraId="492D7791" w14:textId="2D2B7F90" w:rsidR="00923DCE" w:rsidRPr="00DA352E" w:rsidRDefault="00923DCE" w:rsidP="003365A5">
            <w:pPr>
              <w:pStyle w:val="Tabletextprimarysource"/>
            </w:pPr>
          </w:p>
        </w:tc>
      </w:tr>
    </w:tbl>
    <w:p w14:paraId="6691F3FF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p w14:paraId="21C7ACE5" w14:textId="5E68EB09" w:rsidR="007E2A4B" w:rsidRDefault="001E5718">
      <w:r>
        <w:t>NIL</w:t>
      </w:r>
      <w:r w:rsidR="008F47E1">
        <w:t>.</w:t>
      </w:r>
    </w:p>
    <w:bookmarkEnd w:id="1"/>
    <w:p w14:paraId="04408E29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328EBB70" w14:textId="77777777" w:rsidTr="001E5718">
        <w:trPr>
          <w:trHeight w:val="454"/>
          <w:tblHeader/>
        </w:trPr>
        <w:tc>
          <w:tcPr>
            <w:tcW w:w="6603" w:type="dxa"/>
            <w:vAlign w:val="center"/>
          </w:tcPr>
          <w:p w14:paraId="3B9A5A84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2B8F4675" w14:textId="1E2E833A" w:rsidR="002E0D61" w:rsidRDefault="001E5718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4D6DDFA3" w14:textId="77777777" w:rsidTr="001E5718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1A7516AB" w14:textId="2C8672A4" w:rsidR="008A36CF" w:rsidRPr="006901A2" w:rsidRDefault="001E5718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18F36B73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3F27FA0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52E2B21" w14:textId="77777777" w:rsidTr="00270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BAF3EEC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D0DCAE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2D44898" w14:textId="77777777" w:rsidTr="00270488">
        <w:trPr>
          <w:cantSplit/>
        </w:trPr>
        <w:tc>
          <w:tcPr>
            <w:tcW w:w="3227" w:type="dxa"/>
          </w:tcPr>
          <w:p w14:paraId="37396CB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10BF575" w14:textId="613CDE4F" w:rsidR="00687890" w:rsidRPr="00DD2F9B" w:rsidRDefault="006656A7" w:rsidP="00DD2F9B">
            <w:pPr>
              <w:pStyle w:val="Tablefont"/>
            </w:pPr>
            <w:r w:rsidRPr="006656A7">
              <w:t>—</w:t>
            </w:r>
          </w:p>
        </w:tc>
      </w:tr>
      <w:tr w:rsidR="007925F0" w:rsidRPr="004C23F4" w14:paraId="2A0C13EF" w14:textId="77777777" w:rsidTr="00270488">
        <w:trPr>
          <w:cantSplit/>
        </w:trPr>
        <w:tc>
          <w:tcPr>
            <w:tcW w:w="3227" w:type="dxa"/>
          </w:tcPr>
          <w:p w14:paraId="14F1C6D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A64DA01" w14:textId="7318720A" w:rsidR="007925F0" w:rsidRPr="00DD2F9B" w:rsidRDefault="006656A7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4C1044B3" w14:textId="77777777" w:rsidTr="00270488">
        <w:trPr>
          <w:cantSplit/>
        </w:trPr>
        <w:tc>
          <w:tcPr>
            <w:tcW w:w="3227" w:type="dxa"/>
          </w:tcPr>
          <w:p w14:paraId="2C657AD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C253FE0" w14:textId="7A26EC0A" w:rsidR="00AF483F" w:rsidRPr="00DD2F9B" w:rsidRDefault="006656A7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7812F0EC" w14:textId="77777777" w:rsidTr="00270488">
        <w:trPr>
          <w:cantSplit/>
        </w:trPr>
        <w:tc>
          <w:tcPr>
            <w:tcW w:w="3227" w:type="dxa"/>
          </w:tcPr>
          <w:p w14:paraId="27285614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17B08F1" w14:textId="3CA7BEA6" w:rsidR="00687890" w:rsidRPr="00DD2F9B" w:rsidRDefault="006656A7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403F0800" w14:textId="77777777" w:rsidTr="00270488">
        <w:trPr>
          <w:cantSplit/>
        </w:trPr>
        <w:tc>
          <w:tcPr>
            <w:tcW w:w="3227" w:type="dxa"/>
          </w:tcPr>
          <w:p w14:paraId="09B172B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78B90CD" w14:textId="38A7A867" w:rsidR="00E41A26" w:rsidRPr="00DD2F9B" w:rsidRDefault="006656A7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7A490EF" w14:textId="77777777" w:rsidTr="00270488">
        <w:trPr>
          <w:cantSplit/>
        </w:trPr>
        <w:tc>
          <w:tcPr>
            <w:tcW w:w="3227" w:type="dxa"/>
          </w:tcPr>
          <w:p w14:paraId="4D22C7D5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A591C6E" w14:textId="6F994450" w:rsidR="002E0D61" w:rsidRPr="00DD2F9B" w:rsidRDefault="006656A7" w:rsidP="00DD2F9B">
            <w:pPr>
              <w:pStyle w:val="Tablefont"/>
            </w:pPr>
            <w:r w:rsidRPr="006656A7">
              <w:t>Carcinogenicity – A4</w:t>
            </w:r>
          </w:p>
        </w:tc>
      </w:tr>
      <w:tr w:rsidR="002E0D61" w:rsidRPr="004C23F4" w14:paraId="43FA3590" w14:textId="77777777" w:rsidTr="00270488">
        <w:trPr>
          <w:cantSplit/>
        </w:trPr>
        <w:tc>
          <w:tcPr>
            <w:tcW w:w="3227" w:type="dxa"/>
          </w:tcPr>
          <w:p w14:paraId="5F590D0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6555DBE" w14:textId="037D179E" w:rsidR="002E0D61" w:rsidRPr="00DD2F9B" w:rsidRDefault="006656A7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AC7B866" w14:textId="77777777" w:rsidTr="00270488">
        <w:trPr>
          <w:cantSplit/>
        </w:trPr>
        <w:tc>
          <w:tcPr>
            <w:tcW w:w="3227" w:type="dxa"/>
          </w:tcPr>
          <w:p w14:paraId="70E5B2BF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70736A2" w14:textId="62188BCF" w:rsidR="002E0D61" w:rsidRPr="00DD2F9B" w:rsidRDefault="006656A7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BE6EC07" w14:textId="77777777" w:rsidTr="00270488">
        <w:trPr>
          <w:cantSplit/>
        </w:trPr>
        <w:tc>
          <w:tcPr>
            <w:tcW w:w="3227" w:type="dxa"/>
          </w:tcPr>
          <w:p w14:paraId="4AF9E8D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0663407" w14:textId="0301C5FC" w:rsidR="002E0D61" w:rsidRPr="00DD2F9B" w:rsidRDefault="006656A7" w:rsidP="00DD2F9B">
            <w:pPr>
              <w:pStyle w:val="Tablefont"/>
            </w:pPr>
            <w:r w:rsidRPr="006656A7">
              <w:t>—</w:t>
            </w:r>
          </w:p>
        </w:tc>
      </w:tr>
      <w:tr w:rsidR="00386093" w:rsidRPr="004C23F4" w14:paraId="5F6A6A8E" w14:textId="77777777" w:rsidTr="00270488">
        <w:trPr>
          <w:cantSplit/>
        </w:trPr>
        <w:tc>
          <w:tcPr>
            <w:tcW w:w="3227" w:type="dxa"/>
          </w:tcPr>
          <w:p w14:paraId="04F98936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41186B9" w14:textId="1BF64D7B" w:rsidR="00386093" w:rsidRPr="00DD2F9B" w:rsidRDefault="006656A7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461DB0E" w14:textId="77777777" w:rsidTr="00270488">
        <w:trPr>
          <w:cantSplit/>
        </w:trPr>
        <w:tc>
          <w:tcPr>
            <w:tcW w:w="3227" w:type="dxa"/>
          </w:tcPr>
          <w:p w14:paraId="1086B37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A9F8299" w14:textId="59DDCB29" w:rsidR="00386093" w:rsidRPr="00DD2F9B" w:rsidRDefault="006656A7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691DA01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0949ECD" w14:textId="537D5983" w:rsidR="00474E33" w:rsidRDefault="00474E33" w:rsidP="00474E33">
      <w:pPr>
        <w:pStyle w:val="Heading3"/>
      </w:pPr>
      <w:r>
        <w:t>Skin notation assessment</w:t>
      </w:r>
    </w:p>
    <w:p w14:paraId="0ADFDB12" w14:textId="61BCD4CC" w:rsidR="001E5718" w:rsidRPr="001E5718" w:rsidRDefault="001E5718" w:rsidP="001E5718">
      <w:pPr>
        <w:rPr>
          <w:lang w:eastAsia="en-AU"/>
        </w:rPr>
      </w:pPr>
      <w:r w:rsidRPr="00EA0DA8">
        <w:t>Insufficient data to assign a skin notation</w:t>
      </w:r>
      <w:r w:rsidR="009D0B9A">
        <w:t>.</w:t>
      </w:r>
    </w:p>
    <w:p w14:paraId="17DD4C74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4"/>
        <w:gridCol w:w="4762"/>
      </w:tblGrid>
      <w:tr w:rsidR="00EB3D1B" w14:paraId="76572C9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FCAB12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showingPlcHdr/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DFB8CD9" w14:textId="77777777" w:rsidR="00EB3D1B" w:rsidRDefault="00F01B08" w:rsidP="00EB3D1B">
                <w:pPr>
                  <w:pStyle w:val="Tablefont"/>
                </w:pPr>
                <w:r w:rsidRPr="00EB3D1B">
                  <w:rPr>
                    <w:rStyle w:val="PlaceholderText"/>
                    <w:color w:val="FFFFFF" w:themeColor="background1"/>
                  </w:rPr>
                  <w:t>Choose an item.</w:t>
                </w:r>
              </w:p>
            </w:tc>
          </w:sdtContent>
        </w:sdt>
      </w:tr>
    </w:tbl>
    <w:p w14:paraId="09564279" w14:textId="77777777" w:rsidR="00687890" w:rsidRPr="004C23F4" w:rsidRDefault="00B479A9" w:rsidP="00474E33">
      <w:pPr>
        <w:pStyle w:val="Heading2"/>
      </w:pPr>
      <w:r w:rsidRPr="004C23F4">
        <w:lastRenderedPageBreak/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2015138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D40D6A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B769A95" w14:textId="36A28CEB" w:rsidR="001B79E5" w:rsidRDefault="006656A7" w:rsidP="001B79E5">
                <w:pPr>
                  <w:pStyle w:val="Tablefont"/>
                </w:pPr>
                <w:r w:rsidRPr="006656A7">
                  <w:t>342.29</w:t>
                </w:r>
              </w:p>
            </w:tc>
          </w:sdtContent>
        </w:sdt>
      </w:tr>
      <w:tr w:rsidR="00A31D99" w:rsidRPr="004C23F4" w14:paraId="4D7C99C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39B143B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F6414BE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4400DD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02488EA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4A54B21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48B99DA" w14:textId="77777777" w:rsidTr="00EA6243">
        <w:trPr>
          <w:cantSplit/>
        </w:trPr>
        <w:tc>
          <w:tcPr>
            <w:tcW w:w="4077" w:type="dxa"/>
            <w:vAlign w:val="center"/>
          </w:tcPr>
          <w:p w14:paraId="085F3385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7481CF4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A425D20" w14:textId="77777777" w:rsidTr="00EA6243">
        <w:trPr>
          <w:cantSplit/>
        </w:trPr>
        <w:tc>
          <w:tcPr>
            <w:tcW w:w="4077" w:type="dxa"/>
            <w:vAlign w:val="center"/>
          </w:tcPr>
          <w:p w14:paraId="6A9A1889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4AC1F87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C457149" w14:textId="77777777" w:rsidTr="00EA6243">
        <w:trPr>
          <w:cantSplit/>
        </w:trPr>
        <w:tc>
          <w:tcPr>
            <w:tcW w:w="4077" w:type="dxa"/>
            <w:vAlign w:val="center"/>
          </w:tcPr>
          <w:p w14:paraId="6EFB81B8" w14:textId="77777777" w:rsidR="00E06F40" w:rsidRPr="00263255" w:rsidRDefault="00E06F40" w:rsidP="00084513">
            <w:pPr>
              <w:pStyle w:val="Tablefont"/>
            </w:pPr>
            <w:bookmarkStart w:id="4" w:name="_GoBack" w:colFirst="0" w:colLast="0"/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1AC5BAA" w14:textId="77777777" w:rsidR="00E06F40" w:rsidRPr="00A006A0" w:rsidRDefault="00270488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bookmarkEnd w:id="4"/>
    <w:p w14:paraId="5F17BFE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A6A40E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D29FE9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F18185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A8EDFF7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949D24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016177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2632AEE5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16C4875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28EAA9C1" w14:textId="4850AA4F" w:rsidR="008E4F1F" w:rsidRDefault="008E4F1F" w:rsidP="008E4F1F">
      <w:pPr>
        <w:rPr>
          <w:b/>
        </w:rPr>
      </w:pPr>
      <w:r w:rsidRPr="002022B6">
        <w:t>Health Council of the Netherlands</w:t>
      </w:r>
      <w:r>
        <w:t xml:space="preserve"> (HCOTN) (</w:t>
      </w:r>
      <w:r w:rsidR="006656A7" w:rsidRPr="006656A7">
        <w:t>2004</w:t>
      </w:r>
      <w:r>
        <w:t xml:space="preserve">) </w:t>
      </w:r>
      <w:r w:rsidR="006656A7" w:rsidRPr="006656A7">
        <w:t>Sucrose</w:t>
      </w:r>
      <w:r w:rsidRPr="005F7416">
        <w:t xml:space="preserve">. Health-based calculated occupational cancer risk values. The Hague: Health Council of the Netherlands; publication no. </w:t>
      </w:r>
      <w:r w:rsidR="006656A7" w:rsidRPr="006656A7">
        <w:t>2000/15OSH/140</w:t>
      </w:r>
      <w:r>
        <w:t>.</w:t>
      </w:r>
    </w:p>
    <w:p w14:paraId="417B0753" w14:textId="77777777" w:rsidR="008E4F1F" w:rsidRPr="00351FE0" w:rsidRDefault="008E4F1F" w:rsidP="00084859"/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54F5A" w14:textId="77777777" w:rsidR="004B021B" w:rsidRDefault="004B021B" w:rsidP="00F43AD5">
      <w:pPr>
        <w:spacing w:after="0" w:line="240" w:lineRule="auto"/>
      </w:pPr>
      <w:r>
        <w:separator/>
      </w:r>
    </w:p>
  </w:endnote>
  <w:endnote w:type="continuationSeparator" w:id="0">
    <w:p w14:paraId="0D2E7908" w14:textId="77777777" w:rsidR="004B021B" w:rsidRDefault="004B021B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B7ADE" w14:textId="77777777" w:rsidR="00270488" w:rsidRDefault="002704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9026E62" w14:textId="5941E886" w:rsidR="0052603D" w:rsidRDefault="0052603D" w:rsidP="0034744C">
        <w:pPr>
          <w:pStyle w:val="Footer"/>
          <w:rPr>
            <w:sz w:val="18"/>
            <w:szCs w:val="18"/>
          </w:rPr>
        </w:pPr>
        <w:r w:rsidRPr="006656A7">
          <w:rPr>
            <w:b/>
            <w:sz w:val="18"/>
            <w:szCs w:val="18"/>
          </w:rPr>
          <w:t xml:space="preserve">Sucrose </w:t>
        </w:r>
        <w:r>
          <w:rPr>
            <w:b/>
            <w:sz w:val="18"/>
            <w:szCs w:val="18"/>
          </w:rPr>
          <w:t>(</w:t>
        </w:r>
        <w:r w:rsidRPr="006656A7">
          <w:rPr>
            <w:b/>
            <w:sz w:val="18"/>
            <w:szCs w:val="18"/>
          </w:rPr>
          <w:t>57-50-1</w:t>
        </w:r>
        <w:r>
          <w:rPr>
            <w:b/>
            <w:sz w:val="18"/>
            <w:szCs w:val="18"/>
          </w:rPr>
          <w:t>)</w:t>
        </w:r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</w:t>
        </w:r>
        <w:r w:rsidR="008F47E1">
          <w:rPr>
            <w:sz w:val="18"/>
            <w:szCs w:val="18"/>
          </w:rPr>
          <w:t>20</w:t>
        </w:r>
      </w:p>
      <w:p w14:paraId="2D517F5E" w14:textId="3CDBCB1E" w:rsidR="0052603D" w:rsidRPr="00F43AD5" w:rsidRDefault="0052603D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5C3CAC">
          <w:rPr>
            <w:noProof/>
            <w:sz w:val="18"/>
            <w:szCs w:val="18"/>
          </w:rPr>
          <w:t>1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4BEAC" w14:textId="77777777" w:rsidR="00270488" w:rsidRDefault="00270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D5AF1" w14:textId="77777777" w:rsidR="004B021B" w:rsidRDefault="004B021B" w:rsidP="00F43AD5">
      <w:pPr>
        <w:spacing w:after="0" w:line="240" w:lineRule="auto"/>
      </w:pPr>
      <w:r>
        <w:separator/>
      </w:r>
    </w:p>
  </w:footnote>
  <w:footnote w:type="continuationSeparator" w:id="0">
    <w:p w14:paraId="3B25B808" w14:textId="77777777" w:rsidR="004B021B" w:rsidRDefault="004B021B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D8F2D" w14:textId="77777777" w:rsidR="00270488" w:rsidRDefault="002704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5DDC7" w14:textId="59290831" w:rsidR="00270488" w:rsidRDefault="00270488" w:rsidP="00270488">
    <w:pPr>
      <w:pStyle w:val="Header"/>
      <w:jc w:val="right"/>
    </w:pPr>
    <w:r>
      <w:pict w14:anchorId="40BB34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6145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68E889A8" wp14:editId="43B38603">
          <wp:extent cx="2947670" cy="600710"/>
          <wp:effectExtent l="0" t="0" r="5080" b="889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767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AA8792" w14:textId="7BD8A191" w:rsidR="0052603D" w:rsidRPr="00270488" w:rsidRDefault="0052603D" w:rsidP="002704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0FEE5" w14:textId="77777777" w:rsidR="00270488" w:rsidRDefault="0027048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E1DB0" w14:textId="7B52B853" w:rsidR="00270488" w:rsidRDefault="00270488" w:rsidP="00270488">
    <w:pPr>
      <w:pStyle w:val="Header"/>
      <w:jc w:val="right"/>
    </w:pPr>
    <w:r>
      <w:pict w14:anchorId="6C4CDA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6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5B6D4648" wp14:editId="2712123F">
          <wp:extent cx="2947670" cy="600710"/>
          <wp:effectExtent l="0" t="0" r="5080" b="889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767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F09FB4" w14:textId="77777777" w:rsidR="0052603D" w:rsidRDefault="0052603D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504DD84"/>
    <w:lvl w:ilvl="0">
      <w:start w:val="1"/>
      <w:numFmt w:val="bullet"/>
      <w:pStyle w:val="List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</w:abstractNum>
  <w:abstractNum w:abstractNumId="1" w15:restartNumberingAfterBreak="0">
    <w:nsid w:val="61A245E8"/>
    <w:multiLevelType w:val="hybridMultilevel"/>
    <w:tmpl w:val="3A5C27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37E52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0643"/>
    <w:rsid w:val="000D291C"/>
    <w:rsid w:val="000E5A54"/>
    <w:rsid w:val="000E63D3"/>
    <w:rsid w:val="000E67CF"/>
    <w:rsid w:val="000E6D7B"/>
    <w:rsid w:val="0010461E"/>
    <w:rsid w:val="00104E7D"/>
    <w:rsid w:val="00106FAA"/>
    <w:rsid w:val="00113443"/>
    <w:rsid w:val="001269A7"/>
    <w:rsid w:val="00131092"/>
    <w:rsid w:val="00140E6A"/>
    <w:rsid w:val="00142C91"/>
    <w:rsid w:val="00146545"/>
    <w:rsid w:val="00146B75"/>
    <w:rsid w:val="0015266D"/>
    <w:rsid w:val="0015288A"/>
    <w:rsid w:val="00155999"/>
    <w:rsid w:val="00160F47"/>
    <w:rsid w:val="00177CA1"/>
    <w:rsid w:val="00183823"/>
    <w:rsid w:val="00183942"/>
    <w:rsid w:val="001915F6"/>
    <w:rsid w:val="001A009E"/>
    <w:rsid w:val="001A1287"/>
    <w:rsid w:val="001A3859"/>
    <w:rsid w:val="001A3C9D"/>
    <w:rsid w:val="001A43F8"/>
    <w:rsid w:val="001B79E5"/>
    <w:rsid w:val="001C51CB"/>
    <w:rsid w:val="001D15FB"/>
    <w:rsid w:val="001D56F0"/>
    <w:rsid w:val="001D663B"/>
    <w:rsid w:val="001D7B41"/>
    <w:rsid w:val="001E46DA"/>
    <w:rsid w:val="001E5718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0488"/>
    <w:rsid w:val="00276494"/>
    <w:rsid w:val="00277B0C"/>
    <w:rsid w:val="002B1A2C"/>
    <w:rsid w:val="002C34F2"/>
    <w:rsid w:val="002C3D13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C2B94"/>
    <w:rsid w:val="003D4FA3"/>
    <w:rsid w:val="003E0807"/>
    <w:rsid w:val="003E347F"/>
    <w:rsid w:val="003E51FB"/>
    <w:rsid w:val="003E6B39"/>
    <w:rsid w:val="003F07E1"/>
    <w:rsid w:val="003F504E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B021B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603D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A19C5"/>
    <w:rsid w:val="005A3034"/>
    <w:rsid w:val="005A462D"/>
    <w:rsid w:val="005B253B"/>
    <w:rsid w:val="005B771D"/>
    <w:rsid w:val="005C3CAC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656A7"/>
    <w:rsid w:val="0067305D"/>
    <w:rsid w:val="00677D9B"/>
    <w:rsid w:val="006867F3"/>
    <w:rsid w:val="00687890"/>
    <w:rsid w:val="006901A2"/>
    <w:rsid w:val="00690368"/>
    <w:rsid w:val="0069079C"/>
    <w:rsid w:val="00690A7C"/>
    <w:rsid w:val="00690B53"/>
    <w:rsid w:val="00695B72"/>
    <w:rsid w:val="006B160A"/>
    <w:rsid w:val="006B4E6C"/>
    <w:rsid w:val="006B50B6"/>
    <w:rsid w:val="006D79EA"/>
    <w:rsid w:val="006E5D05"/>
    <w:rsid w:val="006F44C1"/>
    <w:rsid w:val="00701053"/>
    <w:rsid w:val="00701507"/>
    <w:rsid w:val="007121F8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4F1F"/>
    <w:rsid w:val="008E7B64"/>
    <w:rsid w:val="008F47E1"/>
    <w:rsid w:val="008F5DCD"/>
    <w:rsid w:val="00900951"/>
    <w:rsid w:val="009118A6"/>
    <w:rsid w:val="00916909"/>
    <w:rsid w:val="00916EC0"/>
    <w:rsid w:val="00920467"/>
    <w:rsid w:val="00921DE7"/>
    <w:rsid w:val="00923DCE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4EA4"/>
    <w:rsid w:val="009B6543"/>
    <w:rsid w:val="009C199D"/>
    <w:rsid w:val="009C278F"/>
    <w:rsid w:val="009C2B94"/>
    <w:rsid w:val="009C5874"/>
    <w:rsid w:val="009D0B9A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1ED0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0DA2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C298B"/>
    <w:rsid w:val="00ED1D89"/>
    <w:rsid w:val="00ED57DA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1676C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1D603410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104E7D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4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E7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E7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1F8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110D93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110D93"/>
    <w:rsid w:val="002553EA"/>
    <w:rsid w:val="00347D16"/>
    <w:rsid w:val="003E0149"/>
    <w:rsid w:val="00755FBF"/>
    <w:rsid w:val="00CA72D3"/>
    <w:rsid w:val="00D21A9F"/>
    <w:rsid w:val="00E5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72D3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f54d604-3e62-4e70-ba33-9e9084b96a66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AED49A-4005-48FB-A2CE-34E704417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51143D-D78F-4B18-AC82-599147B2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11</cp:revision>
  <cp:lastPrinted>2018-10-22T22:41:00Z</cp:lastPrinted>
  <dcterms:created xsi:type="dcterms:W3CDTF">2019-10-11T04:33:00Z</dcterms:created>
  <dcterms:modified xsi:type="dcterms:W3CDTF">2020-07-21T01:23:00Z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