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C0C" w:rsidRDefault="006E4C0C" w:rsidP="00C647F3">
      <w:pPr>
        <w:spacing w:after="0" w:line="240" w:lineRule="auto"/>
        <w:rPr>
          <w:rFonts w:ascii="Arial Black" w:hAnsi="Arial Black"/>
          <w:b/>
          <w:i/>
          <w:color w:val="FF0000"/>
          <w:sz w:val="16"/>
          <w:szCs w:val="16"/>
        </w:rPr>
      </w:pPr>
      <w:bookmarkStart w:id="0" w:name="_GoBack"/>
      <w:bookmarkEnd w:id="0"/>
    </w:p>
    <w:p w:rsidR="005900A0" w:rsidRDefault="005900A0" w:rsidP="00C647F3">
      <w:pPr>
        <w:spacing w:after="0" w:line="240" w:lineRule="auto"/>
        <w:rPr>
          <w:rFonts w:ascii="Arial Black" w:hAnsi="Arial Black"/>
          <w:b/>
          <w:i/>
          <w:color w:val="FF0000"/>
          <w:sz w:val="16"/>
          <w:szCs w:val="16"/>
        </w:rPr>
      </w:pPr>
    </w:p>
    <w:p w:rsidR="005900A0" w:rsidRDefault="005900A0" w:rsidP="00C647F3">
      <w:pPr>
        <w:spacing w:after="0" w:line="240" w:lineRule="auto"/>
        <w:rPr>
          <w:rFonts w:ascii="Arial Black" w:hAnsi="Arial Black"/>
          <w:b/>
          <w:i/>
          <w:color w:val="FF0000"/>
          <w:sz w:val="16"/>
          <w:szCs w:val="16"/>
        </w:rPr>
      </w:pPr>
    </w:p>
    <w:p w:rsidR="005900A0" w:rsidRDefault="005900A0" w:rsidP="00C647F3">
      <w:pPr>
        <w:spacing w:after="0" w:line="240" w:lineRule="auto"/>
        <w:rPr>
          <w:rFonts w:ascii="Arial Black" w:hAnsi="Arial Black"/>
          <w:b/>
          <w:i/>
          <w:color w:val="FF0000"/>
          <w:sz w:val="16"/>
          <w:szCs w:val="16"/>
        </w:rPr>
      </w:pPr>
    </w:p>
    <w:p w:rsidR="005900A0" w:rsidRDefault="005900A0" w:rsidP="00C647F3">
      <w:pPr>
        <w:spacing w:after="0" w:line="240" w:lineRule="auto"/>
        <w:rPr>
          <w:rFonts w:ascii="Arial Black" w:hAnsi="Arial Black"/>
          <w:b/>
          <w:i/>
          <w:color w:val="FF0000"/>
          <w:sz w:val="16"/>
          <w:szCs w:val="16"/>
        </w:rPr>
      </w:pPr>
    </w:p>
    <w:p w:rsidR="006E4C0C" w:rsidRDefault="006E4C0C" w:rsidP="00C647F3">
      <w:pPr>
        <w:spacing w:after="0" w:line="240" w:lineRule="auto"/>
        <w:rPr>
          <w:rFonts w:ascii="Arial Black" w:hAnsi="Arial Black"/>
          <w:b/>
          <w:i/>
          <w:color w:val="FF0000"/>
          <w:sz w:val="16"/>
          <w:szCs w:val="16"/>
        </w:rPr>
      </w:pPr>
    </w:p>
    <w:p w:rsidR="006E4C0C" w:rsidRDefault="006E4C0C" w:rsidP="00C647F3">
      <w:pPr>
        <w:spacing w:after="0" w:line="240" w:lineRule="auto"/>
        <w:rPr>
          <w:rFonts w:ascii="Arial Black" w:hAnsi="Arial Black"/>
          <w:b/>
          <w:i/>
          <w:color w:val="FF0000"/>
          <w:sz w:val="16"/>
          <w:szCs w:val="16"/>
        </w:rPr>
      </w:pPr>
    </w:p>
    <w:p w:rsidR="006E4C0C" w:rsidRDefault="006E4C0C" w:rsidP="00C647F3">
      <w:pPr>
        <w:spacing w:after="0" w:line="240" w:lineRule="auto"/>
        <w:rPr>
          <w:rFonts w:ascii="Arial Black" w:hAnsi="Arial Black"/>
          <w:b/>
          <w:i/>
          <w:color w:val="FF0000"/>
          <w:sz w:val="16"/>
          <w:szCs w:val="16"/>
        </w:rPr>
      </w:pPr>
    </w:p>
    <w:p w:rsidR="006E4C0C" w:rsidRDefault="00D61F59" w:rsidP="00C647F3">
      <w:pPr>
        <w:spacing w:after="0" w:line="240" w:lineRule="auto"/>
        <w:rPr>
          <w:rFonts w:ascii="Arial Black" w:hAnsi="Arial Black"/>
          <w:b/>
          <w:i/>
          <w:color w:val="FF0000"/>
          <w:sz w:val="16"/>
          <w:szCs w:val="16"/>
        </w:rPr>
      </w:pPr>
      <w:r w:rsidRPr="005900A0">
        <w:rPr>
          <w:rFonts w:ascii="Times New Roman" w:eastAsia="Calibri" w:hAnsi="Times New Roman" w:cs="Times New Roman"/>
          <w:noProof/>
          <w:sz w:val="24"/>
          <w:szCs w:val="24"/>
        </w:rPr>
        <mc:AlternateContent>
          <mc:Choice Requires="wps">
            <w:drawing>
              <wp:anchor distT="0" distB="0" distL="114300" distR="114300" simplePos="0" relativeHeight="251659264" behindDoc="0" locked="0" layoutInCell="1" allowOverlap="1" wp14:anchorId="2EBACF4F" wp14:editId="4FAFD3F4">
                <wp:simplePos x="0" y="0"/>
                <wp:positionH relativeFrom="margin">
                  <wp:posOffset>86360</wp:posOffset>
                </wp:positionH>
                <wp:positionV relativeFrom="paragraph">
                  <wp:posOffset>20955</wp:posOffset>
                </wp:positionV>
                <wp:extent cx="5695950" cy="819150"/>
                <wp:effectExtent l="0" t="0" r="0" b="0"/>
                <wp:wrapNone/>
                <wp:docPr id="2" name="Text Box 1"/>
                <wp:cNvGraphicFramePr/>
                <a:graphic xmlns:a="http://schemas.openxmlformats.org/drawingml/2006/main">
                  <a:graphicData uri="http://schemas.microsoft.com/office/word/2010/wordprocessingShape">
                    <wps:wsp>
                      <wps:cNvSpPr txBox="1"/>
                      <wps:spPr>
                        <a:xfrm>
                          <a:off x="0" y="0"/>
                          <a:ext cx="5695950" cy="819150"/>
                        </a:xfrm>
                        <a:prstGeom prst="rect">
                          <a:avLst/>
                        </a:prstGeom>
                        <a:solidFill>
                          <a:sysClr val="windowText" lastClr="000000">
                            <a:alpha val="69000"/>
                          </a:sysClr>
                        </a:solidFill>
                        <a:ln>
                          <a:noFill/>
                        </a:ln>
                        <a:effectLst/>
                      </wps:spPr>
                      <wps:txbx>
                        <w:txbxContent>
                          <w:p w:rsidR="005900A0" w:rsidRDefault="005900A0" w:rsidP="005900A0">
                            <w:pPr>
                              <w:jc w:val="center"/>
                              <w:rPr>
                                <w:rFonts w:ascii="Franklin Gothic Demi Cond" w:hAnsi="Franklin Gothic Demi Cond"/>
                                <w:b/>
                                <w:i/>
                                <w:color w:val="FF0000"/>
                                <w:w w:val="66"/>
                                <w:sz w:val="96"/>
                                <w:szCs w:val="96"/>
                              </w:rPr>
                            </w:pPr>
                            <w:r>
                              <w:rPr>
                                <w:rFonts w:ascii="Franklin Gothic Demi Cond" w:hAnsi="Franklin Gothic Demi Cond"/>
                                <w:b/>
                                <w:i/>
                                <w:color w:val="FFFFFF" w:themeColor="background1"/>
                                <w:w w:val="66"/>
                                <w:sz w:val="96"/>
                                <w:szCs w:val="96"/>
                              </w:rPr>
                              <w:t xml:space="preserve">LET’S COMPETE: </w:t>
                            </w:r>
                            <w:r>
                              <w:rPr>
                                <w:rFonts w:ascii="Franklin Gothic Demi Cond" w:hAnsi="Franklin Gothic Demi Cond"/>
                                <w:b/>
                                <w:i/>
                                <w:color w:val="FF0000"/>
                                <w:w w:val="66"/>
                                <w:sz w:val="96"/>
                                <w:szCs w:val="96"/>
                              </w:rPr>
                              <w:t>CHANGE THE LAW</w:t>
                            </w:r>
                          </w:p>
                          <w:p w:rsidR="005900A0" w:rsidRDefault="005900A0" w:rsidP="005900A0">
                            <w:pPr>
                              <w:jc w:val="center"/>
                              <w:rPr>
                                <w:rFonts w:ascii="Franklin Gothic Demi Cond" w:hAnsi="Franklin Gothic Demi Cond"/>
                                <w:b/>
                                <w:i/>
                                <w:color w:val="FFFFFF" w:themeColor="background1"/>
                                <w:w w:val="77"/>
                                <w:sz w:val="32"/>
                                <w:szCs w:val="32"/>
                              </w:rPr>
                            </w:pPr>
                            <w:r>
                              <w:rPr>
                                <w:rFonts w:ascii="Franklin Gothic Demi Cond" w:hAnsi="Franklin Gothic Demi Cond"/>
                                <w:b/>
                                <w:i/>
                                <w:color w:val="FFFFFF" w:themeColor="background1"/>
                                <w:w w:val="77"/>
                                <w:sz w:val="32"/>
                                <w:szCs w:val="32"/>
                              </w:rPr>
                              <w:t>SEND THE GOVERNMENT A MESSAGE TODAY -SUPPORT THE CAMPAIGN!</w:t>
                            </w:r>
                          </w:p>
                          <w:p w:rsidR="005900A0" w:rsidRDefault="005900A0" w:rsidP="005900A0">
                            <w:pPr>
                              <w:jc w:val="center"/>
                              <w:rPr>
                                <w:rFonts w:ascii="Franklin Gothic Demi Cond" w:hAnsi="Franklin Gothic Demi Cond"/>
                                <w:b/>
                                <w:i/>
                                <w:color w:val="FFFFFF" w:themeColor="background1"/>
                                <w:w w:val="66"/>
                                <w:sz w:val="96"/>
                                <w:szCs w:val="96"/>
                              </w:rPr>
                            </w:pPr>
                          </w:p>
                          <w:p w:rsidR="005900A0" w:rsidRDefault="005900A0" w:rsidP="005900A0">
                            <w:pPr>
                              <w:rPr>
                                <w:rFonts w:ascii="Calibri" w:hAnsi="Calibr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8pt;margin-top:1.65pt;width:448.5pt;height:6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" fillcolor="windowText" stroked="f">
                <v:fill opacity="45232f"/>
                <v:textbox>
                  <w:txbxContent>
                    <w:p w:rsidR="005900A0" w:rsidRDefault="005900A0" w:rsidP="005900A0">
                      <w:pPr>
                        <w:jc w:val="center"/>
                        <w:rPr>
                          <w:rFonts w:ascii="Franklin Gothic Demi Cond" w:hAnsi="Franklin Gothic Demi Cond"/>
                          <w:b/>
                          <w:i/>
                          <w:color w:val="FF0000"/>
                          <w:w w:val="66"/>
                          <w:sz w:val="96"/>
                          <w:szCs w:val="96"/>
                        </w:rPr>
                      </w:pPr>
                      <w:r>
                        <w:rPr>
                          <w:rFonts w:ascii="Franklin Gothic Demi Cond" w:hAnsi="Franklin Gothic Demi Cond"/>
                          <w:b/>
                          <w:i/>
                          <w:color w:val="FFFFFF" w:themeColor="background1"/>
                          <w:w w:val="66"/>
                          <w:sz w:val="96"/>
                          <w:szCs w:val="96"/>
                        </w:rPr>
                        <w:t xml:space="preserve">LET’S COMPETE: </w:t>
                      </w:r>
                      <w:r>
                        <w:rPr>
                          <w:rFonts w:ascii="Franklin Gothic Demi Cond" w:hAnsi="Franklin Gothic Demi Cond"/>
                          <w:b/>
                          <w:i/>
                          <w:color w:val="FF0000"/>
                          <w:w w:val="66"/>
                          <w:sz w:val="96"/>
                          <w:szCs w:val="96"/>
                        </w:rPr>
                        <w:t>CHANGE THE LAW</w:t>
                      </w:r>
                    </w:p>
                    <w:p w:rsidR="005900A0" w:rsidRDefault="005900A0" w:rsidP="005900A0">
                      <w:pPr>
                        <w:jc w:val="center"/>
                        <w:rPr>
                          <w:rFonts w:ascii="Franklin Gothic Demi Cond" w:hAnsi="Franklin Gothic Demi Cond"/>
                          <w:b/>
                          <w:i/>
                          <w:color w:val="FFFFFF" w:themeColor="background1"/>
                          <w:w w:val="77"/>
                          <w:sz w:val="32"/>
                          <w:szCs w:val="32"/>
                        </w:rPr>
                      </w:pPr>
                      <w:r>
                        <w:rPr>
                          <w:rFonts w:ascii="Franklin Gothic Demi Cond" w:hAnsi="Franklin Gothic Demi Cond"/>
                          <w:b/>
                          <w:i/>
                          <w:color w:val="FFFFFF" w:themeColor="background1"/>
                          <w:w w:val="77"/>
                          <w:sz w:val="32"/>
                          <w:szCs w:val="32"/>
                        </w:rPr>
                        <w:t>SEND THE GOVERNMENT A MESSAGE TODAY -SUPPORT THE CAMPAIGN!</w:t>
                      </w:r>
                    </w:p>
                    <w:p w:rsidR="005900A0" w:rsidRDefault="005900A0" w:rsidP="005900A0">
                      <w:pPr>
                        <w:jc w:val="center"/>
                        <w:rPr>
                          <w:rFonts w:ascii="Franklin Gothic Demi Cond" w:hAnsi="Franklin Gothic Demi Cond"/>
                          <w:b/>
                          <w:i/>
                          <w:color w:val="FFFFFF" w:themeColor="background1"/>
                          <w:w w:val="66"/>
                          <w:sz w:val="96"/>
                          <w:szCs w:val="96"/>
                        </w:rPr>
                      </w:pPr>
                    </w:p>
                    <w:p w:rsidR="005900A0" w:rsidRDefault="005900A0" w:rsidP="005900A0">
                      <w:pPr>
                        <w:rPr>
                          <w:rFonts w:ascii="Calibri" w:hAnsi="Calibri"/>
                          <w:sz w:val="24"/>
                          <w:szCs w:val="24"/>
                        </w:rPr>
                      </w:pPr>
                    </w:p>
                  </w:txbxContent>
                </v:textbox>
                <w10:wrap anchorx="margin"/>
              </v:shape>
            </w:pict>
          </mc:Fallback>
        </mc:AlternateContent>
      </w:r>
    </w:p>
    <w:p w:rsidR="002E3201" w:rsidRDefault="002E3201" w:rsidP="00C647F3">
      <w:pPr>
        <w:spacing w:after="0"/>
        <w:jc w:val="both"/>
      </w:pPr>
    </w:p>
    <w:p w:rsidR="00C647F3" w:rsidRDefault="00C647F3" w:rsidP="00C647F3">
      <w:pPr>
        <w:rPr>
          <w:b/>
          <w:sz w:val="40"/>
        </w:rPr>
      </w:pPr>
    </w:p>
    <w:p w:rsidR="005900A0" w:rsidRDefault="005900A0" w:rsidP="00F70EC7">
      <w:pPr>
        <w:jc w:val="center"/>
        <w:rPr>
          <w:rFonts w:ascii="Century Gothic" w:hAnsi="Century Gothic" w:cs="Aharoni"/>
          <w:b/>
          <w:sz w:val="32"/>
        </w:rPr>
      </w:pPr>
    </w:p>
    <w:p w:rsidR="005900A0" w:rsidRDefault="005900A0" w:rsidP="00D61F59">
      <w:pPr>
        <w:rPr>
          <w:rFonts w:ascii="Century Gothic" w:hAnsi="Century Gothic" w:cs="Aharoni"/>
          <w:b/>
          <w:sz w:val="32"/>
        </w:rPr>
      </w:pPr>
    </w:p>
    <w:p w:rsidR="005900A0" w:rsidRDefault="005900A0" w:rsidP="00F70EC7">
      <w:pPr>
        <w:jc w:val="center"/>
        <w:rPr>
          <w:rFonts w:ascii="Century Gothic" w:hAnsi="Century Gothic" w:cs="Aharoni"/>
          <w:b/>
          <w:sz w:val="32"/>
        </w:rPr>
      </w:pPr>
    </w:p>
    <w:p w:rsidR="00F70EC7" w:rsidRPr="00873658" w:rsidRDefault="00F70EC7" w:rsidP="00F70EC7">
      <w:pPr>
        <w:jc w:val="center"/>
        <w:rPr>
          <w:rFonts w:ascii="Century Gothic" w:hAnsi="Century Gothic" w:cs="Aharoni"/>
          <w:b/>
          <w:sz w:val="28"/>
        </w:rPr>
      </w:pPr>
      <w:r w:rsidRPr="00873658">
        <w:rPr>
          <w:rFonts w:ascii="Century Gothic" w:hAnsi="Century Gothic" w:cs="Aharoni"/>
          <w:b/>
          <w:sz w:val="28"/>
        </w:rPr>
        <w:t xml:space="preserve">“There has never been a </w:t>
      </w:r>
      <w:r w:rsidR="000C69C5" w:rsidRPr="00873658">
        <w:rPr>
          <w:rFonts w:ascii="Century Gothic" w:hAnsi="Century Gothic" w:cs="Aharoni"/>
          <w:b/>
          <w:sz w:val="28"/>
        </w:rPr>
        <w:t>more exciting</w:t>
      </w:r>
      <w:r w:rsidRPr="00873658">
        <w:rPr>
          <w:rFonts w:ascii="Century Gothic" w:hAnsi="Century Gothic" w:cs="Aharoni"/>
          <w:b/>
          <w:sz w:val="28"/>
        </w:rPr>
        <w:t xml:space="preserve"> time to be a retailer”</w:t>
      </w:r>
    </w:p>
    <w:p w:rsidR="002E3201" w:rsidRPr="00D87794" w:rsidRDefault="002E3201" w:rsidP="00E8670A">
      <w:pPr>
        <w:jc w:val="both"/>
        <w:rPr>
          <w:rFonts w:ascii="Century Gothic" w:hAnsi="Century Gothic"/>
        </w:rPr>
      </w:pPr>
    </w:p>
    <w:p w:rsidR="000C69C5" w:rsidRDefault="000C69C5" w:rsidP="005E2867">
      <w:pPr>
        <w:jc w:val="right"/>
        <w:rPr>
          <w:rFonts w:ascii="Century Gothic" w:hAnsi="Century Gothic"/>
        </w:rPr>
      </w:pPr>
    </w:p>
    <w:p w:rsidR="005900A0" w:rsidRDefault="005900A0" w:rsidP="005E2867">
      <w:pPr>
        <w:jc w:val="right"/>
        <w:rPr>
          <w:rFonts w:ascii="Century Gothic" w:hAnsi="Century Gothic"/>
        </w:rPr>
      </w:pPr>
    </w:p>
    <w:p w:rsidR="005900A0" w:rsidRDefault="005900A0" w:rsidP="005E2867">
      <w:pPr>
        <w:jc w:val="right"/>
        <w:rPr>
          <w:rFonts w:ascii="Century Gothic" w:hAnsi="Century Gothic"/>
        </w:rPr>
      </w:pPr>
    </w:p>
    <w:p w:rsidR="005900A0" w:rsidRDefault="005900A0" w:rsidP="005E2867">
      <w:pPr>
        <w:jc w:val="right"/>
        <w:rPr>
          <w:rFonts w:ascii="Century Gothic" w:hAnsi="Century Gothic"/>
        </w:rPr>
      </w:pPr>
    </w:p>
    <w:p w:rsidR="005900A0" w:rsidRDefault="005900A0" w:rsidP="005E2867">
      <w:pPr>
        <w:jc w:val="right"/>
        <w:rPr>
          <w:rFonts w:ascii="Century Gothic" w:hAnsi="Century Gothic"/>
        </w:rPr>
      </w:pPr>
    </w:p>
    <w:p w:rsidR="00D61F59" w:rsidRDefault="00D61F59" w:rsidP="005E2867">
      <w:pPr>
        <w:jc w:val="right"/>
        <w:rPr>
          <w:rFonts w:ascii="Century Gothic" w:hAnsi="Century Gothic"/>
        </w:rPr>
      </w:pPr>
    </w:p>
    <w:p w:rsidR="00D61F59" w:rsidRDefault="00D61F59" w:rsidP="005E2867">
      <w:pPr>
        <w:jc w:val="right"/>
        <w:rPr>
          <w:rFonts w:ascii="Century Gothic" w:hAnsi="Century Gothic"/>
        </w:rPr>
      </w:pPr>
    </w:p>
    <w:p w:rsidR="00D61F59" w:rsidRDefault="00D61F59" w:rsidP="005E2867">
      <w:pPr>
        <w:jc w:val="right"/>
        <w:rPr>
          <w:rFonts w:ascii="Century Gothic" w:hAnsi="Century Gothic"/>
        </w:rPr>
      </w:pPr>
    </w:p>
    <w:p w:rsidR="005900A0" w:rsidRDefault="005900A0" w:rsidP="005E2867">
      <w:pPr>
        <w:jc w:val="right"/>
        <w:rPr>
          <w:rFonts w:ascii="Century Gothic" w:hAnsi="Century Gothic"/>
        </w:rPr>
      </w:pPr>
    </w:p>
    <w:p w:rsidR="005900A0" w:rsidRPr="00325959" w:rsidRDefault="005900A0" w:rsidP="005E2867">
      <w:pPr>
        <w:jc w:val="right"/>
        <w:rPr>
          <w:rFonts w:ascii="Century Gothic" w:hAnsi="Century Gothic"/>
          <w:sz w:val="20"/>
        </w:rPr>
      </w:pPr>
    </w:p>
    <w:p w:rsidR="002E3201" w:rsidRPr="00325959" w:rsidRDefault="000C69C5" w:rsidP="005E2867">
      <w:pPr>
        <w:jc w:val="right"/>
        <w:rPr>
          <w:rFonts w:ascii="Century Gothic" w:hAnsi="Century Gothic"/>
        </w:rPr>
      </w:pPr>
      <w:r w:rsidRPr="00325959">
        <w:rPr>
          <w:rFonts w:ascii="Century Gothic" w:hAnsi="Century Gothic"/>
        </w:rPr>
        <w:t>Q</w:t>
      </w:r>
      <w:r w:rsidR="00F973DE" w:rsidRPr="00325959">
        <w:rPr>
          <w:rFonts w:ascii="Century Gothic" w:hAnsi="Century Gothic"/>
        </w:rPr>
        <w:t>NN IGA State Retail Board</w:t>
      </w:r>
    </w:p>
    <w:p w:rsidR="00F973DE" w:rsidRPr="00325959" w:rsidRDefault="00F973DE" w:rsidP="00F70EC7">
      <w:pPr>
        <w:jc w:val="right"/>
        <w:rPr>
          <w:rFonts w:ascii="Century Gothic" w:hAnsi="Century Gothic"/>
        </w:rPr>
      </w:pPr>
      <w:r w:rsidRPr="00325959">
        <w:rPr>
          <w:rFonts w:ascii="Century Gothic" w:hAnsi="Century Gothic"/>
        </w:rPr>
        <w:t>A presentation on behalf of the</w:t>
      </w:r>
      <w:r w:rsidR="002C7F87" w:rsidRPr="00325959">
        <w:rPr>
          <w:rFonts w:ascii="Century Gothic" w:hAnsi="Century Gothic"/>
        </w:rPr>
        <w:t xml:space="preserve"> IGA retail network, Queensland</w:t>
      </w:r>
    </w:p>
    <w:p w:rsidR="001D0ABA" w:rsidRPr="00325959" w:rsidRDefault="001D0ABA" w:rsidP="00F70EC7">
      <w:pPr>
        <w:jc w:val="right"/>
        <w:rPr>
          <w:rFonts w:ascii="Century Gothic" w:hAnsi="Century Gothic"/>
        </w:rPr>
      </w:pPr>
      <w:r w:rsidRPr="00325959">
        <w:rPr>
          <w:rFonts w:ascii="Century Gothic" w:hAnsi="Century Gothic"/>
        </w:rPr>
        <w:t>February 2016</w:t>
      </w:r>
    </w:p>
    <w:p w:rsidR="00F973DE" w:rsidRPr="00F70EC7" w:rsidRDefault="00F973DE" w:rsidP="00F70EC7">
      <w:pPr>
        <w:jc w:val="right"/>
      </w:pPr>
    </w:p>
    <w:p w:rsidR="006D4597" w:rsidRDefault="006D4597" w:rsidP="00E8670A">
      <w:pPr>
        <w:jc w:val="both"/>
        <w:rPr>
          <w:sz w:val="24"/>
        </w:rPr>
      </w:pPr>
    </w:p>
    <w:p w:rsidR="005900A0" w:rsidRDefault="005900A0" w:rsidP="00E369D9">
      <w:pPr>
        <w:jc w:val="center"/>
        <w:rPr>
          <w:rFonts w:ascii="Century Gothic" w:hAnsi="Century Gothic"/>
          <w:b/>
          <w:sz w:val="32"/>
        </w:rPr>
      </w:pPr>
    </w:p>
    <w:p w:rsidR="00E369D9" w:rsidRPr="00D87794" w:rsidRDefault="00E369D9" w:rsidP="00E369D9">
      <w:pPr>
        <w:jc w:val="center"/>
        <w:rPr>
          <w:rFonts w:ascii="Century Gothic" w:hAnsi="Century Gothic"/>
          <w:b/>
          <w:sz w:val="32"/>
        </w:rPr>
      </w:pPr>
      <w:r w:rsidRPr="00D87794">
        <w:rPr>
          <w:rFonts w:ascii="Century Gothic" w:hAnsi="Century Gothic"/>
          <w:b/>
          <w:sz w:val="32"/>
        </w:rPr>
        <w:t>TABLE OF CONTENTS</w:t>
      </w:r>
    </w:p>
    <w:p w:rsidR="00750D20" w:rsidRPr="00D87794" w:rsidRDefault="00750D20" w:rsidP="006A57FF">
      <w:pPr>
        <w:pStyle w:val="TOC2"/>
      </w:pPr>
    </w:p>
    <w:p w:rsidR="006A57FF" w:rsidRDefault="006A57FF" w:rsidP="006A57FF">
      <w:pPr>
        <w:pStyle w:val="TOC2"/>
        <w:rPr>
          <w:sz w:val="32"/>
        </w:rPr>
      </w:pPr>
    </w:p>
    <w:p w:rsidR="00E369D9" w:rsidRPr="007E7F6C" w:rsidRDefault="00C91A12" w:rsidP="006A57FF">
      <w:pPr>
        <w:pStyle w:val="TOC2"/>
        <w:rPr>
          <w:rStyle w:val="Hyperlink"/>
          <w:rFonts w:ascii="Century Gothic" w:hAnsi="Century Gothic"/>
          <w:noProof/>
          <w:sz w:val="22"/>
          <w:szCs w:val="24"/>
        </w:rPr>
      </w:pPr>
      <w:r w:rsidRPr="00D87794">
        <w:rPr>
          <w:sz w:val="32"/>
        </w:rPr>
        <w:fldChar w:fldCharType="begin"/>
      </w:r>
      <w:r w:rsidR="00E369D9" w:rsidRPr="00D87794">
        <w:rPr>
          <w:sz w:val="32"/>
        </w:rPr>
        <w:instrText xml:space="preserve"> TOC \o "1-2" \h \z \u </w:instrText>
      </w:r>
      <w:r w:rsidRPr="00D87794">
        <w:rPr>
          <w:sz w:val="32"/>
        </w:rPr>
        <w:fldChar w:fldCharType="separate"/>
      </w:r>
      <w:hyperlink w:anchor="_Toc442625216" w:history="1">
        <w:r w:rsidR="00E369D9" w:rsidRPr="007E7F6C">
          <w:rPr>
            <w:rStyle w:val="Hyperlink"/>
            <w:rFonts w:ascii="Century Gothic" w:eastAsia="Times New Roman" w:hAnsi="Century Gothic" w:cs="Helvetica"/>
            <w:noProof/>
            <w:sz w:val="22"/>
            <w:szCs w:val="24"/>
          </w:rPr>
          <w:t>There has never been a more exciting time to be a retailer……………………………</w:t>
        </w:r>
      </w:hyperlink>
      <w:r w:rsidR="009344B4">
        <w:t>…</w:t>
      </w:r>
      <w:r w:rsidR="009344B4" w:rsidRPr="009344B4">
        <w:rPr>
          <w:sz w:val="22"/>
        </w:rPr>
        <w:t>2</w:t>
      </w:r>
    </w:p>
    <w:p w:rsidR="0015500E" w:rsidRPr="007E7F6C" w:rsidRDefault="0015500E" w:rsidP="00E8124A">
      <w:pPr>
        <w:spacing w:line="480" w:lineRule="auto"/>
        <w:rPr>
          <w:rFonts w:ascii="Century Gothic" w:hAnsi="Century Gothic"/>
          <w:szCs w:val="24"/>
        </w:rPr>
      </w:pPr>
    </w:p>
    <w:p w:rsidR="00E369D9" w:rsidRPr="007E7F6C" w:rsidRDefault="00E369D9" w:rsidP="00E8124A">
      <w:pPr>
        <w:spacing w:line="480" w:lineRule="auto"/>
        <w:rPr>
          <w:rFonts w:ascii="Century Gothic" w:hAnsi="Century Gothic"/>
          <w:szCs w:val="24"/>
        </w:rPr>
      </w:pPr>
      <w:r w:rsidRPr="007E7F6C">
        <w:rPr>
          <w:rFonts w:ascii="Century Gothic" w:hAnsi="Century Gothic"/>
          <w:szCs w:val="24"/>
        </w:rPr>
        <w:t>Introduction……………………………………………</w:t>
      </w:r>
      <w:r w:rsidR="00D87794" w:rsidRPr="007E7F6C">
        <w:rPr>
          <w:rFonts w:ascii="Century Gothic" w:hAnsi="Century Gothic"/>
          <w:szCs w:val="24"/>
        </w:rPr>
        <w:t>………………………………</w:t>
      </w:r>
      <w:r w:rsidR="00593B5F" w:rsidRPr="007E7F6C">
        <w:rPr>
          <w:rFonts w:ascii="Century Gothic" w:hAnsi="Century Gothic"/>
          <w:szCs w:val="24"/>
        </w:rPr>
        <w:t>…………</w:t>
      </w:r>
      <w:r w:rsidR="00BF7F02">
        <w:rPr>
          <w:rFonts w:ascii="Century Gothic" w:hAnsi="Century Gothic"/>
          <w:szCs w:val="24"/>
        </w:rPr>
        <w:t>…</w:t>
      </w:r>
      <w:r w:rsidR="00086350" w:rsidRPr="007E7F6C">
        <w:rPr>
          <w:rFonts w:ascii="Century Gothic" w:hAnsi="Century Gothic"/>
          <w:szCs w:val="24"/>
        </w:rPr>
        <w:t>2</w:t>
      </w:r>
    </w:p>
    <w:p w:rsidR="0018751F" w:rsidRPr="007E7F6C" w:rsidRDefault="0018751F" w:rsidP="00E8124A">
      <w:pPr>
        <w:spacing w:line="480" w:lineRule="auto"/>
        <w:rPr>
          <w:rFonts w:ascii="Century Gothic" w:hAnsi="Century Gothic"/>
          <w:szCs w:val="24"/>
        </w:rPr>
      </w:pPr>
      <w:r w:rsidRPr="007E7F6C">
        <w:rPr>
          <w:rFonts w:ascii="Century Gothic" w:hAnsi="Century Gothic"/>
          <w:szCs w:val="24"/>
        </w:rPr>
        <w:t>Innovation</w:t>
      </w:r>
      <w:r w:rsidR="00E8124A" w:rsidRPr="007E7F6C">
        <w:rPr>
          <w:rFonts w:ascii="Century Gothic" w:hAnsi="Century Gothic"/>
          <w:szCs w:val="24"/>
        </w:rPr>
        <w:t>………………………………………………</w:t>
      </w:r>
      <w:r w:rsidR="00D87794" w:rsidRPr="007E7F6C">
        <w:rPr>
          <w:rFonts w:ascii="Century Gothic" w:hAnsi="Century Gothic"/>
          <w:szCs w:val="24"/>
        </w:rPr>
        <w:t>………………………………………</w:t>
      </w:r>
      <w:r w:rsidR="00BF7F02">
        <w:rPr>
          <w:rFonts w:ascii="Century Gothic" w:hAnsi="Century Gothic"/>
          <w:szCs w:val="24"/>
        </w:rPr>
        <w:t>…..</w:t>
      </w:r>
      <w:r w:rsidR="002F204B" w:rsidRPr="007E7F6C">
        <w:rPr>
          <w:rFonts w:ascii="Century Gothic" w:hAnsi="Century Gothic"/>
          <w:szCs w:val="24"/>
        </w:rPr>
        <w:t>3</w:t>
      </w:r>
    </w:p>
    <w:p w:rsidR="0018751F" w:rsidRPr="007E7F6C" w:rsidRDefault="00D87794" w:rsidP="00E8124A">
      <w:pPr>
        <w:spacing w:line="480" w:lineRule="auto"/>
        <w:rPr>
          <w:rFonts w:ascii="Century Gothic" w:hAnsi="Century Gothic"/>
          <w:szCs w:val="24"/>
        </w:rPr>
      </w:pPr>
      <w:r w:rsidRPr="007E7F6C">
        <w:rPr>
          <w:rFonts w:ascii="Century Gothic" w:hAnsi="Century Gothic"/>
          <w:szCs w:val="24"/>
        </w:rPr>
        <w:t>Diversity</w:t>
      </w:r>
      <w:r w:rsidR="00E8124A" w:rsidRPr="007E7F6C">
        <w:rPr>
          <w:rFonts w:ascii="Century Gothic" w:hAnsi="Century Gothic"/>
          <w:szCs w:val="24"/>
        </w:rPr>
        <w:t>………………………………</w:t>
      </w:r>
      <w:r w:rsidRPr="007E7F6C">
        <w:rPr>
          <w:rFonts w:ascii="Century Gothic" w:hAnsi="Century Gothic"/>
          <w:szCs w:val="24"/>
        </w:rPr>
        <w:t>…………………………………………………………</w:t>
      </w:r>
      <w:r w:rsidR="00593B5F" w:rsidRPr="007E7F6C">
        <w:rPr>
          <w:rFonts w:ascii="Century Gothic" w:hAnsi="Century Gothic"/>
          <w:szCs w:val="24"/>
        </w:rPr>
        <w:t>…</w:t>
      </w:r>
      <w:r w:rsidR="00BF7F02">
        <w:rPr>
          <w:rFonts w:ascii="Century Gothic" w:hAnsi="Century Gothic"/>
          <w:szCs w:val="24"/>
        </w:rPr>
        <w:t>.</w:t>
      </w:r>
      <w:r w:rsidR="009344B4">
        <w:rPr>
          <w:rFonts w:ascii="Century Gothic" w:hAnsi="Century Gothic"/>
          <w:szCs w:val="24"/>
        </w:rPr>
        <w:t>.</w:t>
      </w:r>
      <w:r w:rsidR="00BF7F02">
        <w:rPr>
          <w:rFonts w:ascii="Century Gothic" w:hAnsi="Century Gothic"/>
          <w:szCs w:val="24"/>
        </w:rPr>
        <w:t>.</w:t>
      </w:r>
      <w:r w:rsidR="009344B4">
        <w:rPr>
          <w:rFonts w:ascii="Century Gothic" w:hAnsi="Century Gothic"/>
          <w:szCs w:val="24"/>
        </w:rPr>
        <w:t>6</w:t>
      </w:r>
    </w:p>
    <w:p w:rsidR="0018751F" w:rsidRPr="007E7F6C" w:rsidRDefault="00E8124A" w:rsidP="00E8124A">
      <w:pPr>
        <w:spacing w:line="480" w:lineRule="auto"/>
        <w:rPr>
          <w:rFonts w:ascii="Century Gothic" w:hAnsi="Century Gothic"/>
          <w:szCs w:val="24"/>
        </w:rPr>
      </w:pPr>
      <w:r w:rsidRPr="007E7F6C">
        <w:rPr>
          <w:rFonts w:ascii="Century Gothic" w:hAnsi="Century Gothic"/>
          <w:szCs w:val="24"/>
        </w:rPr>
        <w:t>Entrepreneurship……………………………………</w:t>
      </w:r>
      <w:r w:rsidR="00D87794" w:rsidRPr="007E7F6C">
        <w:rPr>
          <w:rFonts w:ascii="Century Gothic" w:hAnsi="Century Gothic"/>
          <w:szCs w:val="24"/>
        </w:rPr>
        <w:t>…………………………………………</w:t>
      </w:r>
      <w:r w:rsidR="00BF7F02">
        <w:rPr>
          <w:rFonts w:ascii="Century Gothic" w:hAnsi="Century Gothic"/>
          <w:szCs w:val="24"/>
        </w:rPr>
        <w:t>…..</w:t>
      </w:r>
      <w:r w:rsidR="009344B4">
        <w:rPr>
          <w:rFonts w:ascii="Century Gothic" w:hAnsi="Century Gothic"/>
          <w:szCs w:val="24"/>
        </w:rPr>
        <w:t>7</w:t>
      </w:r>
    </w:p>
    <w:p w:rsidR="0018751F" w:rsidRPr="007E7F6C" w:rsidRDefault="0018751F" w:rsidP="00E8124A">
      <w:pPr>
        <w:spacing w:line="480" w:lineRule="auto"/>
        <w:rPr>
          <w:rFonts w:ascii="Century Gothic" w:hAnsi="Century Gothic"/>
          <w:szCs w:val="24"/>
        </w:rPr>
      </w:pPr>
      <w:r w:rsidRPr="007E7F6C">
        <w:rPr>
          <w:rFonts w:ascii="Century Gothic" w:hAnsi="Century Gothic"/>
          <w:szCs w:val="24"/>
        </w:rPr>
        <w:t>Market balance meets consumer expectations</w:t>
      </w:r>
      <w:r w:rsidR="00E8124A" w:rsidRPr="007E7F6C">
        <w:rPr>
          <w:rFonts w:ascii="Century Gothic" w:hAnsi="Century Gothic"/>
          <w:szCs w:val="24"/>
        </w:rPr>
        <w:t>……………………………</w:t>
      </w:r>
      <w:r w:rsidR="00D87794" w:rsidRPr="007E7F6C">
        <w:rPr>
          <w:rFonts w:ascii="Century Gothic" w:hAnsi="Century Gothic"/>
          <w:szCs w:val="24"/>
        </w:rPr>
        <w:t>…</w:t>
      </w:r>
      <w:r w:rsidR="00E8124A" w:rsidRPr="007E7F6C">
        <w:rPr>
          <w:rFonts w:ascii="Century Gothic" w:hAnsi="Century Gothic"/>
          <w:szCs w:val="24"/>
        </w:rPr>
        <w:t>…………</w:t>
      </w:r>
      <w:r w:rsidR="00BF7F02">
        <w:rPr>
          <w:rFonts w:ascii="Century Gothic" w:hAnsi="Century Gothic"/>
          <w:szCs w:val="24"/>
        </w:rPr>
        <w:t>…</w:t>
      </w:r>
      <w:r w:rsidR="009344B4">
        <w:rPr>
          <w:rFonts w:ascii="Century Gothic" w:hAnsi="Century Gothic"/>
          <w:szCs w:val="24"/>
        </w:rPr>
        <w:t>8</w:t>
      </w:r>
    </w:p>
    <w:p w:rsidR="0018751F" w:rsidRPr="007E7F6C" w:rsidRDefault="0018751F" w:rsidP="00E8124A">
      <w:pPr>
        <w:spacing w:line="480" w:lineRule="auto"/>
        <w:rPr>
          <w:rFonts w:ascii="Century Gothic" w:hAnsi="Century Gothic"/>
          <w:szCs w:val="24"/>
        </w:rPr>
      </w:pPr>
      <w:r w:rsidRPr="007E7F6C">
        <w:rPr>
          <w:rFonts w:ascii="Century Gothic" w:hAnsi="Century Gothic"/>
          <w:szCs w:val="24"/>
        </w:rPr>
        <w:t>Getting the policy settings right</w:t>
      </w:r>
      <w:r w:rsidR="00E8124A" w:rsidRPr="007E7F6C">
        <w:rPr>
          <w:rFonts w:ascii="Century Gothic" w:hAnsi="Century Gothic"/>
          <w:szCs w:val="24"/>
        </w:rPr>
        <w:t>………………</w:t>
      </w:r>
      <w:r w:rsidR="00D87794" w:rsidRPr="007E7F6C">
        <w:rPr>
          <w:rFonts w:ascii="Century Gothic" w:hAnsi="Century Gothic"/>
          <w:szCs w:val="24"/>
        </w:rPr>
        <w:t>………………………………..</w:t>
      </w:r>
      <w:r w:rsidR="00E8124A" w:rsidRPr="007E7F6C">
        <w:rPr>
          <w:rFonts w:ascii="Century Gothic" w:hAnsi="Century Gothic"/>
          <w:szCs w:val="24"/>
        </w:rPr>
        <w:t>………</w:t>
      </w:r>
      <w:r w:rsidR="000D3732" w:rsidRPr="007E7F6C">
        <w:rPr>
          <w:rFonts w:ascii="Century Gothic" w:hAnsi="Century Gothic"/>
          <w:szCs w:val="24"/>
        </w:rPr>
        <w:t>……</w:t>
      </w:r>
      <w:r w:rsidR="00BF7F02">
        <w:rPr>
          <w:rFonts w:ascii="Century Gothic" w:hAnsi="Century Gothic"/>
          <w:szCs w:val="24"/>
        </w:rPr>
        <w:t>…</w:t>
      </w:r>
      <w:r w:rsidR="009344B4">
        <w:rPr>
          <w:rFonts w:ascii="Century Gothic" w:hAnsi="Century Gothic"/>
          <w:szCs w:val="24"/>
        </w:rPr>
        <w:t>9</w:t>
      </w:r>
    </w:p>
    <w:p w:rsidR="0018751F" w:rsidRPr="007E7F6C" w:rsidRDefault="0018751F" w:rsidP="00F0664B">
      <w:pPr>
        <w:spacing w:line="480" w:lineRule="auto"/>
        <w:rPr>
          <w:rFonts w:ascii="Century Gothic" w:hAnsi="Century Gothic"/>
          <w:sz w:val="20"/>
        </w:rPr>
      </w:pPr>
      <w:r w:rsidRPr="007E7F6C">
        <w:rPr>
          <w:rFonts w:ascii="Century Gothic" w:hAnsi="Century Gothic"/>
          <w:szCs w:val="24"/>
        </w:rPr>
        <w:t>Let's compete: change the law</w:t>
      </w:r>
      <w:r w:rsidR="00E8124A" w:rsidRPr="007E7F6C">
        <w:rPr>
          <w:rFonts w:ascii="Century Gothic" w:hAnsi="Century Gothic"/>
          <w:szCs w:val="24"/>
        </w:rPr>
        <w:t>………</w:t>
      </w:r>
      <w:r w:rsidR="00D87794" w:rsidRPr="007E7F6C">
        <w:rPr>
          <w:rFonts w:ascii="Century Gothic" w:hAnsi="Century Gothic"/>
          <w:szCs w:val="24"/>
        </w:rPr>
        <w:t>………………………………………………</w:t>
      </w:r>
      <w:r w:rsidR="00593B5F" w:rsidRPr="007E7F6C">
        <w:rPr>
          <w:rFonts w:ascii="Century Gothic" w:hAnsi="Century Gothic"/>
          <w:szCs w:val="24"/>
        </w:rPr>
        <w:t>……</w:t>
      </w:r>
      <w:r w:rsidR="00BF7F02">
        <w:rPr>
          <w:rFonts w:ascii="Century Gothic" w:hAnsi="Century Gothic"/>
          <w:szCs w:val="24"/>
        </w:rPr>
        <w:t>…..</w:t>
      </w:r>
      <w:r w:rsidR="009344B4">
        <w:rPr>
          <w:rFonts w:ascii="Century Gothic" w:hAnsi="Century Gothic"/>
          <w:szCs w:val="24"/>
        </w:rPr>
        <w:t>9</w:t>
      </w:r>
    </w:p>
    <w:p w:rsidR="00E369D9" w:rsidRPr="00D87794" w:rsidRDefault="00E369D9" w:rsidP="006A57FF">
      <w:pPr>
        <w:pStyle w:val="TOC2"/>
        <w:rPr>
          <w:rStyle w:val="Hyperlink"/>
          <w:rFonts w:ascii="Century Gothic" w:hAnsi="Century Gothic"/>
          <w:noProof/>
        </w:rPr>
      </w:pPr>
    </w:p>
    <w:p w:rsidR="00DB0B6C" w:rsidRPr="00D87794" w:rsidRDefault="00DB0B6C" w:rsidP="00DB0B6C">
      <w:pPr>
        <w:rPr>
          <w:rFonts w:ascii="Century Gothic" w:hAnsi="Century Gothic"/>
        </w:rPr>
      </w:pPr>
    </w:p>
    <w:p w:rsidR="00DB0B6C" w:rsidRPr="00D87794" w:rsidRDefault="00DB0B6C" w:rsidP="00DB0B6C">
      <w:pPr>
        <w:rPr>
          <w:rFonts w:ascii="Century Gothic" w:hAnsi="Century Gothic"/>
        </w:rPr>
      </w:pPr>
    </w:p>
    <w:p w:rsidR="00DB0B6C" w:rsidRPr="00D87794" w:rsidRDefault="00DB0B6C" w:rsidP="00DB0B6C">
      <w:pPr>
        <w:rPr>
          <w:rFonts w:ascii="Century Gothic" w:hAnsi="Century Gothic"/>
        </w:rPr>
      </w:pPr>
    </w:p>
    <w:p w:rsidR="00DB0B6C" w:rsidRPr="00D87794" w:rsidRDefault="00DB0B6C" w:rsidP="00DB0B6C">
      <w:pPr>
        <w:rPr>
          <w:rFonts w:ascii="Century Gothic" w:hAnsi="Century Gothic"/>
        </w:rPr>
      </w:pPr>
    </w:p>
    <w:p w:rsidR="00DB0B6C" w:rsidRPr="00D87794" w:rsidRDefault="00DB0B6C" w:rsidP="00DB0B6C">
      <w:pPr>
        <w:rPr>
          <w:rFonts w:ascii="Century Gothic" w:hAnsi="Century Gothic"/>
        </w:rPr>
      </w:pPr>
    </w:p>
    <w:p w:rsidR="002936A3" w:rsidRPr="00D87794" w:rsidRDefault="002936A3" w:rsidP="00DB0B6C">
      <w:pPr>
        <w:rPr>
          <w:rFonts w:ascii="Century Gothic" w:hAnsi="Century Gothic"/>
        </w:rPr>
      </w:pPr>
    </w:p>
    <w:p w:rsidR="001820BF" w:rsidRDefault="00C91A12" w:rsidP="00E8670A">
      <w:pPr>
        <w:jc w:val="both"/>
        <w:rPr>
          <w:rFonts w:ascii="Century Gothic" w:hAnsi="Century Gothic"/>
          <w:b/>
          <w:sz w:val="32"/>
        </w:rPr>
      </w:pPr>
      <w:r w:rsidRPr="00D87794">
        <w:rPr>
          <w:rFonts w:ascii="Century Gothic" w:hAnsi="Century Gothic"/>
          <w:b/>
          <w:sz w:val="32"/>
        </w:rPr>
        <w:fldChar w:fldCharType="end"/>
      </w:r>
    </w:p>
    <w:p w:rsidR="00C56653" w:rsidRDefault="00C56653" w:rsidP="00E8670A">
      <w:pPr>
        <w:jc w:val="both"/>
        <w:rPr>
          <w:rFonts w:ascii="Century Gothic" w:hAnsi="Century Gothic"/>
          <w:b/>
          <w:sz w:val="32"/>
        </w:rPr>
      </w:pPr>
    </w:p>
    <w:p w:rsidR="00B64869" w:rsidRPr="005B6DDE" w:rsidRDefault="00E51AC5" w:rsidP="00B64869">
      <w:pPr>
        <w:jc w:val="both"/>
        <w:rPr>
          <w:rFonts w:ascii="Century Gothic" w:hAnsi="Century Gothic"/>
          <w:b/>
          <w:sz w:val="32"/>
        </w:rPr>
      </w:pPr>
      <w:r w:rsidRPr="006D4396">
        <w:rPr>
          <w:rFonts w:ascii="Century Gothic" w:hAnsi="Century Gothic"/>
          <w:b/>
          <w:sz w:val="32"/>
        </w:rPr>
        <w:t>THERE HAS NEVER BEEN A MORE EXCITING TIME TO BE A RETAILER</w:t>
      </w:r>
    </w:p>
    <w:p w:rsidR="006D4396" w:rsidRPr="00B64869" w:rsidRDefault="00B64869" w:rsidP="00E8670A">
      <w:pPr>
        <w:jc w:val="both"/>
        <w:rPr>
          <w:rFonts w:ascii="Century Gothic" w:hAnsi="Century Gothic"/>
          <w:sz w:val="20"/>
        </w:rPr>
      </w:pPr>
      <w:r w:rsidRPr="006D4396">
        <w:rPr>
          <w:rFonts w:ascii="Century Gothic" w:hAnsi="Century Gothic"/>
        </w:rPr>
        <w:t>In the words of the Hon. Prime Minister Malcolm Turnbull ‘there has never been a be</w:t>
      </w:r>
      <w:r>
        <w:rPr>
          <w:rFonts w:ascii="Century Gothic" w:hAnsi="Century Gothic"/>
        </w:rPr>
        <w:t xml:space="preserve">tter time to be an Australian’ </w:t>
      </w:r>
      <w:r w:rsidR="00EB1FB2">
        <w:rPr>
          <w:rFonts w:ascii="Century Gothic" w:hAnsi="Century Gothic"/>
        </w:rPr>
        <w:t xml:space="preserve">inspires our network to respond, </w:t>
      </w:r>
      <w:r>
        <w:rPr>
          <w:rFonts w:ascii="Century Gothic" w:hAnsi="Century Gothic"/>
        </w:rPr>
        <w:t xml:space="preserve">there has never been a more exciting time to be a retailer. </w:t>
      </w:r>
    </w:p>
    <w:p w:rsidR="004A12BE" w:rsidRPr="006D4396" w:rsidRDefault="00E51AC5" w:rsidP="00E8670A">
      <w:pPr>
        <w:jc w:val="both"/>
        <w:rPr>
          <w:rFonts w:ascii="Century Gothic" w:hAnsi="Century Gothic"/>
        </w:rPr>
      </w:pPr>
      <w:r w:rsidRPr="006D4396">
        <w:rPr>
          <w:rFonts w:ascii="Century Gothic" w:hAnsi="Century Gothic"/>
        </w:rPr>
        <w:t>The IGA retail network appreciates the work undertaken by the Australian Government since the independent Competition Policy Review was commissioned on 24 March 2014</w:t>
      </w:r>
      <w:r w:rsidR="00086A0C" w:rsidRPr="006D4396">
        <w:rPr>
          <w:rFonts w:ascii="Century Gothic" w:hAnsi="Century Gothic"/>
        </w:rPr>
        <w:t xml:space="preserve">.  </w:t>
      </w:r>
      <w:r w:rsidRPr="006D4396">
        <w:rPr>
          <w:rFonts w:ascii="Century Gothic" w:hAnsi="Century Gothic"/>
        </w:rPr>
        <w:t xml:space="preserve"> </w:t>
      </w:r>
      <w:r w:rsidR="00086A0C" w:rsidRPr="006D4396">
        <w:rPr>
          <w:rFonts w:ascii="Century Gothic" w:hAnsi="Century Gothic"/>
        </w:rPr>
        <w:t>W</w:t>
      </w:r>
      <w:r w:rsidRPr="006D4396">
        <w:rPr>
          <w:rFonts w:ascii="Century Gothic" w:hAnsi="Century Gothic"/>
        </w:rPr>
        <w:t>e acknowledge the recommendations made by the Harper Panel in the Final Report on 31 March 2015</w:t>
      </w:r>
      <w:r w:rsidR="004A12BE" w:rsidRPr="006D4396">
        <w:rPr>
          <w:rFonts w:ascii="Century Gothic" w:hAnsi="Century Gothic"/>
        </w:rPr>
        <w:t>, in particular the amendments to section 46 proposed by the Harper Panel</w:t>
      </w:r>
      <w:r w:rsidR="00086A0C" w:rsidRPr="006D4396">
        <w:rPr>
          <w:rFonts w:ascii="Century Gothic" w:hAnsi="Century Gothic"/>
        </w:rPr>
        <w:t xml:space="preserve">.  </w:t>
      </w:r>
      <w:r w:rsidR="008907F4" w:rsidRPr="006D4396">
        <w:rPr>
          <w:rFonts w:ascii="Century Gothic" w:hAnsi="Century Gothic"/>
        </w:rPr>
        <w:t xml:space="preserve"> </w:t>
      </w:r>
      <w:r w:rsidR="00086A0C" w:rsidRPr="006D4396">
        <w:rPr>
          <w:rFonts w:ascii="Century Gothic" w:hAnsi="Century Gothic"/>
        </w:rPr>
        <w:t xml:space="preserve">We note </w:t>
      </w:r>
      <w:r w:rsidRPr="006D4396">
        <w:rPr>
          <w:rFonts w:ascii="Century Gothic" w:hAnsi="Century Gothic"/>
        </w:rPr>
        <w:t>the subsequent Australian Government response to</w:t>
      </w:r>
      <w:r w:rsidR="00086A0C" w:rsidRPr="006D4396">
        <w:rPr>
          <w:rFonts w:ascii="Century Gothic" w:hAnsi="Century Gothic"/>
        </w:rPr>
        <w:t xml:space="preserve"> the recommendations, released on 24 November 2015.</w:t>
      </w:r>
    </w:p>
    <w:p w:rsidR="00F3224B" w:rsidRPr="006D4396" w:rsidRDefault="002E3201" w:rsidP="00E8670A">
      <w:pPr>
        <w:jc w:val="both"/>
        <w:rPr>
          <w:rFonts w:ascii="Century Gothic" w:hAnsi="Century Gothic"/>
        </w:rPr>
      </w:pPr>
      <w:r w:rsidRPr="006D4396">
        <w:rPr>
          <w:rFonts w:ascii="Century Gothic" w:hAnsi="Century Gothic"/>
        </w:rPr>
        <w:t>Th</w:t>
      </w:r>
      <w:r w:rsidR="00653259" w:rsidRPr="006D4396">
        <w:rPr>
          <w:rFonts w:ascii="Century Gothic" w:hAnsi="Century Gothic"/>
        </w:rPr>
        <w:t xml:space="preserve">is </w:t>
      </w:r>
      <w:r w:rsidR="005A7874">
        <w:rPr>
          <w:rFonts w:ascii="Century Gothic" w:hAnsi="Century Gothic"/>
        </w:rPr>
        <w:t xml:space="preserve">paper serves to </w:t>
      </w:r>
      <w:r w:rsidRPr="006D4396">
        <w:rPr>
          <w:rFonts w:ascii="Century Gothic" w:hAnsi="Century Gothic"/>
        </w:rPr>
        <w:t xml:space="preserve">respond to the </w:t>
      </w:r>
      <w:r w:rsidR="00E93AEC" w:rsidRPr="006D4396">
        <w:rPr>
          <w:rFonts w:ascii="Century Gothic" w:hAnsi="Century Gothic"/>
        </w:rPr>
        <w:t>Discussion P</w:t>
      </w:r>
      <w:r w:rsidRPr="006D4396">
        <w:rPr>
          <w:rFonts w:ascii="Century Gothic" w:hAnsi="Century Gothic"/>
        </w:rPr>
        <w:t xml:space="preserve">aper </w:t>
      </w:r>
      <w:r w:rsidR="00E93AEC" w:rsidRPr="006D4396">
        <w:rPr>
          <w:rFonts w:ascii="Century Gothic" w:hAnsi="Century Gothic"/>
        </w:rPr>
        <w:t>dated December</w:t>
      </w:r>
      <w:r w:rsidR="00DD3173" w:rsidRPr="006D4396">
        <w:rPr>
          <w:rFonts w:ascii="Century Gothic" w:hAnsi="Century Gothic"/>
        </w:rPr>
        <w:t xml:space="preserve"> 2015</w:t>
      </w:r>
      <w:r w:rsidR="00E27C98" w:rsidRPr="006D4396">
        <w:rPr>
          <w:rFonts w:ascii="Century Gothic" w:hAnsi="Century Gothic"/>
        </w:rPr>
        <w:t xml:space="preserve"> </w:t>
      </w:r>
      <w:r w:rsidR="00E93AEC" w:rsidRPr="006D4396">
        <w:rPr>
          <w:rFonts w:ascii="Century Gothic" w:hAnsi="Century Gothic"/>
        </w:rPr>
        <w:t>issued</w:t>
      </w:r>
      <w:r w:rsidRPr="006D4396">
        <w:rPr>
          <w:rFonts w:ascii="Century Gothic" w:hAnsi="Century Gothic"/>
        </w:rPr>
        <w:t xml:space="preserve"> by the </w:t>
      </w:r>
      <w:r w:rsidR="00E93AEC" w:rsidRPr="006D4396">
        <w:rPr>
          <w:rFonts w:ascii="Century Gothic" w:hAnsi="Century Gothic"/>
        </w:rPr>
        <w:t>Australian G</w:t>
      </w:r>
      <w:r w:rsidR="00DD3173" w:rsidRPr="006D4396">
        <w:rPr>
          <w:rFonts w:ascii="Century Gothic" w:hAnsi="Century Gothic"/>
        </w:rPr>
        <w:t xml:space="preserve">overnment, </w:t>
      </w:r>
      <w:r w:rsidR="00E93AEC" w:rsidRPr="006D4396">
        <w:rPr>
          <w:rFonts w:ascii="Century Gothic" w:hAnsi="Century Gothic"/>
        </w:rPr>
        <w:t>“Options to strengthen the misuse of market power law</w:t>
      </w:r>
      <w:r w:rsidR="00F3224B" w:rsidRPr="006D4396">
        <w:rPr>
          <w:rFonts w:ascii="Century Gothic" w:hAnsi="Century Gothic"/>
        </w:rPr>
        <w:t xml:space="preserve">”. </w:t>
      </w:r>
      <w:r w:rsidR="00E00D4D" w:rsidRPr="006D4396">
        <w:rPr>
          <w:rFonts w:ascii="Century Gothic" w:hAnsi="Century Gothic"/>
        </w:rPr>
        <w:t xml:space="preserve"> We note the purpose of the Discussion Paper and are </w:t>
      </w:r>
      <w:r w:rsidR="00A30209" w:rsidRPr="006D4396">
        <w:rPr>
          <w:rFonts w:ascii="Century Gothic" w:hAnsi="Century Gothic"/>
        </w:rPr>
        <w:t xml:space="preserve">pleased for the opportunity </w:t>
      </w:r>
      <w:r w:rsidR="00E00D4D" w:rsidRPr="006D4396">
        <w:rPr>
          <w:rFonts w:ascii="Century Gothic" w:hAnsi="Century Gothic"/>
        </w:rPr>
        <w:t xml:space="preserve">to contribute to the debate on the misuse of market power provision of the </w:t>
      </w:r>
      <w:r w:rsidR="00E00D4D" w:rsidRPr="006D4396">
        <w:rPr>
          <w:rFonts w:ascii="Century Gothic" w:hAnsi="Century Gothic"/>
          <w:i/>
        </w:rPr>
        <w:t xml:space="preserve">Competition and Consumer Act 2010 </w:t>
      </w:r>
      <w:r w:rsidR="00E00D4D" w:rsidRPr="006D4396">
        <w:rPr>
          <w:rFonts w:ascii="Century Gothic" w:hAnsi="Century Gothic"/>
        </w:rPr>
        <w:t xml:space="preserve">(CCA). </w:t>
      </w:r>
    </w:p>
    <w:p w:rsidR="002B143B" w:rsidRPr="006D4396" w:rsidRDefault="002B143B" w:rsidP="00E8670A">
      <w:pPr>
        <w:jc w:val="both"/>
        <w:rPr>
          <w:rFonts w:ascii="Century Gothic" w:hAnsi="Century Gothic"/>
        </w:rPr>
      </w:pPr>
      <w:r w:rsidRPr="006D4396">
        <w:rPr>
          <w:rFonts w:ascii="Century Gothic" w:hAnsi="Century Gothic"/>
        </w:rPr>
        <w:t xml:space="preserve">This </w:t>
      </w:r>
      <w:r w:rsidR="00A7112F">
        <w:rPr>
          <w:rFonts w:ascii="Century Gothic" w:hAnsi="Century Gothic"/>
        </w:rPr>
        <w:t>submission</w:t>
      </w:r>
      <w:r w:rsidRPr="006D4396">
        <w:rPr>
          <w:rFonts w:ascii="Century Gothic" w:hAnsi="Century Gothic"/>
        </w:rPr>
        <w:t xml:space="preserve"> will explain how the independent supermarket sector propels innovation, diversity and entrepreneurship</w:t>
      </w:r>
      <w:r w:rsidR="00B579E3">
        <w:rPr>
          <w:rFonts w:ascii="Century Gothic" w:hAnsi="Century Gothic"/>
        </w:rPr>
        <w:t>,</w:t>
      </w:r>
      <w:r w:rsidRPr="006D4396">
        <w:rPr>
          <w:rFonts w:ascii="Century Gothic" w:hAnsi="Century Gothic"/>
        </w:rPr>
        <w:t xml:space="preserve"> substantiated with real life examples to qualify our compelling argument.  </w:t>
      </w:r>
    </w:p>
    <w:p w:rsidR="00AE1F2C" w:rsidRPr="00D06DE1" w:rsidRDefault="00A72058" w:rsidP="00E8670A">
      <w:pPr>
        <w:jc w:val="both"/>
        <w:rPr>
          <w:rFonts w:ascii="Century Gothic" w:hAnsi="Century Gothic"/>
        </w:rPr>
      </w:pPr>
      <w:r w:rsidRPr="006D4396">
        <w:rPr>
          <w:rFonts w:ascii="Century Gothic" w:hAnsi="Century Gothic"/>
        </w:rPr>
        <w:t>The</w:t>
      </w:r>
      <w:r w:rsidR="00463A6F" w:rsidRPr="006D4396">
        <w:rPr>
          <w:rFonts w:ascii="Century Gothic" w:hAnsi="Century Gothic"/>
        </w:rPr>
        <w:t xml:space="preserve"> paper </w:t>
      </w:r>
      <w:r w:rsidR="00CA7384" w:rsidRPr="006D4396">
        <w:rPr>
          <w:rFonts w:ascii="Century Gothic" w:hAnsi="Century Gothic"/>
        </w:rPr>
        <w:t>will reveal key</w:t>
      </w:r>
      <w:r w:rsidR="00F363B2" w:rsidRPr="006D4396">
        <w:rPr>
          <w:rFonts w:ascii="Century Gothic" w:hAnsi="Century Gothic"/>
        </w:rPr>
        <w:t xml:space="preserve"> </w:t>
      </w:r>
      <w:r w:rsidR="00B80140" w:rsidRPr="006D4396">
        <w:rPr>
          <w:rFonts w:ascii="Century Gothic" w:hAnsi="Century Gothic"/>
        </w:rPr>
        <w:t>principles</w:t>
      </w:r>
      <w:r w:rsidR="00CA7384" w:rsidRPr="006D4396">
        <w:rPr>
          <w:rFonts w:ascii="Century Gothic" w:hAnsi="Century Gothic"/>
        </w:rPr>
        <w:t xml:space="preserve"> of</w:t>
      </w:r>
      <w:r w:rsidR="00532E4F" w:rsidRPr="006D4396">
        <w:rPr>
          <w:rFonts w:ascii="Century Gothic" w:hAnsi="Century Gothic"/>
        </w:rPr>
        <w:t xml:space="preserve"> industry</w:t>
      </w:r>
      <w:r w:rsidR="00CA7384" w:rsidRPr="006D4396">
        <w:rPr>
          <w:rFonts w:ascii="Century Gothic" w:hAnsi="Century Gothic"/>
        </w:rPr>
        <w:t xml:space="preserve"> </w:t>
      </w:r>
      <w:r w:rsidR="00532E4F" w:rsidRPr="006D4396">
        <w:rPr>
          <w:rFonts w:ascii="Century Gothic" w:hAnsi="Century Gothic"/>
        </w:rPr>
        <w:t xml:space="preserve">interactions </w:t>
      </w:r>
      <w:r w:rsidR="00762632" w:rsidRPr="006D4396">
        <w:rPr>
          <w:rFonts w:ascii="Century Gothic" w:hAnsi="Century Gothic"/>
        </w:rPr>
        <w:t xml:space="preserve">to </w:t>
      </w:r>
      <w:r w:rsidR="00F363B2" w:rsidRPr="006D4396">
        <w:rPr>
          <w:rFonts w:ascii="Century Gothic" w:hAnsi="Century Gothic"/>
        </w:rPr>
        <w:t xml:space="preserve">highlight </w:t>
      </w:r>
      <w:r w:rsidR="003734F0" w:rsidRPr="006D4396">
        <w:rPr>
          <w:rFonts w:ascii="Century Gothic" w:hAnsi="Century Gothic"/>
        </w:rPr>
        <w:t>how</w:t>
      </w:r>
      <w:r w:rsidR="0023637A" w:rsidRPr="006D4396">
        <w:rPr>
          <w:rFonts w:ascii="Century Gothic" w:hAnsi="Century Gothic"/>
        </w:rPr>
        <w:t xml:space="preserve"> our network </w:t>
      </w:r>
      <w:r w:rsidR="00DD3173" w:rsidRPr="006D4396">
        <w:rPr>
          <w:rFonts w:ascii="Century Gothic" w:hAnsi="Century Gothic"/>
        </w:rPr>
        <w:t>correlates to</w:t>
      </w:r>
      <w:r w:rsidR="007135D0" w:rsidRPr="006D4396">
        <w:rPr>
          <w:rFonts w:ascii="Century Gothic" w:hAnsi="Century Gothic"/>
        </w:rPr>
        <w:t xml:space="preserve"> </w:t>
      </w:r>
      <w:r w:rsidR="00AA749A" w:rsidRPr="006D4396">
        <w:rPr>
          <w:rFonts w:ascii="Century Gothic" w:hAnsi="Century Gothic"/>
        </w:rPr>
        <w:t>fulfil</w:t>
      </w:r>
      <w:r w:rsidR="00D9528D" w:rsidRPr="006D4396">
        <w:rPr>
          <w:rFonts w:ascii="Century Gothic" w:hAnsi="Century Gothic"/>
        </w:rPr>
        <w:t xml:space="preserve"> consumer demand</w:t>
      </w:r>
      <w:r w:rsidR="007135D0" w:rsidRPr="006D4396">
        <w:rPr>
          <w:rFonts w:ascii="Century Gothic" w:hAnsi="Century Gothic"/>
        </w:rPr>
        <w:t xml:space="preserve"> and </w:t>
      </w:r>
      <w:r w:rsidR="00DD3173" w:rsidRPr="006D4396">
        <w:rPr>
          <w:rFonts w:ascii="Century Gothic" w:hAnsi="Century Gothic"/>
        </w:rPr>
        <w:t xml:space="preserve">explain </w:t>
      </w:r>
      <w:r w:rsidR="002B143B" w:rsidRPr="006D4396">
        <w:rPr>
          <w:rFonts w:ascii="Century Gothic" w:hAnsi="Century Gothic"/>
        </w:rPr>
        <w:t>why</w:t>
      </w:r>
      <w:r w:rsidR="00DD3173" w:rsidRPr="006D4396">
        <w:rPr>
          <w:rFonts w:ascii="Century Gothic" w:hAnsi="Century Gothic"/>
        </w:rPr>
        <w:t xml:space="preserve"> it is critical to achieve</w:t>
      </w:r>
      <w:r w:rsidR="0023637A" w:rsidRPr="006D4396">
        <w:rPr>
          <w:rFonts w:ascii="Century Gothic" w:hAnsi="Century Gothic"/>
        </w:rPr>
        <w:t xml:space="preserve"> competition legislation</w:t>
      </w:r>
      <w:r w:rsidR="00B96F24" w:rsidRPr="006D4396">
        <w:rPr>
          <w:rFonts w:ascii="Century Gothic" w:hAnsi="Century Gothic"/>
        </w:rPr>
        <w:t xml:space="preserve"> policy</w:t>
      </w:r>
      <w:r w:rsidR="0023637A" w:rsidRPr="006D4396">
        <w:rPr>
          <w:rFonts w:ascii="Century Gothic" w:hAnsi="Century Gothic"/>
        </w:rPr>
        <w:t xml:space="preserve"> fit for purpose. </w:t>
      </w:r>
      <w:r w:rsidR="00723FE2" w:rsidRPr="006D4396">
        <w:rPr>
          <w:rFonts w:ascii="Century Gothic" w:hAnsi="Century Gothic"/>
        </w:rPr>
        <w:t xml:space="preserve">  </w:t>
      </w:r>
      <w:r w:rsidR="00820D18" w:rsidRPr="006D4396">
        <w:rPr>
          <w:rFonts w:ascii="Century Gothic" w:hAnsi="Century Gothic"/>
        </w:rPr>
        <w:t xml:space="preserve">It will outline beneficial impacts </w:t>
      </w:r>
      <w:r w:rsidR="00AA749A" w:rsidRPr="006D4396">
        <w:rPr>
          <w:rFonts w:ascii="Century Gothic" w:hAnsi="Century Gothic"/>
        </w:rPr>
        <w:t>to the</w:t>
      </w:r>
      <w:r w:rsidR="00820D18" w:rsidRPr="006D4396">
        <w:rPr>
          <w:rFonts w:ascii="Century Gothic" w:hAnsi="Century Gothic"/>
        </w:rPr>
        <w:t xml:space="preserve"> economy </w:t>
      </w:r>
      <w:r w:rsidR="00AE1F2C" w:rsidRPr="006D4396">
        <w:rPr>
          <w:rFonts w:ascii="Century Gothic" w:hAnsi="Century Gothic"/>
        </w:rPr>
        <w:t>ach</w:t>
      </w:r>
      <w:r w:rsidR="00762632" w:rsidRPr="006D4396">
        <w:rPr>
          <w:rFonts w:ascii="Century Gothic" w:hAnsi="Century Gothic"/>
        </w:rPr>
        <w:t xml:space="preserve">ieved through </w:t>
      </w:r>
      <w:r w:rsidR="002A6563" w:rsidRPr="006D4396">
        <w:rPr>
          <w:rFonts w:ascii="Century Gothic" w:hAnsi="Century Gothic"/>
        </w:rPr>
        <w:t>reciprocal</w:t>
      </w:r>
      <w:r w:rsidR="00762632" w:rsidRPr="006D4396">
        <w:rPr>
          <w:rFonts w:ascii="Century Gothic" w:hAnsi="Century Gothic"/>
        </w:rPr>
        <w:t xml:space="preserve"> trade activity and collaborat</w:t>
      </w:r>
      <w:r w:rsidR="00287987">
        <w:rPr>
          <w:rFonts w:ascii="Century Gothic" w:hAnsi="Century Gothic"/>
        </w:rPr>
        <w:t>ion and how these elements are</w:t>
      </w:r>
      <w:r w:rsidR="00762632" w:rsidRPr="006D4396">
        <w:rPr>
          <w:rFonts w:ascii="Century Gothic" w:hAnsi="Century Gothic"/>
        </w:rPr>
        <w:t xml:space="preserve"> pivotal </w:t>
      </w:r>
      <w:r w:rsidR="00964723" w:rsidRPr="006D4396">
        <w:rPr>
          <w:rFonts w:ascii="Century Gothic" w:hAnsi="Century Gothic"/>
        </w:rPr>
        <w:t>to t</w:t>
      </w:r>
      <w:r w:rsidR="00762632" w:rsidRPr="006D4396">
        <w:rPr>
          <w:rFonts w:ascii="Century Gothic" w:hAnsi="Century Gothic"/>
        </w:rPr>
        <w:t xml:space="preserve">he competitive process. </w:t>
      </w:r>
      <w:r w:rsidR="00820D18" w:rsidRPr="006D4396">
        <w:rPr>
          <w:rFonts w:ascii="Century Gothic" w:hAnsi="Century Gothic"/>
        </w:rPr>
        <w:t xml:space="preserve"> </w:t>
      </w:r>
    </w:p>
    <w:p w:rsidR="0098579D" w:rsidRPr="006D4396" w:rsidRDefault="00E656B6" w:rsidP="00E8670A">
      <w:pPr>
        <w:jc w:val="both"/>
        <w:rPr>
          <w:rFonts w:ascii="Century Gothic" w:hAnsi="Century Gothic"/>
          <w:b/>
          <w:sz w:val="32"/>
        </w:rPr>
      </w:pPr>
      <w:r w:rsidRPr="006D4396">
        <w:rPr>
          <w:rFonts w:ascii="Century Gothic" w:hAnsi="Century Gothic"/>
          <w:b/>
          <w:sz w:val="32"/>
        </w:rPr>
        <w:t xml:space="preserve">INTRODUCTION </w:t>
      </w:r>
    </w:p>
    <w:p w:rsidR="00B352F3" w:rsidRDefault="00C669B2" w:rsidP="006D4396">
      <w:pPr>
        <w:spacing w:after="0"/>
        <w:jc w:val="both"/>
        <w:textAlignment w:val="baseline"/>
        <w:rPr>
          <w:rFonts w:ascii="Century Gothic" w:hAnsi="Century Gothic"/>
        </w:rPr>
      </w:pPr>
      <w:r w:rsidRPr="006D4396">
        <w:rPr>
          <w:rFonts w:ascii="Century Gothic" w:hAnsi="Century Gothic"/>
        </w:rPr>
        <w:t xml:space="preserve">IGA </w:t>
      </w:r>
      <w:r w:rsidR="001E101A" w:rsidRPr="006D4396">
        <w:rPr>
          <w:rFonts w:ascii="Century Gothic" w:hAnsi="Century Gothic"/>
        </w:rPr>
        <w:t>supermarkets</w:t>
      </w:r>
      <w:r w:rsidRPr="006D4396">
        <w:rPr>
          <w:rFonts w:ascii="Century Gothic" w:hAnsi="Century Gothic"/>
        </w:rPr>
        <w:t xml:space="preserve"> </w:t>
      </w:r>
      <w:r w:rsidR="0040381B" w:rsidRPr="006D4396">
        <w:rPr>
          <w:rFonts w:ascii="Century Gothic" w:hAnsi="Century Gothic"/>
        </w:rPr>
        <w:t>in</w:t>
      </w:r>
      <w:r w:rsidR="006B0AB4" w:rsidRPr="006D4396">
        <w:rPr>
          <w:rFonts w:ascii="Century Gothic" w:hAnsi="Century Gothic"/>
        </w:rPr>
        <w:t xml:space="preserve"> various </w:t>
      </w:r>
      <w:r w:rsidRPr="006D4396">
        <w:rPr>
          <w:rFonts w:ascii="Century Gothic" w:hAnsi="Century Gothic"/>
        </w:rPr>
        <w:t>formats and footprints</w:t>
      </w:r>
      <w:r w:rsidR="006B0AB4" w:rsidRPr="006D4396">
        <w:rPr>
          <w:rFonts w:ascii="Century Gothic" w:hAnsi="Century Gothic"/>
        </w:rPr>
        <w:t xml:space="preserve"> </w:t>
      </w:r>
      <w:r w:rsidR="00A359CE" w:rsidRPr="006D4396">
        <w:rPr>
          <w:rFonts w:ascii="Century Gothic" w:hAnsi="Century Gothic"/>
        </w:rPr>
        <w:t xml:space="preserve">serve hundreds of </w:t>
      </w:r>
      <w:r w:rsidR="00D52DE6" w:rsidRPr="006D4396">
        <w:rPr>
          <w:rFonts w:ascii="Century Gothic" w:hAnsi="Century Gothic"/>
        </w:rPr>
        <w:t xml:space="preserve">Queensland communities </w:t>
      </w:r>
      <w:r w:rsidR="004972FB" w:rsidRPr="006D4396">
        <w:rPr>
          <w:rFonts w:ascii="Century Gothic" w:hAnsi="Century Gothic"/>
        </w:rPr>
        <w:t>as p</w:t>
      </w:r>
      <w:r w:rsidR="00403F35" w:rsidRPr="006D4396">
        <w:rPr>
          <w:rFonts w:ascii="Century Gothic" w:hAnsi="Century Gothic"/>
        </w:rPr>
        <w:t xml:space="preserve">art of a </w:t>
      </w:r>
      <w:r w:rsidR="00D3627B" w:rsidRPr="006D4396">
        <w:rPr>
          <w:rFonts w:ascii="Century Gothic" w:hAnsi="Century Gothic"/>
        </w:rPr>
        <w:t xml:space="preserve">1400 </w:t>
      </w:r>
      <w:r w:rsidR="00403F35" w:rsidRPr="006D4396">
        <w:rPr>
          <w:rFonts w:ascii="Century Gothic" w:hAnsi="Century Gothic"/>
        </w:rPr>
        <w:t xml:space="preserve">store </w:t>
      </w:r>
      <w:r w:rsidR="00360D3D" w:rsidRPr="006D4396">
        <w:rPr>
          <w:rFonts w:ascii="Century Gothic" w:hAnsi="Century Gothic"/>
        </w:rPr>
        <w:t xml:space="preserve">strong </w:t>
      </w:r>
      <w:r w:rsidR="00403F35" w:rsidRPr="006D4396">
        <w:rPr>
          <w:rFonts w:ascii="Century Gothic" w:hAnsi="Century Gothic"/>
        </w:rPr>
        <w:t>national network</w:t>
      </w:r>
      <w:r w:rsidR="00D3627B" w:rsidRPr="006D4396">
        <w:rPr>
          <w:rFonts w:ascii="Century Gothic" w:hAnsi="Century Gothic"/>
        </w:rPr>
        <w:t xml:space="preserve"> </w:t>
      </w:r>
      <w:r w:rsidR="00D52DE6" w:rsidRPr="006D4396">
        <w:rPr>
          <w:rFonts w:ascii="Century Gothic" w:hAnsi="Century Gothic"/>
        </w:rPr>
        <w:t>offering consumers a genuine shopping alternative.</w:t>
      </w:r>
      <w:r w:rsidRPr="006D4396">
        <w:rPr>
          <w:rFonts w:ascii="Century Gothic" w:hAnsi="Century Gothic"/>
        </w:rPr>
        <w:t xml:space="preserve">  </w:t>
      </w:r>
      <w:r w:rsidR="003B19D5" w:rsidRPr="006D4396">
        <w:rPr>
          <w:rFonts w:ascii="Century Gothic" w:hAnsi="Century Gothic"/>
        </w:rPr>
        <w:t>IGA r</w:t>
      </w:r>
      <w:r w:rsidRPr="006D4396">
        <w:rPr>
          <w:rFonts w:ascii="Century Gothic" w:hAnsi="Century Gothic"/>
        </w:rPr>
        <w:t xml:space="preserve">etailers </w:t>
      </w:r>
      <w:r w:rsidR="002D2BDF" w:rsidRPr="006D4396">
        <w:rPr>
          <w:rFonts w:ascii="Century Gothic" w:hAnsi="Century Gothic"/>
        </w:rPr>
        <w:t>represent a portion of</w:t>
      </w:r>
      <w:r w:rsidRPr="006D4396">
        <w:rPr>
          <w:rFonts w:ascii="Century Gothic" w:hAnsi="Century Gothic"/>
        </w:rPr>
        <w:t xml:space="preserve"> </w:t>
      </w:r>
      <w:r w:rsidR="0079735B" w:rsidRPr="006D4396">
        <w:rPr>
          <w:rFonts w:ascii="Century Gothic" w:hAnsi="Century Gothic"/>
        </w:rPr>
        <w:t xml:space="preserve">the </w:t>
      </w:r>
      <w:r w:rsidR="00B352F3" w:rsidRPr="006D4396">
        <w:rPr>
          <w:rFonts w:ascii="Century Gothic" w:hAnsi="Century Gothic"/>
        </w:rPr>
        <w:t>millions of</w:t>
      </w:r>
      <w:r w:rsidR="00820D18" w:rsidRPr="006D4396">
        <w:rPr>
          <w:rFonts w:ascii="Century Gothic" w:hAnsi="Century Gothic"/>
        </w:rPr>
        <w:t xml:space="preserve"> small and independent </w:t>
      </w:r>
      <w:r w:rsidR="00622E09" w:rsidRPr="006D4396">
        <w:rPr>
          <w:rFonts w:ascii="Century Gothic" w:hAnsi="Century Gothic"/>
        </w:rPr>
        <w:t>business</w:t>
      </w:r>
      <w:r w:rsidR="000F0C30">
        <w:rPr>
          <w:rFonts w:ascii="Century Gothic" w:hAnsi="Century Gothic"/>
        </w:rPr>
        <w:t>es</w:t>
      </w:r>
      <w:r w:rsidR="00B352F3" w:rsidRPr="006D4396">
        <w:rPr>
          <w:rFonts w:ascii="Century Gothic" w:hAnsi="Century Gothic"/>
        </w:rPr>
        <w:t xml:space="preserve"> </w:t>
      </w:r>
      <w:r w:rsidR="00820D18" w:rsidRPr="006D4396">
        <w:rPr>
          <w:rFonts w:ascii="Century Gothic" w:hAnsi="Century Gothic"/>
        </w:rPr>
        <w:t>employing</w:t>
      </w:r>
      <w:r w:rsidR="00B969A8" w:rsidRPr="006D4396">
        <w:rPr>
          <w:rFonts w:ascii="Century Gothic" w:hAnsi="Century Gothic"/>
        </w:rPr>
        <w:t xml:space="preserve"> almost</w:t>
      </w:r>
      <w:r w:rsidR="00820D18" w:rsidRPr="006D4396">
        <w:rPr>
          <w:rFonts w:ascii="Century Gothic" w:hAnsi="Century Gothic"/>
        </w:rPr>
        <w:t xml:space="preserve"> 5 million people</w:t>
      </w:r>
      <w:r w:rsidR="00622E09" w:rsidRPr="006D4396">
        <w:rPr>
          <w:rFonts w:ascii="Century Gothic" w:hAnsi="Century Gothic"/>
        </w:rPr>
        <w:t>,</w:t>
      </w:r>
      <w:r w:rsidR="00820D18" w:rsidRPr="006D4396">
        <w:rPr>
          <w:rFonts w:ascii="Century Gothic" w:hAnsi="Century Gothic"/>
        </w:rPr>
        <w:t xml:space="preserve"> </w:t>
      </w:r>
      <w:r w:rsidR="00B969A8" w:rsidRPr="006D4396">
        <w:rPr>
          <w:rFonts w:ascii="Century Gothic" w:hAnsi="Century Gothic"/>
        </w:rPr>
        <w:t>contributing to the largest</w:t>
      </w:r>
      <w:r w:rsidR="005B6DDE">
        <w:rPr>
          <w:rFonts w:ascii="Century Gothic" w:hAnsi="Century Gothic"/>
        </w:rPr>
        <w:t xml:space="preserve"> </w:t>
      </w:r>
      <w:r w:rsidR="00B969A8" w:rsidRPr="006D4396">
        <w:rPr>
          <w:rFonts w:ascii="Century Gothic" w:hAnsi="Century Gothic"/>
        </w:rPr>
        <w:t>share of total employment in Australia</w:t>
      </w:r>
      <w:r w:rsidR="00167ACA">
        <w:rPr>
          <w:rFonts w:ascii="Century Gothic" w:hAnsi="Century Gothic"/>
        </w:rPr>
        <w:t xml:space="preserve">.  A </w:t>
      </w:r>
      <w:r w:rsidR="000D3F5B" w:rsidRPr="006D4396">
        <w:rPr>
          <w:rFonts w:ascii="Century Gothic" w:hAnsi="Century Gothic"/>
        </w:rPr>
        <w:t>further 2.6 million people are employed by medium sized business</w:t>
      </w:r>
      <w:r w:rsidR="000F0C30">
        <w:rPr>
          <w:rFonts w:ascii="Century Gothic" w:hAnsi="Century Gothic"/>
        </w:rPr>
        <w:t>es</w:t>
      </w:r>
      <w:r w:rsidR="008E24A1" w:rsidRPr="006D4396">
        <w:rPr>
          <w:rFonts w:ascii="Century Gothic" w:hAnsi="Century Gothic"/>
        </w:rPr>
        <w:t xml:space="preserve"> (</w:t>
      </w:r>
      <w:r w:rsidR="008E24A1" w:rsidRPr="006D4396">
        <w:rPr>
          <w:rFonts w:ascii="Century Gothic" w:hAnsi="Century Gothic"/>
          <w:sz w:val="14"/>
        </w:rPr>
        <w:t xml:space="preserve">source: </w:t>
      </w:r>
      <w:hyperlink r:id="rId14" w:history="1">
        <w:r w:rsidR="008E24A1" w:rsidRPr="006D4396">
          <w:rPr>
            <w:rStyle w:val="Hyperlink"/>
            <w:rFonts w:ascii="Century Gothic" w:hAnsi="Century Gothic"/>
            <w:sz w:val="14"/>
          </w:rPr>
          <w:t>http://www.aph.gov.au</w:t>
        </w:r>
      </w:hyperlink>
      <w:r w:rsidR="008E24A1" w:rsidRPr="006D4396">
        <w:rPr>
          <w:rFonts w:ascii="Century Gothic" w:hAnsi="Century Gothic"/>
        </w:rPr>
        <w:t xml:space="preserve">).   </w:t>
      </w:r>
      <w:r w:rsidR="000D3F5B" w:rsidRPr="006D4396">
        <w:rPr>
          <w:rFonts w:ascii="Century Gothic" w:hAnsi="Century Gothic"/>
        </w:rPr>
        <w:t xml:space="preserve">  </w:t>
      </w:r>
    </w:p>
    <w:p w:rsidR="005B6DDE" w:rsidRDefault="005B6DDE" w:rsidP="00264F61">
      <w:pPr>
        <w:jc w:val="both"/>
        <w:rPr>
          <w:rFonts w:ascii="Century Gothic" w:hAnsi="Century Gothic"/>
        </w:rPr>
      </w:pPr>
    </w:p>
    <w:p w:rsidR="005B6DDE" w:rsidRDefault="005B6DDE" w:rsidP="00264F61">
      <w:pPr>
        <w:jc w:val="both"/>
        <w:rPr>
          <w:rFonts w:ascii="Century Gothic" w:hAnsi="Century Gothic"/>
        </w:rPr>
      </w:pPr>
    </w:p>
    <w:p w:rsidR="00D06DE1" w:rsidRDefault="00D06DE1" w:rsidP="00264F61">
      <w:pPr>
        <w:jc w:val="both"/>
        <w:rPr>
          <w:rFonts w:ascii="Century Gothic" w:hAnsi="Century Gothic"/>
        </w:rPr>
      </w:pPr>
    </w:p>
    <w:p w:rsidR="00820D18" w:rsidRPr="006D4396" w:rsidRDefault="003D3A00" w:rsidP="00264F61">
      <w:pPr>
        <w:jc w:val="both"/>
        <w:rPr>
          <w:rFonts w:ascii="Century Gothic" w:hAnsi="Century Gothic"/>
        </w:rPr>
      </w:pPr>
      <w:r w:rsidRPr="006D4396">
        <w:rPr>
          <w:rFonts w:ascii="Century Gothic" w:hAnsi="Century Gothic"/>
        </w:rPr>
        <w:t xml:space="preserve">We are </w:t>
      </w:r>
      <w:r w:rsidR="00A2524C" w:rsidRPr="006D4396">
        <w:rPr>
          <w:rFonts w:ascii="Century Gothic" w:hAnsi="Century Gothic"/>
        </w:rPr>
        <w:t xml:space="preserve">a large voting population, </w:t>
      </w:r>
      <w:r w:rsidRPr="006D4396">
        <w:rPr>
          <w:rFonts w:ascii="Century Gothic" w:hAnsi="Century Gothic"/>
        </w:rPr>
        <w:t>a demographic</w:t>
      </w:r>
      <w:r w:rsidR="00A2524C" w:rsidRPr="006D4396">
        <w:rPr>
          <w:rFonts w:ascii="Century Gothic" w:hAnsi="Century Gothic"/>
        </w:rPr>
        <w:t xml:space="preserve"> of hard working Australians,</w:t>
      </w:r>
      <w:r w:rsidR="00D73EDC" w:rsidRPr="006D4396">
        <w:rPr>
          <w:rFonts w:ascii="Century Gothic" w:hAnsi="Century Gothic"/>
        </w:rPr>
        <w:t xml:space="preserve"> living and </w:t>
      </w:r>
      <w:r w:rsidRPr="006D4396">
        <w:rPr>
          <w:rFonts w:ascii="Century Gothic" w:hAnsi="Century Gothic"/>
        </w:rPr>
        <w:t>contributing</w:t>
      </w:r>
      <w:r w:rsidR="00D73EDC" w:rsidRPr="006D4396">
        <w:rPr>
          <w:rFonts w:ascii="Century Gothic" w:hAnsi="Century Gothic"/>
        </w:rPr>
        <w:t xml:space="preserve"> to enjoy a life of choice </w:t>
      </w:r>
      <w:r w:rsidRPr="006D4396">
        <w:rPr>
          <w:rFonts w:ascii="Century Gothic" w:hAnsi="Century Gothic"/>
        </w:rPr>
        <w:t>and prosperity.</w:t>
      </w:r>
      <w:r w:rsidR="00101647" w:rsidRPr="006D4396">
        <w:rPr>
          <w:rFonts w:ascii="Century Gothic" w:hAnsi="Century Gothic"/>
        </w:rPr>
        <w:t xml:space="preserve">  We heartily </w:t>
      </w:r>
      <w:r w:rsidRPr="006D4396">
        <w:rPr>
          <w:rFonts w:ascii="Century Gothic" w:hAnsi="Century Gothic"/>
        </w:rPr>
        <w:t>participate</w:t>
      </w:r>
      <w:r w:rsidR="00D73EDC" w:rsidRPr="006D4396">
        <w:rPr>
          <w:rFonts w:ascii="Century Gothic" w:hAnsi="Century Gothic"/>
        </w:rPr>
        <w:t xml:space="preserve"> </w:t>
      </w:r>
      <w:r w:rsidR="00101647" w:rsidRPr="006D4396">
        <w:rPr>
          <w:rFonts w:ascii="Century Gothic" w:hAnsi="Century Gothic"/>
        </w:rPr>
        <w:t xml:space="preserve">and form a vital hub to </w:t>
      </w:r>
      <w:r w:rsidR="00B12DD0" w:rsidRPr="006D4396">
        <w:rPr>
          <w:rFonts w:ascii="Century Gothic" w:hAnsi="Century Gothic"/>
        </w:rPr>
        <w:t xml:space="preserve">our local communities.  We are proud </w:t>
      </w:r>
      <w:r w:rsidR="0062502A" w:rsidRPr="006D4396">
        <w:rPr>
          <w:rFonts w:ascii="Century Gothic" w:hAnsi="Century Gothic"/>
        </w:rPr>
        <w:t xml:space="preserve">and passionate </w:t>
      </w:r>
      <w:r w:rsidR="00B12DD0" w:rsidRPr="006D4396">
        <w:rPr>
          <w:rFonts w:ascii="Century Gothic" w:hAnsi="Century Gothic"/>
        </w:rPr>
        <w:t>A</w:t>
      </w:r>
      <w:r w:rsidR="00101647" w:rsidRPr="006D4396">
        <w:rPr>
          <w:rFonts w:ascii="Century Gothic" w:hAnsi="Century Gothic"/>
        </w:rPr>
        <w:t>ustralian</w:t>
      </w:r>
      <w:r w:rsidR="00B12DD0" w:rsidRPr="006D4396">
        <w:rPr>
          <w:rFonts w:ascii="Century Gothic" w:hAnsi="Century Gothic"/>
        </w:rPr>
        <w:t>s</w:t>
      </w:r>
      <w:r w:rsidR="00101647" w:rsidRPr="006D4396">
        <w:rPr>
          <w:rFonts w:ascii="Century Gothic" w:hAnsi="Century Gothic"/>
        </w:rPr>
        <w:t>.</w:t>
      </w:r>
    </w:p>
    <w:p w:rsidR="00007FE3" w:rsidRDefault="00A659CB" w:rsidP="00264F61">
      <w:pPr>
        <w:jc w:val="both"/>
        <w:rPr>
          <w:rFonts w:ascii="Century Gothic" w:hAnsi="Century Gothic"/>
        </w:rPr>
      </w:pPr>
      <w:r w:rsidRPr="006D4396">
        <w:rPr>
          <w:rFonts w:ascii="Century Gothic" w:hAnsi="Century Gothic"/>
        </w:rPr>
        <w:t xml:space="preserve">The </w:t>
      </w:r>
      <w:r w:rsidR="00D23F1F" w:rsidRPr="006D4396">
        <w:rPr>
          <w:rFonts w:ascii="Century Gothic" w:hAnsi="Century Gothic"/>
        </w:rPr>
        <w:t xml:space="preserve">Australian Governments </w:t>
      </w:r>
      <w:r w:rsidRPr="006D4396">
        <w:rPr>
          <w:rFonts w:ascii="Century Gothic" w:hAnsi="Century Gothic"/>
        </w:rPr>
        <w:t xml:space="preserve">Discussion Paper revealed that competition is a process of rivalry between businesses seeking to out-do each other for their individual commercial gain.  </w:t>
      </w:r>
      <w:r w:rsidR="0076429D" w:rsidRPr="006D4396">
        <w:rPr>
          <w:rFonts w:ascii="Century Gothic" w:hAnsi="Century Gothic"/>
        </w:rPr>
        <w:t>It stated that t</w:t>
      </w:r>
      <w:r w:rsidRPr="006D4396">
        <w:rPr>
          <w:rFonts w:ascii="Century Gothic" w:hAnsi="Century Gothic"/>
        </w:rPr>
        <w:t xml:space="preserve">his process drives businesses to increase sales and service offerings by bringing new </w:t>
      </w:r>
      <w:r w:rsidR="00007FE3">
        <w:rPr>
          <w:rFonts w:ascii="Century Gothic" w:hAnsi="Century Gothic"/>
        </w:rPr>
        <w:t xml:space="preserve">products to market, </w:t>
      </w:r>
      <w:r w:rsidRPr="006D4396">
        <w:rPr>
          <w:rFonts w:ascii="Century Gothic" w:hAnsi="Century Gothic"/>
        </w:rPr>
        <w:t xml:space="preserve">find new ways to deliver lower prices and meet customer expectations to increase market share and return on capital invested.  </w:t>
      </w:r>
    </w:p>
    <w:p w:rsidR="00182661" w:rsidRPr="00D06DE1" w:rsidRDefault="00797839" w:rsidP="00E8670A">
      <w:pPr>
        <w:jc w:val="both"/>
        <w:rPr>
          <w:rFonts w:ascii="Century Gothic" w:hAnsi="Century Gothic"/>
        </w:rPr>
      </w:pPr>
      <w:r w:rsidRPr="006D4396">
        <w:rPr>
          <w:rFonts w:ascii="Century Gothic" w:hAnsi="Century Gothic"/>
        </w:rPr>
        <w:t xml:space="preserve">We agree with this analysis of </w:t>
      </w:r>
      <w:r w:rsidR="00E42BEF" w:rsidRPr="006D4396">
        <w:rPr>
          <w:rFonts w:ascii="Century Gothic" w:hAnsi="Century Gothic"/>
        </w:rPr>
        <w:t>competition</w:t>
      </w:r>
      <w:r w:rsidRPr="006D4396">
        <w:rPr>
          <w:rFonts w:ascii="Century Gothic" w:hAnsi="Century Gothic"/>
        </w:rPr>
        <w:t xml:space="preserve"> </w:t>
      </w:r>
      <w:r w:rsidR="00906F74" w:rsidRPr="006D4396">
        <w:rPr>
          <w:rFonts w:ascii="Century Gothic" w:hAnsi="Century Gothic"/>
        </w:rPr>
        <w:t xml:space="preserve">and </w:t>
      </w:r>
      <w:r w:rsidRPr="006D4396">
        <w:rPr>
          <w:rFonts w:ascii="Century Gothic" w:hAnsi="Century Gothic"/>
        </w:rPr>
        <w:t>seek to emphasis</w:t>
      </w:r>
      <w:r w:rsidR="006C3505" w:rsidRPr="006D4396">
        <w:rPr>
          <w:rFonts w:ascii="Century Gothic" w:hAnsi="Century Gothic"/>
        </w:rPr>
        <w:t>e</w:t>
      </w:r>
      <w:r w:rsidRPr="006D4396">
        <w:rPr>
          <w:rFonts w:ascii="Century Gothic" w:hAnsi="Century Gothic"/>
        </w:rPr>
        <w:t xml:space="preserve"> </w:t>
      </w:r>
      <w:r w:rsidR="00E42BEF" w:rsidRPr="006D4396">
        <w:rPr>
          <w:rFonts w:ascii="Century Gothic" w:hAnsi="Century Gothic"/>
        </w:rPr>
        <w:t xml:space="preserve">in </w:t>
      </w:r>
      <w:r w:rsidR="003B445C" w:rsidRPr="006D4396">
        <w:rPr>
          <w:rFonts w:ascii="Century Gothic" w:hAnsi="Century Gothic"/>
        </w:rPr>
        <w:t>this paper</w:t>
      </w:r>
      <w:r w:rsidR="006C3505" w:rsidRPr="006D4396">
        <w:rPr>
          <w:rFonts w:ascii="Century Gothic" w:hAnsi="Century Gothic"/>
        </w:rPr>
        <w:t>,</w:t>
      </w:r>
      <w:r w:rsidR="003B445C" w:rsidRPr="006D4396">
        <w:rPr>
          <w:rFonts w:ascii="Century Gothic" w:hAnsi="Century Gothic"/>
        </w:rPr>
        <w:t xml:space="preserve"> critical element</w:t>
      </w:r>
      <w:r w:rsidR="006C3505" w:rsidRPr="006D4396">
        <w:rPr>
          <w:rFonts w:ascii="Century Gothic" w:hAnsi="Century Gothic"/>
        </w:rPr>
        <w:t>s</w:t>
      </w:r>
      <w:r w:rsidRPr="006D4396">
        <w:rPr>
          <w:rFonts w:ascii="Century Gothic" w:hAnsi="Century Gothic"/>
        </w:rPr>
        <w:t xml:space="preserve"> </w:t>
      </w:r>
      <w:r w:rsidR="003B445C" w:rsidRPr="006D4396">
        <w:rPr>
          <w:rFonts w:ascii="Century Gothic" w:hAnsi="Century Gothic"/>
        </w:rPr>
        <w:t>which contribute to the competitive process</w:t>
      </w:r>
      <w:r w:rsidR="006C3505" w:rsidRPr="006D4396">
        <w:rPr>
          <w:rFonts w:ascii="Century Gothic" w:hAnsi="Century Gothic"/>
        </w:rPr>
        <w:t>.</w:t>
      </w:r>
    </w:p>
    <w:p w:rsidR="006D4396" w:rsidRPr="006D4396" w:rsidRDefault="00820D18" w:rsidP="00E8670A">
      <w:pPr>
        <w:jc w:val="both"/>
        <w:rPr>
          <w:rFonts w:ascii="Century Gothic" w:hAnsi="Century Gothic"/>
          <w:b/>
          <w:sz w:val="32"/>
        </w:rPr>
      </w:pPr>
      <w:r w:rsidRPr="006D4396">
        <w:rPr>
          <w:rFonts w:ascii="Century Gothic" w:hAnsi="Century Gothic"/>
          <w:b/>
          <w:sz w:val="32"/>
        </w:rPr>
        <w:t>INNOVATION</w:t>
      </w:r>
    </w:p>
    <w:p w:rsidR="00B94C53" w:rsidRPr="006D4396" w:rsidRDefault="00BF45A7" w:rsidP="000468F1">
      <w:pPr>
        <w:jc w:val="both"/>
        <w:rPr>
          <w:rFonts w:ascii="Century Gothic" w:hAnsi="Century Gothic"/>
          <w:i/>
        </w:rPr>
      </w:pPr>
      <w:r>
        <w:rPr>
          <w:rFonts w:ascii="Century Gothic" w:hAnsi="Century Gothic"/>
        </w:rPr>
        <w:t>To quote, innovation</w:t>
      </w:r>
      <w:r w:rsidR="00B94C53" w:rsidRPr="006D4396">
        <w:rPr>
          <w:rFonts w:ascii="Century Gothic" w:eastAsia="Times New Roman" w:hAnsi="Century Gothic" w:cs="Helvetica"/>
        </w:rPr>
        <w:t xml:space="preserve"> </w:t>
      </w:r>
      <w:r w:rsidR="003E0444" w:rsidRPr="006D4396">
        <w:rPr>
          <w:rFonts w:ascii="Century Gothic" w:eastAsia="Times New Roman" w:hAnsi="Century Gothic" w:cs="Helvetica"/>
        </w:rPr>
        <w:t>“</w:t>
      </w:r>
      <w:r w:rsidR="00B94C53" w:rsidRPr="006D4396">
        <w:rPr>
          <w:rFonts w:ascii="Century Gothic" w:eastAsia="Times New Roman" w:hAnsi="Century Gothic" w:cs="Helvetica"/>
          <w:i/>
        </w:rPr>
        <w:t xml:space="preserve">generally refers to changing or creating more effective processes, products and ideas, and can increase the likelihood of a business succeeding. </w:t>
      </w:r>
      <w:r w:rsidR="0097520C" w:rsidRPr="006D4396">
        <w:rPr>
          <w:rFonts w:ascii="Century Gothic" w:eastAsia="Times New Roman" w:hAnsi="Century Gothic" w:cs="Helvetica"/>
          <w:i/>
        </w:rPr>
        <w:t xml:space="preserve"> </w:t>
      </w:r>
      <w:r w:rsidR="00B94C53" w:rsidRPr="006D4396">
        <w:rPr>
          <w:rFonts w:ascii="Century Gothic" w:eastAsia="Times New Roman" w:hAnsi="Century Gothic" w:cs="Helvetica"/>
          <w:i/>
        </w:rPr>
        <w:t>Businesses that innovate create more efficient work processes and have better productivity and performance.</w:t>
      </w:r>
    </w:p>
    <w:p w:rsidR="00B94C53" w:rsidRPr="006D4396" w:rsidRDefault="00B94C53" w:rsidP="000468F1">
      <w:pPr>
        <w:spacing w:after="0"/>
        <w:jc w:val="both"/>
        <w:rPr>
          <w:rFonts w:ascii="Century Gothic" w:eastAsia="Times New Roman" w:hAnsi="Century Gothic" w:cs="Helvetica"/>
          <w:i/>
        </w:rPr>
      </w:pPr>
      <w:r w:rsidRPr="006D4396">
        <w:rPr>
          <w:rFonts w:ascii="Century Gothic" w:eastAsia="Times New Roman" w:hAnsi="Century Gothic" w:cs="Helvetica"/>
          <w:i/>
        </w:rPr>
        <w:t>For businesses, this could mean implementing new ideas, creating dynamic products or improving your existing services. Innovation can be a catalyst for the growth and success of your business, and help you adapt and grow in the marketplace.</w:t>
      </w:r>
    </w:p>
    <w:p w:rsidR="00B94C53" w:rsidRPr="006D4396" w:rsidRDefault="00B94C53" w:rsidP="000468F1">
      <w:pPr>
        <w:spacing w:after="0"/>
        <w:jc w:val="both"/>
        <w:rPr>
          <w:rFonts w:ascii="Century Gothic" w:eastAsia="Times New Roman" w:hAnsi="Century Gothic" w:cs="Helvetica"/>
          <w:i/>
        </w:rPr>
      </w:pPr>
    </w:p>
    <w:p w:rsidR="00B94C53" w:rsidRPr="006D4396" w:rsidRDefault="00B94C53" w:rsidP="000468F1">
      <w:pPr>
        <w:spacing w:after="0"/>
        <w:jc w:val="both"/>
        <w:rPr>
          <w:rFonts w:ascii="Century Gothic" w:eastAsia="Times New Roman" w:hAnsi="Century Gothic" w:cs="Helvetica"/>
          <w:szCs w:val="24"/>
        </w:rPr>
      </w:pPr>
      <w:r w:rsidRPr="006D4396">
        <w:rPr>
          <w:rFonts w:ascii="Century Gothic" w:eastAsia="Times New Roman" w:hAnsi="Century Gothic" w:cs="Helvetica"/>
          <w:i/>
        </w:rPr>
        <w:t>Being innovative does not mean inventing; innovation can mean changing your business model and adapting to changes in your environment to deliver better products or services. Successful innovation should be an in-built part of your business strategy, where you create a culture of innovation and lead the way in innovative thinki</w:t>
      </w:r>
      <w:r w:rsidR="003E0444" w:rsidRPr="006D4396">
        <w:rPr>
          <w:rFonts w:ascii="Century Gothic" w:eastAsia="Times New Roman" w:hAnsi="Century Gothic" w:cs="Helvetica"/>
          <w:i/>
        </w:rPr>
        <w:t>ng and creative problem solving”</w:t>
      </w:r>
      <w:r w:rsidR="002F4CF5" w:rsidRPr="006D4396">
        <w:rPr>
          <w:rFonts w:ascii="Century Gothic" w:hAnsi="Century Gothic"/>
        </w:rPr>
        <w:t xml:space="preserve"> </w:t>
      </w:r>
      <w:r w:rsidR="002F4CF5" w:rsidRPr="006D4396">
        <w:rPr>
          <w:rFonts w:ascii="Century Gothic" w:hAnsi="Century Gothic"/>
          <w:sz w:val="14"/>
          <w:szCs w:val="16"/>
        </w:rPr>
        <w:t xml:space="preserve">(Source: </w:t>
      </w:r>
      <w:hyperlink r:id="rId15" w:history="1">
        <w:r w:rsidR="002F4CF5" w:rsidRPr="006D4396">
          <w:rPr>
            <w:rStyle w:val="Hyperlink"/>
            <w:rFonts w:ascii="Century Gothic" w:hAnsi="Century Gothic"/>
            <w:sz w:val="14"/>
            <w:szCs w:val="16"/>
          </w:rPr>
          <w:t>www.business.gov.au</w:t>
        </w:r>
      </w:hyperlink>
      <w:r w:rsidR="002F4CF5" w:rsidRPr="006D4396">
        <w:rPr>
          <w:rFonts w:ascii="Century Gothic" w:hAnsi="Century Gothic"/>
          <w:sz w:val="14"/>
          <w:szCs w:val="16"/>
        </w:rPr>
        <w:t>)</w:t>
      </w:r>
      <w:r w:rsidR="006C54D6" w:rsidRPr="006D4396">
        <w:rPr>
          <w:rFonts w:ascii="Century Gothic" w:hAnsi="Century Gothic"/>
          <w:szCs w:val="24"/>
        </w:rPr>
        <w:t>.</w:t>
      </w:r>
    </w:p>
    <w:p w:rsidR="00102680" w:rsidRPr="00067786" w:rsidRDefault="00DB4F3D" w:rsidP="00067786">
      <w:pPr>
        <w:spacing w:before="300" w:after="180"/>
        <w:jc w:val="both"/>
        <w:outlineLvl w:val="1"/>
        <w:rPr>
          <w:rFonts w:ascii="Century Gothic" w:eastAsia="Times New Roman" w:hAnsi="Century Gothic" w:cs="Helvetica"/>
          <w:bCs/>
          <w:szCs w:val="35"/>
        </w:rPr>
      </w:pPr>
      <w:bookmarkStart w:id="1" w:name="_Toc442625216"/>
      <w:r w:rsidRPr="006D4396">
        <w:rPr>
          <w:rFonts w:ascii="Century Gothic" w:eastAsia="Times New Roman" w:hAnsi="Century Gothic" w:cs="Helvetica"/>
          <w:bCs/>
          <w:szCs w:val="35"/>
        </w:rPr>
        <w:t>Based on</w:t>
      </w:r>
      <w:r w:rsidR="0097520C" w:rsidRPr="006D4396">
        <w:rPr>
          <w:rFonts w:ascii="Century Gothic" w:eastAsia="Times New Roman" w:hAnsi="Century Gothic" w:cs="Helvetica"/>
          <w:bCs/>
          <w:szCs w:val="35"/>
        </w:rPr>
        <w:t xml:space="preserve"> the English language proverb ‘n</w:t>
      </w:r>
      <w:r w:rsidRPr="006D4396">
        <w:rPr>
          <w:rFonts w:ascii="Century Gothic" w:eastAsia="Times New Roman" w:hAnsi="Century Gothic" w:cs="Helvetica"/>
          <w:bCs/>
          <w:szCs w:val="35"/>
        </w:rPr>
        <w:t xml:space="preserve">ecessity is the mother of invention’ and in the context of achieving innovation, a nimble and agile business model has the ability to </w:t>
      </w:r>
      <w:r w:rsidR="0097520C" w:rsidRPr="006D4396">
        <w:rPr>
          <w:rFonts w:ascii="Century Gothic" w:eastAsia="Times New Roman" w:hAnsi="Century Gothic" w:cs="Helvetica"/>
          <w:bCs/>
          <w:szCs w:val="35"/>
        </w:rPr>
        <w:t>execute</w:t>
      </w:r>
      <w:r w:rsidR="00967074" w:rsidRPr="006D4396">
        <w:rPr>
          <w:rFonts w:ascii="Century Gothic" w:eastAsia="Times New Roman" w:hAnsi="Century Gothic" w:cs="Helvetica"/>
          <w:bCs/>
          <w:szCs w:val="35"/>
        </w:rPr>
        <w:t xml:space="preserve"> quickly and efficiently</w:t>
      </w:r>
      <w:r w:rsidRPr="006D4396">
        <w:rPr>
          <w:rFonts w:ascii="Century Gothic" w:eastAsia="Times New Roman" w:hAnsi="Century Gothic" w:cs="Helvetica"/>
          <w:bCs/>
          <w:szCs w:val="35"/>
        </w:rPr>
        <w:t xml:space="preserve">.  </w:t>
      </w:r>
      <w:r w:rsidR="009165DD" w:rsidRPr="006D4396">
        <w:rPr>
          <w:rFonts w:ascii="Century Gothic" w:eastAsia="Times New Roman" w:hAnsi="Century Gothic" w:cs="Helvetica"/>
          <w:bCs/>
          <w:szCs w:val="35"/>
        </w:rPr>
        <w:t xml:space="preserve">This is the </w:t>
      </w:r>
      <w:r w:rsidR="00232EFF" w:rsidRPr="006D4396">
        <w:rPr>
          <w:rFonts w:ascii="Century Gothic" w:eastAsia="Times New Roman" w:hAnsi="Century Gothic" w:cs="Helvetica"/>
          <w:bCs/>
          <w:szCs w:val="35"/>
        </w:rPr>
        <w:t>model of the independent</w:t>
      </w:r>
      <w:r w:rsidR="00C77B7A" w:rsidRPr="006D4396">
        <w:rPr>
          <w:rFonts w:ascii="Century Gothic" w:eastAsia="Times New Roman" w:hAnsi="Century Gothic" w:cs="Helvetica"/>
          <w:bCs/>
          <w:szCs w:val="35"/>
        </w:rPr>
        <w:t>ly owned</w:t>
      </w:r>
      <w:r w:rsidR="00232EFF" w:rsidRPr="006D4396">
        <w:rPr>
          <w:rFonts w:ascii="Century Gothic" w:eastAsia="Times New Roman" w:hAnsi="Century Gothic" w:cs="Helvetica"/>
          <w:bCs/>
          <w:szCs w:val="35"/>
        </w:rPr>
        <w:t xml:space="preserve"> supermarket.</w:t>
      </w:r>
      <w:bookmarkStart w:id="2" w:name="_Toc442625217"/>
      <w:bookmarkEnd w:id="1"/>
    </w:p>
    <w:p w:rsidR="00851952" w:rsidRDefault="00DB4F3D" w:rsidP="0022158E">
      <w:pPr>
        <w:pStyle w:val="PlainText"/>
        <w:spacing w:line="276" w:lineRule="auto"/>
        <w:jc w:val="both"/>
        <w:rPr>
          <w:rFonts w:ascii="Century Gothic" w:eastAsia="Times New Roman" w:hAnsi="Century Gothic" w:cs="Helvetica"/>
          <w:bCs/>
          <w:szCs w:val="22"/>
        </w:rPr>
      </w:pPr>
      <w:r w:rsidRPr="006D4396">
        <w:rPr>
          <w:rFonts w:ascii="Century Gothic" w:eastAsia="Times New Roman" w:hAnsi="Century Gothic" w:cs="Helvetica"/>
          <w:bCs/>
          <w:szCs w:val="22"/>
        </w:rPr>
        <w:t>Consumer</w:t>
      </w:r>
      <w:r w:rsidR="00171F71" w:rsidRPr="006D4396">
        <w:rPr>
          <w:rFonts w:ascii="Century Gothic" w:eastAsia="Times New Roman" w:hAnsi="Century Gothic" w:cs="Helvetica"/>
          <w:bCs/>
          <w:szCs w:val="22"/>
        </w:rPr>
        <w:t>s</w:t>
      </w:r>
      <w:r w:rsidRPr="006D4396">
        <w:rPr>
          <w:rFonts w:ascii="Century Gothic" w:eastAsia="Times New Roman" w:hAnsi="Century Gothic" w:cs="Helvetica"/>
          <w:bCs/>
          <w:szCs w:val="22"/>
        </w:rPr>
        <w:t xml:space="preserve"> </w:t>
      </w:r>
      <w:r w:rsidR="00477A90">
        <w:rPr>
          <w:rFonts w:ascii="Century Gothic" w:eastAsia="Times New Roman" w:hAnsi="Century Gothic" w:cs="Helvetica"/>
          <w:bCs/>
          <w:szCs w:val="22"/>
        </w:rPr>
        <w:t xml:space="preserve">dictate a changing environment, </w:t>
      </w:r>
      <w:r w:rsidR="00171F71" w:rsidRPr="006D4396">
        <w:rPr>
          <w:rFonts w:ascii="Century Gothic" w:eastAsia="Times New Roman" w:hAnsi="Century Gothic" w:cs="Helvetica"/>
          <w:bCs/>
          <w:szCs w:val="22"/>
        </w:rPr>
        <w:t xml:space="preserve">embracing </w:t>
      </w:r>
      <w:r w:rsidRPr="006D4396">
        <w:rPr>
          <w:rFonts w:ascii="Century Gothic" w:eastAsia="Times New Roman" w:hAnsi="Century Gothic" w:cs="Helvetica"/>
          <w:bCs/>
          <w:szCs w:val="22"/>
        </w:rPr>
        <w:t>trends</w:t>
      </w:r>
      <w:r w:rsidR="00F86AFD">
        <w:rPr>
          <w:rFonts w:ascii="Century Gothic" w:eastAsia="Times New Roman" w:hAnsi="Century Gothic" w:cs="Helvetica"/>
          <w:bCs/>
          <w:szCs w:val="22"/>
        </w:rPr>
        <w:t>,</w:t>
      </w:r>
      <w:r w:rsidR="00171F71" w:rsidRPr="006D4396">
        <w:rPr>
          <w:rFonts w:ascii="Century Gothic" w:eastAsia="Times New Roman" w:hAnsi="Century Gothic" w:cs="Helvetica"/>
          <w:bCs/>
          <w:szCs w:val="22"/>
        </w:rPr>
        <w:t xml:space="preserve"> </w:t>
      </w:r>
      <w:r w:rsidR="00477A90">
        <w:rPr>
          <w:rFonts w:ascii="Century Gothic" w:eastAsia="Times New Roman" w:hAnsi="Century Gothic" w:cs="Helvetica"/>
          <w:bCs/>
          <w:szCs w:val="22"/>
        </w:rPr>
        <w:t>to which responses achieve m</w:t>
      </w:r>
      <w:r w:rsidR="00DC7C00" w:rsidRPr="006D4396">
        <w:rPr>
          <w:rFonts w:ascii="Century Gothic" w:eastAsia="Times New Roman" w:hAnsi="Century Gothic" w:cs="Helvetica"/>
          <w:bCs/>
          <w:szCs w:val="22"/>
        </w:rPr>
        <w:t>arket relevance</w:t>
      </w:r>
      <w:r w:rsidRPr="006D4396">
        <w:rPr>
          <w:rFonts w:ascii="Century Gothic" w:eastAsia="Times New Roman" w:hAnsi="Century Gothic" w:cs="Helvetica"/>
          <w:bCs/>
          <w:szCs w:val="22"/>
        </w:rPr>
        <w:t xml:space="preserve">.  </w:t>
      </w:r>
      <w:r w:rsidR="000D4D7A" w:rsidRPr="006D4396">
        <w:rPr>
          <w:rFonts w:ascii="Century Gothic" w:eastAsia="Times New Roman" w:hAnsi="Century Gothic" w:cs="Helvetica"/>
          <w:bCs/>
          <w:szCs w:val="22"/>
        </w:rPr>
        <w:t>S</w:t>
      </w:r>
      <w:r w:rsidRPr="006D4396">
        <w:rPr>
          <w:rFonts w:ascii="Century Gothic" w:eastAsia="Times New Roman" w:hAnsi="Century Gothic" w:cs="Helvetica"/>
          <w:bCs/>
          <w:szCs w:val="22"/>
        </w:rPr>
        <w:t xml:space="preserve">mall and independent operations are </w:t>
      </w:r>
      <w:r w:rsidR="00E86B43" w:rsidRPr="006D4396">
        <w:rPr>
          <w:rFonts w:ascii="Century Gothic" w:eastAsia="Times New Roman" w:hAnsi="Century Gothic" w:cs="Helvetica"/>
          <w:bCs/>
          <w:szCs w:val="22"/>
        </w:rPr>
        <w:t>modelled</w:t>
      </w:r>
      <w:r w:rsidRPr="006D4396">
        <w:rPr>
          <w:rFonts w:ascii="Century Gothic" w:eastAsia="Times New Roman" w:hAnsi="Century Gothic" w:cs="Helvetica"/>
          <w:bCs/>
          <w:szCs w:val="22"/>
        </w:rPr>
        <w:t xml:space="preserve"> to </w:t>
      </w:r>
      <w:r w:rsidR="0021299E" w:rsidRPr="006D4396">
        <w:rPr>
          <w:rFonts w:ascii="Century Gothic" w:eastAsia="Times New Roman" w:hAnsi="Century Gothic" w:cs="Helvetica"/>
          <w:bCs/>
          <w:szCs w:val="22"/>
        </w:rPr>
        <w:t>respond agilely and quickly</w:t>
      </w:r>
      <w:r w:rsidRPr="006D4396">
        <w:rPr>
          <w:rFonts w:ascii="Century Gothic" w:eastAsia="Times New Roman" w:hAnsi="Century Gothic" w:cs="Helvetica"/>
          <w:bCs/>
          <w:szCs w:val="22"/>
        </w:rPr>
        <w:t xml:space="preserve"> to </w:t>
      </w:r>
      <w:r w:rsidR="000D4D7A" w:rsidRPr="006D4396">
        <w:rPr>
          <w:rFonts w:ascii="Century Gothic" w:eastAsia="Times New Roman" w:hAnsi="Century Gothic" w:cs="Helvetica"/>
          <w:bCs/>
          <w:szCs w:val="22"/>
        </w:rPr>
        <w:t xml:space="preserve">evolving </w:t>
      </w:r>
      <w:r w:rsidR="0046191B" w:rsidRPr="006D4396">
        <w:rPr>
          <w:rFonts w:ascii="Century Gothic" w:eastAsia="Times New Roman" w:hAnsi="Century Gothic" w:cs="Helvetica"/>
          <w:bCs/>
          <w:szCs w:val="22"/>
        </w:rPr>
        <w:t>consumer demand</w:t>
      </w:r>
      <w:r w:rsidR="0021299E" w:rsidRPr="006D4396">
        <w:rPr>
          <w:rFonts w:ascii="Century Gothic" w:eastAsia="Times New Roman" w:hAnsi="Century Gothic" w:cs="Helvetica"/>
          <w:bCs/>
          <w:szCs w:val="22"/>
        </w:rPr>
        <w:t>s</w:t>
      </w:r>
      <w:r w:rsidR="00A343D0" w:rsidRPr="006D4396">
        <w:rPr>
          <w:rFonts w:ascii="Century Gothic" w:eastAsia="Times New Roman" w:hAnsi="Century Gothic" w:cs="Helvetica"/>
          <w:bCs/>
          <w:szCs w:val="22"/>
        </w:rPr>
        <w:t xml:space="preserve"> and well </w:t>
      </w:r>
      <w:r w:rsidR="00DF5D62" w:rsidRPr="006D4396">
        <w:rPr>
          <w:rFonts w:ascii="Century Gothic" w:eastAsia="Times New Roman" w:hAnsi="Century Gothic" w:cs="Helvetica"/>
          <w:bCs/>
          <w:szCs w:val="22"/>
        </w:rPr>
        <w:t xml:space="preserve">equipped to foster </w:t>
      </w:r>
      <w:r w:rsidRPr="006D4396">
        <w:rPr>
          <w:rFonts w:ascii="Century Gothic" w:eastAsia="Times New Roman" w:hAnsi="Century Gothic" w:cs="Helvetica"/>
          <w:bCs/>
          <w:szCs w:val="22"/>
        </w:rPr>
        <w:t>innovat</w:t>
      </w:r>
      <w:r w:rsidR="00DF5D62" w:rsidRPr="006D4396">
        <w:rPr>
          <w:rFonts w:ascii="Century Gothic" w:eastAsia="Times New Roman" w:hAnsi="Century Gothic" w:cs="Helvetica"/>
          <w:bCs/>
          <w:szCs w:val="22"/>
        </w:rPr>
        <w:t>ive initiatives and emerging opportunities.</w:t>
      </w:r>
      <w:bookmarkEnd w:id="2"/>
      <w:r w:rsidR="00DF5D62" w:rsidRPr="006D4396">
        <w:rPr>
          <w:rFonts w:ascii="Century Gothic" w:eastAsia="Times New Roman" w:hAnsi="Century Gothic" w:cs="Helvetica"/>
          <w:bCs/>
          <w:szCs w:val="22"/>
        </w:rPr>
        <w:t xml:space="preserve"> </w:t>
      </w:r>
      <w:r w:rsidR="00A343D0" w:rsidRPr="006D4396">
        <w:rPr>
          <w:rFonts w:ascii="Century Gothic" w:eastAsia="Times New Roman" w:hAnsi="Century Gothic" w:cs="Helvetica"/>
          <w:bCs/>
          <w:szCs w:val="22"/>
        </w:rPr>
        <w:t xml:space="preserve">  </w:t>
      </w:r>
    </w:p>
    <w:p w:rsidR="00851952" w:rsidRDefault="00851952" w:rsidP="0022158E">
      <w:pPr>
        <w:pStyle w:val="PlainText"/>
        <w:spacing w:line="276" w:lineRule="auto"/>
        <w:jc w:val="both"/>
        <w:rPr>
          <w:rFonts w:ascii="Century Gothic" w:eastAsia="Times New Roman" w:hAnsi="Century Gothic" w:cs="Helvetica"/>
          <w:bCs/>
          <w:szCs w:val="22"/>
        </w:rPr>
      </w:pPr>
    </w:p>
    <w:p w:rsidR="003547AA" w:rsidRDefault="003547AA" w:rsidP="0022158E">
      <w:pPr>
        <w:pStyle w:val="PlainText"/>
        <w:spacing w:line="276" w:lineRule="auto"/>
        <w:jc w:val="both"/>
        <w:rPr>
          <w:rFonts w:ascii="Century Gothic" w:eastAsia="Times New Roman" w:hAnsi="Century Gothic" w:cs="Helvetica"/>
          <w:bCs/>
          <w:szCs w:val="22"/>
        </w:rPr>
      </w:pPr>
    </w:p>
    <w:p w:rsidR="003547AA" w:rsidRDefault="003547AA" w:rsidP="0022158E">
      <w:pPr>
        <w:pStyle w:val="PlainText"/>
        <w:spacing w:line="276" w:lineRule="auto"/>
        <w:jc w:val="both"/>
        <w:rPr>
          <w:rFonts w:ascii="Century Gothic" w:eastAsia="Times New Roman" w:hAnsi="Century Gothic" w:cs="Helvetica"/>
          <w:bCs/>
          <w:szCs w:val="22"/>
        </w:rPr>
      </w:pPr>
    </w:p>
    <w:p w:rsidR="003547AA" w:rsidRDefault="003547AA" w:rsidP="0022158E">
      <w:pPr>
        <w:pStyle w:val="PlainText"/>
        <w:spacing w:line="276" w:lineRule="auto"/>
        <w:jc w:val="both"/>
        <w:rPr>
          <w:rFonts w:ascii="Century Gothic" w:eastAsia="Times New Roman" w:hAnsi="Century Gothic" w:cs="Helvetica"/>
          <w:bCs/>
          <w:szCs w:val="22"/>
        </w:rPr>
      </w:pPr>
    </w:p>
    <w:p w:rsidR="003B1A3C" w:rsidRDefault="003B1A3C" w:rsidP="003547AA">
      <w:pPr>
        <w:pStyle w:val="PlainText"/>
        <w:spacing w:line="276" w:lineRule="auto"/>
        <w:jc w:val="both"/>
        <w:rPr>
          <w:rFonts w:ascii="Century Gothic" w:eastAsia="Times New Roman" w:hAnsi="Century Gothic" w:cs="Helvetica"/>
          <w:bCs/>
          <w:szCs w:val="22"/>
        </w:rPr>
      </w:pPr>
    </w:p>
    <w:p w:rsidR="00D06DE1" w:rsidRPr="003547AA" w:rsidRDefault="00FB4CD5" w:rsidP="003547AA">
      <w:pPr>
        <w:pStyle w:val="PlainText"/>
        <w:spacing w:line="276" w:lineRule="auto"/>
        <w:jc w:val="both"/>
        <w:rPr>
          <w:rFonts w:ascii="Century Gothic" w:hAnsi="Century Gothic"/>
          <w:szCs w:val="22"/>
        </w:rPr>
      </w:pPr>
      <w:r>
        <w:rPr>
          <w:rFonts w:ascii="Century Gothic" w:eastAsia="Times New Roman" w:hAnsi="Century Gothic" w:cs="Helvetica"/>
          <w:bCs/>
          <w:szCs w:val="22"/>
        </w:rPr>
        <w:t>V</w:t>
      </w:r>
      <w:r w:rsidR="00A343D0" w:rsidRPr="006D4396">
        <w:rPr>
          <w:rFonts w:ascii="Century Gothic" w:eastAsia="Times New Roman" w:hAnsi="Century Gothic" w:cs="Helvetica"/>
          <w:bCs/>
          <w:szCs w:val="22"/>
        </w:rPr>
        <w:t>i</w:t>
      </w:r>
      <w:r w:rsidR="00A343D0" w:rsidRPr="006D4396">
        <w:rPr>
          <w:rFonts w:ascii="Century Gothic" w:hAnsi="Century Gothic"/>
          <w:szCs w:val="22"/>
        </w:rPr>
        <w:t xml:space="preserve">tal interdependent relationships activate sustainable platforms for new market entrants which is pivotal in the competitive process.  </w:t>
      </w:r>
      <w:bookmarkStart w:id="3" w:name="_Toc442625218"/>
    </w:p>
    <w:p w:rsidR="00B52DB3" w:rsidRDefault="009C6F49" w:rsidP="000468F1">
      <w:pPr>
        <w:spacing w:before="300" w:after="180"/>
        <w:jc w:val="both"/>
        <w:outlineLvl w:val="1"/>
        <w:rPr>
          <w:rFonts w:ascii="Century Gothic" w:eastAsia="Times New Roman" w:hAnsi="Century Gothic" w:cs="Helvetica"/>
          <w:bCs/>
        </w:rPr>
      </w:pPr>
      <w:r>
        <w:rPr>
          <w:rFonts w:ascii="Century Gothic" w:eastAsia="Times New Roman" w:hAnsi="Century Gothic" w:cs="Helvetica"/>
          <w:bCs/>
        </w:rPr>
        <w:t>Advanced Refrigeration Technology</w:t>
      </w:r>
      <w:r w:rsidR="00B52DB3">
        <w:rPr>
          <w:rFonts w:ascii="Century Gothic" w:eastAsia="Times New Roman" w:hAnsi="Century Gothic" w:cs="Helvetica"/>
          <w:bCs/>
        </w:rPr>
        <w:t xml:space="preserve"> </w:t>
      </w:r>
      <w:r w:rsidR="00B52DB3" w:rsidRPr="00B52DB3">
        <w:rPr>
          <w:rFonts w:ascii="Century Gothic" w:eastAsia="Times New Roman" w:hAnsi="Century Gothic" w:cs="Helvetica"/>
          <w:bCs/>
          <w:sz w:val="18"/>
        </w:rPr>
        <w:t>(</w:t>
      </w:r>
      <w:hyperlink r:id="rId16" w:history="1">
        <w:r w:rsidR="00B52DB3" w:rsidRPr="00B52DB3">
          <w:rPr>
            <w:rStyle w:val="Hyperlink"/>
            <w:rFonts w:ascii="Century Gothic" w:eastAsia="Times New Roman" w:hAnsi="Century Gothic" w:cs="Helvetica"/>
            <w:bCs/>
            <w:sz w:val="18"/>
          </w:rPr>
          <w:t>www.artmaslen.com.au</w:t>
        </w:r>
      </w:hyperlink>
      <w:r w:rsidR="00B52DB3">
        <w:rPr>
          <w:rFonts w:ascii="Century Gothic" w:eastAsia="Times New Roman" w:hAnsi="Century Gothic" w:cs="Helvetica"/>
          <w:bCs/>
        </w:rPr>
        <w:t xml:space="preserve">) </w:t>
      </w:r>
      <w:r>
        <w:rPr>
          <w:rFonts w:ascii="Century Gothic" w:eastAsia="Times New Roman" w:hAnsi="Century Gothic" w:cs="Helvetica"/>
          <w:bCs/>
        </w:rPr>
        <w:t>founder</w:t>
      </w:r>
      <w:r w:rsidR="00873658">
        <w:rPr>
          <w:rFonts w:ascii="Century Gothic" w:eastAsia="Times New Roman" w:hAnsi="Century Gothic" w:cs="Helvetica"/>
          <w:bCs/>
        </w:rPr>
        <w:t>,</w:t>
      </w:r>
      <w:r>
        <w:rPr>
          <w:rFonts w:ascii="Century Gothic" w:eastAsia="Times New Roman" w:hAnsi="Century Gothic" w:cs="Helvetica"/>
          <w:bCs/>
        </w:rPr>
        <w:t xml:space="preserve"> John Maslen, manufacturer of innovative commercial refrigeration equipment</w:t>
      </w:r>
      <w:r w:rsidR="00873658">
        <w:rPr>
          <w:rFonts w:ascii="Century Gothic" w:eastAsia="Times New Roman" w:hAnsi="Century Gothic" w:cs="Helvetica"/>
          <w:bCs/>
        </w:rPr>
        <w:t>,</w:t>
      </w:r>
      <w:r>
        <w:rPr>
          <w:rFonts w:ascii="Century Gothic" w:eastAsia="Times New Roman" w:hAnsi="Century Gothic" w:cs="Helvetica"/>
          <w:bCs/>
        </w:rPr>
        <w:t xml:space="preserve"> collaborated with local IGA </w:t>
      </w:r>
      <w:r w:rsidR="00493652">
        <w:rPr>
          <w:rFonts w:ascii="Century Gothic" w:eastAsia="Times New Roman" w:hAnsi="Century Gothic" w:cs="Helvetica"/>
          <w:bCs/>
        </w:rPr>
        <w:t xml:space="preserve">retailers to provide </w:t>
      </w:r>
      <w:r>
        <w:rPr>
          <w:rFonts w:ascii="Century Gothic" w:eastAsia="Times New Roman" w:hAnsi="Century Gothic" w:cs="Helvetica"/>
          <w:bCs/>
        </w:rPr>
        <w:t>a fine example of</w:t>
      </w:r>
      <w:r w:rsidR="004B5558">
        <w:rPr>
          <w:rFonts w:ascii="Century Gothic" w:eastAsia="Times New Roman" w:hAnsi="Century Gothic" w:cs="Helvetica"/>
          <w:bCs/>
        </w:rPr>
        <w:t xml:space="preserve"> creating</w:t>
      </w:r>
      <w:r>
        <w:rPr>
          <w:rFonts w:ascii="Century Gothic" w:eastAsia="Times New Roman" w:hAnsi="Century Gothic" w:cs="Helvetica"/>
          <w:bCs/>
        </w:rPr>
        <w:t xml:space="preserve"> vital interdependent synergies.  </w:t>
      </w:r>
    </w:p>
    <w:p w:rsidR="004B5558" w:rsidRDefault="004B5558" w:rsidP="000468F1">
      <w:pPr>
        <w:spacing w:before="300" w:after="180"/>
        <w:jc w:val="both"/>
        <w:outlineLvl w:val="1"/>
        <w:rPr>
          <w:rFonts w:ascii="Century Gothic" w:eastAsia="Times New Roman" w:hAnsi="Century Gothic" w:cs="Helvetica"/>
          <w:bCs/>
        </w:rPr>
      </w:pPr>
      <w:r>
        <w:rPr>
          <w:rFonts w:ascii="Century Gothic" w:eastAsia="Times New Roman" w:hAnsi="Century Gothic" w:cs="Helvetica"/>
          <w:bCs/>
        </w:rPr>
        <w:t>A</w:t>
      </w:r>
      <w:r w:rsidR="007B7F60" w:rsidRPr="006D4396">
        <w:rPr>
          <w:rFonts w:ascii="Century Gothic" w:eastAsia="Times New Roman" w:hAnsi="Century Gothic" w:cs="Helvetica"/>
          <w:bCs/>
        </w:rPr>
        <w:t xml:space="preserve"> brand</w:t>
      </w:r>
      <w:r>
        <w:rPr>
          <w:rFonts w:ascii="Century Gothic" w:eastAsia="Times New Roman" w:hAnsi="Century Gothic" w:cs="Helvetica"/>
          <w:bCs/>
        </w:rPr>
        <w:t xml:space="preserve"> new 18</w:t>
      </w:r>
      <w:r w:rsidR="00F91934" w:rsidRPr="006D4396">
        <w:rPr>
          <w:rFonts w:ascii="Century Gothic" w:eastAsia="Times New Roman" w:hAnsi="Century Gothic" w:cs="Helvetica"/>
          <w:bCs/>
        </w:rPr>
        <w:t xml:space="preserve">00m2 IGA supermarket </w:t>
      </w:r>
      <w:r w:rsidR="00CD257B" w:rsidRPr="006D4396">
        <w:rPr>
          <w:rFonts w:ascii="Century Gothic" w:eastAsia="Times New Roman" w:hAnsi="Century Gothic" w:cs="Helvetica"/>
          <w:bCs/>
        </w:rPr>
        <w:t>required a lar</w:t>
      </w:r>
      <w:r w:rsidR="00772C4C" w:rsidRPr="006D4396">
        <w:rPr>
          <w:rFonts w:ascii="Century Gothic" w:eastAsia="Times New Roman" w:hAnsi="Century Gothic" w:cs="Helvetica"/>
          <w:bCs/>
        </w:rPr>
        <w:t>ge scale refrigeration solution</w:t>
      </w:r>
      <w:r w:rsidR="007B7F60" w:rsidRPr="006D4396">
        <w:rPr>
          <w:rFonts w:ascii="Century Gothic" w:eastAsia="Times New Roman" w:hAnsi="Century Gothic" w:cs="Helvetica"/>
          <w:bCs/>
        </w:rPr>
        <w:t xml:space="preserve"> and </w:t>
      </w:r>
      <w:r w:rsidR="00CD257B" w:rsidRPr="006D4396">
        <w:rPr>
          <w:rFonts w:ascii="Century Gothic" w:eastAsia="Times New Roman" w:hAnsi="Century Gothic" w:cs="Helvetica"/>
          <w:bCs/>
        </w:rPr>
        <w:t xml:space="preserve">a </w:t>
      </w:r>
      <w:r w:rsidR="007B30BC" w:rsidRPr="006D4396">
        <w:rPr>
          <w:rFonts w:ascii="Century Gothic" w:eastAsia="Times New Roman" w:hAnsi="Century Gothic" w:cs="Helvetica"/>
          <w:bCs/>
        </w:rPr>
        <w:t xml:space="preserve">mutually viable </w:t>
      </w:r>
      <w:r w:rsidR="00CD257B" w:rsidRPr="006D4396">
        <w:rPr>
          <w:rFonts w:ascii="Century Gothic" w:eastAsia="Times New Roman" w:hAnsi="Century Gothic" w:cs="Helvetica"/>
          <w:bCs/>
        </w:rPr>
        <w:t>deal was negotiated</w:t>
      </w:r>
      <w:r w:rsidR="00D42ADD">
        <w:rPr>
          <w:rFonts w:ascii="Century Gothic" w:eastAsia="Times New Roman" w:hAnsi="Century Gothic" w:cs="Helvetica"/>
          <w:bCs/>
        </w:rPr>
        <w:t xml:space="preserve"> between the two locally based business owners</w:t>
      </w:r>
      <w:r w:rsidR="00CD257B" w:rsidRPr="006D4396">
        <w:rPr>
          <w:rFonts w:ascii="Century Gothic" w:eastAsia="Times New Roman" w:hAnsi="Century Gothic" w:cs="Helvetica"/>
          <w:bCs/>
        </w:rPr>
        <w:t>.</w:t>
      </w:r>
      <w:bookmarkEnd w:id="3"/>
      <w:r w:rsidR="00CD257B" w:rsidRPr="006D4396">
        <w:rPr>
          <w:rFonts w:ascii="Century Gothic" w:eastAsia="Times New Roman" w:hAnsi="Century Gothic" w:cs="Helvetica"/>
          <w:bCs/>
        </w:rPr>
        <w:t xml:space="preserve"> </w:t>
      </w:r>
      <w:bookmarkStart w:id="4" w:name="_Toc442625219"/>
      <w:r>
        <w:rPr>
          <w:rFonts w:ascii="Century Gothic" w:eastAsia="Times New Roman" w:hAnsi="Century Gothic" w:cs="Helvetica"/>
          <w:bCs/>
        </w:rPr>
        <w:t xml:space="preserve">  </w:t>
      </w:r>
      <w:r w:rsidR="002618E2">
        <w:rPr>
          <w:rFonts w:ascii="Century Gothic" w:eastAsia="Times New Roman" w:hAnsi="Century Gothic" w:cs="Helvetica"/>
          <w:bCs/>
        </w:rPr>
        <w:t>A</w:t>
      </w:r>
      <w:r>
        <w:rPr>
          <w:rFonts w:ascii="Century Gothic" w:eastAsia="Times New Roman" w:hAnsi="Century Gothic" w:cs="Helvetica"/>
          <w:bCs/>
        </w:rPr>
        <w:t xml:space="preserve"> </w:t>
      </w:r>
      <w:r w:rsidR="00F91934" w:rsidRPr="006D4396">
        <w:rPr>
          <w:rFonts w:ascii="Century Gothic" w:eastAsia="Times New Roman" w:hAnsi="Century Gothic" w:cs="Helvetica"/>
          <w:bCs/>
        </w:rPr>
        <w:t xml:space="preserve">cutting edge, state of the art </w:t>
      </w:r>
      <w:r w:rsidR="003A0903" w:rsidRPr="006D4396">
        <w:rPr>
          <w:rFonts w:ascii="Century Gothic" w:eastAsia="Times New Roman" w:hAnsi="Century Gothic" w:cs="Helvetica"/>
          <w:bCs/>
        </w:rPr>
        <w:t xml:space="preserve">refrigeration prototype </w:t>
      </w:r>
      <w:r w:rsidR="00C518A6" w:rsidRPr="006D4396">
        <w:rPr>
          <w:rFonts w:ascii="Century Gothic" w:eastAsia="Times New Roman" w:hAnsi="Century Gothic" w:cs="Helvetica"/>
          <w:bCs/>
        </w:rPr>
        <w:t xml:space="preserve">with innovative technology to deliver major </w:t>
      </w:r>
      <w:r>
        <w:rPr>
          <w:rFonts w:ascii="Century Gothic" w:eastAsia="Times New Roman" w:hAnsi="Century Gothic" w:cs="Helvetica"/>
          <w:bCs/>
        </w:rPr>
        <w:t>reduction</w:t>
      </w:r>
      <w:r w:rsidR="00D42ADD">
        <w:rPr>
          <w:rFonts w:ascii="Century Gothic" w:eastAsia="Times New Roman" w:hAnsi="Century Gothic" w:cs="Helvetica"/>
          <w:bCs/>
        </w:rPr>
        <w:t>s</w:t>
      </w:r>
      <w:r>
        <w:rPr>
          <w:rFonts w:ascii="Century Gothic" w:eastAsia="Times New Roman" w:hAnsi="Century Gothic" w:cs="Helvetica"/>
          <w:bCs/>
        </w:rPr>
        <w:t xml:space="preserve"> in </w:t>
      </w:r>
      <w:r w:rsidR="00C518A6" w:rsidRPr="006D4396">
        <w:rPr>
          <w:rFonts w:ascii="Century Gothic" w:eastAsia="Times New Roman" w:hAnsi="Century Gothic" w:cs="Helvetica"/>
          <w:bCs/>
        </w:rPr>
        <w:t xml:space="preserve">energy consumption </w:t>
      </w:r>
      <w:r w:rsidR="0027530D" w:rsidRPr="006D4396">
        <w:rPr>
          <w:rFonts w:ascii="Century Gothic" w:eastAsia="Times New Roman" w:hAnsi="Century Gothic" w:cs="Helvetica"/>
          <w:bCs/>
        </w:rPr>
        <w:t>was</w:t>
      </w:r>
      <w:r w:rsidR="0086343D" w:rsidRPr="006D4396">
        <w:rPr>
          <w:rFonts w:ascii="Century Gothic" w:eastAsia="Times New Roman" w:hAnsi="Century Gothic" w:cs="Helvetica"/>
          <w:bCs/>
        </w:rPr>
        <w:t xml:space="preserve"> </w:t>
      </w:r>
      <w:r w:rsidR="00403C5E" w:rsidRPr="006D4396">
        <w:rPr>
          <w:rFonts w:ascii="Century Gothic" w:eastAsia="Times New Roman" w:hAnsi="Century Gothic" w:cs="Helvetica"/>
          <w:bCs/>
        </w:rPr>
        <w:t xml:space="preserve">designed and </w:t>
      </w:r>
      <w:r w:rsidR="00056894" w:rsidRPr="006D4396">
        <w:rPr>
          <w:rFonts w:ascii="Century Gothic" w:eastAsia="Times New Roman" w:hAnsi="Century Gothic" w:cs="Helvetica"/>
          <w:bCs/>
        </w:rPr>
        <w:t>manufactured</w:t>
      </w:r>
      <w:r>
        <w:rPr>
          <w:rFonts w:ascii="Century Gothic" w:eastAsia="Times New Roman" w:hAnsi="Century Gothic" w:cs="Helvetica"/>
          <w:bCs/>
        </w:rPr>
        <w:t xml:space="preserve">.   Refrigerant gas loss risks </w:t>
      </w:r>
      <w:r w:rsidR="002618E2">
        <w:rPr>
          <w:rFonts w:ascii="Century Gothic" w:eastAsia="Times New Roman" w:hAnsi="Century Gothic" w:cs="Helvetica"/>
          <w:bCs/>
        </w:rPr>
        <w:t>were</w:t>
      </w:r>
      <w:r>
        <w:rPr>
          <w:rFonts w:ascii="Century Gothic" w:eastAsia="Times New Roman" w:hAnsi="Century Gothic" w:cs="Helvetica"/>
          <w:bCs/>
        </w:rPr>
        <w:t xml:space="preserve"> significantly reduced through the smart design.  The prototype delivers positive environmental outcomes.  </w:t>
      </w:r>
    </w:p>
    <w:p w:rsidR="004B5558" w:rsidRDefault="004B5558" w:rsidP="000468F1">
      <w:pPr>
        <w:spacing w:before="300" w:after="180"/>
        <w:jc w:val="both"/>
        <w:outlineLvl w:val="1"/>
        <w:rPr>
          <w:rFonts w:ascii="Century Gothic" w:eastAsia="Times New Roman" w:hAnsi="Century Gothic" w:cs="Helvetica"/>
          <w:bCs/>
        </w:rPr>
      </w:pPr>
      <w:r w:rsidRPr="006D4396">
        <w:rPr>
          <w:rFonts w:ascii="Century Gothic" w:eastAsia="Times New Roman" w:hAnsi="Century Gothic" w:cs="Helvetica"/>
          <w:bCs/>
        </w:rPr>
        <w:t xml:space="preserve">The implementation of the large scale, closed door refrigeration model was considered a bold move in the industry due to its extent across fresh areas, but it promised to improve the quality freshness of goods.  Consumer feedback </w:t>
      </w:r>
      <w:r>
        <w:rPr>
          <w:rFonts w:ascii="Century Gothic" w:eastAsia="Times New Roman" w:hAnsi="Century Gothic" w:cs="Helvetica"/>
          <w:bCs/>
        </w:rPr>
        <w:t>confirms</w:t>
      </w:r>
      <w:r w:rsidRPr="006D4396">
        <w:rPr>
          <w:rFonts w:ascii="Century Gothic" w:eastAsia="Times New Roman" w:hAnsi="Century Gothic" w:cs="Helvetica"/>
          <w:bCs/>
        </w:rPr>
        <w:t xml:space="preserve"> </w:t>
      </w:r>
      <w:r w:rsidR="002618E2">
        <w:rPr>
          <w:rFonts w:ascii="Century Gothic" w:eastAsia="Times New Roman" w:hAnsi="Century Gothic" w:cs="Helvetica"/>
          <w:bCs/>
        </w:rPr>
        <w:t>a</w:t>
      </w:r>
      <w:r>
        <w:rPr>
          <w:rFonts w:ascii="Century Gothic" w:eastAsia="Times New Roman" w:hAnsi="Century Gothic" w:cs="Helvetica"/>
          <w:bCs/>
        </w:rPr>
        <w:t xml:space="preserve"> </w:t>
      </w:r>
      <w:r w:rsidRPr="006D4396">
        <w:rPr>
          <w:rFonts w:ascii="Century Gothic" w:eastAsia="Times New Roman" w:hAnsi="Century Gothic" w:cs="Helvetica"/>
          <w:bCs/>
        </w:rPr>
        <w:t xml:space="preserve">heightened sense of quality and hygiene to the fresh goods on offer.  </w:t>
      </w:r>
    </w:p>
    <w:p w:rsidR="006738C4" w:rsidRDefault="00B50BFC" w:rsidP="000468F1">
      <w:pPr>
        <w:spacing w:before="300" w:after="180"/>
        <w:jc w:val="both"/>
        <w:outlineLvl w:val="1"/>
        <w:rPr>
          <w:rFonts w:ascii="Century Gothic" w:eastAsia="Times New Roman" w:hAnsi="Century Gothic" w:cs="Helvetica"/>
          <w:bCs/>
        </w:rPr>
      </w:pPr>
      <w:bookmarkStart w:id="5" w:name="_Toc442625221"/>
      <w:bookmarkEnd w:id="4"/>
      <w:r w:rsidRPr="006D4396">
        <w:rPr>
          <w:rFonts w:ascii="Century Gothic" w:eastAsia="Times New Roman" w:hAnsi="Century Gothic" w:cs="Helvetica"/>
          <w:bCs/>
        </w:rPr>
        <w:t>Since installation, the functioning</w:t>
      </w:r>
      <w:r w:rsidR="00E515A9" w:rsidRPr="006D4396">
        <w:rPr>
          <w:rFonts w:ascii="Century Gothic" w:eastAsia="Times New Roman" w:hAnsi="Century Gothic" w:cs="Helvetica"/>
          <w:bCs/>
        </w:rPr>
        <w:t xml:space="preserve"> </w:t>
      </w:r>
      <w:r w:rsidR="008C5B86" w:rsidRPr="006D4396">
        <w:rPr>
          <w:rFonts w:ascii="Century Gothic" w:eastAsia="Times New Roman" w:hAnsi="Century Gothic" w:cs="Helvetica"/>
          <w:bCs/>
        </w:rPr>
        <w:t xml:space="preserve">prototype </w:t>
      </w:r>
      <w:r w:rsidR="00403C5E" w:rsidRPr="006D4396">
        <w:rPr>
          <w:rFonts w:ascii="Century Gothic" w:eastAsia="Times New Roman" w:hAnsi="Century Gothic" w:cs="Helvetica"/>
          <w:bCs/>
        </w:rPr>
        <w:t xml:space="preserve">has </w:t>
      </w:r>
      <w:r w:rsidR="00E515A9" w:rsidRPr="006D4396">
        <w:rPr>
          <w:rFonts w:ascii="Century Gothic" w:eastAsia="Times New Roman" w:hAnsi="Century Gothic" w:cs="Helvetica"/>
          <w:bCs/>
        </w:rPr>
        <w:t xml:space="preserve">generated keen interest </w:t>
      </w:r>
      <w:r w:rsidR="00972751" w:rsidRPr="006D4396">
        <w:rPr>
          <w:rFonts w:ascii="Century Gothic" w:eastAsia="Times New Roman" w:hAnsi="Century Gothic" w:cs="Helvetica"/>
          <w:bCs/>
        </w:rPr>
        <w:t>from the</w:t>
      </w:r>
      <w:r w:rsidR="00E515A9" w:rsidRPr="006D4396">
        <w:rPr>
          <w:rFonts w:ascii="Century Gothic" w:eastAsia="Times New Roman" w:hAnsi="Century Gothic" w:cs="Helvetica"/>
          <w:bCs/>
        </w:rPr>
        <w:t xml:space="preserve"> industry around Australia and overseas.  </w:t>
      </w:r>
      <w:r w:rsidR="00F65542" w:rsidRPr="006D4396">
        <w:rPr>
          <w:rFonts w:ascii="Century Gothic" w:eastAsia="Times New Roman" w:hAnsi="Century Gothic" w:cs="Helvetica"/>
          <w:bCs/>
        </w:rPr>
        <w:t xml:space="preserve">The </w:t>
      </w:r>
      <w:r w:rsidR="00E515A9" w:rsidRPr="006D4396">
        <w:rPr>
          <w:rFonts w:ascii="Century Gothic" w:eastAsia="Times New Roman" w:hAnsi="Century Gothic" w:cs="Helvetica"/>
          <w:bCs/>
        </w:rPr>
        <w:t xml:space="preserve">display </w:t>
      </w:r>
      <w:r w:rsidR="00FD0CED" w:rsidRPr="006D4396">
        <w:rPr>
          <w:rFonts w:ascii="Century Gothic" w:eastAsia="Times New Roman" w:hAnsi="Century Gothic" w:cs="Helvetica"/>
          <w:bCs/>
        </w:rPr>
        <w:t>provides</w:t>
      </w:r>
      <w:r w:rsidR="00F65542" w:rsidRPr="006D4396">
        <w:rPr>
          <w:rFonts w:ascii="Century Gothic" w:eastAsia="Times New Roman" w:hAnsi="Century Gothic" w:cs="Helvetica"/>
          <w:bCs/>
        </w:rPr>
        <w:t xml:space="preserve"> an example </w:t>
      </w:r>
      <w:r w:rsidR="00FD0CED" w:rsidRPr="006D4396">
        <w:rPr>
          <w:rFonts w:ascii="Century Gothic" w:eastAsia="Times New Roman" w:hAnsi="Century Gothic" w:cs="Helvetica"/>
          <w:bCs/>
        </w:rPr>
        <w:t xml:space="preserve">of the </w:t>
      </w:r>
      <w:r w:rsidR="00972751" w:rsidRPr="006D4396">
        <w:rPr>
          <w:rFonts w:ascii="Century Gothic" w:eastAsia="Times New Roman" w:hAnsi="Century Gothic" w:cs="Helvetica"/>
          <w:bCs/>
        </w:rPr>
        <w:t xml:space="preserve">innovative </w:t>
      </w:r>
      <w:r w:rsidR="00D34196" w:rsidRPr="006D4396">
        <w:rPr>
          <w:rFonts w:ascii="Century Gothic" w:eastAsia="Times New Roman" w:hAnsi="Century Gothic" w:cs="Helvetica"/>
          <w:bCs/>
        </w:rPr>
        <w:t xml:space="preserve">model </w:t>
      </w:r>
      <w:r w:rsidR="00972751" w:rsidRPr="006D4396">
        <w:rPr>
          <w:rFonts w:ascii="Century Gothic" w:eastAsia="Times New Roman" w:hAnsi="Century Gothic" w:cs="Helvetica"/>
          <w:bCs/>
        </w:rPr>
        <w:t>and subsequently</w:t>
      </w:r>
      <w:r w:rsidR="00EF0433" w:rsidRPr="006D4396">
        <w:rPr>
          <w:rFonts w:ascii="Century Gothic" w:eastAsia="Times New Roman" w:hAnsi="Century Gothic" w:cs="Helvetica"/>
          <w:bCs/>
        </w:rPr>
        <w:t xml:space="preserve"> </w:t>
      </w:r>
      <w:r w:rsidR="00CC51C6">
        <w:rPr>
          <w:rFonts w:ascii="Century Gothic" w:eastAsia="Times New Roman" w:hAnsi="Century Gothic" w:cs="Helvetica"/>
          <w:bCs/>
        </w:rPr>
        <w:t>new orders have enabled</w:t>
      </w:r>
      <w:r w:rsidR="00972751" w:rsidRPr="006D4396">
        <w:rPr>
          <w:rFonts w:ascii="Century Gothic" w:eastAsia="Times New Roman" w:hAnsi="Century Gothic" w:cs="Helvetica"/>
          <w:bCs/>
        </w:rPr>
        <w:t xml:space="preserve"> an expanded m</w:t>
      </w:r>
      <w:r w:rsidR="00520911" w:rsidRPr="006D4396">
        <w:rPr>
          <w:rFonts w:ascii="Century Gothic" w:eastAsia="Times New Roman" w:hAnsi="Century Gothic" w:cs="Helvetica"/>
          <w:bCs/>
        </w:rPr>
        <w:t>anufacturing team</w:t>
      </w:r>
      <w:r w:rsidR="00972751" w:rsidRPr="006D4396">
        <w:rPr>
          <w:rFonts w:ascii="Century Gothic" w:eastAsia="Times New Roman" w:hAnsi="Century Gothic" w:cs="Helvetica"/>
          <w:bCs/>
        </w:rPr>
        <w:t xml:space="preserve">.  </w:t>
      </w:r>
      <w:r w:rsidR="00141485" w:rsidRPr="006D4396">
        <w:rPr>
          <w:rFonts w:ascii="Century Gothic" w:eastAsia="Times New Roman" w:hAnsi="Century Gothic" w:cs="Helvetica"/>
          <w:bCs/>
        </w:rPr>
        <w:t xml:space="preserve">The local company </w:t>
      </w:r>
      <w:r w:rsidR="00972751" w:rsidRPr="006D4396">
        <w:rPr>
          <w:rFonts w:ascii="Century Gothic" w:eastAsia="Times New Roman" w:hAnsi="Century Gothic" w:cs="Helvetica"/>
          <w:bCs/>
        </w:rPr>
        <w:t xml:space="preserve">now has interest from </w:t>
      </w:r>
      <w:r w:rsidR="00141485" w:rsidRPr="006D4396">
        <w:rPr>
          <w:rFonts w:ascii="Century Gothic" w:eastAsia="Times New Roman" w:hAnsi="Century Gothic" w:cs="Helvetica"/>
          <w:bCs/>
        </w:rPr>
        <w:t>China.</w:t>
      </w:r>
      <w:bookmarkEnd w:id="5"/>
      <w:r w:rsidR="00141485" w:rsidRPr="006D4396">
        <w:rPr>
          <w:rFonts w:ascii="Century Gothic" w:eastAsia="Times New Roman" w:hAnsi="Century Gothic" w:cs="Helvetica"/>
          <w:bCs/>
        </w:rPr>
        <w:t xml:space="preserve"> </w:t>
      </w:r>
    </w:p>
    <w:p w:rsidR="00C4472C" w:rsidRDefault="0022495A" w:rsidP="000468F1">
      <w:pPr>
        <w:spacing w:before="300" w:after="180"/>
        <w:jc w:val="both"/>
        <w:outlineLvl w:val="1"/>
        <w:rPr>
          <w:rFonts w:ascii="Century Gothic" w:eastAsia="Times New Roman" w:hAnsi="Century Gothic" w:cs="Helvetica"/>
          <w:bCs/>
        </w:rPr>
      </w:pPr>
      <w:r>
        <w:rPr>
          <w:rFonts w:ascii="Century Gothic" w:eastAsia="Times New Roman" w:hAnsi="Century Gothic" w:cs="Helvetica"/>
          <w:bCs/>
        </w:rPr>
        <w:t xml:space="preserve">John </w:t>
      </w:r>
      <w:r w:rsidR="007B3F2F">
        <w:rPr>
          <w:rFonts w:ascii="Century Gothic" w:eastAsia="Times New Roman" w:hAnsi="Century Gothic" w:cs="Helvetica"/>
          <w:bCs/>
        </w:rPr>
        <w:t xml:space="preserve">W </w:t>
      </w:r>
      <w:r>
        <w:rPr>
          <w:rFonts w:ascii="Century Gothic" w:eastAsia="Times New Roman" w:hAnsi="Century Gothic" w:cs="Helvetica"/>
          <w:bCs/>
        </w:rPr>
        <w:t>Maslen makes the following contribution</w:t>
      </w:r>
      <w:r w:rsidR="00D92E3D">
        <w:rPr>
          <w:rFonts w:ascii="Century Gothic" w:eastAsia="Times New Roman" w:hAnsi="Century Gothic" w:cs="Helvetica"/>
          <w:bCs/>
        </w:rPr>
        <w:t xml:space="preserve"> to this submission</w:t>
      </w:r>
      <w:r>
        <w:rPr>
          <w:rFonts w:ascii="Century Gothic" w:eastAsia="Times New Roman" w:hAnsi="Century Gothic" w:cs="Helvetica"/>
          <w:bCs/>
        </w:rPr>
        <w:t>:</w:t>
      </w:r>
    </w:p>
    <w:p w:rsidR="00C4472C" w:rsidRPr="005A49CF" w:rsidRDefault="00790B28" w:rsidP="00CD6920">
      <w:pPr>
        <w:jc w:val="both"/>
        <w:rPr>
          <w:rFonts w:ascii="Century Gothic" w:hAnsi="Century Gothic"/>
          <w:i/>
        </w:rPr>
      </w:pPr>
      <w:r>
        <w:rPr>
          <w:rFonts w:ascii="Century Gothic" w:hAnsi="Century Gothic"/>
          <w:i/>
        </w:rPr>
        <w:t>“</w:t>
      </w:r>
      <w:r w:rsidR="00C4472C" w:rsidRPr="005A49CF">
        <w:rPr>
          <w:rFonts w:ascii="Century Gothic" w:hAnsi="Century Gothic"/>
          <w:i/>
        </w:rPr>
        <w:t>Advanced Refrigeration Technology Pty</w:t>
      </w:r>
      <w:r w:rsidR="00D24542">
        <w:rPr>
          <w:rFonts w:ascii="Century Gothic" w:hAnsi="Century Gothic"/>
          <w:i/>
        </w:rPr>
        <w:t xml:space="preserve"> Limited (ART) is</w:t>
      </w:r>
      <w:r w:rsidR="00C4472C" w:rsidRPr="005A49CF">
        <w:rPr>
          <w:rFonts w:ascii="Century Gothic" w:hAnsi="Century Gothic"/>
          <w:i/>
        </w:rPr>
        <w:t xml:space="preserve"> a privately owned company carrying out research </w:t>
      </w:r>
      <w:r w:rsidR="00CD6920" w:rsidRPr="005A49CF">
        <w:rPr>
          <w:rFonts w:ascii="Century Gothic" w:hAnsi="Century Gothic"/>
          <w:i/>
        </w:rPr>
        <w:t>and</w:t>
      </w:r>
      <w:r w:rsidR="00C4472C" w:rsidRPr="005A49CF">
        <w:rPr>
          <w:rFonts w:ascii="Century Gothic" w:hAnsi="Century Gothic"/>
          <w:i/>
        </w:rPr>
        <w:t xml:space="preserve"> development of commercial refrigeration equipment</w:t>
      </w:r>
      <w:r w:rsidR="00C665B5">
        <w:rPr>
          <w:rFonts w:ascii="Century Gothic" w:hAnsi="Century Gothic"/>
          <w:i/>
        </w:rPr>
        <w:t>.  I</w:t>
      </w:r>
      <w:r w:rsidR="00C4472C" w:rsidRPr="005A49CF">
        <w:rPr>
          <w:rFonts w:ascii="Century Gothic" w:hAnsi="Century Gothic"/>
          <w:i/>
        </w:rPr>
        <w:t>t then licenses to its licensees or manufacture</w:t>
      </w:r>
      <w:r w:rsidR="00F7251F">
        <w:rPr>
          <w:rFonts w:ascii="Century Gothic" w:hAnsi="Century Gothic"/>
          <w:i/>
        </w:rPr>
        <w:t>r</w:t>
      </w:r>
      <w:r w:rsidR="003F68E2">
        <w:rPr>
          <w:rFonts w:ascii="Century Gothic" w:hAnsi="Century Gothic"/>
          <w:i/>
        </w:rPr>
        <w:t>s and</w:t>
      </w:r>
      <w:r w:rsidR="00C4472C" w:rsidRPr="005A49CF">
        <w:rPr>
          <w:rFonts w:ascii="Century Gothic" w:hAnsi="Century Gothic"/>
          <w:i/>
        </w:rPr>
        <w:t xml:space="preserve"> markets and installs </w:t>
      </w:r>
      <w:r w:rsidR="003F68E2">
        <w:rPr>
          <w:rFonts w:ascii="Century Gothic" w:hAnsi="Century Gothic"/>
          <w:i/>
        </w:rPr>
        <w:t xml:space="preserve">equipment, </w:t>
      </w:r>
      <w:r w:rsidR="00C4472C" w:rsidRPr="005A49CF">
        <w:rPr>
          <w:rFonts w:ascii="Century Gothic" w:hAnsi="Century Gothic"/>
          <w:i/>
        </w:rPr>
        <w:t>using its own staff and subcontractors.</w:t>
      </w:r>
    </w:p>
    <w:p w:rsidR="00C4472C" w:rsidRPr="005A49CF" w:rsidRDefault="00C4472C" w:rsidP="00CD6920">
      <w:pPr>
        <w:jc w:val="both"/>
        <w:rPr>
          <w:rFonts w:ascii="Century Gothic" w:hAnsi="Century Gothic"/>
          <w:i/>
        </w:rPr>
      </w:pPr>
      <w:r w:rsidRPr="005A49CF">
        <w:rPr>
          <w:rFonts w:ascii="Century Gothic" w:hAnsi="Century Gothic"/>
          <w:i/>
        </w:rPr>
        <w:t>ART employs 24 full time st</w:t>
      </w:r>
      <w:r w:rsidR="009235EB">
        <w:rPr>
          <w:rFonts w:ascii="Century Gothic" w:hAnsi="Century Gothic"/>
          <w:i/>
        </w:rPr>
        <w:t>aff with a further 22 full timers employed by our licensees</w:t>
      </w:r>
      <w:r w:rsidR="001F50DF">
        <w:rPr>
          <w:rFonts w:ascii="Century Gothic" w:hAnsi="Century Gothic"/>
          <w:i/>
        </w:rPr>
        <w:t xml:space="preserve"> </w:t>
      </w:r>
      <w:r w:rsidRPr="005A49CF">
        <w:rPr>
          <w:rFonts w:ascii="Century Gothic" w:hAnsi="Century Gothic"/>
          <w:i/>
        </w:rPr>
        <w:t>based in Queensland and Western Australia.</w:t>
      </w:r>
    </w:p>
    <w:p w:rsidR="00C4472C" w:rsidRPr="005A49CF" w:rsidRDefault="00CD6920" w:rsidP="00CD6920">
      <w:pPr>
        <w:jc w:val="both"/>
        <w:rPr>
          <w:rFonts w:ascii="Century Gothic" w:hAnsi="Century Gothic"/>
          <w:i/>
        </w:rPr>
      </w:pPr>
      <w:r w:rsidRPr="005A49CF">
        <w:rPr>
          <w:rFonts w:ascii="Century Gothic" w:hAnsi="Century Gothic"/>
          <w:i/>
        </w:rPr>
        <w:t xml:space="preserve">We are a small, </w:t>
      </w:r>
      <w:r w:rsidR="00C4472C" w:rsidRPr="005A49CF">
        <w:rPr>
          <w:rFonts w:ascii="Century Gothic" w:hAnsi="Century Gothic"/>
          <w:i/>
        </w:rPr>
        <w:t>niche</w:t>
      </w:r>
      <w:r w:rsidRPr="005A49CF">
        <w:rPr>
          <w:rFonts w:ascii="Century Gothic" w:hAnsi="Century Gothic"/>
          <w:i/>
        </w:rPr>
        <w:t>,</w:t>
      </w:r>
      <w:r w:rsidR="00C4472C" w:rsidRPr="005A49CF">
        <w:rPr>
          <w:rFonts w:ascii="Century Gothic" w:hAnsi="Century Gothic"/>
          <w:i/>
        </w:rPr>
        <w:t xml:space="preserve"> manufacturer providing energy efficient products designed to be environmentally responsible while providing an excellent platform for our clients to present their perishable products in the best possible condition.</w:t>
      </w:r>
    </w:p>
    <w:p w:rsidR="00C4472C" w:rsidRPr="005A49CF" w:rsidRDefault="00C4472C" w:rsidP="00CD6920">
      <w:pPr>
        <w:jc w:val="both"/>
        <w:rPr>
          <w:rFonts w:ascii="Century Gothic" w:hAnsi="Century Gothic"/>
          <w:i/>
        </w:rPr>
      </w:pPr>
      <w:r w:rsidRPr="005A49CF">
        <w:rPr>
          <w:rFonts w:ascii="Century Gothic" w:hAnsi="Century Gothic"/>
          <w:i/>
        </w:rPr>
        <w:t>We have seen particularly good growth in the JCM Refrigerated Display Case range of products since being given the opportunity to supply them to White’s IGA store at Bli Bli on the Sunshine Coast, QLD with this range of products accounting for approximately 40% of our turnover last year.</w:t>
      </w:r>
    </w:p>
    <w:p w:rsidR="00801BAB" w:rsidRPr="005A49CF" w:rsidRDefault="00C4472C" w:rsidP="002B4EB1">
      <w:pPr>
        <w:jc w:val="both"/>
        <w:rPr>
          <w:rFonts w:ascii="Century Gothic" w:hAnsi="Century Gothic"/>
          <w:i/>
        </w:rPr>
      </w:pPr>
      <w:r w:rsidRPr="005A49CF">
        <w:rPr>
          <w:rFonts w:ascii="Century Gothic" w:hAnsi="Century Gothic"/>
          <w:i/>
        </w:rPr>
        <w:t>Although we have had this product available since 2009 the uptake was slow with little interest from major players in t</w:t>
      </w:r>
      <w:r w:rsidR="00801BAB" w:rsidRPr="005A49CF">
        <w:rPr>
          <w:rFonts w:ascii="Century Gothic" w:hAnsi="Century Gothic"/>
          <w:i/>
        </w:rPr>
        <w:t>he supermarket Industry.  W</w:t>
      </w:r>
      <w:r w:rsidRPr="005A49CF">
        <w:rPr>
          <w:rFonts w:ascii="Century Gothic" w:hAnsi="Century Gothic"/>
          <w:i/>
        </w:rPr>
        <w:t>e were considered too small to be a viable supplier</w:t>
      </w:r>
      <w:r w:rsidR="000309F6">
        <w:rPr>
          <w:rFonts w:ascii="Century Gothic" w:hAnsi="Century Gothic"/>
          <w:i/>
        </w:rPr>
        <w:t>,</w:t>
      </w:r>
      <w:r w:rsidRPr="005A49CF">
        <w:rPr>
          <w:rFonts w:ascii="Century Gothic" w:hAnsi="Century Gothic"/>
          <w:i/>
        </w:rPr>
        <w:t xml:space="preserve"> regardless of our superior technology and therein </w:t>
      </w:r>
      <w:r w:rsidR="00801BAB" w:rsidRPr="005A49CF">
        <w:rPr>
          <w:rFonts w:ascii="Century Gothic" w:hAnsi="Century Gothic"/>
          <w:i/>
        </w:rPr>
        <w:t>lay’s</w:t>
      </w:r>
      <w:r w:rsidRPr="005A49CF">
        <w:rPr>
          <w:rFonts w:ascii="Century Gothic" w:hAnsi="Century Gothic"/>
          <w:i/>
        </w:rPr>
        <w:t xml:space="preserve"> the catch 22. </w:t>
      </w:r>
      <w:r w:rsidR="00801BAB" w:rsidRPr="005A49CF">
        <w:rPr>
          <w:rFonts w:ascii="Century Gothic" w:hAnsi="Century Gothic"/>
          <w:i/>
        </w:rPr>
        <w:t xml:space="preserve"> </w:t>
      </w:r>
    </w:p>
    <w:p w:rsidR="00801BAB" w:rsidRPr="005A49CF" w:rsidRDefault="00C4472C" w:rsidP="002B4EB1">
      <w:pPr>
        <w:jc w:val="both"/>
        <w:rPr>
          <w:rFonts w:ascii="Century Gothic" w:hAnsi="Century Gothic"/>
          <w:i/>
        </w:rPr>
      </w:pPr>
      <w:r w:rsidRPr="005A49CF">
        <w:rPr>
          <w:rFonts w:ascii="Century Gothic" w:hAnsi="Century Gothic"/>
          <w:i/>
        </w:rPr>
        <w:t>To compete with the foreign owned and largely imported pro</w:t>
      </w:r>
      <w:r w:rsidR="00801BAB" w:rsidRPr="005A49CF">
        <w:rPr>
          <w:rFonts w:ascii="Century Gothic" w:hAnsi="Century Gothic"/>
          <w:i/>
        </w:rPr>
        <w:t xml:space="preserve">ducts used by the major players, </w:t>
      </w:r>
      <w:r w:rsidRPr="005A49CF">
        <w:rPr>
          <w:rFonts w:ascii="Century Gothic" w:hAnsi="Century Gothic"/>
          <w:i/>
        </w:rPr>
        <w:t>requires an enormou</w:t>
      </w:r>
      <w:r w:rsidR="00801BAB" w:rsidRPr="005A49CF">
        <w:rPr>
          <w:rFonts w:ascii="Century Gothic" w:hAnsi="Century Gothic"/>
          <w:i/>
        </w:rPr>
        <w:t>s investment.   O</w:t>
      </w:r>
      <w:r w:rsidRPr="005A49CF">
        <w:rPr>
          <w:rFonts w:ascii="Century Gothic" w:hAnsi="Century Gothic"/>
          <w:i/>
        </w:rPr>
        <w:t>nce having made this investment you have only 2 customers within Australia capable of sup</w:t>
      </w:r>
      <w:r w:rsidR="00801BAB" w:rsidRPr="005A49CF">
        <w:rPr>
          <w:rFonts w:ascii="Century Gothic" w:hAnsi="Century Gothic"/>
          <w:i/>
        </w:rPr>
        <w:t>porting this level of production.  A</w:t>
      </w:r>
      <w:r w:rsidRPr="005A49CF">
        <w:rPr>
          <w:rFonts w:ascii="Century Gothic" w:hAnsi="Century Gothic"/>
          <w:i/>
        </w:rPr>
        <w:t xml:space="preserve"> position they are well aware of as they control approximat</w:t>
      </w:r>
      <w:r w:rsidR="00801BAB" w:rsidRPr="005A49CF">
        <w:rPr>
          <w:rFonts w:ascii="Century Gothic" w:hAnsi="Century Gothic"/>
          <w:i/>
        </w:rPr>
        <w:t xml:space="preserve">ely 80% of our available market.  </w:t>
      </w:r>
    </w:p>
    <w:p w:rsidR="00C4472C" w:rsidRPr="005A49CF" w:rsidRDefault="00801BAB" w:rsidP="002B4EB1">
      <w:pPr>
        <w:jc w:val="both"/>
        <w:rPr>
          <w:rFonts w:ascii="Century Gothic" w:hAnsi="Century Gothic"/>
          <w:i/>
        </w:rPr>
      </w:pPr>
      <w:r w:rsidRPr="005A49CF">
        <w:rPr>
          <w:rFonts w:ascii="Century Gothic" w:hAnsi="Century Gothic"/>
          <w:i/>
        </w:rPr>
        <w:t>H</w:t>
      </w:r>
      <w:r w:rsidR="00C4472C" w:rsidRPr="005A49CF">
        <w:rPr>
          <w:rFonts w:ascii="Century Gothic" w:hAnsi="Century Gothic"/>
          <w:i/>
        </w:rPr>
        <w:t>istory shows they have been willing to exploit this position to the detriment of many who tried to satisfy their needs. We believe that if this situation continues there is little scope for our company to expand within Australia with the exception of the market provided by independent grocers who are prepared to support us and our innovative technologies.</w:t>
      </w:r>
    </w:p>
    <w:p w:rsidR="00C4472C" w:rsidRPr="005A49CF" w:rsidRDefault="00C4472C" w:rsidP="002B4EB1">
      <w:pPr>
        <w:jc w:val="both"/>
        <w:rPr>
          <w:rFonts w:ascii="Century Gothic" w:hAnsi="Century Gothic"/>
          <w:i/>
        </w:rPr>
      </w:pPr>
      <w:r w:rsidRPr="005A49CF">
        <w:rPr>
          <w:rFonts w:ascii="Century Gothic" w:hAnsi="Century Gothic"/>
          <w:i/>
        </w:rPr>
        <w:t xml:space="preserve">Those independents </w:t>
      </w:r>
      <w:r w:rsidR="00801BAB" w:rsidRPr="005A49CF">
        <w:rPr>
          <w:rFonts w:ascii="Century Gothic" w:hAnsi="Century Gothic"/>
          <w:i/>
        </w:rPr>
        <w:t>that</w:t>
      </w:r>
      <w:r w:rsidRPr="005A49CF">
        <w:rPr>
          <w:rFonts w:ascii="Century Gothic" w:hAnsi="Century Gothic"/>
          <w:i/>
        </w:rPr>
        <w:t xml:space="preserve"> have supported our products have been rewarded with high sales and low operating costs with a product that also has longevity while providing manufacturing jobs in Australia.</w:t>
      </w:r>
    </w:p>
    <w:p w:rsidR="00801BAB" w:rsidRPr="005A49CF" w:rsidRDefault="00C4472C" w:rsidP="002B4EB1">
      <w:pPr>
        <w:jc w:val="both"/>
        <w:rPr>
          <w:rFonts w:ascii="Century Gothic" w:hAnsi="Century Gothic"/>
          <w:i/>
        </w:rPr>
      </w:pPr>
      <w:r w:rsidRPr="005A49CF">
        <w:rPr>
          <w:rFonts w:ascii="Century Gothic" w:hAnsi="Century Gothic"/>
          <w:i/>
        </w:rPr>
        <w:t>In the 35years that ART</w:t>
      </w:r>
      <w:r w:rsidR="00D050F7">
        <w:rPr>
          <w:rFonts w:ascii="Century Gothic" w:hAnsi="Century Gothic"/>
          <w:i/>
        </w:rPr>
        <w:t>’</w:t>
      </w:r>
      <w:r w:rsidRPr="005A49CF">
        <w:rPr>
          <w:rFonts w:ascii="Century Gothic" w:hAnsi="Century Gothic"/>
          <w:i/>
        </w:rPr>
        <w:t>s managing director, John W Maslen has been in business, he has seen the number of SME</w:t>
      </w:r>
      <w:r w:rsidR="00D050F7">
        <w:rPr>
          <w:rFonts w:ascii="Century Gothic" w:hAnsi="Century Gothic"/>
          <w:i/>
        </w:rPr>
        <w:t>’</w:t>
      </w:r>
      <w:r w:rsidRPr="005A49CF">
        <w:rPr>
          <w:rFonts w:ascii="Century Gothic" w:hAnsi="Century Gothic"/>
          <w:i/>
        </w:rPr>
        <w:t xml:space="preserve">s </w:t>
      </w:r>
      <w:r w:rsidR="00D050F7">
        <w:rPr>
          <w:rFonts w:ascii="Century Gothic" w:hAnsi="Century Gothic"/>
          <w:i/>
        </w:rPr>
        <w:t xml:space="preserve">(small and medium enterprise) </w:t>
      </w:r>
      <w:r w:rsidRPr="005A49CF">
        <w:rPr>
          <w:rFonts w:ascii="Century Gothic" w:hAnsi="Century Gothic"/>
          <w:i/>
        </w:rPr>
        <w:t>that consume his products</w:t>
      </w:r>
      <w:r w:rsidR="00801BAB" w:rsidRPr="005A49CF">
        <w:rPr>
          <w:rFonts w:ascii="Century Gothic" w:hAnsi="Century Gothic"/>
          <w:i/>
        </w:rPr>
        <w:t>,</w:t>
      </w:r>
      <w:r w:rsidRPr="005A49CF">
        <w:rPr>
          <w:rFonts w:ascii="Century Gothic" w:hAnsi="Century Gothic"/>
          <w:i/>
        </w:rPr>
        <w:t xml:space="preserve"> fall dramatically a</w:t>
      </w:r>
      <w:r w:rsidR="00F15F4E">
        <w:rPr>
          <w:rFonts w:ascii="Century Gothic" w:hAnsi="Century Gothic"/>
          <w:i/>
        </w:rPr>
        <w:t>s the giants swallow them up or</w:t>
      </w:r>
      <w:r w:rsidRPr="005A49CF">
        <w:rPr>
          <w:rFonts w:ascii="Century Gothic" w:hAnsi="Century Gothic"/>
          <w:i/>
        </w:rPr>
        <w:t xml:space="preserve"> force them out of business</w:t>
      </w:r>
      <w:r w:rsidR="00F15F4E">
        <w:rPr>
          <w:rFonts w:ascii="Century Gothic" w:hAnsi="Century Gothic"/>
          <w:i/>
        </w:rPr>
        <w:t>,</w:t>
      </w:r>
      <w:r w:rsidRPr="005A49CF">
        <w:rPr>
          <w:rFonts w:ascii="Century Gothic" w:hAnsi="Century Gothic"/>
          <w:i/>
        </w:rPr>
        <w:t xml:space="preserve"> thus reducing ART</w:t>
      </w:r>
      <w:r w:rsidR="00F15F4E">
        <w:rPr>
          <w:rFonts w:ascii="Century Gothic" w:hAnsi="Century Gothic"/>
          <w:i/>
        </w:rPr>
        <w:t>’</w:t>
      </w:r>
      <w:r w:rsidR="00801BAB" w:rsidRPr="005A49CF">
        <w:rPr>
          <w:rFonts w:ascii="Century Gothic" w:hAnsi="Century Gothic"/>
          <w:i/>
        </w:rPr>
        <w:t>s potential customer base.  W</w:t>
      </w:r>
      <w:r w:rsidRPr="005A49CF">
        <w:rPr>
          <w:rFonts w:ascii="Century Gothic" w:hAnsi="Century Gothic"/>
          <w:i/>
        </w:rPr>
        <w:t xml:space="preserve">ithout a strong independent retail industry, ART sees little opportunity for further growth in Australia. </w:t>
      </w:r>
      <w:r w:rsidR="00801BAB" w:rsidRPr="005A49CF">
        <w:rPr>
          <w:rFonts w:ascii="Century Gothic" w:hAnsi="Century Gothic"/>
          <w:i/>
        </w:rPr>
        <w:t xml:space="preserve"> </w:t>
      </w:r>
    </w:p>
    <w:p w:rsidR="00801BAB" w:rsidRPr="005A49CF" w:rsidRDefault="00C4472C" w:rsidP="002B4EB1">
      <w:pPr>
        <w:jc w:val="both"/>
        <w:rPr>
          <w:rFonts w:ascii="Century Gothic" w:hAnsi="Century Gothic"/>
          <w:i/>
        </w:rPr>
      </w:pPr>
      <w:r w:rsidRPr="005A49CF">
        <w:rPr>
          <w:rFonts w:ascii="Century Gothic" w:hAnsi="Century Gothic"/>
          <w:i/>
        </w:rPr>
        <w:t>Because of this situation ART has opened a new factory in China in the hope of growing overseas where a much higher level of competition exists in the retail sector</w:t>
      </w:r>
      <w:r w:rsidR="00801BAB" w:rsidRPr="005A49CF">
        <w:rPr>
          <w:rFonts w:ascii="Century Gothic" w:hAnsi="Century Gothic"/>
          <w:i/>
        </w:rPr>
        <w:t>.</w:t>
      </w:r>
      <w:r w:rsidRPr="005A49CF">
        <w:rPr>
          <w:rFonts w:ascii="Century Gothic" w:hAnsi="Century Gothic"/>
          <w:i/>
        </w:rPr>
        <w:t xml:space="preserve"> </w:t>
      </w:r>
      <w:r w:rsidR="00801BAB" w:rsidRPr="005A49CF">
        <w:rPr>
          <w:rFonts w:ascii="Century Gothic" w:hAnsi="Century Gothic"/>
          <w:i/>
        </w:rPr>
        <w:t xml:space="preserve"> T</w:t>
      </w:r>
      <w:r w:rsidRPr="005A49CF">
        <w:rPr>
          <w:rFonts w:ascii="Century Gothic" w:hAnsi="Century Gothic"/>
          <w:i/>
        </w:rPr>
        <w:t>he possibility of exports i</w:t>
      </w:r>
      <w:r w:rsidR="00801BAB" w:rsidRPr="005A49CF">
        <w:rPr>
          <w:rFonts w:ascii="Century Gothic" w:hAnsi="Century Gothic"/>
          <w:i/>
        </w:rPr>
        <w:t>nto other countries is also possible.  W</w:t>
      </w:r>
      <w:r w:rsidRPr="005A49CF">
        <w:rPr>
          <w:rFonts w:ascii="Century Gothic" w:hAnsi="Century Gothic"/>
          <w:i/>
        </w:rPr>
        <w:t xml:space="preserve">hile this in itself will bring profits back to Australia, it does not create jobs for Australians. </w:t>
      </w:r>
      <w:r w:rsidR="00801BAB" w:rsidRPr="005A49CF">
        <w:rPr>
          <w:rFonts w:ascii="Century Gothic" w:hAnsi="Century Gothic"/>
          <w:i/>
        </w:rPr>
        <w:t xml:space="preserve">  </w:t>
      </w:r>
    </w:p>
    <w:p w:rsidR="006D4396" w:rsidRPr="00BF1F5A" w:rsidRDefault="00C4472C" w:rsidP="00BF1F5A">
      <w:pPr>
        <w:jc w:val="both"/>
        <w:rPr>
          <w:rFonts w:ascii="Century Gothic" w:hAnsi="Century Gothic"/>
          <w:i/>
        </w:rPr>
      </w:pPr>
      <w:r w:rsidRPr="005A49CF">
        <w:rPr>
          <w:rFonts w:ascii="Century Gothic" w:hAnsi="Century Gothic"/>
          <w:i/>
        </w:rPr>
        <w:t>ART feels forced to go this way even though we have such a small piece of the Australian market but also</w:t>
      </w:r>
      <w:r w:rsidR="00DF6E29">
        <w:rPr>
          <w:rFonts w:ascii="Century Gothic" w:hAnsi="Century Gothic"/>
          <w:i/>
        </w:rPr>
        <w:t>,</w:t>
      </w:r>
      <w:r w:rsidRPr="005A49CF">
        <w:rPr>
          <w:rFonts w:ascii="Century Gothic" w:hAnsi="Century Gothic"/>
          <w:i/>
        </w:rPr>
        <w:t xml:space="preserve"> to pursue this growth with the big players in Australia is </w:t>
      </w:r>
      <w:r w:rsidR="00BD4E21" w:rsidRPr="005A49CF">
        <w:rPr>
          <w:rFonts w:ascii="Century Gothic" w:hAnsi="Century Gothic"/>
          <w:i/>
        </w:rPr>
        <w:t xml:space="preserve">deemed </w:t>
      </w:r>
      <w:bookmarkStart w:id="6" w:name="_Toc442625222"/>
      <w:r w:rsidR="00790B28">
        <w:rPr>
          <w:rFonts w:ascii="Century Gothic" w:hAnsi="Century Gothic"/>
          <w:i/>
        </w:rPr>
        <w:t>commercial suicide”.</w:t>
      </w:r>
    </w:p>
    <w:p w:rsidR="00BF1F5A" w:rsidRDefault="00713F68" w:rsidP="00D67AC0">
      <w:pPr>
        <w:pStyle w:val="PlainText"/>
        <w:spacing w:line="276" w:lineRule="auto"/>
        <w:jc w:val="both"/>
        <w:rPr>
          <w:rFonts w:ascii="Century Gothic" w:eastAsia="Times New Roman" w:hAnsi="Century Gothic" w:cs="Helvetica"/>
          <w:bCs/>
          <w:szCs w:val="22"/>
        </w:rPr>
      </w:pPr>
      <w:r w:rsidRPr="006D4396">
        <w:rPr>
          <w:rFonts w:ascii="Century Gothic" w:eastAsia="Times New Roman" w:hAnsi="Century Gothic" w:cs="Helvetica"/>
          <w:bCs/>
          <w:szCs w:val="22"/>
        </w:rPr>
        <w:t xml:space="preserve">The above example of innovation and entrepreneurship is the result of </w:t>
      </w:r>
      <w:r w:rsidR="006D4396" w:rsidRPr="006D4396">
        <w:rPr>
          <w:rFonts w:ascii="Century Gothic" w:eastAsia="Times New Roman" w:hAnsi="Century Gothic" w:cs="Helvetica"/>
          <w:bCs/>
          <w:szCs w:val="22"/>
        </w:rPr>
        <w:t>collaboration</w:t>
      </w:r>
      <w:r w:rsidRPr="006D4396">
        <w:rPr>
          <w:rFonts w:ascii="Century Gothic" w:eastAsia="Times New Roman" w:hAnsi="Century Gothic" w:cs="Helvetica"/>
          <w:bCs/>
          <w:szCs w:val="22"/>
        </w:rPr>
        <w:t xml:space="preserve"> between a small agile business and a local manufacturer with a great idea.  Small businesses embrace innovation and entrepreneurship more than large businesses.  This </w:t>
      </w:r>
      <w:r w:rsidR="0079317F" w:rsidRPr="006D4396">
        <w:rPr>
          <w:rFonts w:ascii="Century Gothic" w:eastAsia="Times New Roman" w:hAnsi="Century Gothic" w:cs="Helvetica"/>
          <w:bCs/>
          <w:szCs w:val="22"/>
        </w:rPr>
        <w:t>spirit</w:t>
      </w:r>
      <w:r w:rsidR="00EB2F3B" w:rsidRPr="006D4396">
        <w:rPr>
          <w:rFonts w:ascii="Century Gothic" w:eastAsia="Times New Roman" w:hAnsi="Century Gothic" w:cs="Helvetica"/>
          <w:bCs/>
          <w:szCs w:val="22"/>
        </w:rPr>
        <w:t xml:space="preserve"> </w:t>
      </w:r>
      <w:r w:rsidR="00504BBE" w:rsidRPr="006D4396">
        <w:rPr>
          <w:rFonts w:ascii="Century Gothic" w:eastAsia="Times New Roman" w:hAnsi="Century Gothic" w:cs="Helvetica"/>
          <w:bCs/>
          <w:szCs w:val="22"/>
        </w:rPr>
        <w:t xml:space="preserve">creates economic and </w:t>
      </w:r>
      <w:r w:rsidR="00663BE5" w:rsidRPr="006D4396">
        <w:rPr>
          <w:rFonts w:ascii="Century Gothic" w:eastAsia="Times New Roman" w:hAnsi="Century Gothic" w:cs="Helvetica"/>
          <w:bCs/>
          <w:szCs w:val="22"/>
        </w:rPr>
        <w:t>growth</w:t>
      </w:r>
      <w:r w:rsidR="00367C22" w:rsidRPr="006D4396">
        <w:rPr>
          <w:rFonts w:ascii="Century Gothic" w:eastAsia="Times New Roman" w:hAnsi="Century Gothic" w:cs="Helvetica"/>
          <w:bCs/>
          <w:szCs w:val="22"/>
        </w:rPr>
        <w:t xml:space="preserve"> which </w:t>
      </w:r>
      <w:r w:rsidRPr="006D4396">
        <w:rPr>
          <w:rFonts w:ascii="Century Gothic" w:eastAsia="Times New Roman" w:hAnsi="Century Gothic" w:cs="Helvetica"/>
          <w:bCs/>
          <w:szCs w:val="22"/>
        </w:rPr>
        <w:t xml:space="preserve">is what competition policy seeks.  </w:t>
      </w:r>
      <w:bookmarkEnd w:id="6"/>
    </w:p>
    <w:p w:rsidR="00BF1F5A" w:rsidRDefault="00BF1F5A" w:rsidP="00D67AC0">
      <w:pPr>
        <w:pStyle w:val="PlainText"/>
        <w:spacing w:line="276" w:lineRule="auto"/>
        <w:jc w:val="both"/>
        <w:rPr>
          <w:rFonts w:ascii="Century Gothic" w:eastAsia="Times New Roman" w:hAnsi="Century Gothic" w:cs="Helvetica"/>
          <w:bCs/>
          <w:szCs w:val="22"/>
        </w:rPr>
      </w:pPr>
    </w:p>
    <w:p w:rsidR="00CC37E7" w:rsidRDefault="00EB2F3B" w:rsidP="00945E7F">
      <w:pPr>
        <w:pStyle w:val="PlainText"/>
        <w:spacing w:line="276" w:lineRule="auto"/>
        <w:jc w:val="both"/>
        <w:rPr>
          <w:rFonts w:ascii="Century Gothic" w:eastAsia="Times New Roman" w:hAnsi="Century Gothic" w:cs="Helvetica"/>
          <w:bCs/>
          <w:szCs w:val="22"/>
        </w:rPr>
      </w:pPr>
      <w:r w:rsidRPr="006D4396">
        <w:rPr>
          <w:rFonts w:ascii="Century Gothic" w:eastAsia="Times New Roman" w:hAnsi="Century Gothic" w:cs="Helvetica"/>
          <w:bCs/>
          <w:szCs w:val="22"/>
        </w:rPr>
        <w:t xml:space="preserve">The </w:t>
      </w:r>
      <w:r w:rsidR="00504BBE" w:rsidRPr="006D4396">
        <w:rPr>
          <w:rFonts w:ascii="Century Gothic" w:eastAsia="Times New Roman" w:hAnsi="Century Gothic" w:cs="Helvetica"/>
          <w:bCs/>
          <w:szCs w:val="22"/>
        </w:rPr>
        <w:t xml:space="preserve">IGA model </w:t>
      </w:r>
      <w:r w:rsidRPr="006D4396">
        <w:rPr>
          <w:rFonts w:ascii="Century Gothic" w:eastAsia="Times New Roman" w:hAnsi="Century Gothic" w:cs="Helvetica"/>
          <w:bCs/>
          <w:szCs w:val="22"/>
        </w:rPr>
        <w:t xml:space="preserve">made the above innovation possible.  Large format chain retailers would not have entertained engaging a small scale </w:t>
      </w:r>
      <w:r w:rsidR="00305308" w:rsidRPr="006D4396">
        <w:rPr>
          <w:rFonts w:ascii="Century Gothic" w:eastAsia="Times New Roman" w:hAnsi="Century Gothic" w:cs="Helvetica"/>
          <w:bCs/>
          <w:szCs w:val="22"/>
        </w:rPr>
        <w:t>refrigerant</w:t>
      </w:r>
      <w:r w:rsidRPr="006D4396">
        <w:rPr>
          <w:rFonts w:ascii="Century Gothic" w:eastAsia="Times New Roman" w:hAnsi="Century Gothic" w:cs="Helvetica"/>
          <w:bCs/>
          <w:szCs w:val="22"/>
        </w:rPr>
        <w:t xml:space="preserve"> company and the innovation would not have occurred.  </w:t>
      </w:r>
      <w:r w:rsidR="00403C5E" w:rsidRPr="006D4396">
        <w:rPr>
          <w:rFonts w:ascii="Century Gothic" w:eastAsia="Times New Roman" w:hAnsi="Century Gothic" w:cs="Helvetica"/>
          <w:bCs/>
          <w:szCs w:val="22"/>
        </w:rPr>
        <w:t xml:space="preserve">  </w:t>
      </w:r>
    </w:p>
    <w:p w:rsidR="00945E7F" w:rsidRPr="00945E7F" w:rsidRDefault="00945E7F" w:rsidP="00945E7F">
      <w:pPr>
        <w:pStyle w:val="PlainText"/>
        <w:spacing w:line="276" w:lineRule="auto"/>
        <w:jc w:val="both"/>
        <w:rPr>
          <w:rFonts w:ascii="Century Gothic" w:eastAsia="Times New Roman" w:hAnsi="Century Gothic" w:cs="Helvetica"/>
          <w:bCs/>
          <w:szCs w:val="22"/>
        </w:rPr>
      </w:pPr>
    </w:p>
    <w:p w:rsidR="006C3284" w:rsidRPr="006D4396" w:rsidRDefault="00820D18" w:rsidP="00E8670A">
      <w:pPr>
        <w:jc w:val="both"/>
        <w:rPr>
          <w:rFonts w:ascii="Century Gothic" w:hAnsi="Century Gothic"/>
          <w:b/>
          <w:sz w:val="32"/>
        </w:rPr>
      </w:pPr>
      <w:r w:rsidRPr="006D4396">
        <w:rPr>
          <w:rFonts w:ascii="Century Gothic" w:hAnsi="Century Gothic"/>
          <w:b/>
          <w:sz w:val="32"/>
        </w:rPr>
        <w:t>DIVERSITY</w:t>
      </w:r>
    </w:p>
    <w:p w:rsidR="007429C2" w:rsidRPr="006D4396" w:rsidRDefault="001F0791" w:rsidP="000468F1">
      <w:pPr>
        <w:jc w:val="both"/>
        <w:rPr>
          <w:rFonts w:ascii="Century Gothic" w:hAnsi="Century Gothic"/>
        </w:rPr>
      </w:pPr>
      <w:r w:rsidRPr="006D4396">
        <w:rPr>
          <w:rFonts w:ascii="Century Gothic" w:hAnsi="Century Gothic"/>
        </w:rPr>
        <w:t xml:space="preserve">Consumers </w:t>
      </w:r>
      <w:r w:rsidR="00BB74CF" w:rsidRPr="006D4396">
        <w:rPr>
          <w:rFonts w:ascii="Century Gothic" w:hAnsi="Century Gothic"/>
        </w:rPr>
        <w:t xml:space="preserve">embrace </w:t>
      </w:r>
      <w:r w:rsidRPr="006D4396">
        <w:rPr>
          <w:rFonts w:ascii="Century Gothic" w:hAnsi="Century Gothic"/>
        </w:rPr>
        <w:t xml:space="preserve">choice.  Consumer feedback harvested </w:t>
      </w:r>
      <w:r w:rsidR="006B00AC" w:rsidRPr="006D4396">
        <w:rPr>
          <w:rFonts w:ascii="Century Gothic" w:hAnsi="Century Gothic"/>
        </w:rPr>
        <w:t xml:space="preserve">at the </w:t>
      </w:r>
      <w:r w:rsidR="00E85494">
        <w:rPr>
          <w:rFonts w:ascii="Century Gothic" w:hAnsi="Century Gothic"/>
        </w:rPr>
        <w:t>‘</w:t>
      </w:r>
      <w:r w:rsidR="006B00AC" w:rsidRPr="006D4396">
        <w:rPr>
          <w:rFonts w:ascii="Century Gothic" w:hAnsi="Century Gothic"/>
        </w:rPr>
        <w:t>coal face</w:t>
      </w:r>
      <w:r w:rsidR="00E85494">
        <w:rPr>
          <w:rFonts w:ascii="Century Gothic" w:hAnsi="Century Gothic"/>
        </w:rPr>
        <w:t>’</w:t>
      </w:r>
      <w:r w:rsidR="006B00AC" w:rsidRPr="006D4396">
        <w:rPr>
          <w:rFonts w:ascii="Century Gothic" w:hAnsi="Century Gothic"/>
        </w:rPr>
        <w:t xml:space="preserve"> </w:t>
      </w:r>
      <w:r w:rsidR="00EB2F3B" w:rsidRPr="006D4396">
        <w:rPr>
          <w:rFonts w:ascii="Century Gothic" w:hAnsi="Century Gothic"/>
        </w:rPr>
        <w:t>by IGA</w:t>
      </w:r>
      <w:r w:rsidR="00CD19D9" w:rsidRPr="006D4396">
        <w:rPr>
          <w:rFonts w:ascii="Century Gothic" w:hAnsi="Century Gothic"/>
        </w:rPr>
        <w:t xml:space="preserve"> </w:t>
      </w:r>
      <w:r w:rsidR="006B00AC" w:rsidRPr="006D4396">
        <w:rPr>
          <w:rFonts w:ascii="Century Gothic" w:hAnsi="Century Gothic"/>
        </w:rPr>
        <w:t>retail</w:t>
      </w:r>
      <w:r w:rsidR="00EB2F3B" w:rsidRPr="006D4396">
        <w:rPr>
          <w:rFonts w:ascii="Century Gothic" w:hAnsi="Century Gothic"/>
        </w:rPr>
        <w:t>ers</w:t>
      </w:r>
      <w:r w:rsidR="006B00AC" w:rsidRPr="006D4396">
        <w:rPr>
          <w:rFonts w:ascii="Century Gothic" w:hAnsi="Century Gothic"/>
        </w:rPr>
        <w:t xml:space="preserve"> confirms this</w:t>
      </w:r>
      <w:r w:rsidR="00791E60" w:rsidRPr="006D4396">
        <w:rPr>
          <w:rFonts w:ascii="Century Gothic" w:hAnsi="Century Gothic"/>
        </w:rPr>
        <w:t xml:space="preserve">.  </w:t>
      </w:r>
      <w:r w:rsidR="000F53D1" w:rsidRPr="006D4396">
        <w:rPr>
          <w:rFonts w:ascii="Century Gothic" w:hAnsi="Century Gothic"/>
        </w:rPr>
        <w:t xml:space="preserve"> </w:t>
      </w:r>
      <w:r w:rsidR="00791E60" w:rsidRPr="006D4396">
        <w:rPr>
          <w:rFonts w:ascii="Century Gothic" w:hAnsi="Century Gothic"/>
        </w:rPr>
        <w:t xml:space="preserve">Responding </w:t>
      </w:r>
      <w:r w:rsidR="001821C4" w:rsidRPr="006D4396">
        <w:rPr>
          <w:rFonts w:ascii="Century Gothic" w:hAnsi="Century Gothic"/>
        </w:rPr>
        <w:t xml:space="preserve">and delighting customers </w:t>
      </w:r>
      <w:r w:rsidR="00791E60" w:rsidRPr="006D4396">
        <w:rPr>
          <w:rFonts w:ascii="Century Gothic" w:hAnsi="Century Gothic"/>
        </w:rPr>
        <w:t xml:space="preserve">is </w:t>
      </w:r>
      <w:r w:rsidR="002302DA" w:rsidRPr="006D4396">
        <w:rPr>
          <w:rFonts w:ascii="Century Gothic" w:hAnsi="Century Gothic"/>
        </w:rPr>
        <w:t xml:space="preserve">the essence of </w:t>
      </w:r>
      <w:r w:rsidR="00B42449" w:rsidRPr="006D4396">
        <w:rPr>
          <w:rFonts w:ascii="Century Gothic" w:hAnsi="Century Gothic"/>
        </w:rPr>
        <w:t>‘</w:t>
      </w:r>
      <w:r w:rsidR="00791E60" w:rsidRPr="006D4396">
        <w:rPr>
          <w:rFonts w:ascii="Century Gothic" w:hAnsi="Century Gothic"/>
        </w:rPr>
        <w:t>r</w:t>
      </w:r>
      <w:r w:rsidRPr="006D4396">
        <w:rPr>
          <w:rFonts w:ascii="Century Gothic" w:hAnsi="Century Gothic"/>
        </w:rPr>
        <w:t>etail 101</w:t>
      </w:r>
      <w:r w:rsidR="00B42449" w:rsidRPr="006D4396">
        <w:rPr>
          <w:rFonts w:ascii="Century Gothic" w:hAnsi="Century Gothic"/>
        </w:rPr>
        <w:t>’</w:t>
      </w:r>
      <w:r w:rsidRPr="006D4396">
        <w:rPr>
          <w:rFonts w:ascii="Century Gothic" w:hAnsi="Century Gothic"/>
        </w:rPr>
        <w:t xml:space="preserve">.  </w:t>
      </w:r>
      <w:r w:rsidR="007429C2" w:rsidRPr="006D4396">
        <w:rPr>
          <w:rFonts w:ascii="Century Gothic" w:hAnsi="Century Gothic"/>
        </w:rPr>
        <w:t xml:space="preserve">Customers </w:t>
      </w:r>
      <w:r w:rsidR="00F25D05" w:rsidRPr="006D4396">
        <w:rPr>
          <w:rFonts w:ascii="Century Gothic" w:hAnsi="Century Gothic"/>
        </w:rPr>
        <w:t xml:space="preserve">reciprocate by </w:t>
      </w:r>
      <w:r w:rsidR="007429C2" w:rsidRPr="006D4396">
        <w:rPr>
          <w:rFonts w:ascii="Century Gothic" w:hAnsi="Century Gothic"/>
        </w:rPr>
        <w:t xml:space="preserve">shopping with us as we aim to </w:t>
      </w:r>
      <w:r w:rsidR="009535E0" w:rsidRPr="006D4396">
        <w:rPr>
          <w:rFonts w:ascii="Century Gothic" w:hAnsi="Century Gothic"/>
        </w:rPr>
        <w:t>fulfil</w:t>
      </w:r>
      <w:r w:rsidR="007429C2" w:rsidRPr="006D4396">
        <w:rPr>
          <w:rFonts w:ascii="Century Gothic" w:hAnsi="Century Gothic"/>
        </w:rPr>
        <w:t xml:space="preserve"> their shopping expectations. </w:t>
      </w:r>
      <w:r w:rsidR="005869C7" w:rsidRPr="006D4396">
        <w:rPr>
          <w:rFonts w:ascii="Century Gothic" w:hAnsi="Century Gothic"/>
        </w:rPr>
        <w:t xml:space="preserve"> </w:t>
      </w:r>
    </w:p>
    <w:p w:rsidR="006E484E" w:rsidRPr="006D4396" w:rsidRDefault="000E66DB" w:rsidP="000468F1">
      <w:pPr>
        <w:jc w:val="both"/>
        <w:rPr>
          <w:rFonts w:ascii="Century Gothic" w:hAnsi="Century Gothic"/>
        </w:rPr>
      </w:pPr>
      <w:r w:rsidRPr="006D4396">
        <w:rPr>
          <w:rFonts w:ascii="Century Gothic" w:hAnsi="Century Gothic"/>
        </w:rPr>
        <w:t>P</w:t>
      </w:r>
      <w:r w:rsidR="00522DC1" w:rsidRPr="006D4396">
        <w:rPr>
          <w:rFonts w:ascii="Century Gothic" w:hAnsi="Century Gothic"/>
        </w:rPr>
        <w:t xml:space="preserve">rice </w:t>
      </w:r>
      <w:r w:rsidR="00522DC1" w:rsidRPr="006D4396">
        <w:rPr>
          <w:rFonts w:ascii="Century Gothic" w:hAnsi="Century Gothic"/>
          <w:u w:val="single"/>
        </w:rPr>
        <w:t>is</w:t>
      </w:r>
      <w:r w:rsidR="00522DC1" w:rsidRPr="006D4396">
        <w:rPr>
          <w:rFonts w:ascii="Century Gothic" w:hAnsi="Century Gothic"/>
        </w:rPr>
        <w:t xml:space="preserve"> important </w:t>
      </w:r>
      <w:r w:rsidR="00EB2F3B" w:rsidRPr="006D4396">
        <w:rPr>
          <w:rFonts w:ascii="Century Gothic" w:hAnsi="Century Gothic"/>
        </w:rPr>
        <w:t xml:space="preserve">to </w:t>
      </w:r>
      <w:r w:rsidRPr="006D4396">
        <w:rPr>
          <w:rFonts w:ascii="Century Gothic" w:hAnsi="Century Gothic"/>
        </w:rPr>
        <w:t>customers</w:t>
      </w:r>
      <w:r w:rsidR="00522DC1" w:rsidRPr="006D4396">
        <w:rPr>
          <w:rFonts w:ascii="Century Gothic" w:hAnsi="Century Gothic"/>
        </w:rPr>
        <w:t xml:space="preserve"> but </w:t>
      </w:r>
      <w:r w:rsidR="00EB2F3B" w:rsidRPr="006D4396">
        <w:rPr>
          <w:rFonts w:ascii="Century Gothic" w:hAnsi="Century Gothic"/>
        </w:rPr>
        <w:t xml:space="preserve">so is </w:t>
      </w:r>
      <w:r w:rsidR="00300F0A" w:rsidRPr="006D4396">
        <w:rPr>
          <w:rFonts w:ascii="Century Gothic" w:hAnsi="Century Gothic"/>
        </w:rPr>
        <w:t>great customer s</w:t>
      </w:r>
      <w:r w:rsidR="00522DC1" w:rsidRPr="006D4396">
        <w:rPr>
          <w:rFonts w:ascii="Century Gothic" w:hAnsi="Century Gothic"/>
        </w:rPr>
        <w:t>ervice</w:t>
      </w:r>
      <w:r w:rsidR="00EB2F3B" w:rsidRPr="006D4396">
        <w:rPr>
          <w:rFonts w:ascii="Century Gothic" w:hAnsi="Century Gothic"/>
        </w:rPr>
        <w:t>,</w:t>
      </w:r>
      <w:r w:rsidR="00B01BB2" w:rsidRPr="006D4396">
        <w:rPr>
          <w:rFonts w:ascii="Century Gothic" w:hAnsi="Century Gothic"/>
        </w:rPr>
        <w:t xml:space="preserve"> </w:t>
      </w:r>
      <w:r w:rsidR="00E50FEE" w:rsidRPr="006D4396">
        <w:rPr>
          <w:rFonts w:ascii="Century Gothic" w:hAnsi="Century Gothic"/>
        </w:rPr>
        <w:t>a diverse range of quality fresh goods</w:t>
      </w:r>
      <w:r w:rsidR="00EB2F3B" w:rsidRPr="006D4396">
        <w:rPr>
          <w:rFonts w:ascii="Century Gothic" w:hAnsi="Century Gothic"/>
        </w:rPr>
        <w:t xml:space="preserve">, and a </w:t>
      </w:r>
      <w:r w:rsidR="00300F0A" w:rsidRPr="006D4396">
        <w:rPr>
          <w:rFonts w:ascii="Century Gothic" w:hAnsi="Century Gothic"/>
        </w:rPr>
        <w:t xml:space="preserve">pleasant shopping environment.  </w:t>
      </w:r>
      <w:r w:rsidR="00A359D0" w:rsidRPr="006D4396">
        <w:rPr>
          <w:rFonts w:ascii="Century Gothic" w:hAnsi="Century Gothic"/>
        </w:rPr>
        <w:t xml:space="preserve">  </w:t>
      </w:r>
      <w:r w:rsidR="006E484E" w:rsidRPr="006D4396">
        <w:rPr>
          <w:rFonts w:ascii="Century Gothic" w:hAnsi="Century Gothic"/>
        </w:rPr>
        <w:t xml:space="preserve">Consumers recognise </w:t>
      </w:r>
      <w:r w:rsidR="0071685D" w:rsidRPr="006D4396">
        <w:rPr>
          <w:rFonts w:ascii="Century Gothic" w:hAnsi="Century Gothic"/>
        </w:rPr>
        <w:t>IGA</w:t>
      </w:r>
      <w:r w:rsidR="00A54876" w:rsidRPr="006D4396">
        <w:rPr>
          <w:rFonts w:ascii="Century Gothic" w:hAnsi="Century Gothic"/>
        </w:rPr>
        <w:t>’s</w:t>
      </w:r>
      <w:r w:rsidR="0071685D" w:rsidRPr="006D4396">
        <w:rPr>
          <w:rFonts w:ascii="Century Gothic" w:hAnsi="Century Gothic"/>
        </w:rPr>
        <w:t xml:space="preserve"> </w:t>
      </w:r>
      <w:r w:rsidR="005E2547" w:rsidRPr="006D4396">
        <w:rPr>
          <w:rFonts w:ascii="Century Gothic" w:hAnsi="Century Gothic"/>
        </w:rPr>
        <w:t>diverse range of go</w:t>
      </w:r>
      <w:r w:rsidR="0071685D" w:rsidRPr="006D4396">
        <w:rPr>
          <w:rFonts w:ascii="Century Gothic" w:hAnsi="Century Gothic"/>
        </w:rPr>
        <w:t>od</w:t>
      </w:r>
      <w:r w:rsidR="00A359D0" w:rsidRPr="006D4396">
        <w:rPr>
          <w:rFonts w:ascii="Century Gothic" w:hAnsi="Century Gothic"/>
        </w:rPr>
        <w:t>s</w:t>
      </w:r>
      <w:r w:rsidR="00654FEB" w:rsidRPr="006D4396">
        <w:rPr>
          <w:rFonts w:ascii="Century Gothic" w:hAnsi="Century Gothic"/>
        </w:rPr>
        <w:t xml:space="preserve"> </w:t>
      </w:r>
      <w:r w:rsidR="00B8365D">
        <w:rPr>
          <w:rFonts w:ascii="Century Gothic" w:hAnsi="Century Gothic"/>
        </w:rPr>
        <w:t>fulfilling</w:t>
      </w:r>
      <w:r w:rsidR="00EE1A27" w:rsidRPr="006D4396">
        <w:rPr>
          <w:rFonts w:ascii="Century Gothic" w:hAnsi="Century Gothic"/>
        </w:rPr>
        <w:t xml:space="preserve"> </w:t>
      </w:r>
      <w:r w:rsidR="00654FEB" w:rsidRPr="006D4396">
        <w:rPr>
          <w:rFonts w:ascii="Century Gothic" w:hAnsi="Century Gothic"/>
        </w:rPr>
        <w:t>their</w:t>
      </w:r>
      <w:r w:rsidR="00EE1A27" w:rsidRPr="006D4396">
        <w:rPr>
          <w:rFonts w:ascii="Century Gothic" w:hAnsi="Century Gothic"/>
        </w:rPr>
        <w:t xml:space="preserve"> desire</w:t>
      </w:r>
      <w:r w:rsidR="00F42141" w:rsidRPr="006D4396">
        <w:rPr>
          <w:rFonts w:ascii="Century Gothic" w:hAnsi="Century Gothic"/>
        </w:rPr>
        <w:t xml:space="preserve"> </w:t>
      </w:r>
      <w:r w:rsidR="00EE1A27" w:rsidRPr="006D4396">
        <w:rPr>
          <w:rFonts w:ascii="Century Gothic" w:hAnsi="Century Gothic"/>
        </w:rPr>
        <w:t>for choice.</w:t>
      </w:r>
      <w:r w:rsidR="00F42141" w:rsidRPr="006D4396">
        <w:rPr>
          <w:rFonts w:ascii="Century Gothic" w:hAnsi="Century Gothic"/>
        </w:rPr>
        <w:t xml:space="preserve"> </w:t>
      </w:r>
      <w:r w:rsidR="00EE1A27" w:rsidRPr="006D4396">
        <w:rPr>
          <w:rFonts w:ascii="Century Gothic" w:hAnsi="Century Gothic"/>
        </w:rPr>
        <w:t xml:space="preserve"> </w:t>
      </w:r>
      <w:r w:rsidR="00C13EE1" w:rsidRPr="006D4396">
        <w:rPr>
          <w:rFonts w:ascii="Century Gothic" w:hAnsi="Century Gothic"/>
        </w:rPr>
        <w:t>Consumers l</w:t>
      </w:r>
      <w:r w:rsidR="00EE1A27" w:rsidRPr="006D4396">
        <w:rPr>
          <w:rFonts w:ascii="Century Gothic" w:hAnsi="Century Gothic"/>
        </w:rPr>
        <w:t>ove the story behind the product</w:t>
      </w:r>
      <w:r w:rsidR="00C95870" w:rsidRPr="006D4396">
        <w:rPr>
          <w:rFonts w:ascii="Century Gothic" w:hAnsi="Century Gothic"/>
        </w:rPr>
        <w:t>.  Handmade, hand crafted, artisan style items are a sough</w:t>
      </w:r>
      <w:r w:rsidR="00175D1A" w:rsidRPr="006D4396">
        <w:rPr>
          <w:rFonts w:ascii="Century Gothic" w:hAnsi="Century Gothic"/>
        </w:rPr>
        <w:t>t after commodity;</w:t>
      </w:r>
      <w:r w:rsidR="00281B73" w:rsidRPr="006D4396">
        <w:rPr>
          <w:rFonts w:ascii="Century Gothic" w:hAnsi="Century Gothic"/>
        </w:rPr>
        <w:t xml:space="preserve"> items such as cheese, breads, condiments, cooking sauces and flavoursome enhancements to make simple entertainment fun and inspirational.  </w:t>
      </w:r>
    </w:p>
    <w:p w:rsidR="00EB2F3B" w:rsidRPr="006D4396" w:rsidRDefault="00123E4A" w:rsidP="000468F1">
      <w:pPr>
        <w:jc w:val="both"/>
        <w:rPr>
          <w:rFonts w:ascii="Century Gothic" w:hAnsi="Century Gothic"/>
        </w:rPr>
      </w:pPr>
      <w:r w:rsidRPr="006D4396">
        <w:rPr>
          <w:rFonts w:ascii="Century Gothic" w:hAnsi="Century Gothic"/>
        </w:rPr>
        <w:t xml:space="preserve">IGA stores source </w:t>
      </w:r>
      <w:r w:rsidR="00622DEC" w:rsidRPr="006D4396">
        <w:rPr>
          <w:rFonts w:ascii="Century Gothic" w:hAnsi="Century Gothic"/>
        </w:rPr>
        <w:t xml:space="preserve">up to </w:t>
      </w:r>
      <w:r w:rsidRPr="006D4396">
        <w:rPr>
          <w:rFonts w:ascii="Century Gothic" w:hAnsi="Century Gothic"/>
        </w:rPr>
        <w:t>35% of their purchased goods from</w:t>
      </w:r>
      <w:r w:rsidR="00622DEC" w:rsidRPr="006D4396">
        <w:rPr>
          <w:rFonts w:ascii="Century Gothic" w:hAnsi="Century Gothic"/>
        </w:rPr>
        <w:t xml:space="preserve"> other</w:t>
      </w:r>
      <w:r w:rsidRPr="006D4396">
        <w:rPr>
          <w:rFonts w:ascii="Century Gothic" w:hAnsi="Century Gothic"/>
        </w:rPr>
        <w:t xml:space="preserve"> independen</w:t>
      </w:r>
      <w:r w:rsidR="001F1A72" w:rsidRPr="006D4396">
        <w:rPr>
          <w:rFonts w:ascii="Century Gothic" w:hAnsi="Century Gothic"/>
        </w:rPr>
        <w:t>t, local and artisan suppliers</w:t>
      </w:r>
      <w:r w:rsidR="002654C0" w:rsidRPr="006D4396">
        <w:rPr>
          <w:rFonts w:ascii="Century Gothic" w:hAnsi="Century Gothic"/>
        </w:rPr>
        <w:t xml:space="preserve"> </w:t>
      </w:r>
      <w:r w:rsidR="001F1A72" w:rsidRPr="006D4396">
        <w:rPr>
          <w:rFonts w:ascii="Century Gothic" w:hAnsi="Century Gothic"/>
        </w:rPr>
        <w:t>supporting</w:t>
      </w:r>
      <w:r w:rsidR="002654C0" w:rsidRPr="006D4396">
        <w:rPr>
          <w:rFonts w:ascii="Century Gothic" w:hAnsi="Century Gothic"/>
        </w:rPr>
        <w:t xml:space="preserve"> </w:t>
      </w:r>
      <w:r w:rsidR="001F1A72" w:rsidRPr="006D4396">
        <w:rPr>
          <w:rFonts w:ascii="Century Gothic" w:hAnsi="Century Gothic"/>
        </w:rPr>
        <w:t>a myriad of markets and sectors and generating</w:t>
      </w:r>
      <w:r w:rsidRPr="006D4396">
        <w:rPr>
          <w:rFonts w:ascii="Century Gothic" w:hAnsi="Century Gothic"/>
        </w:rPr>
        <w:t xml:space="preserve"> enormous economic benef</w:t>
      </w:r>
      <w:r w:rsidR="00C91A7D" w:rsidRPr="006D4396">
        <w:rPr>
          <w:rFonts w:ascii="Century Gothic" w:hAnsi="Century Gothic"/>
        </w:rPr>
        <w:t>its</w:t>
      </w:r>
      <w:r w:rsidR="002654C0" w:rsidRPr="006D4396">
        <w:rPr>
          <w:rFonts w:ascii="Century Gothic" w:hAnsi="Century Gothic"/>
        </w:rPr>
        <w:t xml:space="preserve">. </w:t>
      </w:r>
      <w:r w:rsidRPr="006D4396">
        <w:rPr>
          <w:rFonts w:ascii="Century Gothic" w:hAnsi="Century Gothic"/>
        </w:rPr>
        <w:t xml:space="preserve">  </w:t>
      </w:r>
      <w:r w:rsidR="00EB2F3B" w:rsidRPr="006D4396">
        <w:rPr>
          <w:rFonts w:ascii="Century Gothic" w:hAnsi="Century Gothic"/>
        </w:rPr>
        <w:t xml:space="preserve">Our customers live locally and we </w:t>
      </w:r>
      <w:r w:rsidR="006D1C19" w:rsidRPr="006D4396">
        <w:rPr>
          <w:rFonts w:ascii="Century Gothic" w:hAnsi="Century Gothic"/>
        </w:rPr>
        <w:t xml:space="preserve">employ their children.  </w:t>
      </w:r>
    </w:p>
    <w:p w:rsidR="006A5DC3" w:rsidRPr="006D4396" w:rsidRDefault="006A5DC3" w:rsidP="000468F1">
      <w:pPr>
        <w:jc w:val="both"/>
        <w:rPr>
          <w:rFonts w:ascii="Century Gothic" w:hAnsi="Century Gothic"/>
        </w:rPr>
      </w:pPr>
      <w:r w:rsidRPr="006D4396">
        <w:rPr>
          <w:rFonts w:ascii="Century Gothic" w:hAnsi="Century Gothic"/>
        </w:rPr>
        <w:t>IGA retail</w:t>
      </w:r>
      <w:r w:rsidR="005C6A3D" w:rsidRPr="006D4396">
        <w:rPr>
          <w:rFonts w:ascii="Century Gothic" w:hAnsi="Century Gothic"/>
        </w:rPr>
        <w:t>er</w:t>
      </w:r>
      <w:r w:rsidR="00D547AE" w:rsidRPr="006D4396">
        <w:rPr>
          <w:rFonts w:ascii="Century Gothic" w:hAnsi="Century Gothic"/>
        </w:rPr>
        <w:t>s</w:t>
      </w:r>
      <w:r w:rsidR="00257892" w:rsidRPr="006D4396">
        <w:rPr>
          <w:rFonts w:ascii="Century Gothic" w:hAnsi="Century Gothic"/>
        </w:rPr>
        <w:t xml:space="preserve"> </w:t>
      </w:r>
      <w:r w:rsidR="00D1054C" w:rsidRPr="006D4396">
        <w:rPr>
          <w:rFonts w:ascii="Century Gothic" w:hAnsi="Century Gothic"/>
        </w:rPr>
        <w:t>do business locally</w:t>
      </w:r>
      <w:r w:rsidR="006D1C19" w:rsidRPr="006D4396">
        <w:rPr>
          <w:rFonts w:ascii="Century Gothic" w:hAnsi="Century Gothic"/>
        </w:rPr>
        <w:t xml:space="preserve"> engaging</w:t>
      </w:r>
      <w:r w:rsidR="005C6A3D" w:rsidRPr="006D4396">
        <w:rPr>
          <w:rFonts w:ascii="Century Gothic" w:hAnsi="Century Gothic"/>
        </w:rPr>
        <w:t xml:space="preserve"> service</w:t>
      </w:r>
      <w:r w:rsidR="00257892" w:rsidRPr="006D4396">
        <w:rPr>
          <w:rFonts w:ascii="Century Gothic" w:hAnsi="Century Gothic"/>
        </w:rPr>
        <w:t>s</w:t>
      </w:r>
      <w:r w:rsidR="005C6A3D" w:rsidRPr="006D4396">
        <w:rPr>
          <w:rFonts w:ascii="Century Gothic" w:hAnsi="Century Gothic"/>
        </w:rPr>
        <w:t xml:space="preserve"> </w:t>
      </w:r>
      <w:r w:rsidRPr="006D4396">
        <w:rPr>
          <w:rFonts w:ascii="Century Gothic" w:hAnsi="Century Gothic"/>
        </w:rPr>
        <w:t>such as the local accountant, insurance broker,</w:t>
      </w:r>
      <w:r w:rsidR="00EA60CB" w:rsidRPr="006D4396">
        <w:rPr>
          <w:rFonts w:ascii="Century Gothic" w:hAnsi="Century Gothic"/>
        </w:rPr>
        <w:t xml:space="preserve"> local</w:t>
      </w:r>
      <w:r w:rsidRPr="006D4396">
        <w:rPr>
          <w:rFonts w:ascii="Century Gothic" w:hAnsi="Century Gothic"/>
        </w:rPr>
        <w:t xml:space="preserve"> law</w:t>
      </w:r>
      <w:r w:rsidR="00EA60CB" w:rsidRPr="006D4396">
        <w:rPr>
          <w:rFonts w:ascii="Century Gothic" w:hAnsi="Century Gothic"/>
        </w:rPr>
        <w:t xml:space="preserve"> firm</w:t>
      </w:r>
      <w:r w:rsidRPr="006D4396">
        <w:rPr>
          <w:rFonts w:ascii="Century Gothic" w:hAnsi="Century Gothic"/>
        </w:rPr>
        <w:t xml:space="preserve"> </w:t>
      </w:r>
      <w:r w:rsidR="00EA60CB" w:rsidRPr="006D4396">
        <w:rPr>
          <w:rFonts w:ascii="Century Gothic" w:hAnsi="Century Gothic"/>
        </w:rPr>
        <w:t xml:space="preserve">or </w:t>
      </w:r>
      <w:r w:rsidRPr="006D4396">
        <w:rPr>
          <w:rFonts w:ascii="Century Gothic" w:hAnsi="Century Gothic"/>
        </w:rPr>
        <w:t>cleaning contract</w:t>
      </w:r>
      <w:r w:rsidR="00AD4969" w:rsidRPr="006D4396">
        <w:rPr>
          <w:rFonts w:ascii="Century Gothic" w:hAnsi="Century Gothic"/>
        </w:rPr>
        <w:t>or</w:t>
      </w:r>
      <w:r w:rsidRPr="006D4396">
        <w:rPr>
          <w:rFonts w:ascii="Century Gothic" w:hAnsi="Century Gothic"/>
        </w:rPr>
        <w:t xml:space="preserve">, freighter </w:t>
      </w:r>
      <w:r w:rsidR="00EA60CB" w:rsidRPr="006D4396">
        <w:rPr>
          <w:rFonts w:ascii="Century Gothic" w:hAnsi="Century Gothic"/>
        </w:rPr>
        <w:t>and</w:t>
      </w:r>
      <w:r w:rsidRPr="006D4396">
        <w:rPr>
          <w:rFonts w:ascii="Century Gothic" w:hAnsi="Century Gothic"/>
        </w:rPr>
        <w:t xml:space="preserve"> primary producer. </w:t>
      </w:r>
      <w:r w:rsidR="005C6A3D" w:rsidRPr="006D4396">
        <w:rPr>
          <w:rFonts w:ascii="Century Gothic" w:hAnsi="Century Gothic"/>
        </w:rPr>
        <w:t xml:space="preserve"> </w:t>
      </w:r>
      <w:r w:rsidR="002D6772" w:rsidRPr="006D4396">
        <w:rPr>
          <w:rFonts w:ascii="Century Gothic" w:hAnsi="Century Gothic"/>
        </w:rPr>
        <w:t>R</w:t>
      </w:r>
      <w:r w:rsidR="00D1054C" w:rsidRPr="006D4396">
        <w:rPr>
          <w:rFonts w:ascii="Century Gothic" w:hAnsi="Century Gothic"/>
        </w:rPr>
        <w:t>eciprocal trade activities d</w:t>
      </w:r>
      <w:r w:rsidR="007B391D" w:rsidRPr="006D4396">
        <w:rPr>
          <w:rFonts w:ascii="Century Gothic" w:hAnsi="Century Gothic"/>
        </w:rPr>
        <w:t>rive</w:t>
      </w:r>
      <w:r w:rsidR="00D1054C" w:rsidRPr="006D4396">
        <w:rPr>
          <w:rFonts w:ascii="Century Gothic" w:hAnsi="Century Gothic"/>
        </w:rPr>
        <w:t xml:space="preserve"> economic benefits </w:t>
      </w:r>
      <w:r w:rsidR="007B391D" w:rsidRPr="006D4396">
        <w:rPr>
          <w:rFonts w:ascii="Century Gothic" w:hAnsi="Century Gothic"/>
        </w:rPr>
        <w:t xml:space="preserve">in </w:t>
      </w:r>
      <w:r w:rsidR="00EB2F3B" w:rsidRPr="006D4396">
        <w:rPr>
          <w:rFonts w:ascii="Century Gothic" w:hAnsi="Century Gothic"/>
        </w:rPr>
        <w:t xml:space="preserve">smaller </w:t>
      </w:r>
      <w:r w:rsidR="00D1054C" w:rsidRPr="006D4396">
        <w:rPr>
          <w:rFonts w:ascii="Century Gothic" w:hAnsi="Century Gothic"/>
        </w:rPr>
        <w:t>communit</w:t>
      </w:r>
      <w:r w:rsidR="00EB2F3B" w:rsidRPr="006D4396">
        <w:rPr>
          <w:rFonts w:ascii="Century Gothic" w:hAnsi="Century Gothic"/>
        </w:rPr>
        <w:t>ies</w:t>
      </w:r>
      <w:r w:rsidRPr="006D4396">
        <w:rPr>
          <w:rFonts w:ascii="Century Gothic" w:hAnsi="Century Gothic"/>
        </w:rPr>
        <w:t xml:space="preserve">.   Living and giving locally is the heart and soul of a community.   </w:t>
      </w:r>
      <w:r w:rsidR="00A359D0" w:rsidRPr="006D4396">
        <w:rPr>
          <w:rFonts w:ascii="Century Gothic" w:hAnsi="Century Gothic"/>
        </w:rPr>
        <w:t xml:space="preserve"> </w:t>
      </w:r>
      <w:r w:rsidR="00472C63" w:rsidRPr="006D4396">
        <w:rPr>
          <w:rFonts w:ascii="Century Gothic" w:hAnsi="Century Gothic"/>
        </w:rPr>
        <w:t xml:space="preserve">IGA retailers love supporting local people.  </w:t>
      </w:r>
    </w:p>
    <w:p w:rsidR="002E1B41" w:rsidRPr="006D4396" w:rsidRDefault="00E03123" w:rsidP="000468F1">
      <w:pPr>
        <w:jc w:val="both"/>
        <w:rPr>
          <w:rFonts w:ascii="Century Gothic" w:hAnsi="Century Gothic"/>
        </w:rPr>
      </w:pPr>
      <w:r w:rsidRPr="006D4396">
        <w:rPr>
          <w:rFonts w:ascii="Century Gothic" w:hAnsi="Century Gothic"/>
        </w:rPr>
        <w:t>IGA provides a platform which delivers diversity and choice to a market</w:t>
      </w:r>
      <w:r w:rsidR="009503FB">
        <w:rPr>
          <w:rFonts w:ascii="Century Gothic" w:hAnsi="Century Gothic"/>
        </w:rPr>
        <w:t>,</w:t>
      </w:r>
      <w:r w:rsidRPr="006D4396">
        <w:rPr>
          <w:rFonts w:ascii="Century Gothic" w:hAnsi="Century Gothic"/>
        </w:rPr>
        <w:t xml:space="preserve"> making a </w:t>
      </w:r>
      <w:r w:rsidR="003628AD" w:rsidRPr="006D4396">
        <w:rPr>
          <w:rFonts w:ascii="Century Gothic" w:hAnsi="Century Gothic"/>
        </w:rPr>
        <w:t>contribution to the competitive process</w:t>
      </w:r>
      <w:r w:rsidRPr="006D4396">
        <w:rPr>
          <w:rFonts w:ascii="Century Gothic" w:hAnsi="Century Gothic"/>
        </w:rPr>
        <w:t>.   Mutually viable commercial interaction creates diversity</w:t>
      </w:r>
      <w:r w:rsidR="00EB2F3B" w:rsidRPr="006D4396">
        <w:rPr>
          <w:rFonts w:ascii="Century Gothic" w:hAnsi="Century Gothic"/>
        </w:rPr>
        <w:t>.  I</w:t>
      </w:r>
      <w:r w:rsidRPr="006D4396">
        <w:rPr>
          <w:rFonts w:ascii="Century Gothic" w:hAnsi="Century Gothic"/>
        </w:rPr>
        <w:t>n contrast</w:t>
      </w:r>
      <w:r w:rsidR="00657295">
        <w:rPr>
          <w:rFonts w:ascii="Century Gothic" w:hAnsi="Century Gothic"/>
        </w:rPr>
        <w:t>,</w:t>
      </w:r>
      <w:r w:rsidR="00EB2F3B" w:rsidRPr="006D4396">
        <w:rPr>
          <w:rFonts w:ascii="Century Gothic" w:hAnsi="Century Gothic"/>
        </w:rPr>
        <w:t xml:space="preserve"> dominant chains </w:t>
      </w:r>
      <w:r w:rsidR="002E1B41" w:rsidRPr="006D4396">
        <w:rPr>
          <w:rFonts w:ascii="Century Gothic" w:hAnsi="Century Gothic"/>
        </w:rPr>
        <w:t xml:space="preserve">devalue </w:t>
      </w:r>
      <w:r w:rsidR="00EB2F3B" w:rsidRPr="006D4396">
        <w:rPr>
          <w:rFonts w:ascii="Century Gothic" w:hAnsi="Century Gothic"/>
        </w:rPr>
        <w:t>c</w:t>
      </w:r>
      <w:r w:rsidRPr="006D4396">
        <w:rPr>
          <w:rFonts w:ascii="Century Gothic" w:hAnsi="Century Gothic"/>
        </w:rPr>
        <w:t>ommodit</w:t>
      </w:r>
      <w:r w:rsidR="00EB2F3B" w:rsidRPr="006D4396">
        <w:rPr>
          <w:rFonts w:ascii="Century Gothic" w:hAnsi="Century Gothic"/>
        </w:rPr>
        <w:t>ies</w:t>
      </w:r>
      <w:r w:rsidR="002E1B41" w:rsidRPr="006D4396">
        <w:rPr>
          <w:rFonts w:ascii="Century Gothic" w:hAnsi="Century Gothic"/>
        </w:rPr>
        <w:t xml:space="preserve"> </w:t>
      </w:r>
      <w:r w:rsidRPr="006D4396">
        <w:rPr>
          <w:rFonts w:ascii="Century Gothic" w:hAnsi="Century Gothic"/>
        </w:rPr>
        <w:t>and r</w:t>
      </w:r>
      <w:r w:rsidR="002E1B41" w:rsidRPr="006D4396">
        <w:rPr>
          <w:rFonts w:ascii="Century Gothic" w:hAnsi="Century Gothic"/>
        </w:rPr>
        <w:t>educe</w:t>
      </w:r>
      <w:r w:rsidRPr="006D4396">
        <w:rPr>
          <w:rFonts w:ascii="Century Gothic" w:hAnsi="Century Gothic"/>
        </w:rPr>
        <w:t xml:space="preserve"> choice</w:t>
      </w:r>
      <w:r w:rsidR="002E1B41" w:rsidRPr="006D4396">
        <w:rPr>
          <w:rFonts w:ascii="Century Gothic" w:hAnsi="Century Gothic"/>
        </w:rPr>
        <w:t xml:space="preserve">.  </w:t>
      </w:r>
      <w:r w:rsidR="00EB2F3B" w:rsidRPr="006D4396">
        <w:rPr>
          <w:rFonts w:ascii="Century Gothic" w:hAnsi="Century Gothic"/>
        </w:rPr>
        <w:t xml:space="preserve">Cheap milk is paid for by prices on other lines.  </w:t>
      </w:r>
      <w:r w:rsidR="002E1B41" w:rsidRPr="006D4396">
        <w:rPr>
          <w:rFonts w:ascii="Century Gothic" w:hAnsi="Century Gothic"/>
        </w:rPr>
        <w:t>The erosion of</w:t>
      </w:r>
      <w:r w:rsidR="00761C63" w:rsidRPr="006D4396">
        <w:rPr>
          <w:rFonts w:ascii="Century Gothic" w:hAnsi="Century Gothic"/>
        </w:rPr>
        <w:t xml:space="preserve"> the</w:t>
      </w:r>
      <w:r w:rsidR="002E1B41" w:rsidRPr="006D4396">
        <w:rPr>
          <w:rFonts w:ascii="Century Gothic" w:hAnsi="Century Gothic"/>
        </w:rPr>
        <w:t xml:space="preserve"> dairy </w:t>
      </w:r>
      <w:r w:rsidR="00761C63" w:rsidRPr="006D4396">
        <w:rPr>
          <w:rFonts w:ascii="Century Gothic" w:hAnsi="Century Gothic"/>
        </w:rPr>
        <w:t>industry</w:t>
      </w:r>
      <w:r w:rsidR="00CA7452" w:rsidRPr="006D4396">
        <w:rPr>
          <w:rFonts w:ascii="Century Gothic" w:hAnsi="Century Gothic"/>
        </w:rPr>
        <w:t xml:space="preserve"> </w:t>
      </w:r>
      <w:r w:rsidR="002E1B41" w:rsidRPr="006D4396">
        <w:rPr>
          <w:rFonts w:ascii="Century Gothic" w:hAnsi="Century Gothic"/>
        </w:rPr>
        <w:t xml:space="preserve">after the introduction of cheap milk </w:t>
      </w:r>
      <w:r w:rsidR="000E067A" w:rsidRPr="006D4396">
        <w:rPr>
          <w:rFonts w:ascii="Century Gothic" w:hAnsi="Century Gothic"/>
        </w:rPr>
        <w:t xml:space="preserve">has </w:t>
      </w:r>
      <w:r w:rsidR="00EB2F3B" w:rsidRPr="006D4396">
        <w:rPr>
          <w:rFonts w:ascii="Century Gothic" w:hAnsi="Century Gothic"/>
        </w:rPr>
        <w:t>had an</w:t>
      </w:r>
      <w:r w:rsidR="002E1B41" w:rsidRPr="006D4396">
        <w:rPr>
          <w:rFonts w:ascii="Century Gothic" w:hAnsi="Century Gothic"/>
        </w:rPr>
        <w:t xml:space="preserve"> </w:t>
      </w:r>
      <w:r w:rsidR="00761C63" w:rsidRPr="006D4396">
        <w:rPr>
          <w:rFonts w:ascii="Century Gothic" w:hAnsi="Century Gothic"/>
        </w:rPr>
        <w:t xml:space="preserve">adverse impact </w:t>
      </w:r>
      <w:r w:rsidR="00EB2F3B" w:rsidRPr="006D4396">
        <w:rPr>
          <w:rFonts w:ascii="Century Gothic" w:hAnsi="Century Gothic"/>
        </w:rPr>
        <w:t xml:space="preserve">on </w:t>
      </w:r>
      <w:r w:rsidR="002E1B41" w:rsidRPr="006D4396">
        <w:rPr>
          <w:rFonts w:ascii="Century Gothic" w:hAnsi="Century Gothic"/>
        </w:rPr>
        <w:t xml:space="preserve">the economy </w:t>
      </w:r>
      <w:r w:rsidR="009628BA" w:rsidRPr="006D4396">
        <w:rPr>
          <w:rFonts w:ascii="Century Gothic" w:hAnsi="Century Gothic"/>
        </w:rPr>
        <w:t>due to the reduc</w:t>
      </w:r>
      <w:r w:rsidR="000E067A" w:rsidRPr="006D4396">
        <w:rPr>
          <w:rFonts w:ascii="Century Gothic" w:hAnsi="Century Gothic"/>
        </w:rPr>
        <w:t>tion</w:t>
      </w:r>
      <w:r w:rsidR="00761C63" w:rsidRPr="006D4396">
        <w:rPr>
          <w:rFonts w:ascii="Century Gothic" w:hAnsi="Century Gothic"/>
        </w:rPr>
        <w:t xml:space="preserve"> </w:t>
      </w:r>
      <w:r w:rsidR="000E067A" w:rsidRPr="006D4396">
        <w:rPr>
          <w:rFonts w:ascii="Century Gothic" w:hAnsi="Century Gothic"/>
        </w:rPr>
        <w:t xml:space="preserve">of </w:t>
      </w:r>
      <w:r w:rsidR="00761C63" w:rsidRPr="006D4396">
        <w:rPr>
          <w:rFonts w:ascii="Century Gothic" w:hAnsi="Century Gothic"/>
        </w:rPr>
        <w:t xml:space="preserve">participants in the </w:t>
      </w:r>
      <w:r w:rsidR="00EB2F3B" w:rsidRPr="006D4396">
        <w:rPr>
          <w:rFonts w:ascii="Century Gothic" w:hAnsi="Century Gothic"/>
        </w:rPr>
        <w:t>sector.</w:t>
      </w:r>
      <w:r w:rsidR="00761C63" w:rsidRPr="006D4396">
        <w:rPr>
          <w:rFonts w:ascii="Century Gothic" w:hAnsi="Century Gothic"/>
        </w:rPr>
        <w:t xml:space="preserve"> </w:t>
      </w:r>
    </w:p>
    <w:p w:rsidR="00751F77" w:rsidRPr="006D4396" w:rsidRDefault="002A20BD" w:rsidP="000468F1">
      <w:pPr>
        <w:jc w:val="both"/>
        <w:rPr>
          <w:rFonts w:ascii="Century Gothic" w:hAnsi="Century Gothic"/>
        </w:rPr>
      </w:pPr>
      <w:r w:rsidRPr="006D4396">
        <w:rPr>
          <w:rFonts w:ascii="Century Gothic" w:hAnsi="Century Gothic"/>
        </w:rPr>
        <w:t xml:space="preserve">The IGA model plays a pivotal role in the competitive process because small and medium players </w:t>
      </w:r>
      <w:r w:rsidR="00EB2F3B" w:rsidRPr="006D4396">
        <w:rPr>
          <w:rFonts w:ascii="Century Gothic" w:hAnsi="Century Gothic"/>
        </w:rPr>
        <w:t xml:space="preserve">provide </w:t>
      </w:r>
      <w:r w:rsidRPr="006D4396">
        <w:rPr>
          <w:rFonts w:ascii="Century Gothic" w:hAnsi="Century Gothic"/>
        </w:rPr>
        <w:t>a robust trading environment</w:t>
      </w:r>
      <w:r w:rsidR="006C0235" w:rsidRPr="006D4396">
        <w:rPr>
          <w:rFonts w:ascii="Century Gothic" w:hAnsi="Century Gothic"/>
        </w:rPr>
        <w:t xml:space="preserve"> </w:t>
      </w:r>
      <w:r w:rsidRPr="006D4396">
        <w:rPr>
          <w:rFonts w:ascii="Century Gothic" w:hAnsi="Century Gothic"/>
        </w:rPr>
        <w:t xml:space="preserve">by driving equitable prices in the chain of trade </w:t>
      </w:r>
      <w:r w:rsidR="006C0235" w:rsidRPr="006D4396">
        <w:rPr>
          <w:rFonts w:ascii="Century Gothic" w:hAnsi="Century Gothic"/>
        </w:rPr>
        <w:t>through direct interaction</w:t>
      </w:r>
      <w:r w:rsidR="00DD3480" w:rsidRPr="006D4396">
        <w:rPr>
          <w:rFonts w:ascii="Century Gothic" w:hAnsi="Century Gothic"/>
        </w:rPr>
        <w:t xml:space="preserve"> </w:t>
      </w:r>
      <w:r w:rsidR="0034794C" w:rsidRPr="006D4396">
        <w:rPr>
          <w:rFonts w:ascii="Century Gothic" w:hAnsi="Century Gothic"/>
        </w:rPr>
        <w:t>with</w:t>
      </w:r>
      <w:r w:rsidR="00911787" w:rsidRPr="006D4396">
        <w:rPr>
          <w:rFonts w:ascii="Century Gothic" w:hAnsi="Century Gothic"/>
        </w:rPr>
        <w:t xml:space="preserve"> </w:t>
      </w:r>
      <w:r w:rsidR="00A11416" w:rsidRPr="006D4396">
        <w:rPr>
          <w:rFonts w:ascii="Century Gothic" w:hAnsi="Century Gothic"/>
        </w:rPr>
        <w:t>other small and medium enterprise.</w:t>
      </w:r>
    </w:p>
    <w:p w:rsidR="004D1D33" w:rsidRDefault="004D1D33" w:rsidP="000468F1">
      <w:pPr>
        <w:jc w:val="both"/>
        <w:rPr>
          <w:b/>
          <w:sz w:val="32"/>
        </w:rPr>
      </w:pPr>
    </w:p>
    <w:p w:rsidR="006D4396" w:rsidRDefault="006D4396" w:rsidP="000468F1">
      <w:pPr>
        <w:jc w:val="both"/>
        <w:rPr>
          <w:b/>
          <w:sz w:val="32"/>
        </w:rPr>
      </w:pPr>
    </w:p>
    <w:p w:rsidR="006D4396" w:rsidRDefault="006D4396" w:rsidP="000468F1">
      <w:pPr>
        <w:jc w:val="both"/>
        <w:rPr>
          <w:b/>
          <w:sz w:val="32"/>
        </w:rPr>
      </w:pPr>
    </w:p>
    <w:p w:rsidR="006D4396" w:rsidRDefault="006D4396" w:rsidP="000468F1">
      <w:pPr>
        <w:jc w:val="both"/>
        <w:rPr>
          <w:rFonts w:ascii="Century Gothic" w:hAnsi="Century Gothic"/>
          <w:b/>
          <w:sz w:val="32"/>
        </w:rPr>
      </w:pPr>
    </w:p>
    <w:p w:rsidR="00B11925" w:rsidRDefault="00B11925" w:rsidP="000468F1">
      <w:pPr>
        <w:jc w:val="both"/>
        <w:rPr>
          <w:rFonts w:ascii="Century Gothic" w:hAnsi="Century Gothic"/>
          <w:b/>
          <w:sz w:val="32"/>
        </w:rPr>
      </w:pPr>
    </w:p>
    <w:p w:rsidR="00820D18" w:rsidRPr="006D4396" w:rsidRDefault="00020DED" w:rsidP="000468F1">
      <w:pPr>
        <w:jc w:val="both"/>
        <w:rPr>
          <w:rFonts w:ascii="Century Gothic" w:hAnsi="Century Gothic"/>
          <w:b/>
          <w:sz w:val="32"/>
        </w:rPr>
      </w:pPr>
      <w:r w:rsidRPr="006D4396">
        <w:rPr>
          <w:rFonts w:ascii="Century Gothic" w:hAnsi="Century Gothic"/>
          <w:b/>
          <w:sz w:val="32"/>
        </w:rPr>
        <w:t>ENTREPRENEURSH</w:t>
      </w:r>
      <w:r w:rsidR="00820D18" w:rsidRPr="006D4396">
        <w:rPr>
          <w:rFonts w:ascii="Century Gothic" w:hAnsi="Century Gothic"/>
          <w:b/>
          <w:sz w:val="32"/>
        </w:rPr>
        <w:t>IP</w:t>
      </w:r>
    </w:p>
    <w:p w:rsidR="00FE73AF" w:rsidRPr="006D4396" w:rsidRDefault="007254A5" w:rsidP="000468F1">
      <w:pPr>
        <w:jc w:val="both"/>
        <w:rPr>
          <w:rFonts w:ascii="Century Gothic" w:hAnsi="Century Gothic"/>
          <w:szCs w:val="24"/>
        </w:rPr>
      </w:pPr>
      <w:r w:rsidRPr="006D4396">
        <w:rPr>
          <w:rFonts w:ascii="Century Gothic" w:hAnsi="Century Gothic"/>
          <w:szCs w:val="24"/>
        </w:rPr>
        <w:t xml:space="preserve">Entrepreneurs bring diversity and innovation </w:t>
      </w:r>
      <w:r w:rsidR="00413403">
        <w:rPr>
          <w:rFonts w:ascii="Century Gothic" w:hAnsi="Century Gothic"/>
          <w:szCs w:val="24"/>
        </w:rPr>
        <w:t xml:space="preserve">offering </w:t>
      </w:r>
      <w:r w:rsidR="00E85C64" w:rsidRPr="006D4396">
        <w:rPr>
          <w:rFonts w:ascii="Century Gothic" w:hAnsi="Century Gothic"/>
          <w:szCs w:val="24"/>
        </w:rPr>
        <w:t xml:space="preserve">new </w:t>
      </w:r>
      <w:r w:rsidRPr="006D4396">
        <w:rPr>
          <w:rFonts w:ascii="Century Gothic" w:hAnsi="Century Gothic"/>
          <w:szCs w:val="24"/>
        </w:rPr>
        <w:t>service</w:t>
      </w:r>
      <w:r w:rsidR="00413403">
        <w:rPr>
          <w:rFonts w:ascii="Century Gothic" w:hAnsi="Century Gothic"/>
          <w:szCs w:val="24"/>
        </w:rPr>
        <w:t>s</w:t>
      </w:r>
      <w:r w:rsidRPr="006D4396">
        <w:rPr>
          <w:rFonts w:ascii="Century Gothic" w:hAnsi="Century Gothic"/>
          <w:szCs w:val="24"/>
        </w:rPr>
        <w:t xml:space="preserve">, </w:t>
      </w:r>
      <w:r w:rsidR="00E85C64" w:rsidRPr="006D4396">
        <w:rPr>
          <w:rFonts w:ascii="Century Gothic" w:hAnsi="Century Gothic"/>
          <w:szCs w:val="24"/>
        </w:rPr>
        <w:t>product</w:t>
      </w:r>
      <w:r w:rsidR="00413403">
        <w:rPr>
          <w:rFonts w:ascii="Century Gothic" w:hAnsi="Century Gothic"/>
          <w:szCs w:val="24"/>
        </w:rPr>
        <w:t>s</w:t>
      </w:r>
      <w:r w:rsidRPr="006D4396">
        <w:rPr>
          <w:rFonts w:ascii="Century Gothic" w:hAnsi="Century Gothic"/>
          <w:szCs w:val="24"/>
        </w:rPr>
        <w:t xml:space="preserve"> or solution</w:t>
      </w:r>
      <w:r w:rsidR="00413403">
        <w:rPr>
          <w:rFonts w:ascii="Century Gothic" w:hAnsi="Century Gothic"/>
          <w:szCs w:val="24"/>
        </w:rPr>
        <w:t>s</w:t>
      </w:r>
      <w:r w:rsidRPr="006D4396">
        <w:rPr>
          <w:rFonts w:ascii="Century Gothic" w:hAnsi="Century Gothic"/>
          <w:szCs w:val="24"/>
        </w:rPr>
        <w:t xml:space="preserve">. </w:t>
      </w:r>
      <w:r w:rsidR="00E85C64" w:rsidRPr="006D4396">
        <w:rPr>
          <w:rFonts w:ascii="Century Gothic" w:hAnsi="Century Gothic"/>
          <w:szCs w:val="24"/>
        </w:rPr>
        <w:t xml:space="preserve"> </w:t>
      </w:r>
      <w:r w:rsidR="0089087D" w:rsidRPr="006D4396">
        <w:rPr>
          <w:rFonts w:ascii="Century Gothic" w:hAnsi="Century Gothic"/>
          <w:szCs w:val="24"/>
        </w:rPr>
        <w:t xml:space="preserve">Leaders and innovators create </w:t>
      </w:r>
      <w:r w:rsidR="00392461" w:rsidRPr="006D4396">
        <w:rPr>
          <w:rFonts w:ascii="Century Gothic" w:hAnsi="Century Gothic"/>
          <w:szCs w:val="24"/>
        </w:rPr>
        <w:t>concepts and improve efficiencies</w:t>
      </w:r>
      <w:r w:rsidR="0089087D" w:rsidRPr="006D4396">
        <w:rPr>
          <w:rFonts w:ascii="Century Gothic" w:hAnsi="Century Gothic"/>
          <w:szCs w:val="24"/>
        </w:rPr>
        <w:t xml:space="preserve"> </w:t>
      </w:r>
      <w:r w:rsidR="009A0BFD">
        <w:rPr>
          <w:rFonts w:ascii="Century Gothic" w:hAnsi="Century Gothic"/>
          <w:szCs w:val="24"/>
        </w:rPr>
        <w:t>which</w:t>
      </w:r>
      <w:r w:rsidR="0089087D" w:rsidRPr="006D4396">
        <w:rPr>
          <w:rFonts w:ascii="Century Gothic" w:hAnsi="Century Gothic"/>
          <w:szCs w:val="24"/>
        </w:rPr>
        <w:t xml:space="preserve"> </w:t>
      </w:r>
      <w:r w:rsidR="009A0BFD">
        <w:rPr>
          <w:rFonts w:ascii="Century Gothic" w:hAnsi="Century Gothic"/>
          <w:szCs w:val="24"/>
        </w:rPr>
        <w:t>require support programs to exist and build.</w:t>
      </w:r>
      <w:r w:rsidR="00EB2F3B" w:rsidRPr="006D4396">
        <w:rPr>
          <w:rFonts w:ascii="Century Gothic" w:hAnsi="Century Gothic"/>
          <w:szCs w:val="24"/>
        </w:rPr>
        <w:t xml:space="preserve">  </w:t>
      </w:r>
      <w:r w:rsidR="0089087D" w:rsidRPr="006D4396">
        <w:rPr>
          <w:rFonts w:ascii="Century Gothic" w:hAnsi="Century Gothic"/>
          <w:szCs w:val="24"/>
        </w:rPr>
        <w:t xml:space="preserve">  </w:t>
      </w:r>
    </w:p>
    <w:p w:rsidR="00EB2F3B" w:rsidRPr="006D4396" w:rsidRDefault="000E2F15" w:rsidP="000468F1">
      <w:pPr>
        <w:jc w:val="both"/>
        <w:rPr>
          <w:rFonts w:ascii="Century Gothic" w:hAnsi="Century Gothic"/>
          <w:szCs w:val="24"/>
        </w:rPr>
      </w:pPr>
      <w:r w:rsidRPr="006D4396">
        <w:rPr>
          <w:rFonts w:ascii="Century Gothic" w:hAnsi="Century Gothic"/>
          <w:szCs w:val="24"/>
        </w:rPr>
        <w:t>S</w:t>
      </w:r>
      <w:r w:rsidR="003A4D5A" w:rsidRPr="006D4396">
        <w:rPr>
          <w:rFonts w:ascii="Century Gothic" w:hAnsi="Century Gothic"/>
          <w:szCs w:val="24"/>
        </w:rPr>
        <w:t>tart-up</w:t>
      </w:r>
      <w:r w:rsidRPr="006D4396">
        <w:rPr>
          <w:rFonts w:ascii="Century Gothic" w:hAnsi="Century Gothic"/>
          <w:szCs w:val="24"/>
        </w:rPr>
        <w:t xml:space="preserve">s </w:t>
      </w:r>
      <w:r w:rsidR="00EB2F3B" w:rsidRPr="006D4396">
        <w:rPr>
          <w:rFonts w:ascii="Century Gothic" w:hAnsi="Century Gothic"/>
          <w:szCs w:val="24"/>
        </w:rPr>
        <w:t xml:space="preserve">usually </w:t>
      </w:r>
      <w:r w:rsidR="00F24E50" w:rsidRPr="006D4396">
        <w:rPr>
          <w:rFonts w:ascii="Century Gothic" w:hAnsi="Century Gothic"/>
          <w:szCs w:val="24"/>
        </w:rPr>
        <w:t xml:space="preserve">enter a market with </w:t>
      </w:r>
      <w:r w:rsidRPr="006D4396">
        <w:rPr>
          <w:rFonts w:ascii="Century Gothic" w:hAnsi="Century Gothic"/>
          <w:szCs w:val="24"/>
        </w:rPr>
        <w:t>moderate</w:t>
      </w:r>
      <w:r w:rsidR="00F24E50" w:rsidRPr="006D4396">
        <w:rPr>
          <w:rFonts w:ascii="Century Gothic" w:hAnsi="Century Gothic"/>
          <w:szCs w:val="24"/>
        </w:rPr>
        <w:t xml:space="preserve"> capacity </w:t>
      </w:r>
      <w:r w:rsidRPr="006D4396">
        <w:rPr>
          <w:rFonts w:ascii="Century Gothic" w:hAnsi="Century Gothic"/>
          <w:szCs w:val="24"/>
        </w:rPr>
        <w:t>until they</w:t>
      </w:r>
      <w:r w:rsidR="00EB2F3B" w:rsidRPr="006D4396">
        <w:rPr>
          <w:rFonts w:ascii="Century Gothic" w:hAnsi="Century Gothic"/>
          <w:szCs w:val="24"/>
        </w:rPr>
        <w:t xml:space="preserve"> have some success and increase their volumes.  While the chains </w:t>
      </w:r>
      <w:r w:rsidR="00E56E32" w:rsidRPr="006D4396">
        <w:rPr>
          <w:rFonts w:ascii="Century Gothic" w:hAnsi="Century Gothic"/>
          <w:szCs w:val="24"/>
        </w:rPr>
        <w:t>offer a lucrative channel to facilitate robust growth</w:t>
      </w:r>
      <w:r w:rsidR="00EB2F3B" w:rsidRPr="006D4396">
        <w:rPr>
          <w:rFonts w:ascii="Century Gothic" w:hAnsi="Century Gothic"/>
          <w:szCs w:val="24"/>
        </w:rPr>
        <w:t xml:space="preserve">, </w:t>
      </w:r>
      <w:r w:rsidR="00E56E32" w:rsidRPr="006D4396">
        <w:rPr>
          <w:rFonts w:ascii="Century Gothic" w:hAnsi="Century Gothic"/>
          <w:szCs w:val="24"/>
        </w:rPr>
        <w:t xml:space="preserve">new entrants and emerging suppliers </w:t>
      </w:r>
      <w:r w:rsidR="00EB2F3B" w:rsidRPr="006D4396">
        <w:rPr>
          <w:rFonts w:ascii="Century Gothic" w:hAnsi="Century Gothic"/>
          <w:szCs w:val="24"/>
        </w:rPr>
        <w:t xml:space="preserve">are nearly always too small to start with a chain retailer. </w:t>
      </w:r>
    </w:p>
    <w:p w:rsidR="007057AD" w:rsidRPr="006D4396" w:rsidRDefault="00F74988" w:rsidP="000468F1">
      <w:pPr>
        <w:jc w:val="both"/>
        <w:rPr>
          <w:rFonts w:ascii="Century Gothic" w:hAnsi="Century Gothic"/>
          <w:szCs w:val="24"/>
        </w:rPr>
      </w:pPr>
      <w:r w:rsidRPr="006D4396">
        <w:rPr>
          <w:rFonts w:ascii="Century Gothic" w:hAnsi="Century Gothic"/>
          <w:szCs w:val="24"/>
        </w:rPr>
        <w:t>The IGA model supports start-up level companies and provides</w:t>
      </w:r>
      <w:r w:rsidR="00C767D4" w:rsidRPr="006D4396">
        <w:rPr>
          <w:rFonts w:ascii="Century Gothic" w:hAnsi="Century Gothic"/>
          <w:szCs w:val="24"/>
        </w:rPr>
        <w:t xml:space="preserve"> an ideal avenue to facilitate new market growth. </w:t>
      </w:r>
      <w:r w:rsidR="00B6778E" w:rsidRPr="006D4396">
        <w:rPr>
          <w:rFonts w:ascii="Century Gothic" w:hAnsi="Century Gothic"/>
          <w:szCs w:val="24"/>
        </w:rPr>
        <w:t xml:space="preserve">  </w:t>
      </w:r>
    </w:p>
    <w:p w:rsidR="006D4396" w:rsidRPr="006D4396" w:rsidRDefault="000E1DEF" w:rsidP="006D4396">
      <w:pPr>
        <w:jc w:val="both"/>
        <w:rPr>
          <w:rFonts w:ascii="Century Gothic" w:hAnsi="Century Gothic"/>
          <w:szCs w:val="24"/>
        </w:rPr>
      </w:pPr>
      <w:r w:rsidRPr="006D4396">
        <w:rPr>
          <w:rFonts w:ascii="Century Gothic" w:hAnsi="Century Gothic"/>
          <w:szCs w:val="24"/>
        </w:rPr>
        <w:t>Here</w:t>
      </w:r>
      <w:r w:rsidR="00FB522E" w:rsidRPr="006D4396">
        <w:rPr>
          <w:rFonts w:ascii="Century Gothic" w:hAnsi="Century Gothic"/>
          <w:szCs w:val="24"/>
        </w:rPr>
        <w:t xml:space="preserve"> </w:t>
      </w:r>
      <w:r w:rsidR="00FB21C2" w:rsidRPr="006D4396">
        <w:rPr>
          <w:rFonts w:ascii="Century Gothic" w:hAnsi="Century Gothic"/>
          <w:szCs w:val="24"/>
        </w:rPr>
        <w:t xml:space="preserve">are </w:t>
      </w:r>
      <w:r w:rsidR="00AD6512" w:rsidRPr="006D4396">
        <w:rPr>
          <w:rFonts w:ascii="Century Gothic" w:hAnsi="Century Gothic"/>
          <w:szCs w:val="24"/>
        </w:rPr>
        <w:t>some</w:t>
      </w:r>
      <w:r w:rsidRPr="006D4396">
        <w:rPr>
          <w:rFonts w:ascii="Century Gothic" w:hAnsi="Century Gothic"/>
          <w:szCs w:val="24"/>
        </w:rPr>
        <w:t xml:space="preserve"> real life</w:t>
      </w:r>
      <w:r w:rsidR="002C7B23" w:rsidRPr="006D4396">
        <w:rPr>
          <w:rFonts w:ascii="Century Gothic" w:hAnsi="Century Gothic"/>
          <w:szCs w:val="24"/>
        </w:rPr>
        <w:t xml:space="preserve"> </w:t>
      </w:r>
      <w:r w:rsidR="00FB522E" w:rsidRPr="006D4396">
        <w:rPr>
          <w:rFonts w:ascii="Century Gothic" w:hAnsi="Century Gothic"/>
          <w:szCs w:val="24"/>
        </w:rPr>
        <w:t>example</w:t>
      </w:r>
      <w:r w:rsidR="002C7B23" w:rsidRPr="006D4396">
        <w:rPr>
          <w:rFonts w:ascii="Century Gothic" w:hAnsi="Century Gothic"/>
          <w:szCs w:val="24"/>
        </w:rPr>
        <w:t>s</w:t>
      </w:r>
      <w:r w:rsidR="00FB522E" w:rsidRPr="006D4396">
        <w:rPr>
          <w:rFonts w:ascii="Century Gothic" w:hAnsi="Century Gothic"/>
          <w:szCs w:val="24"/>
        </w:rPr>
        <w:t>:</w:t>
      </w:r>
    </w:p>
    <w:p w:rsidR="009D6943" w:rsidRPr="006D4396" w:rsidRDefault="009D6943" w:rsidP="006D4396">
      <w:pPr>
        <w:jc w:val="both"/>
        <w:rPr>
          <w:rFonts w:ascii="Century Gothic" w:hAnsi="Century Gothic"/>
          <w:szCs w:val="24"/>
        </w:rPr>
      </w:pPr>
      <w:r w:rsidRPr="006D4396">
        <w:rPr>
          <w:rFonts w:ascii="Century Gothic" w:hAnsi="Century Gothic"/>
          <w:i/>
          <w:szCs w:val="24"/>
        </w:rPr>
        <w:t xml:space="preserve">Example 1) </w:t>
      </w:r>
      <w:r w:rsidR="003C64B0" w:rsidRPr="006D4396">
        <w:rPr>
          <w:rFonts w:ascii="Century Gothic" w:hAnsi="Century Gothic"/>
          <w:szCs w:val="24"/>
        </w:rPr>
        <w:t xml:space="preserve">2.5 years ago, </w:t>
      </w:r>
      <w:r w:rsidR="00FB522E" w:rsidRPr="006D4396">
        <w:rPr>
          <w:rFonts w:ascii="Century Gothic" w:hAnsi="Century Gothic"/>
          <w:szCs w:val="24"/>
        </w:rPr>
        <w:t>boutique cheese maker</w:t>
      </w:r>
      <w:r w:rsidR="00F740AC" w:rsidRPr="006D4396">
        <w:rPr>
          <w:rFonts w:ascii="Century Gothic" w:hAnsi="Century Gothic"/>
          <w:szCs w:val="24"/>
        </w:rPr>
        <w:t>, Gra</w:t>
      </w:r>
      <w:r w:rsidR="0071303C" w:rsidRPr="006D4396">
        <w:rPr>
          <w:rFonts w:ascii="Century Gothic" w:hAnsi="Century Gothic"/>
          <w:szCs w:val="24"/>
        </w:rPr>
        <w:t xml:space="preserve">eme Paynter, </w:t>
      </w:r>
      <w:r w:rsidR="00F740AC" w:rsidRPr="006D4396">
        <w:rPr>
          <w:rFonts w:ascii="Century Gothic" w:hAnsi="Century Gothic"/>
          <w:szCs w:val="24"/>
        </w:rPr>
        <w:t>founder of Woombye Cheese</w:t>
      </w:r>
      <w:r w:rsidR="00FB522E" w:rsidRPr="006D4396">
        <w:rPr>
          <w:rFonts w:ascii="Century Gothic" w:hAnsi="Century Gothic"/>
          <w:szCs w:val="24"/>
        </w:rPr>
        <w:t xml:space="preserve"> </w:t>
      </w:r>
      <w:r w:rsidR="002B4066" w:rsidRPr="006D4396">
        <w:rPr>
          <w:rFonts w:ascii="Century Gothic" w:hAnsi="Century Gothic"/>
          <w:szCs w:val="24"/>
        </w:rPr>
        <w:t>(</w:t>
      </w:r>
      <w:hyperlink r:id="rId17" w:history="1">
        <w:r w:rsidR="002B4066" w:rsidRPr="006D4396">
          <w:rPr>
            <w:rStyle w:val="Hyperlink"/>
            <w:rFonts w:ascii="Century Gothic" w:hAnsi="Century Gothic"/>
            <w:szCs w:val="24"/>
          </w:rPr>
          <w:t>www.woombyecheese.com</w:t>
        </w:r>
      </w:hyperlink>
      <w:r w:rsidR="002B4066" w:rsidRPr="006D4396">
        <w:rPr>
          <w:rFonts w:ascii="Century Gothic" w:hAnsi="Century Gothic"/>
          <w:szCs w:val="24"/>
        </w:rPr>
        <w:t xml:space="preserve">) </w:t>
      </w:r>
      <w:r w:rsidR="00C01773" w:rsidRPr="006D4396">
        <w:rPr>
          <w:rFonts w:ascii="Century Gothic" w:hAnsi="Century Gothic"/>
          <w:szCs w:val="24"/>
        </w:rPr>
        <w:t xml:space="preserve">commenced a </w:t>
      </w:r>
      <w:r w:rsidR="003A4D5A" w:rsidRPr="006D4396">
        <w:rPr>
          <w:rFonts w:ascii="Century Gothic" w:hAnsi="Century Gothic"/>
          <w:szCs w:val="24"/>
        </w:rPr>
        <w:t>start-up</w:t>
      </w:r>
      <w:r w:rsidR="00FB522E" w:rsidRPr="006D4396">
        <w:rPr>
          <w:rFonts w:ascii="Century Gothic" w:hAnsi="Century Gothic"/>
          <w:szCs w:val="24"/>
        </w:rPr>
        <w:t xml:space="preserve"> company </w:t>
      </w:r>
      <w:r w:rsidR="00C01773" w:rsidRPr="006D4396">
        <w:rPr>
          <w:rFonts w:ascii="Century Gothic" w:hAnsi="Century Gothic"/>
          <w:szCs w:val="24"/>
        </w:rPr>
        <w:t xml:space="preserve">and </w:t>
      </w:r>
      <w:r w:rsidR="003C64B0" w:rsidRPr="006D4396">
        <w:rPr>
          <w:rFonts w:ascii="Century Gothic" w:hAnsi="Century Gothic"/>
          <w:szCs w:val="24"/>
        </w:rPr>
        <w:t>created</w:t>
      </w:r>
      <w:r w:rsidR="009F5365" w:rsidRPr="006D4396">
        <w:rPr>
          <w:rFonts w:ascii="Century Gothic" w:hAnsi="Century Gothic"/>
          <w:szCs w:val="24"/>
        </w:rPr>
        <w:t xml:space="preserve"> a </w:t>
      </w:r>
      <w:r w:rsidR="002E7C28" w:rsidRPr="006D4396">
        <w:rPr>
          <w:rFonts w:ascii="Century Gothic" w:hAnsi="Century Gothic"/>
          <w:szCs w:val="24"/>
        </w:rPr>
        <w:t xml:space="preserve">superb </w:t>
      </w:r>
      <w:r w:rsidR="009F5365" w:rsidRPr="006D4396">
        <w:rPr>
          <w:rFonts w:ascii="Century Gothic" w:hAnsi="Century Gothic"/>
          <w:szCs w:val="24"/>
        </w:rPr>
        <w:t>range</w:t>
      </w:r>
      <w:r w:rsidR="008B7DE1" w:rsidRPr="006D4396">
        <w:rPr>
          <w:rFonts w:ascii="Century Gothic" w:hAnsi="Century Gothic"/>
          <w:szCs w:val="24"/>
        </w:rPr>
        <w:t xml:space="preserve"> of </w:t>
      </w:r>
      <w:r w:rsidR="002E7C28" w:rsidRPr="006D4396">
        <w:rPr>
          <w:rFonts w:ascii="Century Gothic" w:hAnsi="Century Gothic"/>
          <w:szCs w:val="24"/>
        </w:rPr>
        <w:t xml:space="preserve">fresh cheese lines.  With moderate operational capacity, the entrepreneur </w:t>
      </w:r>
      <w:r w:rsidR="00361CAB" w:rsidRPr="006D4396">
        <w:rPr>
          <w:rFonts w:ascii="Century Gothic" w:hAnsi="Century Gothic"/>
          <w:szCs w:val="24"/>
        </w:rPr>
        <w:t xml:space="preserve">sought a suitable outlet to introduce his product to market.  </w:t>
      </w:r>
      <w:r w:rsidR="008B3281">
        <w:rPr>
          <w:rFonts w:ascii="Century Gothic" w:hAnsi="Century Gothic"/>
          <w:szCs w:val="24"/>
        </w:rPr>
        <w:t>Engaging</w:t>
      </w:r>
      <w:r w:rsidR="00361CAB" w:rsidRPr="006D4396">
        <w:rPr>
          <w:rFonts w:ascii="Century Gothic" w:hAnsi="Century Gothic"/>
          <w:szCs w:val="24"/>
        </w:rPr>
        <w:t xml:space="preserve"> with a local IGA operator</w:t>
      </w:r>
      <w:r w:rsidR="0085693F">
        <w:rPr>
          <w:rFonts w:ascii="Century Gothic" w:hAnsi="Century Gothic"/>
          <w:szCs w:val="24"/>
        </w:rPr>
        <w:t xml:space="preserve">, </w:t>
      </w:r>
      <w:r w:rsidR="007A3EC6" w:rsidRPr="006D4396">
        <w:rPr>
          <w:rFonts w:ascii="Century Gothic" w:hAnsi="Century Gothic"/>
          <w:szCs w:val="24"/>
        </w:rPr>
        <w:t>a</w:t>
      </w:r>
      <w:r w:rsidR="00361CAB" w:rsidRPr="006D4396">
        <w:rPr>
          <w:rFonts w:ascii="Century Gothic" w:hAnsi="Century Gothic"/>
          <w:szCs w:val="24"/>
        </w:rPr>
        <w:t xml:space="preserve"> </w:t>
      </w:r>
      <w:r w:rsidR="00F333D2" w:rsidRPr="006D4396">
        <w:rPr>
          <w:rFonts w:ascii="Century Gothic" w:hAnsi="Century Gothic"/>
          <w:szCs w:val="24"/>
        </w:rPr>
        <w:t>mutually agreeable c</w:t>
      </w:r>
      <w:r w:rsidR="00361CAB" w:rsidRPr="006D4396">
        <w:rPr>
          <w:rFonts w:ascii="Century Gothic" w:hAnsi="Century Gothic"/>
          <w:szCs w:val="24"/>
        </w:rPr>
        <w:t xml:space="preserve">ontract was negotiated.  </w:t>
      </w:r>
      <w:r w:rsidR="00B4793E" w:rsidRPr="006D4396">
        <w:rPr>
          <w:rFonts w:ascii="Century Gothic" w:hAnsi="Century Gothic"/>
          <w:szCs w:val="24"/>
        </w:rPr>
        <w:t xml:space="preserve"> </w:t>
      </w:r>
      <w:r w:rsidR="00F21156">
        <w:rPr>
          <w:rFonts w:ascii="Century Gothic" w:hAnsi="Century Gothic"/>
          <w:szCs w:val="24"/>
        </w:rPr>
        <w:t>Consumer</w:t>
      </w:r>
      <w:r w:rsidR="00121CD7" w:rsidRPr="006D4396">
        <w:rPr>
          <w:rFonts w:ascii="Century Gothic" w:hAnsi="Century Gothic"/>
          <w:szCs w:val="24"/>
        </w:rPr>
        <w:t xml:space="preserve"> demand </w:t>
      </w:r>
      <w:r w:rsidR="00B4793E" w:rsidRPr="006D4396">
        <w:rPr>
          <w:rFonts w:ascii="Century Gothic" w:hAnsi="Century Gothic"/>
          <w:szCs w:val="24"/>
        </w:rPr>
        <w:t>increased</w:t>
      </w:r>
      <w:r w:rsidR="00F21156">
        <w:rPr>
          <w:rFonts w:ascii="Century Gothic" w:hAnsi="Century Gothic"/>
          <w:szCs w:val="24"/>
        </w:rPr>
        <w:t xml:space="preserve">, </w:t>
      </w:r>
      <w:r w:rsidR="0074762A" w:rsidRPr="006D4396">
        <w:rPr>
          <w:rFonts w:ascii="Century Gothic" w:hAnsi="Century Gothic"/>
          <w:szCs w:val="24"/>
        </w:rPr>
        <w:t>the</w:t>
      </w:r>
      <w:r w:rsidR="00121CD7" w:rsidRPr="006D4396">
        <w:rPr>
          <w:rFonts w:ascii="Century Gothic" w:hAnsi="Century Gothic"/>
          <w:szCs w:val="24"/>
        </w:rPr>
        <w:t xml:space="preserve"> entrepreneur </w:t>
      </w:r>
      <w:r w:rsidR="00C15311" w:rsidRPr="006D4396">
        <w:rPr>
          <w:rFonts w:ascii="Century Gothic" w:hAnsi="Century Gothic"/>
          <w:szCs w:val="24"/>
        </w:rPr>
        <w:t>increase</w:t>
      </w:r>
      <w:r w:rsidR="0074762A" w:rsidRPr="006D4396">
        <w:rPr>
          <w:rFonts w:ascii="Century Gothic" w:hAnsi="Century Gothic"/>
          <w:szCs w:val="24"/>
        </w:rPr>
        <w:t>d</w:t>
      </w:r>
      <w:r w:rsidR="00C15311" w:rsidRPr="006D4396">
        <w:rPr>
          <w:rFonts w:ascii="Century Gothic" w:hAnsi="Century Gothic"/>
          <w:szCs w:val="24"/>
        </w:rPr>
        <w:t xml:space="preserve"> capacity</w:t>
      </w:r>
      <w:r w:rsidR="0074762A" w:rsidRPr="006D4396">
        <w:rPr>
          <w:rFonts w:ascii="Century Gothic" w:hAnsi="Century Gothic"/>
          <w:szCs w:val="24"/>
        </w:rPr>
        <w:t xml:space="preserve"> and </w:t>
      </w:r>
      <w:r w:rsidR="00B4793E" w:rsidRPr="006D4396">
        <w:rPr>
          <w:rFonts w:ascii="Century Gothic" w:hAnsi="Century Gothic"/>
          <w:szCs w:val="24"/>
        </w:rPr>
        <w:t>expand</w:t>
      </w:r>
      <w:r w:rsidR="0074762A" w:rsidRPr="006D4396">
        <w:rPr>
          <w:rFonts w:ascii="Century Gothic" w:hAnsi="Century Gothic"/>
          <w:szCs w:val="24"/>
        </w:rPr>
        <w:t>ed</w:t>
      </w:r>
      <w:r w:rsidR="00B4793E" w:rsidRPr="006D4396">
        <w:rPr>
          <w:rFonts w:ascii="Century Gothic" w:hAnsi="Century Gothic"/>
          <w:szCs w:val="24"/>
        </w:rPr>
        <w:t xml:space="preserve"> his market </w:t>
      </w:r>
      <w:r w:rsidR="00F21156">
        <w:rPr>
          <w:rFonts w:ascii="Century Gothic" w:hAnsi="Century Gothic"/>
          <w:szCs w:val="24"/>
        </w:rPr>
        <w:t>to supply</w:t>
      </w:r>
      <w:r w:rsidR="00DB4380" w:rsidRPr="006D4396">
        <w:rPr>
          <w:rFonts w:ascii="Century Gothic" w:hAnsi="Century Gothic"/>
          <w:szCs w:val="24"/>
        </w:rPr>
        <w:t xml:space="preserve"> outlets </w:t>
      </w:r>
      <w:r w:rsidR="005B21B1" w:rsidRPr="006D4396">
        <w:rPr>
          <w:rFonts w:ascii="Century Gothic" w:hAnsi="Century Gothic"/>
          <w:szCs w:val="24"/>
        </w:rPr>
        <w:t xml:space="preserve">across </w:t>
      </w:r>
      <w:r w:rsidR="00B320A5" w:rsidRPr="006D4396">
        <w:rPr>
          <w:rFonts w:ascii="Century Gothic" w:hAnsi="Century Gothic"/>
          <w:szCs w:val="24"/>
        </w:rPr>
        <w:t>Australia.</w:t>
      </w:r>
      <w:r w:rsidR="00121CD7" w:rsidRPr="006D4396">
        <w:rPr>
          <w:rFonts w:ascii="Century Gothic" w:hAnsi="Century Gothic"/>
          <w:szCs w:val="24"/>
        </w:rPr>
        <w:t xml:space="preserve">  </w:t>
      </w:r>
    </w:p>
    <w:p w:rsidR="001E1E9F" w:rsidRDefault="009D6943" w:rsidP="006D4396">
      <w:pPr>
        <w:spacing w:after="0"/>
        <w:jc w:val="both"/>
        <w:rPr>
          <w:rFonts w:ascii="Century Gothic" w:hAnsi="Century Gothic"/>
        </w:rPr>
      </w:pPr>
      <w:r w:rsidRPr="006D4396">
        <w:rPr>
          <w:rFonts w:ascii="Century Gothic" w:hAnsi="Century Gothic"/>
          <w:i/>
          <w:szCs w:val="24"/>
        </w:rPr>
        <w:t xml:space="preserve">Example 2) </w:t>
      </w:r>
      <w:r w:rsidR="00D866FC" w:rsidRPr="006D4396">
        <w:rPr>
          <w:rFonts w:ascii="Century Gothic" w:hAnsi="Century Gothic"/>
        </w:rPr>
        <w:t xml:space="preserve">Zehnder Gluten Free </w:t>
      </w:r>
      <w:r w:rsidR="00756C90" w:rsidRPr="006D4396">
        <w:rPr>
          <w:rFonts w:ascii="Century Gothic" w:hAnsi="Century Gothic"/>
        </w:rPr>
        <w:t>(</w:t>
      </w:r>
      <w:r w:rsidR="00D724DF" w:rsidRPr="006D4396">
        <w:rPr>
          <w:rFonts w:ascii="Century Gothic" w:hAnsi="Century Gothic"/>
        </w:rPr>
        <w:t>gfbakehouse.com.au</w:t>
      </w:r>
      <w:r w:rsidR="00225FAA" w:rsidRPr="006D4396">
        <w:rPr>
          <w:rFonts w:ascii="Century Gothic" w:hAnsi="Century Gothic"/>
        </w:rPr>
        <w:t xml:space="preserve">) </w:t>
      </w:r>
      <w:r w:rsidR="00F00793" w:rsidRPr="006D4396">
        <w:rPr>
          <w:rFonts w:ascii="Century Gothic" w:hAnsi="Century Gothic"/>
        </w:rPr>
        <w:t xml:space="preserve">also </w:t>
      </w:r>
      <w:r w:rsidR="00D866FC" w:rsidRPr="006D4396">
        <w:rPr>
          <w:rFonts w:ascii="Century Gothic" w:hAnsi="Century Gothic"/>
        </w:rPr>
        <w:t>obta</w:t>
      </w:r>
      <w:r w:rsidR="00DC5B54" w:rsidRPr="006D4396">
        <w:rPr>
          <w:rFonts w:ascii="Century Gothic" w:hAnsi="Century Gothic"/>
        </w:rPr>
        <w:t xml:space="preserve">ined its start up support from </w:t>
      </w:r>
      <w:r w:rsidR="00225FAA" w:rsidRPr="006D4396">
        <w:rPr>
          <w:rFonts w:ascii="Century Gothic" w:hAnsi="Century Gothic"/>
        </w:rPr>
        <w:t>a</w:t>
      </w:r>
      <w:r w:rsidR="00D866FC" w:rsidRPr="006D4396">
        <w:rPr>
          <w:rFonts w:ascii="Century Gothic" w:hAnsi="Century Gothic"/>
        </w:rPr>
        <w:t xml:space="preserve"> local IGA store and now stocks large and small supermarkets and retail outlets </w:t>
      </w:r>
      <w:r w:rsidR="00225FAA" w:rsidRPr="006D4396">
        <w:rPr>
          <w:rFonts w:ascii="Century Gothic" w:hAnsi="Century Gothic"/>
        </w:rPr>
        <w:t xml:space="preserve">right </w:t>
      </w:r>
      <w:r w:rsidR="00D866FC" w:rsidRPr="006D4396">
        <w:rPr>
          <w:rFonts w:ascii="Century Gothic" w:hAnsi="Century Gothic"/>
        </w:rPr>
        <w:t>across Australia</w:t>
      </w:r>
      <w:r w:rsidR="00F00793" w:rsidRPr="006D4396">
        <w:rPr>
          <w:rFonts w:ascii="Century Gothic" w:hAnsi="Century Gothic"/>
        </w:rPr>
        <w:t xml:space="preserve">. </w:t>
      </w:r>
      <w:r w:rsidR="00CA5B0F" w:rsidRPr="006D4396">
        <w:rPr>
          <w:rFonts w:ascii="Century Gothic" w:hAnsi="Century Gothic"/>
        </w:rPr>
        <w:t xml:space="preserve"> Josef Zehnder was approached by his local IGA owner and asked if he would create a range of gluten free lines </w:t>
      </w:r>
      <w:r w:rsidR="00F83E2B" w:rsidRPr="006D4396">
        <w:rPr>
          <w:rFonts w:ascii="Century Gothic" w:hAnsi="Century Gothic"/>
        </w:rPr>
        <w:t>to sell in his store</w:t>
      </w:r>
      <w:r w:rsidR="00CA5B0F" w:rsidRPr="006D4396">
        <w:rPr>
          <w:rFonts w:ascii="Century Gothic" w:hAnsi="Century Gothic"/>
        </w:rPr>
        <w:t xml:space="preserve">.  Josef </w:t>
      </w:r>
      <w:r w:rsidR="00F83E2B" w:rsidRPr="006D4396">
        <w:rPr>
          <w:rFonts w:ascii="Century Gothic" w:hAnsi="Century Gothic"/>
        </w:rPr>
        <w:t xml:space="preserve">began supplying the IGA store with a wholesale range </w:t>
      </w:r>
      <w:r w:rsidR="00476A4E" w:rsidRPr="006D4396">
        <w:rPr>
          <w:rFonts w:ascii="Century Gothic" w:hAnsi="Century Gothic"/>
        </w:rPr>
        <w:t xml:space="preserve">of goods </w:t>
      </w:r>
      <w:r w:rsidR="00CA5B0F" w:rsidRPr="006D4396">
        <w:rPr>
          <w:rFonts w:ascii="Century Gothic" w:hAnsi="Century Gothic"/>
        </w:rPr>
        <w:t xml:space="preserve">and as consumer demand grew so did his operational capacity.  Within 6 years, the Zehnder Gluten Free brand expanded </w:t>
      </w:r>
      <w:r w:rsidR="002C6009" w:rsidRPr="006D4396">
        <w:rPr>
          <w:rFonts w:ascii="Century Gothic" w:hAnsi="Century Gothic"/>
        </w:rPr>
        <w:t xml:space="preserve">into other IGA stores, into large chain store outlets such as Woolworths </w:t>
      </w:r>
      <w:r w:rsidR="00CA5B0F" w:rsidRPr="006D4396">
        <w:rPr>
          <w:rFonts w:ascii="Century Gothic" w:hAnsi="Century Gothic"/>
        </w:rPr>
        <w:t xml:space="preserve">across Australia and </w:t>
      </w:r>
      <w:r w:rsidR="002C6009" w:rsidRPr="006D4396">
        <w:rPr>
          <w:rFonts w:ascii="Century Gothic" w:hAnsi="Century Gothic"/>
        </w:rPr>
        <w:t xml:space="preserve">it </w:t>
      </w:r>
      <w:r w:rsidR="00CA5B0F" w:rsidRPr="006D4396">
        <w:rPr>
          <w:rFonts w:ascii="Century Gothic" w:hAnsi="Century Gothic"/>
        </w:rPr>
        <w:t xml:space="preserve">now </w:t>
      </w:r>
      <w:r w:rsidR="00F00793" w:rsidRPr="006D4396">
        <w:rPr>
          <w:rFonts w:ascii="Century Gothic" w:hAnsi="Century Gothic"/>
        </w:rPr>
        <w:t>export</w:t>
      </w:r>
      <w:r w:rsidR="00CA5B0F" w:rsidRPr="006D4396">
        <w:rPr>
          <w:rFonts w:ascii="Century Gothic" w:hAnsi="Century Gothic"/>
        </w:rPr>
        <w:t>s</w:t>
      </w:r>
      <w:r w:rsidR="00D866FC" w:rsidRPr="006D4396">
        <w:rPr>
          <w:rFonts w:ascii="Century Gothic" w:hAnsi="Century Gothic"/>
        </w:rPr>
        <w:t xml:space="preserve"> to Asia, New Zealand, Europe and Norfolk Island</w:t>
      </w:r>
      <w:r w:rsidR="00F00793" w:rsidRPr="006D4396">
        <w:rPr>
          <w:rFonts w:ascii="Century Gothic" w:hAnsi="Century Gothic"/>
        </w:rPr>
        <w:t xml:space="preserve">.  </w:t>
      </w:r>
    </w:p>
    <w:p w:rsidR="001E1E9F" w:rsidRDefault="001E1E9F" w:rsidP="006D4396">
      <w:pPr>
        <w:spacing w:after="0"/>
        <w:jc w:val="both"/>
        <w:rPr>
          <w:rFonts w:ascii="Century Gothic" w:hAnsi="Century Gothic"/>
        </w:rPr>
      </w:pPr>
    </w:p>
    <w:p w:rsidR="00495392" w:rsidRDefault="00495392" w:rsidP="006D4396">
      <w:pPr>
        <w:spacing w:after="0"/>
        <w:jc w:val="both"/>
        <w:rPr>
          <w:rFonts w:ascii="Century Gothic" w:hAnsi="Century Gothic"/>
        </w:rPr>
      </w:pPr>
      <w:r w:rsidRPr="006D4396">
        <w:rPr>
          <w:rFonts w:ascii="Century Gothic" w:hAnsi="Century Gothic"/>
        </w:rPr>
        <w:t>This</w:t>
      </w:r>
      <w:r w:rsidR="00F00793" w:rsidRPr="006D4396">
        <w:rPr>
          <w:rFonts w:ascii="Century Gothic" w:hAnsi="Century Gothic"/>
        </w:rPr>
        <w:t xml:space="preserve"> provides another</w:t>
      </w:r>
      <w:r w:rsidR="00BE2BA0" w:rsidRPr="006D4396">
        <w:rPr>
          <w:rFonts w:ascii="Century Gothic" w:hAnsi="Century Gothic"/>
        </w:rPr>
        <w:t xml:space="preserve"> fine example of </w:t>
      </w:r>
      <w:r w:rsidR="00A21F73" w:rsidRPr="006D4396">
        <w:rPr>
          <w:rFonts w:ascii="Century Gothic" w:hAnsi="Century Gothic"/>
        </w:rPr>
        <w:t xml:space="preserve">the </w:t>
      </w:r>
      <w:r w:rsidRPr="006D4396">
        <w:rPr>
          <w:rFonts w:ascii="Century Gothic" w:hAnsi="Century Gothic"/>
        </w:rPr>
        <w:t xml:space="preserve">effective interdependent relationships being initiated through entrepreneurial relationships and building into successful business models. </w:t>
      </w:r>
    </w:p>
    <w:p w:rsidR="006D4396" w:rsidRPr="006D4396" w:rsidRDefault="006D4396" w:rsidP="006D4396">
      <w:pPr>
        <w:spacing w:after="0"/>
        <w:jc w:val="both"/>
        <w:rPr>
          <w:rFonts w:ascii="Century Gothic" w:hAnsi="Century Gothic"/>
          <w:i/>
          <w:szCs w:val="24"/>
        </w:rPr>
      </w:pPr>
    </w:p>
    <w:p w:rsidR="006D4396" w:rsidRDefault="00495392" w:rsidP="000468F1">
      <w:pPr>
        <w:jc w:val="both"/>
        <w:rPr>
          <w:rFonts w:ascii="Century Gothic" w:hAnsi="Century Gothic"/>
        </w:rPr>
      </w:pPr>
      <w:r w:rsidRPr="006D4396">
        <w:rPr>
          <w:rFonts w:ascii="Century Gothic" w:hAnsi="Century Gothic"/>
        </w:rPr>
        <w:t xml:space="preserve">The IGA model provides vital support to entrepreneurial enterprise by facilitating new growth to achieve economic prosperity.   This is a significant contribution to </w:t>
      </w:r>
      <w:r w:rsidR="0047095D" w:rsidRPr="006D4396">
        <w:rPr>
          <w:rFonts w:ascii="Century Gothic" w:hAnsi="Century Gothic"/>
        </w:rPr>
        <w:t>creating</w:t>
      </w:r>
      <w:r w:rsidRPr="006D4396">
        <w:rPr>
          <w:rFonts w:ascii="Century Gothic" w:hAnsi="Century Gothic"/>
        </w:rPr>
        <w:t xml:space="preserve"> healthy</w:t>
      </w:r>
      <w:r w:rsidR="0047095D" w:rsidRPr="006D4396">
        <w:rPr>
          <w:rFonts w:ascii="Century Gothic" w:hAnsi="Century Gothic"/>
        </w:rPr>
        <w:t xml:space="preserve"> competition which impa</w:t>
      </w:r>
      <w:r w:rsidR="00F07E9E" w:rsidRPr="006D4396">
        <w:rPr>
          <w:rFonts w:ascii="Century Gothic" w:hAnsi="Century Gothic"/>
        </w:rPr>
        <w:t>cts on the competitive process</w:t>
      </w:r>
      <w:r w:rsidR="00177230">
        <w:rPr>
          <w:rFonts w:ascii="Century Gothic" w:hAnsi="Century Gothic"/>
        </w:rPr>
        <w:t>.</w:t>
      </w:r>
      <w:r w:rsidR="00F07E9E" w:rsidRPr="006D4396">
        <w:rPr>
          <w:rFonts w:ascii="Century Gothic" w:hAnsi="Century Gothic"/>
        </w:rPr>
        <w:t xml:space="preserve"> </w:t>
      </w:r>
    </w:p>
    <w:p w:rsidR="00177230" w:rsidRDefault="00177230" w:rsidP="000468F1">
      <w:pPr>
        <w:jc w:val="both"/>
        <w:rPr>
          <w:rFonts w:ascii="Century Gothic" w:hAnsi="Century Gothic"/>
        </w:rPr>
      </w:pPr>
    </w:p>
    <w:p w:rsidR="00177230" w:rsidRDefault="00177230" w:rsidP="000468F1">
      <w:pPr>
        <w:jc w:val="both"/>
        <w:rPr>
          <w:rFonts w:ascii="Century Gothic" w:hAnsi="Century Gothic"/>
          <w:b/>
          <w:sz w:val="32"/>
        </w:rPr>
      </w:pPr>
    </w:p>
    <w:p w:rsidR="00C82094" w:rsidRPr="006D4396" w:rsidRDefault="00D503DA" w:rsidP="000468F1">
      <w:pPr>
        <w:jc w:val="both"/>
        <w:rPr>
          <w:rFonts w:ascii="Century Gothic" w:hAnsi="Century Gothic"/>
          <w:b/>
          <w:sz w:val="32"/>
        </w:rPr>
      </w:pPr>
      <w:r w:rsidRPr="006D4396">
        <w:rPr>
          <w:rFonts w:ascii="Century Gothic" w:hAnsi="Century Gothic"/>
          <w:b/>
          <w:sz w:val="32"/>
        </w:rPr>
        <w:t>MARKET BALANCE MEETS CONSUMERS EXPECTATIONS</w:t>
      </w:r>
    </w:p>
    <w:p w:rsidR="004D57F9" w:rsidRPr="006D4396" w:rsidRDefault="00DF7D9E" w:rsidP="00CB317D">
      <w:pPr>
        <w:jc w:val="both"/>
        <w:rPr>
          <w:rFonts w:ascii="Century Gothic" w:hAnsi="Century Gothic"/>
        </w:rPr>
      </w:pPr>
      <w:r w:rsidRPr="006D4396">
        <w:rPr>
          <w:rFonts w:ascii="Century Gothic" w:hAnsi="Century Gothic"/>
        </w:rPr>
        <w:t>The entry of a</w:t>
      </w:r>
      <w:r w:rsidR="00B538A6" w:rsidRPr="006D4396">
        <w:rPr>
          <w:rFonts w:ascii="Century Gothic" w:hAnsi="Century Gothic"/>
        </w:rPr>
        <w:t xml:space="preserve"> discounter</w:t>
      </w:r>
      <w:r w:rsidR="00E8670A" w:rsidRPr="006D4396">
        <w:rPr>
          <w:rFonts w:ascii="Century Gothic" w:hAnsi="Century Gothic"/>
        </w:rPr>
        <w:t xml:space="preserve"> </w:t>
      </w:r>
      <w:r w:rsidRPr="006D4396">
        <w:rPr>
          <w:rFonts w:ascii="Century Gothic" w:hAnsi="Century Gothic"/>
        </w:rPr>
        <w:t xml:space="preserve">to the </w:t>
      </w:r>
      <w:r w:rsidR="002A5AF2" w:rsidRPr="006D4396">
        <w:rPr>
          <w:rFonts w:ascii="Century Gothic" w:hAnsi="Century Gothic"/>
        </w:rPr>
        <w:t xml:space="preserve">Australian </w:t>
      </w:r>
      <w:r w:rsidRPr="006D4396">
        <w:rPr>
          <w:rFonts w:ascii="Century Gothic" w:hAnsi="Century Gothic"/>
        </w:rPr>
        <w:t>grocery sector</w:t>
      </w:r>
      <w:r w:rsidR="00E8670A" w:rsidRPr="006D4396">
        <w:rPr>
          <w:rFonts w:ascii="Century Gothic" w:hAnsi="Century Gothic"/>
        </w:rPr>
        <w:t xml:space="preserve"> </w:t>
      </w:r>
      <w:r w:rsidR="004B07E5" w:rsidRPr="006D4396">
        <w:rPr>
          <w:rFonts w:ascii="Century Gothic" w:hAnsi="Century Gothic"/>
        </w:rPr>
        <w:t xml:space="preserve">has heightened consumer awareness </w:t>
      </w:r>
      <w:r w:rsidR="00284DA1" w:rsidRPr="006D4396">
        <w:rPr>
          <w:rFonts w:ascii="Century Gothic" w:hAnsi="Century Gothic"/>
        </w:rPr>
        <w:t>to</w:t>
      </w:r>
      <w:r w:rsidR="004B07E5" w:rsidRPr="006D4396">
        <w:rPr>
          <w:rFonts w:ascii="Century Gothic" w:hAnsi="Century Gothic"/>
        </w:rPr>
        <w:t xml:space="preserve"> price. </w:t>
      </w:r>
      <w:r w:rsidR="00B538A6" w:rsidRPr="006D4396">
        <w:rPr>
          <w:rFonts w:ascii="Century Gothic" w:hAnsi="Century Gothic"/>
        </w:rPr>
        <w:t xml:space="preserve">  </w:t>
      </w:r>
      <w:r w:rsidR="004B07E5" w:rsidRPr="006D4396">
        <w:rPr>
          <w:rFonts w:ascii="Century Gothic" w:hAnsi="Century Gothic"/>
        </w:rPr>
        <w:t>M</w:t>
      </w:r>
      <w:r w:rsidR="00226FBE" w:rsidRPr="006D4396">
        <w:rPr>
          <w:rFonts w:ascii="Century Gothic" w:hAnsi="Century Gothic"/>
        </w:rPr>
        <w:t xml:space="preserve">ajor </w:t>
      </w:r>
      <w:r w:rsidR="009D2F8C" w:rsidRPr="006D4396">
        <w:rPr>
          <w:rFonts w:ascii="Century Gothic" w:hAnsi="Century Gothic"/>
        </w:rPr>
        <w:t xml:space="preserve">supermarket chains </w:t>
      </w:r>
      <w:r w:rsidR="00226FBE" w:rsidRPr="006D4396">
        <w:rPr>
          <w:rFonts w:ascii="Century Gothic" w:hAnsi="Century Gothic"/>
        </w:rPr>
        <w:t xml:space="preserve">and independent supermarket operations </w:t>
      </w:r>
      <w:r w:rsidR="009D2F8C" w:rsidRPr="006D4396">
        <w:rPr>
          <w:rFonts w:ascii="Century Gothic" w:hAnsi="Century Gothic"/>
        </w:rPr>
        <w:t>recognise a</w:t>
      </w:r>
      <w:r w:rsidR="004B07E5" w:rsidRPr="006D4396">
        <w:rPr>
          <w:rFonts w:ascii="Century Gothic" w:hAnsi="Century Gothic"/>
        </w:rPr>
        <w:t xml:space="preserve"> </w:t>
      </w:r>
      <w:r w:rsidR="004D57F9" w:rsidRPr="006D4396">
        <w:rPr>
          <w:rFonts w:ascii="Century Gothic" w:hAnsi="Century Gothic"/>
        </w:rPr>
        <w:t>consumer’s</w:t>
      </w:r>
      <w:r w:rsidR="004B07E5" w:rsidRPr="006D4396">
        <w:rPr>
          <w:rFonts w:ascii="Century Gothic" w:hAnsi="Century Gothic"/>
        </w:rPr>
        <w:t xml:space="preserve"> desire </w:t>
      </w:r>
      <w:r w:rsidR="009D2F8C" w:rsidRPr="006D4396">
        <w:rPr>
          <w:rFonts w:ascii="Century Gothic" w:hAnsi="Century Gothic"/>
        </w:rPr>
        <w:t>for value</w:t>
      </w:r>
      <w:r w:rsidR="004B07E5" w:rsidRPr="006D4396">
        <w:rPr>
          <w:rFonts w:ascii="Century Gothic" w:hAnsi="Century Gothic"/>
        </w:rPr>
        <w:t xml:space="preserve">. </w:t>
      </w:r>
      <w:r w:rsidR="00041676" w:rsidRPr="006D4396">
        <w:rPr>
          <w:rFonts w:ascii="Century Gothic" w:hAnsi="Century Gothic"/>
        </w:rPr>
        <w:t xml:space="preserve">  </w:t>
      </w:r>
      <w:r w:rsidR="004D57F9" w:rsidRPr="006D4396">
        <w:rPr>
          <w:rFonts w:ascii="Century Gothic" w:hAnsi="Century Gothic"/>
        </w:rPr>
        <w:t>The interpretation of value to the consumer comes in various forms</w:t>
      </w:r>
      <w:r w:rsidR="00461ADE" w:rsidRPr="006D4396">
        <w:rPr>
          <w:rFonts w:ascii="Century Gothic" w:hAnsi="Century Gothic"/>
        </w:rPr>
        <w:t xml:space="preserve"> and it is not </w:t>
      </w:r>
      <w:r w:rsidR="004D57F9" w:rsidRPr="006D4396">
        <w:rPr>
          <w:rFonts w:ascii="Century Gothic" w:hAnsi="Century Gothic"/>
        </w:rPr>
        <w:t>always based</w:t>
      </w:r>
      <w:r w:rsidR="00461ADE" w:rsidRPr="006D4396">
        <w:rPr>
          <w:rFonts w:ascii="Century Gothic" w:hAnsi="Century Gothic"/>
        </w:rPr>
        <w:t xml:space="preserve"> solely</w:t>
      </w:r>
      <w:r w:rsidR="004D57F9" w:rsidRPr="006D4396">
        <w:rPr>
          <w:rFonts w:ascii="Century Gothic" w:hAnsi="Century Gothic"/>
        </w:rPr>
        <w:t xml:space="preserve"> on price.  Value </w:t>
      </w:r>
      <w:r w:rsidR="00B366CA" w:rsidRPr="006D4396">
        <w:rPr>
          <w:rFonts w:ascii="Century Gothic" w:hAnsi="Century Gothic"/>
        </w:rPr>
        <w:t>to a consumer may mean convenient access</w:t>
      </w:r>
      <w:r w:rsidR="004D57F9" w:rsidRPr="006D4396">
        <w:rPr>
          <w:rFonts w:ascii="Century Gothic" w:hAnsi="Century Gothic"/>
        </w:rPr>
        <w:t>, quality assurance of fresh goods or excellent customer service</w:t>
      </w:r>
      <w:r w:rsidR="00B92968">
        <w:rPr>
          <w:rFonts w:ascii="Century Gothic" w:hAnsi="Century Gothic"/>
        </w:rPr>
        <w:t>.</w:t>
      </w:r>
    </w:p>
    <w:p w:rsidR="00D80B23" w:rsidRPr="006D4396" w:rsidRDefault="00D80B23" w:rsidP="00CB317D">
      <w:pPr>
        <w:jc w:val="both"/>
        <w:rPr>
          <w:rFonts w:ascii="Century Gothic" w:hAnsi="Century Gothic"/>
        </w:rPr>
      </w:pPr>
      <w:r w:rsidRPr="006D4396">
        <w:rPr>
          <w:rFonts w:ascii="Century Gothic" w:hAnsi="Century Gothic"/>
        </w:rPr>
        <w:t xml:space="preserve">Various market players become market leaders </w:t>
      </w:r>
      <w:r w:rsidR="00F436D3" w:rsidRPr="006D4396">
        <w:rPr>
          <w:rFonts w:ascii="Century Gothic" w:hAnsi="Century Gothic"/>
        </w:rPr>
        <w:t xml:space="preserve">based on their offer </w:t>
      </w:r>
      <w:r w:rsidRPr="006D4396">
        <w:rPr>
          <w:rFonts w:ascii="Century Gothic" w:hAnsi="Century Gothic"/>
        </w:rPr>
        <w:t xml:space="preserve">such as the low cost model offering cheap prices </w:t>
      </w:r>
      <w:r w:rsidR="00F436D3" w:rsidRPr="006D4396">
        <w:rPr>
          <w:rFonts w:ascii="Century Gothic" w:hAnsi="Century Gothic"/>
        </w:rPr>
        <w:t>or the market</w:t>
      </w:r>
      <w:r w:rsidRPr="006D4396">
        <w:rPr>
          <w:rFonts w:ascii="Century Gothic" w:hAnsi="Century Gothic"/>
        </w:rPr>
        <w:t xml:space="preserve"> differentiators offering diversity.  Consumer behaviour </w:t>
      </w:r>
      <w:r w:rsidR="00216FA5" w:rsidRPr="006D4396">
        <w:rPr>
          <w:rFonts w:ascii="Century Gothic" w:hAnsi="Century Gothic"/>
        </w:rPr>
        <w:t>influences</w:t>
      </w:r>
      <w:r w:rsidRPr="006D4396">
        <w:rPr>
          <w:rFonts w:ascii="Century Gothic" w:hAnsi="Century Gothic"/>
        </w:rPr>
        <w:t xml:space="preserve"> the competitive process </w:t>
      </w:r>
      <w:r w:rsidR="00216FA5" w:rsidRPr="006D4396">
        <w:rPr>
          <w:rFonts w:ascii="Century Gothic" w:hAnsi="Century Gothic"/>
        </w:rPr>
        <w:t>because consumers</w:t>
      </w:r>
      <w:r w:rsidRPr="006D4396">
        <w:rPr>
          <w:rFonts w:ascii="Century Gothic" w:hAnsi="Century Gothic"/>
        </w:rPr>
        <w:t xml:space="preserve"> vote with their feet so to speak.  In other words, they choose where they shop according to what value they seek. </w:t>
      </w:r>
    </w:p>
    <w:p w:rsidR="006D4396" w:rsidRDefault="005A51EB" w:rsidP="00CB7EE0">
      <w:pPr>
        <w:jc w:val="both"/>
        <w:rPr>
          <w:rFonts w:ascii="Century Gothic" w:hAnsi="Century Gothic"/>
        </w:rPr>
      </w:pPr>
      <w:r w:rsidRPr="006D4396">
        <w:rPr>
          <w:rFonts w:ascii="Century Gothic" w:hAnsi="Century Gothic"/>
        </w:rPr>
        <w:t xml:space="preserve">The U.K. grocery market displays growth </w:t>
      </w:r>
      <w:r w:rsidR="00917060" w:rsidRPr="006D4396">
        <w:rPr>
          <w:rFonts w:ascii="Century Gothic" w:hAnsi="Century Gothic"/>
        </w:rPr>
        <w:t>(</w:t>
      </w:r>
      <w:r w:rsidR="008C3E6E" w:rsidRPr="006D4396">
        <w:rPr>
          <w:color w:val="4F81BD" w:themeColor="accent1"/>
          <w:sz w:val="20"/>
        </w:rPr>
        <w:t xml:space="preserve">Figure </w:t>
      </w:r>
      <w:r w:rsidR="008C3E6E" w:rsidRPr="006D4396">
        <w:rPr>
          <w:color w:val="4F81BD" w:themeColor="accent1"/>
          <w:sz w:val="20"/>
        </w:rPr>
        <w:fldChar w:fldCharType="begin"/>
      </w:r>
      <w:r w:rsidR="008C3E6E" w:rsidRPr="006D4396">
        <w:rPr>
          <w:color w:val="4F81BD" w:themeColor="accent1"/>
          <w:sz w:val="20"/>
        </w:rPr>
        <w:instrText xml:space="preserve"> SEQ Figure \* ARABIC </w:instrText>
      </w:r>
      <w:r w:rsidR="008C3E6E" w:rsidRPr="006D4396">
        <w:rPr>
          <w:color w:val="4F81BD" w:themeColor="accent1"/>
          <w:sz w:val="20"/>
        </w:rPr>
        <w:fldChar w:fldCharType="separate"/>
      </w:r>
      <w:r w:rsidR="00B047F7">
        <w:rPr>
          <w:noProof/>
          <w:color w:val="4F81BD" w:themeColor="accent1"/>
          <w:sz w:val="20"/>
        </w:rPr>
        <w:t>1</w:t>
      </w:r>
      <w:r w:rsidR="008C3E6E" w:rsidRPr="006D4396">
        <w:rPr>
          <w:color w:val="4F81BD" w:themeColor="accent1"/>
          <w:sz w:val="20"/>
        </w:rPr>
        <w:fldChar w:fldCharType="end"/>
      </w:r>
      <w:r w:rsidR="00917060" w:rsidRPr="006D4396">
        <w:rPr>
          <w:rFonts w:ascii="Century Gothic" w:hAnsi="Century Gothic"/>
        </w:rPr>
        <w:t xml:space="preserve">) </w:t>
      </w:r>
      <w:r w:rsidRPr="006D4396">
        <w:rPr>
          <w:rFonts w:ascii="Century Gothic" w:hAnsi="Century Gothic"/>
        </w:rPr>
        <w:t>in discounter</w:t>
      </w:r>
      <w:r w:rsidR="00FD393F" w:rsidRPr="006D4396">
        <w:rPr>
          <w:rFonts w:ascii="Century Gothic" w:hAnsi="Century Gothic"/>
        </w:rPr>
        <w:t xml:space="preserve"> </w:t>
      </w:r>
      <w:r w:rsidRPr="006D4396">
        <w:rPr>
          <w:rFonts w:ascii="Century Gothic" w:hAnsi="Century Gothic"/>
          <w:u w:val="single"/>
        </w:rPr>
        <w:t>and</w:t>
      </w:r>
      <w:r w:rsidR="00ED4572" w:rsidRPr="006D4396">
        <w:rPr>
          <w:rFonts w:ascii="Century Gothic" w:hAnsi="Century Gothic"/>
        </w:rPr>
        <w:t xml:space="preserve"> </w:t>
      </w:r>
      <w:r w:rsidR="006A674D" w:rsidRPr="006D4396">
        <w:rPr>
          <w:rFonts w:ascii="Century Gothic" w:hAnsi="Century Gothic"/>
        </w:rPr>
        <w:t xml:space="preserve">premium </w:t>
      </w:r>
      <w:r w:rsidR="00604070" w:rsidRPr="006D4396">
        <w:rPr>
          <w:rFonts w:ascii="Century Gothic" w:hAnsi="Century Gothic"/>
        </w:rPr>
        <w:t xml:space="preserve">sectors </w:t>
      </w:r>
      <w:r w:rsidR="006A674D" w:rsidRPr="006D4396">
        <w:rPr>
          <w:rFonts w:ascii="Century Gothic" w:hAnsi="Century Gothic"/>
        </w:rPr>
        <w:t>which clearly indicate</w:t>
      </w:r>
      <w:r w:rsidRPr="006D4396">
        <w:rPr>
          <w:rFonts w:ascii="Century Gothic" w:hAnsi="Century Gothic"/>
        </w:rPr>
        <w:t xml:space="preserve"> </w:t>
      </w:r>
      <w:r w:rsidRPr="006D4396">
        <w:rPr>
          <w:rFonts w:ascii="Century Gothic" w:hAnsi="Century Gothic"/>
          <w:u w:val="single"/>
        </w:rPr>
        <w:t>both</w:t>
      </w:r>
      <w:r w:rsidRPr="006D4396">
        <w:rPr>
          <w:rFonts w:ascii="Century Gothic" w:hAnsi="Century Gothic"/>
        </w:rPr>
        <w:t xml:space="preserve"> price </w:t>
      </w:r>
      <w:r w:rsidRPr="006D4396">
        <w:rPr>
          <w:rFonts w:ascii="Century Gothic" w:hAnsi="Century Gothic"/>
          <w:u w:val="single"/>
        </w:rPr>
        <w:t>and</w:t>
      </w:r>
      <w:r w:rsidR="00ED4572" w:rsidRPr="006D4396">
        <w:rPr>
          <w:rFonts w:ascii="Century Gothic" w:hAnsi="Century Gothic"/>
        </w:rPr>
        <w:t xml:space="preserve"> </w:t>
      </w:r>
      <w:r w:rsidRPr="006D4396">
        <w:rPr>
          <w:rFonts w:ascii="Century Gothic" w:hAnsi="Century Gothic"/>
        </w:rPr>
        <w:t>choice are</w:t>
      </w:r>
      <w:r w:rsidR="004B50E8" w:rsidRPr="006D4396">
        <w:rPr>
          <w:rFonts w:ascii="Century Gothic" w:hAnsi="Century Gothic"/>
        </w:rPr>
        <w:t xml:space="preserve"> important </w:t>
      </w:r>
      <w:r w:rsidR="00604070" w:rsidRPr="006D4396">
        <w:rPr>
          <w:rFonts w:ascii="Century Gothic" w:hAnsi="Century Gothic"/>
        </w:rPr>
        <w:t>across the market</w:t>
      </w:r>
      <w:r w:rsidRPr="006D4396">
        <w:rPr>
          <w:rFonts w:ascii="Century Gothic" w:hAnsi="Century Gothic"/>
        </w:rPr>
        <w:t xml:space="preserve">. </w:t>
      </w:r>
      <w:r w:rsidR="00DD0756" w:rsidRPr="006D4396">
        <w:rPr>
          <w:rFonts w:ascii="Century Gothic" w:hAnsi="Century Gothic"/>
        </w:rPr>
        <w:t xml:space="preserve"> </w:t>
      </w:r>
      <w:r w:rsidR="001263E9" w:rsidRPr="006D4396">
        <w:rPr>
          <w:rFonts w:ascii="Century Gothic" w:hAnsi="Century Gothic"/>
        </w:rPr>
        <w:t xml:space="preserve">Interestingly, they operate with laws and procedures whereby the competition regulator has power to make orders and impose fines for breaches of competition laws </w:t>
      </w:r>
      <w:r w:rsidR="004B256E">
        <w:rPr>
          <w:rFonts w:ascii="Century Gothic" w:hAnsi="Century Gothic"/>
        </w:rPr>
        <w:t xml:space="preserve">           </w:t>
      </w:r>
      <w:r w:rsidR="001263E9" w:rsidRPr="006D4396">
        <w:rPr>
          <w:rFonts w:ascii="Century Gothic" w:hAnsi="Century Gothic"/>
          <w:sz w:val="16"/>
        </w:rPr>
        <w:t xml:space="preserve">(source: www.kwm.com) </w:t>
      </w:r>
      <w:r w:rsidR="001263E9" w:rsidRPr="006D4396">
        <w:rPr>
          <w:rFonts w:ascii="Century Gothic" w:hAnsi="Century Gothic"/>
        </w:rPr>
        <w:t xml:space="preserve">but it is achieving </w:t>
      </w:r>
      <w:r w:rsidR="00DD0756" w:rsidRPr="006D4396">
        <w:rPr>
          <w:rFonts w:ascii="Century Gothic" w:hAnsi="Century Gothic"/>
        </w:rPr>
        <w:t>the required balance to meet</w:t>
      </w:r>
      <w:r w:rsidR="00D70AEE" w:rsidRPr="006D4396">
        <w:rPr>
          <w:rFonts w:ascii="Century Gothic" w:hAnsi="Century Gothic"/>
        </w:rPr>
        <w:t xml:space="preserve"> these </w:t>
      </w:r>
      <w:r w:rsidR="003A4D5A" w:rsidRPr="006D4396">
        <w:rPr>
          <w:rFonts w:ascii="Century Gothic" w:hAnsi="Century Gothic"/>
        </w:rPr>
        <w:t>consumers’</w:t>
      </w:r>
      <w:r w:rsidR="00DD0756" w:rsidRPr="006D4396">
        <w:rPr>
          <w:rFonts w:ascii="Century Gothic" w:hAnsi="Century Gothic"/>
        </w:rPr>
        <w:t xml:space="preserve"> expectations.  </w:t>
      </w:r>
    </w:p>
    <w:p w:rsidR="00CB7EE0" w:rsidRPr="006D4396" w:rsidRDefault="006D4396" w:rsidP="006D4396">
      <w:pPr>
        <w:jc w:val="center"/>
        <w:rPr>
          <w:rFonts w:ascii="Century Gothic" w:hAnsi="Century Gothic"/>
        </w:rPr>
      </w:pPr>
      <w:r w:rsidRPr="006D4396">
        <w:rPr>
          <w:rFonts w:ascii="Century Gothic" w:hAnsi="Century Gothic"/>
          <w:noProof/>
        </w:rPr>
        <w:drawing>
          <wp:inline distT="0" distB="0" distL="0" distR="0">
            <wp:extent cx="6058535" cy="3549913"/>
            <wp:effectExtent l="1905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m fender presentation.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058535" cy="3549913"/>
                    </a:xfrm>
                    <a:prstGeom prst="rect">
                      <a:avLst/>
                    </a:prstGeom>
                  </pic:spPr>
                </pic:pic>
              </a:graphicData>
            </a:graphic>
          </wp:inline>
        </w:drawing>
      </w:r>
      <w:r w:rsidR="00CB7EE0" w:rsidRPr="006D4396">
        <w:rPr>
          <w:color w:val="4F81BD" w:themeColor="accent1"/>
          <w:sz w:val="20"/>
        </w:rPr>
        <w:t xml:space="preserve">Figure </w:t>
      </w:r>
      <w:r w:rsidR="00C91A12" w:rsidRPr="006D4396">
        <w:rPr>
          <w:color w:val="4F81BD" w:themeColor="accent1"/>
          <w:sz w:val="20"/>
        </w:rPr>
        <w:fldChar w:fldCharType="begin"/>
      </w:r>
      <w:r w:rsidR="00C91A12" w:rsidRPr="006D4396">
        <w:rPr>
          <w:color w:val="4F81BD" w:themeColor="accent1"/>
          <w:sz w:val="20"/>
        </w:rPr>
        <w:instrText xml:space="preserve"> SEQ Figure \* ARABIC </w:instrText>
      </w:r>
      <w:r w:rsidR="00C91A12" w:rsidRPr="006D4396">
        <w:rPr>
          <w:color w:val="4F81BD" w:themeColor="accent1"/>
          <w:sz w:val="20"/>
        </w:rPr>
        <w:fldChar w:fldCharType="separate"/>
      </w:r>
      <w:r w:rsidR="00B047F7">
        <w:rPr>
          <w:noProof/>
          <w:color w:val="4F81BD" w:themeColor="accent1"/>
          <w:sz w:val="20"/>
        </w:rPr>
        <w:t>2</w:t>
      </w:r>
      <w:r w:rsidR="00C91A12" w:rsidRPr="006D4396">
        <w:rPr>
          <w:color w:val="4F81BD" w:themeColor="accent1"/>
          <w:sz w:val="20"/>
        </w:rPr>
        <w:fldChar w:fldCharType="end"/>
      </w:r>
      <w:r w:rsidR="00256077" w:rsidRPr="006D4396">
        <w:rPr>
          <w:color w:val="4F81BD" w:themeColor="accent1"/>
          <w:sz w:val="20"/>
        </w:rPr>
        <w:t xml:space="preserve"> (source:!him U.K)</w:t>
      </w:r>
    </w:p>
    <w:p w:rsidR="00CB7EE0" w:rsidRPr="006D4396" w:rsidRDefault="00CB7EE0" w:rsidP="00CD59C7">
      <w:pPr>
        <w:keepNext/>
        <w:jc w:val="both"/>
        <w:rPr>
          <w:rFonts w:ascii="Century Gothic" w:hAnsi="Century Gothic"/>
          <w:noProof/>
          <w:sz w:val="24"/>
        </w:rPr>
      </w:pPr>
    </w:p>
    <w:p w:rsidR="00AF769B" w:rsidRPr="006D4396" w:rsidRDefault="00667465" w:rsidP="000468F1">
      <w:pPr>
        <w:rPr>
          <w:rFonts w:ascii="Century Gothic" w:hAnsi="Century Gothic"/>
          <w:b/>
          <w:sz w:val="32"/>
        </w:rPr>
      </w:pPr>
      <w:r w:rsidRPr="006D4396">
        <w:rPr>
          <w:rFonts w:ascii="Century Gothic" w:hAnsi="Century Gothic"/>
          <w:b/>
          <w:sz w:val="32"/>
        </w:rPr>
        <w:t>GETTING THE COMPETITION POLICY SETTINGS RIGHT</w:t>
      </w:r>
    </w:p>
    <w:p w:rsidR="00086A0C" w:rsidRPr="006D4396" w:rsidRDefault="00086A0C" w:rsidP="000468F1">
      <w:pPr>
        <w:jc w:val="both"/>
        <w:rPr>
          <w:rFonts w:ascii="Century Gothic" w:hAnsi="Century Gothic"/>
        </w:rPr>
      </w:pPr>
      <w:r w:rsidRPr="006D4396">
        <w:rPr>
          <w:rFonts w:ascii="Century Gothic" w:hAnsi="Century Gothic"/>
        </w:rPr>
        <w:t>A</w:t>
      </w:r>
      <w:r w:rsidR="006B1E3C" w:rsidRPr="006D4396">
        <w:rPr>
          <w:rFonts w:ascii="Century Gothic" w:hAnsi="Century Gothic"/>
        </w:rPr>
        <w:t xml:space="preserve">s addressed in the </w:t>
      </w:r>
      <w:r w:rsidRPr="006D4396">
        <w:rPr>
          <w:rFonts w:ascii="Century Gothic" w:hAnsi="Century Gothic"/>
        </w:rPr>
        <w:t>Australian Governments Discussion p</w:t>
      </w:r>
      <w:r w:rsidR="006B1E3C" w:rsidRPr="006D4396">
        <w:rPr>
          <w:rFonts w:ascii="Century Gothic" w:hAnsi="Century Gothic"/>
        </w:rPr>
        <w:t xml:space="preserve">aper </w:t>
      </w:r>
      <w:r w:rsidRPr="006D4396">
        <w:rPr>
          <w:rFonts w:ascii="Century Gothic" w:hAnsi="Century Gothic"/>
        </w:rPr>
        <w:t xml:space="preserve">December 2015, the Harper Panel considered that section 46 is deficient in its current form, asserting the view that the current misuse of market power provision is not reliably enforceable and permits conduct that undermines the competitive process.  </w:t>
      </w:r>
    </w:p>
    <w:p w:rsidR="00325F11" w:rsidRDefault="0078507A" w:rsidP="000468F1">
      <w:pPr>
        <w:jc w:val="both"/>
        <w:rPr>
          <w:rFonts w:ascii="Century Gothic" w:hAnsi="Century Gothic"/>
        </w:rPr>
      </w:pPr>
      <w:r w:rsidRPr="006D4396">
        <w:rPr>
          <w:rFonts w:ascii="Century Gothic" w:hAnsi="Century Gothic"/>
        </w:rPr>
        <w:t>Th</w:t>
      </w:r>
      <w:r w:rsidR="00BC34DA" w:rsidRPr="006D4396">
        <w:rPr>
          <w:rFonts w:ascii="Century Gothic" w:hAnsi="Century Gothic"/>
        </w:rPr>
        <w:t xml:space="preserve">e level of dominance of the major chains in the grocery sector is stifling competition both among suppliers to supermarkets and for consumers.  The growth of home brands in chain stores over the last 5 years is dramatic proof of this problem.  </w:t>
      </w:r>
    </w:p>
    <w:p w:rsidR="00305EA3" w:rsidRPr="006D4396" w:rsidRDefault="006525FD" w:rsidP="000468F1">
      <w:pPr>
        <w:jc w:val="both"/>
        <w:rPr>
          <w:rFonts w:ascii="Century Gothic" w:hAnsi="Century Gothic"/>
        </w:rPr>
      </w:pPr>
      <w:r w:rsidRPr="006D4396">
        <w:rPr>
          <w:rFonts w:ascii="Century Gothic" w:hAnsi="Century Gothic"/>
        </w:rPr>
        <w:t xml:space="preserve">A competition policy </w:t>
      </w:r>
      <w:r w:rsidR="00907B5A" w:rsidRPr="006D4396">
        <w:rPr>
          <w:rFonts w:ascii="Century Gothic" w:hAnsi="Century Gothic"/>
        </w:rPr>
        <w:t>structure</w:t>
      </w:r>
      <w:r w:rsidRPr="006D4396">
        <w:rPr>
          <w:rFonts w:ascii="Century Gothic" w:hAnsi="Century Gothic"/>
        </w:rPr>
        <w:t xml:space="preserve"> not fit for purpose and not supportive of </w:t>
      </w:r>
      <w:r w:rsidRPr="006D4396">
        <w:rPr>
          <w:rFonts w:ascii="Century Gothic" w:hAnsi="Century Gothic"/>
          <w:u w:val="single"/>
        </w:rPr>
        <w:t>all</w:t>
      </w:r>
      <w:r w:rsidR="00ED4572" w:rsidRPr="006D4396">
        <w:rPr>
          <w:rFonts w:ascii="Century Gothic" w:hAnsi="Century Gothic"/>
        </w:rPr>
        <w:t xml:space="preserve"> </w:t>
      </w:r>
      <w:r w:rsidRPr="006D4396">
        <w:rPr>
          <w:rFonts w:ascii="Century Gothic" w:hAnsi="Century Gothic"/>
        </w:rPr>
        <w:t>industry players w</w:t>
      </w:r>
      <w:r w:rsidR="00BC34DA" w:rsidRPr="006D4396">
        <w:rPr>
          <w:rFonts w:ascii="Century Gothic" w:hAnsi="Century Gothic"/>
        </w:rPr>
        <w:t xml:space="preserve">ill </w:t>
      </w:r>
      <w:r w:rsidR="00AA2674" w:rsidRPr="006D4396">
        <w:rPr>
          <w:rFonts w:ascii="Century Gothic" w:hAnsi="Century Gothic"/>
        </w:rPr>
        <w:t>deliver</w:t>
      </w:r>
      <w:r w:rsidR="00BC34DA" w:rsidRPr="006D4396">
        <w:rPr>
          <w:rFonts w:ascii="Century Gothic" w:hAnsi="Century Gothic"/>
        </w:rPr>
        <w:t xml:space="preserve"> poor outcomes for consumers in the long run.  The impact on innovation is greater and harder to identify.  It’s difficult to know what you are missing out on, if you haven’t seen it yet.    </w:t>
      </w:r>
      <w:r w:rsidR="00305EA3" w:rsidRPr="006D4396">
        <w:rPr>
          <w:rFonts w:ascii="Century Gothic" w:hAnsi="Century Gothic"/>
        </w:rPr>
        <w:t xml:space="preserve">   </w:t>
      </w:r>
    </w:p>
    <w:p w:rsidR="00F82BE3" w:rsidRPr="006D4396" w:rsidRDefault="00F82BE3" w:rsidP="000468F1">
      <w:pPr>
        <w:jc w:val="both"/>
        <w:rPr>
          <w:rFonts w:ascii="Century Gothic" w:hAnsi="Century Gothic"/>
        </w:rPr>
      </w:pPr>
      <w:r w:rsidRPr="006D4396">
        <w:rPr>
          <w:rFonts w:ascii="Century Gothic" w:hAnsi="Century Gothic"/>
        </w:rPr>
        <w:t>We value the vital work being undertaken to ensure competition poli</w:t>
      </w:r>
      <w:r w:rsidR="00AB1A67" w:rsidRPr="006D4396">
        <w:rPr>
          <w:rFonts w:ascii="Century Gothic" w:hAnsi="Century Gothic"/>
        </w:rPr>
        <w:t>cy settings are fit for purpose</w:t>
      </w:r>
      <w:r w:rsidR="00A848F4">
        <w:rPr>
          <w:rFonts w:ascii="Century Gothic" w:hAnsi="Century Gothic"/>
        </w:rPr>
        <w:t>,</w:t>
      </w:r>
      <w:r w:rsidR="00AB1A67" w:rsidRPr="006D4396">
        <w:rPr>
          <w:rFonts w:ascii="Century Gothic" w:hAnsi="Century Gothic"/>
        </w:rPr>
        <w:t xml:space="preserve"> </w:t>
      </w:r>
      <w:r w:rsidR="005721E0">
        <w:rPr>
          <w:rFonts w:ascii="Century Gothic" w:hAnsi="Century Gothic"/>
        </w:rPr>
        <w:t>allowing</w:t>
      </w:r>
      <w:r w:rsidR="00AB1A67" w:rsidRPr="006D4396">
        <w:rPr>
          <w:rFonts w:ascii="Century Gothic" w:hAnsi="Century Gothic"/>
        </w:rPr>
        <w:t xml:space="preserve"> continued growth, diversity and innovation for future generations.  </w:t>
      </w:r>
    </w:p>
    <w:p w:rsidR="00F42B0B" w:rsidRDefault="00F42B0B" w:rsidP="000468F1">
      <w:pPr>
        <w:jc w:val="both"/>
        <w:rPr>
          <w:sz w:val="24"/>
        </w:rPr>
      </w:pPr>
    </w:p>
    <w:p w:rsidR="00CE606D" w:rsidRPr="006D4396" w:rsidRDefault="008314CC" w:rsidP="000468F1">
      <w:pPr>
        <w:jc w:val="both"/>
        <w:rPr>
          <w:rFonts w:ascii="Century Gothic" w:hAnsi="Century Gothic"/>
          <w:b/>
          <w:sz w:val="32"/>
        </w:rPr>
      </w:pPr>
      <w:r w:rsidRPr="006D4396">
        <w:rPr>
          <w:rFonts w:ascii="Century Gothic" w:hAnsi="Century Gothic"/>
          <w:b/>
          <w:sz w:val="32"/>
        </w:rPr>
        <w:t>LET’S COMPETE: CHANGE THE LAW</w:t>
      </w:r>
    </w:p>
    <w:p w:rsidR="00440FE0" w:rsidRPr="006D4396" w:rsidRDefault="003B7A62" w:rsidP="000468F1">
      <w:pPr>
        <w:jc w:val="both"/>
        <w:rPr>
          <w:rFonts w:ascii="Century Gothic" w:hAnsi="Century Gothic"/>
        </w:rPr>
      </w:pPr>
      <w:r w:rsidRPr="006D4396">
        <w:rPr>
          <w:rFonts w:ascii="Century Gothic" w:hAnsi="Century Gothic"/>
        </w:rPr>
        <w:t xml:space="preserve">As responsible custodians of this </w:t>
      </w:r>
      <w:r w:rsidR="00D22E30" w:rsidRPr="006D4396">
        <w:rPr>
          <w:rFonts w:ascii="Century Gothic" w:hAnsi="Century Gothic"/>
        </w:rPr>
        <w:t xml:space="preserve">great country </w:t>
      </w:r>
      <w:r w:rsidRPr="006D4396">
        <w:rPr>
          <w:rFonts w:ascii="Century Gothic" w:hAnsi="Century Gothic"/>
        </w:rPr>
        <w:t xml:space="preserve">we </w:t>
      </w:r>
      <w:r w:rsidR="00D22E30" w:rsidRPr="006D4396">
        <w:rPr>
          <w:rFonts w:ascii="Century Gothic" w:hAnsi="Century Gothic"/>
        </w:rPr>
        <w:t xml:space="preserve">have a responsibility to </w:t>
      </w:r>
      <w:r w:rsidR="005B124D" w:rsidRPr="006D4396">
        <w:rPr>
          <w:rFonts w:ascii="Century Gothic" w:hAnsi="Century Gothic"/>
        </w:rPr>
        <w:t>build</w:t>
      </w:r>
      <w:r w:rsidR="00F20C49" w:rsidRPr="006D4396">
        <w:rPr>
          <w:rFonts w:ascii="Century Gothic" w:hAnsi="Century Gothic"/>
        </w:rPr>
        <w:t xml:space="preserve"> a </w:t>
      </w:r>
      <w:r w:rsidR="005B124D" w:rsidRPr="006D4396">
        <w:rPr>
          <w:rFonts w:ascii="Century Gothic" w:hAnsi="Century Gothic"/>
        </w:rPr>
        <w:t xml:space="preserve">solid </w:t>
      </w:r>
      <w:r w:rsidR="00F20C49" w:rsidRPr="006D4396">
        <w:rPr>
          <w:rFonts w:ascii="Century Gothic" w:hAnsi="Century Gothic"/>
        </w:rPr>
        <w:t>platform for a prosperous future</w:t>
      </w:r>
      <w:r w:rsidR="00D22E30" w:rsidRPr="006D4396">
        <w:rPr>
          <w:rFonts w:ascii="Century Gothic" w:hAnsi="Century Gothic"/>
        </w:rPr>
        <w:t xml:space="preserve">.  </w:t>
      </w:r>
      <w:r w:rsidR="003C6243" w:rsidRPr="006D4396">
        <w:rPr>
          <w:rFonts w:ascii="Century Gothic" w:hAnsi="Century Gothic"/>
        </w:rPr>
        <w:t xml:space="preserve"> We </w:t>
      </w:r>
      <w:r w:rsidR="00073988" w:rsidRPr="006D4396">
        <w:rPr>
          <w:rFonts w:ascii="Century Gothic" w:hAnsi="Century Gothic"/>
        </w:rPr>
        <w:t xml:space="preserve">each </w:t>
      </w:r>
      <w:r w:rsidR="003C6243" w:rsidRPr="006D4396">
        <w:rPr>
          <w:rFonts w:ascii="Century Gothic" w:hAnsi="Century Gothic"/>
        </w:rPr>
        <w:t>have a role to play share</w:t>
      </w:r>
      <w:r w:rsidR="002B5B7B" w:rsidRPr="006D4396">
        <w:rPr>
          <w:rFonts w:ascii="Century Gothic" w:hAnsi="Century Gothic"/>
        </w:rPr>
        <w:t>d</w:t>
      </w:r>
      <w:r w:rsidR="003C6243" w:rsidRPr="006D4396">
        <w:rPr>
          <w:rFonts w:ascii="Century Gothic" w:hAnsi="Century Gothic"/>
        </w:rPr>
        <w:t xml:space="preserve"> with </w:t>
      </w:r>
      <w:r w:rsidR="002B5B7B" w:rsidRPr="006D4396">
        <w:rPr>
          <w:rFonts w:ascii="Century Gothic" w:hAnsi="Century Gothic"/>
        </w:rPr>
        <w:t xml:space="preserve">decision makers and the </w:t>
      </w:r>
      <w:r w:rsidR="003C6243" w:rsidRPr="006D4396">
        <w:rPr>
          <w:rFonts w:ascii="Century Gothic" w:hAnsi="Century Gothic"/>
        </w:rPr>
        <w:t>government of the day</w:t>
      </w:r>
      <w:r w:rsidR="00D22E30" w:rsidRPr="006D4396">
        <w:rPr>
          <w:rFonts w:ascii="Century Gothic" w:hAnsi="Century Gothic"/>
        </w:rPr>
        <w:t xml:space="preserve">.   </w:t>
      </w:r>
      <w:r w:rsidR="00440FE0" w:rsidRPr="006D4396">
        <w:rPr>
          <w:rFonts w:ascii="Century Gothic" w:hAnsi="Century Gothic"/>
        </w:rPr>
        <w:t>IGA retailers are</w:t>
      </w:r>
      <w:r w:rsidR="00C06746" w:rsidRPr="006D4396">
        <w:rPr>
          <w:rFonts w:ascii="Century Gothic" w:hAnsi="Century Gothic"/>
        </w:rPr>
        <w:t xml:space="preserve"> </w:t>
      </w:r>
      <w:r w:rsidR="00440FE0" w:rsidRPr="006D4396">
        <w:rPr>
          <w:rFonts w:ascii="Century Gothic" w:hAnsi="Century Gothic"/>
        </w:rPr>
        <w:t>eager to contribute but it is vital for our communities that we compete.  Trading partners, suppli</w:t>
      </w:r>
      <w:r w:rsidR="00C52F3A" w:rsidRPr="006D4396">
        <w:rPr>
          <w:rFonts w:ascii="Century Gothic" w:hAnsi="Century Gothic"/>
        </w:rPr>
        <w:t>ers, service providers, community groups, loca</w:t>
      </w:r>
      <w:r w:rsidR="00440FE0" w:rsidRPr="006D4396">
        <w:rPr>
          <w:rFonts w:ascii="Century Gothic" w:hAnsi="Century Gothic"/>
        </w:rPr>
        <w:t>l, state and national charities, our staff and our consumer’s demand</w:t>
      </w:r>
      <w:r w:rsidR="000D568A" w:rsidRPr="006D4396">
        <w:rPr>
          <w:rFonts w:ascii="Century Gothic" w:hAnsi="Century Gothic"/>
        </w:rPr>
        <w:t xml:space="preserve"> </w:t>
      </w:r>
      <w:r w:rsidR="00440FE0" w:rsidRPr="006D4396">
        <w:rPr>
          <w:rFonts w:ascii="Century Gothic" w:hAnsi="Century Gothic"/>
        </w:rPr>
        <w:t xml:space="preserve">that we do. </w:t>
      </w:r>
      <w:r w:rsidR="00940B7B" w:rsidRPr="006D4396">
        <w:rPr>
          <w:rFonts w:ascii="Century Gothic" w:hAnsi="Century Gothic"/>
        </w:rPr>
        <w:t xml:space="preserve">  </w:t>
      </w:r>
    </w:p>
    <w:p w:rsidR="001A39A1" w:rsidRPr="006D4396" w:rsidRDefault="00A5650F" w:rsidP="000468F1">
      <w:pPr>
        <w:jc w:val="both"/>
        <w:rPr>
          <w:rFonts w:ascii="Century Gothic" w:hAnsi="Century Gothic"/>
        </w:rPr>
      </w:pPr>
      <w:r w:rsidRPr="006D4396">
        <w:rPr>
          <w:rFonts w:ascii="Century Gothic" w:hAnsi="Century Gothic"/>
        </w:rPr>
        <w:t xml:space="preserve">There has never been a more exciting time to </w:t>
      </w:r>
      <w:r w:rsidR="002F5DFD" w:rsidRPr="006D4396">
        <w:rPr>
          <w:rFonts w:ascii="Century Gothic" w:hAnsi="Century Gothic"/>
        </w:rPr>
        <w:t xml:space="preserve">contribute to our </w:t>
      </w:r>
      <w:r w:rsidR="00333CD7" w:rsidRPr="006D4396">
        <w:rPr>
          <w:rFonts w:ascii="Century Gothic" w:hAnsi="Century Gothic"/>
        </w:rPr>
        <w:t>market</w:t>
      </w:r>
      <w:r w:rsidR="005156E5" w:rsidRPr="006D4396">
        <w:rPr>
          <w:rFonts w:ascii="Century Gothic" w:hAnsi="Century Gothic"/>
        </w:rPr>
        <w:t xml:space="preserve"> and industry</w:t>
      </w:r>
      <w:r w:rsidR="003633FA" w:rsidRPr="006D4396">
        <w:rPr>
          <w:rFonts w:ascii="Century Gothic" w:hAnsi="Century Gothic"/>
        </w:rPr>
        <w:t>, t</w:t>
      </w:r>
      <w:r w:rsidR="000A6227" w:rsidRPr="006D4396">
        <w:rPr>
          <w:rFonts w:ascii="Century Gothic" w:hAnsi="Century Gothic"/>
        </w:rPr>
        <w:t>o</w:t>
      </w:r>
      <w:r w:rsidR="003633FA" w:rsidRPr="006D4396">
        <w:rPr>
          <w:rFonts w:ascii="Century Gothic" w:hAnsi="Century Gothic"/>
        </w:rPr>
        <w:t xml:space="preserve"> seek to</w:t>
      </w:r>
      <w:r w:rsidR="000A6227" w:rsidRPr="006D4396">
        <w:rPr>
          <w:rFonts w:ascii="Century Gothic" w:hAnsi="Century Gothic"/>
        </w:rPr>
        <w:t xml:space="preserve"> </w:t>
      </w:r>
      <w:r w:rsidR="003633FA" w:rsidRPr="006D4396">
        <w:rPr>
          <w:rFonts w:ascii="Century Gothic" w:hAnsi="Century Gothic"/>
        </w:rPr>
        <w:t>fulfil</w:t>
      </w:r>
      <w:r w:rsidR="00333CD7" w:rsidRPr="006D4396">
        <w:rPr>
          <w:rFonts w:ascii="Century Gothic" w:hAnsi="Century Gothic"/>
        </w:rPr>
        <w:t xml:space="preserve"> the needs </w:t>
      </w:r>
      <w:r w:rsidR="003633FA" w:rsidRPr="006D4396">
        <w:rPr>
          <w:rFonts w:ascii="Century Gothic" w:hAnsi="Century Gothic"/>
        </w:rPr>
        <w:t xml:space="preserve">of the </w:t>
      </w:r>
      <w:r w:rsidR="00333CD7" w:rsidRPr="006D4396">
        <w:rPr>
          <w:rFonts w:ascii="Century Gothic" w:hAnsi="Century Gothic"/>
        </w:rPr>
        <w:t xml:space="preserve">consumer.  We take pride in supporting our community.  We love creating new jobs.  We value the reciprocal support of our trading partners.   We are eager to support new and emerging business in the spirit of entrepreneurship.  We will continue to </w:t>
      </w:r>
      <w:r w:rsidR="001A39A1" w:rsidRPr="006D4396">
        <w:rPr>
          <w:rFonts w:ascii="Century Gothic" w:hAnsi="Century Gothic"/>
        </w:rPr>
        <w:t xml:space="preserve">deliver diversity </w:t>
      </w:r>
      <w:r w:rsidR="005331CF" w:rsidRPr="006D4396">
        <w:rPr>
          <w:rFonts w:ascii="Century Gothic" w:hAnsi="Century Gothic"/>
        </w:rPr>
        <w:t>to the consumer and</w:t>
      </w:r>
      <w:r w:rsidR="001A39A1" w:rsidRPr="006D4396">
        <w:rPr>
          <w:rFonts w:ascii="Century Gothic" w:hAnsi="Century Gothic"/>
        </w:rPr>
        <w:t xml:space="preserve"> innovation</w:t>
      </w:r>
      <w:r w:rsidR="005331CF" w:rsidRPr="006D4396">
        <w:rPr>
          <w:rFonts w:ascii="Century Gothic" w:hAnsi="Century Gothic"/>
        </w:rPr>
        <w:t xml:space="preserve"> to the market by</w:t>
      </w:r>
      <w:r w:rsidR="001A39A1" w:rsidRPr="006D4396">
        <w:rPr>
          <w:rFonts w:ascii="Century Gothic" w:hAnsi="Century Gothic"/>
        </w:rPr>
        <w:t xml:space="preserve"> </w:t>
      </w:r>
      <w:r w:rsidR="00333CD7" w:rsidRPr="006D4396">
        <w:rPr>
          <w:rFonts w:ascii="Century Gothic" w:hAnsi="Century Gothic"/>
        </w:rPr>
        <w:t>collabor</w:t>
      </w:r>
      <w:r w:rsidR="003F7283" w:rsidRPr="006D4396">
        <w:rPr>
          <w:rFonts w:ascii="Century Gothic" w:hAnsi="Century Gothic"/>
        </w:rPr>
        <w:t xml:space="preserve">ating </w:t>
      </w:r>
      <w:r w:rsidR="005331CF" w:rsidRPr="006D4396">
        <w:rPr>
          <w:rFonts w:ascii="Century Gothic" w:hAnsi="Century Gothic"/>
        </w:rPr>
        <w:t>to generate</w:t>
      </w:r>
      <w:r w:rsidR="00333CD7" w:rsidRPr="006D4396">
        <w:rPr>
          <w:rFonts w:ascii="Century Gothic" w:hAnsi="Century Gothic"/>
        </w:rPr>
        <w:t xml:space="preserve"> synergie</w:t>
      </w:r>
      <w:r w:rsidR="005B3F90" w:rsidRPr="006D4396">
        <w:rPr>
          <w:rFonts w:ascii="Century Gothic" w:hAnsi="Century Gothic"/>
        </w:rPr>
        <w:t>s and great outcomes.</w:t>
      </w:r>
      <w:r w:rsidR="003F7283" w:rsidRPr="006D4396">
        <w:rPr>
          <w:rFonts w:ascii="Century Gothic" w:hAnsi="Century Gothic"/>
        </w:rPr>
        <w:t xml:space="preserve"> </w:t>
      </w:r>
    </w:p>
    <w:p w:rsidR="00212A4B" w:rsidRPr="006D4396" w:rsidRDefault="00333CD7" w:rsidP="000468F1">
      <w:pPr>
        <w:jc w:val="both"/>
        <w:rPr>
          <w:rFonts w:ascii="Century Gothic" w:hAnsi="Century Gothic"/>
          <w:szCs w:val="24"/>
        </w:rPr>
      </w:pPr>
      <w:r w:rsidRPr="006D4396">
        <w:rPr>
          <w:rFonts w:ascii="Century Gothic" w:hAnsi="Century Gothic"/>
        </w:rPr>
        <w:t xml:space="preserve">We are differentiators, we are innovators, we </w:t>
      </w:r>
      <w:r w:rsidR="005B3F90" w:rsidRPr="006D4396">
        <w:rPr>
          <w:rFonts w:ascii="Century Gothic" w:hAnsi="Century Gothic"/>
        </w:rPr>
        <w:t>are</w:t>
      </w:r>
      <w:r w:rsidR="007C6F54" w:rsidRPr="006D4396">
        <w:rPr>
          <w:rFonts w:ascii="Century Gothic" w:hAnsi="Century Gothic"/>
        </w:rPr>
        <w:t xml:space="preserve"> agile and nimble, we are </w:t>
      </w:r>
      <w:r w:rsidRPr="006D4396">
        <w:rPr>
          <w:rFonts w:ascii="Century Gothic" w:hAnsi="Century Gothic"/>
        </w:rPr>
        <w:t>responsive</w:t>
      </w:r>
      <w:r w:rsidR="007C6F54" w:rsidRPr="006D4396">
        <w:rPr>
          <w:rFonts w:ascii="Century Gothic" w:hAnsi="Century Gothic"/>
        </w:rPr>
        <w:t xml:space="preserve"> and we are vital</w:t>
      </w:r>
      <w:r w:rsidR="005B3F90" w:rsidRPr="006D4396">
        <w:rPr>
          <w:rFonts w:ascii="Century Gothic" w:hAnsi="Century Gothic"/>
        </w:rPr>
        <w:t xml:space="preserve">. </w:t>
      </w:r>
      <w:r w:rsidR="00B23246" w:rsidRPr="006D4396">
        <w:rPr>
          <w:rFonts w:ascii="Century Gothic" w:hAnsi="Century Gothic"/>
        </w:rPr>
        <w:t xml:space="preserve"> </w:t>
      </w:r>
      <w:r w:rsidR="007C6F54" w:rsidRPr="006D4396">
        <w:rPr>
          <w:rFonts w:ascii="Century Gothic" w:hAnsi="Century Gothic"/>
        </w:rPr>
        <w:t xml:space="preserve"> </w:t>
      </w:r>
      <w:r w:rsidR="00E3090E">
        <w:rPr>
          <w:rFonts w:ascii="Century Gothic" w:hAnsi="Century Gothic"/>
          <w:szCs w:val="24"/>
        </w:rPr>
        <w:t>To continue to exist we require government support to this end.</w:t>
      </w:r>
      <w:r w:rsidR="009A46CC" w:rsidRPr="006D4396">
        <w:rPr>
          <w:rFonts w:ascii="Century Gothic" w:hAnsi="Century Gothic"/>
          <w:szCs w:val="24"/>
        </w:rPr>
        <w:t xml:space="preserve"> </w:t>
      </w:r>
    </w:p>
    <w:p w:rsidR="009535E0" w:rsidRPr="006D4396" w:rsidRDefault="009535E0" w:rsidP="000468F1">
      <w:pPr>
        <w:jc w:val="both"/>
        <w:rPr>
          <w:rFonts w:ascii="Century Gothic" w:hAnsi="Century Gothic"/>
          <w:sz w:val="24"/>
          <w:szCs w:val="24"/>
        </w:rPr>
      </w:pPr>
    </w:p>
    <w:sectPr w:rsidR="009535E0" w:rsidRPr="006D4396" w:rsidSect="007E7F6C">
      <w:headerReference w:type="even" r:id="rId19"/>
      <w:headerReference w:type="default" r:id="rId20"/>
      <w:footerReference w:type="default" r:id="rId21"/>
      <w:headerReference w:type="first" r:id="rId22"/>
      <w:pgSz w:w="12240" w:h="15840"/>
      <w:pgMar w:top="1349" w:right="1440" w:bottom="1349" w:left="1349"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153" w:rsidRDefault="00806153" w:rsidP="00C17509">
      <w:pPr>
        <w:spacing w:after="0" w:line="240" w:lineRule="auto"/>
      </w:pPr>
      <w:r>
        <w:separator/>
      </w:r>
    </w:p>
  </w:endnote>
  <w:endnote w:type="continuationSeparator" w:id="0">
    <w:p w:rsidR="00806153" w:rsidRDefault="00806153" w:rsidP="00C17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1315106"/>
      <w:docPartObj>
        <w:docPartGallery w:val="Page Numbers (Bottom of Page)"/>
        <w:docPartUnique/>
      </w:docPartObj>
    </w:sdtPr>
    <w:sdtEndPr>
      <w:rPr>
        <w:noProof/>
      </w:rPr>
    </w:sdtEndPr>
    <w:sdtContent>
      <w:p w:rsidR="00182661" w:rsidRDefault="00C91A12">
        <w:pPr>
          <w:pStyle w:val="Footer"/>
          <w:jc w:val="right"/>
        </w:pPr>
        <w:r w:rsidRPr="002F01B8">
          <w:rPr>
            <w:sz w:val="20"/>
          </w:rPr>
          <w:fldChar w:fldCharType="begin"/>
        </w:r>
        <w:r w:rsidR="00182661" w:rsidRPr="002F01B8">
          <w:rPr>
            <w:sz w:val="20"/>
          </w:rPr>
          <w:instrText xml:space="preserve"> PAGE   \* MERGEFORMAT </w:instrText>
        </w:r>
        <w:r w:rsidRPr="002F01B8">
          <w:rPr>
            <w:sz w:val="20"/>
          </w:rPr>
          <w:fldChar w:fldCharType="separate"/>
        </w:r>
        <w:r w:rsidR="00955D32">
          <w:rPr>
            <w:noProof/>
            <w:sz w:val="20"/>
          </w:rPr>
          <w:t>1</w:t>
        </w:r>
        <w:r w:rsidRPr="002F01B8">
          <w:rPr>
            <w:noProof/>
            <w:sz w:val="20"/>
          </w:rPr>
          <w:fldChar w:fldCharType="end"/>
        </w:r>
      </w:p>
    </w:sdtContent>
  </w:sdt>
  <w:p w:rsidR="0006460A" w:rsidRDefault="0006460A" w:rsidP="0006460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153" w:rsidRDefault="00806153" w:rsidP="00C17509">
      <w:pPr>
        <w:spacing w:after="0" w:line="240" w:lineRule="auto"/>
      </w:pPr>
      <w:r>
        <w:separator/>
      </w:r>
    </w:p>
  </w:footnote>
  <w:footnote w:type="continuationSeparator" w:id="0">
    <w:p w:rsidR="00806153" w:rsidRDefault="00806153" w:rsidP="00C175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509" w:rsidRDefault="00C175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C0C" w:rsidRPr="00D87794" w:rsidRDefault="000C69C5" w:rsidP="000C69C5">
    <w:pPr>
      <w:pStyle w:val="Header"/>
      <w:jc w:val="right"/>
      <w:rPr>
        <w:rFonts w:ascii="Century Gothic" w:hAnsi="Century Gothic"/>
        <w:sz w:val="20"/>
      </w:rPr>
    </w:pPr>
    <w:r w:rsidRPr="00D87794">
      <w:rPr>
        <w:rFonts w:ascii="Century Gothic" w:hAnsi="Century Gothic"/>
        <w:sz w:val="20"/>
      </w:rPr>
      <w:t>‘There has never been a more exciting time to be a retailer’</w:t>
    </w:r>
  </w:p>
  <w:p w:rsidR="00C17509" w:rsidRPr="006E4C0C" w:rsidRDefault="00955D32" w:rsidP="000C69C5">
    <w:pPr>
      <w:pStyle w:val="Header"/>
      <w:jc w:val="right"/>
      <w:rPr>
        <w:b/>
      </w:rPr>
    </w:pPr>
    <w:r>
      <w:rPr>
        <w:b/>
      </w:rPr>
      <w:pict>
        <v:rect id="_x0000_i1025" style="width:0;height:1.5pt" o:hralign="center" o:hrstd="t" o:hr="t" fillcolor="#a0a0a0" stroked="f"/>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509" w:rsidRDefault="00C175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D25C9"/>
    <w:multiLevelType w:val="multilevel"/>
    <w:tmpl w:val="8DCE7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3AE71A7"/>
    <w:multiLevelType w:val="multilevel"/>
    <w:tmpl w:val="AC165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BB70CE2"/>
    <w:multiLevelType w:val="multilevel"/>
    <w:tmpl w:val="B5B6B2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8"/>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E09"/>
    <w:rsid w:val="00001B63"/>
    <w:rsid w:val="00004572"/>
    <w:rsid w:val="00007FE3"/>
    <w:rsid w:val="00013060"/>
    <w:rsid w:val="00020DED"/>
    <w:rsid w:val="000210FA"/>
    <w:rsid w:val="000309F6"/>
    <w:rsid w:val="00041676"/>
    <w:rsid w:val="000428DD"/>
    <w:rsid w:val="00044436"/>
    <w:rsid w:val="00046656"/>
    <w:rsid w:val="000468F1"/>
    <w:rsid w:val="00056894"/>
    <w:rsid w:val="00057633"/>
    <w:rsid w:val="0006460A"/>
    <w:rsid w:val="00064FB5"/>
    <w:rsid w:val="00067786"/>
    <w:rsid w:val="00070876"/>
    <w:rsid w:val="00073854"/>
    <w:rsid w:val="00073988"/>
    <w:rsid w:val="00085AFD"/>
    <w:rsid w:val="00086350"/>
    <w:rsid w:val="00086A0C"/>
    <w:rsid w:val="0009190A"/>
    <w:rsid w:val="00096F8B"/>
    <w:rsid w:val="000A0F09"/>
    <w:rsid w:val="000A5505"/>
    <w:rsid w:val="000A6227"/>
    <w:rsid w:val="000A6AF3"/>
    <w:rsid w:val="000B06C7"/>
    <w:rsid w:val="000B2784"/>
    <w:rsid w:val="000B2E8F"/>
    <w:rsid w:val="000B52AA"/>
    <w:rsid w:val="000B60B6"/>
    <w:rsid w:val="000B7F81"/>
    <w:rsid w:val="000C0049"/>
    <w:rsid w:val="000C24D4"/>
    <w:rsid w:val="000C69C5"/>
    <w:rsid w:val="000C7EA4"/>
    <w:rsid w:val="000D1775"/>
    <w:rsid w:val="000D3732"/>
    <w:rsid w:val="000D3A59"/>
    <w:rsid w:val="000D3F5B"/>
    <w:rsid w:val="000D4083"/>
    <w:rsid w:val="000D4D7A"/>
    <w:rsid w:val="000D568A"/>
    <w:rsid w:val="000D7F89"/>
    <w:rsid w:val="000E067A"/>
    <w:rsid w:val="000E1DEF"/>
    <w:rsid w:val="000E2303"/>
    <w:rsid w:val="000E2F15"/>
    <w:rsid w:val="000E66DB"/>
    <w:rsid w:val="000F0C30"/>
    <w:rsid w:val="000F14DD"/>
    <w:rsid w:val="000F2554"/>
    <w:rsid w:val="000F53D1"/>
    <w:rsid w:val="00101647"/>
    <w:rsid w:val="00102680"/>
    <w:rsid w:val="00112663"/>
    <w:rsid w:val="00114D06"/>
    <w:rsid w:val="00121CD7"/>
    <w:rsid w:val="00123E4A"/>
    <w:rsid w:val="001263E9"/>
    <w:rsid w:val="00141485"/>
    <w:rsid w:val="00141C04"/>
    <w:rsid w:val="0014400B"/>
    <w:rsid w:val="00145244"/>
    <w:rsid w:val="0015227D"/>
    <w:rsid w:val="0015500E"/>
    <w:rsid w:val="00156BFE"/>
    <w:rsid w:val="001605E7"/>
    <w:rsid w:val="00167ACA"/>
    <w:rsid w:val="00171F71"/>
    <w:rsid w:val="00172E25"/>
    <w:rsid w:val="00175D1A"/>
    <w:rsid w:val="00177230"/>
    <w:rsid w:val="001820BF"/>
    <w:rsid w:val="001821C4"/>
    <w:rsid w:val="00182661"/>
    <w:rsid w:val="0018751F"/>
    <w:rsid w:val="00193C07"/>
    <w:rsid w:val="001A298C"/>
    <w:rsid w:val="001A39A1"/>
    <w:rsid w:val="001B5E0D"/>
    <w:rsid w:val="001B7C08"/>
    <w:rsid w:val="001C3544"/>
    <w:rsid w:val="001C7589"/>
    <w:rsid w:val="001D0ABA"/>
    <w:rsid w:val="001D4622"/>
    <w:rsid w:val="001E101A"/>
    <w:rsid w:val="001E16F5"/>
    <w:rsid w:val="001E1E9F"/>
    <w:rsid w:val="001E25F0"/>
    <w:rsid w:val="001E332B"/>
    <w:rsid w:val="001E5DF9"/>
    <w:rsid w:val="001E7607"/>
    <w:rsid w:val="001F0791"/>
    <w:rsid w:val="001F1A72"/>
    <w:rsid w:val="001F29D6"/>
    <w:rsid w:val="001F50DF"/>
    <w:rsid w:val="002045A2"/>
    <w:rsid w:val="00207FB1"/>
    <w:rsid w:val="0021299E"/>
    <w:rsid w:val="00212A4B"/>
    <w:rsid w:val="00214A52"/>
    <w:rsid w:val="00215F26"/>
    <w:rsid w:val="00216FA5"/>
    <w:rsid w:val="0022158E"/>
    <w:rsid w:val="00223FAC"/>
    <w:rsid w:val="0022495A"/>
    <w:rsid w:val="00224ADC"/>
    <w:rsid w:val="00225FAA"/>
    <w:rsid w:val="002267F6"/>
    <w:rsid w:val="00226FBE"/>
    <w:rsid w:val="002302DA"/>
    <w:rsid w:val="00232044"/>
    <w:rsid w:val="00232EFF"/>
    <w:rsid w:val="0023637A"/>
    <w:rsid w:val="00240A4D"/>
    <w:rsid w:val="00250992"/>
    <w:rsid w:val="00254607"/>
    <w:rsid w:val="00256077"/>
    <w:rsid w:val="002563A7"/>
    <w:rsid w:val="00257892"/>
    <w:rsid w:val="002618E2"/>
    <w:rsid w:val="00264F61"/>
    <w:rsid w:val="002654C0"/>
    <w:rsid w:val="0027530D"/>
    <w:rsid w:val="002757F3"/>
    <w:rsid w:val="00277083"/>
    <w:rsid w:val="00281023"/>
    <w:rsid w:val="00281B73"/>
    <w:rsid w:val="00281E5D"/>
    <w:rsid w:val="00284DA1"/>
    <w:rsid w:val="00285F30"/>
    <w:rsid w:val="00287987"/>
    <w:rsid w:val="00293202"/>
    <w:rsid w:val="002936A3"/>
    <w:rsid w:val="00294687"/>
    <w:rsid w:val="0029751E"/>
    <w:rsid w:val="002A0195"/>
    <w:rsid w:val="002A1217"/>
    <w:rsid w:val="002A20BD"/>
    <w:rsid w:val="002A398C"/>
    <w:rsid w:val="002A5AF2"/>
    <w:rsid w:val="002A6563"/>
    <w:rsid w:val="002A7E9E"/>
    <w:rsid w:val="002B143B"/>
    <w:rsid w:val="002B4066"/>
    <w:rsid w:val="002B4EB1"/>
    <w:rsid w:val="002B5569"/>
    <w:rsid w:val="002B5B7B"/>
    <w:rsid w:val="002C22C9"/>
    <w:rsid w:val="002C6009"/>
    <w:rsid w:val="002C7B23"/>
    <w:rsid w:val="002C7F87"/>
    <w:rsid w:val="002D2BDF"/>
    <w:rsid w:val="002D396A"/>
    <w:rsid w:val="002D6772"/>
    <w:rsid w:val="002E0400"/>
    <w:rsid w:val="002E1B03"/>
    <w:rsid w:val="002E1B41"/>
    <w:rsid w:val="002E3201"/>
    <w:rsid w:val="002E3F3A"/>
    <w:rsid w:val="002E53B7"/>
    <w:rsid w:val="002E5DFF"/>
    <w:rsid w:val="002E76D6"/>
    <w:rsid w:val="002E7C28"/>
    <w:rsid w:val="002E7D97"/>
    <w:rsid w:val="002F01B8"/>
    <w:rsid w:val="002F0EE6"/>
    <w:rsid w:val="002F204B"/>
    <w:rsid w:val="002F4CF5"/>
    <w:rsid w:val="002F53AA"/>
    <w:rsid w:val="002F5DFD"/>
    <w:rsid w:val="003007D5"/>
    <w:rsid w:val="00300F0A"/>
    <w:rsid w:val="00304FEB"/>
    <w:rsid w:val="00305308"/>
    <w:rsid w:val="00305EA3"/>
    <w:rsid w:val="00325119"/>
    <w:rsid w:val="00325959"/>
    <w:rsid w:val="00325F11"/>
    <w:rsid w:val="0032615C"/>
    <w:rsid w:val="0033003F"/>
    <w:rsid w:val="00330AE0"/>
    <w:rsid w:val="003316F5"/>
    <w:rsid w:val="00333CD7"/>
    <w:rsid w:val="00337F2D"/>
    <w:rsid w:val="00340785"/>
    <w:rsid w:val="00341143"/>
    <w:rsid w:val="003422EF"/>
    <w:rsid w:val="00346EE5"/>
    <w:rsid w:val="0034794C"/>
    <w:rsid w:val="003547AA"/>
    <w:rsid w:val="00360D3D"/>
    <w:rsid w:val="00361CAB"/>
    <w:rsid w:val="003628AD"/>
    <w:rsid w:val="003633FA"/>
    <w:rsid w:val="0036579F"/>
    <w:rsid w:val="00367C22"/>
    <w:rsid w:val="003734F0"/>
    <w:rsid w:val="00376475"/>
    <w:rsid w:val="00382E8B"/>
    <w:rsid w:val="00385DF8"/>
    <w:rsid w:val="00392461"/>
    <w:rsid w:val="003958A5"/>
    <w:rsid w:val="003A08E0"/>
    <w:rsid w:val="003A0903"/>
    <w:rsid w:val="003A48DC"/>
    <w:rsid w:val="003A4D5A"/>
    <w:rsid w:val="003A7055"/>
    <w:rsid w:val="003B0365"/>
    <w:rsid w:val="003B19D5"/>
    <w:rsid w:val="003B1A3C"/>
    <w:rsid w:val="003B445C"/>
    <w:rsid w:val="003B7A62"/>
    <w:rsid w:val="003C2754"/>
    <w:rsid w:val="003C4DDA"/>
    <w:rsid w:val="003C5115"/>
    <w:rsid w:val="003C5C97"/>
    <w:rsid w:val="003C6243"/>
    <w:rsid w:val="003C64B0"/>
    <w:rsid w:val="003C7832"/>
    <w:rsid w:val="003D3A00"/>
    <w:rsid w:val="003D4F06"/>
    <w:rsid w:val="003D5163"/>
    <w:rsid w:val="003D619F"/>
    <w:rsid w:val="003D6CDA"/>
    <w:rsid w:val="003E0444"/>
    <w:rsid w:val="003E42BA"/>
    <w:rsid w:val="003F0FED"/>
    <w:rsid w:val="003F312D"/>
    <w:rsid w:val="003F4220"/>
    <w:rsid w:val="003F68E2"/>
    <w:rsid w:val="003F7283"/>
    <w:rsid w:val="00400635"/>
    <w:rsid w:val="0040299F"/>
    <w:rsid w:val="0040381B"/>
    <w:rsid w:val="00403C5E"/>
    <w:rsid w:val="00403F35"/>
    <w:rsid w:val="00404962"/>
    <w:rsid w:val="00412AEF"/>
    <w:rsid w:val="00412F96"/>
    <w:rsid w:val="00413403"/>
    <w:rsid w:val="004138A1"/>
    <w:rsid w:val="0042268D"/>
    <w:rsid w:val="00422D0F"/>
    <w:rsid w:val="00427D81"/>
    <w:rsid w:val="00436AD5"/>
    <w:rsid w:val="00440FE0"/>
    <w:rsid w:val="00441A3E"/>
    <w:rsid w:val="00445978"/>
    <w:rsid w:val="004468CD"/>
    <w:rsid w:val="00447752"/>
    <w:rsid w:val="0045017B"/>
    <w:rsid w:val="0046191B"/>
    <w:rsid w:val="00461ADE"/>
    <w:rsid w:val="00463A6F"/>
    <w:rsid w:val="0047095D"/>
    <w:rsid w:val="0047235D"/>
    <w:rsid w:val="00472C63"/>
    <w:rsid w:val="00476A4E"/>
    <w:rsid w:val="00476E09"/>
    <w:rsid w:val="00477A90"/>
    <w:rsid w:val="00481C2A"/>
    <w:rsid w:val="004835AB"/>
    <w:rsid w:val="0048372D"/>
    <w:rsid w:val="004852FD"/>
    <w:rsid w:val="00493652"/>
    <w:rsid w:val="00493BED"/>
    <w:rsid w:val="00495392"/>
    <w:rsid w:val="004972FB"/>
    <w:rsid w:val="004A12BE"/>
    <w:rsid w:val="004B07E5"/>
    <w:rsid w:val="004B256E"/>
    <w:rsid w:val="004B50E8"/>
    <w:rsid w:val="004B5558"/>
    <w:rsid w:val="004B5B67"/>
    <w:rsid w:val="004C0A2A"/>
    <w:rsid w:val="004C5CD1"/>
    <w:rsid w:val="004C6DAF"/>
    <w:rsid w:val="004C7890"/>
    <w:rsid w:val="004D1924"/>
    <w:rsid w:val="004D1978"/>
    <w:rsid w:val="004D1D33"/>
    <w:rsid w:val="004D57F9"/>
    <w:rsid w:val="004E5A27"/>
    <w:rsid w:val="00500A90"/>
    <w:rsid w:val="00504BBE"/>
    <w:rsid w:val="00510238"/>
    <w:rsid w:val="00510D67"/>
    <w:rsid w:val="005156E5"/>
    <w:rsid w:val="00520911"/>
    <w:rsid w:val="00522DC1"/>
    <w:rsid w:val="00524C2D"/>
    <w:rsid w:val="00532E4F"/>
    <w:rsid w:val="005331CF"/>
    <w:rsid w:val="00541CB0"/>
    <w:rsid w:val="00546BC1"/>
    <w:rsid w:val="005617CE"/>
    <w:rsid w:val="0056269D"/>
    <w:rsid w:val="0056389D"/>
    <w:rsid w:val="005670A9"/>
    <w:rsid w:val="005674DC"/>
    <w:rsid w:val="005721E0"/>
    <w:rsid w:val="00573268"/>
    <w:rsid w:val="00577FF4"/>
    <w:rsid w:val="00586833"/>
    <w:rsid w:val="005869C7"/>
    <w:rsid w:val="005900A0"/>
    <w:rsid w:val="00593B5F"/>
    <w:rsid w:val="005A49CF"/>
    <w:rsid w:val="005A51EB"/>
    <w:rsid w:val="005A5A06"/>
    <w:rsid w:val="005A7874"/>
    <w:rsid w:val="005B124D"/>
    <w:rsid w:val="005B21B1"/>
    <w:rsid w:val="005B3400"/>
    <w:rsid w:val="005B3F90"/>
    <w:rsid w:val="005B4281"/>
    <w:rsid w:val="005B6DDE"/>
    <w:rsid w:val="005C4A50"/>
    <w:rsid w:val="005C6A3D"/>
    <w:rsid w:val="005D26CD"/>
    <w:rsid w:val="005D4AD9"/>
    <w:rsid w:val="005D5717"/>
    <w:rsid w:val="005D7C2F"/>
    <w:rsid w:val="005E0237"/>
    <w:rsid w:val="005E03AD"/>
    <w:rsid w:val="005E2547"/>
    <w:rsid w:val="005E2616"/>
    <w:rsid w:val="005E2867"/>
    <w:rsid w:val="005F346A"/>
    <w:rsid w:val="00600464"/>
    <w:rsid w:val="00600E5B"/>
    <w:rsid w:val="00601CF7"/>
    <w:rsid w:val="006038B7"/>
    <w:rsid w:val="00604070"/>
    <w:rsid w:val="00610671"/>
    <w:rsid w:val="00620824"/>
    <w:rsid w:val="00622DEC"/>
    <w:rsid w:val="00622E09"/>
    <w:rsid w:val="00622EA9"/>
    <w:rsid w:val="0062502A"/>
    <w:rsid w:val="0062740A"/>
    <w:rsid w:val="006318BE"/>
    <w:rsid w:val="006337D4"/>
    <w:rsid w:val="00633AFA"/>
    <w:rsid w:val="00633EC6"/>
    <w:rsid w:val="006525FD"/>
    <w:rsid w:val="00653259"/>
    <w:rsid w:val="00654FEB"/>
    <w:rsid w:val="00657295"/>
    <w:rsid w:val="0066043C"/>
    <w:rsid w:val="00663BE5"/>
    <w:rsid w:val="00667465"/>
    <w:rsid w:val="0067284F"/>
    <w:rsid w:val="006738C4"/>
    <w:rsid w:val="006749BF"/>
    <w:rsid w:val="006829DA"/>
    <w:rsid w:val="00687BE5"/>
    <w:rsid w:val="00693CC1"/>
    <w:rsid w:val="0069475D"/>
    <w:rsid w:val="006A17EC"/>
    <w:rsid w:val="006A3346"/>
    <w:rsid w:val="006A57FF"/>
    <w:rsid w:val="006A5DC3"/>
    <w:rsid w:val="006A674D"/>
    <w:rsid w:val="006A6BB5"/>
    <w:rsid w:val="006B00AC"/>
    <w:rsid w:val="006B0AB4"/>
    <w:rsid w:val="006B1E3C"/>
    <w:rsid w:val="006B50A3"/>
    <w:rsid w:val="006C0235"/>
    <w:rsid w:val="006C3284"/>
    <w:rsid w:val="006C3505"/>
    <w:rsid w:val="006C3D8B"/>
    <w:rsid w:val="006C5033"/>
    <w:rsid w:val="006C54D6"/>
    <w:rsid w:val="006C5624"/>
    <w:rsid w:val="006D1C19"/>
    <w:rsid w:val="006D4145"/>
    <w:rsid w:val="006D4396"/>
    <w:rsid w:val="006D4597"/>
    <w:rsid w:val="006D5638"/>
    <w:rsid w:val="006D7E3D"/>
    <w:rsid w:val="006E32F8"/>
    <w:rsid w:val="006E484E"/>
    <w:rsid w:val="006E4C0C"/>
    <w:rsid w:val="006E685C"/>
    <w:rsid w:val="006F0225"/>
    <w:rsid w:val="006F0BD8"/>
    <w:rsid w:val="006F7D51"/>
    <w:rsid w:val="006F7E44"/>
    <w:rsid w:val="00704D44"/>
    <w:rsid w:val="007057AD"/>
    <w:rsid w:val="00710EA2"/>
    <w:rsid w:val="0071303C"/>
    <w:rsid w:val="007135D0"/>
    <w:rsid w:val="00713F68"/>
    <w:rsid w:val="0071685D"/>
    <w:rsid w:val="0071722C"/>
    <w:rsid w:val="00723FE2"/>
    <w:rsid w:val="007254A5"/>
    <w:rsid w:val="007270E0"/>
    <w:rsid w:val="00736357"/>
    <w:rsid w:val="007429C2"/>
    <w:rsid w:val="0074762A"/>
    <w:rsid w:val="00747C98"/>
    <w:rsid w:val="00750D20"/>
    <w:rsid w:val="00751F77"/>
    <w:rsid w:val="00753A58"/>
    <w:rsid w:val="00756C90"/>
    <w:rsid w:val="00761C63"/>
    <w:rsid w:val="00762632"/>
    <w:rsid w:val="0076429D"/>
    <w:rsid w:val="00765080"/>
    <w:rsid w:val="007709D6"/>
    <w:rsid w:val="007721A3"/>
    <w:rsid w:val="00772C4C"/>
    <w:rsid w:val="00775F66"/>
    <w:rsid w:val="00783FD0"/>
    <w:rsid w:val="0078507A"/>
    <w:rsid w:val="00790B28"/>
    <w:rsid w:val="00791E60"/>
    <w:rsid w:val="00792D67"/>
    <w:rsid w:val="0079317F"/>
    <w:rsid w:val="00795BE8"/>
    <w:rsid w:val="0079735B"/>
    <w:rsid w:val="00797839"/>
    <w:rsid w:val="007A37DF"/>
    <w:rsid w:val="007A3EC6"/>
    <w:rsid w:val="007A426F"/>
    <w:rsid w:val="007A44BD"/>
    <w:rsid w:val="007B0882"/>
    <w:rsid w:val="007B28A6"/>
    <w:rsid w:val="007B30BC"/>
    <w:rsid w:val="007B391D"/>
    <w:rsid w:val="007B3F2F"/>
    <w:rsid w:val="007B6A05"/>
    <w:rsid w:val="007B7F60"/>
    <w:rsid w:val="007C1A8C"/>
    <w:rsid w:val="007C4418"/>
    <w:rsid w:val="007C4550"/>
    <w:rsid w:val="007C47FC"/>
    <w:rsid w:val="007C6F54"/>
    <w:rsid w:val="007D0037"/>
    <w:rsid w:val="007D4D23"/>
    <w:rsid w:val="007E124D"/>
    <w:rsid w:val="007E6143"/>
    <w:rsid w:val="007E7F6C"/>
    <w:rsid w:val="00800753"/>
    <w:rsid w:val="00800E69"/>
    <w:rsid w:val="00801BAB"/>
    <w:rsid w:val="008023E4"/>
    <w:rsid w:val="00803AEC"/>
    <w:rsid w:val="00806153"/>
    <w:rsid w:val="0080683E"/>
    <w:rsid w:val="00820D18"/>
    <w:rsid w:val="00825C7F"/>
    <w:rsid w:val="00827838"/>
    <w:rsid w:val="008314CC"/>
    <w:rsid w:val="00832E27"/>
    <w:rsid w:val="00833575"/>
    <w:rsid w:val="00834B42"/>
    <w:rsid w:val="00835D81"/>
    <w:rsid w:val="008426D6"/>
    <w:rsid w:val="0084511A"/>
    <w:rsid w:val="00850F93"/>
    <w:rsid w:val="00851952"/>
    <w:rsid w:val="00853A76"/>
    <w:rsid w:val="00854738"/>
    <w:rsid w:val="0085693F"/>
    <w:rsid w:val="0085742E"/>
    <w:rsid w:val="0086343D"/>
    <w:rsid w:val="00866FA1"/>
    <w:rsid w:val="00873658"/>
    <w:rsid w:val="008807FE"/>
    <w:rsid w:val="00880BC5"/>
    <w:rsid w:val="008829DD"/>
    <w:rsid w:val="008907F4"/>
    <w:rsid w:val="0089087D"/>
    <w:rsid w:val="00891941"/>
    <w:rsid w:val="008954DA"/>
    <w:rsid w:val="00895C8C"/>
    <w:rsid w:val="008A0030"/>
    <w:rsid w:val="008A5354"/>
    <w:rsid w:val="008B3281"/>
    <w:rsid w:val="008B38FE"/>
    <w:rsid w:val="008B6533"/>
    <w:rsid w:val="008B7DE1"/>
    <w:rsid w:val="008C3E6E"/>
    <w:rsid w:val="008C5B86"/>
    <w:rsid w:val="008C6195"/>
    <w:rsid w:val="008C783B"/>
    <w:rsid w:val="008D279A"/>
    <w:rsid w:val="008D5970"/>
    <w:rsid w:val="008D73FC"/>
    <w:rsid w:val="008E07AE"/>
    <w:rsid w:val="008E2003"/>
    <w:rsid w:val="008E24A1"/>
    <w:rsid w:val="008E6A86"/>
    <w:rsid w:val="008F0E02"/>
    <w:rsid w:val="008F22CC"/>
    <w:rsid w:val="008F306A"/>
    <w:rsid w:val="009044A3"/>
    <w:rsid w:val="00906F74"/>
    <w:rsid w:val="00907B5A"/>
    <w:rsid w:val="00911787"/>
    <w:rsid w:val="00911EA0"/>
    <w:rsid w:val="009124F0"/>
    <w:rsid w:val="00912BE9"/>
    <w:rsid w:val="009165DD"/>
    <w:rsid w:val="00917060"/>
    <w:rsid w:val="00921605"/>
    <w:rsid w:val="009235EB"/>
    <w:rsid w:val="00927D68"/>
    <w:rsid w:val="009308A3"/>
    <w:rsid w:val="00931130"/>
    <w:rsid w:val="009322A3"/>
    <w:rsid w:val="00932723"/>
    <w:rsid w:val="009338C0"/>
    <w:rsid w:val="009344B4"/>
    <w:rsid w:val="00936899"/>
    <w:rsid w:val="00940B7B"/>
    <w:rsid w:val="00945E7F"/>
    <w:rsid w:val="009503FB"/>
    <w:rsid w:val="00953539"/>
    <w:rsid w:val="009535E0"/>
    <w:rsid w:val="00955D32"/>
    <w:rsid w:val="00960EDA"/>
    <w:rsid w:val="009628BA"/>
    <w:rsid w:val="00964723"/>
    <w:rsid w:val="00964ABB"/>
    <w:rsid w:val="009668C1"/>
    <w:rsid w:val="00967074"/>
    <w:rsid w:val="009674B7"/>
    <w:rsid w:val="00970C06"/>
    <w:rsid w:val="009716DE"/>
    <w:rsid w:val="00972751"/>
    <w:rsid w:val="009730E9"/>
    <w:rsid w:val="00974536"/>
    <w:rsid w:val="0097520C"/>
    <w:rsid w:val="009761D4"/>
    <w:rsid w:val="0098072B"/>
    <w:rsid w:val="00981B9C"/>
    <w:rsid w:val="0098579D"/>
    <w:rsid w:val="0098720A"/>
    <w:rsid w:val="00990642"/>
    <w:rsid w:val="00997975"/>
    <w:rsid w:val="009A0BFD"/>
    <w:rsid w:val="009A3AEE"/>
    <w:rsid w:val="009A46CC"/>
    <w:rsid w:val="009B2B7D"/>
    <w:rsid w:val="009C05E2"/>
    <w:rsid w:val="009C5875"/>
    <w:rsid w:val="009C6F49"/>
    <w:rsid w:val="009D0BD9"/>
    <w:rsid w:val="009D2F8C"/>
    <w:rsid w:val="009D6943"/>
    <w:rsid w:val="009D7385"/>
    <w:rsid w:val="009E1D7C"/>
    <w:rsid w:val="009E2025"/>
    <w:rsid w:val="009E2E16"/>
    <w:rsid w:val="009E4FC2"/>
    <w:rsid w:val="009E5E31"/>
    <w:rsid w:val="009E6CE5"/>
    <w:rsid w:val="009F1909"/>
    <w:rsid w:val="009F5365"/>
    <w:rsid w:val="009F562F"/>
    <w:rsid w:val="00A00F05"/>
    <w:rsid w:val="00A01137"/>
    <w:rsid w:val="00A051ED"/>
    <w:rsid w:val="00A11416"/>
    <w:rsid w:val="00A13EAD"/>
    <w:rsid w:val="00A14356"/>
    <w:rsid w:val="00A15A7C"/>
    <w:rsid w:val="00A21F73"/>
    <w:rsid w:val="00A2472A"/>
    <w:rsid w:val="00A2524C"/>
    <w:rsid w:val="00A30209"/>
    <w:rsid w:val="00A30DB7"/>
    <w:rsid w:val="00A33578"/>
    <w:rsid w:val="00A343D0"/>
    <w:rsid w:val="00A34F5F"/>
    <w:rsid w:val="00A359CE"/>
    <w:rsid w:val="00A359D0"/>
    <w:rsid w:val="00A525AE"/>
    <w:rsid w:val="00A52A00"/>
    <w:rsid w:val="00A54876"/>
    <w:rsid w:val="00A55391"/>
    <w:rsid w:val="00A5650F"/>
    <w:rsid w:val="00A5798B"/>
    <w:rsid w:val="00A57AF4"/>
    <w:rsid w:val="00A64EF0"/>
    <w:rsid w:val="00A659CB"/>
    <w:rsid w:val="00A7112F"/>
    <w:rsid w:val="00A72058"/>
    <w:rsid w:val="00A7208F"/>
    <w:rsid w:val="00A7247A"/>
    <w:rsid w:val="00A72C95"/>
    <w:rsid w:val="00A77DED"/>
    <w:rsid w:val="00A80705"/>
    <w:rsid w:val="00A81A79"/>
    <w:rsid w:val="00A848F4"/>
    <w:rsid w:val="00A870EA"/>
    <w:rsid w:val="00AA2674"/>
    <w:rsid w:val="00AA7267"/>
    <w:rsid w:val="00AA7442"/>
    <w:rsid w:val="00AA749A"/>
    <w:rsid w:val="00AB13CE"/>
    <w:rsid w:val="00AB1A67"/>
    <w:rsid w:val="00AB3785"/>
    <w:rsid w:val="00AC01A3"/>
    <w:rsid w:val="00AC2FB6"/>
    <w:rsid w:val="00AC3147"/>
    <w:rsid w:val="00AC6B50"/>
    <w:rsid w:val="00AD3E0C"/>
    <w:rsid w:val="00AD4969"/>
    <w:rsid w:val="00AD6512"/>
    <w:rsid w:val="00AE164A"/>
    <w:rsid w:val="00AE1F2C"/>
    <w:rsid w:val="00AE4E6C"/>
    <w:rsid w:val="00AE5C23"/>
    <w:rsid w:val="00AF0F47"/>
    <w:rsid w:val="00AF744F"/>
    <w:rsid w:val="00AF769B"/>
    <w:rsid w:val="00B004D6"/>
    <w:rsid w:val="00B008A8"/>
    <w:rsid w:val="00B01114"/>
    <w:rsid w:val="00B01BB2"/>
    <w:rsid w:val="00B02823"/>
    <w:rsid w:val="00B038E4"/>
    <w:rsid w:val="00B047F7"/>
    <w:rsid w:val="00B057A2"/>
    <w:rsid w:val="00B07620"/>
    <w:rsid w:val="00B10CCD"/>
    <w:rsid w:val="00B11925"/>
    <w:rsid w:val="00B12DD0"/>
    <w:rsid w:val="00B137AC"/>
    <w:rsid w:val="00B20A01"/>
    <w:rsid w:val="00B2316F"/>
    <w:rsid w:val="00B23246"/>
    <w:rsid w:val="00B320A5"/>
    <w:rsid w:val="00B352F3"/>
    <w:rsid w:val="00B366CA"/>
    <w:rsid w:val="00B42449"/>
    <w:rsid w:val="00B47188"/>
    <w:rsid w:val="00B4793E"/>
    <w:rsid w:val="00B50BFC"/>
    <w:rsid w:val="00B524AF"/>
    <w:rsid w:val="00B52DB3"/>
    <w:rsid w:val="00B538A6"/>
    <w:rsid w:val="00B53E03"/>
    <w:rsid w:val="00B576B7"/>
    <w:rsid w:val="00B579E3"/>
    <w:rsid w:val="00B60274"/>
    <w:rsid w:val="00B60E90"/>
    <w:rsid w:val="00B630FC"/>
    <w:rsid w:val="00B64869"/>
    <w:rsid w:val="00B65FD9"/>
    <w:rsid w:val="00B6778E"/>
    <w:rsid w:val="00B70290"/>
    <w:rsid w:val="00B721D4"/>
    <w:rsid w:val="00B80140"/>
    <w:rsid w:val="00B80B4E"/>
    <w:rsid w:val="00B8365D"/>
    <w:rsid w:val="00B87ADA"/>
    <w:rsid w:val="00B91406"/>
    <w:rsid w:val="00B92968"/>
    <w:rsid w:val="00B94C53"/>
    <w:rsid w:val="00B969A8"/>
    <w:rsid w:val="00B96F24"/>
    <w:rsid w:val="00BA1C41"/>
    <w:rsid w:val="00BB326A"/>
    <w:rsid w:val="00BB6427"/>
    <w:rsid w:val="00BB6DC2"/>
    <w:rsid w:val="00BB74CF"/>
    <w:rsid w:val="00BC34DA"/>
    <w:rsid w:val="00BC3AD6"/>
    <w:rsid w:val="00BC5D2A"/>
    <w:rsid w:val="00BD00C3"/>
    <w:rsid w:val="00BD4E21"/>
    <w:rsid w:val="00BD513A"/>
    <w:rsid w:val="00BE10C0"/>
    <w:rsid w:val="00BE2964"/>
    <w:rsid w:val="00BE2BA0"/>
    <w:rsid w:val="00BF06E7"/>
    <w:rsid w:val="00BF097B"/>
    <w:rsid w:val="00BF13D3"/>
    <w:rsid w:val="00BF1BDA"/>
    <w:rsid w:val="00BF1F5A"/>
    <w:rsid w:val="00BF45A7"/>
    <w:rsid w:val="00BF5D1F"/>
    <w:rsid w:val="00BF7F02"/>
    <w:rsid w:val="00C01405"/>
    <w:rsid w:val="00C01773"/>
    <w:rsid w:val="00C06746"/>
    <w:rsid w:val="00C13EE1"/>
    <w:rsid w:val="00C15311"/>
    <w:rsid w:val="00C16781"/>
    <w:rsid w:val="00C169DF"/>
    <w:rsid w:val="00C17509"/>
    <w:rsid w:val="00C2093A"/>
    <w:rsid w:val="00C24CE9"/>
    <w:rsid w:val="00C24EE9"/>
    <w:rsid w:val="00C259E6"/>
    <w:rsid w:val="00C26F60"/>
    <w:rsid w:val="00C27A69"/>
    <w:rsid w:val="00C34D26"/>
    <w:rsid w:val="00C424EA"/>
    <w:rsid w:val="00C4472C"/>
    <w:rsid w:val="00C46669"/>
    <w:rsid w:val="00C518A6"/>
    <w:rsid w:val="00C52A1F"/>
    <w:rsid w:val="00C52F3A"/>
    <w:rsid w:val="00C53B73"/>
    <w:rsid w:val="00C53D24"/>
    <w:rsid w:val="00C56653"/>
    <w:rsid w:val="00C57D93"/>
    <w:rsid w:val="00C61FCF"/>
    <w:rsid w:val="00C647F3"/>
    <w:rsid w:val="00C65F7A"/>
    <w:rsid w:val="00C665B5"/>
    <w:rsid w:val="00C669B2"/>
    <w:rsid w:val="00C7046C"/>
    <w:rsid w:val="00C767D4"/>
    <w:rsid w:val="00C77B7A"/>
    <w:rsid w:val="00C806A0"/>
    <w:rsid w:val="00C82094"/>
    <w:rsid w:val="00C90567"/>
    <w:rsid w:val="00C91A12"/>
    <w:rsid w:val="00C91A7D"/>
    <w:rsid w:val="00C95870"/>
    <w:rsid w:val="00C9606A"/>
    <w:rsid w:val="00C96B43"/>
    <w:rsid w:val="00CA39DD"/>
    <w:rsid w:val="00CA5994"/>
    <w:rsid w:val="00CA5B0F"/>
    <w:rsid w:val="00CA61B9"/>
    <w:rsid w:val="00CA71E7"/>
    <w:rsid w:val="00CA7384"/>
    <w:rsid w:val="00CA7452"/>
    <w:rsid w:val="00CA7E57"/>
    <w:rsid w:val="00CB317D"/>
    <w:rsid w:val="00CB38F6"/>
    <w:rsid w:val="00CB62ED"/>
    <w:rsid w:val="00CB7EE0"/>
    <w:rsid w:val="00CC37E7"/>
    <w:rsid w:val="00CC51C6"/>
    <w:rsid w:val="00CD19D9"/>
    <w:rsid w:val="00CD257B"/>
    <w:rsid w:val="00CD32A1"/>
    <w:rsid w:val="00CD5025"/>
    <w:rsid w:val="00CD59C7"/>
    <w:rsid w:val="00CD6920"/>
    <w:rsid w:val="00CE01ED"/>
    <w:rsid w:val="00CE3857"/>
    <w:rsid w:val="00CE606D"/>
    <w:rsid w:val="00D01923"/>
    <w:rsid w:val="00D036C7"/>
    <w:rsid w:val="00D050F7"/>
    <w:rsid w:val="00D062CE"/>
    <w:rsid w:val="00D06DE1"/>
    <w:rsid w:val="00D1054C"/>
    <w:rsid w:val="00D22E30"/>
    <w:rsid w:val="00D23474"/>
    <w:rsid w:val="00D23F1F"/>
    <w:rsid w:val="00D24542"/>
    <w:rsid w:val="00D25D66"/>
    <w:rsid w:val="00D27C71"/>
    <w:rsid w:val="00D34196"/>
    <w:rsid w:val="00D3627B"/>
    <w:rsid w:val="00D40572"/>
    <w:rsid w:val="00D42ADD"/>
    <w:rsid w:val="00D4604D"/>
    <w:rsid w:val="00D46114"/>
    <w:rsid w:val="00D503DA"/>
    <w:rsid w:val="00D52DE6"/>
    <w:rsid w:val="00D54078"/>
    <w:rsid w:val="00D547AE"/>
    <w:rsid w:val="00D57EAD"/>
    <w:rsid w:val="00D61F59"/>
    <w:rsid w:val="00D67AC0"/>
    <w:rsid w:val="00D70AEE"/>
    <w:rsid w:val="00D71594"/>
    <w:rsid w:val="00D724DF"/>
    <w:rsid w:val="00D73113"/>
    <w:rsid w:val="00D73EDC"/>
    <w:rsid w:val="00D76EE2"/>
    <w:rsid w:val="00D8096F"/>
    <w:rsid w:val="00D80B23"/>
    <w:rsid w:val="00D81858"/>
    <w:rsid w:val="00D83489"/>
    <w:rsid w:val="00D83ADC"/>
    <w:rsid w:val="00D866FC"/>
    <w:rsid w:val="00D87794"/>
    <w:rsid w:val="00D90F5C"/>
    <w:rsid w:val="00D92E3D"/>
    <w:rsid w:val="00D94375"/>
    <w:rsid w:val="00D9528D"/>
    <w:rsid w:val="00D9722C"/>
    <w:rsid w:val="00DA3F4D"/>
    <w:rsid w:val="00DA4FCC"/>
    <w:rsid w:val="00DA5A23"/>
    <w:rsid w:val="00DA7826"/>
    <w:rsid w:val="00DB0ABB"/>
    <w:rsid w:val="00DB0B6C"/>
    <w:rsid w:val="00DB4380"/>
    <w:rsid w:val="00DB4F3D"/>
    <w:rsid w:val="00DB7EE2"/>
    <w:rsid w:val="00DC0C4A"/>
    <w:rsid w:val="00DC5487"/>
    <w:rsid w:val="00DC5B54"/>
    <w:rsid w:val="00DC7C00"/>
    <w:rsid w:val="00DD0756"/>
    <w:rsid w:val="00DD3173"/>
    <w:rsid w:val="00DD3480"/>
    <w:rsid w:val="00DD63F3"/>
    <w:rsid w:val="00DD66BD"/>
    <w:rsid w:val="00DE1774"/>
    <w:rsid w:val="00DE6635"/>
    <w:rsid w:val="00DF369E"/>
    <w:rsid w:val="00DF5D62"/>
    <w:rsid w:val="00DF5F03"/>
    <w:rsid w:val="00DF6E29"/>
    <w:rsid w:val="00DF7D9E"/>
    <w:rsid w:val="00E00375"/>
    <w:rsid w:val="00E00D4D"/>
    <w:rsid w:val="00E013F5"/>
    <w:rsid w:val="00E0228F"/>
    <w:rsid w:val="00E03123"/>
    <w:rsid w:val="00E077B9"/>
    <w:rsid w:val="00E21390"/>
    <w:rsid w:val="00E26C2F"/>
    <w:rsid w:val="00E27C98"/>
    <w:rsid w:val="00E3090E"/>
    <w:rsid w:val="00E33AFB"/>
    <w:rsid w:val="00E35FD3"/>
    <w:rsid w:val="00E369D9"/>
    <w:rsid w:val="00E3756F"/>
    <w:rsid w:val="00E42BEF"/>
    <w:rsid w:val="00E50FEE"/>
    <w:rsid w:val="00E515A9"/>
    <w:rsid w:val="00E51AC5"/>
    <w:rsid w:val="00E56E32"/>
    <w:rsid w:val="00E64793"/>
    <w:rsid w:val="00E656B6"/>
    <w:rsid w:val="00E6593D"/>
    <w:rsid w:val="00E7332F"/>
    <w:rsid w:val="00E75EC5"/>
    <w:rsid w:val="00E8124A"/>
    <w:rsid w:val="00E851E0"/>
    <w:rsid w:val="00E85494"/>
    <w:rsid w:val="00E85773"/>
    <w:rsid w:val="00E85C64"/>
    <w:rsid w:val="00E8670A"/>
    <w:rsid w:val="00E86B43"/>
    <w:rsid w:val="00E91CBD"/>
    <w:rsid w:val="00E93AEC"/>
    <w:rsid w:val="00E96FF8"/>
    <w:rsid w:val="00EA14A7"/>
    <w:rsid w:val="00EA60CB"/>
    <w:rsid w:val="00EB1FB2"/>
    <w:rsid w:val="00EB2F3B"/>
    <w:rsid w:val="00EB67CB"/>
    <w:rsid w:val="00EB7233"/>
    <w:rsid w:val="00EC0A9F"/>
    <w:rsid w:val="00EC0AD0"/>
    <w:rsid w:val="00EC3648"/>
    <w:rsid w:val="00EC3C3C"/>
    <w:rsid w:val="00EC4552"/>
    <w:rsid w:val="00ED4572"/>
    <w:rsid w:val="00EE1A27"/>
    <w:rsid w:val="00EE2F27"/>
    <w:rsid w:val="00EE3125"/>
    <w:rsid w:val="00EF0433"/>
    <w:rsid w:val="00EF56E4"/>
    <w:rsid w:val="00EF5D08"/>
    <w:rsid w:val="00F001B4"/>
    <w:rsid w:val="00F004E5"/>
    <w:rsid w:val="00F00793"/>
    <w:rsid w:val="00F0183F"/>
    <w:rsid w:val="00F02057"/>
    <w:rsid w:val="00F0274E"/>
    <w:rsid w:val="00F060EB"/>
    <w:rsid w:val="00F0664B"/>
    <w:rsid w:val="00F0748C"/>
    <w:rsid w:val="00F07E9E"/>
    <w:rsid w:val="00F107DF"/>
    <w:rsid w:val="00F14F32"/>
    <w:rsid w:val="00F15F4E"/>
    <w:rsid w:val="00F16DDE"/>
    <w:rsid w:val="00F20C49"/>
    <w:rsid w:val="00F21156"/>
    <w:rsid w:val="00F24E50"/>
    <w:rsid w:val="00F25D05"/>
    <w:rsid w:val="00F26367"/>
    <w:rsid w:val="00F27285"/>
    <w:rsid w:val="00F3224B"/>
    <w:rsid w:val="00F323FF"/>
    <w:rsid w:val="00F333BF"/>
    <w:rsid w:val="00F333D2"/>
    <w:rsid w:val="00F363B2"/>
    <w:rsid w:val="00F42141"/>
    <w:rsid w:val="00F423E6"/>
    <w:rsid w:val="00F42B0B"/>
    <w:rsid w:val="00F436D3"/>
    <w:rsid w:val="00F47866"/>
    <w:rsid w:val="00F50080"/>
    <w:rsid w:val="00F51914"/>
    <w:rsid w:val="00F51DAA"/>
    <w:rsid w:val="00F62818"/>
    <w:rsid w:val="00F639F4"/>
    <w:rsid w:val="00F65542"/>
    <w:rsid w:val="00F6595B"/>
    <w:rsid w:val="00F70C11"/>
    <w:rsid w:val="00F70EC7"/>
    <w:rsid w:val="00F72269"/>
    <w:rsid w:val="00F72270"/>
    <w:rsid w:val="00F7251F"/>
    <w:rsid w:val="00F740AC"/>
    <w:rsid w:val="00F74988"/>
    <w:rsid w:val="00F7641D"/>
    <w:rsid w:val="00F822AA"/>
    <w:rsid w:val="00F82BE3"/>
    <w:rsid w:val="00F833C7"/>
    <w:rsid w:val="00F83E2B"/>
    <w:rsid w:val="00F84ACB"/>
    <w:rsid w:val="00F856AB"/>
    <w:rsid w:val="00F86536"/>
    <w:rsid w:val="00F86AFD"/>
    <w:rsid w:val="00F91934"/>
    <w:rsid w:val="00F972A6"/>
    <w:rsid w:val="00F973DE"/>
    <w:rsid w:val="00FA1295"/>
    <w:rsid w:val="00FA2966"/>
    <w:rsid w:val="00FA5092"/>
    <w:rsid w:val="00FA7357"/>
    <w:rsid w:val="00FA776E"/>
    <w:rsid w:val="00FA7AE8"/>
    <w:rsid w:val="00FB21C2"/>
    <w:rsid w:val="00FB4CD5"/>
    <w:rsid w:val="00FB522E"/>
    <w:rsid w:val="00FB670D"/>
    <w:rsid w:val="00FB7692"/>
    <w:rsid w:val="00FC3654"/>
    <w:rsid w:val="00FD0CED"/>
    <w:rsid w:val="00FD1C66"/>
    <w:rsid w:val="00FD393F"/>
    <w:rsid w:val="00FE48F1"/>
    <w:rsid w:val="00FE6BB5"/>
    <w:rsid w:val="00FE73AF"/>
    <w:rsid w:val="00FF08FC"/>
    <w:rsid w:val="00FF3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94C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4C5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94C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94C53"/>
  </w:style>
  <w:style w:type="character" w:styleId="Hyperlink">
    <w:name w:val="Hyperlink"/>
    <w:basedOn w:val="DefaultParagraphFont"/>
    <w:uiPriority w:val="99"/>
    <w:unhideWhenUsed/>
    <w:rsid w:val="00B94C53"/>
    <w:rPr>
      <w:color w:val="0000FF"/>
      <w:u w:val="single"/>
    </w:rPr>
  </w:style>
  <w:style w:type="character" w:customStyle="1" w:styleId="rating">
    <w:name w:val="rating"/>
    <w:basedOn w:val="DefaultParagraphFont"/>
    <w:rsid w:val="00B94C53"/>
  </w:style>
  <w:style w:type="paragraph" w:styleId="BalloonText">
    <w:name w:val="Balloon Text"/>
    <w:basedOn w:val="Normal"/>
    <w:link w:val="BalloonTextChar"/>
    <w:uiPriority w:val="99"/>
    <w:semiHidden/>
    <w:unhideWhenUsed/>
    <w:rsid w:val="00B94C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C53"/>
    <w:rPr>
      <w:rFonts w:ascii="Tahoma" w:hAnsi="Tahoma" w:cs="Tahoma"/>
      <w:sz w:val="16"/>
      <w:szCs w:val="16"/>
    </w:rPr>
  </w:style>
  <w:style w:type="paragraph" w:styleId="Header">
    <w:name w:val="header"/>
    <w:basedOn w:val="Normal"/>
    <w:link w:val="HeaderChar"/>
    <w:uiPriority w:val="99"/>
    <w:semiHidden/>
    <w:unhideWhenUsed/>
    <w:rsid w:val="00C1750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17509"/>
  </w:style>
  <w:style w:type="paragraph" w:styleId="Footer">
    <w:name w:val="footer"/>
    <w:basedOn w:val="Normal"/>
    <w:link w:val="FooterChar"/>
    <w:uiPriority w:val="99"/>
    <w:unhideWhenUsed/>
    <w:rsid w:val="00C175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509"/>
  </w:style>
  <w:style w:type="paragraph" w:styleId="TOC2">
    <w:name w:val="toc 2"/>
    <w:basedOn w:val="Normal"/>
    <w:next w:val="Normal"/>
    <w:autoRedefine/>
    <w:uiPriority w:val="39"/>
    <w:unhideWhenUsed/>
    <w:rsid w:val="006A57FF"/>
    <w:pPr>
      <w:tabs>
        <w:tab w:val="left" w:pos="9270"/>
        <w:tab w:val="right" w:pos="9530"/>
      </w:tabs>
      <w:spacing w:before="240" w:after="0"/>
    </w:pPr>
    <w:rPr>
      <w:b/>
      <w:bCs/>
      <w:sz w:val="20"/>
      <w:szCs w:val="20"/>
    </w:rPr>
  </w:style>
  <w:style w:type="paragraph" w:styleId="TOC1">
    <w:name w:val="toc 1"/>
    <w:basedOn w:val="Normal"/>
    <w:next w:val="Normal"/>
    <w:autoRedefine/>
    <w:uiPriority w:val="39"/>
    <w:unhideWhenUsed/>
    <w:rsid w:val="00E369D9"/>
    <w:pPr>
      <w:spacing w:before="360" w:after="0"/>
    </w:pPr>
    <w:rPr>
      <w:rFonts w:asciiTheme="majorHAnsi" w:hAnsiTheme="majorHAnsi"/>
      <w:b/>
      <w:bCs/>
      <w:caps/>
      <w:sz w:val="24"/>
      <w:szCs w:val="24"/>
    </w:rPr>
  </w:style>
  <w:style w:type="paragraph" w:styleId="TOC3">
    <w:name w:val="toc 3"/>
    <w:basedOn w:val="Normal"/>
    <w:next w:val="Normal"/>
    <w:autoRedefine/>
    <w:uiPriority w:val="39"/>
    <w:unhideWhenUsed/>
    <w:rsid w:val="00E369D9"/>
    <w:pPr>
      <w:spacing w:after="0"/>
      <w:ind w:left="220"/>
    </w:pPr>
    <w:rPr>
      <w:sz w:val="20"/>
      <w:szCs w:val="20"/>
    </w:rPr>
  </w:style>
  <w:style w:type="paragraph" w:styleId="TOC4">
    <w:name w:val="toc 4"/>
    <w:basedOn w:val="Normal"/>
    <w:next w:val="Normal"/>
    <w:autoRedefine/>
    <w:uiPriority w:val="39"/>
    <w:unhideWhenUsed/>
    <w:rsid w:val="00E369D9"/>
    <w:pPr>
      <w:spacing w:after="0"/>
      <w:ind w:left="440"/>
    </w:pPr>
    <w:rPr>
      <w:sz w:val="20"/>
      <w:szCs w:val="20"/>
    </w:rPr>
  </w:style>
  <w:style w:type="paragraph" w:styleId="TOC5">
    <w:name w:val="toc 5"/>
    <w:basedOn w:val="Normal"/>
    <w:next w:val="Normal"/>
    <w:autoRedefine/>
    <w:uiPriority w:val="39"/>
    <w:unhideWhenUsed/>
    <w:rsid w:val="00E369D9"/>
    <w:pPr>
      <w:spacing w:after="0"/>
      <w:ind w:left="660"/>
    </w:pPr>
    <w:rPr>
      <w:sz w:val="20"/>
      <w:szCs w:val="20"/>
    </w:rPr>
  </w:style>
  <w:style w:type="paragraph" w:styleId="TOC6">
    <w:name w:val="toc 6"/>
    <w:basedOn w:val="Normal"/>
    <w:next w:val="Normal"/>
    <w:autoRedefine/>
    <w:uiPriority w:val="39"/>
    <w:unhideWhenUsed/>
    <w:rsid w:val="00E369D9"/>
    <w:pPr>
      <w:spacing w:after="0"/>
      <w:ind w:left="880"/>
    </w:pPr>
    <w:rPr>
      <w:sz w:val="20"/>
      <w:szCs w:val="20"/>
    </w:rPr>
  </w:style>
  <w:style w:type="paragraph" w:styleId="TOC7">
    <w:name w:val="toc 7"/>
    <w:basedOn w:val="Normal"/>
    <w:next w:val="Normal"/>
    <w:autoRedefine/>
    <w:uiPriority w:val="39"/>
    <w:unhideWhenUsed/>
    <w:rsid w:val="00E369D9"/>
    <w:pPr>
      <w:spacing w:after="0"/>
      <w:ind w:left="1100"/>
    </w:pPr>
    <w:rPr>
      <w:sz w:val="20"/>
      <w:szCs w:val="20"/>
    </w:rPr>
  </w:style>
  <w:style w:type="paragraph" w:styleId="TOC8">
    <w:name w:val="toc 8"/>
    <w:basedOn w:val="Normal"/>
    <w:next w:val="Normal"/>
    <w:autoRedefine/>
    <w:uiPriority w:val="39"/>
    <w:unhideWhenUsed/>
    <w:rsid w:val="00E369D9"/>
    <w:pPr>
      <w:spacing w:after="0"/>
      <w:ind w:left="1320"/>
    </w:pPr>
    <w:rPr>
      <w:sz w:val="20"/>
      <w:szCs w:val="20"/>
    </w:rPr>
  </w:style>
  <w:style w:type="paragraph" w:styleId="TOC9">
    <w:name w:val="toc 9"/>
    <w:basedOn w:val="Normal"/>
    <w:next w:val="Normal"/>
    <w:autoRedefine/>
    <w:uiPriority w:val="39"/>
    <w:unhideWhenUsed/>
    <w:rsid w:val="00E369D9"/>
    <w:pPr>
      <w:spacing w:after="0"/>
      <w:ind w:left="1540"/>
    </w:pPr>
    <w:rPr>
      <w:sz w:val="20"/>
      <w:szCs w:val="20"/>
    </w:rPr>
  </w:style>
  <w:style w:type="paragraph" w:styleId="Caption">
    <w:name w:val="caption"/>
    <w:basedOn w:val="Normal"/>
    <w:next w:val="Normal"/>
    <w:uiPriority w:val="35"/>
    <w:unhideWhenUsed/>
    <w:qFormat/>
    <w:rsid w:val="00917060"/>
    <w:pPr>
      <w:spacing w:line="240" w:lineRule="auto"/>
    </w:pPr>
    <w:rPr>
      <w:b/>
      <w:bCs/>
      <w:color w:val="4F81BD" w:themeColor="accent1"/>
      <w:sz w:val="18"/>
      <w:szCs w:val="18"/>
    </w:rPr>
  </w:style>
  <w:style w:type="paragraph" w:styleId="PlainText">
    <w:name w:val="Plain Text"/>
    <w:basedOn w:val="Normal"/>
    <w:link w:val="PlainTextChar"/>
    <w:uiPriority w:val="99"/>
    <w:unhideWhenUsed/>
    <w:rsid w:val="009535E0"/>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9535E0"/>
    <w:rPr>
      <w:rFonts w:ascii="Calibri" w:eastAsiaTheme="minorHAnsi" w:hAnsi="Calibri"/>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94C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4C5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94C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94C53"/>
  </w:style>
  <w:style w:type="character" w:styleId="Hyperlink">
    <w:name w:val="Hyperlink"/>
    <w:basedOn w:val="DefaultParagraphFont"/>
    <w:uiPriority w:val="99"/>
    <w:unhideWhenUsed/>
    <w:rsid w:val="00B94C53"/>
    <w:rPr>
      <w:color w:val="0000FF"/>
      <w:u w:val="single"/>
    </w:rPr>
  </w:style>
  <w:style w:type="character" w:customStyle="1" w:styleId="rating">
    <w:name w:val="rating"/>
    <w:basedOn w:val="DefaultParagraphFont"/>
    <w:rsid w:val="00B94C53"/>
  </w:style>
  <w:style w:type="paragraph" w:styleId="BalloonText">
    <w:name w:val="Balloon Text"/>
    <w:basedOn w:val="Normal"/>
    <w:link w:val="BalloonTextChar"/>
    <w:uiPriority w:val="99"/>
    <w:semiHidden/>
    <w:unhideWhenUsed/>
    <w:rsid w:val="00B94C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C53"/>
    <w:rPr>
      <w:rFonts w:ascii="Tahoma" w:hAnsi="Tahoma" w:cs="Tahoma"/>
      <w:sz w:val="16"/>
      <w:szCs w:val="16"/>
    </w:rPr>
  </w:style>
  <w:style w:type="paragraph" w:styleId="Header">
    <w:name w:val="header"/>
    <w:basedOn w:val="Normal"/>
    <w:link w:val="HeaderChar"/>
    <w:uiPriority w:val="99"/>
    <w:semiHidden/>
    <w:unhideWhenUsed/>
    <w:rsid w:val="00C1750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17509"/>
  </w:style>
  <w:style w:type="paragraph" w:styleId="Footer">
    <w:name w:val="footer"/>
    <w:basedOn w:val="Normal"/>
    <w:link w:val="FooterChar"/>
    <w:uiPriority w:val="99"/>
    <w:unhideWhenUsed/>
    <w:rsid w:val="00C175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509"/>
  </w:style>
  <w:style w:type="paragraph" w:styleId="TOC2">
    <w:name w:val="toc 2"/>
    <w:basedOn w:val="Normal"/>
    <w:next w:val="Normal"/>
    <w:autoRedefine/>
    <w:uiPriority w:val="39"/>
    <w:unhideWhenUsed/>
    <w:rsid w:val="006A57FF"/>
    <w:pPr>
      <w:tabs>
        <w:tab w:val="left" w:pos="9270"/>
        <w:tab w:val="right" w:pos="9530"/>
      </w:tabs>
      <w:spacing w:before="240" w:after="0"/>
    </w:pPr>
    <w:rPr>
      <w:b/>
      <w:bCs/>
      <w:sz w:val="20"/>
      <w:szCs w:val="20"/>
    </w:rPr>
  </w:style>
  <w:style w:type="paragraph" w:styleId="TOC1">
    <w:name w:val="toc 1"/>
    <w:basedOn w:val="Normal"/>
    <w:next w:val="Normal"/>
    <w:autoRedefine/>
    <w:uiPriority w:val="39"/>
    <w:unhideWhenUsed/>
    <w:rsid w:val="00E369D9"/>
    <w:pPr>
      <w:spacing w:before="360" w:after="0"/>
    </w:pPr>
    <w:rPr>
      <w:rFonts w:asciiTheme="majorHAnsi" w:hAnsiTheme="majorHAnsi"/>
      <w:b/>
      <w:bCs/>
      <w:caps/>
      <w:sz w:val="24"/>
      <w:szCs w:val="24"/>
    </w:rPr>
  </w:style>
  <w:style w:type="paragraph" w:styleId="TOC3">
    <w:name w:val="toc 3"/>
    <w:basedOn w:val="Normal"/>
    <w:next w:val="Normal"/>
    <w:autoRedefine/>
    <w:uiPriority w:val="39"/>
    <w:unhideWhenUsed/>
    <w:rsid w:val="00E369D9"/>
    <w:pPr>
      <w:spacing w:after="0"/>
      <w:ind w:left="220"/>
    </w:pPr>
    <w:rPr>
      <w:sz w:val="20"/>
      <w:szCs w:val="20"/>
    </w:rPr>
  </w:style>
  <w:style w:type="paragraph" w:styleId="TOC4">
    <w:name w:val="toc 4"/>
    <w:basedOn w:val="Normal"/>
    <w:next w:val="Normal"/>
    <w:autoRedefine/>
    <w:uiPriority w:val="39"/>
    <w:unhideWhenUsed/>
    <w:rsid w:val="00E369D9"/>
    <w:pPr>
      <w:spacing w:after="0"/>
      <w:ind w:left="440"/>
    </w:pPr>
    <w:rPr>
      <w:sz w:val="20"/>
      <w:szCs w:val="20"/>
    </w:rPr>
  </w:style>
  <w:style w:type="paragraph" w:styleId="TOC5">
    <w:name w:val="toc 5"/>
    <w:basedOn w:val="Normal"/>
    <w:next w:val="Normal"/>
    <w:autoRedefine/>
    <w:uiPriority w:val="39"/>
    <w:unhideWhenUsed/>
    <w:rsid w:val="00E369D9"/>
    <w:pPr>
      <w:spacing w:after="0"/>
      <w:ind w:left="660"/>
    </w:pPr>
    <w:rPr>
      <w:sz w:val="20"/>
      <w:szCs w:val="20"/>
    </w:rPr>
  </w:style>
  <w:style w:type="paragraph" w:styleId="TOC6">
    <w:name w:val="toc 6"/>
    <w:basedOn w:val="Normal"/>
    <w:next w:val="Normal"/>
    <w:autoRedefine/>
    <w:uiPriority w:val="39"/>
    <w:unhideWhenUsed/>
    <w:rsid w:val="00E369D9"/>
    <w:pPr>
      <w:spacing w:after="0"/>
      <w:ind w:left="880"/>
    </w:pPr>
    <w:rPr>
      <w:sz w:val="20"/>
      <w:szCs w:val="20"/>
    </w:rPr>
  </w:style>
  <w:style w:type="paragraph" w:styleId="TOC7">
    <w:name w:val="toc 7"/>
    <w:basedOn w:val="Normal"/>
    <w:next w:val="Normal"/>
    <w:autoRedefine/>
    <w:uiPriority w:val="39"/>
    <w:unhideWhenUsed/>
    <w:rsid w:val="00E369D9"/>
    <w:pPr>
      <w:spacing w:after="0"/>
      <w:ind w:left="1100"/>
    </w:pPr>
    <w:rPr>
      <w:sz w:val="20"/>
      <w:szCs w:val="20"/>
    </w:rPr>
  </w:style>
  <w:style w:type="paragraph" w:styleId="TOC8">
    <w:name w:val="toc 8"/>
    <w:basedOn w:val="Normal"/>
    <w:next w:val="Normal"/>
    <w:autoRedefine/>
    <w:uiPriority w:val="39"/>
    <w:unhideWhenUsed/>
    <w:rsid w:val="00E369D9"/>
    <w:pPr>
      <w:spacing w:after="0"/>
      <w:ind w:left="1320"/>
    </w:pPr>
    <w:rPr>
      <w:sz w:val="20"/>
      <w:szCs w:val="20"/>
    </w:rPr>
  </w:style>
  <w:style w:type="paragraph" w:styleId="TOC9">
    <w:name w:val="toc 9"/>
    <w:basedOn w:val="Normal"/>
    <w:next w:val="Normal"/>
    <w:autoRedefine/>
    <w:uiPriority w:val="39"/>
    <w:unhideWhenUsed/>
    <w:rsid w:val="00E369D9"/>
    <w:pPr>
      <w:spacing w:after="0"/>
      <w:ind w:left="1540"/>
    </w:pPr>
    <w:rPr>
      <w:sz w:val="20"/>
      <w:szCs w:val="20"/>
    </w:rPr>
  </w:style>
  <w:style w:type="paragraph" w:styleId="Caption">
    <w:name w:val="caption"/>
    <w:basedOn w:val="Normal"/>
    <w:next w:val="Normal"/>
    <w:uiPriority w:val="35"/>
    <w:unhideWhenUsed/>
    <w:qFormat/>
    <w:rsid w:val="00917060"/>
    <w:pPr>
      <w:spacing w:line="240" w:lineRule="auto"/>
    </w:pPr>
    <w:rPr>
      <w:b/>
      <w:bCs/>
      <w:color w:val="4F81BD" w:themeColor="accent1"/>
      <w:sz w:val="18"/>
      <w:szCs w:val="18"/>
    </w:rPr>
  </w:style>
  <w:style w:type="paragraph" w:styleId="PlainText">
    <w:name w:val="Plain Text"/>
    <w:basedOn w:val="Normal"/>
    <w:link w:val="PlainTextChar"/>
    <w:uiPriority w:val="99"/>
    <w:unhideWhenUsed/>
    <w:rsid w:val="009535E0"/>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9535E0"/>
    <w:rPr>
      <w:rFonts w:ascii="Calibri" w:eastAsiaTheme="minorHAnsi" w:hAnsi="Calibr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109715">
      <w:bodyDiv w:val="1"/>
      <w:marLeft w:val="0"/>
      <w:marRight w:val="0"/>
      <w:marTop w:val="0"/>
      <w:marBottom w:val="0"/>
      <w:divBdr>
        <w:top w:val="none" w:sz="0" w:space="0" w:color="auto"/>
        <w:left w:val="none" w:sz="0" w:space="0" w:color="auto"/>
        <w:bottom w:val="none" w:sz="0" w:space="0" w:color="auto"/>
        <w:right w:val="none" w:sz="0" w:space="0" w:color="auto"/>
      </w:divBdr>
    </w:div>
    <w:div w:id="481775280">
      <w:bodyDiv w:val="1"/>
      <w:marLeft w:val="0"/>
      <w:marRight w:val="0"/>
      <w:marTop w:val="0"/>
      <w:marBottom w:val="0"/>
      <w:divBdr>
        <w:top w:val="none" w:sz="0" w:space="0" w:color="auto"/>
        <w:left w:val="none" w:sz="0" w:space="0" w:color="auto"/>
        <w:bottom w:val="none" w:sz="0" w:space="0" w:color="auto"/>
        <w:right w:val="none" w:sz="0" w:space="0" w:color="auto"/>
      </w:divBdr>
    </w:div>
    <w:div w:id="522673544">
      <w:bodyDiv w:val="1"/>
      <w:marLeft w:val="0"/>
      <w:marRight w:val="0"/>
      <w:marTop w:val="0"/>
      <w:marBottom w:val="0"/>
      <w:divBdr>
        <w:top w:val="none" w:sz="0" w:space="0" w:color="auto"/>
        <w:left w:val="none" w:sz="0" w:space="0" w:color="auto"/>
        <w:bottom w:val="none" w:sz="0" w:space="0" w:color="auto"/>
        <w:right w:val="none" w:sz="0" w:space="0" w:color="auto"/>
      </w:divBdr>
    </w:div>
    <w:div w:id="666249860">
      <w:bodyDiv w:val="1"/>
      <w:marLeft w:val="0"/>
      <w:marRight w:val="0"/>
      <w:marTop w:val="0"/>
      <w:marBottom w:val="0"/>
      <w:divBdr>
        <w:top w:val="none" w:sz="0" w:space="0" w:color="auto"/>
        <w:left w:val="none" w:sz="0" w:space="0" w:color="auto"/>
        <w:bottom w:val="none" w:sz="0" w:space="0" w:color="auto"/>
        <w:right w:val="none" w:sz="0" w:space="0" w:color="auto"/>
      </w:divBdr>
      <w:divsChild>
        <w:div w:id="1849101036">
          <w:marLeft w:val="0"/>
          <w:marRight w:val="0"/>
          <w:marTop w:val="0"/>
          <w:marBottom w:val="0"/>
          <w:divBdr>
            <w:top w:val="none" w:sz="0" w:space="0" w:color="auto"/>
            <w:left w:val="none" w:sz="0" w:space="0" w:color="auto"/>
            <w:bottom w:val="none" w:sz="0" w:space="0" w:color="auto"/>
            <w:right w:val="none" w:sz="0" w:space="0" w:color="auto"/>
          </w:divBdr>
          <w:divsChild>
            <w:div w:id="264578290">
              <w:marLeft w:val="0"/>
              <w:marRight w:val="0"/>
              <w:marTop w:val="0"/>
              <w:marBottom w:val="0"/>
              <w:divBdr>
                <w:top w:val="none" w:sz="0" w:space="0" w:color="auto"/>
                <w:left w:val="none" w:sz="0" w:space="0" w:color="auto"/>
                <w:bottom w:val="none" w:sz="0" w:space="0" w:color="auto"/>
                <w:right w:val="none" w:sz="0" w:space="0" w:color="auto"/>
              </w:divBdr>
              <w:divsChild>
                <w:div w:id="185757053">
                  <w:marLeft w:val="0"/>
                  <w:marRight w:val="0"/>
                  <w:marTop w:val="0"/>
                  <w:marBottom w:val="0"/>
                  <w:divBdr>
                    <w:top w:val="none" w:sz="0" w:space="0" w:color="auto"/>
                    <w:left w:val="none" w:sz="0" w:space="0" w:color="auto"/>
                    <w:bottom w:val="none" w:sz="0" w:space="0" w:color="auto"/>
                    <w:right w:val="none" w:sz="0" w:space="0" w:color="auto"/>
                  </w:divBdr>
                  <w:divsChild>
                    <w:div w:id="1917782941">
                      <w:marLeft w:val="0"/>
                      <w:marRight w:val="0"/>
                      <w:marTop w:val="0"/>
                      <w:marBottom w:val="0"/>
                      <w:divBdr>
                        <w:top w:val="none" w:sz="0" w:space="0" w:color="auto"/>
                        <w:left w:val="none" w:sz="0" w:space="0" w:color="auto"/>
                        <w:bottom w:val="none" w:sz="0" w:space="0" w:color="auto"/>
                        <w:right w:val="none" w:sz="0" w:space="0" w:color="auto"/>
                      </w:divBdr>
                      <w:divsChild>
                        <w:div w:id="1308702633">
                          <w:marLeft w:val="0"/>
                          <w:marRight w:val="0"/>
                          <w:marTop w:val="0"/>
                          <w:marBottom w:val="240"/>
                          <w:divBdr>
                            <w:top w:val="none" w:sz="0" w:space="0" w:color="auto"/>
                            <w:left w:val="none" w:sz="0" w:space="0" w:color="auto"/>
                            <w:bottom w:val="none" w:sz="0" w:space="0" w:color="auto"/>
                            <w:right w:val="none" w:sz="0" w:space="0" w:color="auto"/>
                          </w:divBdr>
                          <w:divsChild>
                            <w:div w:id="1707564763">
                              <w:marLeft w:val="0"/>
                              <w:marRight w:val="0"/>
                              <w:marTop w:val="0"/>
                              <w:marBottom w:val="0"/>
                              <w:divBdr>
                                <w:top w:val="none" w:sz="0" w:space="0" w:color="auto"/>
                                <w:left w:val="none" w:sz="0" w:space="0" w:color="auto"/>
                                <w:bottom w:val="none" w:sz="0" w:space="0" w:color="auto"/>
                                <w:right w:val="none" w:sz="0" w:space="0" w:color="auto"/>
                              </w:divBdr>
                              <w:divsChild>
                                <w:div w:id="1568884183">
                                  <w:marLeft w:val="0"/>
                                  <w:marRight w:val="0"/>
                                  <w:marTop w:val="0"/>
                                  <w:marBottom w:val="0"/>
                                  <w:divBdr>
                                    <w:top w:val="none" w:sz="0" w:space="0" w:color="auto"/>
                                    <w:left w:val="none" w:sz="0" w:space="0" w:color="auto"/>
                                    <w:bottom w:val="none" w:sz="0" w:space="0" w:color="auto"/>
                                    <w:right w:val="none" w:sz="0" w:space="0" w:color="auto"/>
                                  </w:divBdr>
                                  <w:divsChild>
                                    <w:div w:id="589892595">
                                      <w:marLeft w:val="0"/>
                                      <w:marRight w:val="0"/>
                                      <w:marTop w:val="0"/>
                                      <w:marBottom w:val="0"/>
                                      <w:divBdr>
                                        <w:top w:val="none" w:sz="0" w:space="0" w:color="auto"/>
                                        <w:left w:val="none" w:sz="0" w:space="0" w:color="auto"/>
                                        <w:bottom w:val="none" w:sz="0" w:space="0" w:color="auto"/>
                                        <w:right w:val="none" w:sz="0" w:space="0" w:color="auto"/>
                                      </w:divBdr>
                                      <w:divsChild>
                                        <w:div w:id="2135098406">
                                          <w:marLeft w:val="0"/>
                                          <w:marRight w:val="0"/>
                                          <w:marTop w:val="240"/>
                                          <w:marBottom w:val="480"/>
                                          <w:divBdr>
                                            <w:top w:val="single" w:sz="48" w:space="0" w:color="EDB73E"/>
                                            <w:left w:val="single" w:sz="6" w:space="9" w:color="DFE1E2"/>
                                            <w:bottom w:val="single" w:sz="6" w:space="12" w:color="DFE1E2"/>
                                            <w:right w:val="single" w:sz="6" w:space="9" w:color="DFE1E2"/>
                                          </w:divBdr>
                                        </w:div>
                                      </w:divsChild>
                                    </w:div>
                                    <w:div w:id="1771004433">
                                      <w:marLeft w:val="0"/>
                                      <w:marRight w:val="0"/>
                                      <w:marTop w:val="240"/>
                                      <w:marBottom w:val="0"/>
                                      <w:divBdr>
                                        <w:top w:val="none" w:sz="0" w:space="0" w:color="auto"/>
                                        <w:left w:val="none" w:sz="0" w:space="0" w:color="auto"/>
                                        <w:bottom w:val="none" w:sz="0" w:space="0" w:color="auto"/>
                                        <w:right w:val="none" w:sz="0" w:space="0" w:color="auto"/>
                                      </w:divBdr>
                                      <w:divsChild>
                                        <w:div w:id="201687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9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074195">
      <w:bodyDiv w:val="1"/>
      <w:marLeft w:val="0"/>
      <w:marRight w:val="0"/>
      <w:marTop w:val="0"/>
      <w:marBottom w:val="0"/>
      <w:divBdr>
        <w:top w:val="none" w:sz="0" w:space="0" w:color="auto"/>
        <w:left w:val="none" w:sz="0" w:space="0" w:color="auto"/>
        <w:bottom w:val="none" w:sz="0" w:space="0" w:color="auto"/>
        <w:right w:val="none" w:sz="0" w:space="0" w:color="auto"/>
      </w:divBdr>
    </w:div>
    <w:div w:id="1497647057">
      <w:bodyDiv w:val="1"/>
      <w:marLeft w:val="0"/>
      <w:marRight w:val="0"/>
      <w:marTop w:val="0"/>
      <w:marBottom w:val="0"/>
      <w:divBdr>
        <w:top w:val="none" w:sz="0" w:space="0" w:color="auto"/>
        <w:left w:val="none" w:sz="0" w:space="0" w:color="auto"/>
        <w:bottom w:val="none" w:sz="0" w:space="0" w:color="auto"/>
        <w:right w:val="none" w:sz="0" w:space="0" w:color="auto"/>
      </w:divBdr>
    </w:div>
    <w:div w:id="157635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woombyecheese.com" TargetMode="External"/><Relationship Id="rId2" Type="http://schemas.openxmlformats.org/officeDocument/2006/relationships/customXml" Target="../customXml/item2.xml"/><Relationship Id="rId16" Type="http://schemas.openxmlformats.org/officeDocument/2006/relationships/hyperlink" Target="http://www.artmaslen.com.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business.gov.au"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aph.gov.au"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16" ma:contentTypeDescription="" ma:contentTypeScope="" ma:versionID="601e91c2fe2e15d73230f7826fe5c554">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f909fbc57f3bd2a41427d943de09719e"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d4dd4adf-ddb3-46a3-8d7c-fab3fb2a6bc7">2015MG-133-11451</_dlc_DocId>
    <TaxCatchAll xmlns="d4dd4adf-ddb3-46a3-8d7c-fab3fb2a6bc7">
      <Value>2</Value>
    </TaxCatchAll>
    <_dlc_DocIdUrl xmlns="d4dd4adf-ddb3-46a3-8d7c-fab3fb2a6bc7">
      <Url>http://tweb/sites/mg/sbccpd/_layouts/15/DocIdRedir.aspx?ID=2015MG-133-11451</Url>
      <Description>2015MG-133-11451</Description>
    </_dlc_DocIdUrl>
    <IconOverlay xmlns="http://schemas.microsoft.com/sharepoint/v4" xsi:nil="true"/>
  </documentManagement>
</p:properti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1757814118" UniqueId="a9d72903-fc04-4f75-b3ff-49d8bb0ce94d">
      <p:Name>Auditing</p:Name>
      <p:Description>Audits user actions on documents and list items to the Audit Log.</p:Description>
      <p:CustomData>
        <Audit>
          <Update/>
          <View/>
          <CheckInOut/>
          <MoveCopy/>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0A1F88-2FB4-4661-B6C7-501D34D7A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D37E42-8CBF-4AF1-8F0E-740FC1C64A65}">
  <ds:schemaRefs>
    <ds:schemaRef ds:uri="http://schemas.microsoft.com/sharepoint/events"/>
  </ds:schemaRefs>
</ds:datastoreItem>
</file>

<file path=customXml/itemProps3.xml><?xml version="1.0" encoding="utf-8"?>
<ds:datastoreItem xmlns:ds="http://schemas.openxmlformats.org/officeDocument/2006/customXml" ds:itemID="{E461F8B9-2E94-42D5-B2F0-C92046F70BD4}">
  <ds:schemaRefs>
    <ds:schemaRef ds:uri="http://schemas.microsoft.com/office/2006/metadata/properties"/>
    <ds:schemaRef ds:uri="http://schemas.microsoft.com/office/infopath/2007/PartnerControls"/>
    <ds:schemaRef ds:uri="d4dd4adf-ddb3-46a3-8d7c-fab3fb2a6bc7"/>
    <ds:schemaRef ds:uri="http://schemas.microsoft.com/sharepoint/v4"/>
  </ds:schemaRefs>
</ds:datastoreItem>
</file>

<file path=customXml/itemProps4.xml><?xml version="1.0" encoding="utf-8"?>
<ds:datastoreItem xmlns:ds="http://schemas.openxmlformats.org/officeDocument/2006/customXml" ds:itemID="{49479015-19B7-433C-8765-01EAF38699A1}">
  <ds:schemaRefs>
    <ds:schemaRef ds:uri="office.server.policy"/>
  </ds:schemaRefs>
</ds:datastoreItem>
</file>

<file path=customXml/itemProps5.xml><?xml version="1.0" encoding="utf-8"?>
<ds:datastoreItem xmlns:ds="http://schemas.openxmlformats.org/officeDocument/2006/customXml" ds:itemID="{19B52F87-7279-404B-B110-D05EA30324AC}">
  <ds:schemaRefs>
    <ds:schemaRef ds:uri="http://schemas.microsoft.com/sharepoint/v3/contenttype/forms"/>
  </ds:schemaRefs>
</ds:datastoreItem>
</file>

<file path=customXml/itemProps6.xml><?xml version="1.0" encoding="utf-8"?>
<ds:datastoreItem xmlns:ds="http://schemas.openxmlformats.org/officeDocument/2006/customXml" ds:itemID="{9E516A6A-B3B6-4C4B-929A-254182B5F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2706</Words>
  <Characters>15267</Characters>
  <Application>Microsoft Office Word</Application>
  <DocSecurity>0</DocSecurity>
  <Lines>315</Lines>
  <Paragraphs>79</Paragraphs>
  <ScaleCrop>false</ScaleCrop>
  <Company/>
  <LinksUpToDate>false</LinksUpToDate>
  <CharactersWithSpaces>18081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IGA - Discussion paper: Options to strengthen the misuse of market power law</dc:title>
  <dc:creator/>
  <cp:lastModifiedBy/>
  <cp:revision>1</cp:revision>
  <dcterms:created xsi:type="dcterms:W3CDTF">2016-02-22T05:57:00Z</dcterms:created>
  <dcterms:modified xsi:type="dcterms:W3CDTF">2016-02-22T05:57:00Z</dcterms:modified>
  <dc:language>English</dc:language>
</cp:coreProperties>
</file>