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DD34E1" w:rsidTr="00DD34E1">
        <w:tc>
          <w:tcPr>
            <w:tcW w:w="5000" w:type="pct"/>
            <w:shd w:val="clear" w:color="auto" w:fill="auto"/>
          </w:tcPr>
          <w:p w:rsidR="00DD34E1" w:rsidRDefault="00DD34E1" w:rsidP="00DD34E1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DD34E1" w:rsidRPr="00DD34E1" w:rsidRDefault="00DD34E1" w:rsidP="00DD34E1">
            <w:pPr>
              <w:rPr>
                <w:b/>
                <w:sz w:val="20"/>
              </w:rPr>
            </w:pPr>
          </w:p>
        </w:tc>
      </w:tr>
    </w:tbl>
    <w:p w:rsidR="00DD34E1" w:rsidRDefault="00DD34E1" w:rsidP="00401173">
      <w:pPr>
        <w:rPr>
          <w:sz w:val="32"/>
          <w:szCs w:val="32"/>
        </w:rPr>
      </w:pPr>
    </w:p>
    <w:p w:rsidR="00664C63" w:rsidRPr="00401173" w:rsidRDefault="00664C63" w:rsidP="00401173">
      <w:pPr>
        <w:rPr>
          <w:sz w:val="32"/>
          <w:szCs w:val="32"/>
        </w:rPr>
      </w:pPr>
      <w:r w:rsidRPr="00401173">
        <w:rPr>
          <w:sz w:val="32"/>
          <w:szCs w:val="32"/>
        </w:rPr>
        <w:t>Inserts for</w:t>
      </w:r>
    </w:p>
    <w:p w:rsidR="00664C63" w:rsidRPr="00401173" w:rsidRDefault="00743F92" w:rsidP="00401173">
      <w:pPr>
        <w:pStyle w:val="ShortT"/>
      </w:pPr>
      <w:r w:rsidRPr="00401173">
        <w:t>Treasury Laws Amendment (Measures for Consultation) Bill 2021</w:t>
      </w:r>
      <w:r w:rsidR="00664C63" w:rsidRPr="00401173">
        <w:t xml:space="preserve">: </w:t>
      </w:r>
      <w:r w:rsidRPr="00401173">
        <w:t>Superannuation information for family law proceedings</w:t>
      </w:r>
    </w:p>
    <w:p w:rsidR="00664C63" w:rsidRPr="00401173" w:rsidRDefault="00664C63" w:rsidP="00401173">
      <w:pPr>
        <w:jc w:val="center"/>
      </w:pPr>
    </w:p>
    <w:p w:rsidR="00664C63" w:rsidRPr="00401173" w:rsidRDefault="00664C63" w:rsidP="00401173">
      <w:pPr>
        <w:pStyle w:val="Tabletext"/>
      </w:pPr>
    </w:p>
    <w:p w:rsidR="0033411C" w:rsidRPr="00401173" w:rsidRDefault="004705A6" w:rsidP="00401173">
      <w:pPr>
        <w:pStyle w:val="ActHead6"/>
        <w:pageBreakBefore/>
      </w:pPr>
      <w:bookmarkStart w:id="1" w:name="_Toc72166620"/>
      <w:bookmarkStart w:id="2" w:name="opcAmSched"/>
      <w:bookmarkStart w:id="3" w:name="opcCurrentFind"/>
      <w:r w:rsidRPr="00DD34E1">
        <w:rPr>
          <w:rStyle w:val="CharAmSchNo"/>
        </w:rPr>
        <w:lastRenderedPageBreak/>
        <w:t>Schedule 1</w:t>
      </w:r>
      <w:r w:rsidR="001B758A" w:rsidRPr="00401173">
        <w:t>—</w:t>
      </w:r>
      <w:r w:rsidR="001B758A" w:rsidRPr="00DD34E1">
        <w:rPr>
          <w:rStyle w:val="CharAmSchText"/>
        </w:rPr>
        <w:t>Amendments</w:t>
      </w:r>
      <w:bookmarkEnd w:id="1"/>
    </w:p>
    <w:p w:rsidR="001B758A" w:rsidRPr="00401173" w:rsidRDefault="00F44191" w:rsidP="00401173">
      <w:pPr>
        <w:pStyle w:val="ActHead7"/>
      </w:pPr>
      <w:bookmarkStart w:id="4" w:name="_Toc72166621"/>
      <w:bookmarkEnd w:id="2"/>
      <w:bookmarkEnd w:id="3"/>
      <w:r w:rsidRPr="00DD34E1">
        <w:rPr>
          <w:rStyle w:val="CharAmPartNo"/>
        </w:rPr>
        <w:t>Part 1</w:t>
      </w:r>
      <w:r w:rsidR="00786EAE" w:rsidRPr="00401173">
        <w:t>—</w:t>
      </w:r>
      <w:r w:rsidR="00F13C45" w:rsidRPr="00DD34E1">
        <w:rPr>
          <w:rStyle w:val="CharAmPartText"/>
        </w:rPr>
        <w:t>Main amendments</w:t>
      </w:r>
      <w:bookmarkEnd w:id="4"/>
    </w:p>
    <w:p w:rsidR="001B758A" w:rsidRPr="00401173" w:rsidRDefault="001B758A" w:rsidP="00401173">
      <w:pPr>
        <w:pStyle w:val="ActHead9"/>
        <w:rPr>
          <w:i w:val="0"/>
        </w:rPr>
      </w:pPr>
      <w:bookmarkStart w:id="5" w:name="_Toc72166622"/>
      <w:r w:rsidRPr="00401173">
        <w:t>Family Law Act 1975</w:t>
      </w:r>
      <w:bookmarkEnd w:id="5"/>
    </w:p>
    <w:p w:rsidR="001B758A" w:rsidRPr="00401173" w:rsidRDefault="00DF4ECE" w:rsidP="00401173">
      <w:pPr>
        <w:pStyle w:val="ItemHead"/>
      </w:pPr>
      <w:r w:rsidRPr="00401173">
        <w:t>1</w:t>
      </w:r>
      <w:r w:rsidR="00F13C45" w:rsidRPr="00401173">
        <w:t xml:space="preserve">  At the end of </w:t>
      </w:r>
      <w:r w:rsidR="00F44191" w:rsidRPr="00401173">
        <w:t>Division 5</w:t>
      </w:r>
      <w:r w:rsidR="00F13C45" w:rsidRPr="00401173">
        <w:t xml:space="preserve"> of </w:t>
      </w:r>
      <w:r w:rsidR="00BE45C3" w:rsidRPr="00401173">
        <w:t>Part V</w:t>
      </w:r>
      <w:r w:rsidR="00F13C45" w:rsidRPr="00401173">
        <w:t>IIIB</w:t>
      </w:r>
    </w:p>
    <w:p w:rsidR="00F13C45" w:rsidRPr="00401173" w:rsidRDefault="00F13C45" w:rsidP="00401173">
      <w:pPr>
        <w:pStyle w:val="Item"/>
      </w:pPr>
      <w:r w:rsidRPr="00401173">
        <w:t>Add:</w:t>
      </w:r>
    </w:p>
    <w:p w:rsidR="00F13C45" w:rsidRPr="00401173" w:rsidRDefault="00F13C45" w:rsidP="00401173">
      <w:pPr>
        <w:pStyle w:val="ActHead5"/>
      </w:pPr>
      <w:bookmarkStart w:id="6" w:name="_Toc72166623"/>
      <w:r w:rsidRPr="00DD34E1">
        <w:rPr>
          <w:rStyle w:val="CharSectno"/>
        </w:rPr>
        <w:t>90XZJ</w:t>
      </w:r>
      <w:r w:rsidRPr="00401173">
        <w:t xml:space="preserve">  </w:t>
      </w:r>
      <w:r w:rsidR="0038701A" w:rsidRPr="00401173">
        <w:t>Request</w:t>
      </w:r>
      <w:r w:rsidR="005978A7" w:rsidRPr="00401173">
        <w:t>s</w:t>
      </w:r>
      <w:r w:rsidR="0038701A" w:rsidRPr="00401173">
        <w:t xml:space="preserve"> for </w:t>
      </w:r>
      <w:r w:rsidR="00D234AC" w:rsidRPr="00401173">
        <w:t>Commissioner of Taxation</w:t>
      </w:r>
      <w:r w:rsidRPr="00401173">
        <w:t xml:space="preserve"> to provide superannuation information</w:t>
      </w:r>
      <w:bookmarkEnd w:id="6"/>
    </w:p>
    <w:p w:rsidR="003A5973" w:rsidRPr="00401173" w:rsidRDefault="00D81F6B" w:rsidP="00401173">
      <w:pPr>
        <w:pStyle w:val="SubsectionHead"/>
      </w:pPr>
      <w:r w:rsidRPr="00401173">
        <w:t>Application</w:t>
      </w:r>
      <w:r w:rsidR="0083119B" w:rsidRPr="00401173">
        <w:t xml:space="preserve"> for superannuation information</w:t>
      </w:r>
    </w:p>
    <w:p w:rsidR="00395CEC" w:rsidRPr="00401173" w:rsidRDefault="00395CEC" w:rsidP="00401173">
      <w:pPr>
        <w:pStyle w:val="subsection"/>
      </w:pPr>
      <w:r w:rsidRPr="00401173">
        <w:tab/>
        <w:t>(1)</w:t>
      </w:r>
      <w:r w:rsidRPr="00401173">
        <w:tab/>
        <w:t>A person</w:t>
      </w:r>
      <w:r w:rsidR="008E63FA" w:rsidRPr="00401173">
        <w:t xml:space="preserve"> </w:t>
      </w:r>
      <w:r w:rsidR="00415127" w:rsidRPr="00401173">
        <w:t>who is a party to property settlement proceedings:</w:t>
      </w:r>
    </w:p>
    <w:p w:rsidR="00395CEC" w:rsidRPr="00401173" w:rsidRDefault="00395CEC" w:rsidP="00401173">
      <w:pPr>
        <w:pStyle w:val="paragraph"/>
      </w:pPr>
      <w:r w:rsidRPr="00401173">
        <w:tab/>
        <w:t>(a)</w:t>
      </w:r>
      <w:r w:rsidRPr="00401173">
        <w:tab/>
      </w:r>
      <w:r w:rsidR="00415127" w:rsidRPr="00401173">
        <w:t>in the Federal Circuit and Family Court of Australia in relation to the person’s marriage or de facto relationship with another person</w:t>
      </w:r>
      <w:r w:rsidRPr="00401173">
        <w:t>; or</w:t>
      </w:r>
    </w:p>
    <w:p w:rsidR="00395CEC" w:rsidRPr="00401173" w:rsidRDefault="00395CEC" w:rsidP="00401173">
      <w:pPr>
        <w:pStyle w:val="paragraph"/>
      </w:pPr>
      <w:r w:rsidRPr="00401173">
        <w:tab/>
      </w:r>
      <w:r w:rsidR="00415127" w:rsidRPr="00401173">
        <w:t>(b)</w:t>
      </w:r>
      <w:r w:rsidR="00415127" w:rsidRPr="00401173">
        <w:tab/>
        <w:t xml:space="preserve">in the Family Court of Western Australia in relation to the person’s </w:t>
      </w:r>
      <w:r w:rsidR="00DF717F" w:rsidRPr="00401173">
        <w:t>marriage</w:t>
      </w:r>
      <w:r w:rsidR="00415127" w:rsidRPr="00401173">
        <w:t xml:space="preserve"> with another person</w:t>
      </w:r>
      <w:r w:rsidRPr="00401173">
        <w:t>;</w:t>
      </w:r>
    </w:p>
    <w:p w:rsidR="00395CEC" w:rsidRPr="00401173" w:rsidRDefault="00395CEC" w:rsidP="00401173">
      <w:pPr>
        <w:pStyle w:val="subsection2"/>
      </w:pPr>
      <w:r w:rsidRPr="00401173">
        <w:t>may apply,</w:t>
      </w:r>
      <w:r w:rsidR="00071722" w:rsidRPr="00401173">
        <w:t xml:space="preserve"> </w:t>
      </w:r>
      <w:r w:rsidRPr="00401173">
        <w:t xml:space="preserve">in the approved form, to </w:t>
      </w:r>
      <w:r w:rsidR="00EF4AD4" w:rsidRPr="00401173">
        <w:t>a</w:t>
      </w:r>
      <w:r w:rsidRPr="00401173">
        <w:t xml:space="preserve"> </w:t>
      </w:r>
      <w:r w:rsidR="00415127" w:rsidRPr="00401173">
        <w:t>Senior Registry</w:t>
      </w:r>
      <w:r w:rsidRPr="00401173">
        <w:t xml:space="preserve"> official of th</w:t>
      </w:r>
      <w:r w:rsidR="00AD67EB" w:rsidRPr="00401173">
        <w:t xml:space="preserve">at </w:t>
      </w:r>
      <w:r w:rsidR="00113D10" w:rsidRPr="00401173">
        <w:t>C</w:t>
      </w:r>
      <w:r w:rsidRPr="00401173">
        <w:t xml:space="preserve">ourt for that </w:t>
      </w:r>
      <w:r w:rsidR="00415127" w:rsidRPr="00401173">
        <w:t>official</w:t>
      </w:r>
      <w:r w:rsidR="0063627F" w:rsidRPr="00401173">
        <w:t xml:space="preserve"> to</w:t>
      </w:r>
      <w:r w:rsidR="00415127" w:rsidRPr="00401173">
        <w:t xml:space="preserve"> request</w:t>
      </w:r>
      <w:r w:rsidRPr="00401173">
        <w:t xml:space="preserve"> </w:t>
      </w:r>
      <w:r w:rsidR="00341609" w:rsidRPr="00401173">
        <w:t xml:space="preserve">the </w:t>
      </w:r>
      <w:r w:rsidR="00415127" w:rsidRPr="00401173">
        <w:t xml:space="preserve">superannuation information </w:t>
      </w:r>
      <w:r w:rsidR="00B92D7A" w:rsidRPr="00401173">
        <w:t>o</w:t>
      </w:r>
      <w:r w:rsidR="00341609" w:rsidRPr="00401173">
        <w:t xml:space="preserve">f that </w:t>
      </w:r>
      <w:r w:rsidR="00415127" w:rsidRPr="00401173">
        <w:t xml:space="preserve">other person (the </w:t>
      </w:r>
      <w:r w:rsidR="00341609" w:rsidRPr="00401173">
        <w:rPr>
          <w:b/>
          <w:i/>
        </w:rPr>
        <w:t>other</w:t>
      </w:r>
      <w:r w:rsidR="00415127" w:rsidRPr="00401173">
        <w:rPr>
          <w:b/>
          <w:i/>
        </w:rPr>
        <w:t xml:space="preserve"> party</w:t>
      </w:r>
      <w:r w:rsidR="00415127" w:rsidRPr="00401173">
        <w:t>)</w:t>
      </w:r>
      <w:r w:rsidR="0063627F" w:rsidRPr="00401173">
        <w:t>.</w:t>
      </w:r>
    </w:p>
    <w:p w:rsidR="0083119B" w:rsidRPr="00401173" w:rsidRDefault="00D81F6B" w:rsidP="00401173">
      <w:pPr>
        <w:pStyle w:val="SubsectionHead"/>
      </w:pPr>
      <w:r w:rsidRPr="00401173">
        <w:t xml:space="preserve">Request for </w:t>
      </w:r>
      <w:r w:rsidR="00B15BF4" w:rsidRPr="00401173">
        <w:t>superannuation information</w:t>
      </w:r>
    </w:p>
    <w:p w:rsidR="00D25077" w:rsidRPr="00401173" w:rsidRDefault="00C13763" w:rsidP="00401173">
      <w:pPr>
        <w:pStyle w:val="subsection"/>
      </w:pPr>
      <w:r w:rsidRPr="00401173">
        <w:tab/>
        <w:t>(</w:t>
      </w:r>
      <w:r w:rsidR="00113D10" w:rsidRPr="00401173">
        <w:t>2</w:t>
      </w:r>
      <w:r w:rsidRPr="00401173">
        <w:t>)</w:t>
      </w:r>
      <w:r w:rsidRPr="00401173">
        <w:tab/>
      </w:r>
      <w:r w:rsidR="00D25077" w:rsidRPr="00401173">
        <w:t xml:space="preserve">If </w:t>
      </w:r>
      <w:r w:rsidR="00467985" w:rsidRPr="00401173">
        <w:t>a</w:t>
      </w:r>
      <w:r w:rsidR="00D25077" w:rsidRPr="00401173">
        <w:t xml:space="preserve"> </w:t>
      </w:r>
      <w:r w:rsidR="008E63FA" w:rsidRPr="00401173">
        <w:t>Senior Registry</w:t>
      </w:r>
      <w:r w:rsidR="00091787" w:rsidRPr="00401173">
        <w:t xml:space="preserve"> official</w:t>
      </w:r>
      <w:r w:rsidR="00A03239" w:rsidRPr="00401173">
        <w:t xml:space="preserve"> </w:t>
      </w:r>
      <w:r w:rsidR="00091787" w:rsidRPr="00401173">
        <w:t xml:space="preserve">of </w:t>
      </w:r>
      <w:r w:rsidR="00BA382D" w:rsidRPr="00401173">
        <w:t>a</w:t>
      </w:r>
      <w:r w:rsidR="00091787" w:rsidRPr="00401173">
        <w:t xml:space="preserve"> </w:t>
      </w:r>
      <w:r w:rsidR="008E63FA" w:rsidRPr="00401173">
        <w:t>C</w:t>
      </w:r>
      <w:r w:rsidR="00091787" w:rsidRPr="00401173">
        <w:t xml:space="preserve">ourt </w:t>
      </w:r>
      <w:r w:rsidR="00D25077" w:rsidRPr="00401173">
        <w:t xml:space="preserve">receives </w:t>
      </w:r>
      <w:r w:rsidR="00341609" w:rsidRPr="00401173">
        <w:t xml:space="preserve">an application from a person under </w:t>
      </w:r>
      <w:r w:rsidR="00BE45C3" w:rsidRPr="00401173">
        <w:t>subsection (</w:t>
      </w:r>
      <w:r w:rsidR="00341609" w:rsidRPr="00401173">
        <w:t xml:space="preserve">1) </w:t>
      </w:r>
      <w:r w:rsidR="0038701A" w:rsidRPr="00401173">
        <w:t>for the superannuation information of the other party</w:t>
      </w:r>
      <w:r w:rsidR="00D25077" w:rsidRPr="00401173">
        <w:t xml:space="preserve">, the </w:t>
      </w:r>
      <w:r w:rsidR="00091787" w:rsidRPr="00401173">
        <w:t>official</w:t>
      </w:r>
      <w:r w:rsidRPr="00401173">
        <w:t xml:space="preserve"> </w:t>
      </w:r>
      <w:r w:rsidR="00BC2119" w:rsidRPr="00401173">
        <w:t>may</w:t>
      </w:r>
      <w:r w:rsidR="00D25077" w:rsidRPr="00401173">
        <w:t>:</w:t>
      </w:r>
    </w:p>
    <w:p w:rsidR="00C13763" w:rsidRPr="00401173" w:rsidRDefault="00D25077" w:rsidP="00401173">
      <w:pPr>
        <w:pStyle w:val="paragraph"/>
      </w:pPr>
      <w:r w:rsidRPr="00401173">
        <w:tab/>
        <w:t>(a)</w:t>
      </w:r>
      <w:r w:rsidRPr="00401173">
        <w:tab/>
      </w:r>
      <w:r w:rsidR="00D81F6B" w:rsidRPr="00401173">
        <w:t xml:space="preserve">request the </w:t>
      </w:r>
      <w:r w:rsidR="0038701A" w:rsidRPr="00401173">
        <w:t>Commissioner of Taxation to disclose that superannuation information for the purpose of th</w:t>
      </w:r>
      <w:r w:rsidR="004A4948" w:rsidRPr="00401173">
        <w:t>ose</w:t>
      </w:r>
      <w:r w:rsidR="0038701A" w:rsidRPr="00401173">
        <w:t xml:space="preserve"> proceedings</w:t>
      </w:r>
      <w:r w:rsidRPr="00401173">
        <w:t>; and</w:t>
      </w:r>
    </w:p>
    <w:p w:rsidR="00467985" w:rsidRPr="00401173" w:rsidRDefault="00D25077" w:rsidP="00401173">
      <w:pPr>
        <w:pStyle w:val="paragraph"/>
      </w:pPr>
      <w:r w:rsidRPr="00401173">
        <w:tab/>
        <w:t>(b)</w:t>
      </w:r>
      <w:r w:rsidRPr="00401173">
        <w:tab/>
        <w:t xml:space="preserve">if the Commissioner of Taxation </w:t>
      </w:r>
      <w:r w:rsidR="0038701A" w:rsidRPr="00401173">
        <w:t>discloses</w:t>
      </w:r>
      <w:r w:rsidRPr="00401173">
        <w:t xml:space="preserve"> th</w:t>
      </w:r>
      <w:r w:rsidR="0038701A" w:rsidRPr="00401173">
        <w:t>at</w:t>
      </w:r>
      <w:r w:rsidRPr="00401173">
        <w:t xml:space="preserve"> superannuation </w:t>
      </w:r>
      <w:r w:rsidR="00F87209" w:rsidRPr="00401173">
        <w:t xml:space="preserve">information </w:t>
      </w:r>
      <w:r w:rsidR="00467985" w:rsidRPr="00401173">
        <w:t xml:space="preserve">to the </w:t>
      </w:r>
      <w:r w:rsidR="00E61D9B" w:rsidRPr="00401173">
        <w:t xml:space="preserve">official </w:t>
      </w:r>
      <w:r w:rsidR="00467985" w:rsidRPr="00401173">
        <w:t>for the purpose of</w:t>
      </w:r>
      <w:r w:rsidR="00AC1244" w:rsidRPr="00401173">
        <w:t xml:space="preserve"> th</w:t>
      </w:r>
      <w:r w:rsidR="004A4948" w:rsidRPr="00401173">
        <w:t>ose</w:t>
      </w:r>
      <w:r w:rsidR="00467985" w:rsidRPr="00401173">
        <w:t xml:space="preserve"> proceedings</w:t>
      </w:r>
      <w:r w:rsidRPr="00401173">
        <w:t>—</w:t>
      </w:r>
      <w:r w:rsidR="0038701A" w:rsidRPr="00401173">
        <w:t xml:space="preserve">disclose </w:t>
      </w:r>
      <w:r w:rsidR="006E64A7" w:rsidRPr="00401173">
        <w:t>the</w:t>
      </w:r>
      <w:r w:rsidRPr="00401173">
        <w:t xml:space="preserve"> superannuation information</w:t>
      </w:r>
      <w:r w:rsidR="002B57C2" w:rsidRPr="00401173">
        <w:t xml:space="preserve"> to the following</w:t>
      </w:r>
      <w:r w:rsidR="00467985" w:rsidRPr="00401173">
        <w:t>:</w:t>
      </w:r>
    </w:p>
    <w:p w:rsidR="00341609" w:rsidRPr="00401173" w:rsidRDefault="00467985" w:rsidP="00401173">
      <w:pPr>
        <w:pStyle w:val="paragraphsub"/>
      </w:pPr>
      <w:r w:rsidRPr="00401173">
        <w:tab/>
        <w:t>(i)</w:t>
      </w:r>
      <w:r w:rsidRPr="00401173">
        <w:tab/>
      </w:r>
      <w:r w:rsidR="008E63FA" w:rsidRPr="00401173">
        <w:t>th</w:t>
      </w:r>
      <w:r w:rsidR="00341609" w:rsidRPr="00401173">
        <w:t>at person and each lawyer of that person;</w:t>
      </w:r>
    </w:p>
    <w:p w:rsidR="00341609" w:rsidRPr="00401173" w:rsidRDefault="00341609" w:rsidP="00401173">
      <w:pPr>
        <w:pStyle w:val="paragraphsub"/>
      </w:pPr>
      <w:r w:rsidRPr="00401173">
        <w:tab/>
        <w:t>(ii)</w:t>
      </w:r>
      <w:r w:rsidRPr="00401173">
        <w:tab/>
        <w:t>the other party and each lawyer of that other party;</w:t>
      </w:r>
    </w:p>
    <w:p w:rsidR="00015117" w:rsidRPr="00401173" w:rsidRDefault="00341609" w:rsidP="00401173">
      <w:pPr>
        <w:pStyle w:val="paragraph"/>
      </w:pPr>
      <w:r w:rsidRPr="00401173">
        <w:tab/>
      </w:r>
      <w:r w:rsidRPr="00401173">
        <w:tab/>
      </w:r>
      <w:r w:rsidR="00015117" w:rsidRPr="00401173">
        <w:t xml:space="preserve">for that </w:t>
      </w:r>
      <w:r w:rsidRPr="00401173">
        <w:t xml:space="preserve">person, </w:t>
      </w:r>
      <w:r w:rsidR="00DF717F" w:rsidRPr="00401173">
        <w:t xml:space="preserve">other </w:t>
      </w:r>
      <w:r w:rsidR="00015117" w:rsidRPr="00401173">
        <w:t>party or lawyer to make a record of, or disclose, for the purpose of those proceedings.</w:t>
      </w:r>
    </w:p>
    <w:p w:rsidR="00D86DA8" w:rsidRPr="00401173" w:rsidRDefault="00D86DA8" w:rsidP="00401173">
      <w:pPr>
        <w:pStyle w:val="notetext"/>
      </w:pPr>
      <w:r w:rsidRPr="00401173">
        <w:lastRenderedPageBreak/>
        <w:t>Note 1:</w:t>
      </w:r>
      <w:r w:rsidRPr="00401173">
        <w:tab/>
        <w:t>Making a record of, or on</w:t>
      </w:r>
      <w:r w:rsidR="00401173">
        <w:noBreakHyphen/>
      </w:r>
      <w:r w:rsidRPr="00401173">
        <w:t xml:space="preserve">disclosing, </w:t>
      </w:r>
      <w:r w:rsidR="00484E8E" w:rsidRPr="00401173">
        <w:t xml:space="preserve">that </w:t>
      </w:r>
      <w:r w:rsidRPr="00401173">
        <w:t xml:space="preserve">superannuation information may be an offence unless it is for the purpose of those proceedings, see </w:t>
      </w:r>
      <w:r w:rsidR="00F44191" w:rsidRPr="00401173">
        <w:t>sections 3</w:t>
      </w:r>
      <w:r w:rsidRPr="00401173">
        <w:t>55</w:t>
      </w:r>
      <w:r w:rsidR="00401173">
        <w:noBreakHyphen/>
      </w:r>
      <w:r w:rsidRPr="00401173">
        <w:t xml:space="preserve">155 </w:t>
      </w:r>
      <w:r w:rsidR="00484E8E" w:rsidRPr="00401173">
        <w:t>and 355</w:t>
      </w:r>
      <w:r w:rsidR="00401173">
        <w:noBreakHyphen/>
      </w:r>
      <w:r w:rsidR="00484E8E" w:rsidRPr="00401173">
        <w:t xml:space="preserve">175 </w:t>
      </w:r>
      <w:r w:rsidRPr="00401173">
        <w:t xml:space="preserve">in </w:t>
      </w:r>
      <w:r w:rsidR="004705A6" w:rsidRPr="00401173">
        <w:t>Schedule 1</w:t>
      </w:r>
      <w:r w:rsidRPr="00401173">
        <w:t xml:space="preserve"> </w:t>
      </w:r>
      <w:r w:rsidR="00B8768C" w:rsidRPr="00401173">
        <w:t>to</w:t>
      </w:r>
      <w:r w:rsidRPr="00401173">
        <w:t xml:space="preserve"> the </w:t>
      </w:r>
      <w:r w:rsidRPr="00401173">
        <w:rPr>
          <w:i/>
        </w:rPr>
        <w:t>Taxation Administration Act 1953</w:t>
      </w:r>
      <w:r w:rsidRPr="00401173">
        <w:t>.</w:t>
      </w:r>
    </w:p>
    <w:p w:rsidR="00F7767B" w:rsidRPr="00401173" w:rsidRDefault="00F7767B" w:rsidP="00401173">
      <w:pPr>
        <w:pStyle w:val="notetext"/>
      </w:pPr>
      <w:r w:rsidRPr="00401173">
        <w:t xml:space="preserve">Note </w:t>
      </w:r>
      <w:r w:rsidR="00066D7A" w:rsidRPr="00401173">
        <w:t>2</w:t>
      </w:r>
      <w:r w:rsidRPr="00401173">
        <w:t>:</w:t>
      </w:r>
      <w:r w:rsidRPr="00401173">
        <w:tab/>
        <w:t xml:space="preserve">Disclosing superannuation information for the purpose of </w:t>
      </w:r>
      <w:r w:rsidR="00066D7A" w:rsidRPr="00401173">
        <w:t xml:space="preserve">those </w:t>
      </w:r>
      <w:r w:rsidRPr="00401173">
        <w:t xml:space="preserve">proceedings </w:t>
      </w:r>
      <w:r w:rsidR="00917117" w:rsidRPr="00401173">
        <w:t xml:space="preserve">extends to </w:t>
      </w:r>
      <w:r w:rsidRPr="00401173">
        <w:t xml:space="preserve">disclosing the superannuation information to the trustee of an eligible superannuation plan </w:t>
      </w:r>
      <w:r w:rsidR="00484E8E" w:rsidRPr="00401173">
        <w:t xml:space="preserve">as part of an </w:t>
      </w:r>
      <w:r w:rsidRPr="00401173">
        <w:t xml:space="preserve">application under </w:t>
      </w:r>
      <w:r w:rsidR="00F44191" w:rsidRPr="00401173">
        <w:t>section 9</w:t>
      </w:r>
      <w:r w:rsidRPr="00401173">
        <w:t>0XZB for the purpose of those proceedings.</w:t>
      </w:r>
    </w:p>
    <w:p w:rsidR="00D81F6B" w:rsidRPr="00401173" w:rsidRDefault="00D81F6B" w:rsidP="00401173">
      <w:pPr>
        <w:pStyle w:val="SubsectionHead"/>
      </w:pPr>
      <w:r w:rsidRPr="00401173">
        <w:t>Approved form</w:t>
      </w:r>
    </w:p>
    <w:p w:rsidR="00D81F6B" w:rsidRPr="00401173" w:rsidRDefault="00D81F6B" w:rsidP="00401173">
      <w:pPr>
        <w:pStyle w:val="subsection"/>
      </w:pPr>
      <w:r w:rsidRPr="00401173">
        <w:tab/>
        <w:t>(</w:t>
      </w:r>
      <w:r w:rsidR="00113D10" w:rsidRPr="00401173">
        <w:t>3</w:t>
      </w:r>
      <w:r w:rsidRPr="00401173">
        <w:t>)</w:t>
      </w:r>
      <w:r w:rsidRPr="00401173">
        <w:tab/>
      </w:r>
      <w:r w:rsidR="00416EF6" w:rsidRPr="00401173">
        <w:t xml:space="preserve">An application </w:t>
      </w:r>
      <w:r w:rsidR="00431168" w:rsidRPr="00401173">
        <w:t xml:space="preserve">made </w:t>
      </w:r>
      <w:r w:rsidR="00B92D7A" w:rsidRPr="00401173">
        <w:t xml:space="preserve">by a person </w:t>
      </w:r>
      <w:r w:rsidR="00416EF6" w:rsidRPr="00401173">
        <w:t xml:space="preserve">under </w:t>
      </w:r>
      <w:r w:rsidR="00BE45C3" w:rsidRPr="00401173">
        <w:t>subsection (</w:t>
      </w:r>
      <w:r w:rsidR="00416EF6" w:rsidRPr="00401173">
        <w:t>1) is in the approved form if an</w:t>
      </w:r>
      <w:r w:rsidR="00F00E90" w:rsidRPr="00401173">
        <w:t>d</w:t>
      </w:r>
      <w:r w:rsidR="00416EF6" w:rsidRPr="00401173">
        <w:t xml:space="preserve"> only if:</w:t>
      </w:r>
    </w:p>
    <w:p w:rsidR="00416EF6" w:rsidRPr="00401173" w:rsidRDefault="00416EF6" w:rsidP="00401173">
      <w:pPr>
        <w:pStyle w:val="paragraph"/>
      </w:pPr>
      <w:r w:rsidRPr="00401173">
        <w:tab/>
        <w:t>(a)</w:t>
      </w:r>
      <w:r w:rsidRPr="00401173">
        <w:tab/>
        <w:t xml:space="preserve">it is in the form approved in writing by </w:t>
      </w:r>
      <w:r w:rsidR="00A44752" w:rsidRPr="00401173">
        <w:t xml:space="preserve">the </w:t>
      </w:r>
      <w:r w:rsidR="001257AD" w:rsidRPr="00401173">
        <w:t>person</w:t>
      </w:r>
      <w:r w:rsidR="00A44752" w:rsidRPr="00401173">
        <w:t xml:space="preserve"> </w:t>
      </w:r>
      <w:r w:rsidR="001257AD" w:rsidRPr="00401173">
        <w:t>prescribed</w:t>
      </w:r>
      <w:r w:rsidR="003211FE" w:rsidRPr="00401173">
        <w:t xml:space="preserve"> </w:t>
      </w:r>
      <w:r w:rsidR="001257AD" w:rsidRPr="00401173">
        <w:t xml:space="preserve">by the </w:t>
      </w:r>
      <w:r w:rsidR="0019131C" w:rsidRPr="00401173">
        <w:t>Federal Circuit and Family Court of Australia (</w:t>
      </w:r>
      <w:r w:rsidR="004705A6" w:rsidRPr="00401173">
        <w:t>Division 1</w:t>
      </w:r>
      <w:r w:rsidR="0019131C" w:rsidRPr="00401173">
        <w:t>) Rules for the purposes of this paragraph</w:t>
      </w:r>
      <w:r w:rsidRPr="00401173">
        <w:t>; and</w:t>
      </w:r>
    </w:p>
    <w:p w:rsidR="00416EF6" w:rsidRPr="00401173" w:rsidRDefault="00416EF6" w:rsidP="00401173">
      <w:pPr>
        <w:pStyle w:val="paragraph"/>
      </w:pPr>
      <w:r w:rsidRPr="00401173">
        <w:tab/>
        <w:t>(</w:t>
      </w:r>
      <w:r w:rsidR="00091E61" w:rsidRPr="00401173">
        <w:t>b</w:t>
      </w:r>
      <w:r w:rsidRPr="00401173">
        <w:t>)</w:t>
      </w:r>
      <w:r w:rsidRPr="00401173">
        <w:tab/>
        <w:t>it contains the information (including any declaration) that the form requires</w:t>
      </w:r>
      <w:r w:rsidR="0019126B" w:rsidRPr="00401173">
        <w:t>; and</w:t>
      </w:r>
    </w:p>
    <w:p w:rsidR="0019126B" w:rsidRPr="00401173" w:rsidRDefault="0019126B" w:rsidP="00401173">
      <w:pPr>
        <w:pStyle w:val="paragraph"/>
      </w:pPr>
      <w:r w:rsidRPr="00401173">
        <w:tab/>
        <w:t>(</w:t>
      </w:r>
      <w:r w:rsidR="00091E61" w:rsidRPr="00401173">
        <w:t>c</w:t>
      </w:r>
      <w:r w:rsidRPr="00401173">
        <w:t>)</w:t>
      </w:r>
      <w:r w:rsidRPr="00401173">
        <w:tab/>
        <w:t xml:space="preserve">it is given in the manner required by the person prescribed for the purposes of </w:t>
      </w:r>
      <w:r w:rsidR="00401173" w:rsidRPr="00401173">
        <w:t>paragraph (</w:t>
      </w:r>
      <w:r w:rsidRPr="00401173">
        <w:t>a)</w:t>
      </w:r>
      <w:r w:rsidR="006277A6" w:rsidRPr="00401173">
        <w:t xml:space="preserve"> (which may include electronically)</w:t>
      </w:r>
      <w:r w:rsidRPr="00401173">
        <w:t>.</w:t>
      </w:r>
    </w:p>
    <w:p w:rsidR="00113D10" w:rsidRPr="00401173" w:rsidRDefault="00113D10" w:rsidP="00401173">
      <w:pPr>
        <w:pStyle w:val="subsection"/>
      </w:pPr>
      <w:r w:rsidRPr="00401173">
        <w:tab/>
        <w:t>(4)</w:t>
      </w:r>
      <w:r w:rsidRPr="00401173">
        <w:tab/>
        <w:t>In this section:</w:t>
      </w:r>
    </w:p>
    <w:p w:rsidR="0045333F" w:rsidRPr="00401173" w:rsidRDefault="0045333F" w:rsidP="00401173">
      <w:pPr>
        <w:pStyle w:val="Definition"/>
      </w:pPr>
      <w:r w:rsidRPr="00401173">
        <w:rPr>
          <w:b/>
          <w:i/>
        </w:rPr>
        <w:t>Senior Registry official</w:t>
      </w:r>
      <w:r w:rsidRPr="00401173">
        <w:t>:</w:t>
      </w:r>
    </w:p>
    <w:p w:rsidR="0045333F" w:rsidRPr="00401173" w:rsidRDefault="0045333F" w:rsidP="00401173">
      <w:pPr>
        <w:pStyle w:val="paragraph"/>
      </w:pPr>
      <w:r w:rsidRPr="00401173">
        <w:tab/>
        <w:t>(a)</w:t>
      </w:r>
      <w:r w:rsidRPr="00401173">
        <w:tab/>
      </w:r>
      <w:r w:rsidR="004E5EA0" w:rsidRPr="00401173">
        <w:t xml:space="preserve">of </w:t>
      </w:r>
      <w:r w:rsidRPr="00401173">
        <w:t>the Federal Circuit and Family Court of Australia—</w:t>
      </w:r>
      <w:r w:rsidR="004E5EA0" w:rsidRPr="00401173">
        <w:t xml:space="preserve">means </w:t>
      </w:r>
      <w:r w:rsidRPr="00401173">
        <w:t>the Registry Manager of that Court; or</w:t>
      </w:r>
    </w:p>
    <w:p w:rsidR="0045333F" w:rsidRPr="00401173" w:rsidRDefault="0045333F" w:rsidP="00401173">
      <w:pPr>
        <w:pStyle w:val="paragraph"/>
      </w:pPr>
      <w:r w:rsidRPr="00401173">
        <w:tab/>
        <w:t>(b)</w:t>
      </w:r>
      <w:r w:rsidRPr="00401173">
        <w:tab/>
      </w:r>
      <w:r w:rsidR="004E5EA0" w:rsidRPr="00401173">
        <w:t>of</w:t>
      </w:r>
      <w:r w:rsidRPr="00401173">
        <w:t xml:space="preserve"> the Family Court of Western Australia—</w:t>
      </w:r>
      <w:r w:rsidR="0026407F" w:rsidRPr="00401173">
        <w:t xml:space="preserve">means </w:t>
      </w:r>
      <w:r w:rsidRPr="00401173">
        <w:t xml:space="preserve">the </w:t>
      </w:r>
      <w:r w:rsidR="0019126B" w:rsidRPr="00401173">
        <w:t xml:space="preserve">Principal Registrar </w:t>
      </w:r>
      <w:r w:rsidRPr="00401173">
        <w:t>of that Court.</w:t>
      </w:r>
    </w:p>
    <w:p w:rsidR="00113D10" w:rsidRPr="00401173" w:rsidRDefault="00113D10" w:rsidP="00401173">
      <w:pPr>
        <w:pStyle w:val="Definition"/>
      </w:pPr>
      <w:r w:rsidRPr="00401173">
        <w:rPr>
          <w:b/>
          <w:i/>
        </w:rPr>
        <w:t>superannuation information</w:t>
      </w:r>
      <w:r w:rsidRPr="00401173">
        <w:t>, of a person, means information about the identity and value of each superannuation interest (within the meaning of the</w:t>
      </w:r>
      <w:r w:rsidRPr="00401173">
        <w:rPr>
          <w:i/>
        </w:rPr>
        <w:t xml:space="preserve"> Income Tax Assessment Act 1997</w:t>
      </w:r>
      <w:r w:rsidR="00CD2E9D" w:rsidRPr="00401173">
        <w:t>)</w:t>
      </w:r>
      <w:r w:rsidRPr="00401173">
        <w:rPr>
          <w:i/>
        </w:rPr>
        <w:t xml:space="preserve"> </w:t>
      </w:r>
      <w:r w:rsidRPr="00401173">
        <w:t>held by the person.</w:t>
      </w:r>
    </w:p>
    <w:p w:rsidR="00830E9A" w:rsidRPr="00401173" w:rsidRDefault="00830E9A" w:rsidP="00401173">
      <w:pPr>
        <w:pStyle w:val="ActHead9"/>
        <w:rPr>
          <w:i w:val="0"/>
        </w:rPr>
      </w:pPr>
      <w:bookmarkStart w:id="7" w:name="_Toc72166624"/>
      <w:r w:rsidRPr="00401173">
        <w:t>Taxation Administration Act 1953</w:t>
      </w:r>
      <w:bookmarkEnd w:id="7"/>
    </w:p>
    <w:p w:rsidR="00830E9A" w:rsidRPr="00401173" w:rsidRDefault="00DF4ECE" w:rsidP="00401173">
      <w:pPr>
        <w:pStyle w:val="ItemHead"/>
      </w:pPr>
      <w:r w:rsidRPr="00401173">
        <w:t>2</w:t>
      </w:r>
      <w:r w:rsidR="00830E9A" w:rsidRPr="00401173">
        <w:t xml:space="preserve">  Subsection 355</w:t>
      </w:r>
      <w:r w:rsidR="00401173">
        <w:noBreakHyphen/>
      </w:r>
      <w:r w:rsidR="00830E9A" w:rsidRPr="00401173">
        <w:t>65(3) in Schedule 1 (after table item 8)</w:t>
      </w:r>
    </w:p>
    <w:p w:rsidR="00830E9A" w:rsidRPr="00401173" w:rsidRDefault="00830E9A" w:rsidP="00401173">
      <w:pPr>
        <w:pStyle w:val="Item"/>
      </w:pPr>
      <w:r w:rsidRPr="00401173">
        <w:t>Insert:</w:t>
      </w:r>
    </w:p>
    <w:p w:rsidR="00830E9A" w:rsidRPr="00401173" w:rsidRDefault="00830E9A" w:rsidP="00401173">
      <w:pPr>
        <w:pStyle w:val="Tabletext"/>
      </w:pP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830E9A" w:rsidRPr="00401173" w:rsidTr="00D50F63">
        <w:tc>
          <w:tcPr>
            <w:tcW w:w="714" w:type="dxa"/>
            <w:shd w:val="clear" w:color="auto" w:fill="auto"/>
          </w:tcPr>
          <w:p w:rsidR="00830E9A" w:rsidRPr="00401173" w:rsidRDefault="00830E9A" w:rsidP="00401173">
            <w:pPr>
              <w:pStyle w:val="Tabletext"/>
            </w:pPr>
            <w:r w:rsidRPr="00401173">
              <w:t>8A</w:t>
            </w:r>
          </w:p>
        </w:tc>
        <w:tc>
          <w:tcPr>
            <w:tcW w:w="2910" w:type="dxa"/>
            <w:shd w:val="clear" w:color="auto" w:fill="auto"/>
          </w:tcPr>
          <w:p w:rsidR="00830E9A" w:rsidRPr="00401173" w:rsidRDefault="00830E9A" w:rsidP="00401173">
            <w:pPr>
              <w:pStyle w:val="Tabletext"/>
            </w:pPr>
            <w:r w:rsidRPr="00401173">
              <w:t xml:space="preserve">a </w:t>
            </w:r>
            <w:r w:rsidR="00786640" w:rsidRPr="00401173">
              <w:t xml:space="preserve">Senior Registry official </w:t>
            </w:r>
            <w:r w:rsidRPr="00401173">
              <w:t xml:space="preserve">(within the meaning of </w:t>
            </w:r>
            <w:r w:rsidR="00DC76B2" w:rsidRPr="00401173">
              <w:t xml:space="preserve">section 90XZJ </w:t>
            </w:r>
            <w:r w:rsidR="00786640" w:rsidRPr="00401173">
              <w:t xml:space="preserve">of </w:t>
            </w:r>
            <w:r w:rsidRPr="00401173">
              <w:t xml:space="preserve">the </w:t>
            </w:r>
            <w:r w:rsidRPr="00401173">
              <w:rPr>
                <w:i/>
              </w:rPr>
              <w:t>Family Law Act 1975</w:t>
            </w:r>
            <w:r w:rsidRPr="00401173">
              <w:t xml:space="preserve">) of </w:t>
            </w:r>
            <w:r w:rsidR="00786640" w:rsidRPr="00401173">
              <w:t xml:space="preserve">a court </w:t>
            </w:r>
            <w:r w:rsidRPr="00401173">
              <w:t xml:space="preserve">in response to that </w:t>
            </w:r>
            <w:r w:rsidR="00786640" w:rsidRPr="00401173">
              <w:t xml:space="preserve">official’s </w:t>
            </w:r>
            <w:r w:rsidRPr="00401173">
              <w:lastRenderedPageBreak/>
              <w:t xml:space="preserve">request under </w:t>
            </w:r>
            <w:r w:rsidR="00DC76B2" w:rsidRPr="00401173">
              <w:t>that section</w:t>
            </w:r>
          </w:p>
        </w:tc>
        <w:tc>
          <w:tcPr>
            <w:tcW w:w="3462" w:type="dxa"/>
            <w:shd w:val="clear" w:color="auto" w:fill="auto"/>
          </w:tcPr>
          <w:p w:rsidR="00830E9A" w:rsidRPr="00401173" w:rsidRDefault="00830E9A" w:rsidP="00401173">
            <w:pPr>
              <w:pStyle w:val="Tablea"/>
            </w:pPr>
            <w:r w:rsidRPr="00401173">
              <w:lastRenderedPageBreak/>
              <w:t xml:space="preserve">(a) is of superannuation information (within the meaning of </w:t>
            </w:r>
            <w:r w:rsidR="00DC76B2" w:rsidRPr="00401173">
              <w:t>that section</w:t>
            </w:r>
            <w:r w:rsidRPr="00401173">
              <w:t>); and</w:t>
            </w:r>
          </w:p>
          <w:p w:rsidR="00830E9A" w:rsidRPr="00401173" w:rsidRDefault="00830E9A" w:rsidP="00401173">
            <w:pPr>
              <w:pStyle w:val="Tablea"/>
            </w:pPr>
            <w:r w:rsidRPr="00401173">
              <w:t xml:space="preserve">(b) is for the purpose of property </w:t>
            </w:r>
            <w:r w:rsidRPr="00401173">
              <w:lastRenderedPageBreak/>
              <w:t>settlement proceedings (within the meaning of that Act) in that</w:t>
            </w:r>
            <w:r w:rsidR="00786640" w:rsidRPr="00401173">
              <w:t xml:space="preserve"> c</w:t>
            </w:r>
            <w:r w:rsidRPr="00401173">
              <w:t>ourt.</w:t>
            </w:r>
          </w:p>
        </w:tc>
      </w:tr>
    </w:tbl>
    <w:p w:rsidR="00E835AE" w:rsidRPr="00401173" w:rsidRDefault="00DF4ECE" w:rsidP="00401173">
      <w:pPr>
        <w:pStyle w:val="ItemHead"/>
      </w:pPr>
      <w:r w:rsidRPr="00401173">
        <w:lastRenderedPageBreak/>
        <w:t>3</w:t>
      </w:r>
      <w:r w:rsidR="00E835AE" w:rsidRPr="00401173">
        <w:t xml:space="preserve">  Application of amendments</w:t>
      </w:r>
    </w:p>
    <w:p w:rsidR="00E835AE" w:rsidRPr="00401173" w:rsidRDefault="00091787" w:rsidP="00401173">
      <w:pPr>
        <w:pStyle w:val="Subitem"/>
      </w:pPr>
      <w:r w:rsidRPr="00401173">
        <w:t>(1)</w:t>
      </w:r>
      <w:r w:rsidRPr="00401173">
        <w:tab/>
      </w:r>
      <w:r w:rsidR="00E835AE" w:rsidRPr="00401173">
        <w:t>The amendments</w:t>
      </w:r>
      <w:r w:rsidRPr="00401173">
        <w:t xml:space="preserve"> of the </w:t>
      </w:r>
      <w:r w:rsidRPr="00401173">
        <w:rPr>
          <w:i/>
        </w:rPr>
        <w:t>Family Law Act 1975</w:t>
      </w:r>
      <w:r w:rsidR="00E835AE" w:rsidRPr="00401173">
        <w:t xml:space="preserve"> made by this Part apply in relation to</w:t>
      </w:r>
      <w:r w:rsidRPr="00401173">
        <w:t xml:space="preserve"> the following proceedings </w:t>
      </w:r>
      <w:r w:rsidR="00E549B4" w:rsidRPr="00401173">
        <w:t>at or after the commencement of this Part</w:t>
      </w:r>
      <w:r w:rsidR="00DC1516" w:rsidRPr="00401173">
        <w:t xml:space="preserve">, </w:t>
      </w:r>
      <w:r w:rsidR="00E835AE" w:rsidRPr="00401173">
        <w:t xml:space="preserve">whether </w:t>
      </w:r>
      <w:r w:rsidR="00DC1516" w:rsidRPr="00401173">
        <w:t xml:space="preserve">the proceedings </w:t>
      </w:r>
      <w:r w:rsidR="00E835AE" w:rsidRPr="00401173">
        <w:t xml:space="preserve">commenced before or after </w:t>
      </w:r>
      <w:r w:rsidR="00E549B4" w:rsidRPr="00401173">
        <w:t>that</w:t>
      </w:r>
      <w:r w:rsidR="00DC1516" w:rsidRPr="00401173">
        <w:t xml:space="preserve"> commencement</w:t>
      </w:r>
      <w:r w:rsidRPr="00401173">
        <w:t>:</w:t>
      </w:r>
    </w:p>
    <w:p w:rsidR="00091787" w:rsidRPr="00401173" w:rsidRDefault="00091787" w:rsidP="00401173">
      <w:pPr>
        <w:pStyle w:val="paragraph"/>
      </w:pPr>
      <w:r w:rsidRPr="00401173">
        <w:tab/>
        <w:t>(a)</w:t>
      </w:r>
      <w:r w:rsidRPr="00401173">
        <w:tab/>
        <w:t>property settlement proceedings in the Federal Circuit and Family Court of Australia; and</w:t>
      </w:r>
    </w:p>
    <w:p w:rsidR="00091787" w:rsidRPr="00401173" w:rsidRDefault="00091787" w:rsidP="00401173">
      <w:pPr>
        <w:pStyle w:val="paragraph"/>
      </w:pPr>
      <w:r w:rsidRPr="00401173">
        <w:tab/>
        <w:t>(b)</w:t>
      </w:r>
      <w:r w:rsidRPr="00401173">
        <w:tab/>
        <w:t>property settlement proceedings</w:t>
      </w:r>
      <w:r w:rsidR="009E097D" w:rsidRPr="00401173">
        <w:t>,</w:t>
      </w:r>
      <w:r w:rsidRPr="00401173">
        <w:t xml:space="preserve"> in relation to the parties to a marriage</w:t>
      </w:r>
      <w:r w:rsidR="009E097D" w:rsidRPr="00401173">
        <w:t>,</w:t>
      </w:r>
      <w:r w:rsidRPr="00401173">
        <w:t xml:space="preserve"> in the Family Court of Western Australia.</w:t>
      </w:r>
    </w:p>
    <w:p w:rsidR="00091787" w:rsidRPr="00401173" w:rsidRDefault="00091787" w:rsidP="00401173">
      <w:pPr>
        <w:pStyle w:val="Subitem"/>
        <w:rPr>
          <w:color w:val="000000"/>
          <w:szCs w:val="22"/>
          <w:shd w:val="clear" w:color="auto" w:fill="FFFFFF"/>
        </w:rPr>
      </w:pPr>
      <w:r w:rsidRPr="00401173">
        <w:t>(2)</w:t>
      </w:r>
      <w:r w:rsidRPr="00401173">
        <w:tab/>
        <w:t>The amendment</w:t>
      </w:r>
      <w:r w:rsidR="00570773" w:rsidRPr="00401173">
        <w:t>s</w:t>
      </w:r>
      <w:r w:rsidRPr="00401173">
        <w:t xml:space="preserve"> of the </w:t>
      </w:r>
      <w:r w:rsidR="009E097D" w:rsidRPr="00401173">
        <w:rPr>
          <w:i/>
        </w:rPr>
        <w:t>Taxation Administration Act 1953</w:t>
      </w:r>
      <w:r w:rsidR="009E097D" w:rsidRPr="00401173">
        <w:t xml:space="preserve"> made by this Part appl</w:t>
      </w:r>
      <w:r w:rsidR="00570773" w:rsidRPr="00401173">
        <w:t>y</w:t>
      </w:r>
      <w:r w:rsidR="009E097D" w:rsidRPr="00401173">
        <w:t xml:space="preserve"> in relation to </w:t>
      </w:r>
      <w:r w:rsidR="009E097D" w:rsidRPr="00401173">
        <w:rPr>
          <w:color w:val="000000"/>
          <w:szCs w:val="22"/>
          <w:shd w:val="clear" w:color="auto" w:fill="FFFFFF"/>
        </w:rPr>
        <w:t xml:space="preserve">records </w:t>
      </w:r>
      <w:r w:rsidR="00DC76B2" w:rsidRPr="00401173">
        <w:rPr>
          <w:color w:val="000000"/>
          <w:szCs w:val="22"/>
          <w:shd w:val="clear" w:color="auto" w:fill="FFFFFF"/>
        </w:rPr>
        <w:t>or</w:t>
      </w:r>
      <w:r w:rsidR="009E097D" w:rsidRPr="00401173">
        <w:rPr>
          <w:color w:val="000000"/>
          <w:szCs w:val="22"/>
          <w:shd w:val="clear" w:color="auto" w:fill="FFFFFF"/>
        </w:rPr>
        <w:t xml:space="preserve"> disclosures of information made at or after the commencement of this Part, whether the information was obtained before, at or after the commencement of this Part.</w:t>
      </w:r>
    </w:p>
    <w:p w:rsidR="00677597" w:rsidRPr="00401173" w:rsidRDefault="00F44191" w:rsidP="00401173">
      <w:pPr>
        <w:pStyle w:val="ActHead7"/>
        <w:pageBreakBefore/>
      </w:pPr>
      <w:bookmarkStart w:id="8" w:name="_Toc72166625"/>
      <w:r w:rsidRPr="00DD34E1">
        <w:rPr>
          <w:rStyle w:val="CharAmPartNo"/>
        </w:rPr>
        <w:lastRenderedPageBreak/>
        <w:t>Part 2</w:t>
      </w:r>
      <w:r w:rsidR="00677597" w:rsidRPr="00401173">
        <w:t>—</w:t>
      </w:r>
      <w:r w:rsidR="0007466C" w:rsidRPr="00DD34E1">
        <w:rPr>
          <w:rStyle w:val="CharAmPartText"/>
        </w:rPr>
        <w:t>Other</w:t>
      </w:r>
      <w:r w:rsidR="00E21005" w:rsidRPr="00DD34E1">
        <w:rPr>
          <w:rStyle w:val="CharAmPartText"/>
        </w:rPr>
        <w:t xml:space="preserve"> amendments</w:t>
      </w:r>
      <w:bookmarkEnd w:id="8"/>
    </w:p>
    <w:p w:rsidR="00F00E90" w:rsidRPr="00401173" w:rsidRDefault="00F00E90" w:rsidP="00401173">
      <w:pPr>
        <w:pStyle w:val="ActHead9"/>
        <w:rPr>
          <w:i w:val="0"/>
        </w:rPr>
      </w:pPr>
      <w:bookmarkStart w:id="9" w:name="_Toc72166626"/>
      <w:r w:rsidRPr="00401173">
        <w:t>Family Law Act 1975</w:t>
      </w:r>
      <w:bookmarkEnd w:id="9"/>
    </w:p>
    <w:p w:rsidR="009C31DE" w:rsidRPr="00401173" w:rsidRDefault="00DF4ECE" w:rsidP="00401173">
      <w:pPr>
        <w:pStyle w:val="ItemHead"/>
      </w:pPr>
      <w:r w:rsidRPr="00401173">
        <w:t>4</w:t>
      </w:r>
      <w:r w:rsidR="009C31DE" w:rsidRPr="00401173">
        <w:t xml:space="preserve">  At the end of </w:t>
      </w:r>
      <w:r w:rsidR="00F44191" w:rsidRPr="00401173">
        <w:t>Division 5</w:t>
      </w:r>
      <w:r w:rsidR="009C31DE" w:rsidRPr="00401173">
        <w:t xml:space="preserve"> of </w:t>
      </w:r>
      <w:r w:rsidR="00BE45C3" w:rsidRPr="00401173">
        <w:t>Part V</w:t>
      </w:r>
      <w:r w:rsidR="009C31DE" w:rsidRPr="00401173">
        <w:t>IIIC</w:t>
      </w:r>
    </w:p>
    <w:p w:rsidR="009C31DE" w:rsidRPr="00401173" w:rsidRDefault="009C31DE" w:rsidP="00401173">
      <w:pPr>
        <w:pStyle w:val="Item"/>
      </w:pPr>
      <w:r w:rsidRPr="00401173">
        <w:t>Add:</w:t>
      </w:r>
    </w:p>
    <w:p w:rsidR="009C31DE" w:rsidRPr="00401173" w:rsidRDefault="009C31DE" w:rsidP="00401173">
      <w:pPr>
        <w:pStyle w:val="ActHead5"/>
      </w:pPr>
      <w:bookmarkStart w:id="10" w:name="_Toc72166627"/>
      <w:r w:rsidRPr="00DD34E1">
        <w:rPr>
          <w:rStyle w:val="CharSectno"/>
        </w:rPr>
        <w:t>90YZY</w:t>
      </w:r>
      <w:r w:rsidRPr="00401173">
        <w:t xml:space="preserve">  Request</w:t>
      </w:r>
      <w:r w:rsidR="005978A7" w:rsidRPr="00401173">
        <w:t>s</w:t>
      </w:r>
      <w:r w:rsidRPr="00401173">
        <w:t xml:space="preserve"> for Commissioner of Taxation to provide superannuation information</w:t>
      </w:r>
      <w:bookmarkEnd w:id="10"/>
    </w:p>
    <w:p w:rsidR="009C31DE" w:rsidRPr="00401173" w:rsidRDefault="009C31DE" w:rsidP="00401173">
      <w:pPr>
        <w:pStyle w:val="SubsectionHead"/>
      </w:pPr>
      <w:r w:rsidRPr="00401173">
        <w:t>Application for superannuation information</w:t>
      </w:r>
    </w:p>
    <w:p w:rsidR="0011770E" w:rsidRPr="00401173" w:rsidRDefault="0011770E" w:rsidP="00401173">
      <w:pPr>
        <w:pStyle w:val="subsection"/>
      </w:pPr>
      <w:r w:rsidRPr="00401173">
        <w:tab/>
        <w:t>(1)</w:t>
      </w:r>
      <w:r w:rsidRPr="00401173">
        <w:tab/>
        <w:t xml:space="preserve">A person who is a party to </w:t>
      </w:r>
      <w:r w:rsidR="00B84329" w:rsidRPr="00401173">
        <w:t>either</w:t>
      </w:r>
      <w:r w:rsidRPr="00401173">
        <w:t xml:space="preserve"> of the following proceedings in the Family Court of Western Australia, in relation to the person’s de facto relationship with another person (the </w:t>
      </w:r>
      <w:r w:rsidRPr="00401173">
        <w:rPr>
          <w:b/>
          <w:i/>
        </w:rPr>
        <w:t>other party</w:t>
      </w:r>
      <w:r w:rsidRPr="00401173">
        <w:t>):</w:t>
      </w:r>
    </w:p>
    <w:p w:rsidR="0011770E" w:rsidRPr="00401173" w:rsidRDefault="0011770E" w:rsidP="00401173">
      <w:pPr>
        <w:pStyle w:val="paragraph"/>
      </w:pPr>
      <w:r w:rsidRPr="00401173">
        <w:tab/>
        <w:t>(a)</w:t>
      </w:r>
      <w:r w:rsidRPr="00401173">
        <w:tab/>
      </w:r>
      <w:r w:rsidR="00D11E54" w:rsidRPr="00401173">
        <w:t>proceedings in relation to matters arising under this Part</w:t>
      </w:r>
      <w:r w:rsidRPr="00401173">
        <w:t>;</w:t>
      </w:r>
    </w:p>
    <w:p w:rsidR="00BE6742" w:rsidRPr="00401173" w:rsidRDefault="00BE6742" w:rsidP="00401173">
      <w:pPr>
        <w:pStyle w:val="paragraph"/>
      </w:pPr>
      <w:r w:rsidRPr="00401173">
        <w:tab/>
        <w:t>(b)</w:t>
      </w:r>
      <w:r w:rsidRPr="00401173">
        <w:tab/>
        <w:t xml:space="preserve">proceedings under the </w:t>
      </w:r>
      <w:r w:rsidRPr="00401173">
        <w:rPr>
          <w:i/>
        </w:rPr>
        <w:t>Family Court Act 1997</w:t>
      </w:r>
      <w:r w:rsidRPr="00401173">
        <w:t xml:space="preserve"> (WA)</w:t>
      </w:r>
      <w:r w:rsidR="004B61D1" w:rsidRPr="00401173">
        <w:t xml:space="preserve"> with respect to the property of the parties</w:t>
      </w:r>
      <w:r w:rsidR="00017F62" w:rsidRPr="00401173">
        <w:t xml:space="preserve"> to the de facto relationship </w:t>
      </w:r>
      <w:r w:rsidR="004B61D1" w:rsidRPr="00401173">
        <w:t>or either of them</w:t>
      </w:r>
      <w:r w:rsidR="00B84329" w:rsidRPr="00401173">
        <w:t xml:space="preserve">, </w:t>
      </w:r>
      <w:r w:rsidRPr="00401173">
        <w:t>if the person is considering bringing</w:t>
      </w:r>
      <w:r w:rsidR="00815E52" w:rsidRPr="00401173">
        <w:t>, or is a party to,</w:t>
      </w:r>
      <w:r w:rsidR="00B84329" w:rsidRPr="00401173">
        <w:t xml:space="preserve"> </w:t>
      </w:r>
      <w:r w:rsidRPr="00401173">
        <w:t xml:space="preserve">related </w:t>
      </w:r>
      <w:r w:rsidR="00D11E54" w:rsidRPr="00401173">
        <w:t>proceedings in relation to matters arising under this Part</w:t>
      </w:r>
      <w:r w:rsidR="003E58AC" w:rsidRPr="00401173">
        <w:t>;</w:t>
      </w:r>
    </w:p>
    <w:p w:rsidR="0011770E" w:rsidRPr="00401173" w:rsidRDefault="0011770E" w:rsidP="00401173">
      <w:pPr>
        <w:pStyle w:val="subsection2"/>
      </w:pPr>
      <w:r w:rsidRPr="00401173">
        <w:t xml:space="preserve">may apply, in the approved form, to the Principal Registrar of that Court for </w:t>
      </w:r>
      <w:r w:rsidR="00B84329" w:rsidRPr="00401173">
        <w:t>the</w:t>
      </w:r>
      <w:r w:rsidRPr="00401173">
        <w:t xml:space="preserve"> Principal Registrar to request the superannuation information of that other party.</w:t>
      </w:r>
    </w:p>
    <w:p w:rsidR="009C31DE" w:rsidRPr="00401173" w:rsidRDefault="009C31DE" w:rsidP="00401173">
      <w:pPr>
        <w:pStyle w:val="SubsectionHead"/>
      </w:pPr>
      <w:r w:rsidRPr="00401173">
        <w:t>Request for superannuation information</w:t>
      </w:r>
    </w:p>
    <w:p w:rsidR="009C31DE" w:rsidRPr="00401173" w:rsidRDefault="009C31DE" w:rsidP="00401173">
      <w:pPr>
        <w:pStyle w:val="subsection"/>
      </w:pPr>
      <w:r w:rsidRPr="00401173">
        <w:tab/>
        <w:t>(2)</w:t>
      </w:r>
      <w:r w:rsidRPr="00401173">
        <w:tab/>
        <w:t xml:space="preserve">If </w:t>
      </w:r>
      <w:r w:rsidR="00AB4CF5" w:rsidRPr="00401173">
        <w:t xml:space="preserve">the </w:t>
      </w:r>
      <w:r w:rsidR="0019126B" w:rsidRPr="00401173">
        <w:t>Principal Registrar</w:t>
      </w:r>
      <w:r w:rsidR="00AB4CF5" w:rsidRPr="00401173">
        <w:t xml:space="preserve"> </w:t>
      </w:r>
      <w:r w:rsidR="005B1055" w:rsidRPr="00401173">
        <w:t xml:space="preserve">of that Court </w:t>
      </w:r>
      <w:r w:rsidRPr="00401173">
        <w:t xml:space="preserve">receives an application </w:t>
      </w:r>
      <w:r w:rsidR="0033136A" w:rsidRPr="00401173">
        <w:t xml:space="preserve">from a </w:t>
      </w:r>
      <w:r w:rsidR="00C606C7" w:rsidRPr="00401173">
        <w:t xml:space="preserve">person under </w:t>
      </w:r>
      <w:r w:rsidR="00BE45C3" w:rsidRPr="00401173">
        <w:t>subsection (</w:t>
      </w:r>
      <w:r w:rsidR="00C606C7" w:rsidRPr="00401173">
        <w:t xml:space="preserve">1) </w:t>
      </w:r>
      <w:r w:rsidRPr="00401173">
        <w:t xml:space="preserve">for the superannuation information of the other party, the </w:t>
      </w:r>
      <w:r w:rsidR="0019126B" w:rsidRPr="00401173">
        <w:t>Principal Registrar</w:t>
      </w:r>
      <w:r w:rsidR="00DA73BB" w:rsidRPr="00401173">
        <w:t xml:space="preserve"> </w:t>
      </w:r>
      <w:r w:rsidR="00BC2119" w:rsidRPr="00401173">
        <w:t>may</w:t>
      </w:r>
      <w:r w:rsidRPr="00401173">
        <w:t>:</w:t>
      </w:r>
    </w:p>
    <w:p w:rsidR="00E42C16" w:rsidRPr="00401173" w:rsidRDefault="009C31DE" w:rsidP="00401173">
      <w:pPr>
        <w:pStyle w:val="paragraph"/>
      </w:pPr>
      <w:r w:rsidRPr="00401173">
        <w:tab/>
        <w:t>(a)</w:t>
      </w:r>
      <w:r w:rsidRPr="00401173">
        <w:tab/>
        <w:t xml:space="preserve">request the Commissioner of Taxation to disclose that superannuation information for the purpose </w:t>
      </w:r>
      <w:r w:rsidR="00957649" w:rsidRPr="00401173">
        <w:t>of</w:t>
      </w:r>
      <w:r w:rsidR="005167A9" w:rsidRPr="00401173">
        <w:t xml:space="preserve"> </w:t>
      </w:r>
      <w:r w:rsidR="007578F0" w:rsidRPr="00401173">
        <w:t>all</w:t>
      </w:r>
      <w:r w:rsidR="005167A9" w:rsidRPr="00401173">
        <w:t xml:space="preserve"> of </w:t>
      </w:r>
      <w:r w:rsidR="00D0095B" w:rsidRPr="00401173">
        <w:t xml:space="preserve">the </w:t>
      </w:r>
      <w:r w:rsidR="005167A9" w:rsidRPr="00401173">
        <w:t>following proceeding</w:t>
      </w:r>
      <w:r w:rsidR="00D0095B" w:rsidRPr="00401173">
        <w:t xml:space="preserve">s </w:t>
      </w:r>
      <w:r w:rsidR="00EB152B" w:rsidRPr="00401173">
        <w:t xml:space="preserve">(the </w:t>
      </w:r>
      <w:r w:rsidR="00EB152B" w:rsidRPr="00401173">
        <w:rPr>
          <w:b/>
          <w:i/>
        </w:rPr>
        <w:t>relevant proceedings</w:t>
      </w:r>
      <w:r w:rsidR="00EB152B" w:rsidRPr="00401173">
        <w:t>) in relation to the person’s de facto relationship with the other party</w:t>
      </w:r>
      <w:r w:rsidR="00E42C16" w:rsidRPr="00401173">
        <w:t>:</w:t>
      </w:r>
    </w:p>
    <w:p w:rsidR="00E42C16" w:rsidRPr="00401173" w:rsidRDefault="00E42C16" w:rsidP="00401173">
      <w:pPr>
        <w:pStyle w:val="paragraphsub"/>
      </w:pPr>
      <w:r w:rsidRPr="00401173">
        <w:tab/>
        <w:t>(i)</w:t>
      </w:r>
      <w:r w:rsidRPr="00401173">
        <w:tab/>
      </w:r>
      <w:r w:rsidR="00226783" w:rsidRPr="00401173">
        <w:t xml:space="preserve">any </w:t>
      </w:r>
      <w:r w:rsidR="00511467" w:rsidRPr="00401173">
        <w:t>proceedings in relation to matters arising under this Part</w:t>
      </w:r>
      <w:r w:rsidRPr="00401173">
        <w:t>;</w:t>
      </w:r>
    </w:p>
    <w:p w:rsidR="009C31DE" w:rsidRPr="00401173" w:rsidRDefault="00E42C16" w:rsidP="00401173">
      <w:pPr>
        <w:pStyle w:val="paragraphsub"/>
      </w:pPr>
      <w:r w:rsidRPr="00401173">
        <w:tab/>
        <w:t>(ii)</w:t>
      </w:r>
      <w:r w:rsidRPr="00401173">
        <w:tab/>
      </w:r>
      <w:r w:rsidR="00226783" w:rsidRPr="00401173">
        <w:t xml:space="preserve">any </w:t>
      </w:r>
      <w:r w:rsidR="005167A9" w:rsidRPr="00401173">
        <w:t xml:space="preserve">proceedings </w:t>
      </w:r>
      <w:r w:rsidR="00226783" w:rsidRPr="00401173">
        <w:t xml:space="preserve">under the </w:t>
      </w:r>
      <w:r w:rsidR="005167A9" w:rsidRPr="00401173">
        <w:rPr>
          <w:i/>
        </w:rPr>
        <w:t>Family Court Act 1997</w:t>
      </w:r>
      <w:r w:rsidR="005167A9" w:rsidRPr="00401173">
        <w:t xml:space="preserve"> (WA)</w:t>
      </w:r>
      <w:r w:rsidR="00D0095B" w:rsidRPr="00401173">
        <w:t xml:space="preserve"> </w:t>
      </w:r>
      <w:r w:rsidR="00EB152B" w:rsidRPr="00401173">
        <w:t>with respect to the property of the parties to the de facto relationship or either of them</w:t>
      </w:r>
      <w:r w:rsidR="00292F16" w:rsidRPr="00401173">
        <w:t xml:space="preserve">, if the person is considering bringing, or is a party to, related </w:t>
      </w:r>
      <w:r w:rsidR="00292F16" w:rsidRPr="00401173">
        <w:lastRenderedPageBreak/>
        <w:t>proceedings in relation to matters arising under this Part</w:t>
      </w:r>
      <w:r w:rsidRPr="00401173">
        <w:t xml:space="preserve">; </w:t>
      </w:r>
      <w:r w:rsidR="009C31DE" w:rsidRPr="00401173">
        <w:t>and</w:t>
      </w:r>
    </w:p>
    <w:p w:rsidR="009C31DE" w:rsidRPr="00401173" w:rsidRDefault="009C31DE" w:rsidP="00401173">
      <w:pPr>
        <w:pStyle w:val="paragraph"/>
      </w:pPr>
      <w:r w:rsidRPr="00401173">
        <w:tab/>
        <w:t>(b)</w:t>
      </w:r>
      <w:r w:rsidRPr="00401173">
        <w:tab/>
        <w:t xml:space="preserve">if the Commissioner of Taxation discloses that superannuation information to the </w:t>
      </w:r>
      <w:r w:rsidR="0019126B" w:rsidRPr="00401173">
        <w:t>Principal Registrar</w:t>
      </w:r>
      <w:r w:rsidR="00AB4CF5" w:rsidRPr="00401173">
        <w:t xml:space="preserve"> </w:t>
      </w:r>
      <w:r w:rsidRPr="00401173">
        <w:t xml:space="preserve">for the purpose of </w:t>
      </w:r>
      <w:r w:rsidR="00D0095B" w:rsidRPr="00401173">
        <w:t>the relevant proceedings</w:t>
      </w:r>
      <w:r w:rsidRPr="00401173">
        <w:t>—disclose the superannuation information to the following:</w:t>
      </w:r>
    </w:p>
    <w:p w:rsidR="00C606C7" w:rsidRPr="00401173" w:rsidRDefault="00C606C7" w:rsidP="00401173">
      <w:pPr>
        <w:pStyle w:val="paragraphsub"/>
      </w:pPr>
      <w:r w:rsidRPr="00401173">
        <w:tab/>
        <w:t>(i)</w:t>
      </w:r>
      <w:r w:rsidRPr="00401173">
        <w:tab/>
        <w:t>that person and each lawyer of that person;</w:t>
      </w:r>
    </w:p>
    <w:p w:rsidR="00C606C7" w:rsidRPr="00401173" w:rsidRDefault="00C606C7" w:rsidP="00401173">
      <w:pPr>
        <w:pStyle w:val="paragraphsub"/>
      </w:pPr>
      <w:r w:rsidRPr="00401173">
        <w:tab/>
        <w:t>(ii)</w:t>
      </w:r>
      <w:r w:rsidRPr="00401173">
        <w:tab/>
        <w:t>the other party and each lawyer of that other party;</w:t>
      </w:r>
    </w:p>
    <w:p w:rsidR="00C606C7" w:rsidRPr="00401173" w:rsidRDefault="00C606C7" w:rsidP="00401173">
      <w:pPr>
        <w:pStyle w:val="paragraph"/>
      </w:pPr>
      <w:r w:rsidRPr="00401173">
        <w:tab/>
      </w:r>
      <w:r w:rsidRPr="00401173">
        <w:tab/>
        <w:t xml:space="preserve">for that person, </w:t>
      </w:r>
      <w:r w:rsidR="00DF717F" w:rsidRPr="00401173">
        <w:t xml:space="preserve">other </w:t>
      </w:r>
      <w:r w:rsidRPr="00401173">
        <w:t xml:space="preserve">party or lawyer to make a record of, or disclose, for the purpose of </w:t>
      </w:r>
      <w:r w:rsidR="00D0095B" w:rsidRPr="00401173">
        <w:t>the relevant proceedings</w:t>
      </w:r>
      <w:r w:rsidRPr="00401173">
        <w:t>.</w:t>
      </w:r>
    </w:p>
    <w:p w:rsidR="009C31DE" w:rsidRPr="00401173" w:rsidRDefault="009C31DE" w:rsidP="00401173">
      <w:pPr>
        <w:pStyle w:val="notetext"/>
      </w:pPr>
      <w:r w:rsidRPr="00401173">
        <w:t>Note 1:</w:t>
      </w:r>
      <w:r w:rsidRPr="00401173">
        <w:tab/>
        <w:t>Making a record</w:t>
      </w:r>
      <w:r w:rsidR="00D86DA8" w:rsidRPr="00401173">
        <w:t xml:space="preserve"> of,</w:t>
      </w:r>
      <w:r w:rsidRPr="00401173">
        <w:t xml:space="preserve"> or </w:t>
      </w:r>
      <w:r w:rsidR="00D86DA8" w:rsidRPr="00401173">
        <w:t>on</w:t>
      </w:r>
      <w:r w:rsidR="00401173">
        <w:noBreakHyphen/>
      </w:r>
      <w:r w:rsidRPr="00401173">
        <w:t>disclosing</w:t>
      </w:r>
      <w:r w:rsidR="00D86DA8" w:rsidRPr="00401173">
        <w:t>,</w:t>
      </w:r>
      <w:r w:rsidRPr="00401173">
        <w:t xml:space="preserve"> </w:t>
      </w:r>
      <w:r w:rsidR="0035254A" w:rsidRPr="00401173">
        <w:t xml:space="preserve">that </w:t>
      </w:r>
      <w:r w:rsidRPr="00401173">
        <w:t xml:space="preserve">superannuation information </w:t>
      </w:r>
      <w:r w:rsidR="00D86DA8" w:rsidRPr="00401173">
        <w:t xml:space="preserve">may be </w:t>
      </w:r>
      <w:r w:rsidRPr="00401173">
        <w:t xml:space="preserve">an offence unless it is for the purpose of </w:t>
      </w:r>
      <w:r w:rsidR="00A053AF" w:rsidRPr="00401173">
        <w:t>the</w:t>
      </w:r>
      <w:r w:rsidR="00D0095B" w:rsidRPr="00401173">
        <w:t xml:space="preserve"> relevant proceedings</w:t>
      </w:r>
      <w:r w:rsidRPr="00401173">
        <w:t xml:space="preserve">, see </w:t>
      </w:r>
      <w:r w:rsidR="00F44191" w:rsidRPr="00401173">
        <w:t>sections 3</w:t>
      </w:r>
      <w:r w:rsidRPr="00401173">
        <w:t>55</w:t>
      </w:r>
      <w:r w:rsidR="00401173">
        <w:noBreakHyphen/>
      </w:r>
      <w:r w:rsidRPr="00401173">
        <w:t xml:space="preserve">155 </w:t>
      </w:r>
      <w:r w:rsidR="0035254A" w:rsidRPr="00401173">
        <w:t>and 355</w:t>
      </w:r>
      <w:r w:rsidR="00401173">
        <w:noBreakHyphen/>
      </w:r>
      <w:r w:rsidR="0035254A" w:rsidRPr="00401173">
        <w:t xml:space="preserve">175 </w:t>
      </w:r>
      <w:r w:rsidRPr="00401173">
        <w:t xml:space="preserve">in </w:t>
      </w:r>
      <w:r w:rsidR="004705A6" w:rsidRPr="00401173">
        <w:t>Schedule 1</w:t>
      </w:r>
      <w:r w:rsidRPr="00401173">
        <w:t xml:space="preserve"> </w:t>
      </w:r>
      <w:r w:rsidR="00B8768C" w:rsidRPr="00401173">
        <w:t>to</w:t>
      </w:r>
      <w:r w:rsidRPr="00401173">
        <w:t xml:space="preserve"> the </w:t>
      </w:r>
      <w:r w:rsidRPr="00401173">
        <w:rPr>
          <w:i/>
        </w:rPr>
        <w:t>Taxation Administration Act 1953</w:t>
      </w:r>
      <w:r w:rsidRPr="00401173">
        <w:t>.</w:t>
      </w:r>
    </w:p>
    <w:p w:rsidR="009C31DE" w:rsidRPr="00401173" w:rsidRDefault="009C31DE" w:rsidP="00401173">
      <w:pPr>
        <w:pStyle w:val="notetext"/>
      </w:pPr>
      <w:r w:rsidRPr="00401173">
        <w:t>Note 2:</w:t>
      </w:r>
      <w:r w:rsidRPr="00401173">
        <w:tab/>
        <w:t xml:space="preserve">Disclosing superannuation information for the purpose of proceedings </w:t>
      </w:r>
      <w:r w:rsidR="00511467" w:rsidRPr="00401173">
        <w:t xml:space="preserve">relating to matters arising under this Part </w:t>
      </w:r>
      <w:r w:rsidRPr="00401173">
        <w:t xml:space="preserve">extends to disclosing the superannuation information to the trustee of an eligible superannuation plan </w:t>
      </w:r>
      <w:r w:rsidR="0035254A" w:rsidRPr="00401173">
        <w:t xml:space="preserve">as part of </w:t>
      </w:r>
      <w:r w:rsidRPr="00401173">
        <w:t xml:space="preserve">an application under </w:t>
      </w:r>
      <w:r w:rsidR="00F44191" w:rsidRPr="00401173">
        <w:t>section 9</w:t>
      </w:r>
      <w:r w:rsidR="00BA48C4" w:rsidRPr="00401173">
        <w:t xml:space="preserve">0YZR </w:t>
      </w:r>
      <w:r w:rsidRPr="00401173">
        <w:t xml:space="preserve">for the purpose of </w:t>
      </w:r>
      <w:r w:rsidR="00511467" w:rsidRPr="00401173">
        <w:t>those</w:t>
      </w:r>
      <w:r w:rsidR="000A5287" w:rsidRPr="00401173">
        <w:t xml:space="preserve"> </w:t>
      </w:r>
      <w:r w:rsidRPr="00401173">
        <w:t>proceedings.</w:t>
      </w:r>
    </w:p>
    <w:p w:rsidR="009C31DE" w:rsidRPr="00401173" w:rsidRDefault="009C31DE" w:rsidP="00401173">
      <w:pPr>
        <w:pStyle w:val="SubsectionHead"/>
      </w:pPr>
      <w:r w:rsidRPr="00401173">
        <w:t>Approved form</w:t>
      </w:r>
    </w:p>
    <w:p w:rsidR="009C31DE" w:rsidRPr="00401173" w:rsidRDefault="009C31DE" w:rsidP="00401173">
      <w:pPr>
        <w:pStyle w:val="subsection"/>
      </w:pPr>
      <w:r w:rsidRPr="00401173">
        <w:tab/>
        <w:t>(</w:t>
      </w:r>
      <w:r w:rsidR="0035254A" w:rsidRPr="00401173">
        <w:t>3</w:t>
      </w:r>
      <w:r w:rsidRPr="00401173">
        <w:t>)</w:t>
      </w:r>
      <w:r w:rsidRPr="00401173">
        <w:tab/>
        <w:t xml:space="preserve">An application </w:t>
      </w:r>
      <w:r w:rsidR="00431168" w:rsidRPr="00401173">
        <w:t xml:space="preserve">made by a person </w:t>
      </w:r>
      <w:r w:rsidRPr="00401173">
        <w:t xml:space="preserve">under </w:t>
      </w:r>
      <w:r w:rsidR="00BE45C3" w:rsidRPr="00401173">
        <w:t>subsection (</w:t>
      </w:r>
      <w:r w:rsidRPr="00401173">
        <w:t>1) is in the approved form if an</w:t>
      </w:r>
      <w:r w:rsidR="00F00E90" w:rsidRPr="00401173">
        <w:t>d</w:t>
      </w:r>
      <w:r w:rsidRPr="00401173">
        <w:t xml:space="preserve"> only if:</w:t>
      </w:r>
    </w:p>
    <w:p w:rsidR="009C31DE" w:rsidRPr="00401173" w:rsidRDefault="009C31DE" w:rsidP="00401173">
      <w:pPr>
        <w:pStyle w:val="paragraph"/>
      </w:pPr>
      <w:r w:rsidRPr="00401173">
        <w:tab/>
        <w:t>(a)</w:t>
      </w:r>
      <w:r w:rsidRPr="00401173">
        <w:tab/>
        <w:t xml:space="preserve">it is in the form approved </w:t>
      </w:r>
      <w:r w:rsidR="00C1443A" w:rsidRPr="00401173">
        <w:t>for the purposes of paragraph 90XZJ(3)(a)</w:t>
      </w:r>
      <w:r w:rsidRPr="00401173">
        <w:t>; and</w:t>
      </w:r>
    </w:p>
    <w:p w:rsidR="009C31DE" w:rsidRPr="00401173" w:rsidRDefault="009C31DE" w:rsidP="00401173">
      <w:pPr>
        <w:pStyle w:val="paragraph"/>
      </w:pPr>
      <w:r w:rsidRPr="00401173">
        <w:tab/>
        <w:t>(</w:t>
      </w:r>
      <w:r w:rsidR="00530BBF" w:rsidRPr="00401173">
        <w:t>b</w:t>
      </w:r>
      <w:r w:rsidRPr="00401173">
        <w:t>)</w:t>
      </w:r>
      <w:r w:rsidRPr="00401173">
        <w:tab/>
        <w:t>it contains the information (including any declaration) that the form requires</w:t>
      </w:r>
      <w:r w:rsidR="0019126B" w:rsidRPr="00401173">
        <w:t>; and</w:t>
      </w:r>
    </w:p>
    <w:p w:rsidR="0019126B" w:rsidRPr="00401173" w:rsidRDefault="0019126B" w:rsidP="00401173">
      <w:pPr>
        <w:pStyle w:val="paragraph"/>
      </w:pPr>
      <w:r w:rsidRPr="00401173">
        <w:tab/>
        <w:t>(</w:t>
      </w:r>
      <w:r w:rsidR="00530BBF" w:rsidRPr="00401173">
        <w:t>c</w:t>
      </w:r>
      <w:r w:rsidRPr="00401173">
        <w:t>)</w:t>
      </w:r>
      <w:r w:rsidRPr="00401173">
        <w:tab/>
        <w:t>it is given in the manner required by the person prescribed for the purposes of paragraph 90XZJ</w:t>
      </w:r>
      <w:r w:rsidR="003139DB" w:rsidRPr="00401173">
        <w:t>(</w:t>
      </w:r>
      <w:r w:rsidR="00A917E6" w:rsidRPr="00401173">
        <w:t>3</w:t>
      </w:r>
      <w:r w:rsidR="003139DB" w:rsidRPr="00401173">
        <w:t>)</w:t>
      </w:r>
      <w:r w:rsidRPr="00401173">
        <w:t>(a)</w:t>
      </w:r>
      <w:r w:rsidR="006277A6" w:rsidRPr="00401173">
        <w:t xml:space="preserve"> (which may include electronically)</w:t>
      </w:r>
      <w:r w:rsidRPr="00401173">
        <w:t>.</w:t>
      </w:r>
    </w:p>
    <w:p w:rsidR="009C31DE" w:rsidRPr="00401173" w:rsidRDefault="009C31DE" w:rsidP="00401173">
      <w:pPr>
        <w:pStyle w:val="SubsectionHead"/>
      </w:pPr>
      <w:r w:rsidRPr="00401173">
        <w:t>Delegation</w:t>
      </w:r>
    </w:p>
    <w:p w:rsidR="009C31DE" w:rsidRPr="00401173" w:rsidRDefault="009C31DE" w:rsidP="00401173">
      <w:pPr>
        <w:pStyle w:val="subsection"/>
      </w:pPr>
      <w:r w:rsidRPr="00401173">
        <w:tab/>
        <w:t>(</w:t>
      </w:r>
      <w:r w:rsidR="00434BD6" w:rsidRPr="00401173">
        <w:t>4</w:t>
      </w:r>
      <w:r w:rsidRPr="00401173">
        <w:t>)</w:t>
      </w:r>
      <w:r w:rsidRPr="00401173">
        <w:tab/>
      </w:r>
      <w:r w:rsidR="00AB4CF5" w:rsidRPr="00401173">
        <w:t xml:space="preserve">The </w:t>
      </w:r>
      <w:r w:rsidR="0019126B" w:rsidRPr="00401173">
        <w:t>Principal Registrar</w:t>
      </w:r>
      <w:r w:rsidR="00AB4CF5" w:rsidRPr="00401173">
        <w:t xml:space="preserve"> </w:t>
      </w:r>
      <w:r w:rsidRPr="00401173">
        <w:t xml:space="preserve">of </w:t>
      </w:r>
      <w:r w:rsidR="0035254A" w:rsidRPr="00401173">
        <w:t>the Family Court of Western Australia</w:t>
      </w:r>
      <w:r w:rsidRPr="00401173">
        <w:t xml:space="preserve"> may, in writing, delegate any of the </w:t>
      </w:r>
      <w:r w:rsidR="0019126B" w:rsidRPr="00401173">
        <w:t xml:space="preserve">Principal Registrar’s </w:t>
      </w:r>
      <w:r w:rsidRPr="00401173">
        <w:t xml:space="preserve">functions or powers under this section to any other appropriate officer or staff member of </w:t>
      </w:r>
      <w:r w:rsidR="00560877" w:rsidRPr="00401173">
        <w:t>that</w:t>
      </w:r>
      <w:r w:rsidRPr="00401173">
        <w:t xml:space="preserve"> </w:t>
      </w:r>
      <w:r w:rsidR="00AA3724" w:rsidRPr="00401173">
        <w:t>C</w:t>
      </w:r>
      <w:r w:rsidRPr="00401173">
        <w:t>ourt.</w:t>
      </w:r>
    </w:p>
    <w:p w:rsidR="00786640" w:rsidRPr="00401173" w:rsidRDefault="00786640" w:rsidP="00401173">
      <w:pPr>
        <w:pStyle w:val="subsection"/>
      </w:pPr>
      <w:r w:rsidRPr="00401173">
        <w:tab/>
        <w:t>(5)</w:t>
      </w:r>
      <w:r w:rsidRPr="00401173">
        <w:tab/>
        <w:t>In this section:</w:t>
      </w:r>
    </w:p>
    <w:p w:rsidR="00271BAA" w:rsidRPr="00401173" w:rsidRDefault="00271BAA" w:rsidP="00401173">
      <w:pPr>
        <w:pStyle w:val="Definition"/>
      </w:pPr>
      <w:r w:rsidRPr="00401173">
        <w:rPr>
          <w:b/>
          <w:i/>
        </w:rPr>
        <w:t>relevant proceedings</w:t>
      </w:r>
      <w:r w:rsidRPr="00401173">
        <w:t xml:space="preserve"> has the meaning given by </w:t>
      </w:r>
      <w:r w:rsidR="00401173" w:rsidRPr="00401173">
        <w:t>paragraph (</w:t>
      </w:r>
      <w:r w:rsidRPr="00401173">
        <w:t>2)(a).</w:t>
      </w:r>
    </w:p>
    <w:p w:rsidR="00786640" w:rsidRPr="00401173" w:rsidRDefault="00786640" w:rsidP="00401173">
      <w:pPr>
        <w:pStyle w:val="Definition"/>
      </w:pPr>
      <w:r w:rsidRPr="00401173">
        <w:rPr>
          <w:b/>
          <w:i/>
        </w:rPr>
        <w:t>superannuation information</w:t>
      </w:r>
      <w:r w:rsidRPr="00401173">
        <w:t xml:space="preserve"> has the same meaning as in subsection 90XZJ(</w:t>
      </w:r>
      <w:r w:rsidR="002A1493" w:rsidRPr="00401173">
        <w:t>4</w:t>
      </w:r>
      <w:r w:rsidRPr="00401173">
        <w:t>).</w:t>
      </w:r>
    </w:p>
    <w:p w:rsidR="001269DF" w:rsidRPr="00401173" w:rsidRDefault="001269DF" w:rsidP="00401173">
      <w:pPr>
        <w:pStyle w:val="ActHead9"/>
        <w:rPr>
          <w:i w:val="0"/>
        </w:rPr>
      </w:pPr>
      <w:bookmarkStart w:id="11" w:name="_Toc72166628"/>
      <w:r w:rsidRPr="00401173">
        <w:lastRenderedPageBreak/>
        <w:t>Taxation Administration Act 1953</w:t>
      </w:r>
      <w:bookmarkEnd w:id="11"/>
    </w:p>
    <w:p w:rsidR="00786640" w:rsidRPr="00401173" w:rsidRDefault="00DF4ECE" w:rsidP="00401173">
      <w:pPr>
        <w:pStyle w:val="ItemHead"/>
      </w:pPr>
      <w:r w:rsidRPr="00401173">
        <w:t>5</w:t>
      </w:r>
      <w:r w:rsidR="001269DF" w:rsidRPr="00401173">
        <w:t xml:space="preserve"> </w:t>
      </w:r>
      <w:r w:rsidR="00786640" w:rsidRPr="00401173">
        <w:t xml:space="preserve"> Subsection 355</w:t>
      </w:r>
      <w:r w:rsidR="00401173">
        <w:noBreakHyphen/>
      </w:r>
      <w:r w:rsidR="00786640" w:rsidRPr="00401173">
        <w:t>65(3) in Schedule 1 (after table item 8A)</w:t>
      </w:r>
    </w:p>
    <w:p w:rsidR="00786640" w:rsidRPr="00401173" w:rsidRDefault="00786640" w:rsidP="00401173">
      <w:pPr>
        <w:pStyle w:val="Item"/>
      </w:pPr>
      <w:r w:rsidRPr="00401173">
        <w:t>Insert:</w:t>
      </w:r>
    </w:p>
    <w:p w:rsidR="001269DF" w:rsidRPr="00401173" w:rsidRDefault="001269DF" w:rsidP="00401173">
      <w:pPr>
        <w:pStyle w:val="Tabletext"/>
      </w:pP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1269DF" w:rsidRPr="00401173" w:rsidTr="00D50F63">
        <w:tc>
          <w:tcPr>
            <w:tcW w:w="714" w:type="dxa"/>
            <w:shd w:val="clear" w:color="auto" w:fill="auto"/>
          </w:tcPr>
          <w:p w:rsidR="001269DF" w:rsidRPr="00401173" w:rsidRDefault="001269DF" w:rsidP="00401173">
            <w:pPr>
              <w:pStyle w:val="Tabletext"/>
            </w:pPr>
            <w:r w:rsidRPr="00401173">
              <w:t>8B</w:t>
            </w:r>
          </w:p>
        </w:tc>
        <w:tc>
          <w:tcPr>
            <w:tcW w:w="2910" w:type="dxa"/>
            <w:shd w:val="clear" w:color="auto" w:fill="auto"/>
          </w:tcPr>
          <w:p w:rsidR="001269DF" w:rsidRPr="00401173" w:rsidRDefault="001269DF" w:rsidP="00401173">
            <w:pPr>
              <w:pStyle w:val="Tabletext"/>
            </w:pPr>
            <w:r w:rsidRPr="00401173">
              <w:t xml:space="preserve">the </w:t>
            </w:r>
            <w:r w:rsidR="0019126B" w:rsidRPr="00401173">
              <w:t>Principal Registrar</w:t>
            </w:r>
            <w:r w:rsidRPr="00401173">
              <w:t xml:space="preserve"> of the Family Court of Western Australia in response to </w:t>
            </w:r>
            <w:r w:rsidR="007578F0" w:rsidRPr="00401173">
              <w:t>the</w:t>
            </w:r>
            <w:r w:rsidRPr="00401173">
              <w:t xml:space="preserve"> </w:t>
            </w:r>
            <w:r w:rsidR="00FE193D" w:rsidRPr="00401173">
              <w:t>Principal Registrar’s</w:t>
            </w:r>
            <w:r w:rsidRPr="00401173">
              <w:t xml:space="preserve"> request under subsection </w:t>
            </w:r>
            <w:bookmarkStart w:id="12" w:name="_Hlk71726045"/>
            <w:r w:rsidR="00D50390" w:rsidRPr="00401173">
              <w:t>90YZY(2)</w:t>
            </w:r>
            <w:bookmarkEnd w:id="12"/>
            <w:r w:rsidR="00D50390" w:rsidRPr="00401173">
              <w:t xml:space="preserve"> </w:t>
            </w:r>
            <w:r w:rsidRPr="00401173">
              <w:t xml:space="preserve">of the </w:t>
            </w:r>
            <w:r w:rsidRPr="00401173">
              <w:rPr>
                <w:i/>
              </w:rPr>
              <w:t>Family Law Act 1975</w:t>
            </w:r>
          </w:p>
        </w:tc>
        <w:tc>
          <w:tcPr>
            <w:tcW w:w="3462" w:type="dxa"/>
            <w:shd w:val="clear" w:color="auto" w:fill="auto"/>
          </w:tcPr>
          <w:p w:rsidR="001269DF" w:rsidRPr="00401173" w:rsidRDefault="001269DF" w:rsidP="00401173">
            <w:pPr>
              <w:pStyle w:val="Tablea"/>
            </w:pPr>
            <w:r w:rsidRPr="00401173">
              <w:t xml:space="preserve">(a) is of superannuation information (within the meaning of </w:t>
            </w:r>
            <w:r w:rsidR="00592976" w:rsidRPr="00401173">
              <w:t>that section</w:t>
            </w:r>
            <w:r w:rsidRPr="00401173">
              <w:t>); and</w:t>
            </w:r>
          </w:p>
          <w:p w:rsidR="00D50390" w:rsidRPr="00401173" w:rsidRDefault="00786640" w:rsidP="00401173">
            <w:pPr>
              <w:pStyle w:val="Tablea"/>
            </w:pPr>
            <w:r w:rsidRPr="00401173">
              <w:t>(b) is for the purpose of</w:t>
            </w:r>
            <w:r w:rsidR="00F348CE" w:rsidRPr="00401173">
              <w:t xml:space="preserve"> </w:t>
            </w:r>
            <w:r w:rsidR="007578F0" w:rsidRPr="00401173">
              <w:t>all</w:t>
            </w:r>
            <w:r w:rsidR="00F348CE" w:rsidRPr="00401173">
              <w:t xml:space="preserve"> of the relevant proceedings</w:t>
            </w:r>
            <w:r w:rsidR="00790E86" w:rsidRPr="00401173">
              <w:t xml:space="preserve"> (within the meaning of that section)</w:t>
            </w:r>
            <w:r w:rsidR="00F348CE" w:rsidRPr="00401173">
              <w:t>.</w:t>
            </w:r>
          </w:p>
        </w:tc>
      </w:tr>
    </w:tbl>
    <w:p w:rsidR="00980802" w:rsidRPr="00401173" w:rsidRDefault="00DF4ECE" w:rsidP="00401173">
      <w:pPr>
        <w:pStyle w:val="Transitional"/>
      </w:pPr>
      <w:r w:rsidRPr="00401173">
        <w:t>6</w:t>
      </w:r>
      <w:r w:rsidR="00E835AE" w:rsidRPr="00401173">
        <w:t xml:space="preserve">  Application of amendments</w:t>
      </w:r>
    </w:p>
    <w:p w:rsidR="00E835AE" w:rsidRPr="00401173" w:rsidRDefault="00D50390" w:rsidP="00401173">
      <w:pPr>
        <w:pStyle w:val="Subitem"/>
      </w:pPr>
      <w:r w:rsidRPr="00401173">
        <w:t>(1)</w:t>
      </w:r>
      <w:r w:rsidRPr="00401173">
        <w:tab/>
      </w:r>
      <w:r w:rsidR="00E835AE" w:rsidRPr="00401173">
        <w:t xml:space="preserve">The amendments </w:t>
      </w:r>
      <w:r w:rsidRPr="00401173">
        <w:t xml:space="preserve">of the </w:t>
      </w:r>
      <w:r w:rsidRPr="00401173">
        <w:rPr>
          <w:i/>
        </w:rPr>
        <w:t>Family Law Act 1975</w:t>
      </w:r>
      <w:r w:rsidRPr="00401173">
        <w:t xml:space="preserve"> </w:t>
      </w:r>
      <w:r w:rsidR="00E835AE" w:rsidRPr="00401173">
        <w:t xml:space="preserve">made by this Part apply in relation to proceedings </w:t>
      </w:r>
      <w:r w:rsidR="00880B40" w:rsidRPr="00401173">
        <w:t xml:space="preserve">referred to in this Part that are </w:t>
      </w:r>
      <w:r w:rsidR="00E835AE" w:rsidRPr="00401173">
        <w:t>in the Family Court of Western Australia</w:t>
      </w:r>
      <w:r w:rsidR="0084522E" w:rsidRPr="00401173">
        <w:t xml:space="preserve"> at or after the commencement of this Part</w:t>
      </w:r>
      <w:r w:rsidR="00E835AE" w:rsidRPr="00401173">
        <w:t xml:space="preserve">, whether the proceedings commenced before or after </w:t>
      </w:r>
      <w:r w:rsidR="0084522E" w:rsidRPr="00401173">
        <w:t>that</w:t>
      </w:r>
      <w:r w:rsidR="00DC1516" w:rsidRPr="00401173">
        <w:t xml:space="preserve"> commencement</w:t>
      </w:r>
      <w:r w:rsidR="00E835AE" w:rsidRPr="00401173">
        <w:t>.</w:t>
      </w:r>
    </w:p>
    <w:p w:rsidR="00D50390" w:rsidRPr="00401173" w:rsidRDefault="00D50390" w:rsidP="00401173">
      <w:pPr>
        <w:pStyle w:val="Subitem"/>
        <w:rPr>
          <w:color w:val="000000"/>
          <w:szCs w:val="22"/>
          <w:shd w:val="clear" w:color="auto" w:fill="FFFFFF"/>
        </w:rPr>
      </w:pPr>
      <w:r w:rsidRPr="00401173">
        <w:t>(2)</w:t>
      </w:r>
      <w:r w:rsidRPr="00401173">
        <w:tab/>
        <w:t>The amendment</w:t>
      </w:r>
      <w:r w:rsidR="008175F5" w:rsidRPr="00401173">
        <w:t>s</w:t>
      </w:r>
      <w:r w:rsidRPr="00401173">
        <w:t xml:space="preserve"> of the </w:t>
      </w:r>
      <w:r w:rsidRPr="00401173">
        <w:rPr>
          <w:i/>
        </w:rPr>
        <w:t>Taxation Administration Act 1953</w:t>
      </w:r>
      <w:r w:rsidRPr="00401173">
        <w:t xml:space="preserve"> made by this Part appl</w:t>
      </w:r>
      <w:r w:rsidR="008175F5" w:rsidRPr="00401173">
        <w:t>y</w:t>
      </w:r>
      <w:r w:rsidRPr="00401173">
        <w:t xml:space="preserve"> in relation to </w:t>
      </w:r>
      <w:r w:rsidRPr="00401173">
        <w:rPr>
          <w:color w:val="000000"/>
          <w:szCs w:val="22"/>
          <w:shd w:val="clear" w:color="auto" w:fill="FFFFFF"/>
        </w:rPr>
        <w:t xml:space="preserve">records </w:t>
      </w:r>
      <w:r w:rsidR="00FA19FF" w:rsidRPr="00401173">
        <w:rPr>
          <w:color w:val="000000"/>
          <w:szCs w:val="22"/>
          <w:shd w:val="clear" w:color="auto" w:fill="FFFFFF"/>
        </w:rPr>
        <w:t>or</w:t>
      </w:r>
      <w:r w:rsidRPr="00401173">
        <w:rPr>
          <w:color w:val="000000"/>
          <w:szCs w:val="22"/>
          <w:shd w:val="clear" w:color="auto" w:fill="FFFFFF"/>
        </w:rPr>
        <w:t xml:space="preserve"> disclosures of information made at or after the commencement of this Part, whether the information was obtained before, at or after the commencement of this Part.</w:t>
      </w:r>
    </w:p>
    <w:sectPr w:rsidR="00D50390" w:rsidRPr="00401173" w:rsidSect="00401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C91" w:rsidRDefault="00005C91" w:rsidP="00664C63">
      <w:pPr>
        <w:spacing w:line="240" w:lineRule="auto"/>
      </w:pPr>
      <w:r>
        <w:separator/>
      </w:r>
    </w:p>
  </w:endnote>
  <w:endnote w:type="continuationSeparator" w:id="0">
    <w:p w:rsidR="00005C91" w:rsidRDefault="00005C9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Pr="00BB4623" w:rsidRDefault="00005C91" w:rsidP="00401173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B3ED93" wp14:editId="39AE0E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3ED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XkCQMAALA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3I8&#10;xEiSCkr0yGqHrlWNgFIwSyFbC0Z7bMukJivmU7bTdgySCw2yrgYslD6Eb/Vc0WcLkOgI0whYQPsU&#10;1aWp/BeCRyAIVdkfKuFNUyAORoMsHQCLAu88GwzjgbcbvUprY90XpirkLzk2UOngAdnOrWugHcQb&#10;s0rwYsaFCA+zWt4Ig7YEumIWfq32E5iQaAd5OQc/vJRUXr5RLaSnsNBgjT141Q6ugQ5RhOK/ZEk/&#10;ja/7WW82vBj10lk66GWj+KIXJ9l1NozTLL2d/fLak3S85kXB5JxL1jVikv5doduRaFootOKJ4ydB&#10;+aQcYl8KQp/fhx6duhPyDtF13xBlqG9TUl9p6/aC+diF/MZKaKhQWU8Io8wOJgmlTLqkNRrQHlVC&#10;aj8i2OK9aFOFjwgfJIJlJd1BuOJSmVDtN24Xz53LZYNvO7yN26fA1cs6TFLfB+cpS1XsYUKMggaF&#10;Xraazjikf06seyAG9gwQYXe6ezhKoaDZVHvDaK3Mzz/RPR66ArgY7WBv5dj+2BDDMBJfJSyGLElT&#10;UOvCIx2M+vAwx5zlMUduqhsFQ5AE78LV453orqVR1ROs2Km3CiwiKdjOseuuN67ZprCiKZtOAwhW&#10;myZuLheadovBt91j/USMbgfWQUPdqW7DkfGbuW2wvj5STTdOlTwM9WtW2/zDWgxt2a5wv3eP3wH1&#10;+kcz+Q0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PreBeQJAwAAsA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05C91" w:rsidRPr="00BB4623" w:rsidRDefault="00005C91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005C91" w:rsidRPr="00BB4623" w:rsidRDefault="00005C91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Default="00005C91" w:rsidP="0040117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38C956" wp14:editId="7290C8F9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23A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8C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/Dg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5TjCSpgKJHVjt0rWoEkoJZCtlaMNrThlfE7H3GdtpmoLjQoOpqgALzIXqr54o+W4BER5hGwQLa&#10;Z6guTeW/EDsCRSBlfyDCW6YgHIyG/WF/gBGFuzSO40FgKnrV1sa6L0xVyG9ybIDo4AHZzq3z9knW&#10;QbwxqwQvZlyIcDCr5Y0waEugKGbh56MClROYkGiX4+E52PZaUnn9Biekl7BQX409ONUOtkEOUQTu&#10;X8ZJP42v++PebHgx6qWzdNAbj+KLXpyMr8fDOB2nt7Nf/vUkzda8KJicc8m6OkzSv+O57YimgkIl&#10;njh+EpRPyiH2pSD0+X3o0ak7ITMQXfcNUQZ+G0o909btBfOxC/mNlVBPgVkvCJ3MDiYJpUy6pDUa&#10;0B5VQmo/otjivWrDwkeUDxrBspLuoFxxqUxg+43bxXPnctngIRlHcfutq5d1aKTzrkWWqthDhxgF&#10;BQplbjWdcUj/nFj3QAyMGRDC6HT3sJRCQbGpdofRWpmff5J7PFQF3GK0g7GVY/tjQwzDSHyVMBfG&#10;SZr6ORcO6WDUh4M5vlke38hNdaOgCZLgXdh6vBPdtjSqeoIJO/VW4YpICrZz7LrtjWuGKUxoyqbT&#10;AILJpomby4Wm3WDwZfdYPxGj24Z1UFB3qhtwJHvTtw3W8yPVdONUyUNT+zw3WW3zD1MxlGU7wf3Y&#10;PT4H1Ov/zOQ3AAAA//8DAFBLAwQUAAYACAAAACEA7lFAJd4AAAAIAQAADwAAAGRycy9kb3ducmV2&#10;LnhtbEyPQUvDQBSE74L/YXlCb3Y3bW1NzEsphSIIPRj1vs2+JsHs25DdtOm/dz3pcZhh5pt8O9lO&#10;XGjwrWOEZK5AEFfOtFwjfH4cHp9B+KDZ6M4xIdzIw7a4v8t1ZtyV3+lShlrEEvaZRmhC6DMpfdWQ&#10;1X7ueuLond1gdYhyqKUZ9DWW204ulFpLq1uOC43uad9Q9V2OFuGtXO/JT+fj1yatXqUa07K+HRFn&#10;D9PuBUSgKfyF4Rc/okMRmU5uZONFhxCPBITlSiUgop2qzROIE8JKLROQRS7/Hyh+AAAA//8DAFBL&#10;AQItABQABgAIAAAAIQC2gziS/gAAAOEBAAATAAAAAAAAAAAAAAAAAAAAAABbQ29udGVudF9UeXBl&#10;c10ueG1sUEsBAi0AFAAGAAgAAAAhADj9If/WAAAAlAEAAAsAAAAAAAAAAAAAAAAALwEAAF9yZWxz&#10;Ly5yZWxzUEsBAi0AFAAGAAgAAAAhAOpGiv8OAwAArwYAAA4AAAAAAAAAAAAAAAAALgIAAGRycy9l&#10;Mm9Eb2MueG1sUEsBAi0AFAAGAAgAAAAhAO5RQCXeAAAACAEAAA8AAAAAAAAAAAAAAAAAaAUAAGRy&#10;cy9kb3ducmV2LnhtbFBLBQYAAAAABAAEAPMAAABzBgAAAAA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23A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005C91" w:rsidRPr="00B3608C" w:rsidTr="00BA48C4">
      <w:trPr>
        <w:trHeight w:val="280"/>
      </w:trPr>
      <w:tc>
        <w:tcPr>
          <w:tcW w:w="7087" w:type="dxa"/>
        </w:tcPr>
        <w:p w:rsidR="00005C91" w:rsidRPr="00B3608C" w:rsidRDefault="00005C91" w:rsidP="00BA48C4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005C91" w:rsidRPr="00B3608C" w:rsidTr="00BA48C4">
      <w:tc>
        <w:tcPr>
          <w:tcW w:w="7087" w:type="dxa"/>
        </w:tcPr>
        <w:p w:rsidR="00005C91" w:rsidRPr="00B3608C" w:rsidRDefault="00005C91" w:rsidP="00BA48C4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005C91" w:rsidRPr="00BB4623" w:rsidRDefault="00005C91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Pr="00BB4623" w:rsidRDefault="00005C91" w:rsidP="004011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Rk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tKqnLFWxhwkxChoU&#10;etlqOvNTNCfWPRADiwaIsDzdPRxcKGg21d4wWivz8090j4euAC5GO1hcObY/NsQwjMRXCZshS9IU&#10;1LrwSAejPjzMMWd5zJGb6kbBECTBu3D1eCe6KzeqeoIdO/VWgUUkBds5dt31xjXrFHY0ZdNpAMFu&#10;08TN5ULTbjH4tnusn4jR7cA6aKg71a04Mn4ztw3W10eq6cYpXoahfs1qm3/Yi6Et2x3uF+/xO6Be&#10;/2kmvwE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F/t1GQ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C91" w:rsidRDefault="00005C91" w:rsidP="00664C63">
      <w:pPr>
        <w:spacing w:line="240" w:lineRule="auto"/>
      </w:pPr>
      <w:r>
        <w:separator/>
      </w:r>
    </w:p>
  </w:footnote>
  <w:footnote w:type="continuationSeparator" w:id="0">
    <w:p w:rsidR="00005C91" w:rsidRDefault="00005C9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Pr="00BB4623" w:rsidRDefault="00005C9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xIBwMAAKkGAAAOAAAAZHJzL2Uyb0RvYy54bWysVV1v2jAUfZ+0/2D5nSahCTSooaKtmCah&#10;tRqd+mwcB6w6tmcbCJv233ftJJS2e1in8eDY1+d+H18ur5paoB0zlitZ4OQsxohJqkou1wX+9jAf&#10;XGBkHZElEUqyAh+YxVfTjx8u93rChmqjRMkMAiPSTva6wBvn9CSKLN2wmtgzpZmEy0qZmjg4mnVU&#10;GrIH67WIhnE8ivbKlNooyqwF6W17iafBflUx6u6qyjKHRIEhNhdWE9aVX6PpJZmsDdEbTrswyD9E&#10;URMuwenR1C1xBG0Nf2Oq5tQoqyp3RlUdqarilIUcIJskfpXNckM0C7lAcaw+lsn+P7P0y+7eIF4W&#10;OMNIkhpa9MAah65Vg0BSMkuhWktGB2zHpCZr5ku213YCmksNuq4BLLQ+pG/1QtEnC5DoBNMqWED7&#10;EjWVqf0XkkegCF05HDvhXVMQZuMsTzO4onB3nmejOPN+o2dtbaz7xFSN/KbABjodIiC7hXUttId4&#10;Z1YJXs65EOFg1qsbYdCOACvm4ddZfwETEu0LPDqHOLyWVF6/NS2kl7BAsNYfnBoH2yCHLELzf+bJ&#10;MI2vh/lgProYD9J5mg3ycXwxiJP8Oh/FaZ7ezn9560k62fCyZHLBJeuJmKR/1+juSbQUClR8EfiL&#10;pHxRjrmvBKFPb1OPXoYT6g7Z9d+QZehv21LfaesOgvnchfzKKiBU6KwXhKfMji4JpUy6pHMa0B5V&#10;QWnfo9jhvWrbhfcoHzWCZyXdUbnmUpnQ7Vdhl099yFWL7xje5e1L4JpVA+zw25UqD/A0jAJmAomt&#10;pnMOdV8Q6+6JgQEDQhia7g6WSihgmep2GG2U+fEnuccDHeAWoz0MrALb71tiGEbis4SJkCdpCmZd&#10;OKTZeAgHc3qzOr2R2/pGAfuTEF3YerwT/bYyqn6E2TrzXuGKSAq+C+z67Y1rxyjMZspmswCCmaaJ&#10;W8ilpv1E8Hx7aB6J0d1LdcCkL6ofbWTy6sG2WN8YqWZbpyoeXvNzVbvCwzwMfOxmtx+4p+eAev6H&#10;mf4G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ZjLcSA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05C91" w:rsidRPr="00BB4623" w:rsidRDefault="00005C91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Pr="00BB4623" w:rsidRDefault="00005C9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123A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3+DA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7PMZKkAooeWe3QtaoRSApmKWRrwWhPG14Rs/cZ22mbgeJCg6qrAQrMh+itniv6bAESHWEaBQto&#10;n6G6NJX/QuwIFIGU/YEIb5mCcDAa9of9AUYU7tI4jgeBqehVWxvrvjBVIb/JsQGigwdkO7fO2ydZ&#10;B/HGrBK8mHEhwsGsljfCoC2BopiFn48KVE5gQqJdjofnYNtrSeX1G5yQXsJCfTX24FQ72AY5RBG4&#10;fxkn/TS+7o97s+HFqJfO0kFvPIovenEyvh4P43Sc3s5++deTNFvzomByziXr6jBJ/47ntiOaCgqV&#10;eOL4SVA+KYfYl4LQ5/ehR6fuhMxAdN03RBn4bSj1TFu3F8zHLuQ3VkI9BWa9IHQyO5gklDLpktZo&#10;QHtUCan9iGKL96oNCx9RPmgEy0q6g3LFpTKB7TduF8+dy2WDh2Qcxe23rl7WoZEC0kuWqthDhxgF&#10;BQplbjWdcUj/nFj3QAyMGRDC6HT3sJRCQbGpdofRWpmff5J7PFQF3GK0g7GVY/tjQwzDSHyVMBfG&#10;SZr6ORcO6WDUh4M5vlke38hNdaOgCZLgXdh6vBPdtjSqeoIJO/VW4YpICrZz7LrtjWuGKUxoyqbT&#10;AILJpomby4Wm3WDwZfdYPxGj24Z1UFB3qhtwJHvTtw3W8yPVdONUyUNTv2a1zT9MxVCW7QT3Y/f4&#10;HFCv/zOT3wAAAP//AwBQSwMEFAAGAAgAAAAhAJ+vaufcAAAABwEAAA8AAABkcnMvZG93bnJldi54&#10;bWxMj0FLw0AQhe+C/2EZwVu7q9LWxGyKFEQQejDqfZqdJsHsbMhu2vTfO5709ob3eO+bYjv7Xp1o&#10;jF1gC3dLA4q4Dq7jxsLnx8viEVRMyA77wGThQhG25fVVgbkLZ36nU5UaJSUcc7TQpjTkWse6JY9x&#10;GQZi8Y5h9JjkHBvtRjxLue/1vTFr7bFjWWhxoF1L9Xc1eQtv1XpHcT7uvzZZ/arNlFXNZW/t7c38&#10;/AQq0Zz+wvCLL+hQCtMhTOyi6i3II8nCYmVEiJ2ZzQrUQXIPBnRZ6P/85Q8AAAD//wMAUEsBAi0A&#10;FAAGAAgAAAAhALaDOJL+AAAA4QEAABMAAAAAAAAAAAAAAAAAAAAAAFtDb250ZW50X1R5cGVzXS54&#10;bWxQSwECLQAUAAYACAAAACEAOP0h/9YAAACUAQAACwAAAAAAAAAAAAAAAAAvAQAAX3JlbHMvLnJl&#10;bHNQSwECLQAUAAYACAAAACEAappN/gwDAACvBgAADgAAAAAAAAAAAAAAAAAuAgAAZHJzL2Uyb0Rv&#10;Yy54bWxQSwECLQAUAAYACAAAACEAn69q59wAAAAHAQAADwAAAAAAAAAAAAAAAABmBQAAZHJzL2Rv&#10;d25yZXYueG1sUEsFBgAAAAAEAAQA8wAAAG8GAAAAAA=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123A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05C91" w:rsidRPr="00BB4623" w:rsidRDefault="00005C91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91" w:rsidRPr="00BB4623" w:rsidRDefault="00005C9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C91" w:rsidRPr="00D67311" w:rsidRDefault="00005C9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0117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696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MJCgMAALEGAAAOAAAAZHJzL2Uyb0RvYy54bWysVVtv2jAUfp+0/2D5nSahAZqooaKtmCah&#10;tRqd+mwcG6I6tmcbCJv233fsJJS2e1in8eDY53znfuHyqqkF2jFjKyULnJzFGDFJVVnJdYG/PcwH&#10;FxhZR2RJhJKswAdm8dX044fLvc7ZUG2UKJlBoETafK8LvHFO51Fk6YbVxJ4pzSQwuTI1cfA066g0&#10;ZA/aaxEN43gc7ZUptVGUWQvU25aJp0E/54y6O84tc0gUGHxz4TThXPkzml6SfG2I3lS0c4P8gxc1&#10;qSQYPaq6JY6graneqKorapRV3J1RVUeK84qyEANEk8SvolluiGYhFkiO1cc02f+nln7Z3RtUlVA7&#10;jCSpoUQPrHHoWjUIKCWzFLK1ZHTAK2OdJmvmc7bXNgfRpQZh1wDYy/v4rV4o+mQBEp1gWgELaI9p&#10;uKn9F6JHIAhlORxL4W1TII4moywdAYsC7zwbjeORtxs9S2tw5xNTNfKXAhsodfCA7BbWtdAeEhxT&#10;oirnlRDhYdarG2HQjkBbzMOv025PYUKifYHH5+CHl5LKy7eqhfQUFjqstQevxsE10CGKUP2fWTJM&#10;4+thNpiPLyaDdJ6OBtkkvhjESXadjeM0S2/nv7z2JM03VVkyuagk6zsxSf+u0t1MtD0UevGF4y+C&#10;8kk5xr4ShD69DT166U7IO0TXf0OUob5tSX2lrTsI5mMX8ivj0FGhsp4QZpkdTRJKmXRJZzSgPYpD&#10;at8j2OG9aFuF9wgfJYJlJd1RuK6kMqHar9wun3qXeYvvOryL26fANasmjFLqg/OUlSoPMCFGQYNC&#10;L1tN536KFsS6e2Jg0QARlqe7g4MLBc2muhtGG2V+/Inu8dAVwMVoD4urwPb7lhiGkfgsYTNkSZqC&#10;Whce6WgyhIc55axOOXJb3ygYAph18C5cPd6J/sqNqh9hx868VWARScF2gV1/vXHtOoUdTdlsFkCw&#10;2zRxC7nUtF8Mvu0emkdidDewDhrqi+pXHMlfzW2L9fWRarZ1ildhqJ+z2uUf9mJoy26H+8V7+g6o&#10;53+a6W8A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QJ9jCQoDAACx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005C91" w:rsidRPr="00D67311" w:rsidRDefault="00005C9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0117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DD34E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696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5A401AF"/>
    <w:multiLevelType w:val="hybridMultilevel"/>
    <w:tmpl w:val="70C81E88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3F92"/>
    <w:rsid w:val="00000A71"/>
    <w:rsid w:val="00005C91"/>
    <w:rsid w:val="00010259"/>
    <w:rsid w:val="00010369"/>
    <w:rsid w:val="00010723"/>
    <w:rsid w:val="00011155"/>
    <w:rsid w:val="00011293"/>
    <w:rsid w:val="00012488"/>
    <w:rsid w:val="000136AF"/>
    <w:rsid w:val="00014B9A"/>
    <w:rsid w:val="00015117"/>
    <w:rsid w:val="00017131"/>
    <w:rsid w:val="000179B1"/>
    <w:rsid w:val="00017F62"/>
    <w:rsid w:val="00022DF3"/>
    <w:rsid w:val="0002336F"/>
    <w:rsid w:val="00030CFB"/>
    <w:rsid w:val="00036377"/>
    <w:rsid w:val="00037D0E"/>
    <w:rsid w:val="00043D41"/>
    <w:rsid w:val="00045789"/>
    <w:rsid w:val="000548BF"/>
    <w:rsid w:val="00054C7E"/>
    <w:rsid w:val="0005566E"/>
    <w:rsid w:val="00055826"/>
    <w:rsid w:val="00055D20"/>
    <w:rsid w:val="0005677C"/>
    <w:rsid w:val="000614BF"/>
    <w:rsid w:val="00066D7A"/>
    <w:rsid w:val="00070855"/>
    <w:rsid w:val="00071722"/>
    <w:rsid w:val="00073C5A"/>
    <w:rsid w:val="0007466C"/>
    <w:rsid w:val="0007561E"/>
    <w:rsid w:val="00080019"/>
    <w:rsid w:val="00080D0F"/>
    <w:rsid w:val="000839D9"/>
    <w:rsid w:val="000848E6"/>
    <w:rsid w:val="00087033"/>
    <w:rsid w:val="00091787"/>
    <w:rsid w:val="00091E61"/>
    <w:rsid w:val="00093DE2"/>
    <w:rsid w:val="00095589"/>
    <w:rsid w:val="00096346"/>
    <w:rsid w:val="000A0EDD"/>
    <w:rsid w:val="000A1477"/>
    <w:rsid w:val="000A1CD7"/>
    <w:rsid w:val="000A375D"/>
    <w:rsid w:val="000A505D"/>
    <w:rsid w:val="000A5287"/>
    <w:rsid w:val="000A54EA"/>
    <w:rsid w:val="000A7233"/>
    <w:rsid w:val="000A7579"/>
    <w:rsid w:val="000B110D"/>
    <w:rsid w:val="000B2606"/>
    <w:rsid w:val="000B6B02"/>
    <w:rsid w:val="000B7F91"/>
    <w:rsid w:val="000C0227"/>
    <w:rsid w:val="000C5441"/>
    <w:rsid w:val="000C74F9"/>
    <w:rsid w:val="000D05EF"/>
    <w:rsid w:val="000D3899"/>
    <w:rsid w:val="000D4924"/>
    <w:rsid w:val="000E5270"/>
    <w:rsid w:val="000E5C5A"/>
    <w:rsid w:val="000E5E30"/>
    <w:rsid w:val="000E75EC"/>
    <w:rsid w:val="000F17DA"/>
    <w:rsid w:val="000F21C1"/>
    <w:rsid w:val="000F4126"/>
    <w:rsid w:val="001016D1"/>
    <w:rsid w:val="0010240E"/>
    <w:rsid w:val="00103590"/>
    <w:rsid w:val="00106B72"/>
    <w:rsid w:val="0010745C"/>
    <w:rsid w:val="0011098E"/>
    <w:rsid w:val="0011206D"/>
    <w:rsid w:val="00113D10"/>
    <w:rsid w:val="00114ADE"/>
    <w:rsid w:val="001159A8"/>
    <w:rsid w:val="00115D48"/>
    <w:rsid w:val="00116B49"/>
    <w:rsid w:val="00117588"/>
    <w:rsid w:val="0011770E"/>
    <w:rsid w:val="00124C27"/>
    <w:rsid w:val="001250A3"/>
    <w:rsid w:val="001257AD"/>
    <w:rsid w:val="001269DF"/>
    <w:rsid w:val="00127076"/>
    <w:rsid w:val="0012766B"/>
    <w:rsid w:val="001367FD"/>
    <w:rsid w:val="00136A63"/>
    <w:rsid w:val="001412C1"/>
    <w:rsid w:val="0014257B"/>
    <w:rsid w:val="00144985"/>
    <w:rsid w:val="00153449"/>
    <w:rsid w:val="001541C1"/>
    <w:rsid w:val="00166C2F"/>
    <w:rsid w:val="00167ED2"/>
    <w:rsid w:val="0017160A"/>
    <w:rsid w:val="00173903"/>
    <w:rsid w:val="0017613B"/>
    <w:rsid w:val="00182C9A"/>
    <w:rsid w:val="00183ED3"/>
    <w:rsid w:val="0018435F"/>
    <w:rsid w:val="00185768"/>
    <w:rsid w:val="00185A5E"/>
    <w:rsid w:val="0018606F"/>
    <w:rsid w:val="0019126B"/>
    <w:rsid w:val="0019131C"/>
    <w:rsid w:val="00191C14"/>
    <w:rsid w:val="001939E1"/>
    <w:rsid w:val="00193B29"/>
    <w:rsid w:val="00195382"/>
    <w:rsid w:val="001A364A"/>
    <w:rsid w:val="001A5ACC"/>
    <w:rsid w:val="001A7D32"/>
    <w:rsid w:val="001B0F61"/>
    <w:rsid w:val="001B758A"/>
    <w:rsid w:val="001C3BD9"/>
    <w:rsid w:val="001C4444"/>
    <w:rsid w:val="001C49A1"/>
    <w:rsid w:val="001C69C4"/>
    <w:rsid w:val="001D30E5"/>
    <w:rsid w:val="001D499B"/>
    <w:rsid w:val="001D6156"/>
    <w:rsid w:val="001E3590"/>
    <w:rsid w:val="001E4E3D"/>
    <w:rsid w:val="001E72D0"/>
    <w:rsid w:val="001E7407"/>
    <w:rsid w:val="001E7D7E"/>
    <w:rsid w:val="001F0C58"/>
    <w:rsid w:val="001F5625"/>
    <w:rsid w:val="001F7075"/>
    <w:rsid w:val="00201429"/>
    <w:rsid w:val="0020156E"/>
    <w:rsid w:val="00206D5A"/>
    <w:rsid w:val="0021250A"/>
    <w:rsid w:val="002161B8"/>
    <w:rsid w:val="002170FD"/>
    <w:rsid w:val="002244B2"/>
    <w:rsid w:val="00226783"/>
    <w:rsid w:val="002277A0"/>
    <w:rsid w:val="00227883"/>
    <w:rsid w:val="0023053D"/>
    <w:rsid w:val="002338C4"/>
    <w:rsid w:val="00236232"/>
    <w:rsid w:val="00240749"/>
    <w:rsid w:val="00240EC7"/>
    <w:rsid w:val="00242A15"/>
    <w:rsid w:val="002434FE"/>
    <w:rsid w:val="0024407D"/>
    <w:rsid w:val="00244318"/>
    <w:rsid w:val="00250C52"/>
    <w:rsid w:val="0026042B"/>
    <w:rsid w:val="0026407F"/>
    <w:rsid w:val="00266E1D"/>
    <w:rsid w:val="0027015D"/>
    <w:rsid w:val="00271BAA"/>
    <w:rsid w:val="00272DDA"/>
    <w:rsid w:val="00273ADC"/>
    <w:rsid w:val="00274316"/>
    <w:rsid w:val="0027530C"/>
    <w:rsid w:val="00276B9E"/>
    <w:rsid w:val="00276D66"/>
    <w:rsid w:val="00277A7A"/>
    <w:rsid w:val="0028014B"/>
    <w:rsid w:val="002840AC"/>
    <w:rsid w:val="00286963"/>
    <w:rsid w:val="00287DF2"/>
    <w:rsid w:val="0029117D"/>
    <w:rsid w:val="00292F16"/>
    <w:rsid w:val="00296415"/>
    <w:rsid w:val="00297C95"/>
    <w:rsid w:val="00297ECB"/>
    <w:rsid w:val="002A1080"/>
    <w:rsid w:val="002A1493"/>
    <w:rsid w:val="002B1D44"/>
    <w:rsid w:val="002B21D4"/>
    <w:rsid w:val="002B4375"/>
    <w:rsid w:val="002B57C2"/>
    <w:rsid w:val="002B6005"/>
    <w:rsid w:val="002C0225"/>
    <w:rsid w:val="002C085A"/>
    <w:rsid w:val="002C2231"/>
    <w:rsid w:val="002D043A"/>
    <w:rsid w:val="002D2058"/>
    <w:rsid w:val="002D2140"/>
    <w:rsid w:val="002D2715"/>
    <w:rsid w:val="002D2903"/>
    <w:rsid w:val="002D2DC3"/>
    <w:rsid w:val="002D2EFC"/>
    <w:rsid w:val="002E01BC"/>
    <w:rsid w:val="002F08B3"/>
    <w:rsid w:val="002F63E3"/>
    <w:rsid w:val="002F6C59"/>
    <w:rsid w:val="002F7005"/>
    <w:rsid w:val="003053C8"/>
    <w:rsid w:val="00305FA4"/>
    <w:rsid w:val="00311E1D"/>
    <w:rsid w:val="003139DB"/>
    <w:rsid w:val="00313B80"/>
    <w:rsid w:val="00313C6F"/>
    <w:rsid w:val="00315279"/>
    <w:rsid w:val="003160A7"/>
    <w:rsid w:val="003211FE"/>
    <w:rsid w:val="00323DF1"/>
    <w:rsid w:val="00323F63"/>
    <w:rsid w:val="00325029"/>
    <w:rsid w:val="00326A27"/>
    <w:rsid w:val="0033136A"/>
    <w:rsid w:val="0033411C"/>
    <w:rsid w:val="00334771"/>
    <w:rsid w:val="003401BA"/>
    <w:rsid w:val="003415D3"/>
    <w:rsid w:val="00341609"/>
    <w:rsid w:val="00342E31"/>
    <w:rsid w:val="0034594F"/>
    <w:rsid w:val="00346061"/>
    <w:rsid w:val="003466E1"/>
    <w:rsid w:val="00346968"/>
    <w:rsid w:val="003506DD"/>
    <w:rsid w:val="00351486"/>
    <w:rsid w:val="0035254A"/>
    <w:rsid w:val="00352B0F"/>
    <w:rsid w:val="00353117"/>
    <w:rsid w:val="00353C17"/>
    <w:rsid w:val="00354A6E"/>
    <w:rsid w:val="00355115"/>
    <w:rsid w:val="00360189"/>
    <w:rsid w:val="00363C3D"/>
    <w:rsid w:val="00363C56"/>
    <w:rsid w:val="00364A29"/>
    <w:rsid w:val="0037122A"/>
    <w:rsid w:val="00372FB8"/>
    <w:rsid w:val="0037533B"/>
    <w:rsid w:val="003800D7"/>
    <w:rsid w:val="0038404A"/>
    <w:rsid w:val="00386D46"/>
    <w:rsid w:val="0038701A"/>
    <w:rsid w:val="0038744D"/>
    <w:rsid w:val="00395CEC"/>
    <w:rsid w:val="00396130"/>
    <w:rsid w:val="003A33FA"/>
    <w:rsid w:val="003A5973"/>
    <w:rsid w:val="003A73F7"/>
    <w:rsid w:val="003B0F1E"/>
    <w:rsid w:val="003B2041"/>
    <w:rsid w:val="003B6B03"/>
    <w:rsid w:val="003B6F04"/>
    <w:rsid w:val="003B7599"/>
    <w:rsid w:val="003C037F"/>
    <w:rsid w:val="003C0C88"/>
    <w:rsid w:val="003C2A28"/>
    <w:rsid w:val="003C3407"/>
    <w:rsid w:val="003C45CE"/>
    <w:rsid w:val="003D0317"/>
    <w:rsid w:val="003D0BFE"/>
    <w:rsid w:val="003D2D96"/>
    <w:rsid w:val="003D3398"/>
    <w:rsid w:val="003D5700"/>
    <w:rsid w:val="003D5D08"/>
    <w:rsid w:val="003D7281"/>
    <w:rsid w:val="003E58AC"/>
    <w:rsid w:val="003F1F0B"/>
    <w:rsid w:val="003F60D2"/>
    <w:rsid w:val="003F6548"/>
    <w:rsid w:val="003F6CCD"/>
    <w:rsid w:val="004000E2"/>
    <w:rsid w:val="00401173"/>
    <w:rsid w:val="00402376"/>
    <w:rsid w:val="00402DFF"/>
    <w:rsid w:val="004043EE"/>
    <w:rsid w:val="00404823"/>
    <w:rsid w:val="0040616D"/>
    <w:rsid w:val="004066E5"/>
    <w:rsid w:val="00406BA4"/>
    <w:rsid w:val="004116CD"/>
    <w:rsid w:val="00411E03"/>
    <w:rsid w:val="00415127"/>
    <w:rsid w:val="004165F8"/>
    <w:rsid w:val="004168B4"/>
    <w:rsid w:val="00416EF6"/>
    <w:rsid w:val="00424CA9"/>
    <w:rsid w:val="00427C94"/>
    <w:rsid w:val="00427D10"/>
    <w:rsid w:val="00430902"/>
    <w:rsid w:val="00431168"/>
    <w:rsid w:val="00431F30"/>
    <w:rsid w:val="00434BD6"/>
    <w:rsid w:val="00437C09"/>
    <w:rsid w:val="00437EEB"/>
    <w:rsid w:val="004408B3"/>
    <w:rsid w:val="0044291A"/>
    <w:rsid w:val="00443264"/>
    <w:rsid w:val="00447444"/>
    <w:rsid w:val="00450034"/>
    <w:rsid w:val="00451DD1"/>
    <w:rsid w:val="0045333F"/>
    <w:rsid w:val="004544B0"/>
    <w:rsid w:val="00455D4E"/>
    <w:rsid w:val="0045791A"/>
    <w:rsid w:val="00457E07"/>
    <w:rsid w:val="004635D0"/>
    <w:rsid w:val="004672D0"/>
    <w:rsid w:val="00467985"/>
    <w:rsid w:val="004705A6"/>
    <w:rsid w:val="00472E6C"/>
    <w:rsid w:val="00474EAC"/>
    <w:rsid w:val="00476089"/>
    <w:rsid w:val="004779B8"/>
    <w:rsid w:val="00484E8E"/>
    <w:rsid w:val="004941B9"/>
    <w:rsid w:val="00496F97"/>
    <w:rsid w:val="004A1B11"/>
    <w:rsid w:val="004A4948"/>
    <w:rsid w:val="004A4C6D"/>
    <w:rsid w:val="004A4D67"/>
    <w:rsid w:val="004A6C05"/>
    <w:rsid w:val="004B1157"/>
    <w:rsid w:val="004B3280"/>
    <w:rsid w:val="004B61D1"/>
    <w:rsid w:val="004C69E0"/>
    <w:rsid w:val="004D3CFC"/>
    <w:rsid w:val="004D4477"/>
    <w:rsid w:val="004D6012"/>
    <w:rsid w:val="004E3680"/>
    <w:rsid w:val="004E3B95"/>
    <w:rsid w:val="004E5EA0"/>
    <w:rsid w:val="004E7E40"/>
    <w:rsid w:val="004F02B2"/>
    <w:rsid w:val="004F0E78"/>
    <w:rsid w:val="004F29E9"/>
    <w:rsid w:val="004F2A92"/>
    <w:rsid w:val="0050431C"/>
    <w:rsid w:val="005104CE"/>
    <w:rsid w:val="00511467"/>
    <w:rsid w:val="005121CB"/>
    <w:rsid w:val="00512592"/>
    <w:rsid w:val="00514F9A"/>
    <w:rsid w:val="005167A9"/>
    <w:rsid w:val="00516B8D"/>
    <w:rsid w:val="00523155"/>
    <w:rsid w:val="0052344D"/>
    <w:rsid w:val="00527215"/>
    <w:rsid w:val="00530BBF"/>
    <w:rsid w:val="0053643D"/>
    <w:rsid w:val="005375CB"/>
    <w:rsid w:val="00537DB8"/>
    <w:rsid w:val="00537FBC"/>
    <w:rsid w:val="005426A0"/>
    <w:rsid w:val="00543850"/>
    <w:rsid w:val="00545E12"/>
    <w:rsid w:val="005465E1"/>
    <w:rsid w:val="0054746B"/>
    <w:rsid w:val="0055213B"/>
    <w:rsid w:val="00552969"/>
    <w:rsid w:val="00552C1D"/>
    <w:rsid w:val="005535AC"/>
    <w:rsid w:val="00554606"/>
    <w:rsid w:val="005566EC"/>
    <w:rsid w:val="00560877"/>
    <w:rsid w:val="00564D02"/>
    <w:rsid w:val="00566139"/>
    <w:rsid w:val="00566A32"/>
    <w:rsid w:val="00570773"/>
    <w:rsid w:val="0057271A"/>
    <w:rsid w:val="00583D2C"/>
    <w:rsid w:val="00584052"/>
    <w:rsid w:val="00584811"/>
    <w:rsid w:val="00585B02"/>
    <w:rsid w:val="00592976"/>
    <w:rsid w:val="00593AA6"/>
    <w:rsid w:val="00593EF2"/>
    <w:rsid w:val="00594161"/>
    <w:rsid w:val="00594749"/>
    <w:rsid w:val="0059596F"/>
    <w:rsid w:val="005972EC"/>
    <w:rsid w:val="005978A7"/>
    <w:rsid w:val="005A3E48"/>
    <w:rsid w:val="005A6F34"/>
    <w:rsid w:val="005B1055"/>
    <w:rsid w:val="005B22E7"/>
    <w:rsid w:val="005B3891"/>
    <w:rsid w:val="005B3E7B"/>
    <w:rsid w:val="005B4067"/>
    <w:rsid w:val="005C3A77"/>
    <w:rsid w:val="005C3F41"/>
    <w:rsid w:val="005C5800"/>
    <w:rsid w:val="005C7600"/>
    <w:rsid w:val="005D3086"/>
    <w:rsid w:val="005D3570"/>
    <w:rsid w:val="005D4DEA"/>
    <w:rsid w:val="005D63E2"/>
    <w:rsid w:val="005D643F"/>
    <w:rsid w:val="005E4199"/>
    <w:rsid w:val="005F22D5"/>
    <w:rsid w:val="005F59F8"/>
    <w:rsid w:val="00600219"/>
    <w:rsid w:val="0060052B"/>
    <w:rsid w:val="00604C98"/>
    <w:rsid w:val="0060538B"/>
    <w:rsid w:val="0061072F"/>
    <w:rsid w:val="00611C2E"/>
    <w:rsid w:val="00615A1B"/>
    <w:rsid w:val="006246E2"/>
    <w:rsid w:val="00626188"/>
    <w:rsid w:val="006277A6"/>
    <w:rsid w:val="0063138D"/>
    <w:rsid w:val="00635E23"/>
    <w:rsid w:val="00636039"/>
    <w:rsid w:val="0063627F"/>
    <w:rsid w:val="00637A9C"/>
    <w:rsid w:val="006408E7"/>
    <w:rsid w:val="006443BA"/>
    <w:rsid w:val="006444FB"/>
    <w:rsid w:val="006445EB"/>
    <w:rsid w:val="006446B5"/>
    <w:rsid w:val="0065106B"/>
    <w:rsid w:val="006527A6"/>
    <w:rsid w:val="006551F9"/>
    <w:rsid w:val="0065651C"/>
    <w:rsid w:val="00656CEB"/>
    <w:rsid w:val="006602ED"/>
    <w:rsid w:val="006645B5"/>
    <w:rsid w:val="00664C63"/>
    <w:rsid w:val="0066753B"/>
    <w:rsid w:val="00671D78"/>
    <w:rsid w:val="0067564B"/>
    <w:rsid w:val="00677597"/>
    <w:rsid w:val="00677CC2"/>
    <w:rsid w:val="00681A4A"/>
    <w:rsid w:val="00681CA1"/>
    <w:rsid w:val="00681D79"/>
    <w:rsid w:val="006846EA"/>
    <w:rsid w:val="006850F3"/>
    <w:rsid w:val="0069207B"/>
    <w:rsid w:val="00692D55"/>
    <w:rsid w:val="006A17BA"/>
    <w:rsid w:val="006A239B"/>
    <w:rsid w:val="006B51F1"/>
    <w:rsid w:val="006C2D7B"/>
    <w:rsid w:val="006C7F8C"/>
    <w:rsid w:val="006D3764"/>
    <w:rsid w:val="006D601C"/>
    <w:rsid w:val="006E18DA"/>
    <w:rsid w:val="006E21AC"/>
    <w:rsid w:val="006E4AB2"/>
    <w:rsid w:val="006E5074"/>
    <w:rsid w:val="006E64A7"/>
    <w:rsid w:val="006F2DAC"/>
    <w:rsid w:val="006F5D96"/>
    <w:rsid w:val="00700B2C"/>
    <w:rsid w:val="00703070"/>
    <w:rsid w:val="007078DC"/>
    <w:rsid w:val="00707F86"/>
    <w:rsid w:val="00713084"/>
    <w:rsid w:val="007173B8"/>
    <w:rsid w:val="00722716"/>
    <w:rsid w:val="00727F92"/>
    <w:rsid w:val="0073129D"/>
    <w:rsid w:val="00731E00"/>
    <w:rsid w:val="00732A85"/>
    <w:rsid w:val="0073692E"/>
    <w:rsid w:val="00736C6E"/>
    <w:rsid w:val="00737C1B"/>
    <w:rsid w:val="00741B07"/>
    <w:rsid w:val="007423D1"/>
    <w:rsid w:val="00743405"/>
    <w:rsid w:val="00743F92"/>
    <w:rsid w:val="007440B7"/>
    <w:rsid w:val="007453A9"/>
    <w:rsid w:val="007459C9"/>
    <w:rsid w:val="007474EE"/>
    <w:rsid w:val="0075226A"/>
    <w:rsid w:val="0075303B"/>
    <w:rsid w:val="007578F0"/>
    <w:rsid w:val="007608A4"/>
    <w:rsid w:val="00762273"/>
    <w:rsid w:val="007627F4"/>
    <w:rsid w:val="00764901"/>
    <w:rsid w:val="007715C9"/>
    <w:rsid w:val="00772FAE"/>
    <w:rsid w:val="00774EDD"/>
    <w:rsid w:val="007757EC"/>
    <w:rsid w:val="00776985"/>
    <w:rsid w:val="00776C49"/>
    <w:rsid w:val="00783364"/>
    <w:rsid w:val="007845BF"/>
    <w:rsid w:val="00785CA4"/>
    <w:rsid w:val="00786640"/>
    <w:rsid w:val="00786EAE"/>
    <w:rsid w:val="00790E86"/>
    <w:rsid w:val="007957BA"/>
    <w:rsid w:val="00795FCE"/>
    <w:rsid w:val="007964C0"/>
    <w:rsid w:val="007A2CA5"/>
    <w:rsid w:val="007A39DC"/>
    <w:rsid w:val="007A5B2B"/>
    <w:rsid w:val="007A659A"/>
    <w:rsid w:val="007A7E4B"/>
    <w:rsid w:val="007B081F"/>
    <w:rsid w:val="007B7DA8"/>
    <w:rsid w:val="007C0A59"/>
    <w:rsid w:val="007C0B6D"/>
    <w:rsid w:val="007C3247"/>
    <w:rsid w:val="007C437A"/>
    <w:rsid w:val="007C4F64"/>
    <w:rsid w:val="007C589C"/>
    <w:rsid w:val="007D24E5"/>
    <w:rsid w:val="007D2F2A"/>
    <w:rsid w:val="007D35E6"/>
    <w:rsid w:val="007D70C3"/>
    <w:rsid w:val="007E2C14"/>
    <w:rsid w:val="007E3C5B"/>
    <w:rsid w:val="007E4CC8"/>
    <w:rsid w:val="007F4E0A"/>
    <w:rsid w:val="007F5D46"/>
    <w:rsid w:val="007F7CF6"/>
    <w:rsid w:val="008128D0"/>
    <w:rsid w:val="00815E52"/>
    <w:rsid w:val="008175F5"/>
    <w:rsid w:val="00817DAC"/>
    <w:rsid w:val="00824065"/>
    <w:rsid w:val="00824732"/>
    <w:rsid w:val="00830815"/>
    <w:rsid w:val="00830E9A"/>
    <w:rsid w:val="0083119B"/>
    <w:rsid w:val="00833501"/>
    <w:rsid w:val="00834ED0"/>
    <w:rsid w:val="008445D0"/>
    <w:rsid w:val="0084522E"/>
    <w:rsid w:val="008479B5"/>
    <w:rsid w:val="00854291"/>
    <w:rsid w:val="0085562D"/>
    <w:rsid w:val="00855AC0"/>
    <w:rsid w:val="00856A31"/>
    <w:rsid w:val="00856E24"/>
    <w:rsid w:val="00860147"/>
    <w:rsid w:val="008608E0"/>
    <w:rsid w:val="0086284E"/>
    <w:rsid w:val="00863784"/>
    <w:rsid w:val="008643C3"/>
    <w:rsid w:val="00865CEB"/>
    <w:rsid w:val="00866FE1"/>
    <w:rsid w:val="0087096C"/>
    <w:rsid w:val="0087250E"/>
    <w:rsid w:val="008734BE"/>
    <w:rsid w:val="008754D0"/>
    <w:rsid w:val="00877C06"/>
    <w:rsid w:val="00880B40"/>
    <w:rsid w:val="00881BEA"/>
    <w:rsid w:val="00883892"/>
    <w:rsid w:val="00886FE5"/>
    <w:rsid w:val="008901C6"/>
    <w:rsid w:val="00893C15"/>
    <w:rsid w:val="0089793E"/>
    <w:rsid w:val="008A13C0"/>
    <w:rsid w:val="008A6470"/>
    <w:rsid w:val="008A70C0"/>
    <w:rsid w:val="008B1101"/>
    <w:rsid w:val="008B6466"/>
    <w:rsid w:val="008C318B"/>
    <w:rsid w:val="008D0EE0"/>
    <w:rsid w:val="008D1036"/>
    <w:rsid w:val="008D475D"/>
    <w:rsid w:val="008D7B0F"/>
    <w:rsid w:val="008D7EAD"/>
    <w:rsid w:val="008E05CA"/>
    <w:rsid w:val="008E11A6"/>
    <w:rsid w:val="008E3936"/>
    <w:rsid w:val="008E63FA"/>
    <w:rsid w:val="008F1828"/>
    <w:rsid w:val="008F1A8A"/>
    <w:rsid w:val="008F2018"/>
    <w:rsid w:val="008F2577"/>
    <w:rsid w:val="008F54FB"/>
    <w:rsid w:val="008F56E8"/>
    <w:rsid w:val="009004DA"/>
    <w:rsid w:val="009063C2"/>
    <w:rsid w:val="00917117"/>
    <w:rsid w:val="009201A0"/>
    <w:rsid w:val="00920BDE"/>
    <w:rsid w:val="00924C6F"/>
    <w:rsid w:val="00932377"/>
    <w:rsid w:val="00932FA3"/>
    <w:rsid w:val="009413D6"/>
    <w:rsid w:val="009446A2"/>
    <w:rsid w:val="0095602D"/>
    <w:rsid w:val="00957649"/>
    <w:rsid w:val="00960286"/>
    <w:rsid w:val="00961DF7"/>
    <w:rsid w:val="009620C2"/>
    <w:rsid w:val="0096249D"/>
    <w:rsid w:val="00966102"/>
    <w:rsid w:val="0096696F"/>
    <w:rsid w:val="00970189"/>
    <w:rsid w:val="009750D6"/>
    <w:rsid w:val="00976886"/>
    <w:rsid w:val="00980802"/>
    <w:rsid w:val="00987445"/>
    <w:rsid w:val="00992DCC"/>
    <w:rsid w:val="00992E57"/>
    <w:rsid w:val="009946E0"/>
    <w:rsid w:val="009A3CB6"/>
    <w:rsid w:val="009B3BBD"/>
    <w:rsid w:val="009B6167"/>
    <w:rsid w:val="009B6927"/>
    <w:rsid w:val="009C11CF"/>
    <w:rsid w:val="009C15AD"/>
    <w:rsid w:val="009C31DE"/>
    <w:rsid w:val="009C679B"/>
    <w:rsid w:val="009D4724"/>
    <w:rsid w:val="009D70A3"/>
    <w:rsid w:val="009E097D"/>
    <w:rsid w:val="009E2C3B"/>
    <w:rsid w:val="009F05D9"/>
    <w:rsid w:val="009F1884"/>
    <w:rsid w:val="009F383F"/>
    <w:rsid w:val="00A007F8"/>
    <w:rsid w:val="00A03239"/>
    <w:rsid w:val="00A053AF"/>
    <w:rsid w:val="00A120DD"/>
    <w:rsid w:val="00A231E2"/>
    <w:rsid w:val="00A25627"/>
    <w:rsid w:val="00A3185C"/>
    <w:rsid w:val="00A31C5D"/>
    <w:rsid w:val="00A3279C"/>
    <w:rsid w:val="00A40005"/>
    <w:rsid w:val="00A415B9"/>
    <w:rsid w:val="00A41FD2"/>
    <w:rsid w:val="00A44752"/>
    <w:rsid w:val="00A45BC7"/>
    <w:rsid w:val="00A47207"/>
    <w:rsid w:val="00A474C4"/>
    <w:rsid w:val="00A478D1"/>
    <w:rsid w:val="00A504F5"/>
    <w:rsid w:val="00A5133C"/>
    <w:rsid w:val="00A61C7C"/>
    <w:rsid w:val="00A64912"/>
    <w:rsid w:val="00A70A74"/>
    <w:rsid w:val="00A736D6"/>
    <w:rsid w:val="00A7495D"/>
    <w:rsid w:val="00A74BFF"/>
    <w:rsid w:val="00A74C6E"/>
    <w:rsid w:val="00A83E2B"/>
    <w:rsid w:val="00A902D6"/>
    <w:rsid w:val="00A911B3"/>
    <w:rsid w:val="00A917E6"/>
    <w:rsid w:val="00A938CE"/>
    <w:rsid w:val="00A95ECA"/>
    <w:rsid w:val="00AA3724"/>
    <w:rsid w:val="00AA3D5E"/>
    <w:rsid w:val="00AA5445"/>
    <w:rsid w:val="00AB330E"/>
    <w:rsid w:val="00AB4CF5"/>
    <w:rsid w:val="00AB5A90"/>
    <w:rsid w:val="00AB7DAC"/>
    <w:rsid w:val="00AC1244"/>
    <w:rsid w:val="00AC2DB8"/>
    <w:rsid w:val="00AC35EF"/>
    <w:rsid w:val="00AD1A05"/>
    <w:rsid w:val="00AD27B3"/>
    <w:rsid w:val="00AD48AD"/>
    <w:rsid w:val="00AD5641"/>
    <w:rsid w:val="00AD67EB"/>
    <w:rsid w:val="00AE59F7"/>
    <w:rsid w:val="00AE7BD7"/>
    <w:rsid w:val="00AF3DB7"/>
    <w:rsid w:val="00AF4D02"/>
    <w:rsid w:val="00AF72EE"/>
    <w:rsid w:val="00B05DED"/>
    <w:rsid w:val="00B141E7"/>
    <w:rsid w:val="00B152AB"/>
    <w:rsid w:val="00B15BF4"/>
    <w:rsid w:val="00B21A1B"/>
    <w:rsid w:val="00B225EB"/>
    <w:rsid w:val="00B258DA"/>
    <w:rsid w:val="00B26413"/>
    <w:rsid w:val="00B30BBF"/>
    <w:rsid w:val="00B311D6"/>
    <w:rsid w:val="00B32E41"/>
    <w:rsid w:val="00B33B3C"/>
    <w:rsid w:val="00B340B6"/>
    <w:rsid w:val="00B3608C"/>
    <w:rsid w:val="00B372A6"/>
    <w:rsid w:val="00B3765F"/>
    <w:rsid w:val="00B37BE5"/>
    <w:rsid w:val="00B37F47"/>
    <w:rsid w:val="00B429C2"/>
    <w:rsid w:val="00B44C99"/>
    <w:rsid w:val="00B53CFB"/>
    <w:rsid w:val="00B54B9D"/>
    <w:rsid w:val="00B610FD"/>
    <w:rsid w:val="00B61C25"/>
    <w:rsid w:val="00B62F5C"/>
    <w:rsid w:val="00B661CD"/>
    <w:rsid w:val="00B67ADB"/>
    <w:rsid w:val="00B70E56"/>
    <w:rsid w:val="00B725A8"/>
    <w:rsid w:val="00B7452F"/>
    <w:rsid w:val="00B77AAE"/>
    <w:rsid w:val="00B77ED5"/>
    <w:rsid w:val="00B80350"/>
    <w:rsid w:val="00B84329"/>
    <w:rsid w:val="00B85B27"/>
    <w:rsid w:val="00B8768C"/>
    <w:rsid w:val="00B9176F"/>
    <w:rsid w:val="00B92D7A"/>
    <w:rsid w:val="00B93710"/>
    <w:rsid w:val="00B95D81"/>
    <w:rsid w:val="00BA382D"/>
    <w:rsid w:val="00BA3B31"/>
    <w:rsid w:val="00BA48C4"/>
    <w:rsid w:val="00BA7176"/>
    <w:rsid w:val="00BA74A4"/>
    <w:rsid w:val="00BB21F0"/>
    <w:rsid w:val="00BC20C9"/>
    <w:rsid w:val="00BC2119"/>
    <w:rsid w:val="00BC30F2"/>
    <w:rsid w:val="00BC62A4"/>
    <w:rsid w:val="00BC6B6D"/>
    <w:rsid w:val="00BC6BDD"/>
    <w:rsid w:val="00BC6D9B"/>
    <w:rsid w:val="00BD1655"/>
    <w:rsid w:val="00BD3BB2"/>
    <w:rsid w:val="00BE0065"/>
    <w:rsid w:val="00BE2C93"/>
    <w:rsid w:val="00BE3D18"/>
    <w:rsid w:val="00BE45C3"/>
    <w:rsid w:val="00BE6742"/>
    <w:rsid w:val="00BE719A"/>
    <w:rsid w:val="00BE720A"/>
    <w:rsid w:val="00BF748B"/>
    <w:rsid w:val="00C02FD1"/>
    <w:rsid w:val="00C06AAF"/>
    <w:rsid w:val="00C12CB2"/>
    <w:rsid w:val="00C13763"/>
    <w:rsid w:val="00C1443A"/>
    <w:rsid w:val="00C232CC"/>
    <w:rsid w:val="00C23CA0"/>
    <w:rsid w:val="00C33E6A"/>
    <w:rsid w:val="00C36EEC"/>
    <w:rsid w:val="00C40B01"/>
    <w:rsid w:val="00C42BF8"/>
    <w:rsid w:val="00C46044"/>
    <w:rsid w:val="00C462DA"/>
    <w:rsid w:val="00C50043"/>
    <w:rsid w:val="00C53114"/>
    <w:rsid w:val="00C53235"/>
    <w:rsid w:val="00C606C7"/>
    <w:rsid w:val="00C63874"/>
    <w:rsid w:val="00C64F94"/>
    <w:rsid w:val="00C65EE0"/>
    <w:rsid w:val="00C66FC0"/>
    <w:rsid w:val="00C70516"/>
    <w:rsid w:val="00C723B9"/>
    <w:rsid w:val="00C7573B"/>
    <w:rsid w:val="00C77D10"/>
    <w:rsid w:val="00C814B2"/>
    <w:rsid w:val="00C8431C"/>
    <w:rsid w:val="00C84B92"/>
    <w:rsid w:val="00C84BBD"/>
    <w:rsid w:val="00C902B3"/>
    <w:rsid w:val="00C90FAA"/>
    <w:rsid w:val="00C9260C"/>
    <w:rsid w:val="00C97E3D"/>
    <w:rsid w:val="00CA044C"/>
    <w:rsid w:val="00CA089D"/>
    <w:rsid w:val="00CA5723"/>
    <w:rsid w:val="00CA6061"/>
    <w:rsid w:val="00CA7364"/>
    <w:rsid w:val="00CB0EA8"/>
    <w:rsid w:val="00CB2A4C"/>
    <w:rsid w:val="00CB310D"/>
    <w:rsid w:val="00CB4C4A"/>
    <w:rsid w:val="00CC1237"/>
    <w:rsid w:val="00CC3786"/>
    <w:rsid w:val="00CC54F9"/>
    <w:rsid w:val="00CC7A09"/>
    <w:rsid w:val="00CD19BF"/>
    <w:rsid w:val="00CD2E9D"/>
    <w:rsid w:val="00CD5715"/>
    <w:rsid w:val="00CE0635"/>
    <w:rsid w:val="00CE2E4A"/>
    <w:rsid w:val="00CE646E"/>
    <w:rsid w:val="00CE7A5B"/>
    <w:rsid w:val="00CF0B3D"/>
    <w:rsid w:val="00CF0BB2"/>
    <w:rsid w:val="00CF0CC6"/>
    <w:rsid w:val="00CF3EFB"/>
    <w:rsid w:val="00CF4975"/>
    <w:rsid w:val="00D0095B"/>
    <w:rsid w:val="00D11E54"/>
    <w:rsid w:val="00D13409"/>
    <w:rsid w:val="00D13441"/>
    <w:rsid w:val="00D13988"/>
    <w:rsid w:val="00D15837"/>
    <w:rsid w:val="00D234AC"/>
    <w:rsid w:val="00D25077"/>
    <w:rsid w:val="00D25148"/>
    <w:rsid w:val="00D27D17"/>
    <w:rsid w:val="00D31919"/>
    <w:rsid w:val="00D3213F"/>
    <w:rsid w:val="00D335AA"/>
    <w:rsid w:val="00D34964"/>
    <w:rsid w:val="00D35C1E"/>
    <w:rsid w:val="00D36EA3"/>
    <w:rsid w:val="00D374CE"/>
    <w:rsid w:val="00D40252"/>
    <w:rsid w:val="00D40CB6"/>
    <w:rsid w:val="00D45744"/>
    <w:rsid w:val="00D45E70"/>
    <w:rsid w:val="00D467B9"/>
    <w:rsid w:val="00D50390"/>
    <w:rsid w:val="00D505DA"/>
    <w:rsid w:val="00D50F63"/>
    <w:rsid w:val="00D544AB"/>
    <w:rsid w:val="00D65510"/>
    <w:rsid w:val="00D67311"/>
    <w:rsid w:val="00D6737A"/>
    <w:rsid w:val="00D70DFB"/>
    <w:rsid w:val="00D7186F"/>
    <w:rsid w:val="00D71B6E"/>
    <w:rsid w:val="00D75CA6"/>
    <w:rsid w:val="00D7660E"/>
    <w:rsid w:val="00D766DF"/>
    <w:rsid w:val="00D81D9A"/>
    <w:rsid w:val="00D81F6B"/>
    <w:rsid w:val="00D86DA8"/>
    <w:rsid w:val="00D9284D"/>
    <w:rsid w:val="00D93509"/>
    <w:rsid w:val="00D93791"/>
    <w:rsid w:val="00D95B63"/>
    <w:rsid w:val="00D95D81"/>
    <w:rsid w:val="00DA0422"/>
    <w:rsid w:val="00DA6552"/>
    <w:rsid w:val="00DA73BB"/>
    <w:rsid w:val="00DA7F17"/>
    <w:rsid w:val="00DB10D9"/>
    <w:rsid w:val="00DB137C"/>
    <w:rsid w:val="00DB1CE9"/>
    <w:rsid w:val="00DB2F67"/>
    <w:rsid w:val="00DB54BF"/>
    <w:rsid w:val="00DB5C97"/>
    <w:rsid w:val="00DB647E"/>
    <w:rsid w:val="00DC1516"/>
    <w:rsid w:val="00DC359B"/>
    <w:rsid w:val="00DC36A2"/>
    <w:rsid w:val="00DC71FD"/>
    <w:rsid w:val="00DC76B2"/>
    <w:rsid w:val="00DD314D"/>
    <w:rsid w:val="00DD34E1"/>
    <w:rsid w:val="00DF0C6A"/>
    <w:rsid w:val="00DF0E48"/>
    <w:rsid w:val="00DF2910"/>
    <w:rsid w:val="00DF4ECE"/>
    <w:rsid w:val="00DF717F"/>
    <w:rsid w:val="00DF7F88"/>
    <w:rsid w:val="00E01BEB"/>
    <w:rsid w:val="00E01FFD"/>
    <w:rsid w:val="00E05704"/>
    <w:rsid w:val="00E1161B"/>
    <w:rsid w:val="00E123A7"/>
    <w:rsid w:val="00E12EC0"/>
    <w:rsid w:val="00E1363F"/>
    <w:rsid w:val="00E1556C"/>
    <w:rsid w:val="00E21005"/>
    <w:rsid w:val="00E21E50"/>
    <w:rsid w:val="00E27844"/>
    <w:rsid w:val="00E35A20"/>
    <w:rsid w:val="00E35B56"/>
    <w:rsid w:val="00E37558"/>
    <w:rsid w:val="00E4188A"/>
    <w:rsid w:val="00E42C16"/>
    <w:rsid w:val="00E532A6"/>
    <w:rsid w:val="00E549B4"/>
    <w:rsid w:val="00E54CAB"/>
    <w:rsid w:val="00E557C1"/>
    <w:rsid w:val="00E55F49"/>
    <w:rsid w:val="00E57E2A"/>
    <w:rsid w:val="00E61D9B"/>
    <w:rsid w:val="00E62046"/>
    <w:rsid w:val="00E64C4B"/>
    <w:rsid w:val="00E710A5"/>
    <w:rsid w:val="00E74DC7"/>
    <w:rsid w:val="00E75331"/>
    <w:rsid w:val="00E771C8"/>
    <w:rsid w:val="00E835AE"/>
    <w:rsid w:val="00E85CB9"/>
    <w:rsid w:val="00E912A5"/>
    <w:rsid w:val="00E94998"/>
    <w:rsid w:val="00E96FEE"/>
    <w:rsid w:val="00EA060A"/>
    <w:rsid w:val="00EA0DB1"/>
    <w:rsid w:val="00EA5E2E"/>
    <w:rsid w:val="00EA5E45"/>
    <w:rsid w:val="00EB1054"/>
    <w:rsid w:val="00EB152B"/>
    <w:rsid w:val="00EB1F7C"/>
    <w:rsid w:val="00EB23E7"/>
    <w:rsid w:val="00EB4B4B"/>
    <w:rsid w:val="00EB4EC2"/>
    <w:rsid w:val="00EB63CC"/>
    <w:rsid w:val="00EB688D"/>
    <w:rsid w:val="00EC3E91"/>
    <w:rsid w:val="00ED08E2"/>
    <w:rsid w:val="00ED12C4"/>
    <w:rsid w:val="00ED1A6C"/>
    <w:rsid w:val="00ED6E57"/>
    <w:rsid w:val="00EE0AE3"/>
    <w:rsid w:val="00EE1130"/>
    <w:rsid w:val="00EE1DBE"/>
    <w:rsid w:val="00EE25A8"/>
    <w:rsid w:val="00EE6DCC"/>
    <w:rsid w:val="00EF2E3A"/>
    <w:rsid w:val="00EF4AD4"/>
    <w:rsid w:val="00EF6C55"/>
    <w:rsid w:val="00F00E90"/>
    <w:rsid w:val="00F0132A"/>
    <w:rsid w:val="00F05CFC"/>
    <w:rsid w:val="00F0655C"/>
    <w:rsid w:val="00F078DC"/>
    <w:rsid w:val="00F07CA2"/>
    <w:rsid w:val="00F125BC"/>
    <w:rsid w:val="00F13C45"/>
    <w:rsid w:val="00F13E37"/>
    <w:rsid w:val="00F24A2A"/>
    <w:rsid w:val="00F24F5F"/>
    <w:rsid w:val="00F25714"/>
    <w:rsid w:val="00F348CE"/>
    <w:rsid w:val="00F34AD1"/>
    <w:rsid w:val="00F44191"/>
    <w:rsid w:val="00F5076A"/>
    <w:rsid w:val="00F519D0"/>
    <w:rsid w:val="00F5316D"/>
    <w:rsid w:val="00F53A12"/>
    <w:rsid w:val="00F53CBD"/>
    <w:rsid w:val="00F544FA"/>
    <w:rsid w:val="00F558B6"/>
    <w:rsid w:val="00F673FD"/>
    <w:rsid w:val="00F6749F"/>
    <w:rsid w:val="00F67C81"/>
    <w:rsid w:val="00F70375"/>
    <w:rsid w:val="00F71234"/>
    <w:rsid w:val="00F73203"/>
    <w:rsid w:val="00F7767B"/>
    <w:rsid w:val="00F8103A"/>
    <w:rsid w:val="00F85CAD"/>
    <w:rsid w:val="00F87209"/>
    <w:rsid w:val="00F92217"/>
    <w:rsid w:val="00F92F43"/>
    <w:rsid w:val="00FA19FF"/>
    <w:rsid w:val="00FA3991"/>
    <w:rsid w:val="00FA4227"/>
    <w:rsid w:val="00FA591D"/>
    <w:rsid w:val="00FA5A4A"/>
    <w:rsid w:val="00FA642E"/>
    <w:rsid w:val="00FA78E8"/>
    <w:rsid w:val="00FB2F6A"/>
    <w:rsid w:val="00FB7361"/>
    <w:rsid w:val="00FC0E74"/>
    <w:rsid w:val="00FC104F"/>
    <w:rsid w:val="00FC2782"/>
    <w:rsid w:val="00FC3E7B"/>
    <w:rsid w:val="00FC578B"/>
    <w:rsid w:val="00FD30C0"/>
    <w:rsid w:val="00FD52FE"/>
    <w:rsid w:val="00FE193D"/>
    <w:rsid w:val="00FE3E53"/>
    <w:rsid w:val="00FE59FD"/>
    <w:rsid w:val="00FF0CED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011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1173"/>
  </w:style>
  <w:style w:type="paragraph" w:customStyle="1" w:styleId="OPCParaBase">
    <w:name w:val="OPCParaBase"/>
    <w:qFormat/>
    <w:rsid w:val="004011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11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11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11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11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11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011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11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11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11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11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1173"/>
  </w:style>
  <w:style w:type="paragraph" w:customStyle="1" w:styleId="Blocks">
    <w:name w:val="Blocks"/>
    <w:aliases w:val="bb"/>
    <w:basedOn w:val="OPCParaBase"/>
    <w:qFormat/>
    <w:rsid w:val="004011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11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11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1173"/>
    <w:rPr>
      <w:i/>
    </w:rPr>
  </w:style>
  <w:style w:type="paragraph" w:customStyle="1" w:styleId="BoxList">
    <w:name w:val="BoxList"/>
    <w:aliases w:val="bl"/>
    <w:basedOn w:val="BoxText"/>
    <w:qFormat/>
    <w:rsid w:val="004011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11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11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1173"/>
    <w:pPr>
      <w:ind w:left="1985" w:hanging="851"/>
    </w:pPr>
  </w:style>
  <w:style w:type="character" w:customStyle="1" w:styleId="CharAmPartNo">
    <w:name w:val="CharAmPartNo"/>
    <w:basedOn w:val="OPCCharBase"/>
    <w:qFormat/>
    <w:rsid w:val="00401173"/>
  </w:style>
  <w:style w:type="character" w:customStyle="1" w:styleId="CharAmPartText">
    <w:name w:val="CharAmPartText"/>
    <w:basedOn w:val="OPCCharBase"/>
    <w:qFormat/>
    <w:rsid w:val="00401173"/>
  </w:style>
  <w:style w:type="character" w:customStyle="1" w:styleId="CharAmSchNo">
    <w:name w:val="CharAmSchNo"/>
    <w:basedOn w:val="OPCCharBase"/>
    <w:qFormat/>
    <w:rsid w:val="00401173"/>
  </w:style>
  <w:style w:type="character" w:customStyle="1" w:styleId="CharAmSchText">
    <w:name w:val="CharAmSchText"/>
    <w:basedOn w:val="OPCCharBase"/>
    <w:qFormat/>
    <w:rsid w:val="00401173"/>
  </w:style>
  <w:style w:type="character" w:customStyle="1" w:styleId="CharBoldItalic">
    <w:name w:val="CharBoldItalic"/>
    <w:basedOn w:val="OPCCharBase"/>
    <w:uiPriority w:val="1"/>
    <w:qFormat/>
    <w:rsid w:val="004011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1173"/>
  </w:style>
  <w:style w:type="character" w:customStyle="1" w:styleId="CharChapText">
    <w:name w:val="CharChapText"/>
    <w:basedOn w:val="OPCCharBase"/>
    <w:uiPriority w:val="1"/>
    <w:qFormat/>
    <w:rsid w:val="00401173"/>
  </w:style>
  <w:style w:type="character" w:customStyle="1" w:styleId="CharDivNo">
    <w:name w:val="CharDivNo"/>
    <w:basedOn w:val="OPCCharBase"/>
    <w:uiPriority w:val="1"/>
    <w:qFormat/>
    <w:rsid w:val="00401173"/>
  </w:style>
  <w:style w:type="character" w:customStyle="1" w:styleId="CharDivText">
    <w:name w:val="CharDivText"/>
    <w:basedOn w:val="OPCCharBase"/>
    <w:uiPriority w:val="1"/>
    <w:qFormat/>
    <w:rsid w:val="00401173"/>
  </w:style>
  <w:style w:type="character" w:customStyle="1" w:styleId="CharItalic">
    <w:name w:val="CharItalic"/>
    <w:basedOn w:val="OPCCharBase"/>
    <w:uiPriority w:val="1"/>
    <w:qFormat/>
    <w:rsid w:val="00401173"/>
    <w:rPr>
      <w:i/>
    </w:rPr>
  </w:style>
  <w:style w:type="character" w:customStyle="1" w:styleId="CharPartNo">
    <w:name w:val="CharPartNo"/>
    <w:basedOn w:val="OPCCharBase"/>
    <w:uiPriority w:val="1"/>
    <w:qFormat/>
    <w:rsid w:val="00401173"/>
  </w:style>
  <w:style w:type="character" w:customStyle="1" w:styleId="CharPartText">
    <w:name w:val="CharPartText"/>
    <w:basedOn w:val="OPCCharBase"/>
    <w:uiPriority w:val="1"/>
    <w:qFormat/>
    <w:rsid w:val="00401173"/>
  </w:style>
  <w:style w:type="character" w:customStyle="1" w:styleId="CharSectno">
    <w:name w:val="CharSectno"/>
    <w:basedOn w:val="OPCCharBase"/>
    <w:qFormat/>
    <w:rsid w:val="00401173"/>
  </w:style>
  <w:style w:type="character" w:customStyle="1" w:styleId="CharSubdNo">
    <w:name w:val="CharSubdNo"/>
    <w:basedOn w:val="OPCCharBase"/>
    <w:uiPriority w:val="1"/>
    <w:qFormat/>
    <w:rsid w:val="00401173"/>
  </w:style>
  <w:style w:type="character" w:customStyle="1" w:styleId="CharSubdText">
    <w:name w:val="CharSubdText"/>
    <w:basedOn w:val="OPCCharBase"/>
    <w:uiPriority w:val="1"/>
    <w:qFormat/>
    <w:rsid w:val="00401173"/>
  </w:style>
  <w:style w:type="paragraph" w:customStyle="1" w:styleId="CTA--">
    <w:name w:val="CTA --"/>
    <w:basedOn w:val="OPCParaBase"/>
    <w:next w:val="Normal"/>
    <w:rsid w:val="004011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11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11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11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11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11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11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11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11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11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11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11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11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11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011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11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011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11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11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11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11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11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11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11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11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11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11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11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11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11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11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11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11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11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11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11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11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11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11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11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11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11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11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11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11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11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11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11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11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11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11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11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11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11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11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011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011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011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11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011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11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011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11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11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11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11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11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11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11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11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11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11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1173"/>
    <w:rPr>
      <w:sz w:val="16"/>
    </w:rPr>
  </w:style>
  <w:style w:type="table" w:customStyle="1" w:styleId="CFlag">
    <w:name w:val="CFlag"/>
    <w:basedOn w:val="TableNormal"/>
    <w:uiPriority w:val="99"/>
    <w:rsid w:val="0040117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0117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0117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0117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011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011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11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11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11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11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11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11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11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11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01173"/>
  </w:style>
  <w:style w:type="character" w:customStyle="1" w:styleId="CharSubPartNoCASA">
    <w:name w:val="CharSubPartNo(CASA)"/>
    <w:basedOn w:val="OPCCharBase"/>
    <w:uiPriority w:val="1"/>
    <w:rsid w:val="00401173"/>
  </w:style>
  <w:style w:type="paragraph" w:customStyle="1" w:styleId="ENoteTTIndentHeadingSub">
    <w:name w:val="ENoteTTIndentHeadingSub"/>
    <w:aliases w:val="enTTHis"/>
    <w:basedOn w:val="OPCParaBase"/>
    <w:rsid w:val="004011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11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11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11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011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0117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11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1173"/>
    <w:rPr>
      <w:sz w:val="22"/>
    </w:rPr>
  </w:style>
  <w:style w:type="paragraph" w:customStyle="1" w:styleId="SOTextNote">
    <w:name w:val="SO TextNote"/>
    <w:aliases w:val="sont"/>
    <w:basedOn w:val="SOText"/>
    <w:qFormat/>
    <w:rsid w:val="004011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11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1173"/>
    <w:rPr>
      <w:sz w:val="22"/>
    </w:rPr>
  </w:style>
  <w:style w:type="paragraph" w:customStyle="1" w:styleId="FileName">
    <w:name w:val="FileName"/>
    <w:basedOn w:val="Normal"/>
    <w:rsid w:val="00401173"/>
  </w:style>
  <w:style w:type="paragraph" w:customStyle="1" w:styleId="TableHeading">
    <w:name w:val="TableHeading"/>
    <w:aliases w:val="th"/>
    <w:basedOn w:val="OPCParaBase"/>
    <w:next w:val="Tabletext"/>
    <w:rsid w:val="004011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11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11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11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11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11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11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11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11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11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11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011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011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117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011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11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011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11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11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11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0117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0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01173"/>
  </w:style>
  <w:style w:type="character" w:customStyle="1" w:styleId="Heading1Char">
    <w:name w:val="Heading 1 Char"/>
    <w:basedOn w:val="DefaultParagraphFont"/>
    <w:link w:val="Heading1"/>
    <w:uiPriority w:val="9"/>
    <w:rsid w:val="00A40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0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0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E85A3C925CC621499E23600CF14EB33A" ma:contentTypeVersion="38197" ma:contentTypeDescription="" ma:contentTypeScope="" ma:versionID="3c2d5912925060e12965c9726c57ff3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055f388a5d8614f2df2630baa4d7248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25</Value>
    </TaxCatchAll>
    <_dlc_DocId xmlns="0f563589-9cf9-4143-b1eb-fb0534803d38">2021FG-202-2681</_dlc_DocId>
    <_dlc_DocIdUrl xmlns="0f563589-9cf9-4143-b1eb-fb0534803d38">
      <Url>http://tweb/sites/fg/ripd/benefits/_layouts/15/DocIdRedir.aspx?ID=2021FG-202-2681</Url>
      <Description>2021FG-202-2681</Description>
    </_dlc_DocIdUr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BC0D38B8-3640-4EB9-AD75-79F941106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F179C-830F-4DD4-9593-70768AB3CF47}"/>
</file>

<file path=customXml/itemProps3.xml><?xml version="1.0" encoding="utf-8"?>
<ds:datastoreItem xmlns:ds="http://schemas.openxmlformats.org/officeDocument/2006/customXml" ds:itemID="{7F1348E6-A622-48EF-8AD2-BC7CC40C1835}"/>
</file>

<file path=customXml/itemProps4.xml><?xml version="1.0" encoding="utf-8"?>
<ds:datastoreItem xmlns:ds="http://schemas.openxmlformats.org/officeDocument/2006/customXml" ds:itemID="{0F8D9FC8-B010-4ED7-AE59-E6CAE3A45AF9}"/>
</file>

<file path=customXml/itemProps5.xml><?xml version="1.0" encoding="utf-8"?>
<ds:datastoreItem xmlns:ds="http://schemas.openxmlformats.org/officeDocument/2006/customXml" ds:itemID="{8C03DC3E-13CE-4DD6-BD9F-F0C9EC3DAF3C}"/>
</file>

<file path=customXml/itemProps6.xml><?xml version="1.0" encoding="utf-8"?>
<ds:datastoreItem xmlns:ds="http://schemas.openxmlformats.org/officeDocument/2006/customXml" ds:itemID="{193AB5BC-A1B8-46A8-A53D-923AF0579C04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7</Pages>
  <Words>1411</Words>
  <Characters>7406</Characters>
  <Application>Microsoft Office Word</Application>
  <DocSecurity>6</DocSecurity>
  <PresentationFormat/>
  <Lines>198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2021: Superannuation information for family law proceedings</vt:lpstr>
    </vt:vector>
  </TitlesOfParts>
  <Manager/>
  <Company/>
  <LinksUpToDate>false</LinksUpToDate>
  <CharactersWithSpaces>8769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B21UD125.v29</dc:title>
  <dc:subject/>
  <dc:creator/>
  <cp:keywords/>
  <dc:description/>
  <cp:lastModifiedBy/>
  <cp:revision>1</cp:revision>
  <cp:lastPrinted>2021-05-18T23:01:00Z</cp:lastPrinted>
  <dcterms:created xsi:type="dcterms:W3CDTF">2021-05-24T06:19:00Z</dcterms:created>
  <dcterms:modified xsi:type="dcterms:W3CDTF">2021-05-24T06:19:00Z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2021: Superannuation information for family law proceedings</vt:lpwstr>
  </property>
  <property fmtid="{D5CDD505-2E9C-101B-9397-08002B2CF9AE}" pid="6" name="Actno">
    <vt:lpwstr/>
  </property>
  <property fmtid="{D5CDD505-2E9C-101B-9397-08002B2CF9AE}" pid="7" name="ID">
    <vt:lpwstr>OPC7196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PC:D21/7225</vt:lpwstr>
  </property>
  <property fmtid="{D5CDD505-2E9C-101B-9397-08002B2CF9AE}" pid="11" name="ContentTypeId">
    <vt:lpwstr>0x010100348D01E61E107C4DA4B97E380EA20D4700E85A3C925CC621499E23600CF14EB33A</vt:lpwstr>
  </property>
  <property fmtid="{D5CDD505-2E9C-101B-9397-08002B2CF9AE}" pid="12" name="TSYTopic">
    <vt:lpwstr/>
  </property>
  <property fmtid="{D5CDD505-2E9C-101B-9397-08002B2CF9AE}" pid="13" name="TSYRecordClass">
    <vt:lpwstr>25;#TSY RA-9236 - Retain as national archives|c6a225b4-6b93-473e-bcbb-6bc6ab25b623</vt:lpwstr>
  </property>
  <property fmtid="{D5CDD505-2E9C-101B-9397-08002B2CF9AE}" pid="14" name="_dlc_DocIdItemGuid">
    <vt:lpwstr>7c0481ad-cf0c-4871-9305-7289952ea1aa</vt:lpwstr>
  </property>
  <property fmtid="{D5CDD505-2E9C-101B-9397-08002B2CF9AE}" pid="15" name="Order">
    <vt:r8>6258300</vt:r8>
  </property>
  <property fmtid="{D5CDD505-2E9C-101B-9397-08002B2CF9AE}" pid="16" name="oae75e2df9d943898d59cb03ca0993c5">
    <vt:lpwstr/>
  </property>
  <property fmtid="{D5CDD505-2E9C-101B-9397-08002B2CF9AE}" pid="17" name="Topics">
    <vt:lpwstr/>
  </property>
</Properties>
</file>