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7BB65F" w14:textId="77777777" w:rsidR="00C659DD" w:rsidRPr="00901E0B" w:rsidRDefault="00C659DD" w:rsidP="00C659DD">
      <w:pPr>
        <w:spacing w:after="0" w:line="240" w:lineRule="atLeast"/>
        <w:jc w:val="both"/>
        <w:rPr>
          <w:rFonts w:ascii="Verdana" w:hAnsi="Verdana" w:cs="Tahoma"/>
          <w:sz w:val="20"/>
          <w:szCs w:val="20"/>
        </w:rPr>
      </w:pPr>
    </w:p>
    <w:p w14:paraId="6E9EE170" w14:textId="77777777" w:rsidR="00C659DD" w:rsidRPr="00901E0B" w:rsidRDefault="00C659DD" w:rsidP="00C659DD">
      <w:pPr>
        <w:spacing w:after="0" w:line="240" w:lineRule="atLeast"/>
        <w:jc w:val="center"/>
        <w:rPr>
          <w:rFonts w:ascii="Verdana" w:hAnsi="Verdana" w:cs="Tahoma"/>
          <w:b/>
          <w:sz w:val="20"/>
          <w:szCs w:val="20"/>
        </w:rPr>
      </w:pPr>
      <w:bookmarkStart w:id="0" w:name="_GoBack"/>
      <w:bookmarkEnd w:id="0"/>
    </w:p>
    <w:p w14:paraId="603B897C" w14:textId="0A333E7E" w:rsidR="00C659DD" w:rsidRPr="00901E0B" w:rsidRDefault="00622AC9" w:rsidP="00C659DD">
      <w:pPr>
        <w:spacing w:after="0" w:line="240" w:lineRule="atLeast"/>
        <w:jc w:val="center"/>
        <w:rPr>
          <w:rFonts w:ascii="Verdana" w:hAnsi="Verdana" w:cs="Tahoma"/>
          <w:b/>
          <w:sz w:val="20"/>
          <w:szCs w:val="20"/>
        </w:rPr>
      </w:pPr>
      <w:r w:rsidRPr="00901E0B">
        <w:rPr>
          <w:rFonts w:ascii="Verdana" w:hAnsi="Verdana" w:cs="Tahoma"/>
          <w:b/>
          <w:sz w:val="20"/>
          <w:szCs w:val="20"/>
        </w:rPr>
        <w:t>FORMATO 3</w:t>
      </w:r>
    </w:p>
    <w:p w14:paraId="6716475D" w14:textId="590E6316" w:rsidR="00C659DD" w:rsidRPr="00901E0B" w:rsidRDefault="00691FCB" w:rsidP="00C659DD">
      <w:pPr>
        <w:spacing w:after="0" w:line="240" w:lineRule="atLeast"/>
        <w:jc w:val="center"/>
        <w:rPr>
          <w:rFonts w:ascii="Verdana" w:hAnsi="Verdana" w:cs="Tahoma"/>
          <w:b/>
          <w:sz w:val="20"/>
          <w:szCs w:val="20"/>
        </w:rPr>
      </w:pPr>
      <w:r w:rsidRPr="00901E0B">
        <w:rPr>
          <w:rFonts w:ascii="Verdana" w:hAnsi="Verdana" w:cs="Tahoma"/>
          <w:b/>
          <w:sz w:val="20"/>
          <w:szCs w:val="20"/>
        </w:rPr>
        <w:t xml:space="preserve">ESTADO E </w:t>
      </w:r>
      <w:r w:rsidR="00C659DD" w:rsidRPr="00901E0B">
        <w:rPr>
          <w:rFonts w:ascii="Verdana" w:hAnsi="Verdana" w:cs="Tahoma"/>
          <w:b/>
          <w:sz w:val="20"/>
          <w:szCs w:val="20"/>
        </w:rPr>
        <w:t>INDICADORES FINANCIEROS</w:t>
      </w:r>
    </w:p>
    <w:p w14:paraId="17FC38EF" w14:textId="77777777" w:rsidR="00A748FB" w:rsidRPr="00901E0B" w:rsidRDefault="00A748FB" w:rsidP="00C659DD">
      <w:pPr>
        <w:spacing w:after="0" w:line="240" w:lineRule="atLeast"/>
        <w:jc w:val="center"/>
        <w:rPr>
          <w:rFonts w:ascii="Verdana" w:hAnsi="Verdana" w:cs="Tahoma"/>
          <w:b/>
          <w:sz w:val="20"/>
          <w:szCs w:val="20"/>
        </w:rPr>
      </w:pPr>
    </w:p>
    <w:p w14:paraId="339E401D" w14:textId="4BDFF782" w:rsidR="00A748FB" w:rsidRPr="00901E0B" w:rsidRDefault="00A748FB" w:rsidP="00A748FB">
      <w:pPr>
        <w:jc w:val="center"/>
        <w:rPr>
          <w:rFonts w:ascii="Verdana" w:hAnsi="Verdana" w:cs="Tahoma"/>
          <w:b/>
          <w:sz w:val="20"/>
          <w:szCs w:val="20"/>
        </w:rPr>
      </w:pPr>
      <w:r w:rsidRPr="00901E0B">
        <w:rPr>
          <w:rFonts w:ascii="Verdana" w:hAnsi="Verdana" w:cs="Tahoma"/>
          <w:b/>
          <w:sz w:val="20"/>
          <w:szCs w:val="20"/>
        </w:rPr>
        <w:t xml:space="preserve">OBJETO: </w:t>
      </w:r>
      <w:r w:rsidR="00936DE8" w:rsidRPr="00901E0B">
        <w:rPr>
          <w:rFonts w:ascii="Verdana" w:hAnsi="Verdana" w:cs="Tahoma"/>
          <w:b/>
          <w:sz w:val="20"/>
          <w:szCs w:val="20"/>
        </w:rPr>
        <w:t>“</w:t>
      </w:r>
      <w:r w:rsidR="00901E0B" w:rsidRPr="00901E0B">
        <w:rPr>
          <w:rFonts w:ascii="Verdana" w:hAnsi="Verdana" w:cs="Tahoma"/>
          <w:b/>
          <w:sz w:val="20"/>
          <w:szCs w:val="20"/>
        </w:rPr>
        <w:t>CONTRATACION DE LA CONSTRUCCION DE LA INFRAESTRUCTURA EDUCATIVA EN EL DEPARTAMENTO DE ANTIOQUIA, AFECTADA POR EL FENOMENO DE LA NIÑA 2010 – 2011.</w:t>
      </w:r>
      <w:r w:rsidR="00936DE8" w:rsidRPr="00901E0B">
        <w:rPr>
          <w:rFonts w:ascii="Verdana" w:hAnsi="Verdana" w:cs="Tahoma"/>
          <w:b/>
          <w:sz w:val="20"/>
          <w:szCs w:val="20"/>
        </w:rPr>
        <w:t>”</w:t>
      </w:r>
    </w:p>
    <w:p w14:paraId="2F6A024C" w14:textId="77777777" w:rsidR="00A748FB" w:rsidRPr="00901E0B" w:rsidRDefault="00A748FB" w:rsidP="00C659DD">
      <w:pPr>
        <w:spacing w:after="0" w:line="240" w:lineRule="atLeast"/>
        <w:jc w:val="center"/>
        <w:rPr>
          <w:rFonts w:ascii="Verdana" w:hAnsi="Verdana" w:cs="Tahoma"/>
          <w:b/>
          <w:sz w:val="20"/>
          <w:szCs w:val="20"/>
        </w:rPr>
      </w:pPr>
    </w:p>
    <w:p w14:paraId="41C4B39C" w14:textId="77777777" w:rsidR="00691FCB" w:rsidRPr="00901E0B" w:rsidRDefault="00691FCB" w:rsidP="00C659DD">
      <w:pPr>
        <w:spacing w:after="0" w:line="240" w:lineRule="atLeast"/>
        <w:jc w:val="center"/>
        <w:rPr>
          <w:rFonts w:ascii="Verdana" w:hAnsi="Verdana" w:cs="Tahoma"/>
          <w:b/>
          <w:sz w:val="20"/>
          <w:szCs w:val="20"/>
        </w:rPr>
      </w:pPr>
    </w:p>
    <w:p w14:paraId="3758D4ED" w14:textId="055FB5F1" w:rsidR="00205BEA" w:rsidRPr="00901E0B" w:rsidRDefault="00205BEA" w:rsidP="00205BEA">
      <w:pPr>
        <w:spacing w:after="0" w:line="240" w:lineRule="atLeast"/>
        <w:rPr>
          <w:rFonts w:ascii="Verdana" w:hAnsi="Verdana" w:cs="Tahoma"/>
          <w:b/>
          <w:sz w:val="20"/>
          <w:szCs w:val="20"/>
        </w:rPr>
      </w:pPr>
      <w:r w:rsidRPr="00901E0B">
        <w:rPr>
          <w:rFonts w:ascii="Verdana" w:hAnsi="Verdana" w:cs="Tahoma"/>
          <w:b/>
          <w:sz w:val="20"/>
          <w:szCs w:val="20"/>
        </w:rPr>
        <w:t>Firma Interesada</w:t>
      </w:r>
      <w:r w:rsidR="008703D4" w:rsidRPr="00901E0B">
        <w:rPr>
          <w:rFonts w:ascii="Verdana" w:hAnsi="Verdana" w:cs="Tahoma"/>
          <w:b/>
          <w:sz w:val="20"/>
          <w:szCs w:val="20"/>
        </w:rPr>
        <w:t xml:space="preserve">: </w:t>
      </w:r>
      <w:r w:rsidRPr="00901E0B">
        <w:rPr>
          <w:rFonts w:ascii="Verdana" w:hAnsi="Verdana" w:cs="Tahoma"/>
          <w:b/>
          <w:sz w:val="20"/>
          <w:szCs w:val="20"/>
        </w:rPr>
        <w:t>__________________________________________</w:t>
      </w:r>
    </w:p>
    <w:p w14:paraId="540F5847" w14:textId="77777777" w:rsidR="00A66756" w:rsidRPr="00901E0B" w:rsidRDefault="00A66756" w:rsidP="00205BEA">
      <w:pPr>
        <w:spacing w:after="0" w:line="240" w:lineRule="atLeast"/>
        <w:rPr>
          <w:rFonts w:ascii="Verdana" w:hAnsi="Verdana" w:cs="Tahoma"/>
          <w:b/>
          <w:sz w:val="20"/>
          <w:szCs w:val="20"/>
        </w:rPr>
      </w:pPr>
    </w:p>
    <w:p w14:paraId="43D382F7" w14:textId="3C567D3D" w:rsidR="008703D4" w:rsidRPr="00901E0B" w:rsidRDefault="008703D4" w:rsidP="00205BEA">
      <w:pPr>
        <w:spacing w:after="0" w:line="240" w:lineRule="atLeast"/>
        <w:rPr>
          <w:rFonts w:ascii="Verdana" w:hAnsi="Verdana" w:cs="Tahoma"/>
          <w:b/>
          <w:sz w:val="20"/>
          <w:szCs w:val="20"/>
        </w:rPr>
      </w:pPr>
      <w:r w:rsidRPr="00901E0B">
        <w:rPr>
          <w:rFonts w:ascii="Verdana" w:hAnsi="Verdana" w:cs="Tahoma"/>
          <w:b/>
          <w:sz w:val="20"/>
          <w:szCs w:val="20"/>
        </w:rPr>
        <w:t>Porcentaje de participación</w:t>
      </w:r>
      <w:r w:rsidR="00A66756" w:rsidRPr="00901E0B">
        <w:rPr>
          <w:rFonts w:ascii="Verdana" w:hAnsi="Verdana" w:cs="Tahoma"/>
          <w:b/>
          <w:sz w:val="20"/>
          <w:szCs w:val="20"/>
        </w:rPr>
        <w:t xml:space="preserve"> (de aplicar)</w:t>
      </w:r>
      <w:r w:rsidRPr="00901E0B">
        <w:rPr>
          <w:rFonts w:ascii="Verdana" w:hAnsi="Verdana" w:cs="Tahoma"/>
          <w:b/>
          <w:sz w:val="20"/>
          <w:szCs w:val="20"/>
        </w:rPr>
        <w:t xml:space="preserve">: </w:t>
      </w:r>
      <w:r w:rsidR="00A66756" w:rsidRPr="00901E0B">
        <w:rPr>
          <w:rFonts w:ascii="Verdana" w:hAnsi="Verdana" w:cs="Tahoma"/>
          <w:b/>
          <w:sz w:val="20"/>
          <w:szCs w:val="20"/>
        </w:rPr>
        <w:t>________________________</w:t>
      </w:r>
    </w:p>
    <w:p w14:paraId="5D3DB818" w14:textId="77777777" w:rsidR="00205BEA" w:rsidRPr="00901E0B" w:rsidRDefault="00205BEA" w:rsidP="00205BEA">
      <w:pPr>
        <w:spacing w:after="0" w:line="240" w:lineRule="atLeast"/>
        <w:rPr>
          <w:rFonts w:ascii="Verdana" w:hAnsi="Verdana" w:cs="Tahoma"/>
          <w:b/>
          <w:sz w:val="20"/>
          <w:szCs w:val="20"/>
        </w:rPr>
      </w:pPr>
    </w:p>
    <w:p w14:paraId="322B34A0" w14:textId="77777777" w:rsidR="00691FCB" w:rsidRPr="00901E0B" w:rsidRDefault="00691FCB" w:rsidP="00C659DD">
      <w:pPr>
        <w:spacing w:after="0" w:line="240" w:lineRule="atLeast"/>
        <w:jc w:val="center"/>
        <w:rPr>
          <w:rFonts w:ascii="Verdana" w:hAnsi="Verdana" w:cs="Tahoma"/>
          <w:b/>
          <w:sz w:val="20"/>
          <w:szCs w:val="20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122"/>
        <w:gridCol w:w="3118"/>
      </w:tblGrid>
      <w:tr w:rsidR="00691FCB" w:rsidRPr="00901E0B" w14:paraId="42CFCC2E" w14:textId="77777777" w:rsidTr="00551821">
        <w:trPr>
          <w:jc w:val="center"/>
        </w:trPr>
        <w:tc>
          <w:tcPr>
            <w:tcW w:w="2122" w:type="dxa"/>
          </w:tcPr>
          <w:p w14:paraId="01968E8A" w14:textId="77777777" w:rsidR="00691FCB" w:rsidRPr="00901E0B" w:rsidRDefault="00691FCB" w:rsidP="00691FCB">
            <w:pPr>
              <w:pStyle w:val="Default"/>
              <w:spacing w:line="240" w:lineRule="atLeast"/>
              <w:jc w:val="center"/>
              <w:rPr>
                <w:rFonts w:ascii="Verdana" w:hAnsi="Verdana"/>
                <w:b/>
                <w:sz w:val="20"/>
                <w:szCs w:val="20"/>
                <w:lang w:val="es-ES_tradnl" w:eastAsia="en-US"/>
              </w:rPr>
            </w:pPr>
            <w:r w:rsidRPr="00901E0B">
              <w:rPr>
                <w:rFonts w:ascii="Verdana" w:hAnsi="Verdana"/>
                <w:b/>
                <w:sz w:val="20"/>
                <w:szCs w:val="20"/>
                <w:lang w:val="es-ES_tradnl" w:eastAsia="en-US"/>
              </w:rPr>
              <w:t>ACTIVO CORRIENTE</w:t>
            </w:r>
          </w:p>
        </w:tc>
        <w:tc>
          <w:tcPr>
            <w:tcW w:w="3118" w:type="dxa"/>
          </w:tcPr>
          <w:p w14:paraId="07E6F849" w14:textId="77777777" w:rsidR="00691FCB" w:rsidRPr="00901E0B" w:rsidRDefault="00691FCB" w:rsidP="00551821">
            <w:pPr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691FCB" w:rsidRPr="00901E0B" w14:paraId="3DE2D9A9" w14:textId="77777777" w:rsidTr="00551821">
        <w:trPr>
          <w:jc w:val="center"/>
        </w:trPr>
        <w:tc>
          <w:tcPr>
            <w:tcW w:w="2122" w:type="dxa"/>
          </w:tcPr>
          <w:p w14:paraId="38D8E6E0" w14:textId="77777777" w:rsidR="00691FCB" w:rsidRPr="00901E0B" w:rsidRDefault="00691FCB" w:rsidP="00691FCB">
            <w:pPr>
              <w:pStyle w:val="Default"/>
              <w:spacing w:line="240" w:lineRule="atLeast"/>
              <w:jc w:val="center"/>
              <w:rPr>
                <w:rFonts w:ascii="Verdana" w:hAnsi="Verdana"/>
                <w:b/>
                <w:sz w:val="20"/>
                <w:szCs w:val="20"/>
                <w:lang w:val="es-ES_tradnl" w:eastAsia="en-US"/>
              </w:rPr>
            </w:pPr>
            <w:r w:rsidRPr="00901E0B">
              <w:rPr>
                <w:rFonts w:ascii="Verdana" w:hAnsi="Verdana"/>
                <w:b/>
                <w:sz w:val="20"/>
                <w:szCs w:val="20"/>
                <w:lang w:val="es-ES_tradnl" w:eastAsia="en-US"/>
              </w:rPr>
              <w:t>PASIVO CORRIENTE</w:t>
            </w:r>
          </w:p>
        </w:tc>
        <w:tc>
          <w:tcPr>
            <w:tcW w:w="3118" w:type="dxa"/>
          </w:tcPr>
          <w:p w14:paraId="741DFF94" w14:textId="77777777" w:rsidR="00691FCB" w:rsidRPr="00901E0B" w:rsidRDefault="00691FCB" w:rsidP="00551821">
            <w:pPr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691FCB" w:rsidRPr="00901E0B" w14:paraId="081FD1DC" w14:textId="77777777" w:rsidTr="00551821">
        <w:trPr>
          <w:jc w:val="center"/>
        </w:trPr>
        <w:tc>
          <w:tcPr>
            <w:tcW w:w="2122" w:type="dxa"/>
          </w:tcPr>
          <w:p w14:paraId="42C4FCD7" w14:textId="77777777" w:rsidR="00691FCB" w:rsidRPr="00901E0B" w:rsidRDefault="00691FCB" w:rsidP="00691FCB">
            <w:pPr>
              <w:pStyle w:val="Default"/>
              <w:spacing w:line="240" w:lineRule="atLeast"/>
              <w:jc w:val="center"/>
              <w:rPr>
                <w:rFonts w:ascii="Verdana" w:hAnsi="Verdana"/>
                <w:b/>
                <w:sz w:val="20"/>
                <w:szCs w:val="20"/>
                <w:lang w:val="es-ES_tradnl" w:eastAsia="en-US"/>
              </w:rPr>
            </w:pPr>
            <w:r w:rsidRPr="00901E0B">
              <w:rPr>
                <w:rFonts w:ascii="Verdana" w:hAnsi="Verdana"/>
                <w:b/>
                <w:sz w:val="20"/>
                <w:szCs w:val="20"/>
                <w:lang w:val="es-ES_tradnl" w:eastAsia="en-US"/>
              </w:rPr>
              <w:t>ACTIVO TOTAL</w:t>
            </w:r>
          </w:p>
        </w:tc>
        <w:tc>
          <w:tcPr>
            <w:tcW w:w="3118" w:type="dxa"/>
          </w:tcPr>
          <w:p w14:paraId="1A2492C8" w14:textId="77777777" w:rsidR="00691FCB" w:rsidRPr="00901E0B" w:rsidRDefault="00691FCB" w:rsidP="00551821">
            <w:pPr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691FCB" w:rsidRPr="00901E0B" w14:paraId="3F68454A" w14:textId="77777777" w:rsidTr="00551821">
        <w:trPr>
          <w:trHeight w:val="70"/>
          <w:jc w:val="center"/>
        </w:trPr>
        <w:tc>
          <w:tcPr>
            <w:tcW w:w="2122" w:type="dxa"/>
          </w:tcPr>
          <w:p w14:paraId="47C2982C" w14:textId="77777777" w:rsidR="00691FCB" w:rsidRPr="00901E0B" w:rsidRDefault="00691FCB" w:rsidP="00691FCB">
            <w:pPr>
              <w:pStyle w:val="Default"/>
              <w:spacing w:line="240" w:lineRule="atLeast"/>
              <w:jc w:val="center"/>
              <w:rPr>
                <w:rFonts w:ascii="Verdana" w:hAnsi="Verdana"/>
                <w:b/>
                <w:sz w:val="20"/>
                <w:szCs w:val="20"/>
                <w:lang w:val="es-ES_tradnl" w:eastAsia="en-US"/>
              </w:rPr>
            </w:pPr>
            <w:r w:rsidRPr="00901E0B">
              <w:rPr>
                <w:rFonts w:ascii="Verdana" w:hAnsi="Verdana"/>
                <w:b/>
                <w:sz w:val="20"/>
                <w:szCs w:val="20"/>
                <w:lang w:val="es-ES_tradnl" w:eastAsia="en-US"/>
              </w:rPr>
              <w:t>PASIVO TOTAL</w:t>
            </w:r>
          </w:p>
        </w:tc>
        <w:tc>
          <w:tcPr>
            <w:tcW w:w="3118" w:type="dxa"/>
          </w:tcPr>
          <w:p w14:paraId="0F54B31E" w14:textId="77777777" w:rsidR="00691FCB" w:rsidRPr="00901E0B" w:rsidRDefault="00691FCB" w:rsidP="00551821">
            <w:pPr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691FCB" w:rsidRPr="00901E0B" w14:paraId="568F2AB7" w14:textId="77777777" w:rsidTr="00551821">
        <w:trPr>
          <w:jc w:val="center"/>
        </w:trPr>
        <w:tc>
          <w:tcPr>
            <w:tcW w:w="2122" w:type="dxa"/>
          </w:tcPr>
          <w:p w14:paraId="1E36F4FD" w14:textId="77777777" w:rsidR="00691FCB" w:rsidRPr="00901E0B" w:rsidRDefault="00691FCB" w:rsidP="00691FCB">
            <w:pPr>
              <w:pStyle w:val="Default"/>
              <w:spacing w:line="240" w:lineRule="atLeast"/>
              <w:jc w:val="center"/>
              <w:rPr>
                <w:rFonts w:ascii="Verdana" w:hAnsi="Verdana"/>
                <w:b/>
                <w:sz w:val="20"/>
                <w:szCs w:val="20"/>
                <w:lang w:val="es-ES_tradnl" w:eastAsia="en-US"/>
              </w:rPr>
            </w:pPr>
            <w:r w:rsidRPr="00901E0B">
              <w:rPr>
                <w:rFonts w:ascii="Verdana" w:hAnsi="Verdana"/>
                <w:b/>
                <w:sz w:val="20"/>
                <w:szCs w:val="20"/>
                <w:lang w:val="es-ES_tradnl" w:eastAsia="en-US"/>
              </w:rPr>
              <w:t>PATRIMONIO</w:t>
            </w:r>
          </w:p>
        </w:tc>
        <w:tc>
          <w:tcPr>
            <w:tcW w:w="3118" w:type="dxa"/>
          </w:tcPr>
          <w:p w14:paraId="3D613DDD" w14:textId="77777777" w:rsidR="00691FCB" w:rsidRPr="00901E0B" w:rsidRDefault="00691FCB" w:rsidP="00551821">
            <w:pPr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CE7B94" w:rsidRPr="00901E0B" w14:paraId="2F351143" w14:textId="77777777" w:rsidTr="008956B2">
        <w:trPr>
          <w:jc w:val="center"/>
        </w:trPr>
        <w:tc>
          <w:tcPr>
            <w:tcW w:w="5240" w:type="dxa"/>
            <w:gridSpan w:val="2"/>
          </w:tcPr>
          <w:p w14:paraId="7FF6840E" w14:textId="64F83C39" w:rsidR="00CE7B94" w:rsidRPr="00901E0B" w:rsidRDefault="00CE7B94" w:rsidP="0046706F">
            <w:pPr>
              <w:pStyle w:val="Default"/>
              <w:spacing w:line="240" w:lineRule="atLeast"/>
              <w:jc w:val="center"/>
              <w:rPr>
                <w:rFonts w:ascii="Verdana" w:hAnsi="Verdana" w:cs="Arial"/>
                <w:sz w:val="18"/>
                <w:szCs w:val="20"/>
              </w:rPr>
            </w:pPr>
            <w:r w:rsidRPr="00901E0B">
              <w:rPr>
                <w:rFonts w:ascii="Verdana" w:hAnsi="Verdana"/>
                <w:i/>
                <w:sz w:val="18"/>
                <w:szCs w:val="20"/>
                <w:lang w:val="es-ES_tradnl" w:eastAsia="en-US"/>
              </w:rPr>
              <w:t>*** Valores en pesos colombianos, según estados financieros</w:t>
            </w:r>
            <w:r w:rsidR="00205BEA" w:rsidRPr="00901E0B">
              <w:rPr>
                <w:rFonts w:ascii="Verdana" w:hAnsi="Verdana"/>
                <w:i/>
                <w:sz w:val="18"/>
                <w:szCs w:val="20"/>
                <w:lang w:val="es-ES_tradnl" w:eastAsia="en-US"/>
              </w:rPr>
              <w:t xml:space="preserve"> con</w:t>
            </w:r>
            <w:r w:rsidR="00D66E1E" w:rsidRPr="00901E0B">
              <w:rPr>
                <w:rFonts w:ascii="Verdana" w:hAnsi="Verdana"/>
                <w:i/>
                <w:sz w:val="18"/>
                <w:szCs w:val="20"/>
                <w:lang w:val="es-ES_tradnl" w:eastAsia="en-US"/>
              </w:rPr>
              <w:t xml:space="preserve"> corte 31 de </w:t>
            </w:r>
            <w:r w:rsidR="00901E0B" w:rsidRPr="00901E0B">
              <w:rPr>
                <w:rFonts w:ascii="Verdana" w:hAnsi="Verdana"/>
                <w:i/>
                <w:sz w:val="18"/>
                <w:szCs w:val="20"/>
                <w:lang w:val="es-ES_tradnl" w:eastAsia="en-US"/>
              </w:rPr>
              <w:t>d</w:t>
            </w:r>
            <w:r w:rsidR="00D66E1E" w:rsidRPr="00901E0B">
              <w:rPr>
                <w:rFonts w:ascii="Verdana" w:hAnsi="Verdana"/>
                <w:i/>
                <w:sz w:val="18"/>
                <w:szCs w:val="20"/>
                <w:lang w:val="es-ES_tradnl" w:eastAsia="en-US"/>
              </w:rPr>
              <w:t>iciembre de 2017</w:t>
            </w:r>
            <w:r w:rsidRPr="00901E0B">
              <w:rPr>
                <w:rFonts w:ascii="Verdana" w:hAnsi="Verdana"/>
                <w:i/>
                <w:sz w:val="18"/>
                <w:szCs w:val="20"/>
                <w:lang w:val="es-ES_tradnl" w:eastAsia="en-US"/>
              </w:rPr>
              <w:t>.</w:t>
            </w:r>
          </w:p>
        </w:tc>
      </w:tr>
    </w:tbl>
    <w:p w14:paraId="3E8EA682" w14:textId="77777777" w:rsidR="00691FCB" w:rsidRPr="00901E0B" w:rsidRDefault="00691FCB" w:rsidP="00C659DD">
      <w:pPr>
        <w:spacing w:after="0" w:line="240" w:lineRule="atLeast"/>
        <w:jc w:val="center"/>
        <w:rPr>
          <w:rFonts w:ascii="Verdana" w:hAnsi="Verdana" w:cs="Tahoma"/>
          <w:b/>
          <w:sz w:val="20"/>
          <w:szCs w:val="20"/>
        </w:rPr>
      </w:pPr>
    </w:p>
    <w:p w14:paraId="5CBCBB83" w14:textId="77777777" w:rsidR="00C659DD" w:rsidRPr="00901E0B" w:rsidRDefault="00C659DD" w:rsidP="00C659DD">
      <w:pPr>
        <w:spacing w:after="0" w:line="240" w:lineRule="atLeast"/>
        <w:jc w:val="center"/>
        <w:rPr>
          <w:rFonts w:ascii="Verdana" w:hAnsi="Verdana" w:cs="Tahoma"/>
          <w:sz w:val="20"/>
          <w:szCs w:val="20"/>
        </w:rPr>
      </w:pPr>
    </w:p>
    <w:tbl>
      <w:tblPr>
        <w:tblW w:w="497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7"/>
        <w:gridCol w:w="2494"/>
        <w:gridCol w:w="3224"/>
      </w:tblGrid>
      <w:tr w:rsidR="00C659DD" w:rsidRPr="00901E0B" w14:paraId="0A2AA5E9" w14:textId="77777777" w:rsidTr="00901E0B">
        <w:trPr>
          <w:trHeight w:val="462"/>
          <w:jc w:val="center"/>
        </w:trPr>
        <w:tc>
          <w:tcPr>
            <w:tcW w:w="1742" w:type="pct"/>
            <w:vAlign w:val="center"/>
          </w:tcPr>
          <w:p w14:paraId="4F726CAD" w14:textId="77777777" w:rsidR="00C659DD" w:rsidRPr="00901E0B" w:rsidRDefault="00C659DD" w:rsidP="00536B98">
            <w:pPr>
              <w:pStyle w:val="Default"/>
              <w:spacing w:line="240" w:lineRule="atLeast"/>
              <w:jc w:val="center"/>
              <w:rPr>
                <w:rFonts w:ascii="Verdana" w:hAnsi="Verdana"/>
                <w:b/>
                <w:sz w:val="20"/>
                <w:szCs w:val="20"/>
                <w:lang w:val="es-ES_tradnl" w:eastAsia="en-US"/>
              </w:rPr>
            </w:pPr>
            <w:r w:rsidRPr="00901E0B">
              <w:rPr>
                <w:rFonts w:ascii="Verdana" w:hAnsi="Verdana"/>
                <w:b/>
                <w:sz w:val="20"/>
                <w:szCs w:val="20"/>
                <w:lang w:val="es-ES_tradnl" w:eastAsia="en-US"/>
              </w:rPr>
              <w:t>INDICADOR</w:t>
            </w:r>
          </w:p>
        </w:tc>
        <w:tc>
          <w:tcPr>
            <w:tcW w:w="1421" w:type="pct"/>
            <w:vAlign w:val="center"/>
          </w:tcPr>
          <w:p w14:paraId="73C00BC0" w14:textId="6C6FB124" w:rsidR="00C659DD" w:rsidRPr="00901E0B" w:rsidRDefault="0046706F" w:rsidP="00536B98">
            <w:pPr>
              <w:pStyle w:val="Default"/>
              <w:spacing w:line="240" w:lineRule="atLeast"/>
              <w:jc w:val="center"/>
              <w:rPr>
                <w:rFonts w:ascii="Verdana" w:hAnsi="Verdana"/>
                <w:b/>
                <w:color w:val="auto"/>
                <w:sz w:val="20"/>
                <w:szCs w:val="20"/>
                <w:lang w:val="es-ES_tradnl" w:eastAsia="en-US"/>
              </w:rPr>
            </w:pPr>
            <w:r w:rsidRPr="00901E0B">
              <w:rPr>
                <w:rFonts w:ascii="Verdana" w:hAnsi="Verdana"/>
                <w:b/>
                <w:color w:val="auto"/>
                <w:sz w:val="20"/>
                <w:szCs w:val="20"/>
                <w:lang w:val="es-ES_tradnl" w:eastAsia="en-US"/>
              </w:rPr>
              <w:t>FÓRMULA</w:t>
            </w:r>
          </w:p>
        </w:tc>
        <w:tc>
          <w:tcPr>
            <w:tcW w:w="1837" w:type="pct"/>
            <w:vAlign w:val="center"/>
          </w:tcPr>
          <w:p w14:paraId="298FBBF6" w14:textId="54849E2B" w:rsidR="00C659DD" w:rsidRPr="00901E0B" w:rsidRDefault="00666083" w:rsidP="00205BEA">
            <w:pPr>
              <w:pStyle w:val="Default"/>
              <w:spacing w:line="240" w:lineRule="atLeast"/>
              <w:jc w:val="center"/>
              <w:rPr>
                <w:rFonts w:ascii="Verdana" w:hAnsi="Verdana"/>
                <w:b/>
                <w:color w:val="auto"/>
                <w:sz w:val="20"/>
                <w:szCs w:val="20"/>
                <w:lang w:val="es-ES_tradnl" w:eastAsia="en-US"/>
              </w:rPr>
            </w:pPr>
            <w:r w:rsidRPr="00901E0B">
              <w:rPr>
                <w:rFonts w:ascii="Verdana" w:hAnsi="Verdana"/>
                <w:b/>
                <w:color w:val="auto"/>
                <w:sz w:val="20"/>
                <w:szCs w:val="20"/>
                <w:lang w:val="es-ES_tradnl" w:eastAsia="en-US"/>
              </w:rPr>
              <w:t xml:space="preserve">INDICADOR DE LA </w:t>
            </w:r>
            <w:r w:rsidR="00205BEA" w:rsidRPr="00901E0B">
              <w:rPr>
                <w:rFonts w:ascii="Verdana" w:hAnsi="Verdana"/>
                <w:b/>
                <w:color w:val="auto"/>
                <w:sz w:val="20"/>
                <w:szCs w:val="20"/>
                <w:lang w:val="es-ES_tradnl" w:eastAsia="en-US"/>
              </w:rPr>
              <w:t>FIRMA INTERESADA</w:t>
            </w:r>
          </w:p>
        </w:tc>
      </w:tr>
      <w:tr w:rsidR="00C659DD" w:rsidRPr="00901E0B" w14:paraId="43FB7710" w14:textId="77777777" w:rsidTr="00901E0B">
        <w:trPr>
          <w:trHeight w:val="627"/>
          <w:jc w:val="center"/>
        </w:trPr>
        <w:tc>
          <w:tcPr>
            <w:tcW w:w="1742" w:type="pct"/>
            <w:vAlign w:val="center"/>
          </w:tcPr>
          <w:p w14:paraId="212B9172" w14:textId="77777777" w:rsidR="00F20BF7" w:rsidRPr="00901E0B" w:rsidRDefault="00C659DD" w:rsidP="00536B98">
            <w:pPr>
              <w:pStyle w:val="Default"/>
              <w:spacing w:line="240" w:lineRule="atLeast"/>
              <w:jc w:val="center"/>
              <w:rPr>
                <w:rFonts w:ascii="Verdana" w:hAnsi="Verdana"/>
                <w:b/>
                <w:sz w:val="20"/>
                <w:szCs w:val="20"/>
                <w:lang w:val="es-ES_tradnl" w:eastAsia="en-US"/>
              </w:rPr>
            </w:pPr>
            <w:r w:rsidRPr="00901E0B">
              <w:rPr>
                <w:rFonts w:ascii="Verdana" w:hAnsi="Verdana"/>
                <w:b/>
                <w:sz w:val="20"/>
                <w:szCs w:val="20"/>
                <w:lang w:val="es-ES_tradnl" w:eastAsia="en-US"/>
              </w:rPr>
              <w:t>Liquidez</w:t>
            </w:r>
            <w:r w:rsidR="00F20BF7" w:rsidRPr="00901E0B">
              <w:rPr>
                <w:rFonts w:ascii="Verdana" w:hAnsi="Verdana"/>
                <w:b/>
                <w:sz w:val="20"/>
                <w:szCs w:val="20"/>
                <w:lang w:val="es-ES_tradnl" w:eastAsia="en-US"/>
              </w:rPr>
              <w:t xml:space="preserve"> </w:t>
            </w:r>
          </w:p>
          <w:p w14:paraId="54A1F57E" w14:textId="77777777" w:rsidR="00F20BF7" w:rsidRPr="00901E0B" w:rsidRDefault="00F20BF7" w:rsidP="00901E0B">
            <w:pPr>
              <w:pStyle w:val="Default"/>
              <w:spacing w:line="240" w:lineRule="atLeast"/>
              <w:rPr>
                <w:rFonts w:ascii="Verdana" w:hAnsi="Verdana"/>
                <w:sz w:val="20"/>
                <w:szCs w:val="20"/>
                <w:lang w:val="es-ES_tradnl" w:eastAsia="en-US"/>
              </w:rPr>
            </w:pPr>
          </w:p>
        </w:tc>
        <w:tc>
          <w:tcPr>
            <w:tcW w:w="1421" w:type="pct"/>
            <w:vAlign w:val="center"/>
          </w:tcPr>
          <w:p w14:paraId="6453B472" w14:textId="4CF0BC09" w:rsidR="00C659DD" w:rsidRPr="00901E0B" w:rsidRDefault="00E06A08" w:rsidP="00901E0B">
            <w:pPr>
              <w:pStyle w:val="Default"/>
              <w:spacing w:line="240" w:lineRule="atLeast"/>
              <w:jc w:val="center"/>
              <w:rPr>
                <w:rFonts w:ascii="Verdana" w:hAnsi="Verdana"/>
                <w:color w:val="auto"/>
                <w:sz w:val="20"/>
                <w:szCs w:val="20"/>
                <w:lang w:val="es-ES_tradnl" w:eastAsia="en-US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color w:val="auto"/>
                        <w:sz w:val="20"/>
                        <w:szCs w:val="20"/>
                        <w:lang w:val="es-ES_tradnl" w:eastAsia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auto"/>
                        <w:sz w:val="20"/>
                        <w:szCs w:val="20"/>
                        <w:lang w:val="es-ES_tradnl" w:eastAsia="en-US"/>
                      </w:rPr>
                      <m:t>Activos corrientes</m:t>
                    </m:r>
                  </m:num>
                  <m:den>
                    <m:r>
                      <w:rPr>
                        <w:rFonts w:ascii="Cambria Math" w:hAnsi="Cambria Math"/>
                        <w:color w:val="auto"/>
                        <w:sz w:val="20"/>
                        <w:szCs w:val="20"/>
                        <w:lang w:val="es-ES_tradnl" w:eastAsia="en-US"/>
                      </w:rPr>
                      <m:t>Pasivos corrientes</m:t>
                    </m:r>
                  </m:den>
                </m:f>
              </m:oMath>
            </m:oMathPara>
          </w:p>
        </w:tc>
        <w:tc>
          <w:tcPr>
            <w:tcW w:w="1837" w:type="pct"/>
            <w:vAlign w:val="center"/>
          </w:tcPr>
          <w:p w14:paraId="7A3E52CD" w14:textId="77777777" w:rsidR="00C659DD" w:rsidRPr="00901E0B" w:rsidRDefault="00C659DD" w:rsidP="00536B98">
            <w:pPr>
              <w:autoSpaceDE w:val="0"/>
              <w:adjustRightInd w:val="0"/>
              <w:spacing w:after="0" w:line="240" w:lineRule="atLeast"/>
              <w:jc w:val="center"/>
              <w:rPr>
                <w:rFonts w:ascii="Verdana" w:hAnsi="Verdana" w:cs="Tahoma"/>
                <w:sz w:val="20"/>
                <w:szCs w:val="20"/>
                <w:lang w:val="es-ES_tradnl"/>
              </w:rPr>
            </w:pPr>
          </w:p>
        </w:tc>
      </w:tr>
      <w:tr w:rsidR="00C659DD" w:rsidRPr="00901E0B" w14:paraId="024807CB" w14:textId="77777777" w:rsidTr="00901E0B">
        <w:trPr>
          <w:trHeight w:val="551"/>
          <w:jc w:val="center"/>
        </w:trPr>
        <w:tc>
          <w:tcPr>
            <w:tcW w:w="1742" w:type="pct"/>
            <w:vAlign w:val="center"/>
          </w:tcPr>
          <w:p w14:paraId="21136C91" w14:textId="77777777" w:rsidR="00C659DD" w:rsidRPr="00901E0B" w:rsidRDefault="00C659DD" w:rsidP="00536B98">
            <w:pPr>
              <w:pStyle w:val="Default"/>
              <w:spacing w:line="240" w:lineRule="atLeast"/>
              <w:jc w:val="center"/>
              <w:rPr>
                <w:rFonts w:ascii="Verdana" w:hAnsi="Verdana"/>
                <w:b/>
                <w:sz w:val="20"/>
                <w:szCs w:val="20"/>
                <w:lang w:val="es-ES_tradnl" w:eastAsia="en-US"/>
              </w:rPr>
            </w:pPr>
            <w:r w:rsidRPr="00901E0B">
              <w:rPr>
                <w:rFonts w:ascii="Verdana" w:hAnsi="Verdana"/>
                <w:b/>
                <w:sz w:val="20"/>
                <w:szCs w:val="20"/>
                <w:lang w:val="es-ES_tradnl" w:eastAsia="en-US"/>
              </w:rPr>
              <w:t>Endeudamiento</w:t>
            </w:r>
          </w:p>
          <w:p w14:paraId="69D68434" w14:textId="77777777" w:rsidR="00666083" w:rsidRPr="00901E0B" w:rsidRDefault="00666083" w:rsidP="00901E0B">
            <w:pPr>
              <w:pStyle w:val="Default"/>
              <w:spacing w:line="240" w:lineRule="atLeast"/>
              <w:rPr>
                <w:rFonts w:ascii="Verdana" w:hAnsi="Verdana"/>
                <w:sz w:val="20"/>
                <w:szCs w:val="20"/>
                <w:lang w:val="es-ES_tradnl" w:eastAsia="en-US"/>
              </w:rPr>
            </w:pPr>
          </w:p>
        </w:tc>
        <w:tc>
          <w:tcPr>
            <w:tcW w:w="1421" w:type="pct"/>
            <w:vAlign w:val="center"/>
          </w:tcPr>
          <w:p w14:paraId="659AAF48" w14:textId="693C64B7" w:rsidR="00C659DD" w:rsidRPr="00901E0B" w:rsidRDefault="00E06A08" w:rsidP="00901E0B">
            <w:pPr>
              <w:pStyle w:val="Default"/>
              <w:spacing w:line="240" w:lineRule="atLeast"/>
              <w:jc w:val="center"/>
              <w:rPr>
                <w:rFonts w:ascii="Verdana" w:hAnsi="Verdana"/>
                <w:color w:val="auto"/>
                <w:sz w:val="20"/>
                <w:szCs w:val="20"/>
                <w:lang w:val="es-ES_tradnl" w:eastAsia="en-US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color w:val="auto"/>
                        <w:sz w:val="20"/>
                        <w:szCs w:val="20"/>
                        <w:lang w:val="es-ES_tradnl" w:eastAsia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auto"/>
                        <w:sz w:val="20"/>
                        <w:szCs w:val="20"/>
                        <w:lang w:val="es-ES_tradnl" w:eastAsia="en-US"/>
                      </w:rPr>
                      <m:t>Pasivos totales</m:t>
                    </m:r>
                  </m:num>
                  <m:den>
                    <m:r>
                      <w:rPr>
                        <w:rFonts w:ascii="Cambria Math" w:hAnsi="Cambria Math"/>
                        <w:color w:val="auto"/>
                        <w:sz w:val="20"/>
                        <w:szCs w:val="20"/>
                        <w:lang w:val="es-ES_tradnl" w:eastAsia="en-US"/>
                      </w:rPr>
                      <m:t>Activos totales</m:t>
                    </m:r>
                  </m:den>
                </m:f>
              </m:oMath>
            </m:oMathPara>
          </w:p>
        </w:tc>
        <w:tc>
          <w:tcPr>
            <w:tcW w:w="1837" w:type="pct"/>
            <w:vAlign w:val="center"/>
          </w:tcPr>
          <w:p w14:paraId="7A4348AD" w14:textId="77777777" w:rsidR="00C659DD" w:rsidRPr="00901E0B" w:rsidRDefault="00C659DD" w:rsidP="00536B98">
            <w:pPr>
              <w:autoSpaceDE w:val="0"/>
              <w:adjustRightInd w:val="0"/>
              <w:spacing w:after="0" w:line="240" w:lineRule="atLeast"/>
              <w:jc w:val="center"/>
              <w:rPr>
                <w:rFonts w:ascii="Verdana" w:hAnsi="Verdana" w:cs="Tahoma"/>
                <w:sz w:val="20"/>
                <w:szCs w:val="20"/>
              </w:rPr>
            </w:pPr>
          </w:p>
        </w:tc>
      </w:tr>
      <w:tr w:rsidR="00C659DD" w:rsidRPr="00901E0B" w14:paraId="426166C6" w14:textId="77777777" w:rsidTr="00901E0B">
        <w:trPr>
          <w:trHeight w:val="661"/>
          <w:jc w:val="center"/>
        </w:trPr>
        <w:tc>
          <w:tcPr>
            <w:tcW w:w="1742" w:type="pct"/>
            <w:vAlign w:val="center"/>
          </w:tcPr>
          <w:p w14:paraId="205F9C70" w14:textId="77777777" w:rsidR="00C659DD" w:rsidRPr="00901E0B" w:rsidRDefault="00C659DD" w:rsidP="00536B98">
            <w:pPr>
              <w:pStyle w:val="Default"/>
              <w:spacing w:line="240" w:lineRule="atLeast"/>
              <w:jc w:val="center"/>
              <w:rPr>
                <w:rFonts w:ascii="Verdana" w:hAnsi="Verdana"/>
                <w:b/>
                <w:sz w:val="20"/>
                <w:szCs w:val="20"/>
                <w:lang w:val="es-ES_tradnl" w:eastAsia="en-US"/>
              </w:rPr>
            </w:pPr>
            <w:r w:rsidRPr="00901E0B">
              <w:rPr>
                <w:rFonts w:ascii="Verdana" w:hAnsi="Verdana"/>
                <w:b/>
                <w:sz w:val="20"/>
                <w:szCs w:val="20"/>
                <w:lang w:val="es-ES_tradnl" w:eastAsia="en-US"/>
              </w:rPr>
              <w:t>Capital de trabajo</w:t>
            </w:r>
          </w:p>
          <w:p w14:paraId="0F01362E" w14:textId="43686C4C" w:rsidR="00666083" w:rsidRPr="00901E0B" w:rsidRDefault="00666083" w:rsidP="00666083">
            <w:pPr>
              <w:pStyle w:val="Default"/>
              <w:spacing w:line="240" w:lineRule="atLeast"/>
              <w:jc w:val="center"/>
              <w:rPr>
                <w:rFonts w:ascii="Verdana" w:hAnsi="Verdana"/>
                <w:sz w:val="20"/>
                <w:szCs w:val="20"/>
                <w:lang w:val="es-ES_tradnl" w:eastAsia="en-US"/>
              </w:rPr>
            </w:pPr>
          </w:p>
        </w:tc>
        <w:tc>
          <w:tcPr>
            <w:tcW w:w="1421" w:type="pct"/>
            <w:vAlign w:val="center"/>
          </w:tcPr>
          <w:p w14:paraId="3C8843C0" w14:textId="25D27585" w:rsidR="00C659DD" w:rsidRPr="00901E0B" w:rsidRDefault="0046706F" w:rsidP="00536B98">
            <w:pPr>
              <w:pStyle w:val="Default"/>
              <w:spacing w:line="240" w:lineRule="atLeast"/>
              <w:jc w:val="center"/>
              <w:rPr>
                <w:rFonts w:ascii="Verdana" w:hAnsi="Verdana"/>
                <w:color w:val="auto"/>
                <w:sz w:val="20"/>
                <w:szCs w:val="20"/>
                <w:lang w:val="es-ES_tradnl"/>
              </w:rPr>
            </w:pPr>
            <m:oMathPara>
              <m:oMath>
                <m:r>
                  <w:rPr>
                    <w:rFonts w:ascii="Cambria Math" w:hAnsi="Cambria Math"/>
                    <w:color w:val="auto"/>
                    <w:sz w:val="20"/>
                    <w:szCs w:val="20"/>
                    <w:lang w:val="es-ES_tradnl" w:eastAsia="en-US"/>
                  </w:rPr>
                  <m:t>Activos corrientes-pasivos corrientes</m:t>
                </m:r>
              </m:oMath>
            </m:oMathPara>
          </w:p>
        </w:tc>
        <w:tc>
          <w:tcPr>
            <w:tcW w:w="1837" w:type="pct"/>
            <w:vAlign w:val="center"/>
          </w:tcPr>
          <w:p w14:paraId="529BE9B3" w14:textId="77777777" w:rsidR="00C659DD" w:rsidRPr="00901E0B" w:rsidRDefault="00C659DD" w:rsidP="00536B98">
            <w:pPr>
              <w:pStyle w:val="Default"/>
              <w:spacing w:line="240" w:lineRule="atLeast"/>
              <w:jc w:val="center"/>
              <w:rPr>
                <w:rFonts w:ascii="Verdana" w:hAnsi="Verdana"/>
                <w:color w:val="auto"/>
                <w:sz w:val="20"/>
                <w:szCs w:val="20"/>
                <w:lang w:val="es-ES_tradnl"/>
              </w:rPr>
            </w:pPr>
          </w:p>
        </w:tc>
      </w:tr>
      <w:tr w:rsidR="00C659DD" w:rsidRPr="00901E0B" w14:paraId="2DC32EE4" w14:textId="77777777" w:rsidTr="00901E0B">
        <w:trPr>
          <w:trHeight w:val="416"/>
          <w:jc w:val="center"/>
        </w:trPr>
        <w:tc>
          <w:tcPr>
            <w:tcW w:w="1742" w:type="pct"/>
            <w:vAlign w:val="center"/>
          </w:tcPr>
          <w:p w14:paraId="2DB07F3D" w14:textId="77777777" w:rsidR="00C659DD" w:rsidRPr="00901E0B" w:rsidRDefault="00C659DD" w:rsidP="00536B98">
            <w:pPr>
              <w:pStyle w:val="Default"/>
              <w:spacing w:line="240" w:lineRule="atLeast"/>
              <w:jc w:val="center"/>
              <w:rPr>
                <w:rFonts w:ascii="Verdana" w:hAnsi="Verdana"/>
                <w:b/>
                <w:sz w:val="20"/>
                <w:szCs w:val="20"/>
                <w:lang w:val="es-ES_tradnl" w:eastAsia="en-US"/>
              </w:rPr>
            </w:pPr>
            <w:r w:rsidRPr="00901E0B">
              <w:rPr>
                <w:rFonts w:ascii="Verdana" w:hAnsi="Verdana"/>
                <w:b/>
                <w:sz w:val="20"/>
                <w:szCs w:val="20"/>
                <w:lang w:val="es-ES_tradnl" w:eastAsia="en-US"/>
              </w:rPr>
              <w:t>Patrimonio Neto</w:t>
            </w:r>
          </w:p>
        </w:tc>
        <w:tc>
          <w:tcPr>
            <w:tcW w:w="1421" w:type="pct"/>
            <w:vAlign w:val="center"/>
          </w:tcPr>
          <w:p w14:paraId="670E21AC" w14:textId="15F32C3C" w:rsidR="00C659DD" w:rsidRPr="00901E0B" w:rsidRDefault="00C659DD" w:rsidP="00536B98">
            <w:pPr>
              <w:pStyle w:val="Default"/>
              <w:spacing w:line="240" w:lineRule="atLeast"/>
              <w:jc w:val="center"/>
              <w:rPr>
                <w:rFonts w:ascii="Verdana" w:hAnsi="Verdana"/>
                <w:color w:val="FF0000"/>
                <w:sz w:val="20"/>
                <w:szCs w:val="20"/>
                <w:lang w:val="es-ES_tradnl"/>
              </w:rPr>
            </w:pPr>
          </w:p>
        </w:tc>
        <w:tc>
          <w:tcPr>
            <w:tcW w:w="1837" w:type="pct"/>
            <w:vAlign w:val="center"/>
          </w:tcPr>
          <w:p w14:paraId="242EAD83" w14:textId="77777777" w:rsidR="00C659DD" w:rsidRPr="00901E0B" w:rsidRDefault="00C659DD" w:rsidP="00536B98">
            <w:pPr>
              <w:pStyle w:val="Default"/>
              <w:spacing w:line="240" w:lineRule="atLeast"/>
              <w:jc w:val="center"/>
              <w:rPr>
                <w:rFonts w:ascii="Verdana" w:hAnsi="Verdana"/>
                <w:color w:val="FF0000"/>
                <w:sz w:val="20"/>
                <w:szCs w:val="20"/>
                <w:lang w:val="es-ES_tradnl"/>
              </w:rPr>
            </w:pPr>
          </w:p>
        </w:tc>
      </w:tr>
    </w:tbl>
    <w:p w14:paraId="33EAB26D" w14:textId="77777777" w:rsidR="00F20BF7" w:rsidRPr="00901E0B" w:rsidRDefault="00F20BF7" w:rsidP="00F20BF7">
      <w:pPr>
        <w:spacing w:after="0" w:line="240" w:lineRule="atLeast"/>
        <w:jc w:val="both"/>
        <w:rPr>
          <w:rFonts w:ascii="Verdana" w:hAnsi="Verdana" w:cs="Tahoma"/>
          <w:sz w:val="20"/>
          <w:szCs w:val="20"/>
        </w:rPr>
      </w:pPr>
    </w:p>
    <w:p w14:paraId="5014A109" w14:textId="42A1CBAC" w:rsidR="00DD712E" w:rsidRPr="00901E0B" w:rsidRDefault="00D66E1E" w:rsidP="0011381D">
      <w:pPr>
        <w:spacing w:after="0" w:line="240" w:lineRule="atLeast"/>
        <w:jc w:val="both"/>
        <w:rPr>
          <w:rFonts w:ascii="Verdana" w:hAnsi="Verdana" w:cs="Tahoma"/>
          <w:sz w:val="20"/>
          <w:szCs w:val="20"/>
        </w:rPr>
      </w:pPr>
      <w:r w:rsidRPr="00901E0B">
        <w:rPr>
          <w:rFonts w:ascii="Verdana" w:hAnsi="Verdana" w:cs="Tahoma"/>
          <w:color w:val="222222"/>
          <w:sz w:val="20"/>
          <w:szCs w:val="20"/>
          <w:shd w:val="clear" w:color="auto" w:fill="FFFFFF"/>
        </w:rPr>
        <w:t>Nota</w:t>
      </w:r>
      <w:r w:rsidR="00A66756" w:rsidRPr="00901E0B">
        <w:rPr>
          <w:rFonts w:ascii="Verdana" w:hAnsi="Verdana" w:cs="Tahoma"/>
          <w:color w:val="222222"/>
          <w:sz w:val="20"/>
          <w:szCs w:val="20"/>
          <w:shd w:val="clear" w:color="auto" w:fill="FFFFFF"/>
        </w:rPr>
        <w:t xml:space="preserve"> </w:t>
      </w:r>
      <w:r w:rsidRPr="00901E0B">
        <w:rPr>
          <w:rFonts w:ascii="Verdana" w:hAnsi="Verdana" w:cs="Tahoma"/>
          <w:color w:val="222222"/>
          <w:sz w:val="20"/>
          <w:szCs w:val="20"/>
          <w:shd w:val="clear" w:color="auto" w:fill="FFFFFF"/>
        </w:rPr>
        <w:t xml:space="preserve">1: </w:t>
      </w:r>
      <w:r w:rsidR="00F20BF7" w:rsidRPr="00901E0B">
        <w:rPr>
          <w:rFonts w:ascii="Verdana" w:hAnsi="Verdana" w:cs="Tahoma"/>
          <w:sz w:val="20"/>
          <w:szCs w:val="20"/>
        </w:rPr>
        <w:t>Los interesados deberán calcular los indicadores Financieros con base en los estados financieros certificados y dictaminados (de aplicar) con corte al 31 de dicie</w:t>
      </w:r>
      <w:r w:rsidRPr="00901E0B">
        <w:rPr>
          <w:rFonts w:ascii="Verdana" w:hAnsi="Verdana" w:cs="Tahoma"/>
          <w:sz w:val="20"/>
          <w:szCs w:val="20"/>
        </w:rPr>
        <w:t>mbre de 2017</w:t>
      </w:r>
      <w:r w:rsidR="007F4776" w:rsidRPr="00901E0B">
        <w:rPr>
          <w:rFonts w:ascii="Verdana" w:hAnsi="Verdana" w:cs="Tahoma"/>
          <w:sz w:val="20"/>
          <w:szCs w:val="20"/>
        </w:rPr>
        <w:t>.</w:t>
      </w:r>
    </w:p>
    <w:p w14:paraId="731FDF12" w14:textId="77777777" w:rsidR="00177D0F" w:rsidRPr="00901E0B" w:rsidRDefault="00177D0F" w:rsidP="0011381D">
      <w:pPr>
        <w:spacing w:after="0" w:line="240" w:lineRule="atLeast"/>
        <w:jc w:val="both"/>
        <w:rPr>
          <w:rFonts w:ascii="Verdana" w:hAnsi="Verdana" w:cs="Tahoma"/>
          <w:sz w:val="20"/>
          <w:szCs w:val="20"/>
        </w:rPr>
      </w:pPr>
    </w:p>
    <w:p w14:paraId="41879C6D" w14:textId="5533F3F6" w:rsidR="00D66E1E" w:rsidRPr="00901E0B" w:rsidRDefault="00177D0F" w:rsidP="00177D0F">
      <w:pPr>
        <w:spacing w:after="0" w:line="240" w:lineRule="atLeast"/>
        <w:jc w:val="both"/>
        <w:rPr>
          <w:rFonts w:ascii="Verdana" w:hAnsi="Verdana" w:cs="Tahoma"/>
          <w:sz w:val="20"/>
          <w:szCs w:val="20"/>
        </w:rPr>
      </w:pPr>
      <w:r w:rsidRPr="00901E0B">
        <w:rPr>
          <w:rFonts w:ascii="Verdana" w:hAnsi="Verdana" w:cs="Tahoma"/>
          <w:sz w:val="20"/>
          <w:szCs w:val="20"/>
        </w:rPr>
        <w:t>Nota</w:t>
      </w:r>
      <w:r w:rsidR="005607E7" w:rsidRPr="00901E0B">
        <w:rPr>
          <w:rFonts w:ascii="Verdana" w:hAnsi="Verdana" w:cs="Tahoma"/>
          <w:sz w:val="20"/>
          <w:szCs w:val="20"/>
        </w:rPr>
        <w:t xml:space="preserve"> 2</w:t>
      </w:r>
      <w:r w:rsidRPr="00901E0B">
        <w:rPr>
          <w:rFonts w:ascii="Verdana" w:hAnsi="Verdana" w:cs="Tahoma"/>
          <w:sz w:val="20"/>
          <w:szCs w:val="20"/>
        </w:rPr>
        <w:t>: En caso de</w:t>
      </w:r>
      <w:r w:rsidR="005607E7" w:rsidRPr="00901E0B">
        <w:rPr>
          <w:rFonts w:ascii="Verdana" w:hAnsi="Verdana" w:cs="Tahoma"/>
          <w:sz w:val="20"/>
          <w:szCs w:val="20"/>
        </w:rPr>
        <w:t xml:space="preserve"> tener la intensión de</w:t>
      </w:r>
      <w:r w:rsidRPr="00901E0B">
        <w:rPr>
          <w:rFonts w:ascii="Verdana" w:hAnsi="Verdana" w:cs="Tahoma"/>
          <w:sz w:val="20"/>
          <w:szCs w:val="20"/>
        </w:rPr>
        <w:t xml:space="preserve"> presentarse en consorcio o unión temporal, se deberá diligenciar este </w:t>
      </w:r>
      <w:r w:rsidR="00B5633D" w:rsidRPr="00901E0B">
        <w:rPr>
          <w:rFonts w:ascii="Verdana" w:hAnsi="Verdana" w:cs="Tahoma"/>
          <w:sz w:val="20"/>
          <w:szCs w:val="20"/>
        </w:rPr>
        <w:t xml:space="preserve">formato </w:t>
      </w:r>
      <w:r w:rsidRPr="00901E0B">
        <w:rPr>
          <w:rFonts w:ascii="Verdana" w:hAnsi="Verdana" w:cs="Tahoma"/>
          <w:sz w:val="20"/>
          <w:szCs w:val="20"/>
        </w:rPr>
        <w:t>p</w:t>
      </w:r>
      <w:r w:rsidR="00B5633D" w:rsidRPr="00901E0B">
        <w:rPr>
          <w:rFonts w:ascii="Verdana" w:hAnsi="Verdana" w:cs="Tahoma"/>
          <w:sz w:val="20"/>
          <w:szCs w:val="20"/>
        </w:rPr>
        <w:t>or</w:t>
      </w:r>
      <w:r w:rsidRPr="00901E0B">
        <w:rPr>
          <w:rFonts w:ascii="Verdana" w:hAnsi="Verdana" w:cs="Tahoma"/>
          <w:sz w:val="20"/>
          <w:szCs w:val="20"/>
        </w:rPr>
        <w:t xml:space="preserve"> cada uno de los </w:t>
      </w:r>
      <w:r w:rsidR="00B5633D" w:rsidRPr="00901E0B">
        <w:rPr>
          <w:rFonts w:ascii="Verdana" w:hAnsi="Verdana" w:cs="Tahoma"/>
          <w:sz w:val="20"/>
          <w:szCs w:val="20"/>
        </w:rPr>
        <w:t xml:space="preserve">posibles </w:t>
      </w:r>
      <w:r w:rsidRPr="00901E0B">
        <w:rPr>
          <w:rFonts w:ascii="Verdana" w:hAnsi="Verdana" w:cs="Tahoma"/>
          <w:sz w:val="20"/>
          <w:szCs w:val="20"/>
        </w:rPr>
        <w:t>int</w:t>
      </w:r>
      <w:r w:rsidR="00E2281F" w:rsidRPr="00901E0B">
        <w:rPr>
          <w:rFonts w:ascii="Verdana" w:hAnsi="Verdana" w:cs="Tahoma"/>
          <w:sz w:val="20"/>
          <w:szCs w:val="20"/>
        </w:rPr>
        <w:t xml:space="preserve">egrantes </w:t>
      </w:r>
      <w:r w:rsidR="005607E7" w:rsidRPr="00901E0B">
        <w:rPr>
          <w:rFonts w:ascii="Verdana" w:hAnsi="Verdana" w:cs="Tahoma"/>
          <w:sz w:val="20"/>
          <w:szCs w:val="20"/>
        </w:rPr>
        <w:t>e indicar el posible porcentaje de participación</w:t>
      </w:r>
      <w:r w:rsidR="008703D4" w:rsidRPr="00901E0B">
        <w:rPr>
          <w:rFonts w:ascii="Verdana" w:hAnsi="Verdana" w:cs="Tahoma"/>
          <w:sz w:val="20"/>
          <w:szCs w:val="20"/>
        </w:rPr>
        <w:t>.</w:t>
      </w:r>
    </w:p>
    <w:sectPr w:rsidR="00D66E1E" w:rsidRPr="00901E0B" w:rsidSect="00F324A6">
      <w:headerReference w:type="default" r:id="rId6"/>
      <w:footerReference w:type="default" r:id="rId7"/>
      <w:pgSz w:w="12240" w:h="15840" w:code="1"/>
      <w:pgMar w:top="1701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C3761C" w14:textId="77777777" w:rsidR="00E06A08" w:rsidRDefault="00E06A08">
      <w:pPr>
        <w:spacing w:after="0" w:line="240" w:lineRule="auto"/>
      </w:pPr>
      <w:r>
        <w:separator/>
      </w:r>
    </w:p>
  </w:endnote>
  <w:endnote w:type="continuationSeparator" w:id="0">
    <w:p w14:paraId="4C68E01C" w14:textId="77777777" w:rsidR="00E06A08" w:rsidRDefault="00E06A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, 'Times New Roman'">
    <w:altName w:val="Times New Roman"/>
    <w:charset w:val="00"/>
    <w:family w:val="roman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9E3A6B" w14:textId="77777777" w:rsidR="00632D92" w:rsidRDefault="00632D92" w:rsidP="00632D92">
    <w:pPr>
      <w:pStyle w:val="Piedepgina"/>
      <w:rPr>
        <w:rFonts w:ascii="Verdana" w:hAnsi="Verdana" w:cs="Arial"/>
        <w:sz w:val="12"/>
        <w:szCs w:val="12"/>
      </w:rPr>
    </w:pPr>
  </w:p>
  <w:p w14:paraId="14588081" w14:textId="77777777" w:rsidR="00632D92" w:rsidRPr="00575724" w:rsidRDefault="00632D92" w:rsidP="00632D92">
    <w:pPr>
      <w:pStyle w:val="Piedepgina"/>
      <w:rPr>
        <w:rFonts w:ascii="Verdana" w:hAnsi="Verdana" w:cs="Arial"/>
        <w:sz w:val="12"/>
        <w:szCs w:val="12"/>
      </w:rPr>
    </w:pPr>
    <w:r w:rsidRPr="00575724">
      <w:rPr>
        <w:noProof/>
        <w:color w:val="1F4E79" w:themeColor="accent1" w:themeShade="80"/>
        <w:sz w:val="12"/>
        <w:szCs w:val="12"/>
        <w:lang w:eastAsia="es-CO"/>
      </w:rPr>
      <w:drawing>
        <wp:anchor distT="0" distB="0" distL="114300" distR="114300" simplePos="0" relativeHeight="251664384" behindDoc="0" locked="0" layoutInCell="1" allowOverlap="1" wp14:anchorId="0CBBF879" wp14:editId="2237EEC9">
          <wp:simplePos x="0" y="0"/>
          <wp:positionH relativeFrom="column">
            <wp:posOffset>3653155</wp:posOffset>
          </wp:positionH>
          <wp:positionV relativeFrom="paragraph">
            <wp:posOffset>73025</wp:posOffset>
          </wp:positionV>
          <wp:extent cx="1981200" cy="519430"/>
          <wp:effectExtent l="0" t="0" r="0" b="0"/>
          <wp:wrapTight wrapText="bothSides">
            <wp:wrapPolygon edited="0">
              <wp:start x="2492" y="0"/>
              <wp:lineTo x="1454" y="3169"/>
              <wp:lineTo x="623" y="7922"/>
              <wp:lineTo x="623" y="13467"/>
              <wp:lineTo x="2700" y="19012"/>
              <wp:lineTo x="2908" y="20597"/>
              <wp:lineTo x="3946" y="20597"/>
              <wp:lineTo x="21392" y="19012"/>
              <wp:lineTo x="21392" y="7130"/>
              <wp:lineTo x="19315" y="5545"/>
              <wp:lineTo x="3738" y="0"/>
              <wp:lineTo x="2492" y="0"/>
            </wp:wrapPolygon>
          </wp:wrapTight>
          <wp:docPr id="6" name="Imagen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0227" b="-6574"/>
                  <a:stretch/>
                </pic:blipFill>
                <pic:spPr bwMode="auto">
                  <a:xfrm>
                    <a:off x="0" y="0"/>
                    <a:ext cx="1981200" cy="51943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75724">
      <w:rPr>
        <w:rFonts w:ascii="Verdana" w:hAnsi="Verdana" w:cs="Tahoma"/>
        <w:noProof/>
        <w:sz w:val="12"/>
        <w:szCs w:val="12"/>
        <w:lang w:eastAsia="es-CO"/>
      </w:rPr>
      <w:drawing>
        <wp:anchor distT="0" distB="0" distL="114300" distR="114300" simplePos="0" relativeHeight="251663360" behindDoc="0" locked="0" layoutInCell="1" allowOverlap="1" wp14:anchorId="56D04AAB" wp14:editId="0FCD5E10">
          <wp:simplePos x="0" y="0"/>
          <wp:positionH relativeFrom="column">
            <wp:posOffset>1842135</wp:posOffset>
          </wp:positionH>
          <wp:positionV relativeFrom="paragraph">
            <wp:posOffset>73025</wp:posOffset>
          </wp:positionV>
          <wp:extent cx="1810385" cy="424180"/>
          <wp:effectExtent l="0" t="0" r="0" b="0"/>
          <wp:wrapThrough wrapText="bothSides">
            <wp:wrapPolygon edited="0">
              <wp:start x="0" y="0"/>
              <wp:lineTo x="0" y="20371"/>
              <wp:lineTo x="21365" y="20371"/>
              <wp:lineTo x="21365" y="0"/>
              <wp:lineTo x="0" y="0"/>
            </wp:wrapPolygon>
          </wp:wrapThrough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-MinHacienda-2018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0385" cy="4241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75724">
      <w:rPr>
        <w:rFonts w:ascii="Verdana" w:hAnsi="Verdana" w:cs="Arial"/>
        <w:sz w:val="12"/>
        <w:szCs w:val="12"/>
      </w:rPr>
      <w:t>Carrera 7 # 71 – 52 Torre B – Piso 8</w:t>
    </w:r>
  </w:p>
  <w:p w14:paraId="22469F7E" w14:textId="77777777" w:rsidR="00632D92" w:rsidRPr="00575724" w:rsidRDefault="00632D92" w:rsidP="00632D92">
    <w:pPr>
      <w:pStyle w:val="Piedepgina"/>
      <w:rPr>
        <w:rFonts w:ascii="Verdana" w:hAnsi="Verdana" w:cs="Arial"/>
        <w:sz w:val="12"/>
        <w:szCs w:val="12"/>
      </w:rPr>
    </w:pPr>
    <w:r w:rsidRPr="00575724">
      <w:rPr>
        <w:rFonts w:ascii="Verdana" w:hAnsi="Verdana" w:cs="Arial"/>
        <w:sz w:val="12"/>
        <w:szCs w:val="12"/>
      </w:rPr>
      <w:t>Edificio Carrera Séptima</w:t>
    </w:r>
  </w:p>
  <w:p w14:paraId="0A617B52" w14:textId="77777777" w:rsidR="00632D92" w:rsidRPr="00575724" w:rsidRDefault="00632D92" w:rsidP="00632D92">
    <w:pPr>
      <w:pStyle w:val="Piedepgina"/>
      <w:rPr>
        <w:rFonts w:ascii="Verdana" w:hAnsi="Verdana" w:cs="Arial"/>
        <w:sz w:val="12"/>
        <w:szCs w:val="12"/>
      </w:rPr>
    </w:pPr>
    <w:r w:rsidRPr="00575724">
      <w:rPr>
        <w:rFonts w:ascii="Verdana" w:hAnsi="Verdana" w:cs="Arial"/>
        <w:sz w:val="12"/>
        <w:szCs w:val="12"/>
      </w:rPr>
      <w:t>Bogotá D.C. Colombia / Tel: +57 (1) 432 54 00</w:t>
    </w:r>
  </w:p>
  <w:p w14:paraId="58C4A465" w14:textId="77777777" w:rsidR="00632D92" w:rsidRPr="00575724" w:rsidRDefault="00632D92" w:rsidP="00632D92">
    <w:pPr>
      <w:pStyle w:val="Piedepgina"/>
      <w:rPr>
        <w:rFonts w:ascii="Verdana" w:hAnsi="Verdana"/>
        <w:sz w:val="12"/>
        <w:szCs w:val="12"/>
      </w:rPr>
    </w:pPr>
    <w:r w:rsidRPr="00575724">
      <w:rPr>
        <w:rFonts w:ascii="Verdana" w:hAnsi="Verdana" w:cs="Arial"/>
        <w:sz w:val="12"/>
        <w:szCs w:val="12"/>
      </w:rPr>
      <w:t>Código postal: 110231</w:t>
    </w:r>
  </w:p>
  <w:p w14:paraId="0AE3ABF5" w14:textId="77777777" w:rsidR="00632D92" w:rsidRPr="00575724" w:rsidRDefault="00E06A08" w:rsidP="00632D92">
    <w:pPr>
      <w:pStyle w:val="Piedepgina"/>
      <w:rPr>
        <w:rFonts w:ascii="Verdana" w:hAnsi="Verdana" w:cs="Arial"/>
        <w:b/>
        <w:sz w:val="12"/>
        <w:szCs w:val="12"/>
      </w:rPr>
    </w:pPr>
    <w:hyperlink r:id="rId3" w:history="1">
      <w:r w:rsidR="00632D92" w:rsidRPr="00575724">
        <w:rPr>
          <w:rStyle w:val="Hipervnculo"/>
          <w:rFonts w:ascii="Verdana" w:hAnsi="Verdana" w:cs="Arial"/>
          <w:b/>
          <w:sz w:val="12"/>
          <w:szCs w:val="12"/>
        </w:rPr>
        <w:t>www.fondoadaptacion.gov.co</w:t>
      </w:r>
    </w:hyperlink>
  </w:p>
  <w:p w14:paraId="5B4893BE" w14:textId="77777777" w:rsidR="00632D92" w:rsidRPr="00575724" w:rsidRDefault="00632D92" w:rsidP="00632D92">
    <w:pPr>
      <w:pStyle w:val="Piedepgina"/>
      <w:rPr>
        <w:sz w:val="12"/>
        <w:szCs w:val="12"/>
      </w:rPr>
    </w:pPr>
  </w:p>
  <w:p w14:paraId="0A58D3A4" w14:textId="77777777" w:rsidR="00632D92" w:rsidRDefault="00632D92" w:rsidP="00632D92">
    <w:pPr>
      <w:pStyle w:val="Piedepgina"/>
    </w:pPr>
  </w:p>
  <w:p w14:paraId="6D8AB167" w14:textId="301332A3" w:rsidR="00632D92" w:rsidRDefault="00632D9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7431DB" w14:textId="77777777" w:rsidR="00E06A08" w:rsidRDefault="00E06A08">
      <w:pPr>
        <w:spacing w:after="0" w:line="240" w:lineRule="auto"/>
      </w:pPr>
      <w:r>
        <w:separator/>
      </w:r>
    </w:p>
  </w:footnote>
  <w:footnote w:type="continuationSeparator" w:id="0">
    <w:p w14:paraId="4B15E56C" w14:textId="77777777" w:rsidR="00E06A08" w:rsidRDefault="00E06A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FDA6FA" w14:textId="464CB9AF" w:rsidR="00C746F7" w:rsidRDefault="00D66E1E" w:rsidP="00054390">
    <w:pPr>
      <w:pStyle w:val="Encabezado"/>
      <w:tabs>
        <w:tab w:val="clear" w:pos="4419"/>
        <w:tab w:val="clear" w:pos="8838"/>
        <w:tab w:val="left" w:pos="5055"/>
      </w:tabs>
    </w:pPr>
    <w:r>
      <w:rPr>
        <w:rFonts w:ascii="Verdana" w:hAnsi="Verdana" w:cs="Tahoma"/>
        <w:noProof/>
        <w:lang w:eastAsia="es-CO"/>
      </w:rPr>
      <w:drawing>
        <wp:anchor distT="0" distB="0" distL="114300" distR="114300" simplePos="0" relativeHeight="251659264" behindDoc="0" locked="0" layoutInCell="1" allowOverlap="1" wp14:anchorId="77947EBA" wp14:editId="58841EED">
          <wp:simplePos x="0" y="0"/>
          <wp:positionH relativeFrom="column">
            <wp:posOffset>-432435</wp:posOffset>
          </wp:positionH>
          <wp:positionV relativeFrom="paragraph">
            <wp:posOffset>6985</wp:posOffset>
          </wp:positionV>
          <wp:extent cx="2228850" cy="623570"/>
          <wp:effectExtent l="0" t="0" r="0" b="5080"/>
          <wp:wrapThrough wrapText="bothSides">
            <wp:wrapPolygon edited="0">
              <wp:start x="0" y="0"/>
              <wp:lineTo x="0" y="21116"/>
              <wp:lineTo x="21415" y="21116"/>
              <wp:lineTo x="21415" y="0"/>
              <wp:lineTo x="0" y="0"/>
            </wp:wrapPolygon>
          </wp:wrapThrough>
          <wp:docPr id="10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-Gobierno-2018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28850" cy="6235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659DD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59DD"/>
    <w:rsid w:val="000F7D77"/>
    <w:rsid w:val="0011381D"/>
    <w:rsid w:val="00115400"/>
    <w:rsid w:val="001168AF"/>
    <w:rsid w:val="0014765D"/>
    <w:rsid w:val="00177D0F"/>
    <w:rsid w:val="00205BEA"/>
    <w:rsid w:val="00243C6F"/>
    <w:rsid w:val="002D7BE5"/>
    <w:rsid w:val="00307963"/>
    <w:rsid w:val="00396F2C"/>
    <w:rsid w:val="003A3F14"/>
    <w:rsid w:val="003B23D0"/>
    <w:rsid w:val="0046706F"/>
    <w:rsid w:val="004E712D"/>
    <w:rsid w:val="00556C1A"/>
    <w:rsid w:val="00560766"/>
    <w:rsid w:val="005607E7"/>
    <w:rsid w:val="0059004A"/>
    <w:rsid w:val="005A07AC"/>
    <w:rsid w:val="00622AC9"/>
    <w:rsid w:val="00632D92"/>
    <w:rsid w:val="00633377"/>
    <w:rsid w:val="00640C48"/>
    <w:rsid w:val="00666083"/>
    <w:rsid w:val="00666E46"/>
    <w:rsid w:val="00680753"/>
    <w:rsid w:val="00691FCB"/>
    <w:rsid w:val="006F631C"/>
    <w:rsid w:val="007E6E10"/>
    <w:rsid w:val="007F4776"/>
    <w:rsid w:val="007F79F5"/>
    <w:rsid w:val="00843B27"/>
    <w:rsid w:val="00852C4F"/>
    <w:rsid w:val="008703D4"/>
    <w:rsid w:val="0089506A"/>
    <w:rsid w:val="00901E0B"/>
    <w:rsid w:val="00914240"/>
    <w:rsid w:val="00936DE8"/>
    <w:rsid w:val="009939EE"/>
    <w:rsid w:val="009C53B0"/>
    <w:rsid w:val="00A1158A"/>
    <w:rsid w:val="00A66756"/>
    <w:rsid w:val="00A67C9F"/>
    <w:rsid w:val="00A748FB"/>
    <w:rsid w:val="00B51C2D"/>
    <w:rsid w:val="00B5633D"/>
    <w:rsid w:val="00B853F5"/>
    <w:rsid w:val="00B87B21"/>
    <w:rsid w:val="00C659DD"/>
    <w:rsid w:val="00CC1DA1"/>
    <w:rsid w:val="00CE7B94"/>
    <w:rsid w:val="00D11CF6"/>
    <w:rsid w:val="00D52587"/>
    <w:rsid w:val="00D66E1E"/>
    <w:rsid w:val="00D73D16"/>
    <w:rsid w:val="00DD712E"/>
    <w:rsid w:val="00E01078"/>
    <w:rsid w:val="00E06792"/>
    <w:rsid w:val="00E06A08"/>
    <w:rsid w:val="00E2281F"/>
    <w:rsid w:val="00E965A0"/>
    <w:rsid w:val="00F20BF7"/>
    <w:rsid w:val="00F92098"/>
    <w:rsid w:val="00FE2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78404"/>
  <w15:docId w15:val="{A5036881-9B94-4BA6-8710-96078AF73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659D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659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659DD"/>
  </w:style>
  <w:style w:type="paragraph" w:customStyle="1" w:styleId="Default">
    <w:name w:val="Default"/>
    <w:rsid w:val="00C659DD"/>
    <w:pPr>
      <w:suppressAutoHyphens/>
      <w:autoSpaceDE w:val="0"/>
      <w:autoSpaceDN w:val="0"/>
      <w:spacing w:after="0" w:line="240" w:lineRule="auto"/>
      <w:textAlignment w:val="baseline"/>
    </w:pPr>
    <w:rPr>
      <w:rFonts w:ascii="Tahoma" w:eastAsia="Calibri" w:hAnsi="Tahoma" w:cs="Tahoma"/>
      <w:color w:val="000000"/>
      <w:sz w:val="24"/>
      <w:szCs w:val="24"/>
      <w:lang w:eastAsia="es-CO"/>
    </w:rPr>
  </w:style>
  <w:style w:type="character" w:styleId="Textodelmarcadordeposicin">
    <w:name w:val="Placeholder Text"/>
    <w:basedOn w:val="Fuentedeprrafopredeter"/>
    <w:uiPriority w:val="99"/>
    <w:semiHidden/>
    <w:rsid w:val="00F20BF7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20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20BF7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7E6E1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E6E1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E6E10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E6E1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E6E10"/>
    <w:rPr>
      <w:b/>
      <w:bCs/>
      <w:sz w:val="20"/>
      <w:szCs w:val="20"/>
    </w:rPr>
  </w:style>
  <w:style w:type="table" w:styleId="Tablaconcuadrcula">
    <w:name w:val="Table Grid"/>
    <w:basedOn w:val="Tablanormal"/>
    <w:uiPriority w:val="39"/>
    <w:rsid w:val="00691F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D66E1E"/>
    <w:pPr>
      <w:widowControl w:val="0"/>
      <w:suppressAutoHyphens/>
      <w:autoSpaceDN w:val="0"/>
      <w:spacing w:before="280" w:after="280" w:line="240" w:lineRule="auto"/>
      <w:textAlignment w:val="baseline"/>
    </w:pPr>
    <w:rPr>
      <w:rFonts w:ascii="Times, 'Times New Roman'" w:eastAsia="Times, 'Times New Roman'" w:hAnsi="Times, 'Times New Roman'" w:cs="Times New Roman"/>
      <w:kern w:val="3"/>
      <w:sz w:val="20"/>
      <w:szCs w:val="20"/>
      <w:lang w:val="es-ES" w:eastAsia="zh-CN"/>
    </w:rPr>
  </w:style>
  <w:style w:type="paragraph" w:styleId="Piedepgina">
    <w:name w:val="footer"/>
    <w:basedOn w:val="Normal"/>
    <w:link w:val="PiedepginaCar"/>
    <w:unhideWhenUsed/>
    <w:rsid w:val="00D66E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66E1E"/>
  </w:style>
  <w:style w:type="character" w:styleId="Hipervnculo">
    <w:name w:val="Hyperlink"/>
    <w:basedOn w:val="Fuentedeprrafopredeter"/>
    <w:uiPriority w:val="99"/>
    <w:rsid w:val="00632D9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fondoadaptacion.gov.co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190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lorenaavila</dc:creator>
  <cp:lastModifiedBy>Zayra Johana Pérez Rueda</cp:lastModifiedBy>
  <cp:revision>3</cp:revision>
  <cp:lastPrinted>2017-03-10T17:21:00Z</cp:lastPrinted>
  <dcterms:created xsi:type="dcterms:W3CDTF">2018-11-14T14:32:00Z</dcterms:created>
  <dcterms:modified xsi:type="dcterms:W3CDTF">2018-11-16T21:45:00Z</dcterms:modified>
</cp:coreProperties>
</file>