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5AC0B" w14:textId="20426D63" w:rsidR="005A10E1" w:rsidRDefault="005A10E1" w:rsidP="006D075B">
      <w:pPr>
        <w:spacing w:after="0" w:line="240" w:lineRule="auto"/>
        <w:jc w:val="center"/>
        <w:rPr>
          <w:rFonts w:asciiTheme="majorHAnsi" w:hAnsiTheme="majorHAnsi" w:cs="MV Boli"/>
          <w:b/>
          <w:bCs/>
          <w:lang w:val="en-US" w:bidi="dv-MV"/>
        </w:rPr>
      </w:pPr>
      <w:bookmarkStart w:id="0" w:name="_GoBack"/>
      <w:bookmarkEnd w:id="0"/>
      <w:r w:rsidRPr="005A10E1">
        <w:rPr>
          <w:rFonts w:asciiTheme="majorHAnsi" w:hAnsiTheme="majorHAnsi"/>
          <w:b/>
          <w:bCs/>
        </w:rPr>
        <w:t>Terms of Reference</w:t>
      </w:r>
      <w:r w:rsidR="004C4C7E">
        <w:rPr>
          <w:rFonts w:asciiTheme="majorHAnsi" w:hAnsiTheme="majorHAnsi"/>
          <w:b/>
          <w:bCs/>
        </w:rPr>
        <w:t xml:space="preserve"> – </w:t>
      </w:r>
      <w:r w:rsidR="009A79F1">
        <w:rPr>
          <w:rFonts w:asciiTheme="majorHAnsi" w:hAnsiTheme="majorHAnsi" w:cs="MV Boli"/>
          <w:b/>
          <w:bCs/>
          <w:lang w:val="en-US" w:bidi="dv-MV"/>
        </w:rPr>
        <w:t>Software Engineer</w:t>
      </w:r>
      <w:r w:rsidR="006D075B">
        <w:rPr>
          <w:rFonts w:asciiTheme="majorHAnsi" w:hAnsiTheme="majorHAnsi" w:cs="MV Boli"/>
          <w:b/>
          <w:bCs/>
          <w:lang w:val="en-US" w:bidi="dv-MV"/>
        </w:rPr>
        <w:t xml:space="preserve"> </w:t>
      </w:r>
    </w:p>
    <w:p w14:paraId="51B3AB56" w14:textId="77777777" w:rsidR="00C92DD5" w:rsidRPr="005A10E1" w:rsidRDefault="00C92DD5" w:rsidP="006D075B">
      <w:pPr>
        <w:spacing w:after="0" w:line="240" w:lineRule="auto"/>
        <w:jc w:val="center"/>
        <w:rPr>
          <w:rFonts w:asciiTheme="majorHAnsi" w:hAnsiTheme="majorHAnsi"/>
          <w:b/>
          <w:bCs/>
        </w:rPr>
      </w:pPr>
    </w:p>
    <w:p w14:paraId="70462352" w14:textId="77777777" w:rsidR="005A10E1" w:rsidRDefault="005A10E1" w:rsidP="005A10E1">
      <w:pPr>
        <w:spacing w:after="0" w:line="240" w:lineRule="auto"/>
        <w:rPr>
          <w:rFonts w:asciiTheme="majorHAnsi" w:hAnsiTheme="majorHAnsi"/>
        </w:rPr>
      </w:pPr>
    </w:p>
    <w:p w14:paraId="4DC5EE69" w14:textId="77777777" w:rsidR="005A10E1" w:rsidRDefault="005A10E1" w:rsidP="00E14EF2">
      <w:pPr>
        <w:pStyle w:val="ListParagraph"/>
        <w:numPr>
          <w:ilvl w:val="0"/>
          <w:numId w:val="3"/>
        </w:numPr>
        <w:spacing w:after="0" w:line="240" w:lineRule="auto"/>
        <w:ind w:left="630" w:hanging="630"/>
        <w:rPr>
          <w:rFonts w:asciiTheme="majorHAnsi" w:hAnsiTheme="majorHAnsi"/>
          <w:b/>
          <w:bCs/>
          <w:u w:val="single"/>
        </w:rPr>
      </w:pPr>
      <w:r w:rsidRPr="002B03BB">
        <w:rPr>
          <w:rFonts w:asciiTheme="majorHAnsi" w:hAnsiTheme="majorHAnsi"/>
          <w:b/>
          <w:bCs/>
          <w:u w:val="single"/>
        </w:rPr>
        <w:t>Introduction</w:t>
      </w:r>
    </w:p>
    <w:p w14:paraId="54FC1009" w14:textId="77777777" w:rsidR="00621858" w:rsidRDefault="00621858" w:rsidP="00621858">
      <w:pPr>
        <w:spacing w:after="0" w:line="240" w:lineRule="auto"/>
        <w:rPr>
          <w:rFonts w:asciiTheme="majorHAnsi" w:hAnsiTheme="majorHAnsi"/>
          <w:b/>
          <w:bCs/>
          <w:u w:val="single"/>
        </w:rPr>
      </w:pPr>
    </w:p>
    <w:p w14:paraId="11B403DC" w14:textId="5E48DED1" w:rsidR="00EC136C" w:rsidRPr="00EC136C" w:rsidRDefault="00A5232C" w:rsidP="00131C71">
      <w:pPr>
        <w:spacing w:after="0" w:line="240" w:lineRule="auto"/>
        <w:rPr>
          <w:rFonts w:asciiTheme="majorHAnsi" w:hAnsiTheme="majorHAnsi"/>
        </w:rPr>
      </w:pPr>
      <w:r>
        <w:rPr>
          <w:rFonts w:asciiTheme="majorHAnsi" w:hAnsiTheme="majorHAnsi"/>
        </w:rPr>
        <w:t>Agriculture is a sector which is flourishing in different island</w:t>
      </w:r>
      <w:r w:rsidR="00131C71">
        <w:rPr>
          <w:rFonts w:asciiTheme="majorHAnsi" w:hAnsiTheme="majorHAnsi"/>
        </w:rPr>
        <w:t>s across the country including</w:t>
      </w:r>
      <w:r>
        <w:rPr>
          <w:rFonts w:asciiTheme="majorHAnsi" w:hAnsiTheme="majorHAnsi"/>
        </w:rPr>
        <w:t xml:space="preserve"> both inhabited and uninhabited islands. Due to the geographical distribution of the country, collection of statistics from these islands has </w:t>
      </w:r>
      <w:r w:rsidR="00131C71">
        <w:rPr>
          <w:rFonts w:asciiTheme="majorHAnsi" w:hAnsiTheme="majorHAnsi"/>
        </w:rPr>
        <w:t xml:space="preserve">created major challenges. Hence, an </w:t>
      </w:r>
      <w:r w:rsidR="00F34746">
        <w:rPr>
          <w:rFonts w:asciiTheme="majorHAnsi" w:hAnsiTheme="majorHAnsi"/>
        </w:rPr>
        <w:t xml:space="preserve">accurate representation of income and expenditure from the agriculture has not yet being </w:t>
      </w:r>
      <w:r w:rsidR="00131C71">
        <w:rPr>
          <w:rFonts w:asciiTheme="majorHAnsi" w:hAnsiTheme="majorHAnsi"/>
        </w:rPr>
        <w:t>done</w:t>
      </w:r>
      <w:r w:rsidR="00F34746">
        <w:rPr>
          <w:rFonts w:asciiTheme="majorHAnsi" w:hAnsiTheme="majorHAnsi"/>
        </w:rPr>
        <w:t xml:space="preserve">. Therefore, to improve the agricultural database, to further improve the agricultural sector as a whole, Ministry of Fisheries and Agriculture is building a platform for reporting </w:t>
      </w:r>
      <w:r w:rsidR="00793315">
        <w:rPr>
          <w:rFonts w:asciiTheme="majorHAnsi" w:hAnsiTheme="majorHAnsi"/>
        </w:rPr>
        <w:t>from individual farmers and from long term industrial islands.</w:t>
      </w:r>
    </w:p>
    <w:p w14:paraId="4B5AB7F6" w14:textId="77777777" w:rsidR="00EC136C" w:rsidRDefault="00EC136C" w:rsidP="00621858">
      <w:pPr>
        <w:spacing w:after="0" w:line="240" w:lineRule="auto"/>
        <w:rPr>
          <w:rFonts w:asciiTheme="majorHAnsi" w:hAnsiTheme="majorHAnsi"/>
          <w:b/>
          <w:bCs/>
          <w:u w:val="single"/>
        </w:rPr>
      </w:pPr>
    </w:p>
    <w:p w14:paraId="3E52CBAA" w14:textId="77777777" w:rsidR="00793315" w:rsidRPr="00480BA7" w:rsidRDefault="00793315" w:rsidP="00793315">
      <w:pPr>
        <w:spacing w:after="0" w:line="240" w:lineRule="auto"/>
        <w:rPr>
          <w:rFonts w:asciiTheme="majorHAnsi" w:hAnsiTheme="majorHAnsi"/>
          <w:b/>
          <w:bCs/>
          <w:u w:val="single"/>
        </w:rPr>
      </w:pPr>
      <w:r w:rsidRPr="00480BA7">
        <w:rPr>
          <w:rFonts w:asciiTheme="majorHAnsi" w:hAnsiTheme="majorHAnsi"/>
          <w:b/>
          <w:bCs/>
          <w:u w:val="single"/>
        </w:rPr>
        <w:t>Individual farmers</w:t>
      </w:r>
    </w:p>
    <w:p w14:paraId="3F07372A" w14:textId="0CEB23DB" w:rsidR="00480BA7" w:rsidRDefault="00793315" w:rsidP="00B862A1">
      <w:pPr>
        <w:spacing w:after="0" w:line="240" w:lineRule="auto"/>
        <w:rPr>
          <w:rFonts w:asciiTheme="majorHAnsi" w:hAnsiTheme="majorHAnsi"/>
        </w:rPr>
      </w:pPr>
      <w:r>
        <w:rPr>
          <w:rFonts w:asciiTheme="majorHAnsi" w:hAnsiTheme="majorHAnsi"/>
        </w:rPr>
        <w:t xml:space="preserve">So far, there </w:t>
      </w:r>
      <w:r w:rsidR="00B862A1">
        <w:rPr>
          <w:rFonts w:asciiTheme="majorHAnsi" w:hAnsiTheme="majorHAnsi"/>
        </w:rPr>
        <w:t>has not been an</w:t>
      </w:r>
      <w:r>
        <w:rPr>
          <w:rFonts w:asciiTheme="majorHAnsi" w:hAnsiTheme="majorHAnsi"/>
        </w:rPr>
        <w:t xml:space="preserve"> established mechanism </w:t>
      </w:r>
      <w:r w:rsidR="00480BA7">
        <w:rPr>
          <w:rFonts w:asciiTheme="majorHAnsi" w:hAnsiTheme="majorHAnsi"/>
        </w:rPr>
        <w:t xml:space="preserve">for data </w:t>
      </w:r>
      <w:r w:rsidR="00B862A1">
        <w:rPr>
          <w:rFonts w:asciiTheme="majorHAnsi" w:hAnsiTheme="majorHAnsi"/>
        </w:rPr>
        <w:t>exchange</w:t>
      </w:r>
      <w:r>
        <w:rPr>
          <w:rFonts w:asciiTheme="majorHAnsi" w:hAnsiTheme="majorHAnsi"/>
        </w:rPr>
        <w:t xml:space="preserve"> from individual farmers. Establishing such a platform where individuals send the required data easily will allow sustainable data availability in the sector.</w:t>
      </w:r>
      <w:r w:rsidR="00480BA7">
        <w:rPr>
          <w:rFonts w:asciiTheme="majorHAnsi" w:hAnsiTheme="majorHAnsi"/>
        </w:rPr>
        <w:t xml:space="preserve"> </w:t>
      </w:r>
      <w:r w:rsidR="00131C71">
        <w:rPr>
          <w:rFonts w:asciiTheme="majorHAnsi" w:hAnsiTheme="majorHAnsi"/>
        </w:rPr>
        <w:t>Because we are practicing a</w:t>
      </w:r>
      <w:r w:rsidR="00605E6B">
        <w:rPr>
          <w:rFonts w:asciiTheme="majorHAnsi" w:hAnsiTheme="majorHAnsi"/>
        </w:rPr>
        <w:t xml:space="preserve"> decentralized system, any required data were s</w:t>
      </w:r>
      <w:r w:rsidR="00131C71">
        <w:rPr>
          <w:rFonts w:asciiTheme="majorHAnsi" w:hAnsiTheme="majorHAnsi"/>
        </w:rPr>
        <w:t>ent through the island councils to MoFA. The procedure was established that the data would be filled by the farmers and handed over to the island council and they send it to the ministry. However, building a platform where farmers could send the information directly or send a snapshot to share the data with MoFA, it will create a feasible and accessible pathway for the farmers.</w:t>
      </w:r>
    </w:p>
    <w:p w14:paraId="31302B69" w14:textId="77777777" w:rsidR="00131C71" w:rsidRDefault="00131C71" w:rsidP="00131C71">
      <w:pPr>
        <w:spacing w:after="0" w:line="240" w:lineRule="auto"/>
        <w:rPr>
          <w:rFonts w:asciiTheme="majorHAnsi" w:hAnsiTheme="majorHAnsi"/>
        </w:rPr>
      </w:pPr>
    </w:p>
    <w:p w14:paraId="1810BCBA" w14:textId="7DDA0CF6" w:rsidR="00793315" w:rsidRDefault="00131C71" w:rsidP="00131C71">
      <w:pPr>
        <w:spacing w:after="0" w:line="240" w:lineRule="auto"/>
        <w:rPr>
          <w:rFonts w:asciiTheme="majorHAnsi" w:hAnsiTheme="majorHAnsi"/>
        </w:rPr>
      </w:pPr>
      <w:r>
        <w:rPr>
          <w:rFonts w:asciiTheme="majorHAnsi" w:hAnsiTheme="majorHAnsi"/>
        </w:rPr>
        <w:t>Moreover</w:t>
      </w:r>
      <w:r w:rsidR="00605E6B">
        <w:rPr>
          <w:rFonts w:asciiTheme="majorHAnsi" w:hAnsiTheme="majorHAnsi"/>
        </w:rPr>
        <w:t>, this</w:t>
      </w:r>
      <w:r w:rsidR="00793315">
        <w:rPr>
          <w:rFonts w:asciiTheme="majorHAnsi" w:hAnsiTheme="majorHAnsi"/>
        </w:rPr>
        <w:t xml:space="preserve"> platform will also allow the farmers to apply for </w:t>
      </w:r>
      <w:r w:rsidR="00480BA7">
        <w:rPr>
          <w:rFonts w:asciiTheme="majorHAnsi" w:hAnsiTheme="majorHAnsi"/>
        </w:rPr>
        <w:t>farmers’</w:t>
      </w:r>
      <w:r w:rsidR="00793315">
        <w:rPr>
          <w:rFonts w:asciiTheme="majorHAnsi" w:hAnsiTheme="majorHAnsi"/>
        </w:rPr>
        <w:t xml:space="preserve"> insurance policy</w:t>
      </w:r>
      <w:r w:rsidR="00480BA7">
        <w:rPr>
          <w:rFonts w:asciiTheme="majorHAnsi" w:hAnsiTheme="majorHAnsi"/>
        </w:rPr>
        <w:t xml:space="preserve"> and </w:t>
      </w:r>
      <w:r>
        <w:rPr>
          <w:rFonts w:asciiTheme="majorHAnsi" w:hAnsiTheme="majorHAnsi"/>
        </w:rPr>
        <w:t>help improve the knowledge of farmers about the policies and projects run through MoFA.</w:t>
      </w:r>
    </w:p>
    <w:p w14:paraId="7A3587E5" w14:textId="77777777" w:rsidR="00480BA7" w:rsidRDefault="00480BA7" w:rsidP="00621858">
      <w:pPr>
        <w:spacing w:after="0" w:line="240" w:lineRule="auto"/>
        <w:rPr>
          <w:rFonts w:asciiTheme="majorHAnsi" w:hAnsiTheme="majorHAnsi"/>
        </w:rPr>
      </w:pPr>
    </w:p>
    <w:p w14:paraId="72AB428A" w14:textId="2F24AD22" w:rsidR="00480BA7" w:rsidRPr="00480BA7" w:rsidRDefault="00480BA7" w:rsidP="00621858">
      <w:pPr>
        <w:spacing w:after="0" w:line="240" w:lineRule="auto"/>
        <w:rPr>
          <w:rFonts w:asciiTheme="majorHAnsi" w:hAnsiTheme="majorHAnsi"/>
          <w:b/>
          <w:bCs/>
          <w:u w:val="single"/>
        </w:rPr>
      </w:pPr>
      <w:r w:rsidRPr="00480BA7">
        <w:rPr>
          <w:rFonts w:asciiTheme="majorHAnsi" w:hAnsiTheme="majorHAnsi"/>
          <w:b/>
          <w:bCs/>
          <w:u w:val="single"/>
        </w:rPr>
        <w:t>Long term leased uninhabited islands</w:t>
      </w:r>
    </w:p>
    <w:p w14:paraId="238E1AE0" w14:textId="57CC5B50" w:rsidR="00766CDB" w:rsidRDefault="00621858" w:rsidP="00131C71">
      <w:pPr>
        <w:spacing w:after="0" w:line="240" w:lineRule="auto"/>
        <w:rPr>
          <w:rFonts w:asciiTheme="majorHAnsi" w:hAnsiTheme="majorHAnsi"/>
        </w:rPr>
      </w:pPr>
      <w:r>
        <w:rPr>
          <w:rFonts w:asciiTheme="majorHAnsi" w:hAnsiTheme="majorHAnsi"/>
        </w:rPr>
        <w:t xml:space="preserve">Long term leased uninhabited islands leased for agriculture </w:t>
      </w:r>
      <w:r w:rsidR="009A79F1">
        <w:rPr>
          <w:rFonts w:asciiTheme="majorHAnsi" w:hAnsiTheme="majorHAnsi"/>
        </w:rPr>
        <w:t>is crucial for</w:t>
      </w:r>
      <w:r w:rsidR="0092315C">
        <w:rPr>
          <w:rFonts w:asciiTheme="majorHAnsi" w:hAnsiTheme="majorHAnsi"/>
        </w:rPr>
        <w:t xml:space="preserve"> the production, empl</w:t>
      </w:r>
      <w:r w:rsidR="00B02AC8">
        <w:rPr>
          <w:rFonts w:asciiTheme="majorHAnsi" w:hAnsiTheme="majorHAnsi"/>
        </w:rPr>
        <w:t xml:space="preserve">oyment opportunities and GDP contribution from the </w:t>
      </w:r>
      <w:r w:rsidR="009A79F1">
        <w:rPr>
          <w:rFonts w:asciiTheme="majorHAnsi" w:hAnsiTheme="majorHAnsi"/>
        </w:rPr>
        <w:t xml:space="preserve">agricultural </w:t>
      </w:r>
      <w:r w:rsidR="00B02AC8">
        <w:rPr>
          <w:rFonts w:asciiTheme="majorHAnsi" w:hAnsiTheme="majorHAnsi"/>
        </w:rPr>
        <w:t>sector. Therefore, statistics from these islands and proper coordination between the islands and MoFA</w:t>
      </w:r>
      <w:r w:rsidR="009A79F1">
        <w:rPr>
          <w:rFonts w:asciiTheme="majorHAnsi" w:hAnsiTheme="majorHAnsi"/>
        </w:rPr>
        <w:t xml:space="preserve"> should be given the upmost </w:t>
      </w:r>
      <w:proofErr w:type="spellStart"/>
      <w:r w:rsidR="009A79F1">
        <w:rPr>
          <w:rFonts w:asciiTheme="majorHAnsi" w:hAnsiTheme="majorHAnsi"/>
        </w:rPr>
        <w:t>priority.</w:t>
      </w:r>
      <w:r w:rsidR="00B02AC8">
        <w:rPr>
          <w:rFonts w:asciiTheme="majorHAnsi" w:hAnsiTheme="majorHAnsi"/>
        </w:rPr>
        <w:t>T</w:t>
      </w:r>
      <w:r w:rsidR="00712D56">
        <w:rPr>
          <w:rFonts w:asciiTheme="majorHAnsi" w:hAnsiTheme="majorHAnsi"/>
        </w:rPr>
        <w:t>he</w:t>
      </w:r>
      <w:proofErr w:type="spellEnd"/>
      <w:r w:rsidR="00712D56">
        <w:rPr>
          <w:rFonts w:asciiTheme="majorHAnsi" w:hAnsiTheme="majorHAnsi"/>
        </w:rPr>
        <w:t xml:space="preserve"> inclusion of the statistics from these islands has proven to be difficult in the past and these statistics have not been accurate to be included in the official documents.</w:t>
      </w:r>
      <w:r w:rsidR="006A1784">
        <w:rPr>
          <w:rFonts w:asciiTheme="majorHAnsi" w:hAnsiTheme="majorHAnsi"/>
        </w:rPr>
        <w:t xml:space="preserve"> </w:t>
      </w:r>
    </w:p>
    <w:p w14:paraId="7E8C1A6D" w14:textId="77777777" w:rsidR="00131C71" w:rsidRDefault="00131C71" w:rsidP="00131C71">
      <w:pPr>
        <w:spacing w:after="0" w:line="240" w:lineRule="auto"/>
        <w:rPr>
          <w:rFonts w:asciiTheme="majorHAnsi" w:hAnsiTheme="majorHAnsi"/>
        </w:rPr>
      </w:pPr>
    </w:p>
    <w:p w14:paraId="5FDEB2AB" w14:textId="2EA70089" w:rsidR="00131C71" w:rsidRDefault="00131C71" w:rsidP="00131C71">
      <w:pPr>
        <w:pStyle w:val="ListParagraph"/>
        <w:tabs>
          <w:tab w:val="left" w:pos="90"/>
        </w:tabs>
        <w:spacing w:after="0" w:line="240" w:lineRule="auto"/>
        <w:ind w:left="0"/>
        <w:rPr>
          <w:rFonts w:asciiTheme="majorHAnsi" w:hAnsiTheme="majorHAnsi"/>
        </w:rPr>
      </w:pPr>
      <w:r>
        <w:rPr>
          <w:rFonts w:asciiTheme="majorHAnsi" w:hAnsiTheme="majorHAnsi"/>
        </w:rPr>
        <w:t xml:space="preserve">As per the lease agreement between the islands and MoFA, a reporting form should be filled and sent manually to the ministry every 3 months or 6 months. These forms are available from the ministry website to be downloaded. They are sent either manually or e-mailed through PDF formats and therefore, no data storage or report generating format is available. As for duty exemption, a letter is submitted manually to the ministry and after assessment another letter is given to the applicant and Maldives Customs Services stating the decision.  </w:t>
      </w:r>
    </w:p>
    <w:p w14:paraId="79B22C15" w14:textId="77777777" w:rsidR="00D3734E" w:rsidRDefault="00D3734E" w:rsidP="00712D56">
      <w:pPr>
        <w:pStyle w:val="ListParagraph"/>
        <w:tabs>
          <w:tab w:val="left" w:pos="90"/>
        </w:tabs>
        <w:spacing w:after="0" w:line="240" w:lineRule="auto"/>
        <w:ind w:left="0"/>
        <w:rPr>
          <w:rFonts w:asciiTheme="majorHAnsi" w:hAnsiTheme="majorHAnsi"/>
        </w:rPr>
      </w:pPr>
    </w:p>
    <w:p w14:paraId="3E2087B5" w14:textId="5C254839" w:rsidR="00712D56" w:rsidRDefault="00712D56" w:rsidP="00D3734E">
      <w:pPr>
        <w:pStyle w:val="ListParagraph"/>
        <w:tabs>
          <w:tab w:val="left" w:pos="90"/>
        </w:tabs>
        <w:spacing w:after="0" w:line="240" w:lineRule="auto"/>
        <w:ind w:left="0"/>
        <w:rPr>
          <w:rFonts w:asciiTheme="majorHAnsi" w:hAnsiTheme="majorHAnsi"/>
        </w:rPr>
      </w:pPr>
      <w:r>
        <w:rPr>
          <w:rFonts w:asciiTheme="majorHAnsi" w:hAnsiTheme="majorHAnsi"/>
        </w:rPr>
        <w:t>Identifying the importance of the data from these islands</w:t>
      </w:r>
      <w:r w:rsidR="00D3734E">
        <w:rPr>
          <w:rFonts w:asciiTheme="majorHAnsi" w:hAnsiTheme="majorHAnsi"/>
        </w:rPr>
        <w:t xml:space="preserve"> for the industry</w:t>
      </w:r>
      <w:r>
        <w:rPr>
          <w:rFonts w:asciiTheme="majorHAnsi" w:hAnsiTheme="majorHAnsi"/>
        </w:rPr>
        <w:t xml:space="preserve">, Ministry of Fisheries and Agriculture </w:t>
      </w:r>
      <w:r w:rsidR="00D3734E">
        <w:rPr>
          <w:rFonts w:asciiTheme="majorHAnsi" w:hAnsiTheme="majorHAnsi"/>
        </w:rPr>
        <w:t xml:space="preserve">(MoFA) </w:t>
      </w:r>
      <w:r>
        <w:rPr>
          <w:rFonts w:asciiTheme="majorHAnsi" w:hAnsiTheme="majorHAnsi"/>
        </w:rPr>
        <w:t xml:space="preserve">has prioritized the establishment of an online reporting system for these islands. </w:t>
      </w:r>
      <w:r w:rsidR="006A1784">
        <w:rPr>
          <w:rFonts w:asciiTheme="majorHAnsi" w:hAnsiTheme="majorHAnsi"/>
        </w:rPr>
        <w:t xml:space="preserve">Moreover, as duty </w:t>
      </w:r>
      <w:r w:rsidR="009A79F1">
        <w:rPr>
          <w:rFonts w:asciiTheme="majorHAnsi" w:hAnsiTheme="majorHAnsi"/>
        </w:rPr>
        <w:t>exemption for agricultural imports</w:t>
      </w:r>
      <w:r w:rsidR="006A1784">
        <w:rPr>
          <w:rFonts w:asciiTheme="majorHAnsi" w:hAnsiTheme="majorHAnsi"/>
        </w:rPr>
        <w:t xml:space="preserve"> is a mandate under MoFA and the inclusion of this mandate within the system would make the procedures feasible for both the parties involved.</w:t>
      </w:r>
      <w:r w:rsidR="009A79F1">
        <w:rPr>
          <w:rFonts w:asciiTheme="majorHAnsi" w:hAnsiTheme="majorHAnsi"/>
        </w:rPr>
        <w:t xml:space="preserve"> Therefore, through the platform established, the companies would be able to apply for duty exemption through the platform.</w:t>
      </w:r>
    </w:p>
    <w:p w14:paraId="238323D7" w14:textId="77777777" w:rsidR="00131C71" w:rsidRDefault="00131C71" w:rsidP="00D3734E">
      <w:pPr>
        <w:pStyle w:val="ListParagraph"/>
        <w:tabs>
          <w:tab w:val="left" w:pos="90"/>
        </w:tabs>
        <w:spacing w:after="0" w:line="240" w:lineRule="auto"/>
        <w:ind w:left="0"/>
        <w:rPr>
          <w:rFonts w:asciiTheme="majorHAnsi" w:hAnsiTheme="majorHAnsi"/>
        </w:rPr>
      </w:pPr>
    </w:p>
    <w:p w14:paraId="7902C27F" w14:textId="77777777" w:rsidR="00131C71" w:rsidRDefault="00131C71" w:rsidP="00D3734E">
      <w:pPr>
        <w:pStyle w:val="ListParagraph"/>
        <w:tabs>
          <w:tab w:val="left" w:pos="90"/>
        </w:tabs>
        <w:spacing w:after="0" w:line="240" w:lineRule="auto"/>
        <w:ind w:left="0"/>
        <w:rPr>
          <w:rFonts w:asciiTheme="majorHAnsi" w:hAnsiTheme="majorHAnsi"/>
        </w:rPr>
      </w:pPr>
    </w:p>
    <w:p w14:paraId="79EC88B4" w14:textId="77777777" w:rsidR="00131C71" w:rsidRDefault="00131C71" w:rsidP="00D3734E">
      <w:pPr>
        <w:pStyle w:val="ListParagraph"/>
        <w:tabs>
          <w:tab w:val="left" w:pos="90"/>
        </w:tabs>
        <w:spacing w:after="0" w:line="240" w:lineRule="auto"/>
        <w:ind w:left="0"/>
        <w:rPr>
          <w:rFonts w:asciiTheme="majorHAnsi" w:hAnsiTheme="majorHAnsi"/>
        </w:rPr>
      </w:pPr>
    </w:p>
    <w:p w14:paraId="02456A4A" w14:textId="77777777" w:rsidR="00131C71" w:rsidRDefault="00131C71" w:rsidP="00D3734E">
      <w:pPr>
        <w:pStyle w:val="ListParagraph"/>
        <w:tabs>
          <w:tab w:val="left" w:pos="90"/>
        </w:tabs>
        <w:spacing w:after="0" w:line="240" w:lineRule="auto"/>
        <w:ind w:left="0"/>
        <w:rPr>
          <w:rFonts w:asciiTheme="majorHAnsi" w:hAnsiTheme="majorHAnsi"/>
        </w:rPr>
      </w:pPr>
    </w:p>
    <w:p w14:paraId="3C0B46F7" w14:textId="77777777" w:rsidR="00131C71" w:rsidRDefault="00131C71" w:rsidP="00D3734E">
      <w:pPr>
        <w:pStyle w:val="ListParagraph"/>
        <w:tabs>
          <w:tab w:val="left" w:pos="90"/>
        </w:tabs>
        <w:spacing w:after="0" w:line="240" w:lineRule="auto"/>
        <w:ind w:left="0"/>
        <w:rPr>
          <w:rFonts w:asciiTheme="majorHAnsi" w:hAnsiTheme="majorHAnsi"/>
        </w:rPr>
      </w:pPr>
    </w:p>
    <w:p w14:paraId="6010E580" w14:textId="77777777" w:rsidR="00D3734E" w:rsidRDefault="00D3734E" w:rsidP="00D3734E">
      <w:pPr>
        <w:pStyle w:val="ListParagraph"/>
        <w:tabs>
          <w:tab w:val="left" w:pos="90"/>
        </w:tabs>
        <w:spacing w:after="0" w:line="240" w:lineRule="auto"/>
        <w:ind w:left="0"/>
        <w:rPr>
          <w:rFonts w:asciiTheme="majorHAnsi" w:hAnsiTheme="majorHAnsi"/>
        </w:rPr>
      </w:pPr>
    </w:p>
    <w:p w14:paraId="03415883" w14:textId="69DB7778" w:rsidR="00D3734E" w:rsidRPr="00766CDB" w:rsidRDefault="00D3734E" w:rsidP="00131C71">
      <w:pPr>
        <w:pStyle w:val="ListParagraph"/>
        <w:tabs>
          <w:tab w:val="left" w:pos="90"/>
        </w:tabs>
        <w:spacing w:after="0" w:line="240" w:lineRule="auto"/>
        <w:ind w:left="0"/>
        <w:rPr>
          <w:rFonts w:asciiTheme="majorHAnsi" w:hAnsiTheme="majorHAnsi"/>
        </w:rPr>
      </w:pPr>
      <w:r>
        <w:rPr>
          <w:rFonts w:asciiTheme="majorHAnsi" w:hAnsiTheme="majorHAnsi"/>
        </w:rPr>
        <w:lastRenderedPageBreak/>
        <w:t>To make the full use of the data available from the islands</w:t>
      </w:r>
      <w:r w:rsidR="00131C71">
        <w:rPr>
          <w:rFonts w:asciiTheme="majorHAnsi" w:hAnsiTheme="majorHAnsi"/>
        </w:rPr>
        <w:t xml:space="preserve"> and farmers so that the public has the accessibility to </w:t>
      </w:r>
      <w:r>
        <w:rPr>
          <w:rFonts w:asciiTheme="majorHAnsi" w:hAnsiTheme="majorHAnsi"/>
        </w:rPr>
        <w:t xml:space="preserve">a platform for the islands to </w:t>
      </w:r>
      <w:r w:rsidR="00131C71">
        <w:rPr>
          <w:rFonts w:asciiTheme="majorHAnsi" w:hAnsiTheme="majorHAnsi"/>
        </w:rPr>
        <w:t xml:space="preserve">exchange </w:t>
      </w:r>
      <w:r>
        <w:rPr>
          <w:rFonts w:asciiTheme="majorHAnsi" w:hAnsiTheme="majorHAnsi"/>
        </w:rPr>
        <w:t>the data</w:t>
      </w:r>
      <w:r w:rsidR="006A1784">
        <w:rPr>
          <w:rFonts w:asciiTheme="majorHAnsi" w:hAnsiTheme="majorHAnsi"/>
        </w:rPr>
        <w:t xml:space="preserve">, </w:t>
      </w:r>
      <w:r w:rsidR="00C92DD5">
        <w:rPr>
          <w:rFonts w:asciiTheme="majorHAnsi" w:hAnsiTheme="majorHAnsi"/>
        </w:rPr>
        <w:t xml:space="preserve">MoFA would like to seek the services of a </w:t>
      </w:r>
      <w:r w:rsidR="009A79F1">
        <w:rPr>
          <w:rFonts w:asciiTheme="majorHAnsi" w:hAnsiTheme="majorHAnsi"/>
        </w:rPr>
        <w:t>software engineer</w:t>
      </w:r>
      <w:r w:rsidR="00C92DD5">
        <w:rPr>
          <w:rFonts w:asciiTheme="majorHAnsi" w:hAnsiTheme="majorHAnsi"/>
        </w:rPr>
        <w:t xml:space="preserve"> (registered business entities or individuals) who could provide the technical expertise in undertaking the tasks outlined in the work scope below.  </w:t>
      </w:r>
    </w:p>
    <w:p w14:paraId="1DA9DB58" w14:textId="77777777" w:rsidR="00766CDB" w:rsidRDefault="00766CDB" w:rsidP="00E075BB">
      <w:pPr>
        <w:spacing w:after="0" w:line="240" w:lineRule="auto"/>
        <w:jc w:val="both"/>
        <w:rPr>
          <w:rFonts w:asciiTheme="majorHAnsi" w:hAnsiTheme="majorHAnsi"/>
        </w:rPr>
      </w:pPr>
    </w:p>
    <w:p w14:paraId="342E7D15" w14:textId="77777777" w:rsidR="00605E6B" w:rsidRDefault="00605E6B" w:rsidP="00607471">
      <w:pPr>
        <w:spacing w:after="0" w:line="240" w:lineRule="auto"/>
        <w:jc w:val="both"/>
        <w:rPr>
          <w:rFonts w:asciiTheme="majorHAnsi" w:hAnsiTheme="majorHAnsi"/>
        </w:rPr>
      </w:pPr>
    </w:p>
    <w:p w14:paraId="79EDD793" w14:textId="77777777" w:rsidR="00607471" w:rsidRPr="002B03BB" w:rsidRDefault="00607471" w:rsidP="00E14EF2">
      <w:pPr>
        <w:pStyle w:val="ListParagraph"/>
        <w:numPr>
          <w:ilvl w:val="0"/>
          <w:numId w:val="3"/>
        </w:numPr>
        <w:spacing w:after="0" w:line="240" w:lineRule="auto"/>
        <w:ind w:left="630" w:hanging="630"/>
        <w:rPr>
          <w:rFonts w:asciiTheme="majorHAnsi" w:hAnsiTheme="majorHAnsi"/>
          <w:b/>
          <w:bCs/>
          <w:u w:val="single"/>
        </w:rPr>
      </w:pPr>
      <w:r w:rsidRPr="002B03BB">
        <w:rPr>
          <w:rFonts w:asciiTheme="majorHAnsi" w:hAnsiTheme="majorHAnsi"/>
          <w:b/>
          <w:bCs/>
          <w:u w:val="single"/>
        </w:rPr>
        <w:t>Scope of work</w:t>
      </w:r>
    </w:p>
    <w:p w14:paraId="34742DFF" w14:textId="77777777" w:rsidR="00607471" w:rsidRDefault="00607471" w:rsidP="00607471">
      <w:pPr>
        <w:spacing w:after="0" w:line="240" w:lineRule="auto"/>
        <w:jc w:val="both"/>
        <w:rPr>
          <w:rFonts w:asciiTheme="majorHAnsi" w:hAnsiTheme="majorHAnsi"/>
        </w:rPr>
      </w:pPr>
    </w:p>
    <w:p w14:paraId="68155265" w14:textId="1951B9D9" w:rsidR="001D4DCF" w:rsidRDefault="003A3F0A" w:rsidP="00B862A1">
      <w:pPr>
        <w:spacing w:after="0" w:line="240" w:lineRule="auto"/>
        <w:jc w:val="both"/>
        <w:rPr>
          <w:rFonts w:asciiTheme="majorHAnsi" w:hAnsiTheme="majorHAnsi"/>
        </w:rPr>
      </w:pPr>
      <w:r>
        <w:rPr>
          <w:rFonts w:asciiTheme="majorHAnsi" w:hAnsiTheme="majorHAnsi"/>
        </w:rPr>
        <w:t xml:space="preserve">With the overall guidance </w:t>
      </w:r>
      <w:r w:rsidR="00C64218">
        <w:rPr>
          <w:rFonts w:asciiTheme="majorHAnsi" w:hAnsiTheme="majorHAnsi"/>
        </w:rPr>
        <w:t xml:space="preserve">and direction from </w:t>
      </w:r>
      <w:r w:rsidR="00C92DD5">
        <w:rPr>
          <w:rFonts w:asciiTheme="majorHAnsi" w:hAnsiTheme="majorHAnsi"/>
        </w:rPr>
        <w:t>MoFA</w:t>
      </w:r>
      <w:r>
        <w:rPr>
          <w:rFonts w:asciiTheme="majorHAnsi" w:hAnsiTheme="majorHAnsi"/>
        </w:rPr>
        <w:t xml:space="preserve">, </w:t>
      </w:r>
      <w:r w:rsidR="001D4DCF">
        <w:rPr>
          <w:rFonts w:asciiTheme="majorHAnsi" w:hAnsiTheme="majorHAnsi"/>
        </w:rPr>
        <w:t xml:space="preserve">the </w:t>
      </w:r>
      <w:r>
        <w:rPr>
          <w:rFonts w:asciiTheme="majorHAnsi" w:hAnsiTheme="majorHAnsi"/>
        </w:rPr>
        <w:t>consultant</w:t>
      </w:r>
      <w:r w:rsidR="001D4DCF">
        <w:rPr>
          <w:rFonts w:asciiTheme="majorHAnsi" w:hAnsiTheme="majorHAnsi"/>
        </w:rPr>
        <w:t xml:space="preserve"> is required to </w:t>
      </w:r>
      <w:r w:rsidR="001B77A9">
        <w:rPr>
          <w:rFonts w:asciiTheme="majorHAnsi" w:hAnsiTheme="majorHAnsi"/>
        </w:rPr>
        <w:t>develop an online web-based system to automa</w:t>
      </w:r>
      <w:r w:rsidR="006B7324">
        <w:rPr>
          <w:rFonts w:asciiTheme="majorHAnsi" w:hAnsiTheme="majorHAnsi"/>
        </w:rPr>
        <w:t xml:space="preserve">te </w:t>
      </w:r>
      <w:r w:rsidR="00C92DD5">
        <w:rPr>
          <w:rFonts w:asciiTheme="majorHAnsi" w:hAnsiTheme="majorHAnsi"/>
        </w:rPr>
        <w:t xml:space="preserve">the reporting system </w:t>
      </w:r>
      <w:r w:rsidR="00B862A1">
        <w:rPr>
          <w:rFonts w:asciiTheme="majorHAnsi" w:hAnsiTheme="majorHAnsi"/>
        </w:rPr>
        <w:t>for the farming community</w:t>
      </w:r>
      <w:r w:rsidR="00C92DD5">
        <w:rPr>
          <w:rFonts w:asciiTheme="majorHAnsi" w:hAnsiTheme="majorHAnsi"/>
        </w:rPr>
        <w:t xml:space="preserve"> and automatically generate results based on the provided data as</w:t>
      </w:r>
      <w:r w:rsidR="001B77A9">
        <w:rPr>
          <w:rFonts w:asciiTheme="majorHAnsi" w:hAnsiTheme="majorHAnsi"/>
        </w:rPr>
        <w:t xml:space="preserve"> listed </w:t>
      </w:r>
      <w:r w:rsidR="001D4DCF">
        <w:rPr>
          <w:rFonts w:asciiTheme="majorHAnsi" w:hAnsiTheme="majorHAnsi"/>
        </w:rPr>
        <w:t>in</w:t>
      </w:r>
      <w:r w:rsidR="00AD58AE">
        <w:rPr>
          <w:rFonts w:asciiTheme="majorHAnsi" w:hAnsiTheme="majorHAnsi"/>
        </w:rPr>
        <w:t xml:space="preserve"> Annex 1 of the TOR</w:t>
      </w:r>
      <w:r w:rsidR="001D4DCF">
        <w:rPr>
          <w:rFonts w:asciiTheme="majorHAnsi" w:hAnsiTheme="majorHAnsi"/>
        </w:rPr>
        <w:t xml:space="preserve">. </w:t>
      </w:r>
      <w:r w:rsidR="00AD58AE">
        <w:rPr>
          <w:rFonts w:asciiTheme="majorHAnsi" w:hAnsiTheme="majorHAnsi"/>
        </w:rPr>
        <w:t xml:space="preserve"> </w:t>
      </w:r>
    </w:p>
    <w:p w14:paraId="1506E6D4" w14:textId="77777777" w:rsidR="001B77A9" w:rsidRPr="001B77A9" w:rsidRDefault="001B77A9" w:rsidP="001B77A9">
      <w:pPr>
        <w:spacing w:after="0" w:line="240" w:lineRule="auto"/>
        <w:jc w:val="both"/>
        <w:rPr>
          <w:rFonts w:asciiTheme="majorHAnsi" w:hAnsiTheme="majorHAnsi"/>
        </w:rPr>
      </w:pPr>
    </w:p>
    <w:p w14:paraId="44D20957" w14:textId="77777777" w:rsidR="003A3F0A" w:rsidRDefault="00AD58AE" w:rsidP="001B77A9">
      <w:pPr>
        <w:spacing w:after="0" w:line="240" w:lineRule="auto"/>
        <w:jc w:val="both"/>
        <w:rPr>
          <w:rFonts w:asciiTheme="majorHAnsi" w:hAnsiTheme="majorHAnsi"/>
        </w:rPr>
      </w:pPr>
      <w:r>
        <w:rPr>
          <w:rFonts w:asciiTheme="majorHAnsi" w:hAnsiTheme="majorHAnsi"/>
        </w:rPr>
        <w:t xml:space="preserve">In </w:t>
      </w:r>
      <w:r w:rsidR="001B77A9">
        <w:rPr>
          <w:rFonts w:asciiTheme="majorHAnsi" w:hAnsiTheme="majorHAnsi"/>
        </w:rPr>
        <w:t>developing the IT system</w:t>
      </w:r>
      <w:r w:rsidR="00CD022F">
        <w:rPr>
          <w:rFonts w:asciiTheme="majorHAnsi" w:hAnsiTheme="majorHAnsi"/>
        </w:rPr>
        <w:t xml:space="preserve">, </w:t>
      </w:r>
      <w:r>
        <w:rPr>
          <w:rFonts w:asciiTheme="majorHAnsi" w:hAnsiTheme="majorHAnsi"/>
        </w:rPr>
        <w:t>the consultant</w:t>
      </w:r>
      <w:r w:rsidR="00CD022F">
        <w:rPr>
          <w:rFonts w:asciiTheme="majorHAnsi" w:hAnsiTheme="majorHAnsi"/>
        </w:rPr>
        <w:t xml:space="preserve"> </w:t>
      </w:r>
      <w:r>
        <w:rPr>
          <w:rFonts w:asciiTheme="majorHAnsi" w:hAnsiTheme="majorHAnsi"/>
        </w:rPr>
        <w:t xml:space="preserve">should recommend </w:t>
      </w:r>
      <w:r w:rsidR="00BE42A7">
        <w:rPr>
          <w:rFonts w:asciiTheme="majorHAnsi" w:hAnsiTheme="majorHAnsi"/>
        </w:rPr>
        <w:t>design methods to improve user friendliness and versatility of the system</w:t>
      </w:r>
      <w:r w:rsidR="00CD022F">
        <w:rPr>
          <w:rFonts w:asciiTheme="majorHAnsi" w:hAnsiTheme="majorHAnsi"/>
        </w:rPr>
        <w:t>s developed</w:t>
      </w:r>
      <w:r w:rsidR="00BE42A7">
        <w:rPr>
          <w:rFonts w:asciiTheme="majorHAnsi" w:hAnsiTheme="majorHAnsi"/>
        </w:rPr>
        <w:t>.</w:t>
      </w:r>
    </w:p>
    <w:p w14:paraId="48BD1C88" w14:textId="77777777" w:rsidR="00272CEE" w:rsidRDefault="00272CEE" w:rsidP="007778B8">
      <w:pPr>
        <w:spacing w:after="0" w:line="240" w:lineRule="auto"/>
        <w:jc w:val="both"/>
        <w:rPr>
          <w:rFonts w:asciiTheme="majorHAnsi" w:hAnsiTheme="majorHAnsi"/>
        </w:rPr>
      </w:pPr>
    </w:p>
    <w:p w14:paraId="19FC63A7" w14:textId="77777777" w:rsidR="00272CEE" w:rsidRDefault="00B450C5" w:rsidP="001B77A9">
      <w:pPr>
        <w:spacing w:after="0" w:line="240" w:lineRule="auto"/>
        <w:jc w:val="both"/>
        <w:rPr>
          <w:rFonts w:asciiTheme="majorHAnsi" w:hAnsiTheme="majorHAnsi"/>
        </w:rPr>
      </w:pPr>
      <w:r>
        <w:rPr>
          <w:rFonts w:asciiTheme="majorHAnsi" w:hAnsiTheme="majorHAnsi"/>
        </w:rPr>
        <w:t xml:space="preserve">In </w:t>
      </w:r>
      <w:r w:rsidR="001B77A9">
        <w:rPr>
          <w:rFonts w:asciiTheme="majorHAnsi" w:hAnsiTheme="majorHAnsi"/>
        </w:rPr>
        <w:t>developing the IT system</w:t>
      </w:r>
      <w:r>
        <w:rPr>
          <w:rFonts w:asciiTheme="majorHAnsi" w:hAnsiTheme="majorHAnsi"/>
        </w:rPr>
        <w:t xml:space="preserve">, </w:t>
      </w:r>
      <w:r w:rsidR="00272CEE">
        <w:rPr>
          <w:rFonts w:asciiTheme="majorHAnsi" w:hAnsiTheme="majorHAnsi"/>
        </w:rPr>
        <w:t xml:space="preserve">the </w:t>
      </w:r>
      <w:r w:rsidR="007778B8">
        <w:rPr>
          <w:rFonts w:asciiTheme="majorHAnsi" w:hAnsiTheme="majorHAnsi"/>
        </w:rPr>
        <w:t>consultant</w:t>
      </w:r>
      <w:r>
        <w:rPr>
          <w:rFonts w:asciiTheme="majorHAnsi" w:hAnsiTheme="majorHAnsi"/>
        </w:rPr>
        <w:t xml:space="preserve"> </w:t>
      </w:r>
      <w:r w:rsidR="007778B8">
        <w:rPr>
          <w:rFonts w:asciiTheme="majorHAnsi" w:hAnsiTheme="majorHAnsi"/>
        </w:rPr>
        <w:t xml:space="preserve">shall </w:t>
      </w:r>
      <w:r w:rsidR="001B77A9">
        <w:rPr>
          <w:rFonts w:asciiTheme="majorHAnsi" w:hAnsiTheme="majorHAnsi"/>
        </w:rPr>
        <w:t xml:space="preserve">give due consideration to the following aspects. </w:t>
      </w:r>
      <w:r w:rsidR="00AD58AE">
        <w:rPr>
          <w:rFonts w:asciiTheme="majorHAnsi" w:hAnsiTheme="majorHAnsi"/>
        </w:rPr>
        <w:t xml:space="preserve"> </w:t>
      </w:r>
    </w:p>
    <w:p w14:paraId="0287B3C5" w14:textId="77777777" w:rsidR="00B450C5" w:rsidRDefault="00B450C5" w:rsidP="00B450C5">
      <w:pPr>
        <w:spacing w:after="0" w:line="240" w:lineRule="auto"/>
        <w:jc w:val="both"/>
        <w:rPr>
          <w:rFonts w:asciiTheme="majorHAnsi" w:hAnsiTheme="majorHAnsi"/>
        </w:rPr>
      </w:pPr>
    </w:p>
    <w:p w14:paraId="2B084597" w14:textId="7A9E52E4" w:rsidR="00EF2E3A" w:rsidRDefault="001B77A9" w:rsidP="00E77BB2">
      <w:pPr>
        <w:pStyle w:val="ListParagraph"/>
        <w:numPr>
          <w:ilvl w:val="0"/>
          <w:numId w:val="4"/>
        </w:numPr>
        <w:spacing w:after="0" w:line="240" w:lineRule="auto"/>
        <w:jc w:val="both"/>
        <w:rPr>
          <w:rFonts w:asciiTheme="majorHAnsi" w:hAnsiTheme="majorHAnsi"/>
        </w:rPr>
      </w:pPr>
      <w:r>
        <w:rPr>
          <w:rFonts w:asciiTheme="majorHAnsi" w:hAnsiTheme="majorHAnsi"/>
        </w:rPr>
        <w:t>D</w:t>
      </w:r>
      <w:r w:rsidR="00B450C5" w:rsidRPr="00EF2E3A">
        <w:rPr>
          <w:rFonts w:asciiTheme="majorHAnsi" w:hAnsiTheme="majorHAnsi"/>
        </w:rPr>
        <w:t xml:space="preserve">raw </w:t>
      </w:r>
      <w:r>
        <w:rPr>
          <w:rFonts w:asciiTheme="majorHAnsi" w:hAnsiTheme="majorHAnsi"/>
        </w:rPr>
        <w:t>business</w:t>
      </w:r>
      <w:r w:rsidR="004E0940">
        <w:rPr>
          <w:rFonts w:asciiTheme="majorHAnsi" w:hAnsiTheme="majorHAnsi"/>
        </w:rPr>
        <w:t xml:space="preserve"> or individual</w:t>
      </w:r>
      <w:r>
        <w:rPr>
          <w:rFonts w:asciiTheme="majorHAnsi" w:hAnsiTheme="majorHAnsi"/>
        </w:rPr>
        <w:t xml:space="preserve"> information </w:t>
      </w:r>
      <w:r w:rsidR="00B450C5" w:rsidRPr="00EF2E3A">
        <w:rPr>
          <w:rFonts w:asciiTheme="majorHAnsi" w:hAnsiTheme="majorHAnsi"/>
        </w:rPr>
        <w:t xml:space="preserve">from </w:t>
      </w:r>
      <w:r w:rsidR="00E77BB2">
        <w:rPr>
          <w:rFonts w:asciiTheme="majorHAnsi" w:hAnsiTheme="majorHAnsi"/>
        </w:rPr>
        <w:t>Agriculture Information System data base.</w:t>
      </w:r>
    </w:p>
    <w:p w14:paraId="768159DB" w14:textId="5DC53D9A" w:rsidR="00605E6B" w:rsidRDefault="00605E6B" w:rsidP="00E77BB2">
      <w:pPr>
        <w:pStyle w:val="ListParagraph"/>
        <w:numPr>
          <w:ilvl w:val="0"/>
          <w:numId w:val="4"/>
        </w:numPr>
        <w:spacing w:after="0" w:line="240" w:lineRule="auto"/>
        <w:jc w:val="both"/>
        <w:rPr>
          <w:rFonts w:asciiTheme="majorHAnsi" w:hAnsiTheme="majorHAnsi"/>
        </w:rPr>
      </w:pPr>
      <w:r>
        <w:rPr>
          <w:rFonts w:asciiTheme="majorHAnsi" w:hAnsiTheme="majorHAnsi"/>
        </w:rPr>
        <w:t>Connect the new database to SRS system established by MoFA.</w:t>
      </w:r>
    </w:p>
    <w:p w14:paraId="1626A76D" w14:textId="0C8596C2" w:rsidR="00EF2E3A" w:rsidRPr="00B92C3C" w:rsidRDefault="003B281B" w:rsidP="00E14EF2">
      <w:pPr>
        <w:pStyle w:val="ListParagraph"/>
        <w:numPr>
          <w:ilvl w:val="0"/>
          <w:numId w:val="4"/>
        </w:numPr>
        <w:spacing w:after="0" w:line="240" w:lineRule="auto"/>
        <w:jc w:val="both"/>
        <w:rPr>
          <w:rFonts w:asciiTheme="majorHAnsi" w:hAnsiTheme="majorHAnsi"/>
        </w:rPr>
      </w:pPr>
      <w:r w:rsidRPr="00EF2E3A">
        <w:rPr>
          <w:rFonts w:asciiTheme="majorHAnsi" w:hAnsiTheme="majorHAnsi"/>
        </w:rPr>
        <w:t xml:space="preserve">Ensure that new databases developed are structured in such a way such that it </w:t>
      </w:r>
      <w:r w:rsidR="005A5188">
        <w:rPr>
          <w:rFonts w:asciiTheme="majorHAnsi" w:hAnsiTheme="majorHAnsi"/>
        </w:rPr>
        <w:t xml:space="preserve">is </w:t>
      </w:r>
      <w:r w:rsidRPr="00EF2E3A">
        <w:rPr>
          <w:rFonts w:asciiTheme="majorHAnsi" w:hAnsiTheme="majorHAnsi"/>
        </w:rPr>
        <w:t xml:space="preserve">easier to </w:t>
      </w:r>
      <w:r w:rsidRPr="00B92C3C">
        <w:rPr>
          <w:rFonts w:asciiTheme="majorHAnsi" w:hAnsiTheme="majorHAnsi"/>
        </w:rPr>
        <w:t xml:space="preserve">manage. </w:t>
      </w:r>
    </w:p>
    <w:p w14:paraId="63F1BB44" w14:textId="7F23C21F" w:rsidR="00EF2E3A" w:rsidRDefault="00BE42A7" w:rsidP="00DA39C4">
      <w:pPr>
        <w:pStyle w:val="ListParagraph"/>
        <w:numPr>
          <w:ilvl w:val="0"/>
          <w:numId w:val="4"/>
        </w:numPr>
        <w:spacing w:after="0" w:line="240" w:lineRule="auto"/>
        <w:jc w:val="both"/>
        <w:rPr>
          <w:rFonts w:asciiTheme="majorHAnsi" w:hAnsiTheme="majorHAnsi"/>
        </w:rPr>
      </w:pPr>
      <w:r w:rsidRPr="00B92C3C">
        <w:rPr>
          <w:rFonts w:asciiTheme="majorHAnsi" w:hAnsiTheme="majorHAnsi"/>
        </w:rPr>
        <w:t xml:space="preserve">In developing the </w:t>
      </w:r>
      <w:r w:rsidR="004E0940" w:rsidRPr="00B92C3C">
        <w:rPr>
          <w:rFonts w:asciiTheme="majorHAnsi" w:hAnsiTheme="majorHAnsi"/>
        </w:rPr>
        <w:t>IT system consult</w:t>
      </w:r>
      <w:r w:rsidR="004E0940">
        <w:rPr>
          <w:rFonts w:asciiTheme="majorHAnsi" w:hAnsiTheme="majorHAnsi"/>
        </w:rPr>
        <w:t xml:space="preserve"> w</w:t>
      </w:r>
      <w:r w:rsidRPr="00EF2E3A">
        <w:rPr>
          <w:rFonts w:asciiTheme="majorHAnsi" w:hAnsiTheme="majorHAnsi"/>
        </w:rPr>
        <w:t>ith both internal and external use</w:t>
      </w:r>
      <w:r w:rsidR="003B281B" w:rsidRPr="00EF2E3A">
        <w:rPr>
          <w:rFonts w:asciiTheme="majorHAnsi" w:hAnsiTheme="majorHAnsi"/>
        </w:rPr>
        <w:t>r</w:t>
      </w:r>
      <w:r w:rsidRPr="00EF2E3A">
        <w:rPr>
          <w:rFonts w:asciiTheme="majorHAnsi" w:hAnsiTheme="majorHAnsi"/>
        </w:rPr>
        <w:t>s</w:t>
      </w:r>
      <w:r w:rsidR="003B281B" w:rsidRPr="00EF2E3A">
        <w:rPr>
          <w:rFonts w:asciiTheme="majorHAnsi" w:hAnsiTheme="majorHAnsi"/>
        </w:rPr>
        <w:t xml:space="preserve">, </w:t>
      </w:r>
      <w:r w:rsidR="00C64218" w:rsidRPr="00EF2E3A">
        <w:rPr>
          <w:rFonts w:asciiTheme="majorHAnsi" w:hAnsiTheme="majorHAnsi"/>
        </w:rPr>
        <w:t xml:space="preserve">senior officials of </w:t>
      </w:r>
      <w:r w:rsidR="004E0940">
        <w:rPr>
          <w:rFonts w:asciiTheme="majorHAnsi" w:hAnsiTheme="majorHAnsi"/>
        </w:rPr>
        <w:t>M</w:t>
      </w:r>
      <w:r w:rsidR="006B7324">
        <w:rPr>
          <w:rFonts w:asciiTheme="majorHAnsi" w:hAnsiTheme="majorHAnsi"/>
        </w:rPr>
        <w:t>oFA</w:t>
      </w:r>
      <w:r w:rsidR="003B281B" w:rsidRPr="00EF2E3A">
        <w:rPr>
          <w:rFonts w:asciiTheme="majorHAnsi" w:hAnsiTheme="majorHAnsi"/>
        </w:rPr>
        <w:t xml:space="preserve"> </w:t>
      </w:r>
      <w:r w:rsidR="00C64218" w:rsidRPr="00EF2E3A">
        <w:rPr>
          <w:rFonts w:asciiTheme="majorHAnsi" w:hAnsiTheme="majorHAnsi"/>
        </w:rPr>
        <w:t>and related authorities to ensure systems developments are made in line with policy and legal parameters and taking into consideration the view of users</w:t>
      </w:r>
      <w:r w:rsidR="004E0940">
        <w:rPr>
          <w:rFonts w:asciiTheme="majorHAnsi" w:hAnsiTheme="majorHAnsi"/>
        </w:rPr>
        <w:t>.</w:t>
      </w:r>
    </w:p>
    <w:p w14:paraId="4BAA0229" w14:textId="587575D4" w:rsidR="004E0940" w:rsidRDefault="00BB4BBD" w:rsidP="00111A1D">
      <w:pPr>
        <w:pStyle w:val="ListParagraph"/>
        <w:numPr>
          <w:ilvl w:val="0"/>
          <w:numId w:val="4"/>
        </w:numPr>
        <w:spacing w:after="0" w:line="240" w:lineRule="auto"/>
        <w:jc w:val="both"/>
        <w:rPr>
          <w:rFonts w:asciiTheme="majorHAnsi" w:hAnsiTheme="majorHAnsi"/>
        </w:rPr>
      </w:pPr>
      <w:r>
        <w:rPr>
          <w:rFonts w:asciiTheme="majorHAnsi" w:hAnsiTheme="majorHAnsi"/>
        </w:rPr>
        <w:t>Design and develop the IT</w:t>
      </w:r>
      <w:r w:rsidR="004E0940">
        <w:rPr>
          <w:rFonts w:asciiTheme="majorHAnsi" w:hAnsiTheme="majorHAnsi"/>
        </w:rPr>
        <w:t xml:space="preserve"> system</w:t>
      </w:r>
      <w:r>
        <w:rPr>
          <w:rFonts w:asciiTheme="majorHAnsi" w:hAnsiTheme="majorHAnsi"/>
        </w:rPr>
        <w:t xml:space="preserve"> in a manner that will enhance system efficiency across </w:t>
      </w:r>
      <w:r w:rsidR="00111A1D">
        <w:rPr>
          <w:rFonts w:asciiTheme="majorHAnsi" w:hAnsiTheme="majorHAnsi"/>
        </w:rPr>
        <w:t>the long term leased islands</w:t>
      </w:r>
      <w:r>
        <w:rPr>
          <w:rFonts w:asciiTheme="majorHAnsi" w:hAnsiTheme="majorHAnsi"/>
        </w:rPr>
        <w:t xml:space="preserve"> and facilitate optimization of end users experience. </w:t>
      </w:r>
    </w:p>
    <w:p w14:paraId="5DB6A895" w14:textId="77777777" w:rsidR="009D26BA" w:rsidRPr="00131C71" w:rsidRDefault="009D26BA" w:rsidP="00E14EF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ajorHAnsi" w:hAnsiTheme="majorHAnsi" w:cs="Helvetica"/>
        </w:rPr>
      </w:pPr>
      <w:r w:rsidRPr="00474996">
        <w:rPr>
          <w:rFonts w:asciiTheme="majorHAnsi" w:hAnsiTheme="majorHAnsi" w:cs="Verdana"/>
        </w:rPr>
        <w:t xml:space="preserve">The system should use the NCIT </w:t>
      </w:r>
      <w:proofErr w:type="spellStart"/>
      <w:r w:rsidRPr="00474996">
        <w:rPr>
          <w:rFonts w:asciiTheme="majorHAnsi" w:hAnsiTheme="majorHAnsi" w:cs="Verdana"/>
        </w:rPr>
        <w:t>Efaas</w:t>
      </w:r>
      <w:proofErr w:type="spellEnd"/>
      <w:r w:rsidRPr="00474996">
        <w:rPr>
          <w:rFonts w:asciiTheme="majorHAnsi" w:hAnsiTheme="majorHAnsi" w:cs="Verdana"/>
        </w:rPr>
        <w:t xml:space="preserve"> </w:t>
      </w:r>
      <w:r w:rsidRPr="00741BE2">
        <w:rPr>
          <w:rFonts w:asciiTheme="majorHAnsi" w:hAnsiTheme="majorHAnsi" w:cs="Verdana"/>
        </w:rPr>
        <w:t>system</w:t>
      </w:r>
      <w:r w:rsidR="00390EAE" w:rsidRPr="00741BE2">
        <w:rPr>
          <w:rFonts w:asciiTheme="majorHAnsi" w:hAnsiTheme="majorHAnsi" w:cs="Verdana"/>
        </w:rPr>
        <w:t xml:space="preserve"> to authenticate users</w:t>
      </w:r>
      <w:r w:rsidRPr="00741BE2">
        <w:rPr>
          <w:rFonts w:asciiTheme="majorHAnsi" w:hAnsiTheme="majorHAnsi" w:cs="Verdana"/>
        </w:rPr>
        <w:t xml:space="preserve"> </w:t>
      </w:r>
      <w:r w:rsidR="00390EAE" w:rsidRPr="00741BE2">
        <w:rPr>
          <w:rFonts w:asciiTheme="majorHAnsi" w:hAnsiTheme="majorHAnsi" w:cs="Verdana"/>
        </w:rPr>
        <w:t>(</w:t>
      </w:r>
      <w:r w:rsidRPr="00741BE2">
        <w:rPr>
          <w:rFonts w:asciiTheme="majorHAnsi" w:hAnsiTheme="majorHAnsi" w:cs="Verdana"/>
        </w:rPr>
        <w:t>both</w:t>
      </w:r>
      <w:r w:rsidRPr="00474996">
        <w:rPr>
          <w:rFonts w:asciiTheme="majorHAnsi" w:hAnsiTheme="majorHAnsi" w:cs="Verdana"/>
        </w:rPr>
        <w:t xml:space="preserve"> Official and Public users</w:t>
      </w:r>
      <w:r w:rsidR="00390EAE">
        <w:rPr>
          <w:rFonts w:asciiTheme="majorHAnsi" w:hAnsiTheme="majorHAnsi" w:cs="Verdana"/>
        </w:rPr>
        <w:t>)</w:t>
      </w:r>
      <w:r w:rsidRPr="00474996">
        <w:rPr>
          <w:rFonts w:asciiTheme="majorHAnsi" w:hAnsiTheme="majorHAnsi" w:cs="Verdana"/>
        </w:rPr>
        <w:t>.</w:t>
      </w:r>
    </w:p>
    <w:p w14:paraId="17AE4069" w14:textId="1B05C91E" w:rsidR="00131C71" w:rsidRPr="00474996" w:rsidRDefault="00131C71" w:rsidP="00E14EF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ajorHAnsi" w:hAnsiTheme="majorHAnsi" w:cs="Helvetica"/>
        </w:rPr>
      </w:pPr>
      <w:r>
        <w:rPr>
          <w:rFonts w:asciiTheme="majorHAnsi" w:hAnsiTheme="majorHAnsi" w:cs="Verdana"/>
        </w:rPr>
        <w:t>The system should be linked to the farmers’ registration in the SRS developed by MED and MoFA.</w:t>
      </w:r>
    </w:p>
    <w:p w14:paraId="7C3D9037" w14:textId="57946644" w:rsidR="00484E10" w:rsidRPr="0085051E" w:rsidRDefault="00AD58AE" w:rsidP="00374CC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ajorHAnsi" w:hAnsiTheme="majorHAnsi" w:cs="Helvetica"/>
        </w:rPr>
      </w:pPr>
      <w:r w:rsidRPr="0085051E">
        <w:rPr>
          <w:rFonts w:asciiTheme="majorHAnsi" w:hAnsiTheme="majorHAnsi" w:cs="Verdana"/>
        </w:rPr>
        <w:t xml:space="preserve">Test scripts/mechanisms must be provided that tests all </w:t>
      </w:r>
      <w:r w:rsidR="00374CCF">
        <w:rPr>
          <w:rFonts w:asciiTheme="majorHAnsi" w:hAnsiTheme="majorHAnsi" w:cs="Verdana"/>
        </w:rPr>
        <w:t xml:space="preserve">system </w:t>
      </w:r>
      <w:r w:rsidRPr="0085051E">
        <w:rPr>
          <w:rFonts w:asciiTheme="majorHAnsi" w:hAnsiTheme="majorHAnsi" w:cs="Verdana"/>
        </w:rPr>
        <w:t xml:space="preserve">functions, procedures and any other code that is used in </w:t>
      </w:r>
      <w:r w:rsidR="00484E10" w:rsidRPr="0085051E">
        <w:rPr>
          <w:rFonts w:asciiTheme="majorHAnsi" w:hAnsiTheme="majorHAnsi" w:cs="Verdana"/>
        </w:rPr>
        <w:t>the development of modules</w:t>
      </w:r>
      <w:r w:rsidRPr="0085051E">
        <w:rPr>
          <w:rFonts w:asciiTheme="majorHAnsi" w:hAnsiTheme="majorHAnsi" w:cs="Verdana"/>
        </w:rPr>
        <w:t>.</w:t>
      </w:r>
    </w:p>
    <w:p w14:paraId="60D291A1" w14:textId="36208BDE" w:rsidR="00484E10" w:rsidRPr="0085051E" w:rsidRDefault="00AD58AE" w:rsidP="00374CCF">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ajorHAnsi" w:hAnsiTheme="majorHAnsi" w:cs="Helvetica"/>
        </w:rPr>
      </w:pPr>
      <w:r w:rsidRPr="0085051E">
        <w:rPr>
          <w:rFonts w:asciiTheme="majorHAnsi" w:hAnsiTheme="majorHAnsi" w:cs="Verdana"/>
        </w:rPr>
        <w:t xml:space="preserve">Documentation of all functions and stored procedures; description of the parameters, return type(s), pre-conditions, assumptions, errors that could be thrown and the explanation of what the function or stored procedure actually does, must be provided. </w:t>
      </w:r>
    </w:p>
    <w:p w14:paraId="0929ACE0" w14:textId="05AF116D" w:rsidR="00484E10" w:rsidRPr="0085051E" w:rsidRDefault="000A0445" w:rsidP="00CE7069">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ajorHAnsi" w:hAnsiTheme="majorHAnsi" w:cs="Helvetica"/>
        </w:rPr>
      </w:pPr>
      <w:r>
        <w:rPr>
          <w:rFonts w:asciiTheme="majorHAnsi" w:hAnsiTheme="majorHAnsi" w:cs="Verdana"/>
        </w:rPr>
        <w:t>The owner of</w:t>
      </w:r>
      <w:r w:rsidR="00AD58AE" w:rsidRPr="0085051E">
        <w:rPr>
          <w:rFonts w:asciiTheme="majorHAnsi" w:hAnsiTheme="majorHAnsi" w:cs="Verdana"/>
        </w:rPr>
        <w:t xml:space="preserve"> all the source code will be solely </w:t>
      </w:r>
      <w:r w:rsidR="00BB4BBD">
        <w:rPr>
          <w:rFonts w:asciiTheme="majorHAnsi" w:hAnsiTheme="majorHAnsi" w:cs="Verdana"/>
        </w:rPr>
        <w:t>M</w:t>
      </w:r>
      <w:r w:rsidR="006B7324">
        <w:rPr>
          <w:rFonts w:asciiTheme="majorHAnsi" w:hAnsiTheme="majorHAnsi" w:cs="Verdana"/>
        </w:rPr>
        <w:t>oFA</w:t>
      </w:r>
      <w:r w:rsidR="00AD58AE" w:rsidRPr="0085051E">
        <w:rPr>
          <w:rFonts w:asciiTheme="majorHAnsi" w:hAnsiTheme="majorHAnsi" w:cs="Verdana"/>
        </w:rPr>
        <w:t xml:space="preserve">. The fully documented source code </w:t>
      </w:r>
      <w:r w:rsidR="00BB4BBD">
        <w:rPr>
          <w:rFonts w:asciiTheme="majorHAnsi" w:hAnsiTheme="majorHAnsi" w:cs="Verdana"/>
        </w:rPr>
        <w:t>shall</w:t>
      </w:r>
      <w:r w:rsidR="00AD58AE" w:rsidRPr="0085051E">
        <w:rPr>
          <w:rFonts w:asciiTheme="majorHAnsi" w:hAnsiTheme="majorHAnsi" w:cs="Verdana"/>
        </w:rPr>
        <w:t xml:space="preserve"> be shared with </w:t>
      </w:r>
      <w:r w:rsidR="006B7324">
        <w:rPr>
          <w:rFonts w:asciiTheme="majorHAnsi" w:hAnsiTheme="majorHAnsi" w:cs="Verdana"/>
        </w:rPr>
        <w:t>MoFA</w:t>
      </w:r>
      <w:r w:rsidR="00484E10" w:rsidRPr="0085051E">
        <w:rPr>
          <w:rFonts w:asciiTheme="majorHAnsi" w:hAnsiTheme="majorHAnsi" w:cs="Verdana"/>
        </w:rPr>
        <w:t>, by the consultant</w:t>
      </w:r>
      <w:r w:rsidR="00AD58AE" w:rsidRPr="0085051E">
        <w:rPr>
          <w:rFonts w:asciiTheme="majorHAnsi" w:hAnsiTheme="majorHAnsi" w:cs="Verdana"/>
        </w:rPr>
        <w:t xml:space="preserve"> at all times. The source code includes </w:t>
      </w:r>
      <w:r w:rsidR="00374CCF">
        <w:rPr>
          <w:rFonts w:asciiTheme="majorHAnsi" w:hAnsiTheme="majorHAnsi" w:cs="Verdana"/>
        </w:rPr>
        <w:t>related</w:t>
      </w:r>
      <w:r w:rsidR="00374CCF" w:rsidRPr="0085051E">
        <w:rPr>
          <w:rFonts w:asciiTheme="majorHAnsi" w:hAnsiTheme="majorHAnsi" w:cs="Verdana"/>
        </w:rPr>
        <w:t xml:space="preserve"> </w:t>
      </w:r>
      <w:r w:rsidR="00AD58AE" w:rsidRPr="0085051E">
        <w:rPr>
          <w:rFonts w:asciiTheme="majorHAnsi" w:hAnsiTheme="majorHAnsi" w:cs="Verdana"/>
        </w:rPr>
        <w:t>database</w:t>
      </w:r>
      <w:r w:rsidR="00374CCF">
        <w:rPr>
          <w:rFonts w:asciiTheme="majorHAnsi" w:hAnsiTheme="majorHAnsi" w:cs="Verdana"/>
        </w:rPr>
        <w:t xml:space="preserve"> schemas and</w:t>
      </w:r>
      <w:r w:rsidR="00AD58AE" w:rsidRPr="0085051E">
        <w:rPr>
          <w:rFonts w:asciiTheme="majorHAnsi" w:hAnsiTheme="majorHAnsi" w:cs="Verdana"/>
        </w:rPr>
        <w:t xml:space="preserve"> SQL scripts</w:t>
      </w:r>
      <w:r w:rsidR="00374CCF">
        <w:rPr>
          <w:rFonts w:asciiTheme="majorHAnsi" w:hAnsiTheme="majorHAnsi" w:cs="Verdana"/>
        </w:rPr>
        <w:t>.</w:t>
      </w:r>
    </w:p>
    <w:p w14:paraId="1ED9C99F" w14:textId="77777777" w:rsidR="001D4DCF" w:rsidRPr="002B03BB" w:rsidRDefault="001D4DCF" w:rsidP="002B03BB">
      <w:pPr>
        <w:pStyle w:val="ListParagraph"/>
        <w:spacing w:after="0" w:line="240" w:lineRule="auto"/>
        <w:ind w:left="630"/>
        <w:rPr>
          <w:rFonts w:asciiTheme="majorHAnsi" w:hAnsiTheme="majorHAnsi"/>
          <w:b/>
          <w:bCs/>
          <w:u w:val="single"/>
        </w:rPr>
      </w:pPr>
    </w:p>
    <w:p w14:paraId="24188DBD" w14:textId="77777777" w:rsidR="00AD58AE" w:rsidRPr="002B03BB" w:rsidRDefault="002B03BB" w:rsidP="00E14EF2">
      <w:pPr>
        <w:pStyle w:val="ListParagraph"/>
        <w:numPr>
          <w:ilvl w:val="0"/>
          <w:numId w:val="3"/>
        </w:numPr>
        <w:spacing w:after="0" w:line="240" w:lineRule="auto"/>
        <w:ind w:left="630" w:hanging="630"/>
        <w:rPr>
          <w:rFonts w:asciiTheme="majorHAnsi" w:hAnsiTheme="majorHAnsi"/>
          <w:b/>
          <w:bCs/>
          <w:u w:val="single"/>
        </w:rPr>
      </w:pPr>
      <w:r w:rsidRPr="002B03BB">
        <w:rPr>
          <w:rFonts w:asciiTheme="majorHAnsi" w:hAnsiTheme="majorHAnsi"/>
          <w:b/>
          <w:bCs/>
          <w:u w:val="single"/>
        </w:rPr>
        <w:t xml:space="preserve">After Sales Service &amp; </w:t>
      </w:r>
      <w:r w:rsidR="00AD58AE" w:rsidRPr="002B03BB">
        <w:rPr>
          <w:rFonts w:asciiTheme="majorHAnsi" w:hAnsiTheme="majorHAnsi"/>
          <w:b/>
          <w:bCs/>
          <w:u w:val="single"/>
        </w:rPr>
        <w:t>Maintenance</w:t>
      </w:r>
    </w:p>
    <w:p w14:paraId="5D024F3E" w14:textId="77777777" w:rsidR="00AD58AE" w:rsidRDefault="00AD58AE" w:rsidP="00607471">
      <w:pPr>
        <w:spacing w:after="0" w:line="240" w:lineRule="auto"/>
        <w:jc w:val="both"/>
        <w:rPr>
          <w:rFonts w:cs="Verdana"/>
        </w:rPr>
      </w:pPr>
    </w:p>
    <w:p w14:paraId="3CA6F795" w14:textId="00CD3F9A" w:rsidR="00AD58AE" w:rsidRDefault="000F5A4E" w:rsidP="00F33268">
      <w:pPr>
        <w:spacing w:after="0" w:line="240" w:lineRule="auto"/>
        <w:jc w:val="both"/>
        <w:rPr>
          <w:rFonts w:asciiTheme="majorHAnsi" w:hAnsiTheme="majorHAnsi" w:cs="Verdana"/>
        </w:rPr>
      </w:pPr>
      <w:r>
        <w:rPr>
          <w:rFonts w:asciiTheme="majorHAnsi" w:hAnsiTheme="majorHAnsi" w:cs="Verdana"/>
        </w:rPr>
        <w:t xml:space="preserve">The </w:t>
      </w:r>
      <w:r w:rsidR="002B6894">
        <w:rPr>
          <w:rFonts w:asciiTheme="majorHAnsi" w:hAnsiTheme="majorHAnsi" w:cs="Verdana"/>
        </w:rPr>
        <w:t>software designer</w:t>
      </w:r>
      <w:r w:rsidR="00272C0C">
        <w:rPr>
          <w:rFonts w:asciiTheme="majorHAnsi" w:hAnsiTheme="majorHAnsi" w:cs="Verdana"/>
        </w:rPr>
        <w:t xml:space="preserve"> </w:t>
      </w:r>
      <w:r>
        <w:rPr>
          <w:rFonts w:asciiTheme="majorHAnsi" w:hAnsiTheme="majorHAnsi" w:cs="Verdana"/>
        </w:rPr>
        <w:t xml:space="preserve">shall be available to assist </w:t>
      </w:r>
      <w:r w:rsidR="00F33268">
        <w:rPr>
          <w:rFonts w:asciiTheme="majorHAnsi" w:hAnsiTheme="majorHAnsi" w:cs="Verdana"/>
        </w:rPr>
        <w:t xml:space="preserve">MOFA </w:t>
      </w:r>
      <w:r>
        <w:rPr>
          <w:rFonts w:asciiTheme="majorHAnsi" w:hAnsiTheme="majorHAnsi" w:cs="Verdana"/>
        </w:rPr>
        <w:t>for a</w:t>
      </w:r>
      <w:r w:rsidR="00272C0C">
        <w:rPr>
          <w:rFonts w:asciiTheme="majorHAnsi" w:hAnsiTheme="majorHAnsi" w:cs="Verdana"/>
        </w:rPr>
        <w:t xml:space="preserve"> period </w:t>
      </w:r>
      <w:r>
        <w:rPr>
          <w:rFonts w:asciiTheme="majorHAnsi" w:hAnsiTheme="majorHAnsi" w:cs="Verdana"/>
        </w:rPr>
        <w:t xml:space="preserve">of </w:t>
      </w:r>
      <w:r w:rsidR="00907CDB">
        <w:rPr>
          <w:rFonts w:asciiTheme="majorHAnsi" w:hAnsiTheme="majorHAnsi" w:cs="Verdana"/>
        </w:rPr>
        <w:t>6</w:t>
      </w:r>
      <w:r>
        <w:rPr>
          <w:rFonts w:asciiTheme="majorHAnsi" w:hAnsiTheme="majorHAnsi" w:cs="Verdana"/>
        </w:rPr>
        <w:t xml:space="preserve"> month to fix </w:t>
      </w:r>
      <w:r w:rsidR="00AD58AE" w:rsidRPr="00AD58AE">
        <w:rPr>
          <w:rFonts w:asciiTheme="majorHAnsi" w:hAnsiTheme="majorHAnsi" w:cs="Verdana"/>
        </w:rPr>
        <w:t>bugs and minor alterations (field additions)</w:t>
      </w:r>
      <w:r>
        <w:rPr>
          <w:rFonts w:asciiTheme="majorHAnsi" w:hAnsiTheme="majorHAnsi" w:cs="Verdana"/>
        </w:rPr>
        <w:t xml:space="preserve"> as and when needed</w:t>
      </w:r>
      <w:r w:rsidR="00AD58AE" w:rsidRPr="00AD58AE">
        <w:rPr>
          <w:rFonts w:asciiTheme="majorHAnsi" w:hAnsiTheme="majorHAnsi" w:cs="Verdana"/>
        </w:rPr>
        <w:t>.  Thereafter,</w:t>
      </w:r>
      <w:r>
        <w:rPr>
          <w:rFonts w:asciiTheme="majorHAnsi" w:hAnsiTheme="majorHAnsi" w:cs="Verdana"/>
        </w:rPr>
        <w:t xml:space="preserve"> M</w:t>
      </w:r>
      <w:r w:rsidR="006B7324">
        <w:rPr>
          <w:rFonts w:asciiTheme="majorHAnsi" w:hAnsiTheme="majorHAnsi" w:cs="Verdana"/>
        </w:rPr>
        <w:t>oFA</w:t>
      </w:r>
      <w:r>
        <w:rPr>
          <w:rFonts w:asciiTheme="majorHAnsi" w:hAnsiTheme="majorHAnsi" w:cs="Verdana"/>
        </w:rPr>
        <w:t xml:space="preserve"> will undertake the responsibility of making any changes to the system</w:t>
      </w:r>
      <w:r w:rsidR="00272C0C">
        <w:rPr>
          <w:rFonts w:asciiTheme="majorHAnsi" w:hAnsiTheme="majorHAnsi" w:cs="Verdana"/>
        </w:rPr>
        <w:t xml:space="preserve"> and can choose to enter into </w:t>
      </w:r>
      <w:r w:rsidR="00AD58AE" w:rsidRPr="00AD58AE">
        <w:rPr>
          <w:rFonts w:asciiTheme="majorHAnsi" w:hAnsiTheme="majorHAnsi" w:cs="Verdana"/>
        </w:rPr>
        <w:t xml:space="preserve">a maintenance contract </w:t>
      </w:r>
      <w:r w:rsidR="00272C0C">
        <w:rPr>
          <w:rFonts w:asciiTheme="majorHAnsi" w:hAnsiTheme="majorHAnsi" w:cs="Verdana"/>
        </w:rPr>
        <w:t xml:space="preserve">with </w:t>
      </w:r>
      <w:r w:rsidR="00AD58AE" w:rsidRPr="00AD58AE">
        <w:rPr>
          <w:rFonts w:asciiTheme="majorHAnsi" w:hAnsiTheme="majorHAnsi" w:cs="Verdana"/>
        </w:rPr>
        <w:t>the vendor or a third party</w:t>
      </w:r>
      <w:r w:rsidR="00272C0C">
        <w:rPr>
          <w:rFonts w:asciiTheme="majorHAnsi" w:hAnsiTheme="majorHAnsi" w:cs="Verdana"/>
        </w:rPr>
        <w:t xml:space="preserve">. </w:t>
      </w:r>
      <w:r>
        <w:rPr>
          <w:rFonts w:asciiTheme="majorHAnsi" w:hAnsiTheme="majorHAnsi" w:cs="Verdana"/>
        </w:rPr>
        <w:t xml:space="preserve"> </w:t>
      </w:r>
    </w:p>
    <w:p w14:paraId="1FC4F25C" w14:textId="10C4872D" w:rsidR="00907CDB" w:rsidRDefault="00907CDB" w:rsidP="00907CDB">
      <w:pPr>
        <w:spacing w:after="0" w:line="240" w:lineRule="auto"/>
        <w:jc w:val="both"/>
        <w:rPr>
          <w:rFonts w:asciiTheme="majorHAnsi" w:hAnsiTheme="majorHAnsi" w:cs="Verdana"/>
        </w:rPr>
      </w:pPr>
      <w:r>
        <w:rPr>
          <w:rFonts w:asciiTheme="majorHAnsi" w:hAnsiTheme="majorHAnsi" w:cs="Verdana"/>
        </w:rPr>
        <w:t>The consultant should also provide training to the MoFA staff on the functions of the database and to bring the necessary changes after the contract.</w:t>
      </w:r>
    </w:p>
    <w:p w14:paraId="6C74E4D8" w14:textId="77777777" w:rsidR="00AD58AE" w:rsidRDefault="00AD58AE" w:rsidP="00607471">
      <w:pPr>
        <w:spacing w:after="0" w:line="240" w:lineRule="auto"/>
        <w:jc w:val="both"/>
        <w:rPr>
          <w:rFonts w:asciiTheme="majorHAnsi" w:hAnsiTheme="majorHAnsi"/>
          <w:b/>
          <w:bCs/>
        </w:rPr>
      </w:pPr>
    </w:p>
    <w:p w14:paraId="14F2749B" w14:textId="77777777" w:rsidR="00717CE3" w:rsidRDefault="00717CE3" w:rsidP="00607471">
      <w:pPr>
        <w:spacing w:after="0" w:line="240" w:lineRule="auto"/>
        <w:jc w:val="both"/>
        <w:rPr>
          <w:rFonts w:asciiTheme="majorHAnsi" w:hAnsiTheme="majorHAnsi"/>
          <w:b/>
          <w:bCs/>
        </w:rPr>
      </w:pPr>
    </w:p>
    <w:p w14:paraId="5B7C2AE1" w14:textId="77777777" w:rsidR="00607471" w:rsidRPr="002B03BB" w:rsidRDefault="00607471" w:rsidP="00E14EF2">
      <w:pPr>
        <w:pStyle w:val="ListParagraph"/>
        <w:numPr>
          <w:ilvl w:val="0"/>
          <w:numId w:val="3"/>
        </w:numPr>
        <w:spacing w:after="0" w:line="240" w:lineRule="auto"/>
        <w:ind w:left="630" w:hanging="630"/>
        <w:rPr>
          <w:rFonts w:asciiTheme="majorHAnsi" w:hAnsiTheme="majorHAnsi"/>
          <w:b/>
          <w:bCs/>
          <w:u w:val="single"/>
        </w:rPr>
      </w:pPr>
      <w:r w:rsidRPr="002B03BB">
        <w:rPr>
          <w:rFonts w:asciiTheme="majorHAnsi" w:hAnsiTheme="majorHAnsi"/>
          <w:b/>
          <w:bCs/>
          <w:u w:val="single"/>
        </w:rPr>
        <w:lastRenderedPageBreak/>
        <w:t>Outputs</w:t>
      </w:r>
    </w:p>
    <w:p w14:paraId="4585CFAE" w14:textId="77777777" w:rsidR="00A37C76" w:rsidRDefault="00A37C76" w:rsidP="00A37C76">
      <w:pPr>
        <w:spacing w:after="0" w:line="240" w:lineRule="auto"/>
        <w:jc w:val="both"/>
        <w:rPr>
          <w:rFonts w:asciiTheme="majorHAnsi" w:hAnsiTheme="majorHAnsi"/>
        </w:rPr>
      </w:pPr>
    </w:p>
    <w:p w14:paraId="397D2D2A" w14:textId="77777777" w:rsidR="00A37C76" w:rsidRDefault="00A37C76" w:rsidP="00A37C76">
      <w:pPr>
        <w:spacing w:after="0" w:line="240" w:lineRule="auto"/>
        <w:jc w:val="both"/>
        <w:rPr>
          <w:rFonts w:asciiTheme="majorHAnsi" w:hAnsiTheme="majorHAnsi"/>
        </w:rPr>
      </w:pPr>
      <w:r w:rsidRPr="00A37C76">
        <w:rPr>
          <w:rFonts w:asciiTheme="majorHAnsi" w:hAnsiTheme="majorHAnsi"/>
        </w:rPr>
        <w:t>At the end of the consultancy</w:t>
      </w:r>
      <w:r w:rsidR="004C4C7E">
        <w:rPr>
          <w:rFonts w:asciiTheme="majorHAnsi" w:hAnsiTheme="majorHAnsi"/>
        </w:rPr>
        <w:t xml:space="preserve"> period</w:t>
      </w:r>
      <w:r w:rsidRPr="00A37C76">
        <w:rPr>
          <w:rFonts w:asciiTheme="majorHAnsi" w:hAnsiTheme="majorHAnsi"/>
        </w:rPr>
        <w:t>, the following outputs</w:t>
      </w:r>
      <w:r>
        <w:rPr>
          <w:rFonts w:asciiTheme="majorHAnsi" w:hAnsiTheme="majorHAnsi"/>
        </w:rPr>
        <w:t xml:space="preserve"> shall be delivered:</w:t>
      </w:r>
    </w:p>
    <w:p w14:paraId="123A6DC4" w14:textId="77777777" w:rsidR="00272C0C" w:rsidRDefault="00272C0C" w:rsidP="00A37C76">
      <w:pPr>
        <w:spacing w:after="0" w:line="240" w:lineRule="auto"/>
        <w:jc w:val="both"/>
        <w:rPr>
          <w:rFonts w:asciiTheme="majorHAnsi" w:hAnsiTheme="majorHAnsi"/>
        </w:rPr>
      </w:pPr>
    </w:p>
    <w:p w14:paraId="6691B2F2" w14:textId="27EE98A8" w:rsidR="00272C0C" w:rsidRDefault="002B1156" w:rsidP="00B862A1">
      <w:pPr>
        <w:pStyle w:val="ListParagraph"/>
        <w:numPr>
          <w:ilvl w:val="0"/>
          <w:numId w:val="1"/>
        </w:numPr>
        <w:spacing w:after="0" w:line="240" w:lineRule="auto"/>
        <w:jc w:val="both"/>
        <w:rPr>
          <w:rFonts w:asciiTheme="majorHAnsi" w:hAnsiTheme="majorHAnsi"/>
        </w:rPr>
      </w:pPr>
      <w:r>
        <w:rPr>
          <w:rFonts w:asciiTheme="majorHAnsi" w:hAnsiTheme="majorHAnsi"/>
        </w:rPr>
        <w:t>A web based online reporting system</w:t>
      </w:r>
      <w:r w:rsidR="00174AB9">
        <w:rPr>
          <w:rFonts w:asciiTheme="majorHAnsi" w:hAnsiTheme="majorHAnsi"/>
        </w:rPr>
        <w:t xml:space="preserve">. </w:t>
      </w:r>
      <w:r w:rsidR="00272C0C">
        <w:rPr>
          <w:rFonts w:asciiTheme="majorHAnsi" w:hAnsiTheme="majorHAnsi"/>
        </w:rPr>
        <w:t xml:space="preserve"> </w:t>
      </w:r>
    </w:p>
    <w:p w14:paraId="7E8AD756" w14:textId="77777777" w:rsidR="00DD5181" w:rsidRPr="00EF2E3A" w:rsidRDefault="00174AB9" w:rsidP="00E14EF2">
      <w:pPr>
        <w:pStyle w:val="ListParagraph"/>
        <w:numPr>
          <w:ilvl w:val="0"/>
          <w:numId w:val="1"/>
        </w:numPr>
        <w:spacing w:after="0" w:line="240" w:lineRule="auto"/>
        <w:jc w:val="both"/>
        <w:rPr>
          <w:rFonts w:asciiTheme="majorHAnsi" w:hAnsiTheme="majorHAnsi"/>
        </w:rPr>
      </w:pPr>
      <w:r>
        <w:rPr>
          <w:rFonts w:asciiTheme="majorHAnsi" w:hAnsiTheme="majorHAnsi"/>
        </w:rPr>
        <w:t>Online i</w:t>
      </w:r>
      <w:r w:rsidR="00DD5181" w:rsidRPr="00EF2E3A">
        <w:rPr>
          <w:rFonts w:asciiTheme="majorHAnsi" w:hAnsiTheme="majorHAnsi"/>
        </w:rPr>
        <w:t xml:space="preserve">nterfaces </w:t>
      </w:r>
      <w:r w:rsidR="00272C0C" w:rsidRPr="00EF2E3A">
        <w:rPr>
          <w:rFonts w:asciiTheme="majorHAnsi" w:hAnsiTheme="majorHAnsi"/>
        </w:rPr>
        <w:t xml:space="preserve"> </w:t>
      </w:r>
      <w:r w:rsidR="00DD5181" w:rsidRPr="00EF2E3A">
        <w:rPr>
          <w:rFonts w:asciiTheme="majorHAnsi" w:hAnsiTheme="majorHAnsi"/>
        </w:rPr>
        <w:t>developed for all the service</w:t>
      </w:r>
      <w:r>
        <w:rPr>
          <w:rFonts w:asciiTheme="majorHAnsi" w:hAnsiTheme="majorHAnsi"/>
        </w:rPr>
        <w:t xml:space="preserve">s </w:t>
      </w:r>
      <w:r w:rsidR="00DD5181" w:rsidRPr="00EF2E3A">
        <w:rPr>
          <w:rFonts w:asciiTheme="majorHAnsi" w:hAnsiTheme="majorHAnsi"/>
        </w:rPr>
        <w:t xml:space="preserve">listed in Annex 1 </w:t>
      </w:r>
    </w:p>
    <w:p w14:paraId="2F73EDE3" w14:textId="77777777" w:rsidR="00185C61" w:rsidRPr="00EF2E3A" w:rsidRDefault="00185C61" w:rsidP="00E14EF2">
      <w:pPr>
        <w:pStyle w:val="ListParagraph"/>
        <w:numPr>
          <w:ilvl w:val="0"/>
          <w:numId w:val="1"/>
        </w:numPr>
        <w:spacing w:after="0" w:line="240" w:lineRule="auto"/>
        <w:jc w:val="both"/>
        <w:rPr>
          <w:rFonts w:asciiTheme="majorHAnsi" w:hAnsiTheme="majorHAnsi"/>
        </w:rPr>
      </w:pPr>
      <w:r w:rsidRPr="00EF2E3A">
        <w:rPr>
          <w:rFonts w:asciiTheme="majorHAnsi" w:hAnsiTheme="majorHAnsi"/>
        </w:rPr>
        <w:t>All newly developed interfaces fully tested and made available for end users</w:t>
      </w:r>
    </w:p>
    <w:p w14:paraId="0D79E9D2" w14:textId="796D51B3" w:rsidR="00185C61" w:rsidRPr="00EF2E3A" w:rsidRDefault="00185C61" w:rsidP="002B1156">
      <w:pPr>
        <w:pStyle w:val="ListParagraph"/>
        <w:numPr>
          <w:ilvl w:val="0"/>
          <w:numId w:val="1"/>
        </w:numPr>
        <w:spacing w:after="0" w:line="240" w:lineRule="auto"/>
        <w:jc w:val="both"/>
        <w:rPr>
          <w:rFonts w:asciiTheme="majorHAnsi" w:hAnsiTheme="majorHAnsi"/>
        </w:rPr>
      </w:pPr>
      <w:r w:rsidRPr="00EF2E3A">
        <w:rPr>
          <w:rFonts w:asciiTheme="majorHAnsi" w:hAnsiTheme="majorHAnsi"/>
        </w:rPr>
        <w:t xml:space="preserve">Systems </w:t>
      </w:r>
      <w:r w:rsidR="00174AB9">
        <w:rPr>
          <w:rFonts w:asciiTheme="majorHAnsi" w:hAnsiTheme="majorHAnsi"/>
        </w:rPr>
        <w:t>Requirement Specifications (SRS)</w:t>
      </w:r>
      <w:r w:rsidRPr="00EF2E3A">
        <w:rPr>
          <w:rFonts w:asciiTheme="majorHAnsi" w:hAnsiTheme="majorHAnsi"/>
        </w:rPr>
        <w:t xml:space="preserve"> for all </w:t>
      </w:r>
      <w:r w:rsidR="00174AB9">
        <w:rPr>
          <w:rFonts w:asciiTheme="majorHAnsi" w:hAnsiTheme="majorHAnsi"/>
        </w:rPr>
        <w:t xml:space="preserve">services </w:t>
      </w:r>
      <w:r w:rsidRPr="00EF2E3A">
        <w:rPr>
          <w:rFonts w:asciiTheme="majorHAnsi" w:hAnsiTheme="majorHAnsi"/>
        </w:rPr>
        <w:t xml:space="preserve">listed in Annex 1 fully documented and made available to </w:t>
      </w:r>
      <w:r w:rsidR="00174AB9">
        <w:rPr>
          <w:rFonts w:asciiTheme="majorHAnsi" w:hAnsiTheme="majorHAnsi"/>
        </w:rPr>
        <w:t>M</w:t>
      </w:r>
      <w:r w:rsidR="006B7324">
        <w:rPr>
          <w:rFonts w:asciiTheme="majorHAnsi" w:hAnsiTheme="majorHAnsi"/>
        </w:rPr>
        <w:t>oFA</w:t>
      </w:r>
      <w:r w:rsidRPr="00EF2E3A">
        <w:rPr>
          <w:rFonts w:asciiTheme="majorHAnsi" w:hAnsiTheme="majorHAnsi"/>
        </w:rPr>
        <w:t xml:space="preserve"> at the end of the reporting period</w:t>
      </w:r>
      <w:r w:rsidR="00174AB9">
        <w:rPr>
          <w:rFonts w:asciiTheme="majorHAnsi" w:hAnsiTheme="majorHAnsi"/>
        </w:rPr>
        <w:t>. The SRS document shall factor in the recommendation provided in the BPA report.</w:t>
      </w:r>
    </w:p>
    <w:p w14:paraId="190BD44A" w14:textId="77777777" w:rsidR="00185C61" w:rsidRPr="00EF2E3A" w:rsidRDefault="00185C61" w:rsidP="00E14EF2">
      <w:pPr>
        <w:pStyle w:val="ListParagraph"/>
        <w:numPr>
          <w:ilvl w:val="0"/>
          <w:numId w:val="1"/>
        </w:numPr>
        <w:spacing w:after="0" w:line="240" w:lineRule="auto"/>
        <w:jc w:val="both"/>
        <w:rPr>
          <w:rFonts w:asciiTheme="majorHAnsi" w:hAnsiTheme="majorHAnsi"/>
        </w:rPr>
      </w:pPr>
      <w:r w:rsidRPr="00EF2E3A">
        <w:rPr>
          <w:rFonts w:asciiTheme="majorHAnsi" w:hAnsiTheme="majorHAnsi"/>
        </w:rPr>
        <w:t>User manuals developed for all interfaces developed for service modules listed in Annex 1</w:t>
      </w:r>
    </w:p>
    <w:p w14:paraId="75DBDACB" w14:textId="71E4453F" w:rsidR="00185C61" w:rsidRDefault="00185C61" w:rsidP="002B1156">
      <w:pPr>
        <w:pStyle w:val="ListParagraph"/>
        <w:numPr>
          <w:ilvl w:val="0"/>
          <w:numId w:val="1"/>
        </w:numPr>
        <w:spacing w:after="0" w:line="240" w:lineRule="auto"/>
        <w:jc w:val="both"/>
        <w:rPr>
          <w:rFonts w:asciiTheme="majorHAnsi" w:hAnsiTheme="majorHAnsi"/>
        </w:rPr>
      </w:pPr>
      <w:r w:rsidRPr="00EF2E3A">
        <w:rPr>
          <w:rFonts w:asciiTheme="majorHAnsi" w:hAnsiTheme="majorHAnsi"/>
        </w:rPr>
        <w:t>System source codes developed</w:t>
      </w:r>
      <w:r>
        <w:rPr>
          <w:rFonts w:asciiTheme="majorHAnsi" w:hAnsiTheme="majorHAnsi"/>
        </w:rPr>
        <w:t xml:space="preserve"> </w:t>
      </w:r>
      <w:r w:rsidR="00272C0C">
        <w:rPr>
          <w:rFonts w:asciiTheme="majorHAnsi" w:hAnsiTheme="majorHAnsi"/>
        </w:rPr>
        <w:t>shall be</w:t>
      </w:r>
      <w:r>
        <w:rPr>
          <w:rFonts w:asciiTheme="majorHAnsi" w:hAnsiTheme="majorHAnsi"/>
        </w:rPr>
        <w:t xml:space="preserve"> shared </w:t>
      </w:r>
      <w:r w:rsidR="00272C0C">
        <w:rPr>
          <w:rFonts w:asciiTheme="majorHAnsi" w:hAnsiTheme="majorHAnsi"/>
        </w:rPr>
        <w:t xml:space="preserve">with </w:t>
      </w:r>
      <w:r w:rsidR="006C7E6E">
        <w:rPr>
          <w:rFonts w:asciiTheme="majorHAnsi" w:hAnsiTheme="majorHAnsi"/>
        </w:rPr>
        <w:t xml:space="preserve">and handed to </w:t>
      </w:r>
      <w:r w:rsidR="00174AB9">
        <w:rPr>
          <w:rFonts w:asciiTheme="majorHAnsi" w:hAnsiTheme="majorHAnsi"/>
        </w:rPr>
        <w:t>M</w:t>
      </w:r>
      <w:r w:rsidR="00C05870">
        <w:rPr>
          <w:rFonts w:asciiTheme="majorHAnsi" w:hAnsiTheme="majorHAnsi"/>
        </w:rPr>
        <w:t>oFA</w:t>
      </w:r>
      <w:r>
        <w:rPr>
          <w:rFonts w:asciiTheme="majorHAnsi" w:hAnsiTheme="majorHAnsi"/>
        </w:rPr>
        <w:t xml:space="preserve"> </w:t>
      </w:r>
      <w:r w:rsidR="006C7E6E">
        <w:rPr>
          <w:rFonts w:asciiTheme="majorHAnsi" w:hAnsiTheme="majorHAnsi"/>
        </w:rPr>
        <w:t>at the end of the consultancy period</w:t>
      </w:r>
      <w:r w:rsidR="00174AB9">
        <w:rPr>
          <w:rFonts w:asciiTheme="majorHAnsi" w:hAnsiTheme="majorHAnsi"/>
        </w:rPr>
        <w:t>.</w:t>
      </w:r>
    </w:p>
    <w:p w14:paraId="5D418097" w14:textId="1416F408" w:rsidR="002B1156" w:rsidRDefault="002B1156" w:rsidP="002B1156">
      <w:pPr>
        <w:pStyle w:val="ListParagraph"/>
        <w:numPr>
          <w:ilvl w:val="0"/>
          <w:numId w:val="1"/>
        </w:numPr>
        <w:spacing w:after="0" w:line="240" w:lineRule="auto"/>
        <w:jc w:val="both"/>
        <w:rPr>
          <w:rFonts w:asciiTheme="majorHAnsi" w:hAnsiTheme="majorHAnsi"/>
        </w:rPr>
      </w:pPr>
      <w:r>
        <w:rPr>
          <w:rFonts w:asciiTheme="majorHAnsi" w:hAnsiTheme="majorHAnsi"/>
        </w:rPr>
        <w:t>Trainings should be provided to the staffs on MoFA and the focal points of the industrial islands.</w:t>
      </w:r>
    </w:p>
    <w:p w14:paraId="0C1521AE" w14:textId="6E6CCA6B" w:rsidR="00330F8F" w:rsidRDefault="00330F8F" w:rsidP="002B1156">
      <w:pPr>
        <w:pStyle w:val="ListParagraph"/>
        <w:numPr>
          <w:ilvl w:val="0"/>
          <w:numId w:val="1"/>
        </w:numPr>
        <w:spacing w:after="0" w:line="240" w:lineRule="auto"/>
        <w:jc w:val="both"/>
        <w:rPr>
          <w:rFonts w:asciiTheme="majorHAnsi" w:hAnsiTheme="majorHAnsi"/>
        </w:rPr>
      </w:pPr>
      <w:r>
        <w:rPr>
          <w:rFonts w:asciiTheme="majorHAnsi" w:hAnsiTheme="majorHAnsi"/>
        </w:rPr>
        <w:t>Copy of SRS should be provided which can be used by the ministry to train new staffs.</w:t>
      </w:r>
    </w:p>
    <w:p w14:paraId="0E659BA1" w14:textId="77777777" w:rsidR="00607471" w:rsidRDefault="00607471" w:rsidP="00607471">
      <w:pPr>
        <w:spacing w:after="0" w:line="240" w:lineRule="auto"/>
        <w:jc w:val="both"/>
        <w:rPr>
          <w:rFonts w:asciiTheme="majorHAnsi" w:hAnsiTheme="majorHAnsi"/>
        </w:rPr>
      </w:pPr>
    </w:p>
    <w:p w14:paraId="6600250E" w14:textId="1358CE51" w:rsidR="00272C0C" w:rsidRPr="00B862A1" w:rsidRDefault="00607471" w:rsidP="00B862A1">
      <w:pPr>
        <w:pStyle w:val="ListParagraph"/>
        <w:numPr>
          <w:ilvl w:val="0"/>
          <w:numId w:val="3"/>
        </w:numPr>
        <w:spacing w:after="0" w:line="240" w:lineRule="auto"/>
        <w:ind w:left="630" w:hanging="630"/>
        <w:rPr>
          <w:rFonts w:asciiTheme="majorHAnsi" w:hAnsiTheme="majorHAnsi"/>
          <w:b/>
          <w:bCs/>
          <w:u w:val="single"/>
        </w:rPr>
      </w:pPr>
      <w:r w:rsidRPr="002B03BB">
        <w:rPr>
          <w:rFonts w:asciiTheme="majorHAnsi" w:hAnsiTheme="majorHAnsi"/>
          <w:b/>
          <w:bCs/>
          <w:u w:val="single"/>
        </w:rPr>
        <w:t>Time frame</w:t>
      </w:r>
    </w:p>
    <w:p w14:paraId="2E9A7336" w14:textId="77777777" w:rsidR="00272C0C" w:rsidRDefault="00272C0C" w:rsidP="00272C0C">
      <w:pPr>
        <w:spacing w:after="0" w:line="240" w:lineRule="auto"/>
        <w:jc w:val="both"/>
        <w:rPr>
          <w:rFonts w:asciiTheme="majorHAnsi" w:hAnsiTheme="majorHAnsi"/>
        </w:rPr>
      </w:pPr>
    </w:p>
    <w:p w14:paraId="7642B262" w14:textId="77777777" w:rsidR="00607471" w:rsidRDefault="000F5A4E" w:rsidP="00174AB9">
      <w:pPr>
        <w:spacing w:after="0" w:line="240" w:lineRule="auto"/>
        <w:jc w:val="both"/>
        <w:rPr>
          <w:rFonts w:asciiTheme="majorHAnsi" w:hAnsiTheme="majorHAnsi"/>
        </w:rPr>
      </w:pPr>
      <w:r>
        <w:rPr>
          <w:rFonts w:asciiTheme="majorHAnsi" w:hAnsiTheme="majorHAnsi"/>
        </w:rPr>
        <w:t>The</w:t>
      </w:r>
      <w:r w:rsidR="00272C0C">
        <w:rPr>
          <w:rFonts w:asciiTheme="majorHAnsi" w:hAnsiTheme="majorHAnsi"/>
        </w:rPr>
        <w:t xml:space="preserve"> contractor s</w:t>
      </w:r>
      <w:r>
        <w:rPr>
          <w:rFonts w:asciiTheme="majorHAnsi" w:hAnsiTheme="majorHAnsi"/>
        </w:rPr>
        <w:t xml:space="preserve">hall </w:t>
      </w:r>
      <w:r w:rsidR="004566CD">
        <w:rPr>
          <w:rFonts w:asciiTheme="majorHAnsi" w:hAnsiTheme="majorHAnsi"/>
        </w:rPr>
        <w:t>submit a proposed work plan on</w:t>
      </w:r>
      <w:r w:rsidR="00474996">
        <w:rPr>
          <w:rFonts w:asciiTheme="majorHAnsi" w:hAnsiTheme="majorHAnsi"/>
        </w:rPr>
        <w:t xml:space="preserve"> how</w:t>
      </w:r>
      <w:r w:rsidR="00272C0C">
        <w:rPr>
          <w:rFonts w:asciiTheme="majorHAnsi" w:hAnsiTheme="majorHAnsi"/>
        </w:rPr>
        <w:t xml:space="preserve"> the tasks and outputs</w:t>
      </w:r>
      <w:r w:rsidR="00474996">
        <w:rPr>
          <w:rFonts w:asciiTheme="majorHAnsi" w:hAnsiTheme="majorHAnsi"/>
        </w:rPr>
        <w:t xml:space="preserve"> will be delivered</w:t>
      </w:r>
      <w:r w:rsidR="00ED5DD2">
        <w:rPr>
          <w:rFonts w:asciiTheme="majorHAnsi" w:hAnsiTheme="majorHAnsi"/>
        </w:rPr>
        <w:t>.</w:t>
      </w:r>
      <w:r>
        <w:rPr>
          <w:rFonts w:asciiTheme="majorHAnsi" w:hAnsiTheme="majorHAnsi"/>
        </w:rPr>
        <w:t xml:space="preserve"> </w:t>
      </w:r>
    </w:p>
    <w:p w14:paraId="3745C45B" w14:textId="694FE225" w:rsidR="009A79F1" w:rsidRDefault="00E77BB2" w:rsidP="00B862A1">
      <w:pPr>
        <w:pStyle w:val="ListParagraph"/>
        <w:numPr>
          <w:ilvl w:val="0"/>
          <w:numId w:val="1"/>
        </w:numPr>
        <w:spacing w:after="0" w:line="240" w:lineRule="auto"/>
        <w:jc w:val="both"/>
        <w:rPr>
          <w:rFonts w:asciiTheme="majorHAnsi" w:hAnsiTheme="majorHAnsi"/>
        </w:rPr>
      </w:pPr>
      <w:r w:rsidRPr="00B862A1">
        <w:rPr>
          <w:rFonts w:asciiTheme="majorHAnsi" w:hAnsiTheme="majorHAnsi"/>
        </w:rPr>
        <w:t xml:space="preserve">Consultant </w:t>
      </w:r>
      <w:r w:rsidR="00B862A1">
        <w:rPr>
          <w:rFonts w:asciiTheme="majorHAnsi" w:hAnsiTheme="majorHAnsi"/>
        </w:rPr>
        <w:t>shall propose</w:t>
      </w:r>
      <w:r w:rsidRPr="00B862A1">
        <w:rPr>
          <w:rFonts w:asciiTheme="majorHAnsi" w:hAnsiTheme="majorHAnsi"/>
        </w:rPr>
        <w:t xml:space="preserve"> a shorter work per</w:t>
      </w:r>
      <w:r w:rsidR="00B862A1">
        <w:rPr>
          <w:rFonts w:asciiTheme="majorHAnsi" w:hAnsiTheme="majorHAnsi"/>
        </w:rPr>
        <w:t>iod and a longer support period.</w:t>
      </w:r>
    </w:p>
    <w:p w14:paraId="38A3904B" w14:textId="77777777" w:rsidR="00B862A1" w:rsidRPr="00B862A1" w:rsidRDefault="00B862A1" w:rsidP="00B862A1">
      <w:pPr>
        <w:pStyle w:val="ListParagraph"/>
        <w:spacing w:after="0" w:line="240" w:lineRule="auto"/>
        <w:jc w:val="both"/>
        <w:rPr>
          <w:rFonts w:asciiTheme="majorHAnsi" w:hAnsiTheme="majorHAnsi"/>
        </w:rPr>
      </w:pPr>
    </w:p>
    <w:p w14:paraId="766940AA" w14:textId="77777777" w:rsidR="00607471" w:rsidRDefault="00607471" w:rsidP="00E14EF2">
      <w:pPr>
        <w:pStyle w:val="ListParagraph"/>
        <w:numPr>
          <w:ilvl w:val="0"/>
          <w:numId w:val="3"/>
        </w:numPr>
        <w:spacing w:after="0" w:line="240" w:lineRule="auto"/>
        <w:ind w:left="630" w:hanging="630"/>
        <w:rPr>
          <w:rFonts w:asciiTheme="majorHAnsi" w:hAnsiTheme="majorHAnsi"/>
          <w:b/>
          <w:bCs/>
          <w:u w:val="single"/>
        </w:rPr>
      </w:pPr>
      <w:r w:rsidRPr="002B03BB">
        <w:rPr>
          <w:rFonts w:asciiTheme="majorHAnsi" w:hAnsiTheme="majorHAnsi"/>
          <w:b/>
          <w:bCs/>
          <w:u w:val="single"/>
        </w:rPr>
        <w:t>Reporting arrangements</w:t>
      </w:r>
    </w:p>
    <w:p w14:paraId="4A1D6C94" w14:textId="77777777" w:rsidR="00A50150" w:rsidRPr="002B03BB" w:rsidRDefault="00A50150" w:rsidP="00A50150">
      <w:pPr>
        <w:pStyle w:val="ListParagraph"/>
        <w:spacing w:after="0" w:line="240" w:lineRule="auto"/>
        <w:ind w:left="630"/>
        <w:rPr>
          <w:rFonts w:asciiTheme="majorHAnsi" w:hAnsiTheme="majorHAnsi"/>
          <w:b/>
          <w:bCs/>
          <w:u w:val="single"/>
        </w:rPr>
      </w:pPr>
    </w:p>
    <w:p w14:paraId="3EE2BD68" w14:textId="4388D56F" w:rsidR="00607471" w:rsidRDefault="00ED5DD2" w:rsidP="002B6894">
      <w:pPr>
        <w:spacing w:after="0" w:line="240" w:lineRule="auto"/>
        <w:jc w:val="both"/>
        <w:rPr>
          <w:rFonts w:asciiTheme="majorHAnsi" w:hAnsiTheme="majorHAnsi"/>
        </w:rPr>
      </w:pPr>
      <w:r>
        <w:rPr>
          <w:rFonts w:asciiTheme="majorHAnsi" w:hAnsiTheme="majorHAnsi"/>
        </w:rPr>
        <w:t>With t</w:t>
      </w:r>
      <w:r w:rsidR="00272C0C">
        <w:rPr>
          <w:rFonts w:asciiTheme="majorHAnsi" w:hAnsiTheme="majorHAnsi"/>
        </w:rPr>
        <w:t xml:space="preserve">he overall guidance from </w:t>
      </w:r>
      <w:r w:rsidR="00A50150">
        <w:rPr>
          <w:rFonts w:asciiTheme="majorHAnsi" w:hAnsiTheme="majorHAnsi"/>
        </w:rPr>
        <w:t>MoFA,</w:t>
      </w:r>
      <w:r>
        <w:rPr>
          <w:rFonts w:asciiTheme="majorHAnsi" w:hAnsiTheme="majorHAnsi"/>
        </w:rPr>
        <w:t xml:space="preserve"> the selected consultant</w:t>
      </w:r>
      <w:r w:rsidR="00272C0C">
        <w:rPr>
          <w:rFonts w:asciiTheme="majorHAnsi" w:hAnsiTheme="majorHAnsi"/>
        </w:rPr>
        <w:t xml:space="preserve"> shall </w:t>
      </w:r>
      <w:r>
        <w:rPr>
          <w:rFonts w:asciiTheme="majorHAnsi" w:hAnsiTheme="majorHAnsi"/>
        </w:rPr>
        <w:t>work closely with the technical team</w:t>
      </w:r>
      <w:r w:rsidR="00272C0C">
        <w:rPr>
          <w:rFonts w:asciiTheme="majorHAnsi" w:hAnsiTheme="majorHAnsi"/>
        </w:rPr>
        <w:t xml:space="preserve"> in</w:t>
      </w:r>
      <w:r>
        <w:rPr>
          <w:rFonts w:asciiTheme="majorHAnsi" w:hAnsiTheme="majorHAnsi"/>
        </w:rPr>
        <w:t xml:space="preserve"> </w:t>
      </w:r>
      <w:r w:rsidR="00174AB9">
        <w:rPr>
          <w:rFonts w:asciiTheme="majorHAnsi" w:hAnsiTheme="majorHAnsi"/>
        </w:rPr>
        <w:t>M</w:t>
      </w:r>
      <w:r w:rsidR="00C05870">
        <w:rPr>
          <w:rFonts w:asciiTheme="majorHAnsi" w:hAnsiTheme="majorHAnsi"/>
        </w:rPr>
        <w:t>oFA</w:t>
      </w:r>
      <w:r w:rsidR="00174AB9">
        <w:rPr>
          <w:rFonts w:asciiTheme="majorHAnsi" w:hAnsiTheme="majorHAnsi"/>
        </w:rPr>
        <w:t xml:space="preserve"> and the </w:t>
      </w:r>
      <w:r w:rsidR="00A50150">
        <w:rPr>
          <w:rFonts w:asciiTheme="majorHAnsi" w:hAnsiTheme="majorHAnsi"/>
        </w:rPr>
        <w:t>industrial islands if necessary</w:t>
      </w:r>
      <w:r w:rsidR="00174AB9">
        <w:rPr>
          <w:rFonts w:asciiTheme="majorHAnsi" w:hAnsiTheme="majorHAnsi"/>
        </w:rPr>
        <w:t>.</w:t>
      </w:r>
      <w:r>
        <w:rPr>
          <w:rFonts w:asciiTheme="majorHAnsi" w:hAnsiTheme="majorHAnsi"/>
        </w:rPr>
        <w:t xml:space="preserve"> </w:t>
      </w:r>
    </w:p>
    <w:p w14:paraId="1B891E2B" w14:textId="77777777" w:rsidR="00ED5DD2" w:rsidRDefault="00ED5DD2" w:rsidP="00ED5DD2">
      <w:pPr>
        <w:spacing w:after="0" w:line="240" w:lineRule="auto"/>
        <w:jc w:val="both"/>
        <w:rPr>
          <w:rFonts w:asciiTheme="majorHAnsi" w:hAnsiTheme="majorHAnsi"/>
        </w:rPr>
      </w:pPr>
    </w:p>
    <w:p w14:paraId="765713DC" w14:textId="4D669AE1" w:rsidR="00ED5DD2" w:rsidRDefault="00ED5DD2" w:rsidP="00C05870">
      <w:pPr>
        <w:spacing w:after="0" w:line="240" w:lineRule="auto"/>
        <w:jc w:val="both"/>
        <w:rPr>
          <w:rFonts w:asciiTheme="majorHAnsi" w:hAnsiTheme="majorHAnsi"/>
        </w:rPr>
      </w:pPr>
      <w:r>
        <w:rPr>
          <w:rFonts w:asciiTheme="majorHAnsi" w:hAnsiTheme="majorHAnsi"/>
        </w:rPr>
        <w:t>The selected consultant</w:t>
      </w:r>
      <w:r w:rsidR="00272C0C">
        <w:rPr>
          <w:rFonts w:asciiTheme="majorHAnsi" w:hAnsiTheme="majorHAnsi"/>
        </w:rPr>
        <w:t xml:space="preserve"> </w:t>
      </w:r>
      <w:r>
        <w:rPr>
          <w:rFonts w:asciiTheme="majorHAnsi" w:hAnsiTheme="majorHAnsi"/>
        </w:rPr>
        <w:t>shall report on a regular basis to designated officials</w:t>
      </w:r>
      <w:r w:rsidR="00272C0C">
        <w:rPr>
          <w:rFonts w:asciiTheme="majorHAnsi" w:hAnsiTheme="majorHAnsi"/>
        </w:rPr>
        <w:t xml:space="preserve"> </w:t>
      </w:r>
      <w:r>
        <w:rPr>
          <w:rFonts w:asciiTheme="majorHAnsi" w:hAnsiTheme="majorHAnsi"/>
        </w:rPr>
        <w:t>from</w:t>
      </w:r>
      <w:r w:rsidR="00547E6F">
        <w:rPr>
          <w:rFonts w:asciiTheme="majorHAnsi" w:hAnsiTheme="majorHAnsi"/>
        </w:rPr>
        <w:t xml:space="preserve"> </w:t>
      </w:r>
      <w:r w:rsidR="00174AB9">
        <w:rPr>
          <w:rFonts w:asciiTheme="majorHAnsi" w:hAnsiTheme="majorHAnsi"/>
        </w:rPr>
        <w:t>M</w:t>
      </w:r>
      <w:r w:rsidR="00C05870">
        <w:rPr>
          <w:rFonts w:asciiTheme="majorHAnsi" w:hAnsiTheme="majorHAnsi"/>
        </w:rPr>
        <w:t>oFA</w:t>
      </w:r>
      <w:r>
        <w:rPr>
          <w:rFonts w:asciiTheme="majorHAnsi" w:hAnsiTheme="majorHAnsi"/>
        </w:rPr>
        <w:t>.</w:t>
      </w:r>
      <w:r w:rsidR="00547E6F">
        <w:rPr>
          <w:rFonts w:asciiTheme="majorHAnsi" w:hAnsiTheme="majorHAnsi"/>
        </w:rPr>
        <w:t xml:space="preserve"> </w:t>
      </w:r>
      <w:r w:rsidR="00FC6FAE">
        <w:rPr>
          <w:rFonts w:asciiTheme="majorHAnsi" w:hAnsiTheme="majorHAnsi"/>
        </w:rPr>
        <w:t>The selected consultant shall designate a team leader to manage the development work and shall be responsible for regular reporting.</w:t>
      </w:r>
    </w:p>
    <w:p w14:paraId="05A1E0A0" w14:textId="77777777" w:rsidR="00ED5DD2" w:rsidRDefault="00ED5DD2" w:rsidP="00ED5DD2">
      <w:pPr>
        <w:spacing w:after="0" w:line="240" w:lineRule="auto"/>
        <w:jc w:val="both"/>
        <w:rPr>
          <w:rFonts w:asciiTheme="majorHAnsi" w:hAnsiTheme="majorHAnsi"/>
        </w:rPr>
      </w:pPr>
    </w:p>
    <w:p w14:paraId="2E331DC9" w14:textId="797E3910" w:rsidR="00ED5DD2" w:rsidRDefault="00330F8F" w:rsidP="00A50150">
      <w:pPr>
        <w:spacing w:after="0" w:line="240" w:lineRule="auto"/>
        <w:jc w:val="both"/>
        <w:rPr>
          <w:rFonts w:asciiTheme="majorHAnsi" w:hAnsiTheme="majorHAnsi"/>
        </w:rPr>
      </w:pPr>
      <w:r>
        <w:rPr>
          <w:rFonts w:asciiTheme="majorHAnsi" w:hAnsiTheme="majorHAnsi"/>
        </w:rPr>
        <w:t>Once a week</w:t>
      </w:r>
      <w:r w:rsidR="00ED5DD2">
        <w:rPr>
          <w:rFonts w:asciiTheme="majorHAnsi" w:hAnsiTheme="majorHAnsi"/>
        </w:rPr>
        <w:t xml:space="preserve">, the </w:t>
      </w:r>
      <w:r w:rsidR="00DD5181">
        <w:rPr>
          <w:rFonts w:asciiTheme="majorHAnsi" w:hAnsiTheme="majorHAnsi"/>
        </w:rPr>
        <w:t xml:space="preserve">team leader on behalf of the </w:t>
      </w:r>
      <w:r w:rsidR="00FC6FAE">
        <w:rPr>
          <w:rFonts w:asciiTheme="majorHAnsi" w:hAnsiTheme="majorHAnsi"/>
        </w:rPr>
        <w:t>selected consultant shall</w:t>
      </w:r>
      <w:r w:rsidR="00ED5DD2">
        <w:rPr>
          <w:rFonts w:asciiTheme="majorHAnsi" w:hAnsiTheme="majorHAnsi"/>
        </w:rPr>
        <w:t xml:space="preserve"> r</w:t>
      </w:r>
      <w:r w:rsidR="004C4C7E">
        <w:rPr>
          <w:rFonts w:asciiTheme="majorHAnsi" w:hAnsiTheme="majorHAnsi"/>
        </w:rPr>
        <w:t xml:space="preserve">eport the progress to the designated focal point in </w:t>
      </w:r>
      <w:r w:rsidR="00174AB9">
        <w:rPr>
          <w:rFonts w:asciiTheme="majorHAnsi" w:hAnsiTheme="majorHAnsi"/>
        </w:rPr>
        <w:t>M</w:t>
      </w:r>
      <w:r w:rsidR="00C05870">
        <w:rPr>
          <w:rFonts w:asciiTheme="majorHAnsi" w:hAnsiTheme="majorHAnsi"/>
        </w:rPr>
        <w:t>oFA</w:t>
      </w:r>
      <w:r w:rsidR="004C4C7E">
        <w:rPr>
          <w:rFonts w:asciiTheme="majorHAnsi" w:hAnsiTheme="majorHAnsi"/>
        </w:rPr>
        <w:t>.</w:t>
      </w:r>
      <w:r>
        <w:rPr>
          <w:rFonts w:asciiTheme="majorHAnsi" w:hAnsiTheme="majorHAnsi"/>
        </w:rPr>
        <w:t xml:space="preserve"> Developer should provide a weekly action plan on how the progress will be made within the week.</w:t>
      </w:r>
    </w:p>
    <w:p w14:paraId="7A0A82AE" w14:textId="77777777" w:rsidR="00FC6FAE" w:rsidRDefault="00FC6FAE" w:rsidP="00FC6FAE">
      <w:pPr>
        <w:spacing w:after="0" w:line="240" w:lineRule="auto"/>
        <w:jc w:val="both"/>
        <w:rPr>
          <w:rFonts w:asciiTheme="majorHAnsi" w:hAnsiTheme="majorHAnsi"/>
        </w:rPr>
      </w:pPr>
    </w:p>
    <w:p w14:paraId="0044452D" w14:textId="77777777" w:rsidR="00ED5DD2" w:rsidRPr="002B03BB" w:rsidRDefault="00ED5DD2" w:rsidP="002B03BB">
      <w:pPr>
        <w:spacing w:after="0" w:line="240" w:lineRule="auto"/>
        <w:rPr>
          <w:rFonts w:asciiTheme="majorHAnsi" w:hAnsiTheme="majorHAnsi"/>
          <w:b/>
          <w:bCs/>
          <w:u w:val="single"/>
        </w:rPr>
      </w:pPr>
    </w:p>
    <w:p w14:paraId="561E7B7B" w14:textId="77777777" w:rsidR="00607471" w:rsidRPr="002B03BB" w:rsidRDefault="00C2706F" w:rsidP="00E14EF2">
      <w:pPr>
        <w:pStyle w:val="ListParagraph"/>
        <w:numPr>
          <w:ilvl w:val="0"/>
          <w:numId w:val="3"/>
        </w:numPr>
        <w:spacing w:after="0" w:line="240" w:lineRule="auto"/>
        <w:ind w:left="630" w:hanging="630"/>
        <w:rPr>
          <w:rFonts w:asciiTheme="majorHAnsi" w:hAnsiTheme="majorHAnsi"/>
          <w:b/>
          <w:bCs/>
          <w:u w:val="single"/>
        </w:rPr>
      </w:pPr>
      <w:r w:rsidRPr="002B03BB">
        <w:rPr>
          <w:rFonts w:asciiTheme="majorHAnsi" w:hAnsiTheme="majorHAnsi"/>
          <w:b/>
          <w:bCs/>
          <w:u w:val="single"/>
        </w:rPr>
        <w:t xml:space="preserve">General </w:t>
      </w:r>
      <w:r w:rsidR="00607471" w:rsidRPr="002B03BB">
        <w:rPr>
          <w:rFonts w:asciiTheme="majorHAnsi" w:hAnsiTheme="majorHAnsi"/>
          <w:b/>
          <w:bCs/>
          <w:u w:val="single"/>
        </w:rPr>
        <w:t>Qualifications</w:t>
      </w:r>
    </w:p>
    <w:p w14:paraId="6A73F6FF" w14:textId="77777777" w:rsidR="004C4C7E" w:rsidRDefault="004C4C7E" w:rsidP="00607471">
      <w:pPr>
        <w:spacing w:after="0" w:line="240" w:lineRule="auto"/>
        <w:jc w:val="both"/>
        <w:rPr>
          <w:rFonts w:asciiTheme="majorHAnsi" w:hAnsiTheme="majorHAnsi"/>
        </w:rPr>
      </w:pPr>
    </w:p>
    <w:p w14:paraId="7DD790A4" w14:textId="1C19894E" w:rsidR="004C4C7E" w:rsidRDefault="002B03BB" w:rsidP="002B03BB">
      <w:pPr>
        <w:spacing w:after="0" w:line="240" w:lineRule="auto"/>
        <w:jc w:val="both"/>
        <w:rPr>
          <w:rFonts w:asciiTheme="majorHAnsi" w:hAnsiTheme="majorHAnsi"/>
        </w:rPr>
      </w:pPr>
      <w:r>
        <w:rPr>
          <w:rFonts w:asciiTheme="majorHAnsi" w:hAnsiTheme="majorHAnsi"/>
        </w:rPr>
        <w:t>The selected consultant</w:t>
      </w:r>
      <w:r w:rsidR="00B92C3C">
        <w:rPr>
          <w:rFonts w:asciiTheme="majorHAnsi" w:hAnsiTheme="majorHAnsi"/>
        </w:rPr>
        <w:t xml:space="preserve"> (whether applied as a registered entity or individual)</w:t>
      </w:r>
      <w:r>
        <w:rPr>
          <w:rFonts w:asciiTheme="majorHAnsi" w:hAnsiTheme="majorHAnsi"/>
        </w:rPr>
        <w:t xml:space="preserve"> should have team members with </w:t>
      </w:r>
      <w:r w:rsidR="004C4C7E">
        <w:rPr>
          <w:rFonts w:asciiTheme="majorHAnsi" w:hAnsiTheme="majorHAnsi"/>
        </w:rPr>
        <w:t>following qualifications</w:t>
      </w:r>
      <w:r w:rsidR="0039559F">
        <w:rPr>
          <w:rFonts w:asciiTheme="majorHAnsi" w:hAnsiTheme="majorHAnsi"/>
        </w:rPr>
        <w:t>:</w:t>
      </w:r>
    </w:p>
    <w:p w14:paraId="51D4D505" w14:textId="09A943B4" w:rsidR="00AA63C8" w:rsidRPr="00543058" w:rsidRDefault="00AA63C8" w:rsidP="002B6894">
      <w:pPr>
        <w:pStyle w:val="ListParagraph"/>
        <w:numPr>
          <w:ilvl w:val="0"/>
          <w:numId w:val="1"/>
        </w:numPr>
        <w:spacing w:after="0" w:line="240" w:lineRule="auto"/>
        <w:jc w:val="both"/>
        <w:rPr>
          <w:rFonts w:asciiTheme="majorHAnsi" w:hAnsiTheme="majorHAnsi"/>
        </w:rPr>
      </w:pPr>
      <w:r>
        <w:rPr>
          <w:rFonts w:asciiTheme="majorBidi" w:hAnsiTheme="majorBidi" w:cstheme="majorBidi"/>
          <w:color w:val="000000" w:themeColor="text1"/>
        </w:rPr>
        <w:t>S</w:t>
      </w:r>
      <w:r w:rsidRPr="00DA6110">
        <w:rPr>
          <w:rFonts w:asciiTheme="majorBidi" w:hAnsiTheme="majorBidi" w:cstheme="majorBidi"/>
          <w:color w:val="000000" w:themeColor="text1"/>
        </w:rPr>
        <w:t xml:space="preserve">hould have </w:t>
      </w:r>
      <w:r w:rsidR="00131932">
        <w:rPr>
          <w:rFonts w:asciiTheme="majorBidi" w:hAnsiTheme="majorBidi" w:cstheme="majorBidi"/>
          <w:color w:val="000000" w:themeColor="text1"/>
        </w:rPr>
        <w:t xml:space="preserve">a </w:t>
      </w:r>
      <w:r w:rsidRPr="00DA6110">
        <w:rPr>
          <w:rFonts w:asciiTheme="majorBidi" w:hAnsiTheme="majorBidi" w:cstheme="majorBidi"/>
          <w:color w:val="000000" w:themeColor="text1"/>
        </w:rPr>
        <w:t>degree in Software Engineering</w:t>
      </w:r>
      <w:r>
        <w:rPr>
          <w:rFonts w:asciiTheme="majorHAnsi" w:hAnsiTheme="majorHAnsi"/>
        </w:rPr>
        <w:t xml:space="preserve"> </w:t>
      </w:r>
      <w:r w:rsidR="00543058">
        <w:rPr>
          <w:rFonts w:asciiTheme="majorHAnsi" w:hAnsiTheme="majorHAnsi"/>
        </w:rPr>
        <w:t xml:space="preserve">and minimum 3 years’ experience </w:t>
      </w:r>
    </w:p>
    <w:p w14:paraId="5AE638C8" w14:textId="0C5C821D" w:rsidR="002D5E00" w:rsidRDefault="002D5E00" w:rsidP="00E77BB2">
      <w:pPr>
        <w:pStyle w:val="ListParagraph"/>
        <w:numPr>
          <w:ilvl w:val="0"/>
          <w:numId w:val="1"/>
        </w:numPr>
        <w:spacing w:after="0" w:line="240" w:lineRule="auto"/>
        <w:jc w:val="both"/>
        <w:rPr>
          <w:rFonts w:asciiTheme="majorHAnsi" w:hAnsiTheme="majorHAnsi"/>
        </w:rPr>
      </w:pPr>
      <w:r>
        <w:rPr>
          <w:rFonts w:asciiTheme="majorHAnsi" w:hAnsiTheme="majorHAnsi"/>
        </w:rPr>
        <w:t xml:space="preserve">Demonstrate fluency in </w:t>
      </w:r>
      <w:r w:rsidR="00E77BB2">
        <w:rPr>
          <w:rFonts w:asciiTheme="majorHAnsi" w:hAnsiTheme="majorHAnsi"/>
        </w:rPr>
        <w:t>software</w:t>
      </w:r>
      <w:r>
        <w:rPr>
          <w:rFonts w:asciiTheme="majorHAnsi" w:hAnsiTheme="majorHAnsi"/>
        </w:rPr>
        <w:t xml:space="preserve"> development </w:t>
      </w:r>
    </w:p>
    <w:p w14:paraId="40345030" w14:textId="417CEFD3" w:rsidR="00EF2E3A" w:rsidRDefault="00EF2E3A" w:rsidP="00E14EF2">
      <w:pPr>
        <w:pStyle w:val="ListParagraph"/>
        <w:numPr>
          <w:ilvl w:val="0"/>
          <w:numId w:val="1"/>
        </w:numPr>
        <w:spacing w:after="0" w:line="240" w:lineRule="auto"/>
        <w:jc w:val="both"/>
        <w:rPr>
          <w:rFonts w:asciiTheme="majorHAnsi" w:hAnsiTheme="majorHAnsi"/>
        </w:rPr>
      </w:pPr>
      <w:r>
        <w:rPr>
          <w:rFonts w:asciiTheme="majorHAnsi" w:hAnsiTheme="majorHAnsi"/>
        </w:rPr>
        <w:t>Experience in database development</w:t>
      </w:r>
      <w:r w:rsidR="00131932">
        <w:rPr>
          <w:rFonts w:asciiTheme="majorHAnsi" w:hAnsiTheme="majorHAnsi"/>
        </w:rPr>
        <w:t xml:space="preserve"> </w:t>
      </w:r>
    </w:p>
    <w:p w14:paraId="31F50A7E" w14:textId="77777777" w:rsidR="00543058" w:rsidRPr="002B03BB" w:rsidRDefault="00543058" w:rsidP="00E14EF2">
      <w:pPr>
        <w:pStyle w:val="ListParagraph"/>
        <w:numPr>
          <w:ilvl w:val="0"/>
          <w:numId w:val="1"/>
        </w:numPr>
        <w:spacing w:after="0" w:line="240" w:lineRule="auto"/>
        <w:jc w:val="both"/>
        <w:rPr>
          <w:rFonts w:asciiTheme="majorHAnsi" w:hAnsiTheme="majorHAnsi"/>
        </w:rPr>
      </w:pPr>
      <w:r>
        <w:rPr>
          <w:rFonts w:asciiTheme="majorHAnsi" w:hAnsiTheme="majorHAnsi"/>
        </w:rPr>
        <w:t>Good documentation skills</w:t>
      </w:r>
    </w:p>
    <w:p w14:paraId="20A06170" w14:textId="77777777" w:rsidR="006F0F99" w:rsidRDefault="006F0F99" w:rsidP="00E14EF2">
      <w:pPr>
        <w:pStyle w:val="ListParagraph"/>
        <w:numPr>
          <w:ilvl w:val="0"/>
          <w:numId w:val="1"/>
        </w:numPr>
        <w:spacing w:after="0" w:line="240" w:lineRule="auto"/>
        <w:jc w:val="both"/>
        <w:rPr>
          <w:rFonts w:asciiTheme="majorHAnsi" w:hAnsiTheme="majorHAnsi"/>
        </w:rPr>
      </w:pPr>
      <w:r>
        <w:rPr>
          <w:rFonts w:asciiTheme="majorHAnsi" w:hAnsiTheme="majorHAnsi"/>
        </w:rPr>
        <w:t>Ability to work in a team</w:t>
      </w:r>
    </w:p>
    <w:p w14:paraId="43C6BB1D" w14:textId="3D128E76" w:rsidR="006F0F99" w:rsidRDefault="002B6894" w:rsidP="00EF2E3A">
      <w:pPr>
        <w:pStyle w:val="ListParagraph"/>
        <w:numPr>
          <w:ilvl w:val="0"/>
          <w:numId w:val="1"/>
        </w:numPr>
        <w:spacing w:after="0" w:line="240" w:lineRule="auto"/>
        <w:jc w:val="both"/>
        <w:rPr>
          <w:rFonts w:asciiTheme="majorHAnsi" w:hAnsiTheme="majorHAnsi"/>
        </w:rPr>
      </w:pPr>
      <w:r w:rsidRPr="00B862A1">
        <w:rPr>
          <w:rFonts w:asciiTheme="majorHAnsi" w:hAnsiTheme="majorHAnsi"/>
        </w:rPr>
        <w:t>Previo</w:t>
      </w:r>
      <w:r w:rsidR="00B862A1">
        <w:rPr>
          <w:rFonts w:asciiTheme="majorHAnsi" w:hAnsiTheme="majorHAnsi"/>
        </w:rPr>
        <w:t>us experiences in such projects.</w:t>
      </w:r>
    </w:p>
    <w:p w14:paraId="5B3A2714" w14:textId="77777777" w:rsidR="00717CE3" w:rsidRDefault="00717CE3" w:rsidP="00717CE3">
      <w:pPr>
        <w:spacing w:after="0" w:line="240" w:lineRule="auto"/>
        <w:jc w:val="both"/>
        <w:rPr>
          <w:rFonts w:asciiTheme="majorHAnsi" w:hAnsiTheme="majorHAnsi"/>
        </w:rPr>
      </w:pPr>
    </w:p>
    <w:p w14:paraId="6FB21836" w14:textId="77777777" w:rsidR="00717CE3" w:rsidRDefault="00717CE3" w:rsidP="00717CE3">
      <w:pPr>
        <w:spacing w:after="0" w:line="240" w:lineRule="auto"/>
        <w:jc w:val="both"/>
        <w:rPr>
          <w:rFonts w:asciiTheme="majorHAnsi" w:hAnsiTheme="majorHAnsi"/>
        </w:rPr>
      </w:pPr>
    </w:p>
    <w:p w14:paraId="1E57B3A6" w14:textId="77777777" w:rsidR="00717CE3" w:rsidRDefault="00717CE3" w:rsidP="00717CE3">
      <w:pPr>
        <w:spacing w:after="0" w:line="240" w:lineRule="auto"/>
        <w:jc w:val="both"/>
        <w:rPr>
          <w:rFonts w:asciiTheme="majorHAnsi" w:hAnsiTheme="majorHAnsi"/>
        </w:rPr>
      </w:pPr>
    </w:p>
    <w:p w14:paraId="2593ADAA" w14:textId="77777777" w:rsidR="00717CE3" w:rsidRDefault="00717CE3" w:rsidP="00717CE3">
      <w:pPr>
        <w:spacing w:after="0" w:line="240" w:lineRule="auto"/>
        <w:jc w:val="both"/>
        <w:rPr>
          <w:rFonts w:asciiTheme="majorHAnsi" w:hAnsiTheme="majorHAnsi"/>
        </w:rPr>
      </w:pPr>
    </w:p>
    <w:p w14:paraId="6F0CB201" w14:textId="0BB0C3D2" w:rsidR="003C0C0E" w:rsidRPr="00853E27" w:rsidRDefault="003C0C0E" w:rsidP="00853E27">
      <w:pPr>
        <w:spacing w:after="0" w:line="240" w:lineRule="auto"/>
        <w:jc w:val="both"/>
        <w:rPr>
          <w:rFonts w:asciiTheme="majorHAnsi" w:hAnsiTheme="majorHAnsi"/>
        </w:rPr>
      </w:pPr>
      <w:r w:rsidRPr="00853E27">
        <w:rPr>
          <w:rFonts w:asciiTheme="majorHAnsi" w:hAnsiTheme="majorHAnsi"/>
          <w:b/>
          <w:bCs/>
        </w:rPr>
        <w:br w:type="page"/>
      </w:r>
    </w:p>
    <w:p w14:paraId="5515CEB1" w14:textId="77777777" w:rsidR="00EF2E3A" w:rsidRPr="00174AB9" w:rsidRDefault="003C0C0E" w:rsidP="00174AB9">
      <w:pPr>
        <w:rPr>
          <w:rFonts w:asciiTheme="majorHAnsi" w:hAnsiTheme="majorHAnsi"/>
          <w:b/>
          <w:bCs/>
        </w:rPr>
      </w:pPr>
      <w:r>
        <w:rPr>
          <w:rFonts w:asciiTheme="majorHAnsi" w:hAnsiTheme="majorHAnsi"/>
          <w:b/>
          <w:bCs/>
        </w:rPr>
        <w:lastRenderedPageBreak/>
        <w:t xml:space="preserve">Annex 1 – </w:t>
      </w:r>
      <w:r w:rsidR="005D11FD">
        <w:rPr>
          <w:rFonts w:asciiTheme="majorHAnsi" w:hAnsiTheme="majorHAnsi"/>
          <w:b/>
          <w:bCs/>
        </w:rPr>
        <w:t xml:space="preserve">Specific </w:t>
      </w:r>
      <w:r w:rsidR="005D11FD" w:rsidRPr="005D11FD">
        <w:rPr>
          <w:rFonts w:asciiTheme="majorHAnsi" w:hAnsiTheme="majorHAnsi"/>
          <w:b/>
          <w:bCs/>
        </w:rPr>
        <w:t>O</w:t>
      </w:r>
      <w:r w:rsidR="00EF2E3A" w:rsidRPr="005D11FD">
        <w:rPr>
          <w:rFonts w:asciiTheme="majorHAnsi" w:hAnsiTheme="majorHAnsi"/>
          <w:b/>
          <w:bCs/>
        </w:rPr>
        <w:t xml:space="preserve">utputs </w:t>
      </w:r>
      <w:r w:rsidR="005D11FD" w:rsidRPr="005D11FD">
        <w:rPr>
          <w:rFonts w:asciiTheme="majorHAnsi" w:hAnsiTheme="majorHAnsi"/>
          <w:b/>
          <w:bCs/>
        </w:rPr>
        <w:t>to be delivered</w:t>
      </w:r>
      <w:r w:rsidR="005D11FD">
        <w:rPr>
          <w:rFonts w:asciiTheme="majorHAnsi" w:hAnsiTheme="majorHAnsi"/>
        </w:rPr>
        <w:t xml:space="preserve"> </w:t>
      </w:r>
    </w:p>
    <w:tbl>
      <w:tblPr>
        <w:tblW w:w="9353" w:type="dxa"/>
        <w:tblInd w:w="102" w:type="dxa"/>
        <w:tblLayout w:type="fixed"/>
        <w:tblCellMar>
          <w:left w:w="0" w:type="dxa"/>
          <w:right w:w="0" w:type="dxa"/>
        </w:tblCellMar>
        <w:tblLook w:val="0000" w:firstRow="0" w:lastRow="0" w:firstColumn="0" w:lastColumn="0" w:noHBand="0" w:noVBand="0"/>
      </w:tblPr>
      <w:tblGrid>
        <w:gridCol w:w="3397"/>
        <w:gridCol w:w="5956"/>
      </w:tblGrid>
      <w:tr w:rsidR="00557594" w:rsidRPr="008A5BC5" w14:paraId="48279525" w14:textId="77777777" w:rsidTr="0020352B">
        <w:trPr>
          <w:trHeight w:hRule="exact" w:val="264"/>
        </w:trPr>
        <w:tc>
          <w:tcPr>
            <w:tcW w:w="3397" w:type="dxa"/>
            <w:tcBorders>
              <w:top w:val="single" w:sz="4" w:space="0" w:color="000000"/>
              <w:left w:val="single" w:sz="4" w:space="0" w:color="000000"/>
              <w:bottom w:val="single" w:sz="4" w:space="0" w:color="000000"/>
              <w:right w:val="single" w:sz="4" w:space="0" w:color="000000"/>
            </w:tcBorders>
            <w:shd w:val="clear" w:color="auto" w:fill="BEBEBE"/>
          </w:tcPr>
          <w:p w14:paraId="40A73FBB" w14:textId="77777777" w:rsidR="00557594" w:rsidRPr="008A5BC5" w:rsidRDefault="00557594" w:rsidP="0020352B">
            <w:pPr>
              <w:kinsoku w:val="0"/>
              <w:overflowPunct w:val="0"/>
              <w:autoSpaceDE w:val="0"/>
              <w:autoSpaceDN w:val="0"/>
              <w:adjustRightInd w:val="0"/>
              <w:spacing w:after="0" w:line="247" w:lineRule="exact"/>
              <w:ind w:left="103"/>
              <w:rPr>
                <w:rFonts w:ascii="Times New Roman" w:hAnsi="Times New Roman" w:cs="Times New Roman"/>
                <w:sz w:val="24"/>
                <w:szCs w:val="24"/>
              </w:rPr>
            </w:pPr>
            <w:r w:rsidRPr="008A5BC5">
              <w:rPr>
                <w:rFonts w:ascii="Times New Roman" w:hAnsi="Times New Roman" w:cs="Times New Roman"/>
              </w:rPr>
              <w:t>Function</w:t>
            </w:r>
          </w:p>
        </w:tc>
        <w:tc>
          <w:tcPr>
            <w:tcW w:w="5956" w:type="dxa"/>
            <w:tcBorders>
              <w:top w:val="single" w:sz="4" w:space="0" w:color="000000"/>
              <w:left w:val="single" w:sz="4" w:space="0" w:color="000000"/>
              <w:bottom w:val="single" w:sz="4" w:space="0" w:color="000000"/>
              <w:right w:val="single" w:sz="4" w:space="0" w:color="000000"/>
            </w:tcBorders>
            <w:shd w:val="clear" w:color="auto" w:fill="BEBEBE"/>
          </w:tcPr>
          <w:p w14:paraId="6B44C432" w14:textId="77777777" w:rsidR="00557594" w:rsidRPr="008A5BC5" w:rsidRDefault="00557594" w:rsidP="0020352B">
            <w:pPr>
              <w:kinsoku w:val="0"/>
              <w:overflowPunct w:val="0"/>
              <w:autoSpaceDE w:val="0"/>
              <w:autoSpaceDN w:val="0"/>
              <w:adjustRightInd w:val="0"/>
              <w:spacing w:after="0" w:line="247" w:lineRule="exact"/>
              <w:ind w:left="103"/>
              <w:rPr>
                <w:rFonts w:ascii="Times New Roman" w:hAnsi="Times New Roman" w:cs="Times New Roman"/>
                <w:sz w:val="24"/>
                <w:szCs w:val="24"/>
              </w:rPr>
            </w:pPr>
            <w:r w:rsidRPr="008A5BC5">
              <w:rPr>
                <w:rFonts w:ascii="Times New Roman" w:hAnsi="Times New Roman" w:cs="Times New Roman"/>
              </w:rPr>
              <w:t>Scope</w:t>
            </w:r>
          </w:p>
        </w:tc>
      </w:tr>
      <w:tr w:rsidR="00557594" w:rsidRPr="008A5BC5" w14:paraId="28ACE179" w14:textId="77777777" w:rsidTr="00B862A1">
        <w:trPr>
          <w:trHeight w:hRule="exact" w:val="8794"/>
        </w:trPr>
        <w:tc>
          <w:tcPr>
            <w:tcW w:w="3397" w:type="dxa"/>
            <w:tcBorders>
              <w:top w:val="single" w:sz="4" w:space="0" w:color="000000"/>
              <w:left w:val="single" w:sz="4" w:space="0" w:color="000000"/>
              <w:bottom w:val="single" w:sz="4" w:space="0" w:color="000000"/>
              <w:right w:val="single" w:sz="4" w:space="0" w:color="000000"/>
            </w:tcBorders>
          </w:tcPr>
          <w:p w14:paraId="31918455" w14:textId="73BCE74B" w:rsidR="00557594" w:rsidRPr="008A5BC5" w:rsidRDefault="00557594" w:rsidP="00A50150">
            <w:pPr>
              <w:kinsoku w:val="0"/>
              <w:overflowPunct w:val="0"/>
              <w:autoSpaceDE w:val="0"/>
              <w:autoSpaceDN w:val="0"/>
              <w:adjustRightInd w:val="0"/>
              <w:spacing w:after="0" w:line="240" w:lineRule="auto"/>
              <w:ind w:left="463" w:right="158" w:hanging="360"/>
              <w:rPr>
                <w:rFonts w:ascii="Times New Roman" w:hAnsi="Times New Roman" w:cs="Times New Roman"/>
                <w:sz w:val="24"/>
                <w:szCs w:val="24"/>
              </w:rPr>
            </w:pPr>
            <w:r>
              <w:rPr>
                <w:rFonts w:ascii="Times New Roman" w:hAnsi="Times New Roman" w:cs="Times New Roman"/>
              </w:rPr>
              <w:t xml:space="preserve">1.   </w:t>
            </w:r>
            <w:r w:rsidR="00A50150">
              <w:rPr>
                <w:rFonts w:ascii="Times New Roman" w:hAnsi="Times New Roman" w:cs="Times New Roman"/>
              </w:rPr>
              <w:t>Establishment of software for industrial islands</w:t>
            </w:r>
          </w:p>
        </w:tc>
        <w:tc>
          <w:tcPr>
            <w:tcW w:w="5956" w:type="dxa"/>
            <w:tcBorders>
              <w:top w:val="single" w:sz="4" w:space="0" w:color="000000"/>
              <w:left w:val="single" w:sz="4" w:space="0" w:color="000000"/>
              <w:bottom w:val="single" w:sz="4" w:space="0" w:color="000000"/>
              <w:right w:val="single" w:sz="4" w:space="0" w:color="000000"/>
            </w:tcBorders>
          </w:tcPr>
          <w:p w14:paraId="550243B5" w14:textId="11CA87E1" w:rsidR="00557594" w:rsidRDefault="00A50150" w:rsidP="00E14EF2">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Links the software to atolls of Maldives</w:t>
            </w:r>
            <w:r w:rsidR="00F33268">
              <w:rPr>
                <w:rFonts w:ascii="Times New Roman" w:hAnsi="Times New Roman" w:cs="Times New Roman"/>
                <w:sz w:val="24"/>
                <w:szCs w:val="24"/>
              </w:rPr>
              <w:t xml:space="preserve"> and Agriculture </w:t>
            </w:r>
            <w:r w:rsidR="00D200C4">
              <w:rPr>
                <w:rFonts w:ascii="Times New Roman" w:hAnsi="Times New Roman" w:cs="Times New Roman"/>
                <w:sz w:val="24"/>
                <w:szCs w:val="24"/>
              </w:rPr>
              <w:t xml:space="preserve">Information </w:t>
            </w:r>
            <w:r w:rsidR="00CE7069">
              <w:rPr>
                <w:rFonts w:ascii="Times New Roman" w:hAnsi="Times New Roman" w:cs="Times New Roman"/>
                <w:sz w:val="24"/>
                <w:szCs w:val="24"/>
              </w:rPr>
              <w:t>System</w:t>
            </w:r>
            <w:r w:rsidR="00D200C4">
              <w:rPr>
                <w:rFonts w:ascii="Times New Roman" w:hAnsi="Times New Roman" w:cs="Times New Roman"/>
                <w:sz w:val="24"/>
                <w:szCs w:val="24"/>
              </w:rPr>
              <w:t xml:space="preserve"> (AIS)</w:t>
            </w:r>
          </w:p>
          <w:p w14:paraId="672A4688" w14:textId="77777777" w:rsidR="00A50150" w:rsidRDefault="00A50150" w:rsidP="00A5015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Display of name, lease date and lessee of each long term leased island</w:t>
            </w:r>
          </w:p>
          <w:p w14:paraId="272433A8" w14:textId="56847966" w:rsidR="00D200C4" w:rsidRDefault="00CE7069" w:rsidP="00A5015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Submission</w:t>
            </w:r>
            <w:r w:rsidR="00DA39C4">
              <w:rPr>
                <w:rFonts w:ascii="Times New Roman" w:hAnsi="Times New Roman" w:cs="Times New Roman"/>
                <w:sz w:val="24"/>
                <w:szCs w:val="24"/>
              </w:rPr>
              <w:t xml:space="preserve"> of reports </w:t>
            </w:r>
            <w:r w:rsidR="009C4E92">
              <w:rPr>
                <w:rFonts w:ascii="Times New Roman" w:hAnsi="Times New Roman" w:cs="Times New Roman"/>
                <w:sz w:val="24"/>
                <w:szCs w:val="24"/>
              </w:rPr>
              <w:t xml:space="preserve">as per current reporting forms </w:t>
            </w:r>
            <w:r w:rsidR="00DA39C4">
              <w:rPr>
                <w:rFonts w:ascii="Times New Roman" w:hAnsi="Times New Roman" w:cs="Times New Roman"/>
                <w:sz w:val="24"/>
                <w:szCs w:val="24"/>
              </w:rPr>
              <w:t>and acknowledgement of reports</w:t>
            </w:r>
          </w:p>
          <w:p w14:paraId="188A83C4" w14:textId="652CA68D" w:rsidR="00A74B39" w:rsidRDefault="00A50150" w:rsidP="00A74B39">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Display of reporting deadline and display of notifications for these deadlines</w:t>
            </w:r>
          </w:p>
          <w:p w14:paraId="7CFE4B3B" w14:textId="31B5B93D" w:rsidR="00A74B39" w:rsidRPr="00A74B39" w:rsidRDefault="00A74B39" w:rsidP="00A74B39">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 xml:space="preserve">Send automatic alerts to the lessee and relevant MoFA official when deadlines are </w:t>
            </w:r>
            <w:r w:rsidR="0041598E">
              <w:rPr>
                <w:rFonts w:ascii="Times New Roman" w:hAnsi="Times New Roman" w:cs="Times New Roman"/>
                <w:sz w:val="24"/>
                <w:szCs w:val="24"/>
              </w:rPr>
              <w:t xml:space="preserve">getting </w:t>
            </w:r>
            <w:r>
              <w:rPr>
                <w:rFonts w:ascii="Times New Roman" w:hAnsi="Times New Roman" w:cs="Times New Roman"/>
                <w:sz w:val="24"/>
                <w:szCs w:val="24"/>
              </w:rPr>
              <w:t>closer</w:t>
            </w:r>
          </w:p>
          <w:p w14:paraId="4E3E7EBA" w14:textId="5C5FDED3" w:rsidR="00480BA7" w:rsidRDefault="00480BA7" w:rsidP="00A5015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Link the farmer details with farmer registration data base</w:t>
            </w:r>
          </w:p>
          <w:p w14:paraId="4E908601" w14:textId="77777777" w:rsidR="00480BA7" w:rsidRDefault="00480BA7" w:rsidP="00A5015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Submission of reports from farmers</w:t>
            </w:r>
          </w:p>
          <w:p w14:paraId="64F42109" w14:textId="2F5F9416" w:rsidR="00480BA7" w:rsidRDefault="00480BA7" w:rsidP="00A5015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Include snapshots of filled questionnaires if necessary</w:t>
            </w:r>
          </w:p>
          <w:p w14:paraId="6B9D532B" w14:textId="0D8C7B28" w:rsidR="00B319B2" w:rsidRDefault="00B319B2" w:rsidP="00A5015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Apply for insurance scheme</w:t>
            </w:r>
          </w:p>
          <w:p w14:paraId="27801C2E" w14:textId="44FAB2D9" w:rsidR="00A50150" w:rsidRDefault="001E0BC0" w:rsidP="001E0BC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Auto generation of reporting and monitoring</w:t>
            </w:r>
          </w:p>
          <w:p w14:paraId="20F445D4" w14:textId="33321712" w:rsidR="001E0BC0" w:rsidRDefault="001E0BC0" w:rsidP="00A5015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Auto generation of data reports</w:t>
            </w:r>
            <w:r w:rsidR="009C4E92">
              <w:rPr>
                <w:rFonts w:ascii="Times New Roman" w:hAnsi="Times New Roman" w:cs="Times New Roman"/>
                <w:sz w:val="24"/>
                <w:szCs w:val="24"/>
              </w:rPr>
              <w:t xml:space="preserve"> as per requirements.</w:t>
            </w:r>
          </w:p>
          <w:p w14:paraId="7D728FF4" w14:textId="5F63F9B3" w:rsidR="006A1784" w:rsidRDefault="006A1784" w:rsidP="00A5015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Application for duty exemption</w:t>
            </w:r>
          </w:p>
          <w:p w14:paraId="510BE96F" w14:textId="510728A8" w:rsidR="0041598E" w:rsidRDefault="0041598E" w:rsidP="00A5015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 xml:space="preserve">Application for programs organised by MoFA. For example: Internship program, Irrigation program, Hydroponics program, Training programs etc. </w:t>
            </w:r>
          </w:p>
          <w:p w14:paraId="196F3CB2" w14:textId="16807D88" w:rsidR="006A1784" w:rsidRDefault="006A1784" w:rsidP="00A5015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Report generation of statistics of duty exemption</w:t>
            </w:r>
          </w:p>
          <w:p w14:paraId="573AB456" w14:textId="77777777" w:rsidR="001E0BC0" w:rsidRDefault="001E0BC0" w:rsidP="00A50150">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 xml:space="preserve">Fixing any problems or glitches that occur within 6 months of the establishment </w:t>
            </w:r>
          </w:p>
          <w:p w14:paraId="4F952269" w14:textId="0DCA059E" w:rsidR="00E77BB2" w:rsidRDefault="00662D4D" w:rsidP="0011603A">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 xml:space="preserve">There should be room for expansion, </w:t>
            </w:r>
            <w:r w:rsidR="0011603A">
              <w:rPr>
                <w:rFonts w:ascii="Times New Roman" w:hAnsi="Times New Roman" w:cs="Times New Roman"/>
                <w:sz w:val="24"/>
                <w:szCs w:val="24"/>
              </w:rPr>
              <w:t>to add individual farmers apart from new industrial island applicants.</w:t>
            </w:r>
          </w:p>
          <w:p w14:paraId="1A463733" w14:textId="5B30D409" w:rsidR="0011603A" w:rsidRDefault="0011603A" w:rsidP="0011603A">
            <w:pPr>
              <w:numPr>
                <w:ilvl w:val="0"/>
                <w:numId w:val="7"/>
              </w:numPr>
              <w:tabs>
                <w:tab w:val="left" w:pos="824"/>
              </w:tabs>
              <w:kinsoku w:val="0"/>
              <w:overflowPunct w:val="0"/>
              <w:autoSpaceDE w:val="0"/>
              <w:autoSpaceDN w:val="0"/>
              <w:adjustRightInd w:val="0"/>
              <w:spacing w:after="0" w:line="240" w:lineRule="auto"/>
              <w:ind w:right="305"/>
              <w:rPr>
                <w:rFonts w:ascii="Times New Roman" w:hAnsi="Times New Roman" w:cs="Times New Roman"/>
                <w:sz w:val="24"/>
                <w:szCs w:val="24"/>
              </w:rPr>
            </w:pPr>
            <w:r>
              <w:rPr>
                <w:rFonts w:ascii="Times New Roman" w:hAnsi="Times New Roman" w:cs="Times New Roman"/>
                <w:sz w:val="24"/>
                <w:szCs w:val="24"/>
              </w:rPr>
              <w:t>The questionnaire should be easily modifiable</w:t>
            </w:r>
          </w:p>
          <w:p w14:paraId="54521FF5" w14:textId="77777777" w:rsidR="0011603A" w:rsidRDefault="0011603A" w:rsidP="006A1784">
            <w:pPr>
              <w:tabs>
                <w:tab w:val="left" w:pos="824"/>
              </w:tabs>
              <w:kinsoku w:val="0"/>
              <w:overflowPunct w:val="0"/>
              <w:autoSpaceDE w:val="0"/>
              <w:autoSpaceDN w:val="0"/>
              <w:adjustRightInd w:val="0"/>
              <w:spacing w:after="0" w:line="240" w:lineRule="auto"/>
              <w:ind w:left="823" w:right="305"/>
              <w:rPr>
                <w:rFonts w:ascii="Times New Roman" w:hAnsi="Times New Roman" w:cs="Times New Roman"/>
                <w:sz w:val="24"/>
                <w:szCs w:val="24"/>
              </w:rPr>
            </w:pPr>
          </w:p>
          <w:p w14:paraId="5175A0F6" w14:textId="28A44A4E" w:rsidR="009C4E92" w:rsidRPr="008A5BC5" w:rsidRDefault="009C4E92" w:rsidP="002D5E00">
            <w:pPr>
              <w:tabs>
                <w:tab w:val="left" w:pos="824"/>
              </w:tabs>
              <w:kinsoku w:val="0"/>
              <w:overflowPunct w:val="0"/>
              <w:autoSpaceDE w:val="0"/>
              <w:autoSpaceDN w:val="0"/>
              <w:adjustRightInd w:val="0"/>
              <w:spacing w:after="0" w:line="240" w:lineRule="auto"/>
              <w:ind w:left="823" w:right="305"/>
              <w:rPr>
                <w:rFonts w:ascii="Times New Roman" w:hAnsi="Times New Roman" w:cs="Times New Roman"/>
                <w:sz w:val="24"/>
                <w:szCs w:val="24"/>
              </w:rPr>
            </w:pPr>
          </w:p>
        </w:tc>
      </w:tr>
      <w:tr w:rsidR="00557594" w:rsidRPr="008A5BC5" w14:paraId="059EFB7D" w14:textId="77777777" w:rsidTr="0020352B">
        <w:trPr>
          <w:trHeight w:hRule="exact" w:val="2800"/>
        </w:trPr>
        <w:tc>
          <w:tcPr>
            <w:tcW w:w="3397" w:type="dxa"/>
            <w:tcBorders>
              <w:top w:val="single" w:sz="4" w:space="0" w:color="000000"/>
              <w:left w:val="single" w:sz="4" w:space="0" w:color="000000"/>
              <w:bottom w:val="single" w:sz="4" w:space="0" w:color="000000"/>
              <w:right w:val="single" w:sz="4" w:space="0" w:color="000000"/>
            </w:tcBorders>
          </w:tcPr>
          <w:p w14:paraId="0B52AC36" w14:textId="04A4550D" w:rsidR="00557594" w:rsidRPr="008A5BC5" w:rsidRDefault="00557594" w:rsidP="00A50150">
            <w:pPr>
              <w:kinsoku w:val="0"/>
              <w:overflowPunct w:val="0"/>
              <w:autoSpaceDE w:val="0"/>
              <w:autoSpaceDN w:val="0"/>
              <w:adjustRightInd w:val="0"/>
              <w:spacing w:after="0" w:line="247" w:lineRule="exact"/>
              <w:ind w:left="103"/>
              <w:rPr>
                <w:rFonts w:ascii="Times New Roman" w:hAnsi="Times New Roman" w:cs="Times New Roman"/>
                <w:sz w:val="24"/>
                <w:szCs w:val="24"/>
              </w:rPr>
            </w:pPr>
            <w:r w:rsidRPr="008A5BC5">
              <w:rPr>
                <w:rFonts w:ascii="Times New Roman" w:hAnsi="Times New Roman" w:cs="Times New Roman"/>
              </w:rPr>
              <w:t>2</w:t>
            </w:r>
            <w:r>
              <w:rPr>
                <w:rFonts w:ascii="Times New Roman" w:hAnsi="Times New Roman" w:cs="Times New Roman"/>
              </w:rPr>
              <w:t xml:space="preserve">. </w:t>
            </w:r>
            <w:r w:rsidR="00A50150">
              <w:rPr>
                <w:rFonts w:ascii="Times New Roman" w:hAnsi="Times New Roman" w:cs="Times New Roman"/>
              </w:rPr>
              <w:t xml:space="preserve">Provision of training </w:t>
            </w:r>
            <w:r>
              <w:rPr>
                <w:rFonts w:ascii="Times New Roman" w:hAnsi="Times New Roman" w:cs="Times New Roman"/>
              </w:rPr>
              <w:t xml:space="preserve"> </w:t>
            </w:r>
          </w:p>
        </w:tc>
        <w:tc>
          <w:tcPr>
            <w:tcW w:w="5956" w:type="dxa"/>
            <w:tcBorders>
              <w:top w:val="single" w:sz="4" w:space="0" w:color="000000"/>
              <w:left w:val="single" w:sz="4" w:space="0" w:color="000000"/>
              <w:bottom w:val="single" w:sz="4" w:space="0" w:color="000000"/>
              <w:right w:val="single" w:sz="4" w:space="0" w:color="000000"/>
            </w:tcBorders>
          </w:tcPr>
          <w:p w14:paraId="7DA55181" w14:textId="0FF19E48" w:rsidR="00557594" w:rsidRPr="008A5BC5" w:rsidRDefault="001E0BC0" w:rsidP="00E14EF2">
            <w:pPr>
              <w:numPr>
                <w:ilvl w:val="0"/>
                <w:numId w:val="6"/>
              </w:numPr>
              <w:tabs>
                <w:tab w:val="left" w:pos="824"/>
              </w:tabs>
              <w:kinsoku w:val="0"/>
              <w:overflowPunct w:val="0"/>
              <w:autoSpaceDE w:val="0"/>
              <w:autoSpaceDN w:val="0"/>
              <w:adjustRightInd w:val="0"/>
              <w:spacing w:after="0" w:line="240" w:lineRule="auto"/>
              <w:ind w:right="387"/>
              <w:rPr>
                <w:rFonts w:ascii="Times New Roman" w:hAnsi="Times New Roman" w:cs="Times New Roman"/>
              </w:rPr>
            </w:pPr>
            <w:r>
              <w:rPr>
                <w:rFonts w:ascii="Times New Roman" w:hAnsi="Times New Roman" w:cs="Times New Roman"/>
              </w:rPr>
              <w:t xml:space="preserve">Training for the staff of MoFA for </w:t>
            </w:r>
            <w:r w:rsidR="00CE7069">
              <w:rPr>
                <w:rFonts w:ascii="Times New Roman" w:hAnsi="Times New Roman" w:cs="Times New Roman"/>
              </w:rPr>
              <w:t>front</w:t>
            </w:r>
            <w:r>
              <w:rPr>
                <w:rFonts w:ascii="Times New Roman" w:hAnsi="Times New Roman" w:cs="Times New Roman"/>
              </w:rPr>
              <w:t>-end and back-end procedures</w:t>
            </w:r>
          </w:p>
          <w:p w14:paraId="4A34C36A" w14:textId="4C00DDCC" w:rsidR="00557594" w:rsidRPr="002D5E00" w:rsidRDefault="001E0BC0" w:rsidP="00E14EF2">
            <w:pPr>
              <w:numPr>
                <w:ilvl w:val="0"/>
                <w:numId w:val="6"/>
              </w:numPr>
              <w:tabs>
                <w:tab w:val="left" w:pos="824"/>
              </w:tabs>
              <w:kinsoku w:val="0"/>
              <w:overflowPunct w:val="0"/>
              <w:autoSpaceDE w:val="0"/>
              <w:autoSpaceDN w:val="0"/>
              <w:adjustRightInd w:val="0"/>
              <w:spacing w:after="0" w:line="240" w:lineRule="auto"/>
              <w:ind w:right="680"/>
              <w:rPr>
                <w:rFonts w:ascii="Times New Roman" w:hAnsi="Times New Roman" w:cs="Times New Roman"/>
                <w:sz w:val="24"/>
                <w:szCs w:val="24"/>
              </w:rPr>
            </w:pPr>
            <w:r>
              <w:rPr>
                <w:rFonts w:ascii="Times New Roman" w:hAnsi="Times New Roman" w:cs="Times New Roman"/>
              </w:rPr>
              <w:t>Training for the focal points of the islands on how to use the software</w:t>
            </w:r>
          </w:p>
          <w:p w14:paraId="59C97854" w14:textId="211A2355" w:rsidR="002D5E00" w:rsidRPr="00EC326C" w:rsidRDefault="002D5E00" w:rsidP="00E14EF2">
            <w:pPr>
              <w:numPr>
                <w:ilvl w:val="0"/>
                <w:numId w:val="6"/>
              </w:numPr>
              <w:tabs>
                <w:tab w:val="left" w:pos="824"/>
              </w:tabs>
              <w:kinsoku w:val="0"/>
              <w:overflowPunct w:val="0"/>
              <w:autoSpaceDE w:val="0"/>
              <w:autoSpaceDN w:val="0"/>
              <w:adjustRightInd w:val="0"/>
              <w:spacing w:after="0" w:line="240" w:lineRule="auto"/>
              <w:ind w:right="680"/>
              <w:rPr>
                <w:rFonts w:ascii="Times New Roman" w:hAnsi="Times New Roman" w:cs="Times New Roman"/>
                <w:sz w:val="24"/>
                <w:szCs w:val="24"/>
              </w:rPr>
            </w:pPr>
            <w:r>
              <w:rPr>
                <w:rFonts w:ascii="Times New Roman" w:hAnsi="Times New Roman" w:cs="Times New Roman"/>
                <w:sz w:val="24"/>
                <w:szCs w:val="24"/>
              </w:rPr>
              <w:t>Back office staff of MoFA should be provided with trainings to modify the questions and functions of the software</w:t>
            </w:r>
          </w:p>
          <w:p w14:paraId="251A864D" w14:textId="756C40BA" w:rsidR="00557594" w:rsidRPr="008A5BC5" w:rsidRDefault="00557594" w:rsidP="0020352B">
            <w:pPr>
              <w:tabs>
                <w:tab w:val="left" w:pos="824"/>
              </w:tabs>
              <w:kinsoku w:val="0"/>
              <w:overflowPunct w:val="0"/>
              <w:autoSpaceDE w:val="0"/>
              <w:autoSpaceDN w:val="0"/>
              <w:adjustRightInd w:val="0"/>
              <w:spacing w:after="0" w:line="240" w:lineRule="auto"/>
              <w:ind w:left="823" w:right="680"/>
              <w:rPr>
                <w:rFonts w:ascii="Times New Roman" w:hAnsi="Times New Roman" w:cs="Times New Roman"/>
                <w:sz w:val="24"/>
                <w:szCs w:val="24"/>
              </w:rPr>
            </w:pPr>
          </w:p>
        </w:tc>
      </w:tr>
    </w:tbl>
    <w:p w14:paraId="761008C2" w14:textId="77777777" w:rsidR="00BB4BBD" w:rsidRDefault="00BB4BBD" w:rsidP="00EF2E3A">
      <w:pPr>
        <w:pStyle w:val="ListParagraph"/>
        <w:ind w:left="360"/>
        <w:jc w:val="both"/>
      </w:pPr>
    </w:p>
    <w:p w14:paraId="119EF267" w14:textId="6C4B8307" w:rsidR="0056739B" w:rsidRDefault="001609CE" w:rsidP="00B862A1">
      <w:pPr>
        <w:pStyle w:val="ListParagraph"/>
        <w:ind w:left="360"/>
        <w:jc w:val="both"/>
      </w:pPr>
      <w:r>
        <w:t>Note: some of the above listed functions in the system design process can be further streamlined and hence due consideration shall be made to streamline such functions when developing th</w:t>
      </w:r>
      <w:r w:rsidR="00B862A1">
        <w:t>e System Requirements Document.</w:t>
      </w:r>
    </w:p>
    <w:p w14:paraId="411ACC1B" w14:textId="77777777" w:rsidR="00853E27" w:rsidRDefault="00853E27" w:rsidP="00B862A1">
      <w:pPr>
        <w:pStyle w:val="ListParagraph"/>
        <w:ind w:left="360"/>
        <w:jc w:val="both"/>
      </w:pPr>
    </w:p>
    <w:p w14:paraId="3C14EEB1" w14:textId="77777777" w:rsidR="00853E27" w:rsidRPr="0056739B" w:rsidRDefault="00853E27" w:rsidP="00B862A1">
      <w:pPr>
        <w:pStyle w:val="ListParagraph"/>
        <w:ind w:left="360"/>
        <w:jc w:val="both"/>
      </w:pPr>
    </w:p>
    <w:p w14:paraId="71095CA3" w14:textId="77777777" w:rsidR="00853E27" w:rsidRDefault="00853E27" w:rsidP="00853E27">
      <w:pPr>
        <w:pStyle w:val="ListParagraph"/>
        <w:numPr>
          <w:ilvl w:val="0"/>
          <w:numId w:val="3"/>
        </w:numPr>
        <w:spacing w:after="0" w:line="240" w:lineRule="auto"/>
        <w:ind w:left="630"/>
        <w:jc w:val="both"/>
        <w:rPr>
          <w:rFonts w:asciiTheme="majorHAnsi" w:hAnsiTheme="majorHAnsi"/>
          <w:b/>
          <w:bCs/>
          <w:u w:val="single"/>
        </w:rPr>
      </w:pPr>
      <w:r>
        <w:rPr>
          <w:rFonts w:asciiTheme="majorHAnsi" w:hAnsiTheme="majorHAnsi"/>
          <w:b/>
          <w:bCs/>
          <w:u w:val="single"/>
        </w:rPr>
        <w:t>Required documents</w:t>
      </w:r>
    </w:p>
    <w:p w14:paraId="0F33CF88" w14:textId="77777777" w:rsidR="00853E27" w:rsidRPr="00717CE3" w:rsidRDefault="00853E27" w:rsidP="00853E27">
      <w:pPr>
        <w:pStyle w:val="ListParagraph"/>
        <w:spacing w:after="0" w:line="240" w:lineRule="auto"/>
        <w:ind w:left="630"/>
        <w:jc w:val="both"/>
        <w:rPr>
          <w:rFonts w:asciiTheme="majorHAnsi" w:hAnsiTheme="majorHAnsi"/>
          <w:b/>
          <w:bCs/>
          <w:u w:val="single"/>
        </w:rPr>
      </w:pPr>
    </w:p>
    <w:p w14:paraId="51AD40B0" w14:textId="77777777" w:rsidR="00853E27" w:rsidRDefault="00853E27" w:rsidP="00853E27">
      <w:pPr>
        <w:pStyle w:val="ListParagraph"/>
        <w:numPr>
          <w:ilvl w:val="0"/>
          <w:numId w:val="1"/>
        </w:numPr>
        <w:spacing w:after="0" w:line="240" w:lineRule="auto"/>
        <w:jc w:val="both"/>
        <w:rPr>
          <w:rFonts w:asciiTheme="majorHAnsi" w:hAnsiTheme="majorHAnsi"/>
        </w:rPr>
      </w:pPr>
      <w:r>
        <w:rPr>
          <w:rFonts w:asciiTheme="majorHAnsi" w:hAnsiTheme="majorHAnsi"/>
        </w:rPr>
        <w:t>Work plan</w:t>
      </w:r>
    </w:p>
    <w:p w14:paraId="7E97872F" w14:textId="77777777" w:rsidR="00853E27" w:rsidRPr="00853E27" w:rsidRDefault="00853E27" w:rsidP="00853E27">
      <w:pPr>
        <w:pStyle w:val="ListParagraph"/>
        <w:numPr>
          <w:ilvl w:val="0"/>
          <w:numId w:val="1"/>
        </w:numPr>
        <w:spacing w:after="0" w:line="240" w:lineRule="auto"/>
        <w:jc w:val="both"/>
        <w:rPr>
          <w:rFonts w:asciiTheme="majorHAnsi" w:hAnsiTheme="majorHAnsi"/>
        </w:rPr>
      </w:pPr>
      <w:r>
        <w:rPr>
          <w:rFonts w:asciiTheme="majorHAnsi" w:hAnsiTheme="majorHAnsi"/>
        </w:rPr>
        <w:t>Experience letters from previous projects</w:t>
      </w:r>
    </w:p>
    <w:p w14:paraId="162A21D2" w14:textId="77777777" w:rsidR="00853E27" w:rsidRDefault="00853E27" w:rsidP="00853E27">
      <w:pPr>
        <w:pStyle w:val="ListParagraph"/>
        <w:numPr>
          <w:ilvl w:val="0"/>
          <w:numId w:val="1"/>
        </w:numPr>
        <w:spacing w:after="0" w:line="240" w:lineRule="auto"/>
        <w:jc w:val="both"/>
        <w:rPr>
          <w:rFonts w:asciiTheme="majorHAnsi" w:hAnsiTheme="majorHAnsi"/>
        </w:rPr>
      </w:pPr>
      <w:r>
        <w:rPr>
          <w:rFonts w:asciiTheme="majorHAnsi" w:hAnsiTheme="majorHAnsi"/>
        </w:rPr>
        <w:t>Curriculum Vitae</w:t>
      </w:r>
    </w:p>
    <w:p w14:paraId="69601F9F" w14:textId="77777777" w:rsidR="00853E27" w:rsidRDefault="00853E27" w:rsidP="00853E27">
      <w:pPr>
        <w:pStyle w:val="ListParagraph"/>
        <w:numPr>
          <w:ilvl w:val="0"/>
          <w:numId w:val="1"/>
        </w:numPr>
        <w:spacing w:after="0" w:line="240" w:lineRule="auto"/>
        <w:jc w:val="both"/>
        <w:rPr>
          <w:rFonts w:asciiTheme="majorHAnsi" w:hAnsiTheme="majorHAnsi"/>
        </w:rPr>
      </w:pPr>
      <w:r>
        <w:rPr>
          <w:rFonts w:asciiTheme="majorHAnsi" w:hAnsiTheme="majorHAnsi"/>
        </w:rPr>
        <w:t>Academic qualifications</w:t>
      </w:r>
    </w:p>
    <w:p w14:paraId="0A15CFB3" w14:textId="6A38D00A" w:rsidR="00853E27" w:rsidRDefault="00853E27" w:rsidP="00853E27">
      <w:pPr>
        <w:pStyle w:val="ListParagraph"/>
        <w:numPr>
          <w:ilvl w:val="0"/>
          <w:numId w:val="1"/>
        </w:numPr>
        <w:spacing w:after="0" w:line="240" w:lineRule="auto"/>
        <w:jc w:val="both"/>
        <w:rPr>
          <w:rFonts w:asciiTheme="majorHAnsi" w:hAnsiTheme="majorHAnsi"/>
        </w:rPr>
      </w:pPr>
      <w:r>
        <w:rPr>
          <w:rFonts w:asciiTheme="majorHAnsi" w:hAnsiTheme="majorHAnsi"/>
        </w:rPr>
        <w:t>Service Fee</w:t>
      </w:r>
    </w:p>
    <w:sectPr w:rsidR="00853E27" w:rsidSect="00901173">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3ADF1" w14:textId="77777777" w:rsidR="00645BE5" w:rsidRDefault="00645BE5" w:rsidP="00F57B0B">
      <w:pPr>
        <w:spacing w:after="0" w:line="240" w:lineRule="auto"/>
      </w:pPr>
      <w:r>
        <w:separator/>
      </w:r>
    </w:p>
  </w:endnote>
  <w:endnote w:type="continuationSeparator" w:id="0">
    <w:p w14:paraId="6607D1FD" w14:textId="77777777" w:rsidR="00645BE5" w:rsidRDefault="00645BE5" w:rsidP="00F5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Helvetica">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510E" w14:textId="77777777" w:rsidR="005A0FAD" w:rsidRDefault="005A0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18"/>
        <w:szCs w:val="18"/>
      </w:rPr>
      <w:id w:val="57621186"/>
      <w:docPartObj>
        <w:docPartGallery w:val="Page Numbers (Bottom of Page)"/>
        <w:docPartUnique/>
      </w:docPartObj>
    </w:sdtPr>
    <w:sdtEndPr/>
    <w:sdtContent>
      <w:sdt>
        <w:sdtPr>
          <w:rPr>
            <w:rFonts w:asciiTheme="majorHAnsi" w:hAnsiTheme="majorHAnsi"/>
            <w:sz w:val="18"/>
            <w:szCs w:val="18"/>
          </w:rPr>
          <w:id w:val="565050523"/>
          <w:docPartObj>
            <w:docPartGallery w:val="Page Numbers (Top of Page)"/>
            <w:docPartUnique/>
          </w:docPartObj>
        </w:sdtPr>
        <w:sdtEndPr/>
        <w:sdtContent>
          <w:p w14:paraId="4CBB2249" w14:textId="77777777" w:rsidR="00CF38A5" w:rsidRPr="00352F8A" w:rsidRDefault="00CF38A5" w:rsidP="00352F8A">
            <w:pPr>
              <w:spacing w:after="0" w:line="240" w:lineRule="auto"/>
              <w:jc w:val="both"/>
              <w:rPr>
                <w:rFonts w:asciiTheme="majorHAnsi" w:hAnsiTheme="majorHAnsi"/>
                <w:sz w:val="18"/>
                <w:szCs w:val="18"/>
              </w:rPr>
            </w:pPr>
          </w:p>
          <w:p w14:paraId="421F270E" w14:textId="77777777" w:rsidR="00CF38A5" w:rsidRPr="00352F8A" w:rsidRDefault="00CF38A5" w:rsidP="005A0FAD">
            <w:pPr>
              <w:spacing w:after="0" w:line="240" w:lineRule="auto"/>
              <w:jc w:val="both"/>
              <w:rPr>
                <w:rFonts w:asciiTheme="majorHAnsi" w:hAnsiTheme="majorHAnsi"/>
                <w:i/>
                <w:iCs/>
                <w:sz w:val="18"/>
                <w:szCs w:val="18"/>
              </w:rPr>
            </w:pPr>
            <w:r>
              <w:rPr>
                <w:rFonts w:asciiTheme="majorHAnsi" w:hAnsiTheme="majorHAnsi"/>
                <w:i/>
                <w:iCs/>
                <w:sz w:val="18"/>
                <w:szCs w:val="18"/>
              </w:rPr>
              <w:t xml:space="preserve">Terms of Reference – Employment </w:t>
            </w:r>
            <w:r w:rsidR="005A0FAD">
              <w:rPr>
                <w:rFonts w:asciiTheme="majorHAnsi" w:hAnsiTheme="majorHAnsi"/>
                <w:i/>
                <w:iCs/>
                <w:sz w:val="18"/>
                <w:szCs w:val="18"/>
              </w:rPr>
              <w:t xml:space="preserve">Agency &amp; Employment statistics </w:t>
            </w:r>
            <w:r w:rsidR="005A0FAD">
              <w:rPr>
                <w:rFonts w:asciiTheme="majorHAnsi" w:hAnsiTheme="majorHAnsi"/>
                <w:i/>
                <w:iCs/>
                <w:sz w:val="18"/>
                <w:szCs w:val="18"/>
              </w:rPr>
              <w:tab/>
            </w:r>
            <w:r w:rsidR="005A0FAD">
              <w:rPr>
                <w:rFonts w:asciiTheme="majorHAnsi" w:hAnsiTheme="majorHAnsi"/>
                <w:i/>
                <w:iCs/>
                <w:sz w:val="18"/>
                <w:szCs w:val="18"/>
              </w:rPr>
              <w:tab/>
            </w:r>
            <w:r w:rsidR="005A0FAD">
              <w:rPr>
                <w:rFonts w:asciiTheme="majorHAnsi" w:hAnsiTheme="majorHAnsi"/>
                <w:i/>
                <w:iCs/>
                <w:sz w:val="18"/>
                <w:szCs w:val="18"/>
              </w:rPr>
              <w:tab/>
            </w:r>
            <w:r w:rsidR="005A0FAD">
              <w:rPr>
                <w:rFonts w:asciiTheme="majorHAnsi" w:hAnsiTheme="majorHAnsi"/>
                <w:i/>
                <w:iCs/>
                <w:sz w:val="18"/>
                <w:szCs w:val="18"/>
              </w:rPr>
              <w:tab/>
            </w:r>
            <w:r w:rsidR="005A0FAD">
              <w:rPr>
                <w:rFonts w:asciiTheme="majorHAnsi" w:hAnsiTheme="majorHAnsi"/>
                <w:i/>
                <w:iCs/>
                <w:sz w:val="18"/>
                <w:szCs w:val="18"/>
              </w:rPr>
              <w:tab/>
            </w:r>
            <w:r w:rsidRPr="00352F8A">
              <w:rPr>
                <w:rFonts w:asciiTheme="majorHAnsi" w:hAnsiTheme="majorHAnsi"/>
                <w:sz w:val="18"/>
                <w:szCs w:val="18"/>
              </w:rPr>
              <w:t xml:space="preserve">Page </w:t>
            </w:r>
            <w:r w:rsidRPr="00352F8A">
              <w:rPr>
                <w:rFonts w:asciiTheme="majorHAnsi" w:hAnsiTheme="majorHAnsi"/>
                <w:b/>
                <w:sz w:val="18"/>
                <w:szCs w:val="18"/>
              </w:rPr>
              <w:fldChar w:fldCharType="begin"/>
            </w:r>
            <w:r w:rsidRPr="00352F8A">
              <w:rPr>
                <w:rFonts w:asciiTheme="majorHAnsi" w:hAnsiTheme="majorHAnsi"/>
                <w:b/>
                <w:sz w:val="18"/>
                <w:szCs w:val="18"/>
              </w:rPr>
              <w:instrText xml:space="preserve"> PAGE </w:instrText>
            </w:r>
            <w:r w:rsidRPr="00352F8A">
              <w:rPr>
                <w:rFonts w:asciiTheme="majorHAnsi" w:hAnsiTheme="majorHAnsi"/>
                <w:b/>
                <w:sz w:val="18"/>
                <w:szCs w:val="18"/>
              </w:rPr>
              <w:fldChar w:fldCharType="separate"/>
            </w:r>
            <w:r w:rsidR="00853E27">
              <w:rPr>
                <w:rFonts w:asciiTheme="majorHAnsi" w:hAnsiTheme="majorHAnsi"/>
                <w:b/>
                <w:noProof/>
                <w:sz w:val="18"/>
                <w:szCs w:val="18"/>
              </w:rPr>
              <w:t>1</w:t>
            </w:r>
            <w:r w:rsidRPr="00352F8A">
              <w:rPr>
                <w:rFonts w:asciiTheme="majorHAnsi" w:hAnsiTheme="majorHAnsi"/>
                <w:b/>
                <w:sz w:val="18"/>
                <w:szCs w:val="18"/>
              </w:rPr>
              <w:fldChar w:fldCharType="end"/>
            </w:r>
            <w:r w:rsidRPr="00352F8A">
              <w:rPr>
                <w:rFonts w:asciiTheme="majorHAnsi" w:hAnsiTheme="majorHAnsi"/>
                <w:sz w:val="18"/>
                <w:szCs w:val="18"/>
              </w:rPr>
              <w:t xml:space="preserve"> of </w:t>
            </w:r>
            <w:r w:rsidRPr="00352F8A">
              <w:rPr>
                <w:rFonts w:asciiTheme="majorHAnsi" w:hAnsiTheme="majorHAnsi"/>
                <w:b/>
                <w:sz w:val="18"/>
                <w:szCs w:val="18"/>
              </w:rPr>
              <w:fldChar w:fldCharType="begin"/>
            </w:r>
            <w:r w:rsidRPr="00352F8A">
              <w:rPr>
                <w:rFonts w:asciiTheme="majorHAnsi" w:hAnsiTheme="majorHAnsi"/>
                <w:b/>
                <w:sz w:val="18"/>
                <w:szCs w:val="18"/>
              </w:rPr>
              <w:instrText xml:space="preserve"> NUMPAGES  </w:instrText>
            </w:r>
            <w:r w:rsidRPr="00352F8A">
              <w:rPr>
                <w:rFonts w:asciiTheme="majorHAnsi" w:hAnsiTheme="majorHAnsi"/>
                <w:b/>
                <w:sz w:val="18"/>
                <w:szCs w:val="18"/>
              </w:rPr>
              <w:fldChar w:fldCharType="separate"/>
            </w:r>
            <w:r w:rsidR="00853E27">
              <w:rPr>
                <w:rFonts w:asciiTheme="majorHAnsi" w:hAnsiTheme="majorHAnsi"/>
                <w:b/>
                <w:noProof/>
                <w:sz w:val="18"/>
                <w:szCs w:val="18"/>
              </w:rPr>
              <w:t>5</w:t>
            </w:r>
            <w:r w:rsidRPr="00352F8A">
              <w:rPr>
                <w:rFonts w:asciiTheme="majorHAnsi" w:hAnsiTheme="majorHAnsi"/>
                <w:b/>
                <w:sz w:val="18"/>
                <w:szCs w:val="18"/>
              </w:rPr>
              <w:fldChar w:fldCharType="end"/>
            </w:r>
          </w:p>
        </w:sdtContent>
      </w:sdt>
    </w:sdtContent>
  </w:sdt>
  <w:p w14:paraId="402A2A70" w14:textId="77777777" w:rsidR="00CF38A5" w:rsidRDefault="00CF3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96CF" w14:textId="77777777" w:rsidR="005A0FAD" w:rsidRDefault="005A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FF0F5" w14:textId="77777777" w:rsidR="00645BE5" w:rsidRDefault="00645BE5" w:rsidP="00F57B0B">
      <w:pPr>
        <w:spacing w:after="0" w:line="240" w:lineRule="auto"/>
      </w:pPr>
      <w:r>
        <w:separator/>
      </w:r>
    </w:p>
  </w:footnote>
  <w:footnote w:type="continuationSeparator" w:id="0">
    <w:p w14:paraId="2CCECFF5" w14:textId="77777777" w:rsidR="00645BE5" w:rsidRDefault="00645BE5" w:rsidP="00F5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6BEA" w14:textId="77777777" w:rsidR="005A0FAD" w:rsidRDefault="005A0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6713" w14:textId="77777777" w:rsidR="005A0FAD" w:rsidRDefault="005A0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18B3" w14:textId="77777777" w:rsidR="005A0FAD" w:rsidRDefault="005A0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23" w:hanging="360"/>
      </w:pPr>
      <w:rPr>
        <w:rFonts w:ascii="Symbol" w:hAnsi="Symbol" w:cs="Symbol"/>
        <w:b w:val="0"/>
        <w:bCs w:val="0"/>
        <w:w w:val="100"/>
        <w:sz w:val="22"/>
        <w:szCs w:val="22"/>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8" w:hanging="360"/>
      </w:pPr>
    </w:lvl>
    <w:lvl w:ilvl="8">
      <w:numFmt w:val="bullet"/>
      <w:lvlText w:val="•"/>
      <w:lvlJc w:val="left"/>
      <w:pPr>
        <w:ind w:left="4920" w:hanging="360"/>
      </w:pPr>
    </w:lvl>
  </w:abstractNum>
  <w:abstractNum w:abstractNumId="1" w15:restartNumberingAfterBreak="0">
    <w:nsid w:val="00000403"/>
    <w:multiLevelType w:val="multilevel"/>
    <w:tmpl w:val="00000886"/>
    <w:lvl w:ilvl="0">
      <w:numFmt w:val="bullet"/>
      <w:lvlText w:val=""/>
      <w:lvlJc w:val="left"/>
      <w:pPr>
        <w:ind w:left="823" w:hanging="360"/>
      </w:pPr>
      <w:rPr>
        <w:rFonts w:ascii="Symbol" w:hAnsi="Symbol" w:cs="Symbol"/>
        <w:b w:val="0"/>
        <w:bCs w:val="0"/>
        <w:w w:val="100"/>
        <w:sz w:val="22"/>
        <w:szCs w:val="22"/>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8" w:hanging="360"/>
      </w:pPr>
    </w:lvl>
    <w:lvl w:ilvl="8">
      <w:numFmt w:val="bullet"/>
      <w:lvlText w:val="•"/>
      <w:lvlJc w:val="left"/>
      <w:pPr>
        <w:ind w:left="4920" w:hanging="360"/>
      </w:pPr>
    </w:lvl>
  </w:abstractNum>
  <w:abstractNum w:abstractNumId="2" w15:restartNumberingAfterBreak="0">
    <w:nsid w:val="00000404"/>
    <w:multiLevelType w:val="multilevel"/>
    <w:tmpl w:val="00000887"/>
    <w:lvl w:ilvl="0">
      <w:numFmt w:val="bullet"/>
      <w:lvlText w:val=""/>
      <w:lvlJc w:val="left"/>
      <w:pPr>
        <w:ind w:left="823" w:hanging="360"/>
      </w:pPr>
      <w:rPr>
        <w:rFonts w:ascii="Symbol" w:hAnsi="Symbol" w:cs="Symbol"/>
        <w:b w:val="0"/>
        <w:bCs w:val="0"/>
        <w:w w:val="100"/>
        <w:sz w:val="22"/>
        <w:szCs w:val="22"/>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8" w:hanging="360"/>
      </w:pPr>
    </w:lvl>
    <w:lvl w:ilvl="8">
      <w:numFmt w:val="bullet"/>
      <w:lvlText w:val="•"/>
      <w:lvlJc w:val="left"/>
      <w:pPr>
        <w:ind w:left="4920" w:hanging="360"/>
      </w:pPr>
    </w:lvl>
  </w:abstractNum>
  <w:abstractNum w:abstractNumId="3" w15:restartNumberingAfterBreak="0">
    <w:nsid w:val="00000405"/>
    <w:multiLevelType w:val="multilevel"/>
    <w:tmpl w:val="00000888"/>
    <w:lvl w:ilvl="0">
      <w:numFmt w:val="bullet"/>
      <w:lvlText w:val=""/>
      <w:lvlJc w:val="left"/>
      <w:pPr>
        <w:ind w:left="823" w:hanging="360"/>
      </w:pPr>
      <w:rPr>
        <w:rFonts w:ascii="Symbol" w:hAnsi="Symbol" w:cs="Symbol"/>
        <w:b w:val="0"/>
        <w:bCs w:val="0"/>
        <w:w w:val="100"/>
        <w:sz w:val="22"/>
        <w:szCs w:val="22"/>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8" w:hanging="360"/>
      </w:pPr>
    </w:lvl>
    <w:lvl w:ilvl="8">
      <w:numFmt w:val="bullet"/>
      <w:lvlText w:val="•"/>
      <w:lvlJc w:val="left"/>
      <w:pPr>
        <w:ind w:left="4920" w:hanging="360"/>
      </w:pPr>
    </w:lvl>
  </w:abstractNum>
  <w:abstractNum w:abstractNumId="4" w15:restartNumberingAfterBreak="0">
    <w:nsid w:val="00000406"/>
    <w:multiLevelType w:val="multilevel"/>
    <w:tmpl w:val="00000889"/>
    <w:lvl w:ilvl="0">
      <w:numFmt w:val="bullet"/>
      <w:lvlText w:val=""/>
      <w:lvlJc w:val="left"/>
      <w:pPr>
        <w:ind w:left="823" w:hanging="360"/>
      </w:pPr>
      <w:rPr>
        <w:rFonts w:ascii="Symbol" w:hAnsi="Symbol" w:cs="Symbol"/>
        <w:b w:val="0"/>
        <w:bCs w:val="0"/>
        <w:w w:val="100"/>
        <w:sz w:val="22"/>
        <w:szCs w:val="22"/>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8" w:hanging="360"/>
      </w:pPr>
    </w:lvl>
    <w:lvl w:ilvl="8">
      <w:numFmt w:val="bullet"/>
      <w:lvlText w:val="•"/>
      <w:lvlJc w:val="left"/>
      <w:pPr>
        <w:ind w:left="4920" w:hanging="360"/>
      </w:pPr>
    </w:lvl>
  </w:abstractNum>
  <w:abstractNum w:abstractNumId="5" w15:restartNumberingAfterBreak="0">
    <w:nsid w:val="0000040A"/>
    <w:multiLevelType w:val="multilevel"/>
    <w:tmpl w:val="0000088D"/>
    <w:lvl w:ilvl="0">
      <w:numFmt w:val="bullet"/>
      <w:lvlText w:val=""/>
      <w:lvlJc w:val="left"/>
      <w:pPr>
        <w:ind w:left="823" w:hanging="360"/>
      </w:pPr>
      <w:rPr>
        <w:rFonts w:ascii="Symbol" w:hAnsi="Symbol" w:cs="Symbol"/>
        <w:b w:val="0"/>
        <w:bCs w:val="0"/>
        <w:w w:val="100"/>
        <w:sz w:val="22"/>
        <w:szCs w:val="22"/>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8" w:hanging="360"/>
      </w:pPr>
    </w:lvl>
    <w:lvl w:ilvl="8">
      <w:numFmt w:val="bullet"/>
      <w:lvlText w:val="•"/>
      <w:lvlJc w:val="left"/>
      <w:pPr>
        <w:ind w:left="4920" w:hanging="360"/>
      </w:pPr>
    </w:lvl>
  </w:abstractNum>
  <w:abstractNum w:abstractNumId="6" w15:restartNumberingAfterBreak="0">
    <w:nsid w:val="0000040B"/>
    <w:multiLevelType w:val="multilevel"/>
    <w:tmpl w:val="0000088E"/>
    <w:lvl w:ilvl="0">
      <w:numFmt w:val="bullet"/>
      <w:lvlText w:val=""/>
      <w:lvlJc w:val="left"/>
      <w:pPr>
        <w:ind w:left="823" w:hanging="360"/>
      </w:pPr>
      <w:rPr>
        <w:rFonts w:ascii="Symbol" w:hAnsi="Symbol" w:cs="Symbol"/>
        <w:b w:val="0"/>
        <w:bCs w:val="0"/>
        <w:w w:val="100"/>
        <w:sz w:val="22"/>
        <w:szCs w:val="22"/>
      </w:rPr>
    </w:lvl>
    <w:lvl w:ilvl="1">
      <w:numFmt w:val="bullet"/>
      <w:lvlText w:val="•"/>
      <w:lvlJc w:val="left"/>
      <w:pPr>
        <w:ind w:left="1332" w:hanging="360"/>
      </w:pPr>
    </w:lvl>
    <w:lvl w:ilvl="2">
      <w:numFmt w:val="bullet"/>
      <w:lvlText w:val="•"/>
      <w:lvlJc w:val="left"/>
      <w:pPr>
        <w:ind w:left="1845" w:hanging="360"/>
      </w:pPr>
    </w:lvl>
    <w:lvl w:ilvl="3">
      <w:numFmt w:val="bullet"/>
      <w:lvlText w:val="•"/>
      <w:lvlJc w:val="left"/>
      <w:pPr>
        <w:ind w:left="2357" w:hanging="360"/>
      </w:pPr>
    </w:lvl>
    <w:lvl w:ilvl="4">
      <w:numFmt w:val="bullet"/>
      <w:lvlText w:val="•"/>
      <w:lvlJc w:val="left"/>
      <w:pPr>
        <w:ind w:left="2870" w:hanging="360"/>
      </w:pPr>
    </w:lvl>
    <w:lvl w:ilvl="5">
      <w:numFmt w:val="bullet"/>
      <w:lvlText w:val="•"/>
      <w:lvlJc w:val="left"/>
      <w:pPr>
        <w:ind w:left="3382" w:hanging="360"/>
      </w:pPr>
    </w:lvl>
    <w:lvl w:ilvl="6">
      <w:numFmt w:val="bullet"/>
      <w:lvlText w:val="•"/>
      <w:lvlJc w:val="left"/>
      <w:pPr>
        <w:ind w:left="3895" w:hanging="360"/>
      </w:pPr>
    </w:lvl>
    <w:lvl w:ilvl="7">
      <w:numFmt w:val="bullet"/>
      <w:lvlText w:val="•"/>
      <w:lvlJc w:val="left"/>
      <w:pPr>
        <w:ind w:left="4408" w:hanging="360"/>
      </w:pPr>
    </w:lvl>
    <w:lvl w:ilvl="8">
      <w:numFmt w:val="bullet"/>
      <w:lvlText w:val="•"/>
      <w:lvlJc w:val="left"/>
      <w:pPr>
        <w:ind w:left="4920" w:hanging="360"/>
      </w:pPr>
    </w:lvl>
  </w:abstractNum>
  <w:abstractNum w:abstractNumId="7" w15:restartNumberingAfterBreak="0">
    <w:nsid w:val="312C1C2F"/>
    <w:multiLevelType w:val="hybridMultilevel"/>
    <w:tmpl w:val="E526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4250F"/>
    <w:multiLevelType w:val="hybridMultilevel"/>
    <w:tmpl w:val="DE26E964"/>
    <w:lvl w:ilvl="0" w:tplc="35D80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84B79"/>
    <w:multiLevelType w:val="hybridMultilevel"/>
    <w:tmpl w:val="387A2E62"/>
    <w:lvl w:ilvl="0" w:tplc="30C8B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D05442"/>
    <w:multiLevelType w:val="hybridMultilevel"/>
    <w:tmpl w:val="DC763C44"/>
    <w:lvl w:ilvl="0" w:tplc="D4EE262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7"/>
  </w:num>
  <w:num w:numId="5">
    <w:abstractNumId w:val="2"/>
  </w:num>
  <w:num w:numId="6">
    <w:abstractNumId w:val="1"/>
  </w:num>
  <w:num w:numId="7">
    <w:abstractNumId w:val="0"/>
  </w:num>
  <w:num w:numId="8">
    <w:abstractNumId w:val="6"/>
  </w:num>
  <w:num w:numId="9">
    <w:abstractNumId w:val="5"/>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E1"/>
    <w:rsid w:val="0000026A"/>
    <w:rsid w:val="000124FB"/>
    <w:rsid w:val="000211B4"/>
    <w:rsid w:val="00021716"/>
    <w:rsid w:val="00037C09"/>
    <w:rsid w:val="00037C3A"/>
    <w:rsid w:val="00042F02"/>
    <w:rsid w:val="00052178"/>
    <w:rsid w:val="00061DF3"/>
    <w:rsid w:val="000636A4"/>
    <w:rsid w:val="000A0445"/>
    <w:rsid w:val="000B17AD"/>
    <w:rsid w:val="000C53F6"/>
    <w:rsid w:val="000C555F"/>
    <w:rsid w:val="000F5A4E"/>
    <w:rsid w:val="00101CEC"/>
    <w:rsid w:val="00103B37"/>
    <w:rsid w:val="00111A1D"/>
    <w:rsid w:val="00112F28"/>
    <w:rsid w:val="0011603A"/>
    <w:rsid w:val="001217F4"/>
    <w:rsid w:val="00131932"/>
    <w:rsid w:val="00131C71"/>
    <w:rsid w:val="001378E4"/>
    <w:rsid w:val="00137A77"/>
    <w:rsid w:val="0014234C"/>
    <w:rsid w:val="00157B77"/>
    <w:rsid w:val="0016080C"/>
    <w:rsid w:val="001609CE"/>
    <w:rsid w:val="00164183"/>
    <w:rsid w:val="00172132"/>
    <w:rsid w:val="00172C96"/>
    <w:rsid w:val="00174AB9"/>
    <w:rsid w:val="00185C61"/>
    <w:rsid w:val="001A07BF"/>
    <w:rsid w:val="001A2480"/>
    <w:rsid w:val="001A57D7"/>
    <w:rsid w:val="001B050F"/>
    <w:rsid w:val="001B4F57"/>
    <w:rsid w:val="001B77A9"/>
    <w:rsid w:val="001C3299"/>
    <w:rsid w:val="001D3B1F"/>
    <w:rsid w:val="001D3CC6"/>
    <w:rsid w:val="001D4DCF"/>
    <w:rsid w:val="001D63BA"/>
    <w:rsid w:val="001E0BC0"/>
    <w:rsid w:val="001E1002"/>
    <w:rsid w:val="001E419B"/>
    <w:rsid w:val="001E4400"/>
    <w:rsid w:val="001F112F"/>
    <w:rsid w:val="00220EE2"/>
    <w:rsid w:val="00250028"/>
    <w:rsid w:val="00254E22"/>
    <w:rsid w:val="0025713B"/>
    <w:rsid w:val="00260853"/>
    <w:rsid w:val="00272C0C"/>
    <w:rsid w:val="00272CEE"/>
    <w:rsid w:val="00273F30"/>
    <w:rsid w:val="002821E4"/>
    <w:rsid w:val="00293895"/>
    <w:rsid w:val="00297C29"/>
    <w:rsid w:val="002A0AF9"/>
    <w:rsid w:val="002A42B5"/>
    <w:rsid w:val="002B03BB"/>
    <w:rsid w:val="002B1156"/>
    <w:rsid w:val="002B6894"/>
    <w:rsid w:val="002C22C9"/>
    <w:rsid w:val="002C22D5"/>
    <w:rsid w:val="002D5E00"/>
    <w:rsid w:val="002E46C2"/>
    <w:rsid w:val="002F6F86"/>
    <w:rsid w:val="00305FC6"/>
    <w:rsid w:val="00313ECD"/>
    <w:rsid w:val="003244F5"/>
    <w:rsid w:val="003307D0"/>
    <w:rsid w:val="00330F8F"/>
    <w:rsid w:val="00346B07"/>
    <w:rsid w:val="00352F8A"/>
    <w:rsid w:val="00360898"/>
    <w:rsid w:val="00374CCF"/>
    <w:rsid w:val="00375292"/>
    <w:rsid w:val="00377F2D"/>
    <w:rsid w:val="00390EAE"/>
    <w:rsid w:val="0039559F"/>
    <w:rsid w:val="003A3F0A"/>
    <w:rsid w:val="003A6817"/>
    <w:rsid w:val="003B0B52"/>
    <w:rsid w:val="003B281B"/>
    <w:rsid w:val="003B7664"/>
    <w:rsid w:val="003C0C0E"/>
    <w:rsid w:val="003D2C34"/>
    <w:rsid w:val="003E2C4C"/>
    <w:rsid w:val="003F2B0D"/>
    <w:rsid w:val="00401D0A"/>
    <w:rsid w:val="00414EF1"/>
    <w:rsid w:val="0041598E"/>
    <w:rsid w:val="00437E2B"/>
    <w:rsid w:val="00444566"/>
    <w:rsid w:val="00446E28"/>
    <w:rsid w:val="004566CD"/>
    <w:rsid w:val="00465FDD"/>
    <w:rsid w:val="00474335"/>
    <w:rsid w:val="00474996"/>
    <w:rsid w:val="00480BA7"/>
    <w:rsid w:val="00484E10"/>
    <w:rsid w:val="004C0F5D"/>
    <w:rsid w:val="004C4C7E"/>
    <w:rsid w:val="004D1D75"/>
    <w:rsid w:val="004D780D"/>
    <w:rsid w:val="004E0940"/>
    <w:rsid w:val="004E5507"/>
    <w:rsid w:val="004E7D65"/>
    <w:rsid w:val="005243E7"/>
    <w:rsid w:val="00543058"/>
    <w:rsid w:val="00547E6F"/>
    <w:rsid w:val="00557594"/>
    <w:rsid w:val="005650DB"/>
    <w:rsid w:val="0056739B"/>
    <w:rsid w:val="00570DE8"/>
    <w:rsid w:val="00591D55"/>
    <w:rsid w:val="005A0FAD"/>
    <w:rsid w:val="005A10E1"/>
    <w:rsid w:val="005A5188"/>
    <w:rsid w:val="005D11FD"/>
    <w:rsid w:val="005E2FEB"/>
    <w:rsid w:val="005E3BEE"/>
    <w:rsid w:val="005F299A"/>
    <w:rsid w:val="005F38C7"/>
    <w:rsid w:val="00603B09"/>
    <w:rsid w:val="00605E6B"/>
    <w:rsid w:val="00607471"/>
    <w:rsid w:val="00614243"/>
    <w:rsid w:val="00615F63"/>
    <w:rsid w:val="00621858"/>
    <w:rsid w:val="0062185E"/>
    <w:rsid w:val="00621F0F"/>
    <w:rsid w:val="006234D6"/>
    <w:rsid w:val="006259F8"/>
    <w:rsid w:val="00626B0F"/>
    <w:rsid w:val="00645BE5"/>
    <w:rsid w:val="00654F09"/>
    <w:rsid w:val="00662D4D"/>
    <w:rsid w:val="006666E5"/>
    <w:rsid w:val="00667892"/>
    <w:rsid w:val="0067035D"/>
    <w:rsid w:val="00680866"/>
    <w:rsid w:val="006A1784"/>
    <w:rsid w:val="006A51A6"/>
    <w:rsid w:val="006B7324"/>
    <w:rsid w:val="006C4AFF"/>
    <w:rsid w:val="006C7E6E"/>
    <w:rsid w:val="006D075B"/>
    <w:rsid w:val="006E5470"/>
    <w:rsid w:val="006F0F99"/>
    <w:rsid w:val="00711656"/>
    <w:rsid w:val="00712D56"/>
    <w:rsid w:val="0071728B"/>
    <w:rsid w:val="00717CE3"/>
    <w:rsid w:val="00721897"/>
    <w:rsid w:val="00734F2F"/>
    <w:rsid w:val="0074180A"/>
    <w:rsid w:val="00741BE2"/>
    <w:rsid w:val="0075409E"/>
    <w:rsid w:val="007655D2"/>
    <w:rsid w:val="00766CDB"/>
    <w:rsid w:val="00776934"/>
    <w:rsid w:val="007778B8"/>
    <w:rsid w:val="00793315"/>
    <w:rsid w:val="007B06BC"/>
    <w:rsid w:val="007B23AA"/>
    <w:rsid w:val="007B7571"/>
    <w:rsid w:val="007E6D7C"/>
    <w:rsid w:val="00807DE2"/>
    <w:rsid w:val="00822BD9"/>
    <w:rsid w:val="008302E7"/>
    <w:rsid w:val="00837F93"/>
    <w:rsid w:val="0084094A"/>
    <w:rsid w:val="0085051E"/>
    <w:rsid w:val="00850C53"/>
    <w:rsid w:val="00853E27"/>
    <w:rsid w:val="00887C8B"/>
    <w:rsid w:val="008B46A4"/>
    <w:rsid w:val="008C2E1E"/>
    <w:rsid w:val="008C307E"/>
    <w:rsid w:val="00901173"/>
    <w:rsid w:val="009037BB"/>
    <w:rsid w:val="00907CDB"/>
    <w:rsid w:val="0092315C"/>
    <w:rsid w:val="009577C5"/>
    <w:rsid w:val="00984CCE"/>
    <w:rsid w:val="009956A8"/>
    <w:rsid w:val="009A79F1"/>
    <w:rsid w:val="009C08CF"/>
    <w:rsid w:val="009C4E92"/>
    <w:rsid w:val="009D26BA"/>
    <w:rsid w:val="009E3CA2"/>
    <w:rsid w:val="00A05613"/>
    <w:rsid w:val="00A14AB4"/>
    <w:rsid w:val="00A17318"/>
    <w:rsid w:val="00A22BFB"/>
    <w:rsid w:val="00A269D1"/>
    <w:rsid w:val="00A37C76"/>
    <w:rsid w:val="00A50150"/>
    <w:rsid w:val="00A5232C"/>
    <w:rsid w:val="00A74B39"/>
    <w:rsid w:val="00A7561D"/>
    <w:rsid w:val="00A86974"/>
    <w:rsid w:val="00AA63C8"/>
    <w:rsid w:val="00AD58AE"/>
    <w:rsid w:val="00B02AC8"/>
    <w:rsid w:val="00B033DA"/>
    <w:rsid w:val="00B163F7"/>
    <w:rsid w:val="00B23FB5"/>
    <w:rsid w:val="00B319B2"/>
    <w:rsid w:val="00B450C5"/>
    <w:rsid w:val="00B4760A"/>
    <w:rsid w:val="00B54B52"/>
    <w:rsid w:val="00B6099B"/>
    <w:rsid w:val="00B862A1"/>
    <w:rsid w:val="00B92C3C"/>
    <w:rsid w:val="00BB0393"/>
    <w:rsid w:val="00BB4BBD"/>
    <w:rsid w:val="00BE42A7"/>
    <w:rsid w:val="00C02C30"/>
    <w:rsid w:val="00C05870"/>
    <w:rsid w:val="00C15E9D"/>
    <w:rsid w:val="00C2706F"/>
    <w:rsid w:val="00C422F2"/>
    <w:rsid w:val="00C42E24"/>
    <w:rsid w:val="00C64218"/>
    <w:rsid w:val="00C722B0"/>
    <w:rsid w:val="00C92DD5"/>
    <w:rsid w:val="00CA327D"/>
    <w:rsid w:val="00CA5B30"/>
    <w:rsid w:val="00CB2F98"/>
    <w:rsid w:val="00CB65D3"/>
    <w:rsid w:val="00CC3544"/>
    <w:rsid w:val="00CD022F"/>
    <w:rsid w:val="00CD7D7C"/>
    <w:rsid w:val="00CE2764"/>
    <w:rsid w:val="00CE7069"/>
    <w:rsid w:val="00CF01E6"/>
    <w:rsid w:val="00CF38A5"/>
    <w:rsid w:val="00D13190"/>
    <w:rsid w:val="00D200C4"/>
    <w:rsid w:val="00D3734E"/>
    <w:rsid w:val="00D60DEA"/>
    <w:rsid w:val="00D661C6"/>
    <w:rsid w:val="00D86EDF"/>
    <w:rsid w:val="00D918FC"/>
    <w:rsid w:val="00D91FE3"/>
    <w:rsid w:val="00D93814"/>
    <w:rsid w:val="00D95B93"/>
    <w:rsid w:val="00DA39C4"/>
    <w:rsid w:val="00DD23D8"/>
    <w:rsid w:val="00DD5181"/>
    <w:rsid w:val="00DD5DCD"/>
    <w:rsid w:val="00DF19C4"/>
    <w:rsid w:val="00E04723"/>
    <w:rsid w:val="00E075BB"/>
    <w:rsid w:val="00E14EF2"/>
    <w:rsid w:val="00E26A71"/>
    <w:rsid w:val="00E36EC7"/>
    <w:rsid w:val="00E44670"/>
    <w:rsid w:val="00E452B8"/>
    <w:rsid w:val="00E452FB"/>
    <w:rsid w:val="00E52360"/>
    <w:rsid w:val="00E6617D"/>
    <w:rsid w:val="00E728A9"/>
    <w:rsid w:val="00E77BB2"/>
    <w:rsid w:val="00E90F44"/>
    <w:rsid w:val="00EA1B3B"/>
    <w:rsid w:val="00EB7C14"/>
    <w:rsid w:val="00EC0912"/>
    <w:rsid w:val="00EC136C"/>
    <w:rsid w:val="00ED5DD2"/>
    <w:rsid w:val="00EF2E3A"/>
    <w:rsid w:val="00EF521C"/>
    <w:rsid w:val="00EF73E1"/>
    <w:rsid w:val="00F24B21"/>
    <w:rsid w:val="00F33268"/>
    <w:rsid w:val="00F34746"/>
    <w:rsid w:val="00F438BA"/>
    <w:rsid w:val="00F45E09"/>
    <w:rsid w:val="00F5068B"/>
    <w:rsid w:val="00F57B0B"/>
    <w:rsid w:val="00F62223"/>
    <w:rsid w:val="00F63882"/>
    <w:rsid w:val="00F7678B"/>
    <w:rsid w:val="00F84F68"/>
    <w:rsid w:val="00F940E6"/>
    <w:rsid w:val="00FB235D"/>
    <w:rsid w:val="00FC6FAE"/>
    <w:rsid w:val="00FD2372"/>
    <w:rsid w:val="00FD5D86"/>
    <w:rsid w:val="00FE36F0"/>
    <w:rsid w:val="00FE79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BE4B"/>
  <w15:docId w15:val="{97ADB08D-662B-44F7-AEDE-74D0A683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7F4"/>
  </w:style>
  <w:style w:type="paragraph" w:styleId="Heading1">
    <w:name w:val="heading 1"/>
    <w:basedOn w:val="Normal"/>
    <w:next w:val="Normal"/>
    <w:link w:val="Heading1Char"/>
    <w:qFormat/>
    <w:rsid w:val="00AD58AE"/>
    <w:pPr>
      <w:keepNext/>
      <w:keepLines/>
      <w:spacing w:before="480" w:after="0" w:line="240" w:lineRule="auto"/>
      <w:outlineLvl w:val="0"/>
    </w:pPr>
    <w:rPr>
      <w:rFonts w:ascii="Calibri" w:eastAsia="Cambria" w:hAnsi="Calibri"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71"/>
    <w:pPr>
      <w:ind w:left="720"/>
      <w:contextualSpacing/>
    </w:pPr>
  </w:style>
  <w:style w:type="table" w:styleId="TableGrid">
    <w:name w:val="Table Grid"/>
    <w:basedOn w:val="TableNormal"/>
    <w:uiPriority w:val="39"/>
    <w:rsid w:val="00C270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AD58AE"/>
    <w:rPr>
      <w:rFonts w:ascii="Calibri" w:eastAsia="Cambria" w:hAnsi="Calibri" w:cs="Times New Roman"/>
      <w:b/>
      <w:bCs/>
      <w:color w:val="365F91"/>
      <w:sz w:val="28"/>
      <w:szCs w:val="28"/>
    </w:rPr>
  </w:style>
  <w:style w:type="paragraph" w:styleId="Header">
    <w:name w:val="header"/>
    <w:basedOn w:val="Normal"/>
    <w:link w:val="HeaderChar"/>
    <w:uiPriority w:val="99"/>
    <w:semiHidden/>
    <w:unhideWhenUsed/>
    <w:rsid w:val="00F57B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B0B"/>
  </w:style>
  <w:style w:type="paragraph" w:styleId="Footer">
    <w:name w:val="footer"/>
    <w:basedOn w:val="Normal"/>
    <w:link w:val="FooterChar"/>
    <w:uiPriority w:val="99"/>
    <w:unhideWhenUsed/>
    <w:rsid w:val="00F57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B0B"/>
  </w:style>
  <w:style w:type="character" w:customStyle="1" w:styleId="apple-converted-space">
    <w:name w:val="apple-converted-space"/>
    <w:basedOn w:val="DefaultParagraphFont"/>
    <w:rsid w:val="00E728A9"/>
  </w:style>
  <w:style w:type="character" w:customStyle="1" w:styleId="il">
    <w:name w:val="il"/>
    <w:basedOn w:val="DefaultParagraphFont"/>
    <w:rsid w:val="00E728A9"/>
  </w:style>
  <w:style w:type="character" w:styleId="CommentReference">
    <w:name w:val="annotation reference"/>
    <w:basedOn w:val="DefaultParagraphFont"/>
    <w:uiPriority w:val="99"/>
    <w:semiHidden/>
    <w:unhideWhenUsed/>
    <w:rsid w:val="001A57D7"/>
    <w:rPr>
      <w:sz w:val="16"/>
      <w:szCs w:val="16"/>
    </w:rPr>
  </w:style>
  <w:style w:type="paragraph" w:styleId="CommentText">
    <w:name w:val="annotation text"/>
    <w:basedOn w:val="Normal"/>
    <w:link w:val="CommentTextChar"/>
    <w:uiPriority w:val="99"/>
    <w:semiHidden/>
    <w:unhideWhenUsed/>
    <w:rsid w:val="001A57D7"/>
    <w:pPr>
      <w:spacing w:line="240" w:lineRule="auto"/>
    </w:pPr>
    <w:rPr>
      <w:sz w:val="20"/>
      <w:szCs w:val="20"/>
    </w:rPr>
  </w:style>
  <w:style w:type="character" w:customStyle="1" w:styleId="CommentTextChar">
    <w:name w:val="Comment Text Char"/>
    <w:basedOn w:val="DefaultParagraphFont"/>
    <w:link w:val="CommentText"/>
    <w:uiPriority w:val="99"/>
    <w:semiHidden/>
    <w:rsid w:val="001A57D7"/>
    <w:rPr>
      <w:sz w:val="20"/>
      <w:szCs w:val="20"/>
    </w:rPr>
  </w:style>
  <w:style w:type="paragraph" w:styleId="CommentSubject">
    <w:name w:val="annotation subject"/>
    <w:basedOn w:val="CommentText"/>
    <w:next w:val="CommentText"/>
    <w:link w:val="CommentSubjectChar"/>
    <w:uiPriority w:val="99"/>
    <w:semiHidden/>
    <w:unhideWhenUsed/>
    <w:rsid w:val="001A57D7"/>
    <w:rPr>
      <w:b/>
      <w:bCs/>
    </w:rPr>
  </w:style>
  <w:style w:type="character" w:customStyle="1" w:styleId="CommentSubjectChar">
    <w:name w:val="Comment Subject Char"/>
    <w:basedOn w:val="CommentTextChar"/>
    <w:link w:val="CommentSubject"/>
    <w:uiPriority w:val="99"/>
    <w:semiHidden/>
    <w:rsid w:val="001A57D7"/>
    <w:rPr>
      <w:b/>
      <w:bCs/>
      <w:sz w:val="20"/>
      <w:szCs w:val="20"/>
    </w:rPr>
  </w:style>
  <w:style w:type="paragraph" w:styleId="BalloonText">
    <w:name w:val="Balloon Text"/>
    <w:basedOn w:val="Normal"/>
    <w:link w:val="BalloonTextChar"/>
    <w:uiPriority w:val="99"/>
    <w:semiHidden/>
    <w:unhideWhenUsed/>
    <w:rsid w:val="001A5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7D7"/>
    <w:rPr>
      <w:rFonts w:ascii="Tahoma" w:hAnsi="Tahoma" w:cs="Tahoma"/>
      <w:sz w:val="16"/>
      <w:szCs w:val="16"/>
    </w:rPr>
  </w:style>
  <w:style w:type="paragraph" w:styleId="NoSpacing">
    <w:name w:val="No Spacing"/>
    <w:uiPriority w:val="1"/>
    <w:qFormat/>
    <w:rsid w:val="001E1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5767">
      <w:bodyDiv w:val="1"/>
      <w:marLeft w:val="0"/>
      <w:marRight w:val="0"/>
      <w:marTop w:val="0"/>
      <w:marBottom w:val="0"/>
      <w:divBdr>
        <w:top w:val="none" w:sz="0" w:space="0" w:color="auto"/>
        <w:left w:val="none" w:sz="0" w:space="0" w:color="auto"/>
        <w:bottom w:val="none" w:sz="0" w:space="0" w:color="auto"/>
        <w:right w:val="none" w:sz="0" w:space="0" w:color="auto"/>
      </w:divBdr>
      <w:divsChild>
        <w:div w:id="376513152">
          <w:marLeft w:val="0"/>
          <w:marRight w:val="0"/>
          <w:marTop w:val="0"/>
          <w:marBottom w:val="0"/>
          <w:divBdr>
            <w:top w:val="none" w:sz="0" w:space="0" w:color="auto"/>
            <w:left w:val="none" w:sz="0" w:space="0" w:color="auto"/>
            <w:bottom w:val="none" w:sz="0" w:space="0" w:color="auto"/>
            <w:right w:val="none" w:sz="0" w:space="0" w:color="auto"/>
          </w:divBdr>
        </w:div>
        <w:div w:id="595015970">
          <w:marLeft w:val="0"/>
          <w:marRight w:val="0"/>
          <w:marTop w:val="0"/>
          <w:marBottom w:val="0"/>
          <w:divBdr>
            <w:top w:val="none" w:sz="0" w:space="0" w:color="auto"/>
            <w:left w:val="none" w:sz="0" w:space="0" w:color="auto"/>
            <w:bottom w:val="none" w:sz="0" w:space="0" w:color="auto"/>
            <w:right w:val="none" w:sz="0" w:space="0" w:color="auto"/>
          </w:divBdr>
        </w:div>
        <w:div w:id="1771855727">
          <w:marLeft w:val="0"/>
          <w:marRight w:val="0"/>
          <w:marTop w:val="0"/>
          <w:marBottom w:val="0"/>
          <w:divBdr>
            <w:top w:val="none" w:sz="0" w:space="0" w:color="auto"/>
            <w:left w:val="none" w:sz="0" w:space="0" w:color="auto"/>
            <w:bottom w:val="none" w:sz="0" w:space="0" w:color="auto"/>
            <w:right w:val="none" w:sz="0" w:space="0" w:color="auto"/>
          </w:divBdr>
        </w:div>
        <w:div w:id="1375275786">
          <w:marLeft w:val="0"/>
          <w:marRight w:val="0"/>
          <w:marTop w:val="0"/>
          <w:marBottom w:val="0"/>
          <w:divBdr>
            <w:top w:val="none" w:sz="0" w:space="0" w:color="auto"/>
            <w:left w:val="none" w:sz="0" w:space="0" w:color="auto"/>
            <w:bottom w:val="none" w:sz="0" w:space="0" w:color="auto"/>
            <w:right w:val="none" w:sz="0" w:space="0" w:color="auto"/>
          </w:divBdr>
        </w:div>
        <w:div w:id="96603703">
          <w:marLeft w:val="0"/>
          <w:marRight w:val="0"/>
          <w:marTop w:val="0"/>
          <w:marBottom w:val="0"/>
          <w:divBdr>
            <w:top w:val="none" w:sz="0" w:space="0" w:color="auto"/>
            <w:left w:val="none" w:sz="0" w:space="0" w:color="auto"/>
            <w:bottom w:val="none" w:sz="0" w:space="0" w:color="auto"/>
            <w:right w:val="none" w:sz="0" w:space="0" w:color="auto"/>
          </w:divBdr>
        </w:div>
        <w:div w:id="1675574291">
          <w:marLeft w:val="0"/>
          <w:marRight w:val="0"/>
          <w:marTop w:val="0"/>
          <w:marBottom w:val="0"/>
          <w:divBdr>
            <w:top w:val="none" w:sz="0" w:space="0" w:color="auto"/>
            <w:left w:val="none" w:sz="0" w:space="0" w:color="auto"/>
            <w:bottom w:val="none" w:sz="0" w:space="0" w:color="auto"/>
            <w:right w:val="none" w:sz="0" w:space="0" w:color="auto"/>
          </w:divBdr>
        </w:div>
        <w:div w:id="1199393884">
          <w:marLeft w:val="0"/>
          <w:marRight w:val="0"/>
          <w:marTop w:val="0"/>
          <w:marBottom w:val="0"/>
          <w:divBdr>
            <w:top w:val="none" w:sz="0" w:space="0" w:color="auto"/>
            <w:left w:val="none" w:sz="0" w:space="0" w:color="auto"/>
            <w:bottom w:val="none" w:sz="0" w:space="0" w:color="auto"/>
            <w:right w:val="none" w:sz="0" w:space="0" w:color="auto"/>
          </w:divBdr>
        </w:div>
      </w:divsChild>
    </w:div>
    <w:div w:id="1058406897">
      <w:bodyDiv w:val="1"/>
      <w:marLeft w:val="0"/>
      <w:marRight w:val="0"/>
      <w:marTop w:val="0"/>
      <w:marBottom w:val="0"/>
      <w:divBdr>
        <w:top w:val="none" w:sz="0" w:space="0" w:color="auto"/>
        <w:left w:val="none" w:sz="0" w:space="0" w:color="auto"/>
        <w:bottom w:val="none" w:sz="0" w:space="0" w:color="auto"/>
        <w:right w:val="none" w:sz="0" w:space="0" w:color="auto"/>
      </w:divBdr>
      <w:divsChild>
        <w:div w:id="2036496682">
          <w:marLeft w:val="0"/>
          <w:marRight w:val="0"/>
          <w:marTop w:val="0"/>
          <w:marBottom w:val="0"/>
          <w:divBdr>
            <w:top w:val="none" w:sz="0" w:space="0" w:color="auto"/>
            <w:left w:val="none" w:sz="0" w:space="0" w:color="auto"/>
            <w:bottom w:val="none" w:sz="0" w:space="0" w:color="auto"/>
            <w:right w:val="none" w:sz="0" w:space="0" w:color="auto"/>
          </w:divBdr>
        </w:div>
        <w:div w:id="1541430613">
          <w:marLeft w:val="0"/>
          <w:marRight w:val="0"/>
          <w:marTop w:val="0"/>
          <w:marBottom w:val="0"/>
          <w:divBdr>
            <w:top w:val="none" w:sz="0" w:space="0" w:color="auto"/>
            <w:left w:val="none" w:sz="0" w:space="0" w:color="auto"/>
            <w:bottom w:val="none" w:sz="0" w:space="0" w:color="auto"/>
            <w:right w:val="none" w:sz="0" w:space="0" w:color="auto"/>
          </w:divBdr>
        </w:div>
        <w:div w:id="435563420">
          <w:marLeft w:val="0"/>
          <w:marRight w:val="0"/>
          <w:marTop w:val="0"/>
          <w:marBottom w:val="0"/>
          <w:divBdr>
            <w:top w:val="none" w:sz="0" w:space="0" w:color="auto"/>
            <w:left w:val="none" w:sz="0" w:space="0" w:color="auto"/>
            <w:bottom w:val="none" w:sz="0" w:space="0" w:color="auto"/>
            <w:right w:val="none" w:sz="0" w:space="0" w:color="auto"/>
          </w:divBdr>
        </w:div>
        <w:div w:id="162087751">
          <w:marLeft w:val="0"/>
          <w:marRight w:val="0"/>
          <w:marTop w:val="0"/>
          <w:marBottom w:val="0"/>
          <w:divBdr>
            <w:top w:val="none" w:sz="0" w:space="0" w:color="auto"/>
            <w:left w:val="none" w:sz="0" w:space="0" w:color="auto"/>
            <w:bottom w:val="none" w:sz="0" w:space="0" w:color="auto"/>
            <w:right w:val="none" w:sz="0" w:space="0" w:color="auto"/>
          </w:divBdr>
        </w:div>
        <w:div w:id="316997948">
          <w:marLeft w:val="0"/>
          <w:marRight w:val="0"/>
          <w:marTop w:val="0"/>
          <w:marBottom w:val="0"/>
          <w:divBdr>
            <w:top w:val="none" w:sz="0" w:space="0" w:color="auto"/>
            <w:left w:val="none" w:sz="0" w:space="0" w:color="auto"/>
            <w:bottom w:val="none" w:sz="0" w:space="0" w:color="auto"/>
            <w:right w:val="none" w:sz="0" w:space="0" w:color="auto"/>
          </w:divBdr>
        </w:div>
        <w:div w:id="1893273261">
          <w:marLeft w:val="0"/>
          <w:marRight w:val="0"/>
          <w:marTop w:val="0"/>
          <w:marBottom w:val="0"/>
          <w:divBdr>
            <w:top w:val="none" w:sz="0" w:space="0" w:color="auto"/>
            <w:left w:val="none" w:sz="0" w:space="0" w:color="auto"/>
            <w:bottom w:val="none" w:sz="0" w:space="0" w:color="auto"/>
            <w:right w:val="none" w:sz="0" w:space="0" w:color="auto"/>
          </w:divBdr>
        </w:div>
        <w:div w:id="139156807">
          <w:marLeft w:val="0"/>
          <w:marRight w:val="0"/>
          <w:marTop w:val="0"/>
          <w:marBottom w:val="0"/>
          <w:divBdr>
            <w:top w:val="none" w:sz="0" w:space="0" w:color="auto"/>
            <w:left w:val="none" w:sz="0" w:space="0" w:color="auto"/>
            <w:bottom w:val="none" w:sz="0" w:space="0" w:color="auto"/>
            <w:right w:val="none" w:sz="0" w:space="0" w:color="auto"/>
          </w:divBdr>
        </w:div>
        <w:div w:id="478500820">
          <w:marLeft w:val="0"/>
          <w:marRight w:val="0"/>
          <w:marTop w:val="0"/>
          <w:marBottom w:val="0"/>
          <w:divBdr>
            <w:top w:val="none" w:sz="0" w:space="0" w:color="auto"/>
            <w:left w:val="none" w:sz="0" w:space="0" w:color="auto"/>
            <w:bottom w:val="none" w:sz="0" w:space="0" w:color="auto"/>
            <w:right w:val="none" w:sz="0" w:space="0" w:color="auto"/>
          </w:divBdr>
        </w:div>
        <w:div w:id="1980527796">
          <w:marLeft w:val="0"/>
          <w:marRight w:val="0"/>
          <w:marTop w:val="0"/>
          <w:marBottom w:val="0"/>
          <w:divBdr>
            <w:top w:val="none" w:sz="0" w:space="0" w:color="auto"/>
            <w:left w:val="none" w:sz="0" w:space="0" w:color="auto"/>
            <w:bottom w:val="none" w:sz="0" w:space="0" w:color="auto"/>
            <w:right w:val="none" w:sz="0" w:space="0" w:color="auto"/>
          </w:divBdr>
        </w:div>
        <w:div w:id="1358190805">
          <w:marLeft w:val="0"/>
          <w:marRight w:val="0"/>
          <w:marTop w:val="0"/>
          <w:marBottom w:val="0"/>
          <w:divBdr>
            <w:top w:val="none" w:sz="0" w:space="0" w:color="auto"/>
            <w:left w:val="none" w:sz="0" w:space="0" w:color="auto"/>
            <w:bottom w:val="none" w:sz="0" w:space="0" w:color="auto"/>
            <w:right w:val="none" w:sz="0" w:space="0" w:color="auto"/>
          </w:divBdr>
        </w:div>
        <w:div w:id="412169354">
          <w:marLeft w:val="0"/>
          <w:marRight w:val="0"/>
          <w:marTop w:val="0"/>
          <w:marBottom w:val="0"/>
          <w:divBdr>
            <w:top w:val="none" w:sz="0" w:space="0" w:color="auto"/>
            <w:left w:val="none" w:sz="0" w:space="0" w:color="auto"/>
            <w:bottom w:val="none" w:sz="0" w:space="0" w:color="auto"/>
            <w:right w:val="none" w:sz="0" w:space="0" w:color="auto"/>
          </w:divBdr>
        </w:div>
        <w:div w:id="987782010">
          <w:marLeft w:val="0"/>
          <w:marRight w:val="0"/>
          <w:marTop w:val="0"/>
          <w:marBottom w:val="0"/>
          <w:divBdr>
            <w:top w:val="none" w:sz="0" w:space="0" w:color="auto"/>
            <w:left w:val="none" w:sz="0" w:space="0" w:color="auto"/>
            <w:bottom w:val="none" w:sz="0" w:space="0" w:color="auto"/>
            <w:right w:val="none" w:sz="0" w:space="0" w:color="auto"/>
          </w:divBdr>
        </w:div>
        <w:div w:id="136381605">
          <w:marLeft w:val="0"/>
          <w:marRight w:val="0"/>
          <w:marTop w:val="0"/>
          <w:marBottom w:val="0"/>
          <w:divBdr>
            <w:top w:val="none" w:sz="0" w:space="0" w:color="auto"/>
            <w:left w:val="none" w:sz="0" w:space="0" w:color="auto"/>
            <w:bottom w:val="none" w:sz="0" w:space="0" w:color="auto"/>
            <w:right w:val="none" w:sz="0" w:space="0" w:color="auto"/>
          </w:divBdr>
        </w:div>
      </w:divsChild>
    </w:div>
    <w:div w:id="1074738802">
      <w:bodyDiv w:val="1"/>
      <w:marLeft w:val="0"/>
      <w:marRight w:val="0"/>
      <w:marTop w:val="0"/>
      <w:marBottom w:val="0"/>
      <w:divBdr>
        <w:top w:val="none" w:sz="0" w:space="0" w:color="auto"/>
        <w:left w:val="none" w:sz="0" w:space="0" w:color="auto"/>
        <w:bottom w:val="none" w:sz="0" w:space="0" w:color="auto"/>
        <w:right w:val="none" w:sz="0" w:space="0" w:color="auto"/>
      </w:divBdr>
      <w:divsChild>
        <w:div w:id="245265966">
          <w:marLeft w:val="0"/>
          <w:marRight w:val="0"/>
          <w:marTop w:val="0"/>
          <w:marBottom w:val="0"/>
          <w:divBdr>
            <w:top w:val="none" w:sz="0" w:space="0" w:color="auto"/>
            <w:left w:val="none" w:sz="0" w:space="0" w:color="auto"/>
            <w:bottom w:val="none" w:sz="0" w:space="0" w:color="auto"/>
            <w:right w:val="none" w:sz="0" w:space="0" w:color="auto"/>
          </w:divBdr>
        </w:div>
        <w:div w:id="1670450477">
          <w:marLeft w:val="0"/>
          <w:marRight w:val="0"/>
          <w:marTop w:val="0"/>
          <w:marBottom w:val="0"/>
          <w:divBdr>
            <w:top w:val="none" w:sz="0" w:space="0" w:color="auto"/>
            <w:left w:val="none" w:sz="0" w:space="0" w:color="auto"/>
            <w:bottom w:val="none" w:sz="0" w:space="0" w:color="auto"/>
            <w:right w:val="none" w:sz="0" w:space="0" w:color="auto"/>
          </w:divBdr>
        </w:div>
        <w:div w:id="1979410191">
          <w:marLeft w:val="0"/>
          <w:marRight w:val="0"/>
          <w:marTop w:val="0"/>
          <w:marBottom w:val="0"/>
          <w:divBdr>
            <w:top w:val="none" w:sz="0" w:space="0" w:color="auto"/>
            <w:left w:val="none" w:sz="0" w:space="0" w:color="auto"/>
            <w:bottom w:val="none" w:sz="0" w:space="0" w:color="auto"/>
            <w:right w:val="none" w:sz="0" w:space="0" w:color="auto"/>
          </w:divBdr>
        </w:div>
        <w:div w:id="1353990042">
          <w:marLeft w:val="0"/>
          <w:marRight w:val="0"/>
          <w:marTop w:val="0"/>
          <w:marBottom w:val="0"/>
          <w:divBdr>
            <w:top w:val="none" w:sz="0" w:space="0" w:color="auto"/>
            <w:left w:val="none" w:sz="0" w:space="0" w:color="auto"/>
            <w:bottom w:val="none" w:sz="0" w:space="0" w:color="auto"/>
            <w:right w:val="none" w:sz="0" w:space="0" w:color="auto"/>
          </w:divBdr>
        </w:div>
        <w:div w:id="293171296">
          <w:marLeft w:val="0"/>
          <w:marRight w:val="0"/>
          <w:marTop w:val="0"/>
          <w:marBottom w:val="0"/>
          <w:divBdr>
            <w:top w:val="none" w:sz="0" w:space="0" w:color="auto"/>
            <w:left w:val="none" w:sz="0" w:space="0" w:color="auto"/>
            <w:bottom w:val="none" w:sz="0" w:space="0" w:color="auto"/>
            <w:right w:val="none" w:sz="0" w:space="0" w:color="auto"/>
          </w:divBdr>
        </w:div>
        <w:div w:id="841091717">
          <w:marLeft w:val="0"/>
          <w:marRight w:val="0"/>
          <w:marTop w:val="0"/>
          <w:marBottom w:val="0"/>
          <w:divBdr>
            <w:top w:val="none" w:sz="0" w:space="0" w:color="auto"/>
            <w:left w:val="none" w:sz="0" w:space="0" w:color="auto"/>
            <w:bottom w:val="none" w:sz="0" w:space="0" w:color="auto"/>
            <w:right w:val="none" w:sz="0" w:space="0" w:color="auto"/>
          </w:divBdr>
        </w:div>
        <w:div w:id="686567385">
          <w:marLeft w:val="0"/>
          <w:marRight w:val="0"/>
          <w:marTop w:val="0"/>
          <w:marBottom w:val="0"/>
          <w:divBdr>
            <w:top w:val="none" w:sz="0" w:space="0" w:color="auto"/>
            <w:left w:val="none" w:sz="0" w:space="0" w:color="auto"/>
            <w:bottom w:val="none" w:sz="0" w:space="0" w:color="auto"/>
            <w:right w:val="none" w:sz="0" w:space="0" w:color="auto"/>
          </w:divBdr>
        </w:div>
      </w:divsChild>
    </w:div>
    <w:div w:id="1776093593">
      <w:bodyDiv w:val="1"/>
      <w:marLeft w:val="0"/>
      <w:marRight w:val="0"/>
      <w:marTop w:val="0"/>
      <w:marBottom w:val="0"/>
      <w:divBdr>
        <w:top w:val="none" w:sz="0" w:space="0" w:color="auto"/>
        <w:left w:val="none" w:sz="0" w:space="0" w:color="auto"/>
        <w:bottom w:val="none" w:sz="0" w:space="0" w:color="auto"/>
        <w:right w:val="none" w:sz="0" w:space="0" w:color="auto"/>
      </w:divBdr>
      <w:divsChild>
        <w:div w:id="175879360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4646539">
              <w:marLeft w:val="0"/>
              <w:marRight w:val="0"/>
              <w:marTop w:val="0"/>
              <w:marBottom w:val="0"/>
              <w:divBdr>
                <w:top w:val="none" w:sz="0" w:space="0" w:color="auto"/>
                <w:left w:val="none" w:sz="0" w:space="0" w:color="auto"/>
                <w:bottom w:val="none" w:sz="0" w:space="0" w:color="auto"/>
                <w:right w:val="none" w:sz="0" w:space="0" w:color="auto"/>
              </w:divBdr>
            </w:div>
          </w:divsChild>
        </w:div>
        <w:div w:id="17329952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13404335">
              <w:marLeft w:val="0"/>
              <w:marRight w:val="0"/>
              <w:marTop w:val="0"/>
              <w:marBottom w:val="0"/>
              <w:divBdr>
                <w:top w:val="none" w:sz="0" w:space="0" w:color="auto"/>
                <w:left w:val="none" w:sz="0" w:space="0" w:color="auto"/>
                <w:bottom w:val="none" w:sz="0" w:space="0" w:color="auto"/>
                <w:right w:val="none" w:sz="0" w:space="0" w:color="auto"/>
              </w:divBdr>
            </w:div>
            <w:div w:id="1761831115">
              <w:marLeft w:val="0"/>
              <w:marRight w:val="0"/>
              <w:marTop w:val="0"/>
              <w:marBottom w:val="0"/>
              <w:divBdr>
                <w:top w:val="none" w:sz="0" w:space="0" w:color="auto"/>
                <w:left w:val="none" w:sz="0" w:space="0" w:color="auto"/>
                <w:bottom w:val="none" w:sz="0" w:space="0" w:color="auto"/>
                <w:right w:val="none" w:sz="0" w:space="0" w:color="auto"/>
              </w:divBdr>
            </w:div>
            <w:div w:id="1378623526">
              <w:marLeft w:val="0"/>
              <w:marRight w:val="0"/>
              <w:marTop w:val="0"/>
              <w:marBottom w:val="0"/>
              <w:divBdr>
                <w:top w:val="none" w:sz="0" w:space="0" w:color="auto"/>
                <w:left w:val="none" w:sz="0" w:space="0" w:color="auto"/>
                <w:bottom w:val="none" w:sz="0" w:space="0" w:color="auto"/>
                <w:right w:val="none" w:sz="0" w:space="0" w:color="auto"/>
              </w:divBdr>
            </w:div>
            <w:div w:id="1438913049">
              <w:marLeft w:val="0"/>
              <w:marRight w:val="0"/>
              <w:marTop w:val="0"/>
              <w:marBottom w:val="0"/>
              <w:divBdr>
                <w:top w:val="none" w:sz="0" w:space="0" w:color="auto"/>
                <w:left w:val="none" w:sz="0" w:space="0" w:color="auto"/>
                <w:bottom w:val="none" w:sz="0" w:space="0" w:color="auto"/>
                <w:right w:val="none" w:sz="0" w:space="0" w:color="auto"/>
              </w:divBdr>
            </w:div>
            <w:div w:id="1601837589">
              <w:marLeft w:val="0"/>
              <w:marRight w:val="0"/>
              <w:marTop w:val="0"/>
              <w:marBottom w:val="0"/>
              <w:divBdr>
                <w:top w:val="none" w:sz="0" w:space="0" w:color="auto"/>
                <w:left w:val="none" w:sz="0" w:space="0" w:color="auto"/>
                <w:bottom w:val="none" w:sz="0" w:space="0" w:color="auto"/>
                <w:right w:val="none" w:sz="0" w:space="0" w:color="auto"/>
              </w:divBdr>
            </w:div>
            <w:div w:id="720129388">
              <w:marLeft w:val="0"/>
              <w:marRight w:val="0"/>
              <w:marTop w:val="0"/>
              <w:marBottom w:val="0"/>
              <w:divBdr>
                <w:top w:val="none" w:sz="0" w:space="0" w:color="auto"/>
                <w:left w:val="none" w:sz="0" w:space="0" w:color="auto"/>
                <w:bottom w:val="none" w:sz="0" w:space="0" w:color="auto"/>
                <w:right w:val="none" w:sz="0" w:space="0" w:color="auto"/>
              </w:divBdr>
            </w:div>
            <w:div w:id="1435203969">
              <w:marLeft w:val="0"/>
              <w:marRight w:val="0"/>
              <w:marTop w:val="0"/>
              <w:marBottom w:val="0"/>
              <w:divBdr>
                <w:top w:val="none" w:sz="0" w:space="0" w:color="auto"/>
                <w:left w:val="none" w:sz="0" w:space="0" w:color="auto"/>
                <w:bottom w:val="none" w:sz="0" w:space="0" w:color="auto"/>
                <w:right w:val="none" w:sz="0" w:space="0" w:color="auto"/>
              </w:divBdr>
            </w:div>
            <w:div w:id="1752923525">
              <w:marLeft w:val="0"/>
              <w:marRight w:val="0"/>
              <w:marTop w:val="0"/>
              <w:marBottom w:val="0"/>
              <w:divBdr>
                <w:top w:val="none" w:sz="0" w:space="0" w:color="auto"/>
                <w:left w:val="none" w:sz="0" w:space="0" w:color="auto"/>
                <w:bottom w:val="none" w:sz="0" w:space="0" w:color="auto"/>
                <w:right w:val="none" w:sz="0" w:space="0" w:color="auto"/>
              </w:divBdr>
            </w:div>
            <w:div w:id="2037266106">
              <w:marLeft w:val="0"/>
              <w:marRight w:val="0"/>
              <w:marTop w:val="0"/>
              <w:marBottom w:val="0"/>
              <w:divBdr>
                <w:top w:val="none" w:sz="0" w:space="0" w:color="auto"/>
                <w:left w:val="none" w:sz="0" w:space="0" w:color="auto"/>
                <w:bottom w:val="none" w:sz="0" w:space="0" w:color="auto"/>
                <w:right w:val="none" w:sz="0" w:space="0" w:color="auto"/>
              </w:divBdr>
            </w:div>
            <w:div w:id="552810427">
              <w:marLeft w:val="0"/>
              <w:marRight w:val="0"/>
              <w:marTop w:val="0"/>
              <w:marBottom w:val="0"/>
              <w:divBdr>
                <w:top w:val="none" w:sz="0" w:space="0" w:color="auto"/>
                <w:left w:val="none" w:sz="0" w:space="0" w:color="auto"/>
                <w:bottom w:val="none" w:sz="0" w:space="0" w:color="auto"/>
                <w:right w:val="none" w:sz="0" w:space="0" w:color="auto"/>
              </w:divBdr>
            </w:div>
            <w:div w:id="123889885">
              <w:marLeft w:val="0"/>
              <w:marRight w:val="0"/>
              <w:marTop w:val="0"/>
              <w:marBottom w:val="0"/>
              <w:divBdr>
                <w:top w:val="none" w:sz="0" w:space="0" w:color="auto"/>
                <w:left w:val="none" w:sz="0" w:space="0" w:color="auto"/>
                <w:bottom w:val="none" w:sz="0" w:space="0" w:color="auto"/>
                <w:right w:val="none" w:sz="0" w:space="0" w:color="auto"/>
              </w:divBdr>
            </w:div>
            <w:div w:id="2104104277">
              <w:marLeft w:val="0"/>
              <w:marRight w:val="0"/>
              <w:marTop w:val="0"/>
              <w:marBottom w:val="0"/>
              <w:divBdr>
                <w:top w:val="none" w:sz="0" w:space="0" w:color="auto"/>
                <w:left w:val="none" w:sz="0" w:space="0" w:color="auto"/>
                <w:bottom w:val="none" w:sz="0" w:space="0" w:color="auto"/>
                <w:right w:val="none" w:sz="0" w:space="0" w:color="auto"/>
              </w:divBdr>
            </w:div>
            <w:div w:id="1647737450">
              <w:marLeft w:val="0"/>
              <w:marRight w:val="0"/>
              <w:marTop w:val="0"/>
              <w:marBottom w:val="0"/>
              <w:divBdr>
                <w:top w:val="none" w:sz="0" w:space="0" w:color="auto"/>
                <w:left w:val="none" w:sz="0" w:space="0" w:color="auto"/>
                <w:bottom w:val="none" w:sz="0" w:space="0" w:color="auto"/>
                <w:right w:val="none" w:sz="0" w:space="0" w:color="auto"/>
              </w:divBdr>
            </w:div>
            <w:div w:id="1620137473">
              <w:marLeft w:val="0"/>
              <w:marRight w:val="0"/>
              <w:marTop w:val="0"/>
              <w:marBottom w:val="0"/>
              <w:divBdr>
                <w:top w:val="none" w:sz="0" w:space="0" w:color="auto"/>
                <w:left w:val="none" w:sz="0" w:space="0" w:color="auto"/>
                <w:bottom w:val="none" w:sz="0" w:space="0" w:color="auto"/>
                <w:right w:val="none" w:sz="0" w:space="0" w:color="auto"/>
              </w:divBdr>
            </w:div>
            <w:div w:id="2651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CF91-818D-471E-A497-385A6E85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Yamin</cp:lastModifiedBy>
  <cp:revision>2</cp:revision>
  <cp:lastPrinted>2017-04-20T06:05:00Z</cp:lastPrinted>
  <dcterms:created xsi:type="dcterms:W3CDTF">2018-07-31T02:55:00Z</dcterms:created>
  <dcterms:modified xsi:type="dcterms:W3CDTF">2018-07-31T02:55:00Z</dcterms:modified>
</cp:coreProperties>
</file>