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43"/>
      </w:tblGrid>
      <w:tr w:rsidR="00D74523" w:rsidTr="00AD7BDC">
        <w:trPr>
          <w:trHeight w:hRule="exact" w:val="142"/>
        </w:trPr>
        <w:tc>
          <w:tcPr>
            <w:tcW w:w="4484" w:type="dxa"/>
          </w:tcPr>
          <w:p w:rsidR="00D74523" w:rsidRDefault="00D74523" w:rsidP="006A3A62">
            <w:pPr>
              <w:tabs>
                <w:tab w:val="left" w:pos="1053"/>
              </w:tabs>
              <w:rPr>
                <w:rFonts w:ascii="Times New Roman" w:hAnsi="Times New Roman" w:cs="MV Boli"/>
                <w:sz w:val="24"/>
                <w:lang w:bidi="dv-MV"/>
              </w:rPr>
            </w:pPr>
          </w:p>
        </w:tc>
        <w:tc>
          <w:tcPr>
            <w:tcW w:w="4543" w:type="dxa"/>
          </w:tcPr>
          <w:p w:rsidR="00D74523" w:rsidRDefault="00D74523" w:rsidP="006A3A62">
            <w:pPr>
              <w:jc w:val="right"/>
              <w:rPr>
                <w:rFonts w:ascii="Times New Roman" w:hAnsi="Times New Roman" w:cs="MV Boli"/>
                <w:sz w:val="24"/>
                <w:lang w:bidi="dv-MV"/>
              </w:rPr>
            </w:pPr>
          </w:p>
        </w:tc>
      </w:tr>
      <w:tr w:rsidR="00D74523" w:rsidTr="00AD7BDC">
        <w:tc>
          <w:tcPr>
            <w:tcW w:w="4484" w:type="dxa"/>
          </w:tcPr>
          <w:p w:rsidR="00D74523" w:rsidRDefault="00D74523" w:rsidP="006A3A62">
            <w:pPr>
              <w:spacing w:after="200"/>
              <w:rPr>
                <w:rFonts w:ascii="Times New Roman" w:hAnsi="Times New Roman" w:cs="MV Boli"/>
                <w:sz w:val="24"/>
                <w:lang w:bidi="dv-MV"/>
              </w:rPr>
            </w:pPr>
          </w:p>
        </w:tc>
        <w:tc>
          <w:tcPr>
            <w:tcW w:w="4543" w:type="dxa"/>
          </w:tcPr>
          <w:p w:rsidR="00D74523" w:rsidRPr="00D453A1" w:rsidRDefault="00D74523" w:rsidP="006A3A62">
            <w:pPr>
              <w:spacing w:after="200"/>
              <w:jc w:val="right"/>
              <w:rPr>
                <w:rStyle w:val="changecolor"/>
                <w:rFonts w:ascii="Arial" w:hAnsi="Arial" w:cs="Arial"/>
                <w:color w:val="336600"/>
                <w:shd w:val="clear" w:color="auto" w:fill="FFFFFF"/>
              </w:rPr>
            </w:pPr>
            <w:r w:rsidRPr="00D453A1">
              <w:rPr>
                <w:rStyle w:val="changecolor"/>
                <w:rFonts w:ascii="Arial" w:hAnsi="Arial" w:cs="Arial"/>
                <w:color w:val="336600"/>
                <w:shd w:val="clear" w:color="auto" w:fill="FFFFFF"/>
              </w:rPr>
              <w:t xml:space="preserve">No: </w:t>
            </w:r>
            <w:r w:rsidR="00DD508A">
              <w:rPr>
                <w:rStyle w:val="changecolor"/>
                <w:rFonts w:ascii="Arial" w:hAnsi="Arial" w:cs="Arial"/>
                <w:color w:val="336600"/>
                <w:sz w:val="18"/>
                <w:szCs w:val="18"/>
                <w:shd w:val="clear" w:color="auto" w:fill="FFFFFF"/>
              </w:rPr>
              <w:t>(IUL)438-HRU/438/2019/16</w:t>
            </w:r>
            <w:r w:rsidR="00DD508A">
              <w:rPr>
                <w:rFonts w:ascii="Arial" w:hAnsi="Arial" w:cs="Arial"/>
                <w:color w:val="000000"/>
                <w:sz w:val="18"/>
                <w:szCs w:val="18"/>
                <w:shd w:val="clear" w:color="auto" w:fill="FFFFFF"/>
              </w:rPr>
              <w:t> </w:t>
            </w:r>
          </w:p>
        </w:tc>
      </w:tr>
      <w:tr w:rsidR="00D74523" w:rsidTr="00AD7BDC">
        <w:trPr>
          <w:trHeight w:hRule="exact" w:val="142"/>
        </w:trPr>
        <w:tc>
          <w:tcPr>
            <w:tcW w:w="4484" w:type="dxa"/>
          </w:tcPr>
          <w:p w:rsidR="00D74523" w:rsidRDefault="00D74523" w:rsidP="006A3A62">
            <w:pPr>
              <w:rPr>
                <w:rFonts w:ascii="Times New Roman" w:hAnsi="Times New Roman" w:cs="MV Boli"/>
                <w:sz w:val="24"/>
                <w:lang w:bidi="dv-MV"/>
              </w:rPr>
            </w:pPr>
          </w:p>
        </w:tc>
        <w:tc>
          <w:tcPr>
            <w:tcW w:w="4543" w:type="dxa"/>
          </w:tcPr>
          <w:p w:rsidR="00D74523" w:rsidRDefault="00D74523" w:rsidP="006A3A62">
            <w:pPr>
              <w:jc w:val="right"/>
              <w:rPr>
                <w:rFonts w:ascii="Times New Roman" w:hAnsi="Times New Roman" w:cs="MV Boli"/>
                <w:sz w:val="24"/>
                <w:lang w:bidi="dv-MV"/>
              </w:rPr>
            </w:pPr>
          </w:p>
        </w:tc>
      </w:tr>
    </w:tbl>
    <w:p w:rsidR="00AD7BDC" w:rsidRDefault="00AD7BDC" w:rsidP="00AD7BDC">
      <w:pPr>
        <w:pStyle w:val="Heading1"/>
        <w:spacing w:before="240" w:beforeAutospacing="0" w:after="240" w:afterAutospacing="0"/>
        <w:jc w:val="center"/>
        <w:rPr>
          <w:rFonts w:asciiTheme="majorBidi" w:hAnsiTheme="majorBidi" w:cstheme="majorBidi"/>
          <w:sz w:val="22"/>
          <w:szCs w:val="22"/>
        </w:rPr>
      </w:pPr>
      <w:r>
        <w:rPr>
          <w:rFonts w:asciiTheme="majorBidi" w:hAnsiTheme="majorBidi" w:cstheme="majorBidi"/>
          <w:sz w:val="22"/>
          <w:szCs w:val="22"/>
        </w:rPr>
        <w:t>ESTABLISHMENT OF A REGIONAL SMALL SCALE WASTE TO ENERGY SYSTEM FOR HUVADHU ATOLL, FUAHMULAH AND ADDU CITY</w:t>
      </w:r>
    </w:p>
    <w:p w:rsidR="00AD7BDC" w:rsidRDefault="00FA7CEC" w:rsidP="00AD7BDC">
      <w:pPr>
        <w:spacing w:before="120" w:after="120"/>
        <w:jc w:val="center"/>
        <w:rPr>
          <w:rFonts w:asciiTheme="majorBidi" w:hAnsiTheme="majorBidi" w:cstheme="majorBidi"/>
          <w:b/>
          <w:bCs/>
        </w:rPr>
      </w:pPr>
      <w:r>
        <w:rPr>
          <w:rFonts w:asciiTheme="majorBidi" w:hAnsiTheme="majorBidi" w:cstheme="majorBidi"/>
          <w:b/>
          <w:bCs/>
        </w:rPr>
        <w:t xml:space="preserve">CIVIL </w:t>
      </w:r>
      <w:r w:rsidR="00AD7BDC">
        <w:rPr>
          <w:rFonts w:asciiTheme="majorBidi" w:hAnsiTheme="majorBidi" w:cstheme="majorBidi"/>
          <w:b/>
          <w:bCs/>
        </w:rPr>
        <w:t>ENGINEER</w:t>
      </w:r>
    </w:p>
    <w:p w:rsidR="00AD7BDC" w:rsidRDefault="00AD7BDC" w:rsidP="00AD7BDC">
      <w:pPr>
        <w:spacing w:before="120" w:after="120"/>
        <w:jc w:val="center"/>
        <w:rPr>
          <w:rFonts w:asciiTheme="majorBidi" w:hAnsiTheme="majorBidi" w:cstheme="majorBidi"/>
          <w:b/>
          <w:bCs/>
        </w:rPr>
      </w:pPr>
      <w:r>
        <w:rPr>
          <w:rFonts w:asciiTheme="majorBidi" w:hAnsiTheme="majorBidi" w:cstheme="majorBidi"/>
          <w:b/>
          <w:bCs/>
        </w:rPr>
        <w:t xml:space="preserve">TERMS OF REFERENCE </w:t>
      </w:r>
    </w:p>
    <w:p w:rsidR="00AD7BDC" w:rsidRDefault="00AD7BDC" w:rsidP="00AD7BDC">
      <w:pPr>
        <w:pStyle w:val="Heading2"/>
        <w:numPr>
          <w:ilvl w:val="0"/>
          <w:numId w:val="8"/>
        </w:numPr>
        <w:spacing w:after="200"/>
        <w:ind w:left="426" w:hanging="426"/>
        <w:rPr>
          <w:rFonts w:asciiTheme="majorBidi" w:hAnsiTheme="majorBidi"/>
          <w:sz w:val="22"/>
          <w:szCs w:val="22"/>
          <w:lang w:val="en-GB"/>
        </w:rPr>
      </w:pPr>
      <w:r>
        <w:rPr>
          <w:rFonts w:asciiTheme="majorBidi" w:hAnsiTheme="majorBidi"/>
          <w:color w:val="auto"/>
          <w:sz w:val="22"/>
          <w:szCs w:val="22"/>
        </w:rPr>
        <w:t>PURPOSE</w:t>
      </w:r>
      <w:bookmarkStart w:id="0" w:name="_GoBack"/>
      <w:bookmarkEnd w:id="0"/>
    </w:p>
    <w:p w:rsidR="00AD7BDC" w:rsidRDefault="00AD7BDC" w:rsidP="00AD7BDC">
      <w:pPr>
        <w:jc w:val="both"/>
        <w:rPr>
          <w:rFonts w:asciiTheme="majorBidi" w:hAnsiTheme="majorBidi" w:cstheme="majorBidi"/>
        </w:rPr>
      </w:pPr>
      <w:r>
        <w:rPr>
          <w:rFonts w:asciiTheme="majorBidi" w:hAnsiTheme="majorBidi" w:cstheme="majorBidi"/>
        </w:rPr>
        <w:t xml:space="preserve">The Government of the Republic of Maldives through the Ministry of Environment is implementing “SMALL SCALE WASTE TO ENERGY SYSTEM” financed by Abu Dhabi Fund for Development (IRENA) and intends to apply part of the proceeds for the selection of a </w:t>
      </w:r>
      <w:r w:rsidR="00FA7CEC">
        <w:rPr>
          <w:rFonts w:asciiTheme="majorBidi" w:hAnsiTheme="majorBidi" w:cstheme="majorBidi"/>
          <w:b/>
          <w:bCs/>
        </w:rPr>
        <w:t>Civil E</w:t>
      </w:r>
      <w:r>
        <w:rPr>
          <w:rFonts w:asciiTheme="majorBidi" w:hAnsiTheme="majorBidi" w:cstheme="majorBidi"/>
          <w:b/>
          <w:bCs/>
        </w:rPr>
        <w:t>ngineer</w:t>
      </w:r>
      <w:r>
        <w:rPr>
          <w:rFonts w:asciiTheme="majorBidi" w:hAnsiTheme="majorBidi" w:cstheme="majorBidi"/>
        </w:rPr>
        <w:t xml:space="preserve"> to acquire technical support in Development and implementation of waste management projects administered by Ministry of Environment.</w:t>
      </w:r>
    </w:p>
    <w:p w:rsidR="00AD7BDC" w:rsidRDefault="00AD7BDC" w:rsidP="00AD7BDC">
      <w:pPr>
        <w:tabs>
          <w:tab w:val="left" w:pos="5438"/>
        </w:tabs>
        <w:jc w:val="both"/>
        <w:rPr>
          <w:rFonts w:asciiTheme="majorBidi" w:hAnsiTheme="majorBidi" w:cstheme="majorBidi"/>
        </w:rPr>
      </w:pPr>
      <w:r>
        <w:rPr>
          <w:rFonts w:asciiTheme="majorBidi" w:hAnsiTheme="majorBidi" w:cstheme="majorBidi"/>
        </w:rPr>
        <w:tab/>
      </w: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BACKGROUND</w:t>
      </w:r>
    </w:p>
    <w:p w:rsidR="00AD7BDC" w:rsidRDefault="00AD7BDC" w:rsidP="00AD7BDC">
      <w:pPr>
        <w:jc w:val="both"/>
        <w:rPr>
          <w:rFonts w:asciiTheme="majorBidi" w:hAnsiTheme="majorBidi" w:cstheme="majorBidi"/>
        </w:rPr>
      </w:pPr>
      <w:r>
        <w:rPr>
          <w:rFonts w:asciiTheme="majorBidi" w:hAnsiTheme="majorBidi" w:cstheme="majorBidi"/>
        </w:rPr>
        <w:t>Addu City is the southernmost atoll that consists of four interconnected islands, 2 more inhabited islands and 2 resorts in close vicinity of each other. The total population of the city is estimated to be almost 22,000 people, which accounts for about 7% of the total population of the entire country. The plans for building the Regional Waste Management Centre at the capital of Addu City, Seenu Hithaadhoo, aims to provide a total solution to the problems in waste for the islands of Seenu Atoll, Gnaviyani Atoll and the nearby islands of Huvadhu Atoll. This means, the planned Regional Waste Management Centre at Addu City will manage the recyclable and non-biodegradable waste for more than 18% of the entire population of the country.</w:t>
      </w:r>
    </w:p>
    <w:p w:rsidR="00AD7BDC" w:rsidRDefault="00AD7BDC" w:rsidP="00AD7BDC">
      <w:pPr>
        <w:jc w:val="both"/>
        <w:rPr>
          <w:rFonts w:asciiTheme="majorBidi" w:hAnsiTheme="majorBidi" w:cstheme="majorBidi"/>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 xml:space="preserve">OBJECTIVES OF ASSIGNMENT  </w:t>
      </w:r>
    </w:p>
    <w:p w:rsidR="00AD7BDC" w:rsidRDefault="00AD7BDC" w:rsidP="00AD7BDC">
      <w:pPr>
        <w:tabs>
          <w:tab w:val="left" w:pos="3615"/>
        </w:tabs>
        <w:spacing w:before="200"/>
        <w:jc w:val="both"/>
        <w:rPr>
          <w:rFonts w:asciiTheme="majorBidi" w:hAnsiTheme="majorBidi" w:cstheme="majorBidi"/>
        </w:rPr>
      </w:pPr>
      <w:r>
        <w:rPr>
          <w:rFonts w:asciiTheme="majorBidi" w:hAnsiTheme="majorBidi" w:cstheme="majorBidi"/>
        </w:rPr>
        <w:t>The objective of this assignment is to give technical assistance and input where necessary to the development and implementation of waste management projects administered by the Ministry of Environment.</w:t>
      </w:r>
    </w:p>
    <w:p w:rsidR="00AD7BDC" w:rsidRDefault="00AD7BDC" w:rsidP="00AD7BDC">
      <w:pPr>
        <w:tabs>
          <w:tab w:val="left" w:pos="3615"/>
        </w:tabs>
        <w:spacing w:before="200"/>
        <w:jc w:val="both"/>
        <w:rPr>
          <w:rFonts w:asciiTheme="majorBidi" w:hAnsiTheme="majorBidi" w:cstheme="majorBidi"/>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lastRenderedPageBreak/>
        <w:t>OVERALL RESPONSIBILITY</w:t>
      </w:r>
    </w:p>
    <w:p w:rsidR="00AD7BDC" w:rsidRDefault="00AD7BDC" w:rsidP="00AD7BDC">
      <w:pPr>
        <w:suppressAutoHyphens/>
        <w:jc w:val="both"/>
        <w:rPr>
          <w:rFonts w:asciiTheme="majorBidi" w:hAnsiTheme="majorBidi" w:cstheme="majorBidi"/>
          <w:color w:val="000000" w:themeColor="text1"/>
        </w:rPr>
      </w:pPr>
      <w:r>
        <w:rPr>
          <w:rFonts w:asciiTheme="majorBidi" w:hAnsiTheme="majorBidi" w:cstheme="majorBidi"/>
          <w:color w:val="000000" w:themeColor="text1"/>
          <w:spacing w:val="-2"/>
        </w:rPr>
        <w:t xml:space="preserve">The overall responsibilities of the </w:t>
      </w:r>
      <w:r w:rsidR="00FA7CEC">
        <w:rPr>
          <w:rFonts w:asciiTheme="majorBidi" w:hAnsiTheme="majorBidi" w:cstheme="majorBidi"/>
          <w:color w:val="000000" w:themeColor="text1"/>
          <w:spacing w:val="-2"/>
        </w:rPr>
        <w:t xml:space="preserve">Civil </w:t>
      </w:r>
      <w:r>
        <w:rPr>
          <w:rFonts w:asciiTheme="majorBidi" w:hAnsiTheme="majorBidi" w:cstheme="majorBidi"/>
          <w:color w:val="000000" w:themeColor="text1"/>
          <w:spacing w:val="-2"/>
        </w:rPr>
        <w:t xml:space="preserve">Engineer include, but are not limited to the following: </w:t>
      </w:r>
    </w:p>
    <w:p w:rsidR="00AD7BDC" w:rsidRDefault="00AD7BDC" w:rsidP="00AD7BDC">
      <w:pPr>
        <w:pStyle w:val="ListParagraph"/>
        <w:numPr>
          <w:ilvl w:val="0"/>
          <w:numId w:val="9"/>
        </w:numPr>
        <w:spacing w:before="200" w:after="200" w:line="276" w:lineRule="auto"/>
        <w:jc w:val="both"/>
        <w:rPr>
          <w:rFonts w:asciiTheme="majorBidi" w:hAnsiTheme="majorBidi" w:cstheme="majorBidi"/>
          <w:spacing w:val="-2"/>
          <w:sz w:val="22"/>
          <w:szCs w:val="22"/>
        </w:rPr>
      </w:pPr>
      <w:r>
        <w:rPr>
          <w:rFonts w:asciiTheme="majorBidi" w:hAnsiTheme="majorBidi" w:cstheme="majorBidi"/>
          <w:spacing w:val="-2"/>
          <w:sz w:val="22"/>
          <w:szCs w:val="22"/>
        </w:rPr>
        <w:t>Provide advice to the Project Coordinator(s) and other members of the Project Management Unit (PMU) on all technical aspects of the Project;</w:t>
      </w:r>
    </w:p>
    <w:p w:rsidR="00AD7BDC" w:rsidRDefault="00AD7BDC" w:rsidP="00AD7BDC">
      <w:pPr>
        <w:pStyle w:val="ListParagraph"/>
        <w:numPr>
          <w:ilvl w:val="0"/>
          <w:numId w:val="9"/>
        </w:numPr>
        <w:spacing w:before="200" w:after="200" w:line="276" w:lineRule="auto"/>
        <w:jc w:val="both"/>
        <w:rPr>
          <w:rFonts w:asciiTheme="majorBidi" w:hAnsiTheme="majorBidi" w:cstheme="majorBidi"/>
          <w:spacing w:val="-2"/>
          <w:sz w:val="22"/>
          <w:szCs w:val="22"/>
        </w:rPr>
      </w:pPr>
      <w:r>
        <w:rPr>
          <w:rFonts w:asciiTheme="majorBidi" w:hAnsiTheme="majorBidi" w:cstheme="majorBidi"/>
          <w:spacing w:val="-2"/>
          <w:sz w:val="22"/>
          <w:szCs w:val="22"/>
        </w:rPr>
        <w:t xml:space="preserve">Carryout Inspection trips to project sites to monitor works and ensure compliance with general requirements of Engineering Standards/practices including the environmental issues as applicable to the project. </w:t>
      </w:r>
    </w:p>
    <w:p w:rsidR="00AD7BDC" w:rsidRDefault="00AD7BDC" w:rsidP="00AD7BDC">
      <w:pPr>
        <w:spacing w:before="200"/>
        <w:jc w:val="both"/>
        <w:rPr>
          <w:rFonts w:asciiTheme="majorBidi" w:hAnsiTheme="majorBidi" w:cstheme="majorBidi"/>
          <w:spacing w:val="-2"/>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SCOPE OF WORKS</w:t>
      </w:r>
    </w:p>
    <w:p w:rsidR="00AD7BDC" w:rsidRDefault="00AD7BDC" w:rsidP="00AD7BDC">
      <w:pPr>
        <w:spacing w:before="100"/>
        <w:rPr>
          <w:rFonts w:asciiTheme="majorBidi" w:hAnsiTheme="majorBidi" w:cstheme="majorBidi"/>
          <w:color w:val="000000" w:themeColor="text1"/>
        </w:rPr>
      </w:pPr>
      <w:r>
        <w:rPr>
          <w:rFonts w:asciiTheme="majorBidi" w:hAnsiTheme="majorBidi" w:cstheme="majorBidi"/>
          <w:color w:val="000000" w:themeColor="text1"/>
        </w:rPr>
        <w:t xml:space="preserve">The work of the </w:t>
      </w:r>
      <w:r w:rsidR="00FA7CEC">
        <w:rPr>
          <w:rFonts w:asciiTheme="majorBidi" w:hAnsiTheme="majorBidi" w:cstheme="majorBidi"/>
          <w:color w:val="000000" w:themeColor="text1"/>
        </w:rPr>
        <w:t xml:space="preserve">Civil </w:t>
      </w:r>
      <w:r>
        <w:rPr>
          <w:rFonts w:asciiTheme="majorBidi" w:hAnsiTheme="majorBidi" w:cstheme="majorBidi"/>
          <w:color w:val="000000" w:themeColor="text1"/>
        </w:rPr>
        <w:t>Engineer will include the following tasks, among others:</w:t>
      </w:r>
    </w:p>
    <w:p w:rsidR="00AD7BDC" w:rsidRDefault="00AD7BDC" w:rsidP="00AD7BDC">
      <w:pPr>
        <w:pStyle w:val="ListParagraph"/>
        <w:numPr>
          <w:ilvl w:val="0"/>
          <w:numId w:val="10"/>
        </w:numPr>
        <w:spacing w:after="240" w:line="276" w:lineRule="auto"/>
        <w:jc w:val="both"/>
        <w:rPr>
          <w:rFonts w:asciiTheme="majorBidi" w:hAnsiTheme="majorBidi" w:cstheme="majorBidi"/>
          <w:sz w:val="22"/>
          <w:szCs w:val="22"/>
        </w:rPr>
      </w:pPr>
      <w:r>
        <w:rPr>
          <w:rFonts w:asciiTheme="majorBidi" w:hAnsiTheme="majorBidi" w:cstheme="majorBidi"/>
          <w:sz w:val="22"/>
          <w:szCs w:val="22"/>
        </w:rPr>
        <w:t>Visit project sites and inspect the civil works of the waste management projects and give site specific suggestions where necessary.</w:t>
      </w:r>
    </w:p>
    <w:p w:rsidR="00AD7BDC" w:rsidRDefault="00AD7BDC" w:rsidP="00AD7BDC">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Assist in designing Waste Management Centres in the islands and preparation of bid documents, contract documents and technical reports. </w:t>
      </w:r>
    </w:p>
    <w:p w:rsidR="00AD7BDC" w:rsidRDefault="00AD7BDC" w:rsidP="00B1388E">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Assist and advice ME in carrying out feasibility assessments and scoping support required for sustainable management of community waste management services. </w:t>
      </w:r>
    </w:p>
    <w:p w:rsidR="00AD7BDC" w:rsidRDefault="00AD7BDC" w:rsidP="00AD7BDC">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Assist the staff during field surveys and site visits and provide guidance to the staff in carrying out the works effectively. </w:t>
      </w:r>
    </w:p>
    <w:p w:rsidR="00AD7BDC" w:rsidRDefault="00AD7BDC" w:rsidP="00AD7BDC">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Advice in the tendering process including, procurement and contract negotiations stage.</w:t>
      </w:r>
    </w:p>
    <w:p w:rsidR="00AD7BDC" w:rsidRDefault="00AD7BDC" w:rsidP="00AD7BDC">
      <w:pPr>
        <w:numPr>
          <w:ilvl w:val="0"/>
          <w:numId w:val="10"/>
        </w:numPr>
        <w:autoSpaceDE w:val="0"/>
        <w:autoSpaceDN w:val="0"/>
        <w:adjustRightInd w:val="0"/>
        <w:spacing w:after="24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Assist and advice PMU in preparing and revising project activities and financial plans as and when required by the Government and the relevant funding agency; </w:t>
      </w:r>
    </w:p>
    <w:p w:rsidR="00AD7BDC" w:rsidRDefault="00AD7BDC" w:rsidP="00AD7BDC">
      <w:pPr>
        <w:numPr>
          <w:ilvl w:val="0"/>
          <w:numId w:val="10"/>
        </w:numPr>
        <w:autoSpaceDE w:val="0"/>
        <w:autoSpaceDN w:val="0"/>
        <w:adjustRightInd w:val="0"/>
        <w:spacing w:after="24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Assist in the  review/evaluation of project reports and documents </w:t>
      </w:r>
    </w:p>
    <w:p w:rsidR="00AD7BDC" w:rsidRDefault="00AD7BDC" w:rsidP="00AD7BDC">
      <w:pPr>
        <w:numPr>
          <w:ilvl w:val="0"/>
          <w:numId w:val="10"/>
        </w:numPr>
        <w:autoSpaceDE w:val="0"/>
        <w:autoSpaceDN w:val="0"/>
        <w:adjustRightInd w:val="0"/>
        <w:spacing w:after="24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Participate in funding agency review missions / or review carried out by Government of Maldives authorities as required; and participate in committee meetings  that may be formed under the project as required; </w:t>
      </w:r>
    </w:p>
    <w:p w:rsidR="00AD7BDC" w:rsidRDefault="00AD7BDC" w:rsidP="00B1388E">
      <w:pPr>
        <w:numPr>
          <w:ilvl w:val="0"/>
          <w:numId w:val="10"/>
        </w:numPr>
        <w:autoSpaceDE w:val="0"/>
        <w:autoSpaceDN w:val="0"/>
        <w:adjustRightInd w:val="0"/>
        <w:spacing w:after="24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Assist and advice PMU in preparing information/reports such as annual work plan, annual project review reports, project progress reports, bi-annual reports, quarterly reports etc. and other documentation requested by ME or funding agency for review and/or for presentation </w:t>
      </w:r>
    </w:p>
    <w:p w:rsidR="00AD7BDC" w:rsidRDefault="00AD7BDC" w:rsidP="00B1388E">
      <w:pPr>
        <w:numPr>
          <w:ilvl w:val="0"/>
          <w:numId w:val="10"/>
        </w:numPr>
        <w:autoSpaceDE w:val="0"/>
        <w:autoSpaceDN w:val="0"/>
        <w:adjustRightInd w:val="0"/>
        <w:spacing w:after="240" w:line="240" w:lineRule="auto"/>
        <w:jc w:val="both"/>
        <w:rPr>
          <w:rFonts w:asciiTheme="majorBidi" w:hAnsiTheme="majorBidi" w:cstheme="majorBidi"/>
          <w:color w:val="000000" w:themeColor="text1"/>
        </w:rPr>
      </w:pPr>
      <w:r>
        <w:rPr>
          <w:rFonts w:asciiTheme="majorBidi" w:hAnsiTheme="majorBidi" w:cstheme="majorBidi"/>
        </w:rPr>
        <w:t>Assist and advice the Ministry (ME) in developing and reviewing proposals, concept and designs pertaining to waste management projects and provide necessary comments and suggestions.</w:t>
      </w:r>
    </w:p>
    <w:p w:rsidR="00AD7BDC" w:rsidRDefault="00AD7BDC" w:rsidP="00B1388E">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Undertake capacity building to enhance skills and competencies of ME staff(s) including but not limited to </w:t>
      </w:r>
      <w:r>
        <w:rPr>
          <w:rFonts w:asciiTheme="majorBidi" w:hAnsiTheme="majorBidi" w:cstheme="majorBidi"/>
          <w:i/>
          <w:iCs/>
          <w:sz w:val="22"/>
          <w:szCs w:val="22"/>
          <w:lang w:val="en-US"/>
        </w:rPr>
        <w:t xml:space="preserve">(a) design and evaluation of waste management centres (b) contract negotiations </w:t>
      </w:r>
      <w:r>
        <w:rPr>
          <w:rFonts w:asciiTheme="majorBidi" w:hAnsiTheme="majorBidi" w:cstheme="majorBidi"/>
          <w:i/>
          <w:iCs/>
          <w:sz w:val="22"/>
          <w:szCs w:val="22"/>
          <w:lang w:val="en-US"/>
        </w:rPr>
        <w:lastRenderedPageBreak/>
        <w:t xml:space="preserve">/ evaluation (c) preparation of bid / contract documents (d) project management &amp; monitoring </w:t>
      </w:r>
      <w:r>
        <w:rPr>
          <w:rFonts w:asciiTheme="majorBidi" w:hAnsiTheme="majorBidi" w:cstheme="majorBidi"/>
          <w:sz w:val="22"/>
          <w:szCs w:val="22"/>
          <w:lang w:val="en-US"/>
        </w:rPr>
        <w:t xml:space="preserve">and </w:t>
      </w:r>
      <w:r>
        <w:rPr>
          <w:rFonts w:asciiTheme="majorBidi" w:hAnsiTheme="majorBidi" w:cstheme="majorBidi"/>
          <w:i/>
          <w:iCs/>
          <w:sz w:val="22"/>
          <w:szCs w:val="22"/>
          <w:lang w:val="en-US"/>
        </w:rPr>
        <w:t>(e) empowering local communities to operate and maintain the systems in sustainable manner</w:t>
      </w:r>
      <w:r>
        <w:rPr>
          <w:rFonts w:asciiTheme="majorBidi" w:hAnsiTheme="majorBidi" w:cstheme="majorBidi"/>
          <w:sz w:val="22"/>
          <w:szCs w:val="22"/>
          <w:lang w:val="en-US"/>
        </w:rPr>
        <w:t xml:space="preserve">. </w:t>
      </w:r>
    </w:p>
    <w:p w:rsidR="00AD7BDC" w:rsidRDefault="00AD7BDC" w:rsidP="00AD7BDC">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Play a major role in monitoring and evaluation of the project: setting up the Monitoring and Evaluation system, training PMU staff in collecting the data, and ensuring the system is updated on a regular basis.                                  </w:t>
      </w:r>
    </w:p>
    <w:p w:rsidR="00AD7BDC" w:rsidRDefault="00AD7BDC" w:rsidP="00B1388E">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Review the operation and maintenance manuals submitted by the contractors; and provide guidance where necessary in establishing operation and maintenance procedures for waste management systems in consultation with ME and the island communities. </w:t>
      </w:r>
    </w:p>
    <w:p w:rsidR="00AD7BDC" w:rsidRDefault="00AD7BDC" w:rsidP="00B1388E">
      <w:pPr>
        <w:pStyle w:val="Default"/>
        <w:numPr>
          <w:ilvl w:val="0"/>
          <w:numId w:val="10"/>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Undertake other technical tasks as and when required by the ME </w:t>
      </w:r>
    </w:p>
    <w:p w:rsidR="00AD7BDC" w:rsidRDefault="00AD7BDC" w:rsidP="00AD7BDC">
      <w:pPr>
        <w:pStyle w:val="Default"/>
        <w:spacing w:after="240"/>
        <w:jc w:val="both"/>
        <w:rPr>
          <w:rFonts w:asciiTheme="majorBidi" w:hAnsiTheme="majorBidi" w:cstheme="majorBidi"/>
          <w:sz w:val="22"/>
          <w:szCs w:val="22"/>
          <w:lang w:val="en-US"/>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 xml:space="preserve">  QUALIFICATIONS AND EXPERIENCE</w:t>
      </w:r>
    </w:p>
    <w:p w:rsidR="00AD7BDC" w:rsidRDefault="00AD7BDC" w:rsidP="00AD7BDC">
      <w:pPr>
        <w:pStyle w:val="Default"/>
        <w:numPr>
          <w:ilvl w:val="0"/>
          <w:numId w:val="11"/>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A Bachelor degree or higher in civil or environmental engineering. Having studied environment elective subjects will be an added advantage. </w:t>
      </w:r>
    </w:p>
    <w:p w:rsidR="00AD7BDC" w:rsidRDefault="00AD7BDC" w:rsidP="00B1388E">
      <w:pPr>
        <w:pStyle w:val="Default"/>
        <w:numPr>
          <w:ilvl w:val="0"/>
          <w:numId w:val="11"/>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Must have professional work experience of minimum one (</w:t>
      </w:r>
      <w:r w:rsidR="00B1388E">
        <w:rPr>
          <w:rFonts w:asciiTheme="majorBidi" w:hAnsiTheme="majorBidi" w:cstheme="majorBidi"/>
          <w:sz w:val="22"/>
          <w:szCs w:val="22"/>
          <w:lang w:val="en-US"/>
        </w:rPr>
        <w:t>03</w:t>
      </w:r>
      <w:r>
        <w:rPr>
          <w:rFonts w:asciiTheme="majorBidi" w:hAnsiTheme="majorBidi" w:cstheme="majorBidi"/>
          <w:sz w:val="22"/>
          <w:szCs w:val="22"/>
          <w:lang w:val="en-US"/>
        </w:rPr>
        <w:t xml:space="preserve">) year with field experience of engineering designing. Having experience in waste management infrastructure designing will be an added advantage </w:t>
      </w:r>
    </w:p>
    <w:p w:rsidR="00AD7BDC" w:rsidRDefault="00AD7BDC" w:rsidP="00AD7BDC">
      <w:pPr>
        <w:pStyle w:val="Default"/>
        <w:numPr>
          <w:ilvl w:val="0"/>
          <w:numId w:val="11"/>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 xml:space="preserve">Should possess sound knowledge of computer aided design software/applications </w:t>
      </w:r>
    </w:p>
    <w:p w:rsidR="00AD7BDC" w:rsidRDefault="00AD7BDC" w:rsidP="00AD7BDC">
      <w:pPr>
        <w:pStyle w:val="Default"/>
        <w:numPr>
          <w:ilvl w:val="0"/>
          <w:numId w:val="11"/>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Should have excellent command over English with proven communication and, presentation and interpersonal skills</w:t>
      </w:r>
    </w:p>
    <w:p w:rsidR="00AD7BDC" w:rsidRDefault="00AD7BDC" w:rsidP="00AD7BDC">
      <w:pPr>
        <w:pStyle w:val="Default"/>
        <w:numPr>
          <w:ilvl w:val="0"/>
          <w:numId w:val="11"/>
        </w:numPr>
        <w:spacing w:after="240"/>
        <w:jc w:val="both"/>
        <w:rPr>
          <w:rFonts w:asciiTheme="majorBidi" w:hAnsiTheme="majorBidi" w:cstheme="majorBidi"/>
          <w:sz w:val="22"/>
          <w:szCs w:val="22"/>
          <w:lang w:val="en-US"/>
        </w:rPr>
      </w:pPr>
      <w:r>
        <w:rPr>
          <w:rFonts w:asciiTheme="majorBidi" w:hAnsiTheme="majorBidi" w:cstheme="majorBidi"/>
          <w:sz w:val="22"/>
          <w:szCs w:val="22"/>
          <w:lang w:val="en-US"/>
        </w:rPr>
        <w:t>Should be able to work extended hours</w:t>
      </w:r>
    </w:p>
    <w:p w:rsidR="00AD7BDC" w:rsidRDefault="00AD7BDC" w:rsidP="00AD7BDC">
      <w:pPr>
        <w:spacing w:before="120" w:after="120"/>
        <w:jc w:val="both"/>
        <w:rPr>
          <w:rFonts w:asciiTheme="majorBidi" w:hAnsiTheme="majorBidi" w:cstheme="majorBidi"/>
        </w:rPr>
      </w:pPr>
      <w:r>
        <w:rPr>
          <w:rFonts w:asciiTheme="majorBidi" w:hAnsiTheme="majorBidi" w:cstheme="majorBidi"/>
        </w:rPr>
        <w:t>The successful individual must be willing to work for extended periods without direct supervision and travel routinely to islands within the catchment.</w:t>
      </w:r>
    </w:p>
    <w:p w:rsidR="00AD7BDC" w:rsidRDefault="00AD7BDC" w:rsidP="00AD7BDC">
      <w:pPr>
        <w:spacing w:before="120" w:after="120"/>
        <w:jc w:val="both"/>
        <w:rPr>
          <w:rFonts w:asciiTheme="majorBidi" w:hAnsiTheme="majorBidi" w:cstheme="majorBidi"/>
        </w:rPr>
      </w:pPr>
      <w:r>
        <w:rPr>
          <w:rFonts w:asciiTheme="majorBidi" w:hAnsiTheme="majorBidi" w:cstheme="majorBidi"/>
        </w:rPr>
        <w:t xml:space="preserve">In addition, the individual’s reputation of integrity and impartiality routed in independent from third parties shall be considered. </w:t>
      </w:r>
    </w:p>
    <w:p w:rsidR="00AD7BDC" w:rsidRDefault="00AD7BDC" w:rsidP="00AD7BDC">
      <w:pPr>
        <w:spacing w:before="120"/>
        <w:jc w:val="both"/>
        <w:rPr>
          <w:rFonts w:asciiTheme="majorBidi" w:hAnsiTheme="majorBidi" w:cstheme="majorBidi"/>
        </w:rPr>
      </w:pPr>
      <w:r>
        <w:rPr>
          <w:rFonts w:asciiTheme="majorBidi" w:hAnsiTheme="majorBidi" w:cstheme="majorBidi"/>
        </w:rPr>
        <w:t xml:space="preserve">The short-listed candidate will be requested to participate in personal interviews and submit the names and contact details of personal referees who can attest to their ability. </w:t>
      </w:r>
    </w:p>
    <w:p w:rsidR="00AD7BDC" w:rsidRDefault="00AD7BDC" w:rsidP="00AD7BDC">
      <w:pPr>
        <w:spacing w:before="120"/>
        <w:jc w:val="both"/>
        <w:rPr>
          <w:rFonts w:asciiTheme="majorBidi" w:hAnsiTheme="majorBidi" w:cstheme="majorBidi"/>
        </w:rPr>
      </w:pPr>
      <w:r>
        <w:rPr>
          <w:rFonts w:asciiTheme="majorBidi" w:hAnsiTheme="majorBidi" w:cstheme="majorBidi"/>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AD7BDC" w:rsidRDefault="00AD7BDC" w:rsidP="00AD7BDC">
      <w:pPr>
        <w:spacing w:before="120"/>
        <w:jc w:val="both"/>
        <w:rPr>
          <w:rFonts w:asciiTheme="majorBidi" w:hAnsiTheme="majorBidi" w:cstheme="majorBidi"/>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lastRenderedPageBreak/>
        <w:t>REPORTING REQUIREMENT</w:t>
      </w:r>
    </w:p>
    <w:p w:rsidR="00AD7BDC" w:rsidRDefault="00AD7BDC" w:rsidP="00AD7BDC">
      <w:pPr>
        <w:numPr>
          <w:ilvl w:val="0"/>
          <w:numId w:val="12"/>
        </w:numPr>
        <w:spacing w:before="240" w:line="240" w:lineRule="auto"/>
        <w:ind w:left="709"/>
        <w:jc w:val="both"/>
        <w:rPr>
          <w:rFonts w:asciiTheme="majorBidi" w:hAnsiTheme="majorBidi" w:cstheme="majorBidi"/>
          <w:bCs/>
          <w:color w:val="000000"/>
        </w:rPr>
      </w:pPr>
      <w:r>
        <w:rPr>
          <w:rFonts w:asciiTheme="majorBidi" w:hAnsiTheme="majorBidi" w:cstheme="majorBidi"/>
          <w:bCs/>
          <w:color w:val="000000"/>
        </w:rPr>
        <w:t>Report directly to the Project Director on all aspects of Project Management throughout the duration of the contract unless otherwise advised by the Client.</w:t>
      </w:r>
    </w:p>
    <w:p w:rsidR="00AD7BDC" w:rsidRDefault="00AD7BDC" w:rsidP="00AD7BDC">
      <w:pPr>
        <w:numPr>
          <w:ilvl w:val="0"/>
          <w:numId w:val="12"/>
        </w:numPr>
        <w:spacing w:before="240" w:line="240" w:lineRule="auto"/>
        <w:ind w:left="709"/>
        <w:jc w:val="both"/>
        <w:rPr>
          <w:rFonts w:asciiTheme="majorBidi" w:hAnsiTheme="majorBidi" w:cstheme="majorBidi"/>
          <w:bCs/>
          <w:color w:val="000000"/>
        </w:rPr>
      </w:pPr>
      <w:r>
        <w:rPr>
          <w:rFonts w:asciiTheme="majorBidi" w:hAnsiTheme="majorBidi" w:cstheme="majorBidi"/>
          <w:bCs/>
          <w:color w:val="000000"/>
        </w:rPr>
        <w:t xml:space="preserve">The </w:t>
      </w:r>
      <w:r w:rsidR="00FA7CEC">
        <w:rPr>
          <w:rFonts w:asciiTheme="majorBidi" w:hAnsiTheme="majorBidi" w:cstheme="majorBidi"/>
          <w:bCs/>
          <w:color w:val="000000"/>
        </w:rPr>
        <w:t xml:space="preserve">Civil </w:t>
      </w:r>
      <w:r>
        <w:rPr>
          <w:rFonts w:asciiTheme="majorBidi" w:hAnsiTheme="majorBidi" w:cstheme="majorBidi"/>
          <w:bCs/>
          <w:color w:val="000000"/>
        </w:rPr>
        <w:t>Engineer should to report to work on week days from 0800 – 1600 hours other than public holidays and provide services to the Client for an average of 40 hours a week. Remuneration for less than 8 hours work per day will be on a pro-rate basis.</w:t>
      </w:r>
    </w:p>
    <w:p w:rsidR="00AD7BDC" w:rsidRDefault="00AD7BDC" w:rsidP="00AD7BDC">
      <w:pPr>
        <w:numPr>
          <w:ilvl w:val="0"/>
          <w:numId w:val="12"/>
        </w:numPr>
        <w:spacing w:before="240" w:line="240" w:lineRule="auto"/>
        <w:ind w:left="709"/>
        <w:jc w:val="both"/>
        <w:rPr>
          <w:rFonts w:asciiTheme="majorBidi" w:hAnsiTheme="majorBidi" w:cstheme="majorBidi"/>
          <w:bCs/>
          <w:color w:val="000000"/>
        </w:rPr>
      </w:pPr>
      <w:r>
        <w:rPr>
          <w:rFonts w:asciiTheme="majorBidi" w:hAnsiTheme="majorBidi" w:cstheme="majorBidi"/>
          <w:bCs/>
          <w:color w:val="000000"/>
        </w:rPr>
        <w:t xml:space="preserve">The </w:t>
      </w:r>
      <w:r w:rsidR="00FA7CEC">
        <w:rPr>
          <w:rFonts w:asciiTheme="majorBidi" w:hAnsiTheme="majorBidi" w:cstheme="majorBidi"/>
          <w:bCs/>
          <w:color w:val="000000"/>
        </w:rPr>
        <w:t xml:space="preserve">Civil </w:t>
      </w:r>
      <w:r>
        <w:rPr>
          <w:rFonts w:asciiTheme="majorBidi" w:hAnsiTheme="majorBidi" w:cstheme="majorBidi"/>
          <w:bCs/>
          <w:color w:val="000000"/>
        </w:rPr>
        <w:t>Engineer shall ensure that all the required reports for the project are prepared on time, in accordance with the requirements of Client and respective donor agencies.</w:t>
      </w:r>
    </w:p>
    <w:p w:rsidR="00AD7BDC" w:rsidRDefault="00AD7BDC" w:rsidP="00AD7BDC">
      <w:pPr>
        <w:numPr>
          <w:ilvl w:val="0"/>
          <w:numId w:val="12"/>
        </w:numPr>
        <w:spacing w:before="240" w:line="240" w:lineRule="auto"/>
        <w:ind w:left="709"/>
        <w:jc w:val="both"/>
        <w:rPr>
          <w:rFonts w:asciiTheme="majorBidi" w:hAnsiTheme="majorBidi" w:cstheme="majorBidi"/>
          <w:bCs/>
          <w:color w:val="000000"/>
        </w:rPr>
      </w:pPr>
      <w:r>
        <w:rPr>
          <w:rFonts w:asciiTheme="majorBidi" w:hAnsiTheme="majorBidi" w:cstheme="majorBidi"/>
          <w:bCs/>
          <w:color w:val="000000"/>
        </w:rPr>
        <w:t xml:space="preserve">The </w:t>
      </w:r>
      <w:r w:rsidR="00FA7CEC">
        <w:rPr>
          <w:rFonts w:asciiTheme="majorBidi" w:hAnsiTheme="majorBidi" w:cstheme="majorBidi"/>
          <w:bCs/>
          <w:color w:val="000000"/>
        </w:rPr>
        <w:t xml:space="preserve">Civil </w:t>
      </w:r>
      <w:r>
        <w:rPr>
          <w:rFonts w:asciiTheme="majorBidi" w:hAnsiTheme="majorBidi" w:cstheme="majorBidi"/>
          <w:bCs/>
          <w:color w:val="000000"/>
        </w:rPr>
        <w:t xml:space="preserve">Engineer is required to report to work in official attire.  </w:t>
      </w:r>
    </w:p>
    <w:p w:rsidR="00AD7BDC" w:rsidRDefault="00AD7BDC" w:rsidP="00AD7BDC">
      <w:pPr>
        <w:spacing w:before="240" w:line="240" w:lineRule="auto"/>
        <w:jc w:val="both"/>
        <w:rPr>
          <w:rFonts w:asciiTheme="majorBidi" w:hAnsiTheme="majorBidi" w:cstheme="majorBidi"/>
          <w:bCs/>
          <w:color w:val="000000"/>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SCHEDULE FOR THE ASSIGNMENT</w:t>
      </w:r>
    </w:p>
    <w:p w:rsidR="00AD7BDC" w:rsidRDefault="00AD7BDC" w:rsidP="001316A1">
      <w:pPr>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 xml:space="preserve">Duration of the assignment is </w:t>
      </w:r>
      <w:r w:rsidR="001316A1">
        <w:rPr>
          <w:rFonts w:asciiTheme="majorBidi" w:hAnsiTheme="majorBidi" w:cstheme="majorBidi"/>
          <w:b/>
          <w:color w:val="000000"/>
          <w:u w:val="single"/>
        </w:rPr>
        <w:t>24</w:t>
      </w:r>
      <w:r>
        <w:rPr>
          <w:rFonts w:asciiTheme="majorBidi" w:hAnsiTheme="majorBidi" w:cstheme="majorBidi"/>
          <w:bCs/>
          <w:color w:val="000000"/>
        </w:rPr>
        <w:t xml:space="preserve"> months from the commencement of the works with potential extension based on performance and need.</w:t>
      </w:r>
    </w:p>
    <w:p w:rsidR="00AD7BDC" w:rsidRDefault="00AD7BDC" w:rsidP="00AD7BDC">
      <w:pPr>
        <w:autoSpaceDE w:val="0"/>
        <w:autoSpaceDN w:val="0"/>
        <w:adjustRightInd w:val="0"/>
        <w:jc w:val="both"/>
        <w:rPr>
          <w:rFonts w:asciiTheme="majorBidi" w:hAnsiTheme="majorBidi" w:cstheme="majorBidi"/>
          <w:bCs/>
          <w:color w:val="000000"/>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REMUNERATIONS</w:t>
      </w:r>
    </w:p>
    <w:p w:rsidR="001316A1" w:rsidRDefault="001316A1" w:rsidP="00B1388E">
      <w:pPr>
        <w:spacing w:after="240"/>
        <w:jc w:val="both"/>
        <w:rPr>
          <w:lang w:val="en-GB"/>
        </w:rPr>
      </w:pPr>
      <w:r w:rsidRPr="006871AD">
        <w:rPr>
          <w:lang w:val="en-GB"/>
        </w:rPr>
        <w:t xml:space="preserve">The selected candidate will be provided a monthly remuneration of </w:t>
      </w:r>
      <w:r w:rsidR="00B1388E" w:rsidRPr="00D453A1">
        <w:rPr>
          <w:lang w:val="en-GB"/>
        </w:rPr>
        <w:t>19,800.00</w:t>
      </w:r>
      <w:r w:rsidRPr="00D453A1">
        <w:rPr>
          <w:lang w:val="en-GB"/>
        </w:rPr>
        <w:t xml:space="preserve"> to </w:t>
      </w:r>
      <w:r w:rsidR="00B1388E">
        <w:rPr>
          <w:lang w:val="en-GB"/>
        </w:rPr>
        <w:t>22,770.00</w:t>
      </w:r>
      <w:r w:rsidRPr="006871AD">
        <w:rPr>
          <w:lang w:val="en-GB"/>
        </w:rPr>
        <w:t xml:space="preserve"> depending on the qualifications of the selected candidate.</w:t>
      </w:r>
    </w:p>
    <w:p w:rsidR="00AD7BDC" w:rsidRDefault="00AD7BDC" w:rsidP="00AD7BDC">
      <w:pPr>
        <w:rPr>
          <w:rFonts w:asciiTheme="majorBidi" w:hAnsiTheme="majorBidi" w:cstheme="majorBidi"/>
        </w:rPr>
      </w:pPr>
    </w:p>
    <w:p w:rsidR="00AD7BDC" w:rsidRDefault="00AD7BDC" w:rsidP="00AD7BDC">
      <w:pPr>
        <w:pStyle w:val="Heading2"/>
        <w:numPr>
          <w:ilvl w:val="0"/>
          <w:numId w:val="8"/>
        </w:numPr>
        <w:spacing w:after="200"/>
        <w:ind w:left="426" w:hanging="426"/>
        <w:rPr>
          <w:rFonts w:asciiTheme="majorBidi" w:hAnsiTheme="majorBidi"/>
          <w:color w:val="auto"/>
          <w:sz w:val="22"/>
          <w:szCs w:val="22"/>
        </w:rPr>
      </w:pPr>
      <w:r>
        <w:rPr>
          <w:rFonts w:asciiTheme="majorBidi" w:hAnsiTheme="majorBidi"/>
          <w:color w:val="auto"/>
          <w:sz w:val="22"/>
          <w:szCs w:val="22"/>
        </w:rPr>
        <w:t>SELECTION CRITERIA</w:t>
      </w:r>
    </w:p>
    <w:p w:rsidR="00AD7BDC" w:rsidRDefault="00AD7BDC" w:rsidP="00B1388E">
      <w:pPr>
        <w:rPr>
          <w:rFonts w:asciiTheme="majorBidi" w:hAnsiTheme="majorBidi" w:cstheme="majorBidi"/>
        </w:rPr>
      </w:pPr>
      <w:r>
        <w:rPr>
          <w:rFonts w:asciiTheme="majorBidi" w:hAnsiTheme="majorBidi" w:cstheme="majorBidi"/>
        </w:rPr>
        <w:t xml:space="preserve">The </w:t>
      </w:r>
      <w:r w:rsidR="00FA7CEC">
        <w:rPr>
          <w:rFonts w:asciiTheme="majorBidi" w:hAnsiTheme="majorBidi" w:cstheme="majorBidi"/>
        </w:rPr>
        <w:t xml:space="preserve">Civil </w:t>
      </w:r>
      <w:r w:rsidR="00B1388E">
        <w:rPr>
          <w:rFonts w:asciiTheme="majorBidi" w:hAnsiTheme="majorBidi" w:cstheme="majorBidi"/>
        </w:rPr>
        <w:t>Engineer</w:t>
      </w:r>
      <w:r>
        <w:rPr>
          <w:rFonts w:asciiTheme="majorBidi" w:hAnsiTheme="majorBidi" w:cstheme="majorBidi"/>
        </w:rPr>
        <w:t xml:space="preserve"> will be selected based on the following criteria:</w:t>
      </w:r>
    </w:p>
    <w:tbl>
      <w:tblPr>
        <w:tblStyle w:val="TableGrid"/>
        <w:tblW w:w="0" w:type="auto"/>
        <w:tblLook w:val="04A0" w:firstRow="1" w:lastRow="0" w:firstColumn="1" w:lastColumn="0" w:noHBand="0" w:noVBand="1"/>
      </w:tblPr>
      <w:tblGrid>
        <w:gridCol w:w="4526"/>
        <w:gridCol w:w="4491"/>
      </w:tblGrid>
      <w:tr w:rsidR="00AD7BDC" w:rsidTr="00AD7BDC">
        <w:tc>
          <w:tcPr>
            <w:tcW w:w="4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jc w:val="center"/>
              <w:rPr>
                <w:rFonts w:asciiTheme="majorBidi" w:hAnsiTheme="majorBidi" w:cstheme="majorBidi"/>
                <w:b/>
                <w:bCs/>
              </w:rPr>
            </w:pPr>
            <w:r>
              <w:rPr>
                <w:rFonts w:asciiTheme="majorBidi" w:hAnsiTheme="majorBidi" w:cstheme="majorBidi"/>
                <w:b/>
                <w:bCs/>
              </w:rPr>
              <w:t>Selection Criteria</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jc w:val="center"/>
              <w:rPr>
                <w:rFonts w:asciiTheme="majorBidi" w:hAnsiTheme="majorBidi" w:cstheme="majorBidi"/>
                <w:b/>
                <w:bCs/>
              </w:rPr>
            </w:pPr>
            <w:r>
              <w:rPr>
                <w:rFonts w:asciiTheme="majorBidi" w:hAnsiTheme="majorBidi" w:cstheme="majorBidi"/>
                <w:b/>
                <w:bCs/>
              </w:rPr>
              <w:t>Weightage (%)</w:t>
            </w:r>
          </w:p>
        </w:tc>
      </w:tr>
      <w:tr w:rsidR="00AD7BDC" w:rsidTr="00AD7BDC">
        <w:tc>
          <w:tcPr>
            <w:tcW w:w="4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rPr>
                <w:rFonts w:asciiTheme="majorBidi" w:hAnsiTheme="majorBidi" w:cstheme="majorBidi"/>
              </w:rPr>
            </w:pPr>
            <w:r>
              <w:rPr>
                <w:rFonts w:asciiTheme="majorBidi" w:hAnsiTheme="majorBidi" w:cstheme="majorBidi"/>
              </w:rPr>
              <w:t>Relevant academic qualification(s)</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jc w:val="center"/>
              <w:rPr>
                <w:rFonts w:asciiTheme="majorBidi" w:hAnsiTheme="majorBidi" w:cstheme="majorBidi"/>
              </w:rPr>
            </w:pPr>
            <w:r>
              <w:rPr>
                <w:rFonts w:asciiTheme="majorBidi" w:hAnsiTheme="majorBidi" w:cstheme="majorBidi"/>
              </w:rPr>
              <w:t>40</w:t>
            </w:r>
          </w:p>
        </w:tc>
      </w:tr>
      <w:tr w:rsidR="00AD7BDC" w:rsidTr="00AD7BDC">
        <w:tc>
          <w:tcPr>
            <w:tcW w:w="4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rPr>
                <w:rFonts w:asciiTheme="majorBidi" w:hAnsiTheme="majorBidi" w:cstheme="majorBidi"/>
              </w:rPr>
            </w:pPr>
            <w:r>
              <w:rPr>
                <w:rFonts w:asciiTheme="majorBidi" w:hAnsiTheme="majorBidi" w:cstheme="majorBidi"/>
              </w:rPr>
              <w:t>Experience in similar works</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jc w:val="center"/>
              <w:rPr>
                <w:rFonts w:asciiTheme="majorBidi" w:hAnsiTheme="majorBidi" w:cstheme="majorBidi"/>
              </w:rPr>
            </w:pPr>
            <w:r>
              <w:rPr>
                <w:rFonts w:asciiTheme="majorBidi" w:hAnsiTheme="majorBidi" w:cstheme="majorBidi"/>
              </w:rPr>
              <w:t>30</w:t>
            </w:r>
          </w:p>
        </w:tc>
      </w:tr>
      <w:tr w:rsidR="00AD7BDC" w:rsidTr="00AD7BDC">
        <w:tc>
          <w:tcPr>
            <w:tcW w:w="4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rPr>
                <w:rFonts w:asciiTheme="majorBidi" w:hAnsiTheme="majorBidi" w:cstheme="majorBidi"/>
              </w:rPr>
            </w:pPr>
            <w:r>
              <w:rPr>
                <w:rFonts w:asciiTheme="majorBidi" w:hAnsiTheme="majorBidi" w:cstheme="majorBidi"/>
              </w:rPr>
              <w:t>Interview</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DC" w:rsidRDefault="00AD7BDC">
            <w:pPr>
              <w:jc w:val="center"/>
              <w:rPr>
                <w:rFonts w:asciiTheme="majorBidi" w:hAnsiTheme="majorBidi" w:cstheme="majorBidi"/>
              </w:rPr>
            </w:pPr>
            <w:r>
              <w:rPr>
                <w:rFonts w:asciiTheme="majorBidi" w:hAnsiTheme="majorBidi" w:cstheme="majorBidi"/>
              </w:rPr>
              <w:t>30</w:t>
            </w:r>
          </w:p>
        </w:tc>
      </w:tr>
    </w:tbl>
    <w:p w:rsidR="00AD7BDC" w:rsidRDefault="00AD7BDC" w:rsidP="00AD7BDC">
      <w:pPr>
        <w:rPr>
          <w:rFonts w:asciiTheme="majorBidi" w:hAnsiTheme="majorBidi" w:cstheme="majorBidi"/>
          <w:lang w:val="en-GB"/>
        </w:rPr>
      </w:pPr>
      <w:r>
        <w:rPr>
          <w:rFonts w:asciiTheme="majorBidi" w:hAnsiTheme="majorBidi" w:cstheme="majorBidi"/>
        </w:rPr>
        <w:t>*Civil Servants that are already working in the sector relevant to this project will be given a higher priority.</w:t>
      </w:r>
    </w:p>
    <w:p w:rsidR="00AD7BDC" w:rsidRDefault="00AD7BDC" w:rsidP="00AD7BDC">
      <w:pPr>
        <w:pStyle w:val="Heading2"/>
        <w:numPr>
          <w:ilvl w:val="0"/>
          <w:numId w:val="8"/>
        </w:numPr>
        <w:spacing w:after="200"/>
        <w:ind w:left="426" w:hanging="426"/>
        <w:rPr>
          <w:rFonts w:asciiTheme="majorBidi" w:hAnsiTheme="majorBidi"/>
          <w:color w:val="auto"/>
          <w:sz w:val="22"/>
          <w:szCs w:val="22"/>
        </w:rPr>
      </w:pPr>
      <w:r>
        <w:rPr>
          <w:rFonts w:asciiTheme="majorBidi" w:hAnsiTheme="majorBidi"/>
          <w:color w:val="auto"/>
          <w:sz w:val="22"/>
          <w:szCs w:val="22"/>
        </w:rPr>
        <w:t>SERVICES AND FACILITIES TO BE PROVIDED BY THE CLIENT</w:t>
      </w:r>
    </w:p>
    <w:p w:rsidR="00AD7BDC" w:rsidRDefault="00AD7BDC" w:rsidP="00B1388E">
      <w:pPr>
        <w:pStyle w:val="ListParagraph"/>
        <w:numPr>
          <w:ilvl w:val="0"/>
          <w:numId w:val="13"/>
        </w:numPr>
        <w:spacing w:before="100" w:beforeAutospacing="1" w:after="120"/>
        <w:jc w:val="both"/>
        <w:rPr>
          <w:rFonts w:asciiTheme="majorBidi" w:hAnsiTheme="majorBidi" w:cstheme="majorBidi"/>
          <w:sz w:val="22"/>
          <w:szCs w:val="22"/>
        </w:rPr>
      </w:pPr>
      <w:r>
        <w:rPr>
          <w:rFonts w:asciiTheme="majorBidi" w:hAnsiTheme="majorBidi" w:cstheme="majorBidi"/>
          <w:bCs/>
          <w:color w:val="000000"/>
          <w:sz w:val="22"/>
          <w:szCs w:val="22"/>
        </w:rPr>
        <w:t xml:space="preserve">Office space and other facilities such as computers will be provided to the </w:t>
      </w:r>
      <w:r w:rsidR="00FA7CEC">
        <w:rPr>
          <w:rFonts w:asciiTheme="majorBidi" w:hAnsiTheme="majorBidi" w:cstheme="majorBidi"/>
          <w:bCs/>
          <w:color w:val="000000"/>
          <w:sz w:val="22"/>
          <w:szCs w:val="22"/>
        </w:rPr>
        <w:t xml:space="preserve">Civil </w:t>
      </w:r>
      <w:r w:rsidR="00B1388E">
        <w:rPr>
          <w:rFonts w:asciiTheme="majorBidi" w:hAnsiTheme="majorBidi" w:cstheme="majorBidi"/>
          <w:bCs/>
          <w:color w:val="000000"/>
          <w:sz w:val="22"/>
          <w:szCs w:val="22"/>
        </w:rPr>
        <w:t>Engineer</w:t>
      </w:r>
      <w:r>
        <w:rPr>
          <w:rFonts w:asciiTheme="majorBidi" w:hAnsiTheme="majorBidi" w:cstheme="majorBidi"/>
          <w:bCs/>
          <w:color w:val="000000"/>
          <w:sz w:val="22"/>
          <w:szCs w:val="22"/>
        </w:rPr>
        <w:t xml:space="preserve"> as required.</w:t>
      </w:r>
    </w:p>
    <w:p w:rsidR="00AD7BDC" w:rsidRDefault="00AD7BDC" w:rsidP="00AD7BDC">
      <w:pPr>
        <w:pStyle w:val="ListParagraph"/>
        <w:numPr>
          <w:ilvl w:val="0"/>
          <w:numId w:val="13"/>
        </w:numPr>
        <w:autoSpaceDE w:val="0"/>
        <w:autoSpaceDN w:val="0"/>
        <w:adjustRightInd w:val="0"/>
        <w:spacing w:before="100" w:beforeAutospacing="1" w:after="120"/>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Local transport for official travel between Male’, inter-Atolls and inter-islands and food and accommodation for the trips will be provided from the projects.</w:t>
      </w:r>
    </w:p>
    <w:p w:rsidR="00AD7BDC" w:rsidRDefault="00AD7BDC" w:rsidP="00AD7BDC">
      <w:pPr>
        <w:pStyle w:val="ListParagraph"/>
        <w:numPr>
          <w:ilvl w:val="0"/>
          <w:numId w:val="13"/>
        </w:numPr>
        <w:autoSpaceDE w:val="0"/>
        <w:autoSpaceDN w:val="0"/>
        <w:adjustRightInd w:val="0"/>
        <w:spacing w:after="120"/>
        <w:ind w:left="714" w:hanging="357"/>
        <w:jc w:val="both"/>
        <w:rPr>
          <w:rFonts w:asciiTheme="majorBidi" w:hAnsiTheme="majorBidi" w:cstheme="majorBidi"/>
          <w:color w:val="000000"/>
          <w:sz w:val="22"/>
          <w:szCs w:val="22"/>
        </w:rPr>
      </w:pPr>
      <w:r>
        <w:rPr>
          <w:rFonts w:asciiTheme="majorBidi" w:hAnsiTheme="majorBidi" w:cstheme="majorBidi"/>
          <w:color w:val="000000"/>
          <w:sz w:val="22"/>
          <w:szCs w:val="22"/>
        </w:rPr>
        <w:t>Leave Entitlement</w:t>
      </w:r>
    </w:p>
    <w:p w:rsidR="00AD7BDC" w:rsidRDefault="00AD7BDC" w:rsidP="00AD7BDC">
      <w:pPr>
        <w:pStyle w:val="ListParagraph"/>
        <w:spacing w:before="200" w:after="240"/>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u w:val="single"/>
        </w:rPr>
        <w:t>Unplanned Leave:</w:t>
      </w:r>
      <w:r>
        <w:rPr>
          <w:rFonts w:asciiTheme="majorBidi" w:eastAsia="Calibri" w:hAnsiTheme="majorBidi" w:cstheme="majorBidi"/>
          <w:color w:val="000000"/>
          <w:sz w:val="22"/>
          <w:szCs w:val="22"/>
        </w:rPr>
        <w:t xml:space="preserve"> The Consultant may take up to ten (10) working days of paid leave per annum or pro rata as may be agreed by the client for medical reasons or emergencies. If the </w:t>
      </w:r>
      <w:r>
        <w:rPr>
          <w:rFonts w:asciiTheme="majorBidi" w:eastAsia="Calibri" w:hAnsiTheme="majorBidi" w:cstheme="majorBidi"/>
          <w:color w:val="000000"/>
          <w:sz w:val="22"/>
          <w:szCs w:val="22"/>
        </w:rPr>
        <w:lastRenderedPageBreak/>
        <w:t>duration is more than two consecutive days, a medical certificate specifying the nature of the consultant's illness and recommended duration of leave issued by a licensed medical practitioner must be submitted on the first day back at work.</w:t>
      </w:r>
    </w:p>
    <w:p w:rsidR="00AD7BDC" w:rsidRDefault="00AD7BDC" w:rsidP="00AD7BDC">
      <w:pPr>
        <w:pStyle w:val="ListParagraph"/>
        <w:spacing w:before="200" w:after="240"/>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u w:val="single"/>
        </w:rPr>
        <w:t>Planned Leave:</w:t>
      </w:r>
      <w:r>
        <w:rPr>
          <w:rFonts w:asciiTheme="majorBidi" w:eastAsia="Calibri" w:hAnsiTheme="majorBidi" w:cstheme="majorBidi"/>
          <w:color w:val="000000"/>
          <w:sz w:val="22"/>
          <w:szCs w:val="22"/>
        </w:rPr>
        <w:t xml:space="preserve"> The consultant may take up to twenty (20) working days of paid leave per annum or pro rata as may be agreed by the Client. </w:t>
      </w:r>
    </w:p>
    <w:p w:rsidR="00AD7BDC" w:rsidRDefault="00AD7BDC" w:rsidP="00AD7BDC">
      <w:pPr>
        <w:pStyle w:val="ListParagraph"/>
        <w:keepNext/>
        <w:spacing w:before="180" w:after="200"/>
        <w:jc w:val="both"/>
        <w:rPr>
          <w:rFonts w:asciiTheme="majorBidi" w:hAnsiTheme="majorBidi" w:cstheme="majorBidi"/>
          <w:bCs/>
          <w:color w:val="000000"/>
          <w:sz w:val="22"/>
          <w:szCs w:val="22"/>
        </w:rPr>
      </w:pPr>
      <w:r>
        <w:rPr>
          <w:rFonts w:asciiTheme="majorBidi" w:eastAsia="Calibri" w:hAnsiTheme="majorBidi" w:cstheme="majorBidi"/>
          <w:color w:val="000000"/>
          <w:sz w:val="22"/>
          <w:szCs w:val="22"/>
          <w:u w:val="single"/>
        </w:rPr>
        <w:t xml:space="preserve">Unpaid Leave: </w:t>
      </w:r>
      <w:r>
        <w:rPr>
          <w:rFonts w:asciiTheme="majorBidi" w:hAnsiTheme="majorBidi" w:cstheme="majorBidi"/>
          <w:color w:val="000000"/>
          <w:sz w:val="22"/>
          <w:szCs w:val="22"/>
        </w:rPr>
        <w:t xml:space="preserve">The Consultant will </w:t>
      </w:r>
      <w:r>
        <w:rPr>
          <w:rFonts w:asciiTheme="majorBidi" w:hAnsiTheme="majorBidi" w:cstheme="majorBidi"/>
          <w:color w:val="000000"/>
          <w:sz w:val="22"/>
          <w:szCs w:val="22"/>
          <w:u w:val="single"/>
        </w:rPr>
        <w:t>not be paid</w:t>
      </w:r>
      <w:r>
        <w:rPr>
          <w:rFonts w:asciiTheme="majorBidi" w:hAnsiTheme="majorBidi" w:cstheme="majorBidi"/>
          <w:color w:val="000000"/>
          <w:sz w:val="22"/>
          <w:szCs w:val="22"/>
        </w:rPr>
        <w:t xml:space="preserve"> for any leave(s) that exceed the maximum allowed</w:t>
      </w:r>
      <w:r>
        <w:rPr>
          <w:rFonts w:asciiTheme="majorBidi" w:hAnsiTheme="majorBidi" w:cstheme="majorBidi"/>
          <w:bCs/>
          <w:color w:val="000000"/>
          <w:sz w:val="22"/>
          <w:szCs w:val="22"/>
        </w:rPr>
        <w:t xml:space="preserve"> leave entitlements above. The Consultant may take a maximum of 20 working days unpaid leave in a twelve month contract period, if such a leave is agreed by the Client in writing. If the unpaid leave exceeds more than twenty (20) days the contract may be terminated by the Client.</w:t>
      </w:r>
    </w:p>
    <w:p w:rsidR="00AD7BDC" w:rsidRDefault="00AD7BDC" w:rsidP="00AD7BDC">
      <w:pPr>
        <w:keepNext/>
        <w:spacing w:before="180"/>
        <w:jc w:val="both"/>
        <w:rPr>
          <w:rFonts w:asciiTheme="majorBidi" w:hAnsiTheme="majorBidi" w:cstheme="majorBidi"/>
          <w:bCs/>
          <w:color w:val="000000"/>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APPLICATION</w:t>
      </w:r>
    </w:p>
    <w:p w:rsidR="00AD7BDC" w:rsidRDefault="00AD7BDC" w:rsidP="00AD7BDC">
      <w:pPr>
        <w:rPr>
          <w:rFonts w:asciiTheme="majorBidi" w:hAnsiTheme="majorBidi" w:cstheme="majorBidi"/>
        </w:rPr>
      </w:pPr>
      <w:r>
        <w:rPr>
          <w:rFonts w:asciiTheme="majorBidi" w:hAnsiTheme="majorBidi" w:cstheme="majorBidi"/>
        </w:rPr>
        <w:t>Interested applicants may submit their proposal in a sealed envelope indicating the following:</w:t>
      </w:r>
    </w:p>
    <w:p w:rsidR="00AD7BDC" w:rsidRDefault="00AD7BDC" w:rsidP="00AD7BDC">
      <w:pPr>
        <w:pStyle w:val="ListParagraph"/>
        <w:numPr>
          <w:ilvl w:val="0"/>
          <w:numId w:val="14"/>
        </w:numPr>
        <w:spacing w:before="120" w:after="200" w:line="276" w:lineRule="auto"/>
        <w:jc w:val="both"/>
        <w:rPr>
          <w:rFonts w:asciiTheme="majorBidi" w:hAnsiTheme="majorBidi" w:cstheme="majorBidi"/>
          <w:bCs/>
          <w:color w:val="000000"/>
          <w:sz w:val="22"/>
          <w:szCs w:val="22"/>
        </w:rPr>
      </w:pPr>
      <w:r>
        <w:rPr>
          <w:rFonts w:asciiTheme="majorBidi" w:hAnsiTheme="majorBidi" w:cstheme="majorBidi"/>
          <w:bCs/>
          <w:color w:val="000000"/>
          <w:sz w:val="22"/>
          <w:szCs w:val="22"/>
        </w:rPr>
        <w:t xml:space="preserve">Letter of Expression of Interest (EOI)  </w:t>
      </w:r>
    </w:p>
    <w:p w:rsidR="00AD7BDC" w:rsidRDefault="00AD7BDC" w:rsidP="00AD7BDC">
      <w:pPr>
        <w:pStyle w:val="ListParagraph"/>
        <w:numPr>
          <w:ilvl w:val="0"/>
          <w:numId w:val="14"/>
        </w:numPr>
        <w:spacing w:before="120" w:after="200" w:line="276" w:lineRule="auto"/>
        <w:jc w:val="both"/>
        <w:rPr>
          <w:rFonts w:asciiTheme="majorBidi" w:hAnsiTheme="majorBidi" w:cstheme="majorBidi"/>
          <w:bCs/>
          <w:color w:val="000000"/>
          <w:sz w:val="22"/>
          <w:szCs w:val="22"/>
        </w:rPr>
      </w:pPr>
      <w:r>
        <w:rPr>
          <w:rFonts w:asciiTheme="majorBidi" w:hAnsiTheme="majorBidi" w:cstheme="majorBidi"/>
          <w:bCs/>
          <w:color w:val="000000"/>
          <w:sz w:val="22"/>
          <w:szCs w:val="22"/>
        </w:rPr>
        <w:t>A brief summary that demonstrates that the applicant is qualified to perform the services (including description of similar assignments, experience in similar conditions, availability of appropriate skills etc.)</w:t>
      </w:r>
    </w:p>
    <w:p w:rsidR="00AD7BDC" w:rsidRDefault="00AD7BDC" w:rsidP="00AD7BDC">
      <w:pPr>
        <w:pStyle w:val="ListParagraph"/>
        <w:numPr>
          <w:ilvl w:val="0"/>
          <w:numId w:val="14"/>
        </w:numPr>
        <w:spacing w:before="120" w:after="200" w:line="276" w:lineRule="auto"/>
        <w:jc w:val="both"/>
        <w:rPr>
          <w:rFonts w:asciiTheme="majorBidi" w:hAnsiTheme="majorBidi" w:cstheme="majorBidi"/>
          <w:bCs/>
          <w:color w:val="000000"/>
          <w:sz w:val="22"/>
          <w:szCs w:val="22"/>
        </w:rPr>
      </w:pPr>
      <w:r>
        <w:rPr>
          <w:rFonts w:asciiTheme="majorBidi" w:hAnsiTheme="majorBidi" w:cstheme="majorBidi"/>
          <w:bCs/>
          <w:color w:val="000000"/>
          <w:sz w:val="22"/>
          <w:szCs w:val="22"/>
        </w:rPr>
        <w:t>Copy of National Identification Card</w:t>
      </w:r>
    </w:p>
    <w:p w:rsidR="00AD7BDC" w:rsidRDefault="00AD7BDC" w:rsidP="00AD7BDC">
      <w:pPr>
        <w:pStyle w:val="ListParagraph"/>
        <w:numPr>
          <w:ilvl w:val="0"/>
          <w:numId w:val="14"/>
        </w:numPr>
        <w:spacing w:before="120" w:after="200" w:line="276" w:lineRule="auto"/>
        <w:jc w:val="both"/>
        <w:rPr>
          <w:rFonts w:asciiTheme="majorBidi" w:hAnsiTheme="majorBidi" w:cstheme="majorBidi"/>
          <w:bCs/>
          <w:color w:val="000000"/>
          <w:sz w:val="22"/>
          <w:szCs w:val="22"/>
        </w:rPr>
      </w:pPr>
      <w:r>
        <w:rPr>
          <w:rFonts w:asciiTheme="majorBidi" w:hAnsiTheme="majorBidi" w:cstheme="majorBidi"/>
          <w:bCs/>
          <w:color w:val="000000"/>
          <w:sz w:val="22"/>
          <w:szCs w:val="22"/>
        </w:rPr>
        <w:t>Attested copies of Educational Certificates (copies taken from with accredited original certificates)</w:t>
      </w:r>
    </w:p>
    <w:p w:rsidR="00AD7BDC" w:rsidRDefault="00AD7BDC" w:rsidP="00AD7BDC">
      <w:pPr>
        <w:spacing w:before="120"/>
        <w:jc w:val="both"/>
        <w:rPr>
          <w:rFonts w:asciiTheme="majorBidi" w:hAnsiTheme="majorBidi" w:cstheme="majorBidi"/>
          <w:bCs/>
          <w:color w:val="000000"/>
        </w:rPr>
      </w:pPr>
    </w:p>
    <w:p w:rsidR="00AD7BDC" w:rsidRDefault="00AD7BDC" w:rsidP="00AD7BDC">
      <w:pPr>
        <w:pStyle w:val="Heading2"/>
        <w:numPr>
          <w:ilvl w:val="0"/>
          <w:numId w:val="8"/>
        </w:numPr>
        <w:spacing w:after="200"/>
        <w:ind w:left="426" w:hanging="426"/>
        <w:rPr>
          <w:rFonts w:asciiTheme="majorBidi" w:hAnsiTheme="majorBidi"/>
          <w:color w:val="auto"/>
          <w:sz w:val="22"/>
          <w:szCs w:val="22"/>
          <w:lang w:val="en-GB"/>
        </w:rPr>
      </w:pPr>
      <w:r>
        <w:rPr>
          <w:rFonts w:asciiTheme="majorBidi" w:hAnsiTheme="majorBidi"/>
          <w:color w:val="auto"/>
          <w:sz w:val="22"/>
          <w:szCs w:val="22"/>
        </w:rPr>
        <w:t>SUBMISSION</w:t>
      </w:r>
    </w:p>
    <w:p w:rsidR="00AD7BDC" w:rsidRDefault="00AD7BDC" w:rsidP="00AD7BDC">
      <w:pPr>
        <w:rPr>
          <w:rFonts w:asciiTheme="majorBidi" w:eastAsia="Calibri" w:hAnsiTheme="majorBidi" w:cstheme="majorBidi"/>
          <w:color w:val="000000"/>
        </w:rPr>
      </w:pPr>
      <w:r>
        <w:rPr>
          <w:rFonts w:asciiTheme="majorBidi" w:eastAsia="Calibri" w:hAnsiTheme="majorBidi" w:cstheme="majorBidi"/>
          <w:color w:val="000000"/>
        </w:rPr>
        <w:t>Interested candidates may submit their proposals on or before the time provided in the advertisement to the following address:</w:t>
      </w:r>
    </w:p>
    <w:p w:rsidR="00AD7BDC" w:rsidRDefault="00AD7BDC" w:rsidP="00DD508A">
      <w:pPr>
        <w:spacing w:after="0"/>
        <w:ind w:left="720"/>
        <w:rPr>
          <w:rFonts w:asciiTheme="majorBidi" w:eastAsia="Calibri" w:hAnsiTheme="majorBidi" w:cstheme="majorBidi"/>
          <w:color w:val="000000"/>
        </w:rPr>
      </w:pPr>
      <w:r>
        <w:rPr>
          <w:rFonts w:asciiTheme="majorBidi" w:eastAsia="Calibri" w:hAnsiTheme="majorBidi" w:cstheme="majorBidi"/>
          <w:color w:val="000000"/>
        </w:rPr>
        <w:t xml:space="preserve">Human Resource </w:t>
      </w:r>
      <w:r w:rsidR="00DD508A">
        <w:rPr>
          <w:rFonts w:asciiTheme="majorBidi" w:eastAsia="Calibri" w:hAnsiTheme="majorBidi" w:cstheme="majorBidi"/>
          <w:color w:val="000000"/>
        </w:rPr>
        <w:t>Section</w:t>
      </w:r>
    </w:p>
    <w:p w:rsidR="00AD7BDC" w:rsidRDefault="00AD7BDC" w:rsidP="00AD7BDC">
      <w:pPr>
        <w:spacing w:after="0"/>
        <w:ind w:left="720"/>
        <w:rPr>
          <w:rFonts w:asciiTheme="majorBidi" w:eastAsia="Calibri" w:hAnsiTheme="majorBidi" w:cstheme="majorBidi"/>
          <w:color w:val="000000"/>
        </w:rPr>
      </w:pPr>
      <w:r>
        <w:rPr>
          <w:rFonts w:asciiTheme="majorBidi" w:eastAsia="Calibri" w:hAnsiTheme="majorBidi" w:cstheme="majorBidi"/>
          <w:color w:val="000000"/>
        </w:rPr>
        <w:t>Ministry of Environment</w:t>
      </w:r>
    </w:p>
    <w:p w:rsidR="00AD7BDC" w:rsidRDefault="00AD7BDC" w:rsidP="00AD7BDC">
      <w:pPr>
        <w:spacing w:after="0"/>
        <w:ind w:left="720"/>
        <w:rPr>
          <w:rFonts w:asciiTheme="majorBidi" w:eastAsia="Calibri" w:hAnsiTheme="majorBidi" w:cstheme="majorBidi"/>
          <w:color w:val="000000"/>
        </w:rPr>
      </w:pPr>
      <w:r>
        <w:rPr>
          <w:rFonts w:asciiTheme="majorBidi" w:eastAsia="Calibri" w:hAnsiTheme="majorBidi" w:cstheme="majorBidi"/>
          <w:color w:val="000000"/>
        </w:rPr>
        <w:t>Green Building, Handhuvaree Hingun, Maafannu</w:t>
      </w:r>
    </w:p>
    <w:p w:rsidR="00AD7BDC" w:rsidRDefault="00AD7BDC" w:rsidP="00AD7BDC">
      <w:pPr>
        <w:spacing w:after="0"/>
        <w:ind w:left="720"/>
        <w:rPr>
          <w:rFonts w:asciiTheme="majorBidi" w:eastAsia="Calibri" w:hAnsiTheme="majorBidi" w:cstheme="majorBidi"/>
          <w:color w:val="000000"/>
        </w:rPr>
      </w:pPr>
      <w:r>
        <w:rPr>
          <w:rFonts w:asciiTheme="majorBidi" w:eastAsia="Calibri" w:hAnsiTheme="majorBidi" w:cstheme="majorBidi"/>
          <w:color w:val="000000"/>
        </w:rPr>
        <w:t>Male’, 20392, Republic of Maldives</w:t>
      </w:r>
    </w:p>
    <w:p w:rsidR="00AD7BDC" w:rsidRDefault="00AD7BDC" w:rsidP="00AD7BDC">
      <w:pPr>
        <w:spacing w:after="0"/>
        <w:ind w:left="720"/>
        <w:rPr>
          <w:rFonts w:asciiTheme="majorBidi" w:eastAsia="Calibri" w:hAnsiTheme="majorBidi" w:cstheme="majorBidi"/>
          <w:color w:val="000000"/>
        </w:rPr>
      </w:pPr>
    </w:p>
    <w:p w:rsidR="00D74523" w:rsidRPr="00596B79" w:rsidRDefault="00DD508A" w:rsidP="00B1388E">
      <w:pPr>
        <w:jc w:val="center"/>
        <w:rPr>
          <w:rFonts w:eastAsia="Calibri"/>
          <w:color w:val="000000"/>
        </w:rPr>
      </w:pPr>
      <w:r>
        <w:rPr>
          <w:rFonts w:eastAsia="Calibri" w:cs="MV Boli"/>
          <w:color w:val="000000"/>
          <w:lang w:bidi="dv-MV"/>
        </w:rPr>
        <w:t>27.01.2019</w:t>
      </w:r>
    </w:p>
    <w:p w:rsidR="00C40AAB" w:rsidRPr="00D74523" w:rsidRDefault="00C40AAB" w:rsidP="00D74523"/>
    <w:sectPr w:rsidR="00C40AAB" w:rsidRPr="00D74523" w:rsidSect="00DE789F">
      <w:headerReference w:type="default" r:id="rId8"/>
      <w:footerReference w:type="default" r:id="rId9"/>
      <w:headerReference w:type="first" r:id="rId10"/>
      <w:footerReference w:type="first" r:id="rId11"/>
      <w:pgSz w:w="11907" w:h="16839" w:code="9"/>
      <w:pgMar w:top="1043" w:right="1440" w:bottom="2127"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23" w:rsidRDefault="00D74523" w:rsidP="009412C7">
      <w:pPr>
        <w:spacing w:after="0" w:line="240" w:lineRule="auto"/>
      </w:pPr>
      <w:r>
        <w:separator/>
      </w:r>
    </w:p>
  </w:endnote>
  <w:endnote w:type="continuationSeparator" w:id="0">
    <w:p w:rsidR="00D74523" w:rsidRDefault="00D74523"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modern"/>
    <w:notTrueType/>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C7" w:rsidRDefault="009412C7">
    <w:pPr>
      <w:pStyle w:val="Footer"/>
      <w:rPr>
        <w:rFonts w:ascii="Faruma" w:hAnsi="Faruma" w:cs="Faruma"/>
        <w:color w:val="595959" w:themeColor="text1" w:themeTint="A6"/>
        <w:sz w:val="14"/>
        <w:szCs w:val="14"/>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59264" behindDoc="0" locked="0" layoutInCell="1" allowOverlap="1" wp14:anchorId="3AD81C54" wp14:editId="0FC3A87F">
              <wp:simplePos x="0" y="0"/>
              <wp:positionH relativeFrom="column">
                <wp:posOffset>-176530</wp:posOffset>
              </wp:positionH>
              <wp:positionV relativeFrom="paragraph">
                <wp:posOffset>133350</wp:posOffset>
              </wp:positionV>
              <wp:extent cx="1218565" cy="11391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2C7" w:rsidRPr="00BD391A" w:rsidRDefault="00D74523" w:rsidP="009412C7">
                          <w:pPr>
                            <w:rPr>
                              <w:rFonts w:cs="MV Boli"/>
                              <w:lang w:bidi="dv-MV"/>
                            </w:rPr>
                          </w:pPr>
                          <w:r>
                            <w:rPr>
                              <w:rFonts w:cs="MV Boli"/>
                              <w:noProof/>
                              <w:lang w:val="en-GB" w:eastAsia="en-GB"/>
                            </w:rPr>
                            <w:drawing>
                              <wp:inline distT="0" distB="0" distL="0" distR="0" wp14:anchorId="18FE9F30" wp14:editId="7B2DBD44">
                                <wp:extent cx="590550" cy="694023"/>
                                <wp:effectExtent l="0" t="0" r="0" b="0"/>
                                <wp:docPr id="339" name="Picture 339"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D81C54" id="_x0000_t202" coordsize="21600,21600" o:spt="202" path="m,l,21600r21600,l21600,xe">
              <v:stroke joinstyle="miter"/>
              <v:path gradientshapeok="t" o:connecttype="rect"/>
            </v:shapetype>
            <v:shape id="Text Box 1" o:spid="_x0000_s1026" type="#_x0000_t202" style="position:absolute;margin-left:-13.9pt;margin-top:10.5pt;width:95.95pt;height:89.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" filled="f" stroked="f" strokeweight=".5pt">
              <v:textbox style="mso-fit-shape-to-text:t">
                <w:txbxContent>
                  <w:p w:rsidR="009412C7" w:rsidRPr="00BD391A" w:rsidRDefault="00D74523" w:rsidP="009412C7">
                    <w:pPr>
                      <w:rPr>
                        <w:rFonts w:cs="MV Boli"/>
                        <w:lang w:bidi="dv-MV"/>
                      </w:rPr>
                    </w:pPr>
                    <w:r>
                      <w:rPr>
                        <w:rFonts w:cs="MV Boli"/>
                        <w:noProof/>
                        <w:lang w:val="en-GB" w:eastAsia="en-GB"/>
                      </w:rPr>
                      <w:drawing>
                        <wp:inline distT="0" distB="0" distL="0" distR="0" wp14:anchorId="18FE9F30" wp14:editId="7B2DBD44">
                          <wp:extent cx="590550" cy="694023"/>
                          <wp:effectExtent l="0" t="0" r="0" b="0"/>
                          <wp:docPr id="339" name="Picture 339"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Pr="00072CAB">
      <w:rPr>
        <w:rFonts w:ascii="Faruma" w:hAnsi="Faruma" w:cs="Faruma"/>
        <w:color w:val="595959" w:themeColor="text1" w:themeTint="A6"/>
        <w:sz w:val="14"/>
        <w:szCs w:val="14"/>
      </w:rPr>
      <w:fldChar w:fldCharType="begin"/>
    </w:r>
    <w:r w:rsidRPr="00072CAB">
      <w:rPr>
        <w:rFonts w:ascii="Faruma" w:hAnsi="Faruma" w:cs="Faruma"/>
        <w:color w:val="595959" w:themeColor="text1" w:themeTint="A6"/>
        <w:sz w:val="14"/>
        <w:szCs w:val="14"/>
      </w:rPr>
      <w:instrText xml:space="preserve"> PAGE </w:instrText>
    </w:r>
    <w:r w:rsidRPr="00072CAB">
      <w:rPr>
        <w:rFonts w:ascii="Faruma" w:hAnsi="Faruma" w:cs="Faruma"/>
        <w:color w:val="595959" w:themeColor="text1" w:themeTint="A6"/>
        <w:sz w:val="14"/>
        <w:szCs w:val="14"/>
      </w:rPr>
      <w:fldChar w:fldCharType="separate"/>
    </w:r>
    <w:r w:rsidR="00DD508A">
      <w:rPr>
        <w:rFonts w:ascii="Faruma" w:hAnsi="Faruma" w:cs="Faruma"/>
        <w:noProof/>
        <w:color w:val="595959" w:themeColor="text1" w:themeTint="A6"/>
        <w:sz w:val="14"/>
        <w:szCs w:val="14"/>
      </w:rPr>
      <w:t>4</w:t>
    </w:r>
    <w:r w:rsidRPr="00072CAB">
      <w:rPr>
        <w:rFonts w:ascii="Faruma" w:hAnsi="Faruma" w:cs="Faruma"/>
        <w:color w:val="595959" w:themeColor="text1" w:themeTint="A6"/>
        <w:sz w:val="14"/>
        <w:szCs w:val="14"/>
      </w:rPr>
      <w:fldChar w:fldCharType="end"/>
    </w:r>
    <w:r w:rsidRPr="00072CAB">
      <w:rPr>
        <w:rFonts w:ascii="Faruma" w:hAnsi="Faruma" w:cs="Faruma"/>
        <w:color w:val="595959" w:themeColor="text1" w:themeTint="A6"/>
        <w:sz w:val="14"/>
        <w:szCs w:val="14"/>
      </w:rPr>
      <w:t xml:space="preserve"> </w:t>
    </w:r>
    <w:r w:rsidRPr="00072CAB">
      <w:rPr>
        <w:rFonts w:ascii="Faruma" w:hAnsi="Faruma" w:cs="Faruma" w:hint="cs"/>
        <w:color w:val="595959" w:themeColor="text1" w:themeTint="A6"/>
        <w:sz w:val="14"/>
        <w:szCs w:val="14"/>
        <w:rtl/>
        <w:lang w:bidi="dv-MV"/>
      </w:rPr>
      <w:t>ޞަފްޙާގެތެރެއިން ޞަފްޙާ</w:t>
    </w:r>
    <w:r w:rsidRPr="00072CAB">
      <w:rPr>
        <w:rFonts w:ascii="Faruma" w:hAnsi="Faruma" w:cs="Faruma"/>
        <w:color w:val="595959" w:themeColor="text1" w:themeTint="A6"/>
        <w:sz w:val="14"/>
        <w:szCs w:val="14"/>
      </w:rPr>
      <w:t xml:space="preserve"> </w:t>
    </w:r>
    <w:r w:rsidRPr="00072CAB">
      <w:rPr>
        <w:rFonts w:ascii="Faruma" w:hAnsi="Faruma" w:cs="Faruma"/>
        <w:color w:val="595959" w:themeColor="text1" w:themeTint="A6"/>
        <w:sz w:val="14"/>
        <w:szCs w:val="14"/>
      </w:rPr>
      <w:fldChar w:fldCharType="begin"/>
    </w:r>
    <w:r w:rsidRPr="00072CAB">
      <w:rPr>
        <w:rFonts w:ascii="Faruma" w:hAnsi="Faruma" w:cs="Faruma"/>
        <w:color w:val="595959" w:themeColor="text1" w:themeTint="A6"/>
        <w:sz w:val="14"/>
        <w:szCs w:val="14"/>
      </w:rPr>
      <w:instrText xml:space="preserve"> NUMPAGES  </w:instrText>
    </w:r>
    <w:r w:rsidRPr="00072CAB">
      <w:rPr>
        <w:rFonts w:ascii="Faruma" w:hAnsi="Faruma" w:cs="Faruma"/>
        <w:color w:val="595959" w:themeColor="text1" w:themeTint="A6"/>
        <w:sz w:val="14"/>
        <w:szCs w:val="14"/>
      </w:rPr>
      <w:fldChar w:fldCharType="separate"/>
    </w:r>
    <w:r w:rsidR="00DD508A">
      <w:rPr>
        <w:rFonts w:ascii="Faruma" w:hAnsi="Faruma" w:cs="Faruma"/>
        <w:noProof/>
        <w:color w:val="595959" w:themeColor="text1" w:themeTint="A6"/>
        <w:sz w:val="14"/>
        <w:szCs w:val="14"/>
      </w:rPr>
      <w:t>5</w:t>
    </w:r>
    <w:r w:rsidRPr="00072CAB">
      <w:rPr>
        <w:rFonts w:ascii="Faruma" w:hAnsi="Faruma" w:cs="Faruma"/>
        <w:color w:val="595959" w:themeColor="text1" w:themeTint="A6"/>
        <w:sz w:val="14"/>
        <w:szCs w:val="14"/>
      </w:rPr>
      <w:fldChar w:fldCharType="end"/>
    </w:r>
  </w:p>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9412C7" w:rsidTr="009412C7">
      <w:tc>
        <w:tcPr>
          <w:tcW w:w="5920" w:type="dxa"/>
          <w:gridSpan w:val="2"/>
        </w:tcPr>
        <w:p w:rsidR="009412C7" w:rsidRDefault="009412C7" w:rsidP="00506A48">
          <w:pPr>
            <w:pStyle w:val="Footer"/>
            <w:tabs>
              <w:tab w:val="clear" w:pos="4680"/>
              <w:tab w:val="clear" w:pos="9360"/>
            </w:tabs>
            <w:ind w:left="2552"/>
            <w:rPr>
              <w:rFonts w:cs="MV Boli"/>
              <w:sz w:val="15"/>
              <w:szCs w:val="15"/>
              <w:rtl/>
              <w:lang w:bidi="dv-MV"/>
            </w:rPr>
          </w:pPr>
          <w:r>
            <w:rPr>
              <w:rFonts w:cs="Tahoma"/>
              <w:sz w:val="15"/>
              <w:szCs w:val="15"/>
              <w:lang w:bidi="dv-MV"/>
            </w:rPr>
            <w:t xml:space="preserve">Green Building, </w:t>
          </w:r>
          <w:r w:rsidRPr="00EB12C7">
            <w:rPr>
              <w:rFonts w:cs="Tahoma"/>
              <w:sz w:val="15"/>
              <w:szCs w:val="15"/>
              <w:lang w:bidi="dv-MV"/>
            </w:rPr>
            <w:t xml:space="preserve">Handhuvaree Hingun, </w:t>
          </w:r>
        </w:p>
        <w:p w:rsidR="009412C7" w:rsidRPr="00EB12C7" w:rsidRDefault="009412C7" w:rsidP="00506A48">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62336" behindDoc="0" locked="0" layoutInCell="1" allowOverlap="1" wp14:anchorId="6023CBC7" wp14:editId="584D819C">
                <wp:simplePos x="0" y="0"/>
                <wp:positionH relativeFrom="column">
                  <wp:posOffset>1652699</wp:posOffset>
                </wp:positionH>
                <wp:positionV relativeFrom="paragraph">
                  <wp:posOffset>143510</wp:posOffset>
                </wp:positionV>
                <wp:extent cx="160020" cy="12255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rsidR="009412C7" w:rsidRDefault="009412C7" w:rsidP="00506A48">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9412C7" w:rsidRPr="00651B64" w:rsidRDefault="009412C7" w:rsidP="00506A48">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9412C7" w:rsidTr="009412C7">
      <w:tc>
        <w:tcPr>
          <w:tcW w:w="2802" w:type="dxa"/>
        </w:tcPr>
        <w:p w:rsidR="009412C7" w:rsidRPr="00EB12C7" w:rsidRDefault="009412C7" w:rsidP="00506A48">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63360" behindDoc="0" locked="0" layoutInCell="1" allowOverlap="1" wp14:anchorId="3072223A" wp14:editId="2597DBC5">
                <wp:simplePos x="0" y="0"/>
                <wp:positionH relativeFrom="column">
                  <wp:posOffset>1673654</wp:posOffset>
                </wp:positionH>
                <wp:positionV relativeFrom="paragraph">
                  <wp:posOffset>107315</wp:posOffset>
                </wp:positionV>
                <wp:extent cx="127000" cy="134620"/>
                <wp:effectExtent l="0" t="0" r="635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9412C7" w:rsidRPr="00EB12C7" w:rsidRDefault="009412C7" w:rsidP="00506A48">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9412C7" w:rsidRPr="003B6C8C" w:rsidRDefault="009412C7" w:rsidP="00506A48">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65408" behindDoc="0" locked="0" layoutInCell="1" allowOverlap="1" wp14:anchorId="4DD6E018" wp14:editId="475FD627">
                <wp:simplePos x="0" y="0"/>
                <wp:positionH relativeFrom="column">
                  <wp:posOffset>230711</wp:posOffset>
                </wp:positionH>
                <wp:positionV relativeFrom="paragraph">
                  <wp:posOffset>15240</wp:posOffset>
                </wp:positionV>
                <wp:extent cx="144217" cy="90876"/>
                <wp:effectExtent l="0" t="0" r="8255" b="4445"/>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9412C7" w:rsidTr="009412C7">
      <w:tc>
        <w:tcPr>
          <w:tcW w:w="2802" w:type="dxa"/>
        </w:tcPr>
        <w:p w:rsidR="009412C7" w:rsidRPr="00EB12C7" w:rsidRDefault="009412C7" w:rsidP="00506A48">
          <w:pPr>
            <w:pStyle w:val="Footer"/>
            <w:tabs>
              <w:tab w:val="clear" w:pos="4680"/>
              <w:tab w:val="clear" w:pos="9360"/>
              <w:tab w:val="center" w:pos="4536"/>
              <w:tab w:val="right" w:pos="9072"/>
            </w:tabs>
            <w:rPr>
              <w:rFonts w:cs="Tahoma"/>
              <w:sz w:val="15"/>
              <w:szCs w:val="15"/>
              <w:lang w:bidi="dv-MV"/>
            </w:rPr>
          </w:pPr>
        </w:p>
      </w:tc>
      <w:tc>
        <w:tcPr>
          <w:tcW w:w="3626" w:type="dxa"/>
          <w:gridSpan w:val="2"/>
        </w:tcPr>
        <w:p w:rsidR="009412C7" w:rsidRPr="00EB12C7" w:rsidRDefault="009412C7" w:rsidP="00506A48">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9412C7" w:rsidRPr="007446DE" w:rsidRDefault="009412C7" w:rsidP="00506A48">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66432" behindDoc="0" locked="0" layoutInCell="1" allowOverlap="1" wp14:anchorId="42A7836A" wp14:editId="2F694CE8">
                <wp:simplePos x="0" y="0"/>
                <wp:positionH relativeFrom="column">
                  <wp:posOffset>366824</wp:posOffset>
                </wp:positionH>
                <wp:positionV relativeFrom="paragraph">
                  <wp:posOffset>15875</wp:posOffset>
                </wp:positionV>
                <wp:extent cx="155768" cy="110336"/>
                <wp:effectExtent l="0" t="0" r="0" b="4445"/>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9412C7" w:rsidTr="009412C7">
      <w:tc>
        <w:tcPr>
          <w:tcW w:w="2802" w:type="dxa"/>
        </w:tcPr>
        <w:p w:rsidR="009412C7" w:rsidRPr="00EB12C7" w:rsidRDefault="009412C7" w:rsidP="00506A48">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64384" behindDoc="0" locked="0" layoutInCell="1" allowOverlap="1" wp14:anchorId="75B81A1F" wp14:editId="32CF2028">
                <wp:simplePos x="0" y="0"/>
                <wp:positionH relativeFrom="column">
                  <wp:posOffset>1660954</wp:posOffset>
                </wp:positionH>
                <wp:positionV relativeFrom="paragraph">
                  <wp:posOffset>5715</wp:posOffset>
                </wp:positionV>
                <wp:extent cx="122555" cy="12255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9412C7" w:rsidRPr="00EB12C7" w:rsidRDefault="009412C7" w:rsidP="00506A48">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67456" behindDoc="0" locked="0" layoutInCell="1" allowOverlap="1" wp14:anchorId="4F1172FA" wp14:editId="6B74AF7E">
                <wp:simplePos x="0" y="0"/>
                <wp:positionH relativeFrom="column">
                  <wp:posOffset>2217420</wp:posOffset>
                </wp:positionH>
                <wp:positionV relativeFrom="paragraph">
                  <wp:posOffset>16939</wp:posOffset>
                </wp:positionV>
                <wp:extent cx="113030" cy="113030"/>
                <wp:effectExtent l="0" t="0" r="1270" b="127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9412C7" w:rsidRPr="00EB12C7" w:rsidRDefault="009412C7" w:rsidP="00506A48">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9412C7" w:rsidRDefault="00941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4" w:rsidRDefault="00753484" w:rsidP="00753484">
    <w:pPr>
      <w:pStyle w:val="Footer"/>
      <w:rPr>
        <w:rFonts w:ascii="Faruma" w:hAnsi="Faruma" w:cs="Faruma"/>
        <w:color w:val="595959" w:themeColor="text1" w:themeTint="A6"/>
        <w:sz w:val="14"/>
        <w:szCs w:val="14"/>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3600" behindDoc="0" locked="0" layoutInCell="1" allowOverlap="1" wp14:anchorId="7BC47F48" wp14:editId="3C53F00E">
              <wp:simplePos x="0" y="0"/>
              <wp:positionH relativeFrom="column">
                <wp:posOffset>-120650</wp:posOffset>
              </wp:positionH>
              <wp:positionV relativeFrom="paragraph">
                <wp:posOffset>128270</wp:posOffset>
              </wp:positionV>
              <wp:extent cx="1218565" cy="742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1856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484" w:rsidRPr="00BD391A" w:rsidRDefault="009B3736" w:rsidP="00753484">
                          <w:pPr>
                            <w:rPr>
                              <w:rFonts w:cs="MV Boli"/>
                              <w:lang w:bidi="dv-MV"/>
                            </w:rPr>
                          </w:pPr>
                          <w:r>
                            <w:rPr>
                              <w:rFonts w:cs="MV Boli"/>
                              <w:noProof/>
                              <w:lang w:val="en-GB" w:eastAsia="en-GB"/>
                            </w:rPr>
                            <w:drawing>
                              <wp:inline distT="0" distB="0" distL="0" distR="0" wp14:anchorId="6761A370" wp14:editId="27C7FFBE">
                                <wp:extent cx="590550" cy="694023"/>
                                <wp:effectExtent l="0" t="0" r="0" b="0"/>
                                <wp:docPr id="341" name="Picture 34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C47F48" id="_x0000_t202" coordsize="21600,21600" o:spt="202" path="m,l,21600r21600,l21600,xe">
              <v:stroke joinstyle="miter"/>
              <v:path gradientshapeok="t" o:connecttype="rect"/>
            </v:shapetype>
            <v:shape id="Text Box 6" o:spid="_x0000_s1029" type="#_x0000_t202" style="position:absolute;margin-left:-9.5pt;margin-top:10.1pt;width:95.95pt;height:58.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" filled="f" stroked="f" strokeweight=".5pt">
              <v:textbox>
                <w:txbxContent>
                  <w:p w:rsidR="00753484" w:rsidRPr="00BD391A" w:rsidRDefault="009B3736" w:rsidP="00753484">
                    <w:pPr>
                      <w:rPr>
                        <w:rFonts w:cs="MV Boli"/>
                        <w:lang w:bidi="dv-MV"/>
                      </w:rPr>
                    </w:pPr>
                    <w:r>
                      <w:rPr>
                        <w:rFonts w:cs="MV Boli"/>
                        <w:noProof/>
                        <w:lang w:val="en-GB" w:eastAsia="en-GB"/>
                      </w:rPr>
                      <w:drawing>
                        <wp:inline distT="0" distB="0" distL="0" distR="0" wp14:anchorId="6761A370" wp14:editId="27C7FFBE">
                          <wp:extent cx="590550" cy="694023"/>
                          <wp:effectExtent l="0" t="0" r="0" b="0"/>
                          <wp:docPr id="341" name="Picture 34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Pr="00072CAB">
      <w:rPr>
        <w:rFonts w:ascii="Faruma" w:hAnsi="Faruma" w:cs="Faruma"/>
        <w:color w:val="595959" w:themeColor="text1" w:themeTint="A6"/>
        <w:sz w:val="14"/>
        <w:szCs w:val="14"/>
      </w:rPr>
      <w:fldChar w:fldCharType="begin"/>
    </w:r>
    <w:r w:rsidRPr="00072CAB">
      <w:rPr>
        <w:rFonts w:ascii="Faruma" w:hAnsi="Faruma" w:cs="Faruma"/>
        <w:color w:val="595959" w:themeColor="text1" w:themeTint="A6"/>
        <w:sz w:val="14"/>
        <w:szCs w:val="14"/>
      </w:rPr>
      <w:instrText xml:space="preserve"> PAGE </w:instrText>
    </w:r>
    <w:r w:rsidRPr="00072CAB">
      <w:rPr>
        <w:rFonts w:ascii="Faruma" w:hAnsi="Faruma" w:cs="Faruma"/>
        <w:color w:val="595959" w:themeColor="text1" w:themeTint="A6"/>
        <w:sz w:val="14"/>
        <w:szCs w:val="14"/>
      </w:rPr>
      <w:fldChar w:fldCharType="separate"/>
    </w:r>
    <w:r w:rsidR="00DD508A">
      <w:rPr>
        <w:rFonts w:ascii="Faruma" w:hAnsi="Faruma" w:cs="Faruma"/>
        <w:noProof/>
        <w:color w:val="595959" w:themeColor="text1" w:themeTint="A6"/>
        <w:sz w:val="14"/>
        <w:szCs w:val="14"/>
      </w:rPr>
      <w:t>1</w:t>
    </w:r>
    <w:r w:rsidRPr="00072CAB">
      <w:rPr>
        <w:rFonts w:ascii="Faruma" w:hAnsi="Faruma" w:cs="Faruma"/>
        <w:color w:val="595959" w:themeColor="text1" w:themeTint="A6"/>
        <w:sz w:val="14"/>
        <w:szCs w:val="14"/>
      </w:rPr>
      <w:fldChar w:fldCharType="end"/>
    </w:r>
    <w:r w:rsidRPr="00072CAB">
      <w:rPr>
        <w:rFonts w:ascii="Faruma" w:hAnsi="Faruma" w:cs="Faruma"/>
        <w:color w:val="595959" w:themeColor="text1" w:themeTint="A6"/>
        <w:sz w:val="14"/>
        <w:szCs w:val="14"/>
      </w:rPr>
      <w:t xml:space="preserve"> </w:t>
    </w:r>
    <w:r w:rsidRPr="00072CAB">
      <w:rPr>
        <w:rFonts w:ascii="Faruma" w:hAnsi="Faruma" w:cs="Faruma" w:hint="cs"/>
        <w:color w:val="595959" w:themeColor="text1" w:themeTint="A6"/>
        <w:sz w:val="14"/>
        <w:szCs w:val="14"/>
        <w:rtl/>
        <w:lang w:bidi="dv-MV"/>
      </w:rPr>
      <w:t>ޞަފްޙާގެތެރެއިން ޞަފްޙާ</w:t>
    </w:r>
    <w:r w:rsidRPr="00072CAB">
      <w:rPr>
        <w:rFonts w:ascii="Faruma" w:hAnsi="Faruma" w:cs="Faruma"/>
        <w:color w:val="595959" w:themeColor="text1" w:themeTint="A6"/>
        <w:sz w:val="14"/>
        <w:szCs w:val="14"/>
      </w:rPr>
      <w:t xml:space="preserve"> </w:t>
    </w:r>
    <w:r w:rsidRPr="00072CAB">
      <w:rPr>
        <w:rFonts w:ascii="Faruma" w:hAnsi="Faruma" w:cs="Faruma"/>
        <w:color w:val="595959" w:themeColor="text1" w:themeTint="A6"/>
        <w:sz w:val="14"/>
        <w:szCs w:val="14"/>
      </w:rPr>
      <w:fldChar w:fldCharType="begin"/>
    </w:r>
    <w:r w:rsidRPr="00072CAB">
      <w:rPr>
        <w:rFonts w:ascii="Faruma" w:hAnsi="Faruma" w:cs="Faruma"/>
        <w:color w:val="595959" w:themeColor="text1" w:themeTint="A6"/>
        <w:sz w:val="14"/>
        <w:szCs w:val="14"/>
      </w:rPr>
      <w:instrText xml:space="preserve"> NUMPAGES  </w:instrText>
    </w:r>
    <w:r w:rsidRPr="00072CAB">
      <w:rPr>
        <w:rFonts w:ascii="Faruma" w:hAnsi="Faruma" w:cs="Faruma"/>
        <w:color w:val="595959" w:themeColor="text1" w:themeTint="A6"/>
        <w:sz w:val="14"/>
        <w:szCs w:val="14"/>
      </w:rPr>
      <w:fldChar w:fldCharType="separate"/>
    </w:r>
    <w:r w:rsidR="00DD508A">
      <w:rPr>
        <w:rFonts w:ascii="Faruma" w:hAnsi="Faruma" w:cs="Faruma"/>
        <w:noProof/>
        <w:color w:val="595959" w:themeColor="text1" w:themeTint="A6"/>
        <w:sz w:val="14"/>
        <w:szCs w:val="14"/>
      </w:rPr>
      <w:t>5</w:t>
    </w:r>
    <w:r w:rsidRPr="00072CAB">
      <w:rPr>
        <w:rFonts w:ascii="Faruma" w:hAnsi="Faruma" w:cs="Faruma"/>
        <w:color w:val="595959" w:themeColor="text1" w:themeTint="A6"/>
        <w:sz w:val="14"/>
        <w:szCs w:val="14"/>
      </w:rPr>
      <w:fldChar w:fldCharType="end"/>
    </w:r>
  </w:p>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753484" w:rsidTr="00705E9E">
      <w:tc>
        <w:tcPr>
          <w:tcW w:w="5920" w:type="dxa"/>
          <w:gridSpan w:val="2"/>
        </w:tcPr>
        <w:p w:rsidR="00753484" w:rsidRDefault="00753484" w:rsidP="00705E9E">
          <w:pPr>
            <w:pStyle w:val="Footer"/>
            <w:tabs>
              <w:tab w:val="clear" w:pos="4680"/>
              <w:tab w:val="clear" w:pos="9360"/>
            </w:tabs>
            <w:ind w:left="2552"/>
            <w:rPr>
              <w:rFonts w:cs="MV Boli"/>
              <w:sz w:val="15"/>
              <w:szCs w:val="15"/>
              <w:rtl/>
              <w:lang w:bidi="dv-MV"/>
            </w:rPr>
          </w:pPr>
          <w:r>
            <w:rPr>
              <w:rFonts w:cs="Tahoma"/>
              <w:sz w:val="15"/>
              <w:szCs w:val="15"/>
              <w:lang w:bidi="dv-MV"/>
            </w:rPr>
            <w:t xml:space="preserve">Green Building, </w:t>
          </w:r>
          <w:r w:rsidRPr="00EB12C7">
            <w:rPr>
              <w:rFonts w:cs="Tahoma"/>
              <w:sz w:val="15"/>
              <w:szCs w:val="15"/>
              <w:lang w:bidi="dv-MV"/>
            </w:rPr>
            <w:t xml:space="preserve">Handhuvaree Hingun, </w:t>
          </w:r>
        </w:p>
        <w:p w:rsidR="00753484" w:rsidRPr="00EB12C7" w:rsidRDefault="00753484" w:rsidP="00705E9E">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B2D2F82" wp14:editId="0F849A0C">
                <wp:simplePos x="0" y="0"/>
                <wp:positionH relativeFrom="column">
                  <wp:posOffset>1652699</wp:posOffset>
                </wp:positionH>
                <wp:positionV relativeFrom="paragraph">
                  <wp:posOffset>143510</wp:posOffset>
                </wp:positionV>
                <wp:extent cx="160020" cy="12255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rsidR="00753484" w:rsidRDefault="00753484" w:rsidP="00705E9E">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753484" w:rsidRPr="00651B64" w:rsidRDefault="00753484" w:rsidP="00705E9E">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753484" w:rsidTr="00705E9E">
      <w:tc>
        <w:tcPr>
          <w:tcW w:w="2802" w:type="dxa"/>
        </w:tcPr>
        <w:p w:rsidR="00753484" w:rsidRPr="00EB12C7" w:rsidRDefault="00753484" w:rsidP="00705E9E">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6D166F96" wp14:editId="10C3B44C">
                <wp:simplePos x="0" y="0"/>
                <wp:positionH relativeFrom="column">
                  <wp:posOffset>1673654</wp:posOffset>
                </wp:positionH>
                <wp:positionV relativeFrom="paragraph">
                  <wp:posOffset>107315</wp:posOffset>
                </wp:positionV>
                <wp:extent cx="127000" cy="134620"/>
                <wp:effectExtent l="0" t="0" r="635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753484" w:rsidRPr="00EB12C7" w:rsidRDefault="00753484" w:rsidP="00705E9E">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753484" w:rsidRPr="003B6C8C" w:rsidRDefault="00753484" w:rsidP="00705E9E">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3EE8832E" wp14:editId="78FD3EB2">
                <wp:simplePos x="0" y="0"/>
                <wp:positionH relativeFrom="column">
                  <wp:posOffset>230711</wp:posOffset>
                </wp:positionH>
                <wp:positionV relativeFrom="paragraph">
                  <wp:posOffset>15240</wp:posOffset>
                </wp:positionV>
                <wp:extent cx="144217" cy="90876"/>
                <wp:effectExtent l="0" t="0" r="8255" b="4445"/>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753484" w:rsidTr="00705E9E">
      <w:tc>
        <w:tcPr>
          <w:tcW w:w="2802" w:type="dxa"/>
        </w:tcPr>
        <w:p w:rsidR="00753484" w:rsidRPr="00EB12C7" w:rsidRDefault="00753484" w:rsidP="00705E9E">
          <w:pPr>
            <w:pStyle w:val="Footer"/>
            <w:tabs>
              <w:tab w:val="clear" w:pos="4680"/>
              <w:tab w:val="clear" w:pos="9360"/>
              <w:tab w:val="center" w:pos="4536"/>
              <w:tab w:val="right" w:pos="9072"/>
            </w:tabs>
            <w:rPr>
              <w:rFonts w:cs="Tahoma"/>
              <w:sz w:val="15"/>
              <w:szCs w:val="15"/>
              <w:lang w:bidi="dv-MV"/>
            </w:rPr>
          </w:pPr>
        </w:p>
      </w:tc>
      <w:tc>
        <w:tcPr>
          <w:tcW w:w="3626" w:type="dxa"/>
          <w:gridSpan w:val="2"/>
        </w:tcPr>
        <w:p w:rsidR="00753484" w:rsidRPr="00EB12C7" w:rsidRDefault="00753484" w:rsidP="00705E9E">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753484" w:rsidRPr="007446DE" w:rsidRDefault="00753484" w:rsidP="00705E9E">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9744" behindDoc="0" locked="0" layoutInCell="1" allowOverlap="1" wp14:anchorId="265B1B57" wp14:editId="1034A902">
                <wp:simplePos x="0" y="0"/>
                <wp:positionH relativeFrom="column">
                  <wp:posOffset>366824</wp:posOffset>
                </wp:positionH>
                <wp:positionV relativeFrom="paragraph">
                  <wp:posOffset>15875</wp:posOffset>
                </wp:positionV>
                <wp:extent cx="155768" cy="110336"/>
                <wp:effectExtent l="0" t="0" r="0" b="444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753484" w:rsidTr="00705E9E">
      <w:tc>
        <w:tcPr>
          <w:tcW w:w="2802" w:type="dxa"/>
        </w:tcPr>
        <w:p w:rsidR="00753484" w:rsidRPr="00EB12C7" w:rsidRDefault="00753484" w:rsidP="00705E9E">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F446161" wp14:editId="0D58B429">
                <wp:simplePos x="0" y="0"/>
                <wp:positionH relativeFrom="column">
                  <wp:posOffset>1660954</wp:posOffset>
                </wp:positionH>
                <wp:positionV relativeFrom="paragraph">
                  <wp:posOffset>5715</wp:posOffset>
                </wp:positionV>
                <wp:extent cx="122555" cy="12255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753484" w:rsidRPr="00EB12C7" w:rsidRDefault="00753484" w:rsidP="00705E9E">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0768" behindDoc="0" locked="0" layoutInCell="1" allowOverlap="1" wp14:anchorId="1F044E48" wp14:editId="033BDB47">
                <wp:simplePos x="0" y="0"/>
                <wp:positionH relativeFrom="column">
                  <wp:posOffset>2217420</wp:posOffset>
                </wp:positionH>
                <wp:positionV relativeFrom="paragraph">
                  <wp:posOffset>16939</wp:posOffset>
                </wp:positionV>
                <wp:extent cx="113030" cy="113030"/>
                <wp:effectExtent l="0" t="0" r="1270" b="127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753484" w:rsidRPr="00EB12C7" w:rsidRDefault="00753484" w:rsidP="00705E9E">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753484" w:rsidRDefault="00753484" w:rsidP="002F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23" w:rsidRDefault="00D74523" w:rsidP="009412C7">
      <w:pPr>
        <w:spacing w:after="0" w:line="240" w:lineRule="auto"/>
      </w:pPr>
      <w:r>
        <w:separator/>
      </w:r>
    </w:p>
  </w:footnote>
  <w:footnote w:type="continuationSeparator" w:id="0">
    <w:p w:rsidR="00D74523" w:rsidRDefault="00D74523"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75" w:rsidRDefault="00857675" w:rsidP="00857675">
    <w:pPr>
      <w:pStyle w:val="Header"/>
      <w:jc w:val="center"/>
    </w:pPr>
    <w:r>
      <w:rPr>
        <w:noProof/>
        <w:lang w:val="en-GB" w:eastAsia="en-GB"/>
      </w:rPr>
      <w:drawing>
        <wp:inline distT="0" distB="0" distL="0" distR="0" wp14:anchorId="76DC8AAE" wp14:editId="05C13199">
          <wp:extent cx="467360" cy="503555"/>
          <wp:effectExtent l="0" t="0" r="889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p w:rsidR="006C14C9" w:rsidRPr="006C14C9" w:rsidRDefault="006C14C9" w:rsidP="006C14C9">
    <w:pPr>
      <w:pStyle w:val="Header"/>
      <w:rPr>
        <w:rFonts w:ascii="Faruma" w:hAnsi="Faruma" w:cs="Faruma"/>
        <w:b/>
        <w:bCs/>
        <w:sz w:val="24"/>
        <w:szCs w:val="24"/>
        <w:lang w:bidi="dv-MV"/>
      </w:rPr>
    </w:pPr>
    <w:r>
      <w:rPr>
        <w:rFonts w:ascii="Times New Roman" w:hAnsi="Times New Roman" w:cs="Times New Roman"/>
        <w:b/>
        <w:bCs/>
        <w:sz w:val="24"/>
        <w:szCs w:val="24"/>
        <w:lang w:bidi="dv-MV"/>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4" w:rsidRPr="0081127B" w:rsidRDefault="0081127B" w:rsidP="00753484">
    <w:pPr>
      <w:pStyle w:val="Header"/>
      <w:tabs>
        <w:tab w:val="clear" w:pos="4680"/>
        <w:tab w:val="clear" w:pos="9360"/>
        <w:tab w:val="center" w:pos="4535"/>
        <w:tab w:val="right" w:pos="9071"/>
      </w:tabs>
      <w:bidi/>
      <w:jc w:val="center"/>
      <w:rPr>
        <w:rFonts w:ascii="Faruma" w:hAnsi="Faruma" w:cs="Faruma"/>
        <w:sz w:val="36"/>
        <w:szCs w:val="36"/>
        <w:lang w:bidi="dv-MV"/>
      </w:rPr>
    </w:pPr>
    <w:r w:rsidRPr="0081127B">
      <w:rPr>
        <w:rFonts w:ascii="Faruma" w:hAnsi="Faruma" w:cs="Faruma" w:hint="cs"/>
        <w:sz w:val="36"/>
        <w:szCs w:val="36"/>
        <w:rtl/>
        <w:lang w:bidi="dv-MV"/>
      </w:rPr>
      <w:t>`</w:t>
    </w:r>
  </w:p>
  <w:p w:rsidR="00753484" w:rsidRDefault="00753484" w:rsidP="00753484">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7216" behindDoc="0" locked="0" layoutInCell="1" allowOverlap="1" wp14:anchorId="69C38B1B" wp14:editId="0DBC85C5">
              <wp:simplePos x="0" y="0"/>
              <wp:positionH relativeFrom="column">
                <wp:posOffset>2501138</wp:posOffset>
              </wp:positionH>
              <wp:positionV relativeFrom="paragraph">
                <wp:posOffset>-2261</wp:posOffset>
              </wp:positionV>
              <wp:extent cx="752475" cy="59499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484" w:rsidRDefault="00753484" w:rsidP="00753484">
                          <w:pPr>
                            <w:jc w:val="center"/>
                          </w:pPr>
                          <w:r>
                            <w:rPr>
                              <w:noProof/>
                              <w:lang w:val="en-GB" w:eastAsia="en-GB"/>
                            </w:rPr>
                            <w:drawing>
                              <wp:inline distT="0" distB="0" distL="0" distR="0" wp14:anchorId="265983AB" wp14:editId="531D0BDD">
                                <wp:extent cx="467360" cy="503555"/>
                                <wp:effectExtent l="0" t="0" r="889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C38B1B" id="_x0000_t202" coordsize="21600,21600" o:spt="202" path="m,l,21600r21600,l21600,xe">
              <v:stroke joinstyle="miter"/>
              <v:path gradientshapeok="t" o:connecttype="rect"/>
            </v:shapetype>
            <v:shape id="Text Box 13" o:spid="_x0000_s1027" type="#_x0000_t202" style="position:absolute;left:0;text-align:left;margin-left:196.95pt;margin-top:-.2pt;width:59.25pt;height:4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gr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GNjCCu4AgAA&#10;wAUAAA4AAAAAAAAAAAAAAAAALgIAAGRycy9lMm9Eb2MueG1sUEsBAi0AFAAGAAgAAAAhAFWo6wfd&#10;AAAACAEAAA8AAAAAAAAAAAAAAAAAEgUAAGRycy9kb3ducmV2LnhtbFBLBQYAAAAABAAEAPMAAAAc&#10;BgAAAAA=&#10;" filled="f" stroked="f">
              <v:textbox>
                <w:txbxContent>
                  <w:p w:rsidR="00753484" w:rsidRDefault="00753484" w:rsidP="00753484">
                    <w:pPr>
                      <w:jc w:val="center"/>
                    </w:pPr>
                    <w:r>
                      <w:rPr>
                        <w:noProof/>
                        <w:lang w:val="en-GB" w:eastAsia="en-GB"/>
                      </w:rPr>
                      <w:drawing>
                        <wp:inline distT="0" distB="0" distL="0" distR="0" wp14:anchorId="265983AB" wp14:editId="531D0BDD">
                          <wp:extent cx="467360" cy="503555"/>
                          <wp:effectExtent l="0" t="0" r="889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753484" w:rsidRDefault="00753484" w:rsidP="00753484">
    <w:pPr>
      <w:pStyle w:val="Header"/>
      <w:tabs>
        <w:tab w:val="clear" w:pos="4680"/>
        <w:tab w:val="clear" w:pos="9360"/>
        <w:tab w:val="center" w:pos="4535"/>
        <w:tab w:val="right" w:pos="9071"/>
      </w:tabs>
      <w:bidi/>
      <w:rPr>
        <w:rFonts w:ascii="Faruma" w:hAnsi="Faruma" w:cs="Faruma"/>
        <w:b/>
        <w:bCs/>
        <w:sz w:val="24"/>
        <w:szCs w:val="24"/>
        <w:rtl/>
        <w:lang w:bidi="dv-MV"/>
      </w:rPr>
    </w:pPr>
  </w:p>
  <w:p w:rsidR="00753484" w:rsidRPr="0064498D" w:rsidRDefault="00753484" w:rsidP="006C14C9">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sidR="006C14C9">
      <w:rPr>
        <w:rFonts w:ascii="Times New Roman" w:hAnsi="Times New Roman" w:cs="Times New Roman"/>
        <w:b/>
        <w:bCs/>
        <w:sz w:val="24"/>
        <w:szCs w:val="24"/>
        <w:lang w:bidi="dv-MV"/>
      </w:rPr>
      <w:t>Environment</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753484" w:rsidRDefault="00F650F3">
    <w:pPr>
      <w:pStyle w:val="Header"/>
    </w:pPr>
    <w:r w:rsidRPr="00B36824">
      <w:rPr>
        <w:rFonts w:ascii="Faruma" w:hAnsi="Faruma" w:cs="Faruma"/>
        <w:noProof/>
        <w:sz w:val="24"/>
        <w:szCs w:val="24"/>
        <w:lang w:val="en-GB" w:eastAsia="en-GB"/>
      </w:rPr>
      <mc:AlternateContent>
        <mc:Choice Requires="wps">
          <w:drawing>
            <wp:anchor distT="0" distB="0" distL="114300" distR="114300" simplePos="0" relativeHeight="251669504" behindDoc="0" locked="0" layoutInCell="1" allowOverlap="1" wp14:anchorId="0835F582" wp14:editId="191838D9">
              <wp:simplePos x="0" y="0"/>
              <wp:positionH relativeFrom="column">
                <wp:posOffset>-25400</wp:posOffset>
              </wp:positionH>
              <wp:positionV relativeFrom="paragraph">
                <wp:posOffset>47625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F650F3" w:rsidRPr="00922D8E" w:rsidRDefault="00F650F3" w:rsidP="00F650F3">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5F582" id="Text Box 2" o:spid="_x0000_s1028" type="#_x0000_t202" style="position:absolute;margin-left:-2pt;margin-top:3.75pt;width:196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" strokeweight="1.25pt">
              <v:textbox>
                <w:txbxContent>
                  <w:p w:rsidR="00F650F3" w:rsidRPr="00922D8E" w:rsidRDefault="00F650F3" w:rsidP="00F650F3">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p w:rsidR="00462BE7" w:rsidRDefault="00462BE7">
    <w:pPr>
      <w:pStyle w:val="Header"/>
    </w:pPr>
  </w:p>
  <w:p w:rsidR="00462BE7" w:rsidRDefault="0046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716"/>
    <w:multiLevelType w:val="hybridMultilevel"/>
    <w:tmpl w:val="29FAB360"/>
    <w:lvl w:ilvl="0" w:tplc="E710FDF2">
      <w:start w:val="1"/>
      <w:numFmt w:val="upperLetter"/>
      <w:lvlText w:val="%1."/>
      <w:lvlJc w:val="left"/>
      <w:pPr>
        <w:ind w:left="1211"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51AB"/>
    <w:multiLevelType w:val="hybridMultilevel"/>
    <w:tmpl w:val="7368B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E0CB2B4">
      <w:start w:val="1"/>
      <w:numFmt w:val="lowerRoman"/>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A44361"/>
    <w:multiLevelType w:val="hybridMultilevel"/>
    <w:tmpl w:val="D69A8D96"/>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B5921"/>
    <w:multiLevelType w:val="hybridMultilevel"/>
    <w:tmpl w:val="0EBCB5FC"/>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19339A"/>
    <w:multiLevelType w:val="hybridMultilevel"/>
    <w:tmpl w:val="BB80D34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82285"/>
    <w:multiLevelType w:val="hybridMultilevel"/>
    <w:tmpl w:val="0C8A8B34"/>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DD446C"/>
    <w:multiLevelType w:val="hybridMultilevel"/>
    <w:tmpl w:val="45425356"/>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en-MY" w:vendorID="64" w:dllVersion="131078" w:nlCheck="1" w:checkStyle="0"/>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23"/>
    <w:rsid w:val="000F1CC3"/>
    <w:rsid w:val="000F5D23"/>
    <w:rsid w:val="001316A1"/>
    <w:rsid w:val="0016652F"/>
    <w:rsid w:val="001A6776"/>
    <w:rsid w:val="001B194C"/>
    <w:rsid w:val="002542A3"/>
    <w:rsid w:val="002F4024"/>
    <w:rsid w:val="00397B07"/>
    <w:rsid w:val="00420A02"/>
    <w:rsid w:val="00462BE7"/>
    <w:rsid w:val="00465A93"/>
    <w:rsid w:val="005350F3"/>
    <w:rsid w:val="00625599"/>
    <w:rsid w:val="006C14C9"/>
    <w:rsid w:val="006E22CF"/>
    <w:rsid w:val="007446DE"/>
    <w:rsid w:val="00753484"/>
    <w:rsid w:val="00790AB0"/>
    <w:rsid w:val="007D7B20"/>
    <w:rsid w:val="007E0304"/>
    <w:rsid w:val="0081127B"/>
    <w:rsid w:val="0084055D"/>
    <w:rsid w:val="00857675"/>
    <w:rsid w:val="008B5576"/>
    <w:rsid w:val="009412C7"/>
    <w:rsid w:val="00972471"/>
    <w:rsid w:val="009953BB"/>
    <w:rsid w:val="009B3736"/>
    <w:rsid w:val="00A05F0F"/>
    <w:rsid w:val="00A970B8"/>
    <w:rsid w:val="00AD7BDC"/>
    <w:rsid w:val="00B1388E"/>
    <w:rsid w:val="00BE4119"/>
    <w:rsid w:val="00BF1A31"/>
    <w:rsid w:val="00C268C6"/>
    <w:rsid w:val="00C40AAB"/>
    <w:rsid w:val="00D453A1"/>
    <w:rsid w:val="00D74523"/>
    <w:rsid w:val="00DD508A"/>
    <w:rsid w:val="00DE789F"/>
    <w:rsid w:val="00F650F3"/>
    <w:rsid w:val="00FA7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6B1BF4"/>
  <w15:docId w15:val="{9D8DB038-0CF5-473F-923B-1FD63692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23"/>
    <w:rPr>
      <w:rFonts w:eastAsiaTheme="minorEastAsia"/>
    </w:rPr>
  </w:style>
  <w:style w:type="paragraph" w:styleId="Heading1">
    <w:name w:val="heading 1"/>
    <w:basedOn w:val="Normal"/>
    <w:link w:val="Heading1Char"/>
    <w:qFormat/>
    <w:rsid w:val="00D745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7452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character" w:customStyle="1" w:styleId="Heading1Char">
    <w:name w:val="Heading 1 Char"/>
    <w:basedOn w:val="DefaultParagraphFont"/>
    <w:link w:val="Heading1"/>
    <w:rsid w:val="00D745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4523"/>
    <w:rPr>
      <w:rFonts w:asciiTheme="majorHAnsi" w:eastAsiaTheme="majorEastAsia" w:hAnsiTheme="majorHAnsi" w:cstheme="majorBidi"/>
      <w:b/>
      <w:bCs/>
      <w:color w:val="4F81BD" w:themeColor="accent1"/>
      <w:sz w:val="26"/>
      <w:szCs w:val="26"/>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Normal"/>
    <w:link w:val="ListParagraphChar"/>
    <w:uiPriority w:val="34"/>
    <w:qFormat/>
    <w:rsid w:val="00D7452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D74523"/>
    <w:rPr>
      <w:rFonts w:ascii="Times New Roman" w:eastAsia="Times New Roman" w:hAnsi="Times New Roman" w:cs="Times New Roman"/>
      <w:sz w:val="24"/>
      <w:szCs w:val="24"/>
    </w:rPr>
  </w:style>
  <w:style w:type="character" w:customStyle="1" w:styleId="changecolor">
    <w:name w:val="changecolor"/>
    <w:basedOn w:val="DefaultParagraphFont"/>
    <w:rsid w:val="00D74523"/>
  </w:style>
  <w:style w:type="character" w:styleId="CommentReference">
    <w:name w:val="annotation reference"/>
    <w:basedOn w:val="DefaultParagraphFont"/>
    <w:rsid w:val="00D74523"/>
    <w:rPr>
      <w:b/>
      <w:i/>
      <w:sz w:val="24"/>
      <w:szCs w:val="16"/>
    </w:rPr>
  </w:style>
  <w:style w:type="character" w:customStyle="1" w:styleId="apple-converted-space">
    <w:name w:val="apple-converted-space"/>
    <w:basedOn w:val="DefaultParagraphFont"/>
    <w:rsid w:val="00D74523"/>
  </w:style>
  <w:style w:type="paragraph" w:customStyle="1" w:styleId="Default">
    <w:name w:val="Default"/>
    <w:rsid w:val="00AD7BD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9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General%20Information\Document%20Templates\ME%20Dhivehi%20-%20Letterhea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C733-9788-476D-A1B1-F46A43E7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 Dhivehi - Letterhead -2018.dotx</Template>
  <TotalTime>0</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Hamdhan</dc:creator>
  <cp:lastModifiedBy>Azra Ali</cp:lastModifiedBy>
  <cp:revision>2</cp:revision>
  <cp:lastPrinted>2015-11-08T06:38:00Z</cp:lastPrinted>
  <dcterms:created xsi:type="dcterms:W3CDTF">2019-01-26T08:02:00Z</dcterms:created>
  <dcterms:modified xsi:type="dcterms:W3CDTF">2019-01-26T08:02:00Z</dcterms:modified>
</cp:coreProperties>
</file>