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A2A" w:rsidRPr="002C5C6A" w:rsidRDefault="00774A2A" w:rsidP="0016043C">
      <w:pPr>
        <w:spacing w:before="120"/>
        <w:rPr>
          <w:rFonts w:ascii="Calibri" w:hAnsi="Calibri" w:cs="MV Boli"/>
          <w:sz w:val="22"/>
          <w:szCs w:val="22"/>
          <w:lang w:bidi="dv-MV"/>
        </w:rPr>
      </w:pPr>
    </w:p>
    <w:p w:rsidR="00F57AA8" w:rsidRPr="002C5C6A" w:rsidRDefault="00F57AA8" w:rsidP="0016043C">
      <w:pPr>
        <w:spacing w:before="120"/>
        <w:rPr>
          <w:rFonts w:ascii="Calibri" w:hAnsi="Calibri" w:cs="MV Boli"/>
          <w:sz w:val="22"/>
          <w:szCs w:val="22"/>
          <w:lang w:bidi="dv-MV"/>
        </w:rPr>
      </w:pPr>
    </w:p>
    <w:p w:rsidR="005D30F8" w:rsidRPr="002C5C6A" w:rsidRDefault="005C579C" w:rsidP="0016043C">
      <w:pPr>
        <w:spacing w:before="120"/>
        <w:rPr>
          <w:rFonts w:ascii="Calibri" w:hAnsi="Calibri" w:cs="MV Boli"/>
          <w:sz w:val="22"/>
          <w:szCs w:val="22"/>
          <w:lang w:bidi="dv-MV"/>
        </w:rPr>
      </w:pPr>
      <w:r>
        <w:rPr>
          <w:rFonts w:ascii="Calibri" w:hAnsi="Calibri"/>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2.1pt;margin-top:-21.3pt;width:35.45pt;height:38.7pt;z-index:251657216">
            <v:imagedata r:id="rId8" o:title=""/>
            <w10:wrap type="square" side="left"/>
          </v:shape>
          <o:OLEObject Type="Embed" ProgID="CorelDraw.Graphic.15" ShapeID="_x0000_s1026" DrawAspect="Content" ObjectID="_1610265947" r:id="rId9"/>
        </w:object>
      </w:r>
      <w:r w:rsidR="00270F0E" w:rsidRPr="002C5C6A">
        <w:rPr>
          <w:rFonts w:ascii="Calibri" w:hAnsi="Calibri" w:cs="MV Boli"/>
          <w:sz w:val="22"/>
          <w:szCs w:val="22"/>
          <w:lang w:bidi="dv-MV"/>
        </w:rPr>
        <w:t xml:space="preserve">                                                      </w:t>
      </w:r>
    </w:p>
    <w:p w:rsidR="000766CB" w:rsidRPr="002C5C6A" w:rsidRDefault="000766CB" w:rsidP="00D67058">
      <w:pPr>
        <w:spacing w:line="276" w:lineRule="auto"/>
        <w:jc w:val="center"/>
        <w:rPr>
          <w:b/>
          <w:bCs/>
          <w:sz w:val="22"/>
          <w:szCs w:val="22"/>
        </w:rPr>
      </w:pPr>
    </w:p>
    <w:p w:rsidR="00D42DCE" w:rsidRPr="002C5C6A" w:rsidRDefault="00C765B1" w:rsidP="00D67058">
      <w:pPr>
        <w:spacing w:line="276" w:lineRule="auto"/>
        <w:jc w:val="center"/>
        <w:rPr>
          <w:b/>
          <w:bCs/>
          <w:sz w:val="22"/>
          <w:szCs w:val="22"/>
        </w:rPr>
      </w:pPr>
      <w:r>
        <w:rPr>
          <w:b/>
          <w:bCs/>
          <w:sz w:val="22"/>
          <w:szCs w:val="22"/>
        </w:rPr>
        <w:t>Ministry of Environment</w:t>
      </w:r>
    </w:p>
    <w:p w:rsidR="00D42DCE" w:rsidRPr="002C5C6A" w:rsidRDefault="00D42DCE" w:rsidP="00D42DCE">
      <w:pPr>
        <w:tabs>
          <w:tab w:val="left" w:pos="2110"/>
          <w:tab w:val="center" w:pos="4500"/>
        </w:tabs>
        <w:spacing w:line="276" w:lineRule="auto"/>
        <w:jc w:val="center"/>
        <w:rPr>
          <w:sz w:val="22"/>
          <w:szCs w:val="22"/>
        </w:rPr>
      </w:pPr>
      <w:r w:rsidRPr="002C5C6A">
        <w:rPr>
          <w:sz w:val="22"/>
          <w:szCs w:val="22"/>
        </w:rPr>
        <w:t>Republic of Maldives</w:t>
      </w:r>
    </w:p>
    <w:p w:rsidR="0016043C" w:rsidRPr="002C5C6A" w:rsidRDefault="0016043C" w:rsidP="00D42DCE">
      <w:pPr>
        <w:tabs>
          <w:tab w:val="left" w:pos="2110"/>
          <w:tab w:val="center" w:pos="4500"/>
        </w:tabs>
        <w:spacing w:line="276" w:lineRule="auto"/>
        <w:jc w:val="center"/>
        <w:rPr>
          <w:sz w:val="22"/>
          <w:szCs w:val="22"/>
        </w:rPr>
      </w:pPr>
    </w:p>
    <w:p w:rsidR="000766CB" w:rsidRPr="002C5C6A" w:rsidRDefault="000766CB" w:rsidP="000766CB">
      <w:pPr>
        <w:pStyle w:val="Heading1"/>
        <w:tabs>
          <w:tab w:val="left" w:pos="3054"/>
          <w:tab w:val="center" w:pos="4873"/>
        </w:tabs>
        <w:spacing w:before="120" w:beforeAutospacing="0" w:after="120" w:afterAutospacing="0"/>
        <w:jc w:val="center"/>
        <w:rPr>
          <w:sz w:val="22"/>
          <w:szCs w:val="22"/>
        </w:rPr>
      </w:pPr>
      <w:r w:rsidRPr="002C5C6A">
        <w:rPr>
          <w:sz w:val="22"/>
          <w:szCs w:val="22"/>
        </w:rPr>
        <w:t>Support vulnerable communities in Maldives to manage climate change-induced water shortages</w:t>
      </w:r>
    </w:p>
    <w:p w:rsidR="00AA3048" w:rsidRPr="002C5C6A" w:rsidRDefault="001D57C0" w:rsidP="001D57C0">
      <w:pPr>
        <w:pStyle w:val="Heading1"/>
        <w:tabs>
          <w:tab w:val="left" w:pos="3054"/>
          <w:tab w:val="center" w:pos="4873"/>
        </w:tabs>
        <w:spacing w:before="120" w:beforeAutospacing="0" w:after="120" w:afterAutospacing="0"/>
        <w:jc w:val="center"/>
        <w:rPr>
          <w:sz w:val="22"/>
          <w:szCs w:val="22"/>
        </w:rPr>
      </w:pPr>
      <w:r w:rsidRPr="002C5C6A">
        <w:rPr>
          <w:sz w:val="22"/>
          <w:szCs w:val="22"/>
        </w:rPr>
        <w:t>FINANCIAL OFFICER</w:t>
      </w:r>
      <w:r w:rsidR="00562E14" w:rsidRPr="002C5C6A">
        <w:rPr>
          <w:sz w:val="22"/>
          <w:szCs w:val="22"/>
        </w:rPr>
        <w:t xml:space="preserve">  </w:t>
      </w:r>
    </w:p>
    <w:p w:rsidR="00AA3048" w:rsidRPr="002C5C6A" w:rsidRDefault="00AA3048" w:rsidP="00270F0E">
      <w:pPr>
        <w:pStyle w:val="Heading1"/>
        <w:spacing w:before="120" w:beforeAutospacing="0" w:after="120" w:afterAutospacing="0"/>
        <w:jc w:val="center"/>
        <w:rPr>
          <w:sz w:val="22"/>
          <w:szCs w:val="22"/>
        </w:rPr>
      </w:pPr>
      <w:r w:rsidRPr="002C5C6A">
        <w:rPr>
          <w:sz w:val="22"/>
          <w:szCs w:val="22"/>
        </w:rPr>
        <w:t xml:space="preserve">TERMS OF REFERENCE </w:t>
      </w:r>
    </w:p>
    <w:p w:rsidR="00AA4941" w:rsidRPr="002C5C6A" w:rsidRDefault="0012459C" w:rsidP="00123FF3">
      <w:pPr>
        <w:pStyle w:val="Heading2"/>
        <w:numPr>
          <w:ilvl w:val="0"/>
          <w:numId w:val="5"/>
        </w:numPr>
        <w:spacing w:after="200"/>
        <w:ind w:left="426" w:hanging="426"/>
        <w:rPr>
          <w:rFonts w:ascii="Times New Roman" w:hAnsi="Times New Roman" w:cs="Times New Roman"/>
          <w:color w:val="auto"/>
          <w:sz w:val="22"/>
          <w:szCs w:val="22"/>
          <w:lang w:val="en-GB"/>
        </w:rPr>
      </w:pPr>
      <w:r w:rsidRPr="002C5C6A">
        <w:rPr>
          <w:rFonts w:ascii="Times New Roman" w:hAnsi="Times New Roman" w:cs="Times New Roman"/>
          <w:color w:val="auto"/>
          <w:sz w:val="22"/>
          <w:szCs w:val="22"/>
          <w:lang w:val="en-GB"/>
        </w:rPr>
        <w:t>PURPOSE</w:t>
      </w:r>
    </w:p>
    <w:p w:rsidR="000766CB" w:rsidRPr="002C5C6A" w:rsidRDefault="000766CB" w:rsidP="000766CB">
      <w:pPr>
        <w:pStyle w:val="ListParagraph"/>
        <w:tabs>
          <w:tab w:val="left" w:pos="252"/>
        </w:tabs>
        <w:ind w:left="0"/>
        <w:jc w:val="both"/>
        <w:rPr>
          <w:sz w:val="22"/>
          <w:szCs w:val="22"/>
        </w:rPr>
      </w:pPr>
      <w:r w:rsidRPr="002C5C6A">
        <w:rPr>
          <w:sz w:val="22"/>
          <w:szCs w:val="22"/>
        </w:rPr>
        <w:t xml:space="preserve">The outer islands of the Maldives experiences drinking water shortages during the dry season. These shortages have had significant adverse human, environmental and social impacts on the outer island. The key problems pertaining to freshwater security relate to the increasingly variable rainfall patterns induced by climate change and sea-level rise induced salinity of groundwater. The Government faces constraints in responding to the challenge at hand without assistance, especially in the context of anticipated impacts of climate change. </w:t>
      </w:r>
    </w:p>
    <w:p w:rsidR="000766CB" w:rsidRPr="002C5C6A" w:rsidRDefault="000766CB" w:rsidP="000766CB">
      <w:pPr>
        <w:pStyle w:val="ListParagraph"/>
        <w:tabs>
          <w:tab w:val="left" w:pos="252"/>
        </w:tabs>
        <w:ind w:left="0"/>
        <w:jc w:val="both"/>
        <w:rPr>
          <w:sz w:val="22"/>
          <w:szCs w:val="22"/>
        </w:rPr>
      </w:pPr>
    </w:p>
    <w:p w:rsidR="000766CB" w:rsidRPr="002C5C6A" w:rsidRDefault="000766CB" w:rsidP="000766CB">
      <w:pPr>
        <w:pStyle w:val="ListParagraph"/>
        <w:tabs>
          <w:tab w:val="left" w:pos="252"/>
        </w:tabs>
        <w:ind w:left="0"/>
        <w:jc w:val="both"/>
        <w:rPr>
          <w:sz w:val="22"/>
          <w:szCs w:val="22"/>
        </w:rPr>
      </w:pPr>
      <w:r w:rsidRPr="002C5C6A">
        <w:rPr>
          <w:sz w:val="22"/>
          <w:szCs w:val="22"/>
        </w:rPr>
        <w:t xml:space="preserve">In response to this climate challenge, the </w:t>
      </w:r>
      <w:r w:rsidR="00123FF3" w:rsidRPr="002C5C6A">
        <w:rPr>
          <w:sz w:val="22"/>
          <w:szCs w:val="22"/>
        </w:rPr>
        <w:t xml:space="preserve">joint Government of Maldives and UNDP </w:t>
      </w:r>
      <w:r w:rsidRPr="002C5C6A">
        <w:rPr>
          <w:sz w:val="22"/>
          <w:szCs w:val="22"/>
        </w:rPr>
        <w:t>5-year USD 26 million project to “</w:t>
      </w:r>
      <w:r w:rsidRPr="002C5C6A">
        <w:rPr>
          <w:b/>
          <w:bCs/>
          <w:sz w:val="22"/>
          <w:szCs w:val="22"/>
        </w:rPr>
        <w:t>Support vulnerable communities in Maldives to manage climate change-induced water shortages”</w:t>
      </w:r>
      <w:r w:rsidRPr="002C5C6A">
        <w:rPr>
          <w:sz w:val="22"/>
          <w:szCs w:val="22"/>
        </w:rPr>
        <w:t xml:space="preserve"> has the objective to deliver safe and secure freshwater to 105,000 people in the islands of Maldives in the face of climate change risks. This will be achieved by delivering the following results:</w:t>
      </w:r>
    </w:p>
    <w:p w:rsidR="000766CB" w:rsidRPr="002C5C6A" w:rsidRDefault="000766CB" w:rsidP="000766CB">
      <w:pPr>
        <w:pStyle w:val="ListParagraph"/>
        <w:tabs>
          <w:tab w:val="left" w:pos="252"/>
        </w:tabs>
        <w:ind w:left="0"/>
        <w:jc w:val="both"/>
        <w:rPr>
          <w:sz w:val="22"/>
          <w:szCs w:val="22"/>
        </w:rPr>
      </w:pPr>
    </w:p>
    <w:p w:rsidR="000766CB" w:rsidRPr="002C5C6A" w:rsidRDefault="000766CB" w:rsidP="00123FF3">
      <w:pPr>
        <w:pStyle w:val="ListParagraph"/>
        <w:numPr>
          <w:ilvl w:val="1"/>
          <w:numId w:val="8"/>
        </w:numPr>
        <w:tabs>
          <w:tab w:val="left" w:pos="252"/>
        </w:tabs>
        <w:ind w:left="0" w:firstLine="342"/>
        <w:jc w:val="both"/>
        <w:rPr>
          <w:sz w:val="22"/>
          <w:szCs w:val="22"/>
        </w:rPr>
      </w:pPr>
      <w:r w:rsidRPr="002C5C6A">
        <w:rPr>
          <w:sz w:val="22"/>
          <w:szCs w:val="22"/>
        </w:rPr>
        <w:t>Scaling up an integrated water supply system to provide safe water to vulnerable households;</w:t>
      </w:r>
    </w:p>
    <w:p w:rsidR="000766CB" w:rsidRPr="002C5C6A" w:rsidRDefault="000766CB" w:rsidP="00123FF3">
      <w:pPr>
        <w:pStyle w:val="ListParagraph"/>
        <w:numPr>
          <w:ilvl w:val="1"/>
          <w:numId w:val="8"/>
        </w:numPr>
        <w:tabs>
          <w:tab w:val="left" w:pos="252"/>
        </w:tabs>
        <w:ind w:left="0" w:firstLine="342"/>
        <w:jc w:val="both"/>
        <w:rPr>
          <w:sz w:val="22"/>
          <w:szCs w:val="22"/>
        </w:rPr>
      </w:pPr>
      <w:r w:rsidRPr="002C5C6A">
        <w:rPr>
          <w:sz w:val="22"/>
          <w:szCs w:val="22"/>
        </w:rPr>
        <w:t xml:space="preserve">Introduction of decentralized and cost-effective dry season water supply systems; </w:t>
      </w:r>
    </w:p>
    <w:p w:rsidR="000766CB" w:rsidRPr="002C5C6A" w:rsidRDefault="000766CB" w:rsidP="00123FF3">
      <w:pPr>
        <w:pStyle w:val="ListParagraph"/>
        <w:numPr>
          <w:ilvl w:val="1"/>
          <w:numId w:val="8"/>
        </w:numPr>
        <w:tabs>
          <w:tab w:val="left" w:pos="252"/>
        </w:tabs>
        <w:ind w:left="0" w:firstLine="342"/>
        <w:jc w:val="both"/>
        <w:rPr>
          <w:sz w:val="22"/>
          <w:szCs w:val="22"/>
        </w:rPr>
      </w:pPr>
      <w:r w:rsidRPr="002C5C6A">
        <w:rPr>
          <w:sz w:val="22"/>
          <w:szCs w:val="22"/>
        </w:rPr>
        <w:t xml:space="preserve">Groundwater quality improved to secure freshwater reserves for long term resilience. </w:t>
      </w:r>
    </w:p>
    <w:p w:rsidR="000766CB" w:rsidRPr="002C5C6A" w:rsidRDefault="000766CB" w:rsidP="000766CB">
      <w:pPr>
        <w:pStyle w:val="ListParagraph"/>
        <w:tabs>
          <w:tab w:val="left" w:pos="252"/>
        </w:tabs>
        <w:ind w:left="0"/>
        <w:jc w:val="both"/>
        <w:rPr>
          <w:sz w:val="22"/>
          <w:szCs w:val="22"/>
        </w:rPr>
      </w:pPr>
    </w:p>
    <w:p w:rsidR="000766CB" w:rsidRPr="002C5C6A" w:rsidRDefault="000766CB" w:rsidP="000766CB">
      <w:pPr>
        <w:pStyle w:val="ListParagraph"/>
        <w:tabs>
          <w:tab w:val="left" w:pos="252"/>
        </w:tabs>
        <w:ind w:left="0"/>
        <w:jc w:val="both"/>
        <w:rPr>
          <w:sz w:val="22"/>
          <w:szCs w:val="22"/>
        </w:rPr>
      </w:pPr>
      <w:r w:rsidRPr="002C5C6A">
        <w:rPr>
          <w:sz w:val="22"/>
          <w:szCs w:val="22"/>
        </w:rPr>
        <w:t>The proposed adaptation solution is to scale up the use of an integrated water supply system that will bring three primary sources of water (rainwater, groundwater and desalinated water) into a least cost delivery system that is able to maintain service levels in the face of climate change related pressures. A paradigm shift will be achieved by addressing the main barriers to implementing integrated water supply systems (cost recovery; management capacity; and institutional mandates, coordination and policy direction).</w:t>
      </w:r>
    </w:p>
    <w:p w:rsidR="000766CB" w:rsidRPr="002C5C6A" w:rsidRDefault="000766CB" w:rsidP="000766CB">
      <w:pPr>
        <w:pStyle w:val="ListParagraph"/>
        <w:tabs>
          <w:tab w:val="left" w:pos="252"/>
        </w:tabs>
        <w:ind w:left="0"/>
        <w:jc w:val="both"/>
        <w:rPr>
          <w:sz w:val="22"/>
          <w:szCs w:val="22"/>
        </w:rPr>
      </w:pPr>
    </w:p>
    <w:p w:rsidR="00123FF3" w:rsidRPr="002C5C6A" w:rsidRDefault="000766CB" w:rsidP="00123FF3">
      <w:pPr>
        <w:pStyle w:val="ListParagraph"/>
        <w:tabs>
          <w:tab w:val="left" w:pos="252"/>
        </w:tabs>
        <w:ind w:left="0"/>
        <w:jc w:val="both"/>
        <w:rPr>
          <w:sz w:val="22"/>
          <w:szCs w:val="22"/>
        </w:rPr>
      </w:pPr>
      <w:r w:rsidRPr="002C5C6A">
        <w:rPr>
          <w:sz w:val="22"/>
          <w:szCs w:val="22"/>
        </w:rPr>
        <w:t xml:space="preserve">The project is one of the first projects </w:t>
      </w:r>
      <w:r w:rsidR="00123FF3" w:rsidRPr="002C5C6A">
        <w:rPr>
          <w:sz w:val="22"/>
          <w:szCs w:val="22"/>
        </w:rPr>
        <w:t xml:space="preserve">to </w:t>
      </w:r>
      <w:r w:rsidRPr="002C5C6A">
        <w:rPr>
          <w:sz w:val="22"/>
          <w:szCs w:val="22"/>
        </w:rPr>
        <w:t xml:space="preserve">be funded through the Green Climate Fund and is implemented by joint partnership between </w:t>
      </w:r>
      <w:r w:rsidR="00C765B1">
        <w:rPr>
          <w:sz w:val="22"/>
          <w:szCs w:val="22"/>
        </w:rPr>
        <w:t>Ministry of Environment</w:t>
      </w:r>
      <w:r w:rsidRPr="002C5C6A">
        <w:rPr>
          <w:sz w:val="22"/>
          <w:szCs w:val="22"/>
        </w:rPr>
        <w:t xml:space="preserve"> and UNDP from 2016 through to 2020.</w:t>
      </w:r>
      <w:r w:rsidR="00123FF3" w:rsidRPr="002C5C6A">
        <w:rPr>
          <w:sz w:val="22"/>
          <w:szCs w:val="22"/>
        </w:rPr>
        <w:t xml:space="preserve"> </w:t>
      </w:r>
    </w:p>
    <w:p w:rsidR="00123FF3" w:rsidRPr="002C5C6A" w:rsidRDefault="00123FF3" w:rsidP="00123FF3">
      <w:pPr>
        <w:pStyle w:val="ListParagraph"/>
        <w:tabs>
          <w:tab w:val="left" w:pos="252"/>
        </w:tabs>
        <w:ind w:left="0"/>
        <w:jc w:val="both"/>
        <w:rPr>
          <w:sz w:val="22"/>
          <w:szCs w:val="22"/>
        </w:rPr>
      </w:pPr>
    </w:p>
    <w:p w:rsidR="0058146F" w:rsidRPr="002C5C6A" w:rsidRDefault="0058146F" w:rsidP="00123FF3">
      <w:pPr>
        <w:pStyle w:val="ListParagraph"/>
        <w:tabs>
          <w:tab w:val="left" w:pos="252"/>
        </w:tabs>
        <w:ind w:left="0"/>
        <w:jc w:val="both"/>
        <w:rPr>
          <w:sz w:val="22"/>
          <w:szCs w:val="22"/>
        </w:rPr>
      </w:pPr>
      <w:r w:rsidRPr="002C5C6A">
        <w:rPr>
          <w:sz w:val="22"/>
          <w:szCs w:val="22"/>
        </w:rPr>
        <w:t xml:space="preserve">The Government of Maldives through the </w:t>
      </w:r>
      <w:r w:rsidR="00C765B1">
        <w:rPr>
          <w:sz w:val="22"/>
          <w:szCs w:val="22"/>
        </w:rPr>
        <w:t>Ministry of Environment</w:t>
      </w:r>
      <w:r w:rsidRPr="002C5C6A">
        <w:rPr>
          <w:sz w:val="22"/>
          <w:szCs w:val="22"/>
        </w:rPr>
        <w:t xml:space="preserve"> (MEE) is </w:t>
      </w:r>
      <w:r w:rsidR="00123FF3" w:rsidRPr="002C5C6A">
        <w:rPr>
          <w:sz w:val="22"/>
          <w:szCs w:val="22"/>
        </w:rPr>
        <w:t xml:space="preserve">seeking </w:t>
      </w:r>
      <w:r w:rsidRPr="002C5C6A">
        <w:rPr>
          <w:sz w:val="22"/>
          <w:szCs w:val="22"/>
        </w:rPr>
        <w:t xml:space="preserve">a </w:t>
      </w:r>
      <w:r w:rsidR="007E1782" w:rsidRPr="002C5C6A">
        <w:rPr>
          <w:sz w:val="22"/>
          <w:szCs w:val="22"/>
        </w:rPr>
        <w:t xml:space="preserve">full time </w:t>
      </w:r>
      <w:r w:rsidR="00DD01A9" w:rsidRPr="002C5C6A">
        <w:rPr>
          <w:b/>
          <w:bCs/>
          <w:sz w:val="22"/>
          <w:szCs w:val="22"/>
        </w:rPr>
        <w:t>Financial Officer</w:t>
      </w:r>
      <w:r w:rsidR="00774A2A" w:rsidRPr="002C5C6A">
        <w:rPr>
          <w:b/>
          <w:bCs/>
          <w:sz w:val="22"/>
          <w:szCs w:val="22"/>
        </w:rPr>
        <w:t xml:space="preserve"> </w:t>
      </w:r>
      <w:r w:rsidR="0056595A" w:rsidRPr="002C5C6A">
        <w:rPr>
          <w:sz w:val="22"/>
          <w:szCs w:val="22"/>
        </w:rPr>
        <w:t xml:space="preserve">to </w:t>
      </w:r>
      <w:r w:rsidR="00625506" w:rsidRPr="002C5C6A">
        <w:rPr>
          <w:sz w:val="22"/>
          <w:szCs w:val="22"/>
        </w:rPr>
        <w:t xml:space="preserve">support Project Management Unit (PMU) in </w:t>
      </w:r>
      <w:r w:rsidRPr="002C5C6A">
        <w:rPr>
          <w:sz w:val="22"/>
          <w:szCs w:val="22"/>
        </w:rPr>
        <w:t>oversee</w:t>
      </w:r>
      <w:r w:rsidR="00625506" w:rsidRPr="002C5C6A">
        <w:rPr>
          <w:sz w:val="22"/>
          <w:szCs w:val="22"/>
        </w:rPr>
        <w:t>ing</w:t>
      </w:r>
      <w:r w:rsidRPr="002C5C6A">
        <w:rPr>
          <w:sz w:val="22"/>
          <w:szCs w:val="22"/>
        </w:rPr>
        <w:t xml:space="preserve"> the </w:t>
      </w:r>
      <w:r w:rsidR="00F57AA8" w:rsidRPr="002C5C6A">
        <w:rPr>
          <w:sz w:val="22"/>
          <w:szCs w:val="22"/>
        </w:rPr>
        <w:t xml:space="preserve">timely management of the project’s finances to ensure effective </w:t>
      </w:r>
      <w:r w:rsidRPr="002C5C6A">
        <w:rPr>
          <w:sz w:val="22"/>
          <w:szCs w:val="22"/>
        </w:rPr>
        <w:t xml:space="preserve">project implementation and management of </w:t>
      </w:r>
      <w:r w:rsidR="00123FF3" w:rsidRPr="002C5C6A">
        <w:rPr>
          <w:sz w:val="22"/>
          <w:szCs w:val="22"/>
        </w:rPr>
        <w:t>this project.</w:t>
      </w:r>
    </w:p>
    <w:p w:rsidR="0083736B" w:rsidRPr="002C5C6A" w:rsidRDefault="0012459C" w:rsidP="00123FF3">
      <w:pPr>
        <w:pStyle w:val="Heading2"/>
        <w:numPr>
          <w:ilvl w:val="0"/>
          <w:numId w:val="5"/>
        </w:numPr>
        <w:spacing w:after="200"/>
        <w:ind w:left="426" w:hanging="426"/>
        <w:rPr>
          <w:rFonts w:ascii="Times New Roman" w:hAnsi="Times New Roman" w:cs="Times New Roman"/>
          <w:color w:val="auto"/>
          <w:sz w:val="22"/>
          <w:szCs w:val="22"/>
          <w:lang w:val="en-GB"/>
        </w:rPr>
      </w:pPr>
      <w:r w:rsidRPr="002C5C6A">
        <w:rPr>
          <w:rFonts w:ascii="Times New Roman" w:hAnsi="Times New Roman" w:cs="Times New Roman"/>
          <w:color w:val="auto"/>
          <w:sz w:val="22"/>
          <w:szCs w:val="22"/>
          <w:lang w:val="en-GB"/>
        </w:rPr>
        <w:t>BACKGROUND</w:t>
      </w:r>
    </w:p>
    <w:p w:rsidR="00123FF3" w:rsidRPr="002C5C6A" w:rsidRDefault="00123FF3" w:rsidP="00123FF3">
      <w:pPr>
        <w:pStyle w:val="ListParagraph"/>
        <w:tabs>
          <w:tab w:val="left" w:pos="252"/>
        </w:tabs>
        <w:ind w:left="0"/>
        <w:jc w:val="both"/>
        <w:rPr>
          <w:rFonts w:cs="Arial"/>
          <w:sz w:val="22"/>
          <w:szCs w:val="22"/>
        </w:rPr>
      </w:pPr>
      <w:r w:rsidRPr="002C5C6A">
        <w:rPr>
          <w:rFonts w:cs="Arial"/>
          <w:sz w:val="22"/>
          <w:szCs w:val="22"/>
        </w:rPr>
        <w:t>The unique geographic attributes of the Maldives make its water resource situation both complex and diverse. With widely ranging populations numbers on the islands, even basic water and sanitation service must be tailored to local resources and population needs. Management of the limited water resources is complicated due to the small catchment areas for rainfall, limited rainwater and groundwater storage capacity, long dry seasons, and the susceptibility of groundwater aquifers to pollution and salinity intrusion.</w:t>
      </w:r>
    </w:p>
    <w:p w:rsidR="00123FF3" w:rsidRPr="002C5C6A" w:rsidRDefault="00123FF3" w:rsidP="00123FF3">
      <w:pPr>
        <w:pStyle w:val="ListParagraph"/>
        <w:tabs>
          <w:tab w:val="left" w:pos="252"/>
        </w:tabs>
        <w:ind w:left="0"/>
        <w:jc w:val="both"/>
        <w:rPr>
          <w:rFonts w:cs="Arial"/>
          <w:sz w:val="22"/>
          <w:szCs w:val="22"/>
        </w:rPr>
      </w:pPr>
    </w:p>
    <w:p w:rsidR="00123FF3" w:rsidRPr="002C5C6A" w:rsidRDefault="00123FF3" w:rsidP="00123FF3">
      <w:pPr>
        <w:pStyle w:val="ListParagraph"/>
        <w:tabs>
          <w:tab w:val="left" w:pos="252"/>
        </w:tabs>
        <w:ind w:left="0"/>
        <w:jc w:val="both"/>
        <w:rPr>
          <w:rFonts w:cs="Arial"/>
          <w:sz w:val="22"/>
          <w:szCs w:val="22"/>
        </w:rPr>
      </w:pPr>
      <w:r w:rsidRPr="002C5C6A">
        <w:rPr>
          <w:rFonts w:cs="Arial"/>
          <w:sz w:val="22"/>
          <w:szCs w:val="22"/>
        </w:rPr>
        <w:t xml:space="preserve">The outer islands of the Maldives already experience drinking water shortages during the dry season. These shortages have had significant adverse human, environmental and social impacts on the outer island communities. The key problems pertaining to freshwater security relate to the increasingly variable rainfall </w:t>
      </w:r>
      <w:r w:rsidRPr="002C5C6A">
        <w:rPr>
          <w:rFonts w:cs="Arial"/>
          <w:sz w:val="22"/>
          <w:szCs w:val="22"/>
        </w:rPr>
        <w:lastRenderedPageBreak/>
        <w:t xml:space="preserve">patterns induced by climate change and sea-level rise induced salinity of groundwater. A sea level rise and decreasing rainfall amounts will considerably compound current water stress in the country. The Government faces constraints in responding to the challenge at hand without assistance, especially in the context of anticipated impacts of climate change. </w:t>
      </w:r>
    </w:p>
    <w:p w:rsidR="00123FF3" w:rsidRPr="002C5C6A" w:rsidRDefault="00123FF3" w:rsidP="00123FF3">
      <w:pPr>
        <w:pStyle w:val="ListParagraph"/>
        <w:tabs>
          <w:tab w:val="left" w:pos="252"/>
        </w:tabs>
        <w:ind w:left="0"/>
        <w:jc w:val="both"/>
        <w:rPr>
          <w:rFonts w:cs="Arial"/>
          <w:sz w:val="22"/>
          <w:szCs w:val="22"/>
          <w:lang w:eastAsia="ja-JP"/>
        </w:rPr>
      </w:pPr>
    </w:p>
    <w:p w:rsidR="00123FF3" w:rsidRPr="002C5C6A" w:rsidRDefault="00123FF3" w:rsidP="00123FF3">
      <w:pPr>
        <w:pStyle w:val="ListParagraph"/>
        <w:tabs>
          <w:tab w:val="left" w:pos="252"/>
        </w:tabs>
        <w:ind w:left="0"/>
        <w:jc w:val="both"/>
        <w:rPr>
          <w:rFonts w:cs="Arial"/>
          <w:color w:val="000000"/>
          <w:sz w:val="22"/>
          <w:szCs w:val="22"/>
          <w:lang w:eastAsia="ja-JP"/>
        </w:rPr>
      </w:pPr>
      <w:r w:rsidRPr="002C5C6A">
        <w:rPr>
          <w:rFonts w:cs="Arial"/>
          <w:sz w:val="22"/>
          <w:szCs w:val="22"/>
          <w:lang w:eastAsia="ja-JP"/>
        </w:rPr>
        <w:t>As w</w:t>
      </w:r>
      <w:r w:rsidRPr="002C5C6A">
        <w:rPr>
          <w:rFonts w:cs="Arial"/>
          <w:color w:val="000000"/>
          <w:sz w:val="22"/>
          <w:szCs w:val="22"/>
          <w:lang w:eastAsia="ja-JP"/>
        </w:rPr>
        <w:t>ater security is closely bound to rainfall and sea level rise in Maldives, the adaptation scenario will demand: (</w:t>
      </w:r>
      <w:proofErr w:type="spellStart"/>
      <w:r w:rsidRPr="002C5C6A">
        <w:rPr>
          <w:rFonts w:cs="Arial"/>
          <w:color w:val="000000"/>
          <w:sz w:val="22"/>
          <w:szCs w:val="22"/>
          <w:lang w:eastAsia="ja-JP"/>
        </w:rPr>
        <w:t>i</w:t>
      </w:r>
      <w:proofErr w:type="spellEnd"/>
      <w:r w:rsidRPr="002C5C6A">
        <w:rPr>
          <w:rFonts w:cs="Arial"/>
          <w:color w:val="000000"/>
          <w:sz w:val="22"/>
          <w:szCs w:val="22"/>
          <w:lang w:eastAsia="ja-JP"/>
        </w:rPr>
        <w:t>) the rainfall collection capacity to increase at least threefold; (ii) groundwater controlled extraction and replenishment to keep water table levels high in order to buffer away saltwater intrusion; and (iii) increased water production capacity through desalinization (Reversed Osmosis – RO technology), as to secure sufficient back up resource during the extended dry periods for household supply and timely distribution.</w:t>
      </w:r>
    </w:p>
    <w:p w:rsidR="00123FF3" w:rsidRPr="002C5C6A" w:rsidRDefault="00123FF3" w:rsidP="00123FF3">
      <w:pPr>
        <w:pStyle w:val="ListParagraph"/>
        <w:tabs>
          <w:tab w:val="left" w:pos="252"/>
        </w:tabs>
        <w:ind w:left="0"/>
        <w:jc w:val="both"/>
        <w:rPr>
          <w:rFonts w:cs="Arial"/>
          <w:color w:val="000000"/>
          <w:sz w:val="22"/>
          <w:szCs w:val="22"/>
          <w:lang w:eastAsia="ja-JP"/>
        </w:rPr>
      </w:pPr>
    </w:p>
    <w:p w:rsidR="00123FF3" w:rsidRPr="002C5C6A" w:rsidRDefault="00123FF3" w:rsidP="00123FF3">
      <w:pPr>
        <w:pStyle w:val="ListParagraph"/>
        <w:tabs>
          <w:tab w:val="left" w:pos="252"/>
        </w:tabs>
        <w:ind w:left="0"/>
        <w:jc w:val="both"/>
        <w:rPr>
          <w:rFonts w:cs="Arial"/>
          <w:color w:val="000000"/>
          <w:sz w:val="22"/>
          <w:szCs w:val="22"/>
          <w:lang w:eastAsia="ja-JP"/>
        </w:rPr>
      </w:pPr>
      <w:r w:rsidRPr="002C5C6A">
        <w:rPr>
          <w:rFonts w:cs="Arial"/>
          <w:color w:val="000000"/>
          <w:sz w:val="22"/>
          <w:szCs w:val="22"/>
          <w:lang w:eastAsia="ja-JP"/>
        </w:rPr>
        <w:t xml:space="preserve">In response to this challenge, the proposed </w:t>
      </w:r>
      <w:r w:rsidRPr="002C5C6A">
        <w:rPr>
          <w:rFonts w:cs="Arial"/>
          <w:b/>
          <w:color w:val="000000"/>
          <w:sz w:val="22"/>
          <w:szCs w:val="22"/>
          <w:lang w:eastAsia="ja-JP"/>
        </w:rPr>
        <w:t>project objective</w:t>
      </w:r>
      <w:r w:rsidRPr="002C5C6A">
        <w:rPr>
          <w:rFonts w:cs="Arial"/>
          <w:color w:val="000000"/>
          <w:sz w:val="22"/>
          <w:szCs w:val="22"/>
          <w:lang w:eastAsia="ja-JP"/>
        </w:rPr>
        <w:t xml:space="preserve"> is to deliver safe and secure freshwater to 105</w:t>
      </w:r>
      <w:r w:rsidRPr="002C5C6A">
        <w:rPr>
          <w:sz w:val="22"/>
          <w:szCs w:val="22"/>
        </w:rPr>
        <w:t xml:space="preserve">,000 </w:t>
      </w:r>
      <w:r w:rsidRPr="002C5C6A">
        <w:rPr>
          <w:rFonts w:cs="Arial"/>
          <w:color w:val="000000"/>
          <w:sz w:val="22"/>
          <w:szCs w:val="22"/>
          <w:lang w:eastAsia="ja-JP"/>
        </w:rPr>
        <w:t xml:space="preserve">people in the 49 target islands of Maldives in the face of climate change risks. </w:t>
      </w:r>
      <w:r w:rsidRPr="002C5C6A">
        <w:rPr>
          <w:rFonts w:cs="Arial"/>
          <w:sz w:val="22"/>
          <w:szCs w:val="22"/>
        </w:rPr>
        <w:t xml:space="preserve">This will be achieved by delivering the following </w:t>
      </w:r>
      <w:r w:rsidRPr="002C5C6A">
        <w:rPr>
          <w:rFonts w:cs="Arial"/>
          <w:b/>
          <w:sz w:val="22"/>
          <w:szCs w:val="22"/>
        </w:rPr>
        <w:t>results</w:t>
      </w:r>
      <w:r w:rsidRPr="002C5C6A">
        <w:rPr>
          <w:rFonts w:cs="Arial"/>
          <w:sz w:val="22"/>
          <w:szCs w:val="22"/>
        </w:rPr>
        <w:t>:</w:t>
      </w:r>
    </w:p>
    <w:p w:rsidR="00123FF3" w:rsidRPr="002C5C6A" w:rsidRDefault="00123FF3" w:rsidP="00123FF3">
      <w:pPr>
        <w:pStyle w:val="ListParagraph"/>
        <w:tabs>
          <w:tab w:val="left" w:pos="252"/>
        </w:tabs>
        <w:ind w:left="0"/>
        <w:jc w:val="both"/>
        <w:rPr>
          <w:rFonts w:cs="Arial"/>
          <w:color w:val="000000"/>
          <w:sz w:val="22"/>
          <w:szCs w:val="22"/>
          <w:lang w:eastAsia="ja-JP"/>
        </w:rPr>
      </w:pPr>
    </w:p>
    <w:p w:rsidR="00123FF3" w:rsidRPr="002C5C6A" w:rsidRDefault="00123FF3" w:rsidP="00123FF3">
      <w:pPr>
        <w:pStyle w:val="ListParagraph"/>
        <w:numPr>
          <w:ilvl w:val="0"/>
          <w:numId w:val="9"/>
        </w:numPr>
        <w:rPr>
          <w:rFonts w:cs="Arial"/>
          <w:color w:val="000000"/>
          <w:sz w:val="22"/>
          <w:szCs w:val="22"/>
          <w:lang w:val="en-GB" w:eastAsia="ja-JP"/>
        </w:rPr>
      </w:pPr>
      <w:r w:rsidRPr="002C5C6A">
        <w:rPr>
          <w:rFonts w:cs="Arial"/>
          <w:color w:val="000000"/>
          <w:sz w:val="22"/>
          <w:szCs w:val="22"/>
          <w:lang w:eastAsia="ja-JP"/>
        </w:rPr>
        <w:t>Scaling up integrated water supply system to provide safe water to vulnerable households (at least 32</w:t>
      </w:r>
      <w:r w:rsidRPr="002C5C6A">
        <w:rPr>
          <w:sz w:val="22"/>
          <w:szCs w:val="22"/>
        </w:rPr>
        <w:t xml:space="preserve">,000 </w:t>
      </w:r>
      <w:r w:rsidRPr="002C5C6A">
        <w:rPr>
          <w:rFonts w:cs="Arial"/>
          <w:color w:val="000000"/>
          <w:sz w:val="22"/>
          <w:szCs w:val="22"/>
          <w:lang w:eastAsia="ja-JP"/>
        </w:rPr>
        <w:t>people, including 15,000 women);</w:t>
      </w:r>
    </w:p>
    <w:p w:rsidR="00123FF3" w:rsidRPr="002C5C6A" w:rsidRDefault="00123FF3" w:rsidP="00123FF3">
      <w:pPr>
        <w:pStyle w:val="ListParagraph"/>
        <w:numPr>
          <w:ilvl w:val="0"/>
          <w:numId w:val="9"/>
        </w:numPr>
        <w:rPr>
          <w:rFonts w:cs="Arial"/>
          <w:color w:val="000000"/>
          <w:sz w:val="22"/>
          <w:szCs w:val="22"/>
          <w:lang w:val="en-GB" w:eastAsia="ja-JP"/>
        </w:rPr>
      </w:pPr>
      <w:r w:rsidRPr="002C5C6A">
        <w:rPr>
          <w:rFonts w:cs="Arial"/>
          <w:color w:val="000000"/>
          <w:sz w:val="22"/>
          <w:szCs w:val="22"/>
          <w:lang w:eastAsia="ja-JP"/>
        </w:rPr>
        <w:t xml:space="preserve">Decentralized and cost-effective dry season water supply system introduced benefiting 73,000 people across 7 Northern Atolls;  </w:t>
      </w:r>
    </w:p>
    <w:p w:rsidR="00123FF3" w:rsidRPr="002C5C6A" w:rsidRDefault="00123FF3" w:rsidP="00123FF3">
      <w:pPr>
        <w:pStyle w:val="ListParagraph"/>
        <w:numPr>
          <w:ilvl w:val="0"/>
          <w:numId w:val="9"/>
        </w:numPr>
        <w:tabs>
          <w:tab w:val="left" w:pos="252"/>
        </w:tabs>
        <w:jc w:val="both"/>
        <w:rPr>
          <w:rFonts w:cs="Arial"/>
          <w:i/>
          <w:color w:val="000000"/>
          <w:sz w:val="22"/>
          <w:szCs w:val="22"/>
          <w:lang w:eastAsia="ja-JP"/>
        </w:rPr>
      </w:pPr>
      <w:r w:rsidRPr="002C5C6A">
        <w:rPr>
          <w:rFonts w:cs="Arial"/>
          <w:color w:val="000000"/>
          <w:sz w:val="22"/>
          <w:szCs w:val="22"/>
          <w:lang w:eastAsia="ja-JP"/>
        </w:rPr>
        <w:t>Groundwater quality improved to secure freshwater reserves for long term resilience on 49 islands;</w:t>
      </w:r>
    </w:p>
    <w:p w:rsidR="00123FF3" w:rsidRPr="002C5C6A" w:rsidRDefault="00123FF3" w:rsidP="00123FF3">
      <w:pPr>
        <w:tabs>
          <w:tab w:val="left" w:pos="252"/>
        </w:tabs>
        <w:jc w:val="both"/>
        <w:rPr>
          <w:rFonts w:cs="Arial"/>
          <w:sz w:val="22"/>
          <w:szCs w:val="22"/>
        </w:rPr>
      </w:pPr>
    </w:p>
    <w:p w:rsidR="00123FF3" w:rsidRPr="002C5C6A" w:rsidRDefault="00123FF3" w:rsidP="00123FF3">
      <w:pPr>
        <w:jc w:val="both"/>
        <w:rPr>
          <w:rFonts w:cs="Arial"/>
          <w:color w:val="000000"/>
          <w:sz w:val="22"/>
          <w:szCs w:val="22"/>
          <w:lang w:eastAsia="ja-JP"/>
        </w:rPr>
      </w:pPr>
      <w:r w:rsidRPr="002C5C6A">
        <w:rPr>
          <w:rFonts w:cs="Arial"/>
          <w:color w:val="000000"/>
          <w:sz w:val="22"/>
          <w:szCs w:val="22"/>
          <w:lang w:eastAsia="ja-JP"/>
        </w:rPr>
        <w:t xml:space="preserve">The project will provide sufficient water to supply the potable water needs of island residents </w:t>
      </w:r>
      <w:r w:rsidR="00C765B1" w:rsidRPr="002C5C6A">
        <w:rPr>
          <w:rFonts w:cs="Arial"/>
          <w:color w:val="000000"/>
          <w:sz w:val="22"/>
          <w:szCs w:val="22"/>
          <w:lang w:eastAsia="ja-JP"/>
        </w:rPr>
        <w:t>year-round</w:t>
      </w:r>
      <w:r w:rsidRPr="002C5C6A">
        <w:rPr>
          <w:rFonts w:cs="Arial"/>
          <w:color w:val="000000"/>
          <w:sz w:val="22"/>
          <w:szCs w:val="22"/>
          <w:lang w:eastAsia="ja-JP"/>
        </w:rPr>
        <w:t xml:space="preserve"> for a </w:t>
      </w:r>
      <w:r w:rsidR="00C765B1" w:rsidRPr="002C5C6A">
        <w:rPr>
          <w:rFonts w:cs="Arial"/>
          <w:color w:val="000000"/>
          <w:sz w:val="22"/>
          <w:szCs w:val="22"/>
          <w:lang w:eastAsia="ja-JP"/>
        </w:rPr>
        <w:t>35-year</w:t>
      </w:r>
      <w:r w:rsidRPr="002C5C6A">
        <w:rPr>
          <w:rFonts w:cs="Arial"/>
          <w:color w:val="000000"/>
          <w:sz w:val="22"/>
          <w:szCs w:val="22"/>
          <w:lang w:eastAsia="ja-JP"/>
        </w:rPr>
        <w:t xml:space="preserve"> design period to 2050. Project finance will be used to establish an integrated water resources management system that integrates the three main sources of water (rainwater, groundwater and desalinated water) into a least cost delivery system and which is able to maintain service levels against a context of rainfall variability and sea level rise and also includes measures for </w:t>
      </w:r>
      <w:r w:rsidRPr="002C5C6A">
        <w:rPr>
          <w:rFonts w:cs="Arial"/>
          <w:b/>
          <w:color w:val="000000"/>
          <w:sz w:val="22"/>
          <w:szCs w:val="22"/>
          <w:lang w:eastAsia="ja-JP"/>
        </w:rPr>
        <w:t>groundwater quality recovery</w:t>
      </w:r>
      <w:r w:rsidRPr="002C5C6A">
        <w:rPr>
          <w:rFonts w:cs="Arial"/>
          <w:color w:val="000000"/>
          <w:sz w:val="22"/>
          <w:szCs w:val="22"/>
          <w:lang w:eastAsia="ja-JP"/>
        </w:rPr>
        <w:t xml:space="preserve"> to secure freshwater reserves in the long term. </w:t>
      </w:r>
    </w:p>
    <w:p w:rsidR="00123FF3" w:rsidRPr="002C5C6A" w:rsidRDefault="00123FF3" w:rsidP="00123FF3">
      <w:pPr>
        <w:jc w:val="both"/>
        <w:rPr>
          <w:rFonts w:cs="Arial"/>
          <w:color w:val="000000"/>
          <w:sz w:val="22"/>
          <w:szCs w:val="22"/>
          <w:lang w:eastAsia="ja-JP"/>
        </w:rPr>
      </w:pPr>
    </w:p>
    <w:p w:rsidR="00123FF3" w:rsidRPr="002C5C6A" w:rsidRDefault="00123FF3" w:rsidP="00123FF3">
      <w:pPr>
        <w:jc w:val="both"/>
        <w:rPr>
          <w:rFonts w:cs="Arial"/>
          <w:color w:val="000000"/>
          <w:sz w:val="22"/>
          <w:szCs w:val="22"/>
          <w:lang w:eastAsia="ja-JP"/>
        </w:rPr>
      </w:pPr>
      <w:r w:rsidRPr="002C5C6A">
        <w:rPr>
          <w:rFonts w:cs="Arial"/>
          <w:color w:val="000000"/>
          <w:sz w:val="22"/>
          <w:szCs w:val="22"/>
          <w:lang w:eastAsia="ja-JP"/>
        </w:rPr>
        <w:t xml:space="preserve">Ultimately, the project will achieve an uninterrupted water supply on the islands that currently experience a </w:t>
      </w:r>
      <w:proofErr w:type="gramStart"/>
      <w:r w:rsidRPr="002C5C6A">
        <w:rPr>
          <w:rFonts w:cs="Arial"/>
          <w:color w:val="000000"/>
          <w:sz w:val="22"/>
          <w:szCs w:val="22"/>
          <w:lang w:eastAsia="ja-JP"/>
        </w:rPr>
        <w:t>90 day</w:t>
      </w:r>
      <w:proofErr w:type="gramEnd"/>
      <w:r w:rsidRPr="002C5C6A">
        <w:rPr>
          <w:rFonts w:cs="Arial"/>
          <w:color w:val="000000"/>
          <w:sz w:val="22"/>
          <w:szCs w:val="22"/>
          <w:lang w:eastAsia="ja-JP"/>
        </w:rPr>
        <w:t xml:space="preserve"> chronic water shortage during dry season and depend on transported water from </w:t>
      </w:r>
      <w:proofErr w:type="spellStart"/>
      <w:r w:rsidRPr="002C5C6A">
        <w:rPr>
          <w:rFonts w:cs="Arial"/>
          <w:sz w:val="22"/>
          <w:szCs w:val="22"/>
        </w:rPr>
        <w:t>Malé</w:t>
      </w:r>
      <w:proofErr w:type="spellEnd"/>
      <w:r w:rsidRPr="002C5C6A">
        <w:rPr>
          <w:rFonts w:cs="Arial"/>
          <w:color w:val="000000"/>
          <w:sz w:val="22"/>
          <w:szCs w:val="22"/>
          <w:lang w:eastAsia="ja-JP"/>
        </w:rPr>
        <w:t xml:space="preserve">, which is an extensive, overlong and costly operation. As a result of the project, </w:t>
      </w:r>
      <w:r w:rsidRPr="002C5C6A">
        <w:rPr>
          <w:rFonts w:cs="Arial"/>
          <w:b/>
          <w:color w:val="000000"/>
          <w:sz w:val="22"/>
          <w:szCs w:val="22"/>
          <w:lang w:eastAsia="ja-JP"/>
        </w:rPr>
        <w:t>49 priority islands</w:t>
      </w:r>
      <w:r w:rsidRPr="002C5C6A">
        <w:rPr>
          <w:rFonts w:cs="Arial"/>
          <w:color w:val="000000"/>
          <w:sz w:val="22"/>
          <w:szCs w:val="22"/>
          <w:lang w:eastAsia="ja-JP"/>
        </w:rPr>
        <w:t xml:space="preserve"> will have </w:t>
      </w:r>
      <w:r w:rsidRPr="002C5C6A">
        <w:rPr>
          <w:rFonts w:cs="Arial"/>
          <w:b/>
          <w:color w:val="000000"/>
          <w:sz w:val="22"/>
          <w:szCs w:val="22"/>
          <w:lang w:eastAsia="ja-JP"/>
        </w:rPr>
        <w:t>increased rainwater collection capacities</w:t>
      </w:r>
      <w:r w:rsidRPr="002C5C6A">
        <w:rPr>
          <w:rFonts w:cs="Arial"/>
          <w:color w:val="000000"/>
          <w:sz w:val="22"/>
          <w:szCs w:val="22"/>
          <w:lang w:eastAsia="ja-JP"/>
        </w:rPr>
        <w:t xml:space="preserve">, out of which, </w:t>
      </w:r>
      <w:r w:rsidRPr="002C5C6A">
        <w:rPr>
          <w:rFonts w:cs="Arial"/>
          <w:b/>
          <w:color w:val="000000"/>
          <w:sz w:val="22"/>
          <w:szCs w:val="22"/>
          <w:lang w:eastAsia="ja-JP"/>
        </w:rPr>
        <w:t>4 bigger islands</w:t>
      </w:r>
      <w:r w:rsidRPr="002C5C6A">
        <w:rPr>
          <w:rFonts w:cs="Arial"/>
          <w:color w:val="000000"/>
          <w:sz w:val="22"/>
          <w:szCs w:val="22"/>
          <w:lang w:eastAsia="ja-JP"/>
        </w:rPr>
        <w:t xml:space="preserve"> will additionally have water production systems of </w:t>
      </w:r>
      <w:r w:rsidRPr="002C5C6A">
        <w:rPr>
          <w:rFonts w:cs="Arial"/>
          <w:b/>
          <w:color w:val="000000"/>
          <w:sz w:val="22"/>
          <w:szCs w:val="22"/>
          <w:lang w:eastAsia="ja-JP"/>
        </w:rPr>
        <w:t xml:space="preserve">water desalination </w:t>
      </w:r>
      <w:r w:rsidRPr="002C5C6A">
        <w:rPr>
          <w:rFonts w:cs="Arial"/>
          <w:color w:val="000000"/>
          <w:sz w:val="22"/>
          <w:szCs w:val="22"/>
          <w:lang w:eastAsia="ja-JP"/>
        </w:rPr>
        <w:t xml:space="preserve">(Reverse Osmosis – RO water production plants), that will secure sufficient water production capacity enabling a decentralized and timely water distribution across all northern outer atolls during the extended dry periods, when shortages may occur.  </w:t>
      </w:r>
    </w:p>
    <w:p w:rsidR="00123FF3" w:rsidRPr="002C5C6A" w:rsidRDefault="00123FF3" w:rsidP="00123FF3">
      <w:pPr>
        <w:jc w:val="both"/>
        <w:rPr>
          <w:rFonts w:cs="Arial"/>
          <w:color w:val="000000"/>
          <w:sz w:val="22"/>
          <w:szCs w:val="22"/>
          <w:lang w:eastAsia="ja-JP"/>
        </w:rPr>
      </w:pPr>
    </w:p>
    <w:p w:rsidR="00123FF3" w:rsidRPr="002C5C6A" w:rsidRDefault="00123FF3" w:rsidP="00123FF3">
      <w:pPr>
        <w:jc w:val="both"/>
        <w:rPr>
          <w:rFonts w:cs="Arial"/>
          <w:color w:val="000000"/>
          <w:sz w:val="22"/>
          <w:szCs w:val="22"/>
          <w:lang w:eastAsia="ja-JP"/>
        </w:rPr>
      </w:pPr>
      <w:r w:rsidRPr="002C5C6A">
        <w:rPr>
          <w:rFonts w:cs="Arial"/>
          <w:color w:val="000000"/>
          <w:sz w:val="22"/>
          <w:szCs w:val="22"/>
          <w:lang w:eastAsia="ja-JP"/>
        </w:rPr>
        <w:t xml:space="preserve">Water stress alert information based on </w:t>
      </w:r>
      <w:r w:rsidRPr="002C5C6A">
        <w:rPr>
          <w:rFonts w:cs="Arial"/>
          <w:b/>
          <w:color w:val="000000"/>
          <w:sz w:val="22"/>
          <w:szCs w:val="22"/>
          <w:lang w:eastAsia="ja-JP"/>
        </w:rPr>
        <w:t>forecasted meteorological information</w:t>
      </w:r>
      <w:r w:rsidRPr="002C5C6A">
        <w:rPr>
          <w:rFonts w:cs="Arial"/>
          <w:color w:val="000000"/>
          <w:sz w:val="22"/>
          <w:szCs w:val="22"/>
          <w:lang w:eastAsia="ja-JP"/>
        </w:rPr>
        <w:t xml:space="preserve"> will feed into the </w:t>
      </w:r>
      <w:r w:rsidRPr="002C5C6A">
        <w:rPr>
          <w:rFonts w:cs="Arial"/>
          <w:b/>
          <w:color w:val="000000"/>
          <w:sz w:val="22"/>
          <w:szCs w:val="22"/>
          <w:lang w:eastAsia="ja-JP"/>
        </w:rPr>
        <w:t xml:space="preserve">Standard Operating Procedures (SOPs) </w:t>
      </w:r>
      <w:r w:rsidRPr="002C5C6A">
        <w:rPr>
          <w:rFonts w:cs="Arial"/>
          <w:color w:val="000000"/>
          <w:sz w:val="22"/>
          <w:szCs w:val="22"/>
          <w:lang w:eastAsia="ja-JP"/>
        </w:rPr>
        <w:t xml:space="preserve">for system management, thereby protecting lives and livelihoods from environmental risks associated with climate change. This will also feed into strengthening the Meteorological - MMS services on reaching out to the communities actionable early warning information, and preparing the water utilities, island councils and the communities to receive and act on such information. The system will achieve cost effectiveness in service provision through </w:t>
      </w:r>
      <w:r w:rsidRPr="002C5C6A">
        <w:rPr>
          <w:rFonts w:cs="Arial"/>
          <w:b/>
          <w:color w:val="000000"/>
          <w:sz w:val="22"/>
          <w:szCs w:val="22"/>
          <w:lang w:eastAsia="ja-JP"/>
        </w:rPr>
        <w:t>effective management of water resources</w:t>
      </w:r>
      <w:r w:rsidRPr="002C5C6A">
        <w:rPr>
          <w:rFonts w:cs="Arial"/>
          <w:color w:val="000000"/>
          <w:sz w:val="22"/>
          <w:szCs w:val="22"/>
          <w:lang w:eastAsia="ja-JP"/>
        </w:rPr>
        <w:t xml:space="preserve"> and the use of renewable energy and locally appropriate technologies. Alongside the system design will be a capacity development workstream designed to obtain the support and ownership from communities, which is necessary for financial sustainability of the system, as well as the </w:t>
      </w:r>
      <w:r w:rsidRPr="002C5C6A">
        <w:rPr>
          <w:rFonts w:cs="Arial"/>
          <w:b/>
          <w:color w:val="000000"/>
          <w:sz w:val="22"/>
          <w:szCs w:val="22"/>
          <w:lang w:eastAsia="ja-JP"/>
        </w:rPr>
        <w:t>capacity development</w:t>
      </w:r>
      <w:r w:rsidRPr="002C5C6A">
        <w:rPr>
          <w:rFonts w:cs="Arial"/>
          <w:color w:val="000000"/>
          <w:sz w:val="22"/>
          <w:szCs w:val="22"/>
          <w:lang w:eastAsia="ja-JP"/>
        </w:rPr>
        <w:t xml:space="preserve"> of the State Utilities to manage service delivery, and of the decentralized authorities and central government to provide an enabling environment for sustainability and scale up. </w:t>
      </w:r>
    </w:p>
    <w:p w:rsidR="007574AD" w:rsidRPr="002C5C6A" w:rsidRDefault="007574AD" w:rsidP="00123FF3">
      <w:pPr>
        <w:pStyle w:val="Heading2"/>
        <w:numPr>
          <w:ilvl w:val="0"/>
          <w:numId w:val="5"/>
        </w:numPr>
        <w:spacing w:after="200"/>
        <w:ind w:left="426" w:hanging="426"/>
        <w:rPr>
          <w:rFonts w:ascii="Times New Roman" w:hAnsi="Times New Roman" w:cs="Times New Roman"/>
          <w:color w:val="auto"/>
          <w:sz w:val="22"/>
          <w:szCs w:val="22"/>
          <w:lang w:val="en-GB"/>
        </w:rPr>
      </w:pPr>
      <w:r w:rsidRPr="002C5C6A">
        <w:rPr>
          <w:rFonts w:ascii="Times New Roman" w:hAnsi="Times New Roman" w:cs="Times New Roman"/>
          <w:color w:val="auto"/>
          <w:sz w:val="22"/>
          <w:szCs w:val="22"/>
          <w:lang w:val="en-GB"/>
        </w:rPr>
        <w:t xml:space="preserve">OBJECTIVES OF ASSIGNMENT  </w:t>
      </w:r>
    </w:p>
    <w:p w:rsidR="00774A2A" w:rsidRPr="002C5C6A" w:rsidRDefault="00774A2A" w:rsidP="00774A2A">
      <w:pPr>
        <w:tabs>
          <w:tab w:val="left" w:pos="3615"/>
        </w:tabs>
        <w:spacing w:before="200"/>
        <w:jc w:val="both"/>
        <w:rPr>
          <w:sz w:val="22"/>
          <w:szCs w:val="22"/>
        </w:rPr>
      </w:pPr>
      <w:r w:rsidRPr="002C5C6A">
        <w:rPr>
          <w:sz w:val="22"/>
          <w:szCs w:val="22"/>
        </w:rPr>
        <w:t xml:space="preserve">The objective of this assignment is </w:t>
      </w:r>
      <w:r w:rsidR="00440767" w:rsidRPr="002C5C6A">
        <w:rPr>
          <w:sz w:val="22"/>
          <w:szCs w:val="22"/>
        </w:rPr>
        <w:t>supporting the Project</w:t>
      </w:r>
      <w:r w:rsidR="00F57AA8" w:rsidRPr="002C5C6A">
        <w:rPr>
          <w:sz w:val="22"/>
          <w:szCs w:val="22"/>
        </w:rPr>
        <w:t xml:space="preserve"> Management Unit (PMU) and the </w:t>
      </w:r>
      <w:proofErr w:type="spellStart"/>
      <w:r w:rsidR="00F57AA8" w:rsidRPr="002C5C6A">
        <w:rPr>
          <w:sz w:val="22"/>
          <w:szCs w:val="22"/>
        </w:rPr>
        <w:t>Programme</w:t>
      </w:r>
      <w:proofErr w:type="spellEnd"/>
      <w:r w:rsidR="00F57AA8" w:rsidRPr="002C5C6A">
        <w:rPr>
          <w:sz w:val="22"/>
          <w:szCs w:val="22"/>
        </w:rPr>
        <w:t xml:space="preserve"> Manager with the</w:t>
      </w:r>
      <w:r w:rsidRPr="002C5C6A">
        <w:rPr>
          <w:sz w:val="22"/>
          <w:szCs w:val="22"/>
        </w:rPr>
        <w:t xml:space="preserve"> project’s finance and accounting system in accordance with the donor agency guidelines and ensure timely preparation of project financial recording and reporting relevant authorities.</w:t>
      </w:r>
    </w:p>
    <w:p w:rsidR="007574AD" w:rsidRPr="002C5C6A" w:rsidRDefault="007574AD" w:rsidP="00123FF3">
      <w:pPr>
        <w:pStyle w:val="Heading2"/>
        <w:numPr>
          <w:ilvl w:val="0"/>
          <w:numId w:val="5"/>
        </w:numPr>
        <w:spacing w:after="200"/>
        <w:ind w:left="426" w:hanging="426"/>
        <w:rPr>
          <w:rFonts w:ascii="Times New Roman" w:hAnsi="Times New Roman" w:cs="Times New Roman"/>
          <w:color w:val="auto"/>
          <w:sz w:val="22"/>
          <w:szCs w:val="22"/>
          <w:lang w:val="en-GB"/>
        </w:rPr>
      </w:pPr>
      <w:r w:rsidRPr="002C5C6A">
        <w:rPr>
          <w:rFonts w:ascii="Times New Roman" w:hAnsi="Times New Roman" w:cs="Times New Roman"/>
          <w:color w:val="auto"/>
          <w:sz w:val="22"/>
          <w:szCs w:val="22"/>
          <w:lang w:val="en-GB"/>
        </w:rPr>
        <w:lastRenderedPageBreak/>
        <w:t>OVERALL RESPONSIBILITY</w:t>
      </w:r>
    </w:p>
    <w:p w:rsidR="00774A2A" w:rsidRPr="002C5C6A" w:rsidRDefault="00774A2A" w:rsidP="00774A2A">
      <w:pPr>
        <w:suppressAutoHyphens/>
        <w:spacing w:after="200"/>
        <w:jc w:val="both"/>
        <w:rPr>
          <w:color w:val="000000" w:themeColor="text1"/>
          <w:sz w:val="22"/>
          <w:szCs w:val="22"/>
        </w:rPr>
      </w:pPr>
      <w:r w:rsidRPr="002C5C6A">
        <w:rPr>
          <w:color w:val="000000" w:themeColor="text1"/>
          <w:spacing w:val="-2"/>
          <w:sz w:val="22"/>
          <w:szCs w:val="22"/>
        </w:rPr>
        <w:t xml:space="preserve">The overall responsibilities of the </w:t>
      </w:r>
      <w:r w:rsidR="00DD01A9" w:rsidRPr="002C5C6A">
        <w:rPr>
          <w:sz w:val="22"/>
          <w:szCs w:val="22"/>
        </w:rPr>
        <w:t xml:space="preserve">Financial Officer </w:t>
      </w:r>
      <w:r w:rsidRPr="002C5C6A">
        <w:rPr>
          <w:color w:val="000000" w:themeColor="text1"/>
          <w:spacing w:val="-2"/>
          <w:sz w:val="22"/>
          <w:szCs w:val="22"/>
        </w:rPr>
        <w:t xml:space="preserve">include, but are not limited to the following: </w:t>
      </w:r>
    </w:p>
    <w:p w:rsidR="00774A2A" w:rsidRPr="002C5C6A" w:rsidRDefault="00F57AA8" w:rsidP="00774A2A">
      <w:pPr>
        <w:pStyle w:val="ListParagraph"/>
        <w:numPr>
          <w:ilvl w:val="0"/>
          <w:numId w:val="23"/>
        </w:numPr>
        <w:spacing w:before="200" w:after="200" w:line="276" w:lineRule="auto"/>
        <w:jc w:val="both"/>
        <w:rPr>
          <w:spacing w:val="-2"/>
          <w:sz w:val="22"/>
          <w:szCs w:val="22"/>
        </w:rPr>
      </w:pPr>
      <w:r w:rsidRPr="002C5C6A">
        <w:rPr>
          <w:spacing w:val="-2"/>
          <w:sz w:val="22"/>
          <w:szCs w:val="22"/>
        </w:rPr>
        <w:t xml:space="preserve">Manage </w:t>
      </w:r>
      <w:r w:rsidR="00774A2A" w:rsidRPr="002C5C6A">
        <w:rPr>
          <w:spacing w:val="-2"/>
          <w:sz w:val="22"/>
          <w:szCs w:val="22"/>
        </w:rPr>
        <w:t>all financial aspects of the Project;</w:t>
      </w:r>
    </w:p>
    <w:p w:rsidR="00774A2A" w:rsidRPr="002C5C6A" w:rsidRDefault="00774A2A" w:rsidP="00774A2A">
      <w:pPr>
        <w:pStyle w:val="ListParagraph"/>
        <w:numPr>
          <w:ilvl w:val="0"/>
          <w:numId w:val="23"/>
        </w:numPr>
        <w:spacing w:before="200" w:after="200" w:line="276" w:lineRule="auto"/>
        <w:jc w:val="both"/>
        <w:rPr>
          <w:spacing w:val="-2"/>
          <w:sz w:val="22"/>
          <w:szCs w:val="22"/>
        </w:rPr>
      </w:pPr>
      <w:r w:rsidRPr="002C5C6A">
        <w:rPr>
          <w:spacing w:val="-2"/>
          <w:sz w:val="22"/>
          <w:szCs w:val="22"/>
        </w:rPr>
        <w:t xml:space="preserve">Establishment of a finance and Accounting System which allows for timely project recording and reporting of financial information to stakeholders and input into project budgets. </w:t>
      </w:r>
    </w:p>
    <w:p w:rsidR="00774A2A" w:rsidRPr="002C5C6A" w:rsidRDefault="00F57AA8" w:rsidP="00774A2A">
      <w:pPr>
        <w:pStyle w:val="ListParagraph"/>
        <w:numPr>
          <w:ilvl w:val="0"/>
          <w:numId w:val="23"/>
        </w:numPr>
        <w:spacing w:before="200" w:after="200" w:line="276" w:lineRule="auto"/>
        <w:jc w:val="both"/>
        <w:rPr>
          <w:spacing w:val="-2"/>
          <w:sz w:val="22"/>
          <w:szCs w:val="22"/>
          <w:lang w:val="en-GB"/>
        </w:rPr>
      </w:pPr>
      <w:r w:rsidRPr="002C5C6A">
        <w:rPr>
          <w:spacing w:val="-2"/>
          <w:sz w:val="22"/>
          <w:szCs w:val="22"/>
        </w:rPr>
        <w:t>P</w:t>
      </w:r>
      <w:r w:rsidR="00774A2A" w:rsidRPr="002C5C6A">
        <w:rPr>
          <w:spacing w:val="-2"/>
          <w:sz w:val="22"/>
          <w:szCs w:val="22"/>
        </w:rPr>
        <w:t>reparation of an operational manual which amongst other things detail financial arrangements such as flow of funds, accounting policies and procedures etc.</w:t>
      </w:r>
      <w:r w:rsidR="00774A2A" w:rsidRPr="002C5C6A">
        <w:rPr>
          <w:spacing w:val="-2"/>
          <w:sz w:val="22"/>
          <w:szCs w:val="22"/>
          <w:lang w:val="en-GB"/>
        </w:rPr>
        <w:t xml:space="preserve"> </w:t>
      </w:r>
    </w:p>
    <w:p w:rsidR="001F64A1" w:rsidRPr="002C5C6A" w:rsidRDefault="007B3DAA" w:rsidP="00123FF3">
      <w:pPr>
        <w:pStyle w:val="Heading2"/>
        <w:numPr>
          <w:ilvl w:val="0"/>
          <w:numId w:val="5"/>
        </w:numPr>
        <w:spacing w:after="200"/>
        <w:ind w:left="426" w:hanging="426"/>
        <w:rPr>
          <w:rFonts w:ascii="Times New Roman" w:hAnsi="Times New Roman" w:cs="Times New Roman"/>
          <w:color w:val="auto"/>
          <w:sz w:val="22"/>
          <w:szCs w:val="22"/>
          <w:lang w:val="en-GB"/>
        </w:rPr>
      </w:pPr>
      <w:r w:rsidRPr="002C5C6A">
        <w:rPr>
          <w:rFonts w:ascii="Times New Roman" w:hAnsi="Times New Roman" w:cs="Times New Roman"/>
          <w:color w:val="auto"/>
          <w:sz w:val="22"/>
          <w:szCs w:val="22"/>
          <w:lang w:val="en-GB"/>
        </w:rPr>
        <w:t>SCOPE OF WORKS</w:t>
      </w:r>
    </w:p>
    <w:p w:rsidR="00B61A2C" w:rsidRPr="002C5C6A" w:rsidRDefault="00B61A2C" w:rsidP="00B61A2C">
      <w:pPr>
        <w:spacing w:before="100" w:after="200"/>
        <w:rPr>
          <w:color w:val="000000" w:themeColor="text1"/>
          <w:sz w:val="22"/>
          <w:szCs w:val="22"/>
        </w:rPr>
      </w:pPr>
      <w:r w:rsidRPr="002C5C6A">
        <w:rPr>
          <w:color w:val="000000" w:themeColor="text1"/>
          <w:sz w:val="22"/>
          <w:szCs w:val="22"/>
        </w:rPr>
        <w:t xml:space="preserve">The work of the </w:t>
      </w:r>
      <w:r w:rsidR="00DD01A9" w:rsidRPr="002C5C6A">
        <w:rPr>
          <w:color w:val="000000" w:themeColor="text1"/>
          <w:sz w:val="22"/>
          <w:szCs w:val="22"/>
        </w:rPr>
        <w:t xml:space="preserve">Financial Officer </w:t>
      </w:r>
      <w:r w:rsidRPr="002C5C6A">
        <w:rPr>
          <w:color w:val="000000" w:themeColor="text1"/>
          <w:sz w:val="22"/>
          <w:szCs w:val="22"/>
        </w:rPr>
        <w:t>will include the following tasks, among others:</w:t>
      </w:r>
    </w:p>
    <w:p w:rsidR="000D176F" w:rsidRPr="002C5C6A" w:rsidRDefault="000D176F" w:rsidP="000D176F">
      <w:pPr>
        <w:spacing w:before="100" w:after="200"/>
        <w:rPr>
          <w:color w:val="000000" w:themeColor="text1"/>
          <w:sz w:val="22"/>
          <w:szCs w:val="22"/>
          <w:rtl/>
        </w:rPr>
      </w:pPr>
      <w:r w:rsidRPr="002C5C6A">
        <w:rPr>
          <w:color w:val="000000" w:themeColor="text1"/>
          <w:sz w:val="22"/>
          <w:szCs w:val="22"/>
        </w:rPr>
        <w:t xml:space="preserve">The work of the </w:t>
      </w:r>
      <w:r w:rsidRPr="002C5C6A">
        <w:rPr>
          <w:sz w:val="22"/>
          <w:szCs w:val="22"/>
        </w:rPr>
        <w:t xml:space="preserve">Project Assistant </w:t>
      </w:r>
      <w:r w:rsidRPr="002C5C6A">
        <w:rPr>
          <w:color w:val="000000" w:themeColor="text1"/>
          <w:sz w:val="22"/>
          <w:szCs w:val="22"/>
        </w:rPr>
        <w:t>will include the following tasks, among others:</w:t>
      </w:r>
    </w:p>
    <w:p w:rsidR="000D176F" w:rsidRPr="002C5C6A" w:rsidRDefault="000D176F" w:rsidP="000D176F">
      <w:pPr>
        <w:numPr>
          <w:ilvl w:val="0"/>
          <w:numId w:val="22"/>
        </w:numPr>
        <w:spacing w:before="120" w:after="120" w:line="276" w:lineRule="auto"/>
        <w:jc w:val="both"/>
        <w:rPr>
          <w:sz w:val="22"/>
          <w:szCs w:val="22"/>
        </w:rPr>
      </w:pPr>
      <w:r w:rsidRPr="002C5C6A">
        <w:rPr>
          <w:sz w:val="22"/>
          <w:szCs w:val="22"/>
        </w:rPr>
        <w:t>Financial and budget planning;</w:t>
      </w:r>
    </w:p>
    <w:p w:rsidR="000D176F" w:rsidRPr="002C5C6A" w:rsidRDefault="000D176F" w:rsidP="000D176F">
      <w:pPr>
        <w:numPr>
          <w:ilvl w:val="0"/>
          <w:numId w:val="22"/>
        </w:numPr>
        <w:spacing w:before="120" w:after="120" w:line="276" w:lineRule="auto"/>
        <w:jc w:val="both"/>
        <w:rPr>
          <w:sz w:val="22"/>
          <w:szCs w:val="22"/>
        </w:rPr>
      </w:pPr>
      <w:r w:rsidRPr="002C5C6A">
        <w:rPr>
          <w:sz w:val="22"/>
          <w:szCs w:val="22"/>
        </w:rPr>
        <w:t>Production of financial forecasts;</w:t>
      </w:r>
    </w:p>
    <w:p w:rsidR="000D176F" w:rsidRPr="002C5C6A" w:rsidRDefault="000D176F" w:rsidP="000D176F">
      <w:pPr>
        <w:numPr>
          <w:ilvl w:val="0"/>
          <w:numId w:val="22"/>
        </w:numPr>
        <w:spacing w:before="120" w:after="120" w:line="276" w:lineRule="auto"/>
        <w:jc w:val="both"/>
        <w:rPr>
          <w:sz w:val="22"/>
          <w:szCs w:val="22"/>
        </w:rPr>
      </w:pPr>
      <w:r w:rsidRPr="002C5C6A">
        <w:rPr>
          <w:sz w:val="22"/>
          <w:szCs w:val="22"/>
        </w:rPr>
        <w:t>Reconciliation and replenishment of the designated account opened for the project;</w:t>
      </w:r>
    </w:p>
    <w:p w:rsidR="000D176F" w:rsidRPr="002C5C6A" w:rsidRDefault="000D176F" w:rsidP="000D176F">
      <w:pPr>
        <w:numPr>
          <w:ilvl w:val="0"/>
          <w:numId w:val="22"/>
        </w:numPr>
        <w:spacing w:before="120" w:after="120" w:line="276" w:lineRule="auto"/>
        <w:jc w:val="both"/>
        <w:rPr>
          <w:sz w:val="22"/>
          <w:szCs w:val="22"/>
        </w:rPr>
      </w:pPr>
      <w:r w:rsidRPr="002C5C6A">
        <w:rPr>
          <w:sz w:val="22"/>
          <w:szCs w:val="22"/>
        </w:rPr>
        <w:t>Checking financial components of contracts;</w:t>
      </w:r>
    </w:p>
    <w:p w:rsidR="000D176F" w:rsidRPr="002C5C6A" w:rsidRDefault="000D176F" w:rsidP="000D176F">
      <w:pPr>
        <w:numPr>
          <w:ilvl w:val="0"/>
          <w:numId w:val="22"/>
        </w:numPr>
        <w:spacing w:before="120" w:after="120" w:line="276" w:lineRule="auto"/>
        <w:jc w:val="both"/>
        <w:rPr>
          <w:sz w:val="22"/>
          <w:szCs w:val="22"/>
        </w:rPr>
      </w:pPr>
      <w:r w:rsidRPr="002C5C6A">
        <w:rPr>
          <w:sz w:val="22"/>
          <w:szCs w:val="22"/>
        </w:rPr>
        <w:t>Keeping a record of invoices and settlement of invoices;</w:t>
      </w:r>
    </w:p>
    <w:p w:rsidR="000D176F" w:rsidRPr="002C5C6A" w:rsidRDefault="000D176F" w:rsidP="00DD01A9">
      <w:pPr>
        <w:numPr>
          <w:ilvl w:val="0"/>
          <w:numId w:val="22"/>
        </w:numPr>
        <w:spacing w:before="120" w:after="120" w:line="276" w:lineRule="auto"/>
        <w:jc w:val="both"/>
        <w:rPr>
          <w:sz w:val="22"/>
          <w:szCs w:val="22"/>
        </w:rPr>
      </w:pPr>
      <w:r w:rsidRPr="002C5C6A">
        <w:rPr>
          <w:sz w:val="22"/>
          <w:szCs w:val="22"/>
        </w:rPr>
        <w:t>Preparation of documents for audit of the project accounts and submitting audit reports to</w:t>
      </w:r>
      <w:r w:rsidR="00DD01A9" w:rsidRPr="002C5C6A">
        <w:rPr>
          <w:sz w:val="22"/>
          <w:szCs w:val="22"/>
        </w:rPr>
        <w:t xml:space="preserve"> GCF</w:t>
      </w:r>
      <w:r w:rsidRPr="002C5C6A">
        <w:rPr>
          <w:sz w:val="22"/>
          <w:szCs w:val="22"/>
        </w:rPr>
        <w:t xml:space="preserve"> by the agreed upon date;</w:t>
      </w:r>
    </w:p>
    <w:p w:rsidR="000D176F" w:rsidRPr="002C5C6A" w:rsidRDefault="000D176F" w:rsidP="00DD01A9">
      <w:pPr>
        <w:numPr>
          <w:ilvl w:val="0"/>
          <w:numId w:val="22"/>
        </w:numPr>
        <w:spacing w:before="120" w:after="120" w:line="276" w:lineRule="auto"/>
        <w:jc w:val="both"/>
        <w:rPr>
          <w:sz w:val="22"/>
          <w:szCs w:val="22"/>
        </w:rPr>
      </w:pPr>
      <w:r w:rsidRPr="002C5C6A">
        <w:rPr>
          <w:sz w:val="22"/>
          <w:szCs w:val="22"/>
        </w:rPr>
        <w:t xml:space="preserve">Preparation of any other Financial reports required on the basis of the </w:t>
      </w:r>
      <w:r w:rsidR="00DD01A9" w:rsidRPr="002C5C6A">
        <w:rPr>
          <w:sz w:val="22"/>
          <w:szCs w:val="22"/>
        </w:rPr>
        <w:t>GCF</w:t>
      </w:r>
      <w:r w:rsidRPr="002C5C6A">
        <w:rPr>
          <w:sz w:val="22"/>
          <w:szCs w:val="22"/>
        </w:rPr>
        <w:t xml:space="preserve"> financial management reporting needs; </w:t>
      </w:r>
    </w:p>
    <w:p w:rsidR="000D176F" w:rsidRPr="002C5C6A" w:rsidRDefault="000D176F" w:rsidP="000D176F">
      <w:pPr>
        <w:numPr>
          <w:ilvl w:val="0"/>
          <w:numId w:val="22"/>
        </w:numPr>
        <w:spacing w:before="120" w:after="120" w:line="276" w:lineRule="auto"/>
        <w:jc w:val="both"/>
        <w:rPr>
          <w:sz w:val="22"/>
          <w:szCs w:val="22"/>
        </w:rPr>
      </w:pPr>
      <w:r w:rsidRPr="002C5C6A">
        <w:rPr>
          <w:sz w:val="22"/>
          <w:szCs w:val="22"/>
        </w:rPr>
        <w:t>Maintain books of accounts;</w:t>
      </w:r>
    </w:p>
    <w:p w:rsidR="000D176F" w:rsidRPr="002C5C6A" w:rsidRDefault="000D176F" w:rsidP="000D176F">
      <w:pPr>
        <w:numPr>
          <w:ilvl w:val="0"/>
          <w:numId w:val="22"/>
        </w:numPr>
        <w:spacing w:before="120" w:after="120" w:line="276" w:lineRule="auto"/>
        <w:jc w:val="both"/>
        <w:rPr>
          <w:sz w:val="22"/>
          <w:szCs w:val="22"/>
        </w:rPr>
      </w:pPr>
      <w:r w:rsidRPr="002C5C6A">
        <w:rPr>
          <w:sz w:val="22"/>
          <w:szCs w:val="22"/>
        </w:rPr>
        <w:t>Processing of vouchers for payment;</w:t>
      </w:r>
    </w:p>
    <w:p w:rsidR="000D176F" w:rsidRPr="002C5C6A" w:rsidRDefault="000D176F" w:rsidP="000D176F">
      <w:pPr>
        <w:numPr>
          <w:ilvl w:val="0"/>
          <w:numId w:val="22"/>
        </w:numPr>
        <w:spacing w:before="120" w:after="120" w:line="276" w:lineRule="auto"/>
        <w:jc w:val="both"/>
        <w:rPr>
          <w:sz w:val="22"/>
          <w:szCs w:val="22"/>
        </w:rPr>
      </w:pPr>
      <w:r w:rsidRPr="002C5C6A">
        <w:rPr>
          <w:sz w:val="22"/>
          <w:szCs w:val="22"/>
        </w:rPr>
        <w:t>Maintain accounting records in the management information system;</w:t>
      </w:r>
    </w:p>
    <w:p w:rsidR="000D176F" w:rsidRPr="002C5C6A" w:rsidRDefault="000D176F" w:rsidP="000D176F">
      <w:pPr>
        <w:numPr>
          <w:ilvl w:val="0"/>
          <w:numId w:val="22"/>
        </w:numPr>
        <w:spacing w:before="120" w:after="120" w:line="276" w:lineRule="auto"/>
        <w:jc w:val="both"/>
        <w:rPr>
          <w:sz w:val="22"/>
          <w:szCs w:val="22"/>
        </w:rPr>
      </w:pPr>
      <w:r w:rsidRPr="002C5C6A">
        <w:rPr>
          <w:sz w:val="22"/>
          <w:szCs w:val="22"/>
        </w:rPr>
        <w:t xml:space="preserve">Reconciliation of Bank Accounts; </w:t>
      </w:r>
    </w:p>
    <w:p w:rsidR="000D176F" w:rsidRPr="002C5C6A" w:rsidRDefault="000D176F" w:rsidP="000D176F">
      <w:pPr>
        <w:numPr>
          <w:ilvl w:val="0"/>
          <w:numId w:val="22"/>
        </w:numPr>
        <w:spacing w:before="120" w:after="120" w:line="276" w:lineRule="auto"/>
        <w:jc w:val="both"/>
        <w:rPr>
          <w:sz w:val="22"/>
          <w:szCs w:val="22"/>
        </w:rPr>
      </w:pPr>
      <w:r w:rsidRPr="002C5C6A">
        <w:rPr>
          <w:sz w:val="22"/>
          <w:szCs w:val="22"/>
        </w:rPr>
        <w:t xml:space="preserve">Conduct analysis of Expenditure; </w:t>
      </w:r>
    </w:p>
    <w:p w:rsidR="000D176F" w:rsidRPr="002C5C6A" w:rsidRDefault="000D176F" w:rsidP="000D176F">
      <w:pPr>
        <w:numPr>
          <w:ilvl w:val="0"/>
          <w:numId w:val="22"/>
        </w:numPr>
        <w:spacing w:before="120" w:after="120" w:line="276" w:lineRule="auto"/>
        <w:jc w:val="both"/>
        <w:rPr>
          <w:sz w:val="22"/>
          <w:szCs w:val="22"/>
        </w:rPr>
      </w:pPr>
      <w:r w:rsidRPr="002C5C6A">
        <w:rPr>
          <w:sz w:val="22"/>
          <w:szCs w:val="22"/>
        </w:rPr>
        <w:t>Establish financial vouchers &amp; registers</w:t>
      </w:r>
    </w:p>
    <w:p w:rsidR="000D176F" w:rsidRPr="002C5C6A" w:rsidRDefault="000D176F" w:rsidP="000D176F">
      <w:pPr>
        <w:numPr>
          <w:ilvl w:val="0"/>
          <w:numId w:val="22"/>
        </w:numPr>
        <w:spacing w:before="120" w:after="120" w:line="276" w:lineRule="auto"/>
        <w:jc w:val="both"/>
        <w:rPr>
          <w:sz w:val="22"/>
          <w:szCs w:val="22"/>
        </w:rPr>
      </w:pPr>
      <w:r w:rsidRPr="002C5C6A">
        <w:rPr>
          <w:sz w:val="22"/>
          <w:szCs w:val="22"/>
        </w:rPr>
        <w:t>Establish a complete filing system for financial records</w:t>
      </w:r>
    </w:p>
    <w:p w:rsidR="000D176F" w:rsidRPr="002C5C6A" w:rsidRDefault="000D176F" w:rsidP="000D176F">
      <w:pPr>
        <w:numPr>
          <w:ilvl w:val="0"/>
          <w:numId w:val="22"/>
        </w:numPr>
        <w:spacing w:before="120" w:after="120" w:line="276" w:lineRule="auto"/>
        <w:jc w:val="both"/>
        <w:rPr>
          <w:sz w:val="22"/>
          <w:szCs w:val="22"/>
        </w:rPr>
      </w:pPr>
      <w:r w:rsidRPr="002C5C6A">
        <w:rPr>
          <w:sz w:val="22"/>
          <w:szCs w:val="22"/>
        </w:rPr>
        <w:t xml:space="preserve">Establish a </w:t>
      </w:r>
      <w:proofErr w:type="gramStart"/>
      <w:r w:rsidRPr="002C5C6A">
        <w:rPr>
          <w:sz w:val="22"/>
          <w:szCs w:val="22"/>
        </w:rPr>
        <w:t>complete and accurate fixed assets</w:t>
      </w:r>
      <w:proofErr w:type="gramEnd"/>
      <w:r w:rsidRPr="002C5C6A">
        <w:rPr>
          <w:sz w:val="22"/>
          <w:szCs w:val="22"/>
        </w:rPr>
        <w:t xml:space="preserve"> register</w:t>
      </w:r>
    </w:p>
    <w:p w:rsidR="000D176F" w:rsidRPr="002C5C6A" w:rsidRDefault="000D176F" w:rsidP="000D176F">
      <w:pPr>
        <w:numPr>
          <w:ilvl w:val="0"/>
          <w:numId w:val="22"/>
        </w:numPr>
        <w:spacing w:before="120" w:after="120" w:line="276" w:lineRule="auto"/>
        <w:jc w:val="both"/>
        <w:rPr>
          <w:sz w:val="22"/>
          <w:szCs w:val="22"/>
        </w:rPr>
      </w:pPr>
      <w:r w:rsidRPr="002C5C6A">
        <w:rPr>
          <w:sz w:val="22"/>
          <w:szCs w:val="22"/>
        </w:rPr>
        <w:t>Design &amp; implement an effective inventory control system.</w:t>
      </w:r>
    </w:p>
    <w:p w:rsidR="000D176F" w:rsidRDefault="000D176F" w:rsidP="000D176F">
      <w:pPr>
        <w:spacing w:before="100" w:after="200"/>
        <w:jc w:val="both"/>
        <w:rPr>
          <w:color w:val="000000" w:themeColor="text1"/>
          <w:sz w:val="22"/>
          <w:szCs w:val="22"/>
          <w:rtl/>
        </w:rPr>
      </w:pPr>
      <w:r w:rsidRPr="002C5C6A">
        <w:rPr>
          <w:color w:val="000000" w:themeColor="text1"/>
          <w:sz w:val="22"/>
          <w:szCs w:val="22"/>
        </w:rPr>
        <w:t xml:space="preserve">Under the guidance and direct supervision of the </w:t>
      </w:r>
      <w:proofErr w:type="spellStart"/>
      <w:r w:rsidRPr="002C5C6A">
        <w:rPr>
          <w:color w:val="000000" w:themeColor="text1"/>
          <w:sz w:val="22"/>
          <w:szCs w:val="22"/>
        </w:rPr>
        <w:t>Programme</w:t>
      </w:r>
      <w:proofErr w:type="spellEnd"/>
      <w:r w:rsidRPr="002C5C6A">
        <w:rPr>
          <w:color w:val="000000" w:themeColor="text1"/>
          <w:sz w:val="22"/>
          <w:szCs w:val="22"/>
        </w:rPr>
        <w:t xml:space="preserve"> Manager, the incumbent assists in the effective and efficient management of the project through a range of actions contributing to the design, planning, follow-up and monitoring of project activities.  </w:t>
      </w:r>
      <w:r w:rsidRPr="002C5C6A">
        <w:rPr>
          <w:iCs/>
          <w:color w:val="000000" w:themeColor="text1"/>
          <w:sz w:val="22"/>
          <w:szCs w:val="22"/>
        </w:rPr>
        <w:t xml:space="preserve">The </w:t>
      </w:r>
      <w:r w:rsidR="00DD01A9" w:rsidRPr="002C5C6A">
        <w:rPr>
          <w:iCs/>
          <w:color w:val="000000" w:themeColor="text1"/>
          <w:sz w:val="22"/>
          <w:szCs w:val="22"/>
        </w:rPr>
        <w:t>Financial Officer</w:t>
      </w:r>
      <w:r w:rsidRPr="002C5C6A">
        <w:rPr>
          <w:i/>
          <w:iCs/>
          <w:color w:val="000000" w:themeColor="text1"/>
          <w:sz w:val="22"/>
          <w:szCs w:val="22"/>
        </w:rPr>
        <w:t xml:space="preserve"> </w:t>
      </w:r>
      <w:r w:rsidRPr="002C5C6A">
        <w:rPr>
          <w:color w:val="000000" w:themeColor="text1"/>
          <w:sz w:val="22"/>
          <w:szCs w:val="22"/>
        </w:rPr>
        <w:t xml:space="preserve">works in close collaboration with the UNDP Staff as well as Project staff for the effective achievement of results, anticipating and contributing to resolving complex </w:t>
      </w:r>
      <w:proofErr w:type="spellStart"/>
      <w:r w:rsidRPr="002C5C6A">
        <w:rPr>
          <w:color w:val="000000" w:themeColor="text1"/>
          <w:sz w:val="22"/>
          <w:szCs w:val="22"/>
        </w:rPr>
        <w:t>programme</w:t>
      </w:r>
      <w:proofErr w:type="spellEnd"/>
      <w:r w:rsidRPr="002C5C6A">
        <w:rPr>
          <w:color w:val="000000" w:themeColor="text1"/>
          <w:sz w:val="22"/>
          <w:szCs w:val="22"/>
        </w:rPr>
        <w:t>/project-related issues and information delivery. The incumbent is expected to exercise full compliance with UNDP programming, financial, procurement and administrative rules, regulations, policies and strategies, as well as implementation of the effective internal control systems. </w:t>
      </w:r>
    </w:p>
    <w:p w:rsidR="002C5C6A" w:rsidRDefault="002C5C6A" w:rsidP="000D176F">
      <w:pPr>
        <w:spacing w:before="100" w:after="200"/>
        <w:jc w:val="both"/>
        <w:rPr>
          <w:color w:val="000000" w:themeColor="text1"/>
          <w:sz w:val="22"/>
          <w:szCs w:val="22"/>
          <w:rtl/>
        </w:rPr>
      </w:pPr>
    </w:p>
    <w:p w:rsidR="002C5C6A" w:rsidRPr="002C5C6A" w:rsidRDefault="002C5C6A" w:rsidP="000D176F">
      <w:pPr>
        <w:spacing w:before="100" w:after="200"/>
        <w:jc w:val="both"/>
        <w:rPr>
          <w:color w:val="000000" w:themeColor="text1"/>
          <w:sz w:val="22"/>
          <w:szCs w:val="22"/>
        </w:rPr>
      </w:pPr>
    </w:p>
    <w:p w:rsidR="000D176F" w:rsidRPr="002C5C6A" w:rsidRDefault="000D176F" w:rsidP="000D176F">
      <w:pPr>
        <w:spacing w:before="100" w:after="200"/>
        <w:rPr>
          <w:b/>
          <w:color w:val="000000" w:themeColor="text1"/>
          <w:sz w:val="22"/>
          <w:szCs w:val="22"/>
        </w:rPr>
      </w:pPr>
      <w:r w:rsidRPr="002C5C6A">
        <w:rPr>
          <w:b/>
          <w:color w:val="000000" w:themeColor="text1"/>
          <w:sz w:val="22"/>
          <w:szCs w:val="22"/>
        </w:rPr>
        <w:lastRenderedPageBreak/>
        <w:t>Administrative management:</w:t>
      </w:r>
    </w:p>
    <w:p w:rsidR="000D176F" w:rsidRPr="002C5C6A" w:rsidRDefault="000D176F" w:rsidP="000D176F">
      <w:pPr>
        <w:pStyle w:val="ListParagraph"/>
        <w:numPr>
          <w:ilvl w:val="0"/>
          <w:numId w:val="28"/>
        </w:numPr>
        <w:spacing w:before="100" w:after="200"/>
        <w:rPr>
          <w:color w:val="000000" w:themeColor="text1"/>
          <w:sz w:val="22"/>
          <w:szCs w:val="22"/>
        </w:rPr>
      </w:pPr>
      <w:r w:rsidRPr="002C5C6A">
        <w:rPr>
          <w:color w:val="000000" w:themeColor="text1"/>
          <w:sz w:val="22"/>
          <w:szCs w:val="22"/>
        </w:rPr>
        <w:t>Pro-actively contribute to day-to-day project implementation and ensure conformity to expected results and project work-plans;</w:t>
      </w:r>
    </w:p>
    <w:p w:rsidR="000D176F" w:rsidRPr="002C5C6A" w:rsidRDefault="000D176F" w:rsidP="000D176F">
      <w:pPr>
        <w:pStyle w:val="ListParagraph"/>
        <w:numPr>
          <w:ilvl w:val="0"/>
          <w:numId w:val="28"/>
        </w:numPr>
        <w:spacing w:before="100" w:after="200"/>
        <w:rPr>
          <w:color w:val="000000" w:themeColor="text1"/>
          <w:sz w:val="22"/>
          <w:szCs w:val="22"/>
        </w:rPr>
      </w:pPr>
      <w:r w:rsidRPr="002C5C6A">
        <w:rPr>
          <w:color w:val="000000" w:themeColor="text1"/>
          <w:sz w:val="22"/>
          <w:szCs w:val="22"/>
        </w:rPr>
        <w:t xml:space="preserve">Provide support to the Technical Team in the implementation of their tasks for the achievement of project results (communication, contracts, agenda, visas, hotel reservations, </w:t>
      </w:r>
      <w:proofErr w:type="spellStart"/>
      <w:r w:rsidRPr="002C5C6A">
        <w:rPr>
          <w:color w:val="000000" w:themeColor="text1"/>
          <w:sz w:val="22"/>
          <w:szCs w:val="22"/>
        </w:rPr>
        <w:t>etc</w:t>
      </w:r>
      <w:proofErr w:type="spellEnd"/>
      <w:r w:rsidRPr="002C5C6A">
        <w:rPr>
          <w:color w:val="000000" w:themeColor="text1"/>
          <w:sz w:val="22"/>
          <w:szCs w:val="22"/>
        </w:rPr>
        <w:t>);</w:t>
      </w:r>
    </w:p>
    <w:p w:rsidR="000D176F" w:rsidRPr="002C5C6A" w:rsidRDefault="000D176F" w:rsidP="000D176F">
      <w:pPr>
        <w:pStyle w:val="ListParagraph"/>
        <w:numPr>
          <w:ilvl w:val="0"/>
          <w:numId w:val="28"/>
        </w:numPr>
        <w:spacing w:before="100" w:after="200"/>
        <w:rPr>
          <w:color w:val="000000" w:themeColor="text1"/>
          <w:sz w:val="22"/>
          <w:szCs w:val="22"/>
        </w:rPr>
      </w:pPr>
      <w:r w:rsidRPr="002C5C6A">
        <w:rPr>
          <w:color w:val="000000" w:themeColor="text1"/>
          <w:sz w:val="22"/>
          <w:szCs w:val="22"/>
        </w:rPr>
        <w:t xml:space="preserve">Maintain records on all project personnel/national consultants and their respective status (contracts, </w:t>
      </w:r>
      <w:proofErr w:type="spellStart"/>
      <w:r w:rsidRPr="002C5C6A">
        <w:rPr>
          <w:color w:val="000000" w:themeColor="text1"/>
          <w:sz w:val="22"/>
          <w:szCs w:val="22"/>
        </w:rPr>
        <w:t>ToRs</w:t>
      </w:r>
      <w:proofErr w:type="spellEnd"/>
      <w:r w:rsidRPr="002C5C6A">
        <w:rPr>
          <w:color w:val="000000" w:themeColor="text1"/>
          <w:sz w:val="22"/>
          <w:szCs w:val="22"/>
        </w:rPr>
        <w:t>, time and attendance – if appropriate, etc.) in accordance with accepted policies and procedures;</w:t>
      </w:r>
    </w:p>
    <w:p w:rsidR="000D176F" w:rsidRPr="002C5C6A" w:rsidRDefault="000D176F" w:rsidP="000D176F">
      <w:pPr>
        <w:pStyle w:val="ListParagraph"/>
        <w:numPr>
          <w:ilvl w:val="0"/>
          <w:numId w:val="28"/>
        </w:numPr>
        <w:spacing w:before="100" w:after="200"/>
        <w:rPr>
          <w:color w:val="000000" w:themeColor="text1"/>
          <w:sz w:val="22"/>
          <w:szCs w:val="22"/>
        </w:rPr>
      </w:pPr>
      <w:r w:rsidRPr="002C5C6A">
        <w:rPr>
          <w:color w:val="000000" w:themeColor="text1"/>
          <w:sz w:val="22"/>
          <w:szCs w:val="22"/>
        </w:rPr>
        <w:t xml:space="preserve">Make pertinent logistical arrangements for the prompt and effective implementation of the </w:t>
      </w:r>
      <w:proofErr w:type="spellStart"/>
      <w:r w:rsidRPr="002C5C6A">
        <w:rPr>
          <w:color w:val="000000" w:themeColor="text1"/>
          <w:sz w:val="22"/>
          <w:szCs w:val="22"/>
        </w:rPr>
        <w:t>programme</w:t>
      </w:r>
      <w:proofErr w:type="spellEnd"/>
      <w:r w:rsidRPr="002C5C6A">
        <w:rPr>
          <w:color w:val="000000" w:themeColor="text1"/>
          <w:sz w:val="22"/>
          <w:szCs w:val="22"/>
        </w:rPr>
        <w:t xml:space="preserve"> activities;</w:t>
      </w:r>
    </w:p>
    <w:p w:rsidR="000D176F" w:rsidRPr="002C5C6A" w:rsidRDefault="000D176F" w:rsidP="000D176F">
      <w:pPr>
        <w:pStyle w:val="ListParagraph"/>
        <w:numPr>
          <w:ilvl w:val="0"/>
          <w:numId w:val="28"/>
        </w:numPr>
        <w:spacing w:before="100" w:after="200"/>
        <w:rPr>
          <w:color w:val="000000" w:themeColor="text1"/>
          <w:sz w:val="22"/>
          <w:szCs w:val="22"/>
        </w:rPr>
      </w:pPr>
      <w:r w:rsidRPr="002C5C6A">
        <w:rPr>
          <w:color w:val="000000" w:themeColor="text1"/>
          <w:sz w:val="22"/>
          <w:szCs w:val="22"/>
        </w:rPr>
        <w:t>Draft minutes of Project Board and other project related meetings;</w:t>
      </w:r>
    </w:p>
    <w:p w:rsidR="000D176F" w:rsidRPr="002C5C6A" w:rsidRDefault="000D176F" w:rsidP="000D176F">
      <w:pPr>
        <w:pStyle w:val="ListParagraph"/>
        <w:numPr>
          <w:ilvl w:val="0"/>
          <w:numId w:val="28"/>
        </w:numPr>
        <w:spacing w:before="100" w:after="200"/>
        <w:rPr>
          <w:color w:val="000000" w:themeColor="text1"/>
          <w:sz w:val="22"/>
          <w:szCs w:val="22"/>
        </w:rPr>
      </w:pPr>
      <w:r w:rsidRPr="002C5C6A">
        <w:rPr>
          <w:color w:val="000000" w:themeColor="text1"/>
          <w:sz w:val="22"/>
          <w:szCs w:val="22"/>
        </w:rPr>
        <w:t>Assume overall responsibility for administrative matters of a more general nature, such as registry and maintenance of project files and records;</w:t>
      </w:r>
    </w:p>
    <w:p w:rsidR="000D176F" w:rsidRPr="002C5C6A" w:rsidRDefault="000D176F" w:rsidP="000D176F">
      <w:pPr>
        <w:pStyle w:val="ListParagraph"/>
        <w:numPr>
          <w:ilvl w:val="0"/>
          <w:numId w:val="28"/>
        </w:numPr>
        <w:spacing w:before="100" w:after="200"/>
        <w:rPr>
          <w:color w:val="000000" w:themeColor="text1"/>
          <w:sz w:val="22"/>
          <w:szCs w:val="22"/>
        </w:rPr>
      </w:pPr>
      <w:r w:rsidRPr="002C5C6A">
        <w:rPr>
          <w:color w:val="000000" w:themeColor="text1"/>
          <w:sz w:val="22"/>
          <w:szCs w:val="22"/>
        </w:rPr>
        <w:t>Arrange external and internal meetings (including the meetings of the Project Board, Technical level, as well as other relevant meetings etc.).</w:t>
      </w:r>
    </w:p>
    <w:p w:rsidR="00774A2A" w:rsidRPr="002C5C6A" w:rsidRDefault="00774A2A" w:rsidP="00774A2A">
      <w:pPr>
        <w:spacing w:before="100" w:after="200"/>
        <w:rPr>
          <w:b/>
          <w:color w:val="000000" w:themeColor="text1"/>
          <w:sz w:val="22"/>
          <w:szCs w:val="22"/>
        </w:rPr>
      </w:pPr>
      <w:r w:rsidRPr="002C5C6A">
        <w:rPr>
          <w:color w:val="000000" w:themeColor="text1"/>
          <w:sz w:val="22"/>
          <w:szCs w:val="22"/>
        </w:rPr>
        <w:br/>
      </w:r>
      <w:r w:rsidRPr="002C5C6A">
        <w:rPr>
          <w:b/>
          <w:color w:val="000000" w:themeColor="text1"/>
          <w:sz w:val="22"/>
          <w:szCs w:val="22"/>
        </w:rPr>
        <w:t>Financial management:</w:t>
      </w:r>
    </w:p>
    <w:p w:rsidR="00774A2A" w:rsidRPr="002C5C6A" w:rsidRDefault="00774A2A" w:rsidP="00774A2A">
      <w:pPr>
        <w:pStyle w:val="ListParagraph"/>
        <w:numPr>
          <w:ilvl w:val="0"/>
          <w:numId w:val="28"/>
        </w:numPr>
        <w:spacing w:before="100" w:after="200"/>
        <w:rPr>
          <w:color w:val="000000" w:themeColor="text1"/>
          <w:sz w:val="22"/>
          <w:szCs w:val="22"/>
        </w:rPr>
      </w:pPr>
      <w:r w:rsidRPr="002C5C6A">
        <w:rPr>
          <w:color w:val="000000" w:themeColor="text1"/>
          <w:sz w:val="22"/>
          <w:szCs w:val="22"/>
        </w:rPr>
        <w:t>Prepare requests for advance of funds and/or direct payments; </w:t>
      </w:r>
    </w:p>
    <w:p w:rsidR="00774A2A" w:rsidRPr="002C5C6A" w:rsidRDefault="00774A2A" w:rsidP="00774A2A">
      <w:pPr>
        <w:pStyle w:val="ListParagraph"/>
        <w:numPr>
          <w:ilvl w:val="0"/>
          <w:numId w:val="28"/>
        </w:numPr>
        <w:spacing w:before="100" w:after="200"/>
        <w:rPr>
          <w:color w:val="000000" w:themeColor="text1"/>
          <w:sz w:val="22"/>
          <w:szCs w:val="22"/>
        </w:rPr>
      </w:pPr>
      <w:r w:rsidRPr="002C5C6A">
        <w:rPr>
          <w:color w:val="000000" w:themeColor="text1"/>
          <w:sz w:val="22"/>
          <w:szCs w:val="22"/>
        </w:rPr>
        <w:t>Monitor budget expenditures and maintain a proper record of approved project budgets and their revisions;</w:t>
      </w:r>
    </w:p>
    <w:p w:rsidR="00774A2A" w:rsidRPr="002C5C6A" w:rsidRDefault="00774A2A" w:rsidP="00774A2A">
      <w:pPr>
        <w:pStyle w:val="ListParagraph"/>
        <w:numPr>
          <w:ilvl w:val="0"/>
          <w:numId w:val="28"/>
        </w:numPr>
        <w:spacing w:before="100" w:after="200"/>
        <w:rPr>
          <w:color w:val="000000" w:themeColor="text1"/>
          <w:sz w:val="22"/>
          <w:szCs w:val="22"/>
        </w:rPr>
      </w:pPr>
      <w:r w:rsidRPr="002C5C6A">
        <w:rPr>
          <w:color w:val="000000" w:themeColor="text1"/>
          <w:sz w:val="22"/>
          <w:szCs w:val="22"/>
        </w:rPr>
        <w:t>Prepare proposals for budget revisions;</w:t>
      </w:r>
    </w:p>
    <w:p w:rsidR="00774A2A" w:rsidRPr="002C5C6A" w:rsidRDefault="00774A2A" w:rsidP="00774A2A">
      <w:pPr>
        <w:pStyle w:val="ListParagraph"/>
        <w:numPr>
          <w:ilvl w:val="0"/>
          <w:numId w:val="28"/>
        </w:numPr>
        <w:spacing w:before="100" w:after="200"/>
        <w:rPr>
          <w:color w:val="000000" w:themeColor="text1"/>
          <w:sz w:val="22"/>
          <w:szCs w:val="22"/>
        </w:rPr>
      </w:pPr>
      <w:r w:rsidRPr="002C5C6A">
        <w:rPr>
          <w:color w:val="000000" w:themeColor="text1"/>
          <w:sz w:val="22"/>
          <w:szCs w:val="22"/>
        </w:rPr>
        <w:t xml:space="preserve">Prepare and submit expenditure and </w:t>
      </w:r>
      <w:proofErr w:type="spellStart"/>
      <w:r w:rsidRPr="002C5C6A">
        <w:rPr>
          <w:color w:val="000000" w:themeColor="text1"/>
          <w:sz w:val="22"/>
          <w:szCs w:val="22"/>
        </w:rPr>
        <w:t>programme</w:t>
      </w:r>
      <w:proofErr w:type="spellEnd"/>
      <w:r w:rsidRPr="002C5C6A">
        <w:rPr>
          <w:color w:val="000000" w:themeColor="text1"/>
          <w:sz w:val="22"/>
          <w:szCs w:val="22"/>
        </w:rPr>
        <w:t xml:space="preserve"> budget status reports;</w:t>
      </w:r>
    </w:p>
    <w:p w:rsidR="00774A2A" w:rsidRPr="002C5C6A" w:rsidRDefault="00774A2A" w:rsidP="00774A2A">
      <w:pPr>
        <w:pStyle w:val="ListParagraph"/>
        <w:numPr>
          <w:ilvl w:val="0"/>
          <w:numId w:val="28"/>
        </w:numPr>
        <w:spacing w:before="100" w:after="200"/>
        <w:rPr>
          <w:color w:val="000000" w:themeColor="text1"/>
          <w:sz w:val="22"/>
          <w:szCs w:val="22"/>
        </w:rPr>
      </w:pPr>
      <w:r w:rsidRPr="002C5C6A">
        <w:rPr>
          <w:color w:val="000000" w:themeColor="text1"/>
          <w:sz w:val="22"/>
          <w:szCs w:val="22"/>
        </w:rPr>
        <w:t>Respond to queries from the IP and UNDP with respect to financial aspects of the project;</w:t>
      </w:r>
    </w:p>
    <w:p w:rsidR="00774A2A" w:rsidRPr="002C5C6A" w:rsidRDefault="00774A2A" w:rsidP="00774A2A">
      <w:pPr>
        <w:pStyle w:val="ListParagraph"/>
        <w:numPr>
          <w:ilvl w:val="0"/>
          <w:numId w:val="28"/>
        </w:numPr>
        <w:spacing w:before="100" w:after="200"/>
        <w:rPr>
          <w:color w:val="000000" w:themeColor="text1"/>
          <w:sz w:val="22"/>
          <w:szCs w:val="22"/>
        </w:rPr>
      </w:pPr>
      <w:r w:rsidRPr="002C5C6A">
        <w:rPr>
          <w:color w:val="000000" w:themeColor="text1"/>
          <w:sz w:val="22"/>
          <w:szCs w:val="22"/>
        </w:rPr>
        <w:t>Liaise with UNDP-appointed and external auditors wherever required;</w:t>
      </w:r>
    </w:p>
    <w:p w:rsidR="00774A2A" w:rsidRPr="002C5C6A" w:rsidRDefault="00774A2A" w:rsidP="00774A2A">
      <w:pPr>
        <w:pStyle w:val="ListParagraph"/>
        <w:numPr>
          <w:ilvl w:val="0"/>
          <w:numId w:val="28"/>
        </w:numPr>
        <w:spacing w:before="100" w:after="200"/>
        <w:rPr>
          <w:color w:val="000000" w:themeColor="text1"/>
          <w:sz w:val="22"/>
          <w:szCs w:val="22"/>
        </w:rPr>
      </w:pPr>
      <w:r w:rsidRPr="002C5C6A">
        <w:rPr>
          <w:color w:val="000000" w:themeColor="text1"/>
          <w:sz w:val="22"/>
          <w:szCs w:val="22"/>
        </w:rPr>
        <w:t>Prepare recurring reports as scheduled and special reports as required for budget preparations and audit;</w:t>
      </w:r>
    </w:p>
    <w:p w:rsidR="00774A2A" w:rsidRPr="002C5C6A" w:rsidRDefault="00774A2A" w:rsidP="00774A2A">
      <w:pPr>
        <w:pStyle w:val="ListParagraph"/>
        <w:numPr>
          <w:ilvl w:val="0"/>
          <w:numId w:val="28"/>
        </w:numPr>
        <w:spacing w:before="100" w:after="200"/>
        <w:rPr>
          <w:color w:val="000000" w:themeColor="text1"/>
          <w:sz w:val="22"/>
          <w:szCs w:val="22"/>
        </w:rPr>
      </w:pPr>
      <w:r w:rsidRPr="002C5C6A">
        <w:rPr>
          <w:color w:val="000000" w:themeColor="text1"/>
          <w:sz w:val="22"/>
          <w:szCs w:val="22"/>
        </w:rPr>
        <w:t>Advise and assist Project personnel on all aspects of allowances, travel claims and other financial matters and calculate payments due for claims and services;</w:t>
      </w:r>
    </w:p>
    <w:p w:rsidR="00774A2A" w:rsidRPr="002C5C6A" w:rsidRDefault="00774A2A" w:rsidP="00774A2A">
      <w:pPr>
        <w:pStyle w:val="ListParagraph"/>
        <w:numPr>
          <w:ilvl w:val="0"/>
          <w:numId w:val="28"/>
        </w:numPr>
        <w:spacing w:before="100" w:after="200"/>
        <w:rPr>
          <w:color w:val="000000" w:themeColor="text1"/>
          <w:sz w:val="22"/>
          <w:szCs w:val="22"/>
        </w:rPr>
      </w:pPr>
      <w:r w:rsidRPr="002C5C6A">
        <w:rPr>
          <w:color w:val="000000" w:themeColor="text1"/>
          <w:sz w:val="22"/>
          <w:szCs w:val="22"/>
        </w:rPr>
        <w:t>Undertake other financial and administrative tasks on an ad hoc basis.</w:t>
      </w:r>
    </w:p>
    <w:p w:rsidR="00774A2A" w:rsidRPr="002C5C6A" w:rsidRDefault="00774A2A" w:rsidP="00774A2A">
      <w:pPr>
        <w:spacing w:before="100" w:after="200"/>
        <w:rPr>
          <w:b/>
          <w:color w:val="000000" w:themeColor="text1"/>
          <w:sz w:val="22"/>
          <w:szCs w:val="22"/>
        </w:rPr>
      </w:pPr>
      <w:r w:rsidRPr="002C5C6A">
        <w:rPr>
          <w:b/>
          <w:color w:val="000000" w:themeColor="text1"/>
          <w:sz w:val="22"/>
          <w:szCs w:val="22"/>
        </w:rPr>
        <w:t xml:space="preserve">Procurement: </w:t>
      </w:r>
    </w:p>
    <w:p w:rsidR="00774A2A" w:rsidRPr="002C5C6A" w:rsidRDefault="00774A2A" w:rsidP="00774A2A">
      <w:pPr>
        <w:pStyle w:val="ListParagraph"/>
        <w:numPr>
          <w:ilvl w:val="0"/>
          <w:numId w:val="28"/>
        </w:numPr>
        <w:spacing w:before="100" w:after="200"/>
        <w:rPr>
          <w:color w:val="000000" w:themeColor="text1"/>
          <w:sz w:val="22"/>
          <w:szCs w:val="22"/>
        </w:rPr>
      </w:pPr>
      <w:r w:rsidRPr="002C5C6A">
        <w:rPr>
          <w:color w:val="000000" w:themeColor="text1"/>
          <w:sz w:val="22"/>
          <w:szCs w:val="22"/>
        </w:rPr>
        <w:t>In accordance with the Work Plan arrange for procurement of equipment, supplies and services;</w:t>
      </w:r>
    </w:p>
    <w:p w:rsidR="00774A2A" w:rsidRPr="002C5C6A" w:rsidRDefault="00774A2A" w:rsidP="00774A2A">
      <w:pPr>
        <w:pStyle w:val="ListParagraph"/>
        <w:numPr>
          <w:ilvl w:val="0"/>
          <w:numId w:val="28"/>
        </w:numPr>
        <w:spacing w:before="100" w:after="200"/>
        <w:rPr>
          <w:color w:val="000000" w:themeColor="text1"/>
          <w:sz w:val="22"/>
          <w:szCs w:val="22"/>
        </w:rPr>
      </w:pPr>
      <w:r w:rsidRPr="002C5C6A">
        <w:rPr>
          <w:color w:val="000000" w:themeColor="text1"/>
          <w:sz w:val="22"/>
          <w:szCs w:val="22"/>
        </w:rPr>
        <w:t xml:space="preserve">Create and </w:t>
      </w:r>
      <w:r w:rsidR="000D176F" w:rsidRPr="002C5C6A">
        <w:rPr>
          <w:color w:val="000000" w:themeColor="text1"/>
          <w:sz w:val="22"/>
          <w:szCs w:val="22"/>
        </w:rPr>
        <w:t>manage</w:t>
      </w:r>
      <w:r w:rsidRPr="002C5C6A">
        <w:rPr>
          <w:color w:val="000000" w:themeColor="text1"/>
          <w:sz w:val="22"/>
          <w:szCs w:val="22"/>
        </w:rPr>
        <w:t xml:space="preserve"> e-requisitions in UNDP ERP system;</w:t>
      </w:r>
    </w:p>
    <w:p w:rsidR="00774A2A" w:rsidRPr="002C5C6A" w:rsidRDefault="00774A2A" w:rsidP="00774A2A">
      <w:pPr>
        <w:pStyle w:val="ListParagraph"/>
        <w:numPr>
          <w:ilvl w:val="0"/>
          <w:numId w:val="28"/>
        </w:numPr>
        <w:spacing w:before="100" w:after="200"/>
        <w:rPr>
          <w:color w:val="000000" w:themeColor="text1"/>
          <w:sz w:val="22"/>
          <w:szCs w:val="22"/>
        </w:rPr>
      </w:pPr>
      <w:r w:rsidRPr="002C5C6A">
        <w:rPr>
          <w:color w:val="000000" w:themeColor="text1"/>
          <w:sz w:val="22"/>
          <w:szCs w:val="22"/>
        </w:rPr>
        <w:t>Arrange for equipment maintenance and insurance as required;</w:t>
      </w:r>
    </w:p>
    <w:p w:rsidR="00774A2A" w:rsidRPr="002C5C6A" w:rsidRDefault="00774A2A" w:rsidP="00774A2A">
      <w:pPr>
        <w:pStyle w:val="ListParagraph"/>
        <w:numPr>
          <w:ilvl w:val="0"/>
          <w:numId w:val="28"/>
        </w:numPr>
        <w:spacing w:before="100" w:after="200"/>
        <w:rPr>
          <w:color w:val="000000" w:themeColor="text1"/>
          <w:sz w:val="22"/>
          <w:szCs w:val="22"/>
        </w:rPr>
      </w:pPr>
      <w:r w:rsidRPr="002C5C6A">
        <w:rPr>
          <w:color w:val="000000" w:themeColor="text1"/>
          <w:sz w:val="22"/>
          <w:szCs w:val="22"/>
        </w:rPr>
        <w:t>Ensure that contractual processes follow the stipulated UNDP procedures;</w:t>
      </w:r>
    </w:p>
    <w:p w:rsidR="00774A2A" w:rsidRPr="002C5C6A" w:rsidRDefault="00774A2A" w:rsidP="00774A2A">
      <w:pPr>
        <w:pStyle w:val="ListParagraph"/>
        <w:numPr>
          <w:ilvl w:val="0"/>
          <w:numId w:val="28"/>
        </w:numPr>
        <w:spacing w:before="100" w:after="200"/>
        <w:rPr>
          <w:color w:val="000000" w:themeColor="text1"/>
          <w:sz w:val="22"/>
          <w:szCs w:val="22"/>
        </w:rPr>
      </w:pPr>
      <w:r w:rsidRPr="002C5C6A">
        <w:rPr>
          <w:color w:val="000000" w:themeColor="text1"/>
          <w:sz w:val="22"/>
          <w:szCs w:val="22"/>
        </w:rPr>
        <w:t>Physically clear and ensure delivery of equipment and supplies procured for the various project sites;</w:t>
      </w:r>
    </w:p>
    <w:p w:rsidR="00774A2A" w:rsidRPr="002C5C6A" w:rsidRDefault="00774A2A" w:rsidP="00774A2A">
      <w:pPr>
        <w:pStyle w:val="ListParagraph"/>
        <w:numPr>
          <w:ilvl w:val="0"/>
          <w:numId w:val="28"/>
        </w:numPr>
        <w:spacing w:before="100" w:after="200"/>
        <w:rPr>
          <w:color w:val="000000" w:themeColor="text1"/>
          <w:sz w:val="22"/>
          <w:szCs w:val="22"/>
        </w:rPr>
      </w:pPr>
      <w:r w:rsidRPr="002C5C6A">
        <w:rPr>
          <w:color w:val="000000" w:themeColor="text1"/>
          <w:sz w:val="22"/>
          <w:szCs w:val="22"/>
        </w:rPr>
        <w:t>Maintain an equipment and spare inventory including verification and transfer when required.</w:t>
      </w:r>
    </w:p>
    <w:p w:rsidR="00774A2A" w:rsidRPr="002C5C6A" w:rsidRDefault="00774A2A" w:rsidP="00774A2A">
      <w:pPr>
        <w:spacing w:before="100" w:after="200"/>
        <w:rPr>
          <w:color w:val="000000" w:themeColor="text1"/>
          <w:sz w:val="22"/>
          <w:szCs w:val="22"/>
        </w:rPr>
      </w:pPr>
      <w:r w:rsidRPr="002C5C6A">
        <w:rPr>
          <w:color w:val="000000" w:themeColor="text1"/>
          <w:sz w:val="22"/>
          <w:szCs w:val="22"/>
        </w:rPr>
        <w:t>Other duties assigned by Project Management Officer</w:t>
      </w:r>
    </w:p>
    <w:p w:rsidR="00774A2A" w:rsidRPr="002C5C6A" w:rsidRDefault="00774A2A" w:rsidP="00774A2A">
      <w:pPr>
        <w:spacing w:before="100" w:after="200"/>
        <w:rPr>
          <w:color w:val="000000" w:themeColor="text1"/>
          <w:sz w:val="22"/>
          <w:szCs w:val="22"/>
        </w:rPr>
      </w:pPr>
    </w:p>
    <w:p w:rsidR="007B3DAA" w:rsidRPr="002C5C6A" w:rsidRDefault="00A56DC9" w:rsidP="00123FF3">
      <w:pPr>
        <w:pStyle w:val="Heading2"/>
        <w:numPr>
          <w:ilvl w:val="0"/>
          <w:numId w:val="5"/>
        </w:numPr>
        <w:spacing w:after="200"/>
        <w:ind w:left="426" w:hanging="426"/>
        <w:rPr>
          <w:rFonts w:ascii="Times New Roman" w:hAnsi="Times New Roman" w:cs="Times New Roman"/>
          <w:color w:val="auto"/>
          <w:sz w:val="22"/>
          <w:szCs w:val="22"/>
          <w:lang w:val="en-GB"/>
        </w:rPr>
      </w:pPr>
      <w:r w:rsidRPr="002C5C6A">
        <w:rPr>
          <w:rFonts w:ascii="Times New Roman" w:hAnsi="Times New Roman" w:cs="Times New Roman"/>
          <w:color w:val="auto"/>
          <w:sz w:val="22"/>
          <w:szCs w:val="22"/>
          <w:lang w:val="en-GB"/>
        </w:rPr>
        <w:t xml:space="preserve">  </w:t>
      </w:r>
      <w:r w:rsidR="007B3DAA" w:rsidRPr="002C5C6A">
        <w:rPr>
          <w:rFonts w:ascii="Times New Roman" w:hAnsi="Times New Roman" w:cs="Times New Roman"/>
          <w:color w:val="auto"/>
          <w:sz w:val="22"/>
          <w:szCs w:val="22"/>
          <w:lang w:val="en-GB"/>
        </w:rPr>
        <w:t>QUALIFICATIONS AND EXPERIENCE</w:t>
      </w:r>
    </w:p>
    <w:p w:rsidR="00774A2A" w:rsidRPr="002C5C6A" w:rsidRDefault="00774A2A" w:rsidP="00440767">
      <w:pPr>
        <w:numPr>
          <w:ilvl w:val="0"/>
          <w:numId w:val="17"/>
        </w:numPr>
        <w:spacing w:before="120" w:after="120"/>
        <w:jc w:val="both"/>
        <w:rPr>
          <w:sz w:val="22"/>
          <w:szCs w:val="22"/>
        </w:rPr>
      </w:pPr>
      <w:r w:rsidRPr="002C5C6A">
        <w:rPr>
          <w:sz w:val="22"/>
          <w:szCs w:val="22"/>
        </w:rPr>
        <w:t xml:space="preserve">Minimum </w:t>
      </w:r>
      <w:r w:rsidR="00440767" w:rsidRPr="002C5C6A">
        <w:rPr>
          <w:sz w:val="22"/>
          <w:szCs w:val="22"/>
        </w:rPr>
        <w:t>undergraduate degree</w:t>
      </w:r>
      <w:r w:rsidRPr="002C5C6A">
        <w:rPr>
          <w:sz w:val="22"/>
          <w:szCs w:val="22"/>
        </w:rPr>
        <w:t xml:space="preserve"> in Accounting and Finance related discipline.</w:t>
      </w:r>
    </w:p>
    <w:p w:rsidR="00774A2A" w:rsidRPr="002C5C6A" w:rsidRDefault="00774A2A" w:rsidP="00774A2A">
      <w:pPr>
        <w:numPr>
          <w:ilvl w:val="0"/>
          <w:numId w:val="17"/>
        </w:numPr>
        <w:spacing w:before="120" w:after="120"/>
        <w:jc w:val="both"/>
        <w:rPr>
          <w:sz w:val="22"/>
          <w:szCs w:val="22"/>
        </w:rPr>
      </w:pPr>
      <w:r w:rsidRPr="002C5C6A">
        <w:rPr>
          <w:sz w:val="22"/>
          <w:szCs w:val="22"/>
        </w:rPr>
        <w:t xml:space="preserve">Minimum three (03) years of Experience in the field of Finance. </w:t>
      </w:r>
    </w:p>
    <w:p w:rsidR="00774A2A" w:rsidRPr="002C5C6A" w:rsidRDefault="00774A2A" w:rsidP="00774A2A">
      <w:pPr>
        <w:pStyle w:val="ListParagraph"/>
        <w:numPr>
          <w:ilvl w:val="0"/>
          <w:numId w:val="17"/>
        </w:numPr>
        <w:rPr>
          <w:sz w:val="22"/>
          <w:szCs w:val="22"/>
        </w:rPr>
      </w:pPr>
      <w:r w:rsidRPr="002C5C6A">
        <w:rPr>
          <w:sz w:val="22"/>
          <w:szCs w:val="22"/>
        </w:rPr>
        <w:t>Experience in donor assistance projects; with responsibilities pertaining to Finance will be an added advantage.</w:t>
      </w:r>
    </w:p>
    <w:p w:rsidR="004913F6" w:rsidRPr="002C5C6A" w:rsidRDefault="004913F6" w:rsidP="004913F6">
      <w:pPr>
        <w:pStyle w:val="ListParagraph"/>
        <w:rPr>
          <w:sz w:val="22"/>
          <w:szCs w:val="22"/>
        </w:rPr>
      </w:pPr>
    </w:p>
    <w:p w:rsidR="00774A2A" w:rsidRPr="002C5C6A" w:rsidRDefault="00774A2A" w:rsidP="00774A2A">
      <w:pPr>
        <w:pStyle w:val="ListParagraph"/>
        <w:numPr>
          <w:ilvl w:val="0"/>
          <w:numId w:val="17"/>
        </w:numPr>
        <w:rPr>
          <w:sz w:val="22"/>
          <w:szCs w:val="22"/>
        </w:rPr>
      </w:pPr>
      <w:r w:rsidRPr="002C5C6A">
        <w:rPr>
          <w:sz w:val="22"/>
          <w:szCs w:val="22"/>
        </w:rPr>
        <w:t>Knowledge and understanding of technical, commercial and legal aspects of procurement of donor - financed projects would be an added advantage.</w:t>
      </w:r>
    </w:p>
    <w:p w:rsidR="00774A2A" w:rsidRPr="002C5C6A" w:rsidRDefault="00774A2A" w:rsidP="00774A2A">
      <w:pPr>
        <w:numPr>
          <w:ilvl w:val="0"/>
          <w:numId w:val="17"/>
        </w:numPr>
        <w:spacing w:before="120" w:after="120"/>
        <w:jc w:val="both"/>
        <w:rPr>
          <w:sz w:val="22"/>
          <w:szCs w:val="22"/>
        </w:rPr>
      </w:pPr>
      <w:r w:rsidRPr="002C5C6A">
        <w:rPr>
          <w:sz w:val="22"/>
          <w:szCs w:val="22"/>
        </w:rPr>
        <w:lastRenderedPageBreak/>
        <w:t>Experience in fi</w:t>
      </w:r>
      <w:r w:rsidR="004913F6" w:rsidRPr="002C5C6A">
        <w:rPr>
          <w:sz w:val="22"/>
          <w:szCs w:val="22"/>
        </w:rPr>
        <w:t xml:space="preserve">nancial management application software </w:t>
      </w:r>
      <w:r w:rsidRPr="002C5C6A">
        <w:rPr>
          <w:sz w:val="22"/>
          <w:szCs w:val="22"/>
        </w:rPr>
        <w:t>will be an added advantage.</w:t>
      </w:r>
    </w:p>
    <w:p w:rsidR="00076F61" w:rsidRDefault="00440767" w:rsidP="00076F61">
      <w:pPr>
        <w:pStyle w:val="ListParagraph"/>
        <w:numPr>
          <w:ilvl w:val="0"/>
          <w:numId w:val="17"/>
        </w:numPr>
        <w:spacing w:after="160" w:line="259" w:lineRule="auto"/>
        <w:jc w:val="both"/>
        <w:rPr>
          <w:rFonts w:asciiTheme="majorBidi" w:hAnsiTheme="majorBidi" w:cstheme="majorBidi"/>
          <w:sz w:val="22"/>
          <w:szCs w:val="22"/>
        </w:rPr>
      </w:pPr>
      <w:r w:rsidRPr="002C5C6A">
        <w:rPr>
          <w:rFonts w:asciiTheme="majorBidi" w:hAnsiTheme="majorBidi" w:cstheme="majorBidi"/>
          <w:sz w:val="22"/>
          <w:szCs w:val="22"/>
        </w:rPr>
        <w:t xml:space="preserve">A high level of computer literacy is required. Familiarity with programs like Microsoft Office including Word, PowerPoint, Excel and Microsoft Project Office or similar software packages, as required. </w:t>
      </w:r>
    </w:p>
    <w:p w:rsidR="00F055C4" w:rsidRPr="002C5C6A" w:rsidRDefault="00F055C4" w:rsidP="00F055C4">
      <w:pPr>
        <w:pStyle w:val="ListParagraph"/>
        <w:spacing w:after="160" w:line="259" w:lineRule="auto"/>
        <w:jc w:val="both"/>
        <w:rPr>
          <w:rFonts w:asciiTheme="majorBidi" w:hAnsiTheme="majorBidi" w:cstheme="majorBidi"/>
          <w:sz w:val="22"/>
          <w:szCs w:val="22"/>
        </w:rPr>
      </w:pPr>
    </w:p>
    <w:p w:rsidR="004913F6" w:rsidRPr="002C5C6A" w:rsidRDefault="004913F6" w:rsidP="00076F61">
      <w:pPr>
        <w:pStyle w:val="ListParagraph"/>
        <w:numPr>
          <w:ilvl w:val="0"/>
          <w:numId w:val="17"/>
        </w:numPr>
        <w:spacing w:after="160" w:line="259" w:lineRule="auto"/>
        <w:jc w:val="both"/>
        <w:rPr>
          <w:rFonts w:asciiTheme="majorBidi" w:hAnsiTheme="majorBidi" w:cstheme="majorBidi"/>
          <w:sz w:val="22"/>
          <w:szCs w:val="22"/>
        </w:rPr>
      </w:pPr>
      <w:r w:rsidRPr="002C5C6A">
        <w:rPr>
          <w:sz w:val="22"/>
          <w:szCs w:val="22"/>
        </w:rPr>
        <w:t xml:space="preserve">Should have strong leadership, management and communication skills in presenting, discussing and resolving difficult issues and have ability to work efficiently and effectively with a multidisciplinary team. </w:t>
      </w:r>
    </w:p>
    <w:p w:rsidR="00774A2A" w:rsidRPr="002C5C6A" w:rsidRDefault="00774A2A" w:rsidP="00774A2A">
      <w:pPr>
        <w:spacing w:before="120" w:after="120"/>
        <w:jc w:val="both"/>
        <w:rPr>
          <w:sz w:val="22"/>
          <w:szCs w:val="22"/>
        </w:rPr>
      </w:pPr>
      <w:r w:rsidRPr="002C5C6A">
        <w:rPr>
          <w:sz w:val="22"/>
          <w:szCs w:val="22"/>
        </w:rPr>
        <w:t>Excellent written and oral English and Dhivehi communication skills</w:t>
      </w:r>
      <w:r w:rsidRPr="002C5C6A">
        <w:rPr>
          <w:rFonts w:hint="cs"/>
          <w:sz w:val="22"/>
          <w:szCs w:val="22"/>
          <w:rtl/>
          <w:lang w:bidi="dv-MV"/>
        </w:rPr>
        <w:t xml:space="preserve"> </w:t>
      </w:r>
      <w:r w:rsidRPr="002C5C6A">
        <w:rPr>
          <w:sz w:val="22"/>
          <w:szCs w:val="22"/>
        </w:rPr>
        <w:t>and must be willing to work for extended periods.</w:t>
      </w:r>
      <w:r w:rsidRPr="002C5C6A">
        <w:rPr>
          <w:rFonts w:hint="cs"/>
          <w:sz w:val="22"/>
          <w:szCs w:val="22"/>
          <w:rtl/>
          <w:lang w:bidi="dv-MV"/>
        </w:rPr>
        <w:t xml:space="preserve"> </w:t>
      </w:r>
    </w:p>
    <w:p w:rsidR="00774A2A" w:rsidRPr="002C5C6A" w:rsidRDefault="00774A2A" w:rsidP="00774A2A">
      <w:pPr>
        <w:spacing w:before="120" w:after="200"/>
        <w:jc w:val="both"/>
        <w:rPr>
          <w:sz w:val="22"/>
          <w:szCs w:val="22"/>
        </w:rPr>
      </w:pPr>
      <w:r w:rsidRPr="002C5C6A">
        <w:rPr>
          <w:sz w:val="22"/>
          <w:szCs w:val="22"/>
        </w:rPr>
        <w:t xml:space="preserve">In additional to the above the </w:t>
      </w:r>
      <w:r w:rsidR="00DD01A9" w:rsidRPr="002C5C6A">
        <w:rPr>
          <w:color w:val="000000" w:themeColor="text1"/>
          <w:sz w:val="22"/>
          <w:szCs w:val="22"/>
        </w:rPr>
        <w:t>Financial Officer</w:t>
      </w:r>
      <w:r w:rsidR="00F57AA8" w:rsidRPr="002C5C6A">
        <w:rPr>
          <w:color w:val="000000" w:themeColor="text1"/>
          <w:sz w:val="22"/>
          <w:szCs w:val="22"/>
        </w:rPr>
        <w:t xml:space="preserve"> </w:t>
      </w:r>
      <w:r w:rsidRPr="002C5C6A">
        <w:rPr>
          <w:sz w:val="22"/>
          <w:szCs w:val="22"/>
        </w:rPr>
        <w:t>reputation of integrity and impartiality routed in independent from third parties shall be considered.</w:t>
      </w:r>
    </w:p>
    <w:p w:rsidR="00774A2A" w:rsidRPr="002C5C6A" w:rsidRDefault="00774A2A" w:rsidP="00774A2A">
      <w:pPr>
        <w:spacing w:before="120" w:after="200"/>
        <w:jc w:val="both"/>
        <w:rPr>
          <w:sz w:val="22"/>
          <w:szCs w:val="22"/>
        </w:rPr>
      </w:pPr>
      <w:r w:rsidRPr="002C5C6A">
        <w:rPr>
          <w:sz w:val="22"/>
          <w:szCs w:val="22"/>
        </w:rPr>
        <w:t>The short-listed candidate</w:t>
      </w:r>
      <w:r w:rsidR="005C579C">
        <w:rPr>
          <w:sz w:val="22"/>
          <w:szCs w:val="22"/>
        </w:rPr>
        <w:t>s</w:t>
      </w:r>
      <w:bookmarkStart w:id="0" w:name="_GoBack"/>
      <w:bookmarkEnd w:id="0"/>
      <w:r w:rsidRPr="002C5C6A">
        <w:rPr>
          <w:sz w:val="22"/>
          <w:szCs w:val="22"/>
        </w:rPr>
        <w:t xml:space="preserve"> will be requested to participate in personal interviews and submit the names and contact details of personal referees who can attest to their ability. </w:t>
      </w:r>
    </w:p>
    <w:p w:rsidR="00774A2A" w:rsidRPr="002C5C6A" w:rsidRDefault="00774A2A" w:rsidP="00774A2A">
      <w:pPr>
        <w:spacing w:before="120" w:after="200"/>
        <w:jc w:val="both"/>
        <w:rPr>
          <w:sz w:val="22"/>
          <w:szCs w:val="22"/>
        </w:rPr>
      </w:pPr>
      <w:r w:rsidRPr="002C5C6A">
        <w:rPr>
          <w:sz w:val="22"/>
          <w:szCs w:val="22"/>
        </w:rPr>
        <w:t xml:space="preserve">The successful candidate must understand the objectives and delivery mechanisms of the </w:t>
      </w:r>
      <w:proofErr w:type="gramStart"/>
      <w:r w:rsidRPr="002C5C6A">
        <w:rPr>
          <w:sz w:val="22"/>
          <w:szCs w:val="22"/>
        </w:rPr>
        <w:t>projects</w:t>
      </w:r>
      <w:proofErr w:type="gramEnd"/>
      <w:r w:rsidRPr="002C5C6A">
        <w:rPr>
          <w:sz w:val="22"/>
          <w:szCs w:val="22"/>
        </w:rPr>
        <w:t xml:space="preserve"> portfolio. He/she must be willing to work in a team, be flexible to emerging or changing conditions, and undertake initiative in his/her broad field of actions. </w:t>
      </w:r>
    </w:p>
    <w:p w:rsidR="0023623A" w:rsidRPr="002C5C6A" w:rsidRDefault="0023623A" w:rsidP="00123FF3">
      <w:pPr>
        <w:pStyle w:val="Heading2"/>
        <w:numPr>
          <w:ilvl w:val="0"/>
          <w:numId w:val="5"/>
        </w:numPr>
        <w:spacing w:after="200"/>
        <w:ind w:left="426" w:hanging="426"/>
        <w:rPr>
          <w:rFonts w:ascii="Times New Roman" w:hAnsi="Times New Roman" w:cs="Times New Roman"/>
          <w:color w:val="auto"/>
          <w:sz w:val="22"/>
          <w:szCs w:val="22"/>
          <w:lang w:val="en-GB"/>
        </w:rPr>
      </w:pPr>
      <w:r w:rsidRPr="002C5C6A">
        <w:rPr>
          <w:rFonts w:ascii="Times New Roman" w:hAnsi="Times New Roman" w:cs="Times New Roman"/>
          <w:color w:val="auto"/>
          <w:sz w:val="22"/>
          <w:szCs w:val="22"/>
          <w:lang w:val="en-GB"/>
        </w:rPr>
        <w:t>REPORTING REQUIREMENT</w:t>
      </w:r>
    </w:p>
    <w:p w:rsidR="0023623A" w:rsidRPr="002C5C6A" w:rsidRDefault="0023623A" w:rsidP="00135D2F">
      <w:pPr>
        <w:numPr>
          <w:ilvl w:val="0"/>
          <w:numId w:val="3"/>
        </w:numPr>
        <w:spacing w:before="240" w:after="200"/>
        <w:ind w:left="709"/>
        <w:jc w:val="both"/>
        <w:rPr>
          <w:bCs/>
          <w:sz w:val="22"/>
          <w:szCs w:val="22"/>
        </w:rPr>
      </w:pPr>
      <w:r w:rsidRPr="002C5C6A">
        <w:rPr>
          <w:bCs/>
          <w:sz w:val="22"/>
          <w:szCs w:val="22"/>
        </w:rPr>
        <w:t xml:space="preserve">Report directly to the </w:t>
      </w:r>
      <w:r w:rsidR="00135D2F" w:rsidRPr="002C5C6A">
        <w:rPr>
          <w:bCs/>
          <w:sz w:val="22"/>
          <w:szCs w:val="22"/>
        </w:rPr>
        <w:t xml:space="preserve">Project </w:t>
      </w:r>
      <w:r w:rsidR="00B61A2C" w:rsidRPr="002C5C6A">
        <w:rPr>
          <w:bCs/>
          <w:sz w:val="22"/>
          <w:szCs w:val="22"/>
        </w:rPr>
        <w:t>Manager</w:t>
      </w:r>
      <w:r w:rsidR="00135D2F" w:rsidRPr="002C5C6A">
        <w:rPr>
          <w:bCs/>
          <w:sz w:val="22"/>
          <w:szCs w:val="22"/>
        </w:rPr>
        <w:t xml:space="preserve"> </w:t>
      </w:r>
      <w:r w:rsidR="00B61A2C" w:rsidRPr="002C5C6A">
        <w:rPr>
          <w:bCs/>
          <w:sz w:val="22"/>
          <w:szCs w:val="22"/>
        </w:rPr>
        <w:t xml:space="preserve">or his/her </w:t>
      </w:r>
      <w:r w:rsidR="009C2460" w:rsidRPr="002C5C6A">
        <w:rPr>
          <w:bCs/>
          <w:sz w:val="22"/>
          <w:szCs w:val="22"/>
        </w:rPr>
        <w:t>designate</w:t>
      </w:r>
      <w:r w:rsidRPr="002C5C6A">
        <w:rPr>
          <w:bCs/>
          <w:sz w:val="22"/>
          <w:szCs w:val="22"/>
        </w:rPr>
        <w:t xml:space="preserve"> on all aspects of Project Management throughout the duration of the contract unless otherwise advised by the Client.</w:t>
      </w:r>
      <w:r w:rsidR="00135D2F" w:rsidRPr="002C5C6A">
        <w:rPr>
          <w:bCs/>
          <w:sz w:val="22"/>
          <w:szCs w:val="22"/>
        </w:rPr>
        <w:t xml:space="preserve"> </w:t>
      </w:r>
    </w:p>
    <w:p w:rsidR="0023623A" w:rsidRPr="002C5C6A" w:rsidRDefault="0023623A" w:rsidP="002E71D7">
      <w:pPr>
        <w:numPr>
          <w:ilvl w:val="0"/>
          <w:numId w:val="3"/>
        </w:numPr>
        <w:spacing w:before="240" w:after="200"/>
        <w:ind w:left="709"/>
        <w:jc w:val="both"/>
        <w:rPr>
          <w:bCs/>
          <w:color w:val="000000"/>
          <w:sz w:val="22"/>
          <w:szCs w:val="22"/>
        </w:rPr>
      </w:pPr>
      <w:r w:rsidRPr="002C5C6A">
        <w:rPr>
          <w:bCs/>
          <w:sz w:val="22"/>
          <w:szCs w:val="22"/>
        </w:rPr>
        <w:t xml:space="preserve">The </w:t>
      </w:r>
      <w:r w:rsidR="00DD01A9" w:rsidRPr="002C5C6A">
        <w:rPr>
          <w:color w:val="000000" w:themeColor="text1"/>
          <w:sz w:val="22"/>
          <w:szCs w:val="22"/>
        </w:rPr>
        <w:t>Financial Officer</w:t>
      </w:r>
      <w:r w:rsidR="00F57AA8" w:rsidRPr="002C5C6A">
        <w:rPr>
          <w:color w:val="000000" w:themeColor="text1"/>
          <w:sz w:val="22"/>
          <w:szCs w:val="22"/>
        </w:rPr>
        <w:t xml:space="preserve"> </w:t>
      </w:r>
      <w:r w:rsidR="0072085C" w:rsidRPr="002C5C6A">
        <w:rPr>
          <w:sz w:val="22"/>
          <w:szCs w:val="22"/>
        </w:rPr>
        <w:t>is</w:t>
      </w:r>
      <w:r w:rsidRPr="002C5C6A">
        <w:rPr>
          <w:bCs/>
          <w:sz w:val="22"/>
          <w:szCs w:val="22"/>
        </w:rPr>
        <w:t xml:space="preserve"> </w:t>
      </w:r>
      <w:r w:rsidR="0072085C" w:rsidRPr="002C5C6A">
        <w:rPr>
          <w:bCs/>
          <w:sz w:val="22"/>
          <w:szCs w:val="22"/>
        </w:rPr>
        <w:t>expected to</w:t>
      </w:r>
      <w:r w:rsidRPr="002C5C6A">
        <w:rPr>
          <w:bCs/>
          <w:sz w:val="22"/>
          <w:szCs w:val="22"/>
        </w:rPr>
        <w:t xml:space="preserve"> report to work on week days from 0800 – 1600 hours other than public holidays and provide services to the Client for an average of 40 hours a week. </w:t>
      </w:r>
      <w:r w:rsidR="00795630" w:rsidRPr="002C5C6A">
        <w:rPr>
          <w:bCs/>
          <w:color w:val="000000"/>
          <w:sz w:val="22"/>
          <w:szCs w:val="22"/>
        </w:rPr>
        <w:t xml:space="preserve">Remuneration for less than 8 hours work per </w:t>
      </w:r>
      <w:r w:rsidR="002E71D7" w:rsidRPr="002C5C6A">
        <w:rPr>
          <w:bCs/>
          <w:color w:val="000000"/>
          <w:sz w:val="22"/>
          <w:szCs w:val="22"/>
        </w:rPr>
        <w:t>day will be on a pro-rate basis and is required to work additional hours to complete the assigned tasks on a daily basis.</w:t>
      </w:r>
    </w:p>
    <w:p w:rsidR="0023623A" w:rsidRPr="002C5C6A" w:rsidRDefault="0023623A" w:rsidP="002C5C6A">
      <w:pPr>
        <w:numPr>
          <w:ilvl w:val="0"/>
          <w:numId w:val="3"/>
        </w:numPr>
        <w:spacing w:before="240" w:after="200"/>
        <w:ind w:left="709"/>
        <w:jc w:val="both"/>
        <w:rPr>
          <w:bCs/>
          <w:sz w:val="22"/>
          <w:szCs w:val="22"/>
        </w:rPr>
      </w:pPr>
      <w:r w:rsidRPr="002C5C6A">
        <w:rPr>
          <w:bCs/>
          <w:sz w:val="22"/>
          <w:szCs w:val="22"/>
        </w:rPr>
        <w:t xml:space="preserve">The </w:t>
      </w:r>
      <w:r w:rsidR="00F57AA8" w:rsidRPr="002C5C6A">
        <w:rPr>
          <w:color w:val="000000" w:themeColor="text1"/>
          <w:sz w:val="22"/>
          <w:szCs w:val="22"/>
        </w:rPr>
        <w:t xml:space="preserve">Finance </w:t>
      </w:r>
      <w:r w:rsidR="00DD01A9" w:rsidRPr="002C5C6A">
        <w:rPr>
          <w:color w:val="000000" w:themeColor="text1"/>
          <w:sz w:val="22"/>
          <w:szCs w:val="22"/>
        </w:rPr>
        <w:t xml:space="preserve">Officer </w:t>
      </w:r>
      <w:r w:rsidRPr="002C5C6A">
        <w:rPr>
          <w:bCs/>
          <w:sz w:val="22"/>
          <w:szCs w:val="22"/>
        </w:rPr>
        <w:t xml:space="preserve">shall </w:t>
      </w:r>
      <w:r w:rsidR="002F7B18" w:rsidRPr="002C5C6A">
        <w:rPr>
          <w:bCs/>
          <w:sz w:val="22"/>
          <w:szCs w:val="22"/>
        </w:rPr>
        <w:t>provide all the necessary reports and updates to the</w:t>
      </w:r>
      <w:r w:rsidRPr="002C5C6A">
        <w:rPr>
          <w:bCs/>
          <w:sz w:val="22"/>
          <w:szCs w:val="22"/>
        </w:rPr>
        <w:t xml:space="preserve"> </w:t>
      </w:r>
      <w:r w:rsidR="00135D2F" w:rsidRPr="002C5C6A">
        <w:rPr>
          <w:bCs/>
          <w:sz w:val="22"/>
          <w:szCs w:val="22"/>
        </w:rPr>
        <w:t xml:space="preserve">Project </w:t>
      </w:r>
      <w:r w:rsidR="002C5C6A">
        <w:rPr>
          <w:bCs/>
          <w:sz w:val="22"/>
          <w:szCs w:val="22"/>
        </w:rPr>
        <w:t xml:space="preserve">Manager </w:t>
      </w:r>
      <w:r w:rsidR="00E864A6" w:rsidRPr="002C5C6A">
        <w:rPr>
          <w:bCs/>
          <w:sz w:val="22"/>
          <w:szCs w:val="22"/>
        </w:rPr>
        <w:t>or its designate and</w:t>
      </w:r>
      <w:r w:rsidRPr="002C5C6A">
        <w:rPr>
          <w:bCs/>
          <w:sz w:val="22"/>
          <w:szCs w:val="22"/>
        </w:rPr>
        <w:t xml:space="preserve"> donor agencies</w:t>
      </w:r>
      <w:r w:rsidR="00E864A6" w:rsidRPr="002C5C6A">
        <w:rPr>
          <w:bCs/>
          <w:sz w:val="22"/>
          <w:szCs w:val="22"/>
        </w:rPr>
        <w:t xml:space="preserve"> when</w:t>
      </w:r>
      <w:r w:rsidR="001C3FEA" w:rsidRPr="002C5C6A">
        <w:rPr>
          <w:bCs/>
          <w:sz w:val="22"/>
          <w:szCs w:val="22"/>
        </w:rPr>
        <w:t>ever needed</w:t>
      </w:r>
      <w:r w:rsidRPr="002C5C6A">
        <w:rPr>
          <w:bCs/>
          <w:sz w:val="22"/>
          <w:szCs w:val="22"/>
        </w:rPr>
        <w:t>.</w:t>
      </w:r>
    </w:p>
    <w:p w:rsidR="00795630" w:rsidRPr="002C5C6A" w:rsidRDefault="00795630" w:rsidP="00135D2F">
      <w:pPr>
        <w:numPr>
          <w:ilvl w:val="0"/>
          <w:numId w:val="3"/>
        </w:numPr>
        <w:spacing w:before="240" w:after="200"/>
        <w:ind w:left="709"/>
        <w:jc w:val="both"/>
        <w:rPr>
          <w:bCs/>
          <w:color w:val="000000"/>
          <w:sz w:val="22"/>
          <w:szCs w:val="22"/>
        </w:rPr>
      </w:pPr>
      <w:r w:rsidRPr="002C5C6A">
        <w:rPr>
          <w:bCs/>
          <w:color w:val="000000"/>
          <w:sz w:val="22"/>
          <w:szCs w:val="22"/>
        </w:rPr>
        <w:t xml:space="preserve">The </w:t>
      </w:r>
      <w:r w:rsidR="00DD01A9" w:rsidRPr="002C5C6A">
        <w:rPr>
          <w:color w:val="000000" w:themeColor="text1"/>
          <w:sz w:val="22"/>
          <w:szCs w:val="22"/>
        </w:rPr>
        <w:t>Financial Officer</w:t>
      </w:r>
      <w:r w:rsidR="00F57AA8" w:rsidRPr="002C5C6A">
        <w:rPr>
          <w:color w:val="000000" w:themeColor="text1"/>
          <w:sz w:val="22"/>
          <w:szCs w:val="22"/>
        </w:rPr>
        <w:t xml:space="preserve"> </w:t>
      </w:r>
      <w:r w:rsidRPr="002C5C6A">
        <w:rPr>
          <w:bCs/>
          <w:color w:val="000000"/>
          <w:sz w:val="22"/>
          <w:szCs w:val="22"/>
        </w:rPr>
        <w:t xml:space="preserve">is required to report to work in official attire.  </w:t>
      </w:r>
    </w:p>
    <w:p w:rsidR="00795630" w:rsidRPr="002C5C6A" w:rsidRDefault="00795630" w:rsidP="00795630">
      <w:pPr>
        <w:spacing w:before="240" w:after="200"/>
        <w:ind w:left="709"/>
        <w:jc w:val="both"/>
        <w:rPr>
          <w:bCs/>
          <w:sz w:val="22"/>
          <w:szCs w:val="22"/>
        </w:rPr>
      </w:pPr>
    </w:p>
    <w:p w:rsidR="0023623A" w:rsidRPr="002C5C6A" w:rsidRDefault="0023623A" w:rsidP="00123FF3">
      <w:pPr>
        <w:pStyle w:val="Heading2"/>
        <w:numPr>
          <w:ilvl w:val="0"/>
          <w:numId w:val="5"/>
        </w:numPr>
        <w:spacing w:after="200"/>
        <w:ind w:left="426" w:hanging="426"/>
        <w:rPr>
          <w:rFonts w:ascii="Times New Roman" w:hAnsi="Times New Roman" w:cs="Times New Roman"/>
          <w:color w:val="auto"/>
          <w:sz w:val="22"/>
          <w:szCs w:val="22"/>
          <w:lang w:val="en-GB"/>
        </w:rPr>
      </w:pPr>
      <w:r w:rsidRPr="002C5C6A">
        <w:rPr>
          <w:rFonts w:ascii="Times New Roman" w:hAnsi="Times New Roman" w:cs="Times New Roman"/>
          <w:color w:val="auto"/>
          <w:sz w:val="22"/>
          <w:szCs w:val="22"/>
          <w:lang w:val="en-GB"/>
        </w:rPr>
        <w:t>SCHEDULE FOR THE ASSIGNMENT</w:t>
      </w:r>
    </w:p>
    <w:p w:rsidR="00F4298A" w:rsidRPr="002C5C6A" w:rsidRDefault="0023623A" w:rsidP="004C1154">
      <w:pPr>
        <w:suppressAutoHyphens/>
        <w:spacing w:after="240"/>
        <w:jc w:val="both"/>
        <w:rPr>
          <w:sz w:val="22"/>
          <w:szCs w:val="22"/>
        </w:rPr>
      </w:pPr>
      <w:r w:rsidRPr="002C5C6A">
        <w:rPr>
          <w:bCs/>
          <w:sz w:val="22"/>
          <w:szCs w:val="22"/>
        </w:rPr>
        <w:t xml:space="preserve">Duration of the assignment is </w:t>
      </w:r>
      <w:r w:rsidR="00C765B1">
        <w:rPr>
          <w:b/>
          <w:sz w:val="22"/>
          <w:szCs w:val="22"/>
          <w:u w:val="single"/>
        </w:rPr>
        <w:t>24</w:t>
      </w:r>
      <w:r w:rsidRPr="002C5C6A">
        <w:rPr>
          <w:bCs/>
          <w:sz w:val="22"/>
          <w:szCs w:val="22"/>
        </w:rPr>
        <w:t xml:space="preserve"> months from the commencement of the works with potential extension based on performance </w:t>
      </w:r>
      <w:r w:rsidR="0072085C" w:rsidRPr="002C5C6A">
        <w:rPr>
          <w:bCs/>
          <w:sz w:val="22"/>
          <w:szCs w:val="22"/>
        </w:rPr>
        <w:t xml:space="preserve">and need. </w:t>
      </w:r>
      <w:r w:rsidR="00F4298A" w:rsidRPr="002C5C6A">
        <w:rPr>
          <w:bCs/>
          <w:sz w:val="22"/>
          <w:szCs w:val="22"/>
        </w:rPr>
        <w:t xml:space="preserve">The successful candidate is expected to commence the services in </w:t>
      </w:r>
      <w:r w:rsidR="00C765B1">
        <w:rPr>
          <w:bCs/>
          <w:sz w:val="22"/>
          <w:szCs w:val="22"/>
        </w:rPr>
        <w:t>Feb</w:t>
      </w:r>
      <w:r w:rsidR="004C1154">
        <w:rPr>
          <w:bCs/>
          <w:sz w:val="22"/>
          <w:szCs w:val="22"/>
        </w:rPr>
        <w:t xml:space="preserve"> 201</w:t>
      </w:r>
      <w:r w:rsidR="00C765B1">
        <w:rPr>
          <w:bCs/>
          <w:sz w:val="22"/>
          <w:szCs w:val="22"/>
        </w:rPr>
        <w:t>9</w:t>
      </w:r>
      <w:r w:rsidR="00F4298A" w:rsidRPr="002C5C6A">
        <w:rPr>
          <w:bCs/>
          <w:sz w:val="22"/>
          <w:szCs w:val="22"/>
        </w:rPr>
        <w:t>.</w:t>
      </w:r>
      <w:r w:rsidR="00F4298A" w:rsidRPr="002C5C6A">
        <w:rPr>
          <w:sz w:val="22"/>
          <w:szCs w:val="22"/>
        </w:rPr>
        <w:t xml:space="preserve"> </w:t>
      </w:r>
    </w:p>
    <w:p w:rsidR="002E71D7" w:rsidRPr="002C5C6A" w:rsidRDefault="002E71D7" w:rsidP="002E71D7">
      <w:pPr>
        <w:tabs>
          <w:tab w:val="left" w:pos="4654"/>
        </w:tabs>
        <w:spacing w:after="240" w:line="276" w:lineRule="auto"/>
        <w:ind w:left="720"/>
        <w:rPr>
          <w:rFonts w:eastAsia="Calibri"/>
          <w:sz w:val="22"/>
          <w:szCs w:val="22"/>
        </w:rPr>
      </w:pPr>
      <w:r w:rsidRPr="002C5C6A">
        <w:rPr>
          <w:rFonts w:eastAsia="Calibri"/>
          <w:sz w:val="22"/>
          <w:szCs w:val="22"/>
        </w:rPr>
        <w:tab/>
      </w:r>
    </w:p>
    <w:p w:rsidR="0016043C" w:rsidRPr="002C5C6A" w:rsidRDefault="0016043C" w:rsidP="0016043C">
      <w:pPr>
        <w:spacing w:line="276" w:lineRule="auto"/>
        <w:rPr>
          <w:rFonts w:eastAsia="Calibri"/>
          <w:sz w:val="22"/>
          <w:szCs w:val="22"/>
        </w:rPr>
      </w:pPr>
    </w:p>
    <w:p w:rsidR="0016043C" w:rsidRPr="002C5C6A" w:rsidRDefault="00B92E7A" w:rsidP="00B92E7A">
      <w:pPr>
        <w:tabs>
          <w:tab w:val="left" w:pos="4654"/>
        </w:tabs>
        <w:spacing w:after="240" w:line="276" w:lineRule="auto"/>
        <w:ind w:left="720"/>
        <w:rPr>
          <w:rFonts w:eastAsia="Calibri"/>
          <w:sz w:val="22"/>
          <w:szCs w:val="22"/>
        </w:rPr>
      </w:pPr>
      <w:r w:rsidRPr="002C5C6A">
        <w:rPr>
          <w:rFonts w:eastAsia="Calibri"/>
          <w:sz w:val="22"/>
          <w:szCs w:val="22"/>
        </w:rPr>
        <w:tab/>
      </w:r>
    </w:p>
    <w:sectPr w:rsidR="0016043C" w:rsidRPr="002C5C6A" w:rsidSect="005F66BF">
      <w:headerReference w:type="default" r:id="rId10"/>
      <w:footerReference w:type="default" r:id="rId11"/>
      <w:footerReference w:type="first" r:id="rId12"/>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EDB" w:rsidRDefault="00DA3EDB" w:rsidP="0082728C">
      <w:r>
        <w:separator/>
      </w:r>
    </w:p>
  </w:endnote>
  <w:endnote w:type="continuationSeparator" w:id="0">
    <w:p w:rsidR="00DA3EDB" w:rsidRDefault="00DA3EDB" w:rsidP="0082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7BF" w:rsidRPr="00397565" w:rsidRDefault="00123FF3" w:rsidP="002C5C6A">
    <w:pPr>
      <w:pStyle w:val="Footer"/>
      <w:pBdr>
        <w:top w:val="single" w:sz="4" w:space="1" w:color="D9D9D9" w:themeColor="background1" w:themeShade="D9"/>
      </w:pBdr>
      <w:rPr>
        <w:rFonts w:ascii="Times New Roman" w:hAnsi="Times New Roman"/>
        <w:sz w:val="20"/>
      </w:rPr>
    </w:pPr>
    <w:r>
      <w:rPr>
        <w:rFonts w:ascii="Times New Roman" w:hAnsi="Times New Roman"/>
        <w:sz w:val="20"/>
      </w:rPr>
      <w:t>GCF Project</w:t>
    </w:r>
    <w:r w:rsidR="00D637BF" w:rsidRPr="00397565">
      <w:rPr>
        <w:rFonts w:ascii="Times New Roman" w:hAnsi="Times New Roman"/>
        <w:sz w:val="20"/>
      </w:rPr>
      <w:t xml:space="preserve"> | </w:t>
    </w:r>
    <w:r w:rsidR="002C5C6A">
      <w:rPr>
        <w:rFonts w:ascii="Times New Roman" w:hAnsi="Times New Roman"/>
        <w:sz w:val="20"/>
      </w:rPr>
      <w:t>Financial Officer</w:t>
    </w:r>
    <w:r w:rsidR="00F4577B">
      <w:rPr>
        <w:rFonts w:ascii="Times New Roman" w:hAnsi="Times New Roman"/>
        <w:sz w:val="22"/>
        <w:szCs w:val="22"/>
      </w:rPr>
      <w:tab/>
    </w:r>
    <w:r w:rsidR="00F4577B">
      <w:rPr>
        <w:rFonts w:ascii="Times New Roman" w:hAnsi="Times New Roman"/>
        <w:sz w:val="22"/>
        <w:szCs w:val="22"/>
      </w:rPr>
      <w:tab/>
    </w:r>
    <w:sdt>
      <w:sdtPr>
        <w:rPr>
          <w:rFonts w:ascii="Times New Roman" w:hAnsi="Times New Roman"/>
          <w:sz w:val="22"/>
          <w:szCs w:val="22"/>
        </w:rPr>
        <w:id w:val="45644631"/>
        <w:docPartObj>
          <w:docPartGallery w:val="Page Numbers (Bottom of Page)"/>
          <w:docPartUnique/>
        </w:docPartObj>
      </w:sdtPr>
      <w:sdtEndPr>
        <w:rPr>
          <w:color w:val="7F7F7F" w:themeColor="background1" w:themeShade="7F"/>
          <w:spacing w:val="60"/>
        </w:rPr>
      </w:sdtEndPr>
      <w:sdtContent>
        <w:r w:rsidR="00D637BF" w:rsidRPr="00AA3048">
          <w:rPr>
            <w:rFonts w:ascii="Times New Roman" w:hAnsi="Times New Roman"/>
            <w:sz w:val="22"/>
            <w:szCs w:val="22"/>
          </w:rPr>
          <w:fldChar w:fldCharType="begin"/>
        </w:r>
        <w:r w:rsidR="00D637BF" w:rsidRPr="00AA3048">
          <w:rPr>
            <w:rFonts w:ascii="Times New Roman" w:hAnsi="Times New Roman"/>
            <w:sz w:val="22"/>
            <w:szCs w:val="22"/>
          </w:rPr>
          <w:instrText xml:space="preserve"> PAGE   \* MERGEFORMAT </w:instrText>
        </w:r>
        <w:r w:rsidR="00D637BF" w:rsidRPr="00AA3048">
          <w:rPr>
            <w:rFonts w:ascii="Times New Roman" w:hAnsi="Times New Roman"/>
            <w:sz w:val="22"/>
            <w:szCs w:val="22"/>
          </w:rPr>
          <w:fldChar w:fldCharType="separate"/>
        </w:r>
        <w:r w:rsidR="004C1154">
          <w:rPr>
            <w:rFonts w:ascii="Times New Roman" w:hAnsi="Times New Roman"/>
            <w:noProof/>
            <w:sz w:val="22"/>
            <w:szCs w:val="22"/>
          </w:rPr>
          <w:t>4</w:t>
        </w:r>
        <w:r w:rsidR="00D637BF" w:rsidRPr="00AA3048">
          <w:rPr>
            <w:rFonts w:ascii="Times New Roman" w:hAnsi="Times New Roman"/>
            <w:sz w:val="22"/>
            <w:szCs w:val="22"/>
          </w:rPr>
          <w:fldChar w:fldCharType="end"/>
        </w:r>
        <w:r w:rsidR="00D637BF" w:rsidRPr="00AA3048">
          <w:rPr>
            <w:rFonts w:ascii="Times New Roman" w:hAnsi="Times New Roman"/>
            <w:sz w:val="22"/>
            <w:szCs w:val="22"/>
          </w:rPr>
          <w:t xml:space="preserve"> | </w:t>
        </w:r>
        <w:r w:rsidR="00D637BF" w:rsidRPr="00AA3048">
          <w:rPr>
            <w:rFonts w:ascii="Times New Roman" w:hAnsi="Times New Roman"/>
            <w:color w:val="7F7F7F" w:themeColor="background1" w:themeShade="7F"/>
            <w:spacing w:val="60"/>
            <w:sz w:val="22"/>
            <w:szCs w:val="22"/>
          </w:rPr>
          <w:t>Page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386"/>
      <w:gridCol w:w="975"/>
      <w:gridCol w:w="4386"/>
    </w:tblGrid>
    <w:tr w:rsidR="00D637BF">
      <w:trPr>
        <w:trHeight w:val="151"/>
      </w:trPr>
      <w:tc>
        <w:tcPr>
          <w:tcW w:w="2250" w:type="pct"/>
          <w:tcBorders>
            <w:bottom w:val="single" w:sz="4" w:space="0" w:color="4F81BD" w:themeColor="accent1"/>
          </w:tcBorders>
        </w:tcPr>
        <w:p w:rsidR="00D637BF" w:rsidRDefault="00D637BF">
          <w:pPr>
            <w:pStyle w:val="Header"/>
            <w:rPr>
              <w:rFonts w:asciiTheme="majorHAnsi" w:eastAsiaTheme="majorEastAsia" w:hAnsiTheme="majorHAnsi" w:cstheme="majorBidi"/>
              <w:b/>
              <w:bCs/>
            </w:rPr>
          </w:pPr>
        </w:p>
      </w:tc>
      <w:tc>
        <w:tcPr>
          <w:tcW w:w="500" w:type="pct"/>
          <w:vMerge w:val="restart"/>
          <w:noWrap/>
          <w:vAlign w:val="center"/>
        </w:tcPr>
        <w:p w:rsidR="00D637BF" w:rsidRDefault="00D637BF">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Pr="00E42768">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D637BF" w:rsidRDefault="00D637BF">
          <w:pPr>
            <w:pStyle w:val="Header"/>
            <w:rPr>
              <w:rFonts w:asciiTheme="majorHAnsi" w:eastAsiaTheme="majorEastAsia" w:hAnsiTheme="majorHAnsi" w:cstheme="majorBidi"/>
              <w:b/>
              <w:bCs/>
            </w:rPr>
          </w:pPr>
        </w:p>
      </w:tc>
    </w:tr>
    <w:tr w:rsidR="00D637BF">
      <w:trPr>
        <w:trHeight w:val="150"/>
      </w:trPr>
      <w:tc>
        <w:tcPr>
          <w:tcW w:w="2250" w:type="pct"/>
          <w:tcBorders>
            <w:top w:val="single" w:sz="4" w:space="0" w:color="4F81BD" w:themeColor="accent1"/>
          </w:tcBorders>
        </w:tcPr>
        <w:p w:rsidR="00D637BF" w:rsidRDefault="00D637BF">
          <w:pPr>
            <w:pStyle w:val="Header"/>
            <w:rPr>
              <w:rFonts w:asciiTheme="majorHAnsi" w:eastAsiaTheme="majorEastAsia" w:hAnsiTheme="majorHAnsi" w:cstheme="majorBidi"/>
              <w:b/>
              <w:bCs/>
            </w:rPr>
          </w:pPr>
        </w:p>
      </w:tc>
      <w:tc>
        <w:tcPr>
          <w:tcW w:w="500" w:type="pct"/>
          <w:vMerge/>
        </w:tcPr>
        <w:p w:rsidR="00D637BF" w:rsidRDefault="00D637BF">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D637BF" w:rsidRDefault="00D637BF">
          <w:pPr>
            <w:pStyle w:val="Header"/>
            <w:rPr>
              <w:rFonts w:asciiTheme="majorHAnsi" w:eastAsiaTheme="majorEastAsia" w:hAnsiTheme="majorHAnsi" w:cstheme="majorBidi"/>
              <w:b/>
              <w:bCs/>
            </w:rPr>
          </w:pPr>
        </w:p>
      </w:tc>
    </w:tr>
  </w:tbl>
  <w:p w:rsidR="00D637BF" w:rsidRDefault="00D63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EDB" w:rsidRDefault="00DA3EDB" w:rsidP="0082728C">
      <w:r>
        <w:separator/>
      </w:r>
    </w:p>
  </w:footnote>
  <w:footnote w:type="continuationSeparator" w:id="0">
    <w:p w:rsidR="00DA3EDB" w:rsidRDefault="00DA3EDB" w:rsidP="00827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7BF" w:rsidRDefault="00D637BF" w:rsidP="00A85122">
    <w:pPr>
      <w:pStyle w:val="Header"/>
      <w:pBdr>
        <w:between w:val="single" w:sz="4" w:space="1" w:color="4F81BD" w:themeColor="accent1"/>
      </w:pBdr>
      <w:bidi/>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713"/>
    <w:multiLevelType w:val="hybridMultilevel"/>
    <w:tmpl w:val="DF22CDF8"/>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3C83716"/>
    <w:multiLevelType w:val="hybridMultilevel"/>
    <w:tmpl w:val="29FAB360"/>
    <w:lvl w:ilvl="0" w:tplc="E710FDF2">
      <w:start w:val="1"/>
      <w:numFmt w:val="upperLetter"/>
      <w:lvlText w:val="%1."/>
      <w:lvlJc w:val="left"/>
      <w:pPr>
        <w:ind w:left="928"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C0831"/>
    <w:multiLevelType w:val="multilevel"/>
    <w:tmpl w:val="BF98D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E465C"/>
    <w:multiLevelType w:val="multilevel"/>
    <w:tmpl w:val="1B6E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72289"/>
    <w:multiLevelType w:val="multilevel"/>
    <w:tmpl w:val="33B8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70FF0"/>
    <w:multiLevelType w:val="multilevel"/>
    <w:tmpl w:val="5A422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12D71"/>
    <w:multiLevelType w:val="hybridMultilevel"/>
    <w:tmpl w:val="F2647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D6868"/>
    <w:multiLevelType w:val="hybridMultilevel"/>
    <w:tmpl w:val="7B946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738C1"/>
    <w:multiLevelType w:val="hybridMultilevel"/>
    <w:tmpl w:val="1346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64D1F"/>
    <w:multiLevelType w:val="multilevel"/>
    <w:tmpl w:val="AB92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374E53"/>
    <w:multiLevelType w:val="hybridMultilevel"/>
    <w:tmpl w:val="18EEDAFA"/>
    <w:lvl w:ilvl="0" w:tplc="04090017">
      <w:start w:val="1"/>
      <w:numFmt w:val="lowerLetter"/>
      <w:lvlText w:val="%1)"/>
      <w:lvlJc w:val="left"/>
      <w:pPr>
        <w:ind w:left="720" w:hanging="360"/>
      </w:pPr>
    </w:lvl>
    <w:lvl w:ilvl="1" w:tplc="2B8AD5F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AE3B5E"/>
    <w:multiLevelType w:val="hybridMultilevel"/>
    <w:tmpl w:val="F91AF184"/>
    <w:lvl w:ilvl="0" w:tplc="11CC141E">
      <w:start w:val="1"/>
      <w:numFmt w:val="decimal"/>
      <w:lvlText w:val="%1."/>
      <w:lvlJc w:val="left"/>
      <w:pPr>
        <w:ind w:left="720" w:hanging="360"/>
      </w:pPr>
      <w:rPr>
        <w:b w:val="0"/>
        <w:i w:val="0"/>
        <w:color w:val="auto"/>
        <w:sz w:val="20"/>
        <w:szCs w:val="20"/>
      </w:rPr>
    </w:lvl>
    <w:lvl w:ilvl="1" w:tplc="02000770">
      <w:start w:val="1"/>
      <w:numFmt w:val="lowerLetter"/>
      <w:lvlText w:val="%2."/>
      <w:lvlJc w:val="left"/>
      <w:pPr>
        <w:ind w:left="1440" w:hanging="360"/>
      </w:pPr>
      <w:rPr>
        <w:rFonts w:ascii="Arial" w:hAnsi="Arial" w:cs="Arial" w:hint="default"/>
        <w:sz w:val="20"/>
        <w:szCs w:val="20"/>
      </w:rPr>
    </w:lvl>
    <w:lvl w:ilvl="2" w:tplc="096E3580">
      <w:start w:val="1"/>
      <w:numFmt w:val="lowerRoman"/>
      <w:lvlText w:val="(%3)"/>
      <w:lvlJc w:val="right"/>
      <w:pPr>
        <w:ind w:left="2160" w:hanging="180"/>
      </w:pPr>
      <w:rPr>
        <w:rFonts w:ascii="Arial" w:eastAsiaTheme="minorEastAsia"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2926E386">
      <w:start w:val="1"/>
      <w:numFmt w:val="lowerRoman"/>
      <w:lvlText w:val="(%6)"/>
      <w:lvlJc w:val="right"/>
      <w:pPr>
        <w:ind w:left="4320" w:hanging="180"/>
      </w:pPr>
      <w:rPr>
        <w:rFonts w:ascii="Arial" w:eastAsiaTheme="minorEastAsia" w:hAnsi="Arial" w:cstheme="minorBidi"/>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147A6A"/>
    <w:multiLevelType w:val="hybridMultilevel"/>
    <w:tmpl w:val="8E84F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AA690A"/>
    <w:multiLevelType w:val="hybridMultilevel"/>
    <w:tmpl w:val="25B6FA0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A5E9E"/>
    <w:multiLevelType w:val="multilevel"/>
    <w:tmpl w:val="1C508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6C1F71"/>
    <w:multiLevelType w:val="multilevel"/>
    <w:tmpl w:val="B53E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904851"/>
    <w:multiLevelType w:val="hybridMultilevel"/>
    <w:tmpl w:val="2F4E1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0124B"/>
    <w:multiLevelType w:val="multilevel"/>
    <w:tmpl w:val="1982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615D2B"/>
    <w:multiLevelType w:val="hybridMultilevel"/>
    <w:tmpl w:val="1EA29046"/>
    <w:lvl w:ilvl="0" w:tplc="02000770">
      <w:start w:val="1"/>
      <w:numFmt w:val="lowerLetter"/>
      <w:lvlText w:val="%1."/>
      <w:lvlJc w:val="left"/>
      <w:pPr>
        <w:ind w:left="144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48D010D5"/>
    <w:multiLevelType w:val="hybridMultilevel"/>
    <w:tmpl w:val="E0C0D4A0"/>
    <w:lvl w:ilvl="0" w:tplc="31AE523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396364"/>
    <w:multiLevelType w:val="hybridMultilevel"/>
    <w:tmpl w:val="94C4C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278B2"/>
    <w:multiLevelType w:val="hybridMultilevel"/>
    <w:tmpl w:val="75140500"/>
    <w:lvl w:ilvl="0" w:tplc="5D7EFD34">
      <w:start w:val="1"/>
      <w:numFmt w:val="decimal"/>
      <w:lvlText w:val="%1."/>
      <w:lvlJc w:val="left"/>
      <w:pPr>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9932937"/>
    <w:multiLevelType w:val="hybridMultilevel"/>
    <w:tmpl w:val="C19E845A"/>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F34F78"/>
    <w:multiLevelType w:val="hybridMultilevel"/>
    <w:tmpl w:val="1182F9EE"/>
    <w:lvl w:ilvl="0" w:tplc="0409000F">
      <w:start w:val="1"/>
      <w:numFmt w:val="decimal"/>
      <w:lvlText w:val="%1."/>
      <w:lvlJc w:val="left"/>
      <w:pPr>
        <w:ind w:left="5747"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B421AC"/>
    <w:multiLevelType w:val="hybridMultilevel"/>
    <w:tmpl w:val="75140500"/>
    <w:lvl w:ilvl="0" w:tplc="5D7EFD34">
      <w:start w:val="1"/>
      <w:numFmt w:val="decimal"/>
      <w:lvlText w:val="%1."/>
      <w:lvlJc w:val="left"/>
      <w:pPr>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B137D22"/>
    <w:multiLevelType w:val="hybridMultilevel"/>
    <w:tmpl w:val="50A2BAFE"/>
    <w:lvl w:ilvl="0" w:tplc="04090005">
      <w:start w:val="1"/>
      <w:numFmt w:val="bullet"/>
      <w:pStyle w:val="Bullet1"/>
      <w:lvlText w:val=""/>
      <w:lvlJc w:val="left"/>
      <w:pPr>
        <w:ind w:left="2156" w:hanging="360"/>
      </w:pPr>
      <w:rPr>
        <w:rFonts w:ascii="Wingdings" w:hAnsi="Wingdings" w:hint="default"/>
      </w:rPr>
    </w:lvl>
    <w:lvl w:ilvl="1" w:tplc="FFFFFFFF" w:tentative="1">
      <w:start w:val="1"/>
      <w:numFmt w:val="bullet"/>
      <w:lvlText w:val="o"/>
      <w:lvlJc w:val="left"/>
      <w:pPr>
        <w:tabs>
          <w:tab w:val="num" w:pos="2516"/>
        </w:tabs>
        <w:ind w:left="2516" w:hanging="360"/>
      </w:pPr>
      <w:rPr>
        <w:rFonts w:ascii="Courier New" w:hAnsi="Courier New" w:hint="default"/>
      </w:rPr>
    </w:lvl>
    <w:lvl w:ilvl="2" w:tplc="FFFFFFFF" w:tentative="1">
      <w:start w:val="1"/>
      <w:numFmt w:val="bullet"/>
      <w:lvlText w:val=""/>
      <w:lvlJc w:val="left"/>
      <w:pPr>
        <w:tabs>
          <w:tab w:val="num" w:pos="3236"/>
        </w:tabs>
        <w:ind w:left="3236" w:hanging="360"/>
      </w:pPr>
      <w:rPr>
        <w:rFonts w:ascii="Wingdings" w:hAnsi="Wingdings" w:hint="default"/>
      </w:rPr>
    </w:lvl>
    <w:lvl w:ilvl="3" w:tplc="FFFFFFFF" w:tentative="1">
      <w:start w:val="1"/>
      <w:numFmt w:val="bullet"/>
      <w:lvlText w:val=""/>
      <w:lvlJc w:val="left"/>
      <w:pPr>
        <w:tabs>
          <w:tab w:val="num" w:pos="3956"/>
        </w:tabs>
        <w:ind w:left="3956" w:hanging="360"/>
      </w:pPr>
      <w:rPr>
        <w:rFonts w:ascii="Symbol" w:hAnsi="Symbol" w:hint="default"/>
      </w:rPr>
    </w:lvl>
    <w:lvl w:ilvl="4" w:tplc="FFFFFFFF" w:tentative="1">
      <w:start w:val="1"/>
      <w:numFmt w:val="bullet"/>
      <w:lvlText w:val="o"/>
      <w:lvlJc w:val="left"/>
      <w:pPr>
        <w:tabs>
          <w:tab w:val="num" w:pos="4676"/>
        </w:tabs>
        <w:ind w:left="4676" w:hanging="360"/>
      </w:pPr>
      <w:rPr>
        <w:rFonts w:ascii="Courier New" w:hAnsi="Courier New" w:hint="default"/>
      </w:rPr>
    </w:lvl>
    <w:lvl w:ilvl="5" w:tplc="FFFFFFFF" w:tentative="1">
      <w:start w:val="1"/>
      <w:numFmt w:val="bullet"/>
      <w:lvlText w:val=""/>
      <w:lvlJc w:val="left"/>
      <w:pPr>
        <w:tabs>
          <w:tab w:val="num" w:pos="5396"/>
        </w:tabs>
        <w:ind w:left="5396" w:hanging="360"/>
      </w:pPr>
      <w:rPr>
        <w:rFonts w:ascii="Wingdings" w:hAnsi="Wingdings" w:hint="default"/>
      </w:rPr>
    </w:lvl>
    <w:lvl w:ilvl="6" w:tplc="FFFFFFFF" w:tentative="1">
      <w:start w:val="1"/>
      <w:numFmt w:val="bullet"/>
      <w:lvlText w:val=""/>
      <w:lvlJc w:val="left"/>
      <w:pPr>
        <w:tabs>
          <w:tab w:val="num" w:pos="6116"/>
        </w:tabs>
        <w:ind w:left="6116" w:hanging="360"/>
      </w:pPr>
      <w:rPr>
        <w:rFonts w:ascii="Symbol" w:hAnsi="Symbol" w:hint="default"/>
      </w:rPr>
    </w:lvl>
    <w:lvl w:ilvl="7" w:tplc="FFFFFFFF" w:tentative="1">
      <w:start w:val="1"/>
      <w:numFmt w:val="bullet"/>
      <w:lvlText w:val="o"/>
      <w:lvlJc w:val="left"/>
      <w:pPr>
        <w:tabs>
          <w:tab w:val="num" w:pos="6836"/>
        </w:tabs>
        <w:ind w:left="6836" w:hanging="360"/>
      </w:pPr>
      <w:rPr>
        <w:rFonts w:ascii="Courier New" w:hAnsi="Courier New" w:hint="default"/>
      </w:rPr>
    </w:lvl>
    <w:lvl w:ilvl="8" w:tplc="FFFFFFFF" w:tentative="1">
      <w:start w:val="1"/>
      <w:numFmt w:val="bullet"/>
      <w:lvlText w:val=""/>
      <w:lvlJc w:val="left"/>
      <w:pPr>
        <w:tabs>
          <w:tab w:val="num" w:pos="7556"/>
        </w:tabs>
        <w:ind w:left="7556" w:hanging="360"/>
      </w:pPr>
      <w:rPr>
        <w:rFonts w:ascii="Wingdings" w:hAnsi="Wingdings" w:hint="default"/>
      </w:rPr>
    </w:lvl>
  </w:abstractNum>
  <w:abstractNum w:abstractNumId="26" w15:restartNumberingAfterBreak="0">
    <w:nsid w:val="75D378F0"/>
    <w:multiLevelType w:val="hybridMultilevel"/>
    <w:tmpl w:val="7ED2BCA0"/>
    <w:lvl w:ilvl="0" w:tplc="9B6C03C2">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15:restartNumberingAfterBreak="0">
    <w:nsid w:val="7AE504E9"/>
    <w:multiLevelType w:val="multilevel"/>
    <w:tmpl w:val="2A660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D20AE1"/>
    <w:multiLevelType w:val="hybridMultilevel"/>
    <w:tmpl w:val="480C81E8"/>
    <w:lvl w:ilvl="0" w:tplc="04090011">
      <w:start w:val="1"/>
      <w:numFmt w:val="decimal"/>
      <w:lvlText w:val="%1)"/>
      <w:lvlJc w:val="left"/>
      <w:pPr>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FB1307"/>
    <w:multiLevelType w:val="hybridMultilevel"/>
    <w:tmpl w:val="E07E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13"/>
  </w:num>
  <w:num w:numId="4">
    <w:abstractNumId w:val="19"/>
  </w:num>
  <w:num w:numId="5">
    <w:abstractNumId w:val="1"/>
  </w:num>
  <w:num w:numId="6">
    <w:abstractNumId w:val="16"/>
  </w:num>
  <w:num w:numId="7">
    <w:abstractNumId w:val="10"/>
  </w:num>
  <w:num w:numId="8">
    <w:abstractNumId w:val="11"/>
  </w:num>
  <w:num w:numId="9">
    <w:abstractNumId w:val="18"/>
  </w:num>
  <w:num w:numId="10">
    <w:abstractNumId w:val="3"/>
  </w:num>
  <w:num w:numId="11">
    <w:abstractNumId w:val="29"/>
  </w:num>
  <w:num w:numId="12">
    <w:abstractNumId w:val="8"/>
  </w:num>
  <w:num w:numId="13">
    <w:abstractNumId w:val="9"/>
  </w:num>
  <w:num w:numId="14">
    <w:abstractNumId w:val="0"/>
  </w:num>
  <w:num w:numId="15">
    <w:abstractNumId w:val="23"/>
  </w:num>
  <w:num w:numId="16">
    <w:abstractNumId w:val="24"/>
  </w:num>
  <w:num w:numId="17">
    <w:abstractNumId w:val="21"/>
  </w:num>
  <w:num w:numId="18">
    <w:abstractNumId w:val="5"/>
  </w:num>
  <w:num w:numId="19">
    <w:abstractNumId w:val="2"/>
  </w:num>
  <w:num w:numId="20">
    <w:abstractNumId w:val="14"/>
  </w:num>
  <w:num w:numId="21">
    <w:abstractNumId w:val="27"/>
  </w:num>
  <w:num w:numId="22">
    <w:abstractNumId w:val="7"/>
  </w:num>
  <w:num w:numId="23">
    <w:abstractNumId w:val="12"/>
  </w:num>
  <w:num w:numId="24">
    <w:abstractNumId w:val="20"/>
  </w:num>
  <w:num w:numId="25">
    <w:abstractNumId w:val="15"/>
  </w:num>
  <w:num w:numId="26">
    <w:abstractNumId w:val="17"/>
  </w:num>
  <w:num w:numId="27">
    <w:abstractNumId w:val="4"/>
  </w:num>
  <w:num w:numId="28">
    <w:abstractNumId w:val="6"/>
  </w:num>
  <w:num w:numId="29">
    <w:abstractNumId w:val="22"/>
  </w:num>
  <w:num w:numId="30">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7E4"/>
    <w:rsid w:val="0000234B"/>
    <w:rsid w:val="00007811"/>
    <w:rsid w:val="0001275B"/>
    <w:rsid w:val="00021264"/>
    <w:rsid w:val="000260EB"/>
    <w:rsid w:val="00026F80"/>
    <w:rsid w:val="00032033"/>
    <w:rsid w:val="000320E3"/>
    <w:rsid w:val="00035268"/>
    <w:rsid w:val="00035517"/>
    <w:rsid w:val="00044A84"/>
    <w:rsid w:val="00047218"/>
    <w:rsid w:val="00047E9D"/>
    <w:rsid w:val="0005398D"/>
    <w:rsid w:val="00053E1B"/>
    <w:rsid w:val="00060723"/>
    <w:rsid w:val="0006288D"/>
    <w:rsid w:val="00065A5C"/>
    <w:rsid w:val="00066106"/>
    <w:rsid w:val="00066691"/>
    <w:rsid w:val="00070FA1"/>
    <w:rsid w:val="00071561"/>
    <w:rsid w:val="00072795"/>
    <w:rsid w:val="00073701"/>
    <w:rsid w:val="00074931"/>
    <w:rsid w:val="000766CB"/>
    <w:rsid w:val="00076F61"/>
    <w:rsid w:val="00077C98"/>
    <w:rsid w:val="000805E7"/>
    <w:rsid w:val="000910A9"/>
    <w:rsid w:val="00091429"/>
    <w:rsid w:val="00092C31"/>
    <w:rsid w:val="000932B9"/>
    <w:rsid w:val="000A021F"/>
    <w:rsid w:val="000A5696"/>
    <w:rsid w:val="000A6F6B"/>
    <w:rsid w:val="000B0232"/>
    <w:rsid w:val="000B04BA"/>
    <w:rsid w:val="000B3360"/>
    <w:rsid w:val="000B3418"/>
    <w:rsid w:val="000B6773"/>
    <w:rsid w:val="000B7DB6"/>
    <w:rsid w:val="000C059B"/>
    <w:rsid w:val="000C1151"/>
    <w:rsid w:val="000C564D"/>
    <w:rsid w:val="000D176F"/>
    <w:rsid w:val="000D231F"/>
    <w:rsid w:val="000E0097"/>
    <w:rsid w:val="000E3030"/>
    <w:rsid w:val="000F159C"/>
    <w:rsid w:val="000F27B1"/>
    <w:rsid w:val="000F2A55"/>
    <w:rsid w:val="000F7C09"/>
    <w:rsid w:val="00100FF2"/>
    <w:rsid w:val="00110B79"/>
    <w:rsid w:val="00113DA0"/>
    <w:rsid w:val="00120A02"/>
    <w:rsid w:val="0012187C"/>
    <w:rsid w:val="00123FF3"/>
    <w:rsid w:val="0012459C"/>
    <w:rsid w:val="00126DB9"/>
    <w:rsid w:val="00127765"/>
    <w:rsid w:val="00130808"/>
    <w:rsid w:val="0013439B"/>
    <w:rsid w:val="00135D2F"/>
    <w:rsid w:val="00137041"/>
    <w:rsid w:val="00140E07"/>
    <w:rsid w:val="00144687"/>
    <w:rsid w:val="00144DDC"/>
    <w:rsid w:val="00150E91"/>
    <w:rsid w:val="00156FC6"/>
    <w:rsid w:val="0016043C"/>
    <w:rsid w:val="001620AD"/>
    <w:rsid w:val="0017497B"/>
    <w:rsid w:val="00177C5A"/>
    <w:rsid w:val="00190FDE"/>
    <w:rsid w:val="001915C4"/>
    <w:rsid w:val="00194445"/>
    <w:rsid w:val="0019684B"/>
    <w:rsid w:val="00196C3A"/>
    <w:rsid w:val="001A42D5"/>
    <w:rsid w:val="001B31ED"/>
    <w:rsid w:val="001C1EE7"/>
    <w:rsid w:val="001C3FEA"/>
    <w:rsid w:val="001C40D7"/>
    <w:rsid w:val="001C5F8D"/>
    <w:rsid w:val="001D57C0"/>
    <w:rsid w:val="001D5DA3"/>
    <w:rsid w:val="001E1C3F"/>
    <w:rsid w:val="001E397C"/>
    <w:rsid w:val="001E3E01"/>
    <w:rsid w:val="001F091D"/>
    <w:rsid w:val="001F64A1"/>
    <w:rsid w:val="001F78B6"/>
    <w:rsid w:val="00201755"/>
    <w:rsid w:val="00207F43"/>
    <w:rsid w:val="00210E15"/>
    <w:rsid w:val="00214374"/>
    <w:rsid w:val="00221DEB"/>
    <w:rsid w:val="0022303C"/>
    <w:rsid w:val="0023013D"/>
    <w:rsid w:val="00232091"/>
    <w:rsid w:val="00234E13"/>
    <w:rsid w:val="0023623A"/>
    <w:rsid w:val="002428A8"/>
    <w:rsid w:val="00252C86"/>
    <w:rsid w:val="00256876"/>
    <w:rsid w:val="002579BC"/>
    <w:rsid w:val="002629DE"/>
    <w:rsid w:val="00263998"/>
    <w:rsid w:val="0026481D"/>
    <w:rsid w:val="00270F0E"/>
    <w:rsid w:val="0027299D"/>
    <w:rsid w:val="00275CB2"/>
    <w:rsid w:val="00276427"/>
    <w:rsid w:val="0028218D"/>
    <w:rsid w:val="0028331C"/>
    <w:rsid w:val="00286C91"/>
    <w:rsid w:val="002A4067"/>
    <w:rsid w:val="002A5C18"/>
    <w:rsid w:val="002A68CA"/>
    <w:rsid w:val="002B36ED"/>
    <w:rsid w:val="002B7A03"/>
    <w:rsid w:val="002C29D5"/>
    <w:rsid w:val="002C5C30"/>
    <w:rsid w:val="002C5C6A"/>
    <w:rsid w:val="002C640C"/>
    <w:rsid w:val="002D551F"/>
    <w:rsid w:val="002E2D72"/>
    <w:rsid w:val="002E6C21"/>
    <w:rsid w:val="002E71D7"/>
    <w:rsid w:val="002F6F24"/>
    <w:rsid w:val="002F7B18"/>
    <w:rsid w:val="00300D09"/>
    <w:rsid w:val="00315C65"/>
    <w:rsid w:val="00317671"/>
    <w:rsid w:val="00326272"/>
    <w:rsid w:val="00326FBF"/>
    <w:rsid w:val="00327BB0"/>
    <w:rsid w:val="003313D6"/>
    <w:rsid w:val="0033483D"/>
    <w:rsid w:val="003358DB"/>
    <w:rsid w:val="00336B40"/>
    <w:rsid w:val="00341C72"/>
    <w:rsid w:val="0035111E"/>
    <w:rsid w:val="0035213A"/>
    <w:rsid w:val="00353395"/>
    <w:rsid w:val="00360315"/>
    <w:rsid w:val="003660E7"/>
    <w:rsid w:val="003661B9"/>
    <w:rsid w:val="00372C0A"/>
    <w:rsid w:val="00377CB2"/>
    <w:rsid w:val="00387522"/>
    <w:rsid w:val="00390AF0"/>
    <w:rsid w:val="00397565"/>
    <w:rsid w:val="003A0478"/>
    <w:rsid w:val="003C1B1A"/>
    <w:rsid w:val="003C4172"/>
    <w:rsid w:val="003D18B0"/>
    <w:rsid w:val="003E0C42"/>
    <w:rsid w:val="003E323C"/>
    <w:rsid w:val="003E576C"/>
    <w:rsid w:val="003E699A"/>
    <w:rsid w:val="003E7767"/>
    <w:rsid w:val="003E7D47"/>
    <w:rsid w:val="003F1E00"/>
    <w:rsid w:val="004048FC"/>
    <w:rsid w:val="00404AAE"/>
    <w:rsid w:val="004072C9"/>
    <w:rsid w:val="004125FA"/>
    <w:rsid w:val="0041324D"/>
    <w:rsid w:val="00415117"/>
    <w:rsid w:val="004170AB"/>
    <w:rsid w:val="0042106F"/>
    <w:rsid w:val="004327E4"/>
    <w:rsid w:val="00437D6B"/>
    <w:rsid w:val="00440767"/>
    <w:rsid w:val="00441181"/>
    <w:rsid w:val="004549AE"/>
    <w:rsid w:val="00477731"/>
    <w:rsid w:val="0048376D"/>
    <w:rsid w:val="00485E70"/>
    <w:rsid w:val="00487D9E"/>
    <w:rsid w:val="004913F6"/>
    <w:rsid w:val="00492DCE"/>
    <w:rsid w:val="00494802"/>
    <w:rsid w:val="00496281"/>
    <w:rsid w:val="004A09D6"/>
    <w:rsid w:val="004A0BBC"/>
    <w:rsid w:val="004A49EA"/>
    <w:rsid w:val="004B27B6"/>
    <w:rsid w:val="004B44BB"/>
    <w:rsid w:val="004C1154"/>
    <w:rsid w:val="004C1710"/>
    <w:rsid w:val="004C4ED6"/>
    <w:rsid w:val="004C5DA3"/>
    <w:rsid w:val="004C6C13"/>
    <w:rsid w:val="004D172B"/>
    <w:rsid w:val="004F0713"/>
    <w:rsid w:val="004F5242"/>
    <w:rsid w:val="00506EEC"/>
    <w:rsid w:val="00511D0D"/>
    <w:rsid w:val="0051275D"/>
    <w:rsid w:val="005156CE"/>
    <w:rsid w:val="0051631A"/>
    <w:rsid w:val="0051790B"/>
    <w:rsid w:val="005201D8"/>
    <w:rsid w:val="005205FD"/>
    <w:rsid w:val="005228EC"/>
    <w:rsid w:val="00527065"/>
    <w:rsid w:val="00527E9E"/>
    <w:rsid w:val="0053408B"/>
    <w:rsid w:val="0053432A"/>
    <w:rsid w:val="0053769E"/>
    <w:rsid w:val="005503CC"/>
    <w:rsid w:val="005550D3"/>
    <w:rsid w:val="005579C1"/>
    <w:rsid w:val="00562E14"/>
    <w:rsid w:val="0056595A"/>
    <w:rsid w:val="0058146F"/>
    <w:rsid w:val="00582390"/>
    <w:rsid w:val="00583DD7"/>
    <w:rsid w:val="00586183"/>
    <w:rsid w:val="00587416"/>
    <w:rsid w:val="005A2599"/>
    <w:rsid w:val="005A34C3"/>
    <w:rsid w:val="005A52F9"/>
    <w:rsid w:val="005A635C"/>
    <w:rsid w:val="005B1A88"/>
    <w:rsid w:val="005C579C"/>
    <w:rsid w:val="005C6B08"/>
    <w:rsid w:val="005D2611"/>
    <w:rsid w:val="005D30F8"/>
    <w:rsid w:val="005E0169"/>
    <w:rsid w:val="005E4A62"/>
    <w:rsid w:val="005F20C3"/>
    <w:rsid w:val="005F325B"/>
    <w:rsid w:val="005F5763"/>
    <w:rsid w:val="005F668B"/>
    <w:rsid w:val="005F66BF"/>
    <w:rsid w:val="005F7005"/>
    <w:rsid w:val="005F7D38"/>
    <w:rsid w:val="006007E9"/>
    <w:rsid w:val="00601F49"/>
    <w:rsid w:val="00602E6D"/>
    <w:rsid w:val="006054B6"/>
    <w:rsid w:val="00621291"/>
    <w:rsid w:val="00625506"/>
    <w:rsid w:val="006329A0"/>
    <w:rsid w:val="006335D3"/>
    <w:rsid w:val="00642AF1"/>
    <w:rsid w:val="006439D1"/>
    <w:rsid w:val="00644263"/>
    <w:rsid w:val="00644B70"/>
    <w:rsid w:val="00644DEF"/>
    <w:rsid w:val="00646A47"/>
    <w:rsid w:val="006543DB"/>
    <w:rsid w:val="00654D99"/>
    <w:rsid w:val="006552A9"/>
    <w:rsid w:val="00657400"/>
    <w:rsid w:val="00665261"/>
    <w:rsid w:val="006656DB"/>
    <w:rsid w:val="0067107C"/>
    <w:rsid w:val="00673492"/>
    <w:rsid w:val="00686431"/>
    <w:rsid w:val="00690109"/>
    <w:rsid w:val="00693913"/>
    <w:rsid w:val="006A244A"/>
    <w:rsid w:val="006A474B"/>
    <w:rsid w:val="006B04A1"/>
    <w:rsid w:val="006B1FE6"/>
    <w:rsid w:val="006B3F58"/>
    <w:rsid w:val="006C0276"/>
    <w:rsid w:val="006C50A6"/>
    <w:rsid w:val="006D7E08"/>
    <w:rsid w:val="006E328F"/>
    <w:rsid w:val="006F15C6"/>
    <w:rsid w:val="006F24E1"/>
    <w:rsid w:val="007023D8"/>
    <w:rsid w:val="00705BF5"/>
    <w:rsid w:val="007170B2"/>
    <w:rsid w:val="0072085C"/>
    <w:rsid w:val="007209F8"/>
    <w:rsid w:val="00722CBF"/>
    <w:rsid w:val="00731F01"/>
    <w:rsid w:val="007328C2"/>
    <w:rsid w:val="007378D7"/>
    <w:rsid w:val="00740906"/>
    <w:rsid w:val="00746DFE"/>
    <w:rsid w:val="00746EEC"/>
    <w:rsid w:val="007501EC"/>
    <w:rsid w:val="00751944"/>
    <w:rsid w:val="0075566D"/>
    <w:rsid w:val="0075681D"/>
    <w:rsid w:val="007574AD"/>
    <w:rsid w:val="007641D8"/>
    <w:rsid w:val="00772DC2"/>
    <w:rsid w:val="00773746"/>
    <w:rsid w:val="00774A2A"/>
    <w:rsid w:val="00780044"/>
    <w:rsid w:val="00783512"/>
    <w:rsid w:val="00784F6B"/>
    <w:rsid w:val="0078604D"/>
    <w:rsid w:val="0079307B"/>
    <w:rsid w:val="0079414C"/>
    <w:rsid w:val="00795630"/>
    <w:rsid w:val="0079575D"/>
    <w:rsid w:val="00797469"/>
    <w:rsid w:val="007A3B57"/>
    <w:rsid w:val="007B3DAA"/>
    <w:rsid w:val="007B6BB8"/>
    <w:rsid w:val="007C288D"/>
    <w:rsid w:val="007C74A3"/>
    <w:rsid w:val="007E1782"/>
    <w:rsid w:val="007E5820"/>
    <w:rsid w:val="007E6EBF"/>
    <w:rsid w:val="007F0C4A"/>
    <w:rsid w:val="007F1BE9"/>
    <w:rsid w:val="007F675B"/>
    <w:rsid w:val="007F6951"/>
    <w:rsid w:val="007F75CB"/>
    <w:rsid w:val="00800938"/>
    <w:rsid w:val="008148A0"/>
    <w:rsid w:val="008266B5"/>
    <w:rsid w:val="00826BD3"/>
    <w:rsid w:val="0082728C"/>
    <w:rsid w:val="008313C3"/>
    <w:rsid w:val="0083736B"/>
    <w:rsid w:val="00841048"/>
    <w:rsid w:val="00841C04"/>
    <w:rsid w:val="008431F3"/>
    <w:rsid w:val="00844F97"/>
    <w:rsid w:val="00845288"/>
    <w:rsid w:val="008454E0"/>
    <w:rsid w:val="00845539"/>
    <w:rsid w:val="00853DB7"/>
    <w:rsid w:val="00866122"/>
    <w:rsid w:val="00867564"/>
    <w:rsid w:val="00871A02"/>
    <w:rsid w:val="00874BDE"/>
    <w:rsid w:val="00875FA0"/>
    <w:rsid w:val="008842EC"/>
    <w:rsid w:val="008979B9"/>
    <w:rsid w:val="008A5496"/>
    <w:rsid w:val="008A57A2"/>
    <w:rsid w:val="008A6880"/>
    <w:rsid w:val="008A7F06"/>
    <w:rsid w:val="008B3205"/>
    <w:rsid w:val="008B47D9"/>
    <w:rsid w:val="008C2AAF"/>
    <w:rsid w:val="008D04DC"/>
    <w:rsid w:val="008D1107"/>
    <w:rsid w:val="008D7C3C"/>
    <w:rsid w:val="008E470B"/>
    <w:rsid w:val="008F110F"/>
    <w:rsid w:val="008F6C75"/>
    <w:rsid w:val="008F7A08"/>
    <w:rsid w:val="0090172E"/>
    <w:rsid w:val="00912A7D"/>
    <w:rsid w:val="0091690A"/>
    <w:rsid w:val="00923CB1"/>
    <w:rsid w:val="00927F55"/>
    <w:rsid w:val="0093131E"/>
    <w:rsid w:val="0093200B"/>
    <w:rsid w:val="00936FED"/>
    <w:rsid w:val="00940BB2"/>
    <w:rsid w:val="00941BD0"/>
    <w:rsid w:val="009427E6"/>
    <w:rsid w:val="009604A2"/>
    <w:rsid w:val="009613B1"/>
    <w:rsid w:val="00962D3F"/>
    <w:rsid w:val="009652D9"/>
    <w:rsid w:val="00977A12"/>
    <w:rsid w:val="0098473D"/>
    <w:rsid w:val="0098474E"/>
    <w:rsid w:val="0099081B"/>
    <w:rsid w:val="00993EF5"/>
    <w:rsid w:val="009956C3"/>
    <w:rsid w:val="0099698C"/>
    <w:rsid w:val="009A11CB"/>
    <w:rsid w:val="009A1D70"/>
    <w:rsid w:val="009A447A"/>
    <w:rsid w:val="009A4FD9"/>
    <w:rsid w:val="009A5625"/>
    <w:rsid w:val="009B01D6"/>
    <w:rsid w:val="009B6BEA"/>
    <w:rsid w:val="009C216D"/>
    <w:rsid w:val="009C2460"/>
    <w:rsid w:val="009E041E"/>
    <w:rsid w:val="009E7756"/>
    <w:rsid w:val="009F21B5"/>
    <w:rsid w:val="009F244A"/>
    <w:rsid w:val="009F3942"/>
    <w:rsid w:val="009F408E"/>
    <w:rsid w:val="009F594A"/>
    <w:rsid w:val="00A0286F"/>
    <w:rsid w:val="00A0337B"/>
    <w:rsid w:val="00A117A4"/>
    <w:rsid w:val="00A12014"/>
    <w:rsid w:val="00A12D5D"/>
    <w:rsid w:val="00A140D4"/>
    <w:rsid w:val="00A16EAB"/>
    <w:rsid w:val="00A21AE4"/>
    <w:rsid w:val="00A23D0C"/>
    <w:rsid w:val="00A24EE2"/>
    <w:rsid w:val="00A25BFB"/>
    <w:rsid w:val="00A320C7"/>
    <w:rsid w:val="00A33EB7"/>
    <w:rsid w:val="00A50240"/>
    <w:rsid w:val="00A56DC9"/>
    <w:rsid w:val="00A60B4E"/>
    <w:rsid w:val="00A61EE9"/>
    <w:rsid w:val="00A63164"/>
    <w:rsid w:val="00A635DD"/>
    <w:rsid w:val="00A646EE"/>
    <w:rsid w:val="00A75503"/>
    <w:rsid w:val="00A75675"/>
    <w:rsid w:val="00A85122"/>
    <w:rsid w:val="00A95B83"/>
    <w:rsid w:val="00A97805"/>
    <w:rsid w:val="00AA009E"/>
    <w:rsid w:val="00AA3048"/>
    <w:rsid w:val="00AA4941"/>
    <w:rsid w:val="00AB4B15"/>
    <w:rsid w:val="00AC0089"/>
    <w:rsid w:val="00AC7756"/>
    <w:rsid w:val="00AD01D2"/>
    <w:rsid w:val="00AD4EAE"/>
    <w:rsid w:val="00AD75CF"/>
    <w:rsid w:val="00AE4037"/>
    <w:rsid w:val="00AE4C67"/>
    <w:rsid w:val="00AF279E"/>
    <w:rsid w:val="00B004D2"/>
    <w:rsid w:val="00B01016"/>
    <w:rsid w:val="00B01E16"/>
    <w:rsid w:val="00B03F2D"/>
    <w:rsid w:val="00B043F6"/>
    <w:rsid w:val="00B04EC6"/>
    <w:rsid w:val="00B0513E"/>
    <w:rsid w:val="00B06315"/>
    <w:rsid w:val="00B1238B"/>
    <w:rsid w:val="00B1617C"/>
    <w:rsid w:val="00B20E44"/>
    <w:rsid w:val="00B256A8"/>
    <w:rsid w:val="00B274D7"/>
    <w:rsid w:val="00B27CC6"/>
    <w:rsid w:val="00B30AB0"/>
    <w:rsid w:val="00B341CE"/>
    <w:rsid w:val="00B574DE"/>
    <w:rsid w:val="00B61A2C"/>
    <w:rsid w:val="00B64D93"/>
    <w:rsid w:val="00B75A43"/>
    <w:rsid w:val="00B83763"/>
    <w:rsid w:val="00B852CD"/>
    <w:rsid w:val="00B858AD"/>
    <w:rsid w:val="00B90D3C"/>
    <w:rsid w:val="00B92E7A"/>
    <w:rsid w:val="00B94CD5"/>
    <w:rsid w:val="00B96856"/>
    <w:rsid w:val="00BB2FDC"/>
    <w:rsid w:val="00BB3623"/>
    <w:rsid w:val="00BB77A1"/>
    <w:rsid w:val="00BB7844"/>
    <w:rsid w:val="00BC08B4"/>
    <w:rsid w:val="00BC1746"/>
    <w:rsid w:val="00BC3F5C"/>
    <w:rsid w:val="00BD3F77"/>
    <w:rsid w:val="00BD5B70"/>
    <w:rsid w:val="00BE3471"/>
    <w:rsid w:val="00BE4EDB"/>
    <w:rsid w:val="00BE697D"/>
    <w:rsid w:val="00BE6BAF"/>
    <w:rsid w:val="00BE6D26"/>
    <w:rsid w:val="00BF20FC"/>
    <w:rsid w:val="00C16106"/>
    <w:rsid w:val="00C16D05"/>
    <w:rsid w:val="00C17172"/>
    <w:rsid w:val="00C17845"/>
    <w:rsid w:val="00C276D5"/>
    <w:rsid w:val="00C36605"/>
    <w:rsid w:val="00C37C3B"/>
    <w:rsid w:val="00C40BBE"/>
    <w:rsid w:val="00C503AD"/>
    <w:rsid w:val="00C50DA1"/>
    <w:rsid w:val="00C60873"/>
    <w:rsid w:val="00C61E2B"/>
    <w:rsid w:val="00C64896"/>
    <w:rsid w:val="00C70DDA"/>
    <w:rsid w:val="00C71CD4"/>
    <w:rsid w:val="00C7413D"/>
    <w:rsid w:val="00C765B1"/>
    <w:rsid w:val="00C85D75"/>
    <w:rsid w:val="00C94DCB"/>
    <w:rsid w:val="00CA0F40"/>
    <w:rsid w:val="00CA1E8D"/>
    <w:rsid w:val="00CB3F14"/>
    <w:rsid w:val="00CB6E7C"/>
    <w:rsid w:val="00CC20E2"/>
    <w:rsid w:val="00CC3BCC"/>
    <w:rsid w:val="00CC3E16"/>
    <w:rsid w:val="00CC7959"/>
    <w:rsid w:val="00CD2666"/>
    <w:rsid w:val="00CD6406"/>
    <w:rsid w:val="00CD7B70"/>
    <w:rsid w:val="00CE03D8"/>
    <w:rsid w:val="00CE2035"/>
    <w:rsid w:val="00CE3D64"/>
    <w:rsid w:val="00CF082E"/>
    <w:rsid w:val="00CF33BA"/>
    <w:rsid w:val="00CF3D3C"/>
    <w:rsid w:val="00CF4C31"/>
    <w:rsid w:val="00CF5643"/>
    <w:rsid w:val="00D00AE2"/>
    <w:rsid w:val="00D04CB1"/>
    <w:rsid w:val="00D11576"/>
    <w:rsid w:val="00D132A7"/>
    <w:rsid w:val="00D13F10"/>
    <w:rsid w:val="00D202D8"/>
    <w:rsid w:val="00D20375"/>
    <w:rsid w:val="00D34000"/>
    <w:rsid w:val="00D345FE"/>
    <w:rsid w:val="00D360EF"/>
    <w:rsid w:val="00D40147"/>
    <w:rsid w:val="00D42DCE"/>
    <w:rsid w:val="00D4614E"/>
    <w:rsid w:val="00D51604"/>
    <w:rsid w:val="00D53EE8"/>
    <w:rsid w:val="00D60299"/>
    <w:rsid w:val="00D62E11"/>
    <w:rsid w:val="00D637BF"/>
    <w:rsid w:val="00D64F09"/>
    <w:rsid w:val="00D67058"/>
    <w:rsid w:val="00D70053"/>
    <w:rsid w:val="00D73857"/>
    <w:rsid w:val="00D77DC8"/>
    <w:rsid w:val="00D80728"/>
    <w:rsid w:val="00D84755"/>
    <w:rsid w:val="00D93898"/>
    <w:rsid w:val="00D93903"/>
    <w:rsid w:val="00D93E91"/>
    <w:rsid w:val="00DA3EDB"/>
    <w:rsid w:val="00DA4AE9"/>
    <w:rsid w:val="00DA66E6"/>
    <w:rsid w:val="00DB0BAB"/>
    <w:rsid w:val="00DB2A10"/>
    <w:rsid w:val="00DC0FC5"/>
    <w:rsid w:val="00DC1C83"/>
    <w:rsid w:val="00DC3840"/>
    <w:rsid w:val="00DC42EA"/>
    <w:rsid w:val="00DD01A9"/>
    <w:rsid w:val="00DD4560"/>
    <w:rsid w:val="00DE295C"/>
    <w:rsid w:val="00DE318B"/>
    <w:rsid w:val="00DE42A0"/>
    <w:rsid w:val="00DE5B29"/>
    <w:rsid w:val="00DE7308"/>
    <w:rsid w:val="00DF2A87"/>
    <w:rsid w:val="00DF42A9"/>
    <w:rsid w:val="00DF5ABE"/>
    <w:rsid w:val="00E02246"/>
    <w:rsid w:val="00E03815"/>
    <w:rsid w:val="00E076A7"/>
    <w:rsid w:val="00E12064"/>
    <w:rsid w:val="00E14E3F"/>
    <w:rsid w:val="00E16209"/>
    <w:rsid w:val="00E174C7"/>
    <w:rsid w:val="00E17FB5"/>
    <w:rsid w:val="00E214A6"/>
    <w:rsid w:val="00E2647A"/>
    <w:rsid w:val="00E36A15"/>
    <w:rsid w:val="00E41958"/>
    <w:rsid w:val="00E42768"/>
    <w:rsid w:val="00E54E78"/>
    <w:rsid w:val="00E55133"/>
    <w:rsid w:val="00E5545E"/>
    <w:rsid w:val="00E609B5"/>
    <w:rsid w:val="00E648E3"/>
    <w:rsid w:val="00E76B9C"/>
    <w:rsid w:val="00E76E0E"/>
    <w:rsid w:val="00E83BD4"/>
    <w:rsid w:val="00E864A6"/>
    <w:rsid w:val="00E92962"/>
    <w:rsid w:val="00E937AE"/>
    <w:rsid w:val="00EA1A20"/>
    <w:rsid w:val="00EA31B5"/>
    <w:rsid w:val="00EA4FC3"/>
    <w:rsid w:val="00EB15E3"/>
    <w:rsid w:val="00EB2341"/>
    <w:rsid w:val="00EB3ECB"/>
    <w:rsid w:val="00EB74CA"/>
    <w:rsid w:val="00EB7A0D"/>
    <w:rsid w:val="00EC051E"/>
    <w:rsid w:val="00EC1645"/>
    <w:rsid w:val="00ED31D5"/>
    <w:rsid w:val="00ED3DFD"/>
    <w:rsid w:val="00EE429D"/>
    <w:rsid w:val="00EF60D9"/>
    <w:rsid w:val="00F0530C"/>
    <w:rsid w:val="00F055C4"/>
    <w:rsid w:val="00F05F43"/>
    <w:rsid w:val="00F0603D"/>
    <w:rsid w:val="00F07307"/>
    <w:rsid w:val="00F107C3"/>
    <w:rsid w:val="00F12A6E"/>
    <w:rsid w:val="00F13328"/>
    <w:rsid w:val="00F24DFD"/>
    <w:rsid w:val="00F33D31"/>
    <w:rsid w:val="00F35D24"/>
    <w:rsid w:val="00F4298A"/>
    <w:rsid w:val="00F4577B"/>
    <w:rsid w:val="00F518A9"/>
    <w:rsid w:val="00F532C6"/>
    <w:rsid w:val="00F57AA8"/>
    <w:rsid w:val="00F646E5"/>
    <w:rsid w:val="00F70B5F"/>
    <w:rsid w:val="00F75912"/>
    <w:rsid w:val="00F80121"/>
    <w:rsid w:val="00F822F8"/>
    <w:rsid w:val="00F840F2"/>
    <w:rsid w:val="00F8664A"/>
    <w:rsid w:val="00F87E4C"/>
    <w:rsid w:val="00F9335E"/>
    <w:rsid w:val="00F937DC"/>
    <w:rsid w:val="00F94500"/>
    <w:rsid w:val="00F9743B"/>
    <w:rsid w:val="00FA2EEE"/>
    <w:rsid w:val="00FA3810"/>
    <w:rsid w:val="00FB0D43"/>
    <w:rsid w:val="00FB4E27"/>
    <w:rsid w:val="00FC00C1"/>
    <w:rsid w:val="00FC6E75"/>
    <w:rsid w:val="00FD0ED9"/>
    <w:rsid w:val="00FD33E3"/>
    <w:rsid w:val="00FD6350"/>
    <w:rsid w:val="00FD6E6A"/>
    <w:rsid w:val="00FE066A"/>
    <w:rsid w:val="00FE1B52"/>
    <w:rsid w:val="00FF18CA"/>
    <w:rsid w:val="00FF678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8D6177"/>
  <w15:docId w15:val="{9DB7C8D9-A23A-439F-AC84-7B927B09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7E4"/>
    <w:rPr>
      <w:rFonts w:ascii="Times New Roman" w:eastAsia="Times New Roman" w:hAnsi="Times New Roman" w:cs="Times New Roman"/>
      <w:sz w:val="24"/>
      <w:szCs w:val="24"/>
    </w:rPr>
  </w:style>
  <w:style w:type="paragraph" w:styleId="Heading1">
    <w:name w:val="heading 1"/>
    <w:basedOn w:val="Normal"/>
    <w:link w:val="Heading1Char"/>
    <w:qFormat/>
    <w:rsid w:val="00FB4E2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1E1C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6281"/>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7B3D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4327E4"/>
    <w:rPr>
      <w:b/>
      <w:i/>
      <w:sz w:val="24"/>
      <w:szCs w:val="16"/>
    </w:rPr>
  </w:style>
  <w:style w:type="paragraph" w:styleId="ListParagraph">
    <w:name w:val="List Paragraph"/>
    <w:aliases w:val="List Paragraph1"/>
    <w:basedOn w:val="Normal"/>
    <w:link w:val="ListParagraphChar"/>
    <w:uiPriority w:val="34"/>
    <w:qFormat/>
    <w:rsid w:val="004327E4"/>
    <w:pPr>
      <w:ind w:left="720"/>
      <w:contextualSpacing/>
    </w:pPr>
  </w:style>
  <w:style w:type="paragraph" w:styleId="BalloonText">
    <w:name w:val="Balloon Text"/>
    <w:basedOn w:val="Normal"/>
    <w:link w:val="BalloonTextChar"/>
    <w:uiPriority w:val="99"/>
    <w:semiHidden/>
    <w:unhideWhenUsed/>
    <w:rsid w:val="00773746"/>
    <w:rPr>
      <w:rFonts w:ascii="Tahoma" w:hAnsi="Tahoma" w:cs="Tahoma"/>
      <w:sz w:val="16"/>
      <w:szCs w:val="16"/>
    </w:rPr>
  </w:style>
  <w:style w:type="character" w:customStyle="1" w:styleId="BalloonTextChar">
    <w:name w:val="Balloon Text Char"/>
    <w:basedOn w:val="DefaultParagraphFont"/>
    <w:link w:val="BalloonText"/>
    <w:uiPriority w:val="99"/>
    <w:semiHidden/>
    <w:rsid w:val="00773746"/>
    <w:rPr>
      <w:rFonts w:ascii="Tahoma" w:eastAsia="Times New Roman" w:hAnsi="Tahoma" w:cs="Tahoma"/>
      <w:sz w:val="16"/>
      <w:szCs w:val="16"/>
    </w:rPr>
  </w:style>
  <w:style w:type="paragraph" w:styleId="BodyText2">
    <w:name w:val="Body Text 2"/>
    <w:basedOn w:val="Normal"/>
    <w:link w:val="BodyText2Char"/>
    <w:rsid w:val="00773746"/>
    <w:pPr>
      <w:autoSpaceDE w:val="0"/>
      <w:autoSpaceDN w:val="0"/>
      <w:adjustRightInd w:val="0"/>
    </w:pPr>
    <w:rPr>
      <w:rFonts w:ascii="Arial" w:hAnsi="Arial" w:cs="Arial"/>
      <w:color w:val="000000"/>
    </w:rPr>
  </w:style>
  <w:style w:type="character" w:customStyle="1" w:styleId="BodyText2Char">
    <w:name w:val="Body Text 2 Char"/>
    <w:basedOn w:val="DefaultParagraphFont"/>
    <w:link w:val="BodyText2"/>
    <w:rsid w:val="00773746"/>
    <w:rPr>
      <w:rFonts w:ascii="Arial" w:eastAsia="Times New Roman" w:hAnsi="Arial" w:cs="Arial"/>
      <w:color w:val="000000"/>
      <w:sz w:val="24"/>
      <w:szCs w:val="24"/>
    </w:rPr>
  </w:style>
  <w:style w:type="paragraph" w:styleId="NormalWeb">
    <w:name w:val="Normal (Web)"/>
    <w:basedOn w:val="Normal"/>
    <w:uiPriority w:val="99"/>
    <w:rsid w:val="009427E6"/>
    <w:pPr>
      <w:spacing w:before="100" w:beforeAutospacing="1" w:after="100" w:afterAutospacing="1"/>
    </w:pPr>
    <w:rPr>
      <w:color w:val="000000"/>
    </w:rPr>
  </w:style>
  <w:style w:type="paragraph" w:styleId="BodyText">
    <w:name w:val="Body Text"/>
    <w:basedOn w:val="Normal"/>
    <w:link w:val="BodyTextChar"/>
    <w:rsid w:val="00DD4560"/>
    <w:pPr>
      <w:spacing w:after="120"/>
    </w:pPr>
  </w:style>
  <w:style w:type="character" w:customStyle="1" w:styleId="BodyTextChar">
    <w:name w:val="Body Text Char"/>
    <w:basedOn w:val="DefaultParagraphFont"/>
    <w:link w:val="BodyText"/>
    <w:rsid w:val="00DD4560"/>
    <w:rPr>
      <w:rFonts w:ascii="Times New Roman" w:eastAsia="Times New Roman" w:hAnsi="Times New Roman" w:cs="Times New Roman"/>
      <w:sz w:val="24"/>
      <w:szCs w:val="24"/>
    </w:rPr>
  </w:style>
  <w:style w:type="paragraph" w:styleId="Footer">
    <w:name w:val="footer"/>
    <w:basedOn w:val="Normal"/>
    <w:link w:val="FooterChar"/>
    <w:uiPriority w:val="99"/>
    <w:rsid w:val="005205FD"/>
    <w:pPr>
      <w:tabs>
        <w:tab w:val="center" w:pos="4320"/>
        <w:tab w:val="right" w:pos="8640"/>
      </w:tabs>
    </w:pPr>
    <w:rPr>
      <w:rFonts w:ascii="Arial" w:hAnsi="Arial"/>
      <w:szCs w:val="20"/>
      <w:lang w:val="en-GB"/>
    </w:rPr>
  </w:style>
  <w:style w:type="character" w:customStyle="1" w:styleId="FooterChar">
    <w:name w:val="Footer Char"/>
    <w:basedOn w:val="DefaultParagraphFont"/>
    <w:link w:val="Footer"/>
    <w:uiPriority w:val="99"/>
    <w:rsid w:val="005205FD"/>
    <w:rPr>
      <w:rFonts w:ascii="Arial" w:eastAsia="Times New Roman" w:hAnsi="Arial" w:cs="Times New Roman"/>
      <w:sz w:val="24"/>
      <w:lang w:val="en-GB"/>
    </w:rPr>
  </w:style>
  <w:style w:type="paragraph" w:styleId="Header">
    <w:name w:val="header"/>
    <w:basedOn w:val="Normal"/>
    <w:link w:val="HeaderChar"/>
    <w:uiPriority w:val="99"/>
    <w:unhideWhenUsed/>
    <w:rsid w:val="0082728C"/>
    <w:pPr>
      <w:tabs>
        <w:tab w:val="center" w:pos="4680"/>
        <w:tab w:val="right" w:pos="9360"/>
      </w:tabs>
    </w:pPr>
  </w:style>
  <w:style w:type="character" w:customStyle="1" w:styleId="HeaderChar">
    <w:name w:val="Header Char"/>
    <w:basedOn w:val="DefaultParagraphFont"/>
    <w:link w:val="Header"/>
    <w:uiPriority w:val="99"/>
    <w:rsid w:val="0082728C"/>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D75CF"/>
    <w:rPr>
      <w:sz w:val="20"/>
      <w:szCs w:val="20"/>
    </w:rPr>
  </w:style>
  <w:style w:type="character" w:customStyle="1" w:styleId="FootnoteTextChar">
    <w:name w:val="Footnote Text Char"/>
    <w:basedOn w:val="DefaultParagraphFont"/>
    <w:link w:val="FootnoteText"/>
    <w:uiPriority w:val="99"/>
    <w:semiHidden/>
    <w:rsid w:val="00AD75CF"/>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AD75CF"/>
    <w:rPr>
      <w:vertAlign w:val="superscript"/>
    </w:rPr>
  </w:style>
  <w:style w:type="paragraph" w:styleId="CommentText">
    <w:name w:val="annotation text"/>
    <w:basedOn w:val="Normal"/>
    <w:link w:val="CommentTextChar"/>
    <w:uiPriority w:val="99"/>
    <w:semiHidden/>
    <w:unhideWhenUsed/>
    <w:rsid w:val="008E470B"/>
    <w:rPr>
      <w:sz w:val="20"/>
      <w:szCs w:val="20"/>
    </w:rPr>
  </w:style>
  <w:style w:type="character" w:customStyle="1" w:styleId="CommentTextChar">
    <w:name w:val="Comment Text Char"/>
    <w:basedOn w:val="DefaultParagraphFont"/>
    <w:link w:val="CommentText"/>
    <w:uiPriority w:val="99"/>
    <w:semiHidden/>
    <w:rsid w:val="008E470B"/>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E470B"/>
    <w:rPr>
      <w:b/>
      <w:bCs/>
    </w:rPr>
  </w:style>
  <w:style w:type="character" w:customStyle="1" w:styleId="CommentSubjectChar">
    <w:name w:val="Comment Subject Char"/>
    <w:basedOn w:val="CommentTextChar"/>
    <w:link w:val="CommentSubject"/>
    <w:uiPriority w:val="99"/>
    <w:semiHidden/>
    <w:rsid w:val="008E470B"/>
    <w:rPr>
      <w:rFonts w:ascii="Times New Roman" w:eastAsia="Times New Roman" w:hAnsi="Times New Roman" w:cs="Times New Roman"/>
      <w:b/>
      <w:bCs/>
    </w:rPr>
  </w:style>
  <w:style w:type="character" w:styleId="Hyperlink">
    <w:name w:val="Hyperlink"/>
    <w:basedOn w:val="DefaultParagraphFont"/>
    <w:rsid w:val="008D04DC"/>
    <w:rPr>
      <w:color w:val="0000FF"/>
      <w:u w:val="single"/>
    </w:rPr>
  </w:style>
  <w:style w:type="paragraph" w:customStyle="1" w:styleId="Default">
    <w:name w:val="Default"/>
    <w:rsid w:val="008D04DC"/>
    <w:pPr>
      <w:autoSpaceDE w:val="0"/>
      <w:autoSpaceDN w:val="0"/>
      <w:adjustRightInd w:val="0"/>
    </w:pPr>
    <w:rPr>
      <w:rFonts w:ascii="Times New Roman" w:eastAsia="Times New Roman" w:hAnsi="Times New Roman" w:cs="Times New Roman"/>
      <w:color w:val="000000"/>
      <w:sz w:val="24"/>
      <w:szCs w:val="24"/>
    </w:rPr>
  </w:style>
  <w:style w:type="paragraph" w:customStyle="1" w:styleId="TxBrp2">
    <w:name w:val="TxBr_p2"/>
    <w:basedOn w:val="Normal"/>
    <w:rsid w:val="008D04DC"/>
    <w:pPr>
      <w:widowControl w:val="0"/>
      <w:tabs>
        <w:tab w:val="left" w:pos="357"/>
      </w:tabs>
      <w:autoSpaceDE w:val="0"/>
      <w:autoSpaceDN w:val="0"/>
      <w:adjustRightInd w:val="0"/>
      <w:spacing w:line="255" w:lineRule="atLeast"/>
      <w:jc w:val="both"/>
    </w:pPr>
    <w:rPr>
      <w:rFonts w:ascii="Tunga"/>
    </w:rPr>
  </w:style>
  <w:style w:type="table" w:styleId="TableGrid">
    <w:name w:val="Table Grid"/>
    <w:basedOn w:val="TableNormal"/>
    <w:uiPriority w:val="59"/>
    <w:rsid w:val="00326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B4E27"/>
    <w:rPr>
      <w:rFonts w:ascii="Times New Roman" w:eastAsia="Times New Roman" w:hAnsi="Times New Roman" w:cs="Times New Roman"/>
      <w:b/>
      <w:bCs/>
      <w:kern w:val="36"/>
      <w:sz w:val="48"/>
      <w:szCs w:val="48"/>
    </w:rPr>
  </w:style>
  <w:style w:type="paragraph" w:customStyle="1" w:styleId="Bullet1">
    <w:name w:val="Bullet1"/>
    <w:basedOn w:val="Normal"/>
    <w:rsid w:val="001F64A1"/>
    <w:pPr>
      <w:keepLines/>
      <w:numPr>
        <w:numId w:val="1"/>
      </w:numPr>
      <w:autoSpaceDE w:val="0"/>
      <w:autoSpaceDN w:val="0"/>
      <w:adjustRightInd w:val="0"/>
      <w:spacing w:before="120" w:line="240" w:lineRule="atLeast"/>
      <w:jc w:val="both"/>
    </w:pPr>
    <w:rPr>
      <w:color w:val="000000"/>
      <w:szCs w:val="20"/>
    </w:rPr>
  </w:style>
  <w:style w:type="character" w:customStyle="1" w:styleId="Heading4Char">
    <w:name w:val="Heading 4 Char"/>
    <w:basedOn w:val="DefaultParagraphFont"/>
    <w:link w:val="Heading4"/>
    <w:uiPriority w:val="9"/>
    <w:semiHidden/>
    <w:rsid w:val="007B3DAA"/>
    <w:rPr>
      <w:rFonts w:asciiTheme="majorHAnsi" w:eastAsiaTheme="majorEastAsia" w:hAnsiTheme="majorHAnsi" w:cstheme="majorBidi"/>
      <w:b/>
      <w:bCs/>
      <w:i/>
      <w:iCs/>
      <w:color w:val="4F81BD" w:themeColor="accent1"/>
      <w:sz w:val="24"/>
      <w:szCs w:val="24"/>
    </w:rPr>
  </w:style>
  <w:style w:type="character" w:customStyle="1" w:styleId="ListParagraphChar">
    <w:name w:val="List Paragraph Char"/>
    <w:aliases w:val="List Paragraph1 Char"/>
    <w:basedOn w:val="DefaultParagraphFont"/>
    <w:link w:val="ListParagraph"/>
    <w:rsid w:val="0012459C"/>
    <w:rPr>
      <w:rFonts w:ascii="Times New Roman" w:eastAsia="Times New Roman" w:hAnsi="Times New Roman" w:cs="Times New Roman"/>
      <w:sz w:val="24"/>
      <w:szCs w:val="24"/>
    </w:rPr>
  </w:style>
  <w:style w:type="paragraph" w:styleId="Revision">
    <w:name w:val="Revision"/>
    <w:hidden/>
    <w:uiPriority w:val="99"/>
    <w:semiHidden/>
    <w:rsid w:val="00B1617C"/>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3736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736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E1C3F"/>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16043C"/>
  </w:style>
  <w:style w:type="paragraph" w:styleId="NoSpacing">
    <w:name w:val="No Spacing"/>
    <w:link w:val="NoSpacingChar"/>
    <w:uiPriority w:val="1"/>
    <w:qFormat/>
    <w:rsid w:val="00E42768"/>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E42768"/>
    <w:rPr>
      <w:rFonts w:asciiTheme="minorHAnsi" w:eastAsiaTheme="minorEastAsia" w:hAnsiTheme="minorHAnsi" w:cstheme="minorBidi"/>
      <w:sz w:val="22"/>
      <w:szCs w:val="22"/>
      <w:lang w:eastAsia="ja-JP"/>
    </w:rPr>
  </w:style>
  <w:style w:type="character" w:customStyle="1" w:styleId="changecolor">
    <w:name w:val="changecolor"/>
    <w:basedOn w:val="DefaultParagraphFont"/>
    <w:rsid w:val="008C2AAF"/>
  </w:style>
  <w:style w:type="character" w:customStyle="1" w:styleId="Heading3Char">
    <w:name w:val="Heading 3 Char"/>
    <w:basedOn w:val="DefaultParagraphFont"/>
    <w:link w:val="Heading3"/>
    <w:uiPriority w:val="9"/>
    <w:semiHidden/>
    <w:rsid w:val="00496281"/>
    <w:rPr>
      <w:rFonts w:asciiTheme="majorHAnsi" w:eastAsiaTheme="majorEastAsia" w:hAnsiTheme="majorHAnsi" w:cstheme="majorBidi"/>
      <w:b/>
      <w:bCs/>
      <w:color w:val="4F81BD" w:themeColor="accent1"/>
      <w:sz w:val="22"/>
      <w:szCs w:val="22"/>
    </w:rPr>
  </w:style>
  <w:style w:type="paragraph" w:customStyle="1" w:styleId="CM5">
    <w:name w:val="CM5"/>
    <w:basedOn w:val="Default"/>
    <w:next w:val="Default"/>
    <w:uiPriority w:val="99"/>
    <w:rsid w:val="0058146F"/>
    <w:pPr>
      <w:spacing w:line="271" w:lineRule="atLeast"/>
    </w:pPr>
    <w:rPr>
      <w:rFonts w:eastAsia="Calibri"/>
      <w:color w:val="auto"/>
    </w:rPr>
  </w:style>
  <w:style w:type="paragraph" w:customStyle="1" w:styleId="CM8">
    <w:name w:val="CM8"/>
    <w:basedOn w:val="Default"/>
    <w:next w:val="Default"/>
    <w:uiPriority w:val="99"/>
    <w:rsid w:val="0058146F"/>
    <w:rPr>
      <w:rFonts w:eastAsia="Calibri"/>
      <w:color w:val="auto"/>
    </w:rPr>
  </w:style>
  <w:style w:type="character" w:styleId="Emphasis">
    <w:name w:val="Emphasis"/>
    <w:uiPriority w:val="20"/>
    <w:qFormat/>
    <w:rsid w:val="00774A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0584">
      <w:bodyDiv w:val="1"/>
      <w:marLeft w:val="0"/>
      <w:marRight w:val="0"/>
      <w:marTop w:val="0"/>
      <w:marBottom w:val="0"/>
      <w:divBdr>
        <w:top w:val="none" w:sz="0" w:space="0" w:color="auto"/>
        <w:left w:val="none" w:sz="0" w:space="0" w:color="auto"/>
        <w:bottom w:val="none" w:sz="0" w:space="0" w:color="auto"/>
        <w:right w:val="none" w:sz="0" w:space="0" w:color="auto"/>
      </w:divBdr>
      <w:divsChild>
        <w:div w:id="1659379777">
          <w:marLeft w:val="0"/>
          <w:marRight w:val="0"/>
          <w:marTop w:val="0"/>
          <w:marBottom w:val="0"/>
          <w:divBdr>
            <w:top w:val="none" w:sz="0" w:space="0" w:color="auto"/>
            <w:left w:val="none" w:sz="0" w:space="0" w:color="auto"/>
            <w:bottom w:val="none" w:sz="0" w:space="0" w:color="auto"/>
            <w:right w:val="none" w:sz="0" w:space="0" w:color="auto"/>
          </w:divBdr>
        </w:div>
        <w:div w:id="1571424603">
          <w:marLeft w:val="0"/>
          <w:marRight w:val="0"/>
          <w:marTop w:val="0"/>
          <w:marBottom w:val="0"/>
          <w:divBdr>
            <w:top w:val="none" w:sz="0" w:space="0" w:color="auto"/>
            <w:left w:val="none" w:sz="0" w:space="0" w:color="auto"/>
            <w:bottom w:val="none" w:sz="0" w:space="0" w:color="auto"/>
            <w:right w:val="none" w:sz="0" w:space="0" w:color="auto"/>
          </w:divBdr>
        </w:div>
      </w:divsChild>
    </w:div>
    <w:div w:id="461964289">
      <w:bodyDiv w:val="1"/>
      <w:marLeft w:val="0"/>
      <w:marRight w:val="0"/>
      <w:marTop w:val="0"/>
      <w:marBottom w:val="0"/>
      <w:divBdr>
        <w:top w:val="none" w:sz="0" w:space="0" w:color="auto"/>
        <w:left w:val="none" w:sz="0" w:space="0" w:color="auto"/>
        <w:bottom w:val="none" w:sz="0" w:space="0" w:color="auto"/>
        <w:right w:val="none" w:sz="0" w:space="0" w:color="auto"/>
      </w:divBdr>
    </w:div>
    <w:div w:id="1056004868">
      <w:bodyDiv w:val="1"/>
      <w:marLeft w:val="0"/>
      <w:marRight w:val="0"/>
      <w:marTop w:val="0"/>
      <w:marBottom w:val="0"/>
      <w:divBdr>
        <w:top w:val="none" w:sz="0" w:space="0" w:color="auto"/>
        <w:left w:val="none" w:sz="0" w:space="0" w:color="auto"/>
        <w:bottom w:val="none" w:sz="0" w:space="0" w:color="auto"/>
        <w:right w:val="none" w:sz="0" w:space="0" w:color="auto"/>
      </w:divBdr>
    </w:div>
    <w:div w:id="1725635835">
      <w:bodyDiv w:val="1"/>
      <w:marLeft w:val="0"/>
      <w:marRight w:val="0"/>
      <w:marTop w:val="0"/>
      <w:marBottom w:val="0"/>
      <w:divBdr>
        <w:top w:val="none" w:sz="0" w:space="0" w:color="auto"/>
        <w:left w:val="none" w:sz="0" w:space="0" w:color="auto"/>
        <w:bottom w:val="none" w:sz="0" w:space="0" w:color="auto"/>
        <w:right w:val="none" w:sz="0" w:space="0" w:color="auto"/>
      </w:divBdr>
      <w:divsChild>
        <w:div w:id="89199253">
          <w:marLeft w:val="0"/>
          <w:marRight w:val="0"/>
          <w:marTop w:val="0"/>
          <w:marBottom w:val="0"/>
          <w:divBdr>
            <w:top w:val="none" w:sz="0" w:space="0" w:color="auto"/>
            <w:left w:val="none" w:sz="0" w:space="0" w:color="auto"/>
            <w:bottom w:val="none" w:sz="0" w:space="0" w:color="auto"/>
            <w:right w:val="none" w:sz="0" w:space="0" w:color="auto"/>
          </w:divBdr>
          <w:divsChild>
            <w:div w:id="272782575">
              <w:marLeft w:val="0"/>
              <w:marRight w:val="0"/>
              <w:marTop w:val="0"/>
              <w:marBottom w:val="0"/>
              <w:divBdr>
                <w:top w:val="none" w:sz="0" w:space="0" w:color="auto"/>
                <w:left w:val="none" w:sz="0" w:space="0" w:color="auto"/>
                <w:bottom w:val="none" w:sz="0" w:space="0" w:color="auto"/>
                <w:right w:val="none" w:sz="0" w:space="0" w:color="auto"/>
              </w:divBdr>
            </w:div>
            <w:div w:id="2009287287">
              <w:marLeft w:val="0"/>
              <w:marRight w:val="0"/>
              <w:marTop w:val="0"/>
              <w:marBottom w:val="0"/>
              <w:divBdr>
                <w:top w:val="none" w:sz="0" w:space="0" w:color="auto"/>
                <w:left w:val="none" w:sz="0" w:space="0" w:color="auto"/>
                <w:bottom w:val="none" w:sz="0" w:space="0" w:color="auto"/>
                <w:right w:val="none" w:sz="0" w:space="0" w:color="auto"/>
              </w:divBdr>
            </w:div>
            <w:div w:id="1234386555">
              <w:marLeft w:val="0"/>
              <w:marRight w:val="0"/>
              <w:marTop w:val="0"/>
              <w:marBottom w:val="0"/>
              <w:divBdr>
                <w:top w:val="none" w:sz="0" w:space="0" w:color="auto"/>
                <w:left w:val="none" w:sz="0" w:space="0" w:color="auto"/>
                <w:bottom w:val="none" w:sz="0" w:space="0" w:color="auto"/>
                <w:right w:val="none" w:sz="0" w:space="0" w:color="auto"/>
              </w:divBdr>
            </w:div>
            <w:div w:id="309288784">
              <w:marLeft w:val="0"/>
              <w:marRight w:val="0"/>
              <w:marTop w:val="0"/>
              <w:marBottom w:val="0"/>
              <w:divBdr>
                <w:top w:val="none" w:sz="0" w:space="0" w:color="auto"/>
                <w:left w:val="none" w:sz="0" w:space="0" w:color="auto"/>
                <w:bottom w:val="none" w:sz="0" w:space="0" w:color="auto"/>
                <w:right w:val="none" w:sz="0" w:space="0" w:color="auto"/>
              </w:divBdr>
            </w:div>
            <w:div w:id="373235539">
              <w:marLeft w:val="0"/>
              <w:marRight w:val="0"/>
              <w:marTop w:val="0"/>
              <w:marBottom w:val="0"/>
              <w:divBdr>
                <w:top w:val="none" w:sz="0" w:space="0" w:color="auto"/>
                <w:left w:val="none" w:sz="0" w:space="0" w:color="auto"/>
                <w:bottom w:val="none" w:sz="0" w:space="0" w:color="auto"/>
                <w:right w:val="none" w:sz="0" w:space="0" w:color="auto"/>
              </w:divBdr>
            </w:div>
            <w:div w:id="1306084896">
              <w:marLeft w:val="0"/>
              <w:marRight w:val="0"/>
              <w:marTop w:val="0"/>
              <w:marBottom w:val="0"/>
              <w:divBdr>
                <w:top w:val="none" w:sz="0" w:space="0" w:color="auto"/>
                <w:left w:val="none" w:sz="0" w:space="0" w:color="auto"/>
                <w:bottom w:val="none" w:sz="0" w:space="0" w:color="auto"/>
                <w:right w:val="none" w:sz="0" w:space="0" w:color="auto"/>
              </w:divBdr>
            </w:div>
            <w:div w:id="1512600181">
              <w:marLeft w:val="0"/>
              <w:marRight w:val="0"/>
              <w:marTop w:val="0"/>
              <w:marBottom w:val="0"/>
              <w:divBdr>
                <w:top w:val="none" w:sz="0" w:space="0" w:color="auto"/>
                <w:left w:val="none" w:sz="0" w:space="0" w:color="auto"/>
                <w:bottom w:val="none" w:sz="0" w:space="0" w:color="auto"/>
                <w:right w:val="none" w:sz="0" w:space="0" w:color="auto"/>
              </w:divBdr>
            </w:div>
            <w:div w:id="576475033">
              <w:marLeft w:val="0"/>
              <w:marRight w:val="0"/>
              <w:marTop w:val="0"/>
              <w:marBottom w:val="0"/>
              <w:divBdr>
                <w:top w:val="none" w:sz="0" w:space="0" w:color="auto"/>
                <w:left w:val="none" w:sz="0" w:space="0" w:color="auto"/>
                <w:bottom w:val="none" w:sz="0" w:space="0" w:color="auto"/>
                <w:right w:val="none" w:sz="0" w:space="0" w:color="auto"/>
              </w:divBdr>
            </w:div>
            <w:div w:id="1123768656">
              <w:marLeft w:val="0"/>
              <w:marRight w:val="0"/>
              <w:marTop w:val="0"/>
              <w:marBottom w:val="0"/>
              <w:divBdr>
                <w:top w:val="none" w:sz="0" w:space="0" w:color="auto"/>
                <w:left w:val="none" w:sz="0" w:space="0" w:color="auto"/>
                <w:bottom w:val="none" w:sz="0" w:space="0" w:color="auto"/>
                <w:right w:val="none" w:sz="0" w:space="0" w:color="auto"/>
              </w:divBdr>
            </w:div>
            <w:div w:id="2076735060">
              <w:marLeft w:val="0"/>
              <w:marRight w:val="0"/>
              <w:marTop w:val="0"/>
              <w:marBottom w:val="0"/>
              <w:divBdr>
                <w:top w:val="none" w:sz="0" w:space="0" w:color="auto"/>
                <w:left w:val="none" w:sz="0" w:space="0" w:color="auto"/>
                <w:bottom w:val="none" w:sz="0" w:space="0" w:color="auto"/>
                <w:right w:val="none" w:sz="0" w:space="0" w:color="auto"/>
              </w:divBdr>
            </w:div>
            <w:div w:id="295258258">
              <w:marLeft w:val="0"/>
              <w:marRight w:val="0"/>
              <w:marTop w:val="0"/>
              <w:marBottom w:val="0"/>
              <w:divBdr>
                <w:top w:val="none" w:sz="0" w:space="0" w:color="auto"/>
                <w:left w:val="none" w:sz="0" w:space="0" w:color="auto"/>
                <w:bottom w:val="none" w:sz="0" w:space="0" w:color="auto"/>
                <w:right w:val="none" w:sz="0" w:space="0" w:color="auto"/>
              </w:divBdr>
            </w:div>
            <w:div w:id="440490793">
              <w:marLeft w:val="0"/>
              <w:marRight w:val="0"/>
              <w:marTop w:val="0"/>
              <w:marBottom w:val="0"/>
              <w:divBdr>
                <w:top w:val="none" w:sz="0" w:space="0" w:color="auto"/>
                <w:left w:val="none" w:sz="0" w:space="0" w:color="auto"/>
                <w:bottom w:val="none" w:sz="0" w:space="0" w:color="auto"/>
                <w:right w:val="none" w:sz="0" w:space="0" w:color="auto"/>
              </w:divBdr>
            </w:div>
            <w:div w:id="1679580161">
              <w:marLeft w:val="0"/>
              <w:marRight w:val="0"/>
              <w:marTop w:val="0"/>
              <w:marBottom w:val="0"/>
              <w:divBdr>
                <w:top w:val="none" w:sz="0" w:space="0" w:color="auto"/>
                <w:left w:val="none" w:sz="0" w:space="0" w:color="auto"/>
                <w:bottom w:val="none" w:sz="0" w:space="0" w:color="auto"/>
                <w:right w:val="none" w:sz="0" w:space="0" w:color="auto"/>
              </w:divBdr>
            </w:div>
            <w:div w:id="697968497">
              <w:marLeft w:val="0"/>
              <w:marRight w:val="0"/>
              <w:marTop w:val="0"/>
              <w:marBottom w:val="0"/>
              <w:divBdr>
                <w:top w:val="none" w:sz="0" w:space="0" w:color="auto"/>
                <w:left w:val="none" w:sz="0" w:space="0" w:color="auto"/>
                <w:bottom w:val="none" w:sz="0" w:space="0" w:color="auto"/>
                <w:right w:val="none" w:sz="0" w:space="0" w:color="auto"/>
              </w:divBdr>
            </w:div>
            <w:div w:id="526914518">
              <w:marLeft w:val="0"/>
              <w:marRight w:val="0"/>
              <w:marTop w:val="0"/>
              <w:marBottom w:val="0"/>
              <w:divBdr>
                <w:top w:val="none" w:sz="0" w:space="0" w:color="auto"/>
                <w:left w:val="none" w:sz="0" w:space="0" w:color="auto"/>
                <w:bottom w:val="none" w:sz="0" w:space="0" w:color="auto"/>
                <w:right w:val="none" w:sz="0" w:space="0" w:color="auto"/>
              </w:divBdr>
            </w:div>
            <w:div w:id="1981382613">
              <w:marLeft w:val="0"/>
              <w:marRight w:val="0"/>
              <w:marTop w:val="0"/>
              <w:marBottom w:val="0"/>
              <w:divBdr>
                <w:top w:val="none" w:sz="0" w:space="0" w:color="auto"/>
                <w:left w:val="none" w:sz="0" w:space="0" w:color="auto"/>
                <w:bottom w:val="none" w:sz="0" w:space="0" w:color="auto"/>
                <w:right w:val="none" w:sz="0" w:space="0" w:color="auto"/>
              </w:divBdr>
            </w:div>
            <w:div w:id="713385234">
              <w:marLeft w:val="0"/>
              <w:marRight w:val="0"/>
              <w:marTop w:val="0"/>
              <w:marBottom w:val="0"/>
              <w:divBdr>
                <w:top w:val="none" w:sz="0" w:space="0" w:color="auto"/>
                <w:left w:val="none" w:sz="0" w:space="0" w:color="auto"/>
                <w:bottom w:val="none" w:sz="0" w:space="0" w:color="auto"/>
                <w:right w:val="none" w:sz="0" w:space="0" w:color="auto"/>
              </w:divBdr>
            </w:div>
            <w:div w:id="75513698">
              <w:marLeft w:val="0"/>
              <w:marRight w:val="0"/>
              <w:marTop w:val="0"/>
              <w:marBottom w:val="0"/>
              <w:divBdr>
                <w:top w:val="none" w:sz="0" w:space="0" w:color="auto"/>
                <w:left w:val="none" w:sz="0" w:space="0" w:color="auto"/>
                <w:bottom w:val="none" w:sz="0" w:space="0" w:color="auto"/>
                <w:right w:val="none" w:sz="0" w:space="0" w:color="auto"/>
              </w:divBdr>
            </w:div>
            <w:div w:id="1071269893">
              <w:marLeft w:val="0"/>
              <w:marRight w:val="0"/>
              <w:marTop w:val="0"/>
              <w:marBottom w:val="0"/>
              <w:divBdr>
                <w:top w:val="none" w:sz="0" w:space="0" w:color="auto"/>
                <w:left w:val="none" w:sz="0" w:space="0" w:color="auto"/>
                <w:bottom w:val="none" w:sz="0" w:space="0" w:color="auto"/>
                <w:right w:val="none" w:sz="0" w:space="0" w:color="auto"/>
              </w:divBdr>
            </w:div>
            <w:div w:id="10228151">
              <w:marLeft w:val="0"/>
              <w:marRight w:val="0"/>
              <w:marTop w:val="0"/>
              <w:marBottom w:val="0"/>
              <w:divBdr>
                <w:top w:val="none" w:sz="0" w:space="0" w:color="auto"/>
                <w:left w:val="none" w:sz="0" w:space="0" w:color="auto"/>
                <w:bottom w:val="none" w:sz="0" w:space="0" w:color="auto"/>
                <w:right w:val="none" w:sz="0" w:space="0" w:color="auto"/>
              </w:divBdr>
            </w:div>
            <w:div w:id="960918937">
              <w:marLeft w:val="0"/>
              <w:marRight w:val="0"/>
              <w:marTop w:val="0"/>
              <w:marBottom w:val="0"/>
              <w:divBdr>
                <w:top w:val="none" w:sz="0" w:space="0" w:color="auto"/>
                <w:left w:val="none" w:sz="0" w:space="0" w:color="auto"/>
                <w:bottom w:val="none" w:sz="0" w:space="0" w:color="auto"/>
                <w:right w:val="none" w:sz="0" w:space="0" w:color="auto"/>
              </w:divBdr>
            </w:div>
            <w:div w:id="238561400">
              <w:marLeft w:val="0"/>
              <w:marRight w:val="0"/>
              <w:marTop w:val="0"/>
              <w:marBottom w:val="0"/>
              <w:divBdr>
                <w:top w:val="none" w:sz="0" w:space="0" w:color="auto"/>
                <w:left w:val="none" w:sz="0" w:space="0" w:color="auto"/>
                <w:bottom w:val="none" w:sz="0" w:space="0" w:color="auto"/>
                <w:right w:val="none" w:sz="0" w:space="0" w:color="auto"/>
              </w:divBdr>
            </w:div>
            <w:div w:id="714355390">
              <w:marLeft w:val="0"/>
              <w:marRight w:val="0"/>
              <w:marTop w:val="0"/>
              <w:marBottom w:val="0"/>
              <w:divBdr>
                <w:top w:val="none" w:sz="0" w:space="0" w:color="auto"/>
                <w:left w:val="none" w:sz="0" w:space="0" w:color="auto"/>
                <w:bottom w:val="none" w:sz="0" w:space="0" w:color="auto"/>
                <w:right w:val="none" w:sz="0" w:space="0" w:color="auto"/>
              </w:divBdr>
            </w:div>
            <w:div w:id="736320653">
              <w:marLeft w:val="0"/>
              <w:marRight w:val="0"/>
              <w:marTop w:val="0"/>
              <w:marBottom w:val="0"/>
              <w:divBdr>
                <w:top w:val="none" w:sz="0" w:space="0" w:color="auto"/>
                <w:left w:val="none" w:sz="0" w:space="0" w:color="auto"/>
                <w:bottom w:val="none" w:sz="0" w:space="0" w:color="auto"/>
                <w:right w:val="none" w:sz="0" w:space="0" w:color="auto"/>
              </w:divBdr>
            </w:div>
            <w:div w:id="592477064">
              <w:marLeft w:val="0"/>
              <w:marRight w:val="0"/>
              <w:marTop w:val="0"/>
              <w:marBottom w:val="0"/>
              <w:divBdr>
                <w:top w:val="none" w:sz="0" w:space="0" w:color="auto"/>
                <w:left w:val="none" w:sz="0" w:space="0" w:color="auto"/>
                <w:bottom w:val="none" w:sz="0" w:space="0" w:color="auto"/>
                <w:right w:val="none" w:sz="0" w:space="0" w:color="auto"/>
              </w:divBdr>
            </w:div>
            <w:div w:id="1213929171">
              <w:marLeft w:val="0"/>
              <w:marRight w:val="0"/>
              <w:marTop w:val="0"/>
              <w:marBottom w:val="0"/>
              <w:divBdr>
                <w:top w:val="none" w:sz="0" w:space="0" w:color="auto"/>
                <w:left w:val="none" w:sz="0" w:space="0" w:color="auto"/>
                <w:bottom w:val="none" w:sz="0" w:space="0" w:color="auto"/>
                <w:right w:val="none" w:sz="0" w:space="0" w:color="auto"/>
              </w:divBdr>
            </w:div>
            <w:div w:id="537355754">
              <w:marLeft w:val="0"/>
              <w:marRight w:val="0"/>
              <w:marTop w:val="0"/>
              <w:marBottom w:val="0"/>
              <w:divBdr>
                <w:top w:val="none" w:sz="0" w:space="0" w:color="auto"/>
                <w:left w:val="none" w:sz="0" w:space="0" w:color="auto"/>
                <w:bottom w:val="none" w:sz="0" w:space="0" w:color="auto"/>
                <w:right w:val="none" w:sz="0" w:space="0" w:color="auto"/>
              </w:divBdr>
            </w:div>
            <w:div w:id="1645769374">
              <w:marLeft w:val="0"/>
              <w:marRight w:val="0"/>
              <w:marTop w:val="0"/>
              <w:marBottom w:val="0"/>
              <w:divBdr>
                <w:top w:val="none" w:sz="0" w:space="0" w:color="auto"/>
                <w:left w:val="none" w:sz="0" w:space="0" w:color="auto"/>
                <w:bottom w:val="none" w:sz="0" w:space="0" w:color="auto"/>
                <w:right w:val="none" w:sz="0" w:space="0" w:color="auto"/>
              </w:divBdr>
            </w:div>
            <w:div w:id="1182354806">
              <w:marLeft w:val="0"/>
              <w:marRight w:val="0"/>
              <w:marTop w:val="0"/>
              <w:marBottom w:val="0"/>
              <w:divBdr>
                <w:top w:val="none" w:sz="0" w:space="0" w:color="auto"/>
                <w:left w:val="none" w:sz="0" w:space="0" w:color="auto"/>
                <w:bottom w:val="none" w:sz="0" w:space="0" w:color="auto"/>
                <w:right w:val="none" w:sz="0" w:space="0" w:color="auto"/>
              </w:divBdr>
            </w:div>
            <w:div w:id="953053224">
              <w:marLeft w:val="0"/>
              <w:marRight w:val="0"/>
              <w:marTop w:val="0"/>
              <w:marBottom w:val="0"/>
              <w:divBdr>
                <w:top w:val="none" w:sz="0" w:space="0" w:color="auto"/>
                <w:left w:val="none" w:sz="0" w:space="0" w:color="auto"/>
                <w:bottom w:val="none" w:sz="0" w:space="0" w:color="auto"/>
                <w:right w:val="none" w:sz="0" w:space="0" w:color="auto"/>
              </w:divBdr>
            </w:div>
            <w:div w:id="1542009703">
              <w:marLeft w:val="0"/>
              <w:marRight w:val="0"/>
              <w:marTop w:val="0"/>
              <w:marBottom w:val="0"/>
              <w:divBdr>
                <w:top w:val="none" w:sz="0" w:space="0" w:color="auto"/>
                <w:left w:val="none" w:sz="0" w:space="0" w:color="auto"/>
                <w:bottom w:val="none" w:sz="0" w:space="0" w:color="auto"/>
                <w:right w:val="none" w:sz="0" w:space="0" w:color="auto"/>
              </w:divBdr>
            </w:div>
            <w:div w:id="445122463">
              <w:marLeft w:val="0"/>
              <w:marRight w:val="0"/>
              <w:marTop w:val="0"/>
              <w:marBottom w:val="0"/>
              <w:divBdr>
                <w:top w:val="none" w:sz="0" w:space="0" w:color="auto"/>
                <w:left w:val="none" w:sz="0" w:space="0" w:color="auto"/>
                <w:bottom w:val="none" w:sz="0" w:space="0" w:color="auto"/>
                <w:right w:val="none" w:sz="0" w:space="0" w:color="auto"/>
              </w:divBdr>
            </w:div>
            <w:div w:id="1590965421">
              <w:marLeft w:val="0"/>
              <w:marRight w:val="0"/>
              <w:marTop w:val="0"/>
              <w:marBottom w:val="0"/>
              <w:divBdr>
                <w:top w:val="none" w:sz="0" w:space="0" w:color="auto"/>
                <w:left w:val="none" w:sz="0" w:space="0" w:color="auto"/>
                <w:bottom w:val="none" w:sz="0" w:space="0" w:color="auto"/>
                <w:right w:val="none" w:sz="0" w:space="0" w:color="auto"/>
              </w:divBdr>
            </w:div>
            <w:div w:id="1531256634">
              <w:marLeft w:val="0"/>
              <w:marRight w:val="0"/>
              <w:marTop w:val="0"/>
              <w:marBottom w:val="0"/>
              <w:divBdr>
                <w:top w:val="none" w:sz="0" w:space="0" w:color="auto"/>
                <w:left w:val="none" w:sz="0" w:space="0" w:color="auto"/>
                <w:bottom w:val="none" w:sz="0" w:space="0" w:color="auto"/>
                <w:right w:val="none" w:sz="0" w:space="0" w:color="auto"/>
              </w:divBdr>
            </w:div>
            <w:div w:id="2044165088">
              <w:marLeft w:val="0"/>
              <w:marRight w:val="0"/>
              <w:marTop w:val="0"/>
              <w:marBottom w:val="0"/>
              <w:divBdr>
                <w:top w:val="none" w:sz="0" w:space="0" w:color="auto"/>
                <w:left w:val="none" w:sz="0" w:space="0" w:color="auto"/>
                <w:bottom w:val="none" w:sz="0" w:space="0" w:color="auto"/>
                <w:right w:val="none" w:sz="0" w:space="0" w:color="auto"/>
              </w:divBdr>
            </w:div>
            <w:div w:id="210233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A39DC-08D1-4872-9F80-99B124B33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2222</Words>
  <Characters>12668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PROJE</vt:lpstr>
    </vt:vector>
  </TitlesOfParts>
  <Company>TOR- Project Coordinator</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dc:title>
  <dc:creator>40984</dc:creator>
  <cp:lastModifiedBy>Bassam Rasheed</cp:lastModifiedBy>
  <cp:revision>5</cp:revision>
  <cp:lastPrinted>2017-01-25T05:48:00Z</cp:lastPrinted>
  <dcterms:created xsi:type="dcterms:W3CDTF">2018-12-25T07:23:00Z</dcterms:created>
  <dcterms:modified xsi:type="dcterms:W3CDTF">2019-01-29T06:19:00Z</dcterms:modified>
</cp:coreProperties>
</file>