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7ACB" w14:textId="17425088" w:rsidR="00DA5B7E" w:rsidRPr="00AE3343" w:rsidRDefault="008A5562">
      <w:pPr>
        <w:rPr>
          <w:rFonts w:cstheme="minorHAnsi"/>
          <w:b/>
          <w:bCs/>
        </w:rPr>
      </w:pPr>
      <w:bookmarkStart w:id="0" w:name="_GoBack"/>
      <w:bookmarkEnd w:id="0"/>
      <w:r w:rsidRPr="00AE3343">
        <w:rPr>
          <w:rFonts w:cstheme="minorHAnsi"/>
          <w:b/>
          <w:bCs/>
        </w:rPr>
        <w:t xml:space="preserve">Terms of Reference for </w:t>
      </w:r>
      <w:r w:rsidR="00A166BE">
        <w:rPr>
          <w:rFonts w:cstheme="minorHAnsi"/>
          <w:b/>
          <w:bCs/>
        </w:rPr>
        <w:t xml:space="preserve">Assistant </w:t>
      </w:r>
      <w:r w:rsidRPr="00AE3343">
        <w:rPr>
          <w:rFonts w:cstheme="minorHAnsi"/>
          <w:b/>
          <w:bCs/>
        </w:rPr>
        <w:t>Credit Analyst</w:t>
      </w:r>
    </w:p>
    <w:p w14:paraId="180DC73E" w14:textId="67A9D6B4" w:rsidR="00DA5B7E" w:rsidRPr="00AE3343" w:rsidRDefault="000E47F6">
      <w:pPr>
        <w:rPr>
          <w:rFonts w:cstheme="minorHAnsi"/>
        </w:rPr>
      </w:pPr>
      <w:r w:rsidRPr="00AE3343">
        <w:rPr>
          <w:rFonts w:cstheme="minorHAnsi"/>
          <w:b/>
          <w:bCs/>
        </w:rPr>
        <w:t>Post</w:t>
      </w:r>
      <w:r w:rsidR="008A5562" w:rsidRPr="00AE3343">
        <w:rPr>
          <w:rFonts w:cstheme="minorHAnsi"/>
          <w:b/>
          <w:bCs/>
        </w:rPr>
        <w:t xml:space="preserve">: </w:t>
      </w:r>
      <w:r w:rsidR="008A5562" w:rsidRPr="00AE3343">
        <w:rPr>
          <w:rFonts w:cstheme="minorHAnsi"/>
          <w:b/>
          <w:bCs/>
        </w:rPr>
        <w:tab/>
      </w:r>
      <w:r w:rsidR="008A5562" w:rsidRPr="00AE3343">
        <w:rPr>
          <w:rFonts w:cstheme="minorHAnsi"/>
        </w:rPr>
        <w:tab/>
      </w:r>
      <w:r w:rsidR="008A5562" w:rsidRPr="00AE3343">
        <w:rPr>
          <w:rFonts w:cstheme="minorHAnsi"/>
        </w:rPr>
        <w:tab/>
      </w:r>
      <w:r w:rsidR="00A166BE">
        <w:rPr>
          <w:rFonts w:cstheme="minorHAnsi"/>
        </w:rPr>
        <w:t xml:space="preserve">Assistant </w:t>
      </w:r>
      <w:r w:rsidR="008A5562" w:rsidRPr="00AE3343">
        <w:rPr>
          <w:rFonts w:cstheme="minorHAnsi"/>
        </w:rPr>
        <w:t xml:space="preserve">Credit Analyst </w:t>
      </w:r>
      <w:r w:rsidR="008A5562" w:rsidRPr="00AE3343">
        <w:rPr>
          <w:rFonts w:cstheme="minorHAnsi"/>
        </w:rPr>
        <w:tab/>
      </w:r>
    </w:p>
    <w:p w14:paraId="63A154FC" w14:textId="77777777" w:rsidR="000E47F6" w:rsidRPr="00AE3343" w:rsidRDefault="000E47F6">
      <w:pPr>
        <w:rPr>
          <w:rFonts w:cstheme="minorHAnsi"/>
        </w:rPr>
      </w:pPr>
      <w:r w:rsidRPr="00AE3343">
        <w:rPr>
          <w:rFonts w:cstheme="minorHAnsi"/>
          <w:b/>
          <w:bCs/>
        </w:rPr>
        <w:t>Post Type:</w:t>
      </w:r>
      <w:r w:rsidR="008A5562" w:rsidRPr="00AE3343">
        <w:rPr>
          <w:rFonts w:cstheme="minorHAnsi"/>
        </w:rPr>
        <w:tab/>
      </w:r>
      <w:r w:rsidR="008A5562" w:rsidRPr="00AE3343">
        <w:rPr>
          <w:rFonts w:cstheme="minorHAnsi"/>
        </w:rPr>
        <w:tab/>
        <w:t>Permanent</w:t>
      </w:r>
    </w:p>
    <w:p w14:paraId="3F4641FB" w14:textId="5E31EB71" w:rsidR="000E47F6" w:rsidRPr="00AE3343" w:rsidRDefault="000E47F6" w:rsidP="00286E84">
      <w:pPr>
        <w:rPr>
          <w:rFonts w:cstheme="minorHAnsi"/>
        </w:rPr>
      </w:pPr>
      <w:r w:rsidRPr="00AE3343">
        <w:rPr>
          <w:rFonts w:cstheme="minorHAnsi"/>
          <w:b/>
          <w:bCs/>
        </w:rPr>
        <w:t>Reporting relationship</w:t>
      </w:r>
      <w:r w:rsidR="008A5562" w:rsidRPr="00AE3343">
        <w:rPr>
          <w:rFonts w:cstheme="minorHAnsi"/>
          <w:b/>
          <w:bCs/>
        </w:rPr>
        <w:t>:</w:t>
      </w:r>
      <w:r w:rsidR="008A5562" w:rsidRPr="00AE3343">
        <w:rPr>
          <w:rFonts w:cstheme="minorHAnsi"/>
        </w:rPr>
        <w:t xml:space="preserve"> </w:t>
      </w:r>
      <w:r w:rsidR="008A5562" w:rsidRPr="00AE3343">
        <w:rPr>
          <w:rFonts w:cstheme="minorHAnsi"/>
        </w:rPr>
        <w:tab/>
        <w:t xml:space="preserve">Reporting to </w:t>
      </w:r>
      <w:r w:rsidR="00286E84">
        <w:rPr>
          <w:rFonts w:cstheme="minorHAnsi"/>
        </w:rPr>
        <w:t>Head of Credit</w:t>
      </w:r>
    </w:p>
    <w:p w14:paraId="16B2CCBF" w14:textId="77777777" w:rsidR="00C97992" w:rsidRDefault="00C97992">
      <w:pPr>
        <w:rPr>
          <w:rFonts w:cstheme="minorHAnsi"/>
          <w:b/>
          <w:bCs/>
        </w:rPr>
      </w:pPr>
    </w:p>
    <w:p w14:paraId="040DC90C" w14:textId="277F0AE8" w:rsidR="000E47F6" w:rsidRDefault="000E47F6">
      <w:pPr>
        <w:rPr>
          <w:rFonts w:cstheme="minorHAnsi"/>
          <w:b/>
          <w:bCs/>
        </w:rPr>
      </w:pPr>
      <w:r w:rsidRPr="00AE3343">
        <w:rPr>
          <w:rFonts w:cstheme="minorHAnsi"/>
          <w:b/>
          <w:bCs/>
        </w:rPr>
        <w:t>Key tasks, responsibilities and deliverable</w:t>
      </w:r>
      <w:r w:rsidR="00E27CF3" w:rsidRPr="00AE3343">
        <w:rPr>
          <w:rFonts w:cstheme="minorHAnsi"/>
          <w:b/>
          <w:bCs/>
        </w:rPr>
        <w:t xml:space="preserve">s: </w:t>
      </w:r>
      <w:r w:rsidRPr="00AE3343">
        <w:rPr>
          <w:rFonts w:cstheme="minorHAnsi"/>
          <w:b/>
          <w:bCs/>
        </w:rPr>
        <w:t xml:space="preserve"> </w:t>
      </w:r>
    </w:p>
    <w:p w14:paraId="77CD5D8C" w14:textId="77777777" w:rsidR="00A166BE" w:rsidRDefault="00A166BE" w:rsidP="00152D10">
      <w:pPr>
        <w:pStyle w:val="ListParagraph"/>
        <w:numPr>
          <w:ilvl w:val="0"/>
          <w:numId w:val="5"/>
        </w:numPr>
        <w:tabs>
          <w:tab w:val="left" w:pos="6345"/>
        </w:tabs>
        <w:jc w:val="both"/>
        <w:rPr>
          <w:rFonts w:cstheme="minorHAnsi"/>
        </w:rPr>
      </w:pPr>
      <w:r>
        <w:rPr>
          <w:rFonts w:cstheme="minorHAnsi"/>
        </w:rPr>
        <w:t>Key tasks and responsibilities of the post include overall functions of credit division including credit evaluations, credit administration and recoveries</w:t>
      </w:r>
    </w:p>
    <w:p w14:paraId="384E23C3" w14:textId="77777777" w:rsidR="00A166BE" w:rsidRDefault="00A166BE" w:rsidP="00152D10">
      <w:pPr>
        <w:pStyle w:val="ListParagraph"/>
        <w:numPr>
          <w:ilvl w:val="0"/>
          <w:numId w:val="5"/>
        </w:numPr>
        <w:jc w:val="both"/>
      </w:pPr>
      <w:r>
        <w:t>Evaluating feasibility of SME loan proposals by analyzing the business model, identifying strengths, weakness, risks, understanding the revenue models, management capability and the corporate structure of the businesses</w:t>
      </w:r>
    </w:p>
    <w:p w14:paraId="28BECAF4" w14:textId="77777777" w:rsidR="00A166BE" w:rsidRDefault="00A166BE" w:rsidP="00152D10">
      <w:pPr>
        <w:pStyle w:val="ListParagraph"/>
        <w:numPr>
          <w:ilvl w:val="0"/>
          <w:numId w:val="5"/>
        </w:numPr>
        <w:jc w:val="both"/>
      </w:pPr>
      <w:r>
        <w:t xml:space="preserve">Conducting visits to customers to have better understanding of business cycle, judge feasibility of proposed transaction, verify the business viability before finalizing the proposal </w:t>
      </w:r>
    </w:p>
    <w:p w14:paraId="3A7CC7AF" w14:textId="77777777" w:rsidR="00A166BE" w:rsidRDefault="00A166BE" w:rsidP="00152D10">
      <w:pPr>
        <w:pStyle w:val="ListParagraph"/>
        <w:numPr>
          <w:ilvl w:val="0"/>
          <w:numId w:val="5"/>
        </w:numPr>
        <w:jc w:val="both"/>
      </w:pPr>
      <w:r>
        <w:t xml:space="preserve">Placing for a credit decision to the appropriate approval authority after through credit analysis of the loan application </w:t>
      </w:r>
    </w:p>
    <w:p w14:paraId="23A35B4C" w14:textId="77777777" w:rsidR="00A166BE" w:rsidRDefault="00A166BE" w:rsidP="00152D1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2F2A96">
        <w:rPr>
          <w:rFonts w:ascii="Calibri" w:hAnsi="Calibri" w:cs="Calibri"/>
        </w:rPr>
        <w:t>Create and maintain complete records of customers’ loan accounts</w:t>
      </w:r>
    </w:p>
    <w:p w14:paraId="4CF22F13" w14:textId="77777777" w:rsidR="00A166BE" w:rsidRDefault="00A166BE" w:rsidP="00152D10">
      <w:pPr>
        <w:pStyle w:val="ListParagraph"/>
        <w:numPr>
          <w:ilvl w:val="0"/>
          <w:numId w:val="5"/>
        </w:numPr>
        <w:tabs>
          <w:tab w:val="left" w:pos="6345"/>
        </w:tabs>
        <w:jc w:val="both"/>
        <w:rPr>
          <w:rFonts w:cstheme="minorHAnsi"/>
        </w:rPr>
      </w:pPr>
      <w:r w:rsidRPr="003E43CE">
        <w:rPr>
          <w:rFonts w:cstheme="minorHAnsi"/>
        </w:rPr>
        <w:t xml:space="preserve">Manage disbursement </w:t>
      </w:r>
      <w:r>
        <w:rPr>
          <w:rFonts w:cstheme="minorHAnsi"/>
        </w:rPr>
        <w:t xml:space="preserve">and collection </w:t>
      </w:r>
      <w:r w:rsidRPr="003E43CE">
        <w:rPr>
          <w:rFonts w:cstheme="minorHAnsi"/>
        </w:rPr>
        <w:t>of</w:t>
      </w:r>
      <w:r>
        <w:rPr>
          <w:rFonts w:cstheme="minorHAnsi"/>
        </w:rPr>
        <w:t xml:space="preserve"> credit facilities </w:t>
      </w:r>
      <w:r w:rsidRPr="003E43CE">
        <w:rPr>
          <w:rFonts w:cstheme="minorHAnsi"/>
        </w:rPr>
        <w:t>provided to the customers of SDFC</w:t>
      </w:r>
    </w:p>
    <w:p w14:paraId="0204DC26" w14:textId="77777777" w:rsidR="00A166BE" w:rsidRPr="00AE3343" w:rsidRDefault="00A166BE" w:rsidP="00152D10">
      <w:pPr>
        <w:pStyle w:val="ListParagraph"/>
        <w:numPr>
          <w:ilvl w:val="0"/>
          <w:numId w:val="5"/>
        </w:numPr>
        <w:jc w:val="both"/>
        <w:rPr>
          <w:rFonts w:cstheme="minorHAnsi"/>
          <w:lang w:val="en"/>
        </w:rPr>
      </w:pPr>
      <w:r w:rsidRPr="00AE3343">
        <w:rPr>
          <w:rFonts w:cstheme="minorHAnsi"/>
          <w:lang w:val="en"/>
        </w:rPr>
        <w:t>Follow-up with delinquent customers</w:t>
      </w:r>
    </w:p>
    <w:p w14:paraId="0F7E5508" w14:textId="77777777" w:rsidR="00A166BE" w:rsidRPr="00AE3343" w:rsidRDefault="00A166BE" w:rsidP="00152D10">
      <w:pPr>
        <w:pStyle w:val="ListParagraph"/>
        <w:numPr>
          <w:ilvl w:val="0"/>
          <w:numId w:val="5"/>
        </w:numPr>
        <w:tabs>
          <w:tab w:val="left" w:pos="6345"/>
        </w:tabs>
        <w:jc w:val="both"/>
        <w:rPr>
          <w:rFonts w:cstheme="minorHAnsi"/>
        </w:rPr>
      </w:pPr>
      <w:r w:rsidRPr="00AE3343">
        <w:rPr>
          <w:rFonts w:cstheme="minorHAnsi"/>
        </w:rPr>
        <w:t>Co-ordinate with Recovery and legal staff in recovery of high risk and problematic loans</w:t>
      </w:r>
    </w:p>
    <w:p w14:paraId="7C90C25C" w14:textId="77777777" w:rsidR="00A166BE" w:rsidRDefault="00A166BE" w:rsidP="00152D1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2F2A96">
        <w:rPr>
          <w:rFonts w:ascii="Calibri" w:hAnsi="Calibri" w:cs="Calibri"/>
        </w:rPr>
        <w:t>Respond to all customer inquiries in a timely and appropriate manner</w:t>
      </w:r>
    </w:p>
    <w:p w14:paraId="42E0C63E" w14:textId="77777777" w:rsidR="00A166BE" w:rsidRDefault="00A166BE" w:rsidP="00152D10">
      <w:pPr>
        <w:pStyle w:val="ListParagraph"/>
        <w:numPr>
          <w:ilvl w:val="0"/>
          <w:numId w:val="5"/>
        </w:numPr>
        <w:jc w:val="both"/>
      </w:pPr>
      <w:r>
        <w:t>Monitoring of asset portfolio to generate early warning signals, potential areas to focus and recommend pro-active measures to the management</w:t>
      </w:r>
    </w:p>
    <w:p w14:paraId="4422174F" w14:textId="7760D4B1" w:rsidR="00A166BE" w:rsidRDefault="00A166BE" w:rsidP="00152D10">
      <w:pPr>
        <w:pStyle w:val="ListParagraph"/>
        <w:numPr>
          <w:ilvl w:val="0"/>
          <w:numId w:val="5"/>
        </w:numPr>
        <w:jc w:val="both"/>
      </w:pPr>
      <w:r>
        <w:t>Ensuring that Corporation’s policies and procedures are followed in credit underwriting and approval, verification and any exceptions are regularly reported to the management</w:t>
      </w:r>
    </w:p>
    <w:p w14:paraId="6AE502EB" w14:textId="7FFF11F5" w:rsidR="00A166BE" w:rsidRDefault="00A166BE" w:rsidP="00152D10">
      <w:pPr>
        <w:pStyle w:val="ListParagraph"/>
        <w:numPr>
          <w:ilvl w:val="0"/>
          <w:numId w:val="5"/>
        </w:numPr>
        <w:jc w:val="both"/>
      </w:pPr>
      <w:r>
        <w:t>Participation in internal meetings for review and determine areas for process improvements</w:t>
      </w:r>
    </w:p>
    <w:p w14:paraId="273FCAB1" w14:textId="77777777" w:rsidR="00A166BE" w:rsidRDefault="00A166BE" w:rsidP="00152D10">
      <w:pPr>
        <w:pStyle w:val="ListParagraph"/>
        <w:numPr>
          <w:ilvl w:val="0"/>
          <w:numId w:val="5"/>
        </w:numPr>
        <w:jc w:val="both"/>
      </w:pPr>
      <w:r>
        <w:t xml:space="preserve">Liaison with other departments for achievement of common goals of the Corporation </w:t>
      </w:r>
    </w:p>
    <w:p w14:paraId="554FA79D" w14:textId="58CC91B2" w:rsidR="00A166BE" w:rsidRDefault="00A166BE" w:rsidP="00152D10">
      <w:pPr>
        <w:pStyle w:val="ListParagraph"/>
        <w:numPr>
          <w:ilvl w:val="0"/>
          <w:numId w:val="5"/>
        </w:numPr>
        <w:jc w:val="both"/>
      </w:pPr>
      <w:r>
        <w:t>Provide support on ad hoc requests as required by the Management</w:t>
      </w:r>
    </w:p>
    <w:p w14:paraId="434621D8" w14:textId="77777777" w:rsidR="00A166BE" w:rsidRDefault="00A166BE" w:rsidP="00152D10">
      <w:pPr>
        <w:jc w:val="both"/>
      </w:pPr>
    </w:p>
    <w:p w14:paraId="748D3E99" w14:textId="77777777" w:rsidR="00A166BE" w:rsidRPr="00152D10" w:rsidRDefault="00A166BE" w:rsidP="00152D10">
      <w:pPr>
        <w:jc w:val="both"/>
        <w:rPr>
          <w:b/>
          <w:bCs/>
        </w:rPr>
      </w:pPr>
      <w:r w:rsidRPr="00152D10">
        <w:rPr>
          <w:b/>
          <w:bCs/>
        </w:rPr>
        <w:t>Requirements</w:t>
      </w:r>
    </w:p>
    <w:p w14:paraId="48A4C82F" w14:textId="50B4C2E0" w:rsidR="00152D10" w:rsidRPr="00AE3343" w:rsidRDefault="00A166BE" w:rsidP="00152D10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t>MQA level 7 qualification in Business, Finance, Economics or related field or</w:t>
      </w:r>
      <w:r w:rsidR="00152D10">
        <w:t xml:space="preserve"> </w:t>
      </w:r>
      <w:r w:rsidR="00152D10">
        <w:rPr>
          <w:rFonts w:cstheme="minorHAnsi"/>
        </w:rPr>
        <w:t xml:space="preserve">2 years relevant experience </w:t>
      </w:r>
    </w:p>
    <w:p w14:paraId="2BAE9707" w14:textId="77777777" w:rsidR="00A166BE" w:rsidRDefault="00A166BE" w:rsidP="00152D10">
      <w:pPr>
        <w:pStyle w:val="ListParagraph"/>
        <w:numPr>
          <w:ilvl w:val="1"/>
          <w:numId w:val="5"/>
        </w:numPr>
        <w:jc w:val="both"/>
      </w:pPr>
      <w:r>
        <w:t>Strong analytical, problem-solving and decision-making skills with the ability to adapt to change</w:t>
      </w:r>
    </w:p>
    <w:p w14:paraId="63E4C2BB" w14:textId="77777777" w:rsidR="00A166BE" w:rsidRDefault="00A166BE" w:rsidP="00152D10">
      <w:pPr>
        <w:pStyle w:val="ListParagraph"/>
        <w:numPr>
          <w:ilvl w:val="1"/>
          <w:numId w:val="5"/>
        </w:numPr>
        <w:jc w:val="both"/>
      </w:pPr>
      <w:r>
        <w:t xml:space="preserve">Excellent interpersonal and communication skills </w:t>
      </w:r>
    </w:p>
    <w:p w14:paraId="5A0F5BF2" w14:textId="77777777" w:rsidR="00A166BE" w:rsidRDefault="00A166BE" w:rsidP="00152D10">
      <w:pPr>
        <w:pStyle w:val="ListParagraph"/>
        <w:numPr>
          <w:ilvl w:val="1"/>
          <w:numId w:val="5"/>
        </w:numPr>
        <w:jc w:val="both"/>
      </w:pPr>
      <w:r>
        <w:t xml:space="preserve">Excellent computer skills including processing of word documents, spreadsheets &amp; databases </w:t>
      </w:r>
    </w:p>
    <w:p w14:paraId="1A472EDB" w14:textId="77777777" w:rsidR="00A166BE" w:rsidRDefault="00A166BE" w:rsidP="00152D10">
      <w:pPr>
        <w:pStyle w:val="ListParagraph"/>
        <w:numPr>
          <w:ilvl w:val="1"/>
          <w:numId w:val="5"/>
        </w:numPr>
        <w:jc w:val="both"/>
      </w:pPr>
      <w:r>
        <w:t>Familiarity with trade, economic development and development of private sector in the Maldives</w:t>
      </w:r>
    </w:p>
    <w:p w14:paraId="37DD362A" w14:textId="77777777" w:rsidR="00A166BE" w:rsidRDefault="00A166BE" w:rsidP="00152D10">
      <w:pPr>
        <w:pStyle w:val="ListParagraph"/>
        <w:ind w:left="1440"/>
        <w:jc w:val="both"/>
      </w:pPr>
    </w:p>
    <w:p w14:paraId="3C73C259" w14:textId="77777777" w:rsidR="00A166BE" w:rsidRDefault="00A166BE" w:rsidP="00A166BE">
      <w:pPr>
        <w:pStyle w:val="ListParagraph"/>
        <w:ind w:left="1440"/>
      </w:pPr>
    </w:p>
    <w:p w14:paraId="14A2039F" w14:textId="77777777" w:rsidR="00152D10" w:rsidRPr="00152D10" w:rsidRDefault="00152D10" w:rsidP="00152D10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152D10">
        <w:rPr>
          <w:rFonts w:cstheme="minorHAnsi"/>
          <w:b/>
          <w:bCs/>
        </w:rPr>
        <w:t>Remuneration package</w:t>
      </w:r>
    </w:p>
    <w:p w14:paraId="2671B9BD" w14:textId="20733D30" w:rsidR="00152D10" w:rsidRDefault="00152D10" w:rsidP="00152D10">
      <w:pPr>
        <w:pStyle w:val="ListParagraph"/>
      </w:pPr>
      <w:r w:rsidRPr="00152D10">
        <w:rPr>
          <w:rFonts w:cstheme="minorHAnsi"/>
          <w:bCs/>
        </w:rPr>
        <w:t>MVR</w:t>
      </w:r>
      <w:r>
        <w:rPr>
          <w:rFonts w:cstheme="minorHAnsi"/>
          <w:bCs/>
        </w:rPr>
        <w:t>14</w:t>
      </w:r>
      <w:r w:rsidRPr="00152D10">
        <w:rPr>
          <w:rFonts w:cstheme="minorHAnsi"/>
          <w:bCs/>
        </w:rPr>
        <w:t>,000 (including all benefits)</w:t>
      </w:r>
    </w:p>
    <w:sectPr w:rsidR="00152D10" w:rsidSect="00C97992">
      <w:pgSz w:w="11907" w:h="16839" w:code="9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025"/>
    <w:multiLevelType w:val="hybridMultilevel"/>
    <w:tmpl w:val="CBCC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457B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4F03"/>
    <w:multiLevelType w:val="hybridMultilevel"/>
    <w:tmpl w:val="F148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5DA1"/>
    <w:multiLevelType w:val="hybridMultilevel"/>
    <w:tmpl w:val="CD36224A"/>
    <w:lvl w:ilvl="0" w:tplc="64EE577A">
      <w:numFmt w:val="bullet"/>
      <w:lvlText w:val="-"/>
      <w:lvlJc w:val="left"/>
      <w:pPr>
        <w:ind w:left="720" w:hanging="360"/>
      </w:pPr>
      <w:rPr>
        <w:rFonts w:ascii="HelveticaNeue" w:eastAsia="Times New Roman" w:hAnsi="HelveticaNeue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5CC1"/>
    <w:multiLevelType w:val="hybridMultilevel"/>
    <w:tmpl w:val="40A8E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9A2D8D"/>
    <w:multiLevelType w:val="multilevel"/>
    <w:tmpl w:val="4AE4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E"/>
    <w:rsid w:val="00055FD2"/>
    <w:rsid w:val="000E47F6"/>
    <w:rsid w:val="001159EF"/>
    <w:rsid w:val="00152D10"/>
    <w:rsid w:val="00286E84"/>
    <w:rsid w:val="00455E8E"/>
    <w:rsid w:val="005C42E8"/>
    <w:rsid w:val="00602D89"/>
    <w:rsid w:val="006031E8"/>
    <w:rsid w:val="00615317"/>
    <w:rsid w:val="006B616C"/>
    <w:rsid w:val="007962C9"/>
    <w:rsid w:val="007A0DDF"/>
    <w:rsid w:val="00862A3A"/>
    <w:rsid w:val="00862EEB"/>
    <w:rsid w:val="008A5562"/>
    <w:rsid w:val="009939D6"/>
    <w:rsid w:val="00A166BE"/>
    <w:rsid w:val="00A351BB"/>
    <w:rsid w:val="00AA5D3E"/>
    <w:rsid w:val="00AD29DD"/>
    <w:rsid w:val="00AE3343"/>
    <w:rsid w:val="00B86CEE"/>
    <w:rsid w:val="00BC57D9"/>
    <w:rsid w:val="00C13059"/>
    <w:rsid w:val="00C806E3"/>
    <w:rsid w:val="00C97992"/>
    <w:rsid w:val="00CB2F3A"/>
    <w:rsid w:val="00CC172B"/>
    <w:rsid w:val="00DA5B7E"/>
    <w:rsid w:val="00E27CF3"/>
    <w:rsid w:val="00E813F9"/>
    <w:rsid w:val="00EA690F"/>
    <w:rsid w:val="00EC1916"/>
    <w:rsid w:val="00F004E6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A8E4"/>
  <w15:chartTrackingRefBased/>
  <w15:docId w15:val="{08E9BBB5-0FDF-4CA6-8BC9-2E57931A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11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1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8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Zeenad</dc:creator>
  <cp:keywords/>
  <dc:description/>
  <cp:lastModifiedBy>Faathih Zahir</cp:lastModifiedBy>
  <cp:revision>2</cp:revision>
  <dcterms:created xsi:type="dcterms:W3CDTF">2019-11-20T14:53:00Z</dcterms:created>
  <dcterms:modified xsi:type="dcterms:W3CDTF">2019-11-20T14:53:00Z</dcterms:modified>
</cp:coreProperties>
</file>