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00D9531D" w:rsidR="00BD12E7" w:rsidRPr="009C2AF4" w:rsidRDefault="000812E4" w:rsidP="009C2AF4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9C2AF4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699B79BD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2EE0C90E" w:rsidR="002618AF" w:rsidRPr="00F07435" w:rsidRDefault="00BD12E7" w:rsidP="00D86B98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0E0D56">
        <w:rPr>
          <w:rFonts w:ascii="Faruma" w:hAnsi="Faruma" w:cs="Faruma"/>
          <w:color w:val="000000" w:themeColor="text1"/>
          <w:sz w:val="22"/>
          <w:szCs w:val="22"/>
          <w:lang w:bidi="dv-MV"/>
        </w:rPr>
        <w:t>01</w:t>
      </w:r>
      <w:r w:rsidR="00E4094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0E0D5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ޑިސެމްބަރ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2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r w:rsidR="00C75615">
        <w:rPr>
          <w:rFonts w:cs="Faruma"/>
          <w:lang w:bidi="dv-MV"/>
        </w:rPr>
        <w:t>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265C6C" w:rsidRPr="00C0641F">
        <w:rPr>
          <w:rFonts w:cs="Faruma"/>
          <w:lang w:bidi="dv-MV"/>
        </w:rPr>
        <w:t>4</w:t>
      </w:r>
      <w:r w:rsidR="00D86B98">
        <w:rPr>
          <w:rFonts w:cs="Faruma"/>
          <w:lang w:bidi="dv-MV"/>
        </w:rPr>
        <w:t>3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7DE17E25">
                <wp:simplePos x="0" y="0"/>
                <wp:positionH relativeFrom="column">
                  <wp:posOffset>161925</wp:posOffset>
                </wp:positionH>
                <wp:positionV relativeFrom="paragraph">
                  <wp:posOffset>228600</wp:posOffset>
                </wp:positionV>
                <wp:extent cx="6181725" cy="3143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1761F5" id="Rectangle 2" o:spid="_x0000_s1026" style="position:absolute;margin-left:12.75pt;margin-top:18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" fillcolor="gray [1629]" stroked="f"/>
            </w:pict>
          </mc:Fallback>
        </mc:AlternateContent>
      </w:r>
    </w:p>
    <w:p w14:paraId="31166F48" w14:textId="3D10B11B" w:rsidR="00BD12E7" w:rsidRPr="00F2255E" w:rsidRDefault="00690EA8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32"/>
          <w:szCs w:val="32"/>
          <w:rtl/>
          <w:lang w:bidi="dv-MV"/>
        </w:rPr>
      </w:pPr>
      <w:r w:rsidRPr="00F2255E">
        <w:rPr>
          <w:rFonts w:ascii="Faruma" w:hAnsi="Faruma" w:cs="Faruma" w:hint="cs"/>
          <w:color w:val="FFFFFF" w:themeColor="background1"/>
          <w:sz w:val="32"/>
          <w:szCs w:val="32"/>
          <w:rtl/>
          <w:lang w:bidi="dv-MV"/>
        </w:rPr>
        <w:t>އިޢުލާން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78AC5FB8" w14:textId="6340B7A4" w:rsidR="00C83BF8" w:rsidRDefault="00D86B98" w:rsidP="00D86B98">
      <w:pPr>
        <w:shd w:val="clear" w:color="auto" w:fill="FFFFFF"/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86B98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ތ. އަތޮޅު ތަޢްލީމީ މަރުކަޒުގެ އޮފީސް ހިމެނޭ ޢިމާރާތުގެ ތިރީ ކޮރިޑޯގެ ތަޅުން އުސްކުރު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މާ ބެހޭ</w:t>
      </w:r>
    </w:p>
    <w:p w14:paraId="44D1E964" w14:textId="77777777" w:rsidR="00D86B98" w:rsidRPr="00D86B98" w:rsidRDefault="00D86B98" w:rsidP="00D86B98">
      <w:pPr>
        <w:shd w:val="clear" w:color="auto" w:fill="FFFFFF"/>
        <w:bidi/>
        <w:rPr>
          <w:rFonts w:ascii="mv Faseyha" w:hAnsi="mv Faseyha" w:cs="mv Faseyha"/>
          <w:b/>
          <w:bCs/>
          <w:color w:val="000000"/>
          <w:sz w:val="28"/>
          <w:szCs w:val="28"/>
          <w:u w:val="single"/>
          <w:rtl/>
        </w:rPr>
      </w:pPr>
    </w:p>
    <w:p w14:paraId="6C9CA953" w14:textId="57D9BFC9" w:rsidR="00B93079" w:rsidRDefault="00C83BF8" w:rsidP="00140502">
      <w:pPr>
        <w:shd w:val="clear" w:color="auto" w:fill="FFFFFF"/>
        <w:bidi/>
        <w:spacing w:after="150"/>
        <w:jc w:val="both"/>
        <w:rPr>
          <w:rFonts w:ascii="Cambria" w:hAnsi="Cambria" w:cs="Cambria"/>
          <w:color w:val="000000"/>
          <w:sz w:val="27"/>
          <w:szCs w:val="27"/>
          <w:rtl/>
        </w:rPr>
      </w:pP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   </w:t>
      </w:r>
      <w:r w:rsidRPr="00C83BF8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      </w:t>
      </w:r>
      <w:r w:rsidR="00D86B9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މިމަރުކަޒުގެ </w:t>
      </w:r>
      <w:r w:rsidR="00140502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ދެބުރި އިމާރާތު</w:t>
      </w:r>
      <w:r w:rsidR="00D86B9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ތިރީ ތަޅުން އުސްކޮށް ފާރުބުރިތަކެއް ރާނާދޭނެ ފަރާތެއް ބޭނުން ވެއްޖެއެވެ. ވީމާ މިކަމަށް </w:t>
      </w:r>
      <w:r w:rsidR="00140502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ޝައު</w:t>
      </w:r>
      <w:r w:rsidR="00D86B9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ޤުވެރިވާ ފަރާތްތަކުން ތިރީގައިވާ ތާރީޙްތަކަށް މި މަރުކަޒުގެ އޮފީހަށްދުރުވެ ނަންނޯޓް ކުރައްވާ އަންދާސީ ހިސ</w:t>
      </w:r>
      <w:r w:rsidR="00434A1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ާ</w:t>
      </w:r>
      <w:r w:rsidR="00D86B9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ބު ހުށަހެޅުއްވާ ދެއްވުން އެދެމެވެ. ނަންނޯޓް ނުކުރައްވާ ފަރާތްތަކަށް އަންދާސީ ހިސާބު ހުޅަނޭޅޭނެ ވާހަކަ މަޢުލޫމާތައްޓަކައި ދެންނެވީމެވެ.</w:t>
      </w:r>
      <w:r w:rsidR="00434A1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ބިޑުގެ މަޢުލޫމާތު ބިޑު ޑޮކިއުމަންޓްސްގަ ހުންނާނެއެވެ.</w:t>
      </w:r>
    </w:p>
    <w:p w14:paraId="7FA7556D" w14:textId="3A9B230E" w:rsidR="00C83BF8" w:rsidRPr="00C83BF8" w:rsidRDefault="00C83BF8" w:rsidP="00B93079">
      <w:pPr>
        <w:shd w:val="clear" w:color="auto" w:fill="FFFFFF"/>
        <w:bidi/>
        <w:spacing w:after="150"/>
        <w:ind w:firstLine="720"/>
        <w:rPr>
          <w:rFonts w:ascii="Faruma" w:hAnsi="Faruma" w:cs="Faruma"/>
          <w:color w:val="000000"/>
          <w:sz w:val="27"/>
          <w:szCs w:val="27"/>
          <w:rtl/>
        </w:rPr>
      </w:pP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</w:t>
      </w:r>
      <w:r w:rsidRPr="00C83BF8">
        <w:rPr>
          <w:rFonts w:ascii="Faruma" w:hAnsi="Faruma" w:cs="Faruma" w:hint="cs"/>
          <w:color w:val="000000"/>
          <w:sz w:val="27"/>
          <w:szCs w:val="27"/>
          <w:rtl/>
        </w:rPr>
        <w:t> </w:t>
      </w:r>
    </w:p>
    <w:tbl>
      <w:tblPr>
        <w:bidiVisual/>
        <w:tblW w:w="9265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775"/>
        <w:gridCol w:w="1530"/>
        <w:gridCol w:w="2612"/>
      </w:tblGrid>
      <w:tr w:rsidR="00B93079" w:rsidRPr="00C83BF8" w14:paraId="4A826297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5365A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އައިޓަމް / ތަފްސީލު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82E8FE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ތާރީޚް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AFE48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ގަޑި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9CB21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ތަން</w:t>
            </w:r>
          </w:p>
        </w:tc>
      </w:tr>
      <w:tr w:rsidR="00B93079" w:rsidRPr="00C83BF8" w14:paraId="793CE5D7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48E6F5" w14:textId="28CA2314" w:rsidR="00B93079" w:rsidRPr="00C83BF8" w:rsidRDefault="00140502" w:rsidP="0014050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 ނޯޓު ކުރުން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D129A1" w14:textId="11EF0F1D" w:rsidR="00B93079" w:rsidRPr="00C83BF8" w:rsidRDefault="00B93079" w:rsidP="0014050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09 ޑިސެމްބަރ 2019 (ހޯމް)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91AC98" w14:textId="7ACF743C" w:rsidR="00B93079" w:rsidRPr="00C83BF8" w:rsidRDefault="00B93079" w:rsidP="0014050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 xml:space="preserve">13:00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ގެ ކުރިން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71CEA" w14:textId="0358B1D5" w:rsidR="00B93079" w:rsidRPr="00C83BF8" w:rsidRDefault="00B93079" w:rsidP="00417A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  <w:tr w:rsidR="00B93079" w:rsidRPr="00C83BF8" w14:paraId="64FBC401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D1E24" w14:textId="77777777" w:rsidR="00B93079" w:rsidRPr="00C83BF8" w:rsidRDefault="00B93079" w:rsidP="00140502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މަޢުލޫމާތު ސާފުކުރެއްވުން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9F20B" w14:textId="2BC2CAEA" w:rsidR="00B93079" w:rsidRPr="00C83BF8" w:rsidRDefault="00B93079" w:rsidP="00140502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  <w:r w:rsidR="00434A18">
              <w:rPr>
                <w:rFonts w:ascii="Faruma" w:hAnsi="Faruma" w:cs="Faruma"/>
                <w:lang w:bidi="dv-MV"/>
              </w:rPr>
              <w:t>1</w:t>
            </w:r>
            <w:r w:rsidRPr="00C83BF8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ޑިސެމްބަރ</w:t>
            </w:r>
            <w:r w:rsidRPr="00C83BF8">
              <w:rPr>
                <w:rFonts w:ascii="Faruma" w:hAnsi="Faruma" w:cs="Faruma"/>
                <w:rtl/>
                <w:lang w:bidi="dv-MV"/>
              </w:rPr>
              <w:t xml:space="preserve"> 2019</w:t>
            </w:r>
            <w:r w:rsidR="00434A18">
              <w:rPr>
                <w:rFonts w:ascii="Faruma" w:hAnsi="Faruma" w:cs="Faruma" w:hint="cs"/>
                <w:rtl/>
                <w:lang w:bidi="dv-MV"/>
              </w:rPr>
              <w:t xml:space="preserve"> (ބުދަ</w:t>
            </w:r>
            <w:r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F2CA0" w14:textId="6736D866" w:rsidR="00B93079" w:rsidRPr="00C83BF8" w:rsidRDefault="00D86B98" w:rsidP="00140502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</w:rPr>
              <w:t>13:30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FD284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  <w:tr w:rsidR="00B93079" w:rsidRPr="00C83BF8" w14:paraId="306E6D0E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9B4117" w14:textId="77777777" w:rsidR="00B93079" w:rsidRPr="00C83BF8" w:rsidRDefault="00B93079" w:rsidP="00140502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1CEA52" w14:textId="12DCB1A1" w:rsidR="00B93079" w:rsidRPr="00C83BF8" w:rsidRDefault="00434A18" w:rsidP="00140502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22</w:t>
            </w:r>
            <w:r w:rsidR="00B93079" w:rsidRPr="00C83BF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93079">
              <w:rPr>
                <w:rFonts w:ascii="Faruma" w:hAnsi="Faruma" w:cs="Faruma" w:hint="cs"/>
                <w:rtl/>
                <w:lang w:bidi="dv-MV"/>
              </w:rPr>
              <w:t>ޑިސެމްބަރ</w:t>
            </w:r>
            <w:r w:rsidR="00B93079" w:rsidRPr="00C83BF8">
              <w:rPr>
                <w:rFonts w:ascii="Faruma" w:hAnsi="Faruma" w:cs="Faruma"/>
                <w:rtl/>
                <w:lang w:bidi="dv-MV"/>
              </w:rPr>
              <w:t xml:space="preserve"> 2019</w:t>
            </w:r>
            <w:r w:rsidR="00B93079">
              <w:rPr>
                <w:rFonts w:ascii="Faruma" w:hAnsi="Faruma" w:cs="Faruma" w:hint="cs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rtl/>
                <w:lang w:bidi="dv-MV"/>
              </w:rPr>
              <w:t>އާދިއްތަ)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FC37F" w14:textId="1E1BA3F5" w:rsidR="00B93079" w:rsidRPr="00C83BF8" w:rsidRDefault="00D86B98" w:rsidP="00140502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</w:rPr>
              <w:t>13:30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9B8C9D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</w:tbl>
    <w:p w14:paraId="7CE9C835" w14:textId="6E9EAC1F" w:rsidR="008A732A" w:rsidRDefault="008A732A" w:rsidP="00C83BF8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583E17F2" w14:textId="61299453" w:rsidR="00B93079" w:rsidRDefault="00B93079" w:rsidP="00B93079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132C2632" w14:textId="1FC2112D" w:rsidR="00B93079" w:rsidRDefault="00B93079" w:rsidP="00B93079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7319A9FC" w14:textId="77777777" w:rsidR="00B93079" w:rsidRPr="00D32168" w:rsidRDefault="00B93079" w:rsidP="00B93079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3213CFD4" w14:textId="36B1FB71" w:rsidR="008A732A" w:rsidRPr="00C83BF8" w:rsidRDefault="00C83BF8" w:rsidP="00B93079">
      <w:pPr>
        <w:bidi/>
        <w:spacing w:line="276" w:lineRule="auto"/>
        <w:ind w:firstLine="3150"/>
        <w:outlineLvl w:val="0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01</w:t>
      </w:r>
      <w:bookmarkStart w:id="0" w:name="_GoBack"/>
      <w:bookmarkEnd w:id="0"/>
      <w:r w:rsidR="00F02E8F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F02E8F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D031A4" w:rsidRPr="00D32168">
        <w:rPr>
          <w:rFonts w:ascii="Faruma" w:hAnsi="Faruma" w:cs="Faruma" w:hint="cs"/>
          <w:color w:val="000000" w:themeColor="text1"/>
          <w:rtl/>
          <w:lang w:bidi="dv-MV"/>
        </w:rPr>
        <w:t>2019</w:t>
      </w:r>
    </w:p>
    <w:p w14:paraId="4B762D8B" w14:textId="7E2BD9AE" w:rsidR="00544BB3" w:rsidRPr="00544BB3" w:rsidRDefault="00544BB3" w:rsidP="00544BB3">
      <w:pPr>
        <w:rPr>
          <w:rFonts w:cs="MV Boli"/>
          <w:lang w:bidi="dv-MV"/>
        </w:rPr>
      </w:pPr>
    </w:p>
    <w:p w14:paraId="08689D34" w14:textId="629787D7" w:rsidR="00544BB3" w:rsidRDefault="00544BB3" w:rsidP="00544BB3">
      <w:pPr>
        <w:rPr>
          <w:rFonts w:cs="MV Boli"/>
          <w:rtl/>
          <w:lang w:bidi="dv-MV"/>
        </w:rPr>
      </w:pPr>
    </w:p>
    <w:p w14:paraId="6A4325B5" w14:textId="2D0A9275" w:rsidR="00A223AF" w:rsidRDefault="00A223AF" w:rsidP="00544BB3">
      <w:pPr>
        <w:rPr>
          <w:rFonts w:cs="MV Boli"/>
          <w:rtl/>
          <w:lang w:bidi="dv-MV"/>
        </w:rPr>
      </w:pPr>
    </w:p>
    <w:p w14:paraId="09A15618" w14:textId="0D70840E" w:rsidR="00A223AF" w:rsidRDefault="00A223AF" w:rsidP="00544BB3">
      <w:pPr>
        <w:rPr>
          <w:rFonts w:cs="MV Boli"/>
          <w:rtl/>
          <w:lang w:bidi="dv-MV"/>
        </w:rPr>
      </w:pPr>
    </w:p>
    <w:p w14:paraId="3086BC71" w14:textId="3BF80D19" w:rsidR="00A223AF" w:rsidRDefault="00A223AF" w:rsidP="00544BB3">
      <w:pPr>
        <w:rPr>
          <w:rFonts w:cs="MV Boli"/>
          <w:rtl/>
          <w:lang w:bidi="dv-MV"/>
        </w:rPr>
      </w:pPr>
    </w:p>
    <w:p w14:paraId="63432EF7" w14:textId="236D9A77" w:rsidR="00A223AF" w:rsidRPr="00544BB3" w:rsidRDefault="00A223AF" w:rsidP="00544BB3">
      <w:pPr>
        <w:rPr>
          <w:rFonts w:cs="MV Boli"/>
          <w:lang w:bidi="dv-MV"/>
        </w:rPr>
      </w:pPr>
    </w:p>
    <w:p w14:paraId="30637D1A" w14:textId="749A25F4" w:rsidR="00544BB3" w:rsidRDefault="00544BB3" w:rsidP="00544BB3">
      <w:pPr>
        <w:rPr>
          <w:rFonts w:cs="MV Boli"/>
          <w:lang w:bidi="dv-MV"/>
        </w:rPr>
      </w:pPr>
    </w:p>
    <w:p w14:paraId="73C32489" w14:textId="3985313E" w:rsidR="00160D27" w:rsidRPr="00544BB3" w:rsidRDefault="001061F4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45366790">
                <wp:simplePos x="0" y="0"/>
                <wp:positionH relativeFrom="column">
                  <wp:posOffset>116205</wp:posOffset>
                </wp:positionH>
                <wp:positionV relativeFrom="paragraph">
                  <wp:posOffset>152400</wp:posOffset>
                </wp:positionV>
                <wp:extent cx="63817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D13C3D" id="Rectangle 4" o:spid="_x0000_s1026" style="position:absolute;margin-left:9.15pt;margin-top:12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" fillcolor="gray [1629]" stroked="f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  <w:r w:rsidR="00544BB3">
        <w:rPr>
          <w:rFonts w:cs="MV Boli"/>
          <w:lang w:bidi="dv-MV"/>
        </w:rPr>
        <w:tab/>
      </w:r>
    </w:p>
    <w:sectPr w:rsidR="00160D27" w:rsidRPr="00544BB3" w:rsidSect="00C75615">
      <w:pgSz w:w="12240" w:h="15840"/>
      <w:pgMar w:top="54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EE5C" w14:textId="77777777" w:rsidR="00D84BEA" w:rsidRDefault="00D84BEA" w:rsidP="00EC1760">
      <w:r>
        <w:separator/>
      </w:r>
    </w:p>
  </w:endnote>
  <w:endnote w:type="continuationSeparator" w:id="0">
    <w:p w14:paraId="7880AFD4" w14:textId="77777777" w:rsidR="00D84BEA" w:rsidRDefault="00D84BEA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FBCB" w14:textId="77777777" w:rsidR="00D84BEA" w:rsidRDefault="00D84BEA" w:rsidP="00EC1760">
      <w:r>
        <w:separator/>
      </w:r>
    </w:p>
  </w:footnote>
  <w:footnote w:type="continuationSeparator" w:id="0">
    <w:p w14:paraId="598F700D" w14:textId="77777777" w:rsidR="00D84BEA" w:rsidRDefault="00D84BEA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892"/>
    <w:multiLevelType w:val="hybridMultilevel"/>
    <w:tmpl w:val="10561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3FF7"/>
    <w:multiLevelType w:val="hybridMultilevel"/>
    <w:tmpl w:val="69FEAE56"/>
    <w:lvl w:ilvl="0" w:tplc="CA38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2241"/>
    <w:multiLevelType w:val="hybridMultilevel"/>
    <w:tmpl w:val="F15A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39"/>
  </w:num>
  <w:num w:numId="4">
    <w:abstractNumId w:val="24"/>
  </w:num>
  <w:num w:numId="5">
    <w:abstractNumId w:val="37"/>
  </w:num>
  <w:num w:numId="6">
    <w:abstractNumId w:val="9"/>
  </w:num>
  <w:num w:numId="7">
    <w:abstractNumId w:val="21"/>
  </w:num>
  <w:num w:numId="8">
    <w:abstractNumId w:val="4"/>
  </w:num>
  <w:num w:numId="9">
    <w:abstractNumId w:val="7"/>
  </w:num>
  <w:num w:numId="10">
    <w:abstractNumId w:val="31"/>
  </w:num>
  <w:num w:numId="11">
    <w:abstractNumId w:val="14"/>
  </w:num>
  <w:num w:numId="12">
    <w:abstractNumId w:val="16"/>
  </w:num>
  <w:num w:numId="13">
    <w:abstractNumId w:val="20"/>
  </w:num>
  <w:num w:numId="14">
    <w:abstractNumId w:val="2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8"/>
  </w:num>
  <w:num w:numId="19">
    <w:abstractNumId w:val="42"/>
  </w:num>
  <w:num w:numId="20">
    <w:abstractNumId w:val="13"/>
  </w:num>
  <w:num w:numId="21">
    <w:abstractNumId w:val="35"/>
  </w:num>
  <w:num w:numId="22">
    <w:abstractNumId w:val="23"/>
  </w:num>
  <w:num w:numId="23">
    <w:abstractNumId w:val="17"/>
  </w:num>
  <w:num w:numId="24">
    <w:abstractNumId w:val="27"/>
  </w:num>
  <w:num w:numId="25">
    <w:abstractNumId w:val="29"/>
  </w:num>
  <w:num w:numId="26">
    <w:abstractNumId w:val="32"/>
  </w:num>
  <w:num w:numId="27">
    <w:abstractNumId w:val="1"/>
  </w:num>
  <w:num w:numId="28">
    <w:abstractNumId w:val="34"/>
  </w:num>
  <w:num w:numId="29">
    <w:abstractNumId w:val="11"/>
  </w:num>
  <w:num w:numId="30">
    <w:abstractNumId w:val="30"/>
  </w:num>
  <w:num w:numId="31">
    <w:abstractNumId w:val="25"/>
  </w:num>
  <w:num w:numId="32">
    <w:abstractNumId w:val="26"/>
  </w:num>
  <w:num w:numId="33">
    <w:abstractNumId w:val="10"/>
  </w:num>
  <w:num w:numId="34">
    <w:abstractNumId w:val="38"/>
  </w:num>
  <w:num w:numId="35">
    <w:abstractNumId w:val="22"/>
  </w:num>
  <w:num w:numId="36">
    <w:abstractNumId w:val="33"/>
  </w:num>
  <w:num w:numId="37">
    <w:abstractNumId w:val="41"/>
  </w:num>
  <w:num w:numId="38">
    <w:abstractNumId w:val="8"/>
  </w:num>
  <w:num w:numId="39">
    <w:abstractNumId w:val="2"/>
  </w:num>
  <w:num w:numId="40">
    <w:abstractNumId w:val="19"/>
  </w:num>
  <w:num w:numId="41">
    <w:abstractNumId w:val="12"/>
  </w:num>
  <w:num w:numId="42">
    <w:abstractNumId w:val="3"/>
  </w:num>
  <w:num w:numId="43">
    <w:abstractNumId w:val="33"/>
  </w:num>
  <w:num w:numId="44">
    <w:abstractNumId w:val="43"/>
  </w:num>
  <w:num w:numId="45">
    <w:abstractNumId w:val="4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12A4F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C01EF"/>
    <w:rsid w:val="000E0D56"/>
    <w:rsid w:val="000E3899"/>
    <w:rsid w:val="000F7574"/>
    <w:rsid w:val="001061F4"/>
    <w:rsid w:val="001217A5"/>
    <w:rsid w:val="00134D77"/>
    <w:rsid w:val="00140502"/>
    <w:rsid w:val="00150C45"/>
    <w:rsid w:val="00160D27"/>
    <w:rsid w:val="001620FB"/>
    <w:rsid w:val="00194B84"/>
    <w:rsid w:val="00196475"/>
    <w:rsid w:val="001A1EC3"/>
    <w:rsid w:val="001B062C"/>
    <w:rsid w:val="001E2323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65C6C"/>
    <w:rsid w:val="00282546"/>
    <w:rsid w:val="00292668"/>
    <w:rsid w:val="002A108D"/>
    <w:rsid w:val="002A4B89"/>
    <w:rsid w:val="002A5E4C"/>
    <w:rsid w:val="002B2358"/>
    <w:rsid w:val="002B426F"/>
    <w:rsid w:val="002B7A48"/>
    <w:rsid w:val="002D0041"/>
    <w:rsid w:val="002D4526"/>
    <w:rsid w:val="002F09D8"/>
    <w:rsid w:val="002F7EF9"/>
    <w:rsid w:val="00303CCE"/>
    <w:rsid w:val="00306FB0"/>
    <w:rsid w:val="00323521"/>
    <w:rsid w:val="00324FFF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16875"/>
    <w:rsid w:val="00417A27"/>
    <w:rsid w:val="00423C53"/>
    <w:rsid w:val="00427CEC"/>
    <w:rsid w:val="00434A18"/>
    <w:rsid w:val="00436A33"/>
    <w:rsid w:val="00442222"/>
    <w:rsid w:val="00474C9A"/>
    <w:rsid w:val="0047546D"/>
    <w:rsid w:val="00483646"/>
    <w:rsid w:val="00484F2F"/>
    <w:rsid w:val="004854AE"/>
    <w:rsid w:val="00490779"/>
    <w:rsid w:val="00494F10"/>
    <w:rsid w:val="00495AA8"/>
    <w:rsid w:val="004961ED"/>
    <w:rsid w:val="004A0FDF"/>
    <w:rsid w:val="004B134B"/>
    <w:rsid w:val="004B55AA"/>
    <w:rsid w:val="004C3C70"/>
    <w:rsid w:val="004C757D"/>
    <w:rsid w:val="004D1EDD"/>
    <w:rsid w:val="004F70F1"/>
    <w:rsid w:val="00505B6F"/>
    <w:rsid w:val="005117AD"/>
    <w:rsid w:val="0051204E"/>
    <w:rsid w:val="00532E56"/>
    <w:rsid w:val="00544BB3"/>
    <w:rsid w:val="00552617"/>
    <w:rsid w:val="00564E51"/>
    <w:rsid w:val="0058787D"/>
    <w:rsid w:val="00590431"/>
    <w:rsid w:val="00590504"/>
    <w:rsid w:val="005A25D3"/>
    <w:rsid w:val="005B27C8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0EA8"/>
    <w:rsid w:val="00691EC9"/>
    <w:rsid w:val="00694714"/>
    <w:rsid w:val="00696671"/>
    <w:rsid w:val="006979FC"/>
    <w:rsid w:val="006A17CD"/>
    <w:rsid w:val="006A3C71"/>
    <w:rsid w:val="006C0998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7B71CF"/>
    <w:rsid w:val="00840530"/>
    <w:rsid w:val="00863035"/>
    <w:rsid w:val="0087457F"/>
    <w:rsid w:val="008746D7"/>
    <w:rsid w:val="00893C03"/>
    <w:rsid w:val="008A732A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85610"/>
    <w:rsid w:val="00990F56"/>
    <w:rsid w:val="009C2AF4"/>
    <w:rsid w:val="009D3BC9"/>
    <w:rsid w:val="009D7A9C"/>
    <w:rsid w:val="009F45BB"/>
    <w:rsid w:val="00A036BE"/>
    <w:rsid w:val="00A07853"/>
    <w:rsid w:val="00A17483"/>
    <w:rsid w:val="00A223AF"/>
    <w:rsid w:val="00A25083"/>
    <w:rsid w:val="00A4106E"/>
    <w:rsid w:val="00A702DB"/>
    <w:rsid w:val="00A72E63"/>
    <w:rsid w:val="00A732CA"/>
    <w:rsid w:val="00A74273"/>
    <w:rsid w:val="00A90FEB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610B4"/>
    <w:rsid w:val="00B71066"/>
    <w:rsid w:val="00B871D5"/>
    <w:rsid w:val="00B93079"/>
    <w:rsid w:val="00BA046B"/>
    <w:rsid w:val="00BA4FA5"/>
    <w:rsid w:val="00BA7BBB"/>
    <w:rsid w:val="00BD12E7"/>
    <w:rsid w:val="00BD3F98"/>
    <w:rsid w:val="00BD6326"/>
    <w:rsid w:val="00BE2D2F"/>
    <w:rsid w:val="00BE6D32"/>
    <w:rsid w:val="00C0641F"/>
    <w:rsid w:val="00C3377A"/>
    <w:rsid w:val="00C439B3"/>
    <w:rsid w:val="00C51126"/>
    <w:rsid w:val="00C51BC7"/>
    <w:rsid w:val="00C75615"/>
    <w:rsid w:val="00C80239"/>
    <w:rsid w:val="00C810E5"/>
    <w:rsid w:val="00C83BF8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3052"/>
    <w:rsid w:val="00D26934"/>
    <w:rsid w:val="00D31649"/>
    <w:rsid w:val="00D316B8"/>
    <w:rsid w:val="00D32168"/>
    <w:rsid w:val="00D34A50"/>
    <w:rsid w:val="00D5048C"/>
    <w:rsid w:val="00D5166F"/>
    <w:rsid w:val="00D84BEA"/>
    <w:rsid w:val="00D86B98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0945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2255E"/>
    <w:rsid w:val="00F327F1"/>
    <w:rsid w:val="00F449D1"/>
    <w:rsid w:val="00F65894"/>
    <w:rsid w:val="00F72202"/>
    <w:rsid w:val="00F815F9"/>
    <w:rsid w:val="00F82671"/>
    <w:rsid w:val="00F8540C"/>
    <w:rsid w:val="00FA52E7"/>
    <w:rsid w:val="00FB17C0"/>
    <w:rsid w:val="00FB1840"/>
    <w:rsid w:val="00FC4440"/>
    <w:rsid w:val="00FD4776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E3555E03-7422-4CDC-A8E1-98C9B8B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6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7283-ABBB-43C9-81F6-00065902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Windows User</cp:lastModifiedBy>
  <cp:revision>3</cp:revision>
  <cp:lastPrinted>2019-12-01T05:06:00Z</cp:lastPrinted>
  <dcterms:created xsi:type="dcterms:W3CDTF">2019-12-01T07:22:00Z</dcterms:created>
  <dcterms:modified xsi:type="dcterms:W3CDTF">2019-12-01T07:25:00Z</dcterms:modified>
</cp:coreProperties>
</file>