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rsidR="00A65157" w:rsidRPr="00964430" w:rsidRDefault="00A65157" w:rsidP="007B469C">
      <w:pPr>
        <w:spacing w:after="120"/>
        <w:jc w:val="both"/>
        <w:rPr>
          <w:b/>
          <w:bCs/>
          <w:sz w:val="24"/>
          <w:szCs w:val="24"/>
          <w:lang w:bidi="dv-MV"/>
        </w:rPr>
      </w:pPr>
    </w:p>
    <w:p w:rsidR="00E952C9" w:rsidRPr="00964430" w:rsidRDefault="00E952C9" w:rsidP="00E952C9">
      <w:pPr>
        <w:spacing w:after="120"/>
        <w:jc w:val="both"/>
        <w:rPr>
          <w:b/>
          <w:bCs/>
          <w:sz w:val="24"/>
          <w:szCs w:val="24"/>
          <w:lang w:bidi="dv-MV"/>
        </w:rPr>
      </w:pPr>
    </w:p>
    <w:p w:rsidR="00FF73A9" w:rsidRPr="00964430" w:rsidRDefault="00FF73A9" w:rsidP="001A37AC">
      <w:pPr>
        <w:spacing w:after="120"/>
        <w:jc w:val="both"/>
        <w:rPr>
          <w:b/>
          <w:bCs/>
          <w:color w:val="000000" w:themeColor="text1"/>
          <w:sz w:val="24"/>
          <w:szCs w:val="24"/>
          <w:lang w:bidi="dv-MV"/>
        </w:rPr>
      </w:pPr>
    </w:p>
    <w:p w:rsidR="00D639E9" w:rsidRPr="00964430" w:rsidRDefault="00D639E9" w:rsidP="00D639E9">
      <w:pPr>
        <w:jc w:val="center"/>
        <w:rPr>
          <w:b/>
          <w:bCs/>
          <w:color w:val="000000" w:themeColor="text1"/>
          <w:sz w:val="28"/>
        </w:rPr>
      </w:pPr>
    </w:p>
    <w:p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rsidR="00D639E9" w:rsidRPr="00964430" w:rsidRDefault="00D639E9" w:rsidP="00D639E9">
      <w:pPr>
        <w:rPr>
          <w:b/>
          <w:bCs/>
          <w:color w:val="000000" w:themeColor="text1"/>
          <w:sz w:val="36"/>
        </w:rPr>
      </w:pPr>
    </w:p>
    <w:p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rsidR="00D639E9" w:rsidRPr="00964430" w:rsidRDefault="00D639E9" w:rsidP="00D639E9">
      <w:pPr>
        <w:jc w:val="center"/>
        <w:rPr>
          <w:b/>
          <w:bCs/>
          <w:color w:val="000000" w:themeColor="text1"/>
          <w:sz w:val="32"/>
          <w:szCs w:val="32"/>
        </w:rPr>
      </w:pPr>
    </w:p>
    <w:p w:rsidR="00D639E9" w:rsidRPr="00964430" w:rsidRDefault="00D639E9" w:rsidP="00D639E9">
      <w:pPr>
        <w:spacing w:line="360" w:lineRule="auto"/>
        <w:jc w:val="center"/>
        <w:rPr>
          <w:b/>
          <w:bCs/>
          <w:color w:val="00B050"/>
          <w:szCs w:val="24"/>
        </w:rPr>
      </w:pPr>
    </w:p>
    <w:p w:rsidR="00D639E9" w:rsidRPr="00964430" w:rsidRDefault="00D639E9" w:rsidP="00D639E9">
      <w:pPr>
        <w:rPr>
          <w:b/>
          <w:bCs/>
        </w:rPr>
      </w:pPr>
    </w:p>
    <w:p w:rsidR="00D639E9" w:rsidRPr="00964430" w:rsidRDefault="00D639E9" w:rsidP="00D639E9">
      <w:pPr>
        <w:pStyle w:val="Title"/>
        <w:rPr>
          <w:bCs/>
          <w:spacing w:val="80"/>
          <w:sz w:val="40"/>
        </w:rPr>
      </w:pPr>
    </w:p>
    <w:p w:rsidR="00D639E9" w:rsidRPr="00964430" w:rsidRDefault="009E154F" w:rsidP="00D639E9">
      <w:pPr>
        <w:pStyle w:val="Title"/>
        <w:rPr>
          <w:bCs/>
          <w:sz w:val="72"/>
        </w:rPr>
      </w:pPr>
      <w:r>
        <w:rPr>
          <w:bCs/>
          <w:spacing w:val="80"/>
          <w:sz w:val="40"/>
        </w:rPr>
        <w:t>SHOPPING DOCUMENTS</w:t>
      </w:r>
    </w:p>
    <w:p w:rsidR="00D639E9" w:rsidRPr="00964430" w:rsidRDefault="00D639E9" w:rsidP="00D639E9">
      <w:pPr>
        <w:pStyle w:val="Title"/>
        <w:rPr>
          <w:bCs/>
          <w:sz w:val="40"/>
        </w:rPr>
      </w:pPr>
    </w:p>
    <w:p w:rsidR="00D639E9" w:rsidRPr="00964430" w:rsidRDefault="00D639E9" w:rsidP="00C434E0">
      <w:pPr>
        <w:pStyle w:val="Title"/>
        <w:rPr>
          <w:bCs/>
          <w:sz w:val="40"/>
        </w:rPr>
      </w:pPr>
      <w:r w:rsidRPr="00964430">
        <w:rPr>
          <w:bCs/>
          <w:sz w:val="40"/>
        </w:rPr>
        <w:t xml:space="preserve">Issued on: </w:t>
      </w:r>
      <w:r w:rsidR="002A5396">
        <w:rPr>
          <w:bCs/>
          <w:sz w:val="40"/>
        </w:rPr>
        <w:t>December</w:t>
      </w:r>
      <w:r w:rsidR="00964B17">
        <w:rPr>
          <w:bCs/>
          <w:sz w:val="40"/>
        </w:rPr>
        <w:t xml:space="preserve"> </w:t>
      </w:r>
      <w:r w:rsidR="002A5396">
        <w:rPr>
          <w:bCs/>
          <w:sz w:val="40"/>
        </w:rPr>
        <w:t>12</w:t>
      </w:r>
      <w:r w:rsidR="00C434E0">
        <w:rPr>
          <w:bCs/>
          <w:sz w:val="40"/>
        </w:rPr>
        <w:t>th</w:t>
      </w:r>
      <w:r w:rsidR="00080ED8">
        <w:rPr>
          <w:bCs/>
          <w:sz w:val="40"/>
        </w:rPr>
        <w:t>,</w:t>
      </w:r>
      <w:r w:rsidR="00A923EC">
        <w:rPr>
          <w:bCs/>
          <w:sz w:val="40"/>
        </w:rPr>
        <w:t xml:space="preserve"> 201</w:t>
      </w:r>
      <w:r w:rsidR="002538CB">
        <w:rPr>
          <w:bCs/>
          <w:sz w:val="40"/>
        </w:rPr>
        <w:t>9</w:t>
      </w:r>
    </w:p>
    <w:p w:rsidR="00D639E9" w:rsidRPr="00964430" w:rsidRDefault="00D639E9" w:rsidP="00D639E9">
      <w:pPr>
        <w:pStyle w:val="Title"/>
        <w:rPr>
          <w:bCs/>
          <w:sz w:val="40"/>
        </w:rPr>
      </w:pPr>
    </w:p>
    <w:p w:rsidR="00D639E9" w:rsidRPr="00964430" w:rsidRDefault="00D639E9" w:rsidP="00D639E9">
      <w:pPr>
        <w:jc w:val="center"/>
        <w:rPr>
          <w:b/>
          <w:bCs/>
          <w:sz w:val="40"/>
        </w:rPr>
      </w:pPr>
      <w:r w:rsidRPr="00964430">
        <w:rPr>
          <w:b/>
          <w:bCs/>
          <w:sz w:val="40"/>
        </w:rPr>
        <w:t>for</w:t>
      </w:r>
    </w:p>
    <w:p w:rsidR="00D639E9" w:rsidRPr="002538CB" w:rsidRDefault="00D639E9" w:rsidP="00D639E9">
      <w:pPr>
        <w:tabs>
          <w:tab w:val="right" w:leader="dot" w:pos="8640"/>
        </w:tabs>
        <w:jc w:val="center"/>
        <w:rPr>
          <w:b/>
          <w:bCs/>
          <w:sz w:val="28"/>
          <w:szCs w:val="28"/>
          <w:rtl/>
        </w:rPr>
      </w:pPr>
    </w:p>
    <w:p w:rsidR="002538CB" w:rsidRPr="002538CB" w:rsidRDefault="00833BA0" w:rsidP="00964B17">
      <w:pPr>
        <w:tabs>
          <w:tab w:val="right" w:leader="dot" w:pos="8640"/>
        </w:tabs>
        <w:jc w:val="center"/>
        <w:rPr>
          <w:rFonts w:cs="MV Boli"/>
          <w:b/>
          <w:bCs/>
          <w:sz w:val="36"/>
          <w:szCs w:val="36"/>
          <w:lang w:bidi="dv-MV"/>
        </w:rPr>
      </w:pPr>
      <w:r w:rsidRPr="00833BA0">
        <w:rPr>
          <w:rFonts w:cs="MV Boli"/>
          <w:b/>
          <w:bCs/>
          <w:sz w:val="56"/>
          <w:szCs w:val="56"/>
          <w:lang w:bidi="dv-MV"/>
        </w:rPr>
        <w:t>Hiring of Ferry Operating between R.Rasmaadhoo or R.Innamaadhoo to R.Vandhoo  Under MCEP Project</w:t>
      </w:r>
    </w:p>
    <w:p w:rsidR="00D639E9" w:rsidRPr="009C318A" w:rsidRDefault="005D426E" w:rsidP="00381E63">
      <w:pPr>
        <w:jc w:val="center"/>
        <w:rPr>
          <w:b/>
          <w:bCs/>
          <w:sz w:val="28"/>
          <w:szCs w:val="28"/>
        </w:rPr>
      </w:pPr>
      <w:r w:rsidRPr="002A5396">
        <w:rPr>
          <w:b/>
          <w:bCs/>
          <w:sz w:val="28"/>
          <w:szCs w:val="28"/>
          <w:highlight w:val="yellow"/>
        </w:rPr>
        <w:t>R</w:t>
      </w:r>
      <w:r w:rsidR="00D96F0B" w:rsidRPr="002A5396">
        <w:rPr>
          <w:b/>
          <w:bCs/>
          <w:sz w:val="28"/>
          <w:szCs w:val="28"/>
          <w:highlight w:val="yellow"/>
        </w:rPr>
        <w:t>FQ No</w:t>
      </w:r>
      <w:r w:rsidR="00D639E9" w:rsidRPr="002A5396">
        <w:rPr>
          <w:b/>
          <w:bCs/>
          <w:sz w:val="28"/>
          <w:szCs w:val="28"/>
          <w:highlight w:val="yellow"/>
        </w:rPr>
        <w:t>:</w:t>
      </w:r>
      <w:r w:rsidR="00381E63" w:rsidRPr="002A5396">
        <w:rPr>
          <w:rFonts w:ascii="Arial" w:hAnsi="Arial" w:cs="Arial"/>
          <w:color w:val="336600"/>
          <w:sz w:val="18"/>
          <w:szCs w:val="18"/>
          <w:highlight w:val="yellow"/>
          <w:shd w:val="clear" w:color="auto" w:fill="FFFFFF"/>
        </w:rPr>
        <w:t xml:space="preserve"> </w:t>
      </w:r>
      <w:r w:rsidR="00381E63" w:rsidRPr="002A5396">
        <w:rPr>
          <w:b/>
          <w:bCs/>
          <w:sz w:val="28"/>
          <w:szCs w:val="28"/>
          <w:highlight w:val="yellow"/>
        </w:rPr>
        <w:t>(IUL)438-WMPC/438/2019/114</w:t>
      </w:r>
      <w:r w:rsidR="00381E63" w:rsidRPr="00381E63">
        <w:rPr>
          <w:b/>
          <w:bCs/>
          <w:sz w:val="28"/>
          <w:szCs w:val="28"/>
        </w:rPr>
        <w:t> </w:t>
      </w:r>
    </w:p>
    <w:p w:rsidR="006528A3" w:rsidRPr="007A3BA3" w:rsidRDefault="006528A3" w:rsidP="002A6787">
      <w:pPr>
        <w:jc w:val="center"/>
        <w:rPr>
          <w:b/>
          <w:bCs/>
          <w:sz w:val="28"/>
          <w:szCs w:val="28"/>
          <w:highlight w:val="yellow"/>
        </w:rPr>
      </w:pPr>
    </w:p>
    <w:p w:rsidR="00D639E9" w:rsidRPr="00964430" w:rsidRDefault="00D639E9" w:rsidP="00D639E9">
      <w:pPr>
        <w:tabs>
          <w:tab w:val="right" w:leader="dot" w:pos="8640"/>
        </w:tabs>
        <w:jc w:val="center"/>
        <w:rPr>
          <w:b/>
          <w:bCs/>
          <w:sz w:val="44"/>
          <w:szCs w:val="4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B00EE0" w:rsidRPr="00964430" w:rsidRDefault="00B00EE0" w:rsidP="00AB5320">
      <w:pPr>
        <w:rPr>
          <w:b/>
          <w:bCs/>
          <w:szCs w:val="24"/>
        </w:rPr>
      </w:pPr>
    </w:p>
    <w:p w:rsidR="00215CAB" w:rsidRPr="00964430" w:rsidRDefault="00215CAB" w:rsidP="00D639E9">
      <w:pPr>
        <w:jc w:val="center"/>
        <w:rPr>
          <w:b/>
          <w:bCs/>
          <w:szCs w:val="24"/>
        </w:rPr>
      </w:pPr>
    </w:p>
    <w:p w:rsidR="00FE296F" w:rsidRPr="00D44E9F" w:rsidRDefault="00FE296F" w:rsidP="00D639E9">
      <w:pPr>
        <w:jc w:val="center"/>
        <w:rPr>
          <w:szCs w:val="24"/>
        </w:rPr>
      </w:pPr>
    </w:p>
    <w:p w:rsidR="00215CAB" w:rsidRPr="00D44E9F" w:rsidRDefault="00215CAB" w:rsidP="00D639E9">
      <w:pPr>
        <w:jc w:val="center"/>
        <w:rPr>
          <w:szCs w:val="24"/>
        </w:rPr>
      </w:pPr>
    </w:p>
    <w:p w:rsidR="00D639E9" w:rsidRDefault="00934C96" w:rsidP="00D639E9">
      <w:pPr>
        <w:jc w:val="center"/>
        <w:rPr>
          <w:szCs w:val="24"/>
        </w:rPr>
      </w:pPr>
      <w:r>
        <w:rPr>
          <w:szCs w:val="24"/>
        </w:rPr>
        <w:t>Issued by:</w:t>
      </w:r>
    </w:p>
    <w:p w:rsidR="00934C96" w:rsidRPr="00CE596E" w:rsidRDefault="00934C96" w:rsidP="00934C96">
      <w:pPr>
        <w:jc w:val="center"/>
        <w:rPr>
          <w:sz w:val="22"/>
          <w:szCs w:val="22"/>
        </w:rPr>
      </w:pPr>
      <w:r w:rsidRPr="00CE596E">
        <w:rPr>
          <w:sz w:val="22"/>
          <w:szCs w:val="22"/>
        </w:rPr>
        <w:t>Project Management Unit</w:t>
      </w:r>
    </w:p>
    <w:p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rsidR="00FE296F" w:rsidRPr="00CE596E" w:rsidRDefault="00060C5A" w:rsidP="00833BA0">
      <w:pPr>
        <w:jc w:val="center"/>
        <w:rPr>
          <w:sz w:val="22"/>
          <w:szCs w:val="22"/>
        </w:rPr>
      </w:pPr>
      <w:r w:rsidRPr="00CE596E">
        <w:rPr>
          <w:sz w:val="22"/>
          <w:szCs w:val="22"/>
        </w:rPr>
        <w:t xml:space="preserve">Ministry of </w:t>
      </w:r>
      <w:r w:rsidR="002A1BAE" w:rsidRPr="00CE596E">
        <w:rPr>
          <w:sz w:val="22"/>
          <w:szCs w:val="22"/>
        </w:rPr>
        <w:t xml:space="preserve">Environment </w:t>
      </w:r>
    </w:p>
    <w:p w:rsidR="00FE296F" w:rsidRPr="00CE596E" w:rsidRDefault="00FE296F">
      <w:pPr>
        <w:rPr>
          <w:b/>
          <w:bCs/>
          <w:sz w:val="22"/>
          <w:szCs w:val="22"/>
        </w:rPr>
      </w:pPr>
      <w:r w:rsidRPr="00CE596E">
        <w:rPr>
          <w:b/>
          <w:bCs/>
          <w:sz w:val="22"/>
          <w:szCs w:val="22"/>
        </w:rPr>
        <w:br w:type="page"/>
      </w:r>
    </w:p>
    <w:p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rsidTr="007C0B20">
        <w:trPr>
          <w:trHeight w:val="377"/>
        </w:trPr>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0" w:name="_Toc505659523"/>
            <w:bookmarkStart w:id="1" w:name="_Toc61936835"/>
            <w:r w:rsidRPr="00096FB7">
              <w:rPr>
                <w:rFonts w:asciiTheme="majorBidi" w:hAnsiTheme="majorBidi" w:cstheme="majorBidi"/>
                <w:bCs/>
                <w:sz w:val="22"/>
                <w:szCs w:val="22"/>
              </w:rPr>
              <w:t>A: General</w:t>
            </w:r>
            <w:bookmarkEnd w:id="0"/>
            <w:bookmarkEnd w:id="1"/>
          </w:p>
        </w:tc>
      </w:tr>
      <w:tr w:rsidR="00E952C9" w:rsidRPr="00096FB7" w:rsidTr="007C0B20">
        <w:tc>
          <w:tcPr>
            <w:tcW w:w="1191" w:type="pct"/>
          </w:tcPr>
          <w:p w:rsidR="00E952C9" w:rsidRPr="00096FB7" w:rsidRDefault="00E952C9" w:rsidP="00812FE3">
            <w:pPr>
              <w:pStyle w:val="TOC1"/>
              <w:rPr>
                <w:rFonts w:asciiTheme="majorBidi" w:hAnsiTheme="majorBidi" w:cstheme="majorBidi"/>
                <w:bCs/>
                <w:sz w:val="22"/>
                <w:szCs w:val="22"/>
              </w:rPr>
            </w:pPr>
            <w:bookmarkStart w:id="2" w:name="_Toc61936836"/>
            <w:r w:rsidRPr="00096FB7">
              <w:rPr>
                <w:rFonts w:asciiTheme="majorBidi" w:hAnsiTheme="majorBidi" w:cstheme="majorBidi"/>
                <w:bCs/>
                <w:sz w:val="22"/>
                <w:szCs w:val="22"/>
              </w:rPr>
              <w:t>1. Scope of Bid</w:t>
            </w:r>
            <w:bookmarkEnd w:id="2"/>
          </w:p>
        </w:tc>
        <w:tc>
          <w:tcPr>
            <w:tcW w:w="3809" w:type="pct"/>
            <w:gridSpan w:val="2"/>
          </w:tcPr>
          <w:p w:rsidR="00E952C9" w:rsidRPr="00096FB7" w:rsidRDefault="00E952C9" w:rsidP="00833BA0">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rsidTr="007C0B20">
        <w:tc>
          <w:tcPr>
            <w:tcW w:w="1191" w:type="pct"/>
          </w:tcPr>
          <w:p w:rsidR="00443569" w:rsidRPr="00096FB7" w:rsidRDefault="00443569" w:rsidP="00812FE3">
            <w:pPr>
              <w:pStyle w:val="TOC1"/>
              <w:rPr>
                <w:rFonts w:asciiTheme="majorBidi" w:hAnsiTheme="majorBidi" w:cstheme="majorBidi"/>
                <w:bCs/>
                <w:sz w:val="22"/>
                <w:szCs w:val="22"/>
              </w:rPr>
            </w:pPr>
            <w:bookmarkStart w:id="3" w:name="_Toc438002631"/>
            <w:bookmarkStart w:id="4" w:name="_Toc438438822"/>
            <w:bookmarkStart w:id="5" w:name="_Toc438532559"/>
            <w:bookmarkStart w:id="6" w:name="_Toc438733966"/>
            <w:bookmarkStart w:id="7" w:name="_Toc438907007"/>
            <w:bookmarkStart w:id="8" w:name="_Toc438907206"/>
            <w:bookmarkStart w:id="9" w:name="_Toc282955208"/>
            <w:r w:rsidRPr="00096FB7">
              <w:rPr>
                <w:rFonts w:asciiTheme="majorBidi" w:hAnsiTheme="majorBidi" w:cstheme="majorBidi"/>
                <w:bCs/>
                <w:sz w:val="22"/>
                <w:szCs w:val="22"/>
              </w:rPr>
              <w:t>Fraud and Corruption</w:t>
            </w:r>
            <w:bookmarkEnd w:id="3"/>
            <w:bookmarkEnd w:id="4"/>
            <w:bookmarkEnd w:id="5"/>
            <w:bookmarkEnd w:id="6"/>
            <w:bookmarkEnd w:id="7"/>
            <w:bookmarkEnd w:id="8"/>
            <w:bookmarkEnd w:id="9"/>
          </w:p>
        </w:tc>
        <w:tc>
          <w:tcPr>
            <w:tcW w:w="3809" w:type="pct"/>
            <w:gridSpan w:val="2"/>
          </w:tcPr>
          <w:p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rsidTr="007C0B20">
        <w:trPr>
          <w:trHeight w:val="485"/>
        </w:trPr>
        <w:tc>
          <w:tcPr>
            <w:tcW w:w="5000" w:type="pct"/>
            <w:gridSpan w:val="3"/>
            <w:tcBorders>
              <w:bottom w:val="single" w:sz="4" w:space="0" w:color="auto"/>
            </w:tcBorders>
            <w:vAlign w:val="center"/>
          </w:tcPr>
          <w:p w:rsidR="00E952C9" w:rsidRPr="00096FB7" w:rsidRDefault="00E952C9" w:rsidP="00CF24B7">
            <w:pPr>
              <w:pStyle w:val="TOC1"/>
              <w:spacing w:line="276" w:lineRule="auto"/>
              <w:jc w:val="center"/>
              <w:rPr>
                <w:rFonts w:asciiTheme="majorBidi" w:hAnsiTheme="majorBidi" w:cstheme="majorBidi"/>
                <w:bCs/>
                <w:sz w:val="22"/>
                <w:szCs w:val="22"/>
              </w:rPr>
            </w:pPr>
            <w:bookmarkStart w:id="10" w:name="_Toc505659524"/>
            <w:bookmarkStart w:id="11" w:name="_Toc61936841"/>
            <w:r w:rsidRPr="00096FB7">
              <w:rPr>
                <w:rFonts w:asciiTheme="majorBidi" w:hAnsiTheme="majorBidi" w:cstheme="majorBidi"/>
                <w:bCs/>
                <w:sz w:val="22"/>
                <w:szCs w:val="22"/>
              </w:rPr>
              <w:lastRenderedPageBreak/>
              <w:t>B: Contents of Document</w:t>
            </w:r>
            <w:bookmarkEnd w:id="10"/>
            <w:bookmarkEnd w:id="11"/>
            <w:r w:rsidRPr="00096FB7">
              <w:rPr>
                <w:rFonts w:asciiTheme="majorBidi" w:hAnsiTheme="majorBidi" w:cstheme="majorBidi"/>
                <w:bCs/>
                <w:sz w:val="22"/>
                <w:szCs w:val="22"/>
              </w:rPr>
              <w:t>s</w:t>
            </w:r>
          </w:p>
        </w:tc>
      </w:tr>
      <w:tr w:rsidR="00E952C9" w:rsidRPr="00096FB7" w:rsidTr="007C0B20">
        <w:tc>
          <w:tcPr>
            <w:tcW w:w="1191" w:type="pct"/>
            <w:tcBorders>
              <w:bottom w:val="single" w:sz="4" w:space="0" w:color="auto"/>
            </w:tcBorders>
          </w:tcPr>
          <w:p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2" w:name="_Toc61936842"/>
            <w:bookmarkStart w:id="13" w:name="_Toc438438826"/>
            <w:bookmarkStart w:id="14" w:name="_Toc438532574"/>
            <w:bookmarkStart w:id="15" w:name="_Toc438733970"/>
            <w:bookmarkStart w:id="16" w:name="_Toc438907010"/>
            <w:bookmarkStart w:id="17"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2"/>
            <w:r w:rsidR="00E952C9" w:rsidRPr="00096FB7">
              <w:rPr>
                <w:rFonts w:asciiTheme="majorBidi" w:hAnsiTheme="majorBidi" w:cstheme="majorBidi"/>
                <w:bCs/>
                <w:sz w:val="22"/>
                <w:szCs w:val="22"/>
              </w:rPr>
              <w:t>s</w:t>
            </w:r>
          </w:p>
          <w:bookmarkEnd w:id="13"/>
          <w:bookmarkEnd w:id="14"/>
          <w:bookmarkEnd w:id="15"/>
          <w:bookmarkEnd w:id="16"/>
          <w:bookmarkEnd w:id="17"/>
          <w:p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rsidTr="007C0B20">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8" w:name="_Toc505659525"/>
            <w:bookmarkStart w:id="19" w:name="_Toc61936845"/>
            <w:r w:rsidRPr="00096FB7">
              <w:rPr>
                <w:rFonts w:asciiTheme="majorBidi" w:hAnsiTheme="majorBidi" w:cstheme="majorBidi"/>
                <w:bCs/>
                <w:sz w:val="22"/>
                <w:szCs w:val="22"/>
              </w:rPr>
              <w:lastRenderedPageBreak/>
              <w:t xml:space="preserve">C: Preparation of </w:t>
            </w:r>
            <w:bookmarkEnd w:id="18"/>
            <w:bookmarkEnd w:id="19"/>
            <w:r w:rsidRPr="00096FB7">
              <w:rPr>
                <w:rFonts w:asciiTheme="majorBidi" w:hAnsiTheme="majorBidi" w:cstheme="majorBidi"/>
                <w:bCs/>
                <w:sz w:val="22"/>
                <w:szCs w:val="22"/>
              </w:rPr>
              <w:t>Quotation</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20" w:name="_Toc438438832"/>
            <w:bookmarkStart w:id="21" w:name="_Toc438532580"/>
            <w:bookmarkStart w:id="22" w:name="_Toc438733976"/>
            <w:bookmarkStart w:id="23" w:name="_Toc438907015"/>
            <w:bookmarkStart w:id="24" w:name="_Toc438907214"/>
            <w:bookmarkStart w:id="25"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0"/>
            <w:bookmarkEnd w:id="21"/>
            <w:bookmarkEnd w:id="22"/>
            <w:bookmarkEnd w:id="23"/>
            <w:bookmarkEnd w:id="24"/>
            <w:bookmarkEnd w:id="25"/>
            <w:r w:rsidR="00E952C9" w:rsidRPr="00096FB7">
              <w:rPr>
                <w:rFonts w:asciiTheme="majorBidi" w:hAnsiTheme="majorBidi" w:cstheme="majorBidi"/>
                <w:bCs/>
                <w:sz w:val="22"/>
                <w:szCs w:val="22"/>
              </w:rPr>
              <w:t>Quotation</w:t>
            </w:r>
          </w:p>
        </w:tc>
        <w:tc>
          <w:tcPr>
            <w:tcW w:w="3809" w:type="pct"/>
            <w:gridSpan w:val="2"/>
          </w:tcPr>
          <w:p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rsidR="00456A02" w:rsidRDefault="00456A02" w:rsidP="00456A02">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rsidR="00E952C9" w:rsidRP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tc>
      </w:tr>
      <w:tr w:rsidR="00E952C9" w:rsidRPr="00096FB7" w:rsidTr="007C0B20">
        <w:tc>
          <w:tcPr>
            <w:tcW w:w="1191" w:type="pct"/>
          </w:tcPr>
          <w:p w:rsidR="00E952C9" w:rsidRPr="00096FB7" w:rsidRDefault="00A86B37" w:rsidP="00812FE3">
            <w:pPr>
              <w:pStyle w:val="TOC1"/>
              <w:ind w:left="274" w:hanging="274"/>
              <w:rPr>
                <w:rFonts w:asciiTheme="majorBidi" w:hAnsiTheme="majorBidi" w:cstheme="majorBidi"/>
                <w:bCs/>
                <w:sz w:val="22"/>
                <w:szCs w:val="22"/>
              </w:rPr>
            </w:pPr>
            <w:bookmarkStart w:id="26"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6"/>
          </w:p>
        </w:tc>
        <w:tc>
          <w:tcPr>
            <w:tcW w:w="3809" w:type="pct"/>
            <w:gridSpan w:val="2"/>
          </w:tcPr>
          <w:p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rsidTr="007C0B20">
        <w:tc>
          <w:tcPr>
            <w:tcW w:w="1191" w:type="pct"/>
          </w:tcPr>
          <w:p w:rsidR="00E952C9" w:rsidRPr="00096FB7" w:rsidRDefault="00A86B37" w:rsidP="00812FE3">
            <w:pPr>
              <w:pStyle w:val="TOC1"/>
              <w:ind w:left="270" w:hanging="270"/>
              <w:rPr>
                <w:rFonts w:asciiTheme="majorBidi" w:hAnsiTheme="majorBidi" w:cstheme="majorBidi"/>
                <w:bCs/>
                <w:sz w:val="22"/>
                <w:szCs w:val="22"/>
              </w:rPr>
            </w:pPr>
            <w:bookmarkStart w:id="27" w:name="_Toc438438835"/>
            <w:bookmarkStart w:id="28" w:name="_Toc438532588"/>
            <w:bookmarkStart w:id="29" w:name="_Toc438733979"/>
            <w:bookmarkStart w:id="30" w:name="_Toc438907018"/>
            <w:bookmarkStart w:id="31" w:name="_Toc438907217"/>
            <w:bookmarkStart w:id="32"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7"/>
            <w:bookmarkEnd w:id="28"/>
            <w:bookmarkEnd w:id="29"/>
            <w:bookmarkEnd w:id="30"/>
            <w:bookmarkEnd w:id="31"/>
            <w:bookmarkEnd w:id="32"/>
          </w:p>
        </w:tc>
        <w:tc>
          <w:tcPr>
            <w:tcW w:w="3809" w:type="pct"/>
            <w:gridSpan w:val="2"/>
          </w:tcPr>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33" w:name="_Toc438438836"/>
            <w:bookmarkStart w:id="34" w:name="_Toc438532597"/>
            <w:bookmarkStart w:id="35" w:name="_Toc438733980"/>
            <w:bookmarkStart w:id="36" w:name="_Toc438907019"/>
            <w:bookmarkStart w:id="37" w:name="_Toc438907218"/>
            <w:bookmarkStart w:id="38"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39" w:name="_Hlt438531797"/>
            <w:bookmarkEnd w:id="39"/>
            <w:r w:rsidR="00E952C9" w:rsidRPr="00096FB7">
              <w:rPr>
                <w:rFonts w:asciiTheme="majorBidi" w:hAnsiTheme="majorBidi" w:cstheme="majorBidi"/>
                <w:bCs/>
                <w:sz w:val="22"/>
                <w:szCs w:val="22"/>
              </w:rPr>
              <w:t xml:space="preserve">rrency </w:t>
            </w:r>
            <w:bookmarkEnd w:id="33"/>
            <w:bookmarkEnd w:id="34"/>
            <w:bookmarkEnd w:id="35"/>
            <w:bookmarkEnd w:id="36"/>
            <w:bookmarkEnd w:id="37"/>
            <w:bookmarkEnd w:id="38"/>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rsidTr="007C0B20">
        <w:tc>
          <w:tcPr>
            <w:tcW w:w="1191" w:type="pct"/>
          </w:tcPr>
          <w:p w:rsidR="00E952C9" w:rsidRPr="00096FB7" w:rsidRDefault="00DA1ADD" w:rsidP="00812FE3">
            <w:pPr>
              <w:pStyle w:val="TOC1"/>
              <w:ind w:left="360" w:hanging="360"/>
              <w:rPr>
                <w:rFonts w:asciiTheme="majorBidi" w:hAnsiTheme="majorBidi" w:cstheme="majorBidi"/>
                <w:bCs/>
                <w:sz w:val="22"/>
                <w:szCs w:val="22"/>
              </w:rPr>
            </w:pPr>
            <w:bookmarkStart w:id="40" w:name="_Toc438438839"/>
            <w:bookmarkStart w:id="41" w:name="_Toc438532600"/>
            <w:bookmarkStart w:id="42" w:name="_Toc438733983"/>
            <w:bookmarkStart w:id="43" w:name="_Toc438907022"/>
            <w:bookmarkStart w:id="44" w:name="_Toc438907221"/>
            <w:bookmarkStart w:id="45"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0"/>
            <w:bookmarkEnd w:id="41"/>
            <w:bookmarkEnd w:id="42"/>
            <w:bookmarkEnd w:id="43"/>
            <w:bookmarkEnd w:id="44"/>
            <w:bookmarkEnd w:id="45"/>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rsidTr="007C0B20">
        <w:tc>
          <w:tcPr>
            <w:tcW w:w="1191" w:type="pct"/>
          </w:tcPr>
          <w:p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6" w:name="_Toc438438841"/>
            <w:bookmarkStart w:id="47" w:name="_Toc438532604"/>
            <w:bookmarkStart w:id="48" w:name="_Toc438733985"/>
            <w:bookmarkStart w:id="49" w:name="_Toc438907024"/>
            <w:bookmarkStart w:id="50" w:name="_Toc438907223"/>
            <w:bookmarkStart w:id="51"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6"/>
            <w:bookmarkEnd w:id="47"/>
            <w:bookmarkEnd w:id="48"/>
            <w:bookmarkEnd w:id="49"/>
            <w:bookmarkEnd w:id="50"/>
            <w:bookmarkEnd w:id="51"/>
            <w:r w:rsidRPr="00096FB7">
              <w:rPr>
                <w:rFonts w:asciiTheme="majorBidi" w:hAnsiTheme="majorBidi" w:cstheme="majorBidi"/>
                <w:bCs/>
                <w:sz w:val="22"/>
                <w:szCs w:val="22"/>
              </w:rPr>
              <w:t>quotation</w:t>
            </w:r>
          </w:p>
        </w:tc>
        <w:tc>
          <w:tcPr>
            <w:tcW w:w="3809" w:type="pct"/>
            <w:gridSpan w:val="2"/>
          </w:tcPr>
          <w:p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rsidTr="007C0B20">
        <w:trPr>
          <w:trHeight w:val="1034"/>
        </w:trPr>
        <w:tc>
          <w:tcPr>
            <w:tcW w:w="1191" w:type="pct"/>
          </w:tcPr>
          <w:p w:rsidR="00E952C9" w:rsidRPr="00096FB7" w:rsidRDefault="00DA1ADD" w:rsidP="00812FE3">
            <w:pPr>
              <w:pStyle w:val="TOC1"/>
              <w:ind w:left="270" w:hanging="270"/>
              <w:rPr>
                <w:rFonts w:asciiTheme="majorBidi" w:hAnsiTheme="majorBidi" w:cstheme="majorBidi"/>
                <w:bCs/>
                <w:sz w:val="22"/>
                <w:szCs w:val="22"/>
              </w:rPr>
            </w:pPr>
            <w:bookmarkStart w:id="52" w:name="_Toc438438843"/>
            <w:bookmarkStart w:id="53" w:name="_Toc438532612"/>
            <w:bookmarkStart w:id="54" w:name="_Toc438733987"/>
            <w:bookmarkStart w:id="55" w:name="_Toc438907026"/>
            <w:bookmarkStart w:id="56" w:name="_Toc438907225"/>
            <w:bookmarkStart w:id="57"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2"/>
            <w:bookmarkEnd w:id="53"/>
            <w:bookmarkEnd w:id="54"/>
            <w:bookmarkEnd w:id="55"/>
            <w:bookmarkEnd w:id="56"/>
            <w:bookmarkEnd w:id="57"/>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rsidTr="007C0B20">
        <w:tc>
          <w:tcPr>
            <w:tcW w:w="5000" w:type="pct"/>
            <w:gridSpan w:val="3"/>
          </w:tcPr>
          <w:p w:rsidR="00E952C9" w:rsidRPr="00096FB7" w:rsidRDefault="001A0F56" w:rsidP="00812FE3">
            <w:pPr>
              <w:pStyle w:val="TOC1"/>
              <w:jc w:val="center"/>
              <w:rPr>
                <w:bCs/>
                <w:sz w:val="22"/>
                <w:szCs w:val="22"/>
              </w:rPr>
            </w:pPr>
            <w:bookmarkStart w:id="58" w:name="_Toc505659526"/>
            <w:bookmarkStart w:id="59"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58"/>
            <w:bookmarkEnd w:id="59"/>
          </w:p>
        </w:tc>
      </w:tr>
      <w:tr w:rsidR="00E952C9" w:rsidRPr="00096FB7" w:rsidTr="007C0B20">
        <w:trPr>
          <w:trHeight w:val="1934"/>
        </w:trPr>
        <w:tc>
          <w:tcPr>
            <w:tcW w:w="1219" w:type="pct"/>
            <w:gridSpan w:val="2"/>
          </w:tcPr>
          <w:p w:rsidR="00E952C9" w:rsidRPr="00096FB7" w:rsidRDefault="0069764D" w:rsidP="00812FE3">
            <w:pPr>
              <w:pStyle w:val="TOC1"/>
              <w:ind w:left="360" w:hanging="360"/>
              <w:rPr>
                <w:bCs/>
                <w:sz w:val="22"/>
                <w:szCs w:val="22"/>
              </w:rPr>
            </w:pPr>
            <w:bookmarkStart w:id="60" w:name="_Toc438438845"/>
            <w:bookmarkStart w:id="61" w:name="_Toc438532614"/>
            <w:bookmarkStart w:id="62" w:name="_Toc438733989"/>
            <w:bookmarkStart w:id="63" w:name="_Toc438907027"/>
            <w:bookmarkStart w:id="64" w:name="_Toc438907226"/>
            <w:bookmarkStart w:id="65" w:name="_Toc61936861"/>
            <w:r w:rsidRPr="00096FB7">
              <w:rPr>
                <w:bCs/>
                <w:sz w:val="22"/>
                <w:szCs w:val="22"/>
              </w:rPr>
              <w:t>11</w:t>
            </w:r>
            <w:r w:rsidR="00E952C9" w:rsidRPr="00096FB7">
              <w:rPr>
                <w:bCs/>
                <w:sz w:val="22"/>
                <w:szCs w:val="22"/>
              </w:rPr>
              <w:t>. Submission of Quotation</w:t>
            </w:r>
            <w:bookmarkEnd w:id="60"/>
            <w:bookmarkEnd w:id="61"/>
            <w:bookmarkEnd w:id="62"/>
            <w:bookmarkEnd w:id="63"/>
            <w:bookmarkEnd w:id="64"/>
            <w:bookmarkEnd w:id="65"/>
          </w:p>
        </w:tc>
        <w:tc>
          <w:tcPr>
            <w:tcW w:w="3781" w:type="pct"/>
          </w:tcPr>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66" w:name="_Toc424009124"/>
            <w:bookmarkStart w:id="67" w:name="_Toc438438846"/>
            <w:bookmarkStart w:id="68" w:name="_Toc438532618"/>
            <w:bookmarkStart w:id="69" w:name="_Toc438733990"/>
            <w:bookmarkStart w:id="70" w:name="_Toc438907028"/>
            <w:bookmarkStart w:id="71" w:name="_Toc438907227"/>
            <w:bookmarkStart w:id="72" w:name="_Toc61936862"/>
            <w:r w:rsidRPr="00096FB7">
              <w:rPr>
                <w:bCs/>
                <w:sz w:val="22"/>
                <w:szCs w:val="22"/>
              </w:rPr>
              <w:lastRenderedPageBreak/>
              <w:t>12</w:t>
            </w:r>
            <w:r w:rsidR="00E952C9" w:rsidRPr="00096FB7">
              <w:rPr>
                <w:bCs/>
                <w:sz w:val="22"/>
                <w:szCs w:val="22"/>
              </w:rPr>
              <w:t>.  Deadline for Submission of Quotation</w:t>
            </w:r>
            <w:bookmarkEnd w:id="66"/>
            <w:bookmarkEnd w:id="67"/>
            <w:bookmarkEnd w:id="68"/>
            <w:bookmarkEnd w:id="69"/>
            <w:bookmarkEnd w:id="70"/>
            <w:bookmarkEnd w:id="71"/>
            <w:bookmarkEnd w:id="72"/>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3" w:name="_Toc438438847"/>
            <w:bookmarkStart w:id="74" w:name="_Toc438532619"/>
            <w:bookmarkStart w:id="75" w:name="_Toc438733991"/>
            <w:bookmarkStart w:id="76" w:name="_Toc438907029"/>
            <w:bookmarkStart w:id="77" w:name="_Toc438907228"/>
            <w:bookmarkStart w:id="78" w:name="_Toc61936863"/>
            <w:r w:rsidRPr="00096FB7">
              <w:rPr>
                <w:bCs/>
                <w:sz w:val="22"/>
                <w:szCs w:val="22"/>
              </w:rPr>
              <w:t>1</w:t>
            </w:r>
            <w:r w:rsidR="0069764D" w:rsidRPr="00096FB7">
              <w:rPr>
                <w:bCs/>
                <w:sz w:val="22"/>
                <w:szCs w:val="22"/>
              </w:rPr>
              <w:t>3</w:t>
            </w:r>
            <w:r w:rsidRPr="00096FB7">
              <w:rPr>
                <w:bCs/>
                <w:sz w:val="22"/>
                <w:szCs w:val="22"/>
              </w:rPr>
              <w:t>.  Late Quotation</w:t>
            </w:r>
            <w:bookmarkEnd w:id="73"/>
            <w:bookmarkEnd w:id="74"/>
            <w:bookmarkEnd w:id="75"/>
            <w:bookmarkEnd w:id="76"/>
            <w:bookmarkEnd w:id="77"/>
            <w:bookmarkEnd w:id="78"/>
          </w:p>
        </w:tc>
        <w:tc>
          <w:tcPr>
            <w:tcW w:w="3781" w:type="pct"/>
          </w:tcPr>
          <w:p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9" w:name="_Toc438438849"/>
            <w:bookmarkStart w:id="80" w:name="_Toc438532623"/>
            <w:bookmarkStart w:id="81" w:name="_Toc438733993"/>
            <w:bookmarkStart w:id="82" w:name="_Toc438907031"/>
            <w:bookmarkStart w:id="83" w:name="_Toc438907230"/>
            <w:bookmarkStart w:id="84" w:name="_Toc61936865"/>
            <w:r w:rsidRPr="00096FB7">
              <w:rPr>
                <w:bCs/>
                <w:sz w:val="22"/>
                <w:szCs w:val="22"/>
              </w:rPr>
              <w:t>1</w:t>
            </w:r>
            <w:r w:rsidR="0069764D" w:rsidRPr="00096FB7">
              <w:rPr>
                <w:bCs/>
                <w:sz w:val="22"/>
                <w:szCs w:val="22"/>
              </w:rPr>
              <w:t>4</w:t>
            </w:r>
            <w:r w:rsidRPr="00096FB7">
              <w:rPr>
                <w:bCs/>
                <w:sz w:val="22"/>
                <w:szCs w:val="22"/>
              </w:rPr>
              <w:t>.  Opening</w:t>
            </w:r>
            <w:bookmarkEnd w:id="79"/>
            <w:bookmarkEnd w:id="80"/>
            <w:bookmarkEnd w:id="81"/>
            <w:bookmarkEnd w:id="82"/>
            <w:bookmarkEnd w:id="83"/>
            <w:bookmarkEnd w:id="84"/>
            <w:r w:rsidRPr="00096FB7">
              <w:rPr>
                <w:bCs/>
                <w:sz w:val="22"/>
                <w:szCs w:val="22"/>
              </w:rPr>
              <w:t xml:space="preserve"> of Quotions</w:t>
            </w:r>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rsidTr="007C0B20">
        <w:tc>
          <w:tcPr>
            <w:tcW w:w="5000" w:type="pct"/>
            <w:gridSpan w:val="3"/>
          </w:tcPr>
          <w:p w:rsidR="00E952C9" w:rsidRPr="00096FB7" w:rsidRDefault="00E952C9" w:rsidP="00812FE3">
            <w:pPr>
              <w:pStyle w:val="TOC1"/>
              <w:spacing w:line="276" w:lineRule="auto"/>
              <w:jc w:val="center"/>
              <w:rPr>
                <w:bCs/>
                <w:sz w:val="22"/>
                <w:szCs w:val="22"/>
              </w:rPr>
            </w:pPr>
            <w:bookmarkStart w:id="85" w:name="_Toc505659527"/>
            <w:bookmarkStart w:id="86" w:name="_Toc61936866"/>
            <w:r w:rsidRPr="00096FB7">
              <w:rPr>
                <w:rFonts w:asciiTheme="majorBidi" w:hAnsiTheme="majorBidi" w:cstheme="majorBidi"/>
                <w:bCs/>
                <w:sz w:val="22"/>
                <w:szCs w:val="22"/>
              </w:rPr>
              <w:t>E: Evaluation and Comparison of Quotation</w:t>
            </w:r>
            <w:bookmarkEnd w:id="85"/>
            <w:bookmarkEnd w:id="86"/>
          </w:p>
        </w:tc>
      </w:tr>
      <w:tr w:rsidR="00E952C9" w:rsidRPr="00096FB7" w:rsidTr="007C0B20">
        <w:tc>
          <w:tcPr>
            <w:tcW w:w="1219" w:type="pct"/>
            <w:gridSpan w:val="2"/>
          </w:tcPr>
          <w:p w:rsidR="00E952C9" w:rsidRPr="00096FB7" w:rsidRDefault="00E952C9" w:rsidP="00812FE3">
            <w:pPr>
              <w:pStyle w:val="TOC1"/>
              <w:tabs>
                <w:tab w:val="clear" w:pos="360"/>
                <w:tab w:val="left" w:pos="90"/>
              </w:tabs>
              <w:ind w:left="90" w:hanging="90"/>
              <w:rPr>
                <w:bCs/>
                <w:sz w:val="22"/>
                <w:szCs w:val="22"/>
              </w:rPr>
            </w:pPr>
            <w:bookmarkStart w:id="87"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7"/>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rsidTr="007C0B20">
        <w:tc>
          <w:tcPr>
            <w:tcW w:w="1219" w:type="pct"/>
            <w:gridSpan w:val="2"/>
          </w:tcPr>
          <w:p w:rsidR="00E952C9" w:rsidRPr="00096FB7" w:rsidRDefault="001E63DE" w:rsidP="00812FE3">
            <w:pPr>
              <w:pStyle w:val="TOC1"/>
              <w:rPr>
                <w:bCs/>
                <w:sz w:val="22"/>
                <w:szCs w:val="22"/>
              </w:rPr>
            </w:pPr>
            <w:bookmarkStart w:id="88" w:name="_Toc424009130"/>
            <w:bookmarkStart w:id="89" w:name="_Toc438438853"/>
            <w:bookmarkStart w:id="90" w:name="_Toc438532632"/>
            <w:bookmarkStart w:id="91" w:name="_Toc438733997"/>
            <w:bookmarkStart w:id="92" w:name="_Toc438907034"/>
            <w:bookmarkStart w:id="93" w:name="_Toc438907233"/>
            <w:bookmarkStart w:id="94"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88"/>
            <w:r w:rsidR="00FC2DF4">
              <w:rPr>
                <w:bCs/>
                <w:sz w:val="22"/>
                <w:szCs w:val="22"/>
              </w:rPr>
              <w:t xml:space="preserve">s </w:t>
            </w:r>
            <w:r w:rsidR="00E952C9" w:rsidRPr="00096FB7">
              <w:rPr>
                <w:bCs/>
                <w:sz w:val="22"/>
                <w:szCs w:val="22"/>
              </w:rPr>
              <w:t>of Quotations</w:t>
            </w:r>
            <w:bookmarkEnd w:id="89"/>
            <w:bookmarkEnd w:id="90"/>
            <w:bookmarkEnd w:id="91"/>
            <w:bookmarkEnd w:id="92"/>
            <w:bookmarkEnd w:id="93"/>
            <w:bookmarkEnd w:id="94"/>
          </w:p>
        </w:tc>
        <w:tc>
          <w:tcPr>
            <w:tcW w:w="3781" w:type="pct"/>
          </w:tcPr>
          <w:p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95" w:name="_Toc438438859"/>
            <w:bookmarkStart w:id="96" w:name="_Toc438532648"/>
            <w:bookmarkStart w:id="97" w:name="_Toc438734003"/>
            <w:bookmarkStart w:id="98" w:name="_Toc438907040"/>
            <w:bookmarkStart w:id="99" w:name="_Toc438907239"/>
            <w:bookmarkStart w:id="100" w:name="_Toc61936875"/>
            <w:r w:rsidRPr="00096FB7">
              <w:rPr>
                <w:bCs/>
                <w:sz w:val="22"/>
                <w:szCs w:val="22"/>
              </w:rPr>
              <w:t>1</w:t>
            </w:r>
            <w:r w:rsidR="0069764D" w:rsidRPr="00096FB7">
              <w:rPr>
                <w:bCs/>
                <w:sz w:val="22"/>
                <w:szCs w:val="22"/>
              </w:rPr>
              <w:t>7</w:t>
            </w:r>
            <w:r w:rsidRPr="00096FB7">
              <w:rPr>
                <w:bCs/>
                <w:sz w:val="22"/>
                <w:szCs w:val="22"/>
              </w:rPr>
              <w:t>.  Evaluation of quotation</w:t>
            </w:r>
            <w:bookmarkEnd w:id="95"/>
            <w:bookmarkEnd w:id="96"/>
            <w:bookmarkEnd w:id="97"/>
            <w:bookmarkEnd w:id="98"/>
            <w:bookmarkEnd w:id="99"/>
            <w:bookmarkEnd w:id="100"/>
          </w:p>
        </w:tc>
        <w:tc>
          <w:tcPr>
            <w:tcW w:w="3781" w:type="pct"/>
          </w:tcPr>
          <w:p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rsidR="00E952C9" w:rsidRPr="00096FB7" w:rsidRDefault="005D6D5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 xml:space="preserve">If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rsidR="00E952C9" w:rsidRPr="00096FB7" w:rsidRDefault="00E952C9" w:rsidP="00812FE3">
            <w:pPr>
              <w:pStyle w:val="Sub-ClauseText"/>
              <w:tabs>
                <w:tab w:val="left" w:pos="612"/>
              </w:tabs>
              <w:spacing w:before="240" w:after="80"/>
              <w:ind w:left="612" w:hanging="612"/>
              <w:rPr>
                <w:spacing w:val="0"/>
                <w:sz w:val="22"/>
                <w:szCs w:val="22"/>
              </w:rPr>
            </w:pPr>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 evaluate a quotation, the Purchaser may consider the following:</w:t>
            </w:r>
          </w:p>
          <w:p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rsidTr="007C0B20">
        <w:trPr>
          <w:trHeight w:val="1964"/>
        </w:trPr>
        <w:tc>
          <w:tcPr>
            <w:tcW w:w="1219" w:type="pct"/>
            <w:gridSpan w:val="2"/>
          </w:tcPr>
          <w:p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1" w:name="_Toc438438862"/>
            <w:bookmarkStart w:id="102" w:name="_Toc438532656"/>
            <w:bookmarkStart w:id="103" w:name="_Toc438734006"/>
            <w:bookmarkStart w:id="104" w:name="_Toc438907043"/>
            <w:bookmarkStart w:id="105" w:name="_Toc438907242"/>
            <w:bookmarkStart w:id="106" w:name="_Toc61936878"/>
            <w:r w:rsidRPr="00096FB7">
              <w:rPr>
                <w:bCs/>
                <w:sz w:val="22"/>
                <w:szCs w:val="22"/>
              </w:rPr>
              <w:t>Quotation, and to Reject any or all Quotations</w:t>
            </w:r>
            <w:bookmarkEnd w:id="101"/>
            <w:bookmarkEnd w:id="102"/>
            <w:bookmarkEnd w:id="103"/>
            <w:bookmarkEnd w:id="104"/>
            <w:bookmarkEnd w:id="105"/>
            <w:bookmarkEnd w:id="106"/>
          </w:p>
        </w:tc>
        <w:tc>
          <w:tcPr>
            <w:tcW w:w="3781" w:type="pct"/>
          </w:tcPr>
          <w:p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rsidTr="007C0B20">
        <w:tc>
          <w:tcPr>
            <w:tcW w:w="5000" w:type="pct"/>
            <w:gridSpan w:val="3"/>
          </w:tcPr>
          <w:p w:rsidR="00E952C9" w:rsidRPr="00096FB7" w:rsidRDefault="00E952C9" w:rsidP="00812FE3">
            <w:pPr>
              <w:pStyle w:val="TOC1"/>
              <w:jc w:val="center"/>
              <w:rPr>
                <w:bCs/>
                <w:sz w:val="22"/>
                <w:szCs w:val="22"/>
              </w:rPr>
            </w:pPr>
            <w:bookmarkStart w:id="107" w:name="_Toc505659528"/>
            <w:bookmarkStart w:id="108" w:name="_Toc61936879"/>
            <w:r w:rsidRPr="00096FB7">
              <w:rPr>
                <w:bCs/>
                <w:sz w:val="22"/>
                <w:szCs w:val="22"/>
              </w:rPr>
              <w:t>F: Award of Contract</w:t>
            </w:r>
            <w:bookmarkEnd w:id="107"/>
            <w:bookmarkEnd w:id="108"/>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109" w:name="_Toc438438864"/>
            <w:bookmarkStart w:id="110" w:name="_Toc438532658"/>
            <w:bookmarkStart w:id="111" w:name="_Toc438734008"/>
            <w:bookmarkStart w:id="112" w:name="_Toc438907044"/>
            <w:bookmarkStart w:id="113" w:name="_Toc438907243"/>
            <w:bookmarkStart w:id="114"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09"/>
            <w:bookmarkEnd w:id="110"/>
            <w:bookmarkEnd w:id="111"/>
            <w:bookmarkEnd w:id="112"/>
            <w:bookmarkEnd w:id="113"/>
            <w:bookmarkEnd w:id="114"/>
          </w:p>
        </w:tc>
        <w:tc>
          <w:tcPr>
            <w:tcW w:w="3781" w:type="pct"/>
          </w:tcPr>
          <w:p w:rsidR="00E952C9" w:rsidRPr="00096FB7"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115" w:name="_Toc438438866"/>
            <w:bookmarkStart w:id="116" w:name="_Toc438532660"/>
            <w:bookmarkStart w:id="117" w:name="_Toc438734010"/>
            <w:bookmarkStart w:id="118" w:name="_Toc438907046"/>
            <w:bookmarkStart w:id="119" w:name="_Toc438907245"/>
            <w:bookmarkStart w:id="120" w:name="_Toc61936882"/>
            <w:r w:rsidRPr="00096FB7">
              <w:rPr>
                <w:bCs/>
                <w:sz w:val="22"/>
                <w:szCs w:val="22"/>
              </w:rPr>
              <w:t>20</w:t>
            </w:r>
            <w:r w:rsidR="00E952C9" w:rsidRPr="00096FB7">
              <w:rPr>
                <w:bCs/>
                <w:sz w:val="22"/>
                <w:szCs w:val="22"/>
              </w:rPr>
              <w:t xml:space="preserve">.  Notification of </w:t>
            </w:r>
            <w:bookmarkEnd w:id="115"/>
            <w:bookmarkEnd w:id="116"/>
            <w:bookmarkEnd w:id="117"/>
            <w:bookmarkEnd w:id="118"/>
            <w:bookmarkEnd w:id="119"/>
            <w:bookmarkEnd w:id="120"/>
            <w:r w:rsidR="00E952C9" w:rsidRPr="00096FB7">
              <w:rPr>
                <w:bCs/>
                <w:sz w:val="22"/>
                <w:szCs w:val="22"/>
              </w:rPr>
              <w:t>acceptance</w:t>
            </w:r>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rsidR="00E952C9" w:rsidRPr="00964430" w:rsidRDefault="00E952C9" w:rsidP="00812FE3">
      <w:pPr>
        <w:pStyle w:val="SectionVHeader"/>
        <w:spacing w:before="240" w:after="80"/>
        <w:rPr>
          <w:bCs/>
        </w:rPr>
      </w:pPr>
    </w:p>
    <w:p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rsidR="00E952C9" w:rsidRPr="00D66623" w:rsidRDefault="00E952C9" w:rsidP="00D66623">
            <w:pPr>
              <w:pStyle w:val="SectionVHeader"/>
              <w:jc w:val="left"/>
              <w:rPr>
                <w:rFonts w:asciiTheme="majorBidi" w:hAnsiTheme="majorBidi" w:cstheme="majorBidi"/>
                <w:bCs/>
                <w:sz w:val="12"/>
                <w:szCs w:val="12"/>
              </w:rPr>
            </w:pP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rsidR="00D66623" w:rsidRDefault="00833BA0" w:rsidP="00833BA0">
            <w:pPr>
              <w:tabs>
                <w:tab w:val="right" w:leader="dot" w:pos="8640"/>
              </w:tabs>
              <w:rPr>
                <w:rFonts w:cs="MV Boli"/>
                <w:b/>
                <w:bCs/>
                <w:sz w:val="24"/>
                <w:szCs w:val="24"/>
                <w:lang w:bidi="dv-MV"/>
              </w:rPr>
            </w:pPr>
            <w:r w:rsidRPr="00833BA0">
              <w:rPr>
                <w:rFonts w:cs="MV Boli"/>
                <w:b/>
                <w:bCs/>
                <w:sz w:val="24"/>
                <w:szCs w:val="24"/>
                <w:lang w:bidi="dv-MV"/>
              </w:rPr>
              <w:t xml:space="preserve">Hiring of Ferry Dhoani Operating between R.Rasmaadhoo or R.Innamaadhoo to R.Vandhoo  Under MCEP Project </w:t>
            </w:r>
          </w:p>
          <w:p w:rsidR="00833BA0" w:rsidRPr="00D66623" w:rsidRDefault="00833BA0" w:rsidP="00833BA0">
            <w:pPr>
              <w:tabs>
                <w:tab w:val="right" w:leader="dot" w:pos="8640"/>
              </w:tabs>
              <w:rPr>
                <w:rFonts w:cs="MV Boli"/>
                <w:b/>
                <w:bCs/>
                <w:sz w:val="16"/>
                <w:szCs w:val="16"/>
                <w:lang w:bidi="dv-MV"/>
              </w:rPr>
            </w:pPr>
          </w:p>
          <w:p w:rsidR="002538CB" w:rsidRPr="002538CB" w:rsidRDefault="002538CB" w:rsidP="00C434E0">
            <w:pPr>
              <w:rPr>
                <w:b/>
                <w:bCs/>
              </w:rPr>
            </w:pPr>
            <w:r w:rsidRPr="002538CB">
              <w:rPr>
                <w:b/>
                <w:bCs/>
                <w:sz w:val="22"/>
                <w:szCs w:val="22"/>
              </w:rPr>
              <w:t xml:space="preserve">RFQ No.: </w:t>
            </w:r>
            <w:r w:rsidR="00C434E0" w:rsidRPr="002A5396">
              <w:rPr>
                <w:b/>
                <w:bCs/>
                <w:sz w:val="22"/>
                <w:szCs w:val="22"/>
                <w:highlight w:val="yellow"/>
              </w:rPr>
              <w:t>(IUL)438-WMPC/438/2019/114</w:t>
            </w:r>
            <w:r w:rsidR="00C434E0" w:rsidRPr="00C434E0">
              <w:rPr>
                <w:b/>
                <w:bCs/>
                <w:sz w:val="22"/>
                <w:szCs w:val="22"/>
              </w:rPr>
              <w:t> </w:t>
            </w:r>
          </w:p>
          <w:p w:rsidR="00E952C9" w:rsidRPr="00D66623" w:rsidRDefault="00E952C9" w:rsidP="00230155">
            <w:pPr>
              <w:spacing w:line="276" w:lineRule="auto"/>
              <w:ind w:left="720"/>
              <w:rPr>
                <w:rFonts w:asciiTheme="majorBidi" w:hAnsiTheme="majorBidi" w:cstheme="majorBidi"/>
                <w:b/>
                <w:bCs/>
                <w:sz w:val="14"/>
                <w:szCs w:val="14"/>
              </w:rPr>
            </w:pPr>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Maldives Clean Environment Project(MCEP)</w:t>
            </w:r>
          </w:p>
          <w:p w:rsidR="00B80DDC" w:rsidRPr="00096FB7" w:rsidRDefault="00B80DDC"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B81DD5" w:rsidRPr="00096FB7" w:rsidRDefault="00B81DD5" w:rsidP="00D66623">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w:t>
            </w:r>
            <w:r w:rsidR="00D66623">
              <w:rPr>
                <w:rFonts w:asciiTheme="majorBidi" w:hAnsiTheme="majorBidi" w:cstheme="majorBidi"/>
                <w:b/>
                <w:bCs/>
                <w:sz w:val="22"/>
                <w:szCs w:val="22"/>
              </w:rPr>
              <w:t>51</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w:t>
            </w:r>
          </w:p>
          <w:p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rsidR="00E952C9" w:rsidRPr="00D66623" w:rsidRDefault="00E952C9" w:rsidP="00553CD6">
            <w:pPr>
              <w:ind w:left="720"/>
              <w:rPr>
                <w:rFonts w:asciiTheme="majorBidi" w:hAnsiTheme="majorBidi" w:cstheme="majorBidi"/>
                <w:sz w:val="8"/>
                <w:szCs w:val="8"/>
              </w:rPr>
            </w:pPr>
          </w:p>
          <w:p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rsidR="00543C24" w:rsidRPr="00034A53" w:rsidRDefault="00543C24" w:rsidP="00C434E0">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sidR="002A5396">
              <w:rPr>
                <w:rFonts w:asciiTheme="majorBidi" w:hAnsiTheme="majorBidi" w:cstheme="majorBidi"/>
                <w:b/>
                <w:bCs/>
                <w:color w:val="0070C0"/>
                <w:sz w:val="22"/>
                <w:szCs w:val="22"/>
                <w:lang w:bidi="dv-MV"/>
              </w:rPr>
              <w:t>December</w:t>
            </w:r>
            <w:r w:rsidR="00D66623">
              <w:rPr>
                <w:rFonts w:asciiTheme="majorBidi" w:hAnsiTheme="majorBidi" w:cstheme="majorBidi"/>
                <w:b/>
                <w:bCs/>
                <w:color w:val="0070C0"/>
                <w:sz w:val="22"/>
                <w:szCs w:val="22"/>
                <w:lang w:bidi="dv-MV"/>
              </w:rPr>
              <w:t xml:space="preserve"> </w:t>
            </w:r>
            <w:r w:rsidR="002A5396">
              <w:rPr>
                <w:rFonts w:asciiTheme="majorBidi" w:hAnsiTheme="majorBidi" w:cs="MV Boli"/>
                <w:b/>
                <w:bCs/>
                <w:color w:val="0070C0"/>
                <w:sz w:val="22"/>
                <w:szCs w:val="22"/>
                <w:lang w:bidi="dv-MV"/>
              </w:rPr>
              <w:t>19</w:t>
            </w:r>
            <w:r w:rsidR="00C434E0">
              <w:rPr>
                <w:rFonts w:asciiTheme="majorBidi" w:hAnsiTheme="majorBidi" w:cs="MV Boli"/>
                <w:b/>
                <w:bCs/>
                <w:color w:val="0070C0"/>
                <w:sz w:val="22"/>
                <w:szCs w:val="22"/>
                <w:lang w:bidi="dv-MV"/>
              </w:rPr>
              <w:t>,</w:t>
            </w:r>
            <w:r w:rsidR="00D66623">
              <w:rPr>
                <w:rFonts w:asciiTheme="majorBidi" w:hAnsiTheme="majorBidi" w:cstheme="majorBidi"/>
                <w:b/>
                <w:bCs/>
                <w:color w:val="0070C0"/>
                <w:sz w:val="22"/>
                <w:szCs w:val="22"/>
                <w:lang w:bidi="dv-MV"/>
              </w:rPr>
              <w:t xml:space="preserve"> 2019</w:t>
            </w:r>
          </w:p>
          <w:p w:rsidR="00E952C9" w:rsidRPr="00096FB7" w:rsidRDefault="00543C24" w:rsidP="00C434E0">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C434E0">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 xml:space="preserve">00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rsidR="00815FD9" w:rsidRPr="00096FB7" w:rsidRDefault="00096FB7" w:rsidP="002538CB">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rsidR="002A5396" w:rsidRPr="00034A53" w:rsidRDefault="002A5396" w:rsidP="002A5396">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lang w:bidi="dv-MV"/>
              </w:rPr>
              <w:t xml:space="preserve">December </w:t>
            </w:r>
            <w:r>
              <w:rPr>
                <w:rFonts w:asciiTheme="majorBidi" w:hAnsiTheme="majorBidi" w:cs="MV Boli"/>
                <w:b/>
                <w:bCs/>
                <w:color w:val="0070C0"/>
                <w:sz w:val="22"/>
                <w:szCs w:val="22"/>
                <w:lang w:bidi="dv-MV"/>
              </w:rPr>
              <w:t>19,</w:t>
            </w:r>
            <w:r>
              <w:rPr>
                <w:rFonts w:asciiTheme="majorBidi" w:hAnsiTheme="majorBidi" w:cstheme="majorBidi"/>
                <w:b/>
                <w:bCs/>
                <w:color w:val="0070C0"/>
                <w:sz w:val="22"/>
                <w:szCs w:val="22"/>
                <w:lang w:bidi="dv-MV"/>
              </w:rPr>
              <w:t xml:space="preserve"> 2019</w:t>
            </w:r>
          </w:p>
          <w:p w:rsidR="00E952C9" w:rsidRPr="00096FB7" w:rsidRDefault="002A5396" w:rsidP="002A5396">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00 Hours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29" w:type="pct"/>
          </w:tcPr>
          <w:p w:rsidR="00096FB7" w:rsidRPr="00096FB7" w:rsidRDefault="00A53F20" w:rsidP="00D66623">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w:t>
            </w:r>
            <w:r w:rsidR="001F15D5">
              <w:rPr>
                <w:rFonts w:asciiTheme="majorBidi" w:hAnsiTheme="majorBidi" w:cstheme="majorBidi"/>
                <w:b w:val="0"/>
                <w:sz w:val="22"/>
                <w:szCs w:val="22"/>
              </w:rPr>
              <w:t xml:space="preserve">for each lot will be carried out separately. </w:t>
            </w:r>
          </w:p>
          <w:p w:rsidR="0098283B" w:rsidRPr="00096FB7" w:rsidRDefault="00B81DD5" w:rsidP="007C0B20">
            <w:pPr>
              <w:pStyle w:val="SectionVHeader"/>
              <w:spacing w:after="120"/>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Suppliers’ offering goods without after sales services shall be rejected.</w:t>
            </w:r>
          </w:p>
        </w:tc>
      </w:tr>
    </w:tbl>
    <w:p w:rsidR="00960F12" w:rsidRDefault="00960F12" w:rsidP="00960F12">
      <w:pPr>
        <w:pStyle w:val="BankNormal"/>
        <w:jc w:val="center"/>
        <w:rPr>
          <w:b/>
          <w:bCs/>
          <w:sz w:val="36"/>
          <w:szCs w:val="36"/>
        </w:rPr>
      </w:pPr>
      <w:r w:rsidRPr="00964430">
        <w:rPr>
          <w:b/>
          <w:bCs/>
          <w:sz w:val="36"/>
          <w:szCs w:val="36"/>
        </w:rPr>
        <w:lastRenderedPageBreak/>
        <w:t>Section III: Schedule of Requirements</w:t>
      </w:r>
    </w:p>
    <w:p w:rsidR="006F1BDB" w:rsidRPr="00964430" w:rsidRDefault="006F1BDB" w:rsidP="006F1BDB">
      <w:pPr>
        <w:pStyle w:val="BankNormal"/>
        <w:spacing w:after="0"/>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7"/>
        <w:gridCol w:w="819"/>
        <w:gridCol w:w="1451"/>
        <w:gridCol w:w="2108"/>
      </w:tblGrid>
      <w:tr w:rsidR="002538CB" w:rsidRPr="00096FB7" w:rsidTr="00B20706">
        <w:trPr>
          <w:cantSplit/>
          <w:trHeight w:val="627"/>
          <w:jc w:val="center"/>
        </w:trPr>
        <w:tc>
          <w:tcPr>
            <w:tcW w:w="942" w:type="pct"/>
            <w:tcBorders>
              <w:top w:val="double" w:sz="4" w:space="0" w:color="auto"/>
              <w:left w:val="doub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26" w:type="pct"/>
            <w:tcBorders>
              <w:top w:val="double" w:sz="4" w:space="0" w:color="auto"/>
              <w:left w:val="single" w:sz="4" w:space="0" w:color="auto"/>
              <w:bottom w:val="single" w:sz="4" w:space="0" w:color="auto"/>
              <w:right w:val="single" w:sz="4" w:space="0" w:color="auto"/>
            </w:tcBorders>
            <w:vAlign w:val="center"/>
          </w:tcPr>
          <w:p w:rsidR="002538CB" w:rsidRPr="00096FB7" w:rsidRDefault="00B20706" w:rsidP="00B20706">
            <w:pPr>
              <w:suppressAutoHyphens/>
              <w:spacing w:before="60"/>
              <w:jc w:val="center"/>
              <w:rPr>
                <w:b/>
                <w:bCs/>
                <w:color w:val="000000" w:themeColor="text1"/>
                <w:sz w:val="22"/>
                <w:szCs w:val="22"/>
              </w:rPr>
            </w:pPr>
            <w:r>
              <w:rPr>
                <w:b/>
                <w:bCs/>
                <w:color w:val="000000" w:themeColor="text1"/>
                <w:sz w:val="22"/>
                <w:szCs w:val="22"/>
              </w:rPr>
              <w:t>Required - Hire</w:t>
            </w:r>
          </w:p>
        </w:tc>
        <w:tc>
          <w:tcPr>
            <w:tcW w:w="455"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Qty</w:t>
            </w:r>
          </w:p>
        </w:tc>
        <w:tc>
          <w:tcPr>
            <w:tcW w:w="806"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1171"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Pr>
                <w:b/>
                <w:bCs/>
                <w:color w:val="000000" w:themeColor="text1"/>
                <w:sz w:val="22"/>
                <w:szCs w:val="22"/>
              </w:rPr>
              <w:t>Work site</w:t>
            </w:r>
          </w:p>
        </w:tc>
      </w:tr>
      <w:tr w:rsidR="002538CB" w:rsidRPr="00096FB7" w:rsidTr="00B20706">
        <w:trPr>
          <w:cantSplit/>
          <w:trHeight w:val="1345"/>
          <w:jc w:val="center"/>
        </w:trPr>
        <w:tc>
          <w:tcPr>
            <w:tcW w:w="942" w:type="pct"/>
            <w:tcBorders>
              <w:top w:val="single" w:sz="4" w:space="0" w:color="auto"/>
              <w:left w:val="double" w:sz="4" w:space="0" w:color="auto"/>
              <w:bottom w:val="single" w:sz="4" w:space="0" w:color="auto"/>
              <w:right w:val="single" w:sz="4" w:space="0" w:color="auto"/>
            </w:tcBorders>
            <w:vAlign w:val="center"/>
          </w:tcPr>
          <w:p w:rsidR="002538CB" w:rsidRPr="00096FB7" w:rsidRDefault="002538CB" w:rsidP="006F1BDB">
            <w:pPr>
              <w:spacing w:before="240" w:after="240"/>
              <w:jc w:val="center"/>
              <w:rPr>
                <w:b/>
                <w:bCs/>
                <w:color w:val="000000" w:themeColor="text1"/>
                <w:sz w:val="22"/>
                <w:szCs w:val="22"/>
              </w:rPr>
            </w:pPr>
            <w:bookmarkStart w:id="121" w:name="_Hlk533333610"/>
            <w:r>
              <w:rPr>
                <w:b/>
                <w:bCs/>
                <w:color w:val="000000" w:themeColor="text1"/>
                <w:sz w:val="22"/>
                <w:szCs w:val="22"/>
              </w:rPr>
              <w:t>01</w:t>
            </w:r>
          </w:p>
        </w:tc>
        <w:tc>
          <w:tcPr>
            <w:tcW w:w="1626" w:type="pct"/>
            <w:tcBorders>
              <w:top w:val="single" w:sz="4" w:space="0" w:color="auto"/>
              <w:left w:val="single" w:sz="4" w:space="0" w:color="auto"/>
              <w:bottom w:val="single" w:sz="4" w:space="0" w:color="auto"/>
              <w:right w:val="single" w:sz="4" w:space="0" w:color="auto"/>
            </w:tcBorders>
            <w:vAlign w:val="center"/>
          </w:tcPr>
          <w:p w:rsidR="002538CB" w:rsidRPr="002538CB" w:rsidRDefault="0039134C" w:rsidP="0039134C">
            <w:pPr>
              <w:autoSpaceDE w:val="0"/>
              <w:autoSpaceDN w:val="0"/>
              <w:adjustRightInd w:val="0"/>
              <w:spacing w:before="240" w:after="240" w:line="276" w:lineRule="auto"/>
              <w:rPr>
                <w:color w:val="000000" w:themeColor="text1"/>
                <w:sz w:val="24"/>
                <w:szCs w:val="24"/>
              </w:rPr>
            </w:pPr>
            <w:r>
              <w:rPr>
                <w:color w:val="000000" w:themeColor="text1"/>
                <w:sz w:val="24"/>
                <w:szCs w:val="24"/>
              </w:rPr>
              <w:t>Ferry Dhoani</w:t>
            </w:r>
            <w:r w:rsidR="002538CB" w:rsidRPr="002538CB">
              <w:rPr>
                <w:color w:val="000000" w:themeColor="text1"/>
                <w:sz w:val="24"/>
                <w:szCs w:val="24"/>
              </w:rPr>
              <w:t xml:space="preserve"> (</w:t>
            </w:r>
            <w:r>
              <w:rPr>
                <w:color w:val="000000" w:themeColor="text1"/>
                <w:sz w:val="24"/>
                <w:szCs w:val="24"/>
              </w:rPr>
              <w:t>30 Pax</w:t>
            </w:r>
            <w:r w:rsidR="002538CB" w:rsidRPr="002538CB">
              <w:rPr>
                <w:color w:val="000000" w:themeColor="text1"/>
                <w:sz w:val="24"/>
                <w:szCs w:val="24"/>
              </w:rPr>
              <w:t>)</w:t>
            </w:r>
          </w:p>
        </w:tc>
        <w:tc>
          <w:tcPr>
            <w:tcW w:w="455"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Pr>
                <w:color w:val="000000" w:themeColor="text1"/>
                <w:sz w:val="22"/>
                <w:szCs w:val="22"/>
              </w:rPr>
              <w:t>01</w:t>
            </w:r>
          </w:p>
        </w:tc>
        <w:tc>
          <w:tcPr>
            <w:tcW w:w="806"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sidRPr="00096FB7">
              <w:rPr>
                <w:color w:val="000000" w:themeColor="text1"/>
                <w:sz w:val="22"/>
                <w:szCs w:val="22"/>
              </w:rPr>
              <w:t>Nos.</w:t>
            </w:r>
          </w:p>
        </w:tc>
        <w:tc>
          <w:tcPr>
            <w:tcW w:w="1171" w:type="pct"/>
            <w:tcBorders>
              <w:top w:val="single" w:sz="4" w:space="0" w:color="auto"/>
              <w:left w:val="single" w:sz="4" w:space="0" w:color="auto"/>
              <w:bottom w:val="single" w:sz="4" w:space="0" w:color="auto"/>
              <w:right w:val="single" w:sz="4" w:space="0" w:color="auto"/>
            </w:tcBorders>
            <w:vAlign w:val="center"/>
          </w:tcPr>
          <w:p w:rsidR="002538CB" w:rsidRPr="00096FB7" w:rsidRDefault="0039134C" w:rsidP="006F1BDB">
            <w:pPr>
              <w:spacing w:before="240" w:after="240"/>
              <w:jc w:val="center"/>
              <w:rPr>
                <w:color w:val="000000" w:themeColor="text1"/>
                <w:sz w:val="22"/>
                <w:szCs w:val="22"/>
                <w:highlight w:val="yellow"/>
              </w:rPr>
            </w:pPr>
            <w:r>
              <w:rPr>
                <w:color w:val="000000" w:themeColor="text1"/>
                <w:sz w:val="22"/>
                <w:szCs w:val="22"/>
              </w:rPr>
              <w:t>R.Innamaadhoo to R.</w:t>
            </w:r>
            <w:r w:rsidR="00B20706">
              <w:rPr>
                <w:color w:val="000000" w:themeColor="text1"/>
                <w:sz w:val="22"/>
                <w:szCs w:val="22"/>
              </w:rPr>
              <w:t>Vandhoo / R.Rasmaadhoo or R.Vandhoo</w:t>
            </w:r>
          </w:p>
        </w:tc>
      </w:tr>
      <w:bookmarkEnd w:id="121"/>
    </w:tbl>
    <w:p w:rsidR="002538CB" w:rsidRPr="002538CB" w:rsidRDefault="002538CB" w:rsidP="002538CB">
      <w:pPr>
        <w:shd w:val="clear" w:color="auto" w:fill="FFFFFF"/>
        <w:rPr>
          <w:rFonts w:ascii="Georgia" w:hAnsi="Georgia"/>
          <w:color w:val="222222"/>
          <w:sz w:val="24"/>
          <w:szCs w:val="24"/>
        </w:rPr>
      </w:pPr>
    </w:p>
    <w:p w:rsidR="002538CB" w:rsidRPr="00451BC9" w:rsidRDefault="002538CB" w:rsidP="00B20706">
      <w:pPr>
        <w:shd w:val="clear" w:color="auto" w:fill="FFFFFF"/>
        <w:rPr>
          <w:rFonts w:asciiTheme="majorBidi" w:hAnsiTheme="majorBidi" w:cstheme="majorBidi"/>
          <w:b/>
          <w:bCs/>
          <w:i/>
          <w:iCs/>
          <w:sz w:val="22"/>
          <w:szCs w:val="22"/>
        </w:rPr>
      </w:pPr>
      <w:r w:rsidRPr="00451BC9">
        <w:rPr>
          <w:rFonts w:asciiTheme="majorBidi" w:hAnsiTheme="majorBidi" w:cstheme="majorBidi"/>
          <w:b/>
          <w:bCs/>
          <w:i/>
          <w:iCs/>
          <w:sz w:val="22"/>
          <w:szCs w:val="22"/>
        </w:rPr>
        <w:t xml:space="preserve">* </w:t>
      </w:r>
      <w:r w:rsidRPr="00451BC9">
        <w:rPr>
          <w:rFonts w:ascii="Georgia" w:hAnsi="Georgia" w:cs="Arial"/>
          <w:b/>
          <w:bCs/>
          <w:i/>
          <w:iCs/>
          <w:sz w:val="22"/>
          <w:szCs w:val="22"/>
        </w:rPr>
        <w:t>Duration</w:t>
      </w:r>
      <w:r w:rsidRPr="00451BC9">
        <w:rPr>
          <w:rFonts w:asciiTheme="majorBidi" w:hAnsiTheme="majorBidi" w:cstheme="majorBidi"/>
          <w:b/>
          <w:bCs/>
          <w:i/>
          <w:iCs/>
          <w:sz w:val="22"/>
          <w:szCs w:val="22"/>
        </w:rPr>
        <w:t xml:space="preserve"> of hire: </w:t>
      </w:r>
      <w:r w:rsidR="002A5396">
        <w:rPr>
          <w:rFonts w:asciiTheme="majorBidi" w:hAnsiTheme="majorBidi" w:cstheme="majorBidi"/>
          <w:b/>
          <w:bCs/>
          <w:i/>
          <w:iCs/>
          <w:sz w:val="22"/>
          <w:szCs w:val="22"/>
        </w:rPr>
        <w:t>January 08 – 31 December 2020</w:t>
      </w:r>
      <w:r w:rsidR="0039134C" w:rsidRPr="00451BC9">
        <w:rPr>
          <w:rFonts w:asciiTheme="majorBidi" w:hAnsiTheme="majorBidi" w:cstheme="majorBidi"/>
          <w:b/>
          <w:bCs/>
          <w:i/>
          <w:iCs/>
          <w:sz w:val="22"/>
          <w:szCs w:val="22"/>
        </w:rPr>
        <w:t>.</w:t>
      </w:r>
    </w:p>
    <w:p w:rsidR="00D753A0" w:rsidRPr="00451BC9" w:rsidRDefault="00D753A0" w:rsidP="00B20706">
      <w:pPr>
        <w:shd w:val="clear" w:color="auto" w:fill="FFFFFF"/>
        <w:rPr>
          <w:rFonts w:asciiTheme="majorBidi" w:hAnsiTheme="majorBidi" w:cstheme="majorBidi"/>
          <w:b/>
          <w:bCs/>
          <w:i/>
          <w:iCs/>
          <w:sz w:val="22"/>
          <w:szCs w:val="22"/>
        </w:rPr>
      </w:pPr>
    </w:p>
    <w:p w:rsidR="00B20706" w:rsidRPr="00451BC9" w:rsidRDefault="00B20706" w:rsidP="00B20706">
      <w:pPr>
        <w:shd w:val="clear" w:color="auto" w:fill="FFFFFF"/>
        <w:rPr>
          <w:rFonts w:asciiTheme="majorBidi" w:hAnsiTheme="majorBidi" w:cstheme="majorBidi"/>
          <w:b/>
          <w:bCs/>
          <w:i/>
          <w:iCs/>
          <w:sz w:val="22"/>
          <w:szCs w:val="22"/>
        </w:rPr>
      </w:pPr>
      <w:r w:rsidRPr="00451BC9">
        <w:rPr>
          <w:rFonts w:asciiTheme="majorBidi" w:hAnsiTheme="majorBidi" w:cstheme="majorBidi"/>
          <w:b/>
          <w:bCs/>
          <w:i/>
          <w:iCs/>
          <w:sz w:val="22"/>
          <w:szCs w:val="22"/>
        </w:rPr>
        <w:t>*A Ferry Dhoani to travel between R.Innamaadhoo</w:t>
      </w:r>
      <w:r w:rsidR="00D753A0" w:rsidRPr="00451BC9">
        <w:rPr>
          <w:rFonts w:asciiTheme="majorBidi" w:hAnsiTheme="majorBidi" w:cstheme="majorBidi"/>
          <w:b/>
          <w:bCs/>
          <w:i/>
          <w:iCs/>
          <w:sz w:val="22"/>
          <w:szCs w:val="22"/>
        </w:rPr>
        <w:t xml:space="preserve"> and Vandhoo or R.Rasmaadhoo and Vandhoo for a period of 6 Months. </w:t>
      </w:r>
    </w:p>
    <w:p w:rsidR="00867141" w:rsidRPr="00451BC9" w:rsidRDefault="00867141" w:rsidP="002538CB">
      <w:pPr>
        <w:shd w:val="clear" w:color="auto" w:fill="FFFFFF"/>
        <w:rPr>
          <w:rFonts w:asciiTheme="majorBidi" w:hAnsiTheme="majorBidi" w:cstheme="majorBidi"/>
          <w:b/>
          <w:bCs/>
          <w:i/>
          <w:iCs/>
          <w:sz w:val="22"/>
          <w:szCs w:val="22"/>
        </w:rPr>
      </w:pPr>
    </w:p>
    <w:p w:rsidR="00867141" w:rsidRPr="00451BC9" w:rsidRDefault="00867141" w:rsidP="00D753A0">
      <w:pPr>
        <w:shd w:val="clear" w:color="auto" w:fill="FFFFFF"/>
        <w:rPr>
          <w:rFonts w:asciiTheme="majorBidi" w:hAnsiTheme="majorBidi" w:cstheme="majorBidi"/>
          <w:b/>
          <w:bCs/>
          <w:i/>
          <w:iCs/>
          <w:sz w:val="22"/>
          <w:szCs w:val="22"/>
        </w:rPr>
      </w:pPr>
      <w:r w:rsidRPr="00451BC9">
        <w:rPr>
          <w:rFonts w:asciiTheme="majorBidi" w:hAnsiTheme="majorBidi" w:cstheme="majorBidi"/>
          <w:b/>
          <w:bCs/>
          <w:i/>
          <w:iCs/>
          <w:sz w:val="22"/>
          <w:szCs w:val="22"/>
        </w:rPr>
        <w:t xml:space="preserve">* </w:t>
      </w:r>
      <w:r w:rsidR="00D753A0" w:rsidRPr="00451BC9">
        <w:rPr>
          <w:rFonts w:asciiTheme="majorBidi" w:hAnsiTheme="majorBidi" w:cstheme="majorBidi"/>
          <w:b/>
          <w:bCs/>
          <w:i/>
          <w:iCs/>
          <w:sz w:val="22"/>
          <w:szCs w:val="22"/>
        </w:rPr>
        <w:t xml:space="preserve">Passenger Capacity shall be 30. </w:t>
      </w:r>
    </w:p>
    <w:p w:rsidR="00D753A0" w:rsidRPr="00451BC9" w:rsidRDefault="00D753A0" w:rsidP="00D753A0">
      <w:pPr>
        <w:shd w:val="clear" w:color="auto" w:fill="FFFFFF"/>
        <w:rPr>
          <w:rFonts w:asciiTheme="majorBidi" w:hAnsiTheme="majorBidi" w:cstheme="majorBidi"/>
          <w:b/>
          <w:bCs/>
          <w:i/>
          <w:iCs/>
          <w:sz w:val="22"/>
          <w:szCs w:val="22"/>
        </w:rPr>
      </w:pPr>
    </w:p>
    <w:p w:rsidR="00D753A0" w:rsidRPr="00451BC9" w:rsidRDefault="00D753A0" w:rsidP="00D753A0">
      <w:pPr>
        <w:shd w:val="clear" w:color="auto" w:fill="FFFFFF"/>
        <w:rPr>
          <w:rFonts w:asciiTheme="majorBidi" w:hAnsiTheme="majorBidi" w:cstheme="majorBidi"/>
          <w:b/>
          <w:bCs/>
          <w:i/>
          <w:iCs/>
          <w:sz w:val="22"/>
          <w:szCs w:val="22"/>
          <w:u w:val="single"/>
        </w:rPr>
      </w:pPr>
      <w:r w:rsidRPr="00451BC9">
        <w:rPr>
          <w:rFonts w:asciiTheme="majorBidi" w:hAnsiTheme="majorBidi" w:cstheme="majorBidi"/>
          <w:b/>
          <w:bCs/>
          <w:i/>
          <w:iCs/>
          <w:sz w:val="22"/>
          <w:szCs w:val="22"/>
          <w:u w:val="single"/>
        </w:rPr>
        <w:t xml:space="preserve">*Ferry Operations shall be carried </w:t>
      </w:r>
      <w:r w:rsidR="00451BC9" w:rsidRPr="00451BC9">
        <w:rPr>
          <w:rFonts w:asciiTheme="majorBidi" w:hAnsiTheme="majorBidi" w:cstheme="majorBidi"/>
          <w:b/>
          <w:bCs/>
          <w:i/>
          <w:iCs/>
          <w:sz w:val="22"/>
          <w:szCs w:val="22"/>
          <w:u w:val="single"/>
        </w:rPr>
        <w:t>out according</w:t>
      </w:r>
      <w:r w:rsidRPr="00451BC9">
        <w:rPr>
          <w:rFonts w:asciiTheme="majorBidi" w:hAnsiTheme="majorBidi" w:cstheme="majorBidi"/>
          <w:b/>
          <w:bCs/>
          <w:i/>
          <w:iCs/>
          <w:sz w:val="22"/>
          <w:szCs w:val="22"/>
          <w:u w:val="single"/>
        </w:rPr>
        <w:t xml:space="preserve"> to the table below.</w:t>
      </w:r>
    </w:p>
    <w:p w:rsidR="00D753A0" w:rsidRDefault="00D753A0" w:rsidP="00D753A0">
      <w:pPr>
        <w:shd w:val="clear" w:color="auto" w:fill="FFFFFF"/>
        <w:rPr>
          <w:rFonts w:asciiTheme="majorBidi" w:hAnsiTheme="majorBidi" w:cstheme="majorBidi"/>
          <w:b/>
          <w:bCs/>
          <w:i/>
          <w:iCs/>
          <w:color w:val="C00000"/>
          <w:sz w:val="28"/>
          <w:szCs w:val="28"/>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3688"/>
      </w:tblGrid>
      <w:tr w:rsidR="00D753A0" w:rsidRPr="00096FB7" w:rsidTr="00451BC9">
        <w:trPr>
          <w:cantSplit/>
          <w:trHeight w:val="1059"/>
          <w:jc w:val="center"/>
        </w:trPr>
        <w:tc>
          <w:tcPr>
            <w:tcW w:w="2832" w:type="pct"/>
            <w:tcBorders>
              <w:top w:val="double" w:sz="4" w:space="0" w:color="auto"/>
              <w:left w:val="single" w:sz="4" w:space="0" w:color="auto"/>
              <w:bottom w:val="single" w:sz="4" w:space="0" w:color="auto"/>
              <w:right w:val="single" w:sz="4" w:space="0" w:color="auto"/>
            </w:tcBorders>
            <w:vAlign w:val="center"/>
          </w:tcPr>
          <w:p w:rsidR="00D753A0" w:rsidRPr="00096FB7" w:rsidRDefault="00D753A0" w:rsidP="00F356B9">
            <w:pPr>
              <w:suppressAutoHyphens/>
              <w:spacing w:before="60"/>
              <w:jc w:val="center"/>
              <w:rPr>
                <w:b/>
                <w:bCs/>
                <w:color w:val="000000" w:themeColor="text1"/>
                <w:sz w:val="22"/>
                <w:szCs w:val="22"/>
              </w:rPr>
            </w:pPr>
            <w:r>
              <w:rPr>
                <w:b/>
                <w:bCs/>
                <w:color w:val="000000" w:themeColor="text1"/>
                <w:sz w:val="22"/>
                <w:szCs w:val="22"/>
              </w:rPr>
              <w:t>R. Rasmaadhoo/ R. Innamaadhoo/ R. Vandhoo</w:t>
            </w:r>
          </w:p>
        </w:tc>
        <w:tc>
          <w:tcPr>
            <w:tcW w:w="2168" w:type="pct"/>
            <w:tcBorders>
              <w:top w:val="double" w:sz="4" w:space="0" w:color="auto"/>
              <w:left w:val="single" w:sz="4" w:space="0" w:color="auto"/>
              <w:bottom w:val="single" w:sz="4" w:space="0" w:color="auto"/>
              <w:right w:val="single" w:sz="4" w:space="0" w:color="auto"/>
            </w:tcBorders>
            <w:vAlign w:val="center"/>
          </w:tcPr>
          <w:p w:rsidR="00D753A0" w:rsidRPr="00096FB7" w:rsidRDefault="00451BC9" w:rsidP="00F356B9">
            <w:pPr>
              <w:suppressAutoHyphens/>
              <w:spacing w:before="60"/>
              <w:jc w:val="center"/>
              <w:rPr>
                <w:b/>
                <w:bCs/>
                <w:color w:val="000000" w:themeColor="text1"/>
                <w:sz w:val="22"/>
                <w:szCs w:val="22"/>
              </w:rPr>
            </w:pPr>
            <w:r>
              <w:rPr>
                <w:b/>
                <w:bCs/>
                <w:color w:val="000000" w:themeColor="text1"/>
                <w:sz w:val="22"/>
                <w:szCs w:val="22"/>
              </w:rPr>
              <w:t xml:space="preserve">Morning : ( time to be decided by both parties – Ferry Operator and the Contractor) </w:t>
            </w:r>
          </w:p>
        </w:tc>
      </w:tr>
      <w:tr w:rsidR="00D753A0" w:rsidRPr="00096FB7" w:rsidTr="00451BC9">
        <w:trPr>
          <w:cantSplit/>
          <w:trHeight w:val="936"/>
          <w:jc w:val="center"/>
        </w:trPr>
        <w:tc>
          <w:tcPr>
            <w:tcW w:w="2832" w:type="pct"/>
            <w:tcBorders>
              <w:top w:val="single" w:sz="4" w:space="0" w:color="auto"/>
              <w:left w:val="single" w:sz="4" w:space="0" w:color="auto"/>
              <w:bottom w:val="single" w:sz="4" w:space="0" w:color="auto"/>
              <w:right w:val="single" w:sz="4" w:space="0" w:color="auto"/>
            </w:tcBorders>
            <w:vAlign w:val="center"/>
          </w:tcPr>
          <w:p w:rsidR="00D753A0" w:rsidRPr="00096FB7" w:rsidRDefault="00D753A0" w:rsidP="00451BC9">
            <w:pPr>
              <w:suppressAutoHyphens/>
              <w:spacing w:before="60"/>
              <w:jc w:val="center"/>
              <w:rPr>
                <w:color w:val="000000" w:themeColor="text1"/>
                <w:sz w:val="22"/>
                <w:szCs w:val="22"/>
              </w:rPr>
            </w:pPr>
            <w:r w:rsidRPr="00451BC9">
              <w:rPr>
                <w:b/>
                <w:bCs/>
                <w:color w:val="000000" w:themeColor="text1"/>
                <w:sz w:val="22"/>
                <w:szCs w:val="22"/>
              </w:rPr>
              <w:t>R.Vandhoo / R.Innamaadhoo/ R.Rasmaadhoo</w:t>
            </w:r>
          </w:p>
        </w:tc>
        <w:tc>
          <w:tcPr>
            <w:tcW w:w="2168" w:type="pct"/>
            <w:tcBorders>
              <w:top w:val="single" w:sz="4" w:space="0" w:color="auto"/>
              <w:left w:val="single" w:sz="4" w:space="0" w:color="auto"/>
              <w:bottom w:val="single" w:sz="4" w:space="0" w:color="auto"/>
              <w:right w:val="single" w:sz="4" w:space="0" w:color="auto"/>
            </w:tcBorders>
            <w:vAlign w:val="center"/>
          </w:tcPr>
          <w:p w:rsidR="00D753A0" w:rsidRPr="00096FB7" w:rsidRDefault="00451BC9" w:rsidP="00F356B9">
            <w:pPr>
              <w:spacing w:before="240" w:after="240"/>
              <w:jc w:val="center"/>
              <w:rPr>
                <w:color w:val="000000" w:themeColor="text1"/>
                <w:sz w:val="22"/>
                <w:szCs w:val="22"/>
                <w:highlight w:val="yellow"/>
              </w:rPr>
            </w:pPr>
            <w:r>
              <w:rPr>
                <w:b/>
                <w:bCs/>
                <w:color w:val="000000" w:themeColor="text1"/>
                <w:sz w:val="22"/>
                <w:szCs w:val="22"/>
              </w:rPr>
              <w:t>Evening : ( time to be decided by both parties – Ferry Operator and the Contractor)</w:t>
            </w:r>
          </w:p>
        </w:tc>
      </w:tr>
    </w:tbl>
    <w:p w:rsidR="00D753A0" w:rsidRDefault="00D753A0" w:rsidP="00D753A0">
      <w:pPr>
        <w:shd w:val="clear" w:color="auto" w:fill="FFFFFF"/>
        <w:rPr>
          <w:rFonts w:asciiTheme="majorBidi" w:hAnsiTheme="majorBidi" w:cstheme="majorBidi"/>
          <w:b/>
          <w:bCs/>
          <w:i/>
          <w:iCs/>
          <w:color w:val="C00000"/>
          <w:sz w:val="28"/>
          <w:szCs w:val="28"/>
        </w:rPr>
      </w:pPr>
    </w:p>
    <w:p w:rsidR="00D753A0" w:rsidRPr="00A53830" w:rsidRDefault="00D753A0" w:rsidP="00D753A0">
      <w:pPr>
        <w:shd w:val="clear" w:color="auto" w:fill="FFFFFF"/>
        <w:rPr>
          <w:rFonts w:asciiTheme="majorBidi" w:hAnsiTheme="majorBidi" w:cstheme="majorBidi"/>
          <w:b/>
          <w:bCs/>
          <w:color w:val="C00000"/>
          <w:sz w:val="28"/>
          <w:szCs w:val="28"/>
        </w:rPr>
      </w:pPr>
    </w:p>
    <w:p w:rsidR="009B261F" w:rsidRPr="002538CB" w:rsidRDefault="009B261F" w:rsidP="00601A11">
      <w:pPr>
        <w:pStyle w:val="BankNormal"/>
        <w:jc w:val="center"/>
        <w:rPr>
          <w:rFonts w:asciiTheme="majorBidi" w:hAnsiTheme="majorBidi" w:cstheme="majorBidi"/>
          <w:b/>
          <w:bCs/>
          <w:sz w:val="40"/>
          <w:szCs w:val="40"/>
        </w:rPr>
      </w:pPr>
    </w:p>
    <w:p w:rsidR="003F7FC7" w:rsidRDefault="003F7FC7"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rsidR="005F7731" w:rsidRPr="002538CB" w:rsidRDefault="00601A11" w:rsidP="002538CB">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rsidR="00294978" w:rsidRPr="008B2C91" w:rsidRDefault="00294978" w:rsidP="005F7731">
      <w:pPr>
        <w:pStyle w:val="BankNormal"/>
        <w:spacing w:before="240"/>
        <w:rPr>
          <w:rFonts w:asciiTheme="majorBidi" w:hAnsiTheme="majorBidi" w:cstheme="majorBidi"/>
          <w:b/>
          <w:bCs/>
          <w:color w:val="0070C0"/>
          <w:szCs w:val="24"/>
        </w:rPr>
      </w:pPr>
    </w:p>
    <w:tbl>
      <w:tblPr>
        <w:tblStyle w:val="TableGrid1"/>
        <w:tblW w:w="5000" w:type="pct"/>
        <w:tblLook w:val="04A0" w:firstRow="1" w:lastRow="0" w:firstColumn="1" w:lastColumn="0" w:noHBand="0" w:noVBand="1"/>
      </w:tblPr>
      <w:tblGrid>
        <w:gridCol w:w="2121"/>
        <w:gridCol w:w="3403"/>
        <w:gridCol w:w="1842"/>
        <w:gridCol w:w="1645"/>
      </w:tblGrid>
      <w:tr w:rsidR="006F1BDB" w:rsidRPr="006F1BDB" w:rsidTr="006F1BDB">
        <w:tc>
          <w:tcPr>
            <w:tcW w:w="1177"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No</w:t>
            </w:r>
            <w:r w:rsidR="002538CB">
              <w:rPr>
                <w:rFonts w:asciiTheme="majorBidi" w:hAnsiTheme="majorBidi" w:cstheme="majorBidi"/>
                <w:b/>
                <w:sz w:val="24"/>
                <w:szCs w:val="24"/>
                <w:lang w:val="en-GB"/>
              </w:rPr>
              <w:t>s</w:t>
            </w:r>
            <w:r w:rsidRPr="006F1BDB">
              <w:rPr>
                <w:rFonts w:asciiTheme="majorBidi" w:hAnsiTheme="majorBidi" w:cstheme="majorBidi"/>
                <w:b/>
                <w:sz w:val="24"/>
                <w:szCs w:val="24"/>
                <w:lang w:val="en-GB"/>
              </w:rPr>
              <w:t>.</w:t>
            </w:r>
          </w:p>
        </w:tc>
        <w:tc>
          <w:tcPr>
            <w:tcW w:w="1888" w:type="pct"/>
            <w:shd w:val="clear" w:color="auto" w:fill="D9D9D9" w:themeFill="background1" w:themeFillShade="D9"/>
            <w:vAlign w:val="center"/>
          </w:tcPr>
          <w:p w:rsidR="006F1BDB" w:rsidRPr="006F1BDB" w:rsidRDefault="00D753A0" w:rsidP="006F1BDB">
            <w:pPr>
              <w:suppressAutoHyphens/>
              <w:rPr>
                <w:rFonts w:asciiTheme="majorBidi" w:hAnsiTheme="majorBidi" w:cstheme="majorBidi"/>
                <w:b/>
                <w:sz w:val="24"/>
                <w:szCs w:val="24"/>
                <w:lang w:val="en-GB"/>
              </w:rPr>
            </w:pPr>
            <w:r>
              <w:rPr>
                <w:rFonts w:asciiTheme="majorBidi" w:hAnsiTheme="majorBidi" w:cstheme="majorBidi"/>
                <w:b/>
                <w:sz w:val="24"/>
                <w:szCs w:val="24"/>
                <w:lang w:val="en-GB"/>
              </w:rPr>
              <w:t xml:space="preserve">Vessel </w:t>
            </w:r>
            <w:r w:rsidR="002538CB">
              <w:rPr>
                <w:rFonts w:asciiTheme="majorBidi" w:hAnsiTheme="majorBidi" w:cstheme="majorBidi"/>
                <w:b/>
                <w:sz w:val="24"/>
                <w:szCs w:val="24"/>
                <w:lang w:val="en-GB"/>
              </w:rPr>
              <w:t xml:space="preserve"> required </w:t>
            </w:r>
          </w:p>
        </w:tc>
        <w:tc>
          <w:tcPr>
            <w:tcW w:w="1022"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Required</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Genuine</w:t>
            </w:r>
          </w:p>
        </w:tc>
        <w:tc>
          <w:tcPr>
            <w:tcW w:w="913"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Tenderers Response</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(Y/N)</w:t>
            </w:r>
          </w:p>
        </w:tc>
      </w:tr>
      <w:tr w:rsidR="006F1BDB" w:rsidRPr="006F1BDB" w:rsidTr="00D753A0">
        <w:trPr>
          <w:trHeight w:val="592"/>
        </w:trPr>
        <w:tc>
          <w:tcPr>
            <w:tcW w:w="1177" w:type="pct"/>
            <w:vAlign w:val="center"/>
          </w:tcPr>
          <w:p w:rsidR="006F1BDB" w:rsidRPr="002538CB" w:rsidRDefault="002538CB" w:rsidP="00D753A0">
            <w:pPr>
              <w:rPr>
                <w:sz w:val="24"/>
                <w:szCs w:val="24"/>
              </w:rPr>
            </w:pPr>
            <w:bookmarkStart w:id="122" w:name="_Hlk533333707"/>
            <w:r w:rsidRPr="002538CB">
              <w:rPr>
                <w:sz w:val="24"/>
                <w:szCs w:val="24"/>
              </w:rPr>
              <w:t>01</w:t>
            </w:r>
          </w:p>
        </w:tc>
        <w:tc>
          <w:tcPr>
            <w:tcW w:w="1888" w:type="pct"/>
            <w:vAlign w:val="center"/>
          </w:tcPr>
          <w:p w:rsidR="006F1BDB" w:rsidRPr="002538CB" w:rsidRDefault="00D753A0" w:rsidP="00D753A0">
            <w:pPr>
              <w:rPr>
                <w:sz w:val="24"/>
                <w:szCs w:val="24"/>
              </w:rPr>
            </w:pPr>
            <w:r>
              <w:rPr>
                <w:sz w:val="24"/>
                <w:szCs w:val="24"/>
              </w:rPr>
              <w:t xml:space="preserve">Ferry Dhoani </w:t>
            </w:r>
            <w:r w:rsidR="00A53830">
              <w:rPr>
                <w:sz w:val="24"/>
                <w:szCs w:val="24"/>
              </w:rPr>
              <w:t xml:space="preserve"> (</w:t>
            </w:r>
            <w:r>
              <w:rPr>
                <w:sz w:val="24"/>
                <w:szCs w:val="24"/>
              </w:rPr>
              <w:t>30 Pax</w:t>
            </w:r>
            <w:r w:rsidR="00A53830">
              <w:rPr>
                <w:sz w:val="24"/>
                <w:szCs w:val="24"/>
              </w:rPr>
              <w:t>)</w:t>
            </w:r>
          </w:p>
        </w:tc>
        <w:tc>
          <w:tcPr>
            <w:tcW w:w="1022" w:type="pct"/>
            <w:vAlign w:val="center"/>
          </w:tcPr>
          <w:p w:rsidR="006F1BDB" w:rsidRPr="002538CB" w:rsidRDefault="006F1BDB" w:rsidP="006F1BDB">
            <w:pPr>
              <w:suppressAutoHyphens/>
              <w:jc w:val="center"/>
              <w:rPr>
                <w:rFonts w:asciiTheme="majorBidi" w:hAnsiTheme="majorBidi" w:cstheme="majorBidi"/>
                <w:bCs/>
                <w:sz w:val="24"/>
                <w:szCs w:val="24"/>
                <w:lang w:val="en-GB"/>
              </w:rPr>
            </w:pPr>
            <w:r w:rsidRPr="002538CB">
              <w:rPr>
                <w:rFonts w:asciiTheme="majorBidi" w:hAnsiTheme="majorBidi" w:cstheme="majorBidi"/>
                <w:bCs/>
                <w:sz w:val="24"/>
                <w:szCs w:val="24"/>
                <w:lang w:val="en-GB"/>
              </w:rPr>
              <w:t>YES</w:t>
            </w:r>
          </w:p>
        </w:tc>
        <w:tc>
          <w:tcPr>
            <w:tcW w:w="913" w:type="pct"/>
            <w:vAlign w:val="center"/>
          </w:tcPr>
          <w:p w:rsidR="006F1BDB" w:rsidRPr="002538CB" w:rsidRDefault="006F1BDB" w:rsidP="006F1BDB">
            <w:pPr>
              <w:suppressAutoHyphens/>
              <w:rPr>
                <w:rFonts w:asciiTheme="majorBidi" w:hAnsiTheme="majorBidi" w:cstheme="majorBidi"/>
                <w:bCs/>
                <w:sz w:val="24"/>
                <w:szCs w:val="24"/>
                <w:lang w:val="en-GB"/>
              </w:rPr>
            </w:pPr>
          </w:p>
        </w:tc>
      </w:tr>
      <w:bookmarkEnd w:id="122"/>
    </w:tbl>
    <w:p w:rsidR="0079461B" w:rsidRDefault="0079461B" w:rsidP="00294978">
      <w:pPr>
        <w:rPr>
          <w:rFonts w:asciiTheme="majorBidi" w:hAnsiTheme="majorBidi" w:cstheme="majorBidi"/>
          <w:b/>
          <w:bCs/>
          <w:sz w:val="36"/>
          <w:szCs w:val="36"/>
        </w:rPr>
      </w:pPr>
      <w:r>
        <w:rPr>
          <w:rFonts w:asciiTheme="majorBidi" w:hAnsiTheme="majorBidi" w:cstheme="majorBidi"/>
          <w:b/>
          <w:sz w:val="28"/>
          <w:szCs w:val="28"/>
          <w:lang w:val="en-GB"/>
        </w:rPr>
        <w:br w:type="page"/>
      </w:r>
    </w:p>
    <w:p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rsidR="00294978" w:rsidRDefault="00294978" w:rsidP="00081D35">
      <w:pPr>
        <w:pStyle w:val="BankNormal"/>
        <w:jc w:val="both"/>
        <w:rPr>
          <w:rFonts w:asciiTheme="majorBidi" w:hAnsiTheme="majorBidi" w:cstheme="majorBidi"/>
          <w:b/>
          <w:bCs/>
          <w:szCs w:val="24"/>
        </w:rPr>
      </w:pPr>
    </w:p>
    <w:p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rsidR="00081D35" w:rsidRPr="00915D3B" w:rsidRDefault="00081D35" w:rsidP="00081D35">
      <w:pPr>
        <w:tabs>
          <w:tab w:val="right" w:pos="9360"/>
        </w:tabs>
        <w:ind w:left="720" w:firstLine="5940"/>
        <w:rPr>
          <w:sz w:val="24"/>
          <w:szCs w:val="24"/>
        </w:rPr>
      </w:pPr>
      <w:r w:rsidRPr="00915D3B">
        <w:rPr>
          <w:sz w:val="24"/>
          <w:szCs w:val="24"/>
        </w:rPr>
        <w:t xml:space="preserve">Date:      </w:t>
      </w:r>
    </w:p>
    <w:p w:rsidR="00081D35" w:rsidRPr="00915D3B" w:rsidRDefault="00081D35" w:rsidP="00081D35">
      <w:pPr>
        <w:rPr>
          <w:sz w:val="24"/>
          <w:szCs w:val="24"/>
        </w:rPr>
      </w:pPr>
    </w:p>
    <w:p w:rsidR="00081D35" w:rsidRPr="00915D3B" w:rsidRDefault="00081D35" w:rsidP="00081D35">
      <w:pPr>
        <w:rPr>
          <w:sz w:val="24"/>
          <w:szCs w:val="24"/>
        </w:rPr>
      </w:pPr>
      <w:r w:rsidRPr="00915D3B">
        <w:rPr>
          <w:sz w:val="24"/>
          <w:szCs w:val="24"/>
        </w:rPr>
        <w:t xml:space="preserve">To:  </w:t>
      </w:r>
      <w:r w:rsidRPr="00915D3B">
        <w:rPr>
          <w:i/>
          <w:sz w:val="24"/>
          <w:szCs w:val="24"/>
        </w:rPr>
        <w:t>[insert complete name of Purchaser]</w:t>
      </w:r>
    </w:p>
    <w:p w:rsidR="00081D35" w:rsidRPr="00915D3B" w:rsidRDefault="00081D35" w:rsidP="00081D35">
      <w:pPr>
        <w:ind w:firstLine="420"/>
        <w:rPr>
          <w:sz w:val="24"/>
          <w:szCs w:val="24"/>
        </w:rPr>
      </w:pPr>
    </w:p>
    <w:p w:rsidR="00081D35" w:rsidRPr="00915D3B" w:rsidRDefault="00081D35" w:rsidP="00081D35">
      <w:pPr>
        <w:rPr>
          <w:sz w:val="24"/>
          <w:szCs w:val="24"/>
        </w:rPr>
      </w:pPr>
      <w:r w:rsidRPr="00915D3B">
        <w:rPr>
          <w:sz w:val="24"/>
          <w:szCs w:val="24"/>
        </w:rPr>
        <w:t xml:space="preserve">We, the undersigned, declare that: </w:t>
      </w:r>
    </w:p>
    <w:p w:rsidR="00081D35" w:rsidRPr="00915D3B" w:rsidRDefault="00081D35" w:rsidP="00081D35">
      <w:pPr>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rsidR="00081D35" w:rsidRPr="00915D3B" w:rsidRDefault="00081D35" w:rsidP="00081D35">
      <w:pPr>
        <w:pStyle w:val="BankNormal"/>
        <w:tabs>
          <w:tab w:val="left" w:pos="540"/>
          <w:tab w:val="num" w:pos="720"/>
        </w:tabs>
        <w:spacing w:after="0"/>
        <w:ind w:left="540" w:hanging="540"/>
        <w:jc w:val="both"/>
        <w:rPr>
          <w:szCs w:val="24"/>
        </w:rPr>
      </w:pPr>
    </w:p>
    <w:p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rsidR="00081D35" w:rsidRPr="00915D3B" w:rsidRDefault="00081D35" w:rsidP="00081D35">
      <w:pPr>
        <w:tabs>
          <w:tab w:val="left" w:pos="540"/>
          <w:tab w:val="num" w:pos="720"/>
        </w:tabs>
        <w:ind w:left="540" w:hanging="540"/>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rsidR="00081D35" w:rsidRPr="00915D3B" w:rsidRDefault="00081D35" w:rsidP="00081D35">
      <w:pPr>
        <w:tabs>
          <w:tab w:val="left" w:pos="54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rsidR="00081D35" w:rsidRPr="00915D3B" w:rsidRDefault="00081D35" w:rsidP="00081D35">
      <w:pPr>
        <w:jc w:val="both"/>
        <w:rPr>
          <w:sz w:val="24"/>
          <w:szCs w:val="24"/>
        </w:rPr>
      </w:pPr>
    </w:p>
    <w:p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rsidR="00081D35" w:rsidRPr="00915D3B" w:rsidRDefault="00081D35" w:rsidP="00081D35">
      <w:pPr>
        <w:rPr>
          <w:sz w:val="24"/>
          <w:szCs w:val="24"/>
        </w:rPr>
      </w:pPr>
      <w:r w:rsidRPr="00915D3B">
        <w:rPr>
          <w:sz w:val="24"/>
          <w:szCs w:val="24"/>
        </w:rPr>
        <w:t xml:space="preserve"> </w:t>
      </w:r>
    </w:p>
    <w:p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rsidR="00C20202" w:rsidRPr="00964430" w:rsidRDefault="00C20202" w:rsidP="00294978">
      <w:pP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E952C9">
      <w:pPr>
        <w:pStyle w:val="BankNormal"/>
        <w:jc w:val="both"/>
        <w:rPr>
          <w:b/>
          <w:bCs/>
        </w:rPr>
        <w:sectPr w:rsidR="00C20202" w:rsidRPr="00964430" w:rsidSect="007C0B2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1440" w:right="1440" w:bottom="1440" w:left="1440" w:header="720" w:footer="720" w:gutter="0"/>
          <w:pgNumType w:chapStyle="1"/>
          <w:cols w:space="720"/>
          <w:titlePg/>
          <w:docGrid w:linePitch="272"/>
        </w:sectPr>
      </w:pPr>
    </w:p>
    <w:p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Item</w:t>
            </w:r>
          </w:p>
          <w:p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D753A0">
            <w:pPr>
              <w:suppressAutoHyphens/>
              <w:jc w:val="center"/>
              <w:rPr>
                <w:b/>
                <w:bCs/>
              </w:rPr>
            </w:pPr>
            <w:r w:rsidRPr="00896F83">
              <w:rPr>
                <w:b/>
                <w:bCs/>
              </w:rPr>
              <w:t xml:space="preserve">Description of </w:t>
            </w:r>
            <w:r w:rsidR="00D753A0">
              <w:rPr>
                <w:b/>
                <w:bCs/>
              </w:rPr>
              <w:t>vessel</w:t>
            </w:r>
            <w:r w:rsidR="00F45F00">
              <w:rPr>
                <w:b/>
                <w:bCs/>
              </w:rPr>
              <w:t xml:space="preserve"> to be hired </w:t>
            </w:r>
          </w:p>
        </w:tc>
        <w:tc>
          <w:tcPr>
            <w:tcW w:w="402" w:type="pct"/>
            <w:tcBorders>
              <w:top w:val="double" w:sz="6" w:space="0" w:color="auto"/>
              <w:left w:val="single" w:sz="6" w:space="0" w:color="auto"/>
              <w:bottom w:val="single" w:sz="6" w:space="0" w:color="auto"/>
              <w:right w:val="single" w:sz="6" w:space="0" w:color="auto"/>
            </w:tcBorders>
            <w:vAlign w:val="center"/>
          </w:tcPr>
          <w:p w:rsidR="007A7E50" w:rsidRPr="00896F83" w:rsidRDefault="00F45F00" w:rsidP="007A7E50">
            <w:pPr>
              <w:suppressAutoHyphens/>
              <w:jc w:val="center"/>
              <w:rPr>
                <w:b/>
                <w:bCs/>
              </w:rPr>
            </w:pPr>
            <w:r>
              <w:rPr>
                <w:b/>
                <w:bCs/>
              </w:rPr>
              <w:t>Duration of Hire</w:t>
            </w:r>
          </w:p>
        </w:tc>
        <w:tc>
          <w:tcPr>
            <w:tcW w:w="553"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rsidR="00D753A0" w:rsidRPr="00896F83" w:rsidRDefault="007A7E50" w:rsidP="00D753A0">
            <w:pPr>
              <w:suppressAutoHyphens/>
              <w:jc w:val="center"/>
              <w:rPr>
                <w:b/>
                <w:bCs/>
              </w:rPr>
            </w:pPr>
            <w:r w:rsidRPr="00896F83">
              <w:rPr>
                <w:b/>
                <w:bCs/>
              </w:rPr>
              <w:t>Total EXW</w:t>
            </w:r>
            <w:r w:rsidRPr="00896F83">
              <w:rPr>
                <w:b/>
                <w:bCs/>
                <w:smallCaps/>
              </w:rPr>
              <w:t xml:space="preserve"> </w:t>
            </w:r>
            <w:r w:rsidR="00D753A0">
              <w:rPr>
                <w:b/>
                <w:bCs/>
              </w:rPr>
              <w:t xml:space="preserve">price </w:t>
            </w:r>
          </w:p>
          <w:p w:rsidR="007A7E50" w:rsidRPr="00896F83" w:rsidRDefault="007A7E50" w:rsidP="007A7E50">
            <w:pPr>
              <w:suppressAutoHyphens/>
              <w:jc w:val="center"/>
              <w:rPr>
                <w:b/>
                <w:bCs/>
              </w:rPr>
            </w:pPr>
            <w:r w:rsidRPr="00896F83">
              <w:rPr>
                <w:b/>
                <w:bCs/>
              </w:rPr>
              <w:t>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A7E50" w:rsidRPr="00896F83" w:rsidRDefault="007A7E50" w:rsidP="007A7E50">
            <w:pPr>
              <w:suppressAutoHyphens/>
              <w:jc w:val="center"/>
              <w:rPr>
                <w:b/>
                <w:bCs/>
              </w:rPr>
            </w:pPr>
            <w:r w:rsidRPr="00896F83">
              <w:rPr>
                <w:b/>
                <w:bCs/>
              </w:rPr>
              <w:t>TOTAL PRICE per line item</w:t>
            </w:r>
          </w:p>
          <w:p w:rsidR="007A7E50" w:rsidRPr="00896F83" w:rsidRDefault="007A7E50" w:rsidP="00F45F00">
            <w:pPr>
              <w:suppressAutoHyphens/>
              <w:jc w:val="center"/>
              <w:rPr>
                <w:b/>
                <w:bCs/>
              </w:rPr>
            </w:pPr>
            <w:r>
              <w:rPr>
                <w:b/>
                <w:bCs/>
              </w:rPr>
              <w:t>(Col. 6+8</w:t>
            </w:r>
            <w:r w:rsidRPr="00896F83">
              <w:rPr>
                <w:b/>
                <w:bCs/>
              </w:rPr>
              <w:t>)</w:t>
            </w:r>
          </w:p>
        </w:tc>
      </w:tr>
      <w:tr w:rsidR="007A7E50" w:rsidRPr="00896F83"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rsidR="007A7E50" w:rsidRPr="00896F83" w:rsidRDefault="007A7E50" w:rsidP="007A7E50">
            <w:pPr>
              <w:suppressAutoHyphens/>
              <w:jc w:val="center"/>
              <w:rPr>
                <w:b/>
                <w:bCs/>
              </w:rPr>
            </w:pPr>
            <w:r w:rsidRPr="00896F83">
              <w:rPr>
                <w:b/>
                <w:bCs/>
              </w:rPr>
              <w:t>9</w:t>
            </w:r>
          </w:p>
        </w:tc>
      </w:tr>
      <w:tr w:rsidR="00732EE2"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732EE2" w:rsidRPr="00896F83" w:rsidRDefault="00732EE2" w:rsidP="00732EE2">
            <w:pPr>
              <w:spacing w:before="240" w:after="240"/>
              <w:jc w:val="center"/>
              <w:rPr>
                <w:b/>
                <w:bCs/>
                <w:color w:val="000000" w:themeColor="text1"/>
              </w:rPr>
            </w:pPr>
            <w:r>
              <w:rPr>
                <w:b/>
                <w:bCs/>
                <w:color w:val="000000" w:themeColor="text1"/>
              </w:rPr>
              <w:t>ITEM 01</w:t>
            </w:r>
          </w:p>
        </w:tc>
        <w:tc>
          <w:tcPr>
            <w:tcW w:w="986" w:type="pct"/>
            <w:tcBorders>
              <w:top w:val="double" w:sz="6" w:space="0" w:color="auto"/>
              <w:left w:val="single" w:sz="6" w:space="0" w:color="auto"/>
              <w:bottom w:val="single" w:sz="6" w:space="0" w:color="auto"/>
              <w:right w:val="single" w:sz="6" w:space="0" w:color="auto"/>
            </w:tcBorders>
            <w:vAlign w:val="center"/>
          </w:tcPr>
          <w:p w:rsidR="00732EE2" w:rsidRPr="00732EE2" w:rsidRDefault="00D753A0" w:rsidP="00732EE2">
            <w:pPr>
              <w:autoSpaceDE w:val="0"/>
              <w:autoSpaceDN w:val="0"/>
              <w:adjustRightInd w:val="0"/>
              <w:spacing w:before="240" w:after="240" w:line="276" w:lineRule="auto"/>
              <w:rPr>
                <w:b/>
                <w:bCs/>
                <w:i/>
                <w:iCs/>
                <w:sz w:val="18"/>
                <w:szCs w:val="18"/>
              </w:rPr>
            </w:pPr>
            <w:r>
              <w:rPr>
                <w:b/>
                <w:bCs/>
                <w:i/>
                <w:iCs/>
                <w:sz w:val="18"/>
                <w:szCs w:val="18"/>
              </w:rPr>
              <w:t>Ferry dhoani – (30 Pax capacity)</w:t>
            </w:r>
          </w:p>
        </w:tc>
        <w:tc>
          <w:tcPr>
            <w:tcW w:w="402" w:type="pct"/>
            <w:tcBorders>
              <w:top w:val="double" w:sz="6" w:space="0" w:color="auto"/>
              <w:left w:val="single" w:sz="6" w:space="0" w:color="auto"/>
              <w:bottom w:val="single" w:sz="6" w:space="0" w:color="auto"/>
              <w:right w:val="single" w:sz="6" w:space="0" w:color="auto"/>
            </w:tcBorders>
            <w:vAlign w:val="center"/>
          </w:tcPr>
          <w:p w:rsidR="00732EE2" w:rsidRPr="00896F83" w:rsidRDefault="002A5396" w:rsidP="00D753A0">
            <w:pPr>
              <w:suppressAutoHyphens/>
              <w:jc w:val="center"/>
              <w:rPr>
                <w:b/>
                <w:bCs/>
                <w:i/>
                <w:iCs/>
                <w:sz w:val="18"/>
                <w:szCs w:val="18"/>
              </w:rPr>
            </w:pPr>
            <w:r>
              <w:rPr>
                <w:rFonts w:asciiTheme="majorBidi" w:hAnsiTheme="majorBidi" w:cstheme="majorBidi"/>
                <w:b/>
                <w:bCs/>
                <w:i/>
                <w:iCs/>
                <w:sz w:val="22"/>
                <w:szCs w:val="22"/>
              </w:rPr>
              <w:t>January 08 – 31 December 2020</w:t>
            </w:r>
          </w:p>
        </w:tc>
        <w:tc>
          <w:tcPr>
            <w:tcW w:w="553"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F45F00">
            <w:pPr>
              <w:suppressAutoHyphens/>
              <w:jc w:val="center"/>
              <w:rPr>
                <w:b/>
                <w:bCs/>
                <w:i/>
                <w:iCs/>
                <w:sz w:val="18"/>
                <w:szCs w:val="18"/>
              </w:rPr>
            </w:pPr>
            <w:r w:rsidRPr="00896F83">
              <w:rPr>
                <w:b/>
                <w:bCs/>
                <w:i/>
                <w:iCs/>
                <w:sz w:val="18"/>
                <w:szCs w:val="18"/>
              </w:rPr>
              <w:t>[</w:t>
            </w:r>
            <w:r w:rsidR="00F45F00">
              <w:rPr>
                <w:b/>
                <w:bCs/>
                <w:i/>
                <w:iCs/>
                <w:sz w:val="18"/>
                <w:szCs w:val="18"/>
              </w:rPr>
              <w:t>1</w:t>
            </w:r>
            <w:r w:rsidRPr="00896F83">
              <w:rPr>
                <w:b/>
                <w:bCs/>
                <w:i/>
                <w:iCs/>
                <w:sz w:val="18"/>
                <w:szCs w:val="18"/>
              </w:rPr>
              <w:t>]</w:t>
            </w:r>
          </w:p>
        </w:tc>
        <w:tc>
          <w:tcPr>
            <w:tcW w:w="3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732EE2" w:rsidRPr="00812FE3" w:rsidRDefault="00F45F00" w:rsidP="00732EE2">
            <w:pPr>
              <w:suppressAutoHyphens/>
              <w:jc w:val="center"/>
              <w:rPr>
                <w:b/>
                <w:bCs/>
                <w:i/>
                <w:iCs/>
                <w:sz w:val="18"/>
                <w:szCs w:val="18"/>
              </w:rPr>
            </w:pPr>
            <w:r>
              <w:rPr>
                <w:b/>
                <w:bCs/>
                <w:i/>
                <w:iCs/>
                <w:sz w:val="18"/>
                <w:szCs w:val="18"/>
              </w:rPr>
              <w:t>N/A</w:t>
            </w:r>
          </w:p>
        </w:tc>
        <w:tc>
          <w:tcPr>
            <w:tcW w:w="698"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32EE2" w:rsidRPr="00896F83" w:rsidRDefault="00732EE2" w:rsidP="00732EE2">
            <w:pPr>
              <w:pStyle w:val="CommentText"/>
              <w:suppressAutoHyphens/>
              <w:jc w:val="center"/>
              <w:rPr>
                <w:b/>
                <w:bCs/>
                <w:i/>
                <w:iCs/>
                <w:sz w:val="18"/>
                <w:szCs w:val="18"/>
              </w:rPr>
            </w:pPr>
            <w:r w:rsidRPr="00896F83">
              <w:rPr>
                <w:b/>
                <w:bCs/>
                <w:i/>
                <w:iCs/>
                <w:sz w:val="18"/>
                <w:szCs w:val="18"/>
              </w:rPr>
              <w:t>[insert total price per item]</w:t>
            </w:r>
          </w:p>
        </w:tc>
      </w:tr>
      <w:tr w:rsidR="007F0007" w:rsidRPr="00896F83"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rsidR="007F0007" w:rsidRPr="00896F83" w:rsidRDefault="007F0007" w:rsidP="007F0007">
            <w:pPr>
              <w:jc w:val="center"/>
              <w:rPr>
                <w:b/>
                <w:bCs/>
              </w:rPr>
            </w:pPr>
            <w:r w:rsidRPr="00896F83">
              <w:rPr>
                <w:b/>
                <w:bCs/>
                <w:color w:val="000000" w:themeColor="text1"/>
              </w:rPr>
              <w:t>TOTAL PRICE</w:t>
            </w:r>
          </w:p>
        </w:tc>
        <w:tc>
          <w:tcPr>
            <w:tcW w:w="580" w:type="pct"/>
          </w:tcPr>
          <w:p w:rsidR="007F0007" w:rsidRPr="00896F83" w:rsidRDefault="007F0007" w:rsidP="007F0007">
            <w:pPr>
              <w:rPr>
                <w:b/>
                <w:bCs/>
              </w:rPr>
            </w:pPr>
          </w:p>
        </w:tc>
      </w:tr>
    </w:tbl>
    <w:p w:rsidR="008D7737" w:rsidRPr="00964430" w:rsidRDefault="007A7E50" w:rsidP="00FF00C1">
      <w:pPr>
        <w:rPr>
          <w:b/>
          <w:bCs/>
        </w:rPr>
      </w:pPr>
      <w:r>
        <w:rPr>
          <w:rFonts w:asciiTheme="majorBidi" w:hAnsiTheme="majorBidi" w:cstheme="majorBidi"/>
          <w:b/>
          <w:bCs/>
          <w:szCs w:val="24"/>
        </w:rPr>
        <w:br w:type="page"/>
      </w:r>
    </w:p>
    <w:p w:rsidR="00E952C9" w:rsidRPr="00964430" w:rsidRDefault="00E952C9" w:rsidP="008D7737">
      <w:pPr>
        <w:rPr>
          <w:b/>
          <w:bCs/>
          <w:sz w:val="32"/>
          <w:szCs w:val="32"/>
        </w:rPr>
        <w:sectPr w:rsidR="00E952C9" w:rsidRPr="00964430" w:rsidSect="00096FB7">
          <w:footerReference w:type="default" r:id="rId16"/>
          <w:footerReference w:type="first" r:id="rId17"/>
          <w:pgSz w:w="16840" w:h="11901" w:orient="landscape" w:code="9"/>
          <w:pgMar w:top="1440" w:right="1440" w:bottom="1440" w:left="1440" w:header="720" w:footer="720" w:gutter="0"/>
          <w:pgNumType w:chapStyle="1"/>
          <w:cols w:space="720"/>
          <w:titlePg/>
          <w:docGrid w:linePitch="272"/>
        </w:sectPr>
      </w:pPr>
    </w:p>
    <w:p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rsidR="002B673C" w:rsidRPr="00964430" w:rsidRDefault="002B673C" w:rsidP="002B673C">
      <w:pPr>
        <w:pStyle w:val="BankNormal"/>
        <w:jc w:val="center"/>
        <w:rPr>
          <w:b/>
          <w:bCs/>
          <w:sz w:val="28"/>
          <w:szCs w:val="28"/>
        </w:rPr>
      </w:pPr>
      <w:r w:rsidRPr="00964430">
        <w:rPr>
          <w:b/>
          <w:bCs/>
          <w:sz w:val="28"/>
          <w:szCs w:val="28"/>
        </w:rPr>
        <w:t xml:space="preserve">Contract Agreement </w:t>
      </w:r>
    </w:p>
    <w:p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9D0E9D">
        <w:rPr>
          <w:rFonts w:asciiTheme="majorBidi" w:hAnsiTheme="majorBidi" w:cstheme="majorBidi"/>
          <w:sz w:val="22"/>
          <w:szCs w:val="22"/>
        </w:rPr>
        <w:t>8</w:t>
      </w:r>
      <w:r w:rsidRPr="00FF00C1">
        <w:rPr>
          <w:rFonts w:asciiTheme="majorBidi" w:hAnsiTheme="majorBidi" w:cstheme="majorBidi"/>
          <w:sz w:val="22"/>
          <w:szCs w:val="22"/>
        </w:rPr>
        <w:t>.</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rsidR="002B673C" w:rsidRPr="00FF00C1" w:rsidRDefault="002B673C" w:rsidP="00833BA0">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Green Building, Handhuvaree</w:t>
      </w:r>
      <w:r w:rsidR="00AC3359" w:rsidRPr="00FF00C1">
        <w:rPr>
          <w:rFonts w:asciiTheme="majorBidi" w:hAnsiTheme="majorBidi" w:cstheme="majorBidi"/>
          <w:sz w:val="22"/>
          <w:szCs w:val="22"/>
        </w:rPr>
        <w:t xml:space="preserve"> </w:t>
      </w:r>
      <w:r w:rsidR="00912B34" w:rsidRPr="00FF00C1">
        <w:rPr>
          <w:rFonts w:asciiTheme="majorBidi" w:hAnsiTheme="majorBidi" w:cstheme="majorBidi"/>
          <w:sz w:val="22"/>
          <w:szCs w:val="22"/>
        </w:rPr>
        <w:t>Hingun</w:t>
      </w:r>
      <w:r w:rsidRPr="00FF00C1">
        <w:rPr>
          <w:rFonts w:asciiTheme="majorBidi" w:hAnsiTheme="majorBidi" w:cstheme="majorBidi"/>
          <w:sz w:val="22"/>
          <w:szCs w:val="22"/>
        </w:rPr>
        <w:t xml:space="preserve">, Male’, Republic of Maldives (hereinafter called “the Purchaser”), and </w:t>
      </w:r>
    </w:p>
    <w:p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rsidR="002B673C" w:rsidRPr="00FF00C1" w:rsidRDefault="002B673C" w:rsidP="00732EE2">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732EE2">
        <w:rPr>
          <w:rFonts w:asciiTheme="majorBidi" w:hAnsiTheme="majorBidi" w:cstheme="majorBidi"/>
          <w:i/>
          <w:sz w:val="22"/>
          <w:szCs w:val="22"/>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rsidR="00FF00C1" w:rsidRPr="00FF00C1" w:rsidRDefault="00FF00C1" w:rsidP="002B673C">
      <w:pPr>
        <w:spacing w:after="200"/>
        <w:jc w:val="both"/>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rsidTr="002B673C">
        <w:trPr>
          <w:trHeight w:val="390"/>
          <w:jc w:val="center"/>
        </w:trPr>
        <w:tc>
          <w:tcPr>
            <w:tcW w:w="5068" w:type="dxa"/>
          </w:tcPr>
          <w:p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rsidTr="002B673C">
        <w:trPr>
          <w:trHeight w:val="2709"/>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833BA0">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rsidR="002B673C" w:rsidRPr="00FF00C1" w:rsidRDefault="002B673C" w:rsidP="002B673C">
            <w:pPr>
              <w:tabs>
                <w:tab w:val="center" w:pos="4680"/>
                <w:tab w:val="right" w:pos="936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rPr>
                <w:rFonts w:asciiTheme="majorBidi" w:hAnsiTheme="majorBidi" w:cstheme="majorBidi"/>
                <w:sz w:val="22"/>
                <w:szCs w:val="22"/>
              </w:rPr>
            </w:pPr>
          </w:p>
        </w:tc>
      </w:tr>
      <w:tr w:rsidR="002B673C" w:rsidRPr="00FF00C1" w:rsidTr="002B673C">
        <w:trPr>
          <w:trHeight w:val="408"/>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rsidTr="002B673C">
        <w:trPr>
          <w:trHeight w:val="2784"/>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D376E6" w:rsidRPr="00FF00C1" w:rsidRDefault="00D376E6" w:rsidP="00833BA0">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D2244" w:rsidRPr="00964430" w:rsidRDefault="002D2244" w:rsidP="008D7737">
      <w:pPr>
        <w:pStyle w:val="BankNormal"/>
        <w:jc w:val="center"/>
        <w:rPr>
          <w:b/>
          <w:bCs/>
          <w:szCs w:val="24"/>
        </w:rPr>
      </w:pPr>
    </w:p>
    <w:p w:rsidR="00D376E6" w:rsidRDefault="00D376E6">
      <w:pPr>
        <w:rPr>
          <w:b/>
          <w:bCs/>
          <w:sz w:val="28"/>
          <w:szCs w:val="28"/>
        </w:rPr>
      </w:pPr>
      <w:r>
        <w:rPr>
          <w:b/>
          <w:bCs/>
          <w:sz w:val="28"/>
          <w:szCs w:val="28"/>
        </w:rPr>
        <w:br w:type="page"/>
      </w:r>
    </w:p>
    <w:p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rsidTr="004644E1">
        <w:tc>
          <w:tcPr>
            <w:tcW w:w="1230" w:type="pct"/>
            <w:gridSpan w:val="2"/>
          </w:tcPr>
          <w:p w:rsidR="00E24D9C" w:rsidRPr="00FF00C1" w:rsidRDefault="00E24D9C" w:rsidP="00E24D9C">
            <w:pPr>
              <w:pStyle w:val="sec7-clauses"/>
              <w:spacing w:before="0" w:after="200"/>
              <w:rPr>
                <w:rFonts w:asciiTheme="majorBidi" w:hAnsiTheme="majorBidi" w:cstheme="majorBidi"/>
                <w:sz w:val="22"/>
                <w:szCs w:val="22"/>
              </w:rPr>
            </w:pPr>
            <w:bookmarkStart w:id="123" w:name="_Toc206021028"/>
            <w:r w:rsidRPr="00FF00C1">
              <w:rPr>
                <w:rFonts w:asciiTheme="majorBidi" w:hAnsiTheme="majorBidi" w:cstheme="majorBidi"/>
                <w:sz w:val="22"/>
                <w:szCs w:val="22"/>
              </w:rPr>
              <w:t>Definitions</w:t>
            </w:r>
            <w:bookmarkEnd w:id="123"/>
          </w:p>
        </w:tc>
        <w:tc>
          <w:tcPr>
            <w:tcW w:w="377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4" w:name="_Toc206021043"/>
            <w:r w:rsidRPr="00FF00C1">
              <w:rPr>
                <w:rFonts w:asciiTheme="majorBidi" w:hAnsiTheme="majorBidi" w:cstheme="majorBidi"/>
                <w:sz w:val="22"/>
                <w:szCs w:val="22"/>
              </w:rPr>
              <w:t>Terms of Payment</w:t>
            </w:r>
            <w:bookmarkEnd w:id="124"/>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5" w:name="_Toc206021049"/>
            <w:r w:rsidRPr="00FF00C1">
              <w:rPr>
                <w:rFonts w:asciiTheme="majorBidi" w:hAnsiTheme="majorBidi" w:cstheme="majorBidi"/>
                <w:sz w:val="22"/>
                <w:szCs w:val="22"/>
              </w:rPr>
              <w:lastRenderedPageBreak/>
              <w:t>Specifications and Standards</w:t>
            </w:r>
            <w:bookmarkEnd w:id="125"/>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6" w:name="_Toc206021054"/>
            <w:r w:rsidRPr="00FF00C1">
              <w:rPr>
                <w:rFonts w:asciiTheme="majorBidi" w:hAnsiTheme="majorBidi" w:cstheme="majorBidi"/>
                <w:sz w:val="22"/>
                <w:szCs w:val="22"/>
              </w:rPr>
              <w:t>Liquidated Damages</w:t>
            </w:r>
            <w:bookmarkEnd w:id="126"/>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7" w:name="_Toc206021055"/>
            <w:r w:rsidRPr="00FF00C1">
              <w:rPr>
                <w:rFonts w:asciiTheme="majorBidi" w:hAnsiTheme="majorBidi" w:cstheme="majorBidi"/>
                <w:sz w:val="22"/>
                <w:szCs w:val="22"/>
              </w:rPr>
              <w:lastRenderedPageBreak/>
              <w:t>Warranty</w:t>
            </w:r>
            <w:bookmarkEnd w:id="127"/>
            <w:r w:rsidRPr="00FF00C1">
              <w:rPr>
                <w:rFonts w:asciiTheme="majorBidi" w:hAnsiTheme="majorBidi" w:cstheme="majorBidi"/>
                <w:sz w:val="22"/>
                <w:szCs w:val="22"/>
              </w:rPr>
              <w:t xml:space="preserve"> </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rsidR="00E24D9C" w:rsidRPr="00FF00C1" w:rsidRDefault="00E24D9C" w:rsidP="004A2542">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Handhuvaree Hingun, Maafannu</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rsidR="00E24D9C" w:rsidRPr="00964430" w:rsidRDefault="00E24D9C" w:rsidP="007A7D69">
      <w:pPr>
        <w:pStyle w:val="BankNormal"/>
        <w:rPr>
          <w:b/>
          <w:bCs/>
          <w:sz w:val="28"/>
          <w:szCs w:val="28"/>
        </w:rPr>
      </w:pPr>
    </w:p>
    <w:sectPr w:rsidR="00E24D9C" w:rsidRPr="00964430" w:rsidSect="007C0B20">
      <w:headerReference w:type="default" r:id="rId18"/>
      <w:footerReference w:type="default" r:id="rId19"/>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382" w:rsidRDefault="00EF6382" w:rsidP="008B074E">
      <w:r>
        <w:separator/>
      </w:r>
    </w:p>
  </w:endnote>
  <w:endnote w:type="continuationSeparator" w:id="0">
    <w:p w:rsidR="00EF6382" w:rsidRDefault="00EF6382"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96" w:rsidRDefault="002A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rsidR="00EF6382" w:rsidRPr="00EC19B1" w:rsidRDefault="00EF6382" w:rsidP="002A5396">
        <w:pPr>
          <w:pStyle w:val="Footer"/>
          <w:pBdr>
            <w:top w:val="single" w:sz="4" w:space="1" w:color="D9D9D9"/>
          </w:pBdr>
          <w:jc w:val="center"/>
          <w:rPr>
            <w:rFonts w:asciiTheme="minorHAnsi" w:hAnsiTheme="minorHAnsi" w:cstheme="minorHAnsi"/>
          </w:rPr>
        </w:pPr>
        <w:r w:rsidRPr="00833BA0">
          <w:rPr>
            <w:rFonts w:asciiTheme="minorHAnsi" w:hAnsiTheme="minorHAnsi" w:cstheme="minorHAnsi"/>
          </w:rPr>
          <w:t xml:space="preserve">MCEP | </w:t>
        </w:r>
        <w:r w:rsidR="00833BA0">
          <w:rPr>
            <w:rFonts w:asciiTheme="minorHAnsi" w:hAnsiTheme="minorHAnsi" w:cstheme="minorHAnsi"/>
          </w:rPr>
          <w:t xml:space="preserve">Hiring of Ferry Dhoani Operating between </w:t>
        </w:r>
        <w:r w:rsidR="00833BA0" w:rsidRPr="00833BA0">
          <w:rPr>
            <w:rFonts w:asciiTheme="minorHAnsi" w:hAnsiTheme="minorHAnsi" w:cstheme="minorHAnsi"/>
          </w:rPr>
          <w:t xml:space="preserve">R.Rasmaadhoo or R.Innamaadhoo to R.Vandhoo </w:t>
        </w:r>
        <w:r w:rsidR="00833BA0">
          <w:rPr>
            <w:rFonts w:asciiTheme="minorHAnsi" w:hAnsiTheme="minorHAnsi" w:cstheme="minorHAnsi"/>
          </w:rPr>
          <w:t xml:space="preserve"> Under MCEP Project</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C56EFF">
          <w:rPr>
            <w:rFonts w:asciiTheme="minorHAnsi" w:hAnsiTheme="minorHAnsi" w:cstheme="minorHAnsi"/>
            <w:noProof/>
          </w:rPr>
          <w:t>11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46EFDC85" wp14:editId="7AEBA444">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D09CF9F" wp14:editId="3C6ED79C">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3525524" wp14:editId="0898F4E9">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6EF85647" wp14:editId="4812C523">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321BB3D" wp14:editId="1018DFBD">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54C2191" wp14:editId="74B06B39">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2F0E68B6" wp14:editId="56D3E376">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19C9FB70" wp14:editId="74BFBBCB">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7A945F37" wp14:editId="2915C694">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36FF082" wp14:editId="386A95C6">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6C00B201" wp14:editId="71B9D1D6">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00B3FA27" wp14:editId="139063F1">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2556C9C1" wp14:editId="0D86AEBF">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02EA8502" wp14:editId="79FD4E9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05BDDE08" wp14:editId="5FFB8496">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96" w:rsidRDefault="002A5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495"/>
      <w:docPartObj>
        <w:docPartGallery w:val="Page Numbers (Bottom of Page)"/>
        <w:docPartUnique/>
      </w:docPartObj>
    </w:sdtPr>
    <w:sdtEndPr>
      <w:rPr>
        <w:color w:val="7F7F7F" w:themeColor="background1" w:themeShade="7F"/>
        <w:spacing w:val="60"/>
      </w:rPr>
    </w:sdtEndPr>
    <w:sdtContent>
      <w:p w:rsidR="00EF6382" w:rsidRPr="00EC19B1" w:rsidRDefault="00EF6382" w:rsidP="00230155">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732EE2">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72169"/>
      <w:docPartObj>
        <w:docPartGallery w:val="Page Numbers (Bottom of Page)"/>
        <w:docPartUnique/>
      </w:docPartObj>
    </w:sdtPr>
    <w:sdtEndPr>
      <w:rPr>
        <w:color w:val="7F7F7F" w:themeColor="background1" w:themeShade="7F"/>
        <w:spacing w:val="60"/>
      </w:rPr>
    </w:sdtEndPr>
    <w:sdtContent>
      <w:p w:rsidR="00EF6382" w:rsidRPr="00EC19B1" w:rsidRDefault="002A5396" w:rsidP="002E0271">
        <w:pPr>
          <w:pStyle w:val="Footer"/>
          <w:pBdr>
            <w:top w:val="single" w:sz="4" w:space="1" w:color="D9D9D9"/>
          </w:pBdr>
          <w:jc w:val="center"/>
          <w:rPr>
            <w:rFonts w:asciiTheme="minorHAnsi" w:hAnsiTheme="minorHAnsi" w:cstheme="minorHAnsi"/>
          </w:rPr>
        </w:pPr>
        <w:r w:rsidRPr="00833BA0">
          <w:rPr>
            <w:rFonts w:asciiTheme="minorHAnsi" w:hAnsiTheme="minorHAnsi" w:cstheme="minorHAnsi"/>
          </w:rPr>
          <w:t xml:space="preserve">MCEP | </w:t>
        </w:r>
        <w:r>
          <w:rPr>
            <w:rFonts w:asciiTheme="minorHAnsi" w:hAnsiTheme="minorHAnsi" w:cstheme="minorHAnsi"/>
          </w:rPr>
          <w:t xml:space="preserve">Hiring of Ferry Dhoani Operating between </w:t>
        </w:r>
        <w:r w:rsidRPr="00833BA0">
          <w:rPr>
            <w:rFonts w:asciiTheme="minorHAnsi" w:hAnsiTheme="minorHAnsi" w:cstheme="minorHAnsi"/>
          </w:rPr>
          <w:t xml:space="preserve">R.Rasmaadhoo or R.Innamaadhoo to R.Vandhoo </w:t>
        </w:r>
        <w:r>
          <w:rPr>
            <w:rFonts w:asciiTheme="minorHAnsi" w:hAnsiTheme="minorHAnsi" w:cstheme="minorHAnsi"/>
          </w:rPr>
          <w:t xml:space="preserve"> Under MCEP Project</w:t>
        </w:r>
        <w:r w:rsidR="00EF6382">
          <w:rPr>
            <w:rFonts w:asciiTheme="minorHAnsi" w:hAnsiTheme="minorHAnsi" w:cstheme="minorHAnsi"/>
          </w:rPr>
          <w:tab/>
        </w:r>
        <w:r w:rsidR="00EF6382">
          <w:rPr>
            <w:rFonts w:asciiTheme="minorHAnsi" w:hAnsiTheme="minorHAnsi" w:cstheme="minorHAnsi"/>
          </w:rPr>
          <w:tab/>
        </w:r>
        <w:r w:rsidR="00EF6382">
          <w:rPr>
            <w:rFonts w:asciiTheme="minorHAnsi" w:hAnsiTheme="minorHAnsi" w:cstheme="minorHAnsi"/>
          </w:rPr>
          <w:tab/>
        </w:r>
        <w:r w:rsidR="00EF6382">
          <w:rPr>
            <w:rFonts w:asciiTheme="minorHAnsi" w:hAnsiTheme="minorHAnsi" w:cstheme="minorHAnsi"/>
          </w:rPr>
          <w:tab/>
        </w:r>
        <w:r w:rsidR="00EF6382" w:rsidRPr="00EC19B1">
          <w:rPr>
            <w:rFonts w:asciiTheme="minorHAnsi" w:hAnsiTheme="minorHAnsi" w:cstheme="minorHAnsi"/>
          </w:rPr>
          <w:fldChar w:fldCharType="begin"/>
        </w:r>
        <w:r w:rsidR="00EF6382" w:rsidRPr="00EC19B1">
          <w:rPr>
            <w:rFonts w:asciiTheme="minorHAnsi" w:hAnsiTheme="minorHAnsi" w:cstheme="minorHAnsi"/>
          </w:rPr>
          <w:instrText xml:space="preserve"> PAGE   \* MERGEFORMAT </w:instrText>
        </w:r>
        <w:r w:rsidR="00EF6382" w:rsidRPr="00EC19B1">
          <w:rPr>
            <w:rFonts w:asciiTheme="minorHAnsi" w:hAnsiTheme="minorHAnsi" w:cstheme="minorHAnsi"/>
          </w:rPr>
          <w:fldChar w:fldCharType="separate"/>
        </w:r>
        <w:r w:rsidR="00C56EFF">
          <w:rPr>
            <w:rFonts w:asciiTheme="minorHAnsi" w:hAnsiTheme="minorHAnsi" w:cstheme="minorHAnsi"/>
            <w:noProof/>
          </w:rPr>
          <w:t>12</w:t>
        </w:r>
        <w:r w:rsidR="00EF6382" w:rsidRPr="00EC19B1">
          <w:rPr>
            <w:rFonts w:asciiTheme="minorHAnsi" w:hAnsiTheme="minorHAnsi" w:cstheme="minorHAnsi"/>
          </w:rPr>
          <w:fldChar w:fldCharType="end"/>
        </w:r>
        <w:r w:rsidR="00EF6382" w:rsidRPr="00EC19B1">
          <w:rPr>
            <w:rFonts w:asciiTheme="minorHAnsi" w:hAnsiTheme="minorHAnsi" w:cstheme="minorHAnsi"/>
          </w:rPr>
          <w:t xml:space="preserve"> | </w:t>
        </w:r>
        <w:r w:rsidR="00EF6382" w:rsidRPr="00EC19B1">
          <w:rPr>
            <w:rFonts w:asciiTheme="minorHAnsi" w:hAnsiTheme="minorHAnsi" w:cstheme="minorHAnsi"/>
            <w:color w:val="7F7F7F"/>
            <w:spacing w:val="60"/>
          </w:rPr>
          <w:t>Page</w:t>
        </w:r>
        <w:r w:rsidR="00EF6382" w:rsidRPr="00EC19B1">
          <w:rPr>
            <w:rFonts w:asciiTheme="minorHAnsi" w:hAnsiTheme="minorHAnsi" w:cstheme="minorHAnsi"/>
            <w:noProof/>
          </w:rPr>
          <w:drawing>
            <wp:anchor distT="0" distB="0" distL="114300" distR="114300" simplePos="0" relativeHeight="251804672" behindDoc="1" locked="0" layoutInCell="1" allowOverlap="1" wp14:anchorId="7595792E" wp14:editId="0256E382">
              <wp:simplePos x="0" y="0"/>
              <wp:positionH relativeFrom="column">
                <wp:posOffset>4767580</wp:posOffset>
              </wp:positionH>
              <wp:positionV relativeFrom="paragraph">
                <wp:posOffset>9439275</wp:posOffset>
              </wp:positionV>
              <wp:extent cx="2736850" cy="1435100"/>
              <wp:effectExtent l="19050" t="0" r="6350" b="0"/>
              <wp:wrapNone/>
              <wp:docPr id="6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3648" behindDoc="1" locked="0" layoutInCell="1" allowOverlap="1" wp14:anchorId="5A62A733" wp14:editId="15B5397B">
              <wp:simplePos x="0" y="0"/>
              <wp:positionH relativeFrom="column">
                <wp:posOffset>4767580</wp:posOffset>
              </wp:positionH>
              <wp:positionV relativeFrom="paragraph">
                <wp:posOffset>9439275</wp:posOffset>
              </wp:positionV>
              <wp:extent cx="2736850" cy="1435100"/>
              <wp:effectExtent l="19050" t="0" r="6350" b="0"/>
              <wp:wrapNone/>
              <wp:docPr id="6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2624" behindDoc="1" locked="0" layoutInCell="1" allowOverlap="1" wp14:anchorId="646AE804" wp14:editId="7453D477">
              <wp:simplePos x="0" y="0"/>
              <wp:positionH relativeFrom="column">
                <wp:posOffset>4767580</wp:posOffset>
              </wp:positionH>
              <wp:positionV relativeFrom="paragraph">
                <wp:posOffset>9439275</wp:posOffset>
              </wp:positionV>
              <wp:extent cx="2736850" cy="1435100"/>
              <wp:effectExtent l="19050" t="0" r="6350" b="0"/>
              <wp:wrapNone/>
              <wp:docPr id="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1600" behindDoc="1" locked="0" layoutInCell="1" allowOverlap="1" wp14:anchorId="4F0AD277" wp14:editId="6D38F52C">
              <wp:simplePos x="0" y="0"/>
              <wp:positionH relativeFrom="column">
                <wp:posOffset>4767580</wp:posOffset>
              </wp:positionH>
              <wp:positionV relativeFrom="paragraph">
                <wp:posOffset>9439275</wp:posOffset>
              </wp:positionV>
              <wp:extent cx="2736850" cy="1435100"/>
              <wp:effectExtent l="19050" t="0" r="6350" b="0"/>
              <wp:wrapNone/>
              <wp:docPr id="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0576" behindDoc="1" locked="0" layoutInCell="1" allowOverlap="1" wp14:anchorId="3D227FF0" wp14:editId="6F92E3D7">
              <wp:simplePos x="0" y="0"/>
              <wp:positionH relativeFrom="column">
                <wp:posOffset>4767580</wp:posOffset>
              </wp:positionH>
              <wp:positionV relativeFrom="paragraph">
                <wp:posOffset>9439275</wp:posOffset>
              </wp:positionV>
              <wp:extent cx="2736850" cy="1435100"/>
              <wp:effectExtent l="19050" t="0" r="6350" b="0"/>
              <wp:wrapNone/>
              <wp:docPr id="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9552" behindDoc="1" locked="0" layoutInCell="1" allowOverlap="1" wp14:anchorId="713B9E26" wp14:editId="172EF924">
              <wp:simplePos x="0" y="0"/>
              <wp:positionH relativeFrom="column">
                <wp:posOffset>4767580</wp:posOffset>
              </wp:positionH>
              <wp:positionV relativeFrom="paragraph">
                <wp:posOffset>9439275</wp:posOffset>
              </wp:positionV>
              <wp:extent cx="2736850" cy="1435100"/>
              <wp:effectExtent l="19050" t="0" r="6350" b="0"/>
              <wp:wrapNone/>
              <wp:docPr id="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8528" behindDoc="1" locked="0" layoutInCell="1" allowOverlap="1" wp14:anchorId="00188BC3" wp14:editId="48B6555D">
              <wp:simplePos x="0" y="0"/>
              <wp:positionH relativeFrom="column">
                <wp:posOffset>4767580</wp:posOffset>
              </wp:positionH>
              <wp:positionV relativeFrom="paragraph">
                <wp:posOffset>9439275</wp:posOffset>
              </wp:positionV>
              <wp:extent cx="2736850" cy="1435100"/>
              <wp:effectExtent l="19050" t="0" r="6350" b="0"/>
              <wp:wrapNone/>
              <wp:docPr id="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7504" behindDoc="1" locked="0" layoutInCell="1" allowOverlap="1" wp14:anchorId="15F599FF" wp14:editId="0A217826">
              <wp:simplePos x="0" y="0"/>
              <wp:positionH relativeFrom="column">
                <wp:posOffset>4767580</wp:posOffset>
              </wp:positionH>
              <wp:positionV relativeFrom="paragraph">
                <wp:posOffset>9439275</wp:posOffset>
              </wp:positionV>
              <wp:extent cx="2736850" cy="1435100"/>
              <wp:effectExtent l="19050" t="0" r="6350" b="0"/>
              <wp:wrapNone/>
              <wp:docPr id="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6480" behindDoc="1" locked="0" layoutInCell="1" allowOverlap="1" wp14:anchorId="410AF93C" wp14:editId="5D084BCF">
              <wp:simplePos x="0" y="0"/>
              <wp:positionH relativeFrom="column">
                <wp:posOffset>4767580</wp:posOffset>
              </wp:positionH>
              <wp:positionV relativeFrom="paragraph">
                <wp:posOffset>9439275</wp:posOffset>
              </wp:positionV>
              <wp:extent cx="2736850" cy="1435100"/>
              <wp:effectExtent l="19050" t="0" r="6350" b="0"/>
              <wp:wrapNone/>
              <wp:docPr id="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5456" behindDoc="1" locked="0" layoutInCell="1" allowOverlap="1" wp14:anchorId="22513C50" wp14:editId="2183830F">
              <wp:simplePos x="0" y="0"/>
              <wp:positionH relativeFrom="column">
                <wp:posOffset>4767580</wp:posOffset>
              </wp:positionH>
              <wp:positionV relativeFrom="paragraph">
                <wp:posOffset>9439275</wp:posOffset>
              </wp:positionV>
              <wp:extent cx="2736850" cy="1435100"/>
              <wp:effectExtent l="19050" t="0" r="6350" b="0"/>
              <wp:wrapNone/>
              <wp:docPr id="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4432" behindDoc="1" locked="0" layoutInCell="1" allowOverlap="1" wp14:anchorId="4D47A08E" wp14:editId="4FE733B6">
              <wp:simplePos x="0" y="0"/>
              <wp:positionH relativeFrom="column">
                <wp:posOffset>4767580</wp:posOffset>
              </wp:positionH>
              <wp:positionV relativeFrom="paragraph">
                <wp:posOffset>9439275</wp:posOffset>
              </wp:positionV>
              <wp:extent cx="2736850" cy="1435100"/>
              <wp:effectExtent l="19050" t="0" r="6350" b="0"/>
              <wp:wrapNone/>
              <wp:docPr id="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3408" behindDoc="1" locked="0" layoutInCell="1" allowOverlap="1" wp14:anchorId="73B7BBEF" wp14:editId="6AB1B276">
              <wp:simplePos x="0" y="0"/>
              <wp:positionH relativeFrom="column">
                <wp:posOffset>4767580</wp:posOffset>
              </wp:positionH>
              <wp:positionV relativeFrom="paragraph">
                <wp:posOffset>9439275</wp:posOffset>
              </wp:positionV>
              <wp:extent cx="2736850" cy="1435100"/>
              <wp:effectExtent l="19050" t="0" r="6350" b="0"/>
              <wp:wrapNone/>
              <wp:docPr id="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2384" behindDoc="1" locked="0" layoutInCell="1" allowOverlap="1" wp14:anchorId="3E1855C6" wp14:editId="469F5EE7">
              <wp:simplePos x="0" y="0"/>
              <wp:positionH relativeFrom="column">
                <wp:posOffset>4767580</wp:posOffset>
              </wp:positionH>
              <wp:positionV relativeFrom="paragraph">
                <wp:posOffset>9439275</wp:posOffset>
              </wp:positionV>
              <wp:extent cx="2736850" cy="1435100"/>
              <wp:effectExtent l="19050" t="0" r="6350" b="0"/>
              <wp:wrapNone/>
              <wp:docPr id="10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1360" behindDoc="1" locked="0" layoutInCell="1" allowOverlap="1" wp14:anchorId="6B0892D1" wp14:editId="42F54008">
              <wp:simplePos x="0" y="0"/>
              <wp:positionH relativeFrom="column">
                <wp:posOffset>4767580</wp:posOffset>
              </wp:positionH>
              <wp:positionV relativeFrom="paragraph">
                <wp:posOffset>9439275</wp:posOffset>
              </wp:positionV>
              <wp:extent cx="2736850" cy="1435100"/>
              <wp:effectExtent l="19050" t="0" r="6350" b="0"/>
              <wp:wrapNone/>
              <wp:docPr id="10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0336" behindDoc="1" locked="0" layoutInCell="1" allowOverlap="1" wp14:anchorId="55A64028" wp14:editId="65F822C9">
              <wp:simplePos x="0" y="0"/>
              <wp:positionH relativeFrom="column">
                <wp:posOffset>4767580</wp:posOffset>
              </wp:positionH>
              <wp:positionV relativeFrom="paragraph">
                <wp:posOffset>9439275</wp:posOffset>
              </wp:positionV>
              <wp:extent cx="2736850" cy="1435100"/>
              <wp:effectExtent l="19050" t="0" r="6350" b="0"/>
              <wp:wrapNone/>
              <wp:docPr id="10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rsidR="00EF6382" w:rsidRPr="00EC19B1" w:rsidRDefault="002A5396" w:rsidP="002E0271">
        <w:pPr>
          <w:pStyle w:val="Footer"/>
          <w:pBdr>
            <w:top w:val="single" w:sz="4" w:space="1" w:color="D9D9D9"/>
          </w:pBdr>
          <w:jc w:val="center"/>
          <w:rPr>
            <w:rFonts w:asciiTheme="minorHAnsi" w:hAnsiTheme="minorHAnsi" w:cstheme="minorHAnsi"/>
          </w:rPr>
        </w:pPr>
        <w:r w:rsidRPr="00833BA0">
          <w:rPr>
            <w:rFonts w:asciiTheme="minorHAnsi" w:hAnsiTheme="minorHAnsi" w:cstheme="minorHAnsi"/>
          </w:rPr>
          <w:t xml:space="preserve">MCEP | </w:t>
        </w:r>
        <w:r>
          <w:rPr>
            <w:rFonts w:asciiTheme="minorHAnsi" w:hAnsiTheme="minorHAnsi" w:cstheme="minorHAnsi"/>
          </w:rPr>
          <w:t xml:space="preserve">Hiring of Ferry Dhoani Operating between </w:t>
        </w:r>
        <w:r w:rsidRPr="00833BA0">
          <w:rPr>
            <w:rFonts w:asciiTheme="minorHAnsi" w:hAnsiTheme="minorHAnsi" w:cstheme="minorHAnsi"/>
          </w:rPr>
          <w:t xml:space="preserve">R.Rasmaadhoo or R.Innamaadhoo to R.Vandhoo </w:t>
        </w:r>
        <w:r>
          <w:rPr>
            <w:rFonts w:asciiTheme="minorHAnsi" w:hAnsiTheme="minorHAnsi" w:cstheme="minorHAnsi"/>
          </w:rPr>
          <w:t xml:space="preserve"> Under MCEP Project</w:t>
        </w:r>
        <w:bookmarkStart w:id="128" w:name="_GoBack"/>
        <w:bookmarkEnd w:id="128"/>
        <w:r w:rsidR="00EF6382">
          <w:rPr>
            <w:rFonts w:asciiTheme="minorHAnsi" w:hAnsiTheme="minorHAnsi" w:cstheme="minorHAnsi"/>
          </w:rPr>
          <w:t xml:space="preserve">                  </w:t>
        </w:r>
        <w:r w:rsidR="00EF6382">
          <w:rPr>
            <w:rFonts w:asciiTheme="minorHAnsi" w:hAnsiTheme="minorHAnsi" w:cstheme="minorHAnsi"/>
          </w:rPr>
          <w:tab/>
        </w:r>
        <w:r w:rsidR="00EF6382" w:rsidRPr="00EC19B1">
          <w:rPr>
            <w:rFonts w:asciiTheme="minorHAnsi" w:hAnsiTheme="minorHAnsi" w:cstheme="minorHAnsi"/>
          </w:rPr>
          <w:t xml:space="preserve">         </w:t>
        </w:r>
        <w:r w:rsidR="00EF6382" w:rsidRPr="00EC19B1">
          <w:rPr>
            <w:rFonts w:asciiTheme="minorHAnsi" w:hAnsiTheme="minorHAnsi" w:cstheme="minorHAnsi"/>
          </w:rPr>
          <w:fldChar w:fldCharType="begin"/>
        </w:r>
        <w:r w:rsidR="00EF6382" w:rsidRPr="00EC19B1">
          <w:rPr>
            <w:rFonts w:asciiTheme="minorHAnsi" w:hAnsiTheme="minorHAnsi" w:cstheme="minorHAnsi"/>
          </w:rPr>
          <w:instrText xml:space="preserve"> PAGE   \* MERGEFORMAT </w:instrText>
        </w:r>
        <w:r w:rsidR="00EF6382" w:rsidRPr="00EC19B1">
          <w:rPr>
            <w:rFonts w:asciiTheme="minorHAnsi" w:hAnsiTheme="minorHAnsi" w:cstheme="minorHAnsi"/>
          </w:rPr>
          <w:fldChar w:fldCharType="separate"/>
        </w:r>
        <w:r w:rsidR="00C56EFF">
          <w:rPr>
            <w:rFonts w:asciiTheme="minorHAnsi" w:hAnsiTheme="minorHAnsi" w:cstheme="minorHAnsi"/>
            <w:noProof/>
          </w:rPr>
          <w:t>18</w:t>
        </w:r>
        <w:r w:rsidR="00EF6382" w:rsidRPr="00EC19B1">
          <w:rPr>
            <w:rFonts w:asciiTheme="minorHAnsi" w:hAnsiTheme="minorHAnsi" w:cstheme="minorHAnsi"/>
          </w:rPr>
          <w:fldChar w:fldCharType="end"/>
        </w:r>
        <w:r w:rsidR="00EF6382" w:rsidRPr="00EC19B1">
          <w:rPr>
            <w:rFonts w:asciiTheme="minorHAnsi" w:hAnsiTheme="minorHAnsi" w:cstheme="minorHAnsi"/>
          </w:rPr>
          <w:t xml:space="preserve"> | </w:t>
        </w:r>
        <w:r w:rsidR="00EF6382" w:rsidRPr="00EC19B1">
          <w:rPr>
            <w:rFonts w:asciiTheme="minorHAnsi" w:hAnsiTheme="minorHAnsi" w:cstheme="minorHAnsi"/>
            <w:color w:val="7F7F7F"/>
            <w:spacing w:val="60"/>
          </w:rPr>
          <w:t>Page</w:t>
        </w:r>
        <w:r w:rsidR="00EF6382" w:rsidRPr="00EC19B1">
          <w:rPr>
            <w:rFonts w:asciiTheme="minorHAnsi" w:hAnsiTheme="minorHAnsi" w:cstheme="minorHAnsi"/>
            <w:noProof/>
          </w:rPr>
          <w:drawing>
            <wp:anchor distT="0" distB="0" distL="114300" distR="114300" simplePos="0" relativeHeight="251821056" behindDoc="1" locked="0" layoutInCell="1" allowOverlap="1" wp14:anchorId="6A0337B4" wp14:editId="187CD653">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20032" behindDoc="1" locked="0" layoutInCell="1" allowOverlap="1" wp14:anchorId="0836F124" wp14:editId="3ECDB464">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9008" behindDoc="1" locked="0" layoutInCell="1" allowOverlap="1" wp14:anchorId="748E30A6" wp14:editId="0DED45B9">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7984" behindDoc="1" locked="0" layoutInCell="1" allowOverlap="1" wp14:anchorId="62986F98" wp14:editId="0CFE0C90">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6960" behindDoc="1" locked="0" layoutInCell="1" allowOverlap="1" wp14:anchorId="0934AAD6" wp14:editId="448A81E6">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5936" behindDoc="1" locked="0" layoutInCell="1" allowOverlap="1" wp14:anchorId="10A62A33" wp14:editId="51ADB19B">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4912" behindDoc="1" locked="0" layoutInCell="1" allowOverlap="1" wp14:anchorId="0F83614D" wp14:editId="3E388038">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3888" behindDoc="1" locked="0" layoutInCell="1" allowOverlap="1" wp14:anchorId="189BB57E" wp14:editId="288E71C0">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2864" behindDoc="1" locked="0" layoutInCell="1" allowOverlap="1" wp14:anchorId="7BAE9775" wp14:editId="73F552FF">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1840" behindDoc="1" locked="0" layoutInCell="1" allowOverlap="1" wp14:anchorId="257DE544" wp14:editId="69D13971">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0816" behindDoc="1" locked="0" layoutInCell="1" allowOverlap="1" wp14:anchorId="1A9598CB" wp14:editId="78135712">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9792" behindDoc="1" locked="0" layoutInCell="1" allowOverlap="1" wp14:anchorId="190037A4" wp14:editId="386349D9">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8768" behindDoc="1" locked="0" layoutInCell="1" allowOverlap="1" wp14:anchorId="5414D74F" wp14:editId="3E94C47F">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7744" behindDoc="1" locked="0" layoutInCell="1" allowOverlap="1" wp14:anchorId="6C430AF5" wp14:editId="63085C80">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6720" behindDoc="1" locked="0" layoutInCell="1" allowOverlap="1" wp14:anchorId="52D1924F" wp14:editId="4CE6CB8C">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382" w:rsidRDefault="00EF6382" w:rsidP="008B074E">
      <w:r>
        <w:separator/>
      </w:r>
    </w:p>
  </w:footnote>
  <w:footnote w:type="continuationSeparator" w:id="0">
    <w:p w:rsidR="00EF6382" w:rsidRDefault="00EF6382" w:rsidP="008B074E">
      <w:r>
        <w:continuationSeparator/>
      </w:r>
    </w:p>
  </w:footnote>
  <w:footnote w:id="1">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96" w:rsidRDefault="002A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96" w:rsidRDefault="002A5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96" w:rsidRDefault="002A53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7"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4"/>
  </w:num>
  <w:num w:numId="23">
    <w:abstractNumId w:val="37"/>
  </w:num>
  <w:num w:numId="24">
    <w:abstractNumId w:val="36"/>
  </w:num>
  <w:num w:numId="25">
    <w:abstractNumId w:val="10"/>
  </w:num>
  <w:num w:numId="26">
    <w:abstractNumId w:val="0"/>
  </w:num>
  <w:num w:numId="27">
    <w:abstractNumId w:val="26"/>
  </w:num>
  <w:num w:numId="28">
    <w:abstractNumId w:val="3"/>
  </w:num>
  <w:num w:numId="29">
    <w:abstractNumId w:val="1"/>
  </w:num>
  <w:num w:numId="30">
    <w:abstractNumId w:val="34"/>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1AC7"/>
    <w:rsid w:val="00033768"/>
    <w:rsid w:val="00033DA6"/>
    <w:rsid w:val="00034A53"/>
    <w:rsid w:val="00034BCA"/>
    <w:rsid w:val="000516CF"/>
    <w:rsid w:val="00051EB5"/>
    <w:rsid w:val="000552FB"/>
    <w:rsid w:val="00056DFF"/>
    <w:rsid w:val="00060C5A"/>
    <w:rsid w:val="000669BA"/>
    <w:rsid w:val="00070283"/>
    <w:rsid w:val="00080ED8"/>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41DE1"/>
    <w:rsid w:val="001440B3"/>
    <w:rsid w:val="001454D3"/>
    <w:rsid w:val="00161778"/>
    <w:rsid w:val="00161B49"/>
    <w:rsid w:val="00162B7F"/>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5015"/>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38CB"/>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5396"/>
    <w:rsid w:val="002A6787"/>
    <w:rsid w:val="002B4B40"/>
    <w:rsid w:val="002B5E74"/>
    <w:rsid w:val="002B673C"/>
    <w:rsid w:val="002B729D"/>
    <w:rsid w:val="002C2CBA"/>
    <w:rsid w:val="002C3CD6"/>
    <w:rsid w:val="002D2244"/>
    <w:rsid w:val="002E0040"/>
    <w:rsid w:val="002E0271"/>
    <w:rsid w:val="002E3518"/>
    <w:rsid w:val="002E4B11"/>
    <w:rsid w:val="002E507B"/>
    <w:rsid w:val="002F09C0"/>
    <w:rsid w:val="002F0F11"/>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3DB"/>
    <w:rsid w:val="00353EB2"/>
    <w:rsid w:val="003562B9"/>
    <w:rsid w:val="00361432"/>
    <w:rsid w:val="00362BA3"/>
    <w:rsid w:val="00371484"/>
    <w:rsid w:val="0037168F"/>
    <w:rsid w:val="00372287"/>
    <w:rsid w:val="003776F0"/>
    <w:rsid w:val="00381E63"/>
    <w:rsid w:val="003850DC"/>
    <w:rsid w:val="0039134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1BC9"/>
    <w:rsid w:val="004558FF"/>
    <w:rsid w:val="00456A02"/>
    <w:rsid w:val="00462FAB"/>
    <w:rsid w:val="004644E1"/>
    <w:rsid w:val="00470EEF"/>
    <w:rsid w:val="00474CA3"/>
    <w:rsid w:val="00477ACA"/>
    <w:rsid w:val="00481AFC"/>
    <w:rsid w:val="00482012"/>
    <w:rsid w:val="004970E4"/>
    <w:rsid w:val="004A2542"/>
    <w:rsid w:val="004B3DA1"/>
    <w:rsid w:val="004C1589"/>
    <w:rsid w:val="004D74F0"/>
    <w:rsid w:val="004E67F6"/>
    <w:rsid w:val="004F45C1"/>
    <w:rsid w:val="004F55BC"/>
    <w:rsid w:val="004F5E6C"/>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2E4B"/>
    <w:rsid w:val="005F7731"/>
    <w:rsid w:val="00601A11"/>
    <w:rsid w:val="00610ABE"/>
    <w:rsid w:val="006118B9"/>
    <w:rsid w:val="006136D9"/>
    <w:rsid w:val="006139DB"/>
    <w:rsid w:val="00613E43"/>
    <w:rsid w:val="00621E87"/>
    <w:rsid w:val="00621F56"/>
    <w:rsid w:val="00624020"/>
    <w:rsid w:val="00625726"/>
    <w:rsid w:val="0062585D"/>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764D"/>
    <w:rsid w:val="006A010D"/>
    <w:rsid w:val="006A3EA0"/>
    <w:rsid w:val="006A7E70"/>
    <w:rsid w:val="006A7F73"/>
    <w:rsid w:val="006B5AAB"/>
    <w:rsid w:val="006C770A"/>
    <w:rsid w:val="006D5588"/>
    <w:rsid w:val="006E2AFD"/>
    <w:rsid w:val="006F1BDB"/>
    <w:rsid w:val="006F6BFC"/>
    <w:rsid w:val="007102DE"/>
    <w:rsid w:val="0071599C"/>
    <w:rsid w:val="00717082"/>
    <w:rsid w:val="007217B8"/>
    <w:rsid w:val="00722D30"/>
    <w:rsid w:val="00722DA5"/>
    <w:rsid w:val="0072371C"/>
    <w:rsid w:val="00726E7B"/>
    <w:rsid w:val="00731516"/>
    <w:rsid w:val="00732CA9"/>
    <w:rsid w:val="00732EE2"/>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A3BA3"/>
    <w:rsid w:val="007A7D69"/>
    <w:rsid w:val="007A7E50"/>
    <w:rsid w:val="007B292A"/>
    <w:rsid w:val="007B36CE"/>
    <w:rsid w:val="007B469C"/>
    <w:rsid w:val="007B505F"/>
    <w:rsid w:val="007B6B54"/>
    <w:rsid w:val="007C0B20"/>
    <w:rsid w:val="007C2474"/>
    <w:rsid w:val="007C4D70"/>
    <w:rsid w:val="007D738B"/>
    <w:rsid w:val="007E6D34"/>
    <w:rsid w:val="007F0007"/>
    <w:rsid w:val="007F0C7F"/>
    <w:rsid w:val="007F550F"/>
    <w:rsid w:val="007F70D1"/>
    <w:rsid w:val="00804DA0"/>
    <w:rsid w:val="00805559"/>
    <w:rsid w:val="00807300"/>
    <w:rsid w:val="00812FE3"/>
    <w:rsid w:val="00815FD9"/>
    <w:rsid w:val="0081739D"/>
    <w:rsid w:val="008177C4"/>
    <w:rsid w:val="00820D89"/>
    <w:rsid w:val="00826DA5"/>
    <w:rsid w:val="00830A4A"/>
    <w:rsid w:val="00833BA0"/>
    <w:rsid w:val="00836444"/>
    <w:rsid w:val="00844058"/>
    <w:rsid w:val="008441D5"/>
    <w:rsid w:val="0084430F"/>
    <w:rsid w:val="00847246"/>
    <w:rsid w:val="008505A9"/>
    <w:rsid w:val="00852600"/>
    <w:rsid w:val="00861671"/>
    <w:rsid w:val="008625C4"/>
    <w:rsid w:val="00863A06"/>
    <w:rsid w:val="008658F9"/>
    <w:rsid w:val="00867141"/>
    <w:rsid w:val="00873160"/>
    <w:rsid w:val="008744F0"/>
    <w:rsid w:val="00884844"/>
    <w:rsid w:val="00886BC5"/>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4B17"/>
    <w:rsid w:val="009662BD"/>
    <w:rsid w:val="00971419"/>
    <w:rsid w:val="00980AC1"/>
    <w:rsid w:val="0098283B"/>
    <w:rsid w:val="00987F2C"/>
    <w:rsid w:val="009905E2"/>
    <w:rsid w:val="00993B8D"/>
    <w:rsid w:val="00997BAD"/>
    <w:rsid w:val="00997C05"/>
    <w:rsid w:val="009A04E3"/>
    <w:rsid w:val="009A2C78"/>
    <w:rsid w:val="009B261F"/>
    <w:rsid w:val="009C318A"/>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3830"/>
    <w:rsid w:val="00A53A7B"/>
    <w:rsid w:val="00A53F20"/>
    <w:rsid w:val="00A637C9"/>
    <w:rsid w:val="00A65157"/>
    <w:rsid w:val="00A7029A"/>
    <w:rsid w:val="00A709D1"/>
    <w:rsid w:val="00A71AEE"/>
    <w:rsid w:val="00A71BAD"/>
    <w:rsid w:val="00A751FB"/>
    <w:rsid w:val="00A77865"/>
    <w:rsid w:val="00A86B37"/>
    <w:rsid w:val="00A923EC"/>
    <w:rsid w:val="00AA03A6"/>
    <w:rsid w:val="00AA1578"/>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31A0"/>
    <w:rsid w:val="00B15DAB"/>
    <w:rsid w:val="00B20706"/>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5017"/>
    <w:rsid w:val="00BE685A"/>
    <w:rsid w:val="00BF1EF9"/>
    <w:rsid w:val="00BF286E"/>
    <w:rsid w:val="00BF74A1"/>
    <w:rsid w:val="00C0602E"/>
    <w:rsid w:val="00C11B74"/>
    <w:rsid w:val="00C15AB9"/>
    <w:rsid w:val="00C20202"/>
    <w:rsid w:val="00C23F3A"/>
    <w:rsid w:val="00C27C1B"/>
    <w:rsid w:val="00C32E74"/>
    <w:rsid w:val="00C434E0"/>
    <w:rsid w:val="00C46F62"/>
    <w:rsid w:val="00C5198B"/>
    <w:rsid w:val="00C56EFF"/>
    <w:rsid w:val="00C66E71"/>
    <w:rsid w:val="00C70143"/>
    <w:rsid w:val="00C71D98"/>
    <w:rsid w:val="00C7773E"/>
    <w:rsid w:val="00C77E2D"/>
    <w:rsid w:val="00C8550B"/>
    <w:rsid w:val="00C87E68"/>
    <w:rsid w:val="00C946D8"/>
    <w:rsid w:val="00C97E3A"/>
    <w:rsid w:val="00CA40E4"/>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074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66623"/>
    <w:rsid w:val="00D732E7"/>
    <w:rsid w:val="00D753A0"/>
    <w:rsid w:val="00D770E3"/>
    <w:rsid w:val="00D774A6"/>
    <w:rsid w:val="00D86385"/>
    <w:rsid w:val="00D90562"/>
    <w:rsid w:val="00D95D07"/>
    <w:rsid w:val="00D96F0B"/>
    <w:rsid w:val="00D9794E"/>
    <w:rsid w:val="00DA1ADD"/>
    <w:rsid w:val="00DA1F98"/>
    <w:rsid w:val="00DA2473"/>
    <w:rsid w:val="00DA499F"/>
    <w:rsid w:val="00DA5D42"/>
    <w:rsid w:val="00DA721D"/>
    <w:rsid w:val="00DB50C7"/>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771F"/>
    <w:rsid w:val="00EC4D84"/>
    <w:rsid w:val="00EC7125"/>
    <w:rsid w:val="00EC77C9"/>
    <w:rsid w:val="00ED19E8"/>
    <w:rsid w:val="00EE21E4"/>
    <w:rsid w:val="00EE6C67"/>
    <w:rsid w:val="00EF153B"/>
    <w:rsid w:val="00EF6382"/>
    <w:rsid w:val="00F16A2B"/>
    <w:rsid w:val="00F170D9"/>
    <w:rsid w:val="00F2096B"/>
    <w:rsid w:val="00F26630"/>
    <w:rsid w:val="00F26764"/>
    <w:rsid w:val="00F33C5D"/>
    <w:rsid w:val="00F359F8"/>
    <w:rsid w:val="00F4154B"/>
    <w:rsid w:val="00F42E33"/>
    <w:rsid w:val="00F45F00"/>
    <w:rsid w:val="00F50C55"/>
    <w:rsid w:val="00F65512"/>
    <w:rsid w:val="00F65B57"/>
    <w:rsid w:val="00F86DD9"/>
    <w:rsid w:val="00F94431"/>
    <w:rsid w:val="00F97F0A"/>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3A8B042"/>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uiPriority w:val="99"/>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uiPriority w:val="99"/>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60867370">
      <w:bodyDiv w:val="1"/>
      <w:marLeft w:val="0"/>
      <w:marRight w:val="0"/>
      <w:marTop w:val="0"/>
      <w:marBottom w:val="0"/>
      <w:divBdr>
        <w:top w:val="none" w:sz="0" w:space="0" w:color="auto"/>
        <w:left w:val="none" w:sz="0" w:space="0" w:color="auto"/>
        <w:bottom w:val="none" w:sz="0" w:space="0" w:color="auto"/>
        <w:right w:val="none" w:sz="0" w:space="0" w:color="auto"/>
      </w:divBdr>
      <w:divsChild>
        <w:div w:id="1493525723">
          <w:marLeft w:val="0"/>
          <w:marRight w:val="0"/>
          <w:marTop w:val="0"/>
          <w:marBottom w:val="0"/>
          <w:divBdr>
            <w:top w:val="none" w:sz="0" w:space="0" w:color="auto"/>
            <w:left w:val="none" w:sz="0" w:space="0" w:color="auto"/>
            <w:bottom w:val="none" w:sz="0" w:space="0" w:color="auto"/>
            <w:right w:val="none" w:sz="0" w:space="0" w:color="auto"/>
          </w:divBdr>
        </w:div>
        <w:div w:id="1046028575">
          <w:marLeft w:val="0"/>
          <w:marRight w:val="0"/>
          <w:marTop w:val="0"/>
          <w:marBottom w:val="0"/>
          <w:divBdr>
            <w:top w:val="none" w:sz="0" w:space="0" w:color="auto"/>
            <w:left w:val="none" w:sz="0" w:space="0" w:color="auto"/>
            <w:bottom w:val="none" w:sz="0" w:space="0" w:color="auto"/>
            <w:right w:val="none" w:sz="0" w:space="0" w:color="auto"/>
          </w:divBdr>
        </w:div>
        <w:div w:id="140388081">
          <w:marLeft w:val="0"/>
          <w:marRight w:val="0"/>
          <w:marTop w:val="0"/>
          <w:marBottom w:val="0"/>
          <w:divBdr>
            <w:top w:val="none" w:sz="0" w:space="0" w:color="auto"/>
            <w:left w:val="none" w:sz="0" w:space="0" w:color="auto"/>
            <w:bottom w:val="none" w:sz="0" w:space="0" w:color="auto"/>
            <w:right w:val="none" w:sz="0" w:space="0" w:color="auto"/>
          </w:divBdr>
          <w:divsChild>
            <w:div w:id="1164590608">
              <w:marLeft w:val="0"/>
              <w:marRight w:val="0"/>
              <w:marTop w:val="0"/>
              <w:marBottom w:val="0"/>
              <w:divBdr>
                <w:top w:val="none" w:sz="0" w:space="0" w:color="auto"/>
                <w:left w:val="none" w:sz="0" w:space="0" w:color="auto"/>
                <w:bottom w:val="none" w:sz="0" w:space="0" w:color="auto"/>
                <w:right w:val="none" w:sz="0" w:space="0" w:color="auto"/>
              </w:divBdr>
            </w:div>
            <w:div w:id="2028557271">
              <w:marLeft w:val="0"/>
              <w:marRight w:val="0"/>
              <w:marTop w:val="0"/>
              <w:marBottom w:val="0"/>
              <w:divBdr>
                <w:top w:val="none" w:sz="0" w:space="0" w:color="auto"/>
                <w:left w:val="none" w:sz="0" w:space="0" w:color="auto"/>
                <w:bottom w:val="none" w:sz="0" w:space="0" w:color="auto"/>
                <w:right w:val="none" w:sz="0" w:space="0" w:color="auto"/>
              </w:divBdr>
            </w:div>
            <w:div w:id="2086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5EED-81FB-43EF-9EA5-F46DC77A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Abdulla Waheed</cp:lastModifiedBy>
  <cp:revision>3</cp:revision>
  <cp:lastPrinted>2019-04-23T11:11:00Z</cp:lastPrinted>
  <dcterms:created xsi:type="dcterms:W3CDTF">2019-12-11T09:01:00Z</dcterms:created>
  <dcterms:modified xsi:type="dcterms:W3CDTF">2019-12-11T09:05:00Z</dcterms:modified>
</cp:coreProperties>
</file>