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37563FE2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 xml:space="preserve">Logistics </w:t>
      </w:r>
      <w:r w:rsidR="00457D76" w:rsidRPr="00EF1136">
        <w:rPr>
          <w:rFonts w:ascii="Lato" w:hAnsi="Lato"/>
          <w:sz w:val="22"/>
          <w:szCs w:val="22"/>
          <w:lang w:val="en-US"/>
        </w:rPr>
        <w:t>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AACFD21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DC66A1">
        <w:rPr>
          <w:rFonts w:ascii="Lato" w:hAnsi="Lato" w:cstheme="majorBidi"/>
          <w:sz w:val="18"/>
          <w:szCs w:val="18"/>
        </w:rPr>
        <w:t>14</w:t>
      </w:r>
      <w:r w:rsidR="00403819">
        <w:rPr>
          <w:rFonts w:ascii="Lato" w:hAnsi="Lato" w:cstheme="majorBidi"/>
          <w:sz w:val="18"/>
          <w:szCs w:val="18"/>
        </w:rPr>
        <w:t>/</w:t>
      </w:r>
      <w:r w:rsidR="00FA21E4">
        <w:rPr>
          <w:rFonts w:ascii="Lato" w:hAnsi="Lato" w:cstheme="majorBidi"/>
          <w:sz w:val="18"/>
          <w:szCs w:val="18"/>
        </w:rPr>
        <w:t>0</w:t>
      </w:r>
      <w:r w:rsidR="00660F14">
        <w:rPr>
          <w:rFonts w:ascii="Lato" w:hAnsi="Lato" w:cstheme="majorBidi"/>
          <w:sz w:val="18"/>
          <w:szCs w:val="18"/>
        </w:rPr>
        <w:t>4</w:t>
      </w:r>
      <w:r w:rsidR="00656D75">
        <w:rPr>
          <w:rFonts w:ascii="Lato" w:hAnsi="Lato" w:cstheme="majorBidi"/>
          <w:sz w:val="18"/>
          <w:szCs w:val="18"/>
        </w:rPr>
        <w:t>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7C624FC9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>TAZA water cases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>to R. Dhuvaafaru</w:t>
      </w:r>
    </w:p>
    <w:p w14:paraId="13E42D0A" w14:textId="5E40494D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2E1BE258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 w:rsidRP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>cargo dhoani.</w:t>
      </w:r>
      <w:r w:rsid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 xml:space="preserve"> </w:t>
      </w:r>
      <w:r w:rsidR="00727BB1" w:rsidRPr="00727BB1">
        <w:rPr>
          <w:rFonts w:asciiTheme="minorHAnsi" w:eastAsiaTheme="minorHAnsi" w:hAnsiTheme="minorHAnsi" w:cstheme="minorHAnsi"/>
          <w:sz w:val="22"/>
          <w:szCs w:val="24"/>
        </w:rPr>
        <w:t>Other types of vessels will be rejected</w:t>
      </w:r>
    </w:p>
    <w:p w14:paraId="140B3C28" w14:textId="1512B9D4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>1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FA21E4">
      <w:pPr>
        <w:ind w:left="0" w:firstLine="0"/>
        <w:jc w:val="left"/>
        <w:rPr>
          <w:rFonts w:asciiTheme="minorHAnsi" w:eastAsiaTheme="minorHAnsi" w:hAnsiTheme="minorHAnsi" w:cstheme="minorHAnsi"/>
          <w:b/>
          <w:sz w:val="22"/>
          <w:szCs w:val="24"/>
        </w:rPr>
      </w:pPr>
      <w:r w:rsidRP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Material list</w:t>
      </w: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:</w:t>
      </w:r>
    </w:p>
    <w:tbl>
      <w:tblPr>
        <w:tblW w:w="3865" w:type="dxa"/>
        <w:tblLook w:val="04A0" w:firstRow="1" w:lastRow="0" w:firstColumn="1" w:lastColumn="0" w:noHBand="0" w:noVBand="1"/>
      </w:tblPr>
      <w:tblGrid>
        <w:gridCol w:w="2500"/>
        <w:gridCol w:w="1365"/>
      </w:tblGrid>
      <w:tr w:rsidR="00FA21E4" w:rsidRPr="00FA21E4" w14:paraId="7E81BDCF" w14:textId="77777777" w:rsidTr="00403819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CF46C" w14:textId="77777777" w:rsidR="00FA21E4" w:rsidRPr="00FA21E4" w:rsidRDefault="00FA21E4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FA21E4">
              <w:rPr>
                <w:rFonts w:ascii="Calibri" w:hAnsi="Calibri" w:cs="Calibri"/>
                <w:b/>
                <w:bCs/>
                <w:sz w:val="22"/>
              </w:rPr>
              <w:t>Description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9D58A" w14:textId="3A40A354" w:rsidR="00FA21E4" w:rsidRPr="00FA21E4" w:rsidRDefault="00403819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Nos with UoM</w:t>
            </w:r>
          </w:p>
        </w:tc>
      </w:tr>
      <w:tr w:rsidR="00FA21E4" w:rsidRPr="00FA21E4" w14:paraId="12459B6A" w14:textId="77777777" w:rsidTr="00403819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BB49F" w14:textId="77777777" w:rsidR="00FA21E4" w:rsidRPr="00FA21E4" w:rsidRDefault="00FA21E4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2"/>
              </w:rPr>
            </w:pPr>
            <w:r w:rsidRPr="00FA21E4">
              <w:rPr>
                <w:rFonts w:ascii="Calibri" w:hAnsi="Calibri" w:cs="Calibri"/>
                <w:sz w:val="22"/>
              </w:rPr>
              <w:t>Taza 500ML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D0C82" w14:textId="4626AA5D" w:rsidR="00FA21E4" w:rsidRPr="00FA21E4" w:rsidRDefault="00403819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 Pallets</w:t>
            </w:r>
          </w:p>
        </w:tc>
      </w:tr>
      <w:tr w:rsidR="00FA21E4" w:rsidRPr="00FA21E4" w14:paraId="27BB6E56" w14:textId="77777777" w:rsidTr="00403819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7F03A" w14:textId="77777777" w:rsidR="00FA21E4" w:rsidRPr="00FA21E4" w:rsidRDefault="00FA21E4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2"/>
              </w:rPr>
            </w:pPr>
            <w:r w:rsidRPr="00FA21E4">
              <w:rPr>
                <w:rFonts w:ascii="Calibri" w:hAnsi="Calibri" w:cs="Calibri"/>
                <w:sz w:val="22"/>
              </w:rPr>
              <w:t>Taza 1500ML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795D3" w14:textId="32BC131C" w:rsidR="00FA21E4" w:rsidRPr="00FA21E4" w:rsidRDefault="00660F14" w:rsidP="00FA21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6</w:t>
            </w:r>
            <w:r w:rsidR="00403819">
              <w:rPr>
                <w:rFonts w:ascii="Calibri" w:hAnsi="Calibri" w:cs="Calibri"/>
                <w:sz w:val="22"/>
              </w:rPr>
              <w:t>0 Pallets</w:t>
            </w:r>
          </w:p>
        </w:tc>
      </w:tr>
    </w:tbl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4EEE8A4E" w14:textId="77777777" w:rsidR="00FA21E4" w:rsidRDefault="00FA21E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177217D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Hulhumale –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>R. Dhuvaafaru</w:t>
      </w:r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41A836CE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2850A8">
        <w:rPr>
          <w:rFonts w:asciiTheme="minorHAnsi" w:eastAsiaTheme="minorHAnsi" w:hAnsiTheme="minorHAnsi" w:cstheme="minorHAnsi"/>
          <w:sz w:val="22"/>
          <w:szCs w:val="24"/>
        </w:rPr>
        <w:t>19</w:t>
      </w:r>
      <w:r w:rsidR="002B4267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2B4267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60F14">
        <w:rPr>
          <w:rFonts w:asciiTheme="minorHAnsi" w:eastAsiaTheme="minorHAnsi" w:hAnsiTheme="minorHAnsi" w:cstheme="minorHAnsi"/>
          <w:sz w:val="22"/>
          <w:szCs w:val="24"/>
        </w:rPr>
        <w:t>April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 xml:space="preserve"> 2026</w:t>
      </w:r>
      <w:r w:rsidR="00660F14">
        <w:rPr>
          <w:rFonts w:asciiTheme="minorHAnsi" w:eastAsiaTheme="minorHAnsi" w:hAnsiTheme="minorHAnsi" w:cstheme="minorHAnsi"/>
          <w:sz w:val="22"/>
          <w:szCs w:val="24"/>
        </w:rPr>
        <w:t xml:space="preserve"> – 0900am</w:t>
      </w:r>
    </w:p>
    <w:p w14:paraId="5D51F7FD" w14:textId="589C9704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2850A8">
        <w:rPr>
          <w:rFonts w:asciiTheme="minorHAnsi" w:eastAsiaTheme="minorHAnsi" w:hAnsiTheme="minorHAnsi" w:cstheme="minorHAnsi"/>
          <w:sz w:val="22"/>
          <w:szCs w:val="24"/>
        </w:rPr>
        <w:t>19</w:t>
      </w:r>
      <w:r w:rsidR="00660F14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60F14">
        <w:rPr>
          <w:rFonts w:asciiTheme="minorHAnsi" w:eastAsiaTheme="minorHAnsi" w:hAnsiTheme="minorHAnsi" w:cstheme="minorHAnsi"/>
          <w:sz w:val="22"/>
          <w:szCs w:val="24"/>
        </w:rPr>
        <w:t xml:space="preserve"> April 2026</w:t>
      </w:r>
    </w:p>
    <w:p w14:paraId="2CA37BAE" w14:textId="3D75F5D6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Hulhumale’</w:t>
      </w:r>
    </w:p>
    <w:p w14:paraId="16CC82BA" w14:textId="46FA6BA1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>1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  <w:bookmarkStart w:id="0" w:name="_GoBack"/>
      <w:bookmarkEnd w:id="0"/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6FBE1A7E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</w:t>
      </w:r>
      <w:r w:rsid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to </w:t>
      </w:r>
      <w:r w:rsidR="00E305ED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R. </w:t>
      </w:r>
      <w:proofErr w:type="spellStart"/>
      <w:r w:rsidR="00E305ED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Dhuvaafaru</w:t>
      </w:r>
      <w:proofErr w:type="spellEnd"/>
    </w:p>
    <w:p w14:paraId="0FEC9598" w14:textId="57F39A33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="00FA21E4">
        <w:rPr>
          <w:rFonts w:asciiTheme="minorHAnsi" w:eastAsiaTheme="minorHAnsi" w:hAnsiTheme="minorHAnsi" w:cstheme="minorHAnsi"/>
          <w:b/>
          <w:sz w:val="22"/>
          <w:szCs w:val="24"/>
        </w:rPr>
        <w:t xml:space="preserve">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>1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3E72B29C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</w:t>
      </w:r>
      <w:r w:rsidR="00652416">
        <w:rPr>
          <w:rFonts w:cstheme="minorHAnsi"/>
          <w:szCs w:val="24"/>
        </w:rPr>
        <w:t xml:space="preserve">at material site (including warehouse, inside a closed room, rack, ground) </w:t>
      </w:r>
      <w:r w:rsidRPr="008A6129">
        <w:rPr>
          <w:rFonts w:cstheme="minorHAnsi"/>
          <w:szCs w:val="24"/>
        </w:rPr>
        <w:t xml:space="preserve">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55C53B71" w14:textId="376F6D85" w:rsidR="00727BB1" w:rsidRPr="002B4267" w:rsidRDefault="002E53F5" w:rsidP="002B4267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  <w:r w:rsidR="00660F14">
        <w:rPr>
          <w:rFonts w:cstheme="minorHAnsi"/>
          <w:szCs w:val="24"/>
        </w:rPr>
        <w:t xml:space="preserve"> </w:t>
      </w:r>
    </w:p>
    <w:p w14:paraId="5968BF84" w14:textId="77777777" w:rsidR="00727BB1" w:rsidRDefault="00727BB1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02A196B1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73979B81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 xml:space="preserve">Instruction to </w:t>
      </w:r>
      <w:r w:rsidR="00E305ED">
        <w:rPr>
          <w:rFonts w:cstheme="minorHAnsi"/>
          <w:b/>
          <w:sz w:val="22"/>
          <w:szCs w:val="24"/>
          <w:u w:val="single"/>
        </w:rPr>
        <w:t>Suppliers</w:t>
      </w:r>
    </w:p>
    <w:p w14:paraId="3BEA98C2" w14:textId="60DAEC86" w:rsidR="006835AD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E305ED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not be selected for the trip. </w:t>
      </w:r>
    </w:p>
    <w:p w14:paraId="336C85FF" w14:textId="1ADE4496" w:rsidR="00727BB1" w:rsidRPr="008A6129" w:rsidRDefault="00727BB1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TYPE OF VESSEL REQUIRED IS CARGO </w:t>
      </w:r>
      <w:r w:rsidRPr="00727BB1">
        <w:rPr>
          <w:rFonts w:cstheme="minorHAnsi"/>
          <w:b/>
          <w:bCs/>
          <w:szCs w:val="24"/>
        </w:rPr>
        <w:t>DHOANI</w:t>
      </w:r>
      <w:r>
        <w:rPr>
          <w:rFonts w:cstheme="minorHAnsi"/>
          <w:szCs w:val="24"/>
        </w:rPr>
        <w:t xml:space="preserve">. Any other type of vessel will be rejected.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581C73A5" w14:textId="707C8DC0" w:rsidR="00A642E5" w:rsidRPr="00E305ED" w:rsidRDefault="008A6129" w:rsidP="00E305ED">
      <w:pPr>
        <w:ind w:left="360" w:firstLine="0"/>
        <w:rPr>
          <w:rFonts w:cstheme="minorHAnsi"/>
          <w:szCs w:val="24"/>
        </w:rPr>
      </w:pPr>
      <w:r w:rsidRPr="00E305ED">
        <w:rPr>
          <w:rFonts w:cstheme="minorHAnsi"/>
          <w:szCs w:val="24"/>
        </w:rPr>
        <w:tab/>
      </w: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 xml:space="preserve">It must not </w:t>
      </w:r>
      <w:proofErr w:type="gramStart"/>
      <w:r w:rsidRPr="008A6129">
        <w:rPr>
          <w:rFonts w:ascii="Lato" w:eastAsiaTheme="majorEastAsia" w:hAnsi="Lato"/>
          <w:sz w:val="14"/>
          <w:szCs w:val="14"/>
        </w:rPr>
        <w:t>reproduced</w:t>
      </w:r>
      <w:proofErr w:type="gramEnd"/>
      <w:r w:rsidRPr="008A6129">
        <w:rPr>
          <w:rFonts w:ascii="Lato" w:eastAsiaTheme="majorEastAsia" w:hAnsi="Lato"/>
          <w:sz w:val="14"/>
          <w:szCs w:val="14"/>
        </w:rPr>
        <w:t xml:space="preserve">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F3B565" w14:textId="77777777" w:rsidR="0051595D" w:rsidRDefault="0051595D" w:rsidP="00CA18C0">
      <w:pPr>
        <w:spacing w:after="0" w:line="240" w:lineRule="auto"/>
      </w:pPr>
      <w:r>
        <w:separator/>
      </w:r>
    </w:p>
  </w:endnote>
  <w:endnote w:type="continuationSeparator" w:id="0">
    <w:p w14:paraId="24645003" w14:textId="77777777" w:rsidR="0051595D" w:rsidRDefault="0051595D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441551FA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2850A8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2850A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68760C1D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2850A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2850A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5E7ABB" w14:textId="77777777" w:rsidR="0051595D" w:rsidRDefault="0051595D" w:rsidP="00CA18C0">
      <w:pPr>
        <w:spacing w:after="0" w:line="240" w:lineRule="auto"/>
      </w:pPr>
      <w:r>
        <w:separator/>
      </w:r>
    </w:p>
  </w:footnote>
  <w:footnote w:type="continuationSeparator" w:id="0">
    <w:p w14:paraId="00FC3D0B" w14:textId="77777777" w:rsidR="0051595D" w:rsidRDefault="0051595D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73E32"/>
    <w:rsid w:val="00074860"/>
    <w:rsid w:val="00090FAD"/>
    <w:rsid w:val="000C3A23"/>
    <w:rsid w:val="000F1F5F"/>
    <w:rsid w:val="000F5792"/>
    <w:rsid w:val="00101224"/>
    <w:rsid w:val="001100A7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850A8"/>
    <w:rsid w:val="002B4267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03819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595D"/>
    <w:rsid w:val="005169FF"/>
    <w:rsid w:val="0055495F"/>
    <w:rsid w:val="0059473D"/>
    <w:rsid w:val="005C3C22"/>
    <w:rsid w:val="005C4B89"/>
    <w:rsid w:val="005D269A"/>
    <w:rsid w:val="005D6C53"/>
    <w:rsid w:val="005E1618"/>
    <w:rsid w:val="00630BCA"/>
    <w:rsid w:val="006362C7"/>
    <w:rsid w:val="00643F7F"/>
    <w:rsid w:val="00652416"/>
    <w:rsid w:val="00656D75"/>
    <w:rsid w:val="00660F14"/>
    <w:rsid w:val="006835AD"/>
    <w:rsid w:val="00695EE4"/>
    <w:rsid w:val="006A11D7"/>
    <w:rsid w:val="006A33EC"/>
    <w:rsid w:val="006B1334"/>
    <w:rsid w:val="006C57B8"/>
    <w:rsid w:val="006E21EA"/>
    <w:rsid w:val="00721F91"/>
    <w:rsid w:val="00727BB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2598D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16F17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B11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6A1"/>
    <w:rsid w:val="00DC6736"/>
    <w:rsid w:val="00DF210F"/>
    <w:rsid w:val="00DF5F17"/>
    <w:rsid w:val="00E00C4F"/>
    <w:rsid w:val="00E02616"/>
    <w:rsid w:val="00E27170"/>
    <w:rsid w:val="00E305ED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A21E4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7A99F-BBC3-4E87-9713-AB34BEEF4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5</cp:revision>
  <cp:lastPrinted>2025-06-04T04:46:00Z</cp:lastPrinted>
  <dcterms:created xsi:type="dcterms:W3CDTF">2026-04-12T05:45:00Z</dcterms:created>
  <dcterms:modified xsi:type="dcterms:W3CDTF">2026-04-15T10:35:00Z</dcterms:modified>
</cp:coreProperties>
</file>