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FACCA" w14:textId="77777777" w:rsidR="007F539A" w:rsidRPr="002565CC" w:rsidRDefault="007F539A" w:rsidP="00755BF7">
      <w:pPr>
        <w:pStyle w:val="Heading2"/>
        <w:spacing w:line="276" w:lineRule="auto"/>
        <w:jc w:val="center"/>
        <w:rPr>
          <w:rFonts w:asciiTheme="majorBidi" w:hAnsiTheme="majorBidi"/>
          <w:b/>
          <w:bCs/>
          <w:sz w:val="24"/>
          <w:szCs w:val="24"/>
          <w:u w:val="single"/>
        </w:rPr>
      </w:pPr>
      <w:bookmarkStart w:id="0" w:name="_Toc381297174"/>
      <w:bookmarkStart w:id="1" w:name="_Toc502833925"/>
      <w:bookmarkStart w:id="2" w:name="_Hlk524944048"/>
      <w:r w:rsidRPr="002565CC">
        <w:rPr>
          <w:rFonts w:asciiTheme="majorBidi" w:hAnsiTheme="majorBidi"/>
          <w:b/>
          <w:bCs/>
          <w:sz w:val="24"/>
          <w:szCs w:val="24"/>
          <w:u w:val="single"/>
        </w:rPr>
        <w:t>TERMS OF REFERENCE</w:t>
      </w:r>
      <w:bookmarkEnd w:id="0"/>
      <w:bookmarkEnd w:id="1"/>
    </w:p>
    <w:p w14:paraId="71E1F072" w14:textId="1DDCC571" w:rsidR="00D60D03" w:rsidRPr="002565CC" w:rsidRDefault="00727CA4" w:rsidP="00755BF7">
      <w:pPr>
        <w:pStyle w:val="Heading2"/>
        <w:spacing w:line="276" w:lineRule="auto"/>
        <w:jc w:val="center"/>
        <w:rPr>
          <w:rFonts w:asciiTheme="majorBidi" w:hAnsiTheme="majorBidi"/>
          <w:sz w:val="28"/>
          <w:szCs w:val="28"/>
        </w:rPr>
      </w:pPr>
      <w:bookmarkStart w:id="3" w:name="_Hlk56595085"/>
      <w:bookmarkStart w:id="4" w:name="_GoBack"/>
      <w:r w:rsidRPr="002565CC">
        <w:rPr>
          <w:rFonts w:asciiTheme="majorBidi" w:hAnsiTheme="majorBidi"/>
          <w:sz w:val="28"/>
          <w:szCs w:val="28"/>
        </w:rPr>
        <w:t xml:space="preserve">Selection of </w:t>
      </w:r>
      <w:r w:rsidR="00CB75AA" w:rsidRPr="002565CC">
        <w:rPr>
          <w:rFonts w:asciiTheme="majorBidi" w:hAnsiTheme="majorBidi"/>
          <w:sz w:val="28"/>
          <w:szCs w:val="28"/>
        </w:rPr>
        <w:t xml:space="preserve">Management </w:t>
      </w:r>
      <w:r w:rsidR="00F77E83" w:rsidRPr="002565CC">
        <w:rPr>
          <w:rFonts w:asciiTheme="majorBidi" w:hAnsiTheme="majorBidi"/>
          <w:sz w:val="28"/>
          <w:szCs w:val="28"/>
        </w:rPr>
        <w:t>Service Provider</w:t>
      </w:r>
      <w:r w:rsidR="00CB75AA" w:rsidRPr="002565CC">
        <w:rPr>
          <w:rFonts w:asciiTheme="majorBidi" w:hAnsiTheme="majorBidi"/>
          <w:sz w:val="28"/>
          <w:szCs w:val="28"/>
        </w:rPr>
        <w:t xml:space="preserve"> for Maintenance and Operation of</w:t>
      </w:r>
      <w:r w:rsidR="00DB4F81" w:rsidRPr="002565CC">
        <w:rPr>
          <w:rFonts w:asciiTheme="majorBidi" w:hAnsiTheme="majorBidi"/>
          <w:sz w:val="28"/>
          <w:szCs w:val="28"/>
        </w:rPr>
        <w:t xml:space="preserve"> “Thimaaveshi 2” Speedboat </w:t>
      </w:r>
      <w:bookmarkEnd w:id="3"/>
      <w:bookmarkEnd w:id="4"/>
      <w:r w:rsidR="00CD71CF" w:rsidRPr="002565CC">
        <w:rPr>
          <w:rFonts w:asciiTheme="majorBidi" w:hAnsiTheme="majorBidi"/>
          <w:sz w:val="28"/>
          <w:szCs w:val="28"/>
        </w:rPr>
        <w:t xml:space="preserve">-    </w:t>
      </w:r>
    </w:p>
    <w:p w14:paraId="0BEAE75C" w14:textId="137E7617" w:rsidR="008C1587" w:rsidRPr="002565CC" w:rsidRDefault="008C1587" w:rsidP="00755BF7">
      <w:pPr>
        <w:pStyle w:val="Heading2"/>
        <w:spacing w:line="276" w:lineRule="auto"/>
        <w:rPr>
          <w:rFonts w:asciiTheme="majorBidi" w:hAnsiTheme="majorBidi"/>
          <w:sz w:val="24"/>
          <w:szCs w:val="24"/>
        </w:rPr>
      </w:pPr>
      <w:r w:rsidRPr="002565CC">
        <w:rPr>
          <w:rFonts w:asciiTheme="majorBidi" w:hAnsiTheme="majorBidi"/>
          <w:sz w:val="24"/>
          <w:szCs w:val="24"/>
        </w:rPr>
        <w:t xml:space="preserve">                                                     Project Code:  P160739 </w:t>
      </w:r>
    </w:p>
    <w:bookmarkEnd w:id="2"/>
    <w:p w14:paraId="660D905D" w14:textId="77777777" w:rsidR="00E908B5" w:rsidRPr="002565CC" w:rsidRDefault="00727CA4" w:rsidP="00755BF7">
      <w:pPr>
        <w:pStyle w:val="Heading2"/>
        <w:numPr>
          <w:ilvl w:val="0"/>
          <w:numId w:val="20"/>
        </w:numPr>
        <w:spacing w:after="240" w:line="276" w:lineRule="auto"/>
        <w:ind w:left="426"/>
        <w:rPr>
          <w:rFonts w:asciiTheme="majorBidi" w:hAnsiTheme="majorBidi"/>
          <w:sz w:val="24"/>
          <w:szCs w:val="24"/>
        </w:rPr>
      </w:pPr>
      <w:r w:rsidRPr="002565CC">
        <w:rPr>
          <w:rFonts w:asciiTheme="majorBidi" w:hAnsiTheme="majorBidi"/>
          <w:sz w:val="24"/>
          <w:szCs w:val="24"/>
        </w:rPr>
        <w:t>BACKGROUND</w:t>
      </w:r>
    </w:p>
    <w:p w14:paraId="4952D4A3" w14:textId="0A5B417B" w:rsidR="002133B2" w:rsidRPr="002565CC" w:rsidRDefault="00B8459B" w:rsidP="00755BF7">
      <w:pPr>
        <w:spacing w:line="276" w:lineRule="auto"/>
        <w:jc w:val="both"/>
        <w:rPr>
          <w:rFonts w:asciiTheme="majorBidi" w:hAnsiTheme="majorBidi" w:cstheme="majorBidi"/>
          <w:sz w:val="24"/>
          <w:szCs w:val="24"/>
        </w:rPr>
      </w:pPr>
      <w:r w:rsidRPr="002565CC">
        <w:rPr>
          <w:rFonts w:asciiTheme="majorBidi" w:hAnsiTheme="majorBidi" w:cstheme="majorBidi"/>
          <w:sz w:val="24"/>
          <w:szCs w:val="24"/>
        </w:rPr>
        <w:t xml:space="preserve">Ministry of Environment (ME) </w:t>
      </w:r>
      <w:r w:rsidR="0065797E" w:rsidRPr="002565CC">
        <w:rPr>
          <w:rFonts w:asciiTheme="majorBidi" w:hAnsiTheme="majorBidi" w:cstheme="majorBidi"/>
          <w:sz w:val="24"/>
          <w:szCs w:val="24"/>
        </w:rPr>
        <w:t xml:space="preserve">under Maldives Clean Environment Project (MCEP) </w:t>
      </w:r>
      <w:r w:rsidRPr="002565CC">
        <w:rPr>
          <w:rFonts w:asciiTheme="majorBidi" w:hAnsiTheme="majorBidi" w:cstheme="majorBidi"/>
          <w:sz w:val="24"/>
          <w:szCs w:val="24"/>
        </w:rPr>
        <w:t xml:space="preserve">is seeking </w:t>
      </w:r>
      <w:r w:rsidR="001A409B" w:rsidRPr="002565CC">
        <w:rPr>
          <w:rFonts w:asciiTheme="majorBidi" w:hAnsiTheme="majorBidi" w:cstheme="majorBidi"/>
          <w:sz w:val="24"/>
          <w:szCs w:val="24"/>
        </w:rPr>
        <w:t xml:space="preserve">to hire a </w:t>
      </w:r>
      <w:r w:rsidR="00A274A3" w:rsidRPr="002565CC">
        <w:rPr>
          <w:rFonts w:asciiTheme="majorBidi" w:hAnsiTheme="majorBidi" w:cstheme="majorBidi"/>
          <w:sz w:val="24"/>
          <w:szCs w:val="24"/>
        </w:rPr>
        <w:t xml:space="preserve">qualified and competent </w:t>
      </w:r>
      <w:r w:rsidR="001A409B" w:rsidRPr="002565CC">
        <w:rPr>
          <w:rFonts w:asciiTheme="majorBidi" w:hAnsiTheme="majorBidi" w:cstheme="majorBidi"/>
          <w:sz w:val="24"/>
          <w:szCs w:val="24"/>
        </w:rPr>
        <w:t xml:space="preserve">Management </w:t>
      </w:r>
      <w:r w:rsidR="00F77E83" w:rsidRPr="002565CC">
        <w:rPr>
          <w:rFonts w:asciiTheme="majorBidi" w:hAnsiTheme="majorBidi" w:cstheme="majorBidi"/>
          <w:sz w:val="24"/>
          <w:szCs w:val="24"/>
        </w:rPr>
        <w:t>Service Provider</w:t>
      </w:r>
      <w:r w:rsidR="001A409B" w:rsidRPr="002565CC">
        <w:rPr>
          <w:rFonts w:asciiTheme="majorBidi" w:hAnsiTheme="majorBidi" w:cstheme="majorBidi"/>
          <w:sz w:val="24"/>
          <w:szCs w:val="24"/>
        </w:rPr>
        <w:t xml:space="preserve"> for Operation &amp; </w:t>
      </w:r>
      <w:r w:rsidR="00A274A3" w:rsidRPr="002565CC">
        <w:rPr>
          <w:rFonts w:asciiTheme="majorBidi" w:hAnsiTheme="majorBidi" w:cstheme="majorBidi"/>
          <w:sz w:val="24"/>
          <w:szCs w:val="24"/>
        </w:rPr>
        <w:t>Maintenance</w:t>
      </w:r>
      <w:r w:rsidR="001A409B" w:rsidRPr="002565CC">
        <w:rPr>
          <w:rFonts w:asciiTheme="majorBidi" w:hAnsiTheme="majorBidi" w:cstheme="majorBidi"/>
          <w:sz w:val="24"/>
          <w:szCs w:val="24"/>
        </w:rPr>
        <w:t xml:space="preserve"> of “Thimaaveshi 2” Speedboat</w:t>
      </w:r>
      <w:r w:rsidR="00A274A3" w:rsidRPr="002565CC">
        <w:rPr>
          <w:rFonts w:asciiTheme="majorBidi" w:hAnsiTheme="majorBidi" w:cstheme="majorBidi"/>
          <w:sz w:val="24"/>
          <w:szCs w:val="24"/>
        </w:rPr>
        <w:t>.</w:t>
      </w:r>
      <w:r w:rsidR="007950AA" w:rsidRPr="002565CC">
        <w:rPr>
          <w:rFonts w:asciiTheme="majorBidi" w:hAnsiTheme="majorBidi" w:cstheme="majorBidi"/>
          <w:sz w:val="24"/>
          <w:szCs w:val="24"/>
        </w:rPr>
        <w:t xml:space="preserve"> </w:t>
      </w:r>
      <w:r w:rsidR="002133B2" w:rsidRPr="002565CC">
        <w:rPr>
          <w:rFonts w:asciiTheme="majorBidi" w:hAnsiTheme="majorBidi" w:cstheme="majorBidi"/>
          <w:sz w:val="24"/>
          <w:szCs w:val="24"/>
        </w:rPr>
        <w:t xml:space="preserve">The Ministry of Environment now invites eligible </w:t>
      </w:r>
      <w:r w:rsidR="00A274A3" w:rsidRPr="002565CC">
        <w:rPr>
          <w:rFonts w:asciiTheme="majorBidi" w:hAnsiTheme="majorBidi" w:cstheme="majorBidi"/>
          <w:sz w:val="24"/>
          <w:szCs w:val="24"/>
        </w:rPr>
        <w:t>companies</w:t>
      </w:r>
      <w:r w:rsidR="002133B2" w:rsidRPr="002565CC">
        <w:rPr>
          <w:rFonts w:asciiTheme="majorBidi" w:hAnsiTheme="majorBidi" w:cstheme="majorBidi"/>
          <w:sz w:val="24"/>
          <w:szCs w:val="24"/>
        </w:rPr>
        <w:t xml:space="preserve"> t</w:t>
      </w:r>
      <w:r w:rsidR="00CE3A2E" w:rsidRPr="002565CC">
        <w:rPr>
          <w:rFonts w:asciiTheme="majorBidi" w:hAnsiTheme="majorBidi" w:cstheme="majorBidi"/>
          <w:sz w:val="24"/>
          <w:szCs w:val="24"/>
        </w:rPr>
        <w:t>o submit their “Expression of Interest” (EOI) for</w:t>
      </w:r>
      <w:r w:rsidR="002133B2" w:rsidRPr="002565CC">
        <w:rPr>
          <w:rFonts w:asciiTheme="majorBidi" w:hAnsiTheme="majorBidi" w:cstheme="majorBidi"/>
          <w:sz w:val="24"/>
          <w:szCs w:val="24"/>
        </w:rPr>
        <w:t xml:space="preserve"> providing the </w:t>
      </w:r>
      <w:r w:rsidR="00CE3A2E" w:rsidRPr="002565CC">
        <w:rPr>
          <w:rFonts w:asciiTheme="majorBidi" w:hAnsiTheme="majorBidi" w:cstheme="majorBidi"/>
          <w:sz w:val="24"/>
          <w:szCs w:val="24"/>
        </w:rPr>
        <w:t>s</w:t>
      </w:r>
      <w:r w:rsidR="002133B2" w:rsidRPr="002565CC">
        <w:rPr>
          <w:rFonts w:asciiTheme="majorBidi" w:hAnsiTheme="majorBidi" w:cstheme="majorBidi"/>
          <w:sz w:val="24"/>
          <w:szCs w:val="24"/>
        </w:rPr>
        <w:t xml:space="preserve">ervices. </w:t>
      </w:r>
      <w:r w:rsidR="00A274A3" w:rsidRPr="002565CC">
        <w:rPr>
          <w:rFonts w:asciiTheme="majorBidi" w:hAnsiTheme="majorBidi" w:cstheme="majorBidi"/>
          <w:sz w:val="24"/>
          <w:szCs w:val="24"/>
        </w:rPr>
        <w:t xml:space="preserve">The </w:t>
      </w:r>
      <w:r w:rsidR="00BE7D5C" w:rsidRPr="002565CC">
        <w:rPr>
          <w:rFonts w:asciiTheme="majorBidi" w:hAnsiTheme="majorBidi" w:cstheme="majorBidi"/>
          <w:sz w:val="24"/>
          <w:szCs w:val="24"/>
        </w:rPr>
        <w:t>bidder</w:t>
      </w:r>
      <w:r w:rsidR="002133B2" w:rsidRPr="002565CC">
        <w:rPr>
          <w:rFonts w:asciiTheme="majorBidi" w:hAnsiTheme="majorBidi" w:cstheme="majorBidi"/>
          <w:sz w:val="24"/>
          <w:szCs w:val="24"/>
        </w:rPr>
        <w:t xml:space="preserve"> should provide information demonstrating that they </w:t>
      </w:r>
      <w:r w:rsidR="00855FAC" w:rsidRPr="002565CC">
        <w:rPr>
          <w:rFonts w:asciiTheme="majorBidi" w:hAnsiTheme="majorBidi" w:cstheme="majorBidi"/>
          <w:sz w:val="24"/>
          <w:szCs w:val="24"/>
        </w:rPr>
        <w:t xml:space="preserve">fulfil the required qualification criteria </w:t>
      </w:r>
      <w:r w:rsidR="002133B2" w:rsidRPr="002565CC">
        <w:rPr>
          <w:rFonts w:asciiTheme="majorBidi" w:hAnsiTheme="majorBidi" w:cstheme="majorBidi"/>
          <w:sz w:val="24"/>
          <w:szCs w:val="24"/>
        </w:rPr>
        <w:t xml:space="preserve">and relevant experience to perform the </w:t>
      </w:r>
      <w:r w:rsidR="00CE3A2E" w:rsidRPr="002565CC">
        <w:rPr>
          <w:rFonts w:asciiTheme="majorBidi" w:hAnsiTheme="majorBidi" w:cstheme="majorBidi"/>
          <w:sz w:val="24"/>
          <w:szCs w:val="24"/>
        </w:rPr>
        <w:t>s</w:t>
      </w:r>
      <w:r w:rsidR="002133B2" w:rsidRPr="002565CC">
        <w:rPr>
          <w:rFonts w:asciiTheme="majorBidi" w:hAnsiTheme="majorBidi" w:cstheme="majorBidi"/>
          <w:sz w:val="24"/>
          <w:szCs w:val="24"/>
        </w:rPr>
        <w:t xml:space="preserve">ervices. </w:t>
      </w:r>
    </w:p>
    <w:p w14:paraId="09B45027" w14:textId="7870A098" w:rsidR="0083602B" w:rsidRPr="002565CC" w:rsidRDefault="0083602B" w:rsidP="00755BF7">
      <w:pPr>
        <w:pStyle w:val="Heading2"/>
        <w:numPr>
          <w:ilvl w:val="0"/>
          <w:numId w:val="20"/>
        </w:numPr>
        <w:spacing w:after="240" w:line="276" w:lineRule="auto"/>
        <w:ind w:left="426"/>
        <w:rPr>
          <w:rFonts w:asciiTheme="majorBidi" w:hAnsiTheme="majorBidi"/>
          <w:sz w:val="24"/>
          <w:szCs w:val="24"/>
        </w:rPr>
      </w:pPr>
      <w:r w:rsidRPr="002565CC">
        <w:rPr>
          <w:rFonts w:asciiTheme="majorBidi" w:hAnsiTheme="majorBidi"/>
          <w:sz w:val="24"/>
          <w:szCs w:val="24"/>
        </w:rPr>
        <w:t>OBJECTIVES</w:t>
      </w:r>
      <w:r w:rsidR="003D78D9" w:rsidRPr="002565CC">
        <w:rPr>
          <w:rFonts w:asciiTheme="majorBidi" w:hAnsiTheme="majorBidi"/>
          <w:sz w:val="24"/>
          <w:szCs w:val="24"/>
        </w:rPr>
        <w:t xml:space="preserve"> </w:t>
      </w:r>
    </w:p>
    <w:p w14:paraId="7A6D43EC" w14:textId="01794EC7" w:rsidR="00A76D66" w:rsidRPr="002565CC" w:rsidRDefault="000F0FD1" w:rsidP="00755BF7">
      <w:pPr>
        <w:spacing w:line="276" w:lineRule="auto"/>
        <w:jc w:val="both"/>
        <w:rPr>
          <w:rFonts w:asciiTheme="majorBidi" w:hAnsiTheme="majorBidi" w:cstheme="majorBidi"/>
          <w:sz w:val="24"/>
          <w:szCs w:val="24"/>
        </w:rPr>
      </w:pPr>
      <w:r w:rsidRPr="002565CC">
        <w:rPr>
          <w:rFonts w:asciiTheme="majorBidi" w:hAnsiTheme="majorBidi" w:cstheme="majorBidi"/>
          <w:sz w:val="24"/>
          <w:szCs w:val="24"/>
        </w:rPr>
        <w:t xml:space="preserve">The main objective </w:t>
      </w:r>
      <w:r w:rsidR="003D78D9" w:rsidRPr="002565CC">
        <w:rPr>
          <w:rFonts w:asciiTheme="majorBidi" w:hAnsiTheme="majorBidi" w:cstheme="majorBidi"/>
          <w:sz w:val="24"/>
          <w:szCs w:val="24"/>
        </w:rPr>
        <w:t xml:space="preserve">is to hire a qualified and competent Management </w:t>
      </w:r>
      <w:r w:rsidR="00F77E83" w:rsidRPr="002565CC">
        <w:rPr>
          <w:rFonts w:asciiTheme="majorBidi" w:hAnsiTheme="majorBidi" w:cstheme="majorBidi"/>
          <w:sz w:val="24"/>
          <w:szCs w:val="24"/>
        </w:rPr>
        <w:t>Service Provider</w:t>
      </w:r>
      <w:r w:rsidR="003D78D9" w:rsidRPr="002565CC">
        <w:rPr>
          <w:rFonts w:asciiTheme="majorBidi" w:hAnsiTheme="majorBidi" w:cstheme="majorBidi"/>
          <w:sz w:val="24"/>
          <w:szCs w:val="24"/>
        </w:rPr>
        <w:t xml:space="preserve"> for Operation &amp; Maintenance of “Thimaaveshi 2” </w:t>
      </w:r>
      <w:r w:rsidR="003709F8" w:rsidRPr="002565CC">
        <w:rPr>
          <w:rFonts w:asciiTheme="majorBidi" w:hAnsiTheme="majorBidi" w:cstheme="majorBidi"/>
          <w:sz w:val="24"/>
          <w:szCs w:val="24"/>
        </w:rPr>
        <w:t>Speedboat</w:t>
      </w:r>
      <w:r w:rsidR="00A76D66" w:rsidRPr="002565CC">
        <w:rPr>
          <w:rFonts w:asciiTheme="majorBidi" w:hAnsiTheme="majorBidi" w:cstheme="majorBidi"/>
          <w:sz w:val="24"/>
          <w:szCs w:val="24"/>
        </w:rPr>
        <w:t xml:space="preserve">. The </w:t>
      </w:r>
      <w:r w:rsidR="00F77E83" w:rsidRPr="002565CC">
        <w:rPr>
          <w:rFonts w:asciiTheme="majorBidi" w:hAnsiTheme="majorBidi" w:cstheme="majorBidi"/>
          <w:sz w:val="24"/>
          <w:szCs w:val="24"/>
        </w:rPr>
        <w:t>Service Provider</w:t>
      </w:r>
      <w:r w:rsidR="00A76D66" w:rsidRPr="002565CC">
        <w:rPr>
          <w:rFonts w:asciiTheme="majorBidi" w:hAnsiTheme="majorBidi" w:cstheme="majorBidi"/>
          <w:sz w:val="24"/>
          <w:szCs w:val="24"/>
        </w:rPr>
        <w:t xml:space="preserve"> shall provide</w:t>
      </w:r>
      <w:r w:rsidR="00746E89" w:rsidRPr="002565CC">
        <w:rPr>
          <w:rFonts w:asciiTheme="majorBidi" w:hAnsiTheme="majorBidi" w:cstheme="majorBidi"/>
          <w:sz w:val="24"/>
          <w:szCs w:val="24"/>
        </w:rPr>
        <w:t xml:space="preserve"> all</w:t>
      </w:r>
      <w:r w:rsidR="00A76D66" w:rsidRPr="002565CC">
        <w:rPr>
          <w:rFonts w:asciiTheme="majorBidi" w:hAnsiTheme="majorBidi" w:cstheme="majorBidi"/>
          <w:sz w:val="24"/>
          <w:szCs w:val="24"/>
        </w:rPr>
        <w:t xml:space="preserve"> the </w:t>
      </w:r>
      <w:r w:rsidR="00746E89" w:rsidRPr="002565CC">
        <w:rPr>
          <w:rFonts w:asciiTheme="majorBidi" w:hAnsiTheme="majorBidi" w:cstheme="majorBidi"/>
          <w:sz w:val="24"/>
          <w:szCs w:val="24"/>
        </w:rPr>
        <w:t xml:space="preserve">required </w:t>
      </w:r>
      <w:r w:rsidR="00A76D66" w:rsidRPr="002565CC">
        <w:rPr>
          <w:rFonts w:asciiTheme="majorBidi" w:hAnsiTheme="majorBidi" w:cstheme="majorBidi"/>
          <w:sz w:val="24"/>
          <w:szCs w:val="24"/>
        </w:rPr>
        <w:t xml:space="preserve">service for the </w:t>
      </w:r>
      <w:r w:rsidR="00855FAC" w:rsidRPr="002565CC">
        <w:rPr>
          <w:rFonts w:asciiTheme="majorBidi" w:hAnsiTheme="majorBidi" w:cstheme="majorBidi"/>
          <w:sz w:val="24"/>
          <w:szCs w:val="24"/>
        </w:rPr>
        <w:t>utilisation of the speedboat as</w:t>
      </w:r>
      <w:r w:rsidR="00746E89" w:rsidRPr="002565CC">
        <w:rPr>
          <w:rFonts w:asciiTheme="majorBidi" w:hAnsiTheme="majorBidi" w:cstheme="majorBidi"/>
          <w:sz w:val="24"/>
          <w:szCs w:val="24"/>
        </w:rPr>
        <w:t xml:space="preserve"> requested</w:t>
      </w:r>
      <w:r w:rsidR="00A76D66" w:rsidRPr="002565CC">
        <w:rPr>
          <w:rFonts w:asciiTheme="majorBidi" w:hAnsiTheme="majorBidi" w:cstheme="majorBidi"/>
          <w:sz w:val="24"/>
          <w:szCs w:val="24"/>
        </w:rPr>
        <w:t xml:space="preserve"> </w:t>
      </w:r>
      <w:r w:rsidR="00746E89" w:rsidRPr="002565CC">
        <w:rPr>
          <w:rFonts w:asciiTheme="majorBidi" w:hAnsiTheme="majorBidi" w:cstheme="majorBidi"/>
          <w:sz w:val="24"/>
          <w:szCs w:val="24"/>
        </w:rPr>
        <w:t xml:space="preserve">by </w:t>
      </w:r>
      <w:r w:rsidR="0065797E" w:rsidRPr="002565CC">
        <w:rPr>
          <w:rFonts w:asciiTheme="majorBidi" w:hAnsiTheme="majorBidi" w:cstheme="majorBidi"/>
          <w:sz w:val="24"/>
          <w:szCs w:val="24"/>
        </w:rPr>
        <w:t>the PMU, Maldives Clean Environment Project (MCEP)</w:t>
      </w:r>
      <w:r w:rsidR="00746E89" w:rsidRPr="002565CC">
        <w:rPr>
          <w:rFonts w:asciiTheme="majorBidi" w:hAnsiTheme="majorBidi" w:cstheme="majorBidi"/>
          <w:sz w:val="24"/>
          <w:szCs w:val="24"/>
        </w:rPr>
        <w:t xml:space="preserve">. </w:t>
      </w:r>
      <w:r w:rsidR="00A76D66" w:rsidRPr="002565CC">
        <w:rPr>
          <w:rFonts w:asciiTheme="majorBidi" w:hAnsiTheme="majorBidi" w:cstheme="majorBidi"/>
          <w:sz w:val="24"/>
          <w:szCs w:val="24"/>
        </w:rPr>
        <w:t xml:space="preserve">The </w:t>
      </w:r>
      <w:r w:rsidR="00855FAC" w:rsidRPr="002565CC">
        <w:rPr>
          <w:rFonts w:asciiTheme="majorBidi" w:hAnsiTheme="majorBidi" w:cstheme="majorBidi"/>
          <w:sz w:val="24"/>
          <w:szCs w:val="24"/>
          <w:lang w:val="en-US"/>
        </w:rPr>
        <w:t>operations</w:t>
      </w:r>
      <w:r w:rsidR="00A76D66" w:rsidRPr="002565CC">
        <w:rPr>
          <w:rFonts w:asciiTheme="majorBidi" w:hAnsiTheme="majorBidi" w:cstheme="majorBidi"/>
          <w:sz w:val="24"/>
          <w:szCs w:val="24"/>
          <w:lang w:val="en-US"/>
        </w:rPr>
        <w:t xml:space="preserve">, repair and maintenance of the vessel will be </w:t>
      </w:r>
      <w:r w:rsidR="00A76D66" w:rsidRPr="002565CC">
        <w:rPr>
          <w:rFonts w:asciiTheme="majorBidi" w:hAnsiTheme="majorBidi" w:cstheme="majorBidi"/>
          <w:sz w:val="24"/>
          <w:szCs w:val="24"/>
        </w:rPr>
        <w:t xml:space="preserve">contracted for a duration of </w:t>
      </w:r>
      <w:r w:rsidR="00DA627C" w:rsidRPr="002565CC">
        <w:rPr>
          <w:rFonts w:asciiTheme="majorBidi" w:hAnsiTheme="majorBidi" w:cstheme="majorBidi"/>
          <w:sz w:val="24"/>
          <w:szCs w:val="24"/>
        </w:rPr>
        <w:t>12 calendar</w:t>
      </w:r>
      <w:r w:rsidR="00C81111" w:rsidRPr="002565CC">
        <w:rPr>
          <w:rFonts w:asciiTheme="majorBidi" w:hAnsiTheme="majorBidi" w:cstheme="majorBidi"/>
          <w:sz w:val="24"/>
          <w:szCs w:val="24"/>
        </w:rPr>
        <w:t xml:space="preserve"> months</w:t>
      </w:r>
      <w:r w:rsidR="00855FAC" w:rsidRPr="002565CC">
        <w:rPr>
          <w:rFonts w:asciiTheme="majorBidi" w:hAnsiTheme="majorBidi" w:cstheme="majorBidi"/>
          <w:sz w:val="24"/>
          <w:szCs w:val="24"/>
        </w:rPr>
        <w:t xml:space="preserve">, commencing November 2020. </w:t>
      </w:r>
    </w:p>
    <w:p w14:paraId="1FF2F16F" w14:textId="7BAC4C0C" w:rsidR="007F539A" w:rsidRPr="002565CC" w:rsidRDefault="007F539A" w:rsidP="00755BF7">
      <w:pPr>
        <w:pStyle w:val="Heading2"/>
        <w:numPr>
          <w:ilvl w:val="0"/>
          <w:numId w:val="20"/>
        </w:numPr>
        <w:spacing w:after="240" w:line="276" w:lineRule="auto"/>
        <w:ind w:left="426"/>
        <w:rPr>
          <w:rFonts w:asciiTheme="majorBidi" w:hAnsiTheme="majorBidi"/>
          <w:sz w:val="24"/>
          <w:szCs w:val="24"/>
        </w:rPr>
      </w:pPr>
      <w:bookmarkStart w:id="5" w:name="_Toc502833928"/>
      <w:r w:rsidRPr="002565CC">
        <w:rPr>
          <w:rFonts w:asciiTheme="majorBidi" w:hAnsiTheme="majorBidi"/>
          <w:sz w:val="24"/>
          <w:szCs w:val="24"/>
        </w:rPr>
        <w:t>SCOPE OF WORKS</w:t>
      </w:r>
      <w:bookmarkEnd w:id="5"/>
      <w:r w:rsidR="00A76D66" w:rsidRPr="002565CC">
        <w:rPr>
          <w:rFonts w:asciiTheme="majorBidi" w:hAnsiTheme="majorBidi"/>
          <w:sz w:val="24"/>
          <w:szCs w:val="24"/>
        </w:rPr>
        <w:t xml:space="preserve"> &amp; GENERAL GUIDLINES</w:t>
      </w:r>
    </w:p>
    <w:p w14:paraId="4CC03D1B" w14:textId="43CD3570" w:rsidR="00A76D66" w:rsidRPr="002565CC" w:rsidRDefault="00A76D66" w:rsidP="00755BF7">
      <w:pPr>
        <w:spacing w:before="240" w:after="0" w:line="276" w:lineRule="auto"/>
        <w:jc w:val="both"/>
        <w:rPr>
          <w:rFonts w:asciiTheme="majorBidi" w:hAnsiTheme="majorBidi" w:cstheme="majorBidi"/>
          <w:sz w:val="24"/>
          <w:szCs w:val="24"/>
        </w:rPr>
      </w:pPr>
      <w:r w:rsidRPr="002565CC">
        <w:rPr>
          <w:rFonts w:asciiTheme="majorBidi" w:hAnsiTheme="majorBidi" w:cstheme="majorBidi"/>
          <w:sz w:val="24"/>
          <w:szCs w:val="24"/>
        </w:rPr>
        <w:t xml:space="preserve">Based on the objectives above, the detailed scope of services and requirements </w:t>
      </w:r>
      <w:r w:rsidR="00855FAC" w:rsidRPr="002565CC">
        <w:rPr>
          <w:rFonts w:asciiTheme="majorBidi" w:hAnsiTheme="majorBidi" w:cstheme="majorBidi"/>
          <w:sz w:val="24"/>
          <w:szCs w:val="24"/>
        </w:rPr>
        <w:t>for the operations</w:t>
      </w:r>
      <w:r w:rsidRPr="002565CC">
        <w:rPr>
          <w:rFonts w:asciiTheme="majorBidi" w:hAnsiTheme="majorBidi" w:cstheme="majorBidi"/>
          <w:sz w:val="24"/>
          <w:szCs w:val="24"/>
        </w:rPr>
        <w:t xml:space="preserve"> and maintenance </w:t>
      </w:r>
      <w:r w:rsidR="00D60D03" w:rsidRPr="002565CC">
        <w:rPr>
          <w:rFonts w:asciiTheme="majorBidi" w:hAnsiTheme="majorBidi" w:cstheme="majorBidi"/>
          <w:sz w:val="24"/>
          <w:szCs w:val="24"/>
        </w:rPr>
        <w:t xml:space="preserve">of </w:t>
      </w:r>
      <w:r w:rsidRPr="002565CC">
        <w:rPr>
          <w:rFonts w:asciiTheme="majorBidi" w:hAnsiTheme="majorBidi" w:cstheme="majorBidi"/>
          <w:sz w:val="24"/>
          <w:szCs w:val="24"/>
        </w:rPr>
        <w:t>the speedboat are as follows</w:t>
      </w:r>
      <w:r w:rsidR="00855FAC" w:rsidRPr="002565CC">
        <w:rPr>
          <w:rFonts w:asciiTheme="majorBidi" w:hAnsiTheme="majorBidi" w:cstheme="majorBidi"/>
          <w:sz w:val="24"/>
          <w:szCs w:val="24"/>
        </w:rPr>
        <w:t>:</w:t>
      </w:r>
    </w:p>
    <w:p w14:paraId="1D2C28A4" w14:textId="791CEDC9" w:rsidR="00D45CBF"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Vessel will be mainly docked </w:t>
      </w:r>
      <w:r w:rsidR="00D45CBF" w:rsidRPr="002565CC">
        <w:rPr>
          <w:rFonts w:asciiTheme="majorBidi" w:hAnsiTheme="majorBidi" w:cstheme="majorBidi"/>
          <w:sz w:val="24"/>
          <w:szCs w:val="24"/>
          <w:lang w:val="en-US"/>
        </w:rPr>
        <w:t>in Kudahuvadhoo</w:t>
      </w:r>
      <w:r w:rsidR="00CA4ECA" w:rsidRPr="002565CC">
        <w:rPr>
          <w:rFonts w:asciiTheme="majorBidi" w:hAnsiTheme="majorBidi" w:cstheme="majorBidi"/>
          <w:sz w:val="24"/>
          <w:szCs w:val="24"/>
          <w:lang w:val="en-US"/>
        </w:rPr>
        <w:t xml:space="preserve">, Dhaalu Atoll or in </w:t>
      </w:r>
      <w:r w:rsidR="00855FAC" w:rsidRPr="002565CC">
        <w:rPr>
          <w:rFonts w:asciiTheme="majorBidi" w:hAnsiTheme="majorBidi" w:cstheme="majorBidi"/>
          <w:sz w:val="24"/>
          <w:szCs w:val="24"/>
          <w:lang w:val="en-US"/>
        </w:rPr>
        <w:t xml:space="preserve">a main island in </w:t>
      </w:r>
      <w:r w:rsidR="00CA4ECA" w:rsidRPr="002565CC">
        <w:rPr>
          <w:rFonts w:asciiTheme="majorBidi" w:hAnsiTheme="majorBidi" w:cstheme="majorBidi"/>
          <w:sz w:val="24"/>
          <w:szCs w:val="24"/>
          <w:lang w:val="en-US"/>
        </w:rPr>
        <w:t xml:space="preserve">one of the following atolls; Meemu, Faafu, Dhaalu, Thaa and Laamu. </w:t>
      </w:r>
      <w:r w:rsidR="00855FAC" w:rsidRPr="002565CC">
        <w:rPr>
          <w:rFonts w:asciiTheme="majorBidi" w:hAnsiTheme="majorBidi" w:cstheme="majorBidi"/>
          <w:sz w:val="24"/>
          <w:szCs w:val="24"/>
          <w:lang w:val="en-US"/>
        </w:rPr>
        <w:t xml:space="preserve">This will be decided by the Client. </w:t>
      </w:r>
    </w:p>
    <w:p w14:paraId="44D1A7F1" w14:textId="2437B178" w:rsidR="00D60D03"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As per the general guideline</w:t>
      </w:r>
      <w:r w:rsidR="00855FAC" w:rsidRPr="002565CC">
        <w:rPr>
          <w:rFonts w:asciiTheme="majorBidi" w:hAnsiTheme="majorBidi" w:cstheme="majorBidi"/>
          <w:sz w:val="24"/>
          <w:szCs w:val="24"/>
          <w:lang w:val="en-US"/>
        </w:rPr>
        <w:t>,</w:t>
      </w:r>
      <w:r w:rsidRPr="002565CC">
        <w:rPr>
          <w:rFonts w:asciiTheme="majorBidi" w:hAnsiTheme="majorBidi" w:cstheme="majorBidi"/>
          <w:sz w:val="24"/>
          <w:szCs w:val="24"/>
          <w:lang w:val="en-US"/>
        </w:rPr>
        <w:t xml:space="preserve"> speed boat operations will be restricted from 18:30 – 05:00 hrs </w:t>
      </w:r>
      <w:r w:rsidR="00746E89" w:rsidRPr="002565CC">
        <w:rPr>
          <w:rFonts w:asciiTheme="majorBidi" w:hAnsiTheme="majorBidi" w:cstheme="majorBidi"/>
          <w:sz w:val="24"/>
          <w:szCs w:val="24"/>
          <w:lang w:val="en-US"/>
        </w:rPr>
        <w:t>every day</w:t>
      </w:r>
      <w:r w:rsidRPr="002565CC">
        <w:rPr>
          <w:rFonts w:asciiTheme="majorBidi" w:hAnsiTheme="majorBidi" w:cstheme="majorBidi"/>
          <w:sz w:val="24"/>
          <w:szCs w:val="24"/>
          <w:lang w:val="en-US"/>
        </w:rPr>
        <w:t>. However, if Project Management Unit (PMU) of Maldives Clean Environment Project (MCEP) requests to travel during the mentioned time, travel should be arranged after confirmation safety</w:t>
      </w:r>
      <w:r w:rsidR="00855FAC" w:rsidRPr="002565CC">
        <w:rPr>
          <w:rFonts w:asciiTheme="majorBidi" w:hAnsiTheme="majorBidi" w:cstheme="majorBidi"/>
          <w:sz w:val="24"/>
          <w:szCs w:val="24"/>
          <w:lang w:val="en-US"/>
        </w:rPr>
        <w:t xml:space="preserve"> aspects</w:t>
      </w:r>
      <w:r w:rsidRPr="002565CC">
        <w:rPr>
          <w:rFonts w:asciiTheme="majorBidi" w:hAnsiTheme="majorBidi" w:cstheme="majorBidi"/>
          <w:sz w:val="24"/>
          <w:szCs w:val="24"/>
          <w:lang w:val="en-US"/>
        </w:rPr>
        <w:t xml:space="preserve"> from the captain</w:t>
      </w:r>
      <w:r w:rsidR="00855FAC" w:rsidRPr="002565CC">
        <w:rPr>
          <w:rFonts w:asciiTheme="majorBidi" w:hAnsiTheme="majorBidi" w:cstheme="majorBidi"/>
          <w:sz w:val="24"/>
          <w:szCs w:val="24"/>
          <w:lang w:val="en-US"/>
        </w:rPr>
        <w:t>.</w:t>
      </w:r>
      <w:r w:rsidRPr="002565CC">
        <w:rPr>
          <w:rFonts w:asciiTheme="majorBidi" w:hAnsiTheme="majorBidi" w:cstheme="majorBidi"/>
          <w:sz w:val="24"/>
          <w:szCs w:val="24"/>
          <w:lang w:val="en-US"/>
        </w:rPr>
        <w:t xml:space="preserve"> </w:t>
      </w:r>
    </w:p>
    <w:p w14:paraId="2292ADD0" w14:textId="77777777" w:rsidR="00855FAC"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Vessel should only be used for the purpose of the PMU of MCEP or any other party that is permitted by PMU.  </w:t>
      </w:r>
    </w:p>
    <w:p w14:paraId="3A249DBF" w14:textId="72EEB63B" w:rsidR="00D60D03"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Fuel for the operations will be arranged by PMU.</w:t>
      </w:r>
      <w:r w:rsidR="00855FAC" w:rsidRPr="002565CC">
        <w:rPr>
          <w:rFonts w:asciiTheme="majorBidi" w:hAnsiTheme="majorBidi" w:cstheme="majorBidi"/>
          <w:sz w:val="24"/>
          <w:szCs w:val="24"/>
          <w:lang w:val="en-US"/>
        </w:rPr>
        <w:t xml:space="preserve"> The </w:t>
      </w:r>
      <w:r w:rsidR="00F77E83" w:rsidRPr="002565CC">
        <w:rPr>
          <w:rFonts w:asciiTheme="majorBidi" w:hAnsiTheme="majorBidi" w:cstheme="majorBidi"/>
          <w:sz w:val="24"/>
          <w:szCs w:val="24"/>
          <w:lang w:val="en-US"/>
        </w:rPr>
        <w:t>Service Provider</w:t>
      </w:r>
      <w:r w:rsidR="00855FAC" w:rsidRPr="002565CC">
        <w:rPr>
          <w:rFonts w:asciiTheme="majorBidi" w:hAnsiTheme="majorBidi" w:cstheme="majorBidi"/>
          <w:sz w:val="24"/>
          <w:szCs w:val="24"/>
          <w:lang w:val="en-US"/>
        </w:rPr>
        <w:t xml:space="preserve"> is supposed to keep records of fuel usage (fuel logs). </w:t>
      </w:r>
    </w:p>
    <w:p w14:paraId="29C47005" w14:textId="77777777" w:rsidR="00D60D03"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Operations, repair and maintenance of the vessel should </w:t>
      </w:r>
      <w:proofErr w:type="gramStart"/>
      <w:r w:rsidRPr="002565CC">
        <w:rPr>
          <w:rFonts w:asciiTheme="majorBidi" w:hAnsiTheme="majorBidi" w:cstheme="majorBidi"/>
          <w:sz w:val="24"/>
          <w:szCs w:val="24"/>
          <w:lang w:val="en-US"/>
        </w:rPr>
        <w:t>be in compliance with</w:t>
      </w:r>
      <w:proofErr w:type="gramEnd"/>
      <w:r w:rsidRPr="002565CC">
        <w:rPr>
          <w:rFonts w:asciiTheme="majorBidi" w:hAnsiTheme="majorBidi" w:cstheme="majorBidi"/>
          <w:sz w:val="24"/>
          <w:szCs w:val="24"/>
          <w:lang w:val="en-US"/>
        </w:rPr>
        <w:t xml:space="preserve"> National Maritime Legislations in the Maldives and should comply with other related laws and regulations.</w:t>
      </w:r>
    </w:p>
    <w:p w14:paraId="700A3C2A" w14:textId="77777777" w:rsidR="00D60D03"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lastRenderedPageBreak/>
        <w:t>Travels requested by PMU should be arranged accordingly (time of the travel and other requirements) without any hindrance to the work schedule of the PMU unless there is a valid reason (which has to be communicated to PMU in advance).</w:t>
      </w:r>
    </w:p>
    <w:p w14:paraId="53B31AFB" w14:textId="6FE0ECF7" w:rsidR="00D60D03"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If any damage is caused to the boat or any belongings (which is included in the inventory of the vessel) due to irresponsibility of the captain and crew, the cost of recovery/maintenance should be borne by the </w:t>
      </w:r>
      <w:r w:rsidR="00F77E83" w:rsidRPr="002565CC">
        <w:rPr>
          <w:rFonts w:asciiTheme="majorBidi" w:hAnsiTheme="majorBidi" w:cstheme="majorBidi"/>
          <w:sz w:val="24"/>
          <w:szCs w:val="24"/>
          <w:lang w:val="en-US"/>
        </w:rPr>
        <w:t>Service Provider</w:t>
      </w:r>
      <w:r w:rsidR="00855FAC" w:rsidRPr="002565CC">
        <w:rPr>
          <w:rFonts w:asciiTheme="majorBidi" w:hAnsiTheme="majorBidi" w:cstheme="majorBidi"/>
          <w:sz w:val="24"/>
          <w:szCs w:val="24"/>
          <w:lang w:val="en-US"/>
        </w:rPr>
        <w:t xml:space="preserve">. </w:t>
      </w:r>
      <w:r w:rsidRPr="002565CC">
        <w:rPr>
          <w:rFonts w:asciiTheme="majorBidi" w:hAnsiTheme="majorBidi" w:cstheme="majorBidi"/>
          <w:sz w:val="24"/>
          <w:szCs w:val="24"/>
          <w:lang w:val="en-US"/>
        </w:rPr>
        <w:t xml:space="preserve"> </w:t>
      </w:r>
    </w:p>
    <w:p w14:paraId="191EF59D" w14:textId="5AC919A4" w:rsidR="00D60D03"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Boat should not be moved/transferred without prior permission of </w:t>
      </w:r>
      <w:r w:rsidR="00855FAC" w:rsidRPr="002565CC">
        <w:rPr>
          <w:rFonts w:asciiTheme="majorBidi" w:hAnsiTheme="majorBidi" w:cstheme="majorBidi"/>
          <w:sz w:val="24"/>
          <w:szCs w:val="24"/>
          <w:lang w:val="en-US"/>
        </w:rPr>
        <w:t xml:space="preserve">the </w:t>
      </w:r>
      <w:r w:rsidRPr="002565CC">
        <w:rPr>
          <w:rFonts w:asciiTheme="majorBidi" w:hAnsiTheme="majorBidi" w:cstheme="majorBidi"/>
          <w:sz w:val="24"/>
          <w:szCs w:val="24"/>
          <w:lang w:val="en-US"/>
        </w:rPr>
        <w:t>PMU. Similarly, the boat should not be used for travel that is not approved by PMU. For approval of trips, PMU will devise a system and appoint a focal point for all such</w:t>
      </w:r>
      <w:r w:rsidR="00855FAC" w:rsidRPr="002565CC">
        <w:rPr>
          <w:rFonts w:asciiTheme="majorBidi" w:hAnsiTheme="majorBidi" w:cstheme="majorBidi"/>
          <w:sz w:val="24"/>
          <w:szCs w:val="24"/>
          <w:lang w:val="en-US"/>
        </w:rPr>
        <w:t xml:space="preserve"> </w:t>
      </w:r>
      <w:r w:rsidRPr="002565CC">
        <w:rPr>
          <w:rFonts w:asciiTheme="majorBidi" w:hAnsiTheme="majorBidi" w:cstheme="majorBidi"/>
          <w:sz w:val="24"/>
          <w:szCs w:val="24"/>
          <w:lang w:val="en-US"/>
        </w:rPr>
        <w:t>communications.</w:t>
      </w:r>
    </w:p>
    <w:p w14:paraId="53C14720" w14:textId="77777777" w:rsidR="00D60D03"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Operations of the vessel should be regularly logged using the format provided by PMU.</w:t>
      </w:r>
    </w:p>
    <w:p w14:paraId="38D26E38" w14:textId="77777777" w:rsidR="00D60D03"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No single use plastics should be allowed onboard the vessel (bottles, bags, straws etc…).</w:t>
      </w:r>
    </w:p>
    <w:p w14:paraId="7BDB1AC7" w14:textId="77777777" w:rsidR="00D60D03"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Vessel crew should make sure, there is no ocean dumping/ littering of waste at all times. </w:t>
      </w:r>
    </w:p>
    <w:p w14:paraId="1F9F4C97" w14:textId="6FE98CD4" w:rsidR="00D60D03"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All crew and passengers should wear life jackets during the entire voyage.</w:t>
      </w:r>
    </w:p>
    <w:p w14:paraId="3D49FFEB" w14:textId="5E8570C3" w:rsidR="00D60D03" w:rsidRPr="002565CC"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Fire extinguishers at the </w:t>
      </w:r>
      <w:r w:rsidR="00746E89" w:rsidRPr="002565CC">
        <w:rPr>
          <w:rFonts w:asciiTheme="majorBidi" w:hAnsiTheme="majorBidi" w:cstheme="majorBidi"/>
          <w:sz w:val="24"/>
          <w:szCs w:val="24"/>
          <w:lang w:val="en-US"/>
        </w:rPr>
        <w:t>speedboat</w:t>
      </w:r>
      <w:r w:rsidRPr="002565CC">
        <w:rPr>
          <w:rFonts w:asciiTheme="majorBidi" w:hAnsiTheme="majorBidi" w:cstheme="majorBidi"/>
          <w:sz w:val="24"/>
          <w:szCs w:val="24"/>
          <w:lang w:val="en-US"/>
        </w:rPr>
        <w:t xml:space="preserve"> should be regularly serviced and maintained.</w:t>
      </w:r>
    </w:p>
    <w:p w14:paraId="0E68FFFD" w14:textId="331A9BA3" w:rsidR="00981E29" w:rsidRPr="002565CC" w:rsidRDefault="00981E29"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When the boat is docked in a harbor (during trips) the </w:t>
      </w:r>
      <w:r w:rsidR="00F77E83" w:rsidRPr="002565CC">
        <w:rPr>
          <w:rFonts w:asciiTheme="majorBidi" w:hAnsiTheme="majorBidi" w:cstheme="majorBidi"/>
          <w:sz w:val="24"/>
          <w:szCs w:val="24"/>
          <w:lang w:val="en-US"/>
        </w:rPr>
        <w:t>Service Provider</w:t>
      </w:r>
      <w:r w:rsidRPr="002565CC">
        <w:rPr>
          <w:rFonts w:asciiTheme="majorBidi" w:hAnsiTheme="majorBidi" w:cstheme="majorBidi"/>
          <w:sz w:val="24"/>
          <w:szCs w:val="24"/>
          <w:lang w:val="en-US"/>
        </w:rPr>
        <w:t xml:space="preserve"> should make sure there is at least 1 crew member onboard looking after the boat and equipment, at all times. </w:t>
      </w:r>
    </w:p>
    <w:p w14:paraId="6D313A17" w14:textId="2214C89E" w:rsidR="00981E29" w:rsidRPr="002565CC" w:rsidRDefault="00981E29"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Captain hired for operation should be a licensed boat captain category A and B in par with the Maldives Transport Authority (MTA) regulations (2015/R-229). And he/she should be experienced and familiar with the travel routes within the Maldives, </w:t>
      </w:r>
      <w:r w:rsidRPr="002D65C0">
        <w:rPr>
          <w:rFonts w:asciiTheme="majorBidi" w:hAnsiTheme="majorBidi" w:cstheme="majorBidi"/>
          <w:sz w:val="24"/>
          <w:szCs w:val="24"/>
          <w:lang w:val="en-US"/>
        </w:rPr>
        <w:t xml:space="preserve">specially the 5 atolls of </w:t>
      </w:r>
      <w:r w:rsidR="0065797E" w:rsidRPr="002D65C0">
        <w:rPr>
          <w:rFonts w:asciiTheme="majorBidi" w:hAnsiTheme="majorBidi" w:cstheme="majorBidi"/>
          <w:sz w:val="24"/>
          <w:szCs w:val="24"/>
          <w:lang w:val="en-US"/>
        </w:rPr>
        <w:t>Z</w:t>
      </w:r>
      <w:r w:rsidRPr="002D65C0">
        <w:rPr>
          <w:rFonts w:asciiTheme="majorBidi" w:hAnsiTheme="majorBidi" w:cstheme="majorBidi"/>
          <w:sz w:val="24"/>
          <w:szCs w:val="24"/>
          <w:lang w:val="en-US"/>
        </w:rPr>
        <w:t xml:space="preserve">one </w:t>
      </w:r>
      <w:r w:rsidR="0065797E" w:rsidRPr="002D65C0">
        <w:rPr>
          <w:rFonts w:asciiTheme="majorBidi" w:hAnsiTheme="majorBidi" w:cstheme="majorBidi"/>
          <w:sz w:val="24"/>
          <w:szCs w:val="24"/>
          <w:lang w:val="en-US"/>
        </w:rPr>
        <w:t>IV</w:t>
      </w:r>
      <w:r w:rsidRPr="002D65C0">
        <w:rPr>
          <w:rFonts w:asciiTheme="majorBidi" w:hAnsiTheme="majorBidi" w:cstheme="majorBidi"/>
          <w:sz w:val="24"/>
          <w:szCs w:val="24"/>
          <w:lang w:val="en-US"/>
        </w:rPr>
        <w:t xml:space="preserve"> and </w:t>
      </w:r>
      <w:r w:rsidR="0065797E" w:rsidRPr="002D65C0">
        <w:rPr>
          <w:rFonts w:asciiTheme="majorBidi" w:hAnsiTheme="majorBidi" w:cstheme="majorBidi"/>
          <w:sz w:val="24"/>
          <w:szCs w:val="24"/>
          <w:lang w:val="en-US"/>
        </w:rPr>
        <w:t>V</w:t>
      </w:r>
      <w:r w:rsidRPr="002D65C0">
        <w:rPr>
          <w:rFonts w:asciiTheme="majorBidi" w:hAnsiTheme="majorBidi" w:cstheme="majorBidi"/>
          <w:sz w:val="24"/>
          <w:szCs w:val="24"/>
          <w:lang w:val="en-US"/>
        </w:rPr>
        <w:t xml:space="preserve"> (Meemu, Faafu, Dhaalu, Thaa and Laamu</w:t>
      </w:r>
      <w:r w:rsidR="0065797E" w:rsidRPr="002D65C0">
        <w:rPr>
          <w:rFonts w:asciiTheme="majorBidi" w:hAnsiTheme="majorBidi" w:cstheme="majorBidi"/>
          <w:sz w:val="24"/>
          <w:szCs w:val="24"/>
          <w:lang w:val="en-US"/>
        </w:rPr>
        <w:t xml:space="preserve"> Atolls</w:t>
      </w:r>
      <w:r w:rsidRPr="002D65C0">
        <w:rPr>
          <w:rFonts w:asciiTheme="majorBidi" w:hAnsiTheme="majorBidi" w:cstheme="majorBidi"/>
          <w:sz w:val="24"/>
          <w:szCs w:val="24"/>
          <w:lang w:val="en-US"/>
        </w:rPr>
        <w:t>)</w:t>
      </w:r>
      <w:r w:rsidR="00D45CBF" w:rsidRPr="002D65C0">
        <w:rPr>
          <w:rFonts w:asciiTheme="majorBidi" w:hAnsiTheme="majorBidi" w:cstheme="majorBidi"/>
          <w:sz w:val="24"/>
          <w:szCs w:val="24"/>
          <w:lang w:val="en-US"/>
        </w:rPr>
        <w:t>.</w:t>
      </w:r>
      <w:r w:rsidR="00D45CBF" w:rsidRPr="002565CC">
        <w:rPr>
          <w:rFonts w:asciiTheme="majorBidi" w:hAnsiTheme="majorBidi" w:cstheme="majorBidi"/>
          <w:sz w:val="24"/>
          <w:szCs w:val="24"/>
          <w:lang w:val="en-US"/>
        </w:rPr>
        <w:t xml:space="preserve"> </w:t>
      </w:r>
      <w:r w:rsidRPr="002565CC">
        <w:rPr>
          <w:rFonts w:asciiTheme="majorBidi" w:hAnsiTheme="majorBidi" w:cstheme="majorBidi"/>
          <w:sz w:val="24"/>
          <w:szCs w:val="24"/>
          <w:lang w:val="en-US"/>
        </w:rPr>
        <w:t xml:space="preserve">In addition to this, license and relevant documents of the captain (selected) should be submitted for approval of the PMU. If the hired captain </w:t>
      </w:r>
      <w:r w:rsidR="00855FAC" w:rsidRPr="002565CC">
        <w:rPr>
          <w:rFonts w:asciiTheme="majorBidi" w:hAnsiTheme="majorBidi" w:cstheme="majorBidi"/>
          <w:sz w:val="24"/>
          <w:szCs w:val="24"/>
          <w:lang w:val="en-US"/>
        </w:rPr>
        <w:t>has</w:t>
      </w:r>
      <w:r w:rsidRPr="002565CC">
        <w:rPr>
          <w:rFonts w:asciiTheme="majorBidi" w:hAnsiTheme="majorBidi" w:cstheme="majorBidi"/>
          <w:sz w:val="24"/>
          <w:szCs w:val="24"/>
          <w:lang w:val="en-US"/>
        </w:rPr>
        <w:t xml:space="preserve"> to take a leave or resigns, approval of the </w:t>
      </w:r>
      <w:r w:rsidR="00D45CBF" w:rsidRPr="002565CC">
        <w:rPr>
          <w:rFonts w:asciiTheme="majorBidi" w:hAnsiTheme="majorBidi" w:cstheme="majorBidi"/>
          <w:sz w:val="24"/>
          <w:szCs w:val="24"/>
          <w:lang w:val="en-US"/>
        </w:rPr>
        <w:t>PMU</w:t>
      </w:r>
      <w:r w:rsidRPr="002565CC">
        <w:rPr>
          <w:rFonts w:asciiTheme="majorBidi" w:hAnsiTheme="majorBidi" w:cstheme="majorBidi"/>
          <w:sz w:val="24"/>
          <w:szCs w:val="24"/>
          <w:lang w:val="en-US"/>
        </w:rPr>
        <w:t xml:space="preserve"> should be acquired (with the relevant documents) prior to recruiting a new captain. In such cases, the </w:t>
      </w:r>
      <w:r w:rsidR="00F77E83" w:rsidRPr="002565CC">
        <w:rPr>
          <w:rFonts w:asciiTheme="majorBidi" w:hAnsiTheme="majorBidi" w:cstheme="majorBidi"/>
          <w:sz w:val="24"/>
          <w:szCs w:val="24"/>
          <w:lang w:val="en-US"/>
        </w:rPr>
        <w:t>Service Provider</w:t>
      </w:r>
      <w:r w:rsidR="00855FAC" w:rsidRPr="002565CC">
        <w:rPr>
          <w:rFonts w:asciiTheme="majorBidi" w:hAnsiTheme="majorBidi" w:cstheme="majorBidi"/>
          <w:sz w:val="24"/>
          <w:szCs w:val="24"/>
          <w:lang w:val="en-US"/>
        </w:rPr>
        <w:t xml:space="preserve"> is required</w:t>
      </w:r>
      <w:r w:rsidRPr="002565CC">
        <w:rPr>
          <w:rFonts w:asciiTheme="majorBidi" w:hAnsiTheme="majorBidi" w:cstheme="majorBidi"/>
          <w:sz w:val="24"/>
          <w:szCs w:val="24"/>
          <w:lang w:val="en-US"/>
        </w:rPr>
        <w:t xml:space="preserve"> to provide a substitute with the same qualification and experience proposed by the </w:t>
      </w:r>
      <w:r w:rsidR="00F77E83" w:rsidRPr="002565CC">
        <w:rPr>
          <w:rFonts w:asciiTheme="majorBidi" w:hAnsiTheme="majorBidi" w:cstheme="majorBidi"/>
          <w:sz w:val="24"/>
          <w:szCs w:val="24"/>
          <w:lang w:val="en-US"/>
        </w:rPr>
        <w:t>Service Provider</w:t>
      </w:r>
      <w:r w:rsidRPr="002565CC">
        <w:rPr>
          <w:rFonts w:asciiTheme="majorBidi" w:hAnsiTheme="majorBidi" w:cstheme="majorBidi"/>
          <w:sz w:val="24"/>
          <w:szCs w:val="24"/>
          <w:lang w:val="en-US"/>
        </w:rPr>
        <w:t xml:space="preserve">. </w:t>
      </w:r>
    </w:p>
    <w:p w14:paraId="148E7281" w14:textId="77777777" w:rsidR="00981E29" w:rsidRPr="002565CC" w:rsidRDefault="00981E29"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Two crew members (excluding the Captain) should be present during all the trips. Therefore, details of captain and crew members should be submitted during bid submission (with police records and any other relevant documents showing their qualification and experience).</w:t>
      </w:r>
    </w:p>
    <w:p w14:paraId="5AEBA3A6" w14:textId="6BD3734B" w:rsidR="00521A2F" w:rsidRDefault="00D60D03" w:rsidP="00755BF7">
      <w:pPr>
        <w:pStyle w:val="ListParagraph"/>
        <w:numPr>
          <w:ilvl w:val="0"/>
          <w:numId w:val="32"/>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Hull, engine and equipment of the boat should be regularly serviced (routine maintenance) as per the requirement/table provided by PMU. Regular records should be maintained for all maintenance works. </w:t>
      </w:r>
      <w:r w:rsidR="00855FAC" w:rsidRPr="002565CC">
        <w:rPr>
          <w:rFonts w:asciiTheme="majorBidi" w:hAnsiTheme="majorBidi" w:cstheme="majorBidi"/>
          <w:sz w:val="24"/>
          <w:szCs w:val="24"/>
          <w:lang w:val="en-US"/>
        </w:rPr>
        <w:t xml:space="preserve">The </w:t>
      </w:r>
      <w:r w:rsidR="00F77E83" w:rsidRPr="002565CC">
        <w:rPr>
          <w:rFonts w:asciiTheme="majorBidi" w:hAnsiTheme="majorBidi" w:cstheme="majorBidi"/>
          <w:sz w:val="24"/>
          <w:szCs w:val="24"/>
          <w:lang w:val="en-US"/>
        </w:rPr>
        <w:t>Service Provider</w:t>
      </w:r>
      <w:r w:rsidRPr="002565CC">
        <w:rPr>
          <w:rFonts w:asciiTheme="majorBidi" w:hAnsiTheme="majorBidi" w:cstheme="majorBidi"/>
          <w:sz w:val="24"/>
          <w:szCs w:val="24"/>
          <w:lang w:val="en-US"/>
        </w:rPr>
        <w:t xml:space="preserve"> should cover the cost of routine maintenance </w:t>
      </w:r>
      <w:r w:rsidR="00521A2F">
        <w:rPr>
          <w:rFonts w:asciiTheme="majorBidi" w:hAnsiTheme="majorBidi" w:cstheme="majorBidi"/>
          <w:sz w:val="24"/>
          <w:szCs w:val="24"/>
          <w:lang w:val="en-US"/>
        </w:rPr>
        <w:t xml:space="preserve">for all the mentioned works mentioned under 3.1 of Periodic Maintenance schedule.  </w:t>
      </w:r>
      <w:r w:rsidRPr="002565CC">
        <w:rPr>
          <w:rFonts w:asciiTheme="majorBidi" w:hAnsiTheme="majorBidi" w:cstheme="majorBidi"/>
          <w:sz w:val="24"/>
          <w:szCs w:val="24"/>
          <w:lang w:val="en-US"/>
        </w:rPr>
        <w:t xml:space="preserve"> </w:t>
      </w:r>
    </w:p>
    <w:p w14:paraId="3379E321" w14:textId="509AF07B" w:rsidR="00D60D03" w:rsidRPr="00521A2F" w:rsidRDefault="00521A2F" w:rsidP="00521A2F">
      <w:pPr>
        <w:rPr>
          <w:rFonts w:asciiTheme="majorBidi" w:hAnsiTheme="majorBidi" w:cstheme="majorBidi"/>
          <w:sz w:val="24"/>
          <w:szCs w:val="24"/>
          <w:lang w:val="en-US"/>
        </w:rPr>
      </w:pPr>
      <w:r>
        <w:rPr>
          <w:rFonts w:asciiTheme="majorBidi" w:hAnsiTheme="majorBidi" w:cstheme="majorBidi"/>
          <w:sz w:val="24"/>
          <w:szCs w:val="24"/>
          <w:lang w:val="en-US"/>
        </w:rPr>
        <w:br w:type="page"/>
      </w:r>
    </w:p>
    <w:p w14:paraId="5ACD308C" w14:textId="5B37E067" w:rsidR="00D60D03" w:rsidRDefault="00746E89" w:rsidP="00755BF7">
      <w:pPr>
        <w:pStyle w:val="Heading3"/>
        <w:spacing w:line="276" w:lineRule="auto"/>
        <w:rPr>
          <w:rFonts w:asciiTheme="majorBidi" w:hAnsiTheme="majorBidi"/>
          <w:lang w:val="en-US"/>
        </w:rPr>
      </w:pPr>
      <w:r w:rsidRPr="002565CC">
        <w:rPr>
          <w:rFonts w:asciiTheme="majorBidi" w:hAnsiTheme="majorBidi"/>
          <w:lang w:val="en-US"/>
        </w:rPr>
        <w:lastRenderedPageBreak/>
        <w:t xml:space="preserve">3.1 </w:t>
      </w:r>
      <w:r w:rsidR="00D8320C">
        <w:rPr>
          <w:rFonts w:asciiTheme="majorBidi" w:hAnsiTheme="majorBidi"/>
          <w:lang w:val="en-US"/>
        </w:rPr>
        <w:t xml:space="preserve">Periodic </w:t>
      </w:r>
      <w:r w:rsidR="00F700B0" w:rsidRPr="002565CC">
        <w:rPr>
          <w:rFonts w:asciiTheme="majorBidi" w:hAnsiTheme="majorBidi"/>
          <w:lang w:val="en-US"/>
        </w:rPr>
        <w:t>Maintenance Schedule</w:t>
      </w:r>
      <w:r w:rsidR="00D60D03" w:rsidRPr="002565CC">
        <w:rPr>
          <w:rFonts w:asciiTheme="majorBidi" w:hAnsiTheme="majorBidi"/>
          <w:lang w:val="en-US"/>
        </w:rPr>
        <w:t>:</w:t>
      </w:r>
    </w:p>
    <w:p w14:paraId="3164A2CE" w14:textId="0709A71E" w:rsidR="00D8320C" w:rsidRDefault="00D8320C" w:rsidP="0003771C">
      <w:r w:rsidRPr="0003771C">
        <w:rPr>
          <w:rFonts w:asciiTheme="majorBidi" w:hAnsiTheme="majorBidi" w:cstheme="majorBidi"/>
        </w:rPr>
        <w:t>The</w:t>
      </w:r>
      <w:r>
        <w:t xml:space="preserve"> "</w:t>
      </w:r>
      <w:r>
        <w:rPr>
          <w:rFonts w:ascii="Wingdings" w:eastAsia="Wingdings" w:hAnsi="Wingdings" w:cs="Wingdings"/>
        </w:rPr>
        <w:t></w:t>
      </w:r>
      <w:r>
        <w:t xml:space="preserve">” </w:t>
      </w:r>
      <w:r w:rsidRPr="0003771C">
        <w:rPr>
          <w:rFonts w:asciiTheme="majorBidi" w:hAnsiTheme="majorBidi" w:cstheme="majorBidi"/>
        </w:rPr>
        <w:t>symbol indicates the time of action to be carry out.</w:t>
      </w:r>
      <w:r>
        <w:t xml:space="preserve"> </w:t>
      </w:r>
    </w:p>
    <w:tbl>
      <w:tblPr>
        <w:tblStyle w:val="TableGrid0"/>
        <w:tblW w:w="10257" w:type="dxa"/>
        <w:tblInd w:w="5" w:type="dxa"/>
        <w:tblCellMar>
          <w:top w:w="35" w:type="dxa"/>
          <w:left w:w="106" w:type="dxa"/>
          <w:right w:w="115" w:type="dxa"/>
        </w:tblCellMar>
        <w:tblLook w:val="04A0" w:firstRow="1" w:lastRow="0" w:firstColumn="1" w:lastColumn="0" w:noHBand="0" w:noVBand="1"/>
      </w:tblPr>
      <w:tblGrid>
        <w:gridCol w:w="3508"/>
        <w:gridCol w:w="3960"/>
        <w:gridCol w:w="629"/>
        <w:gridCol w:w="720"/>
        <w:gridCol w:w="720"/>
        <w:gridCol w:w="720"/>
      </w:tblGrid>
      <w:tr w:rsidR="00D8320C" w14:paraId="70A331D3" w14:textId="77777777" w:rsidTr="001246D7">
        <w:trPr>
          <w:trHeight w:val="278"/>
        </w:trPr>
        <w:tc>
          <w:tcPr>
            <w:tcW w:w="3507" w:type="dxa"/>
            <w:vMerge w:val="restart"/>
            <w:tcBorders>
              <w:top w:val="single" w:sz="4" w:space="0" w:color="000000"/>
              <w:left w:val="single" w:sz="4" w:space="0" w:color="000000"/>
              <w:bottom w:val="single" w:sz="4" w:space="0" w:color="000000"/>
              <w:right w:val="single" w:sz="4" w:space="0" w:color="000000"/>
            </w:tcBorders>
            <w:vAlign w:val="center"/>
          </w:tcPr>
          <w:p w14:paraId="7CC68735" w14:textId="77777777" w:rsidR="00D8320C" w:rsidRPr="0003771C" w:rsidRDefault="00D8320C" w:rsidP="001246D7">
            <w:pPr>
              <w:spacing w:line="259" w:lineRule="auto"/>
              <w:ind w:left="2"/>
              <w:rPr>
                <w:sz w:val="20"/>
                <w:szCs w:val="20"/>
              </w:rPr>
            </w:pPr>
            <w:r w:rsidRPr="0003771C">
              <w:rPr>
                <w:b/>
                <w:sz w:val="20"/>
                <w:szCs w:val="20"/>
              </w:rPr>
              <w:t xml:space="preserve">Item </w:t>
            </w:r>
          </w:p>
        </w:tc>
        <w:tc>
          <w:tcPr>
            <w:tcW w:w="3960" w:type="dxa"/>
            <w:vMerge w:val="restart"/>
            <w:tcBorders>
              <w:top w:val="single" w:sz="4" w:space="0" w:color="000000"/>
              <w:left w:val="single" w:sz="4" w:space="0" w:color="000000"/>
              <w:bottom w:val="single" w:sz="4" w:space="0" w:color="000000"/>
              <w:right w:val="single" w:sz="4" w:space="0" w:color="000000"/>
            </w:tcBorders>
            <w:vAlign w:val="center"/>
          </w:tcPr>
          <w:p w14:paraId="673DFC4E" w14:textId="77777777" w:rsidR="00D8320C" w:rsidRPr="0003771C" w:rsidRDefault="00D8320C" w:rsidP="001246D7">
            <w:pPr>
              <w:spacing w:line="259" w:lineRule="auto"/>
              <w:rPr>
                <w:sz w:val="20"/>
                <w:szCs w:val="20"/>
              </w:rPr>
            </w:pPr>
            <w:r w:rsidRPr="0003771C">
              <w:rPr>
                <w:b/>
                <w:sz w:val="20"/>
                <w:szCs w:val="20"/>
              </w:rPr>
              <w:t xml:space="preserve">Actions </w:t>
            </w:r>
          </w:p>
        </w:tc>
        <w:tc>
          <w:tcPr>
            <w:tcW w:w="2789" w:type="dxa"/>
            <w:gridSpan w:val="4"/>
            <w:tcBorders>
              <w:top w:val="single" w:sz="4" w:space="0" w:color="000000"/>
              <w:left w:val="single" w:sz="4" w:space="0" w:color="000000"/>
              <w:bottom w:val="single" w:sz="4" w:space="0" w:color="000000"/>
              <w:right w:val="single" w:sz="4" w:space="0" w:color="000000"/>
            </w:tcBorders>
          </w:tcPr>
          <w:p w14:paraId="50052682" w14:textId="77777777" w:rsidR="00D8320C" w:rsidRPr="0003771C" w:rsidRDefault="00D8320C" w:rsidP="001246D7">
            <w:pPr>
              <w:spacing w:line="259" w:lineRule="auto"/>
              <w:ind w:left="7"/>
              <w:jc w:val="center"/>
              <w:rPr>
                <w:rFonts w:asciiTheme="majorBidi" w:hAnsiTheme="majorBidi" w:cstheme="majorBidi"/>
              </w:rPr>
            </w:pPr>
            <w:r w:rsidRPr="0003771C">
              <w:rPr>
                <w:rFonts w:asciiTheme="majorBidi" w:hAnsiTheme="majorBidi" w:cstheme="majorBidi"/>
                <w:b/>
              </w:rPr>
              <w:t xml:space="preserve">Every _ hrs </w:t>
            </w:r>
          </w:p>
        </w:tc>
      </w:tr>
      <w:tr w:rsidR="00D8320C" w14:paraId="3C1AA18F" w14:textId="77777777" w:rsidTr="001246D7">
        <w:trPr>
          <w:trHeight w:val="206"/>
        </w:trPr>
        <w:tc>
          <w:tcPr>
            <w:tcW w:w="0" w:type="auto"/>
            <w:vMerge/>
            <w:tcBorders>
              <w:top w:val="nil"/>
              <w:left w:val="single" w:sz="4" w:space="0" w:color="000000"/>
              <w:bottom w:val="single" w:sz="4" w:space="0" w:color="000000"/>
              <w:right w:val="single" w:sz="4" w:space="0" w:color="000000"/>
            </w:tcBorders>
          </w:tcPr>
          <w:p w14:paraId="3FBB5B5F" w14:textId="77777777" w:rsidR="00D8320C" w:rsidRPr="0003771C" w:rsidRDefault="00D8320C" w:rsidP="001246D7">
            <w:pPr>
              <w:spacing w:after="160" w:line="259" w:lineRule="auto"/>
              <w:rPr>
                <w:sz w:val="20"/>
                <w:szCs w:val="20"/>
              </w:rPr>
            </w:pPr>
          </w:p>
        </w:tc>
        <w:tc>
          <w:tcPr>
            <w:tcW w:w="0" w:type="auto"/>
            <w:vMerge/>
            <w:tcBorders>
              <w:top w:val="nil"/>
              <w:left w:val="single" w:sz="4" w:space="0" w:color="000000"/>
              <w:bottom w:val="single" w:sz="4" w:space="0" w:color="000000"/>
              <w:right w:val="single" w:sz="4" w:space="0" w:color="000000"/>
            </w:tcBorders>
          </w:tcPr>
          <w:p w14:paraId="11AD1EC3" w14:textId="77777777" w:rsidR="00D8320C" w:rsidRPr="0003771C" w:rsidRDefault="00D8320C" w:rsidP="001246D7">
            <w:pPr>
              <w:spacing w:after="160" w:line="259" w:lineRule="auto"/>
              <w:rPr>
                <w:sz w:val="20"/>
                <w:szCs w:val="20"/>
              </w:rPr>
            </w:pPr>
          </w:p>
        </w:tc>
        <w:tc>
          <w:tcPr>
            <w:tcW w:w="629" w:type="dxa"/>
            <w:tcBorders>
              <w:top w:val="single" w:sz="4" w:space="0" w:color="000000"/>
              <w:left w:val="single" w:sz="4" w:space="0" w:color="000000"/>
              <w:bottom w:val="single" w:sz="4" w:space="0" w:color="000000"/>
              <w:right w:val="single" w:sz="4" w:space="0" w:color="000000"/>
            </w:tcBorders>
          </w:tcPr>
          <w:p w14:paraId="3981CAC0" w14:textId="77777777" w:rsidR="00D8320C" w:rsidRPr="0003771C" w:rsidRDefault="00D8320C" w:rsidP="001246D7">
            <w:pPr>
              <w:spacing w:line="259" w:lineRule="auto"/>
              <w:rPr>
                <w:rFonts w:asciiTheme="majorBidi" w:hAnsiTheme="majorBidi" w:cstheme="majorBidi"/>
              </w:rPr>
            </w:pPr>
            <w:r w:rsidRPr="0003771C">
              <w:rPr>
                <w:rFonts w:asciiTheme="majorBidi" w:hAnsiTheme="majorBidi" w:cstheme="majorBidi"/>
                <w:b/>
                <w:sz w:val="16"/>
              </w:rPr>
              <w:t xml:space="preserve">50hrs </w:t>
            </w:r>
          </w:p>
        </w:tc>
        <w:tc>
          <w:tcPr>
            <w:tcW w:w="720" w:type="dxa"/>
            <w:tcBorders>
              <w:top w:val="single" w:sz="4" w:space="0" w:color="000000"/>
              <w:left w:val="single" w:sz="4" w:space="0" w:color="000000"/>
              <w:bottom w:val="single" w:sz="4" w:space="0" w:color="000000"/>
              <w:right w:val="single" w:sz="4" w:space="0" w:color="000000"/>
            </w:tcBorders>
          </w:tcPr>
          <w:p w14:paraId="434BEC29" w14:textId="77777777" w:rsidR="00D8320C" w:rsidRPr="0003771C" w:rsidRDefault="00D8320C" w:rsidP="001246D7">
            <w:pPr>
              <w:spacing w:line="259" w:lineRule="auto"/>
              <w:ind w:left="2"/>
              <w:rPr>
                <w:rFonts w:asciiTheme="majorBidi" w:hAnsiTheme="majorBidi" w:cstheme="majorBidi"/>
              </w:rPr>
            </w:pPr>
            <w:r w:rsidRPr="0003771C">
              <w:rPr>
                <w:rFonts w:asciiTheme="majorBidi" w:hAnsiTheme="majorBidi" w:cstheme="majorBidi"/>
                <w:b/>
                <w:sz w:val="16"/>
              </w:rPr>
              <w:t xml:space="preserve">100hrs </w:t>
            </w:r>
          </w:p>
        </w:tc>
        <w:tc>
          <w:tcPr>
            <w:tcW w:w="720" w:type="dxa"/>
            <w:tcBorders>
              <w:top w:val="single" w:sz="4" w:space="0" w:color="000000"/>
              <w:left w:val="single" w:sz="4" w:space="0" w:color="000000"/>
              <w:bottom w:val="single" w:sz="4" w:space="0" w:color="000000"/>
              <w:right w:val="single" w:sz="4" w:space="0" w:color="000000"/>
            </w:tcBorders>
          </w:tcPr>
          <w:p w14:paraId="52AFB484" w14:textId="77777777" w:rsidR="00D8320C" w:rsidRPr="0003771C" w:rsidRDefault="00D8320C" w:rsidP="001246D7">
            <w:pPr>
              <w:spacing w:line="259" w:lineRule="auto"/>
              <w:ind w:left="2"/>
              <w:rPr>
                <w:rFonts w:asciiTheme="majorBidi" w:hAnsiTheme="majorBidi" w:cstheme="majorBidi"/>
              </w:rPr>
            </w:pPr>
            <w:r w:rsidRPr="0003771C">
              <w:rPr>
                <w:rFonts w:asciiTheme="majorBidi" w:hAnsiTheme="majorBidi" w:cstheme="majorBidi"/>
                <w:b/>
                <w:sz w:val="16"/>
              </w:rPr>
              <w:t xml:space="preserve">300hrs </w:t>
            </w:r>
          </w:p>
        </w:tc>
        <w:tc>
          <w:tcPr>
            <w:tcW w:w="720" w:type="dxa"/>
            <w:tcBorders>
              <w:top w:val="single" w:sz="4" w:space="0" w:color="000000"/>
              <w:left w:val="single" w:sz="4" w:space="0" w:color="000000"/>
              <w:bottom w:val="single" w:sz="4" w:space="0" w:color="000000"/>
              <w:right w:val="single" w:sz="4" w:space="0" w:color="000000"/>
            </w:tcBorders>
          </w:tcPr>
          <w:p w14:paraId="39ACFAB4" w14:textId="77777777" w:rsidR="00D8320C" w:rsidRPr="0003771C" w:rsidRDefault="00D8320C" w:rsidP="001246D7">
            <w:pPr>
              <w:spacing w:line="259" w:lineRule="auto"/>
              <w:ind w:left="2"/>
              <w:rPr>
                <w:rFonts w:asciiTheme="majorBidi" w:hAnsiTheme="majorBidi" w:cstheme="majorBidi"/>
              </w:rPr>
            </w:pPr>
            <w:r w:rsidRPr="0003771C">
              <w:rPr>
                <w:rFonts w:asciiTheme="majorBidi" w:hAnsiTheme="majorBidi" w:cstheme="majorBidi"/>
                <w:b/>
                <w:sz w:val="16"/>
              </w:rPr>
              <w:t xml:space="preserve">600hrs </w:t>
            </w:r>
          </w:p>
        </w:tc>
      </w:tr>
      <w:tr w:rsidR="00D8320C" w14:paraId="1137EFDE" w14:textId="77777777" w:rsidTr="001246D7">
        <w:trPr>
          <w:trHeight w:val="449"/>
        </w:trPr>
        <w:tc>
          <w:tcPr>
            <w:tcW w:w="3507" w:type="dxa"/>
            <w:tcBorders>
              <w:top w:val="single" w:sz="4" w:space="0" w:color="000000"/>
              <w:left w:val="single" w:sz="4" w:space="0" w:color="000000"/>
              <w:bottom w:val="single" w:sz="4" w:space="0" w:color="000000"/>
              <w:right w:val="single" w:sz="4" w:space="0" w:color="000000"/>
            </w:tcBorders>
            <w:vAlign w:val="center"/>
          </w:tcPr>
          <w:p w14:paraId="64B4C071" w14:textId="77777777" w:rsidR="00D8320C" w:rsidRPr="0003771C" w:rsidRDefault="00D8320C" w:rsidP="001246D7">
            <w:pPr>
              <w:spacing w:line="259" w:lineRule="auto"/>
              <w:ind w:left="2"/>
              <w:rPr>
                <w:sz w:val="20"/>
                <w:szCs w:val="20"/>
              </w:rPr>
            </w:pPr>
            <w:r w:rsidRPr="0003771C">
              <w:rPr>
                <w:sz w:val="20"/>
                <w:szCs w:val="20"/>
              </w:rPr>
              <w:t xml:space="preserve">Anode(s) External </w:t>
            </w:r>
          </w:p>
        </w:tc>
        <w:tc>
          <w:tcPr>
            <w:tcW w:w="3960" w:type="dxa"/>
            <w:tcBorders>
              <w:top w:val="single" w:sz="4" w:space="0" w:color="000000"/>
              <w:left w:val="single" w:sz="4" w:space="0" w:color="000000"/>
              <w:bottom w:val="single" w:sz="4" w:space="0" w:color="000000"/>
              <w:right w:val="single" w:sz="4" w:space="0" w:color="000000"/>
            </w:tcBorders>
          </w:tcPr>
          <w:p w14:paraId="0547928F" w14:textId="77777777" w:rsidR="00D8320C" w:rsidRPr="0003771C" w:rsidRDefault="00D8320C" w:rsidP="001246D7">
            <w:pPr>
              <w:spacing w:line="259" w:lineRule="auto"/>
              <w:rPr>
                <w:sz w:val="20"/>
                <w:szCs w:val="20"/>
              </w:rPr>
            </w:pPr>
            <w:r w:rsidRPr="0003771C">
              <w:rPr>
                <w:sz w:val="20"/>
                <w:szCs w:val="20"/>
              </w:rPr>
              <w:t xml:space="preserve">Inspect, replace as necessary </w:t>
            </w:r>
          </w:p>
          <w:p w14:paraId="25CE33D2" w14:textId="77777777" w:rsidR="00D8320C" w:rsidRPr="0003771C" w:rsidRDefault="00D8320C" w:rsidP="001246D7">
            <w:pPr>
              <w:spacing w:line="259" w:lineRule="auto"/>
              <w:rPr>
                <w:sz w:val="20"/>
                <w:szCs w:val="20"/>
              </w:rPr>
            </w:pPr>
            <w:r w:rsidRPr="0003771C">
              <w:rPr>
                <w:sz w:val="20"/>
                <w:szCs w:val="20"/>
              </w:rPr>
              <w:t xml:space="preserve">Replace every six months otherwise </w:t>
            </w:r>
          </w:p>
        </w:tc>
        <w:tc>
          <w:tcPr>
            <w:tcW w:w="629" w:type="dxa"/>
            <w:tcBorders>
              <w:top w:val="single" w:sz="4" w:space="0" w:color="000000"/>
              <w:left w:val="single" w:sz="4" w:space="0" w:color="000000"/>
              <w:bottom w:val="single" w:sz="4" w:space="0" w:color="000000"/>
              <w:right w:val="single" w:sz="4" w:space="0" w:color="000000"/>
            </w:tcBorders>
            <w:vAlign w:val="center"/>
          </w:tcPr>
          <w:p w14:paraId="72A6B7C8"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00E57237"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7D5B5383"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339FB6E3" w14:textId="77777777" w:rsidR="00D8320C" w:rsidRDefault="00D8320C" w:rsidP="001246D7">
            <w:pPr>
              <w:spacing w:line="259" w:lineRule="auto"/>
              <w:ind w:left="50"/>
              <w:jc w:val="center"/>
            </w:pPr>
            <w:r>
              <w:rPr>
                <w:sz w:val="18"/>
              </w:rPr>
              <w:t xml:space="preserve"> </w:t>
            </w:r>
          </w:p>
        </w:tc>
      </w:tr>
      <w:tr w:rsidR="00D8320C" w14:paraId="6944EDC6" w14:textId="77777777" w:rsidTr="001246D7">
        <w:trPr>
          <w:trHeight w:val="449"/>
        </w:trPr>
        <w:tc>
          <w:tcPr>
            <w:tcW w:w="3507" w:type="dxa"/>
            <w:tcBorders>
              <w:top w:val="single" w:sz="4" w:space="0" w:color="000000"/>
              <w:left w:val="single" w:sz="4" w:space="0" w:color="000000"/>
              <w:bottom w:val="single" w:sz="4" w:space="0" w:color="000000"/>
              <w:right w:val="single" w:sz="4" w:space="0" w:color="000000"/>
            </w:tcBorders>
          </w:tcPr>
          <w:p w14:paraId="29F9E37A" w14:textId="77777777" w:rsidR="00D8320C" w:rsidRPr="0003771C" w:rsidRDefault="00D8320C" w:rsidP="001246D7">
            <w:pPr>
              <w:spacing w:line="259" w:lineRule="auto"/>
              <w:ind w:left="2"/>
              <w:rPr>
                <w:sz w:val="20"/>
                <w:szCs w:val="20"/>
              </w:rPr>
            </w:pPr>
            <w:r w:rsidRPr="0003771C">
              <w:rPr>
                <w:sz w:val="20"/>
                <w:szCs w:val="20"/>
              </w:rPr>
              <w:t xml:space="preserve">Anodes(s) Internal (accessible with minor disassembly) </w:t>
            </w:r>
          </w:p>
        </w:tc>
        <w:tc>
          <w:tcPr>
            <w:tcW w:w="3960" w:type="dxa"/>
            <w:tcBorders>
              <w:top w:val="single" w:sz="4" w:space="0" w:color="000000"/>
              <w:left w:val="single" w:sz="4" w:space="0" w:color="000000"/>
              <w:bottom w:val="single" w:sz="4" w:space="0" w:color="000000"/>
              <w:right w:val="single" w:sz="4" w:space="0" w:color="000000"/>
            </w:tcBorders>
          </w:tcPr>
          <w:p w14:paraId="72989243" w14:textId="77777777" w:rsidR="00D8320C" w:rsidRPr="0003771C" w:rsidRDefault="00D8320C" w:rsidP="001246D7">
            <w:pPr>
              <w:spacing w:line="259" w:lineRule="auto"/>
              <w:rPr>
                <w:sz w:val="20"/>
                <w:szCs w:val="20"/>
              </w:rPr>
            </w:pPr>
            <w:r w:rsidRPr="0003771C">
              <w:rPr>
                <w:sz w:val="20"/>
                <w:szCs w:val="20"/>
              </w:rPr>
              <w:t xml:space="preserve">Inspect, replace as necessary </w:t>
            </w:r>
          </w:p>
          <w:p w14:paraId="62301776" w14:textId="77777777" w:rsidR="00D8320C" w:rsidRPr="0003771C" w:rsidRDefault="00D8320C" w:rsidP="001246D7">
            <w:pPr>
              <w:spacing w:line="259" w:lineRule="auto"/>
              <w:rPr>
                <w:sz w:val="20"/>
                <w:szCs w:val="20"/>
              </w:rPr>
            </w:pPr>
            <w:r w:rsidRPr="0003771C">
              <w:rPr>
                <w:sz w:val="20"/>
                <w:szCs w:val="20"/>
              </w:rPr>
              <w:t xml:space="preserve">Replace every six months otherwise </w:t>
            </w:r>
          </w:p>
        </w:tc>
        <w:tc>
          <w:tcPr>
            <w:tcW w:w="629" w:type="dxa"/>
            <w:tcBorders>
              <w:top w:val="single" w:sz="4" w:space="0" w:color="000000"/>
              <w:left w:val="single" w:sz="4" w:space="0" w:color="000000"/>
              <w:bottom w:val="single" w:sz="4" w:space="0" w:color="000000"/>
              <w:right w:val="single" w:sz="4" w:space="0" w:color="000000"/>
            </w:tcBorders>
            <w:vAlign w:val="center"/>
          </w:tcPr>
          <w:p w14:paraId="6A010546"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44342E7D"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20E84602"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09D270FA" w14:textId="77777777" w:rsidR="00D8320C" w:rsidRDefault="00D8320C" w:rsidP="001246D7">
            <w:pPr>
              <w:spacing w:line="259" w:lineRule="auto"/>
              <w:ind w:left="50"/>
              <w:jc w:val="center"/>
            </w:pPr>
            <w:r>
              <w:rPr>
                <w:sz w:val="18"/>
              </w:rPr>
              <w:t xml:space="preserve"> </w:t>
            </w:r>
          </w:p>
        </w:tc>
      </w:tr>
      <w:tr w:rsidR="00D8320C" w14:paraId="1039D6B0" w14:textId="77777777" w:rsidTr="001246D7">
        <w:trPr>
          <w:trHeight w:val="451"/>
        </w:trPr>
        <w:tc>
          <w:tcPr>
            <w:tcW w:w="3507" w:type="dxa"/>
            <w:tcBorders>
              <w:top w:val="single" w:sz="4" w:space="0" w:color="000000"/>
              <w:left w:val="single" w:sz="4" w:space="0" w:color="000000"/>
              <w:bottom w:val="single" w:sz="4" w:space="0" w:color="000000"/>
              <w:right w:val="single" w:sz="4" w:space="0" w:color="000000"/>
            </w:tcBorders>
          </w:tcPr>
          <w:p w14:paraId="1462C5A9" w14:textId="77777777" w:rsidR="00D8320C" w:rsidRPr="0003771C" w:rsidRDefault="00D8320C" w:rsidP="001246D7">
            <w:pPr>
              <w:spacing w:line="259" w:lineRule="auto"/>
              <w:ind w:left="2"/>
              <w:rPr>
                <w:sz w:val="20"/>
                <w:szCs w:val="20"/>
              </w:rPr>
            </w:pPr>
            <w:r w:rsidRPr="0003771C">
              <w:rPr>
                <w:sz w:val="20"/>
                <w:szCs w:val="20"/>
              </w:rPr>
              <w:t xml:space="preserve">Anodes (s) Internal (accessible with major disassembly) </w:t>
            </w:r>
          </w:p>
        </w:tc>
        <w:tc>
          <w:tcPr>
            <w:tcW w:w="3960" w:type="dxa"/>
            <w:tcBorders>
              <w:top w:val="single" w:sz="4" w:space="0" w:color="000000"/>
              <w:left w:val="single" w:sz="4" w:space="0" w:color="000000"/>
              <w:bottom w:val="single" w:sz="4" w:space="0" w:color="000000"/>
              <w:right w:val="single" w:sz="4" w:space="0" w:color="000000"/>
            </w:tcBorders>
            <w:vAlign w:val="center"/>
          </w:tcPr>
          <w:p w14:paraId="2C459A1F" w14:textId="77777777" w:rsidR="00D8320C" w:rsidRPr="0003771C" w:rsidRDefault="00D8320C" w:rsidP="001246D7">
            <w:pPr>
              <w:spacing w:line="259" w:lineRule="auto"/>
              <w:rPr>
                <w:sz w:val="20"/>
                <w:szCs w:val="20"/>
              </w:rPr>
            </w:pPr>
            <w:r w:rsidRPr="0003771C">
              <w:rPr>
                <w:sz w:val="20"/>
                <w:szCs w:val="20"/>
              </w:rPr>
              <w:t xml:space="preserve">Replace </w:t>
            </w:r>
          </w:p>
        </w:tc>
        <w:tc>
          <w:tcPr>
            <w:tcW w:w="2789" w:type="dxa"/>
            <w:gridSpan w:val="4"/>
            <w:tcBorders>
              <w:top w:val="single" w:sz="4" w:space="0" w:color="000000"/>
              <w:left w:val="single" w:sz="4" w:space="0" w:color="000000"/>
              <w:bottom w:val="single" w:sz="4" w:space="0" w:color="000000"/>
              <w:right w:val="single" w:sz="4" w:space="0" w:color="000000"/>
            </w:tcBorders>
          </w:tcPr>
          <w:p w14:paraId="053653CF" w14:textId="77777777" w:rsidR="00D8320C" w:rsidRPr="0003771C" w:rsidRDefault="00D8320C" w:rsidP="001246D7">
            <w:pPr>
              <w:spacing w:line="259" w:lineRule="auto"/>
              <w:jc w:val="center"/>
              <w:rPr>
                <w:rFonts w:asciiTheme="majorBidi" w:hAnsiTheme="majorBidi" w:cstheme="majorBidi"/>
              </w:rPr>
            </w:pPr>
            <w:r w:rsidRPr="0003771C">
              <w:rPr>
                <w:rFonts w:asciiTheme="majorBidi" w:hAnsiTheme="majorBidi" w:cstheme="majorBidi"/>
                <w:sz w:val="18"/>
              </w:rPr>
              <w:t xml:space="preserve">Replace during major service procedures </w:t>
            </w:r>
          </w:p>
        </w:tc>
      </w:tr>
      <w:tr w:rsidR="00D8320C" w14:paraId="66DCDAD3" w14:textId="77777777" w:rsidTr="001246D7">
        <w:trPr>
          <w:trHeight w:val="228"/>
        </w:trPr>
        <w:tc>
          <w:tcPr>
            <w:tcW w:w="3507" w:type="dxa"/>
            <w:tcBorders>
              <w:top w:val="single" w:sz="4" w:space="0" w:color="000000"/>
              <w:left w:val="single" w:sz="4" w:space="0" w:color="000000"/>
              <w:bottom w:val="single" w:sz="4" w:space="0" w:color="000000"/>
              <w:right w:val="single" w:sz="4" w:space="0" w:color="000000"/>
            </w:tcBorders>
          </w:tcPr>
          <w:p w14:paraId="15EDD10B" w14:textId="77777777" w:rsidR="00D8320C" w:rsidRPr="0003771C" w:rsidRDefault="00D8320C" w:rsidP="001246D7">
            <w:pPr>
              <w:spacing w:line="259" w:lineRule="auto"/>
              <w:ind w:left="2"/>
              <w:rPr>
                <w:sz w:val="20"/>
                <w:szCs w:val="20"/>
              </w:rPr>
            </w:pPr>
            <w:r w:rsidRPr="0003771C">
              <w:rPr>
                <w:sz w:val="20"/>
                <w:szCs w:val="20"/>
              </w:rPr>
              <w:t xml:space="preserve">Battery </w:t>
            </w:r>
          </w:p>
        </w:tc>
        <w:tc>
          <w:tcPr>
            <w:tcW w:w="3960" w:type="dxa"/>
            <w:tcBorders>
              <w:top w:val="single" w:sz="4" w:space="0" w:color="000000"/>
              <w:left w:val="single" w:sz="4" w:space="0" w:color="000000"/>
              <w:bottom w:val="single" w:sz="4" w:space="0" w:color="000000"/>
              <w:right w:val="single" w:sz="4" w:space="0" w:color="000000"/>
            </w:tcBorders>
          </w:tcPr>
          <w:p w14:paraId="5F7941D3" w14:textId="77777777" w:rsidR="00D8320C" w:rsidRPr="0003771C" w:rsidRDefault="00D8320C" w:rsidP="001246D7">
            <w:pPr>
              <w:spacing w:line="259" w:lineRule="auto"/>
              <w:rPr>
                <w:sz w:val="20"/>
                <w:szCs w:val="20"/>
              </w:rPr>
            </w:pPr>
            <w:r w:rsidRPr="0003771C">
              <w:rPr>
                <w:sz w:val="20"/>
                <w:szCs w:val="20"/>
              </w:rPr>
              <w:t xml:space="preserve">Inspect, fill &amp; charge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49DF29A6"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14D91A9"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7D9B764"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65D5D9B" w14:textId="77777777" w:rsidR="00D8320C" w:rsidRDefault="00D8320C" w:rsidP="001246D7">
            <w:pPr>
              <w:spacing w:line="259" w:lineRule="auto"/>
              <w:ind w:left="50"/>
              <w:jc w:val="center"/>
            </w:pPr>
            <w:r>
              <w:rPr>
                <w:sz w:val="18"/>
              </w:rPr>
              <w:t xml:space="preserve"> </w:t>
            </w:r>
          </w:p>
        </w:tc>
      </w:tr>
      <w:tr w:rsidR="00D8320C" w14:paraId="0469FADB"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41C3B07C" w14:textId="77777777" w:rsidR="00D8320C" w:rsidRPr="0003771C" w:rsidRDefault="00D8320C" w:rsidP="001246D7">
            <w:pPr>
              <w:spacing w:line="259" w:lineRule="auto"/>
              <w:ind w:left="2"/>
              <w:rPr>
                <w:sz w:val="20"/>
                <w:szCs w:val="20"/>
              </w:rPr>
            </w:pPr>
            <w:r w:rsidRPr="0003771C">
              <w:rPr>
                <w:sz w:val="20"/>
                <w:szCs w:val="20"/>
              </w:rPr>
              <w:t xml:space="preserve">Fuel, oil &amp; cooling water leakage </w:t>
            </w:r>
          </w:p>
        </w:tc>
        <w:tc>
          <w:tcPr>
            <w:tcW w:w="3960" w:type="dxa"/>
            <w:tcBorders>
              <w:top w:val="single" w:sz="4" w:space="0" w:color="000000"/>
              <w:left w:val="single" w:sz="4" w:space="0" w:color="000000"/>
              <w:bottom w:val="single" w:sz="4" w:space="0" w:color="000000"/>
              <w:right w:val="single" w:sz="4" w:space="0" w:color="000000"/>
            </w:tcBorders>
          </w:tcPr>
          <w:p w14:paraId="0B566B1A" w14:textId="77777777" w:rsidR="00D8320C" w:rsidRPr="0003771C" w:rsidRDefault="00D8320C" w:rsidP="001246D7">
            <w:pPr>
              <w:spacing w:line="259" w:lineRule="auto"/>
              <w:rPr>
                <w:sz w:val="20"/>
                <w:szCs w:val="20"/>
              </w:rPr>
            </w:pPr>
            <w:r w:rsidRPr="0003771C">
              <w:rPr>
                <w:sz w:val="20"/>
                <w:szCs w:val="20"/>
              </w:rPr>
              <w:t xml:space="preserve">Inspect, repair if necessary </w:t>
            </w:r>
          </w:p>
        </w:tc>
        <w:tc>
          <w:tcPr>
            <w:tcW w:w="629" w:type="dxa"/>
            <w:tcBorders>
              <w:top w:val="single" w:sz="4" w:space="0" w:color="000000"/>
              <w:left w:val="single" w:sz="4" w:space="0" w:color="000000"/>
              <w:bottom w:val="single" w:sz="4" w:space="0" w:color="000000"/>
              <w:right w:val="single" w:sz="4" w:space="0" w:color="000000"/>
            </w:tcBorders>
          </w:tcPr>
          <w:p w14:paraId="0D57870F"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1E51048"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BAE7F15"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04E3C3E" w14:textId="77777777" w:rsidR="00D8320C" w:rsidRDefault="00D8320C" w:rsidP="001246D7">
            <w:pPr>
              <w:spacing w:line="259" w:lineRule="auto"/>
              <w:ind w:left="50"/>
              <w:jc w:val="center"/>
            </w:pPr>
            <w:r>
              <w:rPr>
                <w:sz w:val="18"/>
              </w:rPr>
              <w:t xml:space="preserve"> </w:t>
            </w:r>
          </w:p>
        </w:tc>
      </w:tr>
      <w:tr w:rsidR="00D8320C" w14:paraId="1388A81C"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70C95F6C" w14:textId="77777777" w:rsidR="00D8320C" w:rsidRPr="0003771C" w:rsidRDefault="00D8320C" w:rsidP="001246D7">
            <w:pPr>
              <w:spacing w:line="259" w:lineRule="auto"/>
              <w:ind w:left="2"/>
              <w:rPr>
                <w:sz w:val="20"/>
                <w:szCs w:val="20"/>
              </w:rPr>
            </w:pPr>
            <w:r w:rsidRPr="0003771C">
              <w:rPr>
                <w:sz w:val="20"/>
                <w:szCs w:val="20"/>
              </w:rPr>
              <w:t xml:space="preserve">Cowling clamp </w:t>
            </w:r>
          </w:p>
        </w:tc>
        <w:tc>
          <w:tcPr>
            <w:tcW w:w="3960" w:type="dxa"/>
            <w:tcBorders>
              <w:top w:val="single" w:sz="4" w:space="0" w:color="000000"/>
              <w:left w:val="single" w:sz="4" w:space="0" w:color="000000"/>
              <w:bottom w:val="single" w:sz="4" w:space="0" w:color="000000"/>
              <w:right w:val="single" w:sz="4" w:space="0" w:color="000000"/>
            </w:tcBorders>
          </w:tcPr>
          <w:p w14:paraId="785EB774" w14:textId="77777777" w:rsidR="00D8320C" w:rsidRPr="0003771C" w:rsidRDefault="00D8320C" w:rsidP="001246D7">
            <w:pPr>
              <w:spacing w:line="259" w:lineRule="auto"/>
              <w:rPr>
                <w:sz w:val="20"/>
                <w:szCs w:val="20"/>
              </w:rPr>
            </w:pPr>
            <w:r w:rsidRPr="0003771C">
              <w:rPr>
                <w:sz w:val="20"/>
                <w:szCs w:val="20"/>
              </w:rPr>
              <w:t xml:space="preserve">Inspect, adjust as necessary </w:t>
            </w:r>
          </w:p>
        </w:tc>
        <w:tc>
          <w:tcPr>
            <w:tcW w:w="629" w:type="dxa"/>
            <w:tcBorders>
              <w:top w:val="single" w:sz="4" w:space="0" w:color="000000"/>
              <w:left w:val="single" w:sz="4" w:space="0" w:color="000000"/>
              <w:bottom w:val="single" w:sz="4" w:space="0" w:color="000000"/>
              <w:right w:val="single" w:sz="4" w:space="0" w:color="000000"/>
            </w:tcBorders>
          </w:tcPr>
          <w:p w14:paraId="64B0DBD8"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FEECD4D"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746E907"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666744E" w14:textId="77777777" w:rsidR="00D8320C" w:rsidRDefault="00D8320C" w:rsidP="001246D7">
            <w:pPr>
              <w:spacing w:line="259" w:lineRule="auto"/>
              <w:ind w:left="50"/>
              <w:jc w:val="center"/>
            </w:pPr>
            <w:r>
              <w:rPr>
                <w:sz w:val="18"/>
              </w:rPr>
              <w:t xml:space="preserve"> </w:t>
            </w:r>
          </w:p>
        </w:tc>
      </w:tr>
      <w:tr w:rsidR="00D8320C" w14:paraId="2D70A354" w14:textId="77777777" w:rsidTr="001246D7">
        <w:trPr>
          <w:trHeight w:val="228"/>
        </w:trPr>
        <w:tc>
          <w:tcPr>
            <w:tcW w:w="3507" w:type="dxa"/>
            <w:tcBorders>
              <w:top w:val="single" w:sz="4" w:space="0" w:color="000000"/>
              <w:left w:val="single" w:sz="4" w:space="0" w:color="000000"/>
              <w:bottom w:val="single" w:sz="4" w:space="0" w:color="000000"/>
              <w:right w:val="single" w:sz="4" w:space="0" w:color="000000"/>
            </w:tcBorders>
          </w:tcPr>
          <w:p w14:paraId="7CA5F07E" w14:textId="77777777" w:rsidR="00D8320C" w:rsidRPr="0003771C" w:rsidRDefault="00D8320C" w:rsidP="001246D7">
            <w:pPr>
              <w:spacing w:line="259" w:lineRule="auto"/>
              <w:ind w:left="2"/>
              <w:rPr>
                <w:sz w:val="20"/>
                <w:szCs w:val="20"/>
              </w:rPr>
            </w:pPr>
            <w:r w:rsidRPr="0003771C">
              <w:rPr>
                <w:sz w:val="20"/>
                <w:szCs w:val="20"/>
              </w:rPr>
              <w:t xml:space="preserve">Engine starting condition/abnormal noise </w:t>
            </w:r>
          </w:p>
        </w:tc>
        <w:tc>
          <w:tcPr>
            <w:tcW w:w="3960" w:type="dxa"/>
            <w:tcBorders>
              <w:top w:val="single" w:sz="4" w:space="0" w:color="000000"/>
              <w:left w:val="single" w:sz="4" w:space="0" w:color="000000"/>
              <w:bottom w:val="single" w:sz="4" w:space="0" w:color="000000"/>
              <w:right w:val="single" w:sz="4" w:space="0" w:color="000000"/>
            </w:tcBorders>
          </w:tcPr>
          <w:p w14:paraId="05080611" w14:textId="77777777" w:rsidR="00D8320C" w:rsidRPr="0003771C" w:rsidRDefault="00D8320C" w:rsidP="001246D7">
            <w:pPr>
              <w:spacing w:line="259" w:lineRule="auto"/>
              <w:rPr>
                <w:sz w:val="20"/>
                <w:szCs w:val="20"/>
              </w:rPr>
            </w:pPr>
            <w:r w:rsidRPr="0003771C">
              <w:rPr>
                <w:sz w:val="20"/>
                <w:szCs w:val="20"/>
              </w:rPr>
              <w:t xml:space="preserve">Inspect </w:t>
            </w:r>
          </w:p>
        </w:tc>
        <w:tc>
          <w:tcPr>
            <w:tcW w:w="629" w:type="dxa"/>
            <w:tcBorders>
              <w:top w:val="single" w:sz="4" w:space="0" w:color="000000"/>
              <w:left w:val="single" w:sz="4" w:space="0" w:color="000000"/>
              <w:bottom w:val="single" w:sz="4" w:space="0" w:color="000000"/>
              <w:right w:val="single" w:sz="4" w:space="0" w:color="000000"/>
            </w:tcBorders>
          </w:tcPr>
          <w:p w14:paraId="1FDD6A0F"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C3A778D"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A09153E"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980CE22" w14:textId="77777777" w:rsidR="00D8320C" w:rsidRDefault="00D8320C" w:rsidP="001246D7">
            <w:pPr>
              <w:spacing w:line="259" w:lineRule="auto"/>
              <w:ind w:left="50"/>
              <w:jc w:val="center"/>
            </w:pPr>
            <w:r>
              <w:rPr>
                <w:sz w:val="18"/>
              </w:rPr>
              <w:t xml:space="preserve"> </w:t>
            </w:r>
          </w:p>
        </w:tc>
      </w:tr>
      <w:tr w:rsidR="00D8320C" w14:paraId="11576243"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5536911A" w14:textId="77777777" w:rsidR="00D8320C" w:rsidRPr="0003771C" w:rsidRDefault="00D8320C" w:rsidP="001246D7">
            <w:pPr>
              <w:spacing w:line="259" w:lineRule="auto"/>
              <w:ind w:left="2"/>
              <w:rPr>
                <w:sz w:val="20"/>
                <w:szCs w:val="20"/>
              </w:rPr>
            </w:pPr>
            <w:r w:rsidRPr="0003771C">
              <w:rPr>
                <w:sz w:val="20"/>
                <w:szCs w:val="20"/>
              </w:rPr>
              <w:t xml:space="preserve">Engine idling speed/abnormal noise </w:t>
            </w:r>
          </w:p>
        </w:tc>
        <w:tc>
          <w:tcPr>
            <w:tcW w:w="3960" w:type="dxa"/>
            <w:tcBorders>
              <w:top w:val="single" w:sz="4" w:space="0" w:color="000000"/>
              <w:left w:val="single" w:sz="4" w:space="0" w:color="000000"/>
              <w:bottom w:val="single" w:sz="4" w:space="0" w:color="000000"/>
              <w:right w:val="single" w:sz="4" w:space="0" w:color="000000"/>
            </w:tcBorders>
          </w:tcPr>
          <w:p w14:paraId="29696624" w14:textId="77777777" w:rsidR="00D8320C" w:rsidRPr="0003771C" w:rsidRDefault="00D8320C" w:rsidP="001246D7">
            <w:pPr>
              <w:spacing w:line="259" w:lineRule="auto"/>
              <w:rPr>
                <w:sz w:val="20"/>
                <w:szCs w:val="20"/>
              </w:rPr>
            </w:pPr>
            <w:r w:rsidRPr="0003771C">
              <w:rPr>
                <w:sz w:val="20"/>
                <w:szCs w:val="20"/>
              </w:rPr>
              <w:t xml:space="preserve">Inspect </w:t>
            </w:r>
          </w:p>
        </w:tc>
        <w:tc>
          <w:tcPr>
            <w:tcW w:w="629" w:type="dxa"/>
            <w:tcBorders>
              <w:top w:val="single" w:sz="4" w:space="0" w:color="000000"/>
              <w:left w:val="single" w:sz="4" w:space="0" w:color="000000"/>
              <w:bottom w:val="single" w:sz="4" w:space="0" w:color="000000"/>
              <w:right w:val="single" w:sz="4" w:space="0" w:color="000000"/>
            </w:tcBorders>
          </w:tcPr>
          <w:p w14:paraId="4B8048CC"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3758C29"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F8EB067"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012190A" w14:textId="77777777" w:rsidR="00D8320C" w:rsidRDefault="00D8320C" w:rsidP="001246D7">
            <w:pPr>
              <w:spacing w:line="259" w:lineRule="auto"/>
              <w:ind w:left="50"/>
              <w:jc w:val="center"/>
            </w:pPr>
            <w:r>
              <w:rPr>
                <w:sz w:val="18"/>
              </w:rPr>
              <w:t xml:space="preserve"> </w:t>
            </w:r>
          </w:p>
        </w:tc>
      </w:tr>
      <w:tr w:rsidR="00D8320C" w14:paraId="13B879DE"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60615EB5" w14:textId="77777777" w:rsidR="00D8320C" w:rsidRPr="0003771C" w:rsidRDefault="00D8320C" w:rsidP="001246D7">
            <w:pPr>
              <w:spacing w:line="259" w:lineRule="auto"/>
              <w:ind w:left="2"/>
              <w:rPr>
                <w:sz w:val="20"/>
                <w:szCs w:val="20"/>
              </w:rPr>
            </w:pPr>
            <w:r w:rsidRPr="0003771C">
              <w:rPr>
                <w:sz w:val="20"/>
                <w:szCs w:val="20"/>
              </w:rPr>
              <w:t xml:space="preserve">Engine oil ** </w:t>
            </w:r>
          </w:p>
        </w:tc>
        <w:tc>
          <w:tcPr>
            <w:tcW w:w="3960" w:type="dxa"/>
            <w:tcBorders>
              <w:top w:val="single" w:sz="4" w:space="0" w:color="000000"/>
              <w:left w:val="single" w:sz="4" w:space="0" w:color="000000"/>
              <w:bottom w:val="single" w:sz="4" w:space="0" w:color="000000"/>
              <w:right w:val="single" w:sz="4" w:space="0" w:color="000000"/>
            </w:tcBorders>
          </w:tcPr>
          <w:p w14:paraId="127B32B4" w14:textId="77777777" w:rsidR="00D8320C" w:rsidRPr="0003771C" w:rsidRDefault="00D8320C" w:rsidP="001246D7">
            <w:pPr>
              <w:spacing w:line="259" w:lineRule="auto"/>
              <w:rPr>
                <w:sz w:val="20"/>
                <w:szCs w:val="20"/>
              </w:rPr>
            </w:pPr>
            <w:r w:rsidRPr="0003771C">
              <w:rPr>
                <w:sz w:val="20"/>
                <w:szCs w:val="20"/>
              </w:rPr>
              <w:t xml:space="preserve">Replace </w:t>
            </w:r>
          </w:p>
        </w:tc>
        <w:tc>
          <w:tcPr>
            <w:tcW w:w="629" w:type="dxa"/>
            <w:tcBorders>
              <w:top w:val="single" w:sz="4" w:space="0" w:color="000000"/>
              <w:left w:val="single" w:sz="4" w:space="0" w:color="000000"/>
              <w:bottom w:val="single" w:sz="4" w:space="0" w:color="000000"/>
              <w:right w:val="single" w:sz="4" w:space="0" w:color="000000"/>
            </w:tcBorders>
          </w:tcPr>
          <w:p w14:paraId="1B54DAEA"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15F0D57"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68F7D46"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9C5C8E2" w14:textId="77777777" w:rsidR="00D8320C" w:rsidRDefault="00D8320C" w:rsidP="001246D7">
            <w:pPr>
              <w:spacing w:line="259" w:lineRule="auto"/>
              <w:ind w:left="50"/>
              <w:jc w:val="center"/>
            </w:pPr>
            <w:r>
              <w:rPr>
                <w:sz w:val="18"/>
              </w:rPr>
              <w:t xml:space="preserve"> </w:t>
            </w:r>
          </w:p>
        </w:tc>
      </w:tr>
      <w:tr w:rsidR="00D8320C" w14:paraId="625B2291"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2728057A" w14:textId="77777777" w:rsidR="00D8320C" w:rsidRPr="0003771C" w:rsidRDefault="00D8320C" w:rsidP="001246D7">
            <w:pPr>
              <w:spacing w:line="259" w:lineRule="auto"/>
              <w:ind w:left="2"/>
              <w:rPr>
                <w:sz w:val="20"/>
                <w:szCs w:val="20"/>
              </w:rPr>
            </w:pPr>
            <w:r w:rsidRPr="0003771C">
              <w:rPr>
                <w:sz w:val="20"/>
                <w:szCs w:val="20"/>
              </w:rPr>
              <w:t xml:space="preserve">Engine oil filter/cartridge ** </w:t>
            </w:r>
          </w:p>
        </w:tc>
        <w:tc>
          <w:tcPr>
            <w:tcW w:w="3960" w:type="dxa"/>
            <w:tcBorders>
              <w:top w:val="single" w:sz="4" w:space="0" w:color="000000"/>
              <w:left w:val="single" w:sz="4" w:space="0" w:color="000000"/>
              <w:bottom w:val="single" w:sz="4" w:space="0" w:color="000000"/>
              <w:right w:val="single" w:sz="4" w:space="0" w:color="000000"/>
            </w:tcBorders>
          </w:tcPr>
          <w:p w14:paraId="4566EC44" w14:textId="77777777" w:rsidR="00D8320C" w:rsidRPr="0003771C" w:rsidRDefault="00D8320C" w:rsidP="001246D7">
            <w:pPr>
              <w:spacing w:line="259" w:lineRule="auto"/>
              <w:rPr>
                <w:sz w:val="20"/>
                <w:szCs w:val="20"/>
              </w:rPr>
            </w:pPr>
            <w:r w:rsidRPr="0003771C">
              <w:rPr>
                <w:sz w:val="20"/>
                <w:szCs w:val="20"/>
              </w:rPr>
              <w:t xml:space="preserve">Replace </w:t>
            </w:r>
          </w:p>
        </w:tc>
        <w:tc>
          <w:tcPr>
            <w:tcW w:w="629" w:type="dxa"/>
            <w:tcBorders>
              <w:top w:val="single" w:sz="4" w:space="0" w:color="000000"/>
              <w:left w:val="single" w:sz="4" w:space="0" w:color="000000"/>
              <w:bottom w:val="single" w:sz="4" w:space="0" w:color="000000"/>
              <w:right w:val="single" w:sz="4" w:space="0" w:color="000000"/>
            </w:tcBorders>
          </w:tcPr>
          <w:p w14:paraId="1882C978"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C77AF1F"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68630BF"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508EC3A" w14:textId="77777777" w:rsidR="00D8320C" w:rsidRDefault="00D8320C" w:rsidP="001246D7">
            <w:pPr>
              <w:spacing w:line="259" w:lineRule="auto"/>
              <w:ind w:left="50"/>
              <w:jc w:val="center"/>
            </w:pPr>
            <w:r>
              <w:rPr>
                <w:sz w:val="18"/>
              </w:rPr>
              <w:t xml:space="preserve"> </w:t>
            </w:r>
          </w:p>
        </w:tc>
      </w:tr>
      <w:tr w:rsidR="00D8320C" w14:paraId="2A689A05" w14:textId="77777777" w:rsidTr="001246D7">
        <w:trPr>
          <w:trHeight w:val="228"/>
        </w:trPr>
        <w:tc>
          <w:tcPr>
            <w:tcW w:w="3507" w:type="dxa"/>
            <w:tcBorders>
              <w:top w:val="single" w:sz="4" w:space="0" w:color="000000"/>
              <w:left w:val="single" w:sz="4" w:space="0" w:color="000000"/>
              <w:bottom w:val="single" w:sz="4" w:space="0" w:color="000000"/>
              <w:right w:val="single" w:sz="4" w:space="0" w:color="000000"/>
            </w:tcBorders>
          </w:tcPr>
          <w:p w14:paraId="5D4A090A" w14:textId="77777777" w:rsidR="00D8320C" w:rsidRPr="0003771C" w:rsidRDefault="00D8320C" w:rsidP="001246D7">
            <w:pPr>
              <w:spacing w:line="259" w:lineRule="auto"/>
              <w:ind w:left="2"/>
              <w:rPr>
                <w:sz w:val="20"/>
                <w:szCs w:val="20"/>
              </w:rPr>
            </w:pPr>
            <w:r w:rsidRPr="0003771C">
              <w:rPr>
                <w:sz w:val="20"/>
                <w:szCs w:val="20"/>
              </w:rPr>
              <w:t xml:space="preserve">Primary fuel filter/water separator </w:t>
            </w:r>
          </w:p>
        </w:tc>
        <w:tc>
          <w:tcPr>
            <w:tcW w:w="3960" w:type="dxa"/>
            <w:tcBorders>
              <w:top w:val="single" w:sz="4" w:space="0" w:color="000000"/>
              <w:left w:val="single" w:sz="4" w:space="0" w:color="000000"/>
              <w:bottom w:val="single" w:sz="4" w:space="0" w:color="000000"/>
              <w:right w:val="single" w:sz="4" w:space="0" w:color="000000"/>
            </w:tcBorders>
          </w:tcPr>
          <w:p w14:paraId="7C49A1D7"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2FD2B3CF"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148EC08"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593D4F6"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35DA3FB" w14:textId="77777777" w:rsidR="00D8320C" w:rsidRDefault="00D8320C" w:rsidP="001246D7">
            <w:pPr>
              <w:spacing w:line="259" w:lineRule="auto"/>
              <w:ind w:left="50"/>
              <w:jc w:val="center"/>
            </w:pPr>
            <w:r>
              <w:rPr>
                <w:sz w:val="18"/>
              </w:rPr>
              <w:t xml:space="preserve"> </w:t>
            </w:r>
          </w:p>
        </w:tc>
      </w:tr>
      <w:tr w:rsidR="00D8320C" w14:paraId="51E0F36E"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09E97063" w14:textId="77777777" w:rsidR="00D8320C" w:rsidRPr="0003771C" w:rsidRDefault="00D8320C" w:rsidP="001246D7">
            <w:pPr>
              <w:spacing w:line="259" w:lineRule="auto"/>
              <w:ind w:left="2"/>
              <w:rPr>
                <w:sz w:val="20"/>
                <w:szCs w:val="20"/>
              </w:rPr>
            </w:pPr>
            <w:r w:rsidRPr="0003771C">
              <w:rPr>
                <w:sz w:val="20"/>
                <w:szCs w:val="20"/>
              </w:rPr>
              <w:t xml:space="preserve">Intermediate fuel filters *** </w:t>
            </w:r>
          </w:p>
        </w:tc>
        <w:tc>
          <w:tcPr>
            <w:tcW w:w="3960" w:type="dxa"/>
            <w:tcBorders>
              <w:top w:val="single" w:sz="4" w:space="0" w:color="000000"/>
              <w:left w:val="single" w:sz="4" w:space="0" w:color="000000"/>
              <w:bottom w:val="single" w:sz="4" w:space="0" w:color="000000"/>
              <w:right w:val="single" w:sz="4" w:space="0" w:color="000000"/>
            </w:tcBorders>
          </w:tcPr>
          <w:p w14:paraId="5B892CC7"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3887AB94"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7CE2C13"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B7DB08A"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FEA7D98" w14:textId="77777777" w:rsidR="00D8320C" w:rsidRDefault="00D8320C" w:rsidP="001246D7">
            <w:pPr>
              <w:spacing w:line="259" w:lineRule="auto"/>
              <w:ind w:left="50"/>
              <w:jc w:val="center"/>
            </w:pPr>
            <w:r>
              <w:rPr>
                <w:sz w:val="18"/>
              </w:rPr>
              <w:t xml:space="preserve"> </w:t>
            </w:r>
          </w:p>
        </w:tc>
      </w:tr>
      <w:tr w:rsidR="00D8320C" w14:paraId="63BB7CA8" w14:textId="77777777" w:rsidTr="001246D7">
        <w:trPr>
          <w:trHeight w:val="231"/>
        </w:trPr>
        <w:tc>
          <w:tcPr>
            <w:tcW w:w="3507" w:type="dxa"/>
            <w:tcBorders>
              <w:top w:val="single" w:sz="4" w:space="0" w:color="000000"/>
              <w:left w:val="single" w:sz="4" w:space="0" w:color="000000"/>
              <w:bottom w:val="single" w:sz="4" w:space="0" w:color="000000"/>
              <w:right w:val="single" w:sz="4" w:space="0" w:color="000000"/>
            </w:tcBorders>
          </w:tcPr>
          <w:p w14:paraId="3DE79A2E" w14:textId="77777777" w:rsidR="00D8320C" w:rsidRPr="0003771C" w:rsidRDefault="00D8320C" w:rsidP="001246D7">
            <w:pPr>
              <w:spacing w:line="259" w:lineRule="auto"/>
              <w:ind w:left="2"/>
              <w:rPr>
                <w:sz w:val="20"/>
                <w:szCs w:val="20"/>
              </w:rPr>
            </w:pPr>
            <w:r w:rsidRPr="0003771C">
              <w:rPr>
                <w:sz w:val="20"/>
                <w:szCs w:val="20"/>
              </w:rPr>
              <w:t xml:space="preserve">Boat-mounted 10-Micron fuel filter </w:t>
            </w:r>
          </w:p>
        </w:tc>
        <w:tc>
          <w:tcPr>
            <w:tcW w:w="3960" w:type="dxa"/>
            <w:tcBorders>
              <w:top w:val="single" w:sz="4" w:space="0" w:color="000000"/>
              <w:left w:val="single" w:sz="4" w:space="0" w:color="000000"/>
              <w:bottom w:val="single" w:sz="4" w:space="0" w:color="000000"/>
              <w:right w:val="single" w:sz="4" w:space="0" w:color="000000"/>
            </w:tcBorders>
          </w:tcPr>
          <w:p w14:paraId="79129AAB" w14:textId="77777777" w:rsidR="00D8320C" w:rsidRPr="0003771C" w:rsidRDefault="00D8320C" w:rsidP="001246D7">
            <w:pPr>
              <w:spacing w:line="259" w:lineRule="auto"/>
              <w:rPr>
                <w:sz w:val="20"/>
                <w:szCs w:val="20"/>
              </w:rPr>
            </w:pPr>
            <w:r w:rsidRPr="0003771C">
              <w:rPr>
                <w:sz w:val="20"/>
                <w:szCs w:val="20"/>
              </w:rPr>
              <w:t xml:space="preserve">Replace </w:t>
            </w:r>
          </w:p>
        </w:tc>
        <w:tc>
          <w:tcPr>
            <w:tcW w:w="2789" w:type="dxa"/>
            <w:gridSpan w:val="4"/>
            <w:tcBorders>
              <w:top w:val="single" w:sz="4" w:space="0" w:color="000000"/>
              <w:left w:val="single" w:sz="4" w:space="0" w:color="000000"/>
              <w:bottom w:val="single" w:sz="4" w:space="0" w:color="000000"/>
              <w:right w:val="single" w:sz="4" w:space="0" w:color="000000"/>
            </w:tcBorders>
          </w:tcPr>
          <w:p w14:paraId="59C488A8" w14:textId="77777777" w:rsidR="00D8320C" w:rsidRDefault="00D8320C" w:rsidP="001246D7">
            <w:pPr>
              <w:spacing w:line="259" w:lineRule="auto"/>
              <w:ind w:left="4"/>
              <w:jc w:val="center"/>
            </w:pPr>
            <w:proofErr w:type="gramStart"/>
            <w:r>
              <w:rPr>
                <w:rFonts w:ascii="Wingdings" w:eastAsia="Wingdings" w:hAnsi="Wingdings" w:cs="Wingdings"/>
                <w:sz w:val="18"/>
              </w:rPr>
              <w:t></w:t>
            </w:r>
            <w:r>
              <w:rPr>
                <w:sz w:val="18"/>
              </w:rPr>
              <w:t xml:space="preserve">  </w:t>
            </w:r>
            <w:r w:rsidRPr="0003771C">
              <w:rPr>
                <w:rFonts w:asciiTheme="majorBidi" w:hAnsiTheme="majorBidi" w:cstheme="majorBidi"/>
                <w:sz w:val="18"/>
              </w:rPr>
              <w:t>Every</w:t>
            </w:r>
            <w:proofErr w:type="gramEnd"/>
            <w:r w:rsidRPr="0003771C">
              <w:rPr>
                <w:rFonts w:asciiTheme="majorBidi" w:hAnsiTheme="majorBidi" w:cstheme="majorBidi"/>
                <w:sz w:val="18"/>
              </w:rPr>
              <w:t xml:space="preserve"> 100 hrs maximum</w:t>
            </w:r>
            <w:r>
              <w:rPr>
                <w:sz w:val="18"/>
              </w:rPr>
              <w:t xml:space="preserve"> </w:t>
            </w:r>
          </w:p>
        </w:tc>
      </w:tr>
      <w:tr w:rsidR="00D8320C" w14:paraId="6794AA4F" w14:textId="77777777" w:rsidTr="001246D7">
        <w:trPr>
          <w:trHeight w:val="228"/>
        </w:trPr>
        <w:tc>
          <w:tcPr>
            <w:tcW w:w="3507" w:type="dxa"/>
            <w:tcBorders>
              <w:top w:val="single" w:sz="4" w:space="0" w:color="000000"/>
              <w:left w:val="single" w:sz="4" w:space="0" w:color="000000"/>
              <w:bottom w:val="single" w:sz="4" w:space="0" w:color="000000"/>
              <w:right w:val="single" w:sz="4" w:space="0" w:color="000000"/>
            </w:tcBorders>
          </w:tcPr>
          <w:p w14:paraId="2AAA1AE4" w14:textId="77777777" w:rsidR="00D8320C" w:rsidRPr="0003771C" w:rsidRDefault="00D8320C" w:rsidP="001246D7">
            <w:pPr>
              <w:spacing w:line="259" w:lineRule="auto"/>
              <w:ind w:left="2"/>
              <w:rPr>
                <w:sz w:val="20"/>
                <w:szCs w:val="20"/>
              </w:rPr>
            </w:pPr>
            <w:r w:rsidRPr="0003771C">
              <w:rPr>
                <w:sz w:val="20"/>
                <w:szCs w:val="20"/>
              </w:rPr>
              <w:t xml:space="preserve">Fuel filter (vapor separator tank) *** </w:t>
            </w:r>
          </w:p>
        </w:tc>
        <w:tc>
          <w:tcPr>
            <w:tcW w:w="3960" w:type="dxa"/>
            <w:tcBorders>
              <w:top w:val="single" w:sz="4" w:space="0" w:color="000000"/>
              <w:left w:val="single" w:sz="4" w:space="0" w:color="000000"/>
              <w:bottom w:val="single" w:sz="4" w:space="0" w:color="000000"/>
              <w:right w:val="single" w:sz="4" w:space="0" w:color="000000"/>
            </w:tcBorders>
          </w:tcPr>
          <w:p w14:paraId="5AD658D8" w14:textId="77777777" w:rsidR="00D8320C" w:rsidRPr="0003771C" w:rsidRDefault="00D8320C" w:rsidP="001246D7">
            <w:pPr>
              <w:spacing w:line="259" w:lineRule="auto"/>
              <w:rPr>
                <w:sz w:val="20"/>
                <w:szCs w:val="20"/>
              </w:rPr>
            </w:pPr>
            <w:r w:rsidRPr="0003771C">
              <w:rPr>
                <w:sz w:val="20"/>
                <w:szCs w:val="20"/>
              </w:rPr>
              <w:t xml:space="preserve">Replace </w:t>
            </w:r>
          </w:p>
        </w:tc>
        <w:tc>
          <w:tcPr>
            <w:tcW w:w="629" w:type="dxa"/>
            <w:tcBorders>
              <w:top w:val="single" w:sz="4" w:space="0" w:color="000000"/>
              <w:left w:val="single" w:sz="4" w:space="0" w:color="000000"/>
              <w:bottom w:val="single" w:sz="4" w:space="0" w:color="000000"/>
              <w:right w:val="single" w:sz="4" w:space="0" w:color="000000"/>
            </w:tcBorders>
          </w:tcPr>
          <w:p w14:paraId="6C1B4343"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CF057A6"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B5F7450"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7FE0863" w14:textId="77777777" w:rsidR="00D8320C" w:rsidRDefault="00D8320C" w:rsidP="001246D7">
            <w:pPr>
              <w:spacing w:line="259" w:lineRule="auto"/>
              <w:ind w:left="50"/>
              <w:jc w:val="center"/>
            </w:pPr>
            <w:r>
              <w:rPr>
                <w:sz w:val="18"/>
              </w:rPr>
              <w:t xml:space="preserve"> </w:t>
            </w:r>
          </w:p>
        </w:tc>
      </w:tr>
      <w:tr w:rsidR="00D8320C" w14:paraId="7B428B9E"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4D568BB7" w14:textId="77777777" w:rsidR="00D8320C" w:rsidRPr="0003771C" w:rsidRDefault="00D8320C" w:rsidP="001246D7">
            <w:pPr>
              <w:spacing w:line="259" w:lineRule="auto"/>
              <w:ind w:left="2"/>
              <w:rPr>
                <w:sz w:val="20"/>
                <w:szCs w:val="20"/>
              </w:rPr>
            </w:pPr>
            <w:r w:rsidRPr="0003771C">
              <w:rPr>
                <w:sz w:val="20"/>
                <w:szCs w:val="20"/>
              </w:rPr>
              <w:t xml:space="preserve">Fuel pumps (diaphragm style) </w:t>
            </w:r>
          </w:p>
        </w:tc>
        <w:tc>
          <w:tcPr>
            <w:tcW w:w="3960" w:type="dxa"/>
            <w:tcBorders>
              <w:top w:val="single" w:sz="4" w:space="0" w:color="000000"/>
              <w:left w:val="single" w:sz="4" w:space="0" w:color="000000"/>
              <w:bottom w:val="single" w:sz="4" w:space="0" w:color="000000"/>
              <w:right w:val="single" w:sz="4" w:space="0" w:color="000000"/>
            </w:tcBorders>
          </w:tcPr>
          <w:p w14:paraId="0C3ABE5B"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44A5587D"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6408C6E"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5580358"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C852753"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r>
      <w:tr w:rsidR="00D8320C" w14:paraId="31FC2705"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42F31EE4" w14:textId="77777777" w:rsidR="00D8320C" w:rsidRPr="0003771C" w:rsidRDefault="00D8320C" w:rsidP="001246D7">
            <w:pPr>
              <w:spacing w:line="259" w:lineRule="auto"/>
              <w:ind w:left="2"/>
              <w:rPr>
                <w:sz w:val="20"/>
                <w:szCs w:val="20"/>
              </w:rPr>
            </w:pPr>
            <w:r w:rsidRPr="0003771C">
              <w:rPr>
                <w:sz w:val="20"/>
                <w:szCs w:val="20"/>
              </w:rPr>
              <w:t xml:space="preserve">Fuel lines, fuel tank to engine </w:t>
            </w:r>
          </w:p>
        </w:tc>
        <w:tc>
          <w:tcPr>
            <w:tcW w:w="3960" w:type="dxa"/>
            <w:tcBorders>
              <w:top w:val="single" w:sz="4" w:space="0" w:color="000000"/>
              <w:left w:val="single" w:sz="4" w:space="0" w:color="000000"/>
              <w:bottom w:val="single" w:sz="4" w:space="0" w:color="000000"/>
              <w:right w:val="single" w:sz="4" w:space="0" w:color="000000"/>
            </w:tcBorders>
          </w:tcPr>
          <w:p w14:paraId="03F4D94A"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634091CB"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F261581"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313B9E6"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6CF83B3" w14:textId="77777777" w:rsidR="00D8320C" w:rsidRDefault="00D8320C" w:rsidP="001246D7">
            <w:pPr>
              <w:spacing w:line="259" w:lineRule="auto"/>
              <w:ind w:left="50"/>
              <w:jc w:val="center"/>
            </w:pPr>
            <w:r>
              <w:rPr>
                <w:sz w:val="18"/>
              </w:rPr>
              <w:t xml:space="preserve"> </w:t>
            </w:r>
          </w:p>
        </w:tc>
      </w:tr>
      <w:tr w:rsidR="00D8320C" w14:paraId="6A4C816D"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3171BF1D" w14:textId="77777777" w:rsidR="00D8320C" w:rsidRPr="0003771C" w:rsidRDefault="00D8320C" w:rsidP="001246D7">
            <w:pPr>
              <w:spacing w:line="259" w:lineRule="auto"/>
              <w:ind w:left="2"/>
              <w:rPr>
                <w:sz w:val="20"/>
                <w:szCs w:val="20"/>
              </w:rPr>
            </w:pPr>
            <w:r w:rsidRPr="0003771C">
              <w:rPr>
                <w:sz w:val="20"/>
                <w:szCs w:val="20"/>
              </w:rPr>
              <w:t xml:space="preserve">Fuel lines, engine </w:t>
            </w:r>
          </w:p>
        </w:tc>
        <w:tc>
          <w:tcPr>
            <w:tcW w:w="3960" w:type="dxa"/>
            <w:tcBorders>
              <w:top w:val="single" w:sz="4" w:space="0" w:color="000000"/>
              <w:left w:val="single" w:sz="4" w:space="0" w:color="000000"/>
              <w:bottom w:val="single" w:sz="4" w:space="0" w:color="000000"/>
              <w:right w:val="single" w:sz="4" w:space="0" w:color="000000"/>
            </w:tcBorders>
          </w:tcPr>
          <w:p w14:paraId="73BD7C45"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475560DF"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17223F4"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2DA126C"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301775B" w14:textId="77777777" w:rsidR="00D8320C" w:rsidRDefault="00D8320C" w:rsidP="001246D7">
            <w:pPr>
              <w:spacing w:line="259" w:lineRule="auto"/>
              <w:ind w:left="50"/>
              <w:jc w:val="center"/>
            </w:pPr>
            <w:r>
              <w:rPr>
                <w:sz w:val="18"/>
              </w:rPr>
              <w:t xml:space="preserve"> </w:t>
            </w:r>
          </w:p>
        </w:tc>
      </w:tr>
      <w:tr w:rsidR="00D8320C" w14:paraId="59B38143" w14:textId="77777777" w:rsidTr="001246D7">
        <w:trPr>
          <w:trHeight w:val="228"/>
        </w:trPr>
        <w:tc>
          <w:tcPr>
            <w:tcW w:w="3507" w:type="dxa"/>
            <w:tcBorders>
              <w:top w:val="single" w:sz="4" w:space="0" w:color="000000"/>
              <w:left w:val="single" w:sz="4" w:space="0" w:color="000000"/>
              <w:bottom w:val="single" w:sz="4" w:space="0" w:color="000000"/>
              <w:right w:val="single" w:sz="4" w:space="0" w:color="000000"/>
            </w:tcBorders>
          </w:tcPr>
          <w:p w14:paraId="140E193F" w14:textId="77777777" w:rsidR="00D8320C" w:rsidRPr="0003771C" w:rsidRDefault="00D8320C" w:rsidP="001246D7">
            <w:pPr>
              <w:spacing w:line="259" w:lineRule="auto"/>
              <w:ind w:left="2"/>
              <w:rPr>
                <w:sz w:val="20"/>
                <w:szCs w:val="20"/>
              </w:rPr>
            </w:pPr>
            <w:r w:rsidRPr="0003771C">
              <w:rPr>
                <w:sz w:val="20"/>
                <w:szCs w:val="20"/>
              </w:rPr>
              <w:t xml:space="preserve">Gear oil </w:t>
            </w:r>
          </w:p>
        </w:tc>
        <w:tc>
          <w:tcPr>
            <w:tcW w:w="3960" w:type="dxa"/>
            <w:tcBorders>
              <w:top w:val="single" w:sz="4" w:space="0" w:color="000000"/>
              <w:left w:val="single" w:sz="4" w:space="0" w:color="000000"/>
              <w:bottom w:val="single" w:sz="4" w:space="0" w:color="000000"/>
              <w:right w:val="single" w:sz="4" w:space="0" w:color="000000"/>
            </w:tcBorders>
          </w:tcPr>
          <w:p w14:paraId="7BEB523C" w14:textId="77777777" w:rsidR="00D8320C" w:rsidRPr="0003771C" w:rsidRDefault="00D8320C" w:rsidP="001246D7">
            <w:pPr>
              <w:spacing w:line="259" w:lineRule="auto"/>
              <w:rPr>
                <w:sz w:val="20"/>
                <w:szCs w:val="20"/>
              </w:rPr>
            </w:pPr>
            <w:r w:rsidRPr="0003771C">
              <w:rPr>
                <w:sz w:val="20"/>
                <w:szCs w:val="20"/>
              </w:rPr>
              <w:t xml:space="preserve">Replacement </w:t>
            </w:r>
          </w:p>
        </w:tc>
        <w:tc>
          <w:tcPr>
            <w:tcW w:w="629" w:type="dxa"/>
            <w:tcBorders>
              <w:top w:val="single" w:sz="4" w:space="0" w:color="000000"/>
              <w:left w:val="single" w:sz="4" w:space="0" w:color="000000"/>
              <w:bottom w:val="single" w:sz="4" w:space="0" w:color="000000"/>
              <w:right w:val="single" w:sz="4" w:space="0" w:color="000000"/>
            </w:tcBorders>
          </w:tcPr>
          <w:p w14:paraId="0DBECB86" w14:textId="77777777" w:rsidR="00D8320C" w:rsidRDefault="00D8320C" w:rsidP="001246D7">
            <w:pPr>
              <w:spacing w:line="259" w:lineRule="auto"/>
              <w:ind w:left="4"/>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B9293BE"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13AC579"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6B6B10F" w14:textId="77777777" w:rsidR="00D8320C" w:rsidRDefault="00D8320C" w:rsidP="001246D7">
            <w:pPr>
              <w:spacing w:line="259" w:lineRule="auto"/>
              <w:ind w:left="50"/>
              <w:jc w:val="center"/>
            </w:pPr>
            <w:r>
              <w:rPr>
                <w:sz w:val="18"/>
              </w:rPr>
              <w:t xml:space="preserve"> </w:t>
            </w:r>
          </w:p>
        </w:tc>
      </w:tr>
      <w:tr w:rsidR="00D8320C" w14:paraId="1A5853F3"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5672C812" w14:textId="77777777" w:rsidR="00D8320C" w:rsidRPr="0003771C" w:rsidRDefault="00D8320C" w:rsidP="001246D7">
            <w:pPr>
              <w:spacing w:line="259" w:lineRule="auto"/>
              <w:ind w:left="2"/>
              <w:rPr>
                <w:sz w:val="20"/>
                <w:szCs w:val="20"/>
              </w:rPr>
            </w:pPr>
            <w:r w:rsidRPr="0003771C">
              <w:rPr>
                <w:sz w:val="20"/>
                <w:szCs w:val="20"/>
              </w:rPr>
              <w:t xml:space="preserve">Grease Points </w:t>
            </w:r>
          </w:p>
        </w:tc>
        <w:tc>
          <w:tcPr>
            <w:tcW w:w="3960" w:type="dxa"/>
            <w:tcBorders>
              <w:top w:val="single" w:sz="4" w:space="0" w:color="000000"/>
              <w:left w:val="single" w:sz="4" w:space="0" w:color="000000"/>
              <w:bottom w:val="single" w:sz="4" w:space="0" w:color="000000"/>
              <w:right w:val="single" w:sz="4" w:space="0" w:color="000000"/>
            </w:tcBorders>
          </w:tcPr>
          <w:p w14:paraId="0C72477D" w14:textId="77777777" w:rsidR="00D8320C" w:rsidRPr="0003771C" w:rsidRDefault="00D8320C" w:rsidP="001246D7">
            <w:pPr>
              <w:spacing w:line="259" w:lineRule="auto"/>
              <w:rPr>
                <w:sz w:val="20"/>
                <w:szCs w:val="20"/>
              </w:rPr>
            </w:pPr>
            <w:r w:rsidRPr="0003771C">
              <w:rPr>
                <w:sz w:val="20"/>
                <w:szCs w:val="20"/>
              </w:rPr>
              <w:t xml:space="preserve">Grease </w:t>
            </w:r>
          </w:p>
        </w:tc>
        <w:tc>
          <w:tcPr>
            <w:tcW w:w="629" w:type="dxa"/>
            <w:tcBorders>
              <w:top w:val="single" w:sz="4" w:space="0" w:color="000000"/>
              <w:left w:val="single" w:sz="4" w:space="0" w:color="000000"/>
              <w:bottom w:val="single" w:sz="4" w:space="0" w:color="000000"/>
              <w:right w:val="single" w:sz="4" w:space="0" w:color="000000"/>
            </w:tcBorders>
          </w:tcPr>
          <w:p w14:paraId="172D3DEF"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DADC427"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E4AED33"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B7A9FFC" w14:textId="77777777" w:rsidR="00D8320C" w:rsidRDefault="00D8320C" w:rsidP="001246D7">
            <w:pPr>
              <w:spacing w:line="259" w:lineRule="auto"/>
              <w:ind w:left="50"/>
              <w:jc w:val="center"/>
            </w:pPr>
            <w:r>
              <w:rPr>
                <w:sz w:val="18"/>
              </w:rPr>
              <w:t xml:space="preserve"> </w:t>
            </w:r>
          </w:p>
        </w:tc>
      </w:tr>
      <w:tr w:rsidR="00D8320C" w14:paraId="2944814B"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49995D1B" w14:textId="77777777" w:rsidR="00D8320C" w:rsidRPr="0003771C" w:rsidRDefault="00D8320C" w:rsidP="001246D7">
            <w:pPr>
              <w:spacing w:line="259" w:lineRule="auto"/>
              <w:ind w:left="2"/>
              <w:rPr>
                <w:sz w:val="20"/>
                <w:szCs w:val="20"/>
              </w:rPr>
            </w:pPr>
            <w:r w:rsidRPr="0003771C">
              <w:rPr>
                <w:sz w:val="20"/>
                <w:szCs w:val="20"/>
              </w:rPr>
              <w:t xml:space="preserve">Impeller &amp; water pump housing </w:t>
            </w:r>
          </w:p>
        </w:tc>
        <w:tc>
          <w:tcPr>
            <w:tcW w:w="3960" w:type="dxa"/>
            <w:tcBorders>
              <w:top w:val="single" w:sz="4" w:space="0" w:color="000000"/>
              <w:left w:val="single" w:sz="4" w:space="0" w:color="000000"/>
              <w:bottom w:val="single" w:sz="4" w:space="0" w:color="000000"/>
              <w:right w:val="single" w:sz="4" w:space="0" w:color="000000"/>
            </w:tcBorders>
          </w:tcPr>
          <w:p w14:paraId="1B95A7C2"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575173E0"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AD72D44"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BF08230"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4BF4846" w14:textId="77777777" w:rsidR="00D8320C" w:rsidRDefault="00D8320C" w:rsidP="001246D7">
            <w:pPr>
              <w:spacing w:line="259" w:lineRule="auto"/>
              <w:ind w:left="50"/>
              <w:jc w:val="center"/>
            </w:pPr>
            <w:r>
              <w:rPr>
                <w:sz w:val="18"/>
              </w:rPr>
              <w:t xml:space="preserve"> </w:t>
            </w:r>
          </w:p>
        </w:tc>
      </w:tr>
      <w:tr w:rsidR="00D8320C" w14:paraId="79FC25FD" w14:textId="77777777" w:rsidTr="001246D7">
        <w:trPr>
          <w:trHeight w:val="228"/>
        </w:trPr>
        <w:tc>
          <w:tcPr>
            <w:tcW w:w="3507" w:type="dxa"/>
            <w:tcBorders>
              <w:top w:val="single" w:sz="4" w:space="0" w:color="000000"/>
              <w:left w:val="single" w:sz="4" w:space="0" w:color="000000"/>
              <w:bottom w:val="single" w:sz="4" w:space="0" w:color="000000"/>
              <w:right w:val="single" w:sz="4" w:space="0" w:color="000000"/>
            </w:tcBorders>
          </w:tcPr>
          <w:p w14:paraId="4420E83F" w14:textId="77777777" w:rsidR="00D8320C" w:rsidRPr="0003771C" w:rsidRDefault="00D8320C" w:rsidP="001246D7">
            <w:pPr>
              <w:spacing w:line="259" w:lineRule="auto"/>
              <w:ind w:left="2"/>
              <w:rPr>
                <w:sz w:val="20"/>
                <w:szCs w:val="20"/>
              </w:rPr>
            </w:pPr>
            <w:r w:rsidRPr="0003771C">
              <w:rPr>
                <w:sz w:val="20"/>
                <w:szCs w:val="20"/>
              </w:rPr>
              <w:t xml:space="preserve">Impeller &amp; water pump housing </w:t>
            </w:r>
          </w:p>
        </w:tc>
        <w:tc>
          <w:tcPr>
            <w:tcW w:w="3960" w:type="dxa"/>
            <w:tcBorders>
              <w:top w:val="single" w:sz="4" w:space="0" w:color="000000"/>
              <w:left w:val="single" w:sz="4" w:space="0" w:color="000000"/>
              <w:bottom w:val="single" w:sz="4" w:space="0" w:color="000000"/>
              <w:right w:val="single" w:sz="4" w:space="0" w:color="000000"/>
            </w:tcBorders>
          </w:tcPr>
          <w:p w14:paraId="3D7A9619" w14:textId="77777777" w:rsidR="00D8320C" w:rsidRPr="0003771C" w:rsidRDefault="00D8320C" w:rsidP="001246D7">
            <w:pPr>
              <w:spacing w:line="259" w:lineRule="auto"/>
              <w:rPr>
                <w:sz w:val="20"/>
                <w:szCs w:val="20"/>
              </w:rPr>
            </w:pPr>
            <w:r w:rsidRPr="0003771C">
              <w:rPr>
                <w:sz w:val="20"/>
                <w:szCs w:val="20"/>
              </w:rPr>
              <w:t xml:space="preserve">Replace </w:t>
            </w:r>
          </w:p>
        </w:tc>
        <w:tc>
          <w:tcPr>
            <w:tcW w:w="629" w:type="dxa"/>
            <w:tcBorders>
              <w:top w:val="single" w:sz="4" w:space="0" w:color="000000"/>
              <w:left w:val="single" w:sz="4" w:space="0" w:color="000000"/>
              <w:bottom w:val="single" w:sz="4" w:space="0" w:color="000000"/>
              <w:right w:val="single" w:sz="4" w:space="0" w:color="000000"/>
            </w:tcBorders>
          </w:tcPr>
          <w:p w14:paraId="22DD156D"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68BAFFF"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7EB825C"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0F4CA27" w14:textId="77777777" w:rsidR="00D8320C" w:rsidRDefault="00D8320C" w:rsidP="001246D7">
            <w:pPr>
              <w:spacing w:line="259" w:lineRule="auto"/>
              <w:ind w:left="50"/>
              <w:jc w:val="center"/>
            </w:pPr>
            <w:r>
              <w:rPr>
                <w:sz w:val="18"/>
              </w:rPr>
              <w:t xml:space="preserve"> </w:t>
            </w:r>
          </w:p>
        </w:tc>
      </w:tr>
      <w:tr w:rsidR="00D8320C" w14:paraId="1AF79041"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594A436F" w14:textId="77777777" w:rsidR="00D8320C" w:rsidRPr="0003771C" w:rsidRDefault="00D8320C" w:rsidP="001246D7">
            <w:pPr>
              <w:spacing w:line="259" w:lineRule="auto"/>
              <w:ind w:left="2"/>
              <w:rPr>
                <w:sz w:val="20"/>
                <w:szCs w:val="20"/>
              </w:rPr>
            </w:pPr>
            <w:r w:rsidRPr="0003771C">
              <w:rPr>
                <w:sz w:val="20"/>
                <w:szCs w:val="20"/>
              </w:rPr>
              <w:t xml:space="preserve">Oil control valves (OCV), filter </w:t>
            </w:r>
          </w:p>
        </w:tc>
        <w:tc>
          <w:tcPr>
            <w:tcW w:w="3960" w:type="dxa"/>
            <w:tcBorders>
              <w:top w:val="single" w:sz="4" w:space="0" w:color="000000"/>
              <w:left w:val="single" w:sz="4" w:space="0" w:color="000000"/>
              <w:bottom w:val="single" w:sz="4" w:space="0" w:color="000000"/>
              <w:right w:val="single" w:sz="4" w:space="0" w:color="000000"/>
            </w:tcBorders>
          </w:tcPr>
          <w:p w14:paraId="1109E227" w14:textId="77777777" w:rsidR="00D8320C" w:rsidRPr="0003771C" w:rsidRDefault="00D8320C" w:rsidP="001246D7">
            <w:pPr>
              <w:spacing w:line="259" w:lineRule="auto"/>
              <w:rPr>
                <w:sz w:val="20"/>
                <w:szCs w:val="20"/>
              </w:rPr>
            </w:pPr>
            <w:r w:rsidRPr="0003771C">
              <w:rPr>
                <w:sz w:val="20"/>
                <w:szCs w:val="20"/>
              </w:rPr>
              <w:t xml:space="preserve">Inspect &amp; clean </w:t>
            </w:r>
          </w:p>
        </w:tc>
        <w:tc>
          <w:tcPr>
            <w:tcW w:w="629" w:type="dxa"/>
            <w:tcBorders>
              <w:top w:val="single" w:sz="4" w:space="0" w:color="000000"/>
              <w:left w:val="single" w:sz="4" w:space="0" w:color="000000"/>
              <w:bottom w:val="single" w:sz="4" w:space="0" w:color="000000"/>
              <w:right w:val="single" w:sz="4" w:space="0" w:color="000000"/>
            </w:tcBorders>
          </w:tcPr>
          <w:p w14:paraId="4335AA11"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CCA14FB"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F93D3F9"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537DBCA"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r>
      <w:tr w:rsidR="00D8320C" w14:paraId="624D47E1"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2665C61C" w14:textId="77777777" w:rsidR="00D8320C" w:rsidRPr="0003771C" w:rsidRDefault="00D8320C" w:rsidP="001246D7">
            <w:pPr>
              <w:spacing w:line="259" w:lineRule="auto"/>
              <w:ind w:left="2"/>
              <w:rPr>
                <w:sz w:val="20"/>
                <w:szCs w:val="20"/>
              </w:rPr>
            </w:pPr>
            <w:r w:rsidRPr="0003771C">
              <w:rPr>
                <w:sz w:val="20"/>
                <w:szCs w:val="20"/>
              </w:rPr>
              <w:t xml:space="preserve">Power trim/tilt unit </w:t>
            </w:r>
          </w:p>
        </w:tc>
        <w:tc>
          <w:tcPr>
            <w:tcW w:w="3960" w:type="dxa"/>
            <w:tcBorders>
              <w:top w:val="single" w:sz="4" w:space="0" w:color="000000"/>
              <w:left w:val="single" w:sz="4" w:space="0" w:color="000000"/>
              <w:bottom w:val="single" w:sz="4" w:space="0" w:color="000000"/>
              <w:right w:val="single" w:sz="4" w:space="0" w:color="000000"/>
            </w:tcBorders>
          </w:tcPr>
          <w:p w14:paraId="296DF85D" w14:textId="77777777" w:rsidR="00D8320C" w:rsidRPr="0003771C" w:rsidRDefault="00D8320C" w:rsidP="001246D7">
            <w:pPr>
              <w:spacing w:line="259" w:lineRule="auto"/>
              <w:rPr>
                <w:sz w:val="20"/>
                <w:szCs w:val="20"/>
              </w:rPr>
            </w:pPr>
            <w:r w:rsidRPr="0003771C">
              <w:rPr>
                <w:sz w:val="20"/>
                <w:szCs w:val="20"/>
              </w:rPr>
              <w:t xml:space="preserve">Inspection </w:t>
            </w:r>
          </w:p>
        </w:tc>
        <w:tc>
          <w:tcPr>
            <w:tcW w:w="629" w:type="dxa"/>
            <w:tcBorders>
              <w:top w:val="single" w:sz="4" w:space="0" w:color="000000"/>
              <w:left w:val="single" w:sz="4" w:space="0" w:color="000000"/>
              <w:bottom w:val="single" w:sz="4" w:space="0" w:color="000000"/>
              <w:right w:val="single" w:sz="4" w:space="0" w:color="000000"/>
            </w:tcBorders>
          </w:tcPr>
          <w:p w14:paraId="7ADDD99B"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BF1F6A3"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C8F9145"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AC4FDE7" w14:textId="77777777" w:rsidR="00D8320C" w:rsidRDefault="00D8320C" w:rsidP="001246D7">
            <w:pPr>
              <w:spacing w:line="259" w:lineRule="auto"/>
              <w:ind w:left="50"/>
              <w:jc w:val="center"/>
            </w:pPr>
            <w:r>
              <w:rPr>
                <w:sz w:val="18"/>
              </w:rPr>
              <w:t xml:space="preserve"> </w:t>
            </w:r>
          </w:p>
        </w:tc>
      </w:tr>
      <w:tr w:rsidR="00D8320C" w14:paraId="65D0B8D9"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49CB6F16" w14:textId="77777777" w:rsidR="00D8320C" w:rsidRPr="0003771C" w:rsidRDefault="00D8320C" w:rsidP="001246D7">
            <w:pPr>
              <w:spacing w:line="259" w:lineRule="auto"/>
              <w:ind w:left="2"/>
              <w:rPr>
                <w:sz w:val="20"/>
                <w:szCs w:val="20"/>
              </w:rPr>
            </w:pPr>
            <w:r w:rsidRPr="0003771C">
              <w:rPr>
                <w:sz w:val="20"/>
                <w:szCs w:val="20"/>
              </w:rPr>
              <w:t xml:space="preserve">Propeller, propeller nut &amp; cotter pin </w:t>
            </w:r>
          </w:p>
        </w:tc>
        <w:tc>
          <w:tcPr>
            <w:tcW w:w="3960" w:type="dxa"/>
            <w:tcBorders>
              <w:top w:val="single" w:sz="4" w:space="0" w:color="000000"/>
              <w:left w:val="single" w:sz="4" w:space="0" w:color="000000"/>
              <w:bottom w:val="single" w:sz="4" w:space="0" w:color="000000"/>
              <w:right w:val="single" w:sz="4" w:space="0" w:color="000000"/>
            </w:tcBorders>
          </w:tcPr>
          <w:p w14:paraId="1C716B7F"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4635AC12"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4170C94"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34A3BAB"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1DFE7E9" w14:textId="77777777" w:rsidR="00D8320C" w:rsidRDefault="00D8320C" w:rsidP="001246D7">
            <w:pPr>
              <w:spacing w:line="259" w:lineRule="auto"/>
              <w:ind w:left="50"/>
              <w:jc w:val="center"/>
            </w:pPr>
            <w:r>
              <w:rPr>
                <w:sz w:val="18"/>
              </w:rPr>
              <w:t xml:space="preserve"> </w:t>
            </w:r>
          </w:p>
        </w:tc>
      </w:tr>
      <w:tr w:rsidR="00D8320C" w14:paraId="5ADD461D" w14:textId="77777777" w:rsidTr="001246D7">
        <w:trPr>
          <w:trHeight w:val="228"/>
        </w:trPr>
        <w:tc>
          <w:tcPr>
            <w:tcW w:w="3507" w:type="dxa"/>
            <w:tcBorders>
              <w:top w:val="single" w:sz="4" w:space="0" w:color="000000"/>
              <w:left w:val="single" w:sz="4" w:space="0" w:color="000000"/>
              <w:bottom w:val="single" w:sz="4" w:space="0" w:color="000000"/>
              <w:right w:val="single" w:sz="4" w:space="0" w:color="000000"/>
            </w:tcBorders>
          </w:tcPr>
          <w:p w14:paraId="1350498E" w14:textId="77777777" w:rsidR="00D8320C" w:rsidRPr="0003771C" w:rsidRDefault="00D8320C" w:rsidP="001246D7">
            <w:pPr>
              <w:spacing w:line="259" w:lineRule="auto"/>
              <w:ind w:left="2"/>
              <w:rPr>
                <w:sz w:val="20"/>
                <w:szCs w:val="20"/>
              </w:rPr>
            </w:pPr>
            <w:r w:rsidRPr="0003771C">
              <w:rPr>
                <w:sz w:val="20"/>
                <w:szCs w:val="20"/>
              </w:rPr>
              <w:t xml:space="preserve">Pressure control valve (PCV), cooling system </w:t>
            </w:r>
          </w:p>
        </w:tc>
        <w:tc>
          <w:tcPr>
            <w:tcW w:w="3960" w:type="dxa"/>
            <w:tcBorders>
              <w:top w:val="single" w:sz="4" w:space="0" w:color="000000"/>
              <w:left w:val="single" w:sz="4" w:space="0" w:color="000000"/>
              <w:bottom w:val="single" w:sz="4" w:space="0" w:color="000000"/>
              <w:right w:val="single" w:sz="4" w:space="0" w:color="000000"/>
            </w:tcBorders>
          </w:tcPr>
          <w:p w14:paraId="0A229592"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6BD0B25E"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057A00F"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CA4261A"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056BEAA" w14:textId="77777777" w:rsidR="00D8320C" w:rsidRDefault="00D8320C" w:rsidP="001246D7">
            <w:pPr>
              <w:spacing w:line="259" w:lineRule="auto"/>
              <w:ind w:left="50"/>
              <w:jc w:val="center"/>
            </w:pPr>
            <w:r>
              <w:rPr>
                <w:sz w:val="18"/>
              </w:rPr>
              <w:t xml:space="preserve"> </w:t>
            </w:r>
          </w:p>
        </w:tc>
      </w:tr>
      <w:tr w:rsidR="00D8320C" w14:paraId="38404586" w14:textId="77777777" w:rsidTr="001246D7">
        <w:trPr>
          <w:trHeight w:val="451"/>
        </w:trPr>
        <w:tc>
          <w:tcPr>
            <w:tcW w:w="3507" w:type="dxa"/>
            <w:tcBorders>
              <w:top w:val="single" w:sz="4" w:space="0" w:color="000000"/>
              <w:left w:val="single" w:sz="4" w:space="0" w:color="000000"/>
              <w:bottom w:val="single" w:sz="4" w:space="0" w:color="000000"/>
              <w:right w:val="single" w:sz="4" w:space="0" w:color="000000"/>
            </w:tcBorders>
            <w:vAlign w:val="center"/>
          </w:tcPr>
          <w:p w14:paraId="75D7B5E0" w14:textId="77777777" w:rsidR="00D8320C" w:rsidRPr="0003771C" w:rsidRDefault="00D8320C" w:rsidP="001246D7">
            <w:pPr>
              <w:spacing w:line="259" w:lineRule="auto"/>
              <w:ind w:left="2"/>
              <w:rPr>
                <w:sz w:val="20"/>
                <w:szCs w:val="20"/>
              </w:rPr>
            </w:pPr>
            <w:r w:rsidRPr="0003771C">
              <w:rPr>
                <w:sz w:val="20"/>
                <w:szCs w:val="20"/>
              </w:rPr>
              <w:t xml:space="preserve">Spark plugs </w:t>
            </w:r>
          </w:p>
        </w:tc>
        <w:tc>
          <w:tcPr>
            <w:tcW w:w="3960" w:type="dxa"/>
            <w:tcBorders>
              <w:top w:val="single" w:sz="4" w:space="0" w:color="000000"/>
              <w:left w:val="single" w:sz="4" w:space="0" w:color="000000"/>
              <w:bottom w:val="single" w:sz="4" w:space="0" w:color="000000"/>
              <w:right w:val="single" w:sz="4" w:space="0" w:color="000000"/>
            </w:tcBorders>
          </w:tcPr>
          <w:p w14:paraId="6F694F6E" w14:textId="77777777" w:rsidR="00D8320C" w:rsidRPr="0003771C" w:rsidRDefault="00D8320C" w:rsidP="001246D7">
            <w:pPr>
              <w:spacing w:line="259" w:lineRule="auto"/>
              <w:ind w:right="319"/>
              <w:rPr>
                <w:sz w:val="20"/>
                <w:szCs w:val="20"/>
              </w:rPr>
            </w:pPr>
            <w:r w:rsidRPr="0003771C">
              <w:rPr>
                <w:sz w:val="20"/>
                <w:szCs w:val="20"/>
              </w:rPr>
              <w:t xml:space="preserve">Inspect, adjust or replace as necessary Replace every six months otherwise </w:t>
            </w:r>
          </w:p>
        </w:tc>
        <w:tc>
          <w:tcPr>
            <w:tcW w:w="629" w:type="dxa"/>
            <w:tcBorders>
              <w:top w:val="single" w:sz="4" w:space="0" w:color="000000"/>
              <w:left w:val="single" w:sz="4" w:space="0" w:color="000000"/>
              <w:bottom w:val="single" w:sz="4" w:space="0" w:color="000000"/>
              <w:right w:val="single" w:sz="4" w:space="0" w:color="000000"/>
            </w:tcBorders>
            <w:vAlign w:val="center"/>
          </w:tcPr>
          <w:p w14:paraId="36190EF2"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7A5F279D"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2F7F99BD"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4D39AA1F" w14:textId="77777777" w:rsidR="00D8320C" w:rsidRDefault="00D8320C" w:rsidP="001246D7">
            <w:pPr>
              <w:spacing w:line="259" w:lineRule="auto"/>
              <w:ind w:left="50"/>
              <w:jc w:val="center"/>
            </w:pPr>
            <w:r>
              <w:rPr>
                <w:sz w:val="18"/>
              </w:rPr>
              <w:t xml:space="preserve"> </w:t>
            </w:r>
          </w:p>
        </w:tc>
      </w:tr>
      <w:tr w:rsidR="00D8320C" w14:paraId="5235B534" w14:textId="77777777" w:rsidTr="001246D7">
        <w:trPr>
          <w:trHeight w:val="228"/>
        </w:trPr>
        <w:tc>
          <w:tcPr>
            <w:tcW w:w="3507" w:type="dxa"/>
            <w:tcBorders>
              <w:top w:val="single" w:sz="4" w:space="0" w:color="000000"/>
              <w:left w:val="single" w:sz="4" w:space="0" w:color="000000"/>
              <w:bottom w:val="single" w:sz="4" w:space="0" w:color="000000"/>
              <w:right w:val="single" w:sz="4" w:space="0" w:color="000000"/>
            </w:tcBorders>
          </w:tcPr>
          <w:p w14:paraId="14B7EC7D" w14:textId="77777777" w:rsidR="00D8320C" w:rsidRPr="0003771C" w:rsidRDefault="00D8320C" w:rsidP="001246D7">
            <w:pPr>
              <w:spacing w:line="259" w:lineRule="auto"/>
              <w:ind w:left="2"/>
              <w:rPr>
                <w:sz w:val="20"/>
                <w:szCs w:val="20"/>
              </w:rPr>
            </w:pPr>
            <w:r w:rsidRPr="0003771C">
              <w:rPr>
                <w:sz w:val="20"/>
                <w:szCs w:val="20"/>
              </w:rPr>
              <w:t xml:space="preserve">Spark plug caps &amp; leads </w:t>
            </w:r>
          </w:p>
        </w:tc>
        <w:tc>
          <w:tcPr>
            <w:tcW w:w="3960" w:type="dxa"/>
            <w:tcBorders>
              <w:top w:val="single" w:sz="4" w:space="0" w:color="000000"/>
              <w:left w:val="single" w:sz="4" w:space="0" w:color="000000"/>
              <w:bottom w:val="single" w:sz="4" w:space="0" w:color="000000"/>
              <w:right w:val="single" w:sz="4" w:space="0" w:color="000000"/>
            </w:tcBorders>
          </w:tcPr>
          <w:p w14:paraId="6EF843D6"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454F4D12"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E4C8DC6"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9E79D6D"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58F36CA" w14:textId="77777777" w:rsidR="00D8320C" w:rsidRDefault="00D8320C" w:rsidP="001246D7">
            <w:pPr>
              <w:spacing w:line="259" w:lineRule="auto"/>
              <w:ind w:left="50"/>
              <w:jc w:val="center"/>
            </w:pPr>
            <w:r>
              <w:rPr>
                <w:sz w:val="18"/>
              </w:rPr>
              <w:t xml:space="preserve"> </w:t>
            </w:r>
          </w:p>
        </w:tc>
      </w:tr>
      <w:tr w:rsidR="00D8320C" w14:paraId="18F1B20D" w14:textId="77777777" w:rsidTr="001246D7">
        <w:trPr>
          <w:trHeight w:val="231"/>
        </w:trPr>
        <w:tc>
          <w:tcPr>
            <w:tcW w:w="3507" w:type="dxa"/>
            <w:tcBorders>
              <w:top w:val="single" w:sz="4" w:space="0" w:color="000000"/>
              <w:left w:val="single" w:sz="4" w:space="0" w:color="000000"/>
              <w:bottom w:val="single" w:sz="4" w:space="0" w:color="000000"/>
              <w:right w:val="single" w:sz="4" w:space="0" w:color="000000"/>
            </w:tcBorders>
          </w:tcPr>
          <w:p w14:paraId="71757337" w14:textId="77777777" w:rsidR="00D8320C" w:rsidRPr="0003771C" w:rsidRDefault="00D8320C" w:rsidP="001246D7">
            <w:pPr>
              <w:spacing w:line="259" w:lineRule="auto"/>
              <w:ind w:left="2"/>
              <w:rPr>
                <w:sz w:val="20"/>
                <w:szCs w:val="20"/>
              </w:rPr>
            </w:pPr>
            <w:r w:rsidRPr="0003771C">
              <w:rPr>
                <w:sz w:val="20"/>
                <w:szCs w:val="20"/>
              </w:rPr>
              <w:t xml:space="preserve">Pilot Water Indicator </w:t>
            </w:r>
          </w:p>
        </w:tc>
        <w:tc>
          <w:tcPr>
            <w:tcW w:w="3960" w:type="dxa"/>
            <w:tcBorders>
              <w:top w:val="single" w:sz="4" w:space="0" w:color="000000"/>
              <w:left w:val="single" w:sz="4" w:space="0" w:color="000000"/>
              <w:bottom w:val="single" w:sz="4" w:space="0" w:color="000000"/>
              <w:right w:val="single" w:sz="4" w:space="0" w:color="000000"/>
            </w:tcBorders>
          </w:tcPr>
          <w:p w14:paraId="41D1F154" w14:textId="77777777" w:rsidR="00D8320C" w:rsidRPr="0003771C" w:rsidRDefault="00D8320C" w:rsidP="001246D7">
            <w:pPr>
              <w:spacing w:line="259" w:lineRule="auto"/>
              <w:rPr>
                <w:sz w:val="20"/>
                <w:szCs w:val="20"/>
              </w:rPr>
            </w:pPr>
            <w:r w:rsidRPr="0003771C">
              <w:rPr>
                <w:sz w:val="20"/>
                <w:szCs w:val="20"/>
              </w:rPr>
              <w:t xml:space="preserve">Inspect </w:t>
            </w:r>
          </w:p>
        </w:tc>
        <w:tc>
          <w:tcPr>
            <w:tcW w:w="629" w:type="dxa"/>
            <w:tcBorders>
              <w:top w:val="single" w:sz="4" w:space="0" w:color="000000"/>
              <w:left w:val="single" w:sz="4" w:space="0" w:color="000000"/>
              <w:bottom w:val="single" w:sz="4" w:space="0" w:color="000000"/>
              <w:right w:val="single" w:sz="4" w:space="0" w:color="000000"/>
            </w:tcBorders>
          </w:tcPr>
          <w:p w14:paraId="2E23F02B"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3C1747E"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F9EDB92"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C5A22B1" w14:textId="77777777" w:rsidR="00D8320C" w:rsidRDefault="00D8320C" w:rsidP="001246D7">
            <w:pPr>
              <w:spacing w:line="259" w:lineRule="auto"/>
              <w:ind w:left="50"/>
              <w:jc w:val="center"/>
            </w:pPr>
            <w:r>
              <w:rPr>
                <w:sz w:val="18"/>
              </w:rPr>
              <w:t xml:space="preserve"> </w:t>
            </w:r>
          </w:p>
        </w:tc>
      </w:tr>
      <w:tr w:rsidR="00D8320C" w14:paraId="29989AAA"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0B4856B8" w14:textId="77777777" w:rsidR="00D8320C" w:rsidRPr="0003771C" w:rsidRDefault="00D8320C" w:rsidP="001246D7">
            <w:pPr>
              <w:spacing w:line="259" w:lineRule="auto"/>
              <w:ind w:left="2"/>
              <w:rPr>
                <w:sz w:val="20"/>
                <w:szCs w:val="20"/>
              </w:rPr>
            </w:pPr>
            <w:r w:rsidRPr="0003771C">
              <w:rPr>
                <w:sz w:val="20"/>
                <w:szCs w:val="20"/>
              </w:rPr>
              <w:t xml:space="preserve">Thermostat(s) </w:t>
            </w:r>
          </w:p>
        </w:tc>
        <w:tc>
          <w:tcPr>
            <w:tcW w:w="3960" w:type="dxa"/>
            <w:tcBorders>
              <w:top w:val="single" w:sz="4" w:space="0" w:color="000000"/>
              <w:left w:val="single" w:sz="4" w:space="0" w:color="000000"/>
              <w:bottom w:val="single" w:sz="4" w:space="0" w:color="000000"/>
              <w:right w:val="single" w:sz="4" w:space="0" w:color="000000"/>
            </w:tcBorders>
          </w:tcPr>
          <w:p w14:paraId="71339AF2"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63CC2867"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A36E63D"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72B7E71"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A9E6514" w14:textId="77777777" w:rsidR="00D8320C" w:rsidRDefault="00D8320C" w:rsidP="001246D7">
            <w:pPr>
              <w:spacing w:line="259" w:lineRule="auto"/>
              <w:ind w:left="50"/>
              <w:jc w:val="center"/>
            </w:pPr>
            <w:r>
              <w:rPr>
                <w:sz w:val="18"/>
              </w:rPr>
              <w:t xml:space="preserve"> </w:t>
            </w:r>
          </w:p>
        </w:tc>
      </w:tr>
      <w:tr w:rsidR="00D8320C" w14:paraId="031A1EA1"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5E7242E6" w14:textId="77777777" w:rsidR="00D8320C" w:rsidRPr="0003771C" w:rsidRDefault="00D8320C" w:rsidP="001246D7">
            <w:pPr>
              <w:spacing w:line="259" w:lineRule="auto"/>
              <w:ind w:left="2"/>
              <w:rPr>
                <w:sz w:val="20"/>
                <w:szCs w:val="20"/>
              </w:rPr>
            </w:pPr>
            <w:r w:rsidRPr="0003771C">
              <w:rPr>
                <w:sz w:val="20"/>
                <w:szCs w:val="20"/>
              </w:rPr>
              <w:t xml:space="preserve">Timing Belt </w:t>
            </w:r>
          </w:p>
        </w:tc>
        <w:tc>
          <w:tcPr>
            <w:tcW w:w="3960" w:type="dxa"/>
            <w:tcBorders>
              <w:top w:val="single" w:sz="4" w:space="0" w:color="000000"/>
              <w:left w:val="single" w:sz="4" w:space="0" w:color="000000"/>
              <w:bottom w:val="single" w:sz="4" w:space="0" w:color="000000"/>
              <w:right w:val="single" w:sz="4" w:space="0" w:color="000000"/>
            </w:tcBorders>
          </w:tcPr>
          <w:p w14:paraId="607D54E8"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432F42F0"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727D84B"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EA16654"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0DF5705" w14:textId="77777777" w:rsidR="00D8320C" w:rsidRDefault="00D8320C" w:rsidP="001246D7">
            <w:pPr>
              <w:spacing w:line="259" w:lineRule="auto"/>
              <w:ind w:left="50"/>
              <w:jc w:val="center"/>
            </w:pPr>
            <w:r>
              <w:rPr>
                <w:sz w:val="18"/>
              </w:rPr>
              <w:t xml:space="preserve"> </w:t>
            </w:r>
          </w:p>
        </w:tc>
      </w:tr>
      <w:tr w:rsidR="00D8320C" w14:paraId="2C380614" w14:textId="77777777" w:rsidTr="001246D7">
        <w:trPr>
          <w:trHeight w:val="228"/>
        </w:trPr>
        <w:tc>
          <w:tcPr>
            <w:tcW w:w="3507" w:type="dxa"/>
            <w:tcBorders>
              <w:top w:val="single" w:sz="4" w:space="0" w:color="000000"/>
              <w:left w:val="single" w:sz="4" w:space="0" w:color="000000"/>
              <w:bottom w:val="single" w:sz="4" w:space="0" w:color="000000"/>
              <w:right w:val="single" w:sz="4" w:space="0" w:color="000000"/>
            </w:tcBorders>
          </w:tcPr>
          <w:p w14:paraId="1C15C8BA" w14:textId="77777777" w:rsidR="00D8320C" w:rsidRPr="0003771C" w:rsidRDefault="00D8320C" w:rsidP="001246D7">
            <w:pPr>
              <w:spacing w:line="259" w:lineRule="auto"/>
              <w:ind w:left="2"/>
              <w:rPr>
                <w:sz w:val="20"/>
                <w:szCs w:val="20"/>
              </w:rPr>
            </w:pPr>
            <w:r w:rsidRPr="0003771C">
              <w:rPr>
                <w:sz w:val="20"/>
                <w:szCs w:val="20"/>
              </w:rPr>
              <w:t xml:space="preserve">Valve clearance </w:t>
            </w:r>
          </w:p>
        </w:tc>
        <w:tc>
          <w:tcPr>
            <w:tcW w:w="3960" w:type="dxa"/>
            <w:tcBorders>
              <w:top w:val="single" w:sz="4" w:space="0" w:color="000000"/>
              <w:left w:val="single" w:sz="4" w:space="0" w:color="000000"/>
              <w:bottom w:val="single" w:sz="4" w:space="0" w:color="000000"/>
              <w:right w:val="single" w:sz="4" w:space="0" w:color="000000"/>
            </w:tcBorders>
          </w:tcPr>
          <w:p w14:paraId="0AC250EE" w14:textId="77777777" w:rsidR="00D8320C" w:rsidRPr="0003771C" w:rsidRDefault="00D8320C" w:rsidP="001246D7">
            <w:pPr>
              <w:spacing w:line="259" w:lineRule="auto"/>
              <w:rPr>
                <w:sz w:val="20"/>
                <w:szCs w:val="20"/>
              </w:rPr>
            </w:pPr>
            <w:r w:rsidRPr="0003771C">
              <w:rPr>
                <w:sz w:val="20"/>
                <w:szCs w:val="20"/>
              </w:rPr>
              <w:t xml:space="preserve">Inspect &amp; adjust </w:t>
            </w:r>
          </w:p>
        </w:tc>
        <w:tc>
          <w:tcPr>
            <w:tcW w:w="629" w:type="dxa"/>
            <w:tcBorders>
              <w:top w:val="single" w:sz="4" w:space="0" w:color="000000"/>
              <w:left w:val="single" w:sz="4" w:space="0" w:color="000000"/>
              <w:bottom w:val="single" w:sz="4" w:space="0" w:color="000000"/>
              <w:right w:val="single" w:sz="4" w:space="0" w:color="000000"/>
            </w:tcBorders>
          </w:tcPr>
          <w:p w14:paraId="5BA77E45"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3A405AB"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67A3A7B"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A222D7E"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r>
      <w:tr w:rsidR="00D8320C" w14:paraId="61261D92"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7C4DF5CB" w14:textId="77777777" w:rsidR="00D8320C" w:rsidRPr="0003771C" w:rsidRDefault="00D8320C" w:rsidP="001246D7">
            <w:pPr>
              <w:spacing w:line="259" w:lineRule="auto"/>
              <w:ind w:left="2"/>
              <w:rPr>
                <w:sz w:val="20"/>
                <w:szCs w:val="20"/>
              </w:rPr>
            </w:pPr>
            <w:r w:rsidRPr="0003771C">
              <w:rPr>
                <w:sz w:val="20"/>
                <w:szCs w:val="20"/>
              </w:rPr>
              <w:t xml:space="preserve">Water inlet </w:t>
            </w:r>
          </w:p>
        </w:tc>
        <w:tc>
          <w:tcPr>
            <w:tcW w:w="3960" w:type="dxa"/>
            <w:tcBorders>
              <w:top w:val="single" w:sz="4" w:space="0" w:color="000000"/>
              <w:left w:val="single" w:sz="4" w:space="0" w:color="000000"/>
              <w:bottom w:val="single" w:sz="4" w:space="0" w:color="000000"/>
              <w:right w:val="single" w:sz="4" w:space="0" w:color="000000"/>
            </w:tcBorders>
          </w:tcPr>
          <w:p w14:paraId="55DB665B" w14:textId="77777777" w:rsidR="00D8320C" w:rsidRPr="0003771C" w:rsidRDefault="00D8320C" w:rsidP="001246D7">
            <w:pPr>
              <w:spacing w:line="259" w:lineRule="auto"/>
              <w:rPr>
                <w:sz w:val="20"/>
                <w:szCs w:val="20"/>
              </w:rPr>
            </w:pPr>
            <w:r w:rsidRPr="0003771C">
              <w:rPr>
                <w:sz w:val="20"/>
                <w:szCs w:val="20"/>
              </w:rPr>
              <w:t xml:space="preserve">Inspect </w:t>
            </w:r>
          </w:p>
        </w:tc>
        <w:tc>
          <w:tcPr>
            <w:tcW w:w="629" w:type="dxa"/>
            <w:tcBorders>
              <w:top w:val="single" w:sz="4" w:space="0" w:color="000000"/>
              <w:left w:val="single" w:sz="4" w:space="0" w:color="000000"/>
              <w:bottom w:val="single" w:sz="4" w:space="0" w:color="000000"/>
              <w:right w:val="single" w:sz="4" w:space="0" w:color="000000"/>
            </w:tcBorders>
          </w:tcPr>
          <w:p w14:paraId="5CF28367"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EA7F828"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CE80C64"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D304DD1" w14:textId="77777777" w:rsidR="00D8320C" w:rsidRDefault="00D8320C" w:rsidP="001246D7">
            <w:pPr>
              <w:spacing w:line="259" w:lineRule="auto"/>
              <w:ind w:left="50"/>
              <w:jc w:val="center"/>
            </w:pPr>
            <w:r>
              <w:rPr>
                <w:sz w:val="18"/>
              </w:rPr>
              <w:t xml:space="preserve"> </w:t>
            </w:r>
          </w:p>
        </w:tc>
      </w:tr>
      <w:tr w:rsidR="00D8320C" w14:paraId="3788D4F1"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0E49514B" w14:textId="77777777" w:rsidR="00D8320C" w:rsidRPr="0003771C" w:rsidRDefault="00D8320C" w:rsidP="001246D7">
            <w:pPr>
              <w:spacing w:line="259" w:lineRule="auto"/>
              <w:ind w:left="2"/>
              <w:rPr>
                <w:sz w:val="20"/>
                <w:szCs w:val="20"/>
              </w:rPr>
            </w:pPr>
            <w:r w:rsidRPr="0003771C">
              <w:rPr>
                <w:sz w:val="20"/>
                <w:szCs w:val="20"/>
              </w:rPr>
              <w:t xml:space="preserve">Main ignition switch &amp; stop switch </w:t>
            </w:r>
          </w:p>
        </w:tc>
        <w:tc>
          <w:tcPr>
            <w:tcW w:w="3960" w:type="dxa"/>
            <w:tcBorders>
              <w:top w:val="single" w:sz="4" w:space="0" w:color="000000"/>
              <w:left w:val="single" w:sz="4" w:space="0" w:color="000000"/>
              <w:bottom w:val="single" w:sz="4" w:space="0" w:color="000000"/>
              <w:right w:val="single" w:sz="4" w:space="0" w:color="000000"/>
            </w:tcBorders>
          </w:tcPr>
          <w:p w14:paraId="2DC06943"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4992FFF6"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7726B4B"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B8AD770"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877D08F" w14:textId="77777777" w:rsidR="00D8320C" w:rsidRDefault="00D8320C" w:rsidP="001246D7">
            <w:pPr>
              <w:spacing w:line="259" w:lineRule="auto"/>
              <w:ind w:left="50"/>
              <w:jc w:val="center"/>
            </w:pPr>
            <w:r>
              <w:rPr>
                <w:sz w:val="18"/>
              </w:rPr>
              <w:t xml:space="preserve"> </w:t>
            </w:r>
          </w:p>
        </w:tc>
      </w:tr>
      <w:tr w:rsidR="00D8320C" w14:paraId="3D6D8BF9" w14:textId="77777777" w:rsidTr="001246D7">
        <w:trPr>
          <w:trHeight w:val="228"/>
        </w:trPr>
        <w:tc>
          <w:tcPr>
            <w:tcW w:w="3507" w:type="dxa"/>
            <w:tcBorders>
              <w:top w:val="single" w:sz="4" w:space="0" w:color="000000"/>
              <w:left w:val="single" w:sz="4" w:space="0" w:color="000000"/>
              <w:bottom w:val="single" w:sz="4" w:space="0" w:color="000000"/>
              <w:right w:val="single" w:sz="4" w:space="0" w:color="000000"/>
            </w:tcBorders>
          </w:tcPr>
          <w:p w14:paraId="175DF6F9" w14:textId="77777777" w:rsidR="00D8320C" w:rsidRPr="0003771C" w:rsidRDefault="00D8320C" w:rsidP="001246D7">
            <w:pPr>
              <w:spacing w:line="259" w:lineRule="auto"/>
              <w:ind w:left="2"/>
              <w:rPr>
                <w:sz w:val="20"/>
                <w:szCs w:val="20"/>
              </w:rPr>
            </w:pPr>
            <w:r w:rsidRPr="0003771C">
              <w:rPr>
                <w:sz w:val="20"/>
                <w:szCs w:val="20"/>
              </w:rPr>
              <w:lastRenderedPageBreak/>
              <w:t xml:space="preserve">Wire harness connections </w:t>
            </w:r>
          </w:p>
        </w:tc>
        <w:tc>
          <w:tcPr>
            <w:tcW w:w="3960" w:type="dxa"/>
            <w:tcBorders>
              <w:top w:val="single" w:sz="4" w:space="0" w:color="000000"/>
              <w:left w:val="single" w:sz="4" w:space="0" w:color="000000"/>
              <w:bottom w:val="single" w:sz="4" w:space="0" w:color="000000"/>
              <w:right w:val="single" w:sz="4" w:space="0" w:color="000000"/>
            </w:tcBorders>
          </w:tcPr>
          <w:p w14:paraId="0AD864A2" w14:textId="77777777" w:rsidR="00D8320C" w:rsidRPr="0003771C" w:rsidRDefault="00D8320C" w:rsidP="001246D7">
            <w:pPr>
              <w:spacing w:line="259" w:lineRule="auto"/>
              <w:rPr>
                <w:sz w:val="20"/>
                <w:szCs w:val="20"/>
              </w:rPr>
            </w:pPr>
            <w:r w:rsidRPr="0003771C">
              <w:rPr>
                <w:sz w:val="20"/>
                <w:szCs w:val="20"/>
              </w:rPr>
              <w:t xml:space="preserve">Inspect or replace as necessary </w:t>
            </w:r>
          </w:p>
        </w:tc>
        <w:tc>
          <w:tcPr>
            <w:tcW w:w="629" w:type="dxa"/>
            <w:tcBorders>
              <w:top w:val="single" w:sz="4" w:space="0" w:color="000000"/>
              <w:left w:val="single" w:sz="4" w:space="0" w:color="000000"/>
              <w:bottom w:val="single" w:sz="4" w:space="0" w:color="000000"/>
              <w:right w:val="single" w:sz="4" w:space="0" w:color="000000"/>
            </w:tcBorders>
          </w:tcPr>
          <w:p w14:paraId="2A995AD8"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83EC897"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BA22490"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661B51B" w14:textId="77777777" w:rsidR="00D8320C" w:rsidRDefault="00D8320C" w:rsidP="001246D7">
            <w:pPr>
              <w:spacing w:line="259" w:lineRule="auto"/>
              <w:ind w:left="50"/>
              <w:jc w:val="center"/>
            </w:pPr>
            <w:r>
              <w:rPr>
                <w:sz w:val="18"/>
              </w:rPr>
              <w:t xml:space="preserve"> </w:t>
            </w:r>
          </w:p>
        </w:tc>
      </w:tr>
      <w:tr w:rsidR="00D8320C" w14:paraId="418F9A79"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2E9FAE05" w14:textId="77777777" w:rsidR="00D8320C" w:rsidRPr="0003771C" w:rsidRDefault="00D8320C" w:rsidP="001246D7">
            <w:pPr>
              <w:spacing w:line="259" w:lineRule="auto"/>
              <w:ind w:left="2"/>
              <w:rPr>
                <w:sz w:val="20"/>
                <w:szCs w:val="20"/>
              </w:rPr>
            </w:pPr>
            <w:r w:rsidRPr="0003771C">
              <w:rPr>
                <w:sz w:val="20"/>
                <w:szCs w:val="20"/>
              </w:rPr>
              <w:t xml:space="preserve">(Yamaha) gauges </w:t>
            </w:r>
          </w:p>
        </w:tc>
        <w:tc>
          <w:tcPr>
            <w:tcW w:w="3960" w:type="dxa"/>
            <w:tcBorders>
              <w:top w:val="single" w:sz="4" w:space="0" w:color="000000"/>
              <w:left w:val="single" w:sz="4" w:space="0" w:color="000000"/>
              <w:bottom w:val="single" w:sz="4" w:space="0" w:color="000000"/>
              <w:right w:val="single" w:sz="4" w:space="0" w:color="000000"/>
            </w:tcBorders>
          </w:tcPr>
          <w:p w14:paraId="3EE3B222" w14:textId="77777777" w:rsidR="00D8320C" w:rsidRPr="0003771C" w:rsidRDefault="00D8320C" w:rsidP="001246D7">
            <w:pPr>
              <w:spacing w:line="259" w:lineRule="auto"/>
              <w:rPr>
                <w:sz w:val="20"/>
                <w:szCs w:val="20"/>
              </w:rPr>
            </w:pPr>
            <w:r w:rsidRPr="0003771C">
              <w:rPr>
                <w:sz w:val="20"/>
                <w:szCs w:val="20"/>
              </w:rPr>
              <w:t xml:space="preserve">Inspection </w:t>
            </w:r>
          </w:p>
        </w:tc>
        <w:tc>
          <w:tcPr>
            <w:tcW w:w="629" w:type="dxa"/>
            <w:tcBorders>
              <w:top w:val="single" w:sz="4" w:space="0" w:color="000000"/>
              <w:left w:val="single" w:sz="4" w:space="0" w:color="000000"/>
              <w:bottom w:val="single" w:sz="4" w:space="0" w:color="000000"/>
              <w:right w:val="single" w:sz="4" w:space="0" w:color="000000"/>
            </w:tcBorders>
          </w:tcPr>
          <w:p w14:paraId="4035A4A8"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4FAA6DB"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EE019FD"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651F777" w14:textId="77777777" w:rsidR="00D8320C" w:rsidRDefault="00D8320C" w:rsidP="001246D7">
            <w:pPr>
              <w:spacing w:line="259" w:lineRule="auto"/>
              <w:ind w:left="50"/>
              <w:jc w:val="center"/>
            </w:pPr>
            <w:r>
              <w:rPr>
                <w:sz w:val="18"/>
              </w:rPr>
              <w:t xml:space="preserve"> </w:t>
            </w:r>
          </w:p>
        </w:tc>
      </w:tr>
      <w:tr w:rsidR="00D8320C" w14:paraId="4F5EDB90"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3D25F2BE" w14:textId="77777777" w:rsidR="00D8320C" w:rsidRPr="0003771C" w:rsidRDefault="00D8320C" w:rsidP="001246D7">
            <w:pPr>
              <w:spacing w:line="259" w:lineRule="auto"/>
              <w:ind w:left="2"/>
              <w:rPr>
                <w:sz w:val="20"/>
                <w:szCs w:val="20"/>
              </w:rPr>
            </w:pPr>
            <w:r w:rsidRPr="0003771C">
              <w:rPr>
                <w:sz w:val="20"/>
                <w:szCs w:val="20"/>
              </w:rPr>
              <w:t xml:space="preserve">Throttle linkage &amp; throttle cable </w:t>
            </w:r>
          </w:p>
        </w:tc>
        <w:tc>
          <w:tcPr>
            <w:tcW w:w="3960" w:type="dxa"/>
            <w:tcBorders>
              <w:top w:val="single" w:sz="4" w:space="0" w:color="000000"/>
              <w:left w:val="single" w:sz="4" w:space="0" w:color="000000"/>
              <w:bottom w:val="single" w:sz="4" w:space="0" w:color="000000"/>
              <w:right w:val="single" w:sz="4" w:space="0" w:color="000000"/>
            </w:tcBorders>
          </w:tcPr>
          <w:p w14:paraId="73DE343E" w14:textId="77777777" w:rsidR="00D8320C" w:rsidRPr="0003771C" w:rsidRDefault="00D8320C" w:rsidP="001246D7">
            <w:pPr>
              <w:spacing w:line="259" w:lineRule="auto"/>
              <w:rPr>
                <w:sz w:val="20"/>
                <w:szCs w:val="20"/>
              </w:rPr>
            </w:pPr>
            <w:r w:rsidRPr="0003771C">
              <w:rPr>
                <w:sz w:val="20"/>
                <w:szCs w:val="20"/>
              </w:rPr>
              <w:t xml:space="preserve">Inspect, adjust as necessary </w:t>
            </w:r>
          </w:p>
        </w:tc>
        <w:tc>
          <w:tcPr>
            <w:tcW w:w="629" w:type="dxa"/>
            <w:tcBorders>
              <w:top w:val="single" w:sz="4" w:space="0" w:color="000000"/>
              <w:left w:val="single" w:sz="4" w:space="0" w:color="000000"/>
              <w:bottom w:val="single" w:sz="4" w:space="0" w:color="000000"/>
              <w:right w:val="single" w:sz="4" w:space="0" w:color="000000"/>
            </w:tcBorders>
          </w:tcPr>
          <w:p w14:paraId="2E872AD5"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282EE0C"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3F2EC78"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9669494" w14:textId="77777777" w:rsidR="00D8320C" w:rsidRDefault="00D8320C" w:rsidP="001246D7">
            <w:pPr>
              <w:spacing w:line="259" w:lineRule="auto"/>
              <w:ind w:left="50"/>
              <w:jc w:val="center"/>
            </w:pPr>
            <w:r>
              <w:rPr>
                <w:sz w:val="18"/>
              </w:rPr>
              <w:t xml:space="preserve"> </w:t>
            </w:r>
          </w:p>
        </w:tc>
      </w:tr>
      <w:tr w:rsidR="00D8320C" w14:paraId="321696E5" w14:textId="77777777" w:rsidTr="001246D7">
        <w:trPr>
          <w:trHeight w:val="230"/>
        </w:trPr>
        <w:tc>
          <w:tcPr>
            <w:tcW w:w="3507" w:type="dxa"/>
            <w:tcBorders>
              <w:top w:val="single" w:sz="4" w:space="0" w:color="000000"/>
              <w:left w:val="single" w:sz="4" w:space="0" w:color="000000"/>
              <w:bottom w:val="single" w:sz="4" w:space="0" w:color="000000"/>
              <w:right w:val="single" w:sz="4" w:space="0" w:color="000000"/>
            </w:tcBorders>
          </w:tcPr>
          <w:p w14:paraId="051A0F70" w14:textId="77777777" w:rsidR="00D8320C" w:rsidRPr="0003771C" w:rsidRDefault="00D8320C" w:rsidP="001246D7">
            <w:pPr>
              <w:spacing w:line="259" w:lineRule="auto"/>
              <w:ind w:left="2"/>
              <w:rPr>
                <w:sz w:val="20"/>
                <w:szCs w:val="20"/>
              </w:rPr>
            </w:pPr>
            <w:r w:rsidRPr="0003771C">
              <w:rPr>
                <w:sz w:val="20"/>
                <w:szCs w:val="20"/>
              </w:rPr>
              <w:t xml:space="preserve">Shift linkage &amp; shift cable </w:t>
            </w:r>
          </w:p>
        </w:tc>
        <w:tc>
          <w:tcPr>
            <w:tcW w:w="3960" w:type="dxa"/>
            <w:tcBorders>
              <w:top w:val="single" w:sz="4" w:space="0" w:color="000000"/>
              <w:left w:val="single" w:sz="4" w:space="0" w:color="000000"/>
              <w:bottom w:val="single" w:sz="4" w:space="0" w:color="000000"/>
              <w:right w:val="single" w:sz="4" w:space="0" w:color="000000"/>
            </w:tcBorders>
          </w:tcPr>
          <w:p w14:paraId="53CEF349" w14:textId="77777777" w:rsidR="00D8320C" w:rsidRPr="0003771C" w:rsidRDefault="00D8320C" w:rsidP="001246D7">
            <w:pPr>
              <w:spacing w:line="259" w:lineRule="auto"/>
              <w:rPr>
                <w:sz w:val="20"/>
                <w:szCs w:val="20"/>
              </w:rPr>
            </w:pPr>
            <w:r w:rsidRPr="0003771C">
              <w:rPr>
                <w:sz w:val="20"/>
                <w:szCs w:val="20"/>
              </w:rPr>
              <w:t xml:space="preserve">Inspect, adjust as necessary </w:t>
            </w:r>
          </w:p>
        </w:tc>
        <w:tc>
          <w:tcPr>
            <w:tcW w:w="629" w:type="dxa"/>
            <w:tcBorders>
              <w:top w:val="single" w:sz="4" w:space="0" w:color="000000"/>
              <w:left w:val="single" w:sz="4" w:space="0" w:color="000000"/>
              <w:bottom w:val="single" w:sz="4" w:space="0" w:color="000000"/>
              <w:right w:val="single" w:sz="4" w:space="0" w:color="000000"/>
            </w:tcBorders>
          </w:tcPr>
          <w:p w14:paraId="455808D1" w14:textId="77777777" w:rsidR="00D8320C" w:rsidRDefault="00D8320C" w:rsidP="001246D7">
            <w:pPr>
              <w:spacing w:line="259" w:lineRule="auto"/>
              <w:ind w:left="45"/>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D5716D6" w14:textId="77777777" w:rsidR="00D8320C" w:rsidRDefault="00D8320C" w:rsidP="001246D7">
            <w:pPr>
              <w:spacing w:line="259" w:lineRule="auto"/>
              <w:jc w:val="center"/>
            </w:pPr>
            <w:r>
              <w:rPr>
                <w:rFonts w:ascii="Wingdings" w:eastAsia="Wingdings" w:hAnsi="Wingdings" w:cs="Wingdings"/>
                <w:sz w:val="18"/>
              </w:rPr>
              <w:t></w:t>
            </w: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113F292" w14:textId="77777777" w:rsidR="00D8320C" w:rsidRDefault="00D8320C" w:rsidP="001246D7">
            <w:pPr>
              <w:spacing w:line="259" w:lineRule="auto"/>
              <w:ind w:left="50"/>
              <w:jc w:val="center"/>
            </w:pPr>
            <w:r>
              <w:rPr>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54DBB49" w14:textId="77777777" w:rsidR="00D8320C" w:rsidRDefault="00D8320C" w:rsidP="001246D7">
            <w:pPr>
              <w:spacing w:line="259" w:lineRule="auto"/>
              <w:ind w:left="50"/>
              <w:jc w:val="center"/>
            </w:pPr>
            <w:r>
              <w:rPr>
                <w:sz w:val="18"/>
              </w:rPr>
              <w:t xml:space="preserve"> </w:t>
            </w:r>
          </w:p>
        </w:tc>
      </w:tr>
    </w:tbl>
    <w:p w14:paraId="27A78B96" w14:textId="77777777" w:rsidR="00D8320C" w:rsidRDefault="00D8320C" w:rsidP="00D8320C">
      <w:r>
        <w:t xml:space="preserve"> </w:t>
      </w:r>
    </w:p>
    <w:p w14:paraId="61A2BC67" w14:textId="77777777" w:rsidR="00D8320C" w:rsidRPr="0003771C" w:rsidRDefault="00D8320C" w:rsidP="00D8320C">
      <w:pPr>
        <w:spacing w:after="460"/>
        <w:rPr>
          <w:sz w:val="28"/>
          <w:szCs w:val="28"/>
        </w:rPr>
      </w:pPr>
      <w:r>
        <w:t xml:space="preserve"> </w:t>
      </w:r>
    </w:p>
    <w:p w14:paraId="3B229D20" w14:textId="73DCF693" w:rsidR="00D8320C" w:rsidRPr="0003771C" w:rsidRDefault="00D8320C" w:rsidP="0003771C">
      <w:pPr>
        <w:tabs>
          <w:tab w:val="center" w:pos="2160"/>
          <w:tab w:val="center" w:pos="2881"/>
          <w:tab w:val="center" w:pos="5428"/>
        </w:tabs>
        <w:spacing w:after="230"/>
        <w:ind w:left="-15"/>
        <w:jc w:val="both"/>
        <w:rPr>
          <w:rFonts w:asciiTheme="majorBidi" w:hAnsiTheme="majorBidi" w:cstheme="majorBidi"/>
          <w:sz w:val="24"/>
          <w:szCs w:val="24"/>
        </w:rPr>
      </w:pPr>
      <w:r w:rsidRPr="0003771C">
        <w:rPr>
          <w:b/>
          <w:sz w:val="24"/>
          <w:szCs w:val="32"/>
        </w:rPr>
        <w:t xml:space="preserve"> </w:t>
      </w:r>
      <w:r w:rsidRPr="0003771C">
        <w:rPr>
          <w:b/>
          <w:sz w:val="24"/>
          <w:szCs w:val="32"/>
        </w:rPr>
        <w:tab/>
      </w:r>
      <w:r w:rsidRPr="0003771C">
        <w:rPr>
          <w:rFonts w:asciiTheme="majorBidi" w:hAnsiTheme="majorBidi" w:cstheme="majorBidi"/>
          <w:b/>
          <w:sz w:val="24"/>
          <w:szCs w:val="32"/>
        </w:rPr>
        <w:t>PERIODIC MAINTENANCE SCHEDULE OF ENGINES</w:t>
      </w:r>
      <w:r w:rsidRPr="0003771C">
        <w:rPr>
          <w:rFonts w:asciiTheme="majorBidi" w:hAnsiTheme="majorBidi" w:cstheme="majorBidi"/>
          <w:b/>
          <w:sz w:val="20"/>
          <w:szCs w:val="24"/>
        </w:rPr>
        <w:t xml:space="preserve"> </w:t>
      </w:r>
    </w:p>
    <w:tbl>
      <w:tblPr>
        <w:tblStyle w:val="TableGrid0"/>
        <w:tblW w:w="10257" w:type="dxa"/>
        <w:tblInd w:w="5" w:type="dxa"/>
        <w:tblCellMar>
          <w:top w:w="29" w:type="dxa"/>
          <w:left w:w="106" w:type="dxa"/>
          <w:right w:w="115" w:type="dxa"/>
        </w:tblCellMar>
        <w:tblLook w:val="04A0" w:firstRow="1" w:lastRow="0" w:firstColumn="1" w:lastColumn="0" w:noHBand="0" w:noVBand="1"/>
      </w:tblPr>
      <w:tblGrid>
        <w:gridCol w:w="3508"/>
        <w:gridCol w:w="3960"/>
        <w:gridCol w:w="2789"/>
      </w:tblGrid>
      <w:tr w:rsidR="00D8320C" w14:paraId="02D60D54" w14:textId="77777777" w:rsidTr="00D8320C">
        <w:trPr>
          <w:trHeight w:val="279"/>
        </w:trPr>
        <w:tc>
          <w:tcPr>
            <w:tcW w:w="3507" w:type="dxa"/>
            <w:tcBorders>
              <w:top w:val="single" w:sz="4" w:space="0" w:color="000000"/>
              <w:left w:val="single" w:sz="4" w:space="0" w:color="000000"/>
              <w:bottom w:val="single" w:sz="4" w:space="0" w:color="000000"/>
              <w:right w:val="single" w:sz="4" w:space="0" w:color="000000"/>
            </w:tcBorders>
          </w:tcPr>
          <w:p w14:paraId="39F2A912" w14:textId="77777777" w:rsidR="00D8320C" w:rsidRPr="0003771C" w:rsidRDefault="00D8320C" w:rsidP="00D8320C">
            <w:pPr>
              <w:spacing w:line="259" w:lineRule="auto"/>
              <w:ind w:left="2"/>
              <w:rPr>
                <w:rFonts w:asciiTheme="majorBidi" w:hAnsiTheme="majorBidi" w:cstheme="majorBidi"/>
              </w:rPr>
            </w:pPr>
            <w:r w:rsidRPr="0003771C">
              <w:rPr>
                <w:rFonts w:asciiTheme="majorBidi" w:hAnsiTheme="majorBidi" w:cstheme="majorBidi"/>
                <w:b/>
              </w:rPr>
              <w:t xml:space="preserve">Item </w:t>
            </w:r>
          </w:p>
        </w:tc>
        <w:tc>
          <w:tcPr>
            <w:tcW w:w="3960" w:type="dxa"/>
            <w:tcBorders>
              <w:top w:val="single" w:sz="4" w:space="0" w:color="000000"/>
              <w:left w:val="single" w:sz="4" w:space="0" w:color="000000"/>
              <w:bottom w:val="single" w:sz="4" w:space="0" w:color="000000"/>
              <w:right w:val="single" w:sz="4" w:space="0" w:color="000000"/>
            </w:tcBorders>
          </w:tcPr>
          <w:p w14:paraId="2D4CE637" w14:textId="77777777" w:rsidR="00D8320C" w:rsidRPr="0003771C" w:rsidRDefault="00D8320C" w:rsidP="00D8320C">
            <w:pPr>
              <w:spacing w:line="259" w:lineRule="auto"/>
              <w:rPr>
                <w:rFonts w:asciiTheme="majorBidi" w:hAnsiTheme="majorBidi" w:cstheme="majorBidi"/>
              </w:rPr>
            </w:pPr>
            <w:r w:rsidRPr="0003771C">
              <w:rPr>
                <w:rFonts w:asciiTheme="majorBidi" w:hAnsiTheme="majorBidi" w:cstheme="majorBidi"/>
                <w:b/>
              </w:rPr>
              <w:t xml:space="preserve">Actions </w:t>
            </w:r>
          </w:p>
        </w:tc>
        <w:tc>
          <w:tcPr>
            <w:tcW w:w="2789" w:type="dxa"/>
            <w:tcBorders>
              <w:top w:val="single" w:sz="4" w:space="0" w:color="000000"/>
              <w:left w:val="single" w:sz="4" w:space="0" w:color="000000"/>
              <w:bottom w:val="single" w:sz="4" w:space="0" w:color="000000"/>
              <w:right w:val="single" w:sz="4" w:space="0" w:color="000000"/>
            </w:tcBorders>
          </w:tcPr>
          <w:p w14:paraId="7A289B2D" w14:textId="77777777" w:rsidR="00D8320C" w:rsidRPr="0003771C" w:rsidRDefault="00D8320C" w:rsidP="00D8320C">
            <w:pPr>
              <w:spacing w:line="259" w:lineRule="auto"/>
              <w:ind w:left="6"/>
              <w:jc w:val="center"/>
              <w:rPr>
                <w:rFonts w:asciiTheme="majorBidi" w:hAnsiTheme="majorBidi" w:cstheme="majorBidi"/>
              </w:rPr>
            </w:pPr>
            <w:r w:rsidRPr="0003771C">
              <w:rPr>
                <w:rFonts w:asciiTheme="majorBidi" w:hAnsiTheme="majorBidi" w:cstheme="majorBidi"/>
                <w:b/>
              </w:rPr>
              <w:t xml:space="preserve">Every 1000 hours </w:t>
            </w:r>
          </w:p>
        </w:tc>
      </w:tr>
      <w:tr w:rsidR="00D8320C" w14:paraId="30390C01" w14:textId="77777777" w:rsidTr="00D8320C">
        <w:trPr>
          <w:trHeight w:val="230"/>
        </w:trPr>
        <w:tc>
          <w:tcPr>
            <w:tcW w:w="3507" w:type="dxa"/>
            <w:tcBorders>
              <w:top w:val="single" w:sz="4" w:space="0" w:color="000000"/>
              <w:left w:val="single" w:sz="4" w:space="0" w:color="000000"/>
              <w:bottom w:val="single" w:sz="4" w:space="0" w:color="000000"/>
              <w:right w:val="single" w:sz="4" w:space="0" w:color="000000"/>
            </w:tcBorders>
          </w:tcPr>
          <w:p w14:paraId="68CA0C48" w14:textId="77777777" w:rsidR="00D8320C" w:rsidRPr="0003771C" w:rsidRDefault="00D8320C" w:rsidP="00D8320C">
            <w:pPr>
              <w:spacing w:line="259" w:lineRule="auto"/>
              <w:ind w:left="2"/>
              <w:rPr>
                <w:rFonts w:asciiTheme="majorBidi" w:hAnsiTheme="majorBidi" w:cstheme="majorBidi"/>
                <w:szCs w:val="28"/>
              </w:rPr>
            </w:pPr>
            <w:r w:rsidRPr="0003771C">
              <w:rPr>
                <w:rFonts w:asciiTheme="majorBidi" w:hAnsiTheme="majorBidi" w:cstheme="majorBidi"/>
                <w:szCs w:val="28"/>
              </w:rPr>
              <w:t xml:space="preserve">Exhaust guide &amp; manifold </w:t>
            </w:r>
          </w:p>
        </w:tc>
        <w:tc>
          <w:tcPr>
            <w:tcW w:w="3960" w:type="dxa"/>
            <w:tcBorders>
              <w:top w:val="single" w:sz="4" w:space="0" w:color="000000"/>
              <w:left w:val="single" w:sz="4" w:space="0" w:color="000000"/>
              <w:bottom w:val="single" w:sz="4" w:space="0" w:color="000000"/>
              <w:right w:val="single" w:sz="4" w:space="0" w:color="000000"/>
            </w:tcBorders>
          </w:tcPr>
          <w:p w14:paraId="2A460BEA" w14:textId="77777777" w:rsidR="00D8320C" w:rsidRPr="0003771C" w:rsidRDefault="00D8320C" w:rsidP="00D8320C">
            <w:pPr>
              <w:spacing w:line="259" w:lineRule="auto"/>
              <w:rPr>
                <w:rFonts w:asciiTheme="majorBidi" w:hAnsiTheme="majorBidi" w:cstheme="majorBidi"/>
                <w:szCs w:val="28"/>
              </w:rPr>
            </w:pPr>
            <w:r w:rsidRPr="0003771C">
              <w:rPr>
                <w:rFonts w:asciiTheme="majorBidi" w:hAnsiTheme="majorBidi" w:cstheme="majorBidi"/>
                <w:szCs w:val="28"/>
              </w:rPr>
              <w:t xml:space="preserve">Inspect or replace as necessary </w:t>
            </w:r>
          </w:p>
        </w:tc>
        <w:tc>
          <w:tcPr>
            <w:tcW w:w="2789" w:type="dxa"/>
            <w:tcBorders>
              <w:top w:val="single" w:sz="4" w:space="0" w:color="000000"/>
              <w:left w:val="single" w:sz="4" w:space="0" w:color="000000"/>
              <w:bottom w:val="single" w:sz="4" w:space="0" w:color="000000"/>
              <w:right w:val="single" w:sz="4" w:space="0" w:color="000000"/>
            </w:tcBorders>
          </w:tcPr>
          <w:p w14:paraId="5C43CDBF" w14:textId="77777777" w:rsidR="00D8320C" w:rsidRDefault="00D8320C" w:rsidP="00D8320C">
            <w:pPr>
              <w:spacing w:line="259" w:lineRule="auto"/>
              <w:ind w:left="5"/>
              <w:jc w:val="center"/>
            </w:pPr>
            <w:r>
              <w:rPr>
                <w:rFonts w:ascii="Wingdings" w:eastAsia="Wingdings" w:hAnsi="Wingdings" w:cs="Wingdings"/>
                <w:sz w:val="18"/>
              </w:rPr>
              <w:t></w:t>
            </w:r>
            <w:r>
              <w:t xml:space="preserve"> </w:t>
            </w:r>
          </w:p>
        </w:tc>
      </w:tr>
      <w:tr w:rsidR="00D8320C" w14:paraId="24A8CCFC" w14:textId="77777777" w:rsidTr="00D8320C">
        <w:trPr>
          <w:trHeight w:val="230"/>
        </w:trPr>
        <w:tc>
          <w:tcPr>
            <w:tcW w:w="3507" w:type="dxa"/>
            <w:tcBorders>
              <w:top w:val="single" w:sz="4" w:space="0" w:color="000000"/>
              <w:left w:val="single" w:sz="4" w:space="0" w:color="000000"/>
              <w:bottom w:val="single" w:sz="4" w:space="0" w:color="000000"/>
              <w:right w:val="single" w:sz="4" w:space="0" w:color="000000"/>
            </w:tcBorders>
          </w:tcPr>
          <w:p w14:paraId="178E4042" w14:textId="77777777" w:rsidR="00D8320C" w:rsidRPr="0003771C" w:rsidRDefault="00D8320C" w:rsidP="00D8320C">
            <w:pPr>
              <w:spacing w:line="259" w:lineRule="auto"/>
              <w:ind w:left="2"/>
              <w:rPr>
                <w:rFonts w:asciiTheme="majorBidi" w:hAnsiTheme="majorBidi" w:cstheme="majorBidi"/>
                <w:szCs w:val="28"/>
              </w:rPr>
            </w:pPr>
            <w:r w:rsidRPr="0003771C">
              <w:rPr>
                <w:rFonts w:asciiTheme="majorBidi" w:hAnsiTheme="majorBidi" w:cstheme="majorBidi"/>
                <w:szCs w:val="28"/>
              </w:rPr>
              <w:t xml:space="preserve">Timing belt </w:t>
            </w:r>
          </w:p>
        </w:tc>
        <w:tc>
          <w:tcPr>
            <w:tcW w:w="3960" w:type="dxa"/>
            <w:tcBorders>
              <w:top w:val="single" w:sz="4" w:space="0" w:color="000000"/>
              <w:left w:val="single" w:sz="4" w:space="0" w:color="000000"/>
              <w:bottom w:val="single" w:sz="4" w:space="0" w:color="000000"/>
              <w:right w:val="single" w:sz="4" w:space="0" w:color="000000"/>
            </w:tcBorders>
          </w:tcPr>
          <w:p w14:paraId="4743D8CD" w14:textId="77777777" w:rsidR="00D8320C" w:rsidRPr="0003771C" w:rsidRDefault="00D8320C" w:rsidP="00D8320C">
            <w:pPr>
              <w:spacing w:line="259" w:lineRule="auto"/>
              <w:rPr>
                <w:rFonts w:asciiTheme="majorBidi" w:hAnsiTheme="majorBidi" w:cstheme="majorBidi"/>
                <w:szCs w:val="28"/>
              </w:rPr>
            </w:pPr>
            <w:r w:rsidRPr="0003771C">
              <w:rPr>
                <w:rFonts w:asciiTheme="majorBidi" w:hAnsiTheme="majorBidi" w:cstheme="majorBidi"/>
                <w:szCs w:val="28"/>
              </w:rPr>
              <w:t xml:space="preserve">Replace </w:t>
            </w:r>
          </w:p>
        </w:tc>
        <w:tc>
          <w:tcPr>
            <w:tcW w:w="2789" w:type="dxa"/>
            <w:tcBorders>
              <w:top w:val="single" w:sz="4" w:space="0" w:color="000000"/>
              <w:left w:val="single" w:sz="4" w:space="0" w:color="000000"/>
              <w:bottom w:val="single" w:sz="4" w:space="0" w:color="000000"/>
              <w:right w:val="single" w:sz="4" w:space="0" w:color="000000"/>
            </w:tcBorders>
          </w:tcPr>
          <w:p w14:paraId="10E10C7D" w14:textId="77777777" w:rsidR="00D8320C" w:rsidRDefault="00D8320C" w:rsidP="00D8320C">
            <w:pPr>
              <w:spacing w:line="259" w:lineRule="auto"/>
              <w:ind w:left="5"/>
              <w:jc w:val="center"/>
            </w:pPr>
            <w:r>
              <w:rPr>
                <w:rFonts w:ascii="Wingdings" w:eastAsia="Wingdings" w:hAnsi="Wingdings" w:cs="Wingdings"/>
                <w:sz w:val="18"/>
              </w:rPr>
              <w:t></w:t>
            </w:r>
            <w:r>
              <w:rPr>
                <w:sz w:val="18"/>
              </w:rPr>
              <w:t xml:space="preserve"> </w:t>
            </w:r>
          </w:p>
        </w:tc>
      </w:tr>
      <w:tr w:rsidR="00D8320C" w14:paraId="473DB539" w14:textId="77777777" w:rsidTr="00D8320C">
        <w:trPr>
          <w:trHeight w:val="228"/>
        </w:trPr>
        <w:tc>
          <w:tcPr>
            <w:tcW w:w="3507" w:type="dxa"/>
            <w:tcBorders>
              <w:top w:val="single" w:sz="4" w:space="0" w:color="000000"/>
              <w:left w:val="single" w:sz="4" w:space="0" w:color="000000"/>
              <w:bottom w:val="single" w:sz="4" w:space="0" w:color="000000"/>
              <w:right w:val="single" w:sz="4" w:space="0" w:color="000000"/>
            </w:tcBorders>
          </w:tcPr>
          <w:p w14:paraId="7ACCB483" w14:textId="77777777" w:rsidR="00D8320C" w:rsidRPr="0003771C" w:rsidRDefault="00D8320C" w:rsidP="00D8320C">
            <w:pPr>
              <w:spacing w:line="259" w:lineRule="auto"/>
              <w:ind w:left="2"/>
              <w:rPr>
                <w:rFonts w:asciiTheme="majorBidi" w:hAnsiTheme="majorBidi" w:cstheme="majorBidi"/>
                <w:szCs w:val="28"/>
              </w:rPr>
            </w:pPr>
            <w:r w:rsidRPr="0003771C">
              <w:rPr>
                <w:rFonts w:asciiTheme="majorBidi" w:hAnsiTheme="majorBidi" w:cstheme="majorBidi"/>
                <w:szCs w:val="28"/>
              </w:rPr>
              <w:t xml:space="preserve">Timing belt tensioner </w:t>
            </w:r>
          </w:p>
        </w:tc>
        <w:tc>
          <w:tcPr>
            <w:tcW w:w="3960" w:type="dxa"/>
            <w:tcBorders>
              <w:top w:val="single" w:sz="4" w:space="0" w:color="000000"/>
              <w:left w:val="single" w:sz="4" w:space="0" w:color="000000"/>
              <w:bottom w:val="single" w:sz="4" w:space="0" w:color="000000"/>
              <w:right w:val="single" w:sz="4" w:space="0" w:color="000000"/>
            </w:tcBorders>
          </w:tcPr>
          <w:p w14:paraId="1A36050C" w14:textId="77777777" w:rsidR="00D8320C" w:rsidRPr="0003771C" w:rsidRDefault="00D8320C" w:rsidP="00D8320C">
            <w:pPr>
              <w:spacing w:line="259" w:lineRule="auto"/>
              <w:rPr>
                <w:rFonts w:asciiTheme="majorBidi" w:hAnsiTheme="majorBidi" w:cstheme="majorBidi"/>
                <w:szCs w:val="28"/>
              </w:rPr>
            </w:pPr>
            <w:r w:rsidRPr="0003771C">
              <w:rPr>
                <w:rFonts w:asciiTheme="majorBidi" w:hAnsiTheme="majorBidi" w:cstheme="majorBidi"/>
                <w:szCs w:val="28"/>
              </w:rPr>
              <w:t xml:space="preserve">Inspect or replace as necessary </w:t>
            </w:r>
          </w:p>
        </w:tc>
        <w:tc>
          <w:tcPr>
            <w:tcW w:w="2789" w:type="dxa"/>
            <w:tcBorders>
              <w:top w:val="single" w:sz="4" w:space="0" w:color="000000"/>
              <w:left w:val="single" w:sz="4" w:space="0" w:color="000000"/>
              <w:bottom w:val="single" w:sz="4" w:space="0" w:color="000000"/>
              <w:right w:val="single" w:sz="4" w:space="0" w:color="000000"/>
            </w:tcBorders>
          </w:tcPr>
          <w:p w14:paraId="256C4FCA" w14:textId="77777777" w:rsidR="00D8320C" w:rsidRDefault="00D8320C" w:rsidP="00D8320C">
            <w:pPr>
              <w:spacing w:line="259" w:lineRule="auto"/>
              <w:ind w:left="5"/>
              <w:jc w:val="center"/>
            </w:pPr>
            <w:r>
              <w:rPr>
                <w:rFonts w:ascii="Wingdings" w:eastAsia="Wingdings" w:hAnsi="Wingdings" w:cs="Wingdings"/>
                <w:sz w:val="18"/>
              </w:rPr>
              <w:t></w:t>
            </w:r>
            <w:r>
              <w:t xml:space="preserve"> </w:t>
            </w:r>
          </w:p>
        </w:tc>
      </w:tr>
    </w:tbl>
    <w:p w14:paraId="255E386E" w14:textId="77777777" w:rsidR="00D8320C" w:rsidRDefault="00D8320C" w:rsidP="00D8320C">
      <w:pPr>
        <w:spacing w:after="9"/>
      </w:pPr>
      <w:r>
        <w:t xml:space="preserve"> </w:t>
      </w:r>
    </w:p>
    <w:p w14:paraId="4D33C65E" w14:textId="77777777" w:rsidR="0003771C" w:rsidRDefault="0003771C" w:rsidP="0003771C">
      <w:pPr>
        <w:rPr>
          <w:rFonts w:asciiTheme="majorBidi" w:hAnsiTheme="majorBidi" w:cstheme="majorBidi"/>
          <w:b/>
          <w:bCs/>
          <w:sz w:val="24"/>
          <w:szCs w:val="24"/>
        </w:rPr>
      </w:pPr>
    </w:p>
    <w:p w14:paraId="2AA79CF1" w14:textId="7EEC6035" w:rsidR="00D8320C" w:rsidRPr="0003771C" w:rsidRDefault="00D8320C" w:rsidP="0003771C">
      <w:pPr>
        <w:rPr>
          <w:rFonts w:asciiTheme="majorBidi" w:hAnsiTheme="majorBidi" w:cstheme="majorBidi"/>
          <w:b/>
          <w:bCs/>
          <w:sz w:val="24"/>
          <w:szCs w:val="24"/>
        </w:rPr>
      </w:pPr>
      <w:r w:rsidRPr="0003771C">
        <w:rPr>
          <w:rFonts w:asciiTheme="majorBidi" w:hAnsiTheme="majorBidi" w:cstheme="majorBidi"/>
          <w:b/>
          <w:bCs/>
          <w:sz w:val="24"/>
          <w:szCs w:val="24"/>
        </w:rPr>
        <w:t xml:space="preserve">Pre- departure Daily Checks </w:t>
      </w:r>
    </w:p>
    <w:tbl>
      <w:tblPr>
        <w:tblStyle w:val="TableGrid0"/>
        <w:tblW w:w="10240" w:type="dxa"/>
        <w:tblInd w:w="5" w:type="dxa"/>
        <w:tblCellMar>
          <w:top w:w="40" w:type="dxa"/>
          <w:left w:w="108" w:type="dxa"/>
          <w:right w:w="103" w:type="dxa"/>
        </w:tblCellMar>
        <w:tblLook w:val="04A0" w:firstRow="1" w:lastRow="0" w:firstColumn="1" w:lastColumn="0" w:noHBand="0" w:noVBand="1"/>
      </w:tblPr>
      <w:tblGrid>
        <w:gridCol w:w="1976"/>
        <w:gridCol w:w="252"/>
        <w:gridCol w:w="271"/>
        <w:gridCol w:w="1801"/>
        <w:gridCol w:w="269"/>
        <w:gridCol w:w="271"/>
        <w:gridCol w:w="2340"/>
        <w:gridCol w:w="269"/>
        <w:gridCol w:w="271"/>
        <w:gridCol w:w="2249"/>
        <w:gridCol w:w="271"/>
      </w:tblGrid>
      <w:tr w:rsidR="00D8320C" w:rsidRPr="0003771C" w14:paraId="34929E05" w14:textId="77777777" w:rsidTr="00D8320C">
        <w:trPr>
          <w:trHeight w:val="228"/>
        </w:trPr>
        <w:tc>
          <w:tcPr>
            <w:tcW w:w="1976" w:type="dxa"/>
            <w:tcBorders>
              <w:top w:val="single" w:sz="4" w:space="0" w:color="000000"/>
              <w:left w:val="single" w:sz="4" w:space="0" w:color="000000"/>
              <w:bottom w:val="single" w:sz="4" w:space="0" w:color="000000"/>
              <w:right w:val="single" w:sz="4" w:space="0" w:color="000000"/>
            </w:tcBorders>
          </w:tcPr>
          <w:p w14:paraId="5FDC4A6E" w14:textId="2EF20D18" w:rsidR="00D8320C" w:rsidRPr="0003771C" w:rsidRDefault="0003771C" w:rsidP="00D8320C">
            <w:pPr>
              <w:spacing w:line="259" w:lineRule="auto"/>
              <w:rPr>
                <w:rFonts w:asciiTheme="majorBidi" w:hAnsiTheme="majorBidi" w:cstheme="majorBidi"/>
                <w:sz w:val="24"/>
                <w:szCs w:val="24"/>
              </w:rPr>
            </w:pPr>
            <w:r w:rsidRPr="0003771C">
              <w:rPr>
                <w:rFonts w:asciiTheme="majorBidi" w:hAnsiTheme="majorBidi" w:cstheme="majorBidi"/>
                <w:sz w:val="20"/>
                <w:szCs w:val="24"/>
              </w:rPr>
              <w:t>Pre-start</w:t>
            </w:r>
            <w:r w:rsidR="00D8320C" w:rsidRPr="0003771C">
              <w:rPr>
                <w:rFonts w:asciiTheme="majorBidi" w:hAnsiTheme="majorBidi" w:cstheme="majorBidi"/>
                <w:sz w:val="20"/>
                <w:szCs w:val="24"/>
              </w:rPr>
              <w:t xml:space="preserve"> </w:t>
            </w:r>
          </w:p>
        </w:tc>
        <w:tc>
          <w:tcPr>
            <w:tcW w:w="252" w:type="dxa"/>
            <w:tcBorders>
              <w:top w:val="single" w:sz="4" w:space="0" w:color="000000"/>
              <w:left w:val="single" w:sz="4" w:space="0" w:color="000000"/>
              <w:bottom w:val="single" w:sz="4" w:space="0" w:color="000000"/>
              <w:right w:val="single" w:sz="4" w:space="0" w:color="000000"/>
            </w:tcBorders>
          </w:tcPr>
          <w:p w14:paraId="21204AFC" w14:textId="77777777" w:rsidR="00D8320C" w:rsidRPr="0003771C" w:rsidRDefault="00D8320C" w:rsidP="00D8320C">
            <w:pPr>
              <w:spacing w:line="259" w:lineRule="auto"/>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71" w:type="dxa"/>
            <w:tcBorders>
              <w:top w:val="nil"/>
              <w:left w:val="single" w:sz="4" w:space="0" w:color="000000"/>
              <w:bottom w:val="nil"/>
              <w:right w:val="single" w:sz="4" w:space="0" w:color="000000"/>
            </w:tcBorders>
          </w:tcPr>
          <w:p w14:paraId="6EE96409" w14:textId="77777777" w:rsidR="00D8320C" w:rsidRPr="0003771C" w:rsidRDefault="00D8320C" w:rsidP="00D8320C">
            <w:pPr>
              <w:spacing w:line="259" w:lineRule="auto"/>
              <w:ind w:right="19"/>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0AAF99D8" w14:textId="77777777" w:rsidR="00D8320C" w:rsidRPr="0003771C" w:rsidRDefault="00D8320C" w:rsidP="00D8320C">
            <w:pPr>
              <w:spacing w:line="259" w:lineRule="auto"/>
              <w:rPr>
                <w:rFonts w:asciiTheme="majorBidi" w:hAnsiTheme="majorBidi" w:cstheme="majorBidi"/>
                <w:sz w:val="24"/>
                <w:szCs w:val="24"/>
              </w:rPr>
            </w:pPr>
            <w:r w:rsidRPr="0003771C">
              <w:rPr>
                <w:rFonts w:asciiTheme="majorBidi" w:hAnsiTheme="majorBidi" w:cstheme="majorBidi"/>
                <w:sz w:val="20"/>
                <w:szCs w:val="24"/>
              </w:rPr>
              <w:t xml:space="preserve">Safety equipment </w:t>
            </w:r>
          </w:p>
        </w:tc>
        <w:tc>
          <w:tcPr>
            <w:tcW w:w="269" w:type="dxa"/>
            <w:tcBorders>
              <w:top w:val="single" w:sz="4" w:space="0" w:color="000000"/>
              <w:left w:val="single" w:sz="4" w:space="0" w:color="000000"/>
              <w:bottom w:val="single" w:sz="4" w:space="0" w:color="000000"/>
              <w:right w:val="single" w:sz="4" w:space="0" w:color="000000"/>
            </w:tcBorders>
          </w:tcPr>
          <w:p w14:paraId="0DADAE97" w14:textId="77777777" w:rsidR="00D8320C" w:rsidRPr="0003771C" w:rsidRDefault="00D8320C" w:rsidP="00D8320C">
            <w:pPr>
              <w:spacing w:line="259" w:lineRule="auto"/>
              <w:ind w:right="17"/>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71" w:type="dxa"/>
            <w:tcBorders>
              <w:top w:val="nil"/>
              <w:left w:val="single" w:sz="4" w:space="0" w:color="000000"/>
              <w:bottom w:val="nil"/>
              <w:right w:val="single" w:sz="4" w:space="0" w:color="000000"/>
            </w:tcBorders>
          </w:tcPr>
          <w:p w14:paraId="5B0F9665" w14:textId="77777777" w:rsidR="00D8320C" w:rsidRPr="0003771C" w:rsidRDefault="00D8320C" w:rsidP="00D8320C">
            <w:pPr>
              <w:spacing w:line="259" w:lineRule="auto"/>
              <w:ind w:right="19"/>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00097BBC" w14:textId="77777777" w:rsidR="00D8320C" w:rsidRPr="0003771C" w:rsidRDefault="00D8320C" w:rsidP="00D8320C">
            <w:pPr>
              <w:spacing w:line="259" w:lineRule="auto"/>
              <w:rPr>
                <w:rFonts w:asciiTheme="majorBidi" w:hAnsiTheme="majorBidi" w:cstheme="majorBidi"/>
                <w:sz w:val="24"/>
                <w:szCs w:val="24"/>
              </w:rPr>
            </w:pPr>
            <w:r w:rsidRPr="0003771C">
              <w:rPr>
                <w:rFonts w:asciiTheme="majorBidi" w:hAnsiTheme="majorBidi" w:cstheme="majorBidi"/>
                <w:sz w:val="20"/>
                <w:szCs w:val="24"/>
              </w:rPr>
              <w:t xml:space="preserve">Anchoring equipment </w:t>
            </w:r>
          </w:p>
        </w:tc>
        <w:tc>
          <w:tcPr>
            <w:tcW w:w="269" w:type="dxa"/>
            <w:tcBorders>
              <w:top w:val="single" w:sz="4" w:space="0" w:color="000000"/>
              <w:left w:val="single" w:sz="4" w:space="0" w:color="000000"/>
              <w:bottom w:val="single" w:sz="4" w:space="0" w:color="000000"/>
              <w:right w:val="single" w:sz="4" w:space="0" w:color="000000"/>
            </w:tcBorders>
          </w:tcPr>
          <w:p w14:paraId="06DC8303" w14:textId="77777777" w:rsidR="00D8320C" w:rsidRPr="0003771C" w:rsidRDefault="00D8320C" w:rsidP="00D8320C">
            <w:pPr>
              <w:spacing w:line="259" w:lineRule="auto"/>
              <w:ind w:right="17"/>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71" w:type="dxa"/>
            <w:tcBorders>
              <w:top w:val="nil"/>
              <w:left w:val="single" w:sz="4" w:space="0" w:color="000000"/>
              <w:bottom w:val="nil"/>
              <w:right w:val="single" w:sz="4" w:space="0" w:color="000000"/>
            </w:tcBorders>
          </w:tcPr>
          <w:p w14:paraId="549AC7E8" w14:textId="77777777" w:rsidR="00D8320C" w:rsidRPr="0003771C" w:rsidRDefault="00D8320C" w:rsidP="00D8320C">
            <w:pPr>
              <w:spacing w:line="259" w:lineRule="auto"/>
              <w:ind w:right="19"/>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50F3F128" w14:textId="77777777" w:rsidR="00D8320C" w:rsidRPr="0003771C" w:rsidRDefault="00D8320C" w:rsidP="00D8320C">
            <w:pPr>
              <w:spacing w:line="259" w:lineRule="auto"/>
              <w:rPr>
                <w:rFonts w:asciiTheme="majorBidi" w:hAnsiTheme="majorBidi" w:cstheme="majorBidi"/>
                <w:sz w:val="24"/>
                <w:szCs w:val="24"/>
              </w:rPr>
            </w:pPr>
            <w:r w:rsidRPr="0003771C">
              <w:rPr>
                <w:rFonts w:asciiTheme="majorBidi" w:hAnsiTheme="majorBidi" w:cstheme="majorBidi"/>
                <w:sz w:val="20"/>
                <w:szCs w:val="24"/>
              </w:rPr>
              <w:t xml:space="preserve">Safety briefing </w:t>
            </w:r>
          </w:p>
        </w:tc>
        <w:tc>
          <w:tcPr>
            <w:tcW w:w="271" w:type="dxa"/>
            <w:tcBorders>
              <w:top w:val="single" w:sz="4" w:space="0" w:color="000000"/>
              <w:left w:val="single" w:sz="4" w:space="0" w:color="000000"/>
              <w:bottom w:val="single" w:sz="4" w:space="0" w:color="000000"/>
              <w:right w:val="single" w:sz="4" w:space="0" w:color="000000"/>
            </w:tcBorders>
          </w:tcPr>
          <w:p w14:paraId="3977660C" w14:textId="77777777" w:rsidR="00D8320C" w:rsidRPr="0003771C" w:rsidRDefault="00D8320C" w:rsidP="00D8320C">
            <w:pPr>
              <w:spacing w:line="259" w:lineRule="auto"/>
              <w:ind w:right="19"/>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r>
    </w:tbl>
    <w:p w14:paraId="77C5007A" w14:textId="666409EC" w:rsidR="00D8320C" w:rsidRPr="0003771C" w:rsidRDefault="00D8320C" w:rsidP="0003771C">
      <w:pPr>
        <w:rPr>
          <w:rFonts w:asciiTheme="majorBidi" w:hAnsiTheme="majorBidi" w:cstheme="majorBidi"/>
          <w:sz w:val="24"/>
          <w:szCs w:val="24"/>
        </w:rPr>
      </w:pP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p>
    <w:tbl>
      <w:tblPr>
        <w:tblStyle w:val="TableGrid0"/>
        <w:tblW w:w="10240" w:type="dxa"/>
        <w:tblInd w:w="5" w:type="dxa"/>
        <w:tblCellMar>
          <w:top w:w="40" w:type="dxa"/>
          <w:left w:w="108" w:type="dxa"/>
          <w:right w:w="103" w:type="dxa"/>
        </w:tblCellMar>
        <w:tblLook w:val="04A0" w:firstRow="1" w:lastRow="0" w:firstColumn="1" w:lastColumn="0" w:noHBand="0" w:noVBand="1"/>
      </w:tblPr>
      <w:tblGrid>
        <w:gridCol w:w="1976"/>
        <w:gridCol w:w="252"/>
        <w:gridCol w:w="271"/>
        <w:gridCol w:w="1801"/>
        <w:gridCol w:w="269"/>
        <w:gridCol w:w="271"/>
        <w:gridCol w:w="2340"/>
        <w:gridCol w:w="269"/>
        <w:gridCol w:w="271"/>
        <w:gridCol w:w="2249"/>
        <w:gridCol w:w="271"/>
      </w:tblGrid>
      <w:tr w:rsidR="00D8320C" w:rsidRPr="0003771C" w14:paraId="272A6369" w14:textId="77777777" w:rsidTr="00D8320C">
        <w:trPr>
          <w:trHeight w:val="230"/>
        </w:trPr>
        <w:tc>
          <w:tcPr>
            <w:tcW w:w="1976" w:type="dxa"/>
            <w:tcBorders>
              <w:top w:val="single" w:sz="4" w:space="0" w:color="000000"/>
              <w:left w:val="single" w:sz="4" w:space="0" w:color="000000"/>
              <w:bottom w:val="single" w:sz="4" w:space="0" w:color="000000"/>
              <w:right w:val="single" w:sz="4" w:space="0" w:color="000000"/>
            </w:tcBorders>
          </w:tcPr>
          <w:p w14:paraId="5BB04047" w14:textId="77777777" w:rsidR="00D8320C" w:rsidRPr="0003771C" w:rsidRDefault="00D8320C" w:rsidP="00D8320C">
            <w:pPr>
              <w:spacing w:line="259" w:lineRule="auto"/>
              <w:rPr>
                <w:rFonts w:asciiTheme="majorBidi" w:hAnsiTheme="majorBidi" w:cstheme="majorBidi"/>
                <w:sz w:val="24"/>
                <w:szCs w:val="24"/>
              </w:rPr>
            </w:pPr>
            <w:r w:rsidRPr="0003771C">
              <w:rPr>
                <w:rFonts w:asciiTheme="majorBidi" w:hAnsiTheme="majorBidi" w:cstheme="majorBidi"/>
                <w:sz w:val="20"/>
                <w:szCs w:val="24"/>
              </w:rPr>
              <w:t xml:space="preserve">Propulsion </w:t>
            </w:r>
          </w:p>
        </w:tc>
        <w:tc>
          <w:tcPr>
            <w:tcW w:w="252" w:type="dxa"/>
            <w:tcBorders>
              <w:top w:val="single" w:sz="4" w:space="0" w:color="000000"/>
              <w:left w:val="single" w:sz="4" w:space="0" w:color="000000"/>
              <w:bottom w:val="single" w:sz="4" w:space="0" w:color="000000"/>
              <w:right w:val="single" w:sz="4" w:space="0" w:color="000000"/>
            </w:tcBorders>
          </w:tcPr>
          <w:p w14:paraId="139EDCA8" w14:textId="77777777" w:rsidR="00D8320C" w:rsidRPr="0003771C" w:rsidRDefault="00D8320C" w:rsidP="00D8320C">
            <w:pPr>
              <w:spacing w:line="259" w:lineRule="auto"/>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71" w:type="dxa"/>
            <w:tcBorders>
              <w:top w:val="nil"/>
              <w:left w:val="single" w:sz="4" w:space="0" w:color="000000"/>
              <w:bottom w:val="nil"/>
              <w:right w:val="single" w:sz="4" w:space="0" w:color="000000"/>
            </w:tcBorders>
          </w:tcPr>
          <w:p w14:paraId="5083CBFB" w14:textId="77777777" w:rsidR="00D8320C" w:rsidRPr="0003771C" w:rsidRDefault="00D8320C" w:rsidP="00D8320C">
            <w:pPr>
              <w:spacing w:line="259" w:lineRule="auto"/>
              <w:ind w:right="19"/>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6B3549CD" w14:textId="77777777" w:rsidR="00D8320C" w:rsidRPr="0003771C" w:rsidRDefault="00D8320C" w:rsidP="00D8320C">
            <w:pPr>
              <w:spacing w:line="259" w:lineRule="auto"/>
              <w:rPr>
                <w:rFonts w:asciiTheme="majorBidi" w:hAnsiTheme="majorBidi" w:cstheme="majorBidi"/>
                <w:sz w:val="24"/>
                <w:szCs w:val="24"/>
              </w:rPr>
            </w:pPr>
            <w:r w:rsidRPr="0003771C">
              <w:rPr>
                <w:rFonts w:asciiTheme="majorBidi" w:hAnsiTheme="majorBidi" w:cstheme="majorBidi"/>
                <w:sz w:val="20"/>
                <w:szCs w:val="24"/>
              </w:rPr>
              <w:t xml:space="preserve">Steering </w:t>
            </w:r>
          </w:p>
        </w:tc>
        <w:tc>
          <w:tcPr>
            <w:tcW w:w="269" w:type="dxa"/>
            <w:tcBorders>
              <w:top w:val="single" w:sz="4" w:space="0" w:color="000000"/>
              <w:left w:val="single" w:sz="4" w:space="0" w:color="000000"/>
              <w:bottom w:val="single" w:sz="4" w:space="0" w:color="000000"/>
              <w:right w:val="single" w:sz="4" w:space="0" w:color="000000"/>
            </w:tcBorders>
          </w:tcPr>
          <w:p w14:paraId="765D33B5" w14:textId="77777777" w:rsidR="00D8320C" w:rsidRPr="0003771C" w:rsidRDefault="00D8320C" w:rsidP="00D8320C">
            <w:pPr>
              <w:spacing w:line="259" w:lineRule="auto"/>
              <w:ind w:right="17"/>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71" w:type="dxa"/>
            <w:tcBorders>
              <w:top w:val="nil"/>
              <w:left w:val="single" w:sz="4" w:space="0" w:color="000000"/>
              <w:bottom w:val="nil"/>
              <w:right w:val="single" w:sz="4" w:space="0" w:color="000000"/>
            </w:tcBorders>
          </w:tcPr>
          <w:p w14:paraId="709598DE" w14:textId="77777777" w:rsidR="00D8320C" w:rsidRPr="0003771C" w:rsidRDefault="00D8320C" w:rsidP="00D8320C">
            <w:pPr>
              <w:spacing w:line="259" w:lineRule="auto"/>
              <w:ind w:right="19"/>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36166F11" w14:textId="77777777" w:rsidR="00D8320C" w:rsidRPr="0003771C" w:rsidRDefault="00D8320C" w:rsidP="00D8320C">
            <w:pPr>
              <w:spacing w:line="259" w:lineRule="auto"/>
              <w:rPr>
                <w:rFonts w:asciiTheme="majorBidi" w:hAnsiTheme="majorBidi" w:cstheme="majorBidi"/>
                <w:sz w:val="24"/>
                <w:szCs w:val="24"/>
              </w:rPr>
            </w:pPr>
            <w:r w:rsidRPr="0003771C">
              <w:rPr>
                <w:rFonts w:asciiTheme="majorBidi" w:hAnsiTheme="majorBidi" w:cstheme="majorBidi"/>
                <w:sz w:val="20"/>
                <w:szCs w:val="24"/>
              </w:rPr>
              <w:t xml:space="preserve">Trawl equipment </w:t>
            </w:r>
          </w:p>
        </w:tc>
        <w:tc>
          <w:tcPr>
            <w:tcW w:w="269" w:type="dxa"/>
            <w:tcBorders>
              <w:top w:val="single" w:sz="4" w:space="0" w:color="000000"/>
              <w:left w:val="single" w:sz="4" w:space="0" w:color="000000"/>
              <w:bottom w:val="single" w:sz="4" w:space="0" w:color="000000"/>
              <w:right w:val="single" w:sz="4" w:space="0" w:color="000000"/>
            </w:tcBorders>
          </w:tcPr>
          <w:p w14:paraId="15AFA0BE" w14:textId="77777777" w:rsidR="00D8320C" w:rsidRPr="0003771C" w:rsidRDefault="00D8320C" w:rsidP="00D8320C">
            <w:pPr>
              <w:spacing w:line="259" w:lineRule="auto"/>
              <w:ind w:right="17"/>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71" w:type="dxa"/>
            <w:tcBorders>
              <w:top w:val="nil"/>
              <w:left w:val="single" w:sz="4" w:space="0" w:color="000000"/>
              <w:bottom w:val="nil"/>
              <w:right w:val="single" w:sz="4" w:space="0" w:color="000000"/>
            </w:tcBorders>
          </w:tcPr>
          <w:p w14:paraId="0DB64A08" w14:textId="77777777" w:rsidR="00D8320C" w:rsidRPr="0003771C" w:rsidRDefault="00D8320C" w:rsidP="00D8320C">
            <w:pPr>
              <w:spacing w:line="259" w:lineRule="auto"/>
              <w:ind w:right="19"/>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542C071" w14:textId="77777777" w:rsidR="00D8320C" w:rsidRPr="0003771C" w:rsidRDefault="00D8320C" w:rsidP="00D8320C">
            <w:pPr>
              <w:spacing w:line="259" w:lineRule="auto"/>
              <w:rPr>
                <w:rFonts w:asciiTheme="majorBidi" w:hAnsiTheme="majorBidi" w:cstheme="majorBidi"/>
                <w:sz w:val="24"/>
                <w:szCs w:val="24"/>
              </w:rPr>
            </w:pPr>
            <w:r w:rsidRPr="0003771C">
              <w:rPr>
                <w:rFonts w:asciiTheme="majorBidi" w:hAnsiTheme="majorBidi" w:cstheme="majorBidi"/>
                <w:sz w:val="20"/>
                <w:szCs w:val="24"/>
              </w:rPr>
              <w:t xml:space="preserve">Navigation equipment </w:t>
            </w:r>
          </w:p>
        </w:tc>
        <w:tc>
          <w:tcPr>
            <w:tcW w:w="271" w:type="dxa"/>
            <w:tcBorders>
              <w:top w:val="single" w:sz="4" w:space="0" w:color="000000"/>
              <w:left w:val="single" w:sz="4" w:space="0" w:color="000000"/>
              <w:bottom w:val="single" w:sz="4" w:space="0" w:color="000000"/>
              <w:right w:val="single" w:sz="4" w:space="0" w:color="000000"/>
            </w:tcBorders>
          </w:tcPr>
          <w:p w14:paraId="0CDD76FC" w14:textId="77777777" w:rsidR="00D8320C" w:rsidRPr="0003771C" w:rsidRDefault="00D8320C" w:rsidP="00D8320C">
            <w:pPr>
              <w:spacing w:line="259" w:lineRule="auto"/>
              <w:ind w:right="19"/>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r>
    </w:tbl>
    <w:p w14:paraId="20348006" w14:textId="77777777" w:rsidR="00D8320C" w:rsidRPr="0003771C" w:rsidRDefault="00D8320C" w:rsidP="00D8320C">
      <w:pPr>
        <w:ind w:left="113"/>
        <w:rPr>
          <w:rFonts w:asciiTheme="majorBidi" w:hAnsiTheme="majorBidi" w:cstheme="majorBidi"/>
          <w:sz w:val="24"/>
          <w:szCs w:val="24"/>
        </w:rPr>
      </w:pPr>
      <w:r w:rsidRPr="0003771C">
        <w:rPr>
          <w:rFonts w:asciiTheme="majorBidi" w:hAnsiTheme="majorBidi" w:cstheme="majorBidi"/>
          <w:sz w:val="6"/>
          <w:szCs w:val="24"/>
        </w:rPr>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r w:rsidRPr="0003771C">
        <w:rPr>
          <w:rFonts w:asciiTheme="majorBidi" w:hAnsiTheme="majorBidi" w:cstheme="majorBidi"/>
          <w:sz w:val="6"/>
          <w:szCs w:val="24"/>
        </w:rPr>
        <w:tab/>
        <w:t xml:space="preserve"> </w:t>
      </w:r>
    </w:p>
    <w:tbl>
      <w:tblPr>
        <w:tblStyle w:val="TableGrid0"/>
        <w:tblW w:w="10240" w:type="dxa"/>
        <w:tblInd w:w="5" w:type="dxa"/>
        <w:tblCellMar>
          <w:top w:w="40" w:type="dxa"/>
          <w:left w:w="108" w:type="dxa"/>
          <w:right w:w="103" w:type="dxa"/>
        </w:tblCellMar>
        <w:tblLook w:val="04A0" w:firstRow="1" w:lastRow="0" w:firstColumn="1" w:lastColumn="0" w:noHBand="0" w:noVBand="1"/>
      </w:tblPr>
      <w:tblGrid>
        <w:gridCol w:w="1976"/>
        <w:gridCol w:w="252"/>
        <w:gridCol w:w="271"/>
        <w:gridCol w:w="1801"/>
        <w:gridCol w:w="269"/>
        <w:gridCol w:w="271"/>
        <w:gridCol w:w="2340"/>
        <w:gridCol w:w="269"/>
        <w:gridCol w:w="271"/>
        <w:gridCol w:w="2249"/>
        <w:gridCol w:w="271"/>
      </w:tblGrid>
      <w:tr w:rsidR="00D8320C" w:rsidRPr="0003771C" w14:paraId="1D956EE2" w14:textId="77777777" w:rsidTr="00D8320C">
        <w:trPr>
          <w:trHeight w:val="230"/>
        </w:trPr>
        <w:tc>
          <w:tcPr>
            <w:tcW w:w="1976" w:type="dxa"/>
            <w:tcBorders>
              <w:top w:val="single" w:sz="4" w:space="0" w:color="000000"/>
              <w:left w:val="single" w:sz="4" w:space="0" w:color="000000"/>
              <w:bottom w:val="single" w:sz="4" w:space="0" w:color="000000"/>
              <w:right w:val="single" w:sz="4" w:space="0" w:color="000000"/>
            </w:tcBorders>
          </w:tcPr>
          <w:p w14:paraId="19202798" w14:textId="77777777" w:rsidR="00D8320C" w:rsidRPr="0003771C" w:rsidRDefault="00D8320C" w:rsidP="00D8320C">
            <w:pPr>
              <w:spacing w:line="259" w:lineRule="auto"/>
              <w:rPr>
                <w:rFonts w:asciiTheme="majorBidi" w:hAnsiTheme="majorBidi" w:cstheme="majorBidi"/>
                <w:sz w:val="24"/>
                <w:szCs w:val="24"/>
              </w:rPr>
            </w:pPr>
            <w:r w:rsidRPr="0003771C">
              <w:rPr>
                <w:rFonts w:asciiTheme="majorBidi" w:hAnsiTheme="majorBidi" w:cstheme="majorBidi"/>
                <w:sz w:val="20"/>
                <w:szCs w:val="24"/>
              </w:rPr>
              <w:t xml:space="preserve">GPS equipment </w:t>
            </w:r>
          </w:p>
        </w:tc>
        <w:tc>
          <w:tcPr>
            <w:tcW w:w="252" w:type="dxa"/>
            <w:tcBorders>
              <w:top w:val="single" w:sz="4" w:space="0" w:color="000000"/>
              <w:left w:val="single" w:sz="4" w:space="0" w:color="000000"/>
              <w:bottom w:val="single" w:sz="4" w:space="0" w:color="000000"/>
              <w:right w:val="single" w:sz="4" w:space="0" w:color="000000"/>
            </w:tcBorders>
          </w:tcPr>
          <w:p w14:paraId="019BBBA7" w14:textId="77777777" w:rsidR="00D8320C" w:rsidRPr="0003771C" w:rsidRDefault="00D8320C" w:rsidP="00D8320C">
            <w:pPr>
              <w:spacing w:line="259" w:lineRule="auto"/>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71" w:type="dxa"/>
            <w:tcBorders>
              <w:top w:val="nil"/>
              <w:left w:val="single" w:sz="4" w:space="0" w:color="000000"/>
              <w:bottom w:val="nil"/>
              <w:right w:val="single" w:sz="4" w:space="0" w:color="000000"/>
            </w:tcBorders>
          </w:tcPr>
          <w:p w14:paraId="4E7AA971" w14:textId="77777777" w:rsidR="00D8320C" w:rsidRPr="0003771C" w:rsidRDefault="00D8320C" w:rsidP="00D8320C">
            <w:pPr>
              <w:spacing w:line="259" w:lineRule="auto"/>
              <w:ind w:right="19"/>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52C34199" w14:textId="77777777" w:rsidR="00D8320C" w:rsidRPr="0003771C" w:rsidRDefault="00D8320C" w:rsidP="00D8320C">
            <w:pPr>
              <w:spacing w:line="259" w:lineRule="auto"/>
              <w:rPr>
                <w:rFonts w:asciiTheme="majorBidi" w:hAnsiTheme="majorBidi" w:cstheme="majorBidi"/>
                <w:sz w:val="24"/>
                <w:szCs w:val="24"/>
              </w:rPr>
            </w:pPr>
            <w:r w:rsidRPr="0003771C">
              <w:rPr>
                <w:rFonts w:asciiTheme="majorBidi" w:hAnsiTheme="majorBidi" w:cstheme="majorBidi"/>
                <w:sz w:val="20"/>
                <w:szCs w:val="24"/>
              </w:rPr>
              <w:t xml:space="preserve">Passenger no </w:t>
            </w:r>
          </w:p>
        </w:tc>
        <w:tc>
          <w:tcPr>
            <w:tcW w:w="269" w:type="dxa"/>
            <w:tcBorders>
              <w:top w:val="single" w:sz="4" w:space="0" w:color="000000"/>
              <w:left w:val="single" w:sz="4" w:space="0" w:color="000000"/>
              <w:bottom w:val="single" w:sz="4" w:space="0" w:color="000000"/>
              <w:right w:val="single" w:sz="4" w:space="0" w:color="000000"/>
            </w:tcBorders>
          </w:tcPr>
          <w:p w14:paraId="27B85EF4" w14:textId="77777777" w:rsidR="00D8320C" w:rsidRPr="0003771C" w:rsidRDefault="00D8320C" w:rsidP="00D8320C">
            <w:pPr>
              <w:spacing w:line="259" w:lineRule="auto"/>
              <w:ind w:right="17"/>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71" w:type="dxa"/>
            <w:tcBorders>
              <w:top w:val="nil"/>
              <w:left w:val="single" w:sz="4" w:space="0" w:color="000000"/>
              <w:bottom w:val="nil"/>
              <w:right w:val="single" w:sz="4" w:space="0" w:color="000000"/>
            </w:tcBorders>
          </w:tcPr>
          <w:p w14:paraId="671F7E58" w14:textId="77777777" w:rsidR="00D8320C" w:rsidRPr="0003771C" w:rsidRDefault="00D8320C" w:rsidP="00D8320C">
            <w:pPr>
              <w:spacing w:line="259" w:lineRule="auto"/>
              <w:ind w:right="19"/>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3E3EEFA7" w14:textId="77777777" w:rsidR="00D8320C" w:rsidRPr="0003771C" w:rsidRDefault="00D8320C" w:rsidP="00D8320C">
            <w:pPr>
              <w:spacing w:line="259" w:lineRule="auto"/>
              <w:rPr>
                <w:rFonts w:asciiTheme="majorBidi" w:hAnsiTheme="majorBidi" w:cstheme="majorBidi"/>
                <w:sz w:val="24"/>
                <w:szCs w:val="24"/>
              </w:rPr>
            </w:pPr>
            <w:r w:rsidRPr="0003771C">
              <w:rPr>
                <w:rFonts w:asciiTheme="majorBidi" w:hAnsiTheme="majorBidi" w:cstheme="majorBidi"/>
                <w:sz w:val="20"/>
                <w:szCs w:val="24"/>
              </w:rPr>
              <w:t xml:space="preserve">Navigation/trawl lights </w:t>
            </w:r>
          </w:p>
        </w:tc>
        <w:tc>
          <w:tcPr>
            <w:tcW w:w="269" w:type="dxa"/>
            <w:tcBorders>
              <w:top w:val="single" w:sz="4" w:space="0" w:color="000000"/>
              <w:left w:val="single" w:sz="4" w:space="0" w:color="000000"/>
              <w:bottom w:val="single" w:sz="4" w:space="0" w:color="000000"/>
              <w:right w:val="single" w:sz="4" w:space="0" w:color="000000"/>
            </w:tcBorders>
          </w:tcPr>
          <w:p w14:paraId="0F7CB2E9" w14:textId="77777777" w:rsidR="00D8320C" w:rsidRPr="0003771C" w:rsidRDefault="00D8320C" w:rsidP="00D8320C">
            <w:pPr>
              <w:spacing w:line="259" w:lineRule="auto"/>
              <w:ind w:right="17"/>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71" w:type="dxa"/>
            <w:tcBorders>
              <w:top w:val="nil"/>
              <w:left w:val="single" w:sz="4" w:space="0" w:color="000000"/>
              <w:bottom w:val="nil"/>
              <w:right w:val="single" w:sz="4" w:space="0" w:color="000000"/>
            </w:tcBorders>
          </w:tcPr>
          <w:p w14:paraId="3DE854EF" w14:textId="77777777" w:rsidR="00D8320C" w:rsidRPr="0003771C" w:rsidRDefault="00D8320C" w:rsidP="00D8320C">
            <w:pPr>
              <w:spacing w:line="259" w:lineRule="auto"/>
              <w:ind w:right="19"/>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150F28D2" w14:textId="77777777" w:rsidR="00D8320C" w:rsidRPr="0003771C" w:rsidRDefault="00D8320C" w:rsidP="00D8320C">
            <w:pPr>
              <w:spacing w:line="259" w:lineRule="auto"/>
              <w:rPr>
                <w:rFonts w:asciiTheme="majorBidi" w:hAnsiTheme="majorBidi" w:cstheme="majorBidi"/>
                <w:sz w:val="24"/>
                <w:szCs w:val="24"/>
              </w:rPr>
            </w:pPr>
            <w:r w:rsidRPr="0003771C">
              <w:rPr>
                <w:rFonts w:asciiTheme="majorBidi" w:hAnsiTheme="majorBidi" w:cstheme="majorBidi"/>
                <w:sz w:val="20"/>
                <w:szCs w:val="24"/>
              </w:rPr>
              <w:t xml:space="preserve">Comm/alarm systems </w:t>
            </w:r>
          </w:p>
        </w:tc>
        <w:tc>
          <w:tcPr>
            <w:tcW w:w="271" w:type="dxa"/>
            <w:tcBorders>
              <w:top w:val="single" w:sz="4" w:space="0" w:color="000000"/>
              <w:left w:val="single" w:sz="4" w:space="0" w:color="000000"/>
              <w:bottom w:val="single" w:sz="4" w:space="0" w:color="000000"/>
              <w:right w:val="single" w:sz="4" w:space="0" w:color="000000"/>
            </w:tcBorders>
          </w:tcPr>
          <w:p w14:paraId="019DCB85" w14:textId="77777777" w:rsidR="00D8320C" w:rsidRPr="0003771C" w:rsidRDefault="00D8320C" w:rsidP="00D8320C">
            <w:pPr>
              <w:spacing w:line="259" w:lineRule="auto"/>
              <w:ind w:right="19"/>
              <w:jc w:val="center"/>
              <w:rPr>
                <w:rFonts w:asciiTheme="majorBidi" w:hAnsiTheme="majorBidi" w:cstheme="majorBidi"/>
                <w:sz w:val="24"/>
                <w:szCs w:val="24"/>
              </w:rPr>
            </w:pPr>
            <w:r w:rsidRPr="0003771C">
              <w:rPr>
                <w:rFonts w:asciiTheme="majorBidi" w:hAnsiTheme="majorBidi" w:cstheme="majorBidi"/>
                <w:sz w:val="20"/>
                <w:szCs w:val="24"/>
              </w:rPr>
              <w:t xml:space="preserve"> </w:t>
            </w:r>
          </w:p>
        </w:tc>
      </w:tr>
    </w:tbl>
    <w:p w14:paraId="08CB851C" w14:textId="77777777" w:rsidR="00D8320C" w:rsidRDefault="00D8320C" w:rsidP="00D8320C">
      <w:pPr>
        <w:spacing w:after="23"/>
      </w:pPr>
      <w:r>
        <w:t xml:space="preserve"> </w:t>
      </w:r>
    </w:p>
    <w:p w14:paraId="02BE3A36" w14:textId="77777777" w:rsidR="00D8320C" w:rsidRPr="0003771C" w:rsidRDefault="00D8320C" w:rsidP="0003771C">
      <w:pPr>
        <w:rPr>
          <w:rFonts w:asciiTheme="majorBidi" w:hAnsiTheme="majorBidi" w:cstheme="majorBidi"/>
          <w:b/>
          <w:bCs/>
        </w:rPr>
      </w:pPr>
      <w:r w:rsidRPr="0003771C">
        <w:rPr>
          <w:rFonts w:asciiTheme="majorBidi" w:hAnsiTheme="majorBidi" w:cstheme="majorBidi"/>
          <w:b/>
          <w:bCs/>
          <w:sz w:val="24"/>
          <w:szCs w:val="24"/>
        </w:rPr>
        <w:t xml:space="preserve">Running Log </w:t>
      </w:r>
      <w:r w:rsidRPr="0003771C">
        <w:rPr>
          <w:rFonts w:asciiTheme="majorBidi" w:hAnsiTheme="majorBidi" w:cstheme="majorBidi"/>
          <w:b/>
          <w:bCs/>
        </w:rPr>
        <w:tab/>
        <w:t xml:space="preserve"> </w:t>
      </w:r>
    </w:p>
    <w:p w14:paraId="56CBD9D5" w14:textId="16ED19E1" w:rsidR="00D8320C" w:rsidRDefault="00D8320C" w:rsidP="00D8320C">
      <w:pPr>
        <w:ind w:left="113"/>
      </w:pPr>
    </w:p>
    <w:tbl>
      <w:tblPr>
        <w:tblStyle w:val="TableGrid0"/>
        <w:tblW w:w="102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right w:w="70" w:type="dxa"/>
        </w:tblCellMar>
        <w:tblLook w:val="04A0" w:firstRow="1" w:lastRow="0" w:firstColumn="1" w:lastColumn="0" w:noHBand="0" w:noVBand="1"/>
      </w:tblPr>
      <w:tblGrid>
        <w:gridCol w:w="1868"/>
        <w:gridCol w:w="2265"/>
        <w:gridCol w:w="6124"/>
      </w:tblGrid>
      <w:tr w:rsidR="00D8320C" w14:paraId="3242EBF1" w14:textId="77777777" w:rsidTr="00D8320C">
        <w:trPr>
          <w:trHeight w:val="1330"/>
        </w:trPr>
        <w:tc>
          <w:tcPr>
            <w:tcW w:w="1868" w:type="dxa"/>
            <w:vAlign w:val="center"/>
          </w:tcPr>
          <w:p w14:paraId="6570A904" w14:textId="77777777" w:rsidR="00D8320C" w:rsidRPr="0003771C" w:rsidRDefault="00D8320C" w:rsidP="00D8320C">
            <w:pPr>
              <w:spacing w:line="259" w:lineRule="auto"/>
              <w:jc w:val="center"/>
              <w:rPr>
                <w:rFonts w:asciiTheme="majorBidi" w:hAnsiTheme="majorBidi" w:cstheme="majorBidi"/>
                <w:sz w:val="20"/>
                <w:szCs w:val="24"/>
              </w:rPr>
            </w:pPr>
            <w:r w:rsidRPr="0003771C">
              <w:rPr>
                <w:rFonts w:asciiTheme="majorBidi" w:hAnsiTheme="majorBidi" w:cstheme="majorBidi"/>
                <w:i/>
                <w:sz w:val="20"/>
                <w:szCs w:val="24"/>
              </w:rPr>
              <w:t>Time/watch-keeper</w:t>
            </w:r>
          </w:p>
        </w:tc>
        <w:tc>
          <w:tcPr>
            <w:tcW w:w="2265" w:type="dxa"/>
            <w:vAlign w:val="center"/>
          </w:tcPr>
          <w:p w14:paraId="2E10F571" w14:textId="77777777" w:rsidR="00D8320C" w:rsidRPr="0003771C" w:rsidRDefault="00D8320C" w:rsidP="00D8320C">
            <w:pPr>
              <w:spacing w:after="3" w:line="239" w:lineRule="auto"/>
              <w:ind w:left="106"/>
              <w:jc w:val="both"/>
              <w:rPr>
                <w:rFonts w:asciiTheme="majorBidi" w:hAnsiTheme="majorBidi" w:cstheme="majorBidi"/>
                <w:sz w:val="20"/>
                <w:szCs w:val="24"/>
              </w:rPr>
            </w:pPr>
            <w:r w:rsidRPr="0003771C">
              <w:rPr>
                <w:rFonts w:asciiTheme="majorBidi" w:hAnsiTheme="majorBidi" w:cstheme="majorBidi"/>
                <w:sz w:val="20"/>
                <w:szCs w:val="24"/>
              </w:rPr>
              <w:t xml:space="preserve">Port or location, type of activity, vessel use </w:t>
            </w:r>
          </w:p>
          <w:p w14:paraId="5BA4B49C" w14:textId="77777777" w:rsidR="00D8320C" w:rsidRPr="0003771C" w:rsidRDefault="00D8320C" w:rsidP="00D8320C">
            <w:pPr>
              <w:spacing w:line="259" w:lineRule="auto"/>
              <w:ind w:left="106"/>
              <w:rPr>
                <w:rFonts w:asciiTheme="majorBidi" w:hAnsiTheme="majorBidi" w:cstheme="majorBidi"/>
                <w:sz w:val="20"/>
                <w:szCs w:val="24"/>
              </w:rPr>
            </w:pPr>
            <w:r w:rsidRPr="0003771C">
              <w:rPr>
                <w:rFonts w:asciiTheme="majorBidi" w:hAnsiTheme="majorBidi" w:cstheme="majorBidi"/>
                <w:sz w:val="20"/>
                <w:szCs w:val="24"/>
              </w:rPr>
              <w:t xml:space="preserve">recreation, commercial </w:t>
            </w:r>
          </w:p>
        </w:tc>
        <w:tc>
          <w:tcPr>
            <w:tcW w:w="6124" w:type="dxa"/>
          </w:tcPr>
          <w:p w14:paraId="58B1A63A" w14:textId="77777777" w:rsidR="00D8320C" w:rsidRPr="0003771C" w:rsidRDefault="00D8320C" w:rsidP="00D8320C">
            <w:pPr>
              <w:spacing w:line="259" w:lineRule="auto"/>
              <w:ind w:left="106" w:right="41"/>
              <w:jc w:val="both"/>
              <w:rPr>
                <w:rFonts w:asciiTheme="majorBidi" w:hAnsiTheme="majorBidi" w:cstheme="majorBidi"/>
                <w:sz w:val="20"/>
                <w:szCs w:val="24"/>
              </w:rPr>
            </w:pPr>
            <w:r w:rsidRPr="0003771C">
              <w:rPr>
                <w:rFonts w:asciiTheme="majorBidi" w:hAnsiTheme="majorBidi" w:cstheme="majorBidi"/>
                <w:sz w:val="20"/>
                <w:szCs w:val="24"/>
              </w:rPr>
              <w:t>Details (activities of the vessel/position of the vessel/navigation track/weather experienced/ illness or injury of persons on board/safety training undertaken/recording of marine incidents/ assistance to other vessels/unusual occurrences/records of communication in relation to an emergency/arrival — departure/</w:t>
            </w:r>
            <w:r w:rsidRPr="0003771C">
              <w:rPr>
                <w:rFonts w:asciiTheme="majorBidi" w:hAnsiTheme="majorBidi" w:cstheme="majorBidi"/>
                <w:i/>
                <w:sz w:val="20"/>
                <w:szCs w:val="24"/>
              </w:rPr>
              <w:t>refuelling</w:t>
            </w:r>
            <w:r w:rsidRPr="0003771C">
              <w:rPr>
                <w:rFonts w:asciiTheme="majorBidi" w:hAnsiTheme="majorBidi" w:cstheme="majorBidi"/>
                <w:sz w:val="20"/>
                <w:szCs w:val="24"/>
              </w:rPr>
              <w:t xml:space="preserve"> — bunkering/bilge levels/radio communications/ description of activities and incidents/other comments/passenger numbers </w:t>
            </w:r>
          </w:p>
        </w:tc>
      </w:tr>
    </w:tbl>
    <w:p w14:paraId="4C625378" w14:textId="5C96F03D" w:rsidR="00521A2F" w:rsidRDefault="00D8320C" w:rsidP="00D8320C">
      <w:pPr>
        <w:spacing w:after="23"/>
      </w:pPr>
      <w:r>
        <w:t xml:space="preserve"> </w:t>
      </w:r>
    </w:p>
    <w:p w14:paraId="3CB3E64D" w14:textId="6748497B" w:rsidR="00D8320C" w:rsidRDefault="00521A2F" w:rsidP="00521A2F">
      <w:r>
        <w:br w:type="page"/>
      </w:r>
    </w:p>
    <w:p w14:paraId="7328F10A" w14:textId="77777777" w:rsidR="00D8320C" w:rsidRPr="00777B5A" w:rsidRDefault="00D8320C" w:rsidP="00777B5A">
      <w:pPr>
        <w:rPr>
          <w:rFonts w:asciiTheme="majorBidi" w:hAnsiTheme="majorBidi" w:cstheme="majorBidi"/>
          <w:b/>
          <w:bCs/>
          <w:sz w:val="24"/>
          <w:szCs w:val="24"/>
        </w:rPr>
      </w:pPr>
      <w:r w:rsidRPr="00777B5A">
        <w:rPr>
          <w:rFonts w:asciiTheme="majorBidi" w:hAnsiTheme="majorBidi" w:cstheme="majorBidi"/>
          <w:b/>
          <w:bCs/>
          <w:sz w:val="24"/>
          <w:szCs w:val="24"/>
        </w:rPr>
        <w:lastRenderedPageBreak/>
        <w:t xml:space="preserve">Engine Running Log </w:t>
      </w:r>
      <w:r w:rsidRPr="00777B5A">
        <w:rPr>
          <w:rFonts w:asciiTheme="majorBidi" w:hAnsiTheme="majorBidi" w:cstheme="majorBidi"/>
          <w:b/>
          <w:bCs/>
          <w:sz w:val="24"/>
          <w:szCs w:val="24"/>
        </w:rPr>
        <w:tab/>
        <w:t xml:space="preserve"> </w:t>
      </w:r>
    </w:p>
    <w:p w14:paraId="04B413A8" w14:textId="77777777" w:rsidR="00D8320C" w:rsidRDefault="00D8320C" w:rsidP="00D8320C">
      <w:pPr>
        <w:ind w:left="113"/>
      </w:pPr>
      <w:r>
        <w:rPr>
          <w:b/>
          <w:sz w:val="4"/>
        </w:rPr>
        <w:t xml:space="preserve"> </w:t>
      </w:r>
    </w:p>
    <w:tbl>
      <w:tblPr>
        <w:tblStyle w:val="TableGrid0"/>
        <w:tblW w:w="10288" w:type="dxa"/>
        <w:tblInd w:w="5" w:type="dxa"/>
        <w:tblCellMar>
          <w:top w:w="40" w:type="dxa"/>
          <w:left w:w="48" w:type="dxa"/>
        </w:tblCellMar>
        <w:tblLook w:val="04A0" w:firstRow="1" w:lastRow="0" w:firstColumn="1" w:lastColumn="0" w:noHBand="0" w:noVBand="1"/>
      </w:tblPr>
      <w:tblGrid>
        <w:gridCol w:w="711"/>
        <w:gridCol w:w="453"/>
        <w:gridCol w:w="924"/>
        <w:gridCol w:w="859"/>
        <w:gridCol w:w="876"/>
        <w:gridCol w:w="877"/>
        <w:gridCol w:w="969"/>
        <w:gridCol w:w="968"/>
        <w:gridCol w:w="957"/>
        <w:gridCol w:w="898"/>
        <w:gridCol w:w="898"/>
        <w:gridCol w:w="898"/>
      </w:tblGrid>
      <w:tr w:rsidR="00D8320C" w14:paraId="3D10223C" w14:textId="77777777" w:rsidTr="00D8320C">
        <w:trPr>
          <w:trHeight w:val="670"/>
        </w:trPr>
        <w:tc>
          <w:tcPr>
            <w:tcW w:w="716" w:type="dxa"/>
            <w:tcBorders>
              <w:top w:val="single" w:sz="4" w:space="0" w:color="000000"/>
              <w:left w:val="single" w:sz="4" w:space="0" w:color="000000"/>
              <w:bottom w:val="single" w:sz="4" w:space="0" w:color="000000"/>
              <w:right w:val="single" w:sz="4" w:space="0" w:color="000000"/>
            </w:tcBorders>
            <w:vAlign w:val="center"/>
          </w:tcPr>
          <w:p w14:paraId="0B62D3CC" w14:textId="77777777" w:rsidR="00D8320C" w:rsidRDefault="00D8320C" w:rsidP="00D8320C">
            <w:pPr>
              <w:spacing w:line="259" w:lineRule="auto"/>
              <w:ind w:left="60"/>
            </w:pPr>
            <w:r>
              <w:rPr>
                <w:sz w:val="18"/>
              </w:rPr>
              <w:t xml:space="preserve">Time </w:t>
            </w:r>
          </w:p>
        </w:tc>
        <w:tc>
          <w:tcPr>
            <w:tcW w:w="406" w:type="dxa"/>
            <w:tcBorders>
              <w:top w:val="single" w:sz="4" w:space="0" w:color="000000"/>
              <w:left w:val="single" w:sz="4" w:space="0" w:color="000000"/>
              <w:bottom w:val="single" w:sz="4" w:space="0" w:color="000000"/>
              <w:right w:val="nil"/>
            </w:tcBorders>
            <w:vAlign w:val="center"/>
          </w:tcPr>
          <w:p w14:paraId="696402B0" w14:textId="77777777" w:rsidR="00D8320C" w:rsidRDefault="00D8320C" w:rsidP="00D8320C">
            <w:pPr>
              <w:spacing w:line="259" w:lineRule="auto"/>
              <w:ind w:left="60" w:right="-49"/>
              <w:jc w:val="both"/>
            </w:pPr>
            <w:r>
              <w:rPr>
                <w:sz w:val="18"/>
              </w:rPr>
              <w:t>RPM</w:t>
            </w:r>
          </w:p>
        </w:tc>
        <w:tc>
          <w:tcPr>
            <w:tcW w:w="946" w:type="dxa"/>
            <w:tcBorders>
              <w:top w:val="single" w:sz="4" w:space="0" w:color="000000"/>
              <w:left w:val="nil"/>
              <w:bottom w:val="single" w:sz="4" w:space="0" w:color="000000"/>
              <w:right w:val="single" w:sz="4" w:space="0" w:color="000000"/>
            </w:tcBorders>
            <w:vAlign w:val="center"/>
          </w:tcPr>
          <w:p w14:paraId="3CC80203" w14:textId="77777777" w:rsidR="00D8320C" w:rsidRDefault="00D8320C" w:rsidP="00D8320C">
            <w:pPr>
              <w:spacing w:line="259" w:lineRule="auto"/>
            </w:pPr>
            <w:r>
              <w:rPr>
                <w:sz w:val="18"/>
              </w:rPr>
              <w:t xml:space="preserve"> </w:t>
            </w:r>
          </w:p>
        </w:tc>
        <w:tc>
          <w:tcPr>
            <w:tcW w:w="867" w:type="dxa"/>
            <w:tcBorders>
              <w:top w:val="single" w:sz="4" w:space="0" w:color="000000"/>
              <w:left w:val="single" w:sz="4" w:space="0" w:color="000000"/>
              <w:bottom w:val="single" w:sz="4" w:space="0" w:color="000000"/>
              <w:right w:val="single" w:sz="4" w:space="0" w:color="000000"/>
            </w:tcBorders>
            <w:vAlign w:val="center"/>
          </w:tcPr>
          <w:p w14:paraId="60021264" w14:textId="77777777" w:rsidR="00D8320C" w:rsidRDefault="00D8320C" w:rsidP="00D8320C">
            <w:pPr>
              <w:spacing w:line="259" w:lineRule="auto"/>
              <w:ind w:left="58"/>
            </w:pPr>
            <w:r>
              <w:rPr>
                <w:sz w:val="18"/>
              </w:rPr>
              <w:t xml:space="preserve">Water temp </w:t>
            </w:r>
          </w:p>
        </w:tc>
        <w:tc>
          <w:tcPr>
            <w:tcW w:w="883" w:type="dxa"/>
            <w:tcBorders>
              <w:top w:val="single" w:sz="4" w:space="0" w:color="000000"/>
              <w:left w:val="single" w:sz="4" w:space="0" w:color="000000"/>
              <w:bottom w:val="single" w:sz="4" w:space="0" w:color="000000"/>
              <w:right w:val="single" w:sz="4" w:space="0" w:color="000000"/>
            </w:tcBorders>
          </w:tcPr>
          <w:p w14:paraId="4A887658" w14:textId="77777777" w:rsidR="00D8320C" w:rsidRDefault="00D8320C" w:rsidP="00D8320C">
            <w:pPr>
              <w:spacing w:line="259" w:lineRule="auto"/>
              <w:ind w:left="60"/>
            </w:pPr>
            <w:r>
              <w:rPr>
                <w:sz w:val="18"/>
              </w:rPr>
              <w:t xml:space="preserve">Engine </w:t>
            </w:r>
          </w:p>
          <w:p w14:paraId="7030FD03" w14:textId="77777777" w:rsidR="00D8320C" w:rsidRDefault="00D8320C" w:rsidP="00D8320C">
            <w:pPr>
              <w:spacing w:line="259" w:lineRule="auto"/>
              <w:ind w:left="60"/>
            </w:pPr>
            <w:r>
              <w:rPr>
                <w:sz w:val="18"/>
              </w:rPr>
              <w:t xml:space="preserve">oil level </w:t>
            </w:r>
          </w:p>
          <w:p w14:paraId="22673D46" w14:textId="77777777" w:rsidR="00D8320C" w:rsidRDefault="00D8320C" w:rsidP="00D8320C">
            <w:pPr>
              <w:spacing w:line="259" w:lineRule="auto"/>
              <w:ind w:left="60"/>
            </w:pPr>
            <w:r>
              <w:rPr>
                <w:sz w:val="18"/>
              </w:rPr>
              <w:t xml:space="preserve">&amp; temp </w:t>
            </w:r>
          </w:p>
        </w:tc>
        <w:tc>
          <w:tcPr>
            <w:tcW w:w="883" w:type="dxa"/>
            <w:tcBorders>
              <w:top w:val="single" w:sz="4" w:space="0" w:color="000000"/>
              <w:left w:val="single" w:sz="4" w:space="0" w:color="000000"/>
              <w:bottom w:val="single" w:sz="4" w:space="0" w:color="000000"/>
              <w:right w:val="single" w:sz="4" w:space="0" w:color="000000"/>
            </w:tcBorders>
            <w:vAlign w:val="center"/>
          </w:tcPr>
          <w:p w14:paraId="6DA67088" w14:textId="77777777" w:rsidR="00D8320C" w:rsidRDefault="00D8320C" w:rsidP="00D8320C">
            <w:pPr>
              <w:spacing w:line="259" w:lineRule="auto"/>
              <w:ind w:left="60" w:right="67"/>
            </w:pPr>
            <w:r>
              <w:rPr>
                <w:sz w:val="18"/>
              </w:rPr>
              <w:t xml:space="preserve">Engine oil press </w:t>
            </w:r>
          </w:p>
        </w:tc>
        <w:tc>
          <w:tcPr>
            <w:tcW w:w="975" w:type="dxa"/>
            <w:tcBorders>
              <w:top w:val="single" w:sz="4" w:space="0" w:color="000000"/>
              <w:left w:val="single" w:sz="4" w:space="0" w:color="000000"/>
              <w:bottom w:val="single" w:sz="4" w:space="0" w:color="000000"/>
              <w:right w:val="single" w:sz="4" w:space="0" w:color="000000"/>
            </w:tcBorders>
          </w:tcPr>
          <w:p w14:paraId="253803E6" w14:textId="77777777" w:rsidR="00D8320C" w:rsidRDefault="00D8320C" w:rsidP="00D8320C">
            <w:pPr>
              <w:spacing w:line="259" w:lineRule="auto"/>
              <w:ind w:left="60"/>
            </w:pPr>
            <w:r>
              <w:rPr>
                <w:sz w:val="18"/>
              </w:rPr>
              <w:t xml:space="preserve">Gearbox </w:t>
            </w:r>
          </w:p>
          <w:p w14:paraId="70FA5702" w14:textId="77777777" w:rsidR="00D8320C" w:rsidRDefault="00D8320C" w:rsidP="00D8320C">
            <w:pPr>
              <w:spacing w:line="259" w:lineRule="auto"/>
              <w:ind w:left="60"/>
            </w:pPr>
            <w:r>
              <w:rPr>
                <w:sz w:val="18"/>
              </w:rPr>
              <w:t xml:space="preserve">oil level &amp; temp </w:t>
            </w:r>
          </w:p>
        </w:tc>
        <w:tc>
          <w:tcPr>
            <w:tcW w:w="974" w:type="dxa"/>
            <w:tcBorders>
              <w:top w:val="single" w:sz="4" w:space="0" w:color="000000"/>
              <w:left w:val="single" w:sz="4" w:space="0" w:color="000000"/>
              <w:bottom w:val="single" w:sz="4" w:space="0" w:color="000000"/>
              <w:right w:val="single" w:sz="4" w:space="0" w:color="000000"/>
            </w:tcBorders>
            <w:vAlign w:val="center"/>
          </w:tcPr>
          <w:p w14:paraId="4EE8DA5E" w14:textId="77777777" w:rsidR="00D8320C" w:rsidRDefault="00D8320C" w:rsidP="00D8320C">
            <w:pPr>
              <w:spacing w:line="259" w:lineRule="auto"/>
              <w:ind w:left="60"/>
            </w:pPr>
            <w:r>
              <w:rPr>
                <w:sz w:val="18"/>
              </w:rPr>
              <w:t xml:space="preserve">Gearbox </w:t>
            </w:r>
          </w:p>
          <w:p w14:paraId="560E1EB1" w14:textId="77777777" w:rsidR="00D8320C" w:rsidRDefault="00D8320C" w:rsidP="00D8320C">
            <w:pPr>
              <w:spacing w:line="259" w:lineRule="auto"/>
              <w:ind w:left="60"/>
            </w:pPr>
            <w:r>
              <w:rPr>
                <w:sz w:val="18"/>
              </w:rPr>
              <w:t xml:space="preserve">oil press </w:t>
            </w:r>
          </w:p>
        </w:tc>
        <w:tc>
          <w:tcPr>
            <w:tcW w:w="924" w:type="dxa"/>
            <w:tcBorders>
              <w:top w:val="single" w:sz="4" w:space="0" w:color="000000"/>
              <w:left w:val="single" w:sz="4" w:space="0" w:color="000000"/>
              <w:bottom w:val="single" w:sz="4" w:space="0" w:color="000000"/>
              <w:right w:val="single" w:sz="4" w:space="0" w:color="000000"/>
            </w:tcBorders>
            <w:vAlign w:val="center"/>
          </w:tcPr>
          <w:p w14:paraId="76BC3E45" w14:textId="77777777" w:rsidR="00D8320C" w:rsidRDefault="00D8320C" w:rsidP="00D8320C">
            <w:pPr>
              <w:spacing w:line="259" w:lineRule="auto"/>
              <w:ind w:left="60"/>
            </w:pPr>
            <w:r>
              <w:rPr>
                <w:sz w:val="18"/>
              </w:rPr>
              <w:t xml:space="preserve">Pyrometers </w:t>
            </w:r>
          </w:p>
        </w:tc>
        <w:tc>
          <w:tcPr>
            <w:tcW w:w="905" w:type="dxa"/>
            <w:tcBorders>
              <w:top w:val="single" w:sz="4" w:space="0" w:color="000000"/>
              <w:left w:val="single" w:sz="4" w:space="0" w:color="000000"/>
              <w:bottom w:val="single" w:sz="4" w:space="0" w:color="000000"/>
              <w:right w:val="single" w:sz="4" w:space="0" w:color="000000"/>
            </w:tcBorders>
            <w:vAlign w:val="center"/>
          </w:tcPr>
          <w:p w14:paraId="2EADD255" w14:textId="77777777" w:rsidR="00D8320C" w:rsidRDefault="00D8320C" w:rsidP="00D8320C">
            <w:pPr>
              <w:spacing w:line="259" w:lineRule="auto"/>
              <w:ind w:left="60"/>
            </w:pPr>
            <w:r>
              <w:rPr>
                <w:sz w:val="18"/>
              </w:rPr>
              <w:t xml:space="preserve">Battery volts </w:t>
            </w:r>
          </w:p>
        </w:tc>
        <w:tc>
          <w:tcPr>
            <w:tcW w:w="905" w:type="dxa"/>
            <w:tcBorders>
              <w:top w:val="single" w:sz="4" w:space="0" w:color="000000"/>
              <w:left w:val="single" w:sz="4" w:space="0" w:color="000000"/>
              <w:bottom w:val="single" w:sz="4" w:space="0" w:color="000000"/>
              <w:right w:val="single" w:sz="4" w:space="0" w:color="000000"/>
            </w:tcBorders>
          </w:tcPr>
          <w:p w14:paraId="5D6AC4B1" w14:textId="77777777" w:rsidR="00D8320C" w:rsidRDefault="00D8320C" w:rsidP="00D8320C">
            <w:pPr>
              <w:spacing w:line="259" w:lineRule="auto"/>
              <w:ind w:left="60"/>
            </w:pPr>
            <w:r>
              <w:rPr>
                <w:sz w:val="18"/>
              </w:rPr>
              <w:t xml:space="preserve">Aux battery volts </w:t>
            </w:r>
          </w:p>
        </w:tc>
        <w:tc>
          <w:tcPr>
            <w:tcW w:w="905" w:type="dxa"/>
            <w:tcBorders>
              <w:top w:val="single" w:sz="4" w:space="0" w:color="000000"/>
              <w:left w:val="single" w:sz="4" w:space="0" w:color="000000"/>
              <w:bottom w:val="single" w:sz="4" w:space="0" w:color="000000"/>
              <w:right w:val="single" w:sz="4" w:space="0" w:color="000000"/>
            </w:tcBorders>
          </w:tcPr>
          <w:p w14:paraId="6408B4E2" w14:textId="77777777" w:rsidR="00D8320C" w:rsidRDefault="00D8320C" w:rsidP="00D8320C">
            <w:pPr>
              <w:spacing w:line="259" w:lineRule="auto"/>
              <w:ind w:left="60"/>
            </w:pPr>
            <w:r>
              <w:rPr>
                <w:sz w:val="18"/>
              </w:rPr>
              <w:t xml:space="preserve">Radio battery volts </w:t>
            </w:r>
          </w:p>
        </w:tc>
      </w:tr>
      <w:tr w:rsidR="00D8320C" w14:paraId="49BA8066" w14:textId="77777777" w:rsidTr="00D8320C">
        <w:trPr>
          <w:trHeight w:val="230"/>
        </w:trPr>
        <w:tc>
          <w:tcPr>
            <w:tcW w:w="716" w:type="dxa"/>
            <w:vMerge w:val="restart"/>
            <w:tcBorders>
              <w:top w:val="single" w:sz="4" w:space="0" w:color="000000"/>
              <w:left w:val="single" w:sz="4" w:space="0" w:color="000000"/>
              <w:bottom w:val="single" w:sz="4" w:space="0" w:color="000000"/>
              <w:right w:val="single" w:sz="4" w:space="0" w:color="000000"/>
            </w:tcBorders>
          </w:tcPr>
          <w:p w14:paraId="2EFE335C" w14:textId="77777777" w:rsidR="00D8320C" w:rsidRDefault="00D8320C" w:rsidP="00D8320C">
            <w:pPr>
              <w:spacing w:line="259" w:lineRule="auto"/>
              <w:ind w:left="60"/>
            </w:pPr>
            <w:r>
              <w:rPr>
                <w:sz w:val="18"/>
              </w:rPr>
              <w:t xml:space="preserve"> </w:t>
            </w:r>
          </w:p>
        </w:tc>
        <w:tc>
          <w:tcPr>
            <w:tcW w:w="406" w:type="dxa"/>
            <w:tcBorders>
              <w:top w:val="single" w:sz="4" w:space="0" w:color="000000"/>
              <w:left w:val="single" w:sz="4" w:space="0" w:color="000000"/>
              <w:bottom w:val="single" w:sz="4" w:space="0" w:color="000000"/>
              <w:right w:val="single" w:sz="4" w:space="0" w:color="000000"/>
            </w:tcBorders>
          </w:tcPr>
          <w:p w14:paraId="690528E9" w14:textId="77777777" w:rsidR="00D8320C" w:rsidRDefault="00D8320C" w:rsidP="00D8320C">
            <w:pPr>
              <w:spacing w:line="259" w:lineRule="auto"/>
              <w:ind w:left="60"/>
            </w:pPr>
            <w:r>
              <w:rPr>
                <w:sz w:val="18"/>
              </w:rPr>
              <w:t xml:space="preserve">P </w:t>
            </w:r>
          </w:p>
        </w:tc>
        <w:tc>
          <w:tcPr>
            <w:tcW w:w="946" w:type="dxa"/>
            <w:tcBorders>
              <w:top w:val="single" w:sz="4" w:space="0" w:color="000000"/>
              <w:left w:val="single" w:sz="4" w:space="0" w:color="000000"/>
              <w:bottom w:val="single" w:sz="4" w:space="0" w:color="000000"/>
              <w:right w:val="single" w:sz="4" w:space="0" w:color="000000"/>
            </w:tcBorders>
          </w:tcPr>
          <w:p w14:paraId="05FF6058" w14:textId="77777777" w:rsidR="00D8320C" w:rsidRDefault="00D8320C" w:rsidP="00D8320C">
            <w:pPr>
              <w:spacing w:line="259" w:lineRule="auto"/>
              <w:ind w:left="60"/>
            </w:pPr>
            <w:r>
              <w:rPr>
                <w:sz w:val="18"/>
              </w:rPr>
              <w:t xml:space="preserve"> </w:t>
            </w:r>
          </w:p>
        </w:tc>
        <w:tc>
          <w:tcPr>
            <w:tcW w:w="867" w:type="dxa"/>
            <w:tcBorders>
              <w:top w:val="single" w:sz="4" w:space="0" w:color="000000"/>
              <w:left w:val="single" w:sz="4" w:space="0" w:color="000000"/>
              <w:bottom w:val="single" w:sz="4" w:space="0" w:color="000000"/>
              <w:right w:val="single" w:sz="4" w:space="0" w:color="000000"/>
            </w:tcBorders>
          </w:tcPr>
          <w:p w14:paraId="311FC073" w14:textId="77777777" w:rsidR="00D8320C" w:rsidRDefault="00D8320C" w:rsidP="00D8320C">
            <w:pPr>
              <w:spacing w:line="259" w:lineRule="auto"/>
              <w:ind w:left="58"/>
            </w:pPr>
            <w:r>
              <w:rPr>
                <w:sz w:val="18"/>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2A26C343" w14:textId="77777777" w:rsidR="00D8320C" w:rsidRDefault="00D8320C" w:rsidP="00D8320C">
            <w:pPr>
              <w:spacing w:line="259" w:lineRule="auto"/>
              <w:ind w:left="60"/>
            </w:pPr>
            <w:r>
              <w:rPr>
                <w:sz w:val="18"/>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2C1D9FC2" w14:textId="77777777" w:rsidR="00D8320C" w:rsidRDefault="00D8320C" w:rsidP="00D8320C">
            <w:pPr>
              <w:spacing w:line="259" w:lineRule="auto"/>
              <w:ind w:left="60"/>
            </w:pPr>
            <w:r>
              <w:rPr>
                <w:sz w:val="18"/>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078694B8" w14:textId="77777777" w:rsidR="00D8320C" w:rsidRDefault="00D8320C" w:rsidP="00D8320C">
            <w:pPr>
              <w:spacing w:line="259" w:lineRule="auto"/>
              <w:ind w:left="60"/>
            </w:pPr>
            <w:r>
              <w:rPr>
                <w:sz w:val="18"/>
              </w:rPr>
              <w:t xml:space="preserve"> </w:t>
            </w:r>
          </w:p>
        </w:tc>
        <w:tc>
          <w:tcPr>
            <w:tcW w:w="974" w:type="dxa"/>
            <w:tcBorders>
              <w:top w:val="single" w:sz="4" w:space="0" w:color="000000"/>
              <w:left w:val="single" w:sz="4" w:space="0" w:color="000000"/>
              <w:bottom w:val="single" w:sz="4" w:space="0" w:color="000000"/>
              <w:right w:val="single" w:sz="4" w:space="0" w:color="000000"/>
            </w:tcBorders>
          </w:tcPr>
          <w:p w14:paraId="51041602" w14:textId="77777777" w:rsidR="00D8320C" w:rsidRDefault="00D8320C" w:rsidP="00D8320C">
            <w:pPr>
              <w:spacing w:line="259" w:lineRule="auto"/>
              <w:ind w:left="60"/>
            </w:pPr>
            <w:r>
              <w:rPr>
                <w:sz w:val="18"/>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24CD294A" w14:textId="77777777" w:rsidR="00D8320C" w:rsidRDefault="00D8320C" w:rsidP="00D8320C">
            <w:pPr>
              <w:spacing w:line="259" w:lineRule="auto"/>
              <w:ind w:left="60"/>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6DB5B833" w14:textId="77777777" w:rsidR="00D8320C" w:rsidRDefault="00D8320C" w:rsidP="00D8320C">
            <w:pPr>
              <w:spacing w:line="259" w:lineRule="auto"/>
              <w:ind w:left="60"/>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6F685ED5" w14:textId="77777777" w:rsidR="00D8320C" w:rsidRDefault="00D8320C" w:rsidP="00D8320C">
            <w:pPr>
              <w:spacing w:line="259" w:lineRule="auto"/>
              <w:ind w:left="60"/>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120AF736" w14:textId="77777777" w:rsidR="00D8320C" w:rsidRDefault="00D8320C" w:rsidP="00D8320C">
            <w:pPr>
              <w:spacing w:line="259" w:lineRule="auto"/>
              <w:ind w:left="60"/>
            </w:pPr>
            <w:r>
              <w:rPr>
                <w:sz w:val="18"/>
              </w:rPr>
              <w:t xml:space="preserve"> </w:t>
            </w:r>
          </w:p>
        </w:tc>
      </w:tr>
      <w:tr w:rsidR="00D8320C" w14:paraId="65C4E9A0" w14:textId="77777777" w:rsidTr="00D8320C">
        <w:trPr>
          <w:trHeight w:val="230"/>
        </w:trPr>
        <w:tc>
          <w:tcPr>
            <w:tcW w:w="0" w:type="auto"/>
            <w:vMerge/>
            <w:tcBorders>
              <w:top w:val="nil"/>
              <w:left w:val="single" w:sz="4" w:space="0" w:color="000000"/>
              <w:bottom w:val="nil"/>
              <w:right w:val="single" w:sz="4" w:space="0" w:color="000000"/>
            </w:tcBorders>
          </w:tcPr>
          <w:p w14:paraId="12DCA239" w14:textId="77777777" w:rsidR="00D8320C" w:rsidRDefault="00D8320C" w:rsidP="00D8320C">
            <w:pPr>
              <w:spacing w:after="160" w:line="259" w:lineRule="auto"/>
            </w:pPr>
          </w:p>
        </w:tc>
        <w:tc>
          <w:tcPr>
            <w:tcW w:w="406" w:type="dxa"/>
            <w:tcBorders>
              <w:top w:val="single" w:sz="4" w:space="0" w:color="000000"/>
              <w:left w:val="single" w:sz="4" w:space="0" w:color="000000"/>
              <w:bottom w:val="single" w:sz="4" w:space="0" w:color="000000"/>
              <w:right w:val="single" w:sz="4" w:space="0" w:color="000000"/>
            </w:tcBorders>
          </w:tcPr>
          <w:p w14:paraId="35481E07" w14:textId="77777777" w:rsidR="00D8320C" w:rsidRDefault="00D8320C" w:rsidP="00D8320C">
            <w:pPr>
              <w:spacing w:line="259" w:lineRule="auto"/>
              <w:ind w:left="60"/>
            </w:pPr>
            <w:r>
              <w:rPr>
                <w:sz w:val="18"/>
              </w:rPr>
              <w:t xml:space="preserve">S </w:t>
            </w:r>
          </w:p>
        </w:tc>
        <w:tc>
          <w:tcPr>
            <w:tcW w:w="946" w:type="dxa"/>
            <w:tcBorders>
              <w:top w:val="single" w:sz="4" w:space="0" w:color="000000"/>
              <w:left w:val="single" w:sz="4" w:space="0" w:color="000000"/>
              <w:bottom w:val="single" w:sz="4" w:space="0" w:color="000000"/>
              <w:right w:val="single" w:sz="4" w:space="0" w:color="000000"/>
            </w:tcBorders>
          </w:tcPr>
          <w:p w14:paraId="2AB4CAA9" w14:textId="77777777" w:rsidR="00D8320C" w:rsidRDefault="00D8320C" w:rsidP="00D8320C">
            <w:pPr>
              <w:spacing w:line="259" w:lineRule="auto"/>
              <w:ind w:left="60"/>
            </w:pPr>
            <w:r>
              <w:rPr>
                <w:sz w:val="18"/>
              </w:rPr>
              <w:t xml:space="preserve"> </w:t>
            </w:r>
          </w:p>
        </w:tc>
        <w:tc>
          <w:tcPr>
            <w:tcW w:w="867" w:type="dxa"/>
            <w:tcBorders>
              <w:top w:val="single" w:sz="4" w:space="0" w:color="000000"/>
              <w:left w:val="single" w:sz="4" w:space="0" w:color="000000"/>
              <w:bottom w:val="single" w:sz="4" w:space="0" w:color="000000"/>
              <w:right w:val="single" w:sz="4" w:space="0" w:color="000000"/>
            </w:tcBorders>
          </w:tcPr>
          <w:p w14:paraId="74CF803F" w14:textId="77777777" w:rsidR="00D8320C" w:rsidRDefault="00D8320C" w:rsidP="00D8320C">
            <w:pPr>
              <w:spacing w:line="259" w:lineRule="auto"/>
              <w:ind w:left="58"/>
            </w:pPr>
            <w:r>
              <w:rPr>
                <w:sz w:val="18"/>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5777DC55" w14:textId="77777777" w:rsidR="00D8320C" w:rsidRDefault="00D8320C" w:rsidP="00D8320C">
            <w:pPr>
              <w:spacing w:line="259" w:lineRule="auto"/>
              <w:ind w:left="60"/>
            </w:pPr>
            <w:r>
              <w:rPr>
                <w:sz w:val="18"/>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2C4C9501" w14:textId="77777777" w:rsidR="00D8320C" w:rsidRDefault="00D8320C" w:rsidP="00D8320C">
            <w:pPr>
              <w:spacing w:line="259" w:lineRule="auto"/>
              <w:ind w:left="60"/>
            </w:pPr>
            <w:r>
              <w:rPr>
                <w:sz w:val="18"/>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10FCFEF7" w14:textId="77777777" w:rsidR="00D8320C" w:rsidRDefault="00D8320C" w:rsidP="00D8320C">
            <w:pPr>
              <w:spacing w:line="259" w:lineRule="auto"/>
              <w:ind w:left="60"/>
            </w:pPr>
            <w:r>
              <w:rPr>
                <w:sz w:val="18"/>
              </w:rPr>
              <w:t xml:space="preserve"> </w:t>
            </w:r>
          </w:p>
        </w:tc>
        <w:tc>
          <w:tcPr>
            <w:tcW w:w="974" w:type="dxa"/>
            <w:tcBorders>
              <w:top w:val="single" w:sz="4" w:space="0" w:color="000000"/>
              <w:left w:val="single" w:sz="4" w:space="0" w:color="000000"/>
              <w:bottom w:val="single" w:sz="4" w:space="0" w:color="000000"/>
              <w:right w:val="single" w:sz="4" w:space="0" w:color="000000"/>
            </w:tcBorders>
          </w:tcPr>
          <w:p w14:paraId="54CDF4AA" w14:textId="77777777" w:rsidR="00D8320C" w:rsidRDefault="00D8320C" w:rsidP="00D8320C">
            <w:pPr>
              <w:spacing w:line="259" w:lineRule="auto"/>
              <w:ind w:left="60"/>
            </w:pPr>
            <w:r>
              <w:rPr>
                <w:sz w:val="18"/>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7C2FFAAA" w14:textId="77777777" w:rsidR="00D8320C" w:rsidRDefault="00D8320C" w:rsidP="00D8320C">
            <w:pPr>
              <w:spacing w:line="259" w:lineRule="auto"/>
              <w:ind w:left="60"/>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57B054F3" w14:textId="77777777" w:rsidR="00D8320C" w:rsidRDefault="00D8320C" w:rsidP="00D8320C">
            <w:pPr>
              <w:spacing w:line="259" w:lineRule="auto"/>
              <w:ind w:left="60"/>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22B7DE99" w14:textId="77777777" w:rsidR="00D8320C" w:rsidRDefault="00D8320C" w:rsidP="00D8320C">
            <w:pPr>
              <w:spacing w:line="259" w:lineRule="auto"/>
              <w:ind w:left="60"/>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02E351C7" w14:textId="77777777" w:rsidR="00D8320C" w:rsidRDefault="00D8320C" w:rsidP="00D8320C">
            <w:pPr>
              <w:spacing w:line="259" w:lineRule="auto"/>
              <w:ind w:left="60"/>
            </w:pPr>
            <w:r>
              <w:rPr>
                <w:sz w:val="18"/>
              </w:rPr>
              <w:t xml:space="preserve"> </w:t>
            </w:r>
          </w:p>
        </w:tc>
      </w:tr>
      <w:tr w:rsidR="00D8320C" w14:paraId="73C1E2D1" w14:textId="77777777" w:rsidTr="00D8320C">
        <w:trPr>
          <w:trHeight w:val="230"/>
        </w:trPr>
        <w:tc>
          <w:tcPr>
            <w:tcW w:w="0" w:type="auto"/>
            <w:vMerge/>
            <w:tcBorders>
              <w:top w:val="nil"/>
              <w:left w:val="single" w:sz="4" w:space="0" w:color="000000"/>
              <w:bottom w:val="single" w:sz="4" w:space="0" w:color="000000"/>
              <w:right w:val="single" w:sz="4" w:space="0" w:color="000000"/>
            </w:tcBorders>
          </w:tcPr>
          <w:p w14:paraId="4E439105" w14:textId="77777777" w:rsidR="00D8320C" w:rsidRDefault="00D8320C" w:rsidP="00D8320C">
            <w:pPr>
              <w:spacing w:after="160" w:line="259" w:lineRule="auto"/>
            </w:pPr>
          </w:p>
        </w:tc>
        <w:tc>
          <w:tcPr>
            <w:tcW w:w="406" w:type="dxa"/>
            <w:tcBorders>
              <w:top w:val="single" w:sz="4" w:space="0" w:color="000000"/>
              <w:left w:val="single" w:sz="4" w:space="0" w:color="000000"/>
              <w:bottom w:val="single" w:sz="4" w:space="0" w:color="000000"/>
              <w:right w:val="single" w:sz="4" w:space="0" w:color="000000"/>
            </w:tcBorders>
          </w:tcPr>
          <w:p w14:paraId="111F3AE5" w14:textId="77777777" w:rsidR="00D8320C" w:rsidRDefault="00D8320C" w:rsidP="00D8320C">
            <w:pPr>
              <w:spacing w:line="259" w:lineRule="auto"/>
              <w:ind w:left="60"/>
            </w:pPr>
            <w:r>
              <w:rPr>
                <w:sz w:val="18"/>
              </w:rPr>
              <w:t xml:space="preserve">C </w:t>
            </w:r>
          </w:p>
        </w:tc>
        <w:tc>
          <w:tcPr>
            <w:tcW w:w="946" w:type="dxa"/>
            <w:tcBorders>
              <w:top w:val="single" w:sz="4" w:space="0" w:color="000000"/>
              <w:left w:val="single" w:sz="4" w:space="0" w:color="000000"/>
              <w:bottom w:val="single" w:sz="4" w:space="0" w:color="000000"/>
              <w:right w:val="single" w:sz="4" w:space="0" w:color="000000"/>
            </w:tcBorders>
          </w:tcPr>
          <w:p w14:paraId="76232101" w14:textId="77777777" w:rsidR="00D8320C" w:rsidRDefault="00D8320C" w:rsidP="00D8320C">
            <w:pPr>
              <w:spacing w:line="259" w:lineRule="auto"/>
              <w:ind w:left="60"/>
            </w:pPr>
            <w:r>
              <w:rPr>
                <w:sz w:val="18"/>
              </w:rPr>
              <w:t xml:space="preserve"> </w:t>
            </w:r>
          </w:p>
        </w:tc>
        <w:tc>
          <w:tcPr>
            <w:tcW w:w="867" w:type="dxa"/>
            <w:tcBorders>
              <w:top w:val="single" w:sz="4" w:space="0" w:color="000000"/>
              <w:left w:val="single" w:sz="4" w:space="0" w:color="000000"/>
              <w:bottom w:val="single" w:sz="4" w:space="0" w:color="000000"/>
              <w:right w:val="single" w:sz="4" w:space="0" w:color="000000"/>
            </w:tcBorders>
          </w:tcPr>
          <w:p w14:paraId="3CB61DF2" w14:textId="77777777" w:rsidR="00D8320C" w:rsidRDefault="00D8320C" w:rsidP="00D8320C">
            <w:pPr>
              <w:spacing w:line="259" w:lineRule="auto"/>
              <w:ind w:left="58"/>
            </w:pPr>
            <w:r>
              <w:rPr>
                <w:sz w:val="18"/>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31A7AD0C" w14:textId="77777777" w:rsidR="00D8320C" w:rsidRDefault="00D8320C" w:rsidP="00D8320C">
            <w:pPr>
              <w:spacing w:line="259" w:lineRule="auto"/>
              <w:ind w:left="60"/>
            </w:pPr>
            <w:r>
              <w:rPr>
                <w:sz w:val="18"/>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08A680ED" w14:textId="77777777" w:rsidR="00D8320C" w:rsidRDefault="00D8320C" w:rsidP="00D8320C">
            <w:pPr>
              <w:spacing w:line="259" w:lineRule="auto"/>
              <w:ind w:left="60"/>
            </w:pPr>
            <w:r>
              <w:rPr>
                <w:sz w:val="18"/>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76ACB639" w14:textId="77777777" w:rsidR="00D8320C" w:rsidRDefault="00D8320C" w:rsidP="00D8320C">
            <w:pPr>
              <w:spacing w:line="259" w:lineRule="auto"/>
              <w:ind w:left="60"/>
            </w:pPr>
            <w:r>
              <w:rPr>
                <w:sz w:val="18"/>
              </w:rPr>
              <w:t xml:space="preserve"> </w:t>
            </w:r>
          </w:p>
        </w:tc>
        <w:tc>
          <w:tcPr>
            <w:tcW w:w="974" w:type="dxa"/>
            <w:tcBorders>
              <w:top w:val="single" w:sz="4" w:space="0" w:color="000000"/>
              <w:left w:val="single" w:sz="4" w:space="0" w:color="000000"/>
              <w:bottom w:val="single" w:sz="4" w:space="0" w:color="000000"/>
              <w:right w:val="single" w:sz="4" w:space="0" w:color="000000"/>
            </w:tcBorders>
          </w:tcPr>
          <w:p w14:paraId="5AD79667" w14:textId="77777777" w:rsidR="00D8320C" w:rsidRDefault="00D8320C" w:rsidP="00D8320C">
            <w:pPr>
              <w:spacing w:line="259" w:lineRule="auto"/>
              <w:ind w:left="60"/>
            </w:pPr>
            <w:r>
              <w:rPr>
                <w:sz w:val="18"/>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1BB1C443" w14:textId="77777777" w:rsidR="00D8320C" w:rsidRDefault="00D8320C" w:rsidP="00D8320C">
            <w:pPr>
              <w:spacing w:line="259" w:lineRule="auto"/>
              <w:ind w:left="60"/>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0DC305D3" w14:textId="77777777" w:rsidR="00D8320C" w:rsidRDefault="00D8320C" w:rsidP="00D8320C">
            <w:pPr>
              <w:spacing w:line="259" w:lineRule="auto"/>
              <w:ind w:left="60"/>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0DC32E12" w14:textId="77777777" w:rsidR="00D8320C" w:rsidRDefault="00D8320C" w:rsidP="00D8320C">
            <w:pPr>
              <w:spacing w:line="259" w:lineRule="auto"/>
              <w:ind w:left="60"/>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13CB27C8" w14:textId="77777777" w:rsidR="00D8320C" w:rsidRDefault="00D8320C" w:rsidP="00D8320C">
            <w:pPr>
              <w:spacing w:line="259" w:lineRule="auto"/>
              <w:ind w:left="60"/>
            </w:pPr>
            <w:r>
              <w:rPr>
                <w:sz w:val="18"/>
              </w:rPr>
              <w:t xml:space="preserve"> </w:t>
            </w:r>
          </w:p>
        </w:tc>
      </w:tr>
    </w:tbl>
    <w:p w14:paraId="702770D9" w14:textId="77777777" w:rsidR="00D8320C" w:rsidRDefault="00D8320C" w:rsidP="00D8320C">
      <w:r>
        <w:t xml:space="preserve"> </w:t>
      </w:r>
    </w:p>
    <w:tbl>
      <w:tblPr>
        <w:tblStyle w:val="TableGrid0"/>
        <w:tblW w:w="10250" w:type="dxa"/>
        <w:tblInd w:w="8" w:type="dxa"/>
        <w:tblCellMar>
          <w:top w:w="40" w:type="dxa"/>
          <w:left w:w="104" w:type="dxa"/>
          <w:right w:w="115" w:type="dxa"/>
        </w:tblCellMar>
        <w:tblLook w:val="04A0" w:firstRow="1" w:lastRow="0" w:firstColumn="1" w:lastColumn="0" w:noHBand="0" w:noVBand="1"/>
      </w:tblPr>
      <w:tblGrid>
        <w:gridCol w:w="2031"/>
        <w:gridCol w:w="2039"/>
        <w:gridCol w:w="2042"/>
        <w:gridCol w:w="2035"/>
        <w:gridCol w:w="2103"/>
      </w:tblGrid>
      <w:tr w:rsidR="00D8320C" w14:paraId="5EC1E229" w14:textId="77777777" w:rsidTr="00D8320C">
        <w:trPr>
          <w:trHeight w:val="235"/>
        </w:trPr>
        <w:tc>
          <w:tcPr>
            <w:tcW w:w="2031" w:type="dxa"/>
            <w:vMerge w:val="restart"/>
            <w:tcBorders>
              <w:top w:val="single" w:sz="12" w:space="0" w:color="000000"/>
              <w:left w:val="single" w:sz="12" w:space="0" w:color="000000"/>
              <w:bottom w:val="single" w:sz="12" w:space="0" w:color="000000"/>
              <w:right w:val="single" w:sz="4" w:space="0" w:color="000000"/>
            </w:tcBorders>
            <w:shd w:val="clear" w:color="auto" w:fill="E5E5E5"/>
            <w:vAlign w:val="center"/>
          </w:tcPr>
          <w:p w14:paraId="342117AA" w14:textId="77777777" w:rsidR="00D8320C" w:rsidRDefault="00D8320C" w:rsidP="00D8320C">
            <w:pPr>
              <w:spacing w:line="259" w:lineRule="auto"/>
            </w:pPr>
            <w:r>
              <w:rPr>
                <w:b/>
                <w:sz w:val="18"/>
              </w:rPr>
              <w:t xml:space="preserve">Fuel </w:t>
            </w:r>
          </w:p>
        </w:tc>
        <w:tc>
          <w:tcPr>
            <w:tcW w:w="2039" w:type="dxa"/>
            <w:tcBorders>
              <w:top w:val="single" w:sz="12" w:space="0" w:color="000000"/>
              <w:left w:val="single" w:sz="4" w:space="0" w:color="000000"/>
              <w:bottom w:val="single" w:sz="4" w:space="0" w:color="000000"/>
              <w:right w:val="single" w:sz="4" w:space="0" w:color="000000"/>
            </w:tcBorders>
          </w:tcPr>
          <w:p w14:paraId="74959EB6" w14:textId="77777777" w:rsidR="00D8320C" w:rsidRDefault="00D8320C" w:rsidP="00D8320C">
            <w:pPr>
              <w:spacing w:line="259" w:lineRule="auto"/>
              <w:ind w:left="5"/>
            </w:pPr>
            <w:r>
              <w:rPr>
                <w:sz w:val="18"/>
              </w:rPr>
              <w:t xml:space="preserve">Initial load </w:t>
            </w:r>
          </w:p>
        </w:tc>
        <w:tc>
          <w:tcPr>
            <w:tcW w:w="2042" w:type="dxa"/>
            <w:tcBorders>
              <w:top w:val="single" w:sz="12" w:space="0" w:color="000000"/>
              <w:left w:val="single" w:sz="4" w:space="0" w:color="000000"/>
              <w:bottom w:val="single" w:sz="4" w:space="0" w:color="000000"/>
              <w:right w:val="single" w:sz="12" w:space="0" w:color="000000"/>
            </w:tcBorders>
          </w:tcPr>
          <w:p w14:paraId="2AF690AC" w14:textId="77777777" w:rsidR="00D8320C" w:rsidRDefault="00D8320C" w:rsidP="00D8320C">
            <w:pPr>
              <w:spacing w:line="259" w:lineRule="auto"/>
              <w:ind w:left="4"/>
            </w:pPr>
            <w:r>
              <w:rPr>
                <w:sz w:val="18"/>
              </w:rPr>
              <w:t xml:space="preserve">Start level </w:t>
            </w:r>
          </w:p>
        </w:tc>
        <w:tc>
          <w:tcPr>
            <w:tcW w:w="2035" w:type="dxa"/>
            <w:tcBorders>
              <w:top w:val="single" w:sz="12" w:space="0" w:color="000000"/>
              <w:left w:val="single" w:sz="12" w:space="0" w:color="000000"/>
              <w:bottom w:val="single" w:sz="4" w:space="0" w:color="000000"/>
              <w:right w:val="nil"/>
            </w:tcBorders>
            <w:shd w:val="clear" w:color="auto" w:fill="E5E5E5"/>
          </w:tcPr>
          <w:p w14:paraId="5018E755" w14:textId="77777777" w:rsidR="00D8320C" w:rsidRDefault="00D8320C" w:rsidP="00D8320C">
            <w:pPr>
              <w:spacing w:line="259" w:lineRule="auto"/>
            </w:pPr>
            <w:r>
              <w:rPr>
                <w:b/>
                <w:sz w:val="18"/>
              </w:rPr>
              <w:t>Engine hours</w:t>
            </w:r>
            <w:r>
              <w:rPr>
                <w:sz w:val="18"/>
              </w:rPr>
              <w:t xml:space="preserve"> </w:t>
            </w:r>
          </w:p>
        </w:tc>
        <w:tc>
          <w:tcPr>
            <w:tcW w:w="2103" w:type="dxa"/>
            <w:tcBorders>
              <w:top w:val="single" w:sz="12" w:space="0" w:color="000000"/>
              <w:left w:val="nil"/>
              <w:bottom w:val="single" w:sz="4" w:space="0" w:color="000000"/>
              <w:right w:val="single" w:sz="12" w:space="0" w:color="000000"/>
            </w:tcBorders>
            <w:shd w:val="clear" w:color="auto" w:fill="E5E5E5"/>
          </w:tcPr>
          <w:p w14:paraId="666F8157" w14:textId="77777777" w:rsidR="00D8320C" w:rsidRDefault="00D8320C" w:rsidP="00D8320C">
            <w:pPr>
              <w:spacing w:after="160" w:line="259" w:lineRule="auto"/>
            </w:pPr>
          </w:p>
        </w:tc>
      </w:tr>
      <w:tr w:rsidR="00D8320C" w14:paraId="635C0CAA" w14:textId="77777777" w:rsidTr="00D8320C">
        <w:trPr>
          <w:trHeight w:val="232"/>
        </w:trPr>
        <w:tc>
          <w:tcPr>
            <w:tcW w:w="0" w:type="auto"/>
            <w:vMerge/>
            <w:tcBorders>
              <w:top w:val="nil"/>
              <w:left w:val="single" w:sz="12" w:space="0" w:color="000000"/>
              <w:bottom w:val="nil"/>
              <w:right w:val="single" w:sz="4" w:space="0" w:color="000000"/>
            </w:tcBorders>
          </w:tcPr>
          <w:p w14:paraId="4F0E2CE3" w14:textId="77777777" w:rsidR="00D8320C" w:rsidRDefault="00D8320C" w:rsidP="00D8320C">
            <w:pPr>
              <w:spacing w:after="160" w:line="259" w:lineRule="auto"/>
            </w:pPr>
          </w:p>
        </w:tc>
        <w:tc>
          <w:tcPr>
            <w:tcW w:w="2039" w:type="dxa"/>
            <w:tcBorders>
              <w:top w:val="single" w:sz="4" w:space="0" w:color="000000"/>
              <w:left w:val="single" w:sz="4" w:space="0" w:color="000000"/>
              <w:bottom w:val="single" w:sz="4" w:space="0" w:color="000000"/>
              <w:right w:val="single" w:sz="4" w:space="0" w:color="000000"/>
            </w:tcBorders>
          </w:tcPr>
          <w:p w14:paraId="6DDCF32D" w14:textId="77777777" w:rsidR="00D8320C" w:rsidRDefault="00D8320C" w:rsidP="00D8320C">
            <w:pPr>
              <w:spacing w:line="259" w:lineRule="auto"/>
              <w:ind w:left="5"/>
            </w:pPr>
            <w:r>
              <w:rPr>
                <w:sz w:val="18"/>
              </w:rPr>
              <w:t xml:space="preserve">Bunkered </w:t>
            </w:r>
          </w:p>
        </w:tc>
        <w:tc>
          <w:tcPr>
            <w:tcW w:w="2042" w:type="dxa"/>
            <w:tcBorders>
              <w:top w:val="single" w:sz="4" w:space="0" w:color="000000"/>
              <w:left w:val="single" w:sz="4" w:space="0" w:color="000000"/>
              <w:bottom w:val="single" w:sz="4" w:space="0" w:color="000000"/>
              <w:right w:val="single" w:sz="12" w:space="0" w:color="000000"/>
            </w:tcBorders>
          </w:tcPr>
          <w:p w14:paraId="506A0912" w14:textId="77777777" w:rsidR="00D8320C" w:rsidRDefault="00D8320C" w:rsidP="00D8320C">
            <w:pPr>
              <w:spacing w:line="259" w:lineRule="auto"/>
              <w:ind w:left="4"/>
            </w:pPr>
            <w:r>
              <w:rPr>
                <w:sz w:val="18"/>
              </w:rPr>
              <w:t xml:space="preserve">End level </w:t>
            </w:r>
          </w:p>
        </w:tc>
        <w:tc>
          <w:tcPr>
            <w:tcW w:w="2035" w:type="dxa"/>
            <w:tcBorders>
              <w:top w:val="single" w:sz="4" w:space="0" w:color="000000"/>
              <w:left w:val="single" w:sz="12" w:space="0" w:color="000000"/>
              <w:bottom w:val="single" w:sz="4" w:space="0" w:color="000000"/>
              <w:right w:val="single" w:sz="4" w:space="0" w:color="000000"/>
            </w:tcBorders>
          </w:tcPr>
          <w:p w14:paraId="0EEADDF8" w14:textId="77777777" w:rsidR="00D8320C" w:rsidRDefault="00D8320C" w:rsidP="00D8320C">
            <w:pPr>
              <w:spacing w:line="259" w:lineRule="auto"/>
            </w:pPr>
            <w:r>
              <w:rPr>
                <w:sz w:val="18"/>
              </w:rPr>
              <w:t xml:space="preserve">Port start </w:t>
            </w:r>
          </w:p>
        </w:tc>
        <w:tc>
          <w:tcPr>
            <w:tcW w:w="2103" w:type="dxa"/>
            <w:tcBorders>
              <w:top w:val="single" w:sz="4" w:space="0" w:color="000000"/>
              <w:left w:val="single" w:sz="4" w:space="0" w:color="000000"/>
              <w:bottom w:val="single" w:sz="4" w:space="0" w:color="000000"/>
              <w:right w:val="single" w:sz="12" w:space="0" w:color="000000"/>
            </w:tcBorders>
          </w:tcPr>
          <w:p w14:paraId="6352322E" w14:textId="77777777" w:rsidR="00D8320C" w:rsidRDefault="00D8320C" w:rsidP="00D8320C">
            <w:pPr>
              <w:spacing w:line="259" w:lineRule="auto"/>
              <w:ind w:left="4"/>
            </w:pPr>
            <w:r>
              <w:rPr>
                <w:sz w:val="18"/>
              </w:rPr>
              <w:t xml:space="preserve">Generator 1 start </w:t>
            </w:r>
          </w:p>
        </w:tc>
      </w:tr>
      <w:tr w:rsidR="00D8320C" w14:paraId="77121876" w14:textId="77777777" w:rsidTr="00D8320C">
        <w:trPr>
          <w:trHeight w:val="237"/>
        </w:trPr>
        <w:tc>
          <w:tcPr>
            <w:tcW w:w="0" w:type="auto"/>
            <w:vMerge/>
            <w:tcBorders>
              <w:top w:val="nil"/>
              <w:left w:val="single" w:sz="12" w:space="0" w:color="000000"/>
              <w:bottom w:val="single" w:sz="12" w:space="0" w:color="000000"/>
              <w:right w:val="single" w:sz="4" w:space="0" w:color="000000"/>
            </w:tcBorders>
          </w:tcPr>
          <w:p w14:paraId="5D5EBC8F" w14:textId="77777777" w:rsidR="00D8320C" w:rsidRDefault="00D8320C" w:rsidP="00D8320C">
            <w:pPr>
              <w:spacing w:after="160" w:line="259" w:lineRule="auto"/>
            </w:pPr>
          </w:p>
        </w:tc>
        <w:tc>
          <w:tcPr>
            <w:tcW w:w="2039" w:type="dxa"/>
            <w:tcBorders>
              <w:top w:val="single" w:sz="4" w:space="0" w:color="000000"/>
              <w:left w:val="single" w:sz="4" w:space="0" w:color="000000"/>
              <w:bottom w:val="single" w:sz="12" w:space="0" w:color="000000"/>
              <w:right w:val="single" w:sz="4" w:space="0" w:color="000000"/>
            </w:tcBorders>
          </w:tcPr>
          <w:p w14:paraId="16749BE2" w14:textId="77777777" w:rsidR="00D8320C" w:rsidRDefault="00D8320C" w:rsidP="00D8320C">
            <w:pPr>
              <w:spacing w:line="259" w:lineRule="auto"/>
              <w:ind w:left="5"/>
            </w:pPr>
            <w:r>
              <w:rPr>
                <w:sz w:val="18"/>
              </w:rPr>
              <w:t xml:space="preserve">Total load </w:t>
            </w:r>
          </w:p>
        </w:tc>
        <w:tc>
          <w:tcPr>
            <w:tcW w:w="2042" w:type="dxa"/>
            <w:tcBorders>
              <w:top w:val="single" w:sz="4" w:space="0" w:color="000000"/>
              <w:left w:val="single" w:sz="4" w:space="0" w:color="000000"/>
              <w:bottom w:val="single" w:sz="12" w:space="0" w:color="000000"/>
              <w:right w:val="single" w:sz="12" w:space="0" w:color="000000"/>
            </w:tcBorders>
          </w:tcPr>
          <w:p w14:paraId="128CF017" w14:textId="77777777" w:rsidR="00D8320C" w:rsidRDefault="00D8320C" w:rsidP="00D8320C">
            <w:pPr>
              <w:spacing w:line="259" w:lineRule="auto"/>
              <w:ind w:left="4"/>
            </w:pPr>
            <w:proofErr w:type="spellStart"/>
            <w:r>
              <w:rPr>
                <w:sz w:val="18"/>
              </w:rPr>
              <w:t>Liters</w:t>
            </w:r>
            <w:proofErr w:type="spellEnd"/>
            <w:r>
              <w:rPr>
                <w:sz w:val="18"/>
              </w:rPr>
              <w:t xml:space="preserve"> used </w:t>
            </w:r>
          </w:p>
        </w:tc>
        <w:tc>
          <w:tcPr>
            <w:tcW w:w="2035" w:type="dxa"/>
            <w:tcBorders>
              <w:top w:val="single" w:sz="4" w:space="0" w:color="000000"/>
              <w:left w:val="single" w:sz="12" w:space="0" w:color="000000"/>
              <w:bottom w:val="single" w:sz="4" w:space="0" w:color="000000"/>
              <w:right w:val="single" w:sz="4" w:space="0" w:color="000000"/>
            </w:tcBorders>
          </w:tcPr>
          <w:p w14:paraId="43E364AB" w14:textId="77777777" w:rsidR="00D8320C" w:rsidRDefault="00D8320C" w:rsidP="00D8320C">
            <w:pPr>
              <w:spacing w:line="259" w:lineRule="auto"/>
            </w:pPr>
            <w:r>
              <w:rPr>
                <w:sz w:val="18"/>
              </w:rPr>
              <w:t xml:space="preserve">Port finish </w:t>
            </w:r>
          </w:p>
        </w:tc>
        <w:tc>
          <w:tcPr>
            <w:tcW w:w="2103" w:type="dxa"/>
            <w:tcBorders>
              <w:top w:val="single" w:sz="4" w:space="0" w:color="000000"/>
              <w:left w:val="single" w:sz="4" w:space="0" w:color="000000"/>
              <w:bottom w:val="single" w:sz="4" w:space="0" w:color="000000"/>
              <w:right w:val="single" w:sz="12" w:space="0" w:color="000000"/>
            </w:tcBorders>
          </w:tcPr>
          <w:p w14:paraId="0599C473" w14:textId="77777777" w:rsidR="00D8320C" w:rsidRDefault="00D8320C" w:rsidP="00D8320C">
            <w:pPr>
              <w:spacing w:line="259" w:lineRule="auto"/>
              <w:ind w:left="4"/>
            </w:pPr>
            <w:r>
              <w:rPr>
                <w:sz w:val="18"/>
              </w:rPr>
              <w:t xml:space="preserve">Generator 1 finish </w:t>
            </w:r>
          </w:p>
        </w:tc>
      </w:tr>
      <w:tr w:rsidR="00D8320C" w14:paraId="2F4B520F" w14:textId="77777777" w:rsidTr="00D8320C">
        <w:trPr>
          <w:trHeight w:val="244"/>
        </w:trPr>
        <w:tc>
          <w:tcPr>
            <w:tcW w:w="4070" w:type="dxa"/>
            <w:gridSpan w:val="2"/>
            <w:tcBorders>
              <w:top w:val="single" w:sz="12" w:space="0" w:color="000000"/>
              <w:left w:val="single" w:sz="12" w:space="0" w:color="000000"/>
              <w:bottom w:val="single" w:sz="4" w:space="0" w:color="000000"/>
              <w:right w:val="nil"/>
            </w:tcBorders>
          </w:tcPr>
          <w:p w14:paraId="0C4158E9" w14:textId="77777777" w:rsidR="00D8320C" w:rsidRDefault="00D8320C" w:rsidP="00D8320C">
            <w:pPr>
              <w:spacing w:line="259" w:lineRule="auto"/>
            </w:pPr>
            <w:r>
              <w:rPr>
                <w:sz w:val="18"/>
              </w:rPr>
              <w:t xml:space="preserve">Nautical miles travelled / Hours travelled </w:t>
            </w:r>
          </w:p>
        </w:tc>
        <w:tc>
          <w:tcPr>
            <w:tcW w:w="2042" w:type="dxa"/>
            <w:tcBorders>
              <w:top w:val="single" w:sz="12" w:space="0" w:color="000000"/>
              <w:left w:val="nil"/>
              <w:bottom w:val="single" w:sz="4" w:space="0" w:color="000000"/>
              <w:right w:val="single" w:sz="12" w:space="0" w:color="000000"/>
            </w:tcBorders>
          </w:tcPr>
          <w:p w14:paraId="41FCA7CE" w14:textId="77777777" w:rsidR="00D8320C" w:rsidRDefault="00D8320C" w:rsidP="00D8320C">
            <w:pPr>
              <w:spacing w:after="160" w:line="259" w:lineRule="auto"/>
            </w:pPr>
          </w:p>
        </w:tc>
        <w:tc>
          <w:tcPr>
            <w:tcW w:w="2035" w:type="dxa"/>
            <w:tcBorders>
              <w:top w:val="single" w:sz="4" w:space="0" w:color="000000"/>
              <w:left w:val="single" w:sz="12" w:space="0" w:color="000000"/>
              <w:bottom w:val="single" w:sz="4" w:space="0" w:color="000000"/>
              <w:right w:val="single" w:sz="4" w:space="0" w:color="000000"/>
            </w:tcBorders>
          </w:tcPr>
          <w:p w14:paraId="14BE566A" w14:textId="77777777" w:rsidR="00D8320C" w:rsidRDefault="00D8320C" w:rsidP="00D8320C">
            <w:pPr>
              <w:spacing w:line="259" w:lineRule="auto"/>
            </w:pPr>
            <w:r>
              <w:rPr>
                <w:sz w:val="18"/>
              </w:rPr>
              <w:t xml:space="preserve">Starboard start </w:t>
            </w:r>
          </w:p>
        </w:tc>
        <w:tc>
          <w:tcPr>
            <w:tcW w:w="2103" w:type="dxa"/>
            <w:tcBorders>
              <w:top w:val="single" w:sz="4" w:space="0" w:color="000000"/>
              <w:left w:val="single" w:sz="4" w:space="0" w:color="000000"/>
              <w:bottom w:val="single" w:sz="4" w:space="0" w:color="000000"/>
              <w:right w:val="single" w:sz="12" w:space="0" w:color="000000"/>
            </w:tcBorders>
          </w:tcPr>
          <w:p w14:paraId="6505EC69" w14:textId="77777777" w:rsidR="00D8320C" w:rsidRDefault="00D8320C" w:rsidP="00D8320C">
            <w:pPr>
              <w:spacing w:line="259" w:lineRule="auto"/>
              <w:ind w:left="4"/>
            </w:pPr>
            <w:r>
              <w:rPr>
                <w:sz w:val="18"/>
              </w:rPr>
              <w:t xml:space="preserve">Generator 2 start </w:t>
            </w:r>
          </w:p>
        </w:tc>
      </w:tr>
      <w:tr w:rsidR="00D8320C" w14:paraId="508701FD" w14:textId="77777777" w:rsidTr="00D8320C">
        <w:trPr>
          <w:trHeight w:val="230"/>
        </w:trPr>
        <w:tc>
          <w:tcPr>
            <w:tcW w:w="4070" w:type="dxa"/>
            <w:gridSpan w:val="2"/>
            <w:tcBorders>
              <w:top w:val="single" w:sz="4" w:space="0" w:color="000000"/>
              <w:left w:val="single" w:sz="12" w:space="0" w:color="000000"/>
              <w:bottom w:val="single" w:sz="4" w:space="0" w:color="000000"/>
              <w:right w:val="nil"/>
            </w:tcBorders>
          </w:tcPr>
          <w:p w14:paraId="7797E216" w14:textId="77777777" w:rsidR="00D8320C" w:rsidRDefault="00D8320C" w:rsidP="00D8320C">
            <w:pPr>
              <w:spacing w:line="259" w:lineRule="auto"/>
            </w:pPr>
            <w:r>
              <w:rPr>
                <w:sz w:val="18"/>
              </w:rPr>
              <w:t xml:space="preserve">Maintenance/defect list </w:t>
            </w:r>
          </w:p>
        </w:tc>
        <w:tc>
          <w:tcPr>
            <w:tcW w:w="2042" w:type="dxa"/>
            <w:tcBorders>
              <w:top w:val="single" w:sz="4" w:space="0" w:color="000000"/>
              <w:left w:val="nil"/>
              <w:bottom w:val="single" w:sz="4" w:space="0" w:color="000000"/>
              <w:right w:val="single" w:sz="12" w:space="0" w:color="000000"/>
            </w:tcBorders>
          </w:tcPr>
          <w:p w14:paraId="18C961A0" w14:textId="77777777" w:rsidR="00D8320C" w:rsidRDefault="00D8320C" w:rsidP="00D8320C">
            <w:pPr>
              <w:spacing w:after="160" w:line="259" w:lineRule="auto"/>
            </w:pPr>
          </w:p>
        </w:tc>
        <w:tc>
          <w:tcPr>
            <w:tcW w:w="2035" w:type="dxa"/>
            <w:tcBorders>
              <w:top w:val="single" w:sz="4" w:space="0" w:color="000000"/>
              <w:left w:val="single" w:sz="12" w:space="0" w:color="000000"/>
              <w:bottom w:val="single" w:sz="4" w:space="0" w:color="000000"/>
              <w:right w:val="single" w:sz="4" w:space="0" w:color="000000"/>
            </w:tcBorders>
          </w:tcPr>
          <w:p w14:paraId="00B305E1" w14:textId="77777777" w:rsidR="00D8320C" w:rsidRDefault="00D8320C" w:rsidP="00D8320C">
            <w:pPr>
              <w:spacing w:line="259" w:lineRule="auto"/>
            </w:pPr>
            <w:r>
              <w:rPr>
                <w:sz w:val="18"/>
              </w:rPr>
              <w:t xml:space="preserve">Starboard finish </w:t>
            </w:r>
          </w:p>
        </w:tc>
        <w:tc>
          <w:tcPr>
            <w:tcW w:w="2103" w:type="dxa"/>
            <w:tcBorders>
              <w:top w:val="single" w:sz="4" w:space="0" w:color="000000"/>
              <w:left w:val="single" w:sz="4" w:space="0" w:color="000000"/>
              <w:bottom w:val="single" w:sz="4" w:space="0" w:color="000000"/>
              <w:right w:val="single" w:sz="12" w:space="0" w:color="000000"/>
            </w:tcBorders>
          </w:tcPr>
          <w:p w14:paraId="6EF5388A" w14:textId="77777777" w:rsidR="00D8320C" w:rsidRDefault="00D8320C" w:rsidP="00D8320C">
            <w:pPr>
              <w:spacing w:line="259" w:lineRule="auto"/>
              <w:ind w:left="4"/>
            </w:pPr>
            <w:r>
              <w:rPr>
                <w:sz w:val="18"/>
              </w:rPr>
              <w:t xml:space="preserve">Generator 2 finish </w:t>
            </w:r>
          </w:p>
        </w:tc>
      </w:tr>
      <w:tr w:rsidR="00D8320C" w14:paraId="53AF383E" w14:textId="77777777" w:rsidTr="00D8320C">
        <w:trPr>
          <w:trHeight w:val="228"/>
        </w:trPr>
        <w:tc>
          <w:tcPr>
            <w:tcW w:w="4070" w:type="dxa"/>
            <w:gridSpan w:val="2"/>
            <w:tcBorders>
              <w:top w:val="single" w:sz="4" w:space="0" w:color="000000"/>
              <w:left w:val="single" w:sz="12" w:space="0" w:color="000000"/>
              <w:bottom w:val="single" w:sz="4" w:space="0" w:color="000000"/>
              <w:right w:val="nil"/>
            </w:tcBorders>
          </w:tcPr>
          <w:p w14:paraId="66643607" w14:textId="77777777" w:rsidR="00D8320C" w:rsidRDefault="00D8320C" w:rsidP="00D8320C">
            <w:pPr>
              <w:spacing w:line="259" w:lineRule="auto"/>
            </w:pPr>
            <w:r>
              <w:rPr>
                <w:sz w:val="18"/>
              </w:rPr>
              <w:t xml:space="preserve">Defect Rectified (time/date) </w:t>
            </w:r>
          </w:p>
        </w:tc>
        <w:tc>
          <w:tcPr>
            <w:tcW w:w="2042" w:type="dxa"/>
            <w:tcBorders>
              <w:top w:val="single" w:sz="4" w:space="0" w:color="000000"/>
              <w:left w:val="nil"/>
              <w:bottom w:val="single" w:sz="4" w:space="0" w:color="000000"/>
              <w:right w:val="single" w:sz="12" w:space="0" w:color="000000"/>
            </w:tcBorders>
          </w:tcPr>
          <w:p w14:paraId="2D7992B2" w14:textId="77777777" w:rsidR="00D8320C" w:rsidRDefault="00D8320C" w:rsidP="00D8320C">
            <w:pPr>
              <w:spacing w:after="160" w:line="259" w:lineRule="auto"/>
            </w:pPr>
          </w:p>
        </w:tc>
        <w:tc>
          <w:tcPr>
            <w:tcW w:w="2035" w:type="dxa"/>
            <w:tcBorders>
              <w:top w:val="single" w:sz="4" w:space="0" w:color="000000"/>
              <w:left w:val="single" w:sz="12" w:space="0" w:color="000000"/>
              <w:bottom w:val="single" w:sz="4" w:space="0" w:color="000000"/>
              <w:right w:val="single" w:sz="4" w:space="0" w:color="000000"/>
            </w:tcBorders>
          </w:tcPr>
          <w:p w14:paraId="2BFD7C93" w14:textId="77777777" w:rsidR="00D8320C" w:rsidRDefault="00D8320C" w:rsidP="00D8320C">
            <w:pPr>
              <w:spacing w:line="259" w:lineRule="auto"/>
            </w:pPr>
            <w:proofErr w:type="spellStart"/>
            <w:r>
              <w:rPr>
                <w:sz w:val="18"/>
              </w:rPr>
              <w:t>Center</w:t>
            </w:r>
            <w:proofErr w:type="spellEnd"/>
            <w:r>
              <w:rPr>
                <w:sz w:val="18"/>
              </w:rPr>
              <w:t xml:space="preserve"> start </w:t>
            </w:r>
          </w:p>
        </w:tc>
        <w:tc>
          <w:tcPr>
            <w:tcW w:w="2103" w:type="dxa"/>
            <w:tcBorders>
              <w:top w:val="single" w:sz="4" w:space="0" w:color="000000"/>
              <w:left w:val="single" w:sz="4" w:space="0" w:color="000000"/>
              <w:bottom w:val="single" w:sz="4" w:space="0" w:color="000000"/>
              <w:right w:val="single" w:sz="12" w:space="0" w:color="000000"/>
            </w:tcBorders>
          </w:tcPr>
          <w:p w14:paraId="36A0D8F0" w14:textId="77777777" w:rsidR="00D8320C" w:rsidRDefault="00D8320C" w:rsidP="00D8320C">
            <w:pPr>
              <w:spacing w:line="259" w:lineRule="auto"/>
              <w:ind w:left="4"/>
            </w:pPr>
            <w:r>
              <w:rPr>
                <w:sz w:val="18"/>
              </w:rPr>
              <w:t xml:space="preserve">Auxiliary 1 start </w:t>
            </w:r>
          </w:p>
        </w:tc>
      </w:tr>
      <w:tr w:rsidR="00D8320C" w14:paraId="208B2972" w14:textId="77777777" w:rsidTr="00D8320C">
        <w:trPr>
          <w:trHeight w:val="240"/>
        </w:trPr>
        <w:tc>
          <w:tcPr>
            <w:tcW w:w="4070" w:type="dxa"/>
            <w:gridSpan w:val="2"/>
            <w:tcBorders>
              <w:top w:val="single" w:sz="4" w:space="0" w:color="000000"/>
              <w:left w:val="single" w:sz="12" w:space="0" w:color="000000"/>
              <w:bottom w:val="single" w:sz="12" w:space="0" w:color="000000"/>
              <w:right w:val="nil"/>
            </w:tcBorders>
          </w:tcPr>
          <w:p w14:paraId="040D8030" w14:textId="77777777" w:rsidR="00D8320C" w:rsidRDefault="00D8320C" w:rsidP="00D8320C">
            <w:pPr>
              <w:spacing w:line="259" w:lineRule="auto"/>
            </w:pPr>
            <w:r>
              <w:rPr>
                <w:sz w:val="18"/>
              </w:rPr>
              <w:t xml:space="preserve">Parts serviced/replaced </w:t>
            </w:r>
          </w:p>
        </w:tc>
        <w:tc>
          <w:tcPr>
            <w:tcW w:w="2042" w:type="dxa"/>
            <w:tcBorders>
              <w:top w:val="single" w:sz="4" w:space="0" w:color="000000"/>
              <w:left w:val="nil"/>
              <w:bottom w:val="single" w:sz="12" w:space="0" w:color="000000"/>
              <w:right w:val="single" w:sz="12" w:space="0" w:color="000000"/>
            </w:tcBorders>
          </w:tcPr>
          <w:p w14:paraId="14FB66DD" w14:textId="77777777" w:rsidR="00D8320C" w:rsidRDefault="00D8320C" w:rsidP="00D8320C">
            <w:pPr>
              <w:spacing w:after="160" w:line="259" w:lineRule="auto"/>
            </w:pPr>
          </w:p>
        </w:tc>
        <w:tc>
          <w:tcPr>
            <w:tcW w:w="2035" w:type="dxa"/>
            <w:tcBorders>
              <w:top w:val="single" w:sz="4" w:space="0" w:color="000000"/>
              <w:left w:val="single" w:sz="12" w:space="0" w:color="000000"/>
              <w:bottom w:val="single" w:sz="12" w:space="0" w:color="000000"/>
              <w:right w:val="single" w:sz="4" w:space="0" w:color="000000"/>
            </w:tcBorders>
          </w:tcPr>
          <w:p w14:paraId="0BA5F352" w14:textId="77777777" w:rsidR="00D8320C" w:rsidRDefault="00D8320C" w:rsidP="00D8320C">
            <w:pPr>
              <w:spacing w:line="259" w:lineRule="auto"/>
            </w:pPr>
            <w:proofErr w:type="spellStart"/>
            <w:r>
              <w:rPr>
                <w:sz w:val="18"/>
              </w:rPr>
              <w:t>Center</w:t>
            </w:r>
            <w:proofErr w:type="spellEnd"/>
            <w:r>
              <w:rPr>
                <w:sz w:val="18"/>
              </w:rPr>
              <w:t xml:space="preserve"> finish </w:t>
            </w:r>
          </w:p>
        </w:tc>
        <w:tc>
          <w:tcPr>
            <w:tcW w:w="2103" w:type="dxa"/>
            <w:tcBorders>
              <w:top w:val="single" w:sz="4" w:space="0" w:color="000000"/>
              <w:left w:val="single" w:sz="4" w:space="0" w:color="000000"/>
              <w:bottom w:val="single" w:sz="12" w:space="0" w:color="000000"/>
              <w:right w:val="single" w:sz="12" w:space="0" w:color="000000"/>
            </w:tcBorders>
          </w:tcPr>
          <w:p w14:paraId="78744BC1" w14:textId="77777777" w:rsidR="00D8320C" w:rsidRDefault="00D8320C" w:rsidP="00D8320C">
            <w:pPr>
              <w:spacing w:line="259" w:lineRule="auto"/>
              <w:ind w:left="4"/>
            </w:pPr>
            <w:r>
              <w:rPr>
                <w:sz w:val="18"/>
              </w:rPr>
              <w:t xml:space="preserve">Auxiliary 2 finish </w:t>
            </w:r>
          </w:p>
        </w:tc>
      </w:tr>
    </w:tbl>
    <w:p w14:paraId="15C1B77C" w14:textId="42BD5FC6" w:rsidR="00D8320C" w:rsidRDefault="00D8320C" w:rsidP="00D8320C">
      <w:pPr>
        <w:ind w:left="113"/>
        <w:rPr>
          <w:sz w:val="4"/>
        </w:rPr>
      </w:pPr>
      <w:r>
        <w:rPr>
          <w:sz w:val="4"/>
        </w:rPr>
        <w:t xml:space="preserve"> </w:t>
      </w:r>
    </w:p>
    <w:p w14:paraId="760FFB6E" w14:textId="77777777" w:rsidR="00521A2F" w:rsidRDefault="00521A2F" w:rsidP="00D8320C">
      <w:pPr>
        <w:ind w:left="113"/>
        <w:rPr>
          <w:i/>
          <w:sz w:val="4"/>
        </w:rPr>
      </w:pPr>
    </w:p>
    <w:tbl>
      <w:tblPr>
        <w:tblStyle w:val="TableGrid0"/>
        <w:tblW w:w="10257" w:type="dxa"/>
        <w:tblInd w:w="5" w:type="dxa"/>
        <w:tblCellMar>
          <w:right w:w="115" w:type="dxa"/>
        </w:tblCellMar>
        <w:tblLook w:val="04A0" w:firstRow="1" w:lastRow="0" w:firstColumn="1" w:lastColumn="0" w:noHBand="0" w:noVBand="1"/>
      </w:tblPr>
      <w:tblGrid>
        <w:gridCol w:w="2546"/>
        <w:gridCol w:w="1853"/>
        <w:gridCol w:w="694"/>
        <w:gridCol w:w="946"/>
        <w:gridCol w:w="1601"/>
        <w:gridCol w:w="2617"/>
      </w:tblGrid>
      <w:tr w:rsidR="00521A2F" w14:paraId="5E9BD498" w14:textId="77777777" w:rsidTr="001246D7">
        <w:trPr>
          <w:trHeight w:val="283"/>
        </w:trPr>
        <w:tc>
          <w:tcPr>
            <w:tcW w:w="2547" w:type="dxa"/>
            <w:tcBorders>
              <w:top w:val="single" w:sz="4" w:space="0" w:color="000000"/>
              <w:left w:val="single" w:sz="4" w:space="0" w:color="000000"/>
              <w:bottom w:val="double" w:sz="4" w:space="0" w:color="000000"/>
              <w:right w:val="nil"/>
            </w:tcBorders>
          </w:tcPr>
          <w:p w14:paraId="34C5FF0F" w14:textId="77777777" w:rsidR="00521A2F" w:rsidRDefault="00521A2F" w:rsidP="001246D7">
            <w:pPr>
              <w:spacing w:after="160" w:line="259" w:lineRule="auto"/>
            </w:pPr>
          </w:p>
        </w:tc>
        <w:tc>
          <w:tcPr>
            <w:tcW w:w="1853" w:type="dxa"/>
            <w:tcBorders>
              <w:top w:val="single" w:sz="4" w:space="0" w:color="000000"/>
              <w:left w:val="nil"/>
              <w:bottom w:val="double" w:sz="4" w:space="0" w:color="000000"/>
              <w:right w:val="nil"/>
            </w:tcBorders>
          </w:tcPr>
          <w:p w14:paraId="2AD6B000" w14:textId="77777777" w:rsidR="00521A2F" w:rsidRDefault="00521A2F" w:rsidP="001246D7">
            <w:pPr>
              <w:spacing w:after="160" w:line="259" w:lineRule="auto"/>
            </w:pPr>
          </w:p>
        </w:tc>
        <w:tc>
          <w:tcPr>
            <w:tcW w:w="1640" w:type="dxa"/>
            <w:gridSpan w:val="2"/>
            <w:tcBorders>
              <w:top w:val="single" w:sz="4" w:space="0" w:color="000000"/>
              <w:left w:val="nil"/>
              <w:bottom w:val="double" w:sz="4" w:space="0" w:color="000000"/>
              <w:right w:val="nil"/>
            </w:tcBorders>
          </w:tcPr>
          <w:p w14:paraId="092AC9C5" w14:textId="77777777" w:rsidR="00521A2F" w:rsidRDefault="00521A2F" w:rsidP="001246D7">
            <w:pPr>
              <w:spacing w:line="259" w:lineRule="auto"/>
            </w:pPr>
            <w:r>
              <w:rPr>
                <w:b/>
              </w:rPr>
              <w:t xml:space="preserve">Incident Report/s </w:t>
            </w:r>
          </w:p>
        </w:tc>
        <w:tc>
          <w:tcPr>
            <w:tcW w:w="1601" w:type="dxa"/>
            <w:tcBorders>
              <w:top w:val="single" w:sz="4" w:space="0" w:color="000000"/>
              <w:left w:val="nil"/>
              <w:bottom w:val="double" w:sz="4" w:space="0" w:color="000000"/>
              <w:right w:val="nil"/>
            </w:tcBorders>
          </w:tcPr>
          <w:p w14:paraId="498B2EE8" w14:textId="77777777" w:rsidR="00521A2F" w:rsidRDefault="00521A2F" w:rsidP="001246D7">
            <w:pPr>
              <w:spacing w:after="160" w:line="259" w:lineRule="auto"/>
            </w:pPr>
          </w:p>
        </w:tc>
        <w:tc>
          <w:tcPr>
            <w:tcW w:w="2617" w:type="dxa"/>
            <w:tcBorders>
              <w:top w:val="single" w:sz="4" w:space="0" w:color="000000"/>
              <w:left w:val="nil"/>
              <w:bottom w:val="double" w:sz="4" w:space="0" w:color="000000"/>
              <w:right w:val="single" w:sz="4" w:space="0" w:color="000000"/>
            </w:tcBorders>
          </w:tcPr>
          <w:p w14:paraId="7B9357CA" w14:textId="77777777" w:rsidR="00521A2F" w:rsidRDefault="00521A2F" w:rsidP="001246D7">
            <w:pPr>
              <w:spacing w:after="160" w:line="259" w:lineRule="auto"/>
            </w:pPr>
          </w:p>
        </w:tc>
      </w:tr>
      <w:tr w:rsidR="00521A2F" w14:paraId="19509052" w14:textId="77777777" w:rsidTr="001246D7">
        <w:trPr>
          <w:trHeight w:val="259"/>
        </w:trPr>
        <w:tc>
          <w:tcPr>
            <w:tcW w:w="2547" w:type="dxa"/>
            <w:tcBorders>
              <w:top w:val="double" w:sz="4" w:space="0" w:color="000000"/>
              <w:left w:val="single" w:sz="4" w:space="0" w:color="000000"/>
              <w:bottom w:val="single" w:sz="4" w:space="0" w:color="000000"/>
              <w:right w:val="single" w:sz="4" w:space="0" w:color="000000"/>
            </w:tcBorders>
          </w:tcPr>
          <w:p w14:paraId="1B37C0EF" w14:textId="77777777" w:rsidR="00521A2F" w:rsidRDefault="00521A2F" w:rsidP="001246D7">
            <w:pPr>
              <w:spacing w:line="259" w:lineRule="auto"/>
              <w:ind w:left="112"/>
              <w:jc w:val="center"/>
            </w:pPr>
            <w:r>
              <w:rPr>
                <w:sz w:val="18"/>
              </w:rPr>
              <w:t>Marine</w:t>
            </w:r>
            <w:r>
              <w:rPr>
                <w:b/>
                <w:sz w:val="18"/>
              </w:rPr>
              <w:t xml:space="preserve"> </w:t>
            </w:r>
          </w:p>
        </w:tc>
        <w:tc>
          <w:tcPr>
            <w:tcW w:w="1853" w:type="dxa"/>
            <w:tcBorders>
              <w:top w:val="double" w:sz="4" w:space="0" w:color="000000"/>
              <w:left w:val="single" w:sz="4" w:space="0" w:color="000000"/>
              <w:bottom w:val="single" w:sz="4" w:space="0" w:color="000000"/>
              <w:right w:val="nil"/>
            </w:tcBorders>
          </w:tcPr>
          <w:p w14:paraId="44F15203" w14:textId="77777777" w:rsidR="00521A2F" w:rsidRDefault="00521A2F" w:rsidP="001246D7">
            <w:pPr>
              <w:spacing w:line="259" w:lineRule="auto"/>
              <w:ind w:left="982"/>
            </w:pPr>
            <w:r>
              <w:rPr>
                <w:sz w:val="18"/>
              </w:rPr>
              <w:t>Medical</w:t>
            </w:r>
            <w:r>
              <w:rPr>
                <w:b/>
                <w:sz w:val="18"/>
              </w:rPr>
              <w:t xml:space="preserve"> </w:t>
            </w:r>
          </w:p>
        </w:tc>
        <w:tc>
          <w:tcPr>
            <w:tcW w:w="694" w:type="dxa"/>
            <w:tcBorders>
              <w:top w:val="double" w:sz="4" w:space="0" w:color="000000"/>
              <w:left w:val="nil"/>
              <w:bottom w:val="single" w:sz="4" w:space="0" w:color="000000"/>
              <w:right w:val="single" w:sz="4" w:space="0" w:color="000000"/>
            </w:tcBorders>
          </w:tcPr>
          <w:p w14:paraId="78E417FA" w14:textId="77777777" w:rsidR="00521A2F" w:rsidRDefault="00521A2F" w:rsidP="001246D7">
            <w:pPr>
              <w:spacing w:after="160" w:line="259" w:lineRule="auto"/>
            </w:pPr>
          </w:p>
        </w:tc>
        <w:tc>
          <w:tcPr>
            <w:tcW w:w="946" w:type="dxa"/>
            <w:tcBorders>
              <w:top w:val="double" w:sz="4" w:space="0" w:color="000000"/>
              <w:left w:val="single" w:sz="4" w:space="0" w:color="000000"/>
              <w:bottom w:val="single" w:sz="4" w:space="0" w:color="000000"/>
              <w:right w:val="nil"/>
            </w:tcBorders>
          </w:tcPr>
          <w:p w14:paraId="6178B852" w14:textId="77777777" w:rsidR="00521A2F" w:rsidRDefault="00521A2F" w:rsidP="001246D7">
            <w:pPr>
              <w:spacing w:line="259" w:lineRule="auto"/>
              <w:ind w:left="34"/>
            </w:pPr>
            <w:r>
              <w:rPr>
                <w:b/>
                <w:sz w:val="4"/>
              </w:rPr>
              <w:t xml:space="preserve"> </w:t>
            </w:r>
          </w:p>
        </w:tc>
        <w:tc>
          <w:tcPr>
            <w:tcW w:w="1601" w:type="dxa"/>
            <w:tcBorders>
              <w:top w:val="double" w:sz="4" w:space="0" w:color="000000"/>
              <w:left w:val="nil"/>
              <w:bottom w:val="single" w:sz="4" w:space="0" w:color="000000"/>
              <w:right w:val="single" w:sz="4" w:space="0" w:color="000000"/>
            </w:tcBorders>
          </w:tcPr>
          <w:p w14:paraId="6F440E35" w14:textId="77777777" w:rsidR="00521A2F" w:rsidRDefault="00521A2F" w:rsidP="001246D7">
            <w:pPr>
              <w:spacing w:line="259" w:lineRule="auto"/>
            </w:pPr>
            <w:r>
              <w:rPr>
                <w:sz w:val="18"/>
              </w:rPr>
              <w:t>Pollution</w:t>
            </w:r>
            <w:r>
              <w:rPr>
                <w:b/>
                <w:sz w:val="18"/>
              </w:rPr>
              <w:t xml:space="preserve"> </w:t>
            </w:r>
          </w:p>
        </w:tc>
        <w:tc>
          <w:tcPr>
            <w:tcW w:w="2617" w:type="dxa"/>
            <w:tcBorders>
              <w:top w:val="double" w:sz="4" w:space="0" w:color="000000"/>
              <w:left w:val="single" w:sz="4" w:space="0" w:color="000000"/>
              <w:bottom w:val="single" w:sz="4" w:space="0" w:color="000000"/>
              <w:right w:val="single" w:sz="4" w:space="0" w:color="000000"/>
            </w:tcBorders>
          </w:tcPr>
          <w:p w14:paraId="20E20117" w14:textId="77777777" w:rsidR="00521A2F" w:rsidRDefault="00521A2F" w:rsidP="001246D7">
            <w:pPr>
              <w:spacing w:line="259" w:lineRule="auto"/>
              <w:ind w:left="113"/>
              <w:jc w:val="center"/>
            </w:pPr>
            <w:proofErr w:type="gramStart"/>
            <w:r>
              <w:rPr>
                <w:sz w:val="18"/>
              </w:rPr>
              <w:t>Other</w:t>
            </w:r>
            <w:proofErr w:type="gramEnd"/>
            <w:r>
              <w:rPr>
                <w:sz w:val="18"/>
              </w:rPr>
              <w:t xml:space="preserve"> event</w:t>
            </w:r>
            <w:r>
              <w:rPr>
                <w:b/>
                <w:sz w:val="18"/>
              </w:rPr>
              <w:t xml:space="preserve"> </w:t>
            </w:r>
          </w:p>
        </w:tc>
      </w:tr>
    </w:tbl>
    <w:p w14:paraId="6203A02E" w14:textId="14703A0A" w:rsidR="00D8320C" w:rsidRPr="00521A2F" w:rsidRDefault="00D8320C" w:rsidP="00521A2F">
      <w:pPr>
        <w:rPr>
          <w:i/>
          <w:sz w:val="4"/>
        </w:rPr>
      </w:pPr>
    </w:p>
    <w:p w14:paraId="4024F507" w14:textId="77777777" w:rsidR="00D8320C" w:rsidRPr="00521A2F" w:rsidRDefault="00D8320C" w:rsidP="00D8320C">
      <w:pPr>
        <w:ind w:left="-5"/>
        <w:jc w:val="both"/>
        <w:rPr>
          <w:rFonts w:asciiTheme="majorBidi" w:hAnsiTheme="majorBidi" w:cstheme="majorBidi"/>
          <w:sz w:val="24"/>
          <w:szCs w:val="24"/>
        </w:rPr>
      </w:pPr>
      <w:r w:rsidRPr="00521A2F">
        <w:rPr>
          <w:rFonts w:asciiTheme="majorBidi" w:hAnsiTheme="majorBidi" w:cstheme="majorBidi"/>
          <w:sz w:val="24"/>
          <w:szCs w:val="24"/>
        </w:rPr>
        <w:t xml:space="preserve">* </w:t>
      </w:r>
      <w:r w:rsidRPr="00521A2F">
        <w:rPr>
          <w:rFonts w:asciiTheme="majorBidi" w:hAnsiTheme="majorBidi" w:cstheme="majorBidi"/>
          <w:b/>
          <w:sz w:val="24"/>
          <w:szCs w:val="24"/>
        </w:rPr>
        <w:t>NOTE</w:t>
      </w:r>
      <w:r w:rsidRPr="00521A2F">
        <w:rPr>
          <w:rFonts w:asciiTheme="majorBidi" w:hAnsiTheme="majorBidi" w:cstheme="majorBidi"/>
          <w:sz w:val="24"/>
          <w:szCs w:val="24"/>
        </w:rPr>
        <w:t xml:space="preserve">: The service intervals were developed based upon “typical” use that includes operating at varied speeds, sufficient time for the engine warm up and cool down, medium to light loads and average cruising speed near 3000 ~ 4000 rpm range. As with any engine, if the user's normal operating conditions are different, more frequent service should be considered, especially engine oil and gear oil. Examples might include: extended Wide Open Throttle use or long periods of idling or trolling, carrying heavy loads and frequent starting and stopping or shifting. Changing fuel formulations could require more frequent fuel filter changes and fuel system maintenance. </w:t>
      </w:r>
    </w:p>
    <w:p w14:paraId="64D8F218" w14:textId="77777777" w:rsidR="00D8320C" w:rsidRPr="00521A2F" w:rsidRDefault="00D8320C" w:rsidP="00D8320C">
      <w:pPr>
        <w:spacing w:after="1"/>
        <w:rPr>
          <w:rFonts w:asciiTheme="majorBidi" w:hAnsiTheme="majorBidi" w:cstheme="majorBidi"/>
          <w:sz w:val="24"/>
          <w:szCs w:val="24"/>
        </w:rPr>
      </w:pPr>
      <w:r w:rsidRPr="00521A2F">
        <w:rPr>
          <w:rFonts w:asciiTheme="majorBidi" w:hAnsiTheme="majorBidi" w:cstheme="majorBidi"/>
          <w:sz w:val="24"/>
          <w:szCs w:val="24"/>
        </w:rPr>
        <w:t xml:space="preserve"> </w:t>
      </w:r>
    </w:p>
    <w:p w14:paraId="71CC79C7" w14:textId="77777777" w:rsidR="00D8320C" w:rsidRPr="00521A2F" w:rsidRDefault="00D8320C" w:rsidP="00D8320C">
      <w:pPr>
        <w:ind w:left="-5"/>
        <w:rPr>
          <w:rFonts w:asciiTheme="majorBidi" w:hAnsiTheme="majorBidi" w:cstheme="majorBidi"/>
          <w:sz w:val="24"/>
          <w:szCs w:val="24"/>
        </w:rPr>
      </w:pPr>
      <w:r w:rsidRPr="00521A2F">
        <w:rPr>
          <w:rFonts w:asciiTheme="majorBidi" w:hAnsiTheme="majorBidi" w:cstheme="majorBidi"/>
          <w:sz w:val="24"/>
          <w:szCs w:val="24"/>
        </w:rPr>
        <w:t xml:space="preserve">** </w:t>
      </w:r>
      <w:r w:rsidRPr="00521A2F">
        <w:rPr>
          <w:rFonts w:asciiTheme="majorBidi" w:hAnsiTheme="majorBidi" w:cstheme="majorBidi"/>
          <w:b/>
          <w:sz w:val="24"/>
          <w:szCs w:val="24"/>
        </w:rPr>
        <w:t>NOTE</w:t>
      </w:r>
      <w:r w:rsidRPr="00521A2F">
        <w:rPr>
          <w:rFonts w:asciiTheme="majorBidi" w:hAnsiTheme="majorBidi" w:cstheme="majorBidi"/>
          <w:sz w:val="24"/>
          <w:szCs w:val="24"/>
        </w:rPr>
        <w:t xml:space="preserve">: Recommended service provider only oil and oil filter changes. </w:t>
      </w:r>
    </w:p>
    <w:p w14:paraId="4C68B92F" w14:textId="77777777" w:rsidR="00D8320C" w:rsidRPr="00521A2F" w:rsidRDefault="00D8320C" w:rsidP="00D8320C">
      <w:pPr>
        <w:spacing w:after="1"/>
        <w:rPr>
          <w:rFonts w:asciiTheme="majorBidi" w:hAnsiTheme="majorBidi" w:cstheme="majorBidi"/>
          <w:sz w:val="24"/>
          <w:szCs w:val="24"/>
        </w:rPr>
      </w:pPr>
      <w:r w:rsidRPr="00521A2F">
        <w:rPr>
          <w:rFonts w:asciiTheme="majorBidi" w:hAnsiTheme="majorBidi" w:cstheme="majorBidi"/>
          <w:sz w:val="24"/>
          <w:szCs w:val="24"/>
        </w:rPr>
        <w:t xml:space="preserve"> </w:t>
      </w:r>
    </w:p>
    <w:p w14:paraId="68951D82" w14:textId="77777777" w:rsidR="00D8320C" w:rsidRPr="00521A2F" w:rsidRDefault="00D8320C" w:rsidP="00D8320C">
      <w:pPr>
        <w:ind w:left="-5"/>
        <w:rPr>
          <w:rFonts w:asciiTheme="majorBidi" w:hAnsiTheme="majorBidi" w:cstheme="majorBidi"/>
          <w:sz w:val="24"/>
          <w:szCs w:val="24"/>
        </w:rPr>
      </w:pPr>
      <w:r w:rsidRPr="00521A2F">
        <w:rPr>
          <w:rFonts w:asciiTheme="majorBidi" w:hAnsiTheme="majorBidi" w:cstheme="majorBidi"/>
          <w:sz w:val="24"/>
          <w:szCs w:val="24"/>
        </w:rPr>
        <w:t xml:space="preserve">*** </w:t>
      </w:r>
      <w:r w:rsidRPr="00521A2F">
        <w:rPr>
          <w:rFonts w:asciiTheme="majorBidi" w:hAnsiTheme="majorBidi" w:cstheme="majorBidi"/>
          <w:b/>
          <w:sz w:val="24"/>
          <w:szCs w:val="24"/>
        </w:rPr>
        <w:t>NOTE</w:t>
      </w:r>
      <w:r w:rsidRPr="00521A2F">
        <w:rPr>
          <w:rFonts w:asciiTheme="majorBidi" w:hAnsiTheme="majorBidi" w:cstheme="majorBidi"/>
          <w:sz w:val="24"/>
          <w:szCs w:val="24"/>
        </w:rPr>
        <w:t xml:space="preserve">: Installations without a boat-mounted 10-micron filter may require more frequent changing. </w:t>
      </w:r>
    </w:p>
    <w:p w14:paraId="3B99F179" w14:textId="77777777" w:rsidR="00D8320C" w:rsidRPr="00521A2F" w:rsidRDefault="00D8320C" w:rsidP="00D8320C">
      <w:pPr>
        <w:spacing w:after="1"/>
        <w:rPr>
          <w:rFonts w:asciiTheme="majorBidi" w:hAnsiTheme="majorBidi" w:cstheme="majorBidi"/>
          <w:sz w:val="24"/>
          <w:szCs w:val="24"/>
        </w:rPr>
      </w:pPr>
      <w:r w:rsidRPr="00521A2F">
        <w:rPr>
          <w:rFonts w:asciiTheme="majorBidi" w:hAnsiTheme="majorBidi" w:cstheme="majorBidi"/>
          <w:sz w:val="24"/>
          <w:szCs w:val="24"/>
        </w:rPr>
        <w:t xml:space="preserve"> </w:t>
      </w:r>
    </w:p>
    <w:p w14:paraId="1BD1825B" w14:textId="77777777" w:rsidR="00D8320C" w:rsidRPr="00521A2F" w:rsidRDefault="00D8320C" w:rsidP="00D8320C">
      <w:pPr>
        <w:ind w:left="-5"/>
        <w:rPr>
          <w:rFonts w:asciiTheme="majorBidi" w:hAnsiTheme="majorBidi" w:cstheme="majorBidi"/>
          <w:sz w:val="24"/>
          <w:szCs w:val="24"/>
        </w:rPr>
      </w:pPr>
      <w:r w:rsidRPr="00521A2F">
        <w:rPr>
          <w:rFonts w:asciiTheme="majorBidi" w:hAnsiTheme="majorBidi" w:cstheme="majorBidi"/>
          <w:sz w:val="24"/>
          <w:szCs w:val="24"/>
        </w:rPr>
        <w:t xml:space="preserve">*** </w:t>
      </w:r>
      <w:r w:rsidRPr="00521A2F">
        <w:rPr>
          <w:rFonts w:asciiTheme="majorBidi" w:hAnsiTheme="majorBidi" w:cstheme="majorBidi"/>
          <w:b/>
          <w:sz w:val="24"/>
          <w:szCs w:val="24"/>
        </w:rPr>
        <w:t>NOTE</w:t>
      </w:r>
      <w:r w:rsidRPr="00521A2F">
        <w:rPr>
          <w:rFonts w:asciiTheme="majorBidi" w:hAnsiTheme="majorBidi" w:cstheme="majorBidi"/>
          <w:sz w:val="24"/>
          <w:szCs w:val="24"/>
        </w:rPr>
        <w:t xml:space="preserve">: For new and overhauled engines. </w:t>
      </w:r>
    </w:p>
    <w:p w14:paraId="37857673" w14:textId="77777777" w:rsidR="00D8320C" w:rsidRPr="00D8320C" w:rsidRDefault="00D8320C" w:rsidP="00D8320C">
      <w:pPr>
        <w:rPr>
          <w:lang w:val="en-US"/>
        </w:rPr>
      </w:pPr>
    </w:p>
    <w:p w14:paraId="4668F9E9" w14:textId="1E895853" w:rsidR="00B54F7C" w:rsidRPr="002565CC" w:rsidRDefault="00B54F7C" w:rsidP="00755BF7">
      <w:pPr>
        <w:pStyle w:val="NoSpacing"/>
        <w:spacing w:line="276" w:lineRule="auto"/>
        <w:rPr>
          <w:rFonts w:asciiTheme="majorBidi" w:hAnsiTheme="majorBidi" w:cstheme="majorBidi"/>
          <w:lang w:val="en-US"/>
        </w:rPr>
      </w:pPr>
    </w:p>
    <w:p w14:paraId="7E89CA67" w14:textId="344E5E19" w:rsidR="0065797E" w:rsidRPr="002565CC" w:rsidRDefault="0065797E" w:rsidP="00755BF7">
      <w:p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lastRenderedPageBreak/>
        <w:t xml:space="preserve">Vessel should be regularly cleaned including inside and outside </w:t>
      </w:r>
      <w:r w:rsidR="00855FAC" w:rsidRPr="002565CC">
        <w:rPr>
          <w:rFonts w:asciiTheme="majorBidi" w:hAnsiTheme="majorBidi" w:cstheme="majorBidi"/>
          <w:sz w:val="24"/>
          <w:szCs w:val="24"/>
          <w:lang w:val="en-US"/>
        </w:rPr>
        <w:t xml:space="preserve">of the </w:t>
      </w:r>
      <w:r w:rsidRPr="002565CC">
        <w:rPr>
          <w:rFonts w:asciiTheme="majorBidi" w:hAnsiTheme="majorBidi" w:cstheme="majorBidi"/>
          <w:sz w:val="24"/>
          <w:szCs w:val="24"/>
          <w:lang w:val="en-US"/>
        </w:rPr>
        <w:t>hull, both engines, all the parts/equipment of the vessel</w:t>
      </w:r>
      <w:r w:rsidR="00855FAC" w:rsidRPr="002565CC">
        <w:rPr>
          <w:rFonts w:asciiTheme="majorBidi" w:hAnsiTheme="majorBidi" w:cstheme="majorBidi"/>
          <w:sz w:val="24"/>
          <w:szCs w:val="24"/>
          <w:lang w:val="en-US"/>
        </w:rPr>
        <w:t xml:space="preserve">, </w:t>
      </w:r>
      <w:r w:rsidRPr="002565CC">
        <w:rPr>
          <w:rFonts w:asciiTheme="majorBidi" w:hAnsiTheme="majorBidi" w:cstheme="majorBidi"/>
          <w:sz w:val="24"/>
          <w:szCs w:val="24"/>
          <w:lang w:val="en-US"/>
        </w:rPr>
        <w:t>at the expense of</w:t>
      </w:r>
      <w:r w:rsidR="00855FAC" w:rsidRPr="002565CC">
        <w:rPr>
          <w:rFonts w:asciiTheme="majorBidi" w:hAnsiTheme="majorBidi" w:cstheme="majorBidi"/>
          <w:sz w:val="24"/>
          <w:szCs w:val="24"/>
          <w:lang w:val="en-US"/>
        </w:rPr>
        <w:t xml:space="preserve"> the</w:t>
      </w:r>
      <w:r w:rsidRPr="002565CC">
        <w:rPr>
          <w:rFonts w:asciiTheme="majorBidi" w:hAnsiTheme="majorBidi" w:cstheme="majorBidi"/>
          <w:sz w:val="24"/>
          <w:szCs w:val="24"/>
          <w:lang w:val="en-US"/>
        </w:rPr>
        <w:t xml:space="preserve"> service provide</w:t>
      </w:r>
      <w:r w:rsidR="00855FAC" w:rsidRPr="002565CC">
        <w:rPr>
          <w:rFonts w:asciiTheme="majorBidi" w:hAnsiTheme="majorBidi" w:cstheme="majorBidi"/>
          <w:sz w:val="24"/>
          <w:szCs w:val="24"/>
          <w:lang w:val="en-US"/>
        </w:rPr>
        <w:t>r, as follows:</w:t>
      </w:r>
    </w:p>
    <w:tbl>
      <w:tblPr>
        <w:tblStyle w:val="TableGrid"/>
        <w:tblW w:w="9267" w:type="dxa"/>
        <w:tblInd w:w="-5" w:type="dxa"/>
        <w:tblLook w:val="04A0" w:firstRow="1" w:lastRow="0" w:firstColumn="1" w:lastColumn="0" w:noHBand="0" w:noVBand="1"/>
      </w:tblPr>
      <w:tblGrid>
        <w:gridCol w:w="336"/>
        <w:gridCol w:w="4511"/>
        <w:gridCol w:w="4420"/>
      </w:tblGrid>
      <w:tr w:rsidR="0065797E" w:rsidRPr="002565CC" w14:paraId="5074D868" w14:textId="77777777" w:rsidTr="00855FAC">
        <w:trPr>
          <w:trHeight w:hRule="exact" w:val="423"/>
        </w:trPr>
        <w:tc>
          <w:tcPr>
            <w:tcW w:w="336" w:type="dxa"/>
          </w:tcPr>
          <w:p w14:paraId="0AA25991" w14:textId="762B692E" w:rsidR="0065797E" w:rsidRPr="002565CC" w:rsidRDefault="0065797E" w:rsidP="00755BF7">
            <w:pPr>
              <w:pStyle w:val="ListParagraph"/>
              <w:spacing w:line="276" w:lineRule="auto"/>
              <w:ind w:left="0"/>
              <w:jc w:val="center"/>
              <w:rPr>
                <w:rFonts w:asciiTheme="majorBidi" w:hAnsiTheme="majorBidi" w:cstheme="majorBidi"/>
                <w:b/>
                <w:bCs/>
                <w:sz w:val="24"/>
                <w:szCs w:val="24"/>
                <w:lang w:val="en-US"/>
              </w:rPr>
            </w:pPr>
            <w:r w:rsidRPr="002565CC">
              <w:rPr>
                <w:rFonts w:asciiTheme="majorBidi" w:hAnsiTheme="majorBidi" w:cstheme="majorBidi"/>
                <w:b/>
                <w:bCs/>
                <w:sz w:val="24"/>
                <w:szCs w:val="24"/>
                <w:lang w:val="en-US"/>
              </w:rPr>
              <w:t>#</w:t>
            </w:r>
          </w:p>
        </w:tc>
        <w:tc>
          <w:tcPr>
            <w:tcW w:w="4511" w:type="dxa"/>
          </w:tcPr>
          <w:p w14:paraId="0726BB38" w14:textId="637804DB" w:rsidR="0065797E" w:rsidRPr="002565CC" w:rsidRDefault="00855FAC" w:rsidP="00755BF7">
            <w:pPr>
              <w:pStyle w:val="ListParagraph"/>
              <w:spacing w:line="276" w:lineRule="auto"/>
              <w:ind w:left="0"/>
              <w:jc w:val="center"/>
              <w:rPr>
                <w:rFonts w:asciiTheme="majorBidi" w:hAnsiTheme="majorBidi" w:cstheme="majorBidi"/>
                <w:b/>
                <w:bCs/>
                <w:sz w:val="24"/>
                <w:szCs w:val="24"/>
                <w:lang w:val="en-US"/>
              </w:rPr>
            </w:pPr>
            <w:r w:rsidRPr="002565CC">
              <w:rPr>
                <w:rFonts w:asciiTheme="majorBidi" w:hAnsiTheme="majorBidi" w:cstheme="majorBidi"/>
                <w:b/>
                <w:bCs/>
                <w:sz w:val="24"/>
                <w:szCs w:val="24"/>
                <w:lang w:val="en-US"/>
              </w:rPr>
              <w:t>Activity</w:t>
            </w:r>
          </w:p>
        </w:tc>
        <w:tc>
          <w:tcPr>
            <w:tcW w:w="4420" w:type="dxa"/>
          </w:tcPr>
          <w:p w14:paraId="73E91919" w14:textId="77777777" w:rsidR="0065797E" w:rsidRPr="002565CC" w:rsidRDefault="0065797E" w:rsidP="00755BF7">
            <w:pPr>
              <w:spacing w:line="276" w:lineRule="auto"/>
              <w:jc w:val="center"/>
              <w:rPr>
                <w:rFonts w:asciiTheme="majorBidi" w:hAnsiTheme="majorBidi" w:cstheme="majorBidi"/>
                <w:b/>
                <w:bCs/>
                <w:sz w:val="24"/>
                <w:szCs w:val="24"/>
                <w:lang w:val="en-US"/>
              </w:rPr>
            </w:pPr>
            <w:r w:rsidRPr="002565CC">
              <w:rPr>
                <w:rFonts w:asciiTheme="majorBidi" w:hAnsiTheme="majorBidi" w:cstheme="majorBidi"/>
                <w:b/>
                <w:bCs/>
                <w:sz w:val="24"/>
                <w:szCs w:val="24"/>
                <w:lang w:val="en-US"/>
              </w:rPr>
              <w:t>Frequency</w:t>
            </w:r>
          </w:p>
        </w:tc>
      </w:tr>
      <w:tr w:rsidR="0065797E" w:rsidRPr="002565CC" w14:paraId="246B77F6" w14:textId="77777777" w:rsidTr="00855FAC">
        <w:trPr>
          <w:trHeight w:val="752"/>
        </w:trPr>
        <w:tc>
          <w:tcPr>
            <w:tcW w:w="336" w:type="dxa"/>
          </w:tcPr>
          <w:p w14:paraId="31B342B5" w14:textId="7A6EFCF3"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1</w:t>
            </w:r>
          </w:p>
        </w:tc>
        <w:tc>
          <w:tcPr>
            <w:tcW w:w="4511" w:type="dxa"/>
          </w:tcPr>
          <w:p w14:paraId="2D9EDF3B" w14:textId="1152D49D"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Outside of the hull and engines should be cleaned to get rid of biological fouling</w:t>
            </w:r>
          </w:p>
        </w:tc>
        <w:tc>
          <w:tcPr>
            <w:tcW w:w="4420" w:type="dxa"/>
          </w:tcPr>
          <w:p w14:paraId="42E69EEB" w14:textId="77777777"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After each trip and in every two weeks. </w:t>
            </w:r>
          </w:p>
        </w:tc>
      </w:tr>
      <w:tr w:rsidR="0065797E" w:rsidRPr="002565CC" w14:paraId="6BE5E1AE" w14:textId="77777777" w:rsidTr="00855FAC">
        <w:trPr>
          <w:trHeight w:hRule="exact" w:val="667"/>
        </w:trPr>
        <w:tc>
          <w:tcPr>
            <w:tcW w:w="336" w:type="dxa"/>
          </w:tcPr>
          <w:p w14:paraId="02DB829C" w14:textId="0EEADE35"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2</w:t>
            </w:r>
          </w:p>
        </w:tc>
        <w:tc>
          <w:tcPr>
            <w:tcW w:w="4511" w:type="dxa"/>
          </w:tcPr>
          <w:p w14:paraId="49E5E2FF" w14:textId="4512F205"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Cleaning of seats and interior of the boat</w:t>
            </w:r>
          </w:p>
        </w:tc>
        <w:tc>
          <w:tcPr>
            <w:tcW w:w="4420" w:type="dxa"/>
          </w:tcPr>
          <w:p w14:paraId="1342272F" w14:textId="77777777"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Once a week and also before and after each trip</w:t>
            </w:r>
          </w:p>
        </w:tc>
      </w:tr>
      <w:tr w:rsidR="0065797E" w:rsidRPr="002565CC" w14:paraId="510DEE02" w14:textId="77777777" w:rsidTr="00855FAC">
        <w:trPr>
          <w:trHeight w:hRule="exact" w:val="916"/>
        </w:trPr>
        <w:tc>
          <w:tcPr>
            <w:tcW w:w="336" w:type="dxa"/>
          </w:tcPr>
          <w:p w14:paraId="1EE02951" w14:textId="635B4855"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3</w:t>
            </w:r>
          </w:p>
        </w:tc>
        <w:tc>
          <w:tcPr>
            <w:tcW w:w="4511" w:type="dxa"/>
          </w:tcPr>
          <w:p w14:paraId="6D0FC579" w14:textId="3A2E5784"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Cleaning of internal and front, topside (using water) and wiping (interior) of all the fiberglass surfaces.</w:t>
            </w:r>
          </w:p>
        </w:tc>
        <w:tc>
          <w:tcPr>
            <w:tcW w:w="4420" w:type="dxa"/>
          </w:tcPr>
          <w:p w14:paraId="11179724" w14:textId="77777777"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Daily</w:t>
            </w:r>
          </w:p>
        </w:tc>
      </w:tr>
      <w:tr w:rsidR="0065797E" w:rsidRPr="002565CC" w14:paraId="08D9A5B0" w14:textId="77777777" w:rsidTr="00855FAC">
        <w:trPr>
          <w:trHeight w:val="368"/>
        </w:trPr>
        <w:tc>
          <w:tcPr>
            <w:tcW w:w="336" w:type="dxa"/>
          </w:tcPr>
          <w:p w14:paraId="4DE50FD0" w14:textId="5E660C32"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5</w:t>
            </w:r>
          </w:p>
        </w:tc>
        <w:tc>
          <w:tcPr>
            <w:tcW w:w="4511" w:type="dxa"/>
          </w:tcPr>
          <w:p w14:paraId="07F80653" w14:textId="0E90921A" w:rsidR="0065797E" w:rsidRPr="002565CC" w:rsidRDefault="00855FAC"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Deep cleaning </w:t>
            </w:r>
            <w:r w:rsidR="00755BF7" w:rsidRPr="002565CC">
              <w:rPr>
                <w:rFonts w:asciiTheme="majorBidi" w:hAnsiTheme="majorBidi" w:cstheme="majorBidi"/>
                <w:sz w:val="24"/>
                <w:szCs w:val="24"/>
                <w:lang w:val="en-US"/>
              </w:rPr>
              <w:t xml:space="preserve">of the vessel including the hull and all parts </w:t>
            </w:r>
            <w:r w:rsidRPr="002565CC">
              <w:rPr>
                <w:rFonts w:asciiTheme="majorBidi" w:hAnsiTheme="majorBidi" w:cstheme="majorBidi"/>
                <w:sz w:val="24"/>
                <w:szCs w:val="24"/>
                <w:lang w:val="en-US"/>
              </w:rPr>
              <w:t xml:space="preserve">with </w:t>
            </w:r>
            <w:r w:rsidR="0065797E" w:rsidRPr="002565CC">
              <w:rPr>
                <w:rFonts w:asciiTheme="majorBidi" w:hAnsiTheme="majorBidi" w:cstheme="majorBidi"/>
                <w:sz w:val="24"/>
                <w:szCs w:val="24"/>
                <w:lang w:val="en-US"/>
              </w:rPr>
              <w:t>polishing and compounding</w:t>
            </w:r>
            <w:r w:rsidR="00F700B0" w:rsidRPr="002565CC">
              <w:rPr>
                <w:rFonts w:asciiTheme="majorBidi" w:hAnsiTheme="majorBidi" w:cstheme="majorBidi"/>
                <w:sz w:val="24"/>
                <w:szCs w:val="24"/>
                <w:lang w:val="en-US"/>
              </w:rPr>
              <w:t xml:space="preserve">. </w:t>
            </w:r>
          </w:p>
        </w:tc>
        <w:tc>
          <w:tcPr>
            <w:tcW w:w="4420" w:type="dxa"/>
          </w:tcPr>
          <w:p w14:paraId="51176063" w14:textId="7CD19255" w:rsidR="0065797E" w:rsidRPr="002565CC" w:rsidRDefault="00855FAC"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Once every month</w:t>
            </w:r>
          </w:p>
        </w:tc>
      </w:tr>
      <w:tr w:rsidR="0065797E" w:rsidRPr="002565CC" w14:paraId="6C9B75D4" w14:textId="77777777" w:rsidTr="00521A2F">
        <w:trPr>
          <w:trHeight w:hRule="exact" w:val="451"/>
        </w:trPr>
        <w:tc>
          <w:tcPr>
            <w:tcW w:w="336" w:type="dxa"/>
          </w:tcPr>
          <w:p w14:paraId="7A6A6613" w14:textId="0BEEC2C4"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6</w:t>
            </w:r>
          </w:p>
        </w:tc>
        <w:tc>
          <w:tcPr>
            <w:tcW w:w="4511" w:type="dxa"/>
          </w:tcPr>
          <w:p w14:paraId="20B5FDBF" w14:textId="491CF36D"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Both </w:t>
            </w:r>
            <w:r w:rsidR="001246D7" w:rsidRPr="002565CC">
              <w:rPr>
                <w:rFonts w:asciiTheme="majorBidi" w:hAnsiTheme="majorBidi" w:cstheme="majorBidi"/>
                <w:sz w:val="24"/>
                <w:szCs w:val="24"/>
                <w:lang w:val="en-US"/>
              </w:rPr>
              <w:t>engines</w:t>
            </w:r>
            <w:r w:rsidRPr="002565CC">
              <w:rPr>
                <w:rFonts w:asciiTheme="majorBidi" w:hAnsiTheme="majorBidi" w:cstheme="majorBidi"/>
                <w:sz w:val="24"/>
                <w:szCs w:val="24"/>
                <w:lang w:val="en-US"/>
              </w:rPr>
              <w:t xml:space="preserve"> </w:t>
            </w:r>
            <w:r w:rsidR="001246D7" w:rsidRPr="002565CC">
              <w:rPr>
                <w:rFonts w:asciiTheme="majorBidi" w:hAnsiTheme="majorBidi" w:cstheme="majorBidi"/>
                <w:sz w:val="24"/>
                <w:szCs w:val="24"/>
                <w:lang w:val="en-US"/>
              </w:rPr>
              <w:t>cover</w:t>
            </w:r>
            <w:r w:rsidRPr="002565CC">
              <w:rPr>
                <w:rFonts w:asciiTheme="majorBidi" w:hAnsiTheme="majorBidi" w:cstheme="majorBidi"/>
                <w:sz w:val="24"/>
                <w:szCs w:val="24"/>
                <w:lang w:val="en-US"/>
              </w:rPr>
              <w:t xml:space="preserve"> washed with clean water</w:t>
            </w:r>
          </w:p>
        </w:tc>
        <w:tc>
          <w:tcPr>
            <w:tcW w:w="4420" w:type="dxa"/>
          </w:tcPr>
          <w:p w14:paraId="00D453B2" w14:textId="77777777" w:rsidR="0065797E" w:rsidRPr="002565CC" w:rsidRDefault="0065797E" w:rsidP="00755BF7">
            <w:pPr>
              <w:pStyle w:val="ListParagraph"/>
              <w:spacing w:line="276" w:lineRule="auto"/>
              <w:ind w:left="0"/>
              <w:jc w:val="both"/>
              <w:rPr>
                <w:rFonts w:asciiTheme="majorBidi" w:hAnsiTheme="majorBidi" w:cstheme="majorBidi"/>
                <w:sz w:val="24"/>
                <w:szCs w:val="24"/>
                <w:lang w:val="en-US"/>
              </w:rPr>
            </w:pPr>
            <w:r w:rsidRPr="002565CC">
              <w:rPr>
                <w:rFonts w:asciiTheme="majorBidi" w:hAnsiTheme="majorBidi" w:cstheme="majorBidi"/>
                <w:sz w:val="24"/>
                <w:szCs w:val="24"/>
                <w:lang w:val="en-US"/>
              </w:rPr>
              <w:t>Once a week and after every trip</w:t>
            </w:r>
          </w:p>
        </w:tc>
      </w:tr>
    </w:tbl>
    <w:p w14:paraId="23043FA1" w14:textId="77777777" w:rsidR="0065797E" w:rsidRPr="002565CC" w:rsidRDefault="0065797E" w:rsidP="00755BF7">
      <w:pPr>
        <w:pStyle w:val="NoSpacing"/>
        <w:rPr>
          <w:rFonts w:asciiTheme="majorBidi" w:hAnsiTheme="majorBidi" w:cstheme="majorBidi"/>
          <w:lang w:val="en-US"/>
        </w:rPr>
      </w:pPr>
      <w:r w:rsidRPr="002565CC">
        <w:rPr>
          <w:rFonts w:asciiTheme="majorBidi" w:hAnsiTheme="majorBidi" w:cstheme="majorBidi"/>
          <w:lang w:val="en-US"/>
        </w:rPr>
        <w:t xml:space="preserve"> </w:t>
      </w:r>
    </w:p>
    <w:p w14:paraId="7509BB02" w14:textId="008D6FDF" w:rsidR="0065797E" w:rsidRPr="00521A2F" w:rsidRDefault="00521A2F" w:rsidP="00521A2F">
      <w:pPr>
        <w:pStyle w:val="ListParagraph"/>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w:t>
      </w:r>
      <w:r w:rsidR="0065797E" w:rsidRPr="00521A2F">
        <w:rPr>
          <w:rFonts w:asciiTheme="majorBidi" w:hAnsiTheme="majorBidi" w:cstheme="majorBidi"/>
          <w:sz w:val="24"/>
          <w:szCs w:val="24"/>
          <w:lang w:val="en-US"/>
        </w:rPr>
        <w:t xml:space="preserve">The condition of the vessel, machinery and its parts/equipment should be well maintained by the </w:t>
      </w:r>
      <w:r w:rsidR="00F77E83" w:rsidRPr="00521A2F">
        <w:rPr>
          <w:rFonts w:asciiTheme="majorBidi" w:hAnsiTheme="majorBidi" w:cstheme="majorBidi"/>
          <w:sz w:val="24"/>
          <w:szCs w:val="24"/>
          <w:lang w:val="en-US"/>
        </w:rPr>
        <w:t>Service Provider</w:t>
      </w:r>
      <w:r w:rsidR="0065797E" w:rsidRPr="00521A2F">
        <w:rPr>
          <w:rFonts w:asciiTheme="majorBidi" w:hAnsiTheme="majorBidi" w:cstheme="majorBidi"/>
          <w:sz w:val="24"/>
          <w:szCs w:val="24"/>
          <w:lang w:val="en-US"/>
        </w:rPr>
        <w:t xml:space="preserve"> (should be maintained in the same condition when the vessel was handed over by the PMU)</w:t>
      </w:r>
    </w:p>
    <w:p w14:paraId="66D7A551" w14:textId="0CC676B0" w:rsidR="002D65C0" w:rsidRPr="002D65C0" w:rsidRDefault="00521A2F" w:rsidP="00521A2F">
      <w:pPr>
        <w:rPr>
          <w:rFonts w:asciiTheme="majorBidi" w:hAnsiTheme="majorBidi" w:cstheme="majorBidi"/>
          <w:sz w:val="24"/>
          <w:szCs w:val="24"/>
          <w:lang w:val="en-US"/>
        </w:rPr>
      </w:pPr>
      <w:r>
        <w:rPr>
          <w:rFonts w:asciiTheme="majorBidi" w:hAnsiTheme="majorBidi" w:cstheme="majorBidi"/>
          <w:sz w:val="24"/>
          <w:szCs w:val="24"/>
          <w:lang w:val="en-US"/>
        </w:rPr>
        <w:br w:type="page"/>
      </w:r>
    </w:p>
    <w:p w14:paraId="5A834342" w14:textId="255ECCFB" w:rsidR="0065021B" w:rsidRPr="002565CC" w:rsidRDefault="00BE7D5C" w:rsidP="00755BF7">
      <w:pPr>
        <w:pStyle w:val="Heading2"/>
        <w:numPr>
          <w:ilvl w:val="0"/>
          <w:numId w:val="20"/>
        </w:numPr>
        <w:spacing w:after="240" w:line="276" w:lineRule="auto"/>
        <w:ind w:left="426"/>
        <w:rPr>
          <w:rFonts w:asciiTheme="majorBidi" w:hAnsiTheme="majorBidi"/>
          <w:sz w:val="24"/>
          <w:szCs w:val="24"/>
        </w:rPr>
      </w:pPr>
      <w:bookmarkStart w:id="6" w:name="_Toc502833930"/>
      <w:r w:rsidRPr="002565CC">
        <w:rPr>
          <w:rFonts w:asciiTheme="majorBidi" w:hAnsiTheme="majorBidi"/>
          <w:sz w:val="24"/>
          <w:szCs w:val="24"/>
        </w:rPr>
        <w:lastRenderedPageBreak/>
        <w:t>ELIGIBILITY CRITERIA</w:t>
      </w:r>
      <w:r w:rsidR="00320591" w:rsidRPr="002565CC">
        <w:rPr>
          <w:rFonts w:asciiTheme="majorBidi" w:hAnsiTheme="majorBidi"/>
          <w:sz w:val="24"/>
          <w:szCs w:val="24"/>
        </w:rPr>
        <w:t xml:space="preserve"> </w:t>
      </w:r>
    </w:p>
    <w:p w14:paraId="66F11A7F" w14:textId="3345426A" w:rsidR="0065021B" w:rsidRPr="002565CC" w:rsidRDefault="00501FFE" w:rsidP="00755BF7">
      <w:pPr>
        <w:spacing w:line="276" w:lineRule="auto"/>
        <w:rPr>
          <w:rFonts w:asciiTheme="majorBidi" w:hAnsiTheme="majorBidi" w:cstheme="majorBidi"/>
          <w:b/>
          <w:bCs/>
          <w:color w:val="FF0000"/>
          <w:sz w:val="24"/>
          <w:szCs w:val="24"/>
          <w:lang w:val="en-US"/>
        </w:rPr>
      </w:pPr>
      <w:r w:rsidRPr="002565CC">
        <w:rPr>
          <w:rFonts w:asciiTheme="majorBidi" w:hAnsiTheme="majorBidi" w:cstheme="majorBidi"/>
          <w:b/>
          <w:bCs/>
          <w:color w:val="FF0000"/>
          <w:sz w:val="24"/>
          <w:szCs w:val="24"/>
          <w:lang w:val="en-US"/>
        </w:rPr>
        <w:t xml:space="preserve">Bidder’s proposed </w:t>
      </w:r>
      <w:r w:rsidR="0065021B" w:rsidRPr="002565CC">
        <w:rPr>
          <w:rFonts w:asciiTheme="majorBidi" w:hAnsiTheme="majorBidi" w:cstheme="majorBidi"/>
          <w:b/>
          <w:bCs/>
          <w:color w:val="FF0000"/>
          <w:sz w:val="24"/>
          <w:szCs w:val="24"/>
          <w:lang w:val="en-US"/>
        </w:rPr>
        <w:t>Captain</w:t>
      </w:r>
      <w:r w:rsidR="00024E23" w:rsidRPr="002565CC">
        <w:rPr>
          <w:rFonts w:asciiTheme="majorBidi" w:hAnsiTheme="majorBidi" w:cstheme="majorBidi"/>
          <w:b/>
          <w:bCs/>
          <w:color w:val="FF0000"/>
          <w:sz w:val="24"/>
          <w:szCs w:val="24"/>
          <w:lang w:val="en-US"/>
        </w:rPr>
        <w:t xml:space="preserve"> (Number of </w:t>
      </w:r>
      <w:r w:rsidR="001A0189" w:rsidRPr="002565CC">
        <w:rPr>
          <w:rFonts w:asciiTheme="majorBidi" w:hAnsiTheme="majorBidi" w:cstheme="majorBidi"/>
          <w:b/>
          <w:bCs/>
          <w:color w:val="FF0000"/>
          <w:sz w:val="24"/>
          <w:szCs w:val="24"/>
          <w:lang w:val="en-US"/>
        </w:rPr>
        <w:t>people</w:t>
      </w:r>
      <w:r w:rsidR="00024E23" w:rsidRPr="002565CC">
        <w:rPr>
          <w:rFonts w:asciiTheme="majorBidi" w:hAnsiTheme="majorBidi" w:cstheme="majorBidi"/>
          <w:b/>
          <w:bCs/>
          <w:color w:val="FF0000"/>
          <w:sz w:val="24"/>
          <w:szCs w:val="24"/>
          <w:lang w:val="en-US"/>
        </w:rPr>
        <w:t xml:space="preserve"> </w:t>
      </w:r>
      <w:r w:rsidR="00CD2845" w:rsidRPr="002565CC">
        <w:rPr>
          <w:rFonts w:asciiTheme="majorBidi" w:hAnsiTheme="majorBidi" w:cstheme="majorBidi"/>
          <w:b/>
          <w:bCs/>
          <w:color w:val="FF0000"/>
          <w:sz w:val="24"/>
          <w:szCs w:val="24"/>
          <w:lang w:val="en-US"/>
        </w:rPr>
        <w:t xml:space="preserve">required; </w:t>
      </w:r>
      <w:r w:rsidR="00024E23" w:rsidRPr="002565CC">
        <w:rPr>
          <w:rFonts w:asciiTheme="majorBidi" w:hAnsiTheme="majorBidi" w:cstheme="majorBidi"/>
          <w:b/>
          <w:bCs/>
          <w:color w:val="FF0000"/>
          <w:sz w:val="24"/>
          <w:szCs w:val="24"/>
          <w:lang w:val="en-US"/>
        </w:rPr>
        <w:t>1</w:t>
      </w:r>
      <w:r w:rsidR="001A0189" w:rsidRPr="002565CC">
        <w:rPr>
          <w:rFonts w:asciiTheme="majorBidi" w:hAnsiTheme="majorBidi" w:cstheme="majorBidi"/>
          <w:b/>
          <w:bCs/>
          <w:color w:val="FF0000"/>
          <w:sz w:val="24"/>
          <w:szCs w:val="24"/>
          <w:lang w:val="en-US"/>
        </w:rPr>
        <w:t>):</w:t>
      </w:r>
    </w:p>
    <w:p w14:paraId="1DD8841F" w14:textId="1F1E5380" w:rsidR="00981E29" w:rsidRPr="002565CC" w:rsidRDefault="00501FFE" w:rsidP="00755BF7">
      <w:pPr>
        <w:pStyle w:val="ListParagraph"/>
        <w:numPr>
          <w:ilvl w:val="0"/>
          <w:numId w:val="39"/>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Must</w:t>
      </w:r>
      <w:r w:rsidR="0065021B" w:rsidRPr="002565CC">
        <w:rPr>
          <w:rFonts w:asciiTheme="majorBidi" w:hAnsiTheme="majorBidi" w:cstheme="majorBidi"/>
          <w:sz w:val="24"/>
          <w:szCs w:val="24"/>
          <w:lang w:val="en-US"/>
        </w:rPr>
        <w:t xml:space="preserve"> have </w:t>
      </w:r>
      <w:r w:rsidR="00F700B0" w:rsidRPr="002565CC">
        <w:rPr>
          <w:rFonts w:asciiTheme="majorBidi" w:hAnsiTheme="majorBidi" w:cstheme="majorBidi"/>
          <w:sz w:val="24"/>
          <w:szCs w:val="24"/>
          <w:lang w:val="en-US"/>
        </w:rPr>
        <w:t xml:space="preserve">sea vessel operating license (Captain license) </w:t>
      </w:r>
      <w:r w:rsidR="0065021B" w:rsidRPr="002565CC">
        <w:rPr>
          <w:rFonts w:asciiTheme="majorBidi" w:hAnsiTheme="majorBidi" w:cstheme="majorBidi"/>
          <w:sz w:val="24"/>
          <w:szCs w:val="24"/>
          <w:lang w:val="en-US"/>
        </w:rPr>
        <w:t>of category A and B in par with the Maldives Transport Authority (MTA) regulations (2015/R-229)</w:t>
      </w:r>
      <w:r w:rsidR="00981E29" w:rsidRPr="002565CC">
        <w:rPr>
          <w:rFonts w:asciiTheme="majorBidi" w:hAnsiTheme="majorBidi" w:cstheme="majorBidi"/>
          <w:sz w:val="24"/>
          <w:szCs w:val="24"/>
          <w:lang w:val="en-US"/>
        </w:rPr>
        <w:t xml:space="preserve"> with minimum of 2 </w:t>
      </w:r>
      <w:r w:rsidR="00CC43DC" w:rsidRPr="002565CC">
        <w:rPr>
          <w:rFonts w:asciiTheme="majorBidi" w:hAnsiTheme="majorBidi" w:cstheme="majorBidi"/>
          <w:sz w:val="24"/>
          <w:szCs w:val="24"/>
          <w:lang w:val="en-US"/>
        </w:rPr>
        <w:t>years’</w:t>
      </w:r>
      <w:r w:rsidR="008A1743" w:rsidRPr="002565CC">
        <w:rPr>
          <w:rFonts w:asciiTheme="majorBidi" w:hAnsiTheme="majorBidi" w:cstheme="majorBidi"/>
          <w:sz w:val="24"/>
          <w:szCs w:val="24"/>
          <w:lang w:val="en-US"/>
        </w:rPr>
        <w:t xml:space="preserve"> </w:t>
      </w:r>
      <w:r w:rsidR="00CC43DC" w:rsidRPr="002565CC">
        <w:rPr>
          <w:rFonts w:asciiTheme="majorBidi" w:hAnsiTheme="majorBidi" w:cstheme="majorBidi"/>
          <w:sz w:val="24"/>
          <w:szCs w:val="24"/>
          <w:lang w:val="en-US"/>
        </w:rPr>
        <w:t>experience</w:t>
      </w:r>
      <w:r w:rsidR="008A1743" w:rsidRPr="002565CC">
        <w:rPr>
          <w:rFonts w:asciiTheme="majorBidi" w:hAnsiTheme="majorBidi" w:cstheme="majorBidi"/>
          <w:sz w:val="24"/>
          <w:szCs w:val="24"/>
          <w:lang w:val="en-US"/>
        </w:rPr>
        <w:t xml:space="preserve"> </w:t>
      </w:r>
      <w:r w:rsidR="00981E29" w:rsidRPr="002565CC">
        <w:rPr>
          <w:rFonts w:asciiTheme="majorBidi" w:hAnsiTheme="majorBidi" w:cstheme="majorBidi"/>
          <w:sz w:val="24"/>
          <w:szCs w:val="24"/>
          <w:lang w:val="en-US"/>
        </w:rPr>
        <w:t xml:space="preserve">as a </w:t>
      </w:r>
      <w:r w:rsidR="00AA289C" w:rsidRPr="002565CC">
        <w:rPr>
          <w:rFonts w:asciiTheme="majorBidi" w:hAnsiTheme="majorBidi" w:cstheme="majorBidi"/>
          <w:sz w:val="24"/>
          <w:szCs w:val="24"/>
          <w:lang w:val="en-US"/>
        </w:rPr>
        <w:t xml:space="preserve">boat </w:t>
      </w:r>
      <w:r w:rsidR="00981E29" w:rsidRPr="002565CC">
        <w:rPr>
          <w:rFonts w:asciiTheme="majorBidi" w:hAnsiTheme="majorBidi" w:cstheme="majorBidi"/>
          <w:sz w:val="24"/>
          <w:szCs w:val="24"/>
          <w:lang w:val="en-US"/>
        </w:rPr>
        <w:t>captain</w:t>
      </w:r>
      <w:r w:rsidR="0065021B" w:rsidRPr="002565CC">
        <w:rPr>
          <w:rFonts w:asciiTheme="majorBidi" w:hAnsiTheme="majorBidi" w:cstheme="majorBidi"/>
          <w:sz w:val="24"/>
          <w:szCs w:val="24"/>
          <w:lang w:val="en-US"/>
        </w:rPr>
        <w:t>.</w:t>
      </w:r>
    </w:p>
    <w:p w14:paraId="10310622" w14:textId="13782527" w:rsidR="00981E29" w:rsidRPr="002565CC" w:rsidRDefault="00501FFE" w:rsidP="001A0189">
      <w:pPr>
        <w:pStyle w:val="ListParagraph"/>
        <w:numPr>
          <w:ilvl w:val="0"/>
          <w:numId w:val="39"/>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Must</w:t>
      </w:r>
      <w:r w:rsidR="0065021B" w:rsidRPr="002565CC">
        <w:rPr>
          <w:rFonts w:asciiTheme="majorBidi" w:hAnsiTheme="majorBidi" w:cstheme="majorBidi"/>
          <w:sz w:val="24"/>
          <w:szCs w:val="24"/>
          <w:lang w:val="en-US"/>
        </w:rPr>
        <w:t xml:space="preserve"> be experienced and familiar with the travel routes within the Maldives</w:t>
      </w:r>
      <w:r w:rsidR="001A0189" w:rsidRPr="002565CC">
        <w:rPr>
          <w:rFonts w:asciiTheme="majorBidi" w:hAnsiTheme="majorBidi" w:cstheme="majorBidi"/>
          <w:sz w:val="24"/>
          <w:szCs w:val="24"/>
          <w:lang w:val="en-US"/>
        </w:rPr>
        <w:t>.</w:t>
      </w:r>
      <w:r w:rsidR="0065021B" w:rsidRPr="002565CC">
        <w:rPr>
          <w:rFonts w:asciiTheme="majorBidi" w:hAnsiTheme="majorBidi" w:cstheme="majorBidi"/>
          <w:sz w:val="24"/>
          <w:szCs w:val="24"/>
          <w:lang w:val="en-US"/>
        </w:rPr>
        <w:t xml:space="preserve"> </w:t>
      </w:r>
    </w:p>
    <w:p w14:paraId="7B136EBE" w14:textId="1A4E8296" w:rsidR="0047457B" w:rsidRPr="002565CC" w:rsidRDefault="00D62C47" w:rsidP="00755BF7">
      <w:pPr>
        <w:pStyle w:val="ListParagraph"/>
        <w:numPr>
          <w:ilvl w:val="0"/>
          <w:numId w:val="39"/>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Must </w:t>
      </w:r>
      <w:r w:rsidR="0047457B" w:rsidRPr="002565CC">
        <w:rPr>
          <w:rFonts w:asciiTheme="majorBidi" w:hAnsiTheme="majorBidi" w:cstheme="majorBidi"/>
          <w:sz w:val="24"/>
          <w:szCs w:val="24"/>
          <w:lang w:val="en-US"/>
        </w:rPr>
        <w:t xml:space="preserve">have a clear police record. </w:t>
      </w:r>
      <w:r w:rsidR="00B97EEE" w:rsidRPr="002565CC">
        <w:rPr>
          <w:rFonts w:asciiTheme="majorBidi" w:hAnsiTheme="majorBidi" w:cstheme="majorBidi"/>
          <w:sz w:val="24"/>
          <w:szCs w:val="24"/>
          <w:lang w:val="en-US"/>
        </w:rPr>
        <w:t>(</w:t>
      </w:r>
      <w:r w:rsidR="0047457B" w:rsidRPr="002565CC">
        <w:rPr>
          <w:rFonts w:asciiTheme="majorBidi" w:hAnsiTheme="majorBidi" w:cstheme="majorBidi"/>
          <w:sz w:val="24"/>
          <w:szCs w:val="24"/>
          <w:lang w:val="en-US"/>
        </w:rPr>
        <w:t xml:space="preserve">The </w:t>
      </w:r>
      <w:r w:rsidR="00B97EEE" w:rsidRPr="002565CC">
        <w:rPr>
          <w:rFonts w:asciiTheme="majorBidi" w:hAnsiTheme="majorBidi" w:cstheme="majorBidi"/>
          <w:sz w:val="24"/>
          <w:szCs w:val="24"/>
          <w:lang w:val="en-US"/>
        </w:rPr>
        <w:t xml:space="preserve">Police </w:t>
      </w:r>
      <w:r w:rsidR="0047457B" w:rsidRPr="002565CC">
        <w:rPr>
          <w:rFonts w:asciiTheme="majorBidi" w:hAnsiTheme="majorBidi" w:cstheme="majorBidi"/>
          <w:sz w:val="24"/>
          <w:szCs w:val="24"/>
          <w:lang w:val="en-US"/>
        </w:rPr>
        <w:t>report</w:t>
      </w:r>
      <w:r w:rsidR="00B97EEE" w:rsidRPr="002565CC">
        <w:rPr>
          <w:rFonts w:asciiTheme="majorBidi" w:hAnsiTheme="majorBidi" w:cstheme="majorBidi"/>
          <w:sz w:val="24"/>
          <w:szCs w:val="24"/>
          <w:lang w:val="en-US"/>
        </w:rPr>
        <w:t>/certificate must be issued not prior than 20 days from the date of bid submission)</w:t>
      </w:r>
    </w:p>
    <w:p w14:paraId="5F6C27A1" w14:textId="3969BBDE" w:rsidR="00981E29" w:rsidRPr="002565CC" w:rsidRDefault="00981E29" w:rsidP="00755BF7">
      <w:pPr>
        <w:pStyle w:val="ListParagraph"/>
        <w:spacing w:line="276" w:lineRule="auto"/>
        <w:ind w:left="360"/>
        <w:jc w:val="both"/>
        <w:rPr>
          <w:rFonts w:asciiTheme="majorBidi" w:hAnsiTheme="majorBidi" w:cstheme="majorBidi"/>
          <w:sz w:val="24"/>
          <w:szCs w:val="24"/>
          <w:lang w:val="en-US"/>
        </w:rPr>
      </w:pPr>
    </w:p>
    <w:p w14:paraId="6843BEFA" w14:textId="27CE8C4B" w:rsidR="00981E29" w:rsidRPr="002565CC" w:rsidRDefault="00501FFE" w:rsidP="00755BF7">
      <w:pPr>
        <w:spacing w:line="276" w:lineRule="auto"/>
        <w:jc w:val="both"/>
        <w:rPr>
          <w:rFonts w:asciiTheme="majorBidi" w:hAnsiTheme="majorBidi" w:cstheme="majorBidi"/>
          <w:color w:val="FF0000"/>
          <w:sz w:val="24"/>
          <w:szCs w:val="24"/>
          <w:lang w:val="en-US"/>
        </w:rPr>
      </w:pPr>
      <w:r w:rsidRPr="002565CC">
        <w:rPr>
          <w:rFonts w:asciiTheme="majorBidi" w:hAnsiTheme="majorBidi" w:cstheme="majorBidi"/>
          <w:b/>
          <w:bCs/>
          <w:color w:val="FF0000"/>
          <w:sz w:val="24"/>
          <w:szCs w:val="24"/>
          <w:lang w:val="en-US"/>
        </w:rPr>
        <w:t xml:space="preserve">Bidder’s proposed </w:t>
      </w:r>
      <w:r w:rsidR="00981E29" w:rsidRPr="002565CC">
        <w:rPr>
          <w:rFonts w:asciiTheme="majorBidi" w:hAnsiTheme="majorBidi" w:cstheme="majorBidi"/>
          <w:b/>
          <w:bCs/>
          <w:color w:val="FF0000"/>
          <w:sz w:val="24"/>
          <w:szCs w:val="24"/>
          <w:lang w:val="en-US"/>
        </w:rPr>
        <w:t>Crew</w:t>
      </w:r>
      <w:r w:rsidR="00024E23" w:rsidRPr="002565CC">
        <w:rPr>
          <w:rFonts w:asciiTheme="majorBidi" w:hAnsiTheme="majorBidi" w:cstheme="majorBidi"/>
          <w:b/>
          <w:bCs/>
          <w:color w:val="FF0000"/>
          <w:sz w:val="24"/>
          <w:szCs w:val="24"/>
          <w:lang w:val="en-US"/>
        </w:rPr>
        <w:t xml:space="preserve"> (Number of person</w:t>
      </w:r>
      <w:r w:rsidR="00CD2845" w:rsidRPr="002565CC">
        <w:rPr>
          <w:rFonts w:asciiTheme="majorBidi" w:hAnsiTheme="majorBidi" w:cstheme="majorBidi"/>
          <w:b/>
          <w:bCs/>
          <w:color w:val="FF0000"/>
          <w:sz w:val="24"/>
          <w:szCs w:val="24"/>
          <w:lang w:val="en-US"/>
        </w:rPr>
        <w:t>s required;</w:t>
      </w:r>
      <w:r w:rsidR="00024E23" w:rsidRPr="002565CC">
        <w:rPr>
          <w:rFonts w:asciiTheme="majorBidi" w:hAnsiTheme="majorBidi" w:cstheme="majorBidi"/>
          <w:b/>
          <w:bCs/>
          <w:color w:val="FF0000"/>
          <w:sz w:val="24"/>
          <w:szCs w:val="24"/>
          <w:lang w:val="en-US"/>
        </w:rPr>
        <w:t xml:space="preserve"> 2)</w:t>
      </w:r>
      <w:r w:rsidR="00F700B0" w:rsidRPr="002565CC">
        <w:rPr>
          <w:rFonts w:asciiTheme="majorBidi" w:hAnsiTheme="majorBidi" w:cstheme="majorBidi"/>
          <w:b/>
          <w:bCs/>
          <w:color w:val="FF0000"/>
          <w:sz w:val="24"/>
          <w:szCs w:val="24"/>
          <w:lang w:val="en-US"/>
        </w:rPr>
        <w:t>:</w:t>
      </w:r>
    </w:p>
    <w:p w14:paraId="3EF1A709" w14:textId="69761CC1" w:rsidR="00981E29" w:rsidRPr="002565CC" w:rsidRDefault="00981E29" w:rsidP="00755BF7">
      <w:pPr>
        <w:pStyle w:val="ListParagraph"/>
        <w:numPr>
          <w:ilvl w:val="0"/>
          <w:numId w:val="38"/>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Minimum one-year</w:t>
      </w:r>
      <w:r w:rsidR="008A1743" w:rsidRPr="002565CC">
        <w:rPr>
          <w:rFonts w:asciiTheme="majorBidi" w:hAnsiTheme="majorBidi" w:cstheme="majorBidi"/>
          <w:sz w:val="24"/>
          <w:szCs w:val="24"/>
          <w:lang w:val="en-US"/>
        </w:rPr>
        <w:t xml:space="preserve"> </w:t>
      </w:r>
      <w:r w:rsidR="00AA289C" w:rsidRPr="002565CC">
        <w:rPr>
          <w:rFonts w:asciiTheme="majorBidi" w:hAnsiTheme="majorBidi" w:cstheme="majorBidi"/>
          <w:sz w:val="24"/>
          <w:szCs w:val="24"/>
          <w:lang w:val="en-US"/>
        </w:rPr>
        <w:t xml:space="preserve">work </w:t>
      </w:r>
      <w:r w:rsidRPr="002565CC">
        <w:rPr>
          <w:rFonts w:asciiTheme="majorBidi" w:hAnsiTheme="majorBidi" w:cstheme="majorBidi"/>
          <w:sz w:val="24"/>
          <w:szCs w:val="24"/>
          <w:lang w:val="en-US"/>
        </w:rPr>
        <w:t xml:space="preserve">experience </w:t>
      </w:r>
      <w:r w:rsidR="00CB75AA" w:rsidRPr="002565CC">
        <w:rPr>
          <w:rFonts w:asciiTheme="majorBidi" w:hAnsiTheme="majorBidi" w:cstheme="majorBidi"/>
          <w:sz w:val="24"/>
          <w:szCs w:val="24"/>
          <w:lang w:val="en-US"/>
        </w:rPr>
        <w:t>as a crew in a vessel</w:t>
      </w:r>
      <w:r w:rsidR="00AA289C" w:rsidRPr="002565CC">
        <w:rPr>
          <w:rFonts w:asciiTheme="majorBidi" w:hAnsiTheme="majorBidi" w:cstheme="majorBidi"/>
          <w:sz w:val="24"/>
          <w:szCs w:val="24"/>
          <w:lang w:val="en-US"/>
        </w:rPr>
        <w:t>/speedboat or in the relevant field</w:t>
      </w:r>
      <w:r w:rsidRPr="002565CC">
        <w:rPr>
          <w:rFonts w:asciiTheme="majorBidi" w:hAnsiTheme="majorBidi" w:cstheme="majorBidi"/>
          <w:sz w:val="24"/>
          <w:szCs w:val="24"/>
          <w:lang w:val="en-US"/>
        </w:rPr>
        <w:t xml:space="preserve">. </w:t>
      </w:r>
    </w:p>
    <w:p w14:paraId="47DBB6BD" w14:textId="31C88666" w:rsidR="008A1743" w:rsidRDefault="008A1743" w:rsidP="008A1743">
      <w:pPr>
        <w:pStyle w:val="ListParagraph"/>
        <w:numPr>
          <w:ilvl w:val="0"/>
          <w:numId w:val="38"/>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Must have a clear police record. (The Police report/certificate must be issued not prior than 20 days from the date of bid submission)</w:t>
      </w:r>
    </w:p>
    <w:p w14:paraId="74D8BBB0" w14:textId="3862EA44" w:rsidR="002D65C0" w:rsidRDefault="002D65C0" w:rsidP="002D65C0">
      <w:pPr>
        <w:spacing w:line="276" w:lineRule="auto"/>
        <w:jc w:val="both"/>
        <w:rPr>
          <w:rFonts w:asciiTheme="majorBidi" w:hAnsiTheme="majorBidi" w:cstheme="majorBidi"/>
          <w:sz w:val="24"/>
          <w:szCs w:val="24"/>
          <w:lang w:val="en-US"/>
        </w:rPr>
      </w:pPr>
    </w:p>
    <w:p w14:paraId="45C214DC" w14:textId="77777777" w:rsidR="002D65C0" w:rsidRPr="002D65C0" w:rsidRDefault="002D65C0" w:rsidP="002D65C0">
      <w:pPr>
        <w:spacing w:line="276" w:lineRule="auto"/>
        <w:jc w:val="both"/>
        <w:rPr>
          <w:rFonts w:asciiTheme="majorBidi" w:hAnsiTheme="majorBidi" w:cstheme="majorBidi"/>
          <w:sz w:val="24"/>
          <w:szCs w:val="24"/>
          <w:lang w:val="en-US"/>
        </w:rPr>
      </w:pPr>
    </w:p>
    <w:p w14:paraId="612C733B" w14:textId="1DC342CF" w:rsidR="00320591" w:rsidRPr="002565CC" w:rsidRDefault="00963ABB" w:rsidP="00755BF7">
      <w:pPr>
        <w:spacing w:line="276" w:lineRule="auto"/>
        <w:ind w:left="360"/>
        <w:rPr>
          <w:rFonts w:asciiTheme="majorBidi" w:hAnsiTheme="majorBidi" w:cstheme="majorBidi"/>
          <w:i/>
          <w:iCs/>
          <w:sz w:val="24"/>
          <w:szCs w:val="24"/>
        </w:rPr>
      </w:pPr>
      <w:r w:rsidRPr="002565CC">
        <w:rPr>
          <w:rFonts w:asciiTheme="majorBidi" w:hAnsiTheme="majorBidi" w:cstheme="majorBidi"/>
          <w:b/>
          <w:bCs/>
          <w:i/>
          <w:iCs/>
          <w:sz w:val="24"/>
          <w:szCs w:val="24"/>
        </w:rPr>
        <w:t>Note:</w:t>
      </w:r>
      <w:r w:rsidRPr="002565CC">
        <w:rPr>
          <w:rFonts w:asciiTheme="majorBidi" w:hAnsiTheme="majorBidi" w:cstheme="majorBidi"/>
          <w:i/>
          <w:iCs/>
          <w:sz w:val="24"/>
          <w:szCs w:val="24"/>
        </w:rPr>
        <w:t xml:space="preserve"> </w:t>
      </w:r>
      <w:r w:rsidR="00320591" w:rsidRPr="002565CC">
        <w:rPr>
          <w:rFonts w:asciiTheme="majorBidi" w:hAnsiTheme="majorBidi" w:cstheme="majorBidi"/>
          <w:i/>
          <w:iCs/>
          <w:sz w:val="24"/>
          <w:szCs w:val="24"/>
        </w:rPr>
        <w:t xml:space="preserve">Bidder shall </w:t>
      </w:r>
      <w:r w:rsidR="00D6527B" w:rsidRPr="002565CC">
        <w:rPr>
          <w:rFonts w:asciiTheme="majorBidi" w:hAnsiTheme="majorBidi" w:cstheme="majorBidi"/>
          <w:i/>
          <w:iCs/>
          <w:sz w:val="24"/>
          <w:szCs w:val="24"/>
        </w:rPr>
        <w:t xml:space="preserve">furnish documentary evidence to support the </w:t>
      </w:r>
      <w:r w:rsidR="001A0189" w:rsidRPr="002565CC">
        <w:rPr>
          <w:rFonts w:asciiTheme="majorBidi" w:hAnsiTheme="majorBidi" w:cstheme="majorBidi"/>
          <w:i/>
          <w:iCs/>
          <w:sz w:val="24"/>
          <w:szCs w:val="24"/>
        </w:rPr>
        <w:t>above-mentioned</w:t>
      </w:r>
      <w:r w:rsidR="00D6527B" w:rsidRPr="002565CC">
        <w:rPr>
          <w:rFonts w:asciiTheme="majorBidi" w:hAnsiTheme="majorBidi" w:cstheme="majorBidi"/>
          <w:i/>
          <w:iCs/>
          <w:sz w:val="24"/>
          <w:szCs w:val="24"/>
        </w:rPr>
        <w:t xml:space="preserve"> qualifications/criteria</w:t>
      </w:r>
      <w:r w:rsidR="001A0189" w:rsidRPr="002565CC">
        <w:rPr>
          <w:rFonts w:asciiTheme="majorBidi" w:hAnsiTheme="majorBidi" w:cstheme="majorBidi"/>
          <w:i/>
          <w:iCs/>
          <w:sz w:val="24"/>
          <w:szCs w:val="24"/>
        </w:rPr>
        <w:t>(s) under section 4</w:t>
      </w:r>
      <w:r w:rsidR="00D6527B" w:rsidRPr="002565CC">
        <w:rPr>
          <w:rFonts w:asciiTheme="majorBidi" w:hAnsiTheme="majorBidi" w:cstheme="majorBidi"/>
          <w:i/>
          <w:iCs/>
          <w:sz w:val="24"/>
          <w:szCs w:val="24"/>
        </w:rPr>
        <w:t xml:space="preserve"> </w:t>
      </w:r>
      <w:r w:rsidR="00CD2845" w:rsidRPr="002565CC">
        <w:rPr>
          <w:rFonts w:asciiTheme="majorBidi" w:hAnsiTheme="majorBidi" w:cstheme="majorBidi"/>
          <w:i/>
          <w:iCs/>
          <w:sz w:val="24"/>
          <w:szCs w:val="24"/>
        </w:rPr>
        <w:t>such as copy of license, CVs, reference</w:t>
      </w:r>
      <w:r w:rsidR="004E3980" w:rsidRPr="002565CC">
        <w:rPr>
          <w:rFonts w:asciiTheme="majorBidi" w:hAnsiTheme="majorBidi" w:cstheme="majorBidi"/>
          <w:i/>
          <w:iCs/>
          <w:sz w:val="24"/>
          <w:szCs w:val="24"/>
        </w:rPr>
        <w:t>/experience</w:t>
      </w:r>
      <w:r w:rsidR="00CD2845" w:rsidRPr="002565CC">
        <w:rPr>
          <w:rFonts w:asciiTheme="majorBidi" w:hAnsiTheme="majorBidi" w:cstheme="majorBidi"/>
          <w:i/>
          <w:iCs/>
          <w:sz w:val="24"/>
          <w:szCs w:val="24"/>
        </w:rPr>
        <w:t xml:space="preserve"> letters etc</w:t>
      </w:r>
    </w:p>
    <w:p w14:paraId="01482A73" w14:textId="489125DD" w:rsidR="002565CC" w:rsidRPr="002565CC" w:rsidRDefault="002565CC" w:rsidP="002565CC">
      <w:pPr>
        <w:rPr>
          <w:rFonts w:asciiTheme="majorBidi" w:hAnsiTheme="majorBidi" w:cstheme="majorBidi"/>
          <w:b/>
          <w:bCs/>
          <w:i/>
          <w:iCs/>
          <w:sz w:val="24"/>
          <w:szCs w:val="24"/>
        </w:rPr>
      </w:pPr>
      <w:r w:rsidRPr="002565CC">
        <w:rPr>
          <w:rFonts w:asciiTheme="majorBidi" w:hAnsiTheme="majorBidi" w:cstheme="majorBidi"/>
          <w:b/>
          <w:bCs/>
          <w:i/>
          <w:iCs/>
          <w:sz w:val="24"/>
          <w:szCs w:val="24"/>
        </w:rPr>
        <w:br w:type="page"/>
      </w:r>
    </w:p>
    <w:p w14:paraId="70035FF3" w14:textId="7E994792" w:rsidR="00CA1B90" w:rsidRPr="002565CC" w:rsidRDefault="00CA1B90" w:rsidP="002565CC">
      <w:pPr>
        <w:pStyle w:val="Heading2"/>
        <w:numPr>
          <w:ilvl w:val="0"/>
          <w:numId w:val="20"/>
        </w:numPr>
        <w:spacing w:after="240" w:line="276" w:lineRule="auto"/>
        <w:ind w:left="426"/>
        <w:rPr>
          <w:rFonts w:asciiTheme="majorBidi" w:hAnsiTheme="majorBidi"/>
          <w:sz w:val="24"/>
          <w:szCs w:val="24"/>
        </w:rPr>
      </w:pPr>
      <w:r w:rsidRPr="002565CC">
        <w:rPr>
          <w:rFonts w:asciiTheme="majorBidi" w:hAnsiTheme="majorBidi"/>
          <w:sz w:val="24"/>
          <w:szCs w:val="24"/>
        </w:rPr>
        <w:lastRenderedPageBreak/>
        <w:t>EVALUATION CRITERIA</w:t>
      </w:r>
      <w:r w:rsidR="00F505BF" w:rsidRPr="002565CC">
        <w:rPr>
          <w:rFonts w:asciiTheme="majorBidi" w:hAnsiTheme="majorBidi"/>
          <w:sz w:val="24"/>
          <w:szCs w:val="24"/>
        </w:rPr>
        <w:t xml:space="preserve"> </w:t>
      </w:r>
    </w:p>
    <w:p w14:paraId="0778DC71" w14:textId="059FDF6E" w:rsidR="00CA1B90" w:rsidRPr="002565CC" w:rsidRDefault="00CA1B90" w:rsidP="00755BF7">
      <w:pPr>
        <w:spacing w:line="276" w:lineRule="auto"/>
        <w:rPr>
          <w:rFonts w:asciiTheme="majorBidi" w:hAnsiTheme="majorBidi" w:cstheme="majorBidi"/>
          <w:sz w:val="24"/>
          <w:szCs w:val="24"/>
        </w:rPr>
      </w:pPr>
      <w:r w:rsidRPr="002565CC">
        <w:rPr>
          <w:rFonts w:asciiTheme="majorBidi" w:hAnsiTheme="majorBidi" w:cstheme="majorBidi"/>
          <w:sz w:val="24"/>
          <w:szCs w:val="24"/>
        </w:rPr>
        <w:t xml:space="preserve">The EOI’s submitted will be evaluated based on the criteria below. </w:t>
      </w:r>
    </w:p>
    <w:tbl>
      <w:tblPr>
        <w:tblStyle w:val="TableGrid"/>
        <w:tblW w:w="0" w:type="auto"/>
        <w:tblLook w:val="04A0" w:firstRow="1" w:lastRow="0" w:firstColumn="1" w:lastColumn="0" w:noHBand="0" w:noVBand="1"/>
      </w:tblPr>
      <w:tblGrid>
        <w:gridCol w:w="7508"/>
        <w:gridCol w:w="1553"/>
      </w:tblGrid>
      <w:tr w:rsidR="00DD24BA" w:rsidRPr="002565CC" w14:paraId="050C1FD6" w14:textId="77777777" w:rsidTr="002565CC">
        <w:trPr>
          <w:trHeight w:hRule="exact" w:val="827"/>
        </w:trPr>
        <w:tc>
          <w:tcPr>
            <w:tcW w:w="7508" w:type="dxa"/>
          </w:tcPr>
          <w:p w14:paraId="17C0C3CF" w14:textId="194A6B71" w:rsidR="0012706E" w:rsidRPr="002565CC" w:rsidRDefault="00320591" w:rsidP="0012706E">
            <w:pPr>
              <w:rPr>
                <w:rFonts w:asciiTheme="majorBidi" w:hAnsiTheme="majorBidi" w:cstheme="majorBidi"/>
              </w:rPr>
            </w:pPr>
            <w:r w:rsidRPr="002565CC">
              <w:rPr>
                <w:rFonts w:asciiTheme="majorBidi" w:hAnsiTheme="majorBidi" w:cstheme="majorBidi"/>
                <w:b/>
                <w:bCs/>
                <w:sz w:val="24"/>
                <w:szCs w:val="24"/>
                <w:u w:val="single"/>
                <w:lang w:val="en-US"/>
              </w:rPr>
              <w:t>Specific Experience</w:t>
            </w:r>
            <w:r w:rsidR="00ED1B04" w:rsidRPr="002565CC">
              <w:rPr>
                <w:rFonts w:asciiTheme="majorBidi" w:hAnsiTheme="majorBidi" w:cstheme="majorBidi"/>
                <w:b/>
                <w:bCs/>
                <w:sz w:val="24"/>
                <w:szCs w:val="24"/>
                <w:u w:val="single"/>
                <w:lang w:val="en-US"/>
              </w:rPr>
              <w:t xml:space="preserve"> </w:t>
            </w:r>
            <w:r w:rsidR="0012706E" w:rsidRPr="002565CC">
              <w:rPr>
                <w:rFonts w:asciiTheme="majorBidi" w:hAnsiTheme="majorBidi" w:cstheme="majorBidi"/>
                <w:b/>
                <w:bCs/>
                <w:sz w:val="24"/>
                <w:szCs w:val="24"/>
                <w:u w:val="single"/>
                <w:lang w:val="en-US"/>
              </w:rPr>
              <w:t>of the Bidder (company, firm, sole proprietorship etc.)</w:t>
            </w:r>
          </w:p>
          <w:p w14:paraId="3D2E0C78" w14:textId="5924A999" w:rsidR="00DD24BA" w:rsidRPr="002565CC" w:rsidRDefault="00DD24BA" w:rsidP="00755BF7">
            <w:pPr>
              <w:spacing w:line="276" w:lineRule="auto"/>
              <w:jc w:val="both"/>
              <w:rPr>
                <w:rFonts w:asciiTheme="majorBidi" w:hAnsiTheme="majorBidi" w:cstheme="majorBidi"/>
                <w:b/>
                <w:bCs/>
                <w:sz w:val="24"/>
                <w:szCs w:val="24"/>
                <w:u w:val="single"/>
                <w:lang w:val="en-US"/>
              </w:rPr>
            </w:pPr>
          </w:p>
        </w:tc>
        <w:tc>
          <w:tcPr>
            <w:tcW w:w="1553" w:type="dxa"/>
          </w:tcPr>
          <w:p w14:paraId="2AA1321C" w14:textId="303B0BE1" w:rsidR="00DD24BA" w:rsidRPr="002565CC" w:rsidRDefault="001246D7" w:rsidP="00755BF7">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Pass/Fail</w:t>
            </w:r>
          </w:p>
        </w:tc>
      </w:tr>
      <w:tr w:rsidR="00CA1B90" w:rsidRPr="002565CC" w14:paraId="75B06CB4" w14:textId="77777777" w:rsidTr="00EE17A5">
        <w:trPr>
          <w:trHeight w:hRule="exact" w:val="2255"/>
        </w:trPr>
        <w:tc>
          <w:tcPr>
            <w:tcW w:w="7508" w:type="dxa"/>
          </w:tcPr>
          <w:p w14:paraId="2985EFDE" w14:textId="457E3D0B" w:rsidR="001246D7" w:rsidRDefault="001246D7" w:rsidP="00755BF7">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Minimum Requirement: </w:t>
            </w:r>
          </w:p>
          <w:p w14:paraId="5C0F6F3B" w14:textId="7F938385" w:rsidR="00320591" w:rsidRPr="002565CC" w:rsidRDefault="00501FFE" w:rsidP="00EE17A5">
            <w:p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Bidder shall furnish documentary evidence for s</w:t>
            </w:r>
            <w:r w:rsidR="00320591" w:rsidRPr="002565CC">
              <w:rPr>
                <w:rFonts w:asciiTheme="majorBidi" w:hAnsiTheme="majorBidi" w:cstheme="majorBidi"/>
                <w:sz w:val="24"/>
                <w:szCs w:val="24"/>
                <w:lang w:val="en-US"/>
              </w:rPr>
              <w:t xml:space="preserve">pecific experience of minimum </w:t>
            </w:r>
            <w:r w:rsidR="001246D7">
              <w:rPr>
                <w:rFonts w:asciiTheme="majorBidi" w:hAnsiTheme="majorBidi" w:cstheme="majorBidi"/>
                <w:sz w:val="24"/>
                <w:szCs w:val="24"/>
                <w:lang w:val="en-US"/>
              </w:rPr>
              <w:t>one</w:t>
            </w:r>
            <w:r w:rsidR="00320591" w:rsidRPr="002565CC">
              <w:rPr>
                <w:rFonts w:asciiTheme="majorBidi" w:hAnsiTheme="majorBidi" w:cstheme="majorBidi"/>
                <w:sz w:val="24"/>
                <w:szCs w:val="24"/>
                <w:lang w:val="en-US"/>
              </w:rPr>
              <w:t xml:space="preserve"> year on vessel</w:t>
            </w:r>
            <w:r w:rsidR="00F95F22" w:rsidRPr="002565CC">
              <w:rPr>
                <w:rFonts w:asciiTheme="majorBidi" w:hAnsiTheme="majorBidi" w:cstheme="majorBidi"/>
                <w:sz w:val="24"/>
                <w:szCs w:val="24"/>
                <w:lang w:val="en-US"/>
              </w:rPr>
              <w:t>/speedboat</w:t>
            </w:r>
            <w:r w:rsidR="00320591" w:rsidRPr="002565CC">
              <w:rPr>
                <w:rFonts w:asciiTheme="majorBidi" w:hAnsiTheme="majorBidi" w:cstheme="majorBidi"/>
                <w:sz w:val="24"/>
                <w:szCs w:val="24"/>
                <w:lang w:val="en-US"/>
              </w:rPr>
              <w:t xml:space="preserve"> operations and maintenance</w:t>
            </w:r>
            <w:r w:rsidR="00EE17A5" w:rsidRPr="00EE17A5">
              <w:rPr>
                <w:rFonts w:asciiTheme="majorBidi" w:hAnsiTheme="majorBidi" w:cstheme="majorBidi"/>
                <w:color w:val="000000"/>
                <w:sz w:val="24"/>
                <w:szCs w:val="24"/>
              </w:rPr>
              <w:t xml:space="preserve"> </w:t>
            </w:r>
            <w:r w:rsidR="00EE17A5" w:rsidRPr="00EE17A5">
              <w:rPr>
                <w:rFonts w:asciiTheme="majorBidi" w:hAnsiTheme="majorBidi" w:cstheme="majorBidi"/>
                <w:sz w:val="24"/>
                <w:szCs w:val="24"/>
              </w:rPr>
              <w:t xml:space="preserve">during the past </w:t>
            </w:r>
            <w:r w:rsidR="00EE17A5">
              <w:rPr>
                <w:rFonts w:asciiTheme="majorBidi" w:hAnsiTheme="majorBidi" w:cstheme="majorBidi"/>
                <w:sz w:val="24"/>
                <w:szCs w:val="24"/>
              </w:rPr>
              <w:t>Five</w:t>
            </w:r>
            <w:r w:rsidR="00EE17A5" w:rsidRPr="00EE17A5">
              <w:rPr>
                <w:rFonts w:asciiTheme="majorBidi" w:hAnsiTheme="majorBidi" w:cstheme="majorBidi"/>
                <w:sz w:val="24"/>
                <w:szCs w:val="24"/>
              </w:rPr>
              <w:t xml:space="preserve"> (</w:t>
            </w:r>
            <w:r w:rsidR="00EE17A5">
              <w:rPr>
                <w:rFonts w:asciiTheme="majorBidi" w:hAnsiTheme="majorBidi" w:cstheme="majorBidi"/>
                <w:sz w:val="24"/>
                <w:szCs w:val="24"/>
              </w:rPr>
              <w:t>5</w:t>
            </w:r>
            <w:r w:rsidR="00EE17A5" w:rsidRPr="00EE17A5">
              <w:rPr>
                <w:rFonts w:asciiTheme="majorBidi" w:hAnsiTheme="majorBidi" w:cstheme="majorBidi"/>
                <w:sz w:val="24"/>
                <w:szCs w:val="24"/>
              </w:rPr>
              <w:t>) years.</w:t>
            </w:r>
          </w:p>
          <w:p w14:paraId="770F5E1A" w14:textId="63B89F59" w:rsidR="005C4A14" w:rsidRPr="005C4A14" w:rsidRDefault="00320591" w:rsidP="005C4A14">
            <w:pPr>
              <w:spacing w:line="276" w:lineRule="auto"/>
              <w:jc w:val="both"/>
              <w:rPr>
                <w:rFonts w:asciiTheme="majorBidi" w:hAnsiTheme="majorBidi" w:cstheme="majorBidi"/>
                <w:i/>
                <w:iCs/>
                <w:sz w:val="24"/>
                <w:szCs w:val="24"/>
                <w:lang w:val="en-US"/>
              </w:rPr>
            </w:pPr>
            <w:r w:rsidRPr="002565CC">
              <w:rPr>
                <w:rFonts w:asciiTheme="majorBidi" w:hAnsiTheme="majorBidi" w:cstheme="majorBidi"/>
                <w:i/>
                <w:iCs/>
                <w:sz w:val="24"/>
                <w:szCs w:val="24"/>
                <w:lang w:val="en-US"/>
              </w:rPr>
              <w:t>(</w:t>
            </w:r>
            <w:r w:rsidR="001246D7">
              <w:rPr>
                <w:rFonts w:asciiTheme="majorBidi" w:hAnsiTheme="majorBidi" w:cstheme="majorBidi"/>
                <w:i/>
                <w:iCs/>
                <w:sz w:val="24"/>
                <w:szCs w:val="24"/>
                <w:lang w:val="en-US"/>
              </w:rPr>
              <w:t>B</w:t>
            </w:r>
            <w:r w:rsidRPr="002565CC">
              <w:rPr>
                <w:rFonts w:asciiTheme="majorBidi" w:hAnsiTheme="majorBidi" w:cstheme="majorBidi"/>
                <w:i/>
                <w:iCs/>
                <w:sz w:val="24"/>
                <w:szCs w:val="24"/>
                <w:lang w:val="en-US"/>
              </w:rPr>
              <w:t xml:space="preserve">idder </w:t>
            </w:r>
            <w:r w:rsidR="001246D7">
              <w:rPr>
                <w:rFonts w:asciiTheme="majorBidi" w:hAnsiTheme="majorBidi" w:cstheme="majorBidi"/>
                <w:i/>
                <w:iCs/>
                <w:sz w:val="24"/>
                <w:szCs w:val="24"/>
                <w:lang w:val="en-US"/>
              </w:rPr>
              <w:t>Shall</w:t>
            </w:r>
            <w:r w:rsidRPr="002565CC">
              <w:rPr>
                <w:rFonts w:asciiTheme="majorBidi" w:hAnsiTheme="majorBidi" w:cstheme="majorBidi"/>
                <w:i/>
                <w:iCs/>
                <w:sz w:val="24"/>
                <w:szCs w:val="24"/>
                <w:lang w:val="en-US"/>
              </w:rPr>
              <w:t xml:space="preserve"> meet the minimum requirement</w:t>
            </w:r>
            <w:r w:rsidR="001246D7">
              <w:rPr>
                <w:rFonts w:asciiTheme="majorBidi" w:hAnsiTheme="majorBidi" w:cstheme="majorBidi"/>
                <w:i/>
                <w:iCs/>
                <w:sz w:val="24"/>
                <w:szCs w:val="24"/>
                <w:lang w:val="en-US"/>
              </w:rPr>
              <w:t xml:space="preserve"> </w:t>
            </w:r>
            <w:r w:rsidR="005C4A14">
              <w:rPr>
                <w:rFonts w:asciiTheme="majorBidi" w:hAnsiTheme="majorBidi" w:cstheme="majorBidi"/>
                <w:i/>
                <w:iCs/>
                <w:sz w:val="24"/>
                <w:szCs w:val="24"/>
                <w:lang w:val="en-US"/>
              </w:rPr>
              <w:t>in order</w:t>
            </w:r>
            <w:r w:rsidR="001246D7">
              <w:rPr>
                <w:rFonts w:asciiTheme="majorBidi" w:hAnsiTheme="majorBidi" w:cstheme="majorBidi"/>
                <w:i/>
                <w:iCs/>
                <w:sz w:val="24"/>
                <w:szCs w:val="24"/>
                <w:lang w:val="en-US"/>
              </w:rPr>
              <w:t xml:space="preserve"> </w:t>
            </w:r>
            <w:r w:rsidR="005C4A14">
              <w:rPr>
                <w:rFonts w:asciiTheme="majorBidi" w:hAnsiTheme="majorBidi" w:cstheme="majorBidi"/>
                <w:i/>
                <w:iCs/>
                <w:sz w:val="24"/>
                <w:szCs w:val="24"/>
                <w:lang w:val="en-US"/>
              </w:rPr>
              <w:t>to be</w:t>
            </w:r>
            <w:r w:rsidR="001246D7">
              <w:rPr>
                <w:rFonts w:asciiTheme="majorBidi" w:hAnsiTheme="majorBidi" w:cstheme="majorBidi"/>
                <w:i/>
                <w:iCs/>
                <w:sz w:val="24"/>
                <w:szCs w:val="24"/>
                <w:lang w:val="en-US"/>
              </w:rPr>
              <w:t xml:space="preserve"> eligible for this criteria</w:t>
            </w:r>
            <w:r w:rsidRPr="002565CC">
              <w:rPr>
                <w:rFonts w:asciiTheme="majorBidi" w:hAnsiTheme="majorBidi" w:cstheme="majorBidi"/>
                <w:i/>
                <w:iCs/>
                <w:sz w:val="24"/>
                <w:szCs w:val="24"/>
                <w:lang w:val="en-US"/>
              </w:rPr>
              <w:t>)</w:t>
            </w:r>
          </w:p>
          <w:p w14:paraId="2399F0D3" w14:textId="77777777" w:rsidR="005C4A14" w:rsidRPr="002565CC" w:rsidRDefault="005C4A14" w:rsidP="005C4A14">
            <w:pPr>
              <w:autoSpaceDE w:val="0"/>
              <w:autoSpaceDN w:val="0"/>
              <w:adjustRightInd w:val="0"/>
              <w:spacing w:after="120"/>
              <w:jc w:val="both"/>
              <w:rPr>
                <w:rFonts w:asciiTheme="majorBidi" w:hAnsiTheme="majorBidi" w:cstheme="majorBidi"/>
                <w:i/>
                <w:iCs/>
                <w:color w:val="000000"/>
                <w:sz w:val="24"/>
                <w:szCs w:val="24"/>
                <w:lang w:val="en-US" w:bidi="dv-MV"/>
              </w:rPr>
            </w:pPr>
            <w:r>
              <w:rPr>
                <w:rFonts w:asciiTheme="majorBidi" w:hAnsiTheme="majorBidi" w:cstheme="majorBidi"/>
                <w:i/>
                <w:iCs/>
                <w:color w:val="000000"/>
                <w:sz w:val="24"/>
                <w:szCs w:val="24"/>
                <w:lang w:val="en-US" w:bidi="dv-MV"/>
              </w:rPr>
              <w:t>For r</w:t>
            </w:r>
            <w:r w:rsidRPr="002565CC">
              <w:rPr>
                <w:rFonts w:asciiTheme="majorBidi" w:hAnsiTheme="majorBidi" w:cstheme="majorBidi"/>
                <w:i/>
                <w:iCs/>
                <w:color w:val="000000"/>
                <w:sz w:val="24"/>
                <w:szCs w:val="24"/>
                <w:lang w:val="en-US" w:bidi="dv-MV"/>
              </w:rPr>
              <w:t>equired documentary evidence</w:t>
            </w:r>
            <w:r>
              <w:rPr>
                <w:rFonts w:asciiTheme="majorBidi" w:hAnsiTheme="majorBidi" w:cstheme="majorBidi"/>
                <w:i/>
                <w:iCs/>
                <w:color w:val="000000"/>
                <w:sz w:val="24"/>
                <w:szCs w:val="24"/>
                <w:lang w:val="en-US" w:bidi="dv-MV"/>
              </w:rPr>
              <w:t>,</w:t>
            </w:r>
            <w:r w:rsidRPr="002565CC">
              <w:rPr>
                <w:rFonts w:asciiTheme="majorBidi" w:hAnsiTheme="majorBidi" w:cstheme="majorBidi"/>
                <w:i/>
                <w:iCs/>
                <w:color w:val="000000"/>
                <w:sz w:val="24"/>
                <w:szCs w:val="24"/>
                <w:lang w:val="en-US" w:bidi="dv-MV"/>
              </w:rPr>
              <w:t xml:space="preserve"> refer to section </w:t>
            </w:r>
            <w:r>
              <w:rPr>
                <w:rFonts w:asciiTheme="majorBidi" w:hAnsiTheme="majorBidi" w:cstheme="majorBidi"/>
                <w:i/>
                <w:iCs/>
                <w:color w:val="000000"/>
                <w:sz w:val="24"/>
                <w:szCs w:val="24"/>
                <w:lang w:val="en-US" w:bidi="dv-MV"/>
              </w:rPr>
              <w:t>8</w:t>
            </w:r>
            <w:r w:rsidRPr="002565CC">
              <w:rPr>
                <w:rFonts w:asciiTheme="majorBidi" w:hAnsiTheme="majorBidi" w:cstheme="majorBidi"/>
                <w:i/>
                <w:iCs/>
                <w:color w:val="000000"/>
                <w:sz w:val="24"/>
                <w:szCs w:val="24"/>
                <w:lang w:val="en-US" w:bidi="dv-MV"/>
              </w:rPr>
              <w:t xml:space="preserve"> </w:t>
            </w:r>
          </w:p>
          <w:p w14:paraId="4EC8327B" w14:textId="71456E66" w:rsidR="005C4A14" w:rsidRDefault="005C4A14" w:rsidP="00755BF7">
            <w:pPr>
              <w:spacing w:line="276" w:lineRule="auto"/>
              <w:jc w:val="both"/>
              <w:rPr>
                <w:rFonts w:asciiTheme="majorBidi" w:hAnsiTheme="majorBidi" w:cstheme="majorBidi"/>
                <w:i/>
                <w:iCs/>
                <w:sz w:val="24"/>
                <w:szCs w:val="24"/>
                <w:lang w:val="en-US"/>
              </w:rPr>
            </w:pPr>
          </w:p>
          <w:p w14:paraId="0FA93778" w14:textId="77777777" w:rsidR="005C4A14" w:rsidRDefault="005C4A14" w:rsidP="00755BF7">
            <w:pPr>
              <w:spacing w:line="276" w:lineRule="auto"/>
              <w:jc w:val="both"/>
              <w:rPr>
                <w:rFonts w:asciiTheme="majorBidi" w:hAnsiTheme="majorBidi" w:cstheme="majorBidi"/>
                <w:i/>
                <w:iCs/>
                <w:sz w:val="24"/>
                <w:szCs w:val="24"/>
                <w:lang w:val="en-US"/>
              </w:rPr>
            </w:pPr>
          </w:p>
          <w:p w14:paraId="7A4B7B83" w14:textId="77777777" w:rsidR="005C4A14" w:rsidRPr="002565CC" w:rsidRDefault="005C4A14" w:rsidP="00755BF7">
            <w:pPr>
              <w:spacing w:line="276" w:lineRule="auto"/>
              <w:jc w:val="both"/>
              <w:rPr>
                <w:rFonts w:asciiTheme="majorBidi" w:hAnsiTheme="majorBidi" w:cstheme="majorBidi"/>
                <w:i/>
                <w:iCs/>
                <w:sz w:val="24"/>
                <w:szCs w:val="24"/>
                <w:lang w:val="en-US"/>
              </w:rPr>
            </w:pPr>
          </w:p>
          <w:p w14:paraId="25ABEC72" w14:textId="38861C2A" w:rsidR="00501FFE" w:rsidRPr="002565CC" w:rsidRDefault="002D65C0" w:rsidP="00501FFE">
            <w:pPr>
              <w:autoSpaceDE w:val="0"/>
              <w:autoSpaceDN w:val="0"/>
              <w:adjustRightInd w:val="0"/>
              <w:spacing w:after="120"/>
              <w:jc w:val="both"/>
              <w:rPr>
                <w:rFonts w:asciiTheme="majorBidi" w:hAnsiTheme="majorBidi" w:cstheme="majorBidi"/>
                <w:i/>
                <w:iCs/>
                <w:color w:val="000000"/>
                <w:sz w:val="24"/>
                <w:szCs w:val="24"/>
                <w:lang w:val="en-US" w:bidi="dv-MV"/>
              </w:rPr>
            </w:pPr>
            <w:r>
              <w:rPr>
                <w:rFonts w:asciiTheme="majorBidi" w:hAnsiTheme="majorBidi" w:cstheme="majorBidi"/>
                <w:i/>
                <w:iCs/>
                <w:color w:val="000000"/>
                <w:sz w:val="24"/>
                <w:szCs w:val="24"/>
                <w:lang w:val="en-US" w:bidi="dv-MV"/>
              </w:rPr>
              <w:t>For r</w:t>
            </w:r>
            <w:r w:rsidR="00501FFE" w:rsidRPr="002565CC">
              <w:rPr>
                <w:rFonts w:asciiTheme="majorBidi" w:hAnsiTheme="majorBidi" w:cstheme="majorBidi"/>
                <w:i/>
                <w:iCs/>
                <w:color w:val="000000"/>
                <w:sz w:val="24"/>
                <w:szCs w:val="24"/>
                <w:lang w:val="en-US" w:bidi="dv-MV"/>
              </w:rPr>
              <w:t>equired documentary evidence</w:t>
            </w:r>
            <w:r>
              <w:rPr>
                <w:rFonts w:asciiTheme="majorBidi" w:hAnsiTheme="majorBidi" w:cstheme="majorBidi"/>
                <w:i/>
                <w:iCs/>
                <w:color w:val="000000"/>
                <w:sz w:val="24"/>
                <w:szCs w:val="24"/>
                <w:lang w:val="en-US" w:bidi="dv-MV"/>
              </w:rPr>
              <w:t>,</w:t>
            </w:r>
            <w:r w:rsidR="00501FFE" w:rsidRPr="002565CC">
              <w:rPr>
                <w:rFonts w:asciiTheme="majorBidi" w:hAnsiTheme="majorBidi" w:cstheme="majorBidi"/>
                <w:i/>
                <w:iCs/>
                <w:color w:val="000000"/>
                <w:sz w:val="24"/>
                <w:szCs w:val="24"/>
                <w:lang w:val="en-US" w:bidi="dv-MV"/>
              </w:rPr>
              <w:t xml:space="preserve"> refer to section 9.</w:t>
            </w:r>
          </w:p>
          <w:p w14:paraId="42AD82FD" w14:textId="1807F1A7" w:rsidR="00501FFE" w:rsidRPr="002565CC" w:rsidRDefault="00501FFE" w:rsidP="00755BF7">
            <w:pPr>
              <w:spacing w:line="276" w:lineRule="auto"/>
              <w:jc w:val="both"/>
              <w:rPr>
                <w:rFonts w:asciiTheme="majorBidi" w:hAnsiTheme="majorBidi" w:cstheme="majorBidi"/>
                <w:sz w:val="24"/>
                <w:szCs w:val="24"/>
              </w:rPr>
            </w:pPr>
          </w:p>
        </w:tc>
        <w:tc>
          <w:tcPr>
            <w:tcW w:w="1553" w:type="dxa"/>
          </w:tcPr>
          <w:p w14:paraId="1586F6A2" w14:textId="64439598" w:rsidR="00CA1B90" w:rsidRPr="002565CC" w:rsidRDefault="00CA1B90" w:rsidP="00755BF7">
            <w:pPr>
              <w:spacing w:line="276" w:lineRule="auto"/>
              <w:jc w:val="center"/>
              <w:rPr>
                <w:rFonts w:asciiTheme="majorBidi" w:hAnsiTheme="majorBidi" w:cstheme="majorBidi"/>
                <w:sz w:val="24"/>
                <w:szCs w:val="24"/>
              </w:rPr>
            </w:pPr>
          </w:p>
        </w:tc>
      </w:tr>
      <w:tr w:rsidR="00C07907" w:rsidRPr="002565CC" w14:paraId="24733852" w14:textId="77777777" w:rsidTr="002565CC">
        <w:trPr>
          <w:trHeight w:hRule="exact" w:val="3086"/>
        </w:trPr>
        <w:tc>
          <w:tcPr>
            <w:tcW w:w="7508" w:type="dxa"/>
          </w:tcPr>
          <w:p w14:paraId="32456C9C" w14:textId="66D556F5" w:rsidR="00FA7ADC" w:rsidRDefault="0057754B" w:rsidP="00FA7ADC">
            <w:pPr>
              <w:spacing w:line="276" w:lineRule="auto"/>
              <w:jc w:val="both"/>
              <w:rPr>
                <w:rFonts w:asciiTheme="majorBidi" w:hAnsiTheme="majorBidi" w:cstheme="majorBidi"/>
                <w:b/>
                <w:bCs/>
                <w:sz w:val="24"/>
                <w:szCs w:val="24"/>
                <w:u w:val="single"/>
                <w:lang w:val="en-US"/>
              </w:rPr>
            </w:pPr>
            <w:r w:rsidRPr="002565CC">
              <w:rPr>
                <w:rFonts w:asciiTheme="majorBidi" w:hAnsiTheme="majorBidi" w:cstheme="majorBidi"/>
                <w:b/>
                <w:bCs/>
                <w:sz w:val="24"/>
                <w:szCs w:val="24"/>
                <w:u w:val="single"/>
                <w:lang w:val="en-US"/>
              </w:rPr>
              <w:t xml:space="preserve">Financial </w:t>
            </w:r>
            <w:r w:rsidR="005D57F1" w:rsidRPr="002565CC">
              <w:rPr>
                <w:rFonts w:asciiTheme="majorBidi" w:hAnsiTheme="majorBidi" w:cstheme="majorBidi"/>
                <w:b/>
                <w:bCs/>
                <w:sz w:val="24"/>
                <w:szCs w:val="24"/>
                <w:u w:val="single"/>
                <w:lang w:val="en-US"/>
              </w:rPr>
              <w:t>Capability</w:t>
            </w:r>
          </w:p>
          <w:p w14:paraId="2175DA02" w14:textId="77777777" w:rsidR="002565CC" w:rsidRPr="002565CC" w:rsidRDefault="002565CC" w:rsidP="00FA7ADC">
            <w:pPr>
              <w:spacing w:line="276" w:lineRule="auto"/>
              <w:jc w:val="both"/>
              <w:rPr>
                <w:rFonts w:asciiTheme="majorBidi" w:hAnsiTheme="majorBidi" w:cstheme="majorBidi"/>
                <w:b/>
                <w:bCs/>
                <w:sz w:val="24"/>
                <w:szCs w:val="24"/>
                <w:u w:val="single"/>
                <w:lang w:val="en-US"/>
              </w:rPr>
            </w:pPr>
          </w:p>
          <w:p w14:paraId="323981A4" w14:textId="107DBEC7" w:rsidR="00DA04E8" w:rsidRPr="002565CC" w:rsidRDefault="00DA04E8" w:rsidP="00FA7ADC">
            <w:pPr>
              <w:autoSpaceDE w:val="0"/>
              <w:autoSpaceDN w:val="0"/>
              <w:adjustRightInd w:val="0"/>
              <w:spacing w:after="120"/>
              <w:jc w:val="both"/>
              <w:rPr>
                <w:rFonts w:asciiTheme="majorBidi" w:hAnsiTheme="majorBidi" w:cstheme="majorBidi"/>
                <w:color w:val="000000"/>
                <w:sz w:val="24"/>
                <w:szCs w:val="24"/>
              </w:rPr>
            </w:pPr>
            <w:r w:rsidRPr="002565CC">
              <w:rPr>
                <w:rFonts w:asciiTheme="majorBidi" w:hAnsiTheme="majorBidi" w:cstheme="majorBidi"/>
                <w:color w:val="000000"/>
                <w:sz w:val="24"/>
                <w:szCs w:val="24"/>
              </w:rPr>
              <w:t>Bidder shall furnish documentary evidence that the bidder has performed</w:t>
            </w:r>
            <w:r w:rsidR="005C4A14">
              <w:rPr>
                <w:rFonts w:asciiTheme="majorBidi" w:hAnsiTheme="majorBidi" w:cstheme="majorBidi"/>
                <w:color w:val="000000"/>
                <w:sz w:val="24"/>
                <w:szCs w:val="24"/>
              </w:rPr>
              <w:t xml:space="preserve"> 5</w:t>
            </w:r>
            <w:r w:rsidRPr="002565CC">
              <w:rPr>
                <w:rFonts w:asciiTheme="majorBidi" w:hAnsiTheme="majorBidi" w:cstheme="majorBidi"/>
                <w:color w:val="000000"/>
                <w:sz w:val="24"/>
                <w:szCs w:val="24"/>
              </w:rPr>
              <w:t xml:space="preserve"> </w:t>
            </w:r>
            <w:r w:rsidR="005C4A14">
              <w:rPr>
                <w:rFonts w:asciiTheme="majorBidi" w:hAnsiTheme="majorBidi" w:cstheme="majorBidi"/>
                <w:color w:val="000000"/>
                <w:sz w:val="24"/>
                <w:szCs w:val="24"/>
              </w:rPr>
              <w:t>projects</w:t>
            </w:r>
            <w:r w:rsidRPr="002565CC">
              <w:rPr>
                <w:rFonts w:asciiTheme="majorBidi" w:hAnsiTheme="majorBidi" w:cstheme="majorBidi"/>
                <w:color w:val="000000"/>
                <w:sz w:val="24"/>
                <w:szCs w:val="24"/>
              </w:rPr>
              <w:t xml:space="preserve"> with total </w:t>
            </w:r>
            <w:r w:rsidRPr="00EE17A5">
              <w:rPr>
                <w:rFonts w:asciiTheme="majorBidi" w:hAnsiTheme="majorBidi" w:cstheme="majorBidi"/>
                <w:b/>
                <w:bCs/>
                <w:color w:val="000000"/>
                <w:sz w:val="24"/>
                <w:szCs w:val="24"/>
              </w:rPr>
              <w:t>combined value</w:t>
            </w:r>
            <w:r w:rsidRPr="002565CC">
              <w:rPr>
                <w:rFonts w:asciiTheme="majorBidi" w:hAnsiTheme="majorBidi" w:cstheme="majorBidi"/>
                <w:color w:val="000000"/>
                <w:sz w:val="24"/>
                <w:szCs w:val="24"/>
              </w:rPr>
              <w:t xml:space="preserve"> of such works/services not less than </w:t>
            </w:r>
            <w:r w:rsidRPr="00EE17A5">
              <w:rPr>
                <w:rFonts w:asciiTheme="majorBidi" w:hAnsiTheme="majorBidi" w:cstheme="majorBidi"/>
                <w:b/>
                <w:bCs/>
                <w:color w:val="000000"/>
                <w:sz w:val="24"/>
                <w:szCs w:val="24"/>
              </w:rPr>
              <w:t>MVR 300,000 during the past three (3) years.</w:t>
            </w:r>
            <w:r w:rsidRPr="002565CC">
              <w:rPr>
                <w:rFonts w:asciiTheme="majorBidi" w:hAnsiTheme="majorBidi" w:cstheme="majorBidi"/>
                <w:color w:val="000000"/>
                <w:sz w:val="24"/>
                <w:szCs w:val="24"/>
              </w:rPr>
              <w:t xml:space="preserve"> </w:t>
            </w:r>
          </w:p>
          <w:p w14:paraId="246B2E9A" w14:textId="77777777" w:rsidR="005C4A14" w:rsidRPr="005C4A14" w:rsidRDefault="005C4A14" w:rsidP="005C4A14">
            <w:pPr>
              <w:spacing w:line="276" w:lineRule="auto"/>
              <w:jc w:val="both"/>
              <w:rPr>
                <w:rFonts w:asciiTheme="majorBidi" w:hAnsiTheme="majorBidi" w:cstheme="majorBidi"/>
                <w:i/>
                <w:iCs/>
                <w:sz w:val="24"/>
                <w:szCs w:val="24"/>
                <w:lang w:val="en-US"/>
              </w:rPr>
            </w:pPr>
            <w:r w:rsidRPr="005C4A14">
              <w:rPr>
                <w:rFonts w:asciiTheme="majorBidi" w:hAnsiTheme="majorBidi" w:cstheme="majorBidi"/>
                <w:i/>
                <w:iCs/>
                <w:sz w:val="24"/>
                <w:szCs w:val="24"/>
                <w:lang w:val="en-US"/>
              </w:rPr>
              <w:t>(Bidder Shall meet the minimum requirement in order to be eligible for this criteria)</w:t>
            </w:r>
          </w:p>
          <w:p w14:paraId="440E1019" w14:textId="77777777" w:rsidR="00FA7ADC" w:rsidRPr="002565CC" w:rsidRDefault="00FA7ADC" w:rsidP="00FA7ADC">
            <w:pPr>
              <w:spacing w:line="276" w:lineRule="auto"/>
              <w:jc w:val="both"/>
              <w:rPr>
                <w:rFonts w:asciiTheme="majorBidi" w:hAnsiTheme="majorBidi" w:cstheme="majorBidi"/>
                <w:sz w:val="24"/>
                <w:szCs w:val="24"/>
                <w:lang w:val="en-US"/>
              </w:rPr>
            </w:pPr>
          </w:p>
          <w:p w14:paraId="1805FED5" w14:textId="1DEC9803" w:rsidR="00501FFE" w:rsidRPr="002565CC" w:rsidRDefault="002D65C0" w:rsidP="005D57F1">
            <w:pPr>
              <w:autoSpaceDE w:val="0"/>
              <w:autoSpaceDN w:val="0"/>
              <w:adjustRightInd w:val="0"/>
              <w:spacing w:after="120"/>
              <w:jc w:val="both"/>
              <w:rPr>
                <w:rFonts w:asciiTheme="majorBidi" w:hAnsiTheme="majorBidi" w:cstheme="majorBidi"/>
                <w:i/>
                <w:iCs/>
                <w:color w:val="000000"/>
                <w:sz w:val="24"/>
                <w:szCs w:val="24"/>
                <w:lang w:val="en-US" w:bidi="dv-MV"/>
              </w:rPr>
            </w:pPr>
            <w:r>
              <w:rPr>
                <w:rFonts w:asciiTheme="majorBidi" w:hAnsiTheme="majorBidi" w:cstheme="majorBidi"/>
                <w:i/>
                <w:iCs/>
                <w:color w:val="000000"/>
                <w:sz w:val="24"/>
                <w:szCs w:val="24"/>
                <w:lang w:val="en-US" w:bidi="dv-MV"/>
              </w:rPr>
              <w:t>For r</w:t>
            </w:r>
            <w:r w:rsidR="00501FFE" w:rsidRPr="002565CC">
              <w:rPr>
                <w:rFonts w:asciiTheme="majorBidi" w:hAnsiTheme="majorBidi" w:cstheme="majorBidi"/>
                <w:i/>
                <w:iCs/>
                <w:color w:val="000000"/>
                <w:sz w:val="24"/>
                <w:szCs w:val="24"/>
                <w:lang w:val="en-US" w:bidi="dv-MV"/>
              </w:rPr>
              <w:t>equired documentary evidence</w:t>
            </w:r>
            <w:r>
              <w:rPr>
                <w:rFonts w:asciiTheme="majorBidi" w:hAnsiTheme="majorBidi" w:cstheme="majorBidi"/>
                <w:i/>
                <w:iCs/>
                <w:color w:val="000000"/>
                <w:sz w:val="24"/>
                <w:szCs w:val="24"/>
                <w:lang w:val="en-US" w:bidi="dv-MV"/>
              </w:rPr>
              <w:t>,</w:t>
            </w:r>
            <w:r w:rsidR="00501FFE" w:rsidRPr="002565CC">
              <w:rPr>
                <w:rFonts w:asciiTheme="majorBidi" w:hAnsiTheme="majorBidi" w:cstheme="majorBidi"/>
                <w:i/>
                <w:iCs/>
                <w:color w:val="000000"/>
                <w:sz w:val="24"/>
                <w:szCs w:val="24"/>
                <w:lang w:val="en-US" w:bidi="dv-MV"/>
              </w:rPr>
              <w:t xml:space="preserve"> refer to section </w:t>
            </w:r>
            <w:r w:rsidR="005C4A14">
              <w:rPr>
                <w:rFonts w:asciiTheme="majorBidi" w:hAnsiTheme="majorBidi" w:cstheme="majorBidi"/>
                <w:i/>
                <w:iCs/>
                <w:color w:val="000000"/>
                <w:sz w:val="24"/>
                <w:szCs w:val="24"/>
                <w:lang w:val="en-US" w:bidi="dv-MV"/>
              </w:rPr>
              <w:t>8</w:t>
            </w:r>
            <w:r w:rsidR="00DA04E8" w:rsidRPr="002565CC">
              <w:rPr>
                <w:rFonts w:asciiTheme="majorBidi" w:hAnsiTheme="majorBidi" w:cstheme="majorBidi"/>
                <w:i/>
                <w:iCs/>
                <w:color w:val="000000"/>
                <w:sz w:val="24"/>
                <w:szCs w:val="24"/>
                <w:lang w:val="en-US" w:bidi="dv-MV"/>
              </w:rPr>
              <w:t xml:space="preserve"> </w:t>
            </w:r>
          </w:p>
          <w:p w14:paraId="204D5C5C" w14:textId="77777777" w:rsidR="005D57F1" w:rsidRPr="002565CC" w:rsidRDefault="005D57F1" w:rsidP="005D57F1">
            <w:pPr>
              <w:autoSpaceDE w:val="0"/>
              <w:autoSpaceDN w:val="0"/>
              <w:adjustRightInd w:val="0"/>
              <w:spacing w:after="120"/>
              <w:jc w:val="both"/>
              <w:rPr>
                <w:rFonts w:asciiTheme="majorBidi" w:hAnsiTheme="majorBidi" w:cstheme="majorBidi"/>
                <w:i/>
                <w:iCs/>
                <w:sz w:val="24"/>
                <w:szCs w:val="24"/>
              </w:rPr>
            </w:pPr>
          </w:p>
          <w:p w14:paraId="2DB36B7B" w14:textId="77777777" w:rsidR="0057754B" w:rsidRPr="002565CC" w:rsidRDefault="0057754B" w:rsidP="00755BF7">
            <w:pPr>
              <w:spacing w:line="276" w:lineRule="auto"/>
              <w:jc w:val="both"/>
              <w:rPr>
                <w:rFonts w:asciiTheme="majorBidi" w:hAnsiTheme="majorBidi" w:cstheme="majorBidi"/>
                <w:b/>
                <w:bCs/>
                <w:sz w:val="24"/>
                <w:szCs w:val="24"/>
                <w:lang w:val="en-US"/>
              </w:rPr>
            </w:pPr>
          </w:p>
          <w:p w14:paraId="302F1904" w14:textId="77777777" w:rsidR="0057754B" w:rsidRPr="002565CC" w:rsidRDefault="0057754B" w:rsidP="00755BF7">
            <w:pPr>
              <w:spacing w:line="276" w:lineRule="auto"/>
              <w:jc w:val="both"/>
              <w:rPr>
                <w:rFonts w:asciiTheme="majorBidi" w:hAnsiTheme="majorBidi" w:cstheme="majorBidi"/>
                <w:b/>
                <w:bCs/>
                <w:sz w:val="24"/>
                <w:szCs w:val="24"/>
                <w:lang w:val="en-US"/>
              </w:rPr>
            </w:pPr>
          </w:p>
          <w:p w14:paraId="09F511DA" w14:textId="586D1107" w:rsidR="0057754B" w:rsidRPr="002565CC" w:rsidRDefault="0057754B" w:rsidP="00755BF7">
            <w:pPr>
              <w:spacing w:line="276" w:lineRule="auto"/>
              <w:jc w:val="both"/>
              <w:rPr>
                <w:rFonts w:asciiTheme="majorBidi" w:hAnsiTheme="majorBidi" w:cstheme="majorBidi"/>
                <w:b/>
                <w:bCs/>
                <w:sz w:val="24"/>
                <w:szCs w:val="24"/>
                <w:lang w:val="en-US"/>
              </w:rPr>
            </w:pPr>
          </w:p>
        </w:tc>
        <w:tc>
          <w:tcPr>
            <w:tcW w:w="1553" w:type="dxa"/>
          </w:tcPr>
          <w:p w14:paraId="19BA8B00" w14:textId="0FCEE6C7" w:rsidR="00C07907" w:rsidRPr="002565CC" w:rsidRDefault="00C07907" w:rsidP="00755BF7">
            <w:pPr>
              <w:spacing w:line="276" w:lineRule="auto"/>
              <w:jc w:val="center"/>
              <w:rPr>
                <w:rFonts w:asciiTheme="majorBidi" w:hAnsiTheme="majorBidi" w:cstheme="majorBidi"/>
                <w:sz w:val="24"/>
                <w:szCs w:val="24"/>
              </w:rPr>
            </w:pPr>
          </w:p>
        </w:tc>
      </w:tr>
    </w:tbl>
    <w:p w14:paraId="0F8877AE" w14:textId="3CC60B39" w:rsidR="001246D7" w:rsidRDefault="001246D7" w:rsidP="00755BF7">
      <w:pPr>
        <w:spacing w:line="276" w:lineRule="auto"/>
        <w:rPr>
          <w:rFonts w:asciiTheme="majorBidi" w:hAnsiTheme="majorBidi" w:cstheme="majorBidi"/>
          <w:sz w:val="24"/>
          <w:szCs w:val="24"/>
        </w:rPr>
      </w:pPr>
    </w:p>
    <w:p w14:paraId="12647F4E" w14:textId="3FC35582" w:rsidR="005C4A14" w:rsidRDefault="005C4A14" w:rsidP="00755BF7">
      <w:pPr>
        <w:spacing w:line="276" w:lineRule="auto"/>
        <w:rPr>
          <w:rFonts w:asciiTheme="majorBidi" w:hAnsiTheme="majorBidi" w:cstheme="majorBidi"/>
          <w:sz w:val="24"/>
          <w:szCs w:val="24"/>
        </w:rPr>
      </w:pPr>
      <w:r>
        <w:rPr>
          <w:rFonts w:asciiTheme="majorBidi" w:hAnsiTheme="majorBidi" w:cstheme="majorBidi"/>
          <w:sz w:val="24"/>
          <w:szCs w:val="24"/>
        </w:rPr>
        <w:t>Award of the contract;</w:t>
      </w:r>
    </w:p>
    <w:p w14:paraId="14A96725" w14:textId="1580FA93" w:rsidR="005C4A14" w:rsidRPr="005C4A14" w:rsidRDefault="005C4A14" w:rsidP="005C4A14">
      <w:pPr>
        <w:pStyle w:val="ListParagraph"/>
        <w:spacing w:line="276" w:lineRule="auto"/>
        <w:ind w:left="360"/>
        <w:rPr>
          <w:rFonts w:asciiTheme="majorBidi" w:hAnsiTheme="majorBidi" w:cstheme="majorBidi"/>
          <w:sz w:val="24"/>
          <w:szCs w:val="24"/>
        </w:rPr>
      </w:pPr>
      <w:r w:rsidRPr="005C4A14">
        <w:rPr>
          <w:rFonts w:asciiTheme="majorBidi" w:hAnsiTheme="majorBidi" w:cstheme="majorBidi"/>
          <w:sz w:val="24"/>
          <w:szCs w:val="24"/>
        </w:rPr>
        <w:t xml:space="preserve">Project will be awarded to the </w:t>
      </w:r>
      <w:r>
        <w:rPr>
          <w:rFonts w:asciiTheme="majorBidi" w:hAnsiTheme="majorBidi" w:cstheme="majorBidi"/>
          <w:sz w:val="24"/>
          <w:szCs w:val="24"/>
        </w:rPr>
        <w:t>substantially</w:t>
      </w:r>
      <w:r w:rsidRPr="005C4A14">
        <w:rPr>
          <w:rFonts w:asciiTheme="majorBidi" w:hAnsiTheme="majorBidi" w:cstheme="majorBidi"/>
          <w:sz w:val="24"/>
          <w:szCs w:val="24"/>
        </w:rPr>
        <w:t xml:space="preserve"> responsive lowest bidder. </w:t>
      </w:r>
    </w:p>
    <w:p w14:paraId="23414140" w14:textId="77777777" w:rsidR="001246D7" w:rsidRPr="002565CC" w:rsidRDefault="001246D7" w:rsidP="00755BF7">
      <w:pPr>
        <w:spacing w:line="276" w:lineRule="auto"/>
        <w:rPr>
          <w:rFonts w:asciiTheme="majorBidi" w:hAnsiTheme="majorBidi" w:cstheme="majorBidi"/>
          <w:sz w:val="24"/>
          <w:szCs w:val="24"/>
        </w:rPr>
      </w:pPr>
    </w:p>
    <w:p w14:paraId="4E76D7C9" w14:textId="0DC08CC3" w:rsidR="00C00853" w:rsidRPr="002565CC" w:rsidRDefault="00C00853" w:rsidP="00755BF7">
      <w:pPr>
        <w:pStyle w:val="Heading2"/>
        <w:numPr>
          <w:ilvl w:val="0"/>
          <w:numId w:val="20"/>
        </w:numPr>
        <w:spacing w:after="240" w:line="276" w:lineRule="auto"/>
        <w:ind w:left="426"/>
        <w:rPr>
          <w:rFonts w:asciiTheme="majorBidi" w:hAnsiTheme="majorBidi"/>
          <w:sz w:val="24"/>
          <w:szCs w:val="24"/>
        </w:rPr>
      </w:pPr>
      <w:r w:rsidRPr="002565CC">
        <w:rPr>
          <w:rFonts w:asciiTheme="majorBidi" w:hAnsiTheme="majorBidi"/>
          <w:sz w:val="24"/>
          <w:szCs w:val="24"/>
        </w:rPr>
        <w:t>REPORTING</w:t>
      </w:r>
    </w:p>
    <w:p w14:paraId="4041294A" w14:textId="54189BDF" w:rsidR="00C00853" w:rsidRPr="002565CC" w:rsidRDefault="00C566A2" w:rsidP="00755BF7">
      <w:pPr>
        <w:spacing w:before="200" w:after="120" w:line="276" w:lineRule="auto"/>
        <w:jc w:val="both"/>
        <w:rPr>
          <w:rFonts w:asciiTheme="majorBidi" w:eastAsia="Calibri" w:hAnsiTheme="majorBidi" w:cstheme="majorBidi"/>
          <w:color w:val="000000"/>
          <w:sz w:val="24"/>
          <w:szCs w:val="24"/>
          <w:lang w:val="en-US"/>
        </w:rPr>
      </w:pPr>
      <w:r w:rsidRPr="002565CC">
        <w:rPr>
          <w:rFonts w:asciiTheme="majorBidi" w:eastAsia="Calibri" w:hAnsiTheme="majorBidi" w:cstheme="majorBidi"/>
          <w:color w:val="000000"/>
          <w:sz w:val="24"/>
          <w:szCs w:val="24"/>
          <w:lang w:val="en-US"/>
        </w:rPr>
        <w:t>The successful</w:t>
      </w:r>
      <w:r w:rsidR="002133B2" w:rsidRPr="002565CC">
        <w:rPr>
          <w:rFonts w:asciiTheme="majorBidi" w:eastAsia="Calibri" w:hAnsiTheme="majorBidi" w:cstheme="majorBidi"/>
          <w:color w:val="000000"/>
          <w:sz w:val="24"/>
          <w:szCs w:val="24"/>
          <w:lang w:val="en-US"/>
        </w:rPr>
        <w:t xml:space="preserve"> </w:t>
      </w:r>
      <w:r w:rsidR="00F77E83" w:rsidRPr="002565CC">
        <w:rPr>
          <w:rFonts w:asciiTheme="majorBidi" w:eastAsia="Calibri" w:hAnsiTheme="majorBidi" w:cstheme="majorBidi"/>
          <w:color w:val="000000"/>
          <w:sz w:val="24"/>
          <w:szCs w:val="24"/>
          <w:lang w:val="en-US"/>
        </w:rPr>
        <w:t>Service Provider</w:t>
      </w:r>
      <w:r w:rsidR="00C00853" w:rsidRPr="002565CC">
        <w:rPr>
          <w:rFonts w:asciiTheme="majorBidi" w:eastAsia="Calibri" w:hAnsiTheme="majorBidi" w:cstheme="majorBidi"/>
          <w:color w:val="000000"/>
          <w:sz w:val="24"/>
          <w:szCs w:val="24"/>
          <w:lang w:val="en-US"/>
        </w:rPr>
        <w:t xml:space="preserve"> will report to </w:t>
      </w:r>
      <w:r w:rsidR="009F16BA" w:rsidRPr="002565CC">
        <w:rPr>
          <w:rFonts w:asciiTheme="majorBidi" w:eastAsia="Calibri" w:hAnsiTheme="majorBidi" w:cstheme="majorBidi"/>
          <w:color w:val="000000"/>
          <w:sz w:val="24"/>
          <w:szCs w:val="24"/>
          <w:lang w:val="en-US"/>
        </w:rPr>
        <w:t xml:space="preserve">Project Manager or </w:t>
      </w:r>
      <w:r w:rsidR="00C00853" w:rsidRPr="002565CC">
        <w:rPr>
          <w:rFonts w:asciiTheme="majorBidi" w:eastAsia="Calibri" w:hAnsiTheme="majorBidi" w:cstheme="majorBidi"/>
          <w:color w:val="000000"/>
          <w:sz w:val="24"/>
          <w:szCs w:val="24"/>
          <w:lang w:val="en-US"/>
        </w:rPr>
        <w:t>an alternate n</w:t>
      </w:r>
      <w:r w:rsidR="00F858D3" w:rsidRPr="002565CC">
        <w:rPr>
          <w:rFonts w:asciiTheme="majorBidi" w:eastAsia="Calibri" w:hAnsiTheme="majorBidi" w:cstheme="majorBidi"/>
          <w:color w:val="000000"/>
          <w:sz w:val="24"/>
          <w:szCs w:val="24"/>
          <w:lang w:val="en-US"/>
        </w:rPr>
        <w:t>ominate</w:t>
      </w:r>
      <w:r w:rsidR="00863307" w:rsidRPr="002565CC">
        <w:rPr>
          <w:rFonts w:asciiTheme="majorBidi" w:eastAsia="Calibri" w:hAnsiTheme="majorBidi" w:cstheme="majorBidi"/>
          <w:color w:val="000000"/>
          <w:sz w:val="24"/>
          <w:szCs w:val="24"/>
          <w:lang w:val="en-US"/>
        </w:rPr>
        <w:t>d by the Project Manager</w:t>
      </w:r>
      <w:r w:rsidR="00F858D3" w:rsidRPr="002565CC">
        <w:rPr>
          <w:rFonts w:asciiTheme="majorBidi" w:eastAsia="Calibri" w:hAnsiTheme="majorBidi" w:cstheme="majorBidi"/>
          <w:color w:val="000000"/>
          <w:sz w:val="24"/>
          <w:szCs w:val="24"/>
          <w:lang w:val="en-US"/>
        </w:rPr>
        <w:t>.</w:t>
      </w:r>
      <w:r w:rsidR="00C00853" w:rsidRPr="002565CC">
        <w:rPr>
          <w:rFonts w:asciiTheme="majorBidi" w:eastAsia="Calibri" w:hAnsiTheme="majorBidi" w:cstheme="majorBidi"/>
          <w:color w:val="000000"/>
          <w:sz w:val="24"/>
          <w:szCs w:val="24"/>
          <w:lang w:val="en-US"/>
        </w:rPr>
        <w:t xml:space="preserve"> </w:t>
      </w:r>
    </w:p>
    <w:p w14:paraId="2464DD57" w14:textId="6A1DE9AF" w:rsidR="00C00853" w:rsidRPr="002565CC" w:rsidRDefault="00C00853" w:rsidP="00755BF7">
      <w:pPr>
        <w:pStyle w:val="Heading2"/>
        <w:numPr>
          <w:ilvl w:val="0"/>
          <w:numId w:val="20"/>
        </w:numPr>
        <w:spacing w:after="240" w:line="276" w:lineRule="auto"/>
        <w:ind w:left="426"/>
        <w:rPr>
          <w:rFonts w:asciiTheme="majorBidi" w:hAnsiTheme="majorBidi"/>
          <w:sz w:val="24"/>
          <w:szCs w:val="24"/>
        </w:rPr>
      </w:pPr>
      <w:r w:rsidRPr="002565CC">
        <w:rPr>
          <w:rFonts w:asciiTheme="majorBidi" w:hAnsiTheme="majorBidi"/>
          <w:sz w:val="24"/>
          <w:szCs w:val="24"/>
        </w:rPr>
        <w:t>CONTRACT DURATION</w:t>
      </w:r>
    </w:p>
    <w:p w14:paraId="4C8C18E3" w14:textId="02D1241A" w:rsidR="002565CC" w:rsidRDefault="00EF5888" w:rsidP="00755BF7">
      <w:pPr>
        <w:spacing w:before="200" w:after="200" w:line="276" w:lineRule="auto"/>
        <w:jc w:val="both"/>
        <w:rPr>
          <w:rFonts w:asciiTheme="majorBidi" w:eastAsia="Calibri" w:hAnsiTheme="majorBidi" w:cstheme="majorBidi"/>
          <w:color w:val="000000"/>
          <w:sz w:val="24"/>
          <w:szCs w:val="24"/>
          <w:lang w:val="en-US"/>
        </w:rPr>
      </w:pPr>
      <w:r w:rsidRPr="002565CC">
        <w:rPr>
          <w:rFonts w:asciiTheme="majorBidi" w:eastAsia="Calibri" w:hAnsiTheme="majorBidi" w:cstheme="majorBidi"/>
          <w:color w:val="000000"/>
          <w:sz w:val="24"/>
          <w:szCs w:val="24"/>
          <w:lang w:val="en-US"/>
        </w:rPr>
        <w:t xml:space="preserve">The duration </w:t>
      </w:r>
      <w:r w:rsidR="00B54F7C" w:rsidRPr="002565CC">
        <w:rPr>
          <w:rFonts w:asciiTheme="majorBidi" w:eastAsia="Calibri" w:hAnsiTheme="majorBidi" w:cstheme="majorBidi"/>
          <w:color w:val="000000"/>
          <w:sz w:val="24"/>
          <w:szCs w:val="24"/>
          <w:lang w:val="en-US"/>
        </w:rPr>
        <w:t>of the contract</w:t>
      </w:r>
      <w:r w:rsidR="00483B84" w:rsidRPr="002565CC">
        <w:rPr>
          <w:rFonts w:asciiTheme="majorBidi" w:eastAsia="Calibri" w:hAnsiTheme="majorBidi" w:cstheme="majorBidi"/>
          <w:color w:val="000000"/>
          <w:sz w:val="24"/>
          <w:szCs w:val="24"/>
          <w:lang w:val="en-US"/>
        </w:rPr>
        <w:t xml:space="preserve"> </w:t>
      </w:r>
      <w:r w:rsidR="00800484" w:rsidRPr="002565CC">
        <w:rPr>
          <w:rFonts w:asciiTheme="majorBidi" w:eastAsia="Calibri" w:hAnsiTheme="majorBidi" w:cstheme="majorBidi"/>
          <w:color w:val="000000"/>
          <w:sz w:val="24"/>
          <w:szCs w:val="24"/>
          <w:lang w:val="en-US"/>
        </w:rPr>
        <w:t xml:space="preserve">is </w:t>
      </w:r>
      <w:r w:rsidR="00CA4ECA" w:rsidRPr="002565CC">
        <w:rPr>
          <w:rFonts w:asciiTheme="majorBidi" w:eastAsia="Calibri" w:hAnsiTheme="majorBidi" w:cstheme="majorBidi"/>
          <w:color w:val="000000"/>
          <w:sz w:val="24"/>
          <w:szCs w:val="24"/>
          <w:lang w:val="en-US"/>
        </w:rPr>
        <w:t>12 calendar</w:t>
      </w:r>
      <w:r w:rsidR="00C81111" w:rsidRPr="002565CC">
        <w:rPr>
          <w:rFonts w:asciiTheme="majorBidi" w:eastAsia="Calibri" w:hAnsiTheme="majorBidi" w:cstheme="majorBidi"/>
          <w:color w:val="000000"/>
          <w:sz w:val="24"/>
          <w:szCs w:val="24"/>
          <w:lang w:val="en-US"/>
        </w:rPr>
        <w:t xml:space="preserve"> months.</w:t>
      </w:r>
    </w:p>
    <w:p w14:paraId="3A12EB14" w14:textId="623A1844" w:rsidR="00EF5888" w:rsidRPr="002565CC" w:rsidRDefault="002565CC" w:rsidP="002565CC">
      <w:pPr>
        <w:rPr>
          <w:rFonts w:asciiTheme="majorBidi" w:eastAsia="Calibri" w:hAnsiTheme="majorBidi" w:cstheme="majorBidi"/>
          <w:color w:val="000000"/>
          <w:sz w:val="24"/>
          <w:szCs w:val="24"/>
          <w:lang w:val="en-US"/>
        </w:rPr>
      </w:pPr>
      <w:r>
        <w:rPr>
          <w:rFonts w:asciiTheme="majorBidi" w:eastAsia="Calibri" w:hAnsiTheme="majorBidi" w:cstheme="majorBidi"/>
          <w:color w:val="000000"/>
          <w:sz w:val="24"/>
          <w:szCs w:val="24"/>
          <w:lang w:val="en-US"/>
        </w:rPr>
        <w:br w:type="page"/>
      </w:r>
    </w:p>
    <w:p w14:paraId="13B2892F" w14:textId="1A31F2B0" w:rsidR="00F700B0" w:rsidRPr="002565CC" w:rsidRDefault="00F700B0" w:rsidP="00755BF7">
      <w:pPr>
        <w:pStyle w:val="Heading2"/>
        <w:numPr>
          <w:ilvl w:val="0"/>
          <w:numId w:val="20"/>
        </w:numPr>
        <w:spacing w:after="240" w:line="276" w:lineRule="auto"/>
        <w:ind w:left="426"/>
        <w:rPr>
          <w:rFonts w:asciiTheme="majorBidi" w:hAnsiTheme="majorBidi"/>
          <w:sz w:val="24"/>
          <w:szCs w:val="24"/>
        </w:rPr>
      </w:pPr>
      <w:r w:rsidRPr="002565CC">
        <w:rPr>
          <w:rFonts w:asciiTheme="majorBidi" w:hAnsiTheme="majorBidi"/>
          <w:sz w:val="24"/>
          <w:szCs w:val="24"/>
        </w:rPr>
        <w:lastRenderedPageBreak/>
        <w:t>PROPOSAL</w:t>
      </w:r>
    </w:p>
    <w:p w14:paraId="2D7D4624" w14:textId="5CBB5CD8" w:rsidR="00F700B0" w:rsidRPr="002565CC" w:rsidRDefault="00F700B0" w:rsidP="00755BF7">
      <w:pPr>
        <w:pStyle w:val="Heading2"/>
        <w:spacing w:line="276" w:lineRule="auto"/>
        <w:rPr>
          <w:rFonts w:asciiTheme="majorBidi" w:hAnsiTheme="majorBidi"/>
          <w:color w:val="auto"/>
          <w:sz w:val="24"/>
          <w:szCs w:val="24"/>
          <w:lang w:val="en-US"/>
        </w:rPr>
      </w:pPr>
      <w:r w:rsidRPr="002565CC">
        <w:rPr>
          <w:rFonts w:asciiTheme="majorBidi" w:hAnsiTheme="majorBidi"/>
          <w:color w:val="auto"/>
          <w:sz w:val="24"/>
          <w:szCs w:val="24"/>
          <w:lang w:val="en-US"/>
        </w:rPr>
        <w:t xml:space="preserve">Proposal submission </w:t>
      </w:r>
      <w:r w:rsidR="00D6527B" w:rsidRPr="002565CC">
        <w:rPr>
          <w:rFonts w:asciiTheme="majorBidi" w:hAnsiTheme="majorBidi"/>
          <w:color w:val="auto"/>
          <w:sz w:val="24"/>
          <w:szCs w:val="24"/>
          <w:lang w:val="en-US"/>
        </w:rPr>
        <w:t>shall</w:t>
      </w:r>
      <w:r w:rsidRPr="002565CC">
        <w:rPr>
          <w:rFonts w:asciiTheme="majorBidi" w:hAnsiTheme="majorBidi"/>
          <w:color w:val="auto"/>
          <w:sz w:val="24"/>
          <w:szCs w:val="24"/>
          <w:lang w:val="en-US"/>
        </w:rPr>
        <w:t xml:space="preserve"> </w:t>
      </w:r>
      <w:r w:rsidR="00FA7ADC" w:rsidRPr="002565CC">
        <w:rPr>
          <w:rFonts w:asciiTheme="majorBidi" w:hAnsiTheme="majorBidi"/>
          <w:color w:val="auto"/>
          <w:sz w:val="24"/>
          <w:szCs w:val="24"/>
          <w:lang w:val="en-US"/>
        </w:rPr>
        <w:t>consist</w:t>
      </w:r>
      <w:r w:rsidRPr="002565CC">
        <w:rPr>
          <w:rFonts w:asciiTheme="majorBidi" w:hAnsiTheme="majorBidi"/>
          <w:color w:val="auto"/>
          <w:sz w:val="24"/>
          <w:szCs w:val="24"/>
          <w:lang w:val="en-US"/>
        </w:rPr>
        <w:t xml:space="preserve"> the following documents:</w:t>
      </w:r>
    </w:p>
    <w:p w14:paraId="15C8698B" w14:textId="4BCA2F80" w:rsidR="00FA7ADC" w:rsidRPr="002565CC" w:rsidRDefault="00FA7ADC" w:rsidP="00FA7ADC">
      <w:pPr>
        <w:rPr>
          <w:rFonts w:asciiTheme="majorBidi" w:hAnsiTheme="majorBidi" w:cstheme="majorBidi"/>
          <w:b/>
          <w:bCs/>
          <w:sz w:val="24"/>
          <w:szCs w:val="24"/>
          <w:lang w:val="en-US"/>
        </w:rPr>
      </w:pPr>
      <w:r w:rsidRPr="002565CC">
        <w:rPr>
          <w:rFonts w:asciiTheme="majorBidi" w:hAnsiTheme="majorBidi" w:cstheme="majorBidi"/>
          <w:b/>
          <w:bCs/>
          <w:sz w:val="24"/>
          <w:szCs w:val="24"/>
          <w:lang w:val="en-US"/>
        </w:rPr>
        <w:t>Documents of the proposed captain and Crews</w:t>
      </w:r>
    </w:p>
    <w:p w14:paraId="76770FB4" w14:textId="2D40E586" w:rsidR="00FA7ADC" w:rsidRPr="002565CC" w:rsidRDefault="00FA7ADC" w:rsidP="00755BF7">
      <w:pPr>
        <w:pStyle w:val="ListParagraph"/>
        <w:numPr>
          <w:ilvl w:val="0"/>
          <w:numId w:val="34"/>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C</w:t>
      </w:r>
      <w:r w:rsidR="00E277AB" w:rsidRPr="002565CC">
        <w:rPr>
          <w:rFonts w:asciiTheme="majorBidi" w:hAnsiTheme="majorBidi" w:cstheme="majorBidi"/>
          <w:sz w:val="24"/>
          <w:szCs w:val="24"/>
          <w:lang w:val="en-US"/>
        </w:rPr>
        <w:t xml:space="preserve">opy of National Identity Card </w:t>
      </w:r>
      <w:r w:rsidR="0012706E" w:rsidRPr="002565CC">
        <w:rPr>
          <w:rFonts w:asciiTheme="majorBidi" w:hAnsiTheme="majorBidi" w:cstheme="majorBidi"/>
          <w:sz w:val="24"/>
          <w:szCs w:val="24"/>
          <w:lang w:val="en-US"/>
        </w:rPr>
        <w:t xml:space="preserve">of Captain and Crew </w:t>
      </w:r>
    </w:p>
    <w:p w14:paraId="50A2578A" w14:textId="2677F3E8" w:rsidR="00FA7ADC" w:rsidRPr="002565CC" w:rsidRDefault="002565CC" w:rsidP="00FA7ADC">
      <w:pPr>
        <w:pStyle w:val="ListParagraph"/>
        <w:numPr>
          <w:ilvl w:val="0"/>
          <w:numId w:val="34"/>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C</w:t>
      </w:r>
      <w:r w:rsidR="00FA7ADC" w:rsidRPr="002565CC">
        <w:rPr>
          <w:rFonts w:asciiTheme="majorBidi" w:hAnsiTheme="majorBidi" w:cstheme="majorBidi"/>
          <w:sz w:val="24"/>
          <w:szCs w:val="24"/>
          <w:lang w:val="en-US"/>
        </w:rPr>
        <w:t>opy of captain’s license</w:t>
      </w:r>
    </w:p>
    <w:p w14:paraId="56B48FC1" w14:textId="299A2B9F" w:rsidR="0012706E" w:rsidRPr="002565CC" w:rsidRDefault="00FA7ADC" w:rsidP="00FA7ADC">
      <w:pPr>
        <w:pStyle w:val="ListParagraph"/>
        <w:numPr>
          <w:ilvl w:val="0"/>
          <w:numId w:val="34"/>
        </w:numPr>
        <w:spacing w:line="276" w:lineRule="auto"/>
        <w:jc w:val="both"/>
        <w:rPr>
          <w:rFonts w:asciiTheme="majorBidi" w:hAnsiTheme="majorBidi" w:cstheme="majorBidi"/>
          <w:sz w:val="24"/>
          <w:szCs w:val="24"/>
          <w:lang w:val="en-US"/>
        </w:rPr>
      </w:pPr>
      <w:proofErr w:type="spellStart"/>
      <w:r w:rsidRPr="002565CC">
        <w:rPr>
          <w:rFonts w:asciiTheme="majorBidi" w:hAnsiTheme="majorBidi" w:cstheme="majorBidi"/>
          <w:sz w:val="24"/>
          <w:szCs w:val="24"/>
          <w:lang w:val="en-US"/>
        </w:rPr>
        <w:t>Cvs</w:t>
      </w:r>
      <w:proofErr w:type="spellEnd"/>
      <w:r w:rsidRPr="002565CC">
        <w:rPr>
          <w:rFonts w:asciiTheme="majorBidi" w:hAnsiTheme="majorBidi" w:cstheme="majorBidi"/>
          <w:sz w:val="24"/>
          <w:szCs w:val="24"/>
          <w:lang w:val="en-US"/>
        </w:rPr>
        <w:t xml:space="preserve"> of Captain and Crews (separate CV for each proposed can</w:t>
      </w:r>
      <w:r w:rsidR="0047457B" w:rsidRPr="002565CC">
        <w:rPr>
          <w:rFonts w:asciiTheme="majorBidi" w:hAnsiTheme="majorBidi" w:cstheme="majorBidi"/>
          <w:sz w:val="24"/>
          <w:szCs w:val="24"/>
          <w:lang w:val="en-US"/>
        </w:rPr>
        <w:t>didate)</w:t>
      </w:r>
    </w:p>
    <w:p w14:paraId="3B9DDB1D" w14:textId="77777777" w:rsidR="008A1743" w:rsidRPr="002565CC" w:rsidRDefault="00FA7ADC" w:rsidP="00D8320C">
      <w:pPr>
        <w:pStyle w:val="ListParagraph"/>
        <w:numPr>
          <w:ilvl w:val="0"/>
          <w:numId w:val="34"/>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Police reports of Captain and crew </w:t>
      </w:r>
      <w:r w:rsidR="008A1743" w:rsidRPr="002565CC">
        <w:rPr>
          <w:rFonts w:asciiTheme="majorBidi" w:hAnsiTheme="majorBidi" w:cstheme="majorBidi"/>
          <w:sz w:val="24"/>
          <w:szCs w:val="24"/>
          <w:lang w:val="en-US"/>
        </w:rPr>
        <w:t>(The Police report/certificate must be issued not prior than 20 days from the date of bid submission)</w:t>
      </w:r>
    </w:p>
    <w:p w14:paraId="61D83C5F" w14:textId="2FBC2EB7" w:rsidR="00FA7ADC" w:rsidRPr="002565CC" w:rsidRDefault="0047457B" w:rsidP="002565CC">
      <w:pPr>
        <w:pStyle w:val="ListParagraph"/>
        <w:numPr>
          <w:ilvl w:val="0"/>
          <w:numId w:val="34"/>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Work experience reference letters of the Captain</w:t>
      </w:r>
      <w:r w:rsidR="008A1743" w:rsidRPr="002565CC">
        <w:rPr>
          <w:rFonts w:asciiTheme="majorBidi" w:hAnsiTheme="majorBidi" w:cstheme="majorBidi"/>
          <w:sz w:val="24"/>
          <w:szCs w:val="24"/>
          <w:lang w:val="en-US"/>
        </w:rPr>
        <w:t xml:space="preserve"> </w:t>
      </w:r>
    </w:p>
    <w:p w14:paraId="63CFD4E0" w14:textId="70882F99" w:rsidR="00FA7ADC" w:rsidRPr="002565CC" w:rsidRDefault="00FA7ADC" w:rsidP="00FA7ADC">
      <w:pPr>
        <w:spacing w:line="276" w:lineRule="auto"/>
        <w:rPr>
          <w:rFonts w:asciiTheme="majorBidi" w:hAnsiTheme="majorBidi" w:cstheme="majorBidi"/>
          <w:b/>
          <w:bCs/>
          <w:sz w:val="24"/>
          <w:szCs w:val="24"/>
          <w:lang w:val="en-US"/>
        </w:rPr>
      </w:pPr>
      <w:r w:rsidRPr="002565CC">
        <w:rPr>
          <w:rFonts w:asciiTheme="majorBidi" w:hAnsiTheme="majorBidi" w:cstheme="majorBidi"/>
          <w:b/>
          <w:bCs/>
          <w:sz w:val="24"/>
          <w:szCs w:val="24"/>
          <w:lang w:val="en-US"/>
        </w:rPr>
        <w:t>Documents of the bidder</w:t>
      </w:r>
    </w:p>
    <w:p w14:paraId="7C375BFD" w14:textId="2D08B4AD" w:rsidR="00FA7ADC" w:rsidRPr="002565CC" w:rsidRDefault="00FA7ADC" w:rsidP="00FA7ADC">
      <w:pPr>
        <w:pStyle w:val="ListParagraph"/>
        <w:numPr>
          <w:ilvl w:val="0"/>
          <w:numId w:val="34"/>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Copy of the business registration and business profile</w:t>
      </w:r>
    </w:p>
    <w:p w14:paraId="42081688" w14:textId="45767290" w:rsidR="00875833" w:rsidRPr="002565CC" w:rsidRDefault="00875833" w:rsidP="00875833">
      <w:pPr>
        <w:pStyle w:val="ListParagraph"/>
        <w:numPr>
          <w:ilvl w:val="0"/>
          <w:numId w:val="34"/>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Work/project completion certificates or letters</w:t>
      </w:r>
      <w:r w:rsidR="002565CC" w:rsidRPr="002565CC">
        <w:rPr>
          <w:rFonts w:asciiTheme="majorBidi" w:hAnsiTheme="majorBidi" w:cstheme="majorBidi"/>
          <w:sz w:val="24"/>
          <w:szCs w:val="24"/>
          <w:lang w:val="en-US"/>
        </w:rPr>
        <w:t xml:space="preserve">. (The value of the contract/project </w:t>
      </w:r>
      <w:r w:rsidR="005C4A14">
        <w:rPr>
          <w:rFonts w:asciiTheme="majorBidi" w:hAnsiTheme="majorBidi" w:cstheme="majorBidi"/>
          <w:sz w:val="24"/>
          <w:szCs w:val="24"/>
          <w:lang w:val="en-US"/>
        </w:rPr>
        <w:t xml:space="preserve">and the duration of the work </w:t>
      </w:r>
      <w:r w:rsidR="002565CC" w:rsidRPr="002565CC">
        <w:rPr>
          <w:rFonts w:asciiTheme="majorBidi" w:hAnsiTheme="majorBidi" w:cstheme="majorBidi"/>
          <w:sz w:val="24"/>
          <w:szCs w:val="24"/>
          <w:lang w:val="en-US"/>
        </w:rPr>
        <w:t>shall be specified in the letter)</w:t>
      </w:r>
    </w:p>
    <w:p w14:paraId="0C30B5EA" w14:textId="589D5825" w:rsidR="00FA7ADC" w:rsidRPr="002565CC" w:rsidRDefault="00FA7ADC" w:rsidP="002565CC">
      <w:pPr>
        <w:pStyle w:val="ListParagraph"/>
        <w:numPr>
          <w:ilvl w:val="0"/>
          <w:numId w:val="34"/>
        </w:numPr>
        <w:spacing w:line="276" w:lineRule="auto"/>
        <w:jc w:val="both"/>
        <w:rPr>
          <w:rFonts w:asciiTheme="majorBidi" w:hAnsiTheme="majorBidi" w:cstheme="majorBidi"/>
          <w:sz w:val="24"/>
          <w:szCs w:val="24"/>
          <w:lang w:val="en-US"/>
        </w:rPr>
      </w:pPr>
      <w:r w:rsidRPr="002565CC">
        <w:rPr>
          <w:rFonts w:asciiTheme="majorBidi" w:hAnsiTheme="majorBidi" w:cstheme="majorBidi"/>
          <w:sz w:val="24"/>
          <w:szCs w:val="24"/>
          <w:lang w:val="en-US"/>
        </w:rPr>
        <w:t xml:space="preserve">Tax clearance report of the business by </w:t>
      </w:r>
      <w:r w:rsidR="00875833" w:rsidRPr="002565CC">
        <w:rPr>
          <w:rFonts w:asciiTheme="majorBidi" w:hAnsiTheme="majorBidi" w:cstheme="majorBidi"/>
          <w:sz w:val="24"/>
          <w:szCs w:val="24"/>
          <w:lang w:val="en-US"/>
        </w:rPr>
        <w:t>Maldives Inland Revenue Authority.</w:t>
      </w:r>
      <w:r w:rsidRPr="002565CC">
        <w:rPr>
          <w:rFonts w:asciiTheme="majorBidi" w:hAnsiTheme="majorBidi" w:cstheme="majorBidi"/>
          <w:sz w:val="24"/>
          <w:szCs w:val="24"/>
          <w:lang w:val="en-US"/>
        </w:rPr>
        <w:t xml:space="preserve"> </w:t>
      </w:r>
      <w:r w:rsidR="00875833" w:rsidRPr="002565CC">
        <w:rPr>
          <w:rFonts w:asciiTheme="majorBidi" w:hAnsiTheme="majorBidi" w:cstheme="majorBidi"/>
          <w:sz w:val="24"/>
          <w:szCs w:val="24"/>
          <w:lang w:val="en-US"/>
        </w:rPr>
        <w:t>(Tax Clearance report/certificate must be issued not prior than 20 days from the date of bid submission)</w:t>
      </w:r>
    </w:p>
    <w:p w14:paraId="73859C3E" w14:textId="77777777" w:rsidR="00FA7ADC" w:rsidRPr="002565CC" w:rsidRDefault="00FA7ADC" w:rsidP="002565CC">
      <w:pPr>
        <w:pStyle w:val="ListParagraph"/>
        <w:spacing w:line="276" w:lineRule="auto"/>
        <w:jc w:val="both"/>
        <w:rPr>
          <w:rFonts w:asciiTheme="majorBidi" w:hAnsiTheme="majorBidi" w:cstheme="majorBidi"/>
          <w:sz w:val="24"/>
          <w:szCs w:val="24"/>
          <w:highlight w:val="yellow"/>
          <w:lang w:val="en-US"/>
        </w:rPr>
      </w:pPr>
    </w:p>
    <w:p w14:paraId="6302BB6C" w14:textId="1B56D90D" w:rsidR="00F700B0" w:rsidRPr="002565CC" w:rsidRDefault="00F700B0" w:rsidP="00755BF7">
      <w:pPr>
        <w:pStyle w:val="Heading3"/>
        <w:spacing w:line="276" w:lineRule="auto"/>
        <w:rPr>
          <w:rFonts w:asciiTheme="majorBidi" w:hAnsiTheme="majorBidi"/>
          <w:lang w:val="en-US"/>
        </w:rPr>
      </w:pPr>
      <w:r w:rsidRPr="002565CC">
        <w:rPr>
          <w:rFonts w:asciiTheme="majorBidi" w:hAnsiTheme="majorBidi"/>
          <w:lang w:val="en-US"/>
        </w:rPr>
        <w:t>Following cost breakdown should be provided by the Bidder:</w:t>
      </w:r>
    </w:p>
    <w:p w14:paraId="7ADCFD8A" w14:textId="77777777" w:rsidR="00F700B0" w:rsidRPr="002565CC" w:rsidRDefault="00F700B0" w:rsidP="00755BF7">
      <w:pPr>
        <w:pStyle w:val="NoSpacing"/>
        <w:spacing w:line="276" w:lineRule="auto"/>
        <w:rPr>
          <w:rFonts w:asciiTheme="majorBidi" w:hAnsiTheme="majorBidi" w:cstheme="majorBidi"/>
          <w:sz w:val="16"/>
          <w:szCs w:val="16"/>
          <w:lang w:val="en-US"/>
        </w:rPr>
      </w:pPr>
    </w:p>
    <w:tbl>
      <w:tblPr>
        <w:tblStyle w:val="TableGrid"/>
        <w:tblW w:w="9214" w:type="dxa"/>
        <w:tblInd w:w="-5" w:type="dxa"/>
        <w:tblLook w:val="04A0" w:firstRow="1" w:lastRow="0" w:firstColumn="1" w:lastColumn="0" w:noHBand="0" w:noVBand="1"/>
      </w:tblPr>
      <w:tblGrid>
        <w:gridCol w:w="5563"/>
        <w:gridCol w:w="1808"/>
        <w:gridCol w:w="1843"/>
      </w:tblGrid>
      <w:tr w:rsidR="00F700B0" w:rsidRPr="002565CC" w14:paraId="7C8E4F09" w14:textId="77777777" w:rsidTr="00F700B0">
        <w:trPr>
          <w:trHeight w:hRule="exact" w:val="383"/>
        </w:trPr>
        <w:tc>
          <w:tcPr>
            <w:tcW w:w="5563" w:type="dxa"/>
            <w:tcBorders>
              <w:bottom w:val="single" w:sz="4" w:space="0" w:color="auto"/>
            </w:tcBorders>
            <w:shd w:val="clear" w:color="auto" w:fill="9CC2E5" w:themeFill="accent1" w:themeFillTint="99"/>
          </w:tcPr>
          <w:p w14:paraId="0AF79923" w14:textId="77777777" w:rsidR="00F700B0" w:rsidRPr="002565CC" w:rsidRDefault="00F700B0" w:rsidP="00755BF7">
            <w:pPr>
              <w:spacing w:line="276" w:lineRule="auto"/>
              <w:jc w:val="center"/>
              <w:rPr>
                <w:rFonts w:asciiTheme="majorBidi" w:hAnsiTheme="majorBidi" w:cstheme="majorBidi"/>
                <w:b/>
                <w:bCs/>
                <w:sz w:val="24"/>
                <w:szCs w:val="24"/>
                <w:lang w:val="en-US"/>
              </w:rPr>
            </w:pPr>
            <w:r w:rsidRPr="002565CC">
              <w:rPr>
                <w:rFonts w:asciiTheme="majorBidi" w:hAnsiTheme="majorBidi" w:cstheme="majorBidi"/>
                <w:b/>
                <w:bCs/>
                <w:sz w:val="24"/>
                <w:szCs w:val="24"/>
                <w:lang w:val="en-US"/>
              </w:rPr>
              <w:t>Details</w:t>
            </w:r>
          </w:p>
        </w:tc>
        <w:tc>
          <w:tcPr>
            <w:tcW w:w="1808" w:type="dxa"/>
            <w:tcBorders>
              <w:bottom w:val="single" w:sz="4" w:space="0" w:color="auto"/>
            </w:tcBorders>
            <w:shd w:val="clear" w:color="auto" w:fill="9CC2E5" w:themeFill="accent1" w:themeFillTint="99"/>
          </w:tcPr>
          <w:p w14:paraId="57BA8CE2" w14:textId="77777777" w:rsidR="00F700B0" w:rsidRPr="002565CC" w:rsidRDefault="00F700B0" w:rsidP="00755BF7">
            <w:pPr>
              <w:spacing w:line="276" w:lineRule="auto"/>
              <w:jc w:val="center"/>
              <w:rPr>
                <w:rFonts w:asciiTheme="majorBidi" w:hAnsiTheme="majorBidi" w:cstheme="majorBidi"/>
                <w:b/>
                <w:bCs/>
                <w:sz w:val="24"/>
                <w:szCs w:val="24"/>
                <w:lang w:val="en-US"/>
              </w:rPr>
            </w:pPr>
            <w:r w:rsidRPr="002565CC">
              <w:rPr>
                <w:rFonts w:asciiTheme="majorBidi" w:hAnsiTheme="majorBidi" w:cstheme="majorBidi"/>
                <w:b/>
                <w:bCs/>
                <w:sz w:val="24"/>
                <w:szCs w:val="24"/>
                <w:lang w:val="en-US"/>
              </w:rPr>
              <w:t>Monthly rate</w:t>
            </w:r>
          </w:p>
        </w:tc>
        <w:tc>
          <w:tcPr>
            <w:tcW w:w="1843" w:type="dxa"/>
            <w:shd w:val="clear" w:color="auto" w:fill="9CC2E5" w:themeFill="accent1" w:themeFillTint="99"/>
          </w:tcPr>
          <w:p w14:paraId="2ABBAAA5" w14:textId="06560FB2" w:rsidR="00F700B0" w:rsidRPr="002565CC" w:rsidRDefault="00F700B0" w:rsidP="00755BF7">
            <w:pPr>
              <w:spacing w:line="276" w:lineRule="auto"/>
              <w:jc w:val="center"/>
              <w:rPr>
                <w:rFonts w:asciiTheme="majorBidi" w:hAnsiTheme="majorBidi" w:cstheme="majorBidi"/>
                <w:b/>
                <w:bCs/>
                <w:sz w:val="24"/>
                <w:szCs w:val="24"/>
                <w:lang w:val="en-US"/>
              </w:rPr>
            </w:pPr>
            <w:r w:rsidRPr="002565CC">
              <w:rPr>
                <w:rFonts w:asciiTheme="majorBidi" w:hAnsiTheme="majorBidi" w:cstheme="majorBidi"/>
                <w:b/>
                <w:bCs/>
                <w:sz w:val="24"/>
                <w:szCs w:val="24"/>
                <w:lang w:val="en-US"/>
              </w:rPr>
              <w:t>Total for 1 year</w:t>
            </w:r>
          </w:p>
        </w:tc>
      </w:tr>
      <w:tr w:rsidR="00F700B0" w:rsidRPr="002565CC" w14:paraId="1D82F7A4" w14:textId="77777777" w:rsidTr="00F700B0">
        <w:trPr>
          <w:trHeight w:hRule="exact" w:val="293"/>
        </w:trPr>
        <w:tc>
          <w:tcPr>
            <w:tcW w:w="5563" w:type="dxa"/>
            <w:tcBorders>
              <w:bottom w:val="single" w:sz="4" w:space="0" w:color="auto"/>
            </w:tcBorders>
          </w:tcPr>
          <w:p w14:paraId="7A7AF6F7" w14:textId="77777777" w:rsidR="00F700B0" w:rsidRPr="002565CC" w:rsidRDefault="00F700B0" w:rsidP="00755BF7">
            <w:pPr>
              <w:pStyle w:val="ListParagraph"/>
              <w:spacing w:line="276" w:lineRule="auto"/>
              <w:ind w:left="0"/>
              <w:rPr>
                <w:rFonts w:asciiTheme="majorBidi" w:hAnsiTheme="majorBidi" w:cstheme="majorBidi"/>
                <w:b/>
                <w:bCs/>
                <w:sz w:val="24"/>
                <w:szCs w:val="24"/>
                <w:lang w:val="en-US"/>
              </w:rPr>
            </w:pPr>
            <w:r w:rsidRPr="002565CC">
              <w:rPr>
                <w:rFonts w:asciiTheme="majorBidi" w:hAnsiTheme="majorBidi" w:cstheme="majorBidi"/>
                <w:b/>
                <w:bCs/>
                <w:sz w:val="24"/>
                <w:szCs w:val="24"/>
                <w:lang w:val="en-US"/>
              </w:rPr>
              <w:t>Staff</w:t>
            </w:r>
          </w:p>
        </w:tc>
        <w:tc>
          <w:tcPr>
            <w:tcW w:w="1808" w:type="dxa"/>
            <w:tcBorders>
              <w:bottom w:val="single" w:sz="4" w:space="0" w:color="auto"/>
            </w:tcBorders>
          </w:tcPr>
          <w:p w14:paraId="5A6154BE"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c>
          <w:tcPr>
            <w:tcW w:w="1843" w:type="dxa"/>
          </w:tcPr>
          <w:p w14:paraId="62FCF655"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r>
      <w:tr w:rsidR="00F700B0" w:rsidRPr="002565CC" w14:paraId="1E34F04F" w14:textId="77777777" w:rsidTr="00F700B0">
        <w:trPr>
          <w:trHeight w:hRule="exact" w:val="357"/>
        </w:trPr>
        <w:tc>
          <w:tcPr>
            <w:tcW w:w="5563" w:type="dxa"/>
            <w:tcBorders>
              <w:bottom w:val="single" w:sz="4" w:space="0" w:color="auto"/>
            </w:tcBorders>
            <w:vAlign w:val="center"/>
          </w:tcPr>
          <w:p w14:paraId="44632379" w14:textId="77777777" w:rsidR="00F700B0" w:rsidRPr="002565CC" w:rsidRDefault="00F700B0" w:rsidP="00755BF7">
            <w:pPr>
              <w:pStyle w:val="ListParagraph"/>
              <w:spacing w:line="276" w:lineRule="auto"/>
              <w:ind w:left="0"/>
              <w:rPr>
                <w:rFonts w:asciiTheme="majorBidi" w:hAnsiTheme="majorBidi" w:cstheme="majorBidi"/>
                <w:b/>
                <w:bCs/>
                <w:sz w:val="24"/>
                <w:szCs w:val="24"/>
                <w:lang w:val="en-US"/>
              </w:rPr>
            </w:pPr>
            <w:r w:rsidRPr="002565CC">
              <w:rPr>
                <w:rFonts w:asciiTheme="majorBidi" w:hAnsiTheme="majorBidi" w:cstheme="majorBidi"/>
                <w:sz w:val="24"/>
                <w:szCs w:val="24"/>
                <w:lang w:val="en-US"/>
              </w:rPr>
              <w:t>Salary of licensed Captain (1)</w:t>
            </w:r>
          </w:p>
        </w:tc>
        <w:tc>
          <w:tcPr>
            <w:tcW w:w="1808" w:type="dxa"/>
            <w:tcBorders>
              <w:bottom w:val="single" w:sz="4" w:space="0" w:color="auto"/>
            </w:tcBorders>
            <w:vAlign w:val="center"/>
          </w:tcPr>
          <w:p w14:paraId="2A54AB15"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c>
          <w:tcPr>
            <w:tcW w:w="1843" w:type="dxa"/>
            <w:vAlign w:val="center"/>
          </w:tcPr>
          <w:p w14:paraId="0D33FB1B"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r>
      <w:tr w:rsidR="00F700B0" w:rsidRPr="002565CC" w14:paraId="0E00EE56" w14:textId="77777777" w:rsidTr="00F700B0">
        <w:trPr>
          <w:trHeight w:hRule="exact" w:val="417"/>
        </w:trPr>
        <w:tc>
          <w:tcPr>
            <w:tcW w:w="5563" w:type="dxa"/>
            <w:vAlign w:val="center"/>
          </w:tcPr>
          <w:p w14:paraId="6FF3D4B2"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r w:rsidRPr="002565CC">
              <w:rPr>
                <w:rFonts w:asciiTheme="majorBidi" w:hAnsiTheme="majorBidi" w:cstheme="majorBidi"/>
                <w:sz w:val="24"/>
                <w:szCs w:val="24"/>
                <w:lang w:val="en-US"/>
              </w:rPr>
              <w:t>Salary 2 Crew Members</w:t>
            </w:r>
          </w:p>
        </w:tc>
        <w:tc>
          <w:tcPr>
            <w:tcW w:w="1808" w:type="dxa"/>
            <w:vAlign w:val="center"/>
          </w:tcPr>
          <w:p w14:paraId="7833B43C"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c>
          <w:tcPr>
            <w:tcW w:w="1843" w:type="dxa"/>
            <w:vAlign w:val="center"/>
          </w:tcPr>
          <w:p w14:paraId="7296607F"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r>
      <w:tr w:rsidR="00F700B0" w:rsidRPr="002565CC" w14:paraId="607C9C73" w14:textId="77777777" w:rsidTr="00F700B0">
        <w:trPr>
          <w:trHeight w:hRule="exact" w:val="807"/>
        </w:trPr>
        <w:tc>
          <w:tcPr>
            <w:tcW w:w="5563" w:type="dxa"/>
            <w:vAlign w:val="center"/>
          </w:tcPr>
          <w:p w14:paraId="54C41901" w14:textId="77777777" w:rsidR="00F700B0" w:rsidRPr="002565CC" w:rsidDel="00D07A0F" w:rsidRDefault="00F700B0" w:rsidP="00755BF7">
            <w:pPr>
              <w:pStyle w:val="ListParagraph"/>
              <w:spacing w:line="276" w:lineRule="auto"/>
              <w:ind w:left="0"/>
              <w:rPr>
                <w:rFonts w:asciiTheme="majorBidi" w:hAnsiTheme="majorBidi" w:cstheme="majorBidi"/>
                <w:sz w:val="24"/>
                <w:szCs w:val="24"/>
                <w:lang w:val="en-US"/>
              </w:rPr>
            </w:pPr>
            <w:r w:rsidRPr="002565CC">
              <w:rPr>
                <w:rFonts w:asciiTheme="majorBidi" w:hAnsiTheme="majorBidi" w:cstheme="majorBidi"/>
                <w:sz w:val="24"/>
                <w:szCs w:val="24"/>
                <w:lang w:val="en-US"/>
              </w:rPr>
              <w:t>Service allowance for crew and captain (to cover food and incidental expenses during travel)</w:t>
            </w:r>
          </w:p>
        </w:tc>
        <w:tc>
          <w:tcPr>
            <w:tcW w:w="1808" w:type="dxa"/>
            <w:vAlign w:val="center"/>
          </w:tcPr>
          <w:p w14:paraId="02002B4F"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c>
          <w:tcPr>
            <w:tcW w:w="1843" w:type="dxa"/>
            <w:vAlign w:val="center"/>
          </w:tcPr>
          <w:p w14:paraId="5B8A3769"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r>
      <w:tr w:rsidR="00F700B0" w:rsidRPr="002565CC" w14:paraId="1238304E" w14:textId="77777777" w:rsidTr="00F700B0">
        <w:trPr>
          <w:trHeight w:hRule="exact" w:val="394"/>
        </w:trPr>
        <w:tc>
          <w:tcPr>
            <w:tcW w:w="9214" w:type="dxa"/>
            <w:gridSpan w:val="3"/>
          </w:tcPr>
          <w:p w14:paraId="278AC870" w14:textId="77777777" w:rsidR="00F700B0" w:rsidRPr="002565CC" w:rsidRDefault="00F700B0" w:rsidP="00755BF7">
            <w:pPr>
              <w:pStyle w:val="ListParagraph"/>
              <w:spacing w:after="160" w:line="276" w:lineRule="auto"/>
              <w:ind w:left="0"/>
              <w:rPr>
                <w:rFonts w:asciiTheme="majorBidi" w:hAnsiTheme="majorBidi" w:cstheme="majorBidi"/>
                <w:b/>
                <w:bCs/>
                <w:sz w:val="24"/>
                <w:szCs w:val="24"/>
                <w:lang w:val="en-US"/>
              </w:rPr>
            </w:pPr>
            <w:r w:rsidRPr="002565CC">
              <w:rPr>
                <w:rFonts w:asciiTheme="majorBidi" w:hAnsiTheme="majorBidi" w:cstheme="majorBidi"/>
                <w:b/>
                <w:bCs/>
                <w:sz w:val="24"/>
                <w:szCs w:val="24"/>
                <w:lang w:val="en-US"/>
              </w:rPr>
              <w:t xml:space="preserve">Services </w:t>
            </w:r>
          </w:p>
        </w:tc>
      </w:tr>
      <w:tr w:rsidR="00F700B0" w:rsidRPr="002565CC" w14:paraId="52BF04C3" w14:textId="77777777" w:rsidTr="00F700B0">
        <w:trPr>
          <w:trHeight w:val="367"/>
        </w:trPr>
        <w:tc>
          <w:tcPr>
            <w:tcW w:w="5563" w:type="dxa"/>
          </w:tcPr>
          <w:p w14:paraId="10A1DBFB"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r w:rsidRPr="002565CC">
              <w:rPr>
                <w:rFonts w:asciiTheme="majorBidi" w:hAnsiTheme="majorBidi" w:cstheme="majorBidi"/>
                <w:sz w:val="24"/>
                <w:szCs w:val="24"/>
                <w:lang w:val="en-US"/>
              </w:rPr>
              <w:t>Cleaning (detail of the total cost should be given)</w:t>
            </w:r>
          </w:p>
        </w:tc>
        <w:tc>
          <w:tcPr>
            <w:tcW w:w="1808" w:type="dxa"/>
          </w:tcPr>
          <w:p w14:paraId="2C80F624"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c>
          <w:tcPr>
            <w:tcW w:w="1843" w:type="dxa"/>
          </w:tcPr>
          <w:p w14:paraId="6A6F8144"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r>
      <w:tr w:rsidR="00F700B0" w:rsidRPr="002565CC" w14:paraId="55405E16" w14:textId="77777777" w:rsidTr="00F700B0">
        <w:trPr>
          <w:trHeight w:val="351"/>
        </w:trPr>
        <w:tc>
          <w:tcPr>
            <w:tcW w:w="5563" w:type="dxa"/>
          </w:tcPr>
          <w:p w14:paraId="05269EBC"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r w:rsidRPr="002565CC">
              <w:rPr>
                <w:rFonts w:asciiTheme="majorBidi" w:hAnsiTheme="majorBidi" w:cstheme="majorBidi"/>
                <w:sz w:val="24"/>
                <w:szCs w:val="24"/>
                <w:lang w:val="en-US"/>
              </w:rPr>
              <w:t xml:space="preserve">Security </w:t>
            </w:r>
          </w:p>
        </w:tc>
        <w:tc>
          <w:tcPr>
            <w:tcW w:w="1808" w:type="dxa"/>
          </w:tcPr>
          <w:p w14:paraId="35A4495F"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c>
          <w:tcPr>
            <w:tcW w:w="1843" w:type="dxa"/>
          </w:tcPr>
          <w:p w14:paraId="7A9F8864"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r>
      <w:tr w:rsidR="00F700B0" w:rsidRPr="002565CC" w14:paraId="009D1047" w14:textId="77777777" w:rsidTr="00F700B0">
        <w:trPr>
          <w:trHeight w:val="367"/>
        </w:trPr>
        <w:tc>
          <w:tcPr>
            <w:tcW w:w="5563" w:type="dxa"/>
          </w:tcPr>
          <w:p w14:paraId="21665247"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r w:rsidRPr="002565CC">
              <w:rPr>
                <w:rFonts w:asciiTheme="majorBidi" w:hAnsiTheme="majorBidi" w:cstheme="majorBidi"/>
                <w:sz w:val="24"/>
                <w:szCs w:val="24"/>
                <w:lang w:val="en-US"/>
              </w:rPr>
              <w:t xml:space="preserve">Routine maintenance (details of the cost should be given) </w:t>
            </w:r>
          </w:p>
        </w:tc>
        <w:tc>
          <w:tcPr>
            <w:tcW w:w="1808" w:type="dxa"/>
          </w:tcPr>
          <w:p w14:paraId="6D6F30ED"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c>
          <w:tcPr>
            <w:tcW w:w="1843" w:type="dxa"/>
          </w:tcPr>
          <w:p w14:paraId="5DB4EAB5"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r>
      <w:tr w:rsidR="00F700B0" w:rsidRPr="002565CC" w14:paraId="6FD94BBE" w14:textId="77777777" w:rsidTr="00F700B0">
        <w:trPr>
          <w:trHeight w:val="351"/>
        </w:trPr>
        <w:tc>
          <w:tcPr>
            <w:tcW w:w="5563" w:type="dxa"/>
          </w:tcPr>
          <w:p w14:paraId="24862433"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r w:rsidRPr="002565CC">
              <w:rPr>
                <w:rFonts w:asciiTheme="majorBidi" w:hAnsiTheme="majorBidi" w:cstheme="majorBidi"/>
                <w:sz w:val="24"/>
                <w:szCs w:val="24"/>
                <w:lang w:val="en-US"/>
              </w:rPr>
              <w:t>Administrative costs (details of the cost should be given)</w:t>
            </w:r>
          </w:p>
        </w:tc>
        <w:tc>
          <w:tcPr>
            <w:tcW w:w="1808" w:type="dxa"/>
          </w:tcPr>
          <w:p w14:paraId="4927790B"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c>
          <w:tcPr>
            <w:tcW w:w="1843" w:type="dxa"/>
          </w:tcPr>
          <w:p w14:paraId="0A5B690A"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r>
      <w:tr w:rsidR="00F700B0" w:rsidRPr="002565CC" w14:paraId="3D56FB6F" w14:textId="77777777" w:rsidTr="00F700B0">
        <w:trPr>
          <w:trHeight w:val="367"/>
        </w:trPr>
        <w:tc>
          <w:tcPr>
            <w:tcW w:w="5563" w:type="dxa"/>
          </w:tcPr>
          <w:p w14:paraId="7E3BB12E"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r w:rsidRPr="002565CC">
              <w:rPr>
                <w:rFonts w:asciiTheme="majorBidi" w:hAnsiTheme="majorBidi" w:cstheme="majorBidi"/>
                <w:sz w:val="24"/>
                <w:szCs w:val="24"/>
                <w:lang w:val="en-US"/>
              </w:rPr>
              <w:t>Water for trips (plastic bottles not allowed onboard)</w:t>
            </w:r>
          </w:p>
        </w:tc>
        <w:tc>
          <w:tcPr>
            <w:tcW w:w="1808" w:type="dxa"/>
          </w:tcPr>
          <w:p w14:paraId="530926F9"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c>
          <w:tcPr>
            <w:tcW w:w="1843" w:type="dxa"/>
          </w:tcPr>
          <w:p w14:paraId="212902A3"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r>
      <w:tr w:rsidR="00F700B0" w:rsidRPr="002565CC" w14:paraId="3D69B487" w14:textId="77777777" w:rsidTr="00F700B0">
        <w:trPr>
          <w:trHeight w:val="351"/>
        </w:trPr>
        <w:tc>
          <w:tcPr>
            <w:tcW w:w="5563" w:type="dxa"/>
          </w:tcPr>
          <w:p w14:paraId="4CF8B175"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r w:rsidRPr="002565CC">
              <w:rPr>
                <w:rFonts w:asciiTheme="majorBidi" w:hAnsiTheme="majorBidi" w:cstheme="majorBidi"/>
                <w:sz w:val="24"/>
                <w:szCs w:val="24"/>
                <w:lang w:val="en-US"/>
              </w:rPr>
              <w:t>Any other costs (details of the cost should be given)</w:t>
            </w:r>
          </w:p>
        </w:tc>
        <w:tc>
          <w:tcPr>
            <w:tcW w:w="1808" w:type="dxa"/>
          </w:tcPr>
          <w:p w14:paraId="7BBCB110"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c>
          <w:tcPr>
            <w:tcW w:w="1843" w:type="dxa"/>
          </w:tcPr>
          <w:p w14:paraId="10E1B1AB"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r>
      <w:tr w:rsidR="00F700B0" w:rsidRPr="002565CC" w14:paraId="061B3C87" w14:textId="77777777" w:rsidTr="00F700B0">
        <w:trPr>
          <w:trHeight w:val="367"/>
        </w:trPr>
        <w:tc>
          <w:tcPr>
            <w:tcW w:w="7371" w:type="dxa"/>
            <w:gridSpan w:val="2"/>
          </w:tcPr>
          <w:p w14:paraId="1B3F7CDB" w14:textId="77777777" w:rsidR="00F700B0" w:rsidRPr="002565CC" w:rsidRDefault="00F700B0" w:rsidP="00755BF7">
            <w:pPr>
              <w:pStyle w:val="ListParagraph"/>
              <w:spacing w:line="276" w:lineRule="auto"/>
              <w:ind w:left="0"/>
              <w:rPr>
                <w:rFonts w:asciiTheme="majorBidi" w:hAnsiTheme="majorBidi" w:cstheme="majorBidi"/>
                <w:b/>
                <w:bCs/>
                <w:sz w:val="24"/>
                <w:szCs w:val="24"/>
                <w:lang w:val="en-US"/>
              </w:rPr>
            </w:pPr>
            <w:r w:rsidRPr="002565CC">
              <w:rPr>
                <w:rFonts w:asciiTheme="majorBidi" w:hAnsiTheme="majorBidi" w:cstheme="majorBidi"/>
                <w:b/>
                <w:bCs/>
                <w:sz w:val="24"/>
                <w:szCs w:val="24"/>
                <w:lang w:val="en-US"/>
              </w:rPr>
              <w:t>Total price</w:t>
            </w:r>
          </w:p>
        </w:tc>
        <w:tc>
          <w:tcPr>
            <w:tcW w:w="1843" w:type="dxa"/>
          </w:tcPr>
          <w:p w14:paraId="6DA5A0EB" w14:textId="77777777" w:rsidR="00F700B0" w:rsidRPr="002565CC" w:rsidRDefault="00F700B0" w:rsidP="00755BF7">
            <w:pPr>
              <w:pStyle w:val="ListParagraph"/>
              <w:spacing w:line="276" w:lineRule="auto"/>
              <w:ind w:left="0"/>
              <w:rPr>
                <w:rFonts w:asciiTheme="majorBidi" w:hAnsiTheme="majorBidi" w:cstheme="majorBidi"/>
                <w:sz w:val="24"/>
                <w:szCs w:val="24"/>
                <w:lang w:val="en-US"/>
              </w:rPr>
            </w:pPr>
          </w:p>
        </w:tc>
      </w:tr>
      <w:bookmarkEnd w:id="6"/>
    </w:tbl>
    <w:p w14:paraId="35A3A4D7" w14:textId="77777777" w:rsidR="00863E98" w:rsidRPr="002565CC" w:rsidRDefault="00863E98" w:rsidP="00F77E83">
      <w:pPr>
        <w:pStyle w:val="NoSpacing"/>
        <w:rPr>
          <w:rFonts w:asciiTheme="majorBidi" w:hAnsiTheme="majorBidi" w:cstheme="majorBidi"/>
          <w:lang w:val="en-US"/>
        </w:rPr>
      </w:pPr>
    </w:p>
    <w:sectPr w:rsidR="00863E98" w:rsidRPr="002565CC" w:rsidSect="00DA627C">
      <w:headerReference w:type="default" r:id="rId8"/>
      <w:footerReference w:type="default" r:id="rId9"/>
      <w:headerReference w:type="first" r:id="rId10"/>
      <w:footerReference w:type="first" r:id="rId11"/>
      <w:pgSz w:w="11907" w:h="16840" w:code="9"/>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B446B" w16cex:dateUtc="2020-10-21T18:36:00Z"/>
  <w16cex:commentExtensible w16cex:durableId="233B31F4" w16cex:dateUtc="2020-10-21T17:17:00Z"/>
  <w16cex:commentExtensible w16cex:durableId="233B41D0" w16cex:dateUtc="2020-10-21T18:25:00Z"/>
  <w16cex:commentExtensible w16cex:durableId="233B2DA8" w16cex:dateUtc="2020-10-21T16:59:00Z"/>
  <w16cex:commentExtensible w16cex:durableId="233B2DE5" w16cex:dateUtc="2020-10-21T17:00:00Z"/>
  <w16cex:commentExtensible w16cex:durableId="233B2D63" w16cex:dateUtc="2020-10-21T16: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D16DE" w14:textId="77777777" w:rsidR="001246D7" w:rsidRDefault="001246D7" w:rsidP="00766C6F">
      <w:pPr>
        <w:spacing w:after="0" w:line="240" w:lineRule="auto"/>
      </w:pPr>
      <w:r>
        <w:separator/>
      </w:r>
    </w:p>
  </w:endnote>
  <w:endnote w:type="continuationSeparator" w:id="0">
    <w:p w14:paraId="1CCFC274" w14:textId="77777777" w:rsidR="001246D7" w:rsidRDefault="001246D7" w:rsidP="0076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48566934"/>
      <w:docPartObj>
        <w:docPartGallery w:val="Page Numbers (Bottom of Page)"/>
        <w:docPartUnique/>
      </w:docPartObj>
    </w:sdtPr>
    <w:sdtContent>
      <w:p w14:paraId="0BF44CB6" w14:textId="0D23E336" w:rsidR="001246D7" w:rsidRPr="00755BF7" w:rsidRDefault="001246D7" w:rsidP="00755BF7">
        <w:pPr>
          <w:pStyle w:val="Footer"/>
          <w:pBdr>
            <w:top w:val="single" w:sz="4" w:space="1" w:color="auto"/>
          </w:pBdr>
          <w:jc w:val="right"/>
          <w:rPr>
            <w:sz w:val="16"/>
            <w:szCs w:val="16"/>
          </w:rPr>
        </w:pPr>
        <w:r>
          <w:rPr>
            <w:sz w:val="16"/>
            <w:szCs w:val="16"/>
          </w:rPr>
          <w:t xml:space="preserve">MCEP | Ministry of Environment                                                                                                                                                                                 </w:t>
        </w:r>
        <w:r w:rsidRPr="00755BF7">
          <w:rPr>
            <w:sz w:val="16"/>
            <w:szCs w:val="16"/>
          </w:rPr>
          <w:t xml:space="preserve">Page | </w:t>
        </w:r>
        <w:r w:rsidRPr="00755BF7">
          <w:rPr>
            <w:sz w:val="16"/>
            <w:szCs w:val="16"/>
          </w:rPr>
          <w:fldChar w:fldCharType="begin"/>
        </w:r>
        <w:r w:rsidRPr="00755BF7">
          <w:rPr>
            <w:sz w:val="16"/>
            <w:szCs w:val="16"/>
          </w:rPr>
          <w:instrText xml:space="preserve"> PAGE   \* MERGEFORMAT </w:instrText>
        </w:r>
        <w:r w:rsidRPr="00755BF7">
          <w:rPr>
            <w:sz w:val="16"/>
            <w:szCs w:val="16"/>
          </w:rPr>
          <w:fldChar w:fldCharType="separate"/>
        </w:r>
        <w:r w:rsidRPr="00755BF7">
          <w:rPr>
            <w:noProof/>
            <w:sz w:val="16"/>
            <w:szCs w:val="16"/>
          </w:rPr>
          <w:t>2</w:t>
        </w:r>
        <w:r w:rsidRPr="00755BF7">
          <w:rPr>
            <w:noProof/>
            <w:sz w:val="16"/>
            <w:szCs w:val="16"/>
          </w:rPr>
          <w:fldChar w:fldCharType="end"/>
        </w:r>
        <w:r w:rsidRPr="00755BF7">
          <w:rPr>
            <w:sz w:val="16"/>
            <w:szCs w:val="16"/>
          </w:rPr>
          <w:t xml:space="preserve"> </w:t>
        </w:r>
      </w:p>
    </w:sdtContent>
  </w:sdt>
  <w:p w14:paraId="6730FD05" w14:textId="0E37C103" w:rsidR="001246D7" w:rsidRPr="00755BF7" w:rsidRDefault="001246D7" w:rsidP="00755BF7">
    <w:pPr>
      <w:pStyle w:val="Footer"/>
      <w:pBdr>
        <w:top w:val="single" w:sz="4" w:space="1" w:color="auto"/>
      </w:pBdr>
      <w:rPr>
        <w:rFonts w:asciiTheme="majorBidi" w:hAnsiTheme="majorBidi" w:cstheme="maj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45BC" w14:textId="58BFF756" w:rsidR="001246D7" w:rsidRPr="00DA627C" w:rsidRDefault="001246D7">
    <w:pPr>
      <w:pStyle w:val="Footer"/>
      <w:rPr>
        <w:sz w:val="16"/>
        <w:szCs w:val="16"/>
        <w:lang w:val="en-US"/>
      </w:rPr>
    </w:pPr>
    <w:r w:rsidRPr="00DA627C">
      <w:rPr>
        <w:sz w:val="16"/>
        <w:szCs w:val="16"/>
        <w:lang w:val="en-US"/>
      </w:rPr>
      <w:t>Maldives Clean Environment, Ministry of Environment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B4052" w14:textId="77777777" w:rsidR="001246D7" w:rsidRDefault="001246D7" w:rsidP="00766C6F">
      <w:pPr>
        <w:spacing w:after="0" w:line="240" w:lineRule="auto"/>
      </w:pPr>
      <w:r>
        <w:separator/>
      </w:r>
    </w:p>
  </w:footnote>
  <w:footnote w:type="continuationSeparator" w:id="0">
    <w:p w14:paraId="040FBB79" w14:textId="77777777" w:rsidR="001246D7" w:rsidRDefault="001246D7" w:rsidP="0076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2EE4" w14:textId="33C8B658" w:rsidR="001246D7" w:rsidRPr="00DA627C" w:rsidRDefault="001246D7">
    <w:pPr>
      <w:pStyle w:val="Header"/>
      <w:rPr>
        <w:sz w:val="16"/>
        <w:szCs w:val="16"/>
      </w:rPr>
    </w:pPr>
    <w:r w:rsidRPr="00DA627C">
      <w:rPr>
        <w:sz w:val="16"/>
        <w:szCs w:val="16"/>
      </w:rPr>
      <w:t xml:space="preserve">Terms of Reference for the Selection of Management </w:t>
    </w:r>
    <w:r>
      <w:rPr>
        <w:sz w:val="16"/>
        <w:szCs w:val="16"/>
      </w:rPr>
      <w:t>Service Provider</w:t>
    </w:r>
    <w:r w:rsidRPr="00DA627C">
      <w:rPr>
        <w:sz w:val="16"/>
        <w:szCs w:val="16"/>
      </w:rPr>
      <w:t xml:space="preserve"> for Maintenance and Operation of “Thimaaveshi 2” Speedboat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7055" w14:textId="77777777" w:rsidR="001246D7" w:rsidRPr="004F42B1" w:rsidRDefault="001246D7" w:rsidP="00DA627C">
    <w:pPr>
      <w:pStyle w:val="Header"/>
      <w:tabs>
        <w:tab w:val="clear" w:pos="4513"/>
        <w:tab w:val="center" w:pos="4535"/>
        <w:tab w:val="right" w:pos="9071"/>
      </w:tabs>
      <w:bidi/>
      <w:jc w:val="center"/>
      <w:rPr>
        <w:rFonts w:ascii="Faruma" w:hAnsi="Faruma" w:cs="Faruma"/>
        <w:sz w:val="36"/>
        <w:szCs w:val="36"/>
        <w:lang w:bidi="dv-MV"/>
      </w:rPr>
    </w:pPr>
    <w:r w:rsidRPr="004F42B1">
      <w:rPr>
        <w:rFonts w:ascii="Faruma" w:hAnsi="Faruma" w:cs="Faruma" w:hint="cs"/>
        <w:sz w:val="36"/>
        <w:szCs w:val="36"/>
        <w:rtl/>
        <w:lang w:bidi="dv-MV"/>
      </w:rPr>
      <w:t>`</w:t>
    </w:r>
  </w:p>
  <w:p w14:paraId="5019296C" w14:textId="77777777" w:rsidR="001246D7" w:rsidRDefault="001246D7" w:rsidP="00DA627C">
    <w:pPr>
      <w:pStyle w:val="Header"/>
      <w:tabs>
        <w:tab w:val="clear" w:pos="4513"/>
        <w:tab w:val="center" w:pos="4535"/>
        <w:tab w:val="right" w:pos="9071"/>
      </w:tabs>
      <w:bidi/>
      <w:jc w:val="center"/>
      <w:rPr>
        <w:rFonts w:ascii="Faruma" w:hAnsi="Faruma" w:cs="Faruma"/>
        <w:sz w:val="24"/>
        <w:szCs w:val="24"/>
        <w:lang w:bidi="dv-MV"/>
      </w:rPr>
    </w:pPr>
    <w:r>
      <w:rPr>
        <w:rFonts w:ascii="Faruma" w:hAnsi="Faruma" w:cs="Faruma"/>
        <w:noProof/>
        <w:sz w:val="24"/>
        <w:szCs w:val="24"/>
        <w:lang w:eastAsia="en-GB"/>
      </w:rPr>
      <mc:AlternateContent>
        <mc:Choice Requires="wps">
          <w:drawing>
            <wp:anchor distT="0" distB="0" distL="114300" distR="114300" simplePos="0" relativeHeight="251659264" behindDoc="0" locked="0" layoutInCell="1" allowOverlap="1" wp14:anchorId="0604DE11" wp14:editId="03C7E162">
              <wp:simplePos x="0" y="0"/>
              <wp:positionH relativeFrom="column">
                <wp:posOffset>2501138</wp:posOffset>
              </wp:positionH>
              <wp:positionV relativeFrom="paragraph">
                <wp:posOffset>-2261</wp:posOffset>
              </wp:positionV>
              <wp:extent cx="752475" cy="59499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E5238" w14:textId="77777777" w:rsidR="001246D7" w:rsidRDefault="001246D7" w:rsidP="00DA627C">
                          <w:pPr>
                            <w:jc w:val="center"/>
                          </w:pPr>
                          <w:r>
                            <w:rPr>
                              <w:noProof/>
                              <w:lang w:eastAsia="en-GB"/>
                            </w:rPr>
                            <w:drawing>
                              <wp:inline distT="0" distB="0" distL="0" distR="0" wp14:anchorId="1194F54E" wp14:editId="1A936557">
                                <wp:extent cx="467360" cy="50355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04DE11"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dAM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Lq90Ay1AgAAugUA&#10;AA4AAAAAAAAAAAAAAAAALgIAAGRycy9lMm9Eb2MueG1sUEsBAi0AFAAGAAgAAAAhAFWo6wfdAAAA&#10;CAEAAA8AAAAAAAAAAAAAAAAADwUAAGRycy9kb3ducmV2LnhtbFBLBQYAAAAABAAEAPMAAAAZBgAA&#10;AAA=&#10;" filled="f" stroked="f">
              <v:textbox>
                <w:txbxContent>
                  <w:p w14:paraId="43AE5238" w14:textId="77777777" w:rsidR="00D8320C" w:rsidRDefault="00D8320C" w:rsidP="00DA627C">
                    <w:pPr>
                      <w:jc w:val="center"/>
                    </w:pPr>
                    <w:r>
                      <w:rPr>
                        <w:noProof/>
                        <w:lang w:eastAsia="en-GB"/>
                      </w:rPr>
                      <w:drawing>
                        <wp:inline distT="0" distB="0" distL="0" distR="0" wp14:anchorId="1194F54E" wp14:editId="1A936557">
                          <wp:extent cx="467360" cy="50355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14:paraId="7056E514" w14:textId="77777777" w:rsidR="001246D7" w:rsidRDefault="001246D7" w:rsidP="00DA627C">
    <w:pPr>
      <w:pStyle w:val="Header"/>
      <w:tabs>
        <w:tab w:val="clear" w:pos="4513"/>
        <w:tab w:val="center" w:pos="4535"/>
        <w:tab w:val="right" w:pos="9071"/>
      </w:tabs>
      <w:bidi/>
      <w:rPr>
        <w:rFonts w:ascii="Faruma" w:hAnsi="Faruma" w:cs="Faruma"/>
        <w:b/>
        <w:bCs/>
        <w:sz w:val="24"/>
        <w:szCs w:val="24"/>
        <w:rtl/>
        <w:lang w:bidi="dv-MV"/>
      </w:rPr>
    </w:pPr>
  </w:p>
  <w:p w14:paraId="509F3018" w14:textId="77777777" w:rsidR="001246D7" w:rsidRPr="003A3F87" w:rsidRDefault="001246D7" w:rsidP="00DA627C">
    <w:pPr>
      <w:pStyle w:val="Header"/>
      <w:tabs>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Environment</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14:paraId="0A6DC31B" w14:textId="77777777" w:rsidR="001246D7" w:rsidRDefault="00124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AECD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36DA"/>
    <w:multiLevelType w:val="multilevel"/>
    <w:tmpl w:val="91724A26"/>
    <w:numStyleLink w:val="Style1"/>
  </w:abstractNum>
  <w:abstractNum w:abstractNumId="2" w15:restartNumberingAfterBreak="0">
    <w:nsid w:val="0185721C"/>
    <w:multiLevelType w:val="hybridMultilevel"/>
    <w:tmpl w:val="45764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54F97"/>
    <w:multiLevelType w:val="hybridMultilevel"/>
    <w:tmpl w:val="BF0CD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A46B5"/>
    <w:multiLevelType w:val="hybridMultilevel"/>
    <w:tmpl w:val="2F58969C"/>
    <w:lvl w:ilvl="0" w:tplc="0409001B">
      <w:start w:val="1"/>
      <w:numFmt w:val="lowerRoman"/>
      <w:lvlText w:val="%1."/>
      <w:lvlJc w:val="righ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428F2"/>
    <w:multiLevelType w:val="hybridMultilevel"/>
    <w:tmpl w:val="1C181F62"/>
    <w:lvl w:ilvl="0" w:tplc="389AB314">
      <w:start w:val="1"/>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2EC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ECAD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1466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181BB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E2E67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4943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7AA8C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8EF6D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AD18D1"/>
    <w:multiLevelType w:val="hybridMultilevel"/>
    <w:tmpl w:val="A47E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43DD3"/>
    <w:multiLevelType w:val="hybridMultilevel"/>
    <w:tmpl w:val="B242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B6012B"/>
    <w:multiLevelType w:val="hybridMultilevel"/>
    <w:tmpl w:val="F530D68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C43BC1"/>
    <w:multiLevelType w:val="hybridMultilevel"/>
    <w:tmpl w:val="485C4C54"/>
    <w:lvl w:ilvl="0" w:tplc="4DDED4E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0600DD"/>
    <w:multiLevelType w:val="hybridMultilevel"/>
    <w:tmpl w:val="7FCC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45A15"/>
    <w:multiLevelType w:val="hybridMultilevel"/>
    <w:tmpl w:val="46F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7156B"/>
    <w:multiLevelType w:val="hybridMultilevel"/>
    <w:tmpl w:val="BA725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41389B"/>
    <w:multiLevelType w:val="hybridMultilevel"/>
    <w:tmpl w:val="1BA4A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52002C"/>
    <w:multiLevelType w:val="hybridMultilevel"/>
    <w:tmpl w:val="8A2093C8"/>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337E1455"/>
    <w:multiLevelType w:val="hybridMultilevel"/>
    <w:tmpl w:val="2F3687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943FB"/>
    <w:multiLevelType w:val="hybridMultilevel"/>
    <w:tmpl w:val="8022330E"/>
    <w:lvl w:ilvl="0" w:tplc="175A47B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F5033"/>
    <w:multiLevelType w:val="hybridMultilevel"/>
    <w:tmpl w:val="DAD01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1C2C28"/>
    <w:multiLevelType w:val="hybridMultilevel"/>
    <w:tmpl w:val="37922F2E"/>
    <w:lvl w:ilvl="0" w:tplc="C26428EC">
      <w:start w:val="1"/>
      <w:numFmt w:val="lowerLetter"/>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9" w15:restartNumberingAfterBreak="0">
    <w:nsid w:val="40E83B93"/>
    <w:multiLevelType w:val="hybridMultilevel"/>
    <w:tmpl w:val="251645A2"/>
    <w:lvl w:ilvl="0" w:tplc="FB2423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40120EF"/>
    <w:multiLevelType w:val="hybridMultilevel"/>
    <w:tmpl w:val="50E6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04D8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7C0EBC"/>
    <w:multiLevelType w:val="hybridMultilevel"/>
    <w:tmpl w:val="0306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05712"/>
    <w:multiLevelType w:val="hybridMultilevel"/>
    <w:tmpl w:val="DE108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724CDC"/>
    <w:multiLevelType w:val="hybridMultilevel"/>
    <w:tmpl w:val="46B0321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06298"/>
    <w:multiLevelType w:val="hybridMultilevel"/>
    <w:tmpl w:val="1ADE1772"/>
    <w:lvl w:ilvl="0" w:tplc="17D6E9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3F6337"/>
    <w:multiLevelType w:val="hybridMultilevel"/>
    <w:tmpl w:val="26E6C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9F5AA8"/>
    <w:multiLevelType w:val="hybridMultilevel"/>
    <w:tmpl w:val="F7840612"/>
    <w:lvl w:ilvl="0" w:tplc="CBF4D1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2942FF"/>
    <w:multiLevelType w:val="hybridMultilevel"/>
    <w:tmpl w:val="923444CE"/>
    <w:lvl w:ilvl="0" w:tplc="F0A214DE">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50E4F"/>
    <w:multiLevelType w:val="hybridMultilevel"/>
    <w:tmpl w:val="4518308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695235C7"/>
    <w:multiLevelType w:val="hybridMultilevel"/>
    <w:tmpl w:val="92A4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4270C7"/>
    <w:multiLevelType w:val="hybridMultilevel"/>
    <w:tmpl w:val="7E6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31B9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BC43C0"/>
    <w:multiLevelType w:val="hybridMultilevel"/>
    <w:tmpl w:val="B2481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7678BC"/>
    <w:multiLevelType w:val="hybridMultilevel"/>
    <w:tmpl w:val="289A2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932752"/>
    <w:multiLevelType w:val="hybridMultilevel"/>
    <w:tmpl w:val="6728C2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9755DD"/>
    <w:multiLevelType w:val="hybridMultilevel"/>
    <w:tmpl w:val="820A2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005938"/>
    <w:multiLevelType w:val="hybridMultilevel"/>
    <w:tmpl w:val="5022B55A"/>
    <w:lvl w:ilvl="0" w:tplc="D3BC6948">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8" w15:restartNumberingAfterBreak="0">
    <w:nsid w:val="724A51E0"/>
    <w:multiLevelType w:val="multilevel"/>
    <w:tmpl w:val="91724A26"/>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4953C34"/>
    <w:multiLevelType w:val="hybridMultilevel"/>
    <w:tmpl w:val="53B6C8BA"/>
    <w:lvl w:ilvl="0" w:tplc="E294EE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354E84"/>
    <w:multiLevelType w:val="hybridMultilevel"/>
    <w:tmpl w:val="33942BB2"/>
    <w:lvl w:ilvl="0" w:tplc="A15A96D4">
      <w:start w:val="1"/>
      <w:numFmt w:val="lowerLetter"/>
      <w:lvlText w:val="%1)"/>
      <w:lvlJc w:val="left"/>
      <w:pPr>
        <w:ind w:left="107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CF33931"/>
    <w:multiLevelType w:val="hybridMultilevel"/>
    <w:tmpl w:val="84DA360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31"/>
  </w:num>
  <w:num w:numId="3">
    <w:abstractNumId w:val="26"/>
  </w:num>
  <w:num w:numId="4">
    <w:abstractNumId w:val="15"/>
  </w:num>
  <w:num w:numId="5">
    <w:abstractNumId w:val="16"/>
  </w:num>
  <w:num w:numId="6">
    <w:abstractNumId w:val="20"/>
  </w:num>
  <w:num w:numId="7">
    <w:abstractNumId w:val="17"/>
  </w:num>
  <w:num w:numId="8">
    <w:abstractNumId w:val="0"/>
  </w:num>
  <w:num w:numId="9">
    <w:abstractNumId w:val="35"/>
  </w:num>
  <w:num w:numId="10">
    <w:abstractNumId w:val="36"/>
  </w:num>
  <w:num w:numId="11">
    <w:abstractNumId w:val="7"/>
  </w:num>
  <w:num w:numId="12">
    <w:abstractNumId w:val="12"/>
  </w:num>
  <w:num w:numId="13">
    <w:abstractNumId w:val="29"/>
  </w:num>
  <w:num w:numId="14">
    <w:abstractNumId w:val="5"/>
  </w:num>
  <w:num w:numId="15">
    <w:abstractNumId w:val="37"/>
  </w:num>
  <w:num w:numId="16">
    <w:abstractNumId w:val="39"/>
  </w:num>
  <w:num w:numId="17">
    <w:abstractNumId w:val="18"/>
  </w:num>
  <w:num w:numId="18">
    <w:abstractNumId w:val="40"/>
  </w:num>
  <w:num w:numId="19">
    <w:abstractNumId w:val="19"/>
  </w:num>
  <w:num w:numId="20">
    <w:abstractNumId w:val="32"/>
  </w:num>
  <w:num w:numId="21">
    <w:abstractNumId w:val="41"/>
  </w:num>
  <w:num w:numId="22">
    <w:abstractNumId w:val="28"/>
  </w:num>
  <w:num w:numId="23">
    <w:abstractNumId w:val="27"/>
  </w:num>
  <w:num w:numId="24">
    <w:abstractNumId w:val="10"/>
  </w:num>
  <w:num w:numId="25">
    <w:abstractNumId w:val="30"/>
  </w:num>
  <w:num w:numId="26">
    <w:abstractNumId w:val="38"/>
  </w:num>
  <w:num w:numId="27">
    <w:abstractNumId w:val="1"/>
  </w:num>
  <w:num w:numId="28">
    <w:abstractNumId w:val="14"/>
  </w:num>
  <w:num w:numId="29">
    <w:abstractNumId w:val="23"/>
  </w:num>
  <w:num w:numId="30">
    <w:abstractNumId w:val="25"/>
  </w:num>
  <w:num w:numId="31">
    <w:abstractNumId w:val="11"/>
  </w:num>
  <w:num w:numId="32">
    <w:abstractNumId w:val="6"/>
  </w:num>
  <w:num w:numId="33">
    <w:abstractNumId w:val="9"/>
  </w:num>
  <w:num w:numId="34">
    <w:abstractNumId w:val="22"/>
  </w:num>
  <w:num w:numId="35">
    <w:abstractNumId w:val="33"/>
  </w:num>
  <w:num w:numId="36">
    <w:abstractNumId w:val="8"/>
  </w:num>
  <w:num w:numId="37">
    <w:abstractNumId w:val="13"/>
  </w:num>
  <w:num w:numId="38">
    <w:abstractNumId w:val="4"/>
  </w:num>
  <w:num w:numId="39">
    <w:abstractNumId w:val="24"/>
  </w:num>
  <w:num w:numId="40">
    <w:abstractNumId w:val="21"/>
  </w:num>
  <w:num w:numId="41">
    <w:abstractNumId w:val="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9A"/>
    <w:rsid w:val="00006F59"/>
    <w:rsid w:val="00012FAA"/>
    <w:rsid w:val="00024E23"/>
    <w:rsid w:val="000327FB"/>
    <w:rsid w:val="0003771C"/>
    <w:rsid w:val="00047C4A"/>
    <w:rsid w:val="000672D4"/>
    <w:rsid w:val="000A65FF"/>
    <w:rsid w:val="000D0EB8"/>
    <w:rsid w:val="000E3D9F"/>
    <w:rsid w:val="000F0FD1"/>
    <w:rsid w:val="00113EDA"/>
    <w:rsid w:val="001215AC"/>
    <w:rsid w:val="001246D7"/>
    <w:rsid w:val="0012706E"/>
    <w:rsid w:val="00145910"/>
    <w:rsid w:val="00147106"/>
    <w:rsid w:val="00185E22"/>
    <w:rsid w:val="001A0189"/>
    <w:rsid w:val="001A409B"/>
    <w:rsid w:val="001B25B1"/>
    <w:rsid w:val="001B3CCA"/>
    <w:rsid w:val="001B71FB"/>
    <w:rsid w:val="001C355C"/>
    <w:rsid w:val="001D2FA4"/>
    <w:rsid w:val="002133B2"/>
    <w:rsid w:val="0021346A"/>
    <w:rsid w:val="002146F0"/>
    <w:rsid w:val="0023278A"/>
    <w:rsid w:val="00233B9D"/>
    <w:rsid w:val="00233E82"/>
    <w:rsid w:val="00235FFC"/>
    <w:rsid w:val="00244FBE"/>
    <w:rsid w:val="002565CC"/>
    <w:rsid w:val="00271178"/>
    <w:rsid w:val="00296606"/>
    <w:rsid w:val="002D65C0"/>
    <w:rsid w:val="002E074D"/>
    <w:rsid w:val="002F416D"/>
    <w:rsid w:val="00314CE2"/>
    <w:rsid w:val="00320591"/>
    <w:rsid w:val="00340552"/>
    <w:rsid w:val="003424B3"/>
    <w:rsid w:val="00345524"/>
    <w:rsid w:val="003709F8"/>
    <w:rsid w:val="003875BE"/>
    <w:rsid w:val="00394D73"/>
    <w:rsid w:val="003965EA"/>
    <w:rsid w:val="00397684"/>
    <w:rsid w:val="003A3F87"/>
    <w:rsid w:val="003A57C9"/>
    <w:rsid w:val="003C5715"/>
    <w:rsid w:val="003D529B"/>
    <w:rsid w:val="003D78D9"/>
    <w:rsid w:val="00421B5D"/>
    <w:rsid w:val="00442300"/>
    <w:rsid w:val="0046705A"/>
    <w:rsid w:val="00470616"/>
    <w:rsid w:val="00471143"/>
    <w:rsid w:val="0047457B"/>
    <w:rsid w:val="00483B84"/>
    <w:rsid w:val="00490AD2"/>
    <w:rsid w:val="0049370D"/>
    <w:rsid w:val="004B1EF3"/>
    <w:rsid w:val="004C2A41"/>
    <w:rsid w:val="004C3072"/>
    <w:rsid w:val="004E2847"/>
    <w:rsid w:val="004E3980"/>
    <w:rsid w:val="00500172"/>
    <w:rsid w:val="00501FFE"/>
    <w:rsid w:val="00503F07"/>
    <w:rsid w:val="00513236"/>
    <w:rsid w:val="00521A2F"/>
    <w:rsid w:val="00537135"/>
    <w:rsid w:val="005372F7"/>
    <w:rsid w:val="00537579"/>
    <w:rsid w:val="00537F11"/>
    <w:rsid w:val="005469E9"/>
    <w:rsid w:val="00547A1C"/>
    <w:rsid w:val="00553284"/>
    <w:rsid w:val="0055589A"/>
    <w:rsid w:val="00557CE7"/>
    <w:rsid w:val="00567A9F"/>
    <w:rsid w:val="00570373"/>
    <w:rsid w:val="0057754B"/>
    <w:rsid w:val="00580307"/>
    <w:rsid w:val="005A4337"/>
    <w:rsid w:val="005B23A6"/>
    <w:rsid w:val="005B6B18"/>
    <w:rsid w:val="005C4A14"/>
    <w:rsid w:val="005D4E1C"/>
    <w:rsid w:val="005D57F1"/>
    <w:rsid w:val="006071E2"/>
    <w:rsid w:val="00634DA9"/>
    <w:rsid w:val="00635650"/>
    <w:rsid w:val="006374AA"/>
    <w:rsid w:val="00643278"/>
    <w:rsid w:val="0065021B"/>
    <w:rsid w:val="0065797E"/>
    <w:rsid w:val="00661420"/>
    <w:rsid w:val="0066264A"/>
    <w:rsid w:val="006B75DB"/>
    <w:rsid w:val="006C2344"/>
    <w:rsid w:val="006C58D7"/>
    <w:rsid w:val="00716005"/>
    <w:rsid w:val="00727CA4"/>
    <w:rsid w:val="00731295"/>
    <w:rsid w:val="00740A62"/>
    <w:rsid w:val="00746E89"/>
    <w:rsid w:val="00755BF7"/>
    <w:rsid w:val="00766C6F"/>
    <w:rsid w:val="007739A1"/>
    <w:rsid w:val="00777B5A"/>
    <w:rsid w:val="0078088E"/>
    <w:rsid w:val="00791B2D"/>
    <w:rsid w:val="007950AA"/>
    <w:rsid w:val="007B0335"/>
    <w:rsid w:val="007B1009"/>
    <w:rsid w:val="007B38AF"/>
    <w:rsid w:val="007D0BE4"/>
    <w:rsid w:val="007D302D"/>
    <w:rsid w:val="007D74AA"/>
    <w:rsid w:val="007E042A"/>
    <w:rsid w:val="007E17BC"/>
    <w:rsid w:val="007F539A"/>
    <w:rsid w:val="00800484"/>
    <w:rsid w:val="00801D77"/>
    <w:rsid w:val="008051CD"/>
    <w:rsid w:val="00830A91"/>
    <w:rsid w:val="0083311D"/>
    <w:rsid w:val="00834061"/>
    <w:rsid w:val="0083602B"/>
    <w:rsid w:val="0083765E"/>
    <w:rsid w:val="00837873"/>
    <w:rsid w:val="00837B61"/>
    <w:rsid w:val="0084554B"/>
    <w:rsid w:val="00855FAC"/>
    <w:rsid w:val="008607D4"/>
    <w:rsid w:val="008623F4"/>
    <w:rsid w:val="00863307"/>
    <w:rsid w:val="00863E98"/>
    <w:rsid w:val="00875833"/>
    <w:rsid w:val="0088658F"/>
    <w:rsid w:val="00891771"/>
    <w:rsid w:val="008A1743"/>
    <w:rsid w:val="008A7103"/>
    <w:rsid w:val="008B3E6C"/>
    <w:rsid w:val="008C1587"/>
    <w:rsid w:val="008C1FE6"/>
    <w:rsid w:val="008D58DC"/>
    <w:rsid w:val="008F3CE0"/>
    <w:rsid w:val="008F5995"/>
    <w:rsid w:val="008F6FB1"/>
    <w:rsid w:val="0091418A"/>
    <w:rsid w:val="0091508B"/>
    <w:rsid w:val="00915230"/>
    <w:rsid w:val="00920935"/>
    <w:rsid w:val="009215F6"/>
    <w:rsid w:val="00931716"/>
    <w:rsid w:val="0093403B"/>
    <w:rsid w:val="00937956"/>
    <w:rsid w:val="00942A73"/>
    <w:rsid w:val="00944437"/>
    <w:rsid w:val="00961B0C"/>
    <w:rsid w:val="00963ABB"/>
    <w:rsid w:val="009737F3"/>
    <w:rsid w:val="00981E29"/>
    <w:rsid w:val="00982633"/>
    <w:rsid w:val="0099067A"/>
    <w:rsid w:val="00994C91"/>
    <w:rsid w:val="009962BE"/>
    <w:rsid w:val="009F16BA"/>
    <w:rsid w:val="00A11C65"/>
    <w:rsid w:val="00A274A3"/>
    <w:rsid w:val="00A27E85"/>
    <w:rsid w:val="00A64993"/>
    <w:rsid w:val="00A65506"/>
    <w:rsid w:val="00A76D66"/>
    <w:rsid w:val="00A80D8A"/>
    <w:rsid w:val="00AA289C"/>
    <w:rsid w:val="00AA743F"/>
    <w:rsid w:val="00AA7E98"/>
    <w:rsid w:val="00AB1972"/>
    <w:rsid w:val="00AC48AC"/>
    <w:rsid w:val="00AC4C72"/>
    <w:rsid w:val="00AC625C"/>
    <w:rsid w:val="00B147EB"/>
    <w:rsid w:val="00B21EDE"/>
    <w:rsid w:val="00B27328"/>
    <w:rsid w:val="00B54F7C"/>
    <w:rsid w:val="00B64590"/>
    <w:rsid w:val="00B77F9E"/>
    <w:rsid w:val="00B8459B"/>
    <w:rsid w:val="00B97EEE"/>
    <w:rsid w:val="00BA136D"/>
    <w:rsid w:val="00BA76C7"/>
    <w:rsid w:val="00BC12C7"/>
    <w:rsid w:val="00BC640E"/>
    <w:rsid w:val="00BE7D5C"/>
    <w:rsid w:val="00BF52E7"/>
    <w:rsid w:val="00C00853"/>
    <w:rsid w:val="00C06CF7"/>
    <w:rsid w:val="00C07907"/>
    <w:rsid w:val="00C208E3"/>
    <w:rsid w:val="00C43FDF"/>
    <w:rsid w:val="00C463CC"/>
    <w:rsid w:val="00C5065D"/>
    <w:rsid w:val="00C566A2"/>
    <w:rsid w:val="00C81111"/>
    <w:rsid w:val="00C81D9F"/>
    <w:rsid w:val="00C83E5F"/>
    <w:rsid w:val="00C8457C"/>
    <w:rsid w:val="00C92D64"/>
    <w:rsid w:val="00CA1B90"/>
    <w:rsid w:val="00CA4ECA"/>
    <w:rsid w:val="00CA70F7"/>
    <w:rsid w:val="00CB75AA"/>
    <w:rsid w:val="00CC43DC"/>
    <w:rsid w:val="00CD2845"/>
    <w:rsid w:val="00CD71CF"/>
    <w:rsid w:val="00CD79C2"/>
    <w:rsid w:val="00CE3A2E"/>
    <w:rsid w:val="00CF7CFF"/>
    <w:rsid w:val="00D042BD"/>
    <w:rsid w:val="00D15620"/>
    <w:rsid w:val="00D15DE9"/>
    <w:rsid w:val="00D35E6D"/>
    <w:rsid w:val="00D45CBF"/>
    <w:rsid w:val="00D60D03"/>
    <w:rsid w:val="00D626D2"/>
    <w:rsid w:val="00D62C47"/>
    <w:rsid w:val="00D6527B"/>
    <w:rsid w:val="00D727E5"/>
    <w:rsid w:val="00D738C9"/>
    <w:rsid w:val="00D745E7"/>
    <w:rsid w:val="00D8320C"/>
    <w:rsid w:val="00D8504B"/>
    <w:rsid w:val="00DA04E8"/>
    <w:rsid w:val="00DA1504"/>
    <w:rsid w:val="00DA627C"/>
    <w:rsid w:val="00DB13EF"/>
    <w:rsid w:val="00DB4F81"/>
    <w:rsid w:val="00DC431C"/>
    <w:rsid w:val="00DD24BA"/>
    <w:rsid w:val="00E02466"/>
    <w:rsid w:val="00E04082"/>
    <w:rsid w:val="00E07323"/>
    <w:rsid w:val="00E11915"/>
    <w:rsid w:val="00E173D0"/>
    <w:rsid w:val="00E277AB"/>
    <w:rsid w:val="00E66B68"/>
    <w:rsid w:val="00E72DFA"/>
    <w:rsid w:val="00E77E80"/>
    <w:rsid w:val="00E908B5"/>
    <w:rsid w:val="00EB5DC7"/>
    <w:rsid w:val="00ED1B04"/>
    <w:rsid w:val="00ED1CC5"/>
    <w:rsid w:val="00ED4EBB"/>
    <w:rsid w:val="00EE17A5"/>
    <w:rsid w:val="00EF5888"/>
    <w:rsid w:val="00F505BF"/>
    <w:rsid w:val="00F51294"/>
    <w:rsid w:val="00F51A32"/>
    <w:rsid w:val="00F647C9"/>
    <w:rsid w:val="00F700B0"/>
    <w:rsid w:val="00F71AAE"/>
    <w:rsid w:val="00F77E83"/>
    <w:rsid w:val="00F81197"/>
    <w:rsid w:val="00F858D3"/>
    <w:rsid w:val="00F95F22"/>
    <w:rsid w:val="00F97F76"/>
    <w:rsid w:val="00FA0265"/>
    <w:rsid w:val="00FA2EAE"/>
    <w:rsid w:val="00FA7ADC"/>
    <w:rsid w:val="00FB3262"/>
    <w:rsid w:val="00FB39B2"/>
    <w:rsid w:val="00FE31D3"/>
    <w:rsid w:val="00FE6F52"/>
    <w:rsid w:val="00FF1C94"/>
    <w:rsid w:val="00FF26AF"/>
    <w:rsid w:val="1AB99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35C1A8"/>
  <w15:chartTrackingRefBased/>
  <w15:docId w15:val="{FA829571-86B0-41C0-9C99-D6EA6C4D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908B5"/>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9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6E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B5"/>
    <w:rPr>
      <w:rFonts w:asciiTheme="majorHAnsi" w:eastAsiaTheme="majorEastAsia" w:hAnsiTheme="majorHAnsi" w:cstheme="majorBidi"/>
      <w:b/>
      <w:color w:val="2E74B5" w:themeColor="accent1" w:themeShade="BF"/>
      <w:sz w:val="32"/>
      <w:szCs w:val="32"/>
      <w:lang w:val="en-GB"/>
    </w:rPr>
  </w:style>
  <w:style w:type="paragraph" w:styleId="ListParagraph">
    <w:name w:val="List Paragraph"/>
    <w:aliases w:val="Citation List,본문(내용),List Paragraph (numbered (a))"/>
    <w:basedOn w:val="Normal"/>
    <w:link w:val="ListParagraphChar"/>
    <w:uiPriority w:val="34"/>
    <w:qFormat/>
    <w:rsid w:val="007F539A"/>
    <w:pPr>
      <w:ind w:left="720"/>
      <w:contextualSpacing/>
    </w:pPr>
  </w:style>
  <w:style w:type="table" w:styleId="TableGrid">
    <w:name w:val="Table Grid"/>
    <w:basedOn w:val="TableNormal"/>
    <w:uiPriority w:val="39"/>
    <w:rsid w:val="007F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qFormat/>
    <w:rsid w:val="007F539A"/>
    <w:rPr>
      <w:rFonts w:cs="Times New Roman"/>
      <w:b/>
      <w:bCs/>
      <w:smallCaps/>
      <w:spacing w:val="5"/>
    </w:rPr>
  </w:style>
  <w:style w:type="paragraph" w:styleId="ListBullet">
    <w:name w:val="List Bullet"/>
    <w:basedOn w:val="Normal"/>
    <w:rsid w:val="00727CA4"/>
    <w:pPr>
      <w:numPr>
        <w:numId w:val="8"/>
      </w:numPr>
      <w:spacing w:before="60" w:after="0" w:line="240" w:lineRule="auto"/>
      <w:jc w:val="both"/>
    </w:pPr>
    <w:rPr>
      <w:rFonts w:ascii="Tahoma" w:eastAsia="Times New Roman" w:hAnsi="Tahoma" w:cs="Times New Roman"/>
      <w:sz w:val="20"/>
      <w:szCs w:val="20"/>
      <w:lang w:val="en-US"/>
    </w:rPr>
  </w:style>
  <w:style w:type="table" w:customStyle="1" w:styleId="TableGrid1">
    <w:name w:val="TableGrid1"/>
    <w:rsid w:val="00012FAA"/>
    <w:pPr>
      <w:spacing w:after="0" w:line="240" w:lineRule="auto"/>
    </w:pPr>
    <w:rPr>
      <w:rFonts w:eastAsia="Times New Roman"/>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E908B5"/>
    <w:rPr>
      <w:rFonts w:asciiTheme="majorHAnsi" w:eastAsiaTheme="majorEastAsia" w:hAnsiTheme="majorHAnsi" w:cstheme="majorBidi"/>
      <w:color w:val="2E74B5" w:themeColor="accent1" w:themeShade="BF"/>
      <w:sz w:val="26"/>
      <w:szCs w:val="26"/>
      <w:lang w:val="en-GB"/>
    </w:rPr>
  </w:style>
  <w:style w:type="paragraph" w:styleId="Header">
    <w:name w:val="header"/>
    <w:basedOn w:val="Normal"/>
    <w:link w:val="HeaderChar"/>
    <w:uiPriority w:val="99"/>
    <w:unhideWhenUsed/>
    <w:rsid w:val="00766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C6F"/>
    <w:rPr>
      <w:lang w:val="en-GB"/>
    </w:rPr>
  </w:style>
  <w:style w:type="paragraph" w:styleId="Footer">
    <w:name w:val="footer"/>
    <w:basedOn w:val="Normal"/>
    <w:link w:val="FooterChar"/>
    <w:uiPriority w:val="99"/>
    <w:unhideWhenUsed/>
    <w:rsid w:val="00766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6F"/>
    <w:rPr>
      <w:lang w:val="en-GB"/>
    </w:rPr>
  </w:style>
  <w:style w:type="numbering" w:customStyle="1" w:styleId="Style1">
    <w:name w:val="Style1"/>
    <w:uiPriority w:val="99"/>
    <w:rsid w:val="000672D4"/>
    <w:pPr>
      <w:numPr>
        <w:numId w:val="26"/>
      </w:numPr>
    </w:pPr>
  </w:style>
  <w:style w:type="paragraph" w:styleId="BalloonText">
    <w:name w:val="Balloon Text"/>
    <w:basedOn w:val="Normal"/>
    <w:link w:val="BalloonTextChar"/>
    <w:uiPriority w:val="99"/>
    <w:semiHidden/>
    <w:unhideWhenUsed/>
    <w:rsid w:val="000F0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FD1"/>
    <w:rPr>
      <w:rFonts w:ascii="Segoe UI" w:hAnsi="Segoe UI" w:cs="Segoe UI"/>
      <w:sz w:val="18"/>
      <w:szCs w:val="18"/>
      <w:lang w:val="en-GB"/>
    </w:rPr>
  </w:style>
  <w:style w:type="paragraph" w:styleId="NoSpacing">
    <w:name w:val="No Spacing"/>
    <w:uiPriority w:val="1"/>
    <w:qFormat/>
    <w:rsid w:val="007E17BC"/>
    <w:pPr>
      <w:spacing w:after="0" w:line="240" w:lineRule="auto"/>
    </w:pPr>
    <w:rPr>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1D77"/>
    <w:rPr>
      <w:b/>
      <w:bCs/>
    </w:rPr>
  </w:style>
  <w:style w:type="character" w:customStyle="1" w:styleId="CommentSubjectChar">
    <w:name w:val="Comment Subject Char"/>
    <w:basedOn w:val="CommentTextChar"/>
    <w:link w:val="CommentSubject"/>
    <w:uiPriority w:val="99"/>
    <w:semiHidden/>
    <w:rsid w:val="00801D77"/>
    <w:rPr>
      <w:b/>
      <w:bCs/>
      <w:sz w:val="20"/>
      <w:szCs w:val="20"/>
      <w:lang w:val="en-GB"/>
    </w:rPr>
  </w:style>
  <w:style w:type="character" w:customStyle="1" w:styleId="ListParagraphChar">
    <w:name w:val="List Paragraph Char"/>
    <w:aliases w:val="Citation List Char,본문(내용) Char,List Paragraph (numbered (a)) Char"/>
    <w:basedOn w:val="DefaultParagraphFont"/>
    <w:link w:val="ListParagraph"/>
    <w:uiPriority w:val="34"/>
    <w:rsid w:val="003D78D9"/>
    <w:rPr>
      <w:lang w:val="en-GB"/>
    </w:rPr>
  </w:style>
  <w:style w:type="character" w:customStyle="1" w:styleId="Heading3Char">
    <w:name w:val="Heading 3 Char"/>
    <w:basedOn w:val="DefaultParagraphFont"/>
    <w:link w:val="Heading3"/>
    <w:uiPriority w:val="9"/>
    <w:rsid w:val="00746E89"/>
    <w:rPr>
      <w:rFonts w:asciiTheme="majorHAnsi" w:eastAsiaTheme="majorEastAsia" w:hAnsiTheme="majorHAnsi" w:cstheme="majorBidi"/>
      <w:color w:val="1F4D78" w:themeColor="accent1" w:themeShade="7F"/>
      <w:sz w:val="24"/>
      <w:szCs w:val="24"/>
      <w:lang w:val="en-GB"/>
    </w:rPr>
  </w:style>
  <w:style w:type="table" w:customStyle="1" w:styleId="TableGrid0">
    <w:name w:val="TableGrid"/>
    <w:rsid w:val="00D8320C"/>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879177">
      <w:bodyDiv w:val="1"/>
      <w:marLeft w:val="0"/>
      <w:marRight w:val="0"/>
      <w:marTop w:val="0"/>
      <w:marBottom w:val="0"/>
      <w:divBdr>
        <w:top w:val="none" w:sz="0" w:space="0" w:color="auto"/>
        <w:left w:val="none" w:sz="0" w:space="0" w:color="auto"/>
        <w:bottom w:val="none" w:sz="0" w:space="0" w:color="auto"/>
        <w:right w:val="none" w:sz="0" w:space="0" w:color="auto"/>
      </w:divBdr>
    </w:div>
    <w:div w:id="1825661583">
      <w:bodyDiv w:val="1"/>
      <w:marLeft w:val="0"/>
      <w:marRight w:val="0"/>
      <w:marTop w:val="0"/>
      <w:marBottom w:val="0"/>
      <w:divBdr>
        <w:top w:val="none" w:sz="0" w:space="0" w:color="auto"/>
        <w:left w:val="none" w:sz="0" w:space="0" w:color="auto"/>
        <w:bottom w:val="none" w:sz="0" w:space="0" w:color="auto"/>
        <w:right w:val="none" w:sz="0" w:space="0" w:color="auto"/>
      </w:divBdr>
    </w:div>
    <w:div w:id="20896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6A6D9-6DE7-4017-9A08-BBF14269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Rishad</dc:creator>
  <cp:keywords/>
  <dc:description/>
  <cp:lastModifiedBy>Shazleena Ibrahim</cp:lastModifiedBy>
  <cp:revision>5</cp:revision>
  <cp:lastPrinted>2019-10-13T07:36:00Z</cp:lastPrinted>
  <dcterms:created xsi:type="dcterms:W3CDTF">2020-11-01T08:35:00Z</dcterms:created>
  <dcterms:modified xsi:type="dcterms:W3CDTF">2020-11-18T09:25:00Z</dcterms:modified>
</cp:coreProperties>
</file>