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B7766" w14:textId="77777777" w:rsidR="001F5936" w:rsidRPr="000B125C" w:rsidRDefault="001F5936">
      <w:pPr>
        <w:rPr>
          <w:rFonts w:asciiTheme="majorBidi" w:hAnsiTheme="majorBidi" w:cstheme="majorBidi"/>
          <w:sz w:val="24"/>
          <w:szCs w:val="24"/>
        </w:rPr>
      </w:pPr>
      <w:bookmarkStart w:id="0" w:name="_Hlk87789844"/>
      <w:bookmarkStart w:id="1" w:name="_Hlk87789653"/>
    </w:p>
    <w:p w14:paraId="28B0550E" w14:textId="77777777" w:rsidR="001F5936" w:rsidRPr="000B125C" w:rsidRDefault="001F5936">
      <w:pPr>
        <w:rPr>
          <w:rFonts w:asciiTheme="majorBidi" w:hAnsiTheme="majorBidi" w:cstheme="majorBidi"/>
          <w:sz w:val="24"/>
          <w:szCs w:val="24"/>
        </w:rPr>
      </w:pPr>
    </w:p>
    <w:p w14:paraId="0FBBBB21" w14:textId="77777777" w:rsidR="001F5936" w:rsidRPr="000B125C" w:rsidRDefault="001F5936">
      <w:pPr>
        <w:rPr>
          <w:rFonts w:asciiTheme="majorBidi" w:hAnsiTheme="majorBidi" w:cstheme="majorBidi"/>
          <w:sz w:val="24"/>
          <w:szCs w:val="24"/>
        </w:rPr>
      </w:pPr>
      <w:r w:rsidRPr="000B125C">
        <w:rPr>
          <w:noProof/>
          <w:rtl/>
        </w:rPr>
        <w:drawing>
          <wp:anchor distT="0" distB="0" distL="114300" distR="114300" simplePos="0" relativeHeight="251659264" behindDoc="0" locked="0" layoutInCell="1" allowOverlap="1" wp14:anchorId="240C51B5" wp14:editId="07A750B8">
            <wp:simplePos x="0" y="0"/>
            <wp:positionH relativeFrom="margin">
              <wp:align>center</wp:align>
            </wp:positionH>
            <wp:positionV relativeFrom="margin">
              <wp:posOffset>767584</wp:posOffset>
            </wp:positionV>
            <wp:extent cx="2223140" cy="940279"/>
            <wp:effectExtent l="0" t="0" r="5715" b="0"/>
            <wp:wrapNone/>
            <wp:docPr id="4" name="Picture 4" descr="C:\Users\mariyam.shahula\AppData\Local\Microsoft\Windows\Temporary Internet Files\Content.Word\New Pictu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yam.shahula\AppData\Local\Microsoft\Windows\Temporary Internet Files\Content.Word\New Picture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140" cy="940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068794" w14:textId="77777777" w:rsidR="001F5936" w:rsidRPr="000B125C" w:rsidRDefault="001F5936">
      <w:pPr>
        <w:rPr>
          <w:rFonts w:asciiTheme="majorBidi" w:hAnsiTheme="majorBidi" w:cstheme="majorBidi"/>
          <w:sz w:val="24"/>
          <w:szCs w:val="24"/>
        </w:rPr>
      </w:pPr>
    </w:p>
    <w:p w14:paraId="058C0126" w14:textId="77777777" w:rsidR="001F5936" w:rsidRPr="000B125C" w:rsidRDefault="001F5936">
      <w:pPr>
        <w:rPr>
          <w:rFonts w:asciiTheme="majorBidi" w:hAnsiTheme="majorBidi" w:cstheme="majorBidi"/>
          <w:sz w:val="24"/>
          <w:szCs w:val="24"/>
        </w:rPr>
      </w:pPr>
    </w:p>
    <w:p w14:paraId="6714D41C" w14:textId="77777777" w:rsidR="001F5936" w:rsidRPr="000B125C" w:rsidRDefault="001F5936">
      <w:pPr>
        <w:rPr>
          <w:rFonts w:asciiTheme="majorBidi" w:hAnsiTheme="majorBidi" w:cstheme="majorBidi"/>
          <w:sz w:val="24"/>
          <w:szCs w:val="24"/>
        </w:rPr>
      </w:pPr>
    </w:p>
    <w:p w14:paraId="251A370D" w14:textId="77777777" w:rsidR="001F5936" w:rsidRPr="000B125C" w:rsidRDefault="001F5936" w:rsidP="001F5936">
      <w:pPr>
        <w:rPr>
          <w:rFonts w:asciiTheme="majorBidi" w:hAnsiTheme="majorBidi" w:cstheme="majorBidi"/>
          <w:sz w:val="24"/>
          <w:szCs w:val="24"/>
        </w:rPr>
      </w:pPr>
    </w:p>
    <w:p w14:paraId="79BEB161" w14:textId="6EF6B598" w:rsidR="001F5936" w:rsidRPr="000B125C" w:rsidRDefault="00C67C66" w:rsidP="001511AB">
      <w:pPr>
        <w:jc w:val="center"/>
        <w:rPr>
          <w:rFonts w:asciiTheme="majorHAnsi" w:hAnsiTheme="majorHAnsi" w:cstheme="majorBidi"/>
          <w:b/>
          <w:bCs/>
          <w:sz w:val="52"/>
          <w:szCs w:val="52"/>
        </w:rPr>
      </w:pPr>
      <w:r w:rsidRPr="000B125C">
        <w:rPr>
          <w:rFonts w:asciiTheme="majorHAnsi" w:hAnsiTheme="majorHAnsi" w:cstheme="majorBidi"/>
          <w:b/>
          <w:bCs/>
          <w:sz w:val="52"/>
          <w:szCs w:val="52"/>
        </w:rPr>
        <w:t>INFORMATION SHEET</w:t>
      </w:r>
      <w:r w:rsidR="001F5936" w:rsidRPr="000B125C">
        <w:rPr>
          <w:rFonts w:asciiTheme="majorHAnsi" w:hAnsiTheme="majorHAnsi" w:cstheme="majorBidi"/>
          <w:b/>
          <w:bCs/>
          <w:sz w:val="52"/>
          <w:szCs w:val="52"/>
        </w:rPr>
        <w:t xml:space="preserve"> </w:t>
      </w:r>
      <w:r w:rsidR="000B3B8F" w:rsidRPr="000B125C">
        <w:rPr>
          <w:rFonts w:asciiTheme="majorHAnsi" w:hAnsiTheme="majorHAnsi" w:cstheme="majorBidi"/>
          <w:b/>
          <w:bCs/>
          <w:sz w:val="52"/>
          <w:szCs w:val="52"/>
        </w:rPr>
        <w:t>FOR</w:t>
      </w:r>
      <w:r w:rsidR="008C2F84" w:rsidRPr="000B125C">
        <w:rPr>
          <w:rFonts w:asciiTheme="majorHAnsi" w:hAnsiTheme="majorHAnsi" w:cstheme="majorBidi"/>
          <w:b/>
          <w:bCs/>
          <w:sz w:val="52"/>
          <w:szCs w:val="52"/>
        </w:rPr>
        <w:t xml:space="preserve"> </w:t>
      </w:r>
      <w:r w:rsidR="001F5936" w:rsidRPr="000B125C">
        <w:rPr>
          <w:rFonts w:asciiTheme="majorHAnsi" w:hAnsiTheme="majorHAnsi" w:cstheme="majorBidi"/>
          <w:b/>
          <w:bCs/>
          <w:sz w:val="52"/>
          <w:szCs w:val="52"/>
        </w:rPr>
        <w:t xml:space="preserve">PROCUREMENT </w:t>
      </w:r>
      <w:r w:rsidR="000B3B8F" w:rsidRPr="000B125C">
        <w:rPr>
          <w:rFonts w:asciiTheme="majorHAnsi" w:hAnsiTheme="majorHAnsi" w:cstheme="majorBidi"/>
          <w:b/>
          <w:bCs/>
          <w:sz w:val="52"/>
          <w:szCs w:val="52"/>
        </w:rPr>
        <w:t>OF</w:t>
      </w:r>
      <w:r w:rsidR="008C2F84" w:rsidRPr="000B125C">
        <w:rPr>
          <w:rFonts w:asciiTheme="majorHAnsi" w:hAnsiTheme="majorHAnsi" w:cstheme="majorBidi"/>
          <w:b/>
          <w:bCs/>
          <w:sz w:val="52"/>
          <w:szCs w:val="52"/>
        </w:rPr>
        <w:t xml:space="preserve"> </w:t>
      </w:r>
      <w:r w:rsidR="003E39C8" w:rsidRPr="000B125C">
        <w:rPr>
          <w:rFonts w:asciiTheme="majorHAnsi" w:hAnsiTheme="majorHAnsi" w:cstheme="majorBidi"/>
          <w:b/>
          <w:bCs/>
          <w:sz w:val="52"/>
          <w:szCs w:val="52"/>
        </w:rPr>
        <w:t>2</w:t>
      </w:r>
      <w:r w:rsidR="00F355A9" w:rsidRPr="000B125C">
        <w:rPr>
          <w:rFonts w:asciiTheme="majorHAnsi" w:hAnsiTheme="majorHAnsi" w:cstheme="majorBidi"/>
          <w:b/>
          <w:bCs/>
          <w:sz w:val="52"/>
          <w:szCs w:val="52"/>
        </w:rPr>
        <w:t>500KVA</w:t>
      </w:r>
      <w:r w:rsidR="00C029F9">
        <w:rPr>
          <w:rFonts w:asciiTheme="majorHAnsi" w:hAnsiTheme="majorHAnsi" w:cstheme="majorBidi"/>
          <w:b/>
          <w:bCs/>
          <w:sz w:val="52"/>
          <w:szCs w:val="52"/>
        </w:rPr>
        <w:t xml:space="preserve"> </w:t>
      </w:r>
      <w:r w:rsidR="001511AB" w:rsidRPr="000B125C">
        <w:rPr>
          <w:rFonts w:asciiTheme="majorHAnsi" w:hAnsiTheme="majorHAnsi" w:cstheme="majorBidi"/>
          <w:b/>
          <w:bCs/>
          <w:sz w:val="52"/>
          <w:szCs w:val="52"/>
        </w:rPr>
        <w:t>TRANSFORMER</w:t>
      </w:r>
    </w:p>
    <w:p w14:paraId="23A7D744" w14:textId="77777777" w:rsidR="00FF528A" w:rsidRPr="000B125C" w:rsidRDefault="00FF528A" w:rsidP="001F5936">
      <w:pPr>
        <w:jc w:val="center"/>
        <w:rPr>
          <w:rFonts w:asciiTheme="majorHAnsi" w:hAnsiTheme="majorHAnsi" w:cstheme="majorBidi"/>
          <w:b/>
          <w:bCs/>
          <w:sz w:val="52"/>
          <w:szCs w:val="52"/>
        </w:rPr>
      </w:pPr>
    </w:p>
    <w:p w14:paraId="78FA1D72" w14:textId="21F8795D" w:rsidR="00FF528A" w:rsidRPr="000B125C" w:rsidRDefault="00880791" w:rsidP="006127C5">
      <w:pPr>
        <w:jc w:val="center"/>
        <w:rPr>
          <w:rFonts w:asciiTheme="majorHAnsi" w:hAnsiTheme="majorHAnsi" w:cstheme="majorBidi"/>
          <w:b/>
          <w:bCs/>
          <w:sz w:val="32"/>
          <w:szCs w:val="32"/>
        </w:rPr>
      </w:pPr>
      <w:r w:rsidRPr="000B125C">
        <w:rPr>
          <w:rFonts w:asciiTheme="majorHAnsi" w:hAnsiTheme="majorHAnsi" w:cstheme="majorBidi"/>
          <w:b/>
          <w:bCs/>
          <w:sz w:val="32"/>
          <w:szCs w:val="32"/>
        </w:rPr>
        <w:t>Reference No</w:t>
      </w:r>
      <w:r w:rsidR="00FF528A" w:rsidRPr="000B125C">
        <w:rPr>
          <w:rFonts w:asciiTheme="majorHAnsi" w:hAnsiTheme="majorHAnsi" w:cstheme="majorBidi"/>
          <w:b/>
          <w:bCs/>
          <w:sz w:val="32"/>
          <w:szCs w:val="32"/>
        </w:rPr>
        <w:t>: FNK-I/IUL/</w:t>
      </w:r>
      <w:r w:rsidR="00D930A9" w:rsidRPr="000B125C">
        <w:rPr>
          <w:rFonts w:asciiTheme="majorHAnsi" w:hAnsiTheme="majorHAnsi" w:cstheme="majorBidi"/>
          <w:b/>
          <w:bCs/>
          <w:sz w:val="32"/>
          <w:szCs w:val="32"/>
        </w:rPr>
        <w:t>202</w:t>
      </w:r>
      <w:r w:rsidR="00BB08B9" w:rsidRPr="000B125C">
        <w:rPr>
          <w:rFonts w:asciiTheme="majorHAnsi" w:hAnsiTheme="majorHAnsi" w:cstheme="majorBidi"/>
          <w:b/>
          <w:bCs/>
          <w:sz w:val="32"/>
          <w:szCs w:val="32"/>
        </w:rPr>
        <w:t>2</w:t>
      </w:r>
      <w:r w:rsidR="00914038" w:rsidRPr="000B125C">
        <w:rPr>
          <w:rFonts w:asciiTheme="majorHAnsi" w:hAnsiTheme="majorHAnsi" w:cstheme="majorBidi"/>
          <w:b/>
          <w:bCs/>
          <w:sz w:val="32"/>
          <w:szCs w:val="32"/>
        </w:rPr>
        <w:t>/</w:t>
      </w:r>
      <w:r w:rsidR="00D07678">
        <w:rPr>
          <w:rFonts w:asciiTheme="majorHAnsi" w:hAnsiTheme="majorHAnsi" w:cstheme="majorBidi"/>
          <w:b/>
          <w:bCs/>
          <w:sz w:val="32"/>
          <w:szCs w:val="32"/>
        </w:rPr>
        <w:t>146</w:t>
      </w:r>
    </w:p>
    <w:p w14:paraId="2E48A523" w14:textId="77777777" w:rsidR="00FF528A" w:rsidRPr="000B125C" w:rsidRDefault="00FF528A" w:rsidP="001F5936">
      <w:pPr>
        <w:jc w:val="center"/>
        <w:rPr>
          <w:rFonts w:asciiTheme="majorHAnsi" w:hAnsiTheme="majorHAnsi" w:cstheme="majorBidi"/>
          <w:b/>
          <w:bCs/>
          <w:sz w:val="36"/>
          <w:szCs w:val="36"/>
        </w:rPr>
      </w:pPr>
    </w:p>
    <w:p w14:paraId="33F3F9F8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b/>
          <w:bCs/>
          <w:sz w:val="36"/>
          <w:szCs w:val="36"/>
        </w:rPr>
      </w:pPr>
    </w:p>
    <w:p w14:paraId="31C97929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b/>
          <w:bCs/>
          <w:sz w:val="36"/>
          <w:szCs w:val="36"/>
        </w:rPr>
      </w:pPr>
    </w:p>
    <w:p w14:paraId="1939DA1C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b/>
          <w:bCs/>
          <w:sz w:val="36"/>
          <w:szCs w:val="36"/>
        </w:rPr>
      </w:pPr>
    </w:p>
    <w:p w14:paraId="5B713132" w14:textId="1C3D7B17" w:rsidR="00A967FE" w:rsidRPr="000B125C" w:rsidRDefault="00A967FE" w:rsidP="006127C5">
      <w:pPr>
        <w:jc w:val="center"/>
        <w:rPr>
          <w:rFonts w:asciiTheme="majorHAnsi" w:hAnsiTheme="majorHAnsi" w:cstheme="majorBidi"/>
          <w:sz w:val="24"/>
          <w:szCs w:val="24"/>
        </w:rPr>
      </w:pPr>
      <w:r w:rsidRPr="000B125C">
        <w:rPr>
          <w:rFonts w:asciiTheme="majorHAnsi" w:hAnsiTheme="majorHAnsi" w:cstheme="majorBidi"/>
          <w:sz w:val="24"/>
          <w:szCs w:val="24"/>
        </w:rPr>
        <w:t xml:space="preserve">Issued on: </w:t>
      </w:r>
      <w:r w:rsidR="00D07678">
        <w:rPr>
          <w:rFonts w:asciiTheme="majorHAnsi" w:hAnsiTheme="majorHAnsi" w:cstheme="majorBidi"/>
          <w:sz w:val="24"/>
          <w:szCs w:val="24"/>
        </w:rPr>
        <w:t>14</w:t>
      </w:r>
      <w:r w:rsidR="00D07678">
        <w:rPr>
          <w:rFonts w:asciiTheme="majorHAnsi" w:hAnsiTheme="majorHAnsi" w:cstheme="majorBidi"/>
          <w:sz w:val="24"/>
          <w:szCs w:val="24"/>
          <w:vertAlign w:val="superscript"/>
        </w:rPr>
        <w:t>th</w:t>
      </w:r>
      <w:r w:rsidR="008C2F84" w:rsidRPr="000B125C">
        <w:rPr>
          <w:rFonts w:asciiTheme="majorHAnsi" w:hAnsiTheme="majorHAnsi" w:cstheme="majorBidi"/>
          <w:sz w:val="24"/>
          <w:szCs w:val="24"/>
        </w:rPr>
        <w:t xml:space="preserve"> </w:t>
      </w:r>
      <w:r w:rsidR="00D07678">
        <w:rPr>
          <w:rFonts w:asciiTheme="majorHAnsi" w:hAnsiTheme="majorHAnsi" w:cstheme="majorBidi"/>
          <w:sz w:val="24"/>
          <w:szCs w:val="24"/>
        </w:rPr>
        <w:t xml:space="preserve">February </w:t>
      </w:r>
      <w:r w:rsidR="00D930A9" w:rsidRPr="000B125C">
        <w:rPr>
          <w:rFonts w:asciiTheme="majorHAnsi" w:hAnsiTheme="majorHAnsi" w:cstheme="majorBidi"/>
          <w:sz w:val="24"/>
          <w:szCs w:val="24"/>
        </w:rPr>
        <w:t>202</w:t>
      </w:r>
      <w:r w:rsidR="00BB08B9" w:rsidRPr="000B125C">
        <w:rPr>
          <w:rFonts w:asciiTheme="majorHAnsi" w:hAnsiTheme="majorHAnsi" w:cstheme="majorBidi"/>
          <w:sz w:val="24"/>
          <w:szCs w:val="24"/>
        </w:rPr>
        <w:t>2</w:t>
      </w:r>
    </w:p>
    <w:p w14:paraId="207940E1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sz w:val="24"/>
          <w:szCs w:val="24"/>
        </w:rPr>
      </w:pPr>
    </w:p>
    <w:p w14:paraId="66BAB8ED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sz w:val="24"/>
          <w:szCs w:val="24"/>
        </w:rPr>
      </w:pPr>
    </w:p>
    <w:p w14:paraId="245536FD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sz w:val="24"/>
          <w:szCs w:val="24"/>
        </w:rPr>
      </w:pPr>
      <w:r w:rsidRPr="000B125C">
        <w:rPr>
          <w:rFonts w:asciiTheme="majorHAnsi" w:hAnsiTheme="majorHAnsi" w:cstheme="majorBidi"/>
          <w:sz w:val="24"/>
          <w:szCs w:val="24"/>
        </w:rPr>
        <w:t>Issued by:</w:t>
      </w:r>
    </w:p>
    <w:p w14:paraId="742B480C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sz w:val="24"/>
          <w:szCs w:val="24"/>
        </w:rPr>
      </w:pPr>
      <w:r w:rsidRPr="000B125C">
        <w:rPr>
          <w:rFonts w:asciiTheme="majorHAnsi" w:hAnsiTheme="majorHAnsi" w:cstheme="majorBidi"/>
          <w:sz w:val="24"/>
          <w:szCs w:val="24"/>
        </w:rPr>
        <w:t>Fenaka Corporation Limited</w:t>
      </w:r>
    </w:p>
    <w:p w14:paraId="3B77E0C8" w14:textId="77777777" w:rsidR="00A967FE" w:rsidRPr="000B125C" w:rsidRDefault="00A967FE" w:rsidP="001F5936">
      <w:pPr>
        <w:jc w:val="center"/>
        <w:rPr>
          <w:rFonts w:asciiTheme="majorHAnsi" w:hAnsiTheme="majorHAnsi" w:cstheme="majorBidi"/>
          <w:sz w:val="24"/>
          <w:szCs w:val="24"/>
        </w:rPr>
      </w:pPr>
      <w:r w:rsidRPr="000B125C">
        <w:rPr>
          <w:rFonts w:asciiTheme="majorHAnsi" w:hAnsiTheme="majorHAnsi" w:cstheme="majorBidi"/>
          <w:sz w:val="24"/>
          <w:szCs w:val="24"/>
        </w:rPr>
        <w:t>Male’, Republic of Maldives</w:t>
      </w:r>
    </w:p>
    <w:bookmarkEnd w:id="0"/>
    <w:p w14:paraId="78172A8C" w14:textId="08A6F585" w:rsidR="004E5AED" w:rsidRPr="000B125C" w:rsidRDefault="004E5AED" w:rsidP="000B3B8F">
      <w:pPr>
        <w:ind w:left="-360"/>
        <w:rPr>
          <w:rFonts w:asciiTheme="majorBidi" w:hAnsiTheme="majorBidi" w:cstheme="majorBidi"/>
          <w:sz w:val="24"/>
          <w:szCs w:val="24"/>
        </w:rPr>
      </w:pPr>
      <w:r w:rsidRPr="000B125C">
        <w:rPr>
          <w:rFonts w:asciiTheme="majorBidi" w:hAnsiTheme="majorBidi" w:cstheme="majorBidi"/>
          <w:b/>
          <w:bCs/>
          <w:sz w:val="32"/>
          <w:szCs w:val="32"/>
        </w:rPr>
        <w:lastRenderedPageBreak/>
        <w:t>Section I: Instruction to Bidders</w:t>
      </w:r>
    </w:p>
    <w:tbl>
      <w:tblPr>
        <w:tblStyle w:val="TableGrid"/>
        <w:tblW w:w="10350" w:type="dxa"/>
        <w:tblInd w:w="-725" w:type="dxa"/>
        <w:tblLook w:val="04A0" w:firstRow="1" w:lastRow="0" w:firstColumn="1" w:lastColumn="0" w:noHBand="0" w:noVBand="1"/>
      </w:tblPr>
      <w:tblGrid>
        <w:gridCol w:w="2152"/>
        <w:gridCol w:w="636"/>
        <w:gridCol w:w="7562"/>
      </w:tblGrid>
      <w:tr w:rsidR="000B125C" w:rsidRPr="000B125C" w14:paraId="3A4782C5" w14:textId="77777777" w:rsidTr="00A432FB">
        <w:tc>
          <w:tcPr>
            <w:tcW w:w="10350" w:type="dxa"/>
            <w:gridSpan w:val="3"/>
            <w:shd w:val="clear" w:color="auto" w:fill="D9D9D9" w:themeFill="background1" w:themeFillShade="D9"/>
          </w:tcPr>
          <w:p w14:paraId="2BC83289" w14:textId="77777777" w:rsidR="00CF3184" w:rsidRPr="000B125C" w:rsidRDefault="00CF3184" w:rsidP="00CF3184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General</w:t>
            </w:r>
          </w:p>
        </w:tc>
      </w:tr>
      <w:tr w:rsidR="000B125C" w:rsidRPr="000B125C" w14:paraId="5145C784" w14:textId="77777777" w:rsidTr="00A432FB">
        <w:tc>
          <w:tcPr>
            <w:tcW w:w="2152" w:type="dxa"/>
            <w:tcBorders>
              <w:bottom w:val="nil"/>
            </w:tcBorders>
          </w:tcPr>
          <w:p w14:paraId="6470809A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 Scope of Bid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4B028742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3B0BDDB9" w14:textId="3C6489A3" w:rsidR="00CF3184" w:rsidRPr="000B125C" w:rsidRDefault="00CF3184" w:rsidP="001511A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Fenaka Corporation Limited requests quotations for </w:t>
            </w:r>
            <w:r w:rsidR="001511AB" w:rsidRPr="000B125C">
              <w:rPr>
                <w:rFonts w:asciiTheme="majorBidi" w:hAnsiTheme="majorBidi" w:cstheme="majorBidi"/>
                <w:sz w:val="24"/>
                <w:szCs w:val="24"/>
              </w:rPr>
              <w:t>transformer</w:t>
            </w:r>
            <w:r w:rsidR="003E39C8" w:rsidRPr="000B125C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in accordance </w:t>
            </w:r>
            <w:r w:rsidR="0019331D" w:rsidRPr="000B125C">
              <w:rPr>
                <w:rFonts w:asciiTheme="majorBidi" w:hAnsiTheme="majorBidi" w:cstheme="majorBidi"/>
                <w:sz w:val="24"/>
                <w:szCs w:val="24"/>
              </w:rPr>
              <w:t>with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B12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Section III, Technical Specifications</w:t>
            </w:r>
          </w:p>
        </w:tc>
      </w:tr>
      <w:tr w:rsidR="000B125C" w:rsidRPr="000B125C" w14:paraId="70C1ED97" w14:textId="77777777" w:rsidTr="00A432FB">
        <w:tc>
          <w:tcPr>
            <w:tcW w:w="2152" w:type="dxa"/>
            <w:tcBorders>
              <w:top w:val="nil"/>
              <w:bottom w:val="single" w:sz="4" w:space="0" w:color="auto"/>
            </w:tcBorders>
          </w:tcPr>
          <w:p w14:paraId="31EF9FD7" w14:textId="77777777" w:rsidR="008C2F84" w:rsidRPr="000B125C" w:rsidRDefault="008C2F84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auto"/>
              <w:right w:val="nil"/>
            </w:tcBorders>
          </w:tcPr>
          <w:p w14:paraId="50D3C403" w14:textId="6050B10C" w:rsidR="008C2F84" w:rsidRPr="000B125C" w:rsidRDefault="008C2F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1.2</w:t>
            </w:r>
          </w:p>
        </w:tc>
        <w:tc>
          <w:tcPr>
            <w:tcW w:w="7562" w:type="dxa"/>
            <w:tcBorders>
              <w:top w:val="nil"/>
              <w:left w:val="nil"/>
              <w:bottom w:val="single" w:sz="4" w:space="0" w:color="auto"/>
            </w:tcBorders>
          </w:tcPr>
          <w:p w14:paraId="671376D0" w14:textId="5AC4A680" w:rsidR="008C2F84" w:rsidRPr="000B125C" w:rsidRDefault="008C2F84" w:rsidP="001511A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It is in Fenaka Corporation Limited’s discretion to cancel this bid invitation at any time.</w:t>
            </w:r>
          </w:p>
        </w:tc>
      </w:tr>
      <w:tr w:rsidR="000B125C" w:rsidRPr="000B125C" w14:paraId="6B1D5175" w14:textId="77777777" w:rsidTr="00A432FB">
        <w:tc>
          <w:tcPr>
            <w:tcW w:w="2152" w:type="dxa"/>
            <w:vMerge w:val="restart"/>
            <w:tcBorders>
              <w:top w:val="nil"/>
            </w:tcBorders>
          </w:tcPr>
          <w:p w14:paraId="67FEA358" w14:textId="28279632" w:rsidR="000B3B8F" w:rsidRPr="000B125C" w:rsidRDefault="000B3B8F" w:rsidP="000B3B8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 Eligible Participants</w:t>
            </w: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2ECD5604" w14:textId="6B31BB4F" w:rsidR="000B3B8F" w:rsidRPr="000B125C" w:rsidRDefault="000B3B8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2.1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16699246" w14:textId="4E582F32" w:rsidR="000B3B8F" w:rsidRPr="000B125C" w:rsidRDefault="000B3B8F" w:rsidP="001511A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Local companies registered in Maldives are eligible to participate in the tender</w:t>
            </w:r>
          </w:p>
        </w:tc>
      </w:tr>
      <w:tr w:rsidR="000B125C" w:rsidRPr="000B125C" w14:paraId="76FDFEFF" w14:textId="77777777" w:rsidTr="00A432FB">
        <w:tc>
          <w:tcPr>
            <w:tcW w:w="2152" w:type="dxa"/>
            <w:vMerge/>
            <w:tcBorders>
              <w:bottom w:val="single" w:sz="4" w:space="0" w:color="auto"/>
            </w:tcBorders>
          </w:tcPr>
          <w:p w14:paraId="11EFAEAE" w14:textId="77777777" w:rsidR="000B3B8F" w:rsidRPr="000B125C" w:rsidRDefault="000B3B8F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auto"/>
              <w:right w:val="nil"/>
            </w:tcBorders>
          </w:tcPr>
          <w:p w14:paraId="330CF9FE" w14:textId="67AC34E5" w:rsidR="000B3B8F" w:rsidRPr="000B125C" w:rsidRDefault="000B3B8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2.2</w:t>
            </w:r>
          </w:p>
        </w:tc>
        <w:tc>
          <w:tcPr>
            <w:tcW w:w="7562" w:type="dxa"/>
            <w:tcBorders>
              <w:top w:val="nil"/>
              <w:left w:val="nil"/>
              <w:bottom w:val="single" w:sz="4" w:space="0" w:color="auto"/>
            </w:tcBorders>
          </w:tcPr>
          <w:p w14:paraId="13DF4245" w14:textId="22541E07" w:rsidR="000B3B8F" w:rsidRPr="000B125C" w:rsidRDefault="000B3B8F" w:rsidP="001511A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Foreign companies are eligible to participate in the tender only if the total bid value is above 2,500,000 Maldivian Rufiyaa.</w:t>
            </w:r>
          </w:p>
        </w:tc>
      </w:tr>
      <w:tr w:rsidR="000B125C" w:rsidRPr="000B125C" w14:paraId="1AB9D842" w14:textId="77777777" w:rsidTr="00A432FB">
        <w:trPr>
          <w:trHeight w:val="260"/>
        </w:trPr>
        <w:tc>
          <w:tcPr>
            <w:tcW w:w="10350" w:type="dxa"/>
            <w:gridSpan w:val="3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D03ED77" w14:textId="77777777" w:rsidR="00CF3184" w:rsidRPr="000B125C" w:rsidRDefault="00CF3184" w:rsidP="00CF3184">
            <w:pPr>
              <w:pStyle w:val="ListParagraph"/>
              <w:numPr>
                <w:ilvl w:val="0"/>
                <w:numId w:val="16"/>
              </w:numPr>
              <w:tabs>
                <w:tab w:val="left" w:pos="2280"/>
              </w:tabs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Preparation of the Bid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</w:tr>
      <w:tr w:rsidR="000B125C" w:rsidRPr="000B125C" w14:paraId="07C1EB4D" w14:textId="77777777" w:rsidTr="00A432FB">
        <w:tc>
          <w:tcPr>
            <w:tcW w:w="2152" w:type="dxa"/>
            <w:tcBorders>
              <w:bottom w:val="nil"/>
            </w:tcBorders>
          </w:tcPr>
          <w:p w14:paraId="66AA1059" w14:textId="0BF706BD" w:rsidR="00CF3184" w:rsidRPr="000B125C" w:rsidRDefault="008C2F84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="00CF3184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 Bid Prices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25422543" w14:textId="23383173" w:rsidR="00CF3184" w:rsidRPr="000B125C" w:rsidRDefault="008C2F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CF3184" w:rsidRPr="000B125C"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759C49A3" w14:textId="77777777" w:rsidR="00CF3184" w:rsidRPr="000B125C" w:rsidRDefault="00CF3184" w:rsidP="00CF3184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unit price of each item and the total price shall be clearly indicated in the quotation</w:t>
            </w:r>
          </w:p>
        </w:tc>
      </w:tr>
      <w:tr w:rsidR="000B125C" w:rsidRPr="000B125C" w14:paraId="13645900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356CB0D4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25C89646" w14:textId="18B8FB6B" w:rsidR="00CF3184" w:rsidRPr="000B125C" w:rsidRDefault="008C2F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CF3184" w:rsidRPr="000B125C">
              <w:rPr>
                <w:rFonts w:asciiTheme="majorBidi" w:hAnsiTheme="majorBidi" w:cstheme="majorBidi"/>
                <w:sz w:val="24"/>
                <w:szCs w:val="24"/>
              </w:rPr>
              <w:t>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1B39CC6E" w14:textId="77777777" w:rsidR="00CF3184" w:rsidRPr="000B125C" w:rsidRDefault="00CF3184" w:rsidP="00CF3184">
            <w:pPr>
              <w:tabs>
                <w:tab w:val="left" w:pos="1620"/>
              </w:tabs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All items shall be quoted in the bid (please refer to </w:t>
            </w:r>
            <w:r w:rsidRPr="000B12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Section III, Technical Specifications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for the details of required items)</w:t>
            </w:r>
          </w:p>
        </w:tc>
      </w:tr>
      <w:tr w:rsidR="000B125C" w:rsidRPr="000B125C" w14:paraId="25483AED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0BB721F4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0B9E5606" w14:textId="788B60AA" w:rsidR="00CF3184" w:rsidRPr="000B125C" w:rsidRDefault="008C2F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CF3184" w:rsidRPr="000B125C">
              <w:rPr>
                <w:rFonts w:asciiTheme="majorBidi" w:hAnsiTheme="majorBidi" w:cstheme="majorBidi"/>
                <w:sz w:val="24"/>
                <w:szCs w:val="24"/>
              </w:rPr>
              <w:t>.3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5456E97D" w14:textId="0668CC4B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Quotation shall separately indicate the additional charges such as freight charges</w:t>
            </w:r>
            <w:r w:rsidR="000B3B8F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and Insurance. GST for mentioned charges should be omitted in grand total.</w:t>
            </w:r>
          </w:p>
        </w:tc>
      </w:tr>
      <w:tr w:rsidR="000B125C" w:rsidRPr="000B125C" w14:paraId="43632F45" w14:textId="77777777" w:rsidTr="00A432FB">
        <w:tc>
          <w:tcPr>
            <w:tcW w:w="2152" w:type="dxa"/>
            <w:tcBorders>
              <w:top w:val="nil"/>
            </w:tcBorders>
          </w:tcPr>
          <w:p w14:paraId="5F0959C2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right w:val="nil"/>
            </w:tcBorders>
          </w:tcPr>
          <w:p w14:paraId="04C54225" w14:textId="57DAB66C" w:rsidR="00CF3184" w:rsidRPr="000B125C" w:rsidRDefault="008C2F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CF3184" w:rsidRPr="000B125C">
              <w:rPr>
                <w:rFonts w:asciiTheme="majorBidi" w:hAnsiTheme="majorBidi" w:cstheme="majorBidi"/>
                <w:sz w:val="24"/>
                <w:szCs w:val="24"/>
              </w:rPr>
              <w:t>.4</w:t>
            </w:r>
          </w:p>
        </w:tc>
        <w:tc>
          <w:tcPr>
            <w:tcW w:w="7562" w:type="dxa"/>
            <w:tcBorders>
              <w:top w:val="nil"/>
              <w:left w:val="nil"/>
            </w:tcBorders>
          </w:tcPr>
          <w:p w14:paraId="1E8730AD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bidder shall submit quotation on CIF basis to Male’ port</w:t>
            </w:r>
          </w:p>
        </w:tc>
      </w:tr>
      <w:tr w:rsidR="000B125C" w:rsidRPr="000B125C" w14:paraId="2D217ADB" w14:textId="77777777" w:rsidTr="00A432FB">
        <w:tc>
          <w:tcPr>
            <w:tcW w:w="2152" w:type="dxa"/>
          </w:tcPr>
          <w:p w14:paraId="4F193C69" w14:textId="41EAC56A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="00AD51AB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="00CF3184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Currency</w:t>
            </w:r>
          </w:p>
        </w:tc>
        <w:tc>
          <w:tcPr>
            <w:tcW w:w="636" w:type="dxa"/>
            <w:tcBorders>
              <w:right w:val="nil"/>
            </w:tcBorders>
          </w:tcPr>
          <w:p w14:paraId="162F79E3" w14:textId="4999B119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AD51AB" w:rsidRPr="000B125C"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</w:tc>
        <w:tc>
          <w:tcPr>
            <w:tcW w:w="7562" w:type="dxa"/>
            <w:tcBorders>
              <w:left w:val="nil"/>
            </w:tcBorders>
          </w:tcPr>
          <w:p w14:paraId="3663C8F7" w14:textId="6BB9EA85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bidder shall quote entirely in Maldivian Rufiyaa</w:t>
            </w:r>
          </w:p>
        </w:tc>
      </w:tr>
      <w:tr w:rsidR="000B125C" w:rsidRPr="000B125C" w14:paraId="6CDD8AF1" w14:textId="77777777" w:rsidTr="00A432FB">
        <w:tc>
          <w:tcPr>
            <w:tcW w:w="2152" w:type="dxa"/>
          </w:tcPr>
          <w:p w14:paraId="7872F634" w14:textId="35D5CF48" w:rsidR="00CF3184" w:rsidRPr="000B125C" w:rsidRDefault="006412BF" w:rsidP="000B3B8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="00AD51AB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="00CF3184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Alternative Bids</w:t>
            </w:r>
          </w:p>
        </w:tc>
        <w:tc>
          <w:tcPr>
            <w:tcW w:w="636" w:type="dxa"/>
            <w:tcBorders>
              <w:right w:val="nil"/>
            </w:tcBorders>
          </w:tcPr>
          <w:p w14:paraId="6D5C1024" w14:textId="00E511E5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AD51AB" w:rsidRPr="000B125C"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</w:tc>
        <w:tc>
          <w:tcPr>
            <w:tcW w:w="7562" w:type="dxa"/>
            <w:tcBorders>
              <w:left w:val="nil"/>
            </w:tcBorders>
          </w:tcPr>
          <w:p w14:paraId="7FE41A9A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Bidders can submit a maximum of two (2) options</w:t>
            </w:r>
          </w:p>
        </w:tc>
      </w:tr>
      <w:tr w:rsidR="000B125C" w:rsidRPr="000B125C" w14:paraId="23B0AF6F" w14:textId="77777777" w:rsidTr="00A432FB">
        <w:tc>
          <w:tcPr>
            <w:tcW w:w="2152" w:type="dxa"/>
            <w:tcBorders>
              <w:bottom w:val="single" w:sz="4" w:space="0" w:color="000000" w:themeColor="text1"/>
            </w:tcBorders>
          </w:tcPr>
          <w:p w14:paraId="0A282947" w14:textId="7751123F" w:rsidR="00CF3184" w:rsidRPr="000B125C" w:rsidRDefault="006412BF" w:rsidP="000B3B8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="00AD51AB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="00CF3184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Validity of Bids</w:t>
            </w:r>
          </w:p>
        </w:tc>
        <w:tc>
          <w:tcPr>
            <w:tcW w:w="636" w:type="dxa"/>
            <w:tcBorders>
              <w:bottom w:val="single" w:sz="4" w:space="0" w:color="000000" w:themeColor="text1"/>
              <w:right w:val="nil"/>
            </w:tcBorders>
          </w:tcPr>
          <w:p w14:paraId="41C447A8" w14:textId="3D30BBA3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AD51AB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.1 </w:t>
            </w:r>
          </w:p>
        </w:tc>
        <w:tc>
          <w:tcPr>
            <w:tcW w:w="7562" w:type="dxa"/>
            <w:tcBorders>
              <w:left w:val="nil"/>
              <w:bottom w:val="single" w:sz="4" w:space="0" w:color="000000" w:themeColor="text1"/>
            </w:tcBorders>
          </w:tcPr>
          <w:p w14:paraId="21FDE115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Quotation shall remain valid for minimum sixty (60) days from the date of bid opening</w:t>
            </w:r>
          </w:p>
        </w:tc>
      </w:tr>
      <w:tr w:rsidR="000B125C" w:rsidRPr="000B125C" w14:paraId="69201276" w14:textId="77777777" w:rsidTr="00A432FB">
        <w:tc>
          <w:tcPr>
            <w:tcW w:w="2152" w:type="dxa"/>
            <w:tcBorders>
              <w:bottom w:val="nil"/>
            </w:tcBorders>
          </w:tcPr>
          <w:p w14:paraId="4C46EFC5" w14:textId="0BF6B76E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="00AD51AB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="00CF3184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Bid Security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5869261E" w14:textId="5FEC350B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AD51AB" w:rsidRPr="000B125C"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54E826A9" w14:textId="53FB7171" w:rsidR="00CF3184" w:rsidRPr="000B125C" w:rsidRDefault="005C6C7B" w:rsidP="00880791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All bids should be accompanied with a bid security of USD </w:t>
            </w:r>
            <w:r w:rsidR="00A06E11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>,000 (</w:t>
            </w:r>
            <w:r w:rsidR="00A06E11">
              <w:rPr>
                <w:rFonts w:asciiTheme="majorBidi" w:hAnsiTheme="majorBidi" w:cstheme="majorBidi"/>
                <w:sz w:val="24"/>
                <w:szCs w:val="24"/>
              </w:rPr>
              <w:t>Three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Thousand US Dollars) or its equivalent in Maldivian Rufiyaa</w:t>
            </w:r>
          </w:p>
        </w:tc>
      </w:tr>
      <w:tr w:rsidR="000B125C" w:rsidRPr="000B125C" w14:paraId="7712B37D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0E711662" w14:textId="77777777" w:rsidR="00AD51AB" w:rsidRPr="000B125C" w:rsidRDefault="00AD51AB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23745517" w14:textId="56CA4D6D" w:rsidR="00AD51AB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AD51AB" w:rsidRPr="000B125C">
              <w:rPr>
                <w:rFonts w:asciiTheme="majorBidi" w:hAnsiTheme="majorBidi" w:cstheme="majorBidi"/>
                <w:sz w:val="24"/>
                <w:szCs w:val="24"/>
              </w:rPr>
              <w:t>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40F122A1" w14:textId="77777777" w:rsidR="00AD51AB" w:rsidRPr="000B125C" w:rsidRDefault="00AD51AB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bid security should be:</w:t>
            </w:r>
          </w:p>
          <w:p w14:paraId="7DCA5B11" w14:textId="77777777" w:rsidR="00AD51AB" w:rsidRPr="000B125C" w:rsidRDefault="00AD51AB" w:rsidP="00AD51AB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Original bank guarantee letter (or)</w:t>
            </w:r>
          </w:p>
          <w:p w14:paraId="5714A08C" w14:textId="77777777" w:rsidR="00AD51AB" w:rsidRPr="000B125C" w:rsidRDefault="00AD51AB" w:rsidP="00AD51AB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Bank guaranteed and stamped check (or)</w:t>
            </w:r>
          </w:p>
          <w:p w14:paraId="4D6000FC" w14:textId="77777777" w:rsidR="00AD51AB" w:rsidRPr="000B125C" w:rsidRDefault="00AD51AB" w:rsidP="00F64D53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An insurance policy from Maldives Monetary Authority </w:t>
            </w:r>
            <w:r w:rsidR="00F64D53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(MMA) 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>registered insurance company</w:t>
            </w:r>
          </w:p>
        </w:tc>
      </w:tr>
      <w:tr w:rsidR="000B125C" w:rsidRPr="000B125C" w14:paraId="0B583945" w14:textId="77777777" w:rsidTr="00A432FB">
        <w:trPr>
          <w:trHeight w:val="351"/>
        </w:trPr>
        <w:tc>
          <w:tcPr>
            <w:tcW w:w="2152" w:type="dxa"/>
            <w:tcBorders>
              <w:top w:val="nil"/>
              <w:bottom w:val="nil"/>
            </w:tcBorders>
          </w:tcPr>
          <w:p w14:paraId="237CAA7D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00A53C6E" w14:textId="408E7240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AD51AB" w:rsidRPr="000B125C">
              <w:rPr>
                <w:rFonts w:asciiTheme="majorBidi" w:hAnsiTheme="majorBidi" w:cstheme="majorBidi"/>
                <w:sz w:val="24"/>
                <w:szCs w:val="24"/>
              </w:rPr>
              <w:t>.3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5E0BF238" w14:textId="77777777" w:rsidR="00CF3184" w:rsidRPr="000B125C" w:rsidRDefault="00CF3184" w:rsidP="003171C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Any bid not accompanied by a Bid Security shall be rejected</w:t>
            </w:r>
            <w:r w:rsidR="003171C9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during bid opening</w:t>
            </w:r>
          </w:p>
        </w:tc>
      </w:tr>
      <w:tr w:rsidR="000B125C" w:rsidRPr="000B125C" w14:paraId="40B3C54C" w14:textId="77777777" w:rsidTr="00A432FB">
        <w:tc>
          <w:tcPr>
            <w:tcW w:w="2152" w:type="dxa"/>
            <w:tcBorders>
              <w:top w:val="nil"/>
              <w:bottom w:val="single" w:sz="4" w:space="0" w:color="000000" w:themeColor="text1"/>
            </w:tcBorders>
          </w:tcPr>
          <w:p w14:paraId="5299D2B9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7235E80F" w14:textId="2F271138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AD51AB" w:rsidRPr="000B125C">
              <w:rPr>
                <w:rFonts w:asciiTheme="majorBidi" w:hAnsiTheme="majorBidi" w:cstheme="majorBidi"/>
                <w:sz w:val="24"/>
                <w:szCs w:val="24"/>
              </w:rPr>
              <w:t>.4</w:t>
            </w:r>
          </w:p>
        </w:tc>
        <w:tc>
          <w:tcPr>
            <w:tcW w:w="7562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19147406" w14:textId="77777777" w:rsidR="00CF3184" w:rsidRPr="000B125C" w:rsidRDefault="00CF3184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bid security must be valid for a minimum of twenty (20) additional days beyond the validity of quotation</w:t>
            </w:r>
          </w:p>
        </w:tc>
      </w:tr>
      <w:tr w:rsidR="000B125C" w:rsidRPr="000B125C" w14:paraId="31768C7E" w14:textId="77777777" w:rsidTr="00A432FB">
        <w:tc>
          <w:tcPr>
            <w:tcW w:w="2152" w:type="dxa"/>
            <w:tcBorders>
              <w:bottom w:val="nil"/>
            </w:tcBorders>
          </w:tcPr>
          <w:p w14:paraId="4BA4DA83" w14:textId="2241DDE4" w:rsidR="00CF3184" w:rsidRPr="000B125C" w:rsidRDefault="006412BF" w:rsidP="000B3B8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987AAA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="00CF3184"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Technical Compliance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0E5FAEA2" w14:textId="5AF255FD" w:rsidR="00CF3184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987AAA" w:rsidRPr="000B125C"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07BB2491" w14:textId="26780263" w:rsidR="00CF3184" w:rsidRPr="000B125C" w:rsidRDefault="006412BF" w:rsidP="003B293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All relevant information including the brand shall be given to enable technical evaluation of quoted items</w:t>
            </w:r>
          </w:p>
        </w:tc>
      </w:tr>
      <w:tr w:rsidR="000B125C" w:rsidRPr="000B125C" w14:paraId="43865A9C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2BF891FF" w14:textId="77777777" w:rsidR="007F39A6" w:rsidRPr="000B125C" w:rsidRDefault="007F39A6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7A059D67" w14:textId="40CEB437" w:rsidR="007F39A6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561D07" w:rsidRPr="000B125C">
              <w:rPr>
                <w:rFonts w:asciiTheme="majorBidi" w:hAnsiTheme="majorBidi" w:cstheme="majorBidi"/>
                <w:sz w:val="24"/>
                <w:szCs w:val="24"/>
              </w:rPr>
              <w:t>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44747A58" w14:textId="6C7F14D1" w:rsidR="007F39A6" w:rsidRPr="000B125C" w:rsidRDefault="006412BF" w:rsidP="001511A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If the manufacturer or assembler is not the same as the bidder, a document indicating that manufacturer or assembler is willing to sell the </w:t>
            </w:r>
            <w:r w:rsidR="00112B40" w:rsidRPr="000B125C">
              <w:rPr>
                <w:rFonts w:asciiTheme="majorBidi" w:hAnsiTheme="majorBidi" w:cstheme="majorBidi"/>
                <w:sz w:val="24"/>
                <w:szCs w:val="24"/>
              </w:rPr>
              <w:t>item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to the bidder is required</w:t>
            </w:r>
          </w:p>
        </w:tc>
      </w:tr>
      <w:tr w:rsidR="000B125C" w:rsidRPr="000B125C" w14:paraId="2F4815CB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144EE7F1" w14:textId="77777777" w:rsidR="00A65110" w:rsidRPr="000B125C" w:rsidRDefault="00A65110" w:rsidP="004E5A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3224D727" w14:textId="5E1E258F" w:rsidR="00A65110" w:rsidRPr="000B125C" w:rsidRDefault="006412BF" w:rsidP="004E5A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A65110" w:rsidRPr="000B125C">
              <w:rPr>
                <w:rFonts w:asciiTheme="majorBidi" w:hAnsiTheme="majorBidi" w:cstheme="majorBidi"/>
                <w:sz w:val="24"/>
                <w:szCs w:val="24"/>
              </w:rPr>
              <w:t>.3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4A5EBB66" w14:textId="54E87C2C" w:rsidR="00A65110" w:rsidRPr="000B125C" w:rsidRDefault="006412BF" w:rsidP="00A65110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Technical compliance letter will be required to enable technical evaluation</w:t>
            </w:r>
          </w:p>
        </w:tc>
      </w:tr>
      <w:tr w:rsidR="000B125C" w:rsidRPr="000B125C" w14:paraId="317F043F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2C2DD279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74F02BB8" w14:textId="1D48642D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8.4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3CCA21CA" w14:textId="1EF3B99B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If the goods do not comply with the requirements mentioned in </w:t>
            </w:r>
            <w:r w:rsidRPr="000B12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Section III, Technical Specifications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>, the bid will be rejected during evaluation.</w:t>
            </w:r>
          </w:p>
        </w:tc>
      </w:tr>
      <w:tr w:rsidR="000B125C" w:rsidRPr="000B125C" w14:paraId="392CACB7" w14:textId="77777777" w:rsidTr="00A432FB">
        <w:tc>
          <w:tcPr>
            <w:tcW w:w="2152" w:type="dxa"/>
            <w:vMerge w:val="restart"/>
          </w:tcPr>
          <w:p w14:paraId="7B78C923" w14:textId="61A12AD2" w:rsidR="000B3B8F" w:rsidRPr="000B125C" w:rsidRDefault="000B3B8F" w:rsidP="006412BF">
            <w:pPr>
              <w:spacing w:line="360" w:lineRule="auto"/>
              <w:ind w:left="247" w:hanging="24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 Documents Comprising the Bid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63C92CFD" w14:textId="09987402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9.1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37CFC7B1" w14:textId="7777777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Quotation (inclusive of the delivery period and payment terms)</w:t>
            </w:r>
          </w:p>
        </w:tc>
      </w:tr>
      <w:tr w:rsidR="000B125C" w:rsidRPr="000B125C" w14:paraId="285944D8" w14:textId="77777777" w:rsidTr="00A432FB">
        <w:tc>
          <w:tcPr>
            <w:tcW w:w="2152" w:type="dxa"/>
            <w:vMerge/>
          </w:tcPr>
          <w:p w14:paraId="01EAB30A" w14:textId="7777777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23E32FD8" w14:textId="7D3646CE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9.2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5DAF4790" w14:textId="7777777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Specifications of the offered product</w:t>
            </w:r>
          </w:p>
        </w:tc>
      </w:tr>
      <w:tr w:rsidR="000B125C" w:rsidRPr="000B125C" w14:paraId="50D8EABB" w14:textId="77777777" w:rsidTr="00A432FB">
        <w:tc>
          <w:tcPr>
            <w:tcW w:w="2152" w:type="dxa"/>
            <w:vMerge/>
          </w:tcPr>
          <w:p w14:paraId="41DD4073" w14:textId="7777777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5FFE6008" w14:textId="219B944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9.3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3CB6EE18" w14:textId="2D3AD48F" w:rsidR="000B3B8F" w:rsidRPr="000B125C" w:rsidRDefault="00FE6C3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Engineering drawing of offered product</w:t>
            </w:r>
          </w:p>
        </w:tc>
      </w:tr>
      <w:tr w:rsidR="000B125C" w:rsidRPr="000B125C" w14:paraId="367BFEE2" w14:textId="77777777" w:rsidTr="00A432FB">
        <w:tc>
          <w:tcPr>
            <w:tcW w:w="2152" w:type="dxa"/>
            <w:vMerge/>
            <w:tcBorders>
              <w:bottom w:val="nil"/>
            </w:tcBorders>
          </w:tcPr>
          <w:p w14:paraId="03B2CAAB" w14:textId="7777777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7D15BE6F" w14:textId="4267F449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9.4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4637B0FE" w14:textId="7777777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Details of the company</w:t>
            </w:r>
          </w:p>
          <w:p w14:paraId="618DE619" w14:textId="77777777" w:rsidR="000B3B8F" w:rsidRPr="000B125C" w:rsidRDefault="000B3B8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Company profile/background</w:t>
            </w:r>
          </w:p>
          <w:p w14:paraId="1BC14784" w14:textId="77777777" w:rsidR="000B3B8F" w:rsidRPr="000B125C" w:rsidRDefault="000B3B8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Company registration certificate</w:t>
            </w:r>
          </w:p>
          <w:p w14:paraId="60E16526" w14:textId="77777777" w:rsidR="000B3B8F" w:rsidRPr="000B125C" w:rsidRDefault="000B3B8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GST registration certificate (for local bidders only)</w:t>
            </w:r>
          </w:p>
          <w:p w14:paraId="41F2469C" w14:textId="77777777" w:rsidR="000B3B8F" w:rsidRPr="000B125C" w:rsidRDefault="000B3B8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TAX clearance report (6 months validity)</w:t>
            </w:r>
          </w:p>
          <w:p w14:paraId="068BA66B" w14:textId="77777777" w:rsidR="000B3B8F" w:rsidRPr="000B125C" w:rsidRDefault="000B3B8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Contact details (name, designation, mobile number and e-mail address)</w:t>
            </w:r>
          </w:p>
        </w:tc>
      </w:tr>
      <w:tr w:rsidR="000B125C" w:rsidRPr="000B125C" w14:paraId="2A702479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4DEDFDCA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3E2E187B" w14:textId="6C159338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9.5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096E0852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Experience letters, if available</w:t>
            </w:r>
          </w:p>
          <w:p w14:paraId="5D41D8E6" w14:textId="77777777" w:rsidR="006412BF" w:rsidRPr="000B125C" w:rsidRDefault="006412B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Letters within past five (5) years </w:t>
            </w:r>
          </w:p>
          <w:p w14:paraId="422AE8B7" w14:textId="77777777" w:rsidR="006412BF" w:rsidRPr="000B125C" w:rsidRDefault="006412B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Relevant experience letters</w:t>
            </w:r>
          </w:p>
          <w:p w14:paraId="032E834F" w14:textId="77777777" w:rsidR="006412BF" w:rsidRPr="000B125C" w:rsidRDefault="006412BF" w:rsidP="006412BF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332" w:hanging="27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Letters with project name and value</w:t>
            </w:r>
          </w:p>
        </w:tc>
      </w:tr>
      <w:tr w:rsidR="000B125C" w:rsidRPr="000B125C" w14:paraId="396E801B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2B340755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060A1C67" w14:textId="5C330F90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9.6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4CF04AB2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One (1) compact disc with original bid document scanned and written</w:t>
            </w:r>
          </w:p>
        </w:tc>
      </w:tr>
      <w:tr w:rsidR="000B125C" w:rsidRPr="000B125C" w14:paraId="000C8841" w14:textId="77777777" w:rsidTr="00A432FB">
        <w:tc>
          <w:tcPr>
            <w:tcW w:w="2152" w:type="dxa"/>
            <w:tcBorders>
              <w:top w:val="nil"/>
            </w:tcBorders>
          </w:tcPr>
          <w:p w14:paraId="5F3565CC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right w:val="nil"/>
            </w:tcBorders>
          </w:tcPr>
          <w:p w14:paraId="1E8F22B8" w14:textId="597AFAEF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9.7</w:t>
            </w:r>
          </w:p>
        </w:tc>
        <w:tc>
          <w:tcPr>
            <w:tcW w:w="7562" w:type="dxa"/>
            <w:tcBorders>
              <w:top w:val="nil"/>
              <w:left w:val="nil"/>
            </w:tcBorders>
          </w:tcPr>
          <w:p w14:paraId="7433BDFD" w14:textId="49ECB964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Bids lacking the documents above are subjected to be rejected during the bid opening</w:t>
            </w:r>
          </w:p>
        </w:tc>
      </w:tr>
      <w:tr w:rsidR="000B125C" w:rsidRPr="000B125C" w14:paraId="2B78A07B" w14:textId="77777777" w:rsidTr="00A432FB">
        <w:tc>
          <w:tcPr>
            <w:tcW w:w="2152" w:type="dxa"/>
            <w:tcBorders>
              <w:bottom w:val="nil"/>
            </w:tcBorders>
          </w:tcPr>
          <w:p w14:paraId="7BD3C41B" w14:textId="4AAAFF19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 Format of Bid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06173D3E" w14:textId="4E2683B4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10.1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77507529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Bidder shall submit two (2) sets of the bid document (1 original and 1 copy), enclosed separately in two envelopes and sealed with company stamp</w:t>
            </w:r>
          </w:p>
          <w:p w14:paraId="290433C3" w14:textId="77777777" w:rsidR="00A432FB" w:rsidRPr="000B125C" w:rsidRDefault="00A432FB" w:rsidP="00A432F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953755" w14:textId="21429436" w:rsidR="00A432FB" w:rsidRPr="000B125C" w:rsidRDefault="00A432FB" w:rsidP="00A432FB">
            <w:pPr>
              <w:tabs>
                <w:tab w:val="left" w:pos="6111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</w:tr>
      <w:tr w:rsidR="000B125C" w:rsidRPr="000B125C" w14:paraId="0D2A099D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4DB1580A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278B4ACE" w14:textId="514ACFCF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10.2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25C18C24" w14:textId="5CB363CA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All pages of the bid document shall be stamped and bound properly (excluding the bid security)</w:t>
            </w:r>
          </w:p>
        </w:tc>
      </w:tr>
      <w:tr w:rsidR="000B125C" w:rsidRPr="000B125C" w14:paraId="6C8EA1A4" w14:textId="77777777" w:rsidTr="00A432FB">
        <w:tc>
          <w:tcPr>
            <w:tcW w:w="10350" w:type="dxa"/>
            <w:gridSpan w:val="3"/>
            <w:shd w:val="clear" w:color="auto" w:fill="D9D9D9" w:themeFill="background1" w:themeFillShade="D9"/>
          </w:tcPr>
          <w:p w14:paraId="20BF78EB" w14:textId="77777777" w:rsidR="006412BF" w:rsidRPr="000B125C" w:rsidRDefault="006412BF" w:rsidP="006412BF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Bid Submission</w:t>
            </w:r>
          </w:p>
        </w:tc>
      </w:tr>
      <w:tr w:rsidR="000B125C" w:rsidRPr="000B125C" w14:paraId="49729F68" w14:textId="77777777" w:rsidTr="00A432FB">
        <w:tc>
          <w:tcPr>
            <w:tcW w:w="2152" w:type="dxa"/>
          </w:tcPr>
          <w:p w14:paraId="36DBFB5A" w14:textId="003FB1ED" w:rsidR="006412BF" w:rsidRPr="000B125C" w:rsidRDefault="006412BF" w:rsidP="006412BF">
            <w:pPr>
              <w:spacing w:line="360" w:lineRule="auto"/>
              <w:ind w:left="337" w:hanging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 Sealing and Marking Bid Document</w:t>
            </w:r>
          </w:p>
        </w:tc>
        <w:tc>
          <w:tcPr>
            <w:tcW w:w="636" w:type="dxa"/>
            <w:tcBorders>
              <w:right w:val="nil"/>
            </w:tcBorders>
          </w:tcPr>
          <w:p w14:paraId="30467F64" w14:textId="6846A6AE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11.1</w:t>
            </w:r>
          </w:p>
        </w:tc>
        <w:tc>
          <w:tcPr>
            <w:tcW w:w="7562" w:type="dxa"/>
            <w:tcBorders>
              <w:left w:val="nil"/>
            </w:tcBorders>
          </w:tcPr>
          <w:p w14:paraId="1B91F50C" w14:textId="338FF035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bid document shall be sealed properly in an envelope clearly marked ‘ORIGINAL’ or ‘COPY’, with the name of the company and the tender reference number (FNK-I/IUL/</w:t>
            </w:r>
            <w:r w:rsidR="00D930A9" w:rsidRPr="000B125C">
              <w:rPr>
                <w:rFonts w:asciiTheme="majorBidi" w:hAnsiTheme="majorBidi" w:cstheme="majorBidi"/>
                <w:sz w:val="24"/>
                <w:szCs w:val="24"/>
              </w:rPr>
              <w:t>202</w:t>
            </w:r>
            <w:r w:rsidR="00BB08B9" w:rsidRPr="000B125C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A06E11">
              <w:rPr>
                <w:rFonts w:asciiTheme="majorBidi" w:hAnsiTheme="majorBidi" w:cstheme="majorBidi"/>
                <w:sz w:val="24"/>
                <w:szCs w:val="24"/>
              </w:rPr>
              <w:t>146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0B125C" w:rsidRPr="000B125C" w14:paraId="4EBCD5F5" w14:textId="77777777" w:rsidTr="00A432FB">
        <w:tc>
          <w:tcPr>
            <w:tcW w:w="2152" w:type="dxa"/>
            <w:tcBorders>
              <w:bottom w:val="nil"/>
            </w:tcBorders>
          </w:tcPr>
          <w:p w14:paraId="4D5A2EA6" w14:textId="250A897F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 Bid Opening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17BC764A" w14:textId="3FEBCC4B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12.1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3412C282" w14:textId="4D351238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The bids will be opened on </w:t>
            </w:r>
            <w:r w:rsidR="00CC349F">
              <w:rPr>
                <w:rFonts w:asciiTheme="majorBidi" w:hAnsiTheme="majorBidi" w:cstheme="majorBidi"/>
                <w:sz w:val="24"/>
                <w:szCs w:val="24"/>
              </w:rPr>
              <w:t>31st</w:t>
            </w:r>
            <w:r w:rsidR="00F355A9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B289D">
              <w:rPr>
                <w:rFonts w:asciiTheme="majorBidi" w:hAnsiTheme="majorBidi" w:cstheme="majorBidi"/>
                <w:sz w:val="24"/>
                <w:szCs w:val="24"/>
              </w:rPr>
              <w:t xml:space="preserve">March </w:t>
            </w:r>
            <w:r w:rsidR="00D930A9" w:rsidRPr="000B125C">
              <w:rPr>
                <w:rFonts w:asciiTheme="majorBidi" w:hAnsiTheme="majorBidi" w:cstheme="majorBidi"/>
                <w:sz w:val="24"/>
                <w:szCs w:val="24"/>
              </w:rPr>
              <w:t>202</w:t>
            </w:r>
            <w:r w:rsidR="00BB08B9" w:rsidRPr="000B125C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0B289D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CC349F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0B289D">
              <w:rPr>
                <w:rFonts w:asciiTheme="majorBidi" w:hAnsiTheme="majorBidi" w:cstheme="majorBidi"/>
                <w:sz w:val="24"/>
                <w:szCs w:val="24"/>
              </w:rPr>
              <w:t xml:space="preserve">00hrs 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in the presence of bidders </w:t>
            </w:r>
          </w:p>
        </w:tc>
      </w:tr>
      <w:tr w:rsidR="000B125C" w:rsidRPr="000B125C" w14:paraId="21845B3B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3D6904F3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00EFBC2B" w14:textId="7E1C7A21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12.2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08126197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Bids will be opened at:</w:t>
            </w:r>
          </w:p>
          <w:p w14:paraId="44369887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Fenaka Corporation Limited</w:t>
            </w:r>
          </w:p>
          <w:p w14:paraId="7D863AA2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Hilaalee Magu, K. Male’, Republic of Maldives</w:t>
            </w:r>
          </w:p>
        </w:tc>
      </w:tr>
      <w:tr w:rsidR="000B125C" w:rsidRPr="000B125C" w14:paraId="7633CA91" w14:textId="77777777" w:rsidTr="00A432FB">
        <w:tc>
          <w:tcPr>
            <w:tcW w:w="2152" w:type="dxa"/>
            <w:tcBorders>
              <w:top w:val="nil"/>
              <w:bottom w:val="single" w:sz="4" w:space="0" w:color="000000" w:themeColor="text1"/>
            </w:tcBorders>
          </w:tcPr>
          <w:p w14:paraId="6DAC9C01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11E9CDB3" w14:textId="29EA6972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12.3</w:t>
            </w:r>
          </w:p>
        </w:tc>
        <w:tc>
          <w:tcPr>
            <w:tcW w:w="7562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5184FEE7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Bids received electronically will not be accepted</w:t>
            </w:r>
          </w:p>
        </w:tc>
      </w:tr>
      <w:tr w:rsidR="000B125C" w:rsidRPr="000B125C" w14:paraId="16E18E13" w14:textId="77777777" w:rsidTr="00A432FB">
        <w:tc>
          <w:tcPr>
            <w:tcW w:w="2152" w:type="dxa"/>
            <w:tcBorders>
              <w:bottom w:val="nil"/>
            </w:tcBorders>
          </w:tcPr>
          <w:p w14:paraId="3BEF1709" w14:textId="0F6D3E85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 Bid Rejection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5E537F92" w14:textId="56E1411A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13.1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4451F2EF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Fenaka Corporation Limited shall not consider any bidders that arrive after the deadline for submission </w:t>
            </w:r>
          </w:p>
        </w:tc>
      </w:tr>
      <w:tr w:rsidR="000B125C" w:rsidRPr="000B125C" w14:paraId="24450B04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66141ACF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2C5561F9" w14:textId="714E97F2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13.2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629C6113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Bidders that do not register for the tender are unable to participate in the bid opening</w:t>
            </w:r>
          </w:p>
        </w:tc>
      </w:tr>
      <w:tr w:rsidR="000B125C" w:rsidRPr="000B125C" w14:paraId="0C83B522" w14:textId="77777777" w:rsidTr="00A432FB">
        <w:tc>
          <w:tcPr>
            <w:tcW w:w="2152" w:type="dxa"/>
            <w:tcBorders>
              <w:top w:val="nil"/>
            </w:tcBorders>
          </w:tcPr>
          <w:p w14:paraId="07C46EA0" w14:textId="77777777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right w:val="nil"/>
            </w:tcBorders>
          </w:tcPr>
          <w:p w14:paraId="15D49F42" w14:textId="6E6FF3F9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13.3</w:t>
            </w:r>
          </w:p>
        </w:tc>
        <w:tc>
          <w:tcPr>
            <w:tcW w:w="7562" w:type="dxa"/>
            <w:tcBorders>
              <w:top w:val="nil"/>
              <w:left w:val="nil"/>
            </w:tcBorders>
          </w:tcPr>
          <w:p w14:paraId="18EE641F" w14:textId="37DC4520" w:rsidR="006412BF" w:rsidRPr="000B125C" w:rsidRDefault="006412B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Bids lacking the documents mentioned in 9</w:t>
            </w:r>
            <w:r w:rsidRPr="000B12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 Documents Comprising the Bid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(except 9</w:t>
            </w:r>
            <w:r w:rsidRPr="000B12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.5 Experience letters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>) and that do not comply with 10</w:t>
            </w:r>
            <w:r w:rsidRPr="000B12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 Format of Bid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are subjected to be rejected</w:t>
            </w:r>
          </w:p>
        </w:tc>
      </w:tr>
      <w:tr w:rsidR="000B125C" w:rsidRPr="000B125C" w14:paraId="30900A06" w14:textId="77777777" w:rsidTr="00A432FB">
        <w:tc>
          <w:tcPr>
            <w:tcW w:w="10350" w:type="dxa"/>
            <w:gridSpan w:val="3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33C891D9" w14:textId="77777777" w:rsidR="006412BF" w:rsidRPr="000B125C" w:rsidRDefault="006412BF" w:rsidP="006412BF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Awarding of Contract</w:t>
            </w:r>
          </w:p>
        </w:tc>
      </w:tr>
      <w:tr w:rsidR="000B125C" w:rsidRPr="000B125C" w14:paraId="144D8801" w14:textId="77777777" w:rsidTr="00A432FB">
        <w:tc>
          <w:tcPr>
            <w:tcW w:w="2152" w:type="dxa"/>
            <w:vMerge w:val="restart"/>
          </w:tcPr>
          <w:p w14:paraId="20DD5A01" w14:textId="1DC23E55" w:rsidR="000B3B8F" w:rsidRPr="000B125C" w:rsidRDefault="000B3B8F" w:rsidP="000B3B8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 Payment Terms</w:t>
            </w:r>
          </w:p>
        </w:tc>
        <w:tc>
          <w:tcPr>
            <w:tcW w:w="636" w:type="dxa"/>
            <w:tcBorders>
              <w:bottom w:val="nil"/>
              <w:right w:val="nil"/>
            </w:tcBorders>
          </w:tcPr>
          <w:p w14:paraId="66D29953" w14:textId="451506A1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14.1</w:t>
            </w:r>
          </w:p>
        </w:tc>
        <w:tc>
          <w:tcPr>
            <w:tcW w:w="7562" w:type="dxa"/>
            <w:tcBorders>
              <w:left w:val="nil"/>
              <w:bottom w:val="nil"/>
            </w:tcBorders>
          </w:tcPr>
          <w:p w14:paraId="3850F180" w14:textId="77777777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An advance payment will not be released for this project</w:t>
            </w:r>
          </w:p>
        </w:tc>
      </w:tr>
      <w:tr w:rsidR="000B125C" w:rsidRPr="000B125C" w14:paraId="24303478" w14:textId="77777777" w:rsidTr="00A432FB">
        <w:tc>
          <w:tcPr>
            <w:tcW w:w="2152" w:type="dxa"/>
            <w:vMerge/>
            <w:tcBorders>
              <w:bottom w:val="single" w:sz="4" w:space="0" w:color="auto"/>
            </w:tcBorders>
          </w:tcPr>
          <w:p w14:paraId="5F98EC79" w14:textId="77777777" w:rsidR="000B3B8F" w:rsidRPr="000B125C" w:rsidRDefault="000B3B8F" w:rsidP="000B3B8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auto"/>
              <w:right w:val="nil"/>
            </w:tcBorders>
          </w:tcPr>
          <w:p w14:paraId="08B4D2EC" w14:textId="73227314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14.2</w:t>
            </w:r>
          </w:p>
        </w:tc>
        <w:tc>
          <w:tcPr>
            <w:tcW w:w="7562" w:type="dxa"/>
            <w:tcBorders>
              <w:top w:val="nil"/>
              <w:left w:val="nil"/>
              <w:bottom w:val="single" w:sz="4" w:space="0" w:color="auto"/>
            </w:tcBorders>
          </w:tcPr>
          <w:p w14:paraId="1C0C6FF8" w14:textId="0BA5BB4F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Proposed payment terms should not be tied with submission of Bill of Lading.</w:t>
            </w:r>
          </w:p>
        </w:tc>
      </w:tr>
      <w:tr w:rsidR="000B125C" w:rsidRPr="000B125C" w14:paraId="4D4E5BFD" w14:textId="77777777" w:rsidTr="00A432FB">
        <w:tc>
          <w:tcPr>
            <w:tcW w:w="2152" w:type="dxa"/>
            <w:vMerge w:val="restart"/>
            <w:tcBorders>
              <w:top w:val="single" w:sz="4" w:space="0" w:color="auto"/>
            </w:tcBorders>
          </w:tcPr>
          <w:p w14:paraId="7D67534B" w14:textId="7BD4FA58" w:rsidR="000B3B8F" w:rsidRPr="000B125C" w:rsidRDefault="000B3B8F" w:rsidP="006412BF">
            <w:pPr>
              <w:spacing w:line="360" w:lineRule="auto"/>
              <w:ind w:left="337" w:hanging="33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 Factory Acceptance Testing</w:t>
            </w:r>
          </w:p>
        </w:tc>
        <w:tc>
          <w:tcPr>
            <w:tcW w:w="636" w:type="dxa"/>
            <w:tcBorders>
              <w:top w:val="single" w:sz="4" w:space="0" w:color="auto"/>
              <w:bottom w:val="nil"/>
              <w:right w:val="nil"/>
            </w:tcBorders>
          </w:tcPr>
          <w:p w14:paraId="7FF368A4" w14:textId="25EDB06F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15.1</w:t>
            </w:r>
          </w:p>
        </w:tc>
        <w:tc>
          <w:tcPr>
            <w:tcW w:w="7562" w:type="dxa"/>
            <w:tcBorders>
              <w:top w:val="single" w:sz="4" w:space="0" w:color="auto"/>
              <w:left w:val="nil"/>
              <w:bottom w:val="nil"/>
            </w:tcBorders>
          </w:tcPr>
          <w:p w14:paraId="38025A48" w14:textId="34BC5AE4" w:rsidR="000B3B8F" w:rsidRPr="000B125C" w:rsidRDefault="000B3B8F" w:rsidP="006412B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transformer(s) shall be fully tested at the manufacturer workshop in the presence of Client’s appointees via video conferencing</w:t>
            </w:r>
          </w:p>
        </w:tc>
      </w:tr>
      <w:tr w:rsidR="000B125C" w:rsidRPr="000B125C" w14:paraId="452F476F" w14:textId="77777777" w:rsidTr="00A432FB">
        <w:tc>
          <w:tcPr>
            <w:tcW w:w="2152" w:type="dxa"/>
            <w:vMerge/>
          </w:tcPr>
          <w:p w14:paraId="2F549E9B" w14:textId="77777777" w:rsidR="000B3B8F" w:rsidRPr="000B125C" w:rsidRDefault="000B3B8F" w:rsidP="00406765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5C556517" w14:textId="77777777" w:rsidR="000B3B8F" w:rsidRPr="000B125C" w:rsidRDefault="000B3B8F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15.2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1419D1" w14:textId="77777777" w:rsidR="000B3B8F" w:rsidRPr="000B125C" w:rsidRDefault="000B3B8F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testing shall be conducted at internationally accepted testing standards</w:t>
            </w:r>
          </w:p>
        </w:tc>
      </w:tr>
      <w:tr w:rsidR="000B125C" w:rsidRPr="000B125C" w14:paraId="4761EA8E" w14:textId="77777777" w:rsidTr="00A432FB">
        <w:tc>
          <w:tcPr>
            <w:tcW w:w="2152" w:type="dxa"/>
            <w:vMerge/>
            <w:tcBorders>
              <w:bottom w:val="nil"/>
            </w:tcBorders>
          </w:tcPr>
          <w:p w14:paraId="41D4455D" w14:textId="77777777" w:rsidR="000B3B8F" w:rsidRPr="000B125C" w:rsidRDefault="000B3B8F" w:rsidP="00406765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0775EB0A" w14:textId="77777777" w:rsidR="000B3B8F" w:rsidRPr="000B125C" w:rsidRDefault="000B3B8F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15.3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51C68179" w14:textId="40748751" w:rsidR="000B3B8F" w:rsidRPr="000B125C" w:rsidRDefault="000B3B8F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The transformer(s) shall undergo protection testing and operation testing</w:t>
            </w:r>
          </w:p>
        </w:tc>
      </w:tr>
      <w:tr w:rsidR="000B125C" w:rsidRPr="000B125C" w14:paraId="07D7C3C6" w14:textId="77777777" w:rsidTr="00A432FB">
        <w:tc>
          <w:tcPr>
            <w:tcW w:w="2152" w:type="dxa"/>
            <w:tcBorders>
              <w:top w:val="nil"/>
              <w:bottom w:val="nil"/>
            </w:tcBorders>
          </w:tcPr>
          <w:p w14:paraId="12701D22" w14:textId="77777777" w:rsidR="006412BF" w:rsidRPr="000B125C" w:rsidRDefault="006412BF" w:rsidP="00406765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nil"/>
              <w:right w:val="nil"/>
            </w:tcBorders>
          </w:tcPr>
          <w:p w14:paraId="721A6921" w14:textId="77777777" w:rsidR="006412BF" w:rsidRPr="000B125C" w:rsidRDefault="006412BF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15.4</w:t>
            </w:r>
          </w:p>
        </w:tc>
        <w:tc>
          <w:tcPr>
            <w:tcW w:w="7562" w:type="dxa"/>
            <w:tcBorders>
              <w:top w:val="nil"/>
              <w:left w:val="nil"/>
              <w:bottom w:val="nil"/>
            </w:tcBorders>
          </w:tcPr>
          <w:p w14:paraId="7A4017A3" w14:textId="498B7B15" w:rsidR="006412BF" w:rsidRPr="000B125C" w:rsidRDefault="006412BF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="00B96C6B" w:rsidRPr="000B125C">
              <w:rPr>
                <w:rFonts w:asciiTheme="majorBidi" w:hAnsiTheme="majorBidi" w:cstheme="majorBidi"/>
                <w:sz w:val="24"/>
                <w:szCs w:val="24"/>
              </w:rPr>
              <w:t>transformer(s)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shall be checked for dimension</w:t>
            </w:r>
            <w:r w:rsidR="00CD1C27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and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the supplier shall provide th</w:t>
            </w:r>
            <w:r w:rsidR="00CD1C27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e 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dimensions of the </w:t>
            </w:r>
            <w:r w:rsidR="000500A0" w:rsidRPr="000B125C">
              <w:rPr>
                <w:rFonts w:asciiTheme="majorBidi" w:hAnsiTheme="majorBidi" w:cstheme="majorBidi"/>
                <w:sz w:val="24"/>
                <w:szCs w:val="24"/>
              </w:rPr>
              <w:t>transformer(s)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during the virtual factory acceptance testing.</w:t>
            </w:r>
          </w:p>
        </w:tc>
      </w:tr>
      <w:tr w:rsidR="000B125C" w:rsidRPr="000B125C" w14:paraId="685008AE" w14:textId="77777777" w:rsidTr="00A432FB">
        <w:tc>
          <w:tcPr>
            <w:tcW w:w="2152" w:type="dxa"/>
            <w:tcBorders>
              <w:top w:val="nil"/>
              <w:bottom w:val="single" w:sz="4" w:space="0" w:color="auto"/>
            </w:tcBorders>
          </w:tcPr>
          <w:p w14:paraId="01373DD3" w14:textId="77777777" w:rsidR="000838A3" w:rsidRPr="000B125C" w:rsidRDefault="000838A3" w:rsidP="00406765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auto"/>
              <w:right w:val="nil"/>
            </w:tcBorders>
          </w:tcPr>
          <w:p w14:paraId="3F4B713D" w14:textId="71CF8189" w:rsidR="000838A3" w:rsidRPr="000B125C" w:rsidRDefault="000838A3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15.5</w:t>
            </w:r>
          </w:p>
        </w:tc>
        <w:tc>
          <w:tcPr>
            <w:tcW w:w="7562" w:type="dxa"/>
            <w:tcBorders>
              <w:top w:val="nil"/>
              <w:left w:val="nil"/>
              <w:bottom w:val="single" w:sz="4" w:space="0" w:color="auto"/>
            </w:tcBorders>
          </w:tcPr>
          <w:p w14:paraId="4C4403BB" w14:textId="59427A60" w:rsidR="000838A3" w:rsidRPr="000B125C" w:rsidRDefault="00ED090A" w:rsidP="00406765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Recorded video clips</w:t>
            </w:r>
            <w:r w:rsidR="000838A3" w:rsidRPr="000B125C">
              <w:rPr>
                <w:rFonts w:asciiTheme="majorBidi" w:hAnsiTheme="majorBidi" w:cstheme="majorBidi"/>
                <w:sz w:val="24"/>
                <w:szCs w:val="24"/>
              </w:rPr>
              <w:t xml:space="preserve"> while operating the units will not be accepted as virtual factory acceptance testing.</w:t>
            </w:r>
          </w:p>
        </w:tc>
      </w:tr>
    </w:tbl>
    <w:p w14:paraId="2EE1DB51" w14:textId="1F3FE982" w:rsidR="001F5936" w:rsidRPr="000B125C" w:rsidRDefault="00EF6E58" w:rsidP="000B3B8F">
      <w:pPr>
        <w:ind w:left="-360"/>
        <w:rPr>
          <w:rFonts w:asciiTheme="majorBidi" w:hAnsiTheme="majorBidi" w:cstheme="majorBidi"/>
          <w:b/>
          <w:bCs/>
          <w:sz w:val="32"/>
          <w:szCs w:val="32"/>
        </w:rPr>
      </w:pPr>
      <w:r w:rsidRPr="000B125C">
        <w:rPr>
          <w:rFonts w:asciiTheme="majorBidi" w:hAnsiTheme="majorBidi" w:cstheme="majorBidi"/>
          <w:sz w:val="24"/>
          <w:szCs w:val="24"/>
        </w:rPr>
        <w:br w:type="page"/>
      </w:r>
      <w:r w:rsidR="004D0BB1" w:rsidRPr="000B125C">
        <w:rPr>
          <w:rFonts w:asciiTheme="majorBidi" w:hAnsiTheme="majorBidi" w:cstheme="majorBidi"/>
          <w:b/>
          <w:bCs/>
          <w:sz w:val="32"/>
          <w:szCs w:val="32"/>
        </w:rPr>
        <w:lastRenderedPageBreak/>
        <w:t>Section II: Evaluation Criteria</w:t>
      </w:r>
    </w:p>
    <w:p w14:paraId="29A77A6F" w14:textId="77777777" w:rsidR="00A518EF" w:rsidRPr="000B125C" w:rsidRDefault="00A518EF" w:rsidP="004D0B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910BD28" w14:textId="77777777" w:rsidR="00EF6E58" w:rsidRPr="000B125C" w:rsidRDefault="00EF6E58" w:rsidP="004D0B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B125C">
        <w:rPr>
          <w:rFonts w:asciiTheme="majorBidi" w:hAnsiTheme="majorBidi" w:cstheme="majorBidi"/>
          <w:b/>
          <w:bCs/>
          <w:sz w:val="24"/>
          <w:szCs w:val="24"/>
        </w:rPr>
        <w:t>Proposal Cost</w:t>
      </w:r>
      <w:r w:rsidRPr="000B125C">
        <w:rPr>
          <w:rFonts w:asciiTheme="majorBidi" w:hAnsiTheme="majorBidi" w:cstheme="majorBidi"/>
          <w:sz w:val="24"/>
          <w:szCs w:val="24"/>
        </w:rPr>
        <w:t>: 70 points for the lowest price</w:t>
      </w:r>
    </w:p>
    <w:p w14:paraId="3235704A" w14:textId="77777777" w:rsidR="00EF6E58" w:rsidRPr="000B125C" w:rsidRDefault="00EF6E58" w:rsidP="00EF6E58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0B125C">
        <w:rPr>
          <w:rFonts w:asciiTheme="majorBidi" w:hAnsiTheme="majorBidi" w:cstheme="majorBidi"/>
          <w:i/>
          <w:iCs/>
          <w:sz w:val="24"/>
          <w:szCs w:val="24"/>
        </w:rPr>
        <w:t>(Lowest price / proposed price) x 70</w:t>
      </w:r>
    </w:p>
    <w:p w14:paraId="472188AB" w14:textId="77777777" w:rsidR="00EF6E58" w:rsidRPr="000B125C" w:rsidRDefault="00EF6E58" w:rsidP="00EF6E5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C84F464" w14:textId="77777777" w:rsidR="00830349" w:rsidRPr="000B125C" w:rsidRDefault="00EF6E58" w:rsidP="00EF6E5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B125C">
        <w:rPr>
          <w:rFonts w:asciiTheme="majorBidi" w:hAnsiTheme="majorBidi" w:cstheme="majorBidi"/>
          <w:b/>
          <w:bCs/>
          <w:sz w:val="24"/>
          <w:szCs w:val="24"/>
        </w:rPr>
        <w:t>Delivery</w:t>
      </w:r>
      <w:r w:rsidRPr="000B125C">
        <w:rPr>
          <w:rFonts w:asciiTheme="majorBidi" w:hAnsiTheme="majorBidi" w:cstheme="majorBidi"/>
          <w:sz w:val="24"/>
          <w:szCs w:val="24"/>
        </w:rPr>
        <w:t>: 20 points for the</w:t>
      </w:r>
      <w:r w:rsidR="00830349" w:rsidRPr="000B125C">
        <w:rPr>
          <w:rFonts w:asciiTheme="majorBidi" w:hAnsiTheme="majorBidi" w:cstheme="majorBidi"/>
          <w:sz w:val="24"/>
          <w:szCs w:val="24"/>
        </w:rPr>
        <w:t xml:space="preserve"> lowest delivery period</w:t>
      </w:r>
    </w:p>
    <w:p w14:paraId="43A08C3A" w14:textId="77777777" w:rsidR="00830349" w:rsidRPr="000B125C" w:rsidRDefault="00830349" w:rsidP="0083034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0B125C">
        <w:rPr>
          <w:rFonts w:asciiTheme="majorBidi" w:hAnsiTheme="majorBidi" w:cstheme="majorBidi"/>
          <w:i/>
          <w:iCs/>
          <w:sz w:val="24"/>
          <w:szCs w:val="24"/>
        </w:rPr>
        <w:t>(Lowest delivery period / proposed delivery period) x 20</w:t>
      </w:r>
    </w:p>
    <w:p w14:paraId="01305621" w14:textId="77777777" w:rsidR="00830349" w:rsidRPr="000B125C" w:rsidRDefault="00830349" w:rsidP="0083034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B125C">
        <w:rPr>
          <w:rFonts w:asciiTheme="majorBidi" w:hAnsiTheme="majorBidi" w:cstheme="majorBidi"/>
          <w:sz w:val="24"/>
          <w:szCs w:val="24"/>
        </w:rPr>
        <w:t>If the delivery period indicates ‘ex-stock’, it shall be taken same as the party offering the longest delivery period.</w:t>
      </w:r>
    </w:p>
    <w:p w14:paraId="3664E749" w14:textId="77777777" w:rsidR="00830349" w:rsidRPr="000B125C" w:rsidRDefault="00830349" w:rsidP="0083034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809B74F" w14:textId="77777777" w:rsidR="00830349" w:rsidRPr="000B125C" w:rsidRDefault="00830349" w:rsidP="0083034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B125C">
        <w:rPr>
          <w:rFonts w:asciiTheme="majorBidi" w:hAnsiTheme="majorBidi" w:cstheme="majorBidi"/>
          <w:b/>
          <w:bCs/>
          <w:sz w:val="24"/>
          <w:szCs w:val="24"/>
        </w:rPr>
        <w:t>Credit Period</w:t>
      </w:r>
      <w:r w:rsidRPr="000B125C">
        <w:rPr>
          <w:rFonts w:asciiTheme="majorBidi" w:hAnsiTheme="majorBidi" w:cstheme="majorBidi"/>
          <w:sz w:val="24"/>
          <w:szCs w:val="24"/>
        </w:rPr>
        <w:t>: 10 points for the maximum credit period</w:t>
      </w:r>
    </w:p>
    <w:p w14:paraId="07CA2433" w14:textId="77777777" w:rsidR="00830349" w:rsidRPr="000B125C" w:rsidRDefault="00830349" w:rsidP="00830349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0B125C">
        <w:rPr>
          <w:rFonts w:asciiTheme="majorBidi" w:hAnsiTheme="majorBidi" w:cstheme="majorBidi"/>
          <w:i/>
          <w:iCs/>
          <w:sz w:val="24"/>
          <w:szCs w:val="24"/>
        </w:rPr>
        <w:t>(Proposed credit period / longest credit period) x 10</w:t>
      </w:r>
    </w:p>
    <w:p w14:paraId="2CB714F1" w14:textId="77777777" w:rsidR="00EF6E58" w:rsidRPr="000B125C" w:rsidRDefault="00EF6E58" w:rsidP="004D0B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6173E7B" w14:textId="77777777" w:rsidR="00197F3D" w:rsidRPr="000B125C" w:rsidRDefault="00197F3D">
      <w:pPr>
        <w:rPr>
          <w:rFonts w:asciiTheme="majorBidi" w:hAnsiTheme="majorBidi" w:cstheme="majorBidi"/>
          <w:sz w:val="24"/>
          <w:szCs w:val="24"/>
          <w:rtl/>
        </w:rPr>
      </w:pPr>
    </w:p>
    <w:p w14:paraId="6FDF423B" w14:textId="77777777" w:rsidR="00197F3D" w:rsidRPr="000B125C" w:rsidRDefault="00197F3D" w:rsidP="00197F3D">
      <w:pPr>
        <w:rPr>
          <w:rFonts w:asciiTheme="majorBidi" w:hAnsiTheme="majorBidi" w:cstheme="majorBidi"/>
          <w:sz w:val="24"/>
          <w:szCs w:val="24"/>
        </w:rPr>
      </w:pPr>
      <w:r w:rsidRPr="000B125C">
        <w:rPr>
          <w:rFonts w:asciiTheme="majorBidi" w:hAnsiTheme="majorBidi" w:cstheme="majorBidi"/>
          <w:b/>
          <w:bCs/>
          <w:sz w:val="24"/>
          <w:szCs w:val="24"/>
        </w:rPr>
        <w:t xml:space="preserve">Note: </w:t>
      </w:r>
      <w:r w:rsidRPr="000B125C">
        <w:rPr>
          <w:rFonts w:asciiTheme="majorBidi" w:hAnsiTheme="majorBidi" w:cstheme="majorBidi"/>
          <w:sz w:val="24"/>
          <w:szCs w:val="24"/>
        </w:rPr>
        <w:t>Any discrepancy in technical details specified in quotation with technical specification document, the specification shall prevail.</w:t>
      </w:r>
    </w:p>
    <w:p w14:paraId="06AB3181" w14:textId="6F936F06" w:rsidR="00EF6E58" w:rsidRPr="000B125C" w:rsidRDefault="00EF6E58">
      <w:pPr>
        <w:rPr>
          <w:rFonts w:asciiTheme="majorBidi" w:hAnsiTheme="majorBidi" w:cstheme="majorBidi"/>
          <w:sz w:val="24"/>
          <w:szCs w:val="24"/>
        </w:rPr>
      </w:pPr>
      <w:r w:rsidRPr="000B125C">
        <w:rPr>
          <w:rFonts w:asciiTheme="majorBidi" w:hAnsiTheme="majorBidi" w:cstheme="majorBidi"/>
          <w:sz w:val="24"/>
          <w:szCs w:val="24"/>
        </w:rPr>
        <w:br w:type="page"/>
      </w:r>
    </w:p>
    <w:p w14:paraId="70C6771F" w14:textId="1B35FB66" w:rsidR="00F355A9" w:rsidRPr="000B125C" w:rsidRDefault="00A518EF" w:rsidP="00F355A9">
      <w:pPr>
        <w:spacing w:line="360" w:lineRule="auto"/>
        <w:ind w:left="-360"/>
        <w:jc w:val="both"/>
        <w:rPr>
          <w:rFonts w:asciiTheme="majorBidi" w:hAnsiTheme="majorBidi" w:cstheme="majorBidi"/>
          <w:b/>
          <w:bCs/>
          <w:sz w:val="32"/>
          <w:szCs w:val="32"/>
        </w:rPr>
      </w:pPr>
      <w:r w:rsidRPr="000B125C">
        <w:rPr>
          <w:rFonts w:asciiTheme="majorBidi" w:hAnsiTheme="majorBidi" w:cstheme="majorBidi"/>
          <w:b/>
          <w:bCs/>
          <w:sz w:val="32"/>
          <w:szCs w:val="32"/>
        </w:rPr>
        <w:lastRenderedPageBreak/>
        <w:t xml:space="preserve">Section III: </w:t>
      </w:r>
      <w:r w:rsidR="00821688" w:rsidRPr="000B125C">
        <w:rPr>
          <w:rFonts w:asciiTheme="majorBidi" w:hAnsiTheme="majorBidi" w:cstheme="majorBidi"/>
          <w:b/>
          <w:bCs/>
          <w:sz w:val="32"/>
          <w:szCs w:val="32"/>
        </w:rPr>
        <w:t>Technical Specifications</w:t>
      </w:r>
    </w:p>
    <w:tbl>
      <w:tblPr>
        <w:tblStyle w:val="TableGrid"/>
        <w:tblpPr w:leftFromText="180" w:rightFromText="180" w:vertAnchor="text" w:horzAnchor="margin" w:tblpXSpec="center" w:tblpY="190"/>
        <w:tblW w:w="0" w:type="auto"/>
        <w:tblLook w:val="04A0" w:firstRow="1" w:lastRow="0" w:firstColumn="1" w:lastColumn="0" w:noHBand="0" w:noVBand="1"/>
      </w:tblPr>
      <w:tblGrid>
        <w:gridCol w:w="5125"/>
        <w:gridCol w:w="1800"/>
      </w:tblGrid>
      <w:tr w:rsidR="000B125C" w:rsidRPr="000B125C" w14:paraId="1582AC17" w14:textId="77777777" w:rsidTr="004C2FED">
        <w:tc>
          <w:tcPr>
            <w:tcW w:w="5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4CF4F" w14:textId="77777777" w:rsidR="00F355A9" w:rsidRPr="000B125C" w:rsidRDefault="00F355A9" w:rsidP="004C2FE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21C4AA" w14:textId="77777777" w:rsidR="00F355A9" w:rsidRPr="000B125C" w:rsidRDefault="00F355A9" w:rsidP="004C2FE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Quantity</w:t>
            </w:r>
          </w:p>
        </w:tc>
      </w:tr>
      <w:tr w:rsidR="000B125C" w:rsidRPr="000B125C" w14:paraId="70F0FC55" w14:textId="77777777" w:rsidTr="004C2FED">
        <w:tc>
          <w:tcPr>
            <w:tcW w:w="5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10AB45" w14:textId="35034B85" w:rsidR="00F355A9" w:rsidRPr="000B125C" w:rsidRDefault="003E39C8" w:rsidP="004C2FED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125C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F355A9" w:rsidRPr="000B125C">
              <w:rPr>
                <w:rFonts w:asciiTheme="majorBidi" w:hAnsiTheme="majorBidi" w:cstheme="majorBidi"/>
                <w:sz w:val="24"/>
                <w:szCs w:val="24"/>
              </w:rPr>
              <w:t>500KVA Step-Up Transformer</w:t>
            </w:r>
            <w:r w:rsidRPr="000B125C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769C2" w14:textId="7BD83D24" w:rsidR="00F355A9" w:rsidRPr="000B125C" w:rsidRDefault="00352341" w:rsidP="004C2FE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</w:tr>
    </w:tbl>
    <w:p w14:paraId="680D464F" w14:textId="77777777" w:rsidR="00F355A9" w:rsidRPr="000B125C" w:rsidRDefault="00F355A9" w:rsidP="00F355A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04F213C" w14:textId="77777777" w:rsidR="00F355A9" w:rsidRPr="000B125C" w:rsidRDefault="00F355A9" w:rsidP="00F355A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DFE29DD" w14:textId="6E785BBF" w:rsidR="00F64D53" w:rsidRPr="000B125C" w:rsidRDefault="007D6835" w:rsidP="007D6835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0"/>
          <w:szCs w:val="20"/>
        </w:rPr>
        <w:t>*</w:t>
      </w:r>
      <w:r w:rsidR="00F355A9" w:rsidRPr="000B125C">
        <w:rPr>
          <w:rFonts w:asciiTheme="majorBidi" w:hAnsiTheme="majorBidi" w:cstheme="majorBidi"/>
          <w:sz w:val="20"/>
          <w:szCs w:val="20"/>
        </w:rPr>
        <w:t>Specification provided is for one unit</w:t>
      </w:r>
    </w:p>
    <w:p w14:paraId="0A98DA81" w14:textId="686EC240" w:rsidR="001F5936" w:rsidRPr="000B125C" w:rsidRDefault="007D6835" w:rsidP="006B349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C21FD74" wp14:editId="533BEE48">
            <wp:simplePos x="0" y="0"/>
            <wp:positionH relativeFrom="column">
              <wp:posOffset>285750</wp:posOffset>
            </wp:positionH>
            <wp:positionV relativeFrom="paragraph">
              <wp:posOffset>318770</wp:posOffset>
            </wp:positionV>
            <wp:extent cx="5010150" cy="4914900"/>
            <wp:effectExtent l="0" t="0" r="0" b="0"/>
            <wp:wrapThrough wrapText="bothSides">
              <wp:wrapPolygon edited="0">
                <wp:start x="0" y="0"/>
                <wp:lineTo x="0" y="21516"/>
                <wp:lineTo x="21518" y="21516"/>
                <wp:lineTo x="21518" y="0"/>
                <wp:lineTo x="0" y="0"/>
              </wp:wrapPolygon>
            </wp:wrapThrough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034AD3" w14:textId="0214863F" w:rsidR="001F5936" w:rsidRPr="000B125C" w:rsidRDefault="001F5936" w:rsidP="006B349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A5A50D4" w14:textId="41FE7619" w:rsidR="001F5936" w:rsidRPr="000B125C" w:rsidRDefault="001F5936" w:rsidP="006B349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5DB9621" w14:textId="77777777" w:rsidR="001F5936" w:rsidRPr="000B125C" w:rsidRDefault="001F5936" w:rsidP="006B349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41B43E9" w14:textId="77777777" w:rsidR="007F4631" w:rsidRPr="000B125C" w:rsidRDefault="007F4631" w:rsidP="007F4631">
      <w:pPr>
        <w:rPr>
          <w:rFonts w:asciiTheme="majorBidi" w:hAnsiTheme="majorBidi" w:cstheme="majorBidi"/>
          <w:sz w:val="24"/>
          <w:szCs w:val="24"/>
        </w:rPr>
      </w:pPr>
    </w:p>
    <w:p w14:paraId="750905E7" w14:textId="77777777" w:rsidR="006127C5" w:rsidRPr="000B125C" w:rsidRDefault="006127C5" w:rsidP="007F4631">
      <w:pPr>
        <w:rPr>
          <w:rFonts w:asciiTheme="majorBidi" w:hAnsiTheme="majorBidi" w:cstheme="majorBidi"/>
          <w:sz w:val="24"/>
          <w:szCs w:val="24"/>
        </w:rPr>
      </w:pPr>
    </w:p>
    <w:p w14:paraId="76345AF6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51928CDF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7E332A70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0BF00C51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13153C32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30B3098E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5F8259B0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26B78B42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6A66200A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p w14:paraId="6AE82142" w14:textId="77777777" w:rsidR="006127C5" w:rsidRPr="000B125C" w:rsidRDefault="006127C5" w:rsidP="006127C5">
      <w:pPr>
        <w:rPr>
          <w:rFonts w:asciiTheme="majorBidi" w:hAnsiTheme="majorBidi" w:cstheme="majorBidi"/>
          <w:sz w:val="24"/>
          <w:szCs w:val="24"/>
        </w:rPr>
      </w:pPr>
    </w:p>
    <w:bookmarkEnd w:id="1"/>
    <w:p w14:paraId="581B22A1" w14:textId="2C473F24" w:rsidR="007F4631" w:rsidRPr="000B125C" w:rsidRDefault="007F4631" w:rsidP="00914038">
      <w:pPr>
        <w:rPr>
          <w:rFonts w:asciiTheme="majorBidi" w:hAnsiTheme="majorBidi" w:cstheme="majorBidi"/>
          <w:sz w:val="24"/>
          <w:szCs w:val="24"/>
        </w:rPr>
      </w:pPr>
    </w:p>
    <w:sectPr w:rsidR="007F4631" w:rsidRPr="000B125C" w:rsidSect="00A432FB">
      <w:headerReference w:type="default" r:id="rId10"/>
      <w:footerReference w:type="default" r:id="rId11"/>
      <w:pgSz w:w="11907" w:h="16839" w:code="9"/>
      <w:pgMar w:top="1440" w:right="1440" w:bottom="2070" w:left="1440" w:header="90" w:footer="7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34D19" w14:textId="77777777" w:rsidR="00E523A9" w:rsidRDefault="00E523A9" w:rsidP="00463A6F">
      <w:pPr>
        <w:spacing w:after="0" w:line="240" w:lineRule="auto"/>
      </w:pPr>
      <w:r>
        <w:separator/>
      </w:r>
    </w:p>
  </w:endnote>
  <w:endnote w:type="continuationSeparator" w:id="0">
    <w:p w14:paraId="023E0C4E" w14:textId="77777777" w:rsidR="00E523A9" w:rsidRDefault="00E523A9" w:rsidP="00463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_Faruma">
    <w:altName w:val="Faruma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Dhivehi">
    <w:altName w:val="Faruma"/>
    <w:charset w:val="01"/>
    <w:family w:val="auto"/>
    <w:pitch w:val="variable"/>
    <w:sig w:usb0="00000000" w:usb1="00000000" w:usb2="000001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AM_Nala">
    <w:altName w:val="Faruma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057801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2CA5DF7" w14:textId="4210B2DD" w:rsidR="00D56EFC" w:rsidRPr="00D56EFC" w:rsidRDefault="00A96C2C" w:rsidP="00A432FB">
            <w:pPr>
              <w:pStyle w:val="Footer"/>
              <w:ind w:right="-603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5AA9577" wp14:editId="1CD5BC6C">
                  <wp:simplePos x="0" y="0"/>
                  <wp:positionH relativeFrom="margin">
                    <wp:align>right</wp:align>
                  </wp:positionH>
                  <wp:positionV relativeFrom="paragraph">
                    <wp:posOffset>-143510</wp:posOffset>
                  </wp:positionV>
                  <wp:extent cx="5727700" cy="1136015"/>
                  <wp:effectExtent l="0" t="0" r="6350" b="698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700" cy="113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56EFC" w:rsidRPr="00D56EFC">
              <w:rPr>
                <w:sz w:val="20"/>
                <w:szCs w:val="20"/>
              </w:rPr>
              <w:t xml:space="preserve">Page </w:t>
            </w:r>
            <w:r w:rsidR="00D56EFC" w:rsidRPr="00D56EFC">
              <w:fldChar w:fldCharType="begin"/>
            </w:r>
            <w:r w:rsidR="00D56EFC" w:rsidRPr="00D56EFC">
              <w:rPr>
                <w:sz w:val="20"/>
                <w:szCs w:val="20"/>
              </w:rPr>
              <w:instrText xml:space="preserve"> PAGE </w:instrText>
            </w:r>
            <w:r w:rsidR="00D56EFC" w:rsidRPr="00D56EFC">
              <w:fldChar w:fldCharType="separate"/>
            </w:r>
            <w:r w:rsidR="00D56EFC" w:rsidRPr="00D56EFC">
              <w:rPr>
                <w:noProof/>
                <w:sz w:val="20"/>
                <w:szCs w:val="20"/>
              </w:rPr>
              <w:t>2</w:t>
            </w:r>
            <w:r w:rsidR="00D56EFC" w:rsidRPr="00D56EFC">
              <w:fldChar w:fldCharType="end"/>
            </w:r>
            <w:r w:rsidR="00D56EFC" w:rsidRPr="00D56EFC">
              <w:rPr>
                <w:sz w:val="20"/>
                <w:szCs w:val="20"/>
              </w:rPr>
              <w:t xml:space="preserve"> of </w:t>
            </w:r>
            <w:r w:rsidR="00D56EFC" w:rsidRPr="00D56EFC">
              <w:fldChar w:fldCharType="begin"/>
            </w:r>
            <w:r w:rsidR="00D56EFC" w:rsidRPr="00D56EFC">
              <w:rPr>
                <w:sz w:val="20"/>
                <w:szCs w:val="20"/>
              </w:rPr>
              <w:instrText xml:space="preserve"> NUMPAGES  </w:instrText>
            </w:r>
            <w:r w:rsidR="00D56EFC" w:rsidRPr="00D56EFC">
              <w:fldChar w:fldCharType="separate"/>
            </w:r>
            <w:r w:rsidR="00D56EFC" w:rsidRPr="00D56EFC">
              <w:rPr>
                <w:noProof/>
                <w:sz w:val="20"/>
                <w:szCs w:val="20"/>
              </w:rPr>
              <w:t>2</w:t>
            </w:r>
            <w:r w:rsidR="00D56EFC" w:rsidRPr="00D56EFC">
              <w:fldChar w:fldCharType="end"/>
            </w:r>
          </w:p>
          <w:p w14:paraId="1B5F94C0" w14:textId="334EC9E1" w:rsidR="00D56EFC" w:rsidRDefault="00D56EFC">
            <w:pPr>
              <w:pStyle w:val="Footer"/>
              <w:jc w:val="right"/>
              <w:rPr>
                <w:b/>
                <w:bCs/>
                <w:sz w:val="24"/>
                <w:szCs w:val="24"/>
              </w:rPr>
            </w:pPr>
          </w:p>
          <w:p w14:paraId="18148771" w14:textId="2E39129D" w:rsidR="00D56EFC" w:rsidRDefault="00ED090A">
            <w:pPr>
              <w:pStyle w:val="Footer"/>
              <w:jc w:val="right"/>
            </w:pPr>
          </w:p>
        </w:sdtContent>
      </w:sdt>
    </w:sdtContent>
  </w:sdt>
  <w:p w14:paraId="09F58E50" w14:textId="69391756" w:rsidR="0019331D" w:rsidRPr="00D56EFC" w:rsidRDefault="0019331D" w:rsidP="00D56E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6AEAE" w14:textId="77777777" w:rsidR="00E523A9" w:rsidRDefault="00E523A9" w:rsidP="00463A6F">
      <w:pPr>
        <w:spacing w:after="0" w:line="240" w:lineRule="auto"/>
      </w:pPr>
      <w:r>
        <w:separator/>
      </w:r>
    </w:p>
  </w:footnote>
  <w:footnote w:type="continuationSeparator" w:id="0">
    <w:p w14:paraId="4588A7E2" w14:textId="77777777" w:rsidR="00E523A9" w:rsidRDefault="00E523A9" w:rsidP="00463A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CACD" w14:textId="37F10ACB" w:rsidR="000B3B8F" w:rsidRDefault="000B3B8F" w:rsidP="00880791">
    <w:pPr>
      <w:pStyle w:val="Header"/>
      <w:tabs>
        <w:tab w:val="clear" w:pos="9360"/>
        <w:tab w:val="right" w:pos="9639"/>
      </w:tabs>
      <w:jc w:val="right"/>
      <w:rPr>
        <w:noProof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017F936" wp14:editId="4FB6E0E0">
          <wp:simplePos x="0" y="0"/>
          <wp:positionH relativeFrom="margin">
            <wp:posOffset>-349250</wp:posOffset>
          </wp:positionH>
          <wp:positionV relativeFrom="paragraph">
            <wp:posOffset>-199142</wp:posOffset>
          </wp:positionV>
          <wp:extent cx="6448507" cy="1172364"/>
          <wp:effectExtent l="0" t="0" r="0" b="0"/>
          <wp:wrapNone/>
          <wp:docPr id="152" name="Picture 1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94" r="6824"/>
                  <a:stretch/>
                </pic:blipFill>
                <pic:spPr bwMode="auto">
                  <a:xfrm>
                    <a:off x="0" y="0"/>
                    <a:ext cx="6448507" cy="11723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4D4FCB1" w14:textId="400C6E52" w:rsidR="00880791" w:rsidRDefault="00880791" w:rsidP="00880791">
    <w:pPr>
      <w:pStyle w:val="Header"/>
      <w:tabs>
        <w:tab w:val="clear" w:pos="9360"/>
        <w:tab w:val="right" w:pos="9639"/>
      </w:tabs>
      <w:jc w:val="right"/>
    </w:pPr>
  </w:p>
  <w:p w14:paraId="49EECE3E" w14:textId="50F3D348" w:rsidR="00880791" w:rsidRPr="00D14B11" w:rsidRDefault="00880791" w:rsidP="00880791">
    <w:pPr>
      <w:spacing w:line="240" w:lineRule="auto"/>
      <w:ind w:left="-270"/>
      <w:jc w:val="both"/>
      <w:rPr>
        <w:rFonts w:ascii="DAM_Nala" w:hAnsi="DAM_Nala" w:cs="MV Boli"/>
        <w:b/>
        <w:bCs/>
        <w:sz w:val="24"/>
        <w:lang w:bidi="dv-MV"/>
      </w:rPr>
    </w:pPr>
  </w:p>
  <w:p w14:paraId="696B0659" w14:textId="12315F39" w:rsidR="00880791" w:rsidRPr="00D14B11" w:rsidRDefault="00914038" w:rsidP="00914038">
    <w:pPr>
      <w:tabs>
        <w:tab w:val="left" w:pos="5820"/>
      </w:tabs>
      <w:spacing w:line="240" w:lineRule="auto"/>
      <w:ind w:left="-270"/>
      <w:jc w:val="both"/>
      <w:rPr>
        <w:rFonts w:ascii="DAM_Nala" w:hAnsi="DAM_Nala" w:cs="MV Boli"/>
        <w:b/>
        <w:bCs/>
        <w:sz w:val="8"/>
        <w:szCs w:val="2"/>
        <w:lang w:bidi="dv-MV"/>
      </w:rPr>
    </w:pPr>
    <w:r>
      <w:rPr>
        <w:rFonts w:ascii="DAM_Nala" w:hAnsi="DAM_Nala" w:cs="MV Boli"/>
        <w:b/>
        <w:bCs/>
        <w:sz w:val="8"/>
        <w:szCs w:val="2"/>
        <w:lang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531FF"/>
    <w:multiLevelType w:val="hybridMultilevel"/>
    <w:tmpl w:val="76F626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687155"/>
    <w:multiLevelType w:val="hybridMultilevel"/>
    <w:tmpl w:val="47EC8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AB216A"/>
    <w:multiLevelType w:val="hybridMultilevel"/>
    <w:tmpl w:val="C91E1B58"/>
    <w:lvl w:ilvl="0" w:tplc="EB3E3E98">
      <w:start w:val="1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71292"/>
    <w:multiLevelType w:val="hybridMultilevel"/>
    <w:tmpl w:val="503698F8"/>
    <w:lvl w:ilvl="0" w:tplc="EB3E3E98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15CDC"/>
    <w:multiLevelType w:val="hybridMultilevel"/>
    <w:tmpl w:val="7938DF2C"/>
    <w:lvl w:ilvl="0" w:tplc="EB3E3E98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FF3E36"/>
    <w:multiLevelType w:val="hybridMultilevel"/>
    <w:tmpl w:val="3092B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006767"/>
    <w:multiLevelType w:val="hybridMultilevel"/>
    <w:tmpl w:val="B12687E8"/>
    <w:lvl w:ilvl="0" w:tplc="4AF867C0">
      <w:start w:val="14"/>
      <w:numFmt w:val="bullet"/>
      <w:lvlText w:val="-"/>
      <w:lvlJc w:val="left"/>
      <w:pPr>
        <w:ind w:left="720" w:hanging="360"/>
      </w:pPr>
      <w:rPr>
        <w:rFonts w:ascii="Calibri" w:eastAsia="Calibri" w:hAnsi="Calibri" w:cs="A_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56CAB"/>
    <w:multiLevelType w:val="hybridMultilevel"/>
    <w:tmpl w:val="6E681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2848CC"/>
    <w:multiLevelType w:val="hybridMultilevel"/>
    <w:tmpl w:val="B89858EE"/>
    <w:lvl w:ilvl="0" w:tplc="EB3E3E98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B5B62"/>
    <w:multiLevelType w:val="hybridMultilevel"/>
    <w:tmpl w:val="87FE7A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4D4DDA"/>
    <w:multiLevelType w:val="hybridMultilevel"/>
    <w:tmpl w:val="53F67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5941E7"/>
    <w:multiLevelType w:val="hybridMultilevel"/>
    <w:tmpl w:val="ED0A446E"/>
    <w:lvl w:ilvl="0" w:tplc="20A82750">
      <w:numFmt w:val="bullet"/>
      <w:lvlText w:val=""/>
      <w:lvlJc w:val="left"/>
      <w:pPr>
        <w:ind w:left="720" w:hanging="360"/>
      </w:pPr>
      <w:rPr>
        <w:rFonts w:ascii="Symbol" w:eastAsia="Calibri" w:hAnsi="Symbol" w:cs="Faru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B275CF"/>
    <w:multiLevelType w:val="hybridMultilevel"/>
    <w:tmpl w:val="134EFDE2"/>
    <w:lvl w:ilvl="0" w:tplc="AE44D3D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AC0F6E"/>
    <w:multiLevelType w:val="hybridMultilevel"/>
    <w:tmpl w:val="F4505DCC"/>
    <w:lvl w:ilvl="0" w:tplc="B622E47C">
      <w:start w:val="1"/>
      <w:numFmt w:val="bullet"/>
      <w:lvlText w:val="-"/>
      <w:lvlJc w:val="left"/>
      <w:pPr>
        <w:ind w:left="1080" w:hanging="360"/>
      </w:pPr>
      <w:rPr>
        <w:rFonts w:asciiTheme="minorHAnsi" w:eastAsiaTheme="minorHAnsi" w:hAnsiTheme="minorHAnsi" w:cs="A_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9222408"/>
    <w:multiLevelType w:val="hybridMultilevel"/>
    <w:tmpl w:val="99DC24FC"/>
    <w:lvl w:ilvl="0" w:tplc="D82CB198">
      <w:numFmt w:val="bullet"/>
      <w:lvlText w:val="-"/>
      <w:lvlJc w:val="left"/>
      <w:pPr>
        <w:ind w:left="720" w:hanging="360"/>
      </w:pPr>
      <w:rPr>
        <w:rFonts w:asciiTheme="majorBidi" w:eastAsia="Calibri" w:hAnsiTheme="majorBidi" w:cs="MV Dhiveh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3C20E0"/>
    <w:multiLevelType w:val="hybridMultilevel"/>
    <w:tmpl w:val="D1D6BE7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695B25F4"/>
    <w:multiLevelType w:val="hybridMultilevel"/>
    <w:tmpl w:val="88CC6A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16"/>
  </w:num>
  <w:num w:numId="5">
    <w:abstractNumId w:val="15"/>
  </w:num>
  <w:num w:numId="6">
    <w:abstractNumId w:val="0"/>
  </w:num>
  <w:num w:numId="7">
    <w:abstractNumId w:val="14"/>
  </w:num>
  <w:num w:numId="8">
    <w:abstractNumId w:val="1"/>
  </w:num>
  <w:num w:numId="9">
    <w:abstractNumId w:val="11"/>
  </w:num>
  <w:num w:numId="10">
    <w:abstractNumId w:val="13"/>
  </w:num>
  <w:num w:numId="11">
    <w:abstractNumId w:val="9"/>
  </w:num>
  <w:num w:numId="12">
    <w:abstractNumId w:val="8"/>
  </w:num>
  <w:num w:numId="13">
    <w:abstractNumId w:val="7"/>
  </w:num>
  <w:num w:numId="14">
    <w:abstractNumId w:val="3"/>
  </w:num>
  <w:num w:numId="15">
    <w:abstractNumId w:val="4"/>
  </w:num>
  <w:num w:numId="16">
    <w:abstractNumId w:val="12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E31"/>
    <w:rsid w:val="000102A1"/>
    <w:rsid w:val="000151C0"/>
    <w:rsid w:val="00015764"/>
    <w:rsid w:val="000500A0"/>
    <w:rsid w:val="00052BAA"/>
    <w:rsid w:val="00052FC5"/>
    <w:rsid w:val="00054BD1"/>
    <w:rsid w:val="00066A9B"/>
    <w:rsid w:val="00074CFD"/>
    <w:rsid w:val="000838A3"/>
    <w:rsid w:val="00087139"/>
    <w:rsid w:val="00091C04"/>
    <w:rsid w:val="00095DE6"/>
    <w:rsid w:val="00096C2D"/>
    <w:rsid w:val="00097D59"/>
    <w:rsid w:val="000A1858"/>
    <w:rsid w:val="000A1CFD"/>
    <w:rsid w:val="000B125C"/>
    <w:rsid w:val="000B289D"/>
    <w:rsid w:val="000B3B8F"/>
    <w:rsid w:val="000C4AA9"/>
    <w:rsid w:val="000C73A1"/>
    <w:rsid w:val="000E482C"/>
    <w:rsid w:val="000E4E25"/>
    <w:rsid w:val="00112B40"/>
    <w:rsid w:val="00125F50"/>
    <w:rsid w:val="001312C4"/>
    <w:rsid w:val="00131DEF"/>
    <w:rsid w:val="00141196"/>
    <w:rsid w:val="001423F6"/>
    <w:rsid w:val="00142E32"/>
    <w:rsid w:val="001511AB"/>
    <w:rsid w:val="001610B4"/>
    <w:rsid w:val="00177429"/>
    <w:rsid w:val="00180035"/>
    <w:rsid w:val="00180057"/>
    <w:rsid w:val="00182BC2"/>
    <w:rsid w:val="00183E2A"/>
    <w:rsid w:val="00193073"/>
    <w:rsid w:val="0019331D"/>
    <w:rsid w:val="00197F3D"/>
    <w:rsid w:val="001A59FD"/>
    <w:rsid w:val="001B10A5"/>
    <w:rsid w:val="001C348B"/>
    <w:rsid w:val="001C59C8"/>
    <w:rsid w:val="001C7728"/>
    <w:rsid w:val="001D0A3B"/>
    <w:rsid w:val="001D2F82"/>
    <w:rsid w:val="001D6775"/>
    <w:rsid w:val="001F5936"/>
    <w:rsid w:val="0021360C"/>
    <w:rsid w:val="002167FC"/>
    <w:rsid w:val="0022137B"/>
    <w:rsid w:val="00223214"/>
    <w:rsid w:val="002323C7"/>
    <w:rsid w:val="0024269C"/>
    <w:rsid w:val="00252EA2"/>
    <w:rsid w:val="00252F36"/>
    <w:rsid w:val="00265F59"/>
    <w:rsid w:val="002767E7"/>
    <w:rsid w:val="002A4574"/>
    <w:rsid w:val="002B0B10"/>
    <w:rsid w:val="002B38CE"/>
    <w:rsid w:val="002C1BE3"/>
    <w:rsid w:val="002C7310"/>
    <w:rsid w:val="002D263C"/>
    <w:rsid w:val="002D4A9A"/>
    <w:rsid w:val="002D668C"/>
    <w:rsid w:val="002D7A50"/>
    <w:rsid w:val="002E764D"/>
    <w:rsid w:val="002F0C78"/>
    <w:rsid w:val="003061D2"/>
    <w:rsid w:val="00311B48"/>
    <w:rsid w:val="0031337D"/>
    <w:rsid w:val="003139B1"/>
    <w:rsid w:val="003171C9"/>
    <w:rsid w:val="00320485"/>
    <w:rsid w:val="0032208A"/>
    <w:rsid w:val="00322DA7"/>
    <w:rsid w:val="00330D3F"/>
    <w:rsid w:val="00337996"/>
    <w:rsid w:val="00337FE0"/>
    <w:rsid w:val="003435BA"/>
    <w:rsid w:val="00352341"/>
    <w:rsid w:val="003944E0"/>
    <w:rsid w:val="003A441A"/>
    <w:rsid w:val="003B2935"/>
    <w:rsid w:val="003B2AC3"/>
    <w:rsid w:val="003C007F"/>
    <w:rsid w:val="003D051F"/>
    <w:rsid w:val="003E0F3E"/>
    <w:rsid w:val="003E39C8"/>
    <w:rsid w:val="00410E1E"/>
    <w:rsid w:val="00412FEE"/>
    <w:rsid w:val="00430E85"/>
    <w:rsid w:val="0043298A"/>
    <w:rsid w:val="004336A8"/>
    <w:rsid w:val="00462373"/>
    <w:rsid w:val="00463A6F"/>
    <w:rsid w:val="00464ECC"/>
    <w:rsid w:val="00490B6D"/>
    <w:rsid w:val="004A300A"/>
    <w:rsid w:val="004A3124"/>
    <w:rsid w:val="004A686C"/>
    <w:rsid w:val="004B2323"/>
    <w:rsid w:val="004B7840"/>
    <w:rsid w:val="004C06E9"/>
    <w:rsid w:val="004D0BB1"/>
    <w:rsid w:val="004E145C"/>
    <w:rsid w:val="004E1B4E"/>
    <w:rsid w:val="004E1DF0"/>
    <w:rsid w:val="004E5AED"/>
    <w:rsid w:val="004F24DF"/>
    <w:rsid w:val="005210F9"/>
    <w:rsid w:val="005217AE"/>
    <w:rsid w:val="00545C1B"/>
    <w:rsid w:val="00551A0B"/>
    <w:rsid w:val="00561D07"/>
    <w:rsid w:val="00561E49"/>
    <w:rsid w:val="005748AA"/>
    <w:rsid w:val="0057701E"/>
    <w:rsid w:val="00580680"/>
    <w:rsid w:val="0058434C"/>
    <w:rsid w:val="005956CC"/>
    <w:rsid w:val="005A5BED"/>
    <w:rsid w:val="005C5CE8"/>
    <w:rsid w:val="005C6C7B"/>
    <w:rsid w:val="005D1A1A"/>
    <w:rsid w:val="005E27FC"/>
    <w:rsid w:val="005F04FE"/>
    <w:rsid w:val="005F4813"/>
    <w:rsid w:val="00600837"/>
    <w:rsid w:val="00600DDA"/>
    <w:rsid w:val="006127C5"/>
    <w:rsid w:val="006146B0"/>
    <w:rsid w:val="00620576"/>
    <w:rsid w:val="00620B44"/>
    <w:rsid w:val="00632B7F"/>
    <w:rsid w:val="006403BF"/>
    <w:rsid w:val="006412BF"/>
    <w:rsid w:val="006575FB"/>
    <w:rsid w:val="006614EB"/>
    <w:rsid w:val="00666833"/>
    <w:rsid w:val="00680909"/>
    <w:rsid w:val="006843FC"/>
    <w:rsid w:val="00687F9A"/>
    <w:rsid w:val="00696A52"/>
    <w:rsid w:val="006A4AA8"/>
    <w:rsid w:val="006B2E31"/>
    <w:rsid w:val="006B3495"/>
    <w:rsid w:val="006C39B3"/>
    <w:rsid w:val="006D2452"/>
    <w:rsid w:val="006F4336"/>
    <w:rsid w:val="006F4B97"/>
    <w:rsid w:val="0070321C"/>
    <w:rsid w:val="00712A51"/>
    <w:rsid w:val="00725FCB"/>
    <w:rsid w:val="00727EB6"/>
    <w:rsid w:val="00741640"/>
    <w:rsid w:val="007622B8"/>
    <w:rsid w:val="0076349D"/>
    <w:rsid w:val="00771DC9"/>
    <w:rsid w:val="007973F4"/>
    <w:rsid w:val="007A1B58"/>
    <w:rsid w:val="007A58A9"/>
    <w:rsid w:val="007B1D2E"/>
    <w:rsid w:val="007C1476"/>
    <w:rsid w:val="007C3A4E"/>
    <w:rsid w:val="007D2FCD"/>
    <w:rsid w:val="007D3CB4"/>
    <w:rsid w:val="007D640D"/>
    <w:rsid w:val="007D6835"/>
    <w:rsid w:val="007E01EB"/>
    <w:rsid w:val="007E3A03"/>
    <w:rsid w:val="007E6A1B"/>
    <w:rsid w:val="007F3379"/>
    <w:rsid w:val="007F39A6"/>
    <w:rsid w:val="007F4631"/>
    <w:rsid w:val="0080553A"/>
    <w:rsid w:val="00806A85"/>
    <w:rsid w:val="00807371"/>
    <w:rsid w:val="00812298"/>
    <w:rsid w:val="00813BA9"/>
    <w:rsid w:val="00814474"/>
    <w:rsid w:val="0081571D"/>
    <w:rsid w:val="00816354"/>
    <w:rsid w:val="00821688"/>
    <w:rsid w:val="0082278A"/>
    <w:rsid w:val="008255D3"/>
    <w:rsid w:val="00827F50"/>
    <w:rsid w:val="00830029"/>
    <w:rsid w:val="00830349"/>
    <w:rsid w:val="00835891"/>
    <w:rsid w:val="008367AA"/>
    <w:rsid w:val="00866452"/>
    <w:rsid w:val="00876AD0"/>
    <w:rsid w:val="00880791"/>
    <w:rsid w:val="00880889"/>
    <w:rsid w:val="00886D5F"/>
    <w:rsid w:val="00896A15"/>
    <w:rsid w:val="00896F69"/>
    <w:rsid w:val="008A16B7"/>
    <w:rsid w:val="008A7E10"/>
    <w:rsid w:val="008B542F"/>
    <w:rsid w:val="008C143B"/>
    <w:rsid w:val="008C2F84"/>
    <w:rsid w:val="008C424A"/>
    <w:rsid w:val="008D2484"/>
    <w:rsid w:val="008E1097"/>
    <w:rsid w:val="008F40AC"/>
    <w:rsid w:val="008F5309"/>
    <w:rsid w:val="00914038"/>
    <w:rsid w:val="00914C01"/>
    <w:rsid w:val="00927F2B"/>
    <w:rsid w:val="009449F8"/>
    <w:rsid w:val="00957E7F"/>
    <w:rsid w:val="009679F5"/>
    <w:rsid w:val="00970EC6"/>
    <w:rsid w:val="00973DEE"/>
    <w:rsid w:val="00983CC1"/>
    <w:rsid w:val="00986654"/>
    <w:rsid w:val="00987AAA"/>
    <w:rsid w:val="009B46B2"/>
    <w:rsid w:val="009C1EE6"/>
    <w:rsid w:val="009C3E42"/>
    <w:rsid w:val="009D1B70"/>
    <w:rsid w:val="009E2EED"/>
    <w:rsid w:val="009F0ACC"/>
    <w:rsid w:val="00A06E11"/>
    <w:rsid w:val="00A0707F"/>
    <w:rsid w:val="00A11D33"/>
    <w:rsid w:val="00A24C9A"/>
    <w:rsid w:val="00A2588E"/>
    <w:rsid w:val="00A36EB5"/>
    <w:rsid w:val="00A432FB"/>
    <w:rsid w:val="00A518EF"/>
    <w:rsid w:val="00A530D3"/>
    <w:rsid w:val="00A54354"/>
    <w:rsid w:val="00A65110"/>
    <w:rsid w:val="00A71DFF"/>
    <w:rsid w:val="00A84F29"/>
    <w:rsid w:val="00A95247"/>
    <w:rsid w:val="00A967FE"/>
    <w:rsid w:val="00A96C2C"/>
    <w:rsid w:val="00AA5E9F"/>
    <w:rsid w:val="00AB0138"/>
    <w:rsid w:val="00AC3DD1"/>
    <w:rsid w:val="00AC4EE0"/>
    <w:rsid w:val="00AD51AB"/>
    <w:rsid w:val="00AD53A7"/>
    <w:rsid w:val="00AD7D79"/>
    <w:rsid w:val="00B02D1B"/>
    <w:rsid w:val="00B04992"/>
    <w:rsid w:val="00B1293C"/>
    <w:rsid w:val="00B266BB"/>
    <w:rsid w:val="00B33062"/>
    <w:rsid w:val="00B35A65"/>
    <w:rsid w:val="00B37CEF"/>
    <w:rsid w:val="00B479DB"/>
    <w:rsid w:val="00B57278"/>
    <w:rsid w:val="00B62352"/>
    <w:rsid w:val="00B65DC1"/>
    <w:rsid w:val="00B669BB"/>
    <w:rsid w:val="00B710C2"/>
    <w:rsid w:val="00B72A41"/>
    <w:rsid w:val="00B86011"/>
    <w:rsid w:val="00B87B19"/>
    <w:rsid w:val="00B9194E"/>
    <w:rsid w:val="00B96C6B"/>
    <w:rsid w:val="00BB08B9"/>
    <w:rsid w:val="00BC2D2E"/>
    <w:rsid w:val="00BD4A41"/>
    <w:rsid w:val="00BD5337"/>
    <w:rsid w:val="00BE3422"/>
    <w:rsid w:val="00BE7F8E"/>
    <w:rsid w:val="00C00E0B"/>
    <w:rsid w:val="00C029F9"/>
    <w:rsid w:val="00C0624F"/>
    <w:rsid w:val="00C11BB9"/>
    <w:rsid w:val="00C15781"/>
    <w:rsid w:val="00C35C77"/>
    <w:rsid w:val="00C43197"/>
    <w:rsid w:val="00C43A2D"/>
    <w:rsid w:val="00C45ADA"/>
    <w:rsid w:val="00C511D3"/>
    <w:rsid w:val="00C67C66"/>
    <w:rsid w:val="00C73DB6"/>
    <w:rsid w:val="00C82EEA"/>
    <w:rsid w:val="00C924F3"/>
    <w:rsid w:val="00C926C8"/>
    <w:rsid w:val="00C92A1D"/>
    <w:rsid w:val="00CA4C7E"/>
    <w:rsid w:val="00CA7BB7"/>
    <w:rsid w:val="00CB05EF"/>
    <w:rsid w:val="00CB745C"/>
    <w:rsid w:val="00CC349F"/>
    <w:rsid w:val="00CC5163"/>
    <w:rsid w:val="00CD18A7"/>
    <w:rsid w:val="00CD1C27"/>
    <w:rsid w:val="00CD59E3"/>
    <w:rsid w:val="00CD61E7"/>
    <w:rsid w:val="00CE1BDD"/>
    <w:rsid w:val="00CE7105"/>
    <w:rsid w:val="00CF3184"/>
    <w:rsid w:val="00D07678"/>
    <w:rsid w:val="00D155AD"/>
    <w:rsid w:val="00D16913"/>
    <w:rsid w:val="00D16947"/>
    <w:rsid w:val="00D24D46"/>
    <w:rsid w:val="00D30FF5"/>
    <w:rsid w:val="00D3402B"/>
    <w:rsid w:val="00D5099D"/>
    <w:rsid w:val="00D56EFC"/>
    <w:rsid w:val="00D8154A"/>
    <w:rsid w:val="00D817A7"/>
    <w:rsid w:val="00D927DA"/>
    <w:rsid w:val="00D930A9"/>
    <w:rsid w:val="00DA24EE"/>
    <w:rsid w:val="00DA2C4A"/>
    <w:rsid w:val="00DA5C30"/>
    <w:rsid w:val="00DA71DE"/>
    <w:rsid w:val="00DA7E77"/>
    <w:rsid w:val="00DC28BE"/>
    <w:rsid w:val="00DC660C"/>
    <w:rsid w:val="00DD5E20"/>
    <w:rsid w:val="00DE0EA0"/>
    <w:rsid w:val="00DE7E44"/>
    <w:rsid w:val="00DF1961"/>
    <w:rsid w:val="00E02511"/>
    <w:rsid w:val="00E058D7"/>
    <w:rsid w:val="00E0638F"/>
    <w:rsid w:val="00E23A60"/>
    <w:rsid w:val="00E455B1"/>
    <w:rsid w:val="00E473D2"/>
    <w:rsid w:val="00E523A9"/>
    <w:rsid w:val="00E53B6B"/>
    <w:rsid w:val="00E54C64"/>
    <w:rsid w:val="00E55B1D"/>
    <w:rsid w:val="00E56BC7"/>
    <w:rsid w:val="00E61724"/>
    <w:rsid w:val="00E80F55"/>
    <w:rsid w:val="00E83D89"/>
    <w:rsid w:val="00EA5E36"/>
    <w:rsid w:val="00EA6151"/>
    <w:rsid w:val="00EA6C95"/>
    <w:rsid w:val="00EB250C"/>
    <w:rsid w:val="00EC49CC"/>
    <w:rsid w:val="00EC6D6C"/>
    <w:rsid w:val="00ED090A"/>
    <w:rsid w:val="00EE30DC"/>
    <w:rsid w:val="00EF0ECD"/>
    <w:rsid w:val="00EF4206"/>
    <w:rsid w:val="00EF6E58"/>
    <w:rsid w:val="00F06541"/>
    <w:rsid w:val="00F110E7"/>
    <w:rsid w:val="00F17961"/>
    <w:rsid w:val="00F17DB8"/>
    <w:rsid w:val="00F23F7B"/>
    <w:rsid w:val="00F26821"/>
    <w:rsid w:val="00F355A9"/>
    <w:rsid w:val="00F36502"/>
    <w:rsid w:val="00F416C5"/>
    <w:rsid w:val="00F456B9"/>
    <w:rsid w:val="00F52D77"/>
    <w:rsid w:val="00F56FB8"/>
    <w:rsid w:val="00F648D5"/>
    <w:rsid w:val="00F64D53"/>
    <w:rsid w:val="00F675C0"/>
    <w:rsid w:val="00F75E64"/>
    <w:rsid w:val="00F95301"/>
    <w:rsid w:val="00FD3C2D"/>
    <w:rsid w:val="00FE19C4"/>
    <w:rsid w:val="00FE630A"/>
    <w:rsid w:val="00FE6C3F"/>
    <w:rsid w:val="00FF528A"/>
    <w:rsid w:val="00FF77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3BB81066"/>
  <w15:docId w15:val="{44848048-8F6D-4509-9D73-5FF0BA5CA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E3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B2E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2E31"/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E31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5E20"/>
    <w:pPr>
      <w:ind w:left="720"/>
      <w:contextualSpacing/>
    </w:pPr>
  </w:style>
  <w:style w:type="table" w:styleId="TableGrid">
    <w:name w:val="Table Grid"/>
    <w:basedOn w:val="TableNormal"/>
    <w:uiPriority w:val="59"/>
    <w:rsid w:val="00DD5E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DefaultParagraphFont"/>
    <w:rsid w:val="00EA6151"/>
  </w:style>
  <w:style w:type="paragraph" w:styleId="NoSpacing">
    <w:name w:val="No Spacing"/>
    <w:link w:val="NoSpacingChar"/>
    <w:uiPriority w:val="1"/>
    <w:qFormat/>
    <w:rsid w:val="0070321C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0321C"/>
  </w:style>
  <w:style w:type="paragraph" w:styleId="Header">
    <w:name w:val="header"/>
    <w:basedOn w:val="Normal"/>
    <w:link w:val="HeaderChar"/>
    <w:uiPriority w:val="99"/>
    <w:unhideWhenUsed/>
    <w:rsid w:val="00DE0E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A0"/>
    <w:rPr>
      <w:rFonts w:ascii="Calibri" w:eastAsia="Calibri" w:hAnsi="Calibri" w:cs="Arial"/>
    </w:rPr>
  </w:style>
  <w:style w:type="character" w:styleId="Hyperlink">
    <w:name w:val="Hyperlink"/>
    <w:basedOn w:val="DefaultParagraphFont"/>
    <w:uiPriority w:val="99"/>
    <w:unhideWhenUsed/>
    <w:rsid w:val="00CC516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712A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8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4689F4-A76C-4A3C-A685-9E616EDCF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905</Words>
  <Characters>5163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Fathmath Raya</dc:creator>
  <cp:keywords/>
  <dc:description/>
  <cp:lastModifiedBy>Hawwa Aliyya</cp:lastModifiedBy>
  <cp:revision>3</cp:revision>
  <cp:lastPrinted>2022-02-14T12:26:00Z</cp:lastPrinted>
  <dcterms:created xsi:type="dcterms:W3CDTF">2022-03-10T08:56:00Z</dcterms:created>
  <dcterms:modified xsi:type="dcterms:W3CDTF">2022-03-10T10:13:00Z</dcterms:modified>
</cp:coreProperties>
</file>