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3402"/>
        <w:gridCol w:w="1366"/>
      </w:tblGrid>
      <w:tr w:rsidR="00655B98" w:rsidRPr="003F778D" w14:paraId="4C5DA5D7" w14:textId="77777777" w:rsidTr="00655B98">
        <w:trPr>
          <w:trHeight w:val="699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795CC897" w14:textId="7CA17911" w:rsidR="00655B98" w:rsidRPr="003F778D" w:rsidRDefault="00655B98" w:rsidP="00655B9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F778D">
              <w:rPr>
                <w:rFonts w:cstheme="minorHAnsi"/>
                <w:b/>
                <w:bCs/>
                <w:sz w:val="24"/>
                <w:szCs w:val="24"/>
              </w:rPr>
              <w:t xml:space="preserve">2024 Community Initiatives Grants </w:t>
            </w:r>
            <w:r w:rsidR="00AB58F2" w:rsidRPr="003F778D">
              <w:rPr>
                <w:rFonts w:cstheme="minorHAnsi"/>
                <w:b/>
                <w:bCs/>
                <w:sz w:val="24"/>
                <w:szCs w:val="24"/>
              </w:rPr>
              <w:t>July</w:t>
            </w:r>
            <w:r w:rsidRPr="003F778D">
              <w:rPr>
                <w:rFonts w:cstheme="minorHAnsi"/>
                <w:b/>
                <w:bCs/>
                <w:sz w:val="24"/>
                <w:szCs w:val="24"/>
              </w:rPr>
              <w:t xml:space="preserve"> Round</w:t>
            </w:r>
          </w:p>
          <w:p w14:paraId="0E6ED13C" w14:textId="695B20F5" w:rsidR="00655B98" w:rsidRPr="003F778D" w:rsidRDefault="00655B98" w:rsidP="00655B9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F778D">
              <w:rPr>
                <w:rFonts w:cstheme="minorHAnsi"/>
                <w:b/>
                <w:bCs/>
                <w:sz w:val="24"/>
                <w:szCs w:val="24"/>
              </w:rPr>
              <w:t>Successful Recipients</w:t>
            </w:r>
          </w:p>
        </w:tc>
      </w:tr>
      <w:tr w:rsidR="00EF1D10" w:rsidRPr="003F778D" w14:paraId="1166F6E7" w14:textId="77777777" w:rsidTr="00655B98">
        <w:tc>
          <w:tcPr>
            <w:tcW w:w="4248" w:type="dxa"/>
            <w:shd w:val="clear" w:color="auto" w:fill="D9D9D9" w:themeFill="background1" w:themeFillShade="D9"/>
          </w:tcPr>
          <w:p w14:paraId="23A071B5" w14:textId="0BB0F4C6" w:rsidR="00EF1D10" w:rsidRPr="003F778D" w:rsidRDefault="00EF1D10" w:rsidP="00EF1D1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F778D">
              <w:rPr>
                <w:rFonts w:cstheme="minorHAnsi"/>
                <w:b/>
                <w:spacing w:val="-2"/>
                <w:sz w:val="24"/>
                <w:szCs w:val="24"/>
              </w:rPr>
              <w:t xml:space="preserve">Organisation </w:t>
            </w:r>
            <w:r w:rsidRPr="003F778D">
              <w:rPr>
                <w:rFonts w:cstheme="minorHAnsi"/>
                <w:b/>
                <w:spacing w:val="-4"/>
                <w:sz w:val="24"/>
                <w:szCs w:val="24"/>
              </w:rPr>
              <w:t>Name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D36FDE6" w14:textId="1EAAF64C" w:rsidR="00EF1D10" w:rsidRPr="003F778D" w:rsidRDefault="00EF1D10" w:rsidP="00EF1D1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F778D">
              <w:rPr>
                <w:rFonts w:cstheme="minorHAnsi"/>
                <w:b/>
                <w:sz w:val="24"/>
                <w:szCs w:val="24"/>
              </w:rPr>
              <w:t>Project</w:t>
            </w:r>
            <w:r w:rsidRPr="003F778D">
              <w:rPr>
                <w:rFonts w:cstheme="minorHAnsi"/>
                <w:b/>
                <w:spacing w:val="-12"/>
                <w:sz w:val="24"/>
                <w:szCs w:val="24"/>
              </w:rPr>
              <w:t xml:space="preserve"> </w:t>
            </w:r>
            <w:r w:rsidRPr="003F778D">
              <w:rPr>
                <w:rFonts w:cstheme="minorHAnsi"/>
                <w:b/>
                <w:spacing w:val="-2"/>
                <w:sz w:val="24"/>
                <w:szCs w:val="24"/>
              </w:rPr>
              <w:t>Title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14:paraId="21B755E5" w14:textId="715294BD" w:rsidR="00655B98" w:rsidRPr="003F778D" w:rsidRDefault="00EF1D10" w:rsidP="00EF1D1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3F778D">
              <w:rPr>
                <w:rFonts w:cstheme="minorHAnsi"/>
                <w:b/>
                <w:sz w:val="24"/>
                <w:szCs w:val="24"/>
              </w:rPr>
              <w:t>Granted $</w:t>
            </w:r>
          </w:p>
        </w:tc>
      </w:tr>
      <w:tr w:rsidR="00AB58F2" w:rsidRPr="003F778D" w14:paraId="5464DAAF" w14:textId="77777777" w:rsidTr="00ED3DE8">
        <w:tc>
          <w:tcPr>
            <w:tcW w:w="4248" w:type="dxa"/>
          </w:tcPr>
          <w:p w14:paraId="41827BE5" w14:textId="35DEE7A3" w:rsidR="00AB58F2" w:rsidRPr="003F778D" w:rsidRDefault="00AB58F2" w:rsidP="00AB58F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F778D">
              <w:rPr>
                <w:rFonts w:cstheme="minorHAnsi"/>
                <w:color w:val="000000"/>
                <w:sz w:val="24"/>
                <w:szCs w:val="24"/>
              </w:rPr>
              <w:t>Riverlea Theatre and Arts Centre Inc</w:t>
            </w:r>
          </w:p>
        </w:tc>
        <w:tc>
          <w:tcPr>
            <w:tcW w:w="3402" w:type="dxa"/>
          </w:tcPr>
          <w:p w14:paraId="45D7D8FB" w14:textId="1694089E" w:rsidR="00AB58F2" w:rsidRPr="003F778D" w:rsidRDefault="00AB58F2" w:rsidP="00AB58F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F778D">
              <w:rPr>
                <w:rFonts w:cstheme="minorHAnsi"/>
                <w:color w:val="000000"/>
                <w:sz w:val="24"/>
                <w:szCs w:val="24"/>
              </w:rPr>
              <w:t>Riverlea Operational Costs</w:t>
            </w:r>
          </w:p>
        </w:tc>
        <w:tc>
          <w:tcPr>
            <w:tcW w:w="1366" w:type="dxa"/>
          </w:tcPr>
          <w:p w14:paraId="04ABF865" w14:textId="25A34228" w:rsidR="00AB58F2" w:rsidRPr="003F778D" w:rsidRDefault="00AB58F2" w:rsidP="00AB58F2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3F778D">
              <w:rPr>
                <w:rFonts w:cstheme="minorHAnsi"/>
                <w:color w:val="000000"/>
                <w:sz w:val="24"/>
                <w:szCs w:val="24"/>
              </w:rPr>
              <w:t>10,000</w:t>
            </w:r>
          </w:p>
        </w:tc>
      </w:tr>
      <w:tr w:rsidR="00AB58F2" w:rsidRPr="003F778D" w14:paraId="7B9764EC" w14:textId="77777777" w:rsidTr="00ED3DE8">
        <w:tc>
          <w:tcPr>
            <w:tcW w:w="4248" w:type="dxa"/>
          </w:tcPr>
          <w:p w14:paraId="4BBFE9D1" w14:textId="344DA4CC" w:rsidR="00AB58F2" w:rsidRPr="003F778D" w:rsidRDefault="00AB58F2" w:rsidP="00AB58F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F778D">
              <w:rPr>
                <w:rFonts w:cstheme="minorHAnsi"/>
                <w:color w:val="000000"/>
                <w:sz w:val="24"/>
                <w:szCs w:val="24"/>
              </w:rPr>
              <w:t>The Wintec Foundation</w:t>
            </w:r>
          </w:p>
        </w:tc>
        <w:tc>
          <w:tcPr>
            <w:tcW w:w="3402" w:type="dxa"/>
          </w:tcPr>
          <w:p w14:paraId="1C79D783" w14:textId="328F80BD" w:rsidR="00AB58F2" w:rsidRPr="003F778D" w:rsidRDefault="00AB58F2" w:rsidP="00AB58F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F778D">
              <w:rPr>
                <w:rFonts w:cstheme="minorHAnsi"/>
                <w:color w:val="000000"/>
                <w:sz w:val="24"/>
                <w:szCs w:val="24"/>
              </w:rPr>
              <w:t xml:space="preserve">TKO: Thriving </w:t>
            </w:r>
            <w:r w:rsidR="003F778D" w:rsidRPr="003F778D">
              <w:rPr>
                <w:rFonts w:cstheme="minorHAnsi"/>
                <w:color w:val="000000"/>
                <w:sz w:val="24"/>
                <w:szCs w:val="24"/>
              </w:rPr>
              <w:t>Whanau</w:t>
            </w:r>
            <w:r w:rsidRPr="003F778D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="003F778D" w:rsidRPr="003F778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3F778D">
              <w:rPr>
                <w:rFonts w:cstheme="minorHAnsi"/>
                <w:color w:val="000000"/>
                <w:sz w:val="24"/>
                <w:szCs w:val="24"/>
              </w:rPr>
              <w:t xml:space="preserve">Accomplished </w:t>
            </w:r>
            <w:proofErr w:type="spellStart"/>
            <w:r w:rsidR="003F778D" w:rsidRPr="003F778D">
              <w:rPr>
                <w:rFonts w:cstheme="minorHAnsi"/>
                <w:color w:val="000000"/>
                <w:sz w:val="24"/>
                <w:szCs w:val="24"/>
              </w:rPr>
              <w:t>A</w:t>
            </w:r>
            <w:r w:rsidRPr="003F778D">
              <w:rPr>
                <w:rFonts w:cstheme="minorHAnsi"/>
                <w:color w:val="000000"/>
                <w:sz w:val="24"/>
                <w:szCs w:val="24"/>
              </w:rPr>
              <w:t>konga</w:t>
            </w:r>
            <w:proofErr w:type="spellEnd"/>
          </w:p>
        </w:tc>
        <w:tc>
          <w:tcPr>
            <w:tcW w:w="1366" w:type="dxa"/>
          </w:tcPr>
          <w:p w14:paraId="094D753D" w14:textId="032DBED1" w:rsidR="00AB58F2" w:rsidRPr="003F778D" w:rsidRDefault="00AB58F2" w:rsidP="00AB58F2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3F778D">
              <w:rPr>
                <w:rFonts w:cstheme="minorHAnsi"/>
                <w:color w:val="000000"/>
                <w:sz w:val="24"/>
                <w:szCs w:val="24"/>
              </w:rPr>
              <w:t>6,000</w:t>
            </w:r>
          </w:p>
        </w:tc>
      </w:tr>
      <w:tr w:rsidR="00AB58F2" w:rsidRPr="003F778D" w14:paraId="48EE056E" w14:textId="77777777" w:rsidTr="00ED3DE8">
        <w:tc>
          <w:tcPr>
            <w:tcW w:w="4248" w:type="dxa"/>
          </w:tcPr>
          <w:p w14:paraId="6574724D" w14:textId="26E94CBB" w:rsidR="00AB58F2" w:rsidRPr="003F778D" w:rsidRDefault="00AB58F2" w:rsidP="00AB58F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F778D">
              <w:rPr>
                <w:rFonts w:cstheme="minorHAnsi"/>
                <w:color w:val="000000"/>
                <w:sz w:val="24"/>
                <w:szCs w:val="24"/>
              </w:rPr>
              <w:t>Young Women's Christian Association of Hamilton Inc</w:t>
            </w:r>
          </w:p>
        </w:tc>
        <w:tc>
          <w:tcPr>
            <w:tcW w:w="3402" w:type="dxa"/>
          </w:tcPr>
          <w:p w14:paraId="3F51DCB9" w14:textId="5C2EAF5F" w:rsidR="00AB58F2" w:rsidRPr="003F778D" w:rsidRDefault="00AB58F2" w:rsidP="00AB58F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F778D">
              <w:rPr>
                <w:rFonts w:cstheme="minorHAnsi"/>
                <w:color w:val="000000"/>
                <w:sz w:val="24"/>
                <w:szCs w:val="24"/>
              </w:rPr>
              <w:t>Supporting young women and providing services for the wider community</w:t>
            </w:r>
          </w:p>
        </w:tc>
        <w:tc>
          <w:tcPr>
            <w:tcW w:w="1366" w:type="dxa"/>
          </w:tcPr>
          <w:p w14:paraId="428D7C80" w14:textId="0CFE19F1" w:rsidR="00AB58F2" w:rsidRPr="003F778D" w:rsidRDefault="00AB58F2" w:rsidP="00AB58F2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3F778D">
              <w:rPr>
                <w:rFonts w:cstheme="minorHAnsi"/>
                <w:color w:val="000000"/>
                <w:sz w:val="24"/>
                <w:szCs w:val="24"/>
              </w:rPr>
              <w:t>5,000</w:t>
            </w:r>
          </w:p>
        </w:tc>
      </w:tr>
      <w:tr w:rsidR="00AB58F2" w:rsidRPr="003F778D" w14:paraId="2BFB075F" w14:textId="77777777" w:rsidTr="00ED3DE8">
        <w:tc>
          <w:tcPr>
            <w:tcW w:w="4248" w:type="dxa"/>
          </w:tcPr>
          <w:p w14:paraId="343FB56B" w14:textId="087D2B92" w:rsidR="00AB58F2" w:rsidRPr="003F778D" w:rsidRDefault="00AB58F2" w:rsidP="00AB58F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F778D">
              <w:rPr>
                <w:rFonts w:cstheme="minorHAnsi"/>
                <w:color w:val="000000"/>
                <w:sz w:val="24"/>
                <w:szCs w:val="24"/>
              </w:rPr>
              <w:t xml:space="preserve">Te </w:t>
            </w:r>
            <w:proofErr w:type="spellStart"/>
            <w:r w:rsidRPr="003F778D">
              <w:rPr>
                <w:rFonts w:cstheme="minorHAnsi"/>
                <w:color w:val="000000"/>
                <w:sz w:val="24"/>
                <w:szCs w:val="24"/>
              </w:rPr>
              <w:t>Ahurei</w:t>
            </w:r>
            <w:proofErr w:type="spellEnd"/>
            <w:r w:rsidRPr="003F778D">
              <w:rPr>
                <w:rFonts w:cstheme="minorHAns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3F778D">
              <w:rPr>
                <w:rFonts w:cstheme="minorHAnsi"/>
                <w:color w:val="000000"/>
                <w:sz w:val="24"/>
                <w:szCs w:val="24"/>
              </w:rPr>
              <w:t>Rangatahi</w:t>
            </w:r>
            <w:proofErr w:type="spellEnd"/>
          </w:p>
        </w:tc>
        <w:tc>
          <w:tcPr>
            <w:tcW w:w="3402" w:type="dxa"/>
          </w:tcPr>
          <w:p w14:paraId="0B1FAA28" w14:textId="060AA95B" w:rsidR="00AB58F2" w:rsidRPr="003F778D" w:rsidRDefault="00AB58F2" w:rsidP="00AB58F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3F778D">
              <w:rPr>
                <w:rFonts w:cstheme="minorHAnsi"/>
                <w:color w:val="000000"/>
                <w:sz w:val="24"/>
                <w:szCs w:val="24"/>
              </w:rPr>
              <w:t>Awhi</w:t>
            </w:r>
            <w:proofErr w:type="spellEnd"/>
            <w:r w:rsidRPr="003F778D">
              <w:rPr>
                <w:rFonts w:cstheme="minorHAnsi"/>
                <w:color w:val="000000"/>
                <w:sz w:val="24"/>
                <w:szCs w:val="24"/>
              </w:rPr>
              <w:t xml:space="preserve"> Mai </w:t>
            </w:r>
            <w:proofErr w:type="spellStart"/>
            <w:r w:rsidRPr="003F778D">
              <w:rPr>
                <w:rFonts w:cstheme="minorHAnsi"/>
                <w:color w:val="000000"/>
                <w:sz w:val="24"/>
                <w:szCs w:val="24"/>
              </w:rPr>
              <w:t>Awhi</w:t>
            </w:r>
            <w:proofErr w:type="spellEnd"/>
            <w:r w:rsidRPr="003F778D">
              <w:rPr>
                <w:rFonts w:cstheme="minorHAnsi"/>
                <w:color w:val="000000"/>
                <w:sz w:val="24"/>
                <w:szCs w:val="24"/>
              </w:rPr>
              <w:t xml:space="preserve"> Atu</w:t>
            </w:r>
          </w:p>
        </w:tc>
        <w:tc>
          <w:tcPr>
            <w:tcW w:w="1366" w:type="dxa"/>
          </w:tcPr>
          <w:p w14:paraId="58CF83AA" w14:textId="0B35E702" w:rsidR="00AB58F2" w:rsidRPr="003F778D" w:rsidRDefault="00AB58F2" w:rsidP="00AB58F2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3F778D">
              <w:rPr>
                <w:rFonts w:cstheme="minorHAnsi"/>
                <w:color w:val="000000"/>
                <w:sz w:val="24"/>
                <w:szCs w:val="24"/>
              </w:rPr>
              <w:t>5,000</w:t>
            </w:r>
          </w:p>
        </w:tc>
      </w:tr>
      <w:tr w:rsidR="00AB58F2" w:rsidRPr="003F778D" w14:paraId="13C022B2" w14:textId="77777777" w:rsidTr="00ED3DE8">
        <w:tc>
          <w:tcPr>
            <w:tcW w:w="4248" w:type="dxa"/>
          </w:tcPr>
          <w:p w14:paraId="42C104FF" w14:textId="416BD817" w:rsidR="00AB58F2" w:rsidRPr="003F778D" w:rsidRDefault="00AB58F2" w:rsidP="00AB58F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F778D">
              <w:rPr>
                <w:rFonts w:cstheme="minorHAnsi"/>
                <w:color w:val="000000"/>
                <w:sz w:val="24"/>
                <w:szCs w:val="24"/>
              </w:rPr>
              <w:t>Friends of Hamilton Gardens Inc</w:t>
            </w:r>
          </w:p>
        </w:tc>
        <w:tc>
          <w:tcPr>
            <w:tcW w:w="3402" w:type="dxa"/>
          </w:tcPr>
          <w:p w14:paraId="01E97C3D" w14:textId="620FB35E" w:rsidR="00AB58F2" w:rsidRPr="003F778D" w:rsidRDefault="00AB58F2" w:rsidP="00AB58F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F778D">
              <w:rPr>
                <w:rFonts w:cstheme="minorHAnsi"/>
                <w:color w:val="000000"/>
                <w:sz w:val="24"/>
                <w:szCs w:val="24"/>
              </w:rPr>
              <w:t xml:space="preserve">Scarecrow Festival, Medieval Faire, </w:t>
            </w:r>
            <w:proofErr w:type="spellStart"/>
            <w:r w:rsidRPr="003F778D">
              <w:rPr>
                <w:rFonts w:cstheme="minorHAnsi"/>
                <w:color w:val="000000"/>
                <w:sz w:val="24"/>
                <w:szCs w:val="24"/>
              </w:rPr>
              <w:t>Manutukutuku</w:t>
            </w:r>
            <w:proofErr w:type="spellEnd"/>
            <w:r w:rsidRPr="003F778D">
              <w:rPr>
                <w:rFonts w:cstheme="minorHAnsi"/>
                <w:color w:val="000000"/>
                <w:sz w:val="24"/>
                <w:szCs w:val="24"/>
              </w:rPr>
              <w:t xml:space="preserve"> Kite Day</w:t>
            </w:r>
          </w:p>
        </w:tc>
        <w:tc>
          <w:tcPr>
            <w:tcW w:w="1366" w:type="dxa"/>
          </w:tcPr>
          <w:p w14:paraId="754FDC37" w14:textId="2DEBE187" w:rsidR="00AB58F2" w:rsidRPr="003F778D" w:rsidRDefault="00AB58F2" w:rsidP="00AB58F2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3F778D">
              <w:rPr>
                <w:rFonts w:cstheme="minorHAnsi"/>
                <w:color w:val="000000"/>
                <w:sz w:val="24"/>
                <w:szCs w:val="24"/>
              </w:rPr>
              <w:t>4,500</w:t>
            </w:r>
          </w:p>
        </w:tc>
      </w:tr>
      <w:tr w:rsidR="00AB58F2" w:rsidRPr="003F778D" w14:paraId="7C921752" w14:textId="77777777" w:rsidTr="00ED3DE8">
        <w:tc>
          <w:tcPr>
            <w:tcW w:w="4248" w:type="dxa"/>
          </w:tcPr>
          <w:p w14:paraId="2CD54F7E" w14:textId="7ED70A8F" w:rsidR="00AB58F2" w:rsidRPr="003F778D" w:rsidRDefault="00AB58F2" w:rsidP="00AB58F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F778D">
              <w:rPr>
                <w:rFonts w:cstheme="minorHAnsi"/>
                <w:color w:val="000000"/>
                <w:sz w:val="24"/>
                <w:szCs w:val="24"/>
              </w:rPr>
              <w:t>Fiji Society in Hamilton Incorporated</w:t>
            </w:r>
          </w:p>
        </w:tc>
        <w:tc>
          <w:tcPr>
            <w:tcW w:w="3402" w:type="dxa"/>
          </w:tcPr>
          <w:p w14:paraId="0E576387" w14:textId="0F60F68B" w:rsidR="00AB58F2" w:rsidRPr="003F778D" w:rsidRDefault="00AB58F2" w:rsidP="00AB58F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F778D">
              <w:rPr>
                <w:rFonts w:cstheme="minorHAnsi"/>
                <w:color w:val="000000"/>
                <w:sz w:val="24"/>
                <w:szCs w:val="24"/>
              </w:rPr>
              <w:t>Operating Costs</w:t>
            </w:r>
          </w:p>
        </w:tc>
        <w:tc>
          <w:tcPr>
            <w:tcW w:w="1366" w:type="dxa"/>
          </w:tcPr>
          <w:p w14:paraId="4991E1D9" w14:textId="4D37D043" w:rsidR="00AB58F2" w:rsidRPr="003F778D" w:rsidRDefault="00AB58F2" w:rsidP="00AB58F2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3F778D">
              <w:rPr>
                <w:rFonts w:cstheme="minorHAnsi"/>
                <w:color w:val="000000"/>
                <w:sz w:val="24"/>
                <w:szCs w:val="24"/>
              </w:rPr>
              <w:t>4,000</w:t>
            </w:r>
          </w:p>
        </w:tc>
      </w:tr>
      <w:tr w:rsidR="00AB58F2" w:rsidRPr="003F778D" w14:paraId="5452AC66" w14:textId="77777777" w:rsidTr="00ED3DE8">
        <w:tc>
          <w:tcPr>
            <w:tcW w:w="4248" w:type="dxa"/>
          </w:tcPr>
          <w:p w14:paraId="2564CE31" w14:textId="5FAED61B" w:rsidR="00AB58F2" w:rsidRPr="003F778D" w:rsidRDefault="00AB58F2" w:rsidP="00AB58F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F778D">
              <w:rPr>
                <w:rFonts w:cstheme="minorHAnsi"/>
                <w:color w:val="000000"/>
                <w:sz w:val="24"/>
                <w:szCs w:val="24"/>
              </w:rPr>
              <w:t>Frankton Thunder Charitable Trust</w:t>
            </w:r>
          </w:p>
        </w:tc>
        <w:tc>
          <w:tcPr>
            <w:tcW w:w="3402" w:type="dxa"/>
          </w:tcPr>
          <w:p w14:paraId="2746E16E" w14:textId="15DEDA5C" w:rsidR="00AB58F2" w:rsidRPr="003F778D" w:rsidRDefault="00AB58F2" w:rsidP="00AB58F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F778D">
              <w:rPr>
                <w:rFonts w:cstheme="minorHAnsi"/>
                <w:color w:val="000000"/>
                <w:sz w:val="24"/>
                <w:szCs w:val="24"/>
              </w:rPr>
              <w:t>Frankton Thunder 2025</w:t>
            </w:r>
          </w:p>
        </w:tc>
        <w:tc>
          <w:tcPr>
            <w:tcW w:w="1366" w:type="dxa"/>
          </w:tcPr>
          <w:p w14:paraId="6542F234" w14:textId="713D7394" w:rsidR="00AB58F2" w:rsidRPr="003F778D" w:rsidRDefault="00AB58F2" w:rsidP="00AB58F2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3F778D">
              <w:rPr>
                <w:rFonts w:cstheme="minorHAnsi"/>
                <w:color w:val="000000"/>
                <w:sz w:val="24"/>
                <w:szCs w:val="24"/>
              </w:rPr>
              <w:t>4,000</w:t>
            </w:r>
          </w:p>
        </w:tc>
      </w:tr>
      <w:tr w:rsidR="00AB58F2" w:rsidRPr="003F778D" w14:paraId="55711C9E" w14:textId="77777777" w:rsidTr="00ED3DE8">
        <w:tc>
          <w:tcPr>
            <w:tcW w:w="4248" w:type="dxa"/>
          </w:tcPr>
          <w:p w14:paraId="2668EE97" w14:textId="53EC220C" w:rsidR="00AB58F2" w:rsidRPr="003F778D" w:rsidRDefault="00AB58F2" w:rsidP="00AB58F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F778D">
              <w:rPr>
                <w:rFonts w:cstheme="minorHAnsi"/>
                <w:color w:val="000000"/>
                <w:sz w:val="24"/>
                <w:szCs w:val="24"/>
              </w:rPr>
              <w:t>Tamil Society Waikato Incorporated</w:t>
            </w:r>
          </w:p>
        </w:tc>
        <w:tc>
          <w:tcPr>
            <w:tcW w:w="3402" w:type="dxa"/>
          </w:tcPr>
          <w:p w14:paraId="2295D3ED" w14:textId="216BC72D" w:rsidR="00AB58F2" w:rsidRPr="003F778D" w:rsidRDefault="00AB58F2" w:rsidP="00AB58F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F778D">
              <w:rPr>
                <w:rFonts w:cstheme="minorHAnsi"/>
                <w:color w:val="000000"/>
                <w:sz w:val="24"/>
                <w:szCs w:val="24"/>
              </w:rPr>
              <w:t>Cultural and Community Wellbeing Project</w:t>
            </w:r>
          </w:p>
        </w:tc>
        <w:tc>
          <w:tcPr>
            <w:tcW w:w="1366" w:type="dxa"/>
          </w:tcPr>
          <w:p w14:paraId="68EFDFFF" w14:textId="5D87DB6A" w:rsidR="00AB58F2" w:rsidRPr="003F778D" w:rsidRDefault="00AB58F2" w:rsidP="00AB58F2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3F778D">
              <w:rPr>
                <w:rFonts w:cstheme="minorHAnsi"/>
                <w:color w:val="000000"/>
                <w:sz w:val="24"/>
                <w:szCs w:val="24"/>
              </w:rPr>
              <w:t>3,000</w:t>
            </w:r>
          </w:p>
        </w:tc>
      </w:tr>
      <w:tr w:rsidR="00AB58F2" w:rsidRPr="003F778D" w14:paraId="5A4DF328" w14:textId="77777777" w:rsidTr="00ED3DE8">
        <w:tc>
          <w:tcPr>
            <w:tcW w:w="4248" w:type="dxa"/>
          </w:tcPr>
          <w:p w14:paraId="6F664300" w14:textId="374E6AE0" w:rsidR="00AB58F2" w:rsidRPr="003F778D" w:rsidRDefault="00AB58F2" w:rsidP="00AB58F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F778D">
              <w:rPr>
                <w:rFonts w:cstheme="minorHAnsi"/>
                <w:color w:val="000000"/>
                <w:sz w:val="24"/>
                <w:szCs w:val="24"/>
              </w:rPr>
              <w:t>Hamilton Roller Skating Club</w:t>
            </w:r>
          </w:p>
        </w:tc>
        <w:tc>
          <w:tcPr>
            <w:tcW w:w="3402" w:type="dxa"/>
          </w:tcPr>
          <w:p w14:paraId="41255C5F" w14:textId="3EC4D553" w:rsidR="00AB58F2" w:rsidRPr="003F778D" w:rsidRDefault="00AB58F2" w:rsidP="00AB58F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F778D">
              <w:rPr>
                <w:rFonts w:cstheme="minorHAnsi"/>
                <w:color w:val="000000"/>
                <w:sz w:val="24"/>
                <w:szCs w:val="24"/>
              </w:rPr>
              <w:t>Fixing water drainage into Rink area</w:t>
            </w:r>
          </w:p>
        </w:tc>
        <w:tc>
          <w:tcPr>
            <w:tcW w:w="1366" w:type="dxa"/>
          </w:tcPr>
          <w:p w14:paraId="51558EA3" w14:textId="3FF96C04" w:rsidR="00AB58F2" w:rsidRPr="003F778D" w:rsidRDefault="00AB58F2" w:rsidP="00AB58F2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3F778D">
              <w:rPr>
                <w:rFonts w:cstheme="minorHAnsi"/>
                <w:color w:val="000000"/>
                <w:sz w:val="24"/>
                <w:szCs w:val="24"/>
              </w:rPr>
              <w:t>3,000</w:t>
            </w:r>
          </w:p>
        </w:tc>
      </w:tr>
      <w:tr w:rsidR="00AB58F2" w:rsidRPr="003F778D" w14:paraId="23271636" w14:textId="77777777" w:rsidTr="00ED3DE8">
        <w:tc>
          <w:tcPr>
            <w:tcW w:w="4248" w:type="dxa"/>
          </w:tcPr>
          <w:p w14:paraId="21DE9E42" w14:textId="45AA0886" w:rsidR="00AB58F2" w:rsidRPr="003F778D" w:rsidRDefault="00AB58F2" w:rsidP="00AB58F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F778D">
              <w:rPr>
                <w:rFonts w:cstheme="minorHAnsi"/>
                <w:color w:val="000000"/>
                <w:sz w:val="24"/>
                <w:szCs w:val="24"/>
              </w:rPr>
              <w:t>Waikato Society of Arts Incorporated</w:t>
            </w:r>
          </w:p>
        </w:tc>
        <w:tc>
          <w:tcPr>
            <w:tcW w:w="3402" w:type="dxa"/>
          </w:tcPr>
          <w:p w14:paraId="746A0E75" w14:textId="2038B209" w:rsidR="00AB58F2" w:rsidRPr="003F778D" w:rsidRDefault="00AB58F2" w:rsidP="00AB58F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F778D">
              <w:rPr>
                <w:rFonts w:cstheme="minorHAnsi"/>
                <w:color w:val="000000"/>
                <w:sz w:val="24"/>
                <w:szCs w:val="24"/>
              </w:rPr>
              <w:t>New Zealand Painting &amp; Printmaking Awards (NZPPA)</w:t>
            </w:r>
          </w:p>
        </w:tc>
        <w:tc>
          <w:tcPr>
            <w:tcW w:w="1366" w:type="dxa"/>
          </w:tcPr>
          <w:p w14:paraId="23B99F75" w14:textId="5EB1AE9E" w:rsidR="00AB58F2" w:rsidRPr="003F778D" w:rsidRDefault="00AB58F2" w:rsidP="00AB58F2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3F778D">
              <w:rPr>
                <w:rFonts w:cstheme="minorHAnsi"/>
                <w:color w:val="000000"/>
                <w:sz w:val="24"/>
                <w:szCs w:val="24"/>
              </w:rPr>
              <w:t>3,000</w:t>
            </w:r>
          </w:p>
        </w:tc>
      </w:tr>
      <w:tr w:rsidR="00AB58F2" w:rsidRPr="003F778D" w14:paraId="2A1FD384" w14:textId="77777777" w:rsidTr="00ED3DE8">
        <w:tc>
          <w:tcPr>
            <w:tcW w:w="4248" w:type="dxa"/>
          </w:tcPr>
          <w:p w14:paraId="58DB7202" w14:textId="0B2425E1" w:rsidR="00AB58F2" w:rsidRPr="003F778D" w:rsidRDefault="00AB58F2" w:rsidP="00AB58F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F778D">
              <w:rPr>
                <w:rFonts w:cstheme="minorHAnsi"/>
                <w:color w:val="000000"/>
                <w:sz w:val="24"/>
                <w:szCs w:val="24"/>
              </w:rPr>
              <w:t>Eastlink Community Hub Inc</w:t>
            </w:r>
          </w:p>
        </w:tc>
        <w:tc>
          <w:tcPr>
            <w:tcW w:w="3402" w:type="dxa"/>
          </w:tcPr>
          <w:p w14:paraId="75B1A3E5" w14:textId="3A12D7CA" w:rsidR="00AB58F2" w:rsidRPr="003F778D" w:rsidRDefault="00AB58F2" w:rsidP="00AB58F2">
            <w:pPr>
              <w:pStyle w:val="TableParagraph"/>
              <w:keepLines/>
              <w:spacing w:line="360" w:lineRule="auto"/>
              <w:ind w:right="23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F77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Community Activation for Tamariki from deprived areas &amp; new Team participants</w:t>
            </w:r>
          </w:p>
        </w:tc>
        <w:tc>
          <w:tcPr>
            <w:tcW w:w="1366" w:type="dxa"/>
          </w:tcPr>
          <w:p w14:paraId="3AE97AFB" w14:textId="6184C315" w:rsidR="00AB58F2" w:rsidRPr="003F778D" w:rsidRDefault="00AB58F2" w:rsidP="00AB58F2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3F778D">
              <w:rPr>
                <w:rFonts w:cstheme="minorHAnsi"/>
                <w:color w:val="000000"/>
                <w:sz w:val="24"/>
                <w:szCs w:val="24"/>
              </w:rPr>
              <w:t>2,000</w:t>
            </w:r>
          </w:p>
        </w:tc>
      </w:tr>
      <w:tr w:rsidR="00AB58F2" w:rsidRPr="003F778D" w14:paraId="7FACAD46" w14:textId="77777777" w:rsidTr="00ED3DE8">
        <w:tc>
          <w:tcPr>
            <w:tcW w:w="4248" w:type="dxa"/>
          </w:tcPr>
          <w:p w14:paraId="600CB270" w14:textId="6BA237D4" w:rsidR="00AB58F2" w:rsidRPr="003F778D" w:rsidRDefault="00AB58F2" w:rsidP="00AB58F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F778D">
              <w:rPr>
                <w:rFonts w:cstheme="minorHAnsi"/>
                <w:color w:val="000000"/>
                <w:sz w:val="24"/>
                <w:szCs w:val="24"/>
              </w:rPr>
              <w:t>Waikato Indoor Bowling Centre of New Zealand Inc</w:t>
            </w:r>
          </w:p>
        </w:tc>
        <w:tc>
          <w:tcPr>
            <w:tcW w:w="3402" w:type="dxa"/>
          </w:tcPr>
          <w:p w14:paraId="62264FAC" w14:textId="7FED3606" w:rsidR="00AB58F2" w:rsidRPr="003F778D" w:rsidRDefault="00AB58F2" w:rsidP="00AB58F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F778D">
              <w:rPr>
                <w:rFonts w:cstheme="minorHAnsi"/>
                <w:color w:val="000000"/>
                <w:sz w:val="24"/>
                <w:szCs w:val="24"/>
              </w:rPr>
              <w:t>Operational Costs</w:t>
            </w:r>
          </w:p>
        </w:tc>
        <w:tc>
          <w:tcPr>
            <w:tcW w:w="1366" w:type="dxa"/>
          </w:tcPr>
          <w:p w14:paraId="72CB6348" w14:textId="3D3CD4BF" w:rsidR="00AB58F2" w:rsidRPr="003F778D" w:rsidRDefault="00AB58F2" w:rsidP="00AB58F2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3F778D">
              <w:rPr>
                <w:rFonts w:cstheme="minorHAnsi"/>
                <w:color w:val="000000"/>
                <w:sz w:val="24"/>
                <w:szCs w:val="24"/>
              </w:rPr>
              <w:t>2,000</w:t>
            </w:r>
          </w:p>
        </w:tc>
      </w:tr>
      <w:tr w:rsidR="00AB58F2" w:rsidRPr="003F778D" w14:paraId="752F7925" w14:textId="77777777" w:rsidTr="00ED3DE8">
        <w:tc>
          <w:tcPr>
            <w:tcW w:w="4248" w:type="dxa"/>
          </w:tcPr>
          <w:p w14:paraId="34AD0A66" w14:textId="692548FD" w:rsidR="00AB58F2" w:rsidRPr="003F778D" w:rsidRDefault="00AB58F2" w:rsidP="00AB58F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F778D">
              <w:rPr>
                <w:rFonts w:cstheme="minorHAnsi"/>
                <w:color w:val="000000"/>
                <w:sz w:val="24"/>
                <w:szCs w:val="24"/>
              </w:rPr>
              <w:t>Crunch Arts Trust</w:t>
            </w:r>
          </w:p>
        </w:tc>
        <w:tc>
          <w:tcPr>
            <w:tcW w:w="3402" w:type="dxa"/>
          </w:tcPr>
          <w:p w14:paraId="6D74CABC" w14:textId="4A3E759F" w:rsidR="00AB58F2" w:rsidRPr="003F778D" w:rsidRDefault="00AB58F2" w:rsidP="00AB58F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F778D">
              <w:rPr>
                <w:rFonts w:cstheme="minorHAnsi"/>
                <w:color w:val="000000"/>
                <w:sz w:val="24"/>
                <w:szCs w:val="24"/>
              </w:rPr>
              <w:t>Operational costs related to running events</w:t>
            </w:r>
          </w:p>
        </w:tc>
        <w:tc>
          <w:tcPr>
            <w:tcW w:w="1366" w:type="dxa"/>
          </w:tcPr>
          <w:p w14:paraId="34928CC7" w14:textId="61BA6E3D" w:rsidR="00AB58F2" w:rsidRPr="003F778D" w:rsidRDefault="00AB58F2" w:rsidP="00AB58F2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3F778D">
              <w:rPr>
                <w:rFonts w:cstheme="minorHAnsi"/>
                <w:color w:val="000000"/>
                <w:sz w:val="24"/>
                <w:szCs w:val="24"/>
              </w:rPr>
              <w:t>2,000</w:t>
            </w:r>
          </w:p>
        </w:tc>
      </w:tr>
      <w:tr w:rsidR="00AB58F2" w:rsidRPr="003F778D" w14:paraId="567DC477" w14:textId="77777777" w:rsidTr="00ED3DE8">
        <w:tc>
          <w:tcPr>
            <w:tcW w:w="4248" w:type="dxa"/>
          </w:tcPr>
          <w:p w14:paraId="02F4D9A3" w14:textId="553E70C9" w:rsidR="00AB58F2" w:rsidRPr="003F778D" w:rsidRDefault="00AB58F2" w:rsidP="00AB58F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F778D">
              <w:rPr>
                <w:rFonts w:cstheme="minorHAnsi"/>
                <w:color w:val="000000"/>
                <w:sz w:val="24"/>
                <w:szCs w:val="24"/>
              </w:rPr>
              <w:t>Stroke Foundation Hamilton</w:t>
            </w:r>
          </w:p>
        </w:tc>
        <w:tc>
          <w:tcPr>
            <w:tcW w:w="3402" w:type="dxa"/>
          </w:tcPr>
          <w:p w14:paraId="064DF8B1" w14:textId="59332EE6" w:rsidR="00AB58F2" w:rsidRPr="003F778D" w:rsidRDefault="00AB58F2" w:rsidP="00AB58F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F778D">
              <w:rPr>
                <w:rFonts w:cstheme="minorHAnsi"/>
                <w:color w:val="000000"/>
                <w:sz w:val="24"/>
                <w:szCs w:val="24"/>
              </w:rPr>
              <w:t>Operating costs</w:t>
            </w:r>
          </w:p>
        </w:tc>
        <w:tc>
          <w:tcPr>
            <w:tcW w:w="1366" w:type="dxa"/>
          </w:tcPr>
          <w:p w14:paraId="784A53CC" w14:textId="4824059B" w:rsidR="00AB58F2" w:rsidRPr="003F778D" w:rsidRDefault="00AB58F2" w:rsidP="00AB58F2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3F778D">
              <w:rPr>
                <w:rFonts w:cstheme="minorHAnsi"/>
                <w:color w:val="000000"/>
                <w:sz w:val="24"/>
                <w:szCs w:val="24"/>
              </w:rPr>
              <w:t>1,500</w:t>
            </w:r>
          </w:p>
        </w:tc>
      </w:tr>
      <w:tr w:rsidR="00AB58F2" w:rsidRPr="003F778D" w14:paraId="196F2BEE" w14:textId="77777777" w:rsidTr="00ED3DE8">
        <w:tc>
          <w:tcPr>
            <w:tcW w:w="4248" w:type="dxa"/>
          </w:tcPr>
          <w:p w14:paraId="6A2C535D" w14:textId="7580015A" w:rsidR="00AB58F2" w:rsidRPr="003F778D" w:rsidRDefault="00AB58F2" w:rsidP="00AB58F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F778D">
              <w:rPr>
                <w:rFonts w:cstheme="minorHAnsi"/>
                <w:color w:val="000000"/>
                <w:sz w:val="24"/>
                <w:szCs w:val="24"/>
              </w:rPr>
              <w:t>Waikato Historical Society Inc</w:t>
            </w:r>
          </w:p>
        </w:tc>
        <w:tc>
          <w:tcPr>
            <w:tcW w:w="3402" w:type="dxa"/>
          </w:tcPr>
          <w:p w14:paraId="4186F93E" w14:textId="1B9B1B1A" w:rsidR="00AB58F2" w:rsidRPr="003F778D" w:rsidRDefault="00AB58F2" w:rsidP="00AB58F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F778D">
              <w:rPr>
                <w:rFonts w:cstheme="minorHAnsi"/>
                <w:color w:val="000000"/>
                <w:sz w:val="24"/>
                <w:szCs w:val="24"/>
              </w:rPr>
              <w:t>Administration and maintenance</w:t>
            </w:r>
          </w:p>
        </w:tc>
        <w:tc>
          <w:tcPr>
            <w:tcW w:w="1366" w:type="dxa"/>
          </w:tcPr>
          <w:p w14:paraId="72148CEC" w14:textId="28F7F748" w:rsidR="00AB58F2" w:rsidRPr="003F778D" w:rsidRDefault="00AB58F2" w:rsidP="00AB58F2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3F778D">
              <w:rPr>
                <w:rFonts w:cstheme="minorHAnsi"/>
                <w:color w:val="000000"/>
                <w:sz w:val="24"/>
                <w:szCs w:val="24"/>
              </w:rPr>
              <w:t>1,500</w:t>
            </w:r>
          </w:p>
        </w:tc>
      </w:tr>
    </w:tbl>
    <w:p w14:paraId="409E81EE" w14:textId="6E0295CA" w:rsidR="00570AC0" w:rsidRPr="003F778D" w:rsidRDefault="00570AC0" w:rsidP="00EF1D10">
      <w:pPr>
        <w:spacing w:line="360" w:lineRule="auto"/>
        <w:rPr>
          <w:rFonts w:cstheme="minorHAnsi"/>
          <w:sz w:val="24"/>
          <w:szCs w:val="24"/>
        </w:rPr>
      </w:pPr>
    </w:p>
    <w:sectPr w:rsidR="00570AC0" w:rsidRPr="003F77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5C9BA" w14:textId="77777777" w:rsidR="00655B98" w:rsidRDefault="00655B98" w:rsidP="00655B98">
      <w:pPr>
        <w:spacing w:after="0" w:line="240" w:lineRule="auto"/>
      </w:pPr>
      <w:r>
        <w:separator/>
      </w:r>
    </w:p>
  </w:endnote>
  <w:endnote w:type="continuationSeparator" w:id="0">
    <w:p w14:paraId="5D473876" w14:textId="77777777" w:rsidR="00655B98" w:rsidRDefault="00655B98" w:rsidP="00655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2B02" w14:textId="77777777" w:rsidR="00655B98" w:rsidRDefault="00655B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206A4" w14:textId="77777777" w:rsidR="00655B98" w:rsidRDefault="00655B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E5AB" w14:textId="77777777" w:rsidR="00655B98" w:rsidRDefault="00655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56210" w14:textId="77777777" w:rsidR="00655B98" w:rsidRDefault="00655B98" w:rsidP="00655B98">
      <w:pPr>
        <w:spacing w:after="0" w:line="240" w:lineRule="auto"/>
      </w:pPr>
      <w:r>
        <w:separator/>
      </w:r>
    </w:p>
  </w:footnote>
  <w:footnote w:type="continuationSeparator" w:id="0">
    <w:p w14:paraId="656AE6F5" w14:textId="77777777" w:rsidR="00655B98" w:rsidRDefault="00655B98" w:rsidP="00655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1A8A" w14:textId="77777777" w:rsidR="00655B98" w:rsidRDefault="00655B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27B06" w14:textId="77777777" w:rsidR="00655B98" w:rsidRDefault="00655B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FE534" w14:textId="77777777" w:rsidR="00655B98" w:rsidRDefault="00655B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FB"/>
    <w:rsid w:val="00047FAA"/>
    <w:rsid w:val="003F778D"/>
    <w:rsid w:val="00570AC0"/>
    <w:rsid w:val="00655B98"/>
    <w:rsid w:val="00AB58F2"/>
    <w:rsid w:val="00EB2CFB"/>
    <w:rsid w:val="00ED3DE8"/>
    <w:rsid w:val="00EF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FDE184"/>
  <w15:chartTrackingRefBased/>
  <w15:docId w15:val="{C2CBB9C7-C80A-4070-8959-207D05CC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F1D10"/>
    <w:pPr>
      <w:widowControl w:val="0"/>
      <w:autoSpaceDE w:val="0"/>
      <w:autoSpaceDN w:val="0"/>
      <w:spacing w:after="0" w:line="240" w:lineRule="auto"/>
      <w:ind w:right="95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55B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B98"/>
  </w:style>
  <w:style w:type="paragraph" w:styleId="Footer">
    <w:name w:val="footer"/>
    <w:basedOn w:val="Normal"/>
    <w:link w:val="FooterChar"/>
    <w:uiPriority w:val="99"/>
    <w:unhideWhenUsed/>
    <w:rsid w:val="00655B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56E39C2-C7F1-46DD-B8DB-38726F3A45C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Ho</dc:creator>
  <cp:keywords/>
  <dc:description/>
  <cp:lastModifiedBy>Gary Ho</cp:lastModifiedBy>
  <cp:revision>5</cp:revision>
  <dcterms:created xsi:type="dcterms:W3CDTF">2024-10-07T23:49:00Z</dcterms:created>
  <dcterms:modified xsi:type="dcterms:W3CDTF">2024-10-23T01:11:00Z</dcterms:modified>
</cp:coreProperties>
</file>