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Letter of Approval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To whom it may concern, We, </w:t>
      </w:r>
      <w:r w:rsidDel="00000000" w:rsidR="00000000" w:rsidRPr="00000000">
        <w:rPr>
          <w:highlight w:val="yellow"/>
          <w:rtl w:val="0"/>
        </w:rPr>
        <w:t xml:space="preserve">………………………………...,</w:t>
      </w:r>
      <w:r w:rsidDel="00000000" w:rsidR="00000000" w:rsidRPr="00000000">
        <w:rPr>
          <w:rtl w:val="0"/>
        </w:rPr>
        <w:t xml:space="preserve"> approves the use of SMS Rebranding and ensures the Company adheres to regulations presiding over its use and takes responsibility for any issues arising from the misuse of the rebranding service. </w:t>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rtl w:val="0"/>
        </w:rPr>
        <w:t xml:space="preserve">SMS rebranding:</w:t>
      </w:r>
      <w:r w:rsidDel="00000000" w:rsidR="00000000" w:rsidRPr="00000000">
        <w:rPr>
          <w:highlight w:val="yellow"/>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Thank you.</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Regards,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Company Stamp &amp; Signature. </w:t>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right"/>
      <w:rPr/>
    </w:pPr>
    <w:r w:rsidDel="00000000" w:rsidR="00000000" w:rsidRPr="00000000">
      <w:rPr>
        <w:highlight w:val="yellow"/>
        <w:rtl w:val="0"/>
      </w:rPr>
      <w:t xml:space="preserve">Company name</w:t>
    </w:r>
    <w:r w:rsidDel="00000000" w:rsidR="00000000" w:rsidRPr="00000000">
      <w:rPr>
        <w:rtl w:val="0"/>
      </w:rPr>
      <w:t xml:space="preserve"> </w:t>
    </w:r>
  </w:p>
  <w:p w:rsidR="00000000" w:rsidDel="00000000" w:rsidP="00000000" w:rsidRDefault="00000000" w:rsidRPr="00000000" w14:paraId="00000012">
    <w:pPr>
      <w:jc w:val="right"/>
      <w:rPr>
        <w:highlight w:val="yellow"/>
      </w:rPr>
    </w:pPr>
    <w:r w:rsidDel="00000000" w:rsidR="00000000" w:rsidRPr="00000000">
      <w:rPr>
        <w:highlight w:val="yellow"/>
        <w:rtl w:val="0"/>
      </w:rPr>
      <w:t xml:space="preserve">Biz Reg No: </w:t>
    </w:r>
  </w:p>
  <w:p w:rsidR="00000000" w:rsidDel="00000000" w:rsidP="00000000" w:rsidRDefault="00000000" w:rsidRPr="00000000" w14:paraId="00000013">
    <w:pPr>
      <w:jc w:val="right"/>
      <w:rPr>
        <w:highlight w:val="yellow"/>
      </w:rPr>
    </w:pPr>
    <w:r w:rsidDel="00000000" w:rsidR="00000000" w:rsidRPr="00000000">
      <w:rPr>
        <w:highlight w:val="yellow"/>
        <w:rtl w:val="0"/>
      </w:rPr>
      <w:t xml:space="preserve">Company address</w:t>
    </w:r>
  </w:p>
  <w:p w:rsidR="00000000" w:rsidDel="00000000" w:rsidP="00000000" w:rsidRDefault="00000000" w:rsidRPr="00000000" w14:paraId="00000014">
    <w:pPr>
      <w:jc w:val="right"/>
      <w:rPr/>
    </w:pPr>
    <w:r w:rsidDel="00000000" w:rsidR="00000000" w:rsidRPr="00000000">
      <w:rPr>
        <w:highlight w:val="yellow"/>
        <w:rtl w:val="0"/>
      </w:rPr>
      <w:t xml:space="preserve">Tel:</w:t>
    </w:r>
    <w:r w:rsidDel="00000000" w:rsidR="00000000" w:rsidRPr="00000000">
      <w:rPr>
        <w:rtl w:val="0"/>
      </w:rPr>
      <w:t xml:space="preserve"> </w:t>
    </w:r>
  </w:p>
  <w:p w:rsidR="00000000" w:rsidDel="00000000" w:rsidP="00000000" w:rsidRDefault="00000000" w:rsidRPr="00000000" w14:paraId="00000015">
    <w:pPr>
      <w:jc w:val="right"/>
      <w:rPr/>
    </w:pPr>
    <w:r w:rsidDel="00000000" w:rsidR="00000000" w:rsidRPr="00000000">
      <w:rPr>
        <w:highlight w:val="yellow"/>
        <w:rtl w:val="0"/>
      </w:rPr>
      <w:t xml:space="preserve">Email</w: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