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8CC" w:rsidRDefault="00A348CC" w:rsidP="00090775">
      <w:pPr>
        <w:rPr>
          <w:rFonts w:ascii="Tahoma" w:hAnsi="Tahoma" w:cs="Tahoma"/>
          <w:b/>
          <w:sz w:val="28"/>
          <w:szCs w:val="28"/>
        </w:rPr>
      </w:pPr>
      <w:r>
        <w:rPr>
          <w:rFonts w:ascii="Tahoma" w:hAnsi="Tahoma" w:cs="Tahoma"/>
          <w:b/>
          <w:noProof/>
          <w:sz w:val="28"/>
          <w:szCs w:val="28"/>
          <w:lang w:eastAsia="en-GB"/>
        </w:rPr>
        <w:drawing>
          <wp:anchor distT="0" distB="0" distL="114300" distR="114300" simplePos="0" relativeHeight="251658240" behindDoc="0" locked="0" layoutInCell="1" allowOverlap="1">
            <wp:simplePos x="0" y="0"/>
            <wp:positionH relativeFrom="column">
              <wp:posOffset>-646386</wp:posOffset>
            </wp:positionH>
            <wp:positionV relativeFrom="paragraph">
              <wp:posOffset>-495215</wp:posOffset>
            </wp:positionV>
            <wp:extent cx="7031421" cy="9946058"/>
            <wp:effectExtent l="57150" t="57150" r="55245" b="552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 hands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31421" cy="9946058"/>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p>
    <w:p w:rsidR="00A348CC" w:rsidRDefault="00A348CC">
      <w:pPr>
        <w:rPr>
          <w:rFonts w:ascii="Tahoma" w:hAnsi="Tahoma" w:cs="Tahoma"/>
          <w:b/>
          <w:sz w:val="28"/>
          <w:szCs w:val="28"/>
        </w:rPr>
      </w:pPr>
      <w:r>
        <w:rPr>
          <w:rFonts w:ascii="Tahoma" w:hAnsi="Tahoma" w:cs="Tahoma"/>
          <w:b/>
          <w:sz w:val="28"/>
          <w:szCs w:val="28"/>
        </w:rPr>
        <w:br w:type="page"/>
      </w:r>
    </w:p>
    <w:p w:rsidR="004C3010" w:rsidRDefault="00A348CC" w:rsidP="00090775">
      <w:pPr>
        <w:rPr>
          <w:rFonts w:ascii="Tahoma" w:hAnsi="Tahoma" w:cs="Tahoma"/>
          <w:b/>
          <w:sz w:val="28"/>
          <w:szCs w:val="28"/>
        </w:rPr>
      </w:pPr>
      <w:r>
        <w:rPr>
          <w:rFonts w:ascii="Tahoma" w:hAnsi="Tahoma" w:cs="Tahoma"/>
          <w:b/>
          <w:noProof/>
          <w:sz w:val="28"/>
          <w:szCs w:val="28"/>
          <w:lang w:eastAsia="en-GB"/>
        </w:rPr>
        <w:lastRenderedPageBreak/>
        <w:drawing>
          <wp:anchor distT="0" distB="0" distL="114300" distR="114300" simplePos="0" relativeHeight="251659264" behindDoc="0" locked="0" layoutInCell="1" allowOverlap="1">
            <wp:simplePos x="0" y="0"/>
            <wp:positionH relativeFrom="column">
              <wp:posOffset>16051</wp:posOffset>
            </wp:positionH>
            <wp:positionV relativeFrom="paragraph">
              <wp:posOffset>-504190</wp:posOffset>
            </wp:positionV>
            <wp:extent cx="5731510" cy="162623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fields_NHS_Logo-AW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626235"/>
                    </a:xfrm>
                    <a:prstGeom prst="rect">
                      <a:avLst/>
                    </a:prstGeom>
                  </pic:spPr>
                </pic:pic>
              </a:graphicData>
            </a:graphic>
            <wp14:sizeRelH relativeFrom="page">
              <wp14:pctWidth>0</wp14:pctWidth>
            </wp14:sizeRelH>
            <wp14:sizeRelV relativeFrom="page">
              <wp14:pctHeight>0</wp14:pctHeight>
            </wp14:sizeRelV>
          </wp:anchor>
        </w:drawing>
      </w:r>
    </w:p>
    <w:p w:rsidR="004C3010" w:rsidRDefault="004C3010">
      <w:pPr>
        <w:rPr>
          <w:rFonts w:ascii="Tahoma" w:hAnsi="Tahoma" w:cs="Tahoma"/>
          <w:b/>
          <w:sz w:val="28"/>
          <w:szCs w:val="28"/>
        </w:rPr>
      </w:pPr>
    </w:p>
    <w:p w:rsidR="00090775" w:rsidRPr="00BA321B" w:rsidRDefault="00090775" w:rsidP="00090775">
      <w:pPr>
        <w:rPr>
          <w:rFonts w:ascii="Tahoma" w:hAnsi="Tahoma" w:cs="Tahoma"/>
          <w:b/>
          <w:sz w:val="28"/>
          <w:szCs w:val="28"/>
        </w:rPr>
      </w:pPr>
      <w:r w:rsidRPr="00BA321B">
        <w:rPr>
          <w:rFonts w:ascii="Tahoma" w:hAnsi="Tahoma" w:cs="Tahoma"/>
          <w:b/>
          <w:sz w:val="28"/>
          <w:szCs w:val="28"/>
        </w:rPr>
        <w:t>Welcome to Moorfields NHS Foundation Trust</w:t>
      </w:r>
    </w:p>
    <w:p w:rsidR="00090775" w:rsidRPr="00090775" w:rsidRDefault="00090775" w:rsidP="00090775">
      <w:pPr>
        <w:rPr>
          <w:rFonts w:ascii="Tahoma" w:hAnsi="Tahoma" w:cs="Tahoma"/>
          <w:sz w:val="28"/>
          <w:szCs w:val="28"/>
        </w:rPr>
      </w:pP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Tracy Luckett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Director of Nursing and Allied Health Professions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Moorfields Eye Hospital NHS Foundation Trust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162, City Road </w:t>
      </w:r>
    </w:p>
    <w:p w:rsidR="00090775" w:rsidRPr="00090775" w:rsidRDefault="00824170" w:rsidP="00090775">
      <w:pPr>
        <w:rPr>
          <w:rFonts w:ascii="Tahoma" w:hAnsi="Tahoma" w:cs="Tahoma"/>
          <w:sz w:val="28"/>
          <w:szCs w:val="28"/>
        </w:rPr>
      </w:pPr>
      <w:r w:rsidRPr="00090775">
        <w:rPr>
          <w:rFonts w:ascii="Tahoma" w:hAnsi="Tahoma" w:cs="Tahoma"/>
          <w:noProof/>
          <w:sz w:val="28"/>
          <w:szCs w:val="28"/>
          <w:lang w:eastAsia="en-GB"/>
        </w:rPr>
        <w:drawing>
          <wp:anchor distT="0" distB="0" distL="114300" distR="114300" simplePos="0" relativeHeight="251660288" behindDoc="0" locked="0" layoutInCell="1" allowOverlap="1" wp14:anchorId="30378174" wp14:editId="5C6E0A98">
            <wp:simplePos x="0" y="0"/>
            <wp:positionH relativeFrom="column">
              <wp:posOffset>2301240</wp:posOffset>
            </wp:positionH>
            <wp:positionV relativeFrom="paragraph">
              <wp:posOffset>175260</wp:posOffset>
            </wp:positionV>
            <wp:extent cx="4067175" cy="2697480"/>
            <wp:effectExtent l="19050" t="19050" r="28575"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26974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90775" w:rsidRPr="00090775">
        <w:rPr>
          <w:rFonts w:ascii="Tahoma" w:hAnsi="Tahoma" w:cs="Tahoma"/>
          <w:sz w:val="28"/>
          <w:szCs w:val="28"/>
        </w:rPr>
        <w:t xml:space="preserve">London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EC1V 2PD </w:t>
      </w:r>
    </w:p>
    <w:p w:rsidR="004C3010" w:rsidRDefault="00090775" w:rsidP="00090775">
      <w:pPr>
        <w:rPr>
          <w:rFonts w:ascii="Tahoma" w:hAnsi="Tahoma" w:cs="Tahoma"/>
          <w:sz w:val="28"/>
          <w:szCs w:val="28"/>
        </w:rPr>
      </w:pPr>
      <w:r w:rsidRPr="00090775">
        <w:rPr>
          <w:rFonts w:ascii="Tahoma" w:hAnsi="Tahoma" w:cs="Tahoma"/>
          <w:sz w:val="28"/>
          <w:szCs w:val="28"/>
        </w:rPr>
        <w:t xml:space="preserve">Direct line 0207 566 2282 </w:t>
      </w:r>
    </w:p>
    <w:p w:rsidR="00090775" w:rsidRPr="00090775" w:rsidRDefault="00090775" w:rsidP="00090775">
      <w:pPr>
        <w:rPr>
          <w:rFonts w:ascii="Tahoma" w:hAnsi="Tahoma" w:cs="Tahoma"/>
          <w:sz w:val="28"/>
          <w:szCs w:val="28"/>
        </w:rPr>
      </w:pPr>
    </w:p>
    <w:p w:rsidR="00090775" w:rsidRPr="00090775" w:rsidRDefault="00090775" w:rsidP="00090775">
      <w:pPr>
        <w:rPr>
          <w:rFonts w:ascii="Tahoma" w:hAnsi="Tahoma" w:cs="Tahoma"/>
          <w:b/>
          <w:bCs/>
          <w:sz w:val="28"/>
          <w:szCs w:val="28"/>
        </w:rPr>
      </w:pPr>
    </w:p>
    <w:p w:rsidR="00A348CC" w:rsidRDefault="00A348CC" w:rsidP="00090775">
      <w:pPr>
        <w:rPr>
          <w:rFonts w:ascii="Tahoma" w:hAnsi="Tahoma" w:cs="Tahoma"/>
          <w:bCs/>
          <w:sz w:val="28"/>
          <w:szCs w:val="28"/>
        </w:rPr>
      </w:pPr>
    </w:p>
    <w:p w:rsidR="00824170" w:rsidRDefault="00824170" w:rsidP="00090775">
      <w:pPr>
        <w:rPr>
          <w:rFonts w:ascii="Tahoma" w:hAnsi="Tahoma" w:cs="Tahoma"/>
          <w:bCs/>
          <w:sz w:val="28"/>
          <w:szCs w:val="28"/>
        </w:rPr>
      </w:pPr>
    </w:p>
    <w:p w:rsidR="00A348CC" w:rsidRDefault="00A348CC" w:rsidP="00090775">
      <w:pPr>
        <w:rPr>
          <w:rFonts w:ascii="Tahoma" w:hAnsi="Tahoma" w:cs="Tahoma"/>
          <w:bCs/>
          <w:sz w:val="28"/>
          <w:szCs w:val="28"/>
        </w:rPr>
      </w:pPr>
    </w:p>
    <w:p w:rsidR="00824170" w:rsidRDefault="00824170" w:rsidP="00090775">
      <w:pPr>
        <w:rPr>
          <w:rFonts w:ascii="Tahoma" w:hAnsi="Tahoma" w:cs="Tahoma"/>
          <w:bCs/>
          <w:sz w:val="28"/>
          <w:szCs w:val="28"/>
        </w:rPr>
      </w:pPr>
    </w:p>
    <w:p w:rsidR="00090775" w:rsidRPr="006D5629" w:rsidRDefault="00090775" w:rsidP="00090775">
      <w:pPr>
        <w:rPr>
          <w:rFonts w:ascii="Tahoma" w:hAnsi="Tahoma" w:cs="Tahoma"/>
          <w:bCs/>
          <w:sz w:val="28"/>
          <w:szCs w:val="28"/>
        </w:rPr>
      </w:pPr>
      <w:r w:rsidRPr="006D5629">
        <w:rPr>
          <w:rFonts w:ascii="Tahoma" w:hAnsi="Tahoma" w:cs="Tahoma"/>
          <w:bCs/>
          <w:sz w:val="28"/>
          <w:szCs w:val="28"/>
        </w:rPr>
        <w:t>Theatre Manager – Phil Chadwick</w:t>
      </w:r>
    </w:p>
    <w:p w:rsidR="00090775" w:rsidRPr="006D5629" w:rsidRDefault="00090775" w:rsidP="00090775">
      <w:pPr>
        <w:rPr>
          <w:rFonts w:ascii="Tahoma" w:hAnsi="Tahoma" w:cs="Tahoma"/>
          <w:sz w:val="28"/>
          <w:szCs w:val="28"/>
        </w:rPr>
      </w:pPr>
      <w:r w:rsidRPr="006D5629">
        <w:rPr>
          <w:rFonts w:ascii="Tahoma" w:hAnsi="Tahoma" w:cs="Tahoma"/>
          <w:bCs/>
          <w:sz w:val="28"/>
          <w:szCs w:val="28"/>
        </w:rPr>
        <w:t xml:space="preserve">Anaesthetic Lead - Kwasi Adzika </w:t>
      </w:r>
    </w:p>
    <w:p w:rsidR="00090775" w:rsidRPr="006D5629" w:rsidRDefault="00090775" w:rsidP="00090775">
      <w:pPr>
        <w:rPr>
          <w:rFonts w:ascii="Tahoma" w:hAnsi="Tahoma" w:cs="Tahoma"/>
          <w:sz w:val="28"/>
          <w:szCs w:val="28"/>
        </w:rPr>
      </w:pPr>
      <w:r w:rsidRPr="006D5629">
        <w:rPr>
          <w:rFonts w:ascii="Tahoma" w:hAnsi="Tahoma" w:cs="Tahoma"/>
          <w:bCs/>
          <w:sz w:val="28"/>
          <w:szCs w:val="28"/>
        </w:rPr>
        <w:t xml:space="preserve">Surgical Lead - Vacant </w:t>
      </w:r>
    </w:p>
    <w:p w:rsidR="00090775" w:rsidRPr="006D5629" w:rsidRDefault="00090775" w:rsidP="00090775">
      <w:pPr>
        <w:rPr>
          <w:rFonts w:ascii="Tahoma" w:hAnsi="Tahoma" w:cs="Tahoma"/>
          <w:bCs/>
          <w:sz w:val="28"/>
          <w:szCs w:val="28"/>
        </w:rPr>
      </w:pPr>
      <w:r w:rsidRPr="006D5629">
        <w:rPr>
          <w:rFonts w:ascii="Tahoma" w:hAnsi="Tahoma" w:cs="Tahoma"/>
          <w:bCs/>
          <w:sz w:val="28"/>
          <w:szCs w:val="28"/>
        </w:rPr>
        <w:t>Practice Educator – Cecilia Tribunal</w:t>
      </w:r>
    </w:p>
    <w:p w:rsidR="001D3ECB" w:rsidRDefault="00090775" w:rsidP="00090775">
      <w:pPr>
        <w:rPr>
          <w:rFonts w:ascii="Tahoma" w:hAnsi="Tahoma" w:cs="Tahoma"/>
          <w:bCs/>
          <w:sz w:val="28"/>
          <w:szCs w:val="28"/>
        </w:rPr>
      </w:pPr>
      <w:r w:rsidRPr="006D5629">
        <w:rPr>
          <w:rFonts w:ascii="Tahoma" w:hAnsi="Tahoma" w:cs="Tahoma"/>
          <w:bCs/>
          <w:sz w:val="28"/>
          <w:szCs w:val="28"/>
        </w:rPr>
        <w:t xml:space="preserve">Friends of Moorfields </w:t>
      </w:r>
      <w:r w:rsidR="00A35C91">
        <w:rPr>
          <w:rFonts w:ascii="Tahoma" w:hAnsi="Tahoma" w:cs="Tahoma"/>
          <w:bCs/>
          <w:sz w:val="28"/>
          <w:szCs w:val="28"/>
        </w:rPr>
        <w:t xml:space="preserve">Volunteer Service Manager (Lead on </w:t>
      </w:r>
      <w:r w:rsidRPr="006D5629">
        <w:rPr>
          <w:rFonts w:ascii="Tahoma" w:hAnsi="Tahoma" w:cs="Tahoma"/>
          <w:bCs/>
          <w:sz w:val="28"/>
          <w:szCs w:val="28"/>
        </w:rPr>
        <w:t>Hand-Holding</w:t>
      </w:r>
      <w:r w:rsidR="00A35C91">
        <w:rPr>
          <w:rFonts w:ascii="Tahoma" w:hAnsi="Tahoma" w:cs="Tahoma"/>
          <w:bCs/>
          <w:sz w:val="28"/>
          <w:szCs w:val="28"/>
        </w:rPr>
        <w:t xml:space="preserve">) </w:t>
      </w:r>
      <w:bookmarkStart w:id="0" w:name="_GoBack"/>
      <w:bookmarkEnd w:id="0"/>
      <w:r w:rsidRPr="006D5629">
        <w:rPr>
          <w:rFonts w:ascii="Tahoma" w:hAnsi="Tahoma" w:cs="Tahoma"/>
          <w:bCs/>
          <w:sz w:val="28"/>
          <w:szCs w:val="28"/>
        </w:rPr>
        <w:t>– Natalia Tomashpolskaya</w:t>
      </w:r>
    </w:p>
    <w:p w:rsidR="001D3ECB" w:rsidRDefault="001D3ECB" w:rsidP="00090775">
      <w:pPr>
        <w:rPr>
          <w:rFonts w:ascii="Tahoma" w:hAnsi="Tahoma" w:cs="Tahoma"/>
          <w:bCs/>
          <w:sz w:val="28"/>
          <w:szCs w:val="28"/>
        </w:rPr>
      </w:pPr>
    </w:p>
    <w:p w:rsidR="00090775" w:rsidRPr="001D3ECB" w:rsidRDefault="001D3ECB" w:rsidP="001D3ECB">
      <w:pPr>
        <w:jc w:val="center"/>
        <w:rPr>
          <w:rFonts w:ascii="Tahoma" w:hAnsi="Tahoma" w:cs="Tahoma"/>
          <w:b/>
          <w:sz w:val="28"/>
          <w:szCs w:val="28"/>
        </w:rPr>
      </w:pPr>
      <w:r w:rsidRPr="001D3ECB">
        <w:rPr>
          <w:rFonts w:ascii="Tahoma" w:hAnsi="Tahoma" w:cs="Tahoma"/>
          <w:b/>
          <w:bCs/>
          <w:sz w:val="28"/>
          <w:szCs w:val="28"/>
        </w:rPr>
        <w:lastRenderedPageBreak/>
        <w:t>O</w:t>
      </w:r>
      <w:r w:rsidR="00090775" w:rsidRPr="001D3ECB">
        <w:rPr>
          <w:rFonts w:ascii="Tahoma" w:hAnsi="Tahoma" w:cs="Tahoma"/>
          <w:b/>
          <w:bCs/>
          <w:sz w:val="28"/>
          <w:szCs w:val="28"/>
        </w:rPr>
        <w:t>perating Theatres</w:t>
      </w:r>
    </w:p>
    <w:p w:rsidR="00090775" w:rsidRPr="00090775" w:rsidRDefault="00090775" w:rsidP="00090775">
      <w:pPr>
        <w:rPr>
          <w:rFonts w:ascii="Tahoma" w:hAnsi="Tahoma" w:cs="Tahoma"/>
          <w:sz w:val="28"/>
          <w:szCs w:val="28"/>
        </w:rPr>
      </w:pPr>
      <w:r w:rsidRPr="00090775">
        <w:rPr>
          <w:rFonts w:ascii="Tahoma" w:hAnsi="Tahoma" w:cs="Tahoma"/>
          <w:b/>
          <w:bCs/>
          <w:sz w:val="28"/>
          <w:szCs w:val="28"/>
        </w:rPr>
        <w:t xml:space="preserve">Operating list times-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 Morning lists 08:30 to 13:00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 Afternoon lists 13:30 to 18:00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 All Day lists 08:30 to 18:00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 Evening lists 18.00 to 20.30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 Weekend lists 09.00 to 17.30 </w:t>
      </w:r>
    </w:p>
    <w:p w:rsidR="00090775" w:rsidRPr="00090775" w:rsidRDefault="00090775" w:rsidP="00090775">
      <w:pPr>
        <w:rPr>
          <w:rFonts w:ascii="Tahoma" w:hAnsi="Tahoma" w:cs="Tahoma"/>
          <w:sz w:val="28"/>
          <w:szCs w:val="28"/>
        </w:rPr>
      </w:pPr>
    </w:p>
    <w:p w:rsidR="00090775" w:rsidRPr="00090775" w:rsidRDefault="00090775" w:rsidP="00090775">
      <w:pPr>
        <w:rPr>
          <w:rFonts w:ascii="Tahoma" w:hAnsi="Tahoma" w:cs="Tahoma"/>
          <w:sz w:val="28"/>
          <w:szCs w:val="28"/>
        </w:rPr>
      </w:pPr>
      <w:r w:rsidRPr="00090775">
        <w:rPr>
          <w:rFonts w:ascii="Tahoma" w:hAnsi="Tahoma" w:cs="Tahoma"/>
          <w:sz w:val="28"/>
          <w:szCs w:val="28"/>
        </w:rPr>
        <w:t>Staff will provide and maintain a safe and protective environment for patients, personnel and others when undergoing surgery in CR theatres.</w:t>
      </w:r>
    </w:p>
    <w:p w:rsidR="00090775" w:rsidRPr="00090775" w:rsidRDefault="00090775" w:rsidP="00090775">
      <w:pPr>
        <w:rPr>
          <w:rFonts w:ascii="Tahoma" w:hAnsi="Tahoma" w:cs="Tahoma"/>
          <w:sz w:val="28"/>
          <w:szCs w:val="28"/>
        </w:rPr>
      </w:pPr>
      <w:r w:rsidRPr="00090775">
        <w:rPr>
          <w:rFonts w:ascii="Tahoma" w:hAnsi="Tahoma" w:cs="Tahoma"/>
          <w:sz w:val="28"/>
          <w:szCs w:val="28"/>
        </w:rPr>
        <w:t>Friends of Moorfields Office contact number 02072511240</w:t>
      </w:r>
    </w:p>
    <w:p w:rsidR="00090775" w:rsidRPr="00090775" w:rsidRDefault="00090775" w:rsidP="00090775">
      <w:pPr>
        <w:rPr>
          <w:rFonts w:ascii="Tahoma" w:hAnsi="Tahoma" w:cs="Tahoma"/>
          <w:sz w:val="28"/>
          <w:szCs w:val="28"/>
        </w:rPr>
      </w:pPr>
      <w:r w:rsidRPr="00090775">
        <w:rPr>
          <w:rFonts w:ascii="Tahoma" w:hAnsi="Tahoma" w:cs="Tahoma"/>
          <w:sz w:val="28"/>
          <w:szCs w:val="28"/>
        </w:rPr>
        <w:t>What to do if you are sick: please call Natalia at the office as soon as possible.</w:t>
      </w:r>
    </w:p>
    <w:p w:rsidR="00090775" w:rsidRDefault="00090775" w:rsidP="00090775">
      <w:pPr>
        <w:rPr>
          <w:rFonts w:ascii="Tahoma" w:hAnsi="Tahoma" w:cs="Tahoma"/>
          <w:sz w:val="28"/>
          <w:szCs w:val="28"/>
        </w:rPr>
      </w:pPr>
    </w:p>
    <w:p w:rsidR="00824170" w:rsidRDefault="00824170" w:rsidP="00090775">
      <w:pPr>
        <w:rPr>
          <w:rFonts w:ascii="Tahoma" w:hAnsi="Tahoma" w:cs="Tahoma"/>
          <w:sz w:val="28"/>
          <w:szCs w:val="28"/>
        </w:rPr>
      </w:pPr>
    </w:p>
    <w:p w:rsidR="00824170" w:rsidRDefault="00824170" w:rsidP="00090775">
      <w:pPr>
        <w:rPr>
          <w:rFonts w:ascii="Tahoma" w:hAnsi="Tahoma" w:cs="Tahoma"/>
          <w:sz w:val="28"/>
          <w:szCs w:val="28"/>
        </w:rPr>
      </w:pPr>
    </w:p>
    <w:p w:rsidR="00824170" w:rsidRDefault="00824170" w:rsidP="00090775">
      <w:pPr>
        <w:rPr>
          <w:rFonts w:ascii="Tahoma" w:hAnsi="Tahoma" w:cs="Tahoma"/>
          <w:sz w:val="28"/>
          <w:szCs w:val="28"/>
        </w:rPr>
      </w:pPr>
    </w:p>
    <w:p w:rsidR="00824170" w:rsidRDefault="00824170" w:rsidP="00090775">
      <w:pPr>
        <w:rPr>
          <w:rFonts w:ascii="Tahoma" w:hAnsi="Tahoma" w:cs="Tahoma"/>
          <w:sz w:val="28"/>
          <w:szCs w:val="28"/>
        </w:rPr>
      </w:pPr>
    </w:p>
    <w:p w:rsidR="00824170" w:rsidRDefault="00824170" w:rsidP="00090775">
      <w:pPr>
        <w:rPr>
          <w:rFonts w:ascii="Tahoma" w:hAnsi="Tahoma" w:cs="Tahoma"/>
          <w:sz w:val="28"/>
          <w:szCs w:val="28"/>
        </w:rPr>
      </w:pPr>
    </w:p>
    <w:p w:rsidR="00824170" w:rsidRDefault="00824170" w:rsidP="00090775">
      <w:pPr>
        <w:rPr>
          <w:rFonts w:ascii="Tahoma" w:hAnsi="Tahoma" w:cs="Tahoma"/>
          <w:sz w:val="28"/>
          <w:szCs w:val="28"/>
        </w:rPr>
      </w:pPr>
    </w:p>
    <w:p w:rsidR="00824170" w:rsidRDefault="00824170" w:rsidP="00090775">
      <w:pPr>
        <w:rPr>
          <w:rFonts w:ascii="Tahoma" w:hAnsi="Tahoma" w:cs="Tahoma"/>
          <w:sz w:val="28"/>
          <w:szCs w:val="28"/>
        </w:rPr>
      </w:pPr>
    </w:p>
    <w:p w:rsidR="00A348CC" w:rsidRDefault="00A348CC" w:rsidP="00090775">
      <w:pPr>
        <w:rPr>
          <w:rFonts w:ascii="Tahoma" w:hAnsi="Tahoma" w:cs="Tahoma"/>
          <w:sz w:val="28"/>
          <w:szCs w:val="28"/>
        </w:rPr>
      </w:pPr>
    </w:p>
    <w:p w:rsidR="00A348CC" w:rsidRDefault="00A348CC" w:rsidP="00090775">
      <w:pPr>
        <w:rPr>
          <w:rFonts w:ascii="Tahoma" w:hAnsi="Tahoma" w:cs="Tahoma"/>
          <w:sz w:val="28"/>
          <w:szCs w:val="28"/>
        </w:rPr>
      </w:pPr>
    </w:p>
    <w:p w:rsidR="00A348CC" w:rsidRPr="00090775" w:rsidRDefault="00A348CC" w:rsidP="00090775">
      <w:pPr>
        <w:rPr>
          <w:rFonts w:ascii="Tahoma" w:hAnsi="Tahoma" w:cs="Tahoma"/>
          <w:sz w:val="28"/>
          <w:szCs w:val="28"/>
        </w:rPr>
      </w:pPr>
    </w:p>
    <w:p w:rsidR="00090775" w:rsidRPr="001D3ECB" w:rsidRDefault="001D3ECB" w:rsidP="001D3ECB">
      <w:pPr>
        <w:jc w:val="center"/>
        <w:rPr>
          <w:rFonts w:ascii="Tahoma" w:hAnsi="Tahoma" w:cs="Tahoma"/>
          <w:b/>
          <w:sz w:val="28"/>
          <w:szCs w:val="28"/>
        </w:rPr>
      </w:pPr>
      <w:r w:rsidRPr="001D3ECB">
        <w:rPr>
          <w:rFonts w:ascii="Tahoma" w:hAnsi="Tahoma" w:cs="Tahoma"/>
          <w:b/>
          <w:sz w:val="28"/>
          <w:szCs w:val="28"/>
        </w:rPr>
        <w:lastRenderedPageBreak/>
        <w:t>Theatre I</w:t>
      </w:r>
      <w:r w:rsidR="00090775" w:rsidRPr="001D3ECB">
        <w:rPr>
          <w:rFonts w:ascii="Tahoma" w:hAnsi="Tahoma" w:cs="Tahoma"/>
          <w:b/>
          <w:sz w:val="28"/>
          <w:szCs w:val="28"/>
        </w:rPr>
        <w:t>nduction Checklist</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This section should be completed </w:t>
      </w:r>
      <w:r w:rsidR="001D3ECB">
        <w:rPr>
          <w:rFonts w:ascii="Tahoma" w:hAnsi="Tahoma" w:cs="Tahoma"/>
          <w:sz w:val="28"/>
          <w:szCs w:val="28"/>
        </w:rPr>
        <w:t xml:space="preserve">before </w:t>
      </w:r>
      <w:r w:rsidRPr="00090775">
        <w:rPr>
          <w:rFonts w:ascii="Tahoma" w:hAnsi="Tahoma" w:cs="Tahoma"/>
          <w:sz w:val="28"/>
          <w:szCs w:val="28"/>
        </w:rPr>
        <w:t>starting in a hand-holding role. Each item in the list should be ticked by the volunteer when they feel comfortable with the information provided.</w:t>
      </w:r>
    </w:p>
    <w:p w:rsidR="00090775" w:rsidRPr="00090775" w:rsidRDefault="00090775" w:rsidP="00090775">
      <w:pPr>
        <w:rPr>
          <w:rFonts w:ascii="Tahoma" w:hAnsi="Tahoma" w:cs="Tahoma"/>
          <w:sz w:val="28"/>
          <w:szCs w:val="28"/>
        </w:rPr>
      </w:pPr>
    </w:p>
    <w:p w:rsidR="00090775" w:rsidRPr="00090775" w:rsidRDefault="00090775" w:rsidP="00090775">
      <w:pPr>
        <w:rPr>
          <w:rFonts w:ascii="Tahoma" w:hAnsi="Tahoma" w:cs="Tahoma"/>
          <w:sz w:val="28"/>
          <w:szCs w:val="28"/>
        </w:rPr>
      </w:pPr>
      <w:r w:rsidRPr="00090775">
        <w:rPr>
          <w:rFonts w:ascii="Tahoma" w:hAnsi="Tahoma" w:cs="Tahoma"/>
          <w:sz w:val="28"/>
          <w:szCs w:val="28"/>
        </w:rPr>
        <w:t>I understand the layout of the office or clinic area I will normally be working in, and I know where to find the things I need.</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In the event of a fire or other emergency, I know how to raise the alarm, evacuate the building and where to assemble safely.</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understand the loca</w:t>
      </w:r>
      <w:r w:rsidR="001D3ECB">
        <w:rPr>
          <w:rFonts w:ascii="Tahoma" w:hAnsi="Tahoma" w:cs="Tahoma"/>
          <w:sz w:val="28"/>
          <w:szCs w:val="28"/>
        </w:rPr>
        <w:t>l health and safety procedures o</w:t>
      </w:r>
      <w:r w:rsidRPr="00090775">
        <w:rPr>
          <w:rFonts w:ascii="Tahoma" w:hAnsi="Tahoma" w:cs="Tahoma"/>
          <w:sz w:val="28"/>
          <w:szCs w:val="28"/>
        </w:rPr>
        <w:t>f my work area.</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have been shown around the building(s) I will be working in and identified where toilets, canteens, break rooms and other relevant places are located.</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I understand my </w:t>
      </w:r>
      <w:r w:rsidR="001D3ECB">
        <w:rPr>
          <w:rFonts w:ascii="Tahoma" w:hAnsi="Tahoma" w:cs="Tahoma"/>
          <w:sz w:val="28"/>
          <w:szCs w:val="28"/>
        </w:rPr>
        <w:t>volunteering</w:t>
      </w:r>
      <w:r w:rsidRPr="00090775">
        <w:rPr>
          <w:rFonts w:ascii="Tahoma" w:hAnsi="Tahoma" w:cs="Tahoma"/>
          <w:sz w:val="28"/>
          <w:szCs w:val="28"/>
        </w:rPr>
        <w:t xml:space="preserve"> hours and work rotation schedule (if applicable).</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If I have an “on call” element to my role, I understand the arrangements and schedule.</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understand the arrangements for break times and lunch in my department.</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lastRenderedPageBreak/>
        <w:t xml:space="preserve">If I am unable to attend </w:t>
      </w:r>
      <w:r w:rsidR="001D3ECB">
        <w:rPr>
          <w:rFonts w:ascii="Tahoma" w:hAnsi="Tahoma" w:cs="Tahoma"/>
          <w:sz w:val="28"/>
          <w:szCs w:val="28"/>
        </w:rPr>
        <w:t xml:space="preserve">volunteering </w:t>
      </w:r>
      <w:r w:rsidRPr="00090775">
        <w:rPr>
          <w:rFonts w:ascii="Tahoma" w:hAnsi="Tahoma" w:cs="Tahoma"/>
          <w:sz w:val="28"/>
          <w:szCs w:val="28"/>
        </w:rPr>
        <w:t>due to sickness or other unavoidable circumstances, I know when and how to report my absence.</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understand to inform in advance about my leave or absence and who to contact.</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understand the expectations regarding appearance, uniform and personal hygiene.</w:t>
      </w:r>
    </w:p>
    <w:p w:rsidR="00090775" w:rsidRPr="00A516D1" w:rsidRDefault="00090775" w:rsidP="00090775">
      <w:pPr>
        <w:rPr>
          <w:rFonts w:ascii="Tahoma" w:hAnsi="Tahoma" w:cs="Tahoma"/>
          <w:sz w:val="28"/>
          <w:szCs w:val="28"/>
        </w:rPr>
      </w:pPr>
      <w:r w:rsidRPr="00A516D1">
        <w:rPr>
          <w:rFonts w:ascii="Tahoma" w:hAnsi="Tahoma" w:cs="Tahoma" w:hint="eastAsia"/>
          <w:sz w:val="28"/>
          <w:szCs w:val="28"/>
        </w:rPr>
        <w:t>☐</w:t>
      </w:r>
    </w:p>
    <w:p w:rsidR="00A516D1" w:rsidRDefault="00A516D1" w:rsidP="00A516D1">
      <w:pPr>
        <w:rPr>
          <w:rFonts w:ascii="Tahoma" w:hAnsi="Tahoma" w:cs="Tahoma"/>
          <w:sz w:val="28"/>
          <w:szCs w:val="28"/>
        </w:rPr>
      </w:pPr>
      <w:r>
        <w:rPr>
          <w:rFonts w:ascii="Tahoma" w:hAnsi="Tahoma" w:cs="Tahoma"/>
          <w:sz w:val="28"/>
          <w:szCs w:val="28"/>
        </w:rPr>
        <w:t>I understand that as a hand-holding volunteer I will be wearing</w:t>
      </w:r>
      <w:r w:rsidRPr="00A516D1">
        <w:rPr>
          <w:rFonts w:ascii="Tahoma" w:hAnsi="Tahoma" w:cs="Tahoma"/>
          <w:sz w:val="28"/>
          <w:szCs w:val="28"/>
        </w:rPr>
        <w:t xml:space="preserve"> a full suit of scrubs, theatre shoes and hat. </w:t>
      </w:r>
      <w:r>
        <w:rPr>
          <w:rFonts w:ascii="Tahoma" w:hAnsi="Tahoma" w:cs="Tahoma"/>
          <w:sz w:val="28"/>
          <w:szCs w:val="28"/>
        </w:rPr>
        <w:t>I will also be wearing a m</w:t>
      </w:r>
      <w:r w:rsidRPr="00A516D1">
        <w:rPr>
          <w:rFonts w:ascii="Tahoma" w:hAnsi="Tahoma" w:cs="Tahoma"/>
          <w:sz w:val="28"/>
          <w:szCs w:val="28"/>
        </w:rPr>
        <w:t xml:space="preserve">ask </w:t>
      </w:r>
      <w:r>
        <w:rPr>
          <w:rFonts w:ascii="Tahoma" w:hAnsi="Tahoma" w:cs="Tahoma"/>
          <w:sz w:val="28"/>
          <w:szCs w:val="28"/>
        </w:rPr>
        <w:t>(</w:t>
      </w:r>
      <w:r w:rsidRPr="00A516D1">
        <w:rPr>
          <w:rFonts w:ascii="Tahoma" w:hAnsi="Tahoma" w:cs="Tahoma"/>
          <w:sz w:val="28"/>
          <w:szCs w:val="28"/>
        </w:rPr>
        <w:t>worn based on the procedure and the proximity from the sterile field</w:t>
      </w:r>
      <w:r>
        <w:rPr>
          <w:rFonts w:ascii="Tahoma" w:hAnsi="Tahoma" w:cs="Tahoma"/>
          <w:sz w:val="28"/>
          <w:szCs w:val="28"/>
        </w:rPr>
        <w:t>).</w:t>
      </w:r>
    </w:p>
    <w:p w:rsidR="00A516D1" w:rsidRPr="00A516D1" w:rsidRDefault="00A516D1" w:rsidP="00A516D1">
      <w:pPr>
        <w:rPr>
          <w:rFonts w:ascii="Tahoma" w:hAnsi="Tahoma" w:cs="Tahoma"/>
          <w:sz w:val="28"/>
          <w:szCs w:val="28"/>
        </w:rPr>
      </w:pPr>
      <w:r w:rsidRPr="00A516D1">
        <w:rPr>
          <w:rFonts w:ascii="MS Gothic" w:eastAsia="MS Gothic" w:hAnsi="MS Gothic" w:cs="MS Gothic" w:hint="eastAsia"/>
          <w:sz w:val="28"/>
          <w:szCs w:val="28"/>
        </w:rPr>
        <w:t>☐</w:t>
      </w:r>
    </w:p>
    <w:p w:rsidR="00A516D1" w:rsidRDefault="00A516D1" w:rsidP="00A516D1">
      <w:pPr>
        <w:rPr>
          <w:rFonts w:ascii="Tahoma" w:hAnsi="Tahoma" w:cs="Tahoma"/>
          <w:sz w:val="28"/>
          <w:szCs w:val="28"/>
        </w:rPr>
      </w:pPr>
    </w:p>
    <w:p w:rsidR="00A516D1" w:rsidRDefault="00A516D1" w:rsidP="00A516D1">
      <w:pPr>
        <w:rPr>
          <w:rFonts w:ascii="Tahoma" w:hAnsi="Tahoma" w:cs="Tahoma"/>
          <w:sz w:val="28"/>
          <w:szCs w:val="28"/>
        </w:rPr>
      </w:pPr>
      <w:r>
        <w:rPr>
          <w:rFonts w:ascii="Tahoma" w:hAnsi="Tahoma" w:cs="Tahoma"/>
          <w:sz w:val="28"/>
          <w:szCs w:val="28"/>
        </w:rPr>
        <w:t>I understand that I will wash hands before and after every patient</w:t>
      </w:r>
      <w:r w:rsidRPr="00A516D1">
        <w:rPr>
          <w:rFonts w:ascii="Tahoma" w:hAnsi="Tahoma" w:cs="Tahoma"/>
          <w:sz w:val="28"/>
          <w:szCs w:val="28"/>
        </w:rPr>
        <w:t>.</w:t>
      </w:r>
    </w:p>
    <w:p w:rsidR="00A516D1" w:rsidRPr="00A516D1" w:rsidRDefault="00A516D1" w:rsidP="00A516D1">
      <w:pPr>
        <w:rPr>
          <w:rFonts w:ascii="Tahoma" w:hAnsi="Tahoma" w:cs="Tahoma"/>
          <w:sz w:val="28"/>
          <w:szCs w:val="28"/>
        </w:rPr>
      </w:pPr>
      <w:r w:rsidRPr="00A516D1">
        <w:rPr>
          <w:rFonts w:ascii="MS Gothic" w:eastAsia="MS Gothic" w:hAnsi="MS Gothic" w:cs="MS Gothic" w:hint="eastAsia"/>
          <w:sz w:val="28"/>
          <w:szCs w:val="28"/>
        </w:rPr>
        <w:t>☐</w:t>
      </w:r>
    </w:p>
    <w:p w:rsidR="00A516D1" w:rsidRDefault="00A516D1" w:rsidP="00A516D1">
      <w:pPr>
        <w:rPr>
          <w:rFonts w:ascii="Tahoma" w:hAnsi="Tahoma" w:cs="Tahoma"/>
          <w:sz w:val="28"/>
          <w:szCs w:val="28"/>
        </w:rPr>
      </w:pPr>
    </w:p>
    <w:p w:rsidR="00A516D1" w:rsidRPr="00A516D1" w:rsidRDefault="00A516D1" w:rsidP="00A516D1">
      <w:pPr>
        <w:rPr>
          <w:rFonts w:ascii="Tahoma" w:hAnsi="Tahoma" w:cs="Tahoma"/>
          <w:sz w:val="28"/>
          <w:szCs w:val="28"/>
        </w:rPr>
      </w:pPr>
      <w:r>
        <w:rPr>
          <w:rFonts w:ascii="Tahoma" w:hAnsi="Tahoma" w:cs="Tahoma"/>
          <w:sz w:val="28"/>
          <w:szCs w:val="28"/>
        </w:rPr>
        <w:t>I understand that I should wear disposable g</w:t>
      </w:r>
      <w:r w:rsidRPr="00A516D1">
        <w:rPr>
          <w:rFonts w:ascii="Tahoma" w:hAnsi="Tahoma" w:cs="Tahoma"/>
          <w:sz w:val="28"/>
          <w:szCs w:val="28"/>
        </w:rPr>
        <w:t>loves</w:t>
      </w:r>
      <w:r>
        <w:rPr>
          <w:rFonts w:ascii="Tahoma" w:hAnsi="Tahoma" w:cs="Tahoma"/>
          <w:sz w:val="28"/>
          <w:szCs w:val="28"/>
        </w:rPr>
        <w:t xml:space="preserve"> If I have bleeding</w:t>
      </w:r>
      <w:r w:rsidRPr="00A516D1">
        <w:rPr>
          <w:rFonts w:ascii="Tahoma" w:hAnsi="Tahoma" w:cs="Tahoma"/>
          <w:sz w:val="28"/>
          <w:szCs w:val="28"/>
        </w:rPr>
        <w:t xml:space="preserve"> </w:t>
      </w:r>
      <w:r>
        <w:rPr>
          <w:rFonts w:ascii="Tahoma" w:hAnsi="Tahoma" w:cs="Tahoma"/>
          <w:sz w:val="28"/>
          <w:szCs w:val="28"/>
        </w:rPr>
        <w:t>or breaking of skin on my hands. I will also need to report this to my volunteer manager.</w:t>
      </w:r>
    </w:p>
    <w:p w:rsidR="00A516D1" w:rsidRPr="00A516D1" w:rsidRDefault="00A516D1" w:rsidP="00A516D1">
      <w:pPr>
        <w:rPr>
          <w:rFonts w:ascii="Tahoma" w:hAnsi="Tahoma" w:cs="Tahoma"/>
          <w:sz w:val="28"/>
          <w:szCs w:val="28"/>
        </w:rPr>
      </w:pPr>
      <w:r w:rsidRPr="00A516D1">
        <w:rPr>
          <w:rFonts w:ascii="MS Gothic" w:eastAsia="MS Gothic" w:hAnsi="MS Gothic" w:cs="MS Gothic" w:hint="eastAsia"/>
          <w:sz w:val="28"/>
          <w:szCs w:val="28"/>
        </w:rPr>
        <w:t>☐</w:t>
      </w:r>
    </w:p>
    <w:p w:rsidR="00A516D1" w:rsidRPr="00090775" w:rsidRDefault="00A516D1" w:rsidP="00090775">
      <w:pPr>
        <w:rPr>
          <w:rFonts w:ascii="Tahoma" w:hAnsi="Tahoma" w:cs="Tahoma"/>
          <w:sz w:val="28"/>
          <w:szCs w:val="28"/>
        </w:rPr>
      </w:pPr>
    </w:p>
    <w:p w:rsidR="00090775" w:rsidRPr="00090775" w:rsidRDefault="00090775" w:rsidP="00090775">
      <w:pPr>
        <w:rPr>
          <w:rFonts w:ascii="Tahoma" w:hAnsi="Tahoma" w:cs="Tahoma"/>
          <w:sz w:val="28"/>
          <w:szCs w:val="28"/>
        </w:rPr>
      </w:pPr>
      <w:r w:rsidRPr="00090775">
        <w:rPr>
          <w:rFonts w:ascii="Tahoma" w:hAnsi="Tahoma" w:cs="Tahoma"/>
          <w:sz w:val="28"/>
          <w:szCs w:val="28"/>
        </w:rPr>
        <w:t>I understand the role of the volunteer hand-holder. I have a copy of my Job Description to keep track of these.</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lastRenderedPageBreak/>
        <w:t>I understand the standards I will be expected to demonstrate in my role.</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understand the key documents and policies, standard procedures and methods, and scopes of responsibility of my role</w:t>
      </w:r>
      <w:r w:rsidR="001D3ECB">
        <w:rPr>
          <w:rFonts w:ascii="Tahoma" w:hAnsi="Tahoma" w:cs="Tahoma"/>
          <w:sz w:val="28"/>
          <w:szCs w:val="28"/>
        </w:rPr>
        <w:t xml:space="preserve"> (do’s and </w:t>
      </w:r>
      <w:r w:rsidR="00A516D1">
        <w:rPr>
          <w:rFonts w:ascii="Tahoma" w:hAnsi="Tahoma" w:cs="Tahoma"/>
          <w:sz w:val="28"/>
          <w:szCs w:val="28"/>
        </w:rPr>
        <w:t>don’ts below</w:t>
      </w:r>
      <w:r w:rsidR="001D3ECB">
        <w:rPr>
          <w:rFonts w:ascii="Tahoma" w:hAnsi="Tahoma" w:cs="Tahoma"/>
          <w:sz w:val="28"/>
          <w:szCs w:val="28"/>
        </w:rPr>
        <w:t>)</w:t>
      </w:r>
      <w:r w:rsidRPr="00090775">
        <w:rPr>
          <w:rFonts w:ascii="Tahoma" w:hAnsi="Tahoma" w:cs="Tahoma"/>
          <w:sz w:val="28"/>
          <w:szCs w:val="28"/>
        </w:rPr>
        <w:t>.</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have been introduced to the key people in the department or trust who I need to know.</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understand how to use key equipment within the department and have received or booked any additional training I need.</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have a Moorfields Identification card, and relevant keys and security codes (if appropriate) for the buildings and areas where I will be working.</w:t>
      </w:r>
    </w:p>
    <w:p w:rsidR="00090775" w:rsidRPr="00090775" w:rsidRDefault="00090775" w:rsidP="00090775">
      <w:pPr>
        <w:rPr>
          <w:rFonts w:ascii="Tahoma" w:hAnsi="Tahoma" w:cs="Tahoma"/>
          <w:sz w:val="28"/>
          <w:szCs w:val="28"/>
        </w:rPr>
      </w:pPr>
      <w:r w:rsidRPr="00090775">
        <w:rPr>
          <w:rFonts w:ascii="MS UI Gothic" w:eastAsia="MS UI Gothic" w:hAnsi="MS UI Gothic" w:cs="MS UI Gothic" w:hint="eastAsia"/>
          <w:sz w:val="28"/>
          <w:szCs w:val="28"/>
        </w:rPr>
        <w:t>☐</w:t>
      </w:r>
    </w:p>
    <w:p w:rsidR="00090775" w:rsidRPr="00090775" w:rsidRDefault="00090775" w:rsidP="00090775">
      <w:pPr>
        <w:rPr>
          <w:rFonts w:ascii="Tahoma" w:hAnsi="Tahoma" w:cs="Tahoma"/>
          <w:sz w:val="28"/>
          <w:szCs w:val="28"/>
        </w:rPr>
      </w:pPr>
      <w:r w:rsidRPr="00090775">
        <w:rPr>
          <w:rFonts w:ascii="Tahoma" w:hAnsi="Tahoma" w:cs="Tahoma"/>
          <w:sz w:val="28"/>
          <w:szCs w:val="28"/>
        </w:rPr>
        <w:t>I have been shown how to use the telephone system, how to access external lines and the number to call in an emergency.</w:t>
      </w:r>
    </w:p>
    <w:p w:rsidR="00090775" w:rsidRDefault="00090775" w:rsidP="00090775">
      <w:pPr>
        <w:rPr>
          <w:rFonts w:ascii="MS UI Gothic" w:eastAsia="MS UI Gothic" w:hAnsi="MS UI Gothic" w:cs="MS UI Gothic"/>
          <w:sz w:val="28"/>
          <w:szCs w:val="28"/>
        </w:rPr>
      </w:pPr>
      <w:r w:rsidRPr="00090775">
        <w:rPr>
          <w:rFonts w:ascii="MS UI Gothic" w:eastAsia="MS UI Gothic" w:hAnsi="MS UI Gothic" w:cs="MS UI Gothic" w:hint="eastAsia"/>
          <w:sz w:val="28"/>
          <w:szCs w:val="28"/>
        </w:rPr>
        <w:t>☐</w:t>
      </w:r>
    </w:p>
    <w:p w:rsidR="00851A30" w:rsidRDefault="00851A30" w:rsidP="00090775">
      <w:pPr>
        <w:rPr>
          <w:rFonts w:ascii="MS UI Gothic" w:eastAsia="MS UI Gothic" w:hAnsi="MS UI Gothic" w:cs="MS UI Gothic"/>
          <w:sz w:val="28"/>
          <w:szCs w:val="28"/>
        </w:rPr>
      </w:pPr>
    </w:p>
    <w:p w:rsidR="00A348CC" w:rsidRDefault="00A348CC" w:rsidP="00090775">
      <w:pPr>
        <w:rPr>
          <w:rFonts w:ascii="MS UI Gothic" w:eastAsia="MS UI Gothic" w:hAnsi="MS UI Gothic" w:cs="MS UI Gothic"/>
          <w:sz w:val="28"/>
          <w:szCs w:val="28"/>
        </w:rPr>
      </w:pPr>
    </w:p>
    <w:p w:rsidR="00A348CC" w:rsidRDefault="00A348CC" w:rsidP="00090775">
      <w:pPr>
        <w:rPr>
          <w:rFonts w:ascii="MS UI Gothic" w:eastAsia="MS UI Gothic" w:hAnsi="MS UI Gothic" w:cs="MS UI Gothic"/>
          <w:sz w:val="28"/>
          <w:szCs w:val="28"/>
        </w:rPr>
      </w:pPr>
    </w:p>
    <w:p w:rsidR="00A348CC" w:rsidRDefault="00A348CC" w:rsidP="00090775">
      <w:pPr>
        <w:rPr>
          <w:rFonts w:ascii="MS UI Gothic" w:eastAsia="MS UI Gothic" w:hAnsi="MS UI Gothic" w:cs="MS UI Gothic"/>
          <w:sz w:val="28"/>
          <w:szCs w:val="28"/>
        </w:rPr>
      </w:pPr>
    </w:p>
    <w:p w:rsidR="00A348CC" w:rsidRDefault="00A348CC" w:rsidP="00090775">
      <w:pPr>
        <w:rPr>
          <w:rFonts w:ascii="MS UI Gothic" w:eastAsia="MS UI Gothic" w:hAnsi="MS UI Gothic" w:cs="MS UI Gothic"/>
          <w:sz w:val="28"/>
          <w:szCs w:val="28"/>
        </w:rPr>
      </w:pPr>
    </w:p>
    <w:p w:rsidR="00A348CC" w:rsidRDefault="00A348CC" w:rsidP="00090775">
      <w:pPr>
        <w:rPr>
          <w:rFonts w:ascii="MS UI Gothic" w:eastAsia="MS UI Gothic" w:hAnsi="MS UI Gothic" w:cs="MS UI Gothic"/>
          <w:sz w:val="28"/>
          <w:szCs w:val="28"/>
        </w:rPr>
      </w:pPr>
    </w:p>
    <w:p w:rsidR="00851A30" w:rsidRPr="001D3ECB" w:rsidRDefault="00851A30" w:rsidP="001D3ECB">
      <w:pPr>
        <w:jc w:val="center"/>
        <w:rPr>
          <w:rFonts w:ascii="Tahoma" w:hAnsi="Tahoma" w:cs="Tahoma"/>
          <w:b/>
          <w:sz w:val="28"/>
          <w:szCs w:val="28"/>
        </w:rPr>
      </w:pPr>
      <w:r w:rsidRPr="001D3ECB">
        <w:rPr>
          <w:rFonts w:ascii="Tahoma" w:hAnsi="Tahoma" w:cs="Tahoma"/>
          <w:b/>
          <w:sz w:val="28"/>
          <w:szCs w:val="28"/>
        </w:rPr>
        <w:lastRenderedPageBreak/>
        <w:t xml:space="preserve">A few Do’s and </w:t>
      </w:r>
      <w:r w:rsidR="00BE5A82" w:rsidRPr="001D3ECB">
        <w:rPr>
          <w:rFonts w:ascii="Tahoma" w:hAnsi="Tahoma" w:cs="Tahoma"/>
          <w:b/>
          <w:sz w:val="28"/>
          <w:szCs w:val="28"/>
        </w:rPr>
        <w:t>Don’ts</w:t>
      </w:r>
      <w:r w:rsidRPr="001D3ECB">
        <w:rPr>
          <w:rFonts w:ascii="Tahoma" w:hAnsi="Tahoma" w:cs="Tahoma"/>
          <w:b/>
          <w:sz w:val="28"/>
          <w:szCs w:val="28"/>
        </w:rPr>
        <w:t xml:space="preserve"> from the Clini</w:t>
      </w:r>
      <w:r w:rsidR="00BB5CC2" w:rsidRPr="001D3ECB">
        <w:rPr>
          <w:rFonts w:ascii="Tahoma" w:hAnsi="Tahoma" w:cs="Tahoma"/>
          <w:b/>
          <w:sz w:val="28"/>
          <w:szCs w:val="28"/>
        </w:rPr>
        <w:t>c</w:t>
      </w:r>
      <w:r w:rsidRPr="001D3ECB">
        <w:rPr>
          <w:rFonts w:ascii="Tahoma" w:hAnsi="Tahoma" w:cs="Tahoma"/>
          <w:b/>
          <w:sz w:val="28"/>
          <w:szCs w:val="28"/>
        </w:rPr>
        <w:t>al Team:</w:t>
      </w:r>
    </w:p>
    <w:p w:rsidR="00055834" w:rsidRPr="001D3ECB" w:rsidRDefault="001D3ECB" w:rsidP="00BB5CC2">
      <w:pPr>
        <w:pStyle w:val="ListParagraph"/>
        <w:numPr>
          <w:ilvl w:val="0"/>
          <w:numId w:val="2"/>
        </w:numPr>
        <w:rPr>
          <w:rFonts w:ascii="Tahoma" w:hAnsi="Tahoma" w:cs="Tahoma"/>
          <w:sz w:val="28"/>
          <w:szCs w:val="28"/>
        </w:rPr>
      </w:pPr>
      <w:r>
        <w:rPr>
          <w:rFonts w:ascii="Tahoma" w:hAnsi="Tahoma" w:cs="Tahoma"/>
          <w:sz w:val="28"/>
          <w:szCs w:val="28"/>
        </w:rPr>
        <w:t xml:space="preserve">Do </w:t>
      </w:r>
      <w:r w:rsidR="00055834" w:rsidRPr="001D3ECB">
        <w:rPr>
          <w:rFonts w:ascii="Tahoma" w:hAnsi="Tahoma" w:cs="Tahoma"/>
          <w:sz w:val="28"/>
          <w:szCs w:val="28"/>
        </w:rPr>
        <w:t>Introduce yourself to the patients in waiting area gently; making them aware of your presence if required, allowing them to come and ask you for help and su</w:t>
      </w:r>
      <w:r>
        <w:rPr>
          <w:rFonts w:ascii="Tahoma" w:hAnsi="Tahoma" w:cs="Tahoma"/>
          <w:sz w:val="28"/>
          <w:szCs w:val="28"/>
        </w:rPr>
        <w:t>pport, please don’t be forceful;</w:t>
      </w:r>
    </w:p>
    <w:p w:rsidR="00055834" w:rsidRPr="001D3ECB" w:rsidRDefault="001D3ECB" w:rsidP="00BB5CC2">
      <w:pPr>
        <w:pStyle w:val="ListParagraph"/>
        <w:numPr>
          <w:ilvl w:val="0"/>
          <w:numId w:val="2"/>
        </w:numPr>
        <w:rPr>
          <w:rFonts w:ascii="Tahoma" w:hAnsi="Tahoma" w:cs="Tahoma"/>
          <w:sz w:val="28"/>
          <w:szCs w:val="28"/>
        </w:rPr>
      </w:pPr>
      <w:r>
        <w:rPr>
          <w:rFonts w:ascii="Tahoma" w:hAnsi="Tahoma" w:cs="Tahoma"/>
          <w:sz w:val="28"/>
          <w:szCs w:val="28"/>
        </w:rPr>
        <w:t xml:space="preserve">Do </w:t>
      </w:r>
      <w:r w:rsidR="00055834" w:rsidRPr="001D3ECB">
        <w:rPr>
          <w:rFonts w:ascii="Tahoma" w:hAnsi="Tahoma" w:cs="Tahoma"/>
          <w:sz w:val="28"/>
          <w:szCs w:val="28"/>
        </w:rPr>
        <w:t>Feel free to talk at length to patients in waiting areas but not in operating theatre, the surgeon will require the patient to be quiet in most cases</w:t>
      </w:r>
      <w:r>
        <w:rPr>
          <w:rFonts w:ascii="Tahoma" w:hAnsi="Tahoma" w:cs="Tahoma"/>
          <w:sz w:val="28"/>
          <w:szCs w:val="28"/>
        </w:rPr>
        <w:t>;</w:t>
      </w:r>
    </w:p>
    <w:p w:rsidR="00055834" w:rsidRPr="001D3ECB" w:rsidRDefault="00055834" w:rsidP="00BB5CC2">
      <w:pPr>
        <w:pStyle w:val="ListParagraph"/>
        <w:numPr>
          <w:ilvl w:val="0"/>
          <w:numId w:val="2"/>
        </w:numPr>
        <w:rPr>
          <w:rFonts w:ascii="Tahoma" w:hAnsi="Tahoma" w:cs="Tahoma"/>
          <w:sz w:val="28"/>
          <w:szCs w:val="28"/>
        </w:rPr>
      </w:pPr>
      <w:r w:rsidRPr="001D3ECB">
        <w:rPr>
          <w:rFonts w:ascii="Tahoma" w:hAnsi="Tahoma" w:cs="Tahoma"/>
          <w:sz w:val="28"/>
          <w:szCs w:val="28"/>
        </w:rPr>
        <w:t>Please actively listen to the suggestions of the team as per where you need to be located in relation to each patient, this will depend on equipment used and the eye</w:t>
      </w:r>
      <w:r w:rsidR="001D3ECB">
        <w:rPr>
          <w:rFonts w:ascii="Tahoma" w:hAnsi="Tahoma" w:cs="Tahoma"/>
          <w:sz w:val="28"/>
          <w:szCs w:val="28"/>
        </w:rPr>
        <w:t>;</w:t>
      </w:r>
    </w:p>
    <w:p w:rsidR="00055834" w:rsidRPr="001D3ECB" w:rsidRDefault="00055834" w:rsidP="00BB5CC2">
      <w:pPr>
        <w:pStyle w:val="ListParagraph"/>
        <w:numPr>
          <w:ilvl w:val="0"/>
          <w:numId w:val="2"/>
        </w:numPr>
        <w:rPr>
          <w:rFonts w:ascii="Tahoma" w:hAnsi="Tahoma" w:cs="Tahoma"/>
          <w:sz w:val="28"/>
          <w:szCs w:val="28"/>
        </w:rPr>
      </w:pPr>
      <w:r w:rsidRPr="001D3ECB">
        <w:rPr>
          <w:rFonts w:ascii="Tahoma" w:hAnsi="Tahoma" w:cs="Tahoma"/>
          <w:sz w:val="28"/>
          <w:szCs w:val="28"/>
        </w:rPr>
        <w:t>Please don’t touch anything clinical, anything in blue drape (it is sterile!), no microscope, trolleys or instruments or bars</w:t>
      </w:r>
      <w:r w:rsidR="001D3ECB">
        <w:rPr>
          <w:rFonts w:ascii="Tahoma" w:hAnsi="Tahoma" w:cs="Tahoma"/>
          <w:sz w:val="28"/>
          <w:szCs w:val="28"/>
        </w:rPr>
        <w:t>;</w:t>
      </w:r>
    </w:p>
    <w:p w:rsidR="00055834" w:rsidRPr="001D3ECB" w:rsidRDefault="00055834" w:rsidP="00BB5CC2">
      <w:pPr>
        <w:pStyle w:val="ListParagraph"/>
        <w:numPr>
          <w:ilvl w:val="0"/>
          <w:numId w:val="2"/>
        </w:numPr>
        <w:rPr>
          <w:rFonts w:ascii="Tahoma" w:hAnsi="Tahoma" w:cs="Tahoma"/>
          <w:sz w:val="28"/>
          <w:szCs w:val="28"/>
        </w:rPr>
      </w:pPr>
      <w:r w:rsidRPr="001D3ECB">
        <w:rPr>
          <w:rFonts w:ascii="Tahoma" w:hAnsi="Tahoma" w:cs="Tahoma"/>
          <w:sz w:val="28"/>
          <w:szCs w:val="28"/>
        </w:rPr>
        <w:t xml:space="preserve">Please be aware of touching </w:t>
      </w:r>
      <w:r w:rsidR="001D3ECB">
        <w:rPr>
          <w:rFonts w:ascii="Tahoma" w:hAnsi="Tahoma" w:cs="Tahoma"/>
          <w:sz w:val="28"/>
          <w:szCs w:val="28"/>
        </w:rPr>
        <w:t>any</w:t>
      </w:r>
      <w:r w:rsidRPr="001D3ECB">
        <w:rPr>
          <w:rFonts w:ascii="Tahoma" w:hAnsi="Tahoma" w:cs="Tahoma"/>
          <w:sz w:val="28"/>
          <w:szCs w:val="28"/>
        </w:rPr>
        <w:t xml:space="preserve"> </w:t>
      </w:r>
      <w:r w:rsidR="001D3ECB">
        <w:rPr>
          <w:rFonts w:ascii="Tahoma" w:hAnsi="Tahoma" w:cs="Tahoma"/>
          <w:sz w:val="28"/>
          <w:szCs w:val="28"/>
        </w:rPr>
        <w:t xml:space="preserve">body </w:t>
      </w:r>
      <w:r w:rsidRPr="001D3ECB">
        <w:rPr>
          <w:rFonts w:ascii="Tahoma" w:hAnsi="Tahoma" w:cs="Tahoma"/>
          <w:sz w:val="28"/>
          <w:szCs w:val="28"/>
        </w:rPr>
        <w:t>areas like chest that might feel private to the patient (you may be able to adjust a blanket for them if they indicate they require this)</w:t>
      </w:r>
    </w:p>
    <w:p w:rsidR="00090775" w:rsidRDefault="00055834" w:rsidP="00090775">
      <w:pPr>
        <w:pStyle w:val="ListParagraph"/>
        <w:numPr>
          <w:ilvl w:val="0"/>
          <w:numId w:val="2"/>
        </w:numPr>
        <w:rPr>
          <w:rFonts w:ascii="Tahoma" w:hAnsi="Tahoma" w:cs="Tahoma"/>
          <w:sz w:val="28"/>
          <w:szCs w:val="28"/>
        </w:rPr>
      </w:pPr>
      <w:r w:rsidRPr="001D3ECB">
        <w:rPr>
          <w:rFonts w:ascii="Tahoma" w:hAnsi="Tahoma" w:cs="Tahoma"/>
          <w:sz w:val="28"/>
          <w:szCs w:val="28"/>
        </w:rPr>
        <w:t>Please refrain from talking to medical team about your personal matter or condition</w:t>
      </w:r>
      <w:r w:rsidR="001D3ECB" w:rsidRPr="001D3ECB">
        <w:rPr>
          <w:rFonts w:ascii="Tahoma" w:hAnsi="Tahoma" w:cs="Tahoma"/>
          <w:sz w:val="28"/>
          <w:szCs w:val="28"/>
        </w:rPr>
        <w:t>;</w:t>
      </w:r>
    </w:p>
    <w:p w:rsidR="001D3ECB" w:rsidRPr="001D3ECB" w:rsidRDefault="001D3ECB" w:rsidP="001D3ECB">
      <w:pPr>
        <w:pStyle w:val="ListParagraph"/>
        <w:rPr>
          <w:rFonts w:ascii="Tahoma" w:hAnsi="Tahoma" w:cs="Tahoma"/>
          <w:sz w:val="28"/>
          <w:szCs w:val="28"/>
        </w:rPr>
      </w:pPr>
    </w:p>
    <w:p w:rsidR="00055834" w:rsidRPr="001D3ECB" w:rsidRDefault="00BB5CC2" w:rsidP="00BB5CC2">
      <w:pPr>
        <w:pStyle w:val="ListParagraph"/>
        <w:numPr>
          <w:ilvl w:val="0"/>
          <w:numId w:val="2"/>
        </w:numPr>
        <w:rPr>
          <w:rFonts w:ascii="Tahoma" w:hAnsi="Tahoma" w:cs="Tahoma"/>
          <w:sz w:val="28"/>
          <w:szCs w:val="28"/>
        </w:rPr>
      </w:pPr>
      <w:r w:rsidRPr="001D3ECB">
        <w:rPr>
          <w:rFonts w:ascii="Tahoma" w:hAnsi="Tahoma" w:cs="Tahoma"/>
          <w:sz w:val="28"/>
          <w:szCs w:val="28"/>
        </w:rPr>
        <w:t xml:space="preserve">Please </w:t>
      </w:r>
      <w:r w:rsidR="00055834" w:rsidRPr="001D3ECB">
        <w:rPr>
          <w:rFonts w:ascii="Tahoma" w:hAnsi="Tahoma" w:cs="Tahoma"/>
          <w:sz w:val="28"/>
          <w:szCs w:val="28"/>
        </w:rPr>
        <w:t>refrain from asking questions about the patient’s surgery, or anaesthesia. (E</w:t>
      </w:r>
      <w:r w:rsidR="001D3ECB">
        <w:rPr>
          <w:rFonts w:ascii="Tahoma" w:hAnsi="Tahoma" w:cs="Tahoma"/>
          <w:sz w:val="28"/>
          <w:szCs w:val="28"/>
        </w:rPr>
        <w:t>.</w:t>
      </w:r>
      <w:r w:rsidR="00055834" w:rsidRPr="001D3ECB">
        <w:rPr>
          <w:rFonts w:ascii="Tahoma" w:hAnsi="Tahoma" w:cs="Tahoma"/>
          <w:sz w:val="28"/>
          <w:szCs w:val="28"/>
        </w:rPr>
        <w:t>g</w:t>
      </w:r>
      <w:r w:rsidR="001D3ECB">
        <w:rPr>
          <w:rFonts w:ascii="Tahoma" w:hAnsi="Tahoma" w:cs="Tahoma"/>
          <w:sz w:val="28"/>
          <w:szCs w:val="28"/>
        </w:rPr>
        <w:t>.</w:t>
      </w:r>
      <w:r w:rsidR="00055834" w:rsidRPr="001D3ECB">
        <w:rPr>
          <w:rFonts w:ascii="Tahoma" w:hAnsi="Tahoma" w:cs="Tahoma"/>
          <w:sz w:val="28"/>
          <w:szCs w:val="28"/>
        </w:rPr>
        <w:t xml:space="preserve"> is there normally that much blood?)</w:t>
      </w:r>
    </w:p>
    <w:p w:rsidR="00BB5CC2" w:rsidRPr="001D3ECB" w:rsidRDefault="00BB5CC2" w:rsidP="00BB5CC2">
      <w:pPr>
        <w:pStyle w:val="ListParagraph"/>
        <w:rPr>
          <w:rFonts w:ascii="Tahoma" w:hAnsi="Tahoma" w:cs="Tahoma"/>
          <w:sz w:val="28"/>
          <w:szCs w:val="28"/>
        </w:rPr>
      </w:pPr>
    </w:p>
    <w:p w:rsidR="00BB5CC2" w:rsidRPr="001D3ECB" w:rsidRDefault="00BB5CC2" w:rsidP="00BB5CC2">
      <w:pPr>
        <w:pStyle w:val="ListParagraph"/>
        <w:numPr>
          <w:ilvl w:val="0"/>
          <w:numId w:val="2"/>
        </w:numPr>
        <w:rPr>
          <w:rFonts w:ascii="Tahoma" w:hAnsi="Tahoma" w:cs="Tahoma"/>
          <w:sz w:val="28"/>
          <w:szCs w:val="28"/>
        </w:rPr>
      </w:pPr>
      <w:r w:rsidRPr="001D3ECB">
        <w:rPr>
          <w:rFonts w:ascii="Tahoma" w:hAnsi="Tahoma" w:cs="Tahoma"/>
          <w:sz w:val="28"/>
          <w:szCs w:val="28"/>
        </w:rPr>
        <w:t xml:space="preserve">If you need </w:t>
      </w:r>
      <w:r w:rsidR="001D3ECB">
        <w:rPr>
          <w:rFonts w:ascii="Tahoma" w:hAnsi="Tahoma" w:cs="Tahoma"/>
          <w:sz w:val="28"/>
          <w:szCs w:val="28"/>
        </w:rPr>
        <w:t>to leave please do (In case you</w:t>
      </w:r>
      <w:r w:rsidRPr="001D3ECB">
        <w:rPr>
          <w:rFonts w:ascii="Tahoma" w:hAnsi="Tahoma" w:cs="Tahoma"/>
          <w:sz w:val="28"/>
          <w:szCs w:val="28"/>
        </w:rPr>
        <w:t xml:space="preserve"> feel queasy)</w:t>
      </w:r>
      <w:r w:rsidR="001D3ECB">
        <w:rPr>
          <w:rFonts w:ascii="Tahoma" w:hAnsi="Tahoma" w:cs="Tahoma"/>
          <w:sz w:val="28"/>
          <w:szCs w:val="28"/>
        </w:rPr>
        <w:t>;</w:t>
      </w:r>
    </w:p>
    <w:p w:rsidR="00BB5CC2" w:rsidRPr="001D3ECB" w:rsidRDefault="00BB5CC2" w:rsidP="00BB5CC2">
      <w:pPr>
        <w:pStyle w:val="ListParagraph"/>
        <w:numPr>
          <w:ilvl w:val="0"/>
          <w:numId w:val="2"/>
        </w:numPr>
        <w:rPr>
          <w:rFonts w:ascii="Tahoma" w:hAnsi="Tahoma" w:cs="Tahoma"/>
          <w:sz w:val="28"/>
          <w:szCs w:val="28"/>
        </w:rPr>
      </w:pPr>
      <w:r w:rsidRPr="001D3ECB">
        <w:rPr>
          <w:rFonts w:ascii="Tahoma" w:hAnsi="Tahoma" w:cs="Tahoma"/>
          <w:sz w:val="28"/>
          <w:szCs w:val="28"/>
        </w:rPr>
        <w:t>Please maintain confidentiality about what the patient has undergone</w:t>
      </w:r>
      <w:r w:rsidR="001D3ECB">
        <w:rPr>
          <w:rFonts w:ascii="Tahoma" w:hAnsi="Tahoma" w:cs="Tahoma"/>
          <w:sz w:val="28"/>
          <w:szCs w:val="28"/>
        </w:rPr>
        <w:t>;</w:t>
      </w:r>
    </w:p>
    <w:p w:rsidR="00BB5CC2" w:rsidRDefault="00BB5CC2" w:rsidP="00BB5CC2">
      <w:pPr>
        <w:pStyle w:val="ListParagraph"/>
        <w:numPr>
          <w:ilvl w:val="0"/>
          <w:numId w:val="2"/>
        </w:numPr>
        <w:rPr>
          <w:rFonts w:ascii="Tahoma" w:hAnsi="Tahoma" w:cs="Tahoma"/>
          <w:sz w:val="28"/>
          <w:szCs w:val="28"/>
        </w:rPr>
      </w:pPr>
      <w:r w:rsidRPr="001D3ECB">
        <w:rPr>
          <w:rFonts w:ascii="Tahoma" w:hAnsi="Tahoma" w:cs="Tahoma"/>
          <w:sz w:val="28"/>
          <w:szCs w:val="28"/>
        </w:rPr>
        <w:t>Please don’t comment on the surgery or anaesthesia to the patient even after the procedure  (I’m concerned if they say ‘I haven’t seen it done that way’ for example it could perceived negatively by the patient)</w:t>
      </w:r>
      <w:r w:rsidR="001D3ECB">
        <w:rPr>
          <w:rFonts w:ascii="Tahoma" w:hAnsi="Tahoma" w:cs="Tahoma"/>
          <w:sz w:val="28"/>
          <w:szCs w:val="28"/>
        </w:rPr>
        <w:t>;</w:t>
      </w:r>
    </w:p>
    <w:p w:rsidR="001D3ECB" w:rsidRPr="001D3ECB" w:rsidRDefault="001D3ECB" w:rsidP="001D3ECB">
      <w:pPr>
        <w:rPr>
          <w:rFonts w:ascii="Tahoma" w:hAnsi="Tahoma" w:cs="Tahoma"/>
          <w:sz w:val="28"/>
          <w:szCs w:val="28"/>
        </w:rPr>
      </w:pPr>
    </w:p>
    <w:p w:rsidR="001D3ECB" w:rsidRPr="001D3ECB" w:rsidRDefault="00FA63B8" w:rsidP="001D3ECB">
      <w:pPr>
        <w:pStyle w:val="ListParagraph"/>
        <w:rPr>
          <w:rFonts w:ascii="Tahoma" w:hAnsi="Tahoma" w:cs="Tahoma"/>
          <w:sz w:val="28"/>
          <w:szCs w:val="28"/>
        </w:rPr>
      </w:pPr>
      <w:r>
        <w:rPr>
          <w:rFonts w:ascii="Tahoma" w:hAnsi="Tahoma" w:cs="Tahoma"/>
          <w:sz w:val="28"/>
          <w:szCs w:val="28"/>
        </w:rPr>
        <w:t>We expect to receive</w:t>
      </w:r>
      <w:r w:rsidR="001D3ECB" w:rsidRPr="001D3ECB">
        <w:rPr>
          <w:rFonts w:ascii="Tahoma" w:hAnsi="Tahoma" w:cs="Tahoma"/>
          <w:sz w:val="28"/>
          <w:szCs w:val="28"/>
        </w:rPr>
        <w:t xml:space="preserve"> on-going feedback from the medical team which might expand this</w:t>
      </w:r>
      <w:r>
        <w:rPr>
          <w:rFonts w:ascii="Tahoma" w:hAnsi="Tahoma" w:cs="Tahoma"/>
          <w:sz w:val="28"/>
          <w:szCs w:val="28"/>
        </w:rPr>
        <w:t xml:space="preserve"> list</w:t>
      </w:r>
      <w:r w:rsidR="001D3ECB" w:rsidRPr="001D3ECB">
        <w:rPr>
          <w:rFonts w:ascii="Tahoma" w:hAnsi="Tahoma" w:cs="Tahoma"/>
          <w:sz w:val="28"/>
          <w:szCs w:val="28"/>
        </w:rPr>
        <w:t xml:space="preserve"> further (the project is in evolution)</w:t>
      </w:r>
    </w:p>
    <w:p w:rsidR="00BB5CC2" w:rsidRPr="001D3ECB" w:rsidRDefault="00BB5CC2" w:rsidP="001D3ECB">
      <w:pPr>
        <w:pStyle w:val="ListParagraph"/>
        <w:rPr>
          <w:rFonts w:ascii="Tahoma" w:hAnsi="Tahoma" w:cs="Tahoma"/>
          <w:sz w:val="28"/>
          <w:szCs w:val="28"/>
        </w:rPr>
      </w:pPr>
    </w:p>
    <w:p w:rsidR="00BB5CC2" w:rsidRPr="001D3ECB" w:rsidRDefault="00BB5CC2" w:rsidP="00BB5CC2">
      <w:pPr>
        <w:pStyle w:val="ListParagraph"/>
        <w:rPr>
          <w:rFonts w:ascii="Tahoma" w:hAnsi="Tahoma" w:cs="Tahoma"/>
          <w:sz w:val="28"/>
          <w:szCs w:val="28"/>
        </w:rPr>
      </w:pPr>
    </w:p>
    <w:p w:rsidR="00090775" w:rsidRPr="00090775" w:rsidRDefault="00090775" w:rsidP="00090775">
      <w:pPr>
        <w:rPr>
          <w:rFonts w:ascii="Tahoma" w:hAnsi="Tahoma" w:cs="Tahoma"/>
          <w:sz w:val="28"/>
          <w:szCs w:val="28"/>
        </w:rPr>
      </w:pPr>
      <w:r w:rsidRPr="00090775">
        <w:rPr>
          <w:rFonts w:ascii="Tahoma" w:hAnsi="Tahoma" w:cs="Tahoma"/>
          <w:b/>
          <w:bCs/>
          <w:sz w:val="28"/>
          <w:szCs w:val="28"/>
        </w:rPr>
        <w:lastRenderedPageBreak/>
        <w:t xml:space="preserve">The Moorfields Way </w:t>
      </w:r>
    </w:p>
    <w:p w:rsidR="00090775" w:rsidRPr="00090775" w:rsidRDefault="00090775" w:rsidP="00090775">
      <w:pPr>
        <w:rPr>
          <w:rFonts w:ascii="Tahoma" w:hAnsi="Tahoma" w:cs="Tahoma"/>
          <w:sz w:val="28"/>
          <w:szCs w:val="28"/>
        </w:rPr>
      </w:pPr>
      <w:r w:rsidRPr="00090775">
        <w:rPr>
          <w:rFonts w:ascii="Tahoma" w:hAnsi="Tahoma" w:cs="Tahoma"/>
          <w:i/>
          <w:iCs/>
          <w:sz w:val="28"/>
          <w:szCs w:val="28"/>
        </w:rPr>
        <w:t xml:space="preserve">The Moorfields Way </w:t>
      </w:r>
      <w:r w:rsidRPr="00090775">
        <w:rPr>
          <w:rFonts w:ascii="Tahoma" w:hAnsi="Tahoma" w:cs="Tahoma"/>
          <w:sz w:val="28"/>
          <w:szCs w:val="28"/>
        </w:rPr>
        <w:t xml:space="preserve">is the common language we have created so that everyone at the trust can appreciate the positive actions and attitudes of their colleagues and challenge inappropriate staff behaviours when they arise.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Our commitment to each other, and to our patients, are that we will be </w:t>
      </w:r>
      <w:r w:rsidRPr="00090775">
        <w:rPr>
          <w:rFonts w:ascii="Tahoma" w:hAnsi="Tahoma" w:cs="Tahoma"/>
          <w:b/>
          <w:bCs/>
          <w:sz w:val="28"/>
          <w:szCs w:val="28"/>
        </w:rPr>
        <w:t>caring</w:t>
      </w:r>
      <w:r w:rsidRPr="00090775">
        <w:rPr>
          <w:rFonts w:ascii="Tahoma" w:hAnsi="Tahoma" w:cs="Tahoma"/>
          <w:sz w:val="28"/>
          <w:szCs w:val="28"/>
        </w:rPr>
        <w:t xml:space="preserve">, so people feel listened to and valued, </w:t>
      </w:r>
      <w:r w:rsidRPr="00090775">
        <w:rPr>
          <w:rFonts w:ascii="Tahoma" w:hAnsi="Tahoma" w:cs="Tahoma"/>
          <w:b/>
          <w:bCs/>
          <w:sz w:val="28"/>
          <w:szCs w:val="28"/>
        </w:rPr>
        <w:t>organised</w:t>
      </w:r>
      <w:r w:rsidRPr="00090775">
        <w:rPr>
          <w:rFonts w:ascii="Tahoma" w:hAnsi="Tahoma" w:cs="Tahoma"/>
          <w:sz w:val="28"/>
          <w:szCs w:val="28"/>
        </w:rPr>
        <w:t xml:space="preserve">, so we don’t waste people’s time, </w:t>
      </w:r>
      <w:r w:rsidRPr="00090775">
        <w:rPr>
          <w:rFonts w:ascii="Tahoma" w:hAnsi="Tahoma" w:cs="Tahoma"/>
          <w:b/>
          <w:bCs/>
          <w:sz w:val="28"/>
          <w:szCs w:val="28"/>
        </w:rPr>
        <w:t>excellent</w:t>
      </w:r>
      <w:r w:rsidRPr="00090775">
        <w:rPr>
          <w:rFonts w:ascii="Tahoma" w:hAnsi="Tahoma" w:cs="Tahoma"/>
          <w:sz w:val="28"/>
          <w:szCs w:val="28"/>
        </w:rPr>
        <w:t xml:space="preserve">, so people feel confident that we will deliver a first class professional service, and </w:t>
      </w:r>
      <w:r w:rsidRPr="00090775">
        <w:rPr>
          <w:rFonts w:ascii="Tahoma" w:hAnsi="Tahoma" w:cs="Tahoma"/>
          <w:b/>
          <w:bCs/>
          <w:sz w:val="28"/>
          <w:szCs w:val="28"/>
        </w:rPr>
        <w:t>inclusive</w:t>
      </w:r>
      <w:r w:rsidRPr="00090775">
        <w:rPr>
          <w:rFonts w:ascii="Tahoma" w:hAnsi="Tahoma" w:cs="Tahoma"/>
          <w:sz w:val="28"/>
          <w:szCs w:val="28"/>
        </w:rPr>
        <w:t xml:space="preserve">, so people feel informed, involved, and part of a team.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If we, as a trust, are able to role model commitments described by </w:t>
      </w:r>
      <w:r w:rsidRPr="00090775">
        <w:rPr>
          <w:rFonts w:ascii="Tahoma" w:hAnsi="Tahoma" w:cs="Tahoma"/>
          <w:i/>
          <w:iCs/>
          <w:sz w:val="28"/>
          <w:szCs w:val="28"/>
        </w:rPr>
        <w:t>The Moorfields Way</w:t>
      </w:r>
      <w:r w:rsidRPr="00090775">
        <w:rPr>
          <w:rFonts w:ascii="Tahoma" w:hAnsi="Tahoma" w:cs="Tahoma"/>
          <w:sz w:val="28"/>
          <w:szCs w:val="28"/>
        </w:rPr>
        <w:t xml:space="preserve">, and the behaviours that underpin them, we will be successful in delivering excellent health care to patients and a positive working environment for our colleagues. The commitments and descriptive behavioural framework can be found at the end of this document.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It is your responsibility to ensure you act and behave in line with the behavioural expectations described in </w:t>
      </w:r>
      <w:r w:rsidRPr="00090775">
        <w:rPr>
          <w:rFonts w:ascii="Tahoma" w:hAnsi="Tahoma" w:cs="Tahoma"/>
          <w:i/>
          <w:iCs/>
          <w:sz w:val="28"/>
          <w:szCs w:val="28"/>
        </w:rPr>
        <w:t xml:space="preserve">The Moorfields Way </w:t>
      </w:r>
      <w:r w:rsidRPr="00090775">
        <w:rPr>
          <w:rFonts w:ascii="Tahoma" w:hAnsi="Tahoma" w:cs="Tahoma"/>
          <w:sz w:val="28"/>
          <w:szCs w:val="28"/>
        </w:rPr>
        <w:t xml:space="preserve">and encourage your colleagues to do the same. Your manager should positively role model these behaviours and be accountable for the attitudes and actions of their team. In the event that the conduct of a colleague is unacceptable, you can expect your line manager to use the Disciplinary Policy to take action over unsatisfactory conduct. </w:t>
      </w:r>
    </w:p>
    <w:p w:rsidR="00090775" w:rsidRPr="00090775" w:rsidRDefault="00090775" w:rsidP="00090775">
      <w:pPr>
        <w:rPr>
          <w:rFonts w:ascii="Tahoma" w:hAnsi="Tahoma" w:cs="Tahoma"/>
          <w:sz w:val="28"/>
          <w:szCs w:val="28"/>
        </w:rPr>
      </w:pPr>
      <w:r w:rsidRPr="00090775">
        <w:rPr>
          <w:rFonts w:ascii="Tahoma" w:hAnsi="Tahoma" w:cs="Tahoma"/>
          <w:sz w:val="28"/>
          <w:szCs w:val="28"/>
        </w:rPr>
        <w:t xml:space="preserve">If you have any questions about </w:t>
      </w:r>
      <w:r w:rsidRPr="00090775">
        <w:rPr>
          <w:rFonts w:ascii="Tahoma" w:hAnsi="Tahoma" w:cs="Tahoma"/>
          <w:i/>
          <w:iCs/>
          <w:sz w:val="28"/>
          <w:szCs w:val="28"/>
        </w:rPr>
        <w:t xml:space="preserve">The Moorfields Way </w:t>
      </w:r>
      <w:r w:rsidRPr="00090775">
        <w:rPr>
          <w:rFonts w:ascii="Tahoma" w:hAnsi="Tahoma" w:cs="Tahoma"/>
          <w:sz w:val="28"/>
          <w:szCs w:val="28"/>
        </w:rPr>
        <w:t xml:space="preserve">please contact the Learning &amp; Development team via email (development.support@moorfields.nhs.uk). </w:t>
      </w:r>
    </w:p>
    <w:p w:rsidR="00090775" w:rsidRPr="00090775" w:rsidRDefault="00090775" w:rsidP="00090775">
      <w:pPr>
        <w:rPr>
          <w:rFonts w:ascii="Tahoma" w:hAnsi="Tahoma" w:cs="Tahoma"/>
          <w:sz w:val="28"/>
          <w:szCs w:val="28"/>
        </w:rPr>
      </w:pPr>
    </w:p>
    <w:p w:rsidR="00090775" w:rsidRPr="00090775" w:rsidRDefault="00090775" w:rsidP="00090775">
      <w:pPr>
        <w:rPr>
          <w:rFonts w:ascii="Tahoma" w:hAnsi="Tahoma" w:cs="Tahoma"/>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4569"/>
        <w:gridCol w:w="4570"/>
      </w:tblGrid>
      <w:tr w:rsidR="00090775" w:rsidRPr="00090775" w:rsidTr="00AE4111">
        <w:trPr>
          <w:trHeight w:val="103"/>
        </w:trPr>
        <w:tc>
          <w:tcPr>
            <w:tcW w:w="9139" w:type="dxa"/>
            <w:gridSpan w:val="2"/>
          </w:tcPr>
          <w:p w:rsidR="00FA63B8" w:rsidRDefault="00FA63B8" w:rsidP="00090775">
            <w:pPr>
              <w:rPr>
                <w:rFonts w:ascii="Tahoma" w:hAnsi="Tahoma" w:cs="Tahoma"/>
                <w:b/>
                <w:bCs/>
                <w:sz w:val="28"/>
                <w:szCs w:val="28"/>
              </w:rPr>
            </w:pPr>
          </w:p>
          <w:p w:rsidR="00FA63B8" w:rsidRDefault="00FA63B8" w:rsidP="00090775">
            <w:pPr>
              <w:rPr>
                <w:rFonts w:ascii="Tahoma" w:hAnsi="Tahoma" w:cs="Tahoma"/>
                <w:b/>
                <w:bCs/>
                <w:sz w:val="28"/>
                <w:szCs w:val="28"/>
              </w:rPr>
            </w:pPr>
          </w:p>
          <w:p w:rsidR="00090775" w:rsidRPr="00090775" w:rsidRDefault="00090775" w:rsidP="00090775">
            <w:pPr>
              <w:rPr>
                <w:rFonts w:ascii="Tahoma" w:hAnsi="Tahoma" w:cs="Tahoma"/>
                <w:b/>
                <w:bCs/>
                <w:sz w:val="28"/>
                <w:szCs w:val="28"/>
              </w:rPr>
            </w:pPr>
            <w:r w:rsidRPr="00090775">
              <w:rPr>
                <w:rFonts w:ascii="Tahoma" w:hAnsi="Tahoma" w:cs="Tahoma"/>
                <w:b/>
                <w:bCs/>
                <w:sz w:val="28"/>
                <w:szCs w:val="28"/>
              </w:rPr>
              <w:lastRenderedPageBreak/>
              <w:t>Useful Ophthalmic terminology (for general interest only</w:t>
            </w:r>
            <w:r>
              <w:rPr>
                <w:rFonts w:ascii="Tahoma" w:hAnsi="Tahoma" w:cs="Tahoma"/>
                <w:b/>
                <w:bCs/>
                <w:sz w:val="28"/>
                <w:szCs w:val="28"/>
              </w:rPr>
              <w:t>, VOLUNTEERS ARE NOT EXPECTED TO KNOW THIS</w:t>
            </w:r>
            <w:r w:rsidRPr="00090775">
              <w:rPr>
                <w:rFonts w:ascii="Tahoma" w:hAnsi="Tahoma" w:cs="Tahoma"/>
                <w:b/>
                <w:bCs/>
                <w:sz w:val="28"/>
                <w:szCs w:val="28"/>
              </w:rPr>
              <w:t>)</w:t>
            </w:r>
          </w:p>
          <w:p w:rsidR="00090775" w:rsidRPr="00090775" w:rsidRDefault="00090775" w:rsidP="00090775">
            <w:pPr>
              <w:rPr>
                <w:rFonts w:ascii="Tahoma" w:hAnsi="Tahoma" w:cs="Tahoma"/>
                <w:b/>
                <w:bCs/>
                <w:sz w:val="28"/>
                <w:szCs w:val="28"/>
              </w:rPr>
            </w:pPr>
          </w:p>
          <w:p w:rsidR="00090775" w:rsidRPr="00090775" w:rsidRDefault="00090775" w:rsidP="00090775">
            <w:pPr>
              <w:rPr>
                <w:rFonts w:ascii="Tahoma" w:hAnsi="Tahoma" w:cs="Tahoma"/>
                <w:sz w:val="28"/>
                <w:szCs w:val="28"/>
              </w:rPr>
            </w:pP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b/>
                <w:bCs/>
                <w:sz w:val="28"/>
                <w:szCs w:val="28"/>
              </w:rPr>
              <w:lastRenderedPageBreak/>
              <w:t xml:space="preserve">Ophthalmic Term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b/>
                <w:bCs/>
                <w:sz w:val="28"/>
                <w:szCs w:val="28"/>
              </w:rPr>
              <w:t xml:space="preserve">Definition </w:t>
            </w:r>
          </w:p>
        </w:tc>
      </w:tr>
      <w:tr w:rsidR="00090775" w:rsidRPr="00090775" w:rsidTr="00AE4111">
        <w:trPr>
          <w:trHeight w:val="231"/>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Accommodation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The ability of the lens to change shape to allow focussing of objects near and far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Amblyopia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Reduction of vision in an eye that appears normal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Anterior chamber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The space behind the cornea, in front of the iris filled with aqueous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Aqueous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Clear fluid in that fills the anterior and posterior chambers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Astigmatism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 refractive problem due to the irregularity in the cornea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Aphakia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An eye which has had its lens removed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Binocular vision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The ability of to use both eyes to see see one image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Blepharitis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Inflammation of the eye lid margin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Cataract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Opacity of the lens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Chalazion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Inflammation of a meibomian gland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Chemosis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Swelling of the conjunctiva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Conjunctivitis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Inflammation of the conjunctiva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Dacroycystitis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Inflammation of the lacrimal sac </w:t>
            </w:r>
          </w:p>
        </w:tc>
      </w:tr>
      <w:tr w:rsidR="00090775" w:rsidRPr="00090775" w:rsidTr="00AE4111">
        <w:trPr>
          <w:trHeight w:val="231"/>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lastRenderedPageBreak/>
              <w:t xml:space="preserve">Dendritic ulcer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An ulcer on the cornea caused by the herpes simplex virus, looks like a tree branch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Entropion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 turning eyelid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Ectropion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Out turning eyelid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Enucleation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The surgical removal of an eye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Epiphera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Watering of the eye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Eviseration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Removal of the contents of the eye leaving the sclera behind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Extenteration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Removal of all the contents of the orbit including the eyeball and the eye lids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Floaters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Pieces of vitreous that break off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Fundus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The posterior part of the eye, which can be viewed with an ophthalmoscope </w:t>
            </w:r>
          </w:p>
        </w:tc>
      </w:tr>
      <w:tr w:rsidR="00090775" w:rsidRPr="00090775" w:rsidTr="00AE4111">
        <w:trPr>
          <w:trHeight w:val="23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Glaucoma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Abnormally increased intra ocular eye pressure with damage to the optic nerve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Hyphaema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Blood in the anterior chamber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Hyopyion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Pus in the anterior chamber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Injection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Redness of the eye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Iritis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Inflammation of the iris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Keratitis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Inflammation of the cornea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Keratoplasty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Corneal graft </w:t>
            </w:r>
          </w:p>
        </w:tc>
      </w:tr>
      <w:tr w:rsidR="00090775" w:rsidRPr="00090775" w:rsidTr="00AE4111">
        <w:trPr>
          <w:trHeight w:val="110"/>
        </w:trPr>
        <w:tc>
          <w:tcPr>
            <w:tcW w:w="4569" w:type="dxa"/>
          </w:tcPr>
          <w:p w:rsidR="00090775" w:rsidRPr="00090775" w:rsidRDefault="00090775" w:rsidP="00550230">
            <w:pPr>
              <w:rPr>
                <w:rFonts w:ascii="Tahoma" w:hAnsi="Tahoma" w:cs="Tahoma"/>
                <w:sz w:val="28"/>
                <w:szCs w:val="28"/>
              </w:rPr>
            </w:pPr>
            <w:r w:rsidRPr="00090775">
              <w:rPr>
                <w:rFonts w:ascii="Tahoma" w:hAnsi="Tahoma" w:cs="Tahoma"/>
                <w:sz w:val="28"/>
                <w:szCs w:val="28"/>
              </w:rPr>
              <w:t xml:space="preserve">Keratoconus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Abnormal cone shape to the cornea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lastRenderedPageBreak/>
              <w:t xml:space="preserve">Lacrimation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Excessive production of tears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Miosis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Constriction of the pupil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Mydriasis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Dilation of the pupil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Myopia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Short-sightedness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Nystagmus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An involuntary rapid movement of the eye ball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Photophobia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Abnormal light sensitivity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Presbyopia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Reduced accommodation powers due to advancing in age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Proptosis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Term used when the eyeball is prominent </w:t>
            </w:r>
          </w:p>
        </w:tc>
      </w:tr>
      <w:tr w:rsidR="00090775" w:rsidRPr="00090775" w:rsidTr="00AE4111">
        <w:trPr>
          <w:trHeight w:val="244"/>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Retinal detachment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The separation of the retina from the choroid </w:t>
            </w:r>
          </w:p>
        </w:tc>
      </w:tr>
      <w:tr w:rsidR="00090775" w:rsidRPr="00090775" w:rsidTr="00AE4111">
        <w:trPr>
          <w:trHeight w:val="110"/>
        </w:trPr>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Ptosis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Drooping eyelid </w:t>
            </w:r>
          </w:p>
        </w:tc>
      </w:tr>
      <w:tr w:rsidR="00090775" w:rsidRPr="00090775" w:rsidTr="00AE4111">
        <w:trPr>
          <w:trHeight w:val="110"/>
        </w:trPr>
        <w:tc>
          <w:tcPr>
            <w:tcW w:w="4569" w:type="dxa"/>
          </w:tcPr>
          <w:p w:rsidR="00090775" w:rsidRPr="00090775" w:rsidRDefault="00D17CFC" w:rsidP="00090775">
            <w:pPr>
              <w:rPr>
                <w:rFonts w:ascii="Tahoma" w:hAnsi="Tahoma" w:cs="Tahoma"/>
                <w:sz w:val="28"/>
                <w:szCs w:val="28"/>
              </w:rPr>
            </w:pPr>
            <w:r>
              <w:rPr>
                <w:rFonts w:ascii="Tahoma" w:hAnsi="Tahoma" w:cs="Tahoma"/>
                <w:sz w:val="28"/>
                <w:szCs w:val="28"/>
              </w:rPr>
              <w:t>Strabis</w:t>
            </w:r>
            <w:r w:rsidR="00090775" w:rsidRPr="00090775">
              <w:rPr>
                <w:rFonts w:ascii="Tahoma" w:hAnsi="Tahoma" w:cs="Tahoma"/>
                <w:sz w:val="28"/>
                <w:szCs w:val="28"/>
              </w:rPr>
              <w:t xml:space="preserve">mus </w:t>
            </w:r>
          </w:p>
        </w:tc>
        <w:tc>
          <w:tcPr>
            <w:tcW w:w="4569"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 manifest deviation of the eyes </w:t>
            </w:r>
          </w:p>
        </w:tc>
      </w:tr>
    </w:tbl>
    <w:p w:rsidR="00090775" w:rsidRPr="00090775" w:rsidRDefault="00090775" w:rsidP="00090775">
      <w:pPr>
        <w:rPr>
          <w:rFonts w:ascii="Tahoma" w:hAnsi="Tahoma" w:cs="Tahoma"/>
          <w:sz w:val="28"/>
          <w:szCs w:val="28"/>
        </w:rPr>
      </w:pPr>
    </w:p>
    <w:p w:rsidR="00090775" w:rsidRPr="00090775" w:rsidRDefault="00090775" w:rsidP="00090775">
      <w:pPr>
        <w:rPr>
          <w:rFonts w:ascii="Tahoma" w:hAnsi="Tahoma" w:cs="Tahoma"/>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3216"/>
        <w:gridCol w:w="3216"/>
      </w:tblGrid>
      <w:tr w:rsidR="00090775" w:rsidRPr="00090775" w:rsidTr="00AE4111">
        <w:trPr>
          <w:trHeight w:val="93"/>
        </w:trPr>
        <w:tc>
          <w:tcPr>
            <w:tcW w:w="3216" w:type="dxa"/>
          </w:tcPr>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Pr="00090775" w:rsidRDefault="004C3010" w:rsidP="00090775">
            <w:pPr>
              <w:rPr>
                <w:rFonts w:ascii="Tahoma" w:hAnsi="Tahoma" w:cs="Tahoma"/>
                <w:b/>
                <w:bCs/>
                <w:sz w:val="28"/>
                <w:szCs w:val="28"/>
              </w:rPr>
            </w:pPr>
            <w:r>
              <w:rPr>
                <w:rFonts w:ascii="Tahoma" w:hAnsi="Tahoma" w:cs="Tahoma"/>
                <w:b/>
                <w:bCs/>
                <w:sz w:val="28"/>
                <w:szCs w:val="28"/>
              </w:rPr>
              <w:lastRenderedPageBreak/>
              <w:t>Acceptable</w:t>
            </w:r>
            <w:r w:rsidR="00090775" w:rsidRPr="00090775">
              <w:rPr>
                <w:rFonts w:ascii="Tahoma" w:hAnsi="Tahoma" w:cs="Tahoma"/>
                <w:b/>
                <w:bCs/>
                <w:sz w:val="28"/>
                <w:szCs w:val="28"/>
              </w:rPr>
              <w:t xml:space="preserve"> </w:t>
            </w:r>
            <w:r w:rsidR="00090775">
              <w:rPr>
                <w:rFonts w:ascii="Tahoma" w:hAnsi="Tahoma" w:cs="Tahoma"/>
                <w:b/>
                <w:bCs/>
                <w:sz w:val="28"/>
                <w:szCs w:val="28"/>
              </w:rPr>
              <w:t xml:space="preserve"> O</w:t>
            </w:r>
            <w:r w:rsidR="00090775" w:rsidRPr="00090775">
              <w:rPr>
                <w:rFonts w:ascii="Tahoma" w:hAnsi="Tahoma" w:cs="Tahoma"/>
                <w:b/>
                <w:bCs/>
                <w:sz w:val="28"/>
                <w:szCs w:val="28"/>
              </w:rPr>
              <w:t>phthalmic abbreviations that may be used in patient’s documentation (this is just for infor</w:t>
            </w:r>
            <w:r>
              <w:rPr>
                <w:rFonts w:ascii="Tahoma" w:hAnsi="Tahoma" w:cs="Tahoma"/>
                <w:b/>
                <w:bCs/>
                <w:sz w:val="28"/>
                <w:szCs w:val="28"/>
              </w:rPr>
              <w:t xml:space="preserve">mation, you are not expected to </w:t>
            </w:r>
            <w:r w:rsidR="00090775" w:rsidRPr="00090775">
              <w:rPr>
                <w:rFonts w:ascii="Tahoma" w:hAnsi="Tahoma" w:cs="Tahoma"/>
                <w:b/>
                <w:bCs/>
                <w:sz w:val="28"/>
                <w:szCs w:val="28"/>
              </w:rPr>
              <w:t>know this)</w:t>
            </w:r>
          </w:p>
          <w:p w:rsidR="00090775" w:rsidRPr="00090775" w:rsidRDefault="00090775" w:rsidP="00090775">
            <w:pPr>
              <w:rPr>
                <w:rFonts w:ascii="Tahoma" w:hAnsi="Tahoma" w:cs="Tahoma"/>
                <w:b/>
                <w:bCs/>
                <w:sz w:val="28"/>
                <w:szCs w:val="28"/>
              </w:rPr>
            </w:pPr>
          </w:p>
          <w:p w:rsidR="00090775" w:rsidRPr="00090775" w:rsidRDefault="00090775" w:rsidP="00090775">
            <w:pPr>
              <w:rPr>
                <w:rFonts w:ascii="Tahoma" w:hAnsi="Tahoma" w:cs="Tahoma"/>
                <w:b/>
                <w:bCs/>
                <w:sz w:val="28"/>
                <w:szCs w:val="28"/>
              </w:rPr>
            </w:pPr>
          </w:p>
          <w:p w:rsidR="00090775" w:rsidRPr="00090775" w:rsidRDefault="00090775" w:rsidP="00090775">
            <w:pPr>
              <w:rPr>
                <w:rFonts w:ascii="Tahoma" w:hAnsi="Tahoma" w:cs="Tahoma"/>
                <w:sz w:val="28"/>
                <w:szCs w:val="28"/>
              </w:rPr>
            </w:pPr>
            <w:r w:rsidRPr="00090775">
              <w:rPr>
                <w:rFonts w:ascii="Tahoma" w:hAnsi="Tahoma" w:cs="Tahoma"/>
                <w:b/>
                <w:bCs/>
                <w:sz w:val="28"/>
                <w:szCs w:val="28"/>
              </w:rPr>
              <w:t xml:space="preserve">Abbreviation </w:t>
            </w:r>
          </w:p>
        </w:tc>
        <w:tc>
          <w:tcPr>
            <w:tcW w:w="3216" w:type="dxa"/>
          </w:tcPr>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Default="00090775" w:rsidP="00090775">
            <w:pPr>
              <w:rPr>
                <w:rFonts w:ascii="Tahoma" w:hAnsi="Tahoma" w:cs="Tahoma"/>
                <w:b/>
                <w:bCs/>
                <w:sz w:val="28"/>
                <w:szCs w:val="28"/>
              </w:rPr>
            </w:pPr>
          </w:p>
          <w:p w:rsidR="00090775" w:rsidRPr="00090775" w:rsidRDefault="00090775" w:rsidP="00090775">
            <w:pPr>
              <w:rPr>
                <w:rFonts w:ascii="Tahoma" w:hAnsi="Tahoma" w:cs="Tahoma"/>
                <w:sz w:val="28"/>
                <w:szCs w:val="28"/>
              </w:rPr>
            </w:pPr>
            <w:r w:rsidRPr="00090775">
              <w:rPr>
                <w:rFonts w:ascii="Tahoma" w:hAnsi="Tahoma" w:cs="Tahoma"/>
                <w:b/>
                <w:bCs/>
                <w:sz w:val="28"/>
                <w:szCs w:val="28"/>
              </w:rPr>
              <w:t xml:space="preserve">Full term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lastRenderedPageBreak/>
              <w:t xml:space="preserve">AAU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Acute anterior uveitis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AC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Anterior chamber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ALT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Argon laser trabeculoplasty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ARMD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Age Related Macular Degeneration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AS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Anterior segment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BE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Both eyes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BP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Blood Pressure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BRAO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Branch retinal artery occlusion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BRVO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Branch retinal vein occlusion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BSV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Binocular single vision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BUT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Break up time of tear </w:t>
            </w:r>
            <w:r w:rsidRPr="00090775">
              <w:rPr>
                <w:rFonts w:ascii="Tahoma" w:hAnsi="Tahoma" w:cs="Tahoma"/>
                <w:sz w:val="28"/>
                <w:szCs w:val="28"/>
              </w:rPr>
              <w:lastRenderedPageBreak/>
              <w:t xml:space="preserve">film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lastRenderedPageBreak/>
              <w:t xml:space="preserve">CCT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Central corneal thickness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CD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Cup disc ratio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CF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Count fingers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CL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Contact lens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CMO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Cystoid macular oedema </w:t>
            </w:r>
          </w:p>
        </w:tc>
      </w:tr>
      <w:tr w:rsidR="00090775" w:rsidRPr="00090775" w:rsidTr="00AE4111">
        <w:trPr>
          <w:trHeight w:val="208"/>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CMV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Cytomegalovirus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CRAO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Central retinal artery occlusion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CRP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C-reactive protein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CWS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Cotton wool spot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Dioptre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DCG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Dacrocystogram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Dx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Drug history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ECCE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Extra Capsular cataract extraction </w:t>
            </w:r>
          </w:p>
        </w:tc>
      </w:tr>
      <w:tr w:rsidR="00090775" w:rsidRPr="00090775" w:rsidTr="00AE4111">
        <w:trPr>
          <w:trHeight w:val="93"/>
        </w:trPr>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EUA </w:t>
            </w:r>
          </w:p>
        </w:tc>
        <w:tc>
          <w:tcPr>
            <w:tcW w:w="3216" w:type="dxa"/>
          </w:tcPr>
          <w:p w:rsidR="00090775" w:rsidRPr="00090775" w:rsidRDefault="00090775" w:rsidP="00090775">
            <w:pPr>
              <w:rPr>
                <w:rFonts w:ascii="Tahoma" w:hAnsi="Tahoma" w:cs="Tahoma"/>
                <w:sz w:val="28"/>
                <w:szCs w:val="28"/>
              </w:rPr>
            </w:pPr>
            <w:r w:rsidRPr="00090775">
              <w:rPr>
                <w:rFonts w:ascii="Tahoma" w:hAnsi="Tahoma" w:cs="Tahoma"/>
                <w:sz w:val="28"/>
                <w:szCs w:val="28"/>
              </w:rPr>
              <w:t xml:space="preserve">Examination under anaesthetic </w:t>
            </w:r>
          </w:p>
        </w:tc>
      </w:tr>
    </w:tbl>
    <w:p w:rsidR="00090775" w:rsidRPr="00090775" w:rsidRDefault="00090775" w:rsidP="00090775">
      <w:pPr>
        <w:rPr>
          <w:rFonts w:ascii="Tahoma" w:hAnsi="Tahoma" w:cs="Tahoma"/>
          <w:sz w:val="28"/>
          <w:szCs w:val="28"/>
        </w:rPr>
      </w:pPr>
    </w:p>
    <w:p w:rsidR="00090775" w:rsidRPr="00090775" w:rsidRDefault="00090775" w:rsidP="00090775">
      <w:pPr>
        <w:rPr>
          <w:rFonts w:ascii="Tahoma" w:hAnsi="Tahoma" w:cs="Tahoma"/>
          <w:sz w:val="28"/>
          <w:szCs w:val="28"/>
        </w:rPr>
      </w:pPr>
    </w:p>
    <w:p w:rsidR="00090775" w:rsidRPr="0012140B" w:rsidRDefault="00777ACE" w:rsidP="00090775">
      <w:pPr>
        <w:rPr>
          <w:rFonts w:ascii="Tahoma" w:hAnsi="Tahoma" w:cs="Tahoma"/>
          <w:b/>
          <w:sz w:val="28"/>
          <w:szCs w:val="28"/>
        </w:rPr>
      </w:pPr>
      <w:r w:rsidRPr="0012140B">
        <w:rPr>
          <w:rFonts w:ascii="Tahoma" w:hAnsi="Tahoma" w:cs="Tahoma"/>
          <w:b/>
          <w:sz w:val="28"/>
          <w:szCs w:val="28"/>
        </w:rPr>
        <w:t>Uniform and Dress Code Policy attached</w:t>
      </w:r>
      <w:r w:rsidR="00DC237E">
        <w:rPr>
          <w:rFonts w:ascii="Tahoma" w:hAnsi="Tahoma" w:cs="Tahoma"/>
          <w:b/>
          <w:sz w:val="28"/>
          <w:szCs w:val="28"/>
        </w:rPr>
        <w:t>.</w:t>
      </w:r>
    </w:p>
    <w:sectPr w:rsidR="00090775" w:rsidRPr="0012140B" w:rsidSect="00A348CC">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136" w:rsidRDefault="00550230">
      <w:pPr>
        <w:spacing w:after="0" w:line="240" w:lineRule="auto"/>
      </w:pPr>
      <w:r>
        <w:separator/>
      </w:r>
    </w:p>
  </w:endnote>
  <w:endnote w:type="continuationSeparator" w:id="0">
    <w:p w:rsidR="00AD5136" w:rsidRDefault="00550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971596"/>
      <w:docPartObj>
        <w:docPartGallery w:val="Page Numbers (Bottom of Page)"/>
        <w:docPartUnique/>
      </w:docPartObj>
    </w:sdtPr>
    <w:sdtEndPr>
      <w:rPr>
        <w:noProof/>
      </w:rPr>
    </w:sdtEndPr>
    <w:sdtContent>
      <w:p w:rsidR="00F43A6D" w:rsidRDefault="0012140B">
        <w:pPr>
          <w:pStyle w:val="Footer"/>
          <w:jc w:val="right"/>
        </w:pPr>
        <w:r>
          <w:fldChar w:fldCharType="begin"/>
        </w:r>
        <w:r>
          <w:instrText xml:space="preserve"> PAGE   \* MERGEFORMAT </w:instrText>
        </w:r>
        <w:r>
          <w:fldChar w:fldCharType="separate"/>
        </w:r>
        <w:r w:rsidR="00A35C91">
          <w:rPr>
            <w:noProof/>
          </w:rPr>
          <w:t>13</w:t>
        </w:r>
        <w:r>
          <w:rPr>
            <w:noProof/>
          </w:rPr>
          <w:fldChar w:fldCharType="end"/>
        </w:r>
      </w:p>
    </w:sdtContent>
  </w:sdt>
  <w:p w:rsidR="00F43A6D" w:rsidRDefault="00A35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136" w:rsidRDefault="00550230">
      <w:pPr>
        <w:spacing w:after="0" w:line="240" w:lineRule="auto"/>
      </w:pPr>
      <w:r>
        <w:separator/>
      </w:r>
    </w:p>
  </w:footnote>
  <w:footnote w:type="continuationSeparator" w:id="0">
    <w:p w:rsidR="00AD5136" w:rsidRDefault="00550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9680B"/>
    <w:multiLevelType w:val="hybridMultilevel"/>
    <w:tmpl w:val="8A508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7874AFB"/>
    <w:multiLevelType w:val="hybridMultilevel"/>
    <w:tmpl w:val="FC5C16C2"/>
    <w:lvl w:ilvl="0" w:tplc="08090001">
      <w:start w:val="1"/>
      <w:numFmt w:val="bullet"/>
      <w:lvlText w:val=""/>
      <w:lvlJc w:val="left"/>
      <w:pPr>
        <w:ind w:left="720" w:hanging="360"/>
      </w:pPr>
      <w:rPr>
        <w:rFonts w:ascii="Symbol" w:hAnsi="Symbol" w:hint="default"/>
      </w:rPr>
    </w:lvl>
    <w:lvl w:ilvl="1" w:tplc="5726DD34">
      <w:numFmt w:val="bullet"/>
      <w:lvlText w:val="-"/>
      <w:lvlJc w:val="left"/>
      <w:pPr>
        <w:ind w:left="1440" w:hanging="360"/>
      </w:pPr>
      <w:rPr>
        <w:rFonts w:ascii="Arial Rounded MT Bold" w:eastAsiaTheme="minorHAnsi" w:hAnsi="Arial Rounded MT Bold" w:cs="Tahoma" w:hint="default"/>
        <w:i/>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775"/>
    <w:rsid w:val="00055834"/>
    <w:rsid w:val="00090775"/>
    <w:rsid w:val="0012140B"/>
    <w:rsid w:val="001D3ECB"/>
    <w:rsid w:val="001D40BD"/>
    <w:rsid w:val="003020AD"/>
    <w:rsid w:val="003D0102"/>
    <w:rsid w:val="004C3010"/>
    <w:rsid w:val="0050517A"/>
    <w:rsid w:val="00550230"/>
    <w:rsid w:val="0055550D"/>
    <w:rsid w:val="006D5629"/>
    <w:rsid w:val="00777ACE"/>
    <w:rsid w:val="00824170"/>
    <w:rsid w:val="00851A30"/>
    <w:rsid w:val="008872DF"/>
    <w:rsid w:val="00A12B13"/>
    <w:rsid w:val="00A348CC"/>
    <w:rsid w:val="00A35C91"/>
    <w:rsid w:val="00A516D1"/>
    <w:rsid w:val="00AD5136"/>
    <w:rsid w:val="00B66239"/>
    <w:rsid w:val="00B76D3E"/>
    <w:rsid w:val="00BA321B"/>
    <w:rsid w:val="00BB5CC2"/>
    <w:rsid w:val="00BE5A82"/>
    <w:rsid w:val="00D17CFC"/>
    <w:rsid w:val="00DC237E"/>
    <w:rsid w:val="00FA6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0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775"/>
  </w:style>
  <w:style w:type="paragraph" w:styleId="BalloonText">
    <w:name w:val="Balloon Text"/>
    <w:basedOn w:val="Normal"/>
    <w:link w:val="BalloonTextChar"/>
    <w:uiPriority w:val="99"/>
    <w:semiHidden/>
    <w:unhideWhenUsed/>
    <w:rsid w:val="00090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775"/>
    <w:rPr>
      <w:rFonts w:ascii="Tahoma" w:hAnsi="Tahoma" w:cs="Tahoma"/>
      <w:sz w:val="16"/>
      <w:szCs w:val="16"/>
    </w:rPr>
  </w:style>
  <w:style w:type="character" w:styleId="Emphasis">
    <w:name w:val="Emphasis"/>
    <w:basedOn w:val="DefaultParagraphFont"/>
    <w:uiPriority w:val="20"/>
    <w:qFormat/>
    <w:rsid w:val="00055834"/>
    <w:rPr>
      <w:i/>
      <w:iCs/>
    </w:rPr>
  </w:style>
  <w:style w:type="paragraph" w:styleId="ListParagraph">
    <w:name w:val="List Paragraph"/>
    <w:basedOn w:val="Normal"/>
    <w:uiPriority w:val="34"/>
    <w:qFormat/>
    <w:rsid w:val="00055834"/>
    <w:pPr>
      <w:ind w:left="720"/>
      <w:contextualSpacing/>
    </w:pPr>
  </w:style>
  <w:style w:type="paragraph" w:styleId="Title">
    <w:name w:val="Title"/>
    <w:basedOn w:val="Normal"/>
    <w:next w:val="Normal"/>
    <w:link w:val="TitleChar"/>
    <w:uiPriority w:val="10"/>
    <w:qFormat/>
    <w:rsid w:val="00A12B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12B1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12B1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12B13"/>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90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775"/>
  </w:style>
  <w:style w:type="paragraph" w:styleId="BalloonText">
    <w:name w:val="Balloon Text"/>
    <w:basedOn w:val="Normal"/>
    <w:link w:val="BalloonTextChar"/>
    <w:uiPriority w:val="99"/>
    <w:semiHidden/>
    <w:unhideWhenUsed/>
    <w:rsid w:val="00090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775"/>
    <w:rPr>
      <w:rFonts w:ascii="Tahoma" w:hAnsi="Tahoma" w:cs="Tahoma"/>
      <w:sz w:val="16"/>
      <w:szCs w:val="16"/>
    </w:rPr>
  </w:style>
  <w:style w:type="character" w:styleId="Emphasis">
    <w:name w:val="Emphasis"/>
    <w:basedOn w:val="DefaultParagraphFont"/>
    <w:uiPriority w:val="20"/>
    <w:qFormat/>
    <w:rsid w:val="00055834"/>
    <w:rPr>
      <w:i/>
      <w:iCs/>
    </w:rPr>
  </w:style>
  <w:style w:type="paragraph" w:styleId="ListParagraph">
    <w:name w:val="List Paragraph"/>
    <w:basedOn w:val="Normal"/>
    <w:uiPriority w:val="34"/>
    <w:qFormat/>
    <w:rsid w:val="00055834"/>
    <w:pPr>
      <w:ind w:left="720"/>
      <w:contextualSpacing/>
    </w:pPr>
  </w:style>
  <w:style w:type="paragraph" w:styleId="Title">
    <w:name w:val="Title"/>
    <w:basedOn w:val="Normal"/>
    <w:next w:val="Normal"/>
    <w:link w:val="TitleChar"/>
    <w:uiPriority w:val="10"/>
    <w:qFormat/>
    <w:rsid w:val="00A12B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12B1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12B1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12B13"/>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835093">
      <w:bodyDiv w:val="1"/>
      <w:marLeft w:val="0"/>
      <w:marRight w:val="0"/>
      <w:marTop w:val="0"/>
      <w:marBottom w:val="0"/>
      <w:divBdr>
        <w:top w:val="none" w:sz="0" w:space="0" w:color="auto"/>
        <w:left w:val="none" w:sz="0" w:space="0" w:color="auto"/>
        <w:bottom w:val="none" w:sz="0" w:space="0" w:color="auto"/>
        <w:right w:val="none" w:sz="0" w:space="0" w:color="auto"/>
      </w:divBdr>
    </w:div>
    <w:div w:id="1388190952">
      <w:bodyDiv w:val="1"/>
      <w:marLeft w:val="0"/>
      <w:marRight w:val="0"/>
      <w:marTop w:val="0"/>
      <w:marBottom w:val="0"/>
      <w:divBdr>
        <w:top w:val="none" w:sz="0" w:space="0" w:color="auto"/>
        <w:left w:val="none" w:sz="0" w:space="0" w:color="auto"/>
        <w:bottom w:val="none" w:sz="0" w:space="0" w:color="auto"/>
        <w:right w:val="none" w:sz="0" w:space="0" w:color="auto"/>
      </w:divBdr>
    </w:div>
    <w:div w:id="1462577674">
      <w:bodyDiv w:val="1"/>
      <w:marLeft w:val="0"/>
      <w:marRight w:val="0"/>
      <w:marTop w:val="0"/>
      <w:marBottom w:val="0"/>
      <w:divBdr>
        <w:top w:val="none" w:sz="0" w:space="0" w:color="auto"/>
        <w:left w:val="none" w:sz="0" w:space="0" w:color="auto"/>
        <w:bottom w:val="none" w:sz="0" w:space="0" w:color="auto"/>
        <w:right w:val="none" w:sz="0" w:space="0" w:color="auto"/>
      </w:divBdr>
    </w:div>
    <w:div w:id="185618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1467</Words>
  <Characters>8365</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helpin hand</vt:lpstr>
    </vt:vector>
  </TitlesOfParts>
  <Company>Moorfields Eye Hospital</Company>
  <LinksUpToDate>false</LinksUpToDate>
  <CharactersWithSpaces>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 hand</dc:title>
  <dc:creator>Administrator</dc:creator>
  <cp:lastModifiedBy>Administrator</cp:lastModifiedBy>
  <cp:revision>2</cp:revision>
  <cp:lastPrinted>2019-08-15T15:10:00Z</cp:lastPrinted>
  <dcterms:created xsi:type="dcterms:W3CDTF">2019-09-02T10:50:00Z</dcterms:created>
  <dcterms:modified xsi:type="dcterms:W3CDTF">2019-09-02T10:50:00Z</dcterms:modified>
</cp:coreProperties>
</file>