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BCDF2" w14:textId="77777777" w:rsidR="00CA0A4F" w:rsidRDefault="00CA0A4F" w:rsidP="00CA0A4F">
      <w:pPr>
        <w:rPr>
          <w:rFonts w:ascii="Arial" w:hAnsi="Arial" w:cs="Arial"/>
          <w:b/>
          <w:sz w:val="24"/>
          <w:szCs w:val="24"/>
        </w:rPr>
      </w:pPr>
    </w:p>
    <w:tbl>
      <w:tblPr>
        <w:tblStyle w:val="TableGrid"/>
        <w:tblW w:w="0" w:type="auto"/>
        <w:tblInd w:w="0" w:type="dxa"/>
        <w:tblLook w:val="04A0" w:firstRow="1" w:lastRow="0" w:firstColumn="1" w:lastColumn="0" w:noHBand="0" w:noVBand="1"/>
      </w:tblPr>
      <w:tblGrid>
        <w:gridCol w:w="2122"/>
        <w:gridCol w:w="6894"/>
      </w:tblGrid>
      <w:tr w:rsidR="00CA0A4F" w14:paraId="3B5B66C5" w14:textId="77777777" w:rsidTr="00CA0A4F">
        <w:tc>
          <w:tcPr>
            <w:tcW w:w="2122" w:type="dxa"/>
            <w:tcBorders>
              <w:top w:val="single" w:sz="4" w:space="0" w:color="auto"/>
              <w:left w:val="single" w:sz="4" w:space="0" w:color="auto"/>
              <w:bottom w:val="single" w:sz="4" w:space="0" w:color="auto"/>
              <w:right w:val="single" w:sz="4" w:space="0" w:color="auto"/>
            </w:tcBorders>
            <w:shd w:val="clear" w:color="auto" w:fill="3C1A40"/>
            <w:hideMark/>
          </w:tcPr>
          <w:p w14:paraId="4328915C" w14:textId="77777777" w:rsidR="00CA0A4F" w:rsidRDefault="00CA0A4F">
            <w:pPr>
              <w:pStyle w:val="Default"/>
              <w:rPr>
                <w:rFonts w:ascii="Georgia" w:hAnsi="Georgia" w:cs="Arial"/>
                <w:b/>
                <w:color w:val="FFFFFF" w:themeColor="background1"/>
                <w:sz w:val="36"/>
                <w:szCs w:val="36"/>
              </w:rPr>
            </w:pPr>
            <w:r>
              <w:rPr>
                <w:rFonts w:ascii="Georgia" w:hAnsi="Georgia" w:cs="Arial"/>
                <w:b/>
                <w:color w:val="FFFFFF" w:themeColor="background1"/>
                <w:sz w:val="36"/>
                <w:szCs w:val="36"/>
              </w:rPr>
              <w:t>Role</w:t>
            </w:r>
          </w:p>
        </w:tc>
        <w:tc>
          <w:tcPr>
            <w:tcW w:w="6894" w:type="dxa"/>
            <w:tcBorders>
              <w:top w:val="single" w:sz="4" w:space="0" w:color="auto"/>
              <w:left w:val="single" w:sz="4" w:space="0" w:color="auto"/>
              <w:bottom w:val="single" w:sz="4" w:space="0" w:color="auto"/>
              <w:right w:val="single" w:sz="4" w:space="0" w:color="auto"/>
            </w:tcBorders>
            <w:shd w:val="clear" w:color="auto" w:fill="3C1A40"/>
          </w:tcPr>
          <w:p w14:paraId="065D451A" w14:textId="46431835" w:rsidR="00CA0A4F" w:rsidRPr="00CA0A4F" w:rsidRDefault="00803D10">
            <w:pPr>
              <w:pStyle w:val="Default"/>
              <w:rPr>
                <w:rFonts w:ascii="Georgia" w:hAnsi="Georgia" w:cs="Arial"/>
                <w:b/>
                <w:bCs/>
                <w:color w:val="FFFFFF" w:themeColor="background1"/>
                <w:sz w:val="36"/>
                <w:szCs w:val="36"/>
              </w:rPr>
            </w:pPr>
            <w:r>
              <w:rPr>
                <w:rFonts w:ascii="Georgia" w:hAnsi="Georgia"/>
                <w:b/>
                <w:bCs/>
                <w:color w:val="FFFFFF" w:themeColor="background1"/>
                <w:sz w:val="36"/>
                <w:szCs w:val="36"/>
              </w:rPr>
              <w:t>Visitor ‘Safety &amp; Triage’ Support Volunteer</w:t>
            </w:r>
            <w:r w:rsidR="007D0B5B">
              <w:rPr>
                <w:rFonts w:ascii="Georgia" w:hAnsi="Georgia"/>
                <w:b/>
                <w:bCs/>
                <w:color w:val="FFFFFF" w:themeColor="background1"/>
                <w:sz w:val="36"/>
                <w:szCs w:val="36"/>
              </w:rPr>
              <w:t>s</w:t>
            </w:r>
            <w:r>
              <w:rPr>
                <w:rFonts w:ascii="Georgia" w:hAnsi="Georgia"/>
                <w:b/>
                <w:bCs/>
                <w:color w:val="FFFFFF" w:themeColor="background1"/>
                <w:sz w:val="36"/>
                <w:szCs w:val="36"/>
              </w:rPr>
              <w:t xml:space="preserve"> </w:t>
            </w:r>
          </w:p>
          <w:p w14:paraId="43309F48" w14:textId="77777777" w:rsidR="00CA0A4F" w:rsidRDefault="00CA0A4F">
            <w:pPr>
              <w:pStyle w:val="Default"/>
              <w:rPr>
                <w:rFonts w:ascii="Georgia" w:hAnsi="Georgia" w:cs="Arial"/>
                <w:b/>
                <w:color w:val="FFFFFF" w:themeColor="background1"/>
                <w:sz w:val="36"/>
                <w:szCs w:val="36"/>
              </w:rPr>
            </w:pPr>
          </w:p>
        </w:tc>
      </w:tr>
      <w:tr w:rsidR="00CA0A4F" w14:paraId="6EF27093" w14:textId="77777777" w:rsidTr="00CA0A4F">
        <w:tc>
          <w:tcPr>
            <w:tcW w:w="2122" w:type="dxa"/>
            <w:tcBorders>
              <w:top w:val="single" w:sz="4" w:space="0" w:color="auto"/>
              <w:left w:val="single" w:sz="4" w:space="0" w:color="auto"/>
              <w:bottom w:val="single" w:sz="4" w:space="0" w:color="auto"/>
              <w:right w:val="single" w:sz="4" w:space="0" w:color="auto"/>
            </w:tcBorders>
          </w:tcPr>
          <w:p w14:paraId="3C8276B2" w14:textId="77777777" w:rsidR="00CA0A4F" w:rsidRDefault="00CA0A4F">
            <w:pPr>
              <w:pStyle w:val="Default"/>
              <w:rPr>
                <w:rFonts w:ascii="Georgia" w:hAnsi="Georgia" w:cs="Arial"/>
              </w:rPr>
            </w:pPr>
          </w:p>
          <w:p w14:paraId="7410706A" w14:textId="77777777" w:rsidR="00CA0A4F" w:rsidRDefault="00CA0A4F">
            <w:pPr>
              <w:pStyle w:val="Default"/>
              <w:rPr>
                <w:rFonts w:ascii="Georgia" w:hAnsi="Georgia" w:cs="Arial"/>
                <w:i/>
              </w:rPr>
            </w:pPr>
            <w:r>
              <w:rPr>
                <w:rFonts w:ascii="Georgia" w:hAnsi="Georgia" w:cs="Arial"/>
              </w:rPr>
              <w:t>Purpose</w:t>
            </w:r>
          </w:p>
        </w:tc>
        <w:tc>
          <w:tcPr>
            <w:tcW w:w="6894" w:type="dxa"/>
            <w:tcBorders>
              <w:top w:val="single" w:sz="4" w:space="0" w:color="auto"/>
              <w:left w:val="single" w:sz="4" w:space="0" w:color="auto"/>
              <w:bottom w:val="single" w:sz="4" w:space="0" w:color="auto"/>
              <w:right w:val="single" w:sz="4" w:space="0" w:color="auto"/>
            </w:tcBorders>
          </w:tcPr>
          <w:p w14:paraId="35B585F9" w14:textId="77777777" w:rsidR="00CA0A4F" w:rsidRDefault="00CA0A4F">
            <w:pPr>
              <w:pStyle w:val="Default"/>
              <w:rPr>
                <w:rFonts w:ascii="Georgia" w:hAnsi="Georgia" w:cs="Arial"/>
              </w:rPr>
            </w:pPr>
          </w:p>
          <w:p w14:paraId="0FE177DA" w14:textId="2187C783" w:rsidR="00CA0A4F" w:rsidRDefault="00803D10">
            <w:pPr>
              <w:pStyle w:val="Default"/>
              <w:rPr>
                <w:rFonts w:ascii="Georgia" w:hAnsi="Georgia" w:cs="Arial"/>
              </w:rPr>
            </w:pPr>
            <w:r>
              <w:rPr>
                <w:rFonts w:ascii="Georgia" w:hAnsi="Georgia" w:cs="Arial"/>
              </w:rPr>
              <w:t xml:space="preserve">Provide a presence at the entrance to the hospital, to provide information, ensure visitors maintain compliance with our visitor’s policy and to triage patients and visitors </w:t>
            </w:r>
            <w:r w:rsidR="00FA5857">
              <w:rPr>
                <w:rFonts w:ascii="Georgia" w:hAnsi="Georgia" w:cs="Arial"/>
              </w:rPr>
              <w:t>using</w:t>
            </w:r>
            <w:r>
              <w:rPr>
                <w:rFonts w:ascii="Georgia" w:hAnsi="Georgia" w:cs="Arial"/>
              </w:rPr>
              <w:t xml:space="preserve"> temperature checking technology.</w:t>
            </w:r>
            <w:r w:rsidR="00CA0A4F">
              <w:rPr>
                <w:rFonts w:ascii="Georgia" w:hAnsi="Georgia" w:cs="Arial"/>
              </w:rPr>
              <w:t xml:space="preserve"> </w:t>
            </w:r>
          </w:p>
          <w:p w14:paraId="57BFAA3B" w14:textId="77777777" w:rsidR="00CA0A4F" w:rsidRDefault="00CA0A4F">
            <w:pPr>
              <w:pStyle w:val="Default"/>
              <w:rPr>
                <w:rFonts w:ascii="Georgia" w:hAnsi="Georgia" w:cs="Arial"/>
              </w:rPr>
            </w:pPr>
          </w:p>
        </w:tc>
      </w:tr>
      <w:tr w:rsidR="00CA0A4F" w14:paraId="4A541F58" w14:textId="77777777" w:rsidTr="00CA0A4F">
        <w:tc>
          <w:tcPr>
            <w:tcW w:w="2122" w:type="dxa"/>
            <w:tcBorders>
              <w:top w:val="single" w:sz="4" w:space="0" w:color="auto"/>
              <w:left w:val="single" w:sz="4" w:space="0" w:color="auto"/>
              <w:bottom w:val="single" w:sz="4" w:space="0" w:color="auto"/>
              <w:right w:val="single" w:sz="4" w:space="0" w:color="auto"/>
            </w:tcBorders>
            <w:hideMark/>
          </w:tcPr>
          <w:p w14:paraId="65D59AC1" w14:textId="77777777" w:rsidR="00CA0A4F" w:rsidRDefault="00CA0A4F">
            <w:pPr>
              <w:pStyle w:val="Default"/>
              <w:rPr>
                <w:rFonts w:ascii="Georgia" w:hAnsi="Georgia" w:cs="Arial"/>
              </w:rPr>
            </w:pPr>
            <w:r>
              <w:rPr>
                <w:rFonts w:ascii="Georgia" w:hAnsi="Georgia" w:cs="Arial"/>
              </w:rPr>
              <w:t>Base</w:t>
            </w:r>
          </w:p>
        </w:tc>
        <w:tc>
          <w:tcPr>
            <w:tcW w:w="6894" w:type="dxa"/>
            <w:tcBorders>
              <w:top w:val="single" w:sz="4" w:space="0" w:color="auto"/>
              <w:left w:val="single" w:sz="4" w:space="0" w:color="auto"/>
              <w:bottom w:val="single" w:sz="4" w:space="0" w:color="auto"/>
              <w:right w:val="single" w:sz="4" w:space="0" w:color="auto"/>
            </w:tcBorders>
          </w:tcPr>
          <w:p w14:paraId="4E9ED8EC" w14:textId="5F7F6A55" w:rsidR="00CA0A4F" w:rsidRDefault="00803D10">
            <w:pPr>
              <w:pStyle w:val="Default"/>
              <w:rPr>
                <w:rFonts w:ascii="Georgia" w:hAnsi="Georgia" w:cs="Arial"/>
              </w:rPr>
            </w:pPr>
            <w:r>
              <w:rPr>
                <w:rFonts w:ascii="Georgia" w:hAnsi="Georgia" w:cs="Arial"/>
              </w:rPr>
              <w:t xml:space="preserve">Designated hospital entrances </w:t>
            </w:r>
          </w:p>
          <w:p w14:paraId="3EF4A469" w14:textId="77777777" w:rsidR="00CA0A4F" w:rsidRDefault="00CA0A4F">
            <w:pPr>
              <w:pStyle w:val="Default"/>
              <w:rPr>
                <w:rFonts w:ascii="Georgia" w:hAnsi="Georgia" w:cs="Arial"/>
              </w:rPr>
            </w:pPr>
          </w:p>
        </w:tc>
      </w:tr>
      <w:tr w:rsidR="00CA0A4F" w14:paraId="20FE70BB" w14:textId="77777777" w:rsidTr="00CA0A4F">
        <w:tc>
          <w:tcPr>
            <w:tcW w:w="2122" w:type="dxa"/>
            <w:tcBorders>
              <w:top w:val="single" w:sz="4" w:space="0" w:color="auto"/>
              <w:left w:val="single" w:sz="4" w:space="0" w:color="auto"/>
              <w:bottom w:val="single" w:sz="4" w:space="0" w:color="auto"/>
              <w:right w:val="single" w:sz="4" w:space="0" w:color="auto"/>
            </w:tcBorders>
            <w:hideMark/>
          </w:tcPr>
          <w:p w14:paraId="18434C96" w14:textId="77777777" w:rsidR="00CA0A4F" w:rsidRDefault="00CA0A4F">
            <w:pPr>
              <w:pStyle w:val="Default"/>
              <w:rPr>
                <w:rFonts w:ascii="Georgia" w:hAnsi="Georgia" w:cs="Arial"/>
              </w:rPr>
            </w:pPr>
            <w:r>
              <w:rPr>
                <w:rFonts w:ascii="Georgia" w:hAnsi="Georgia" w:cs="Arial"/>
              </w:rPr>
              <w:t>Location:</w:t>
            </w:r>
          </w:p>
        </w:tc>
        <w:tc>
          <w:tcPr>
            <w:tcW w:w="6894" w:type="dxa"/>
            <w:tcBorders>
              <w:top w:val="single" w:sz="4" w:space="0" w:color="auto"/>
              <w:left w:val="single" w:sz="4" w:space="0" w:color="auto"/>
              <w:bottom w:val="single" w:sz="4" w:space="0" w:color="auto"/>
              <w:right w:val="single" w:sz="4" w:space="0" w:color="auto"/>
            </w:tcBorders>
            <w:hideMark/>
          </w:tcPr>
          <w:p w14:paraId="7717E073" w14:textId="77777777" w:rsidR="00CA0A4F" w:rsidRDefault="00803D10">
            <w:pPr>
              <w:pStyle w:val="Default"/>
              <w:rPr>
                <w:rFonts w:ascii="Georgia" w:hAnsi="Georgia" w:cs="Arial"/>
              </w:rPr>
            </w:pPr>
            <w:r>
              <w:rPr>
                <w:rFonts w:ascii="Georgia" w:hAnsi="Georgia" w:cs="Arial"/>
              </w:rPr>
              <w:t>Chelsea or Sutton</w:t>
            </w:r>
          </w:p>
          <w:p w14:paraId="68DDD342" w14:textId="50CD8298" w:rsidR="00466F5D" w:rsidRDefault="00466F5D">
            <w:pPr>
              <w:pStyle w:val="Default"/>
              <w:rPr>
                <w:rFonts w:ascii="Georgia" w:hAnsi="Georgia" w:cs="Arial"/>
              </w:rPr>
            </w:pPr>
          </w:p>
        </w:tc>
      </w:tr>
      <w:tr w:rsidR="00CA0A4F" w14:paraId="750D0936" w14:textId="77777777" w:rsidTr="00CA0A4F">
        <w:tc>
          <w:tcPr>
            <w:tcW w:w="2122" w:type="dxa"/>
            <w:tcBorders>
              <w:top w:val="single" w:sz="4" w:space="0" w:color="auto"/>
              <w:left w:val="single" w:sz="4" w:space="0" w:color="auto"/>
              <w:bottom w:val="single" w:sz="4" w:space="0" w:color="auto"/>
              <w:right w:val="single" w:sz="4" w:space="0" w:color="auto"/>
            </w:tcBorders>
            <w:hideMark/>
          </w:tcPr>
          <w:p w14:paraId="5C378309" w14:textId="77777777" w:rsidR="00CA0A4F" w:rsidRDefault="00CA0A4F">
            <w:pPr>
              <w:pStyle w:val="Default"/>
              <w:rPr>
                <w:rFonts w:ascii="Georgia" w:hAnsi="Georgia" w:cs="Arial"/>
              </w:rPr>
            </w:pPr>
            <w:r>
              <w:rPr>
                <w:rFonts w:ascii="Georgia" w:hAnsi="Georgia" w:cs="Arial"/>
              </w:rPr>
              <w:t>Shifts:</w:t>
            </w:r>
          </w:p>
        </w:tc>
        <w:tc>
          <w:tcPr>
            <w:tcW w:w="6894" w:type="dxa"/>
            <w:tcBorders>
              <w:top w:val="single" w:sz="4" w:space="0" w:color="auto"/>
              <w:left w:val="single" w:sz="4" w:space="0" w:color="auto"/>
              <w:bottom w:val="single" w:sz="4" w:space="0" w:color="auto"/>
              <w:right w:val="single" w:sz="4" w:space="0" w:color="auto"/>
            </w:tcBorders>
            <w:hideMark/>
          </w:tcPr>
          <w:p w14:paraId="045876AD" w14:textId="77777777" w:rsidR="00466F5D" w:rsidRDefault="00466F5D">
            <w:pPr>
              <w:pStyle w:val="Default"/>
              <w:rPr>
                <w:rFonts w:ascii="Georgia" w:hAnsi="Georgia" w:cs="Arial"/>
              </w:rPr>
            </w:pPr>
          </w:p>
          <w:p w14:paraId="29EFF6C8" w14:textId="620B68D6" w:rsidR="00CA0A4F" w:rsidRDefault="00803D10">
            <w:pPr>
              <w:pStyle w:val="Default"/>
              <w:rPr>
                <w:rFonts w:ascii="Georgia" w:hAnsi="Georgia" w:cs="Arial"/>
              </w:rPr>
            </w:pPr>
            <w:r>
              <w:rPr>
                <w:rFonts w:ascii="Georgia" w:hAnsi="Georgia" w:cs="Arial"/>
              </w:rPr>
              <w:t>All shifts available Monday-</w:t>
            </w:r>
            <w:r w:rsidR="00217BF6">
              <w:rPr>
                <w:rFonts w:ascii="Georgia" w:hAnsi="Georgia" w:cs="Arial"/>
              </w:rPr>
              <w:t>Sunday</w:t>
            </w:r>
          </w:p>
          <w:p w14:paraId="714E32EE" w14:textId="28ACDC41" w:rsidR="00803D10" w:rsidRDefault="00803D10">
            <w:pPr>
              <w:pStyle w:val="Default"/>
              <w:rPr>
                <w:rFonts w:ascii="Georgia" w:hAnsi="Georgia" w:cs="Arial"/>
              </w:rPr>
            </w:pPr>
            <w:r>
              <w:rPr>
                <w:rFonts w:ascii="Georgia" w:hAnsi="Georgia" w:cs="Arial"/>
              </w:rPr>
              <w:t xml:space="preserve">Ideally, we would like to cover the entrances from 07:00-20:00 so flexible on shift patterns but we are looking for regular and consistent cover </w:t>
            </w:r>
            <w:r w:rsidR="0001289B">
              <w:rPr>
                <w:rFonts w:ascii="Georgia" w:hAnsi="Georgia" w:cs="Arial"/>
              </w:rPr>
              <w:t>(</w:t>
            </w:r>
            <w:r w:rsidR="007065FE">
              <w:rPr>
                <w:rFonts w:ascii="Georgia" w:hAnsi="Georgia" w:cs="Arial"/>
              </w:rPr>
              <w:t>3-4-hour</w:t>
            </w:r>
            <w:r w:rsidR="0001289B">
              <w:rPr>
                <w:rFonts w:ascii="Georgia" w:hAnsi="Georgia" w:cs="Arial"/>
              </w:rPr>
              <w:t xml:space="preserve"> shifts)</w:t>
            </w:r>
          </w:p>
          <w:p w14:paraId="1D0AB757" w14:textId="77777777" w:rsidR="00466F5D" w:rsidRDefault="00466F5D">
            <w:pPr>
              <w:pStyle w:val="Default"/>
              <w:rPr>
                <w:rFonts w:ascii="Georgia" w:hAnsi="Georgia" w:cs="Arial"/>
              </w:rPr>
            </w:pPr>
          </w:p>
          <w:p w14:paraId="497A549E" w14:textId="226D369D" w:rsidR="00803D10" w:rsidRDefault="00803D10" w:rsidP="00803D10">
            <w:pPr>
              <w:pStyle w:val="Default"/>
              <w:tabs>
                <w:tab w:val="left" w:pos="1065"/>
              </w:tabs>
              <w:rPr>
                <w:rFonts w:ascii="Georgia" w:hAnsi="Georgia" w:cs="Arial"/>
              </w:rPr>
            </w:pPr>
          </w:p>
        </w:tc>
      </w:tr>
      <w:tr w:rsidR="00CA0A4F" w14:paraId="1EB180FC" w14:textId="77777777" w:rsidTr="00CA0A4F">
        <w:tc>
          <w:tcPr>
            <w:tcW w:w="2122" w:type="dxa"/>
            <w:tcBorders>
              <w:top w:val="single" w:sz="4" w:space="0" w:color="auto"/>
              <w:left w:val="single" w:sz="4" w:space="0" w:color="auto"/>
              <w:bottom w:val="single" w:sz="4" w:space="0" w:color="auto"/>
              <w:right w:val="single" w:sz="4" w:space="0" w:color="auto"/>
            </w:tcBorders>
            <w:hideMark/>
          </w:tcPr>
          <w:p w14:paraId="10275854" w14:textId="77777777" w:rsidR="00CA0A4F" w:rsidRDefault="00CA0A4F">
            <w:pPr>
              <w:pStyle w:val="Default"/>
              <w:rPr>
                <w:rFonts w:ascii="Georgia" w:hAnsi="Georgia" w:cs="Arial"/>
              </w:rPr>
            </w:pPr>
            <w:r>
              <w:rPr>
                <w:rFonts w:ascii="Georgia" w:hAnsi="Georgia" w:cs="Arial"/>
              </w:rPr>
              <w:t xml:space="preserve">Key tasks </w:t>
            </w:r>
          </w:p>
        </w:tc>
        <w:tc>
          <w:tcPr>
            <w:tcW w:w="6894" w:type="dxa"/>
            <w:tcBorders>
              <w:top w:val="single" w:sz="4" w:space="0" w:color="auto"/>
              <w:left w:val="single" w:sz="4" w:space="0" w:color="auto"/>
              <w:bottom w:val="single" w:sz="4" w:space="0" w:color="auto"/>
              <w:right w:val="single" w:sz="4" w:space="0" w:color="auto"/>
            </w:tcBorders>
          </w:tcPr>
          <w:p w14:paraId="50743DCB" w14:textId="77777777" w:rsidR="00CA0A4F" w:rsidRDefault="00CA0A4F">
            <w:pPr>
              <w:spacing w:after="0" w:line="240" w:lineRule="auto"/>
              <w:rPr>
                <w:rFonts w:ascii="Georgia" w:hAnsi="Georgia" w:cs="Arial"/>
                <w:b/>
                <w:sz w:val="24"/>
                <w:szCs w:val="24"/>
              </w:rPr>
            </w:pPr>
            <w:r>
              <w:rPr>
                <w:rFonts w:ascii="Georgia" w:hAnsi="Georgia" w:cs="Arial"/>
                <w:b/>
                <w:sz w:val="24"/>
                <w:szCs w:val="24"/>
              </w:rPr>
              <w:t xml:space="preserve">Tasks may include the following: </w:t>
            </w:r>
          </w:p>
          <w:p w14:paraId="16738631" w14:textId="77777777" w:rsidR="00CA0A4F" w:rsidRDefault="00CA0A4F">
            <w:pPr>
              <w:pStyle w:val="Default"/>
              <w:ind w:left="316"/>
              <w:rPr>
                <w:rFonts w:ascii="Georgia" w:hAnsi="Georgia" w:cs="Arial"/>
              </w:rPr>
            </w:pPr>
          </w:p>
          <w:p w14:paraId="274F6027" w14:textId="1F26F380" w:rsidR="00CA0A4F" w:rsidRDefault="00803D10" w:rsidP="00803D10">
            <w:pPr>
              <w:pStyle w:val="Default"/>
              <w:numPr>
                <w:ilvl w:val="0"/>
                <w:numId w:val="12"/>
              </w:numPr>
              <w:rPr>
                <w:rFonts w:ascii="Georgia" w:eastAsia="Times New Roman" w:hAnsi="Georgia" w:cs="Arial"/>
                <w:color w:val="auto"/>
                <w:lang w:eastAsia="en-GB"/>
              </w:rPr>
            </w:pPr>
            <w:r>
              <w:rPr>
                <w:rFonts w:ascii="Georgia" w:eastAsia="Times New Roman" w:hAnsi="Georgia" w:cs="Arial"/>
                <w:color w:val="auto"/>
                <w:lang w:eastAsia="en-GB"/>
              </w:rPr>
              <w:t>Welcome patients, staff and visitors to the hospital and advise of the process for entering the site</w:t>
            </w:r>
          </w:p>
          <w:p w14:paraId="3458424D" w14:textId="198F9535" w:rsidR="00803D10" w:rsidRDefault="00803D10" w:rsidP="00803D10">
            <w:pPr>
              <w:pStyle w:val="Default"/>
              <w:numPr>
                <w:ilvl w:val="0"/>
                <w:numId w:val="12"/>
              </w:numPr>
              <w:rPr>
                <w:rFonts w:ascii="Georgia" w:eastAsia="Times New Roman" w:hAnsi="Georgia" w:cs="Arial"/>
                <w:color w:val="auto"/>
                <w:lang w:eastAsia="en-GB"/>
              </w:rPr>
            </w:pPr>
            <w:r>
              <w:rPr>
                <w:rFonts w:ascii="Georgia" w:eastAsia="Times New Roman" w:hAnsi="Georgia" w:cs="Arial"/>
                <w:color w:val="auto"/>
                <w:lang w:eastAsia="en-GB"/>
              </w:rPr>
              <w:t>Provide up to date information in relation to the visitor’s policy</w:t>
            </w:r>
          </w:p>
          <w:p w14:paraId="55711321" w14:textId="77D70108" w:rsidR="00803D10" w:rsidRDefault="00803D10" w:rsidP="00803D10">
            <w:pPr>
              <w:pStyle w:val="Default"/>
              <w:numPr>
                <w:ilvl w:val="0"/>
                <w:numId w:val="12"/>
              </w:numPr>
              <w:rPr>
                <w:rFonts w:ascii="Georgia" w:eastAsia="Times New Roman" w:hAnsi="Georgia" w:cs="Arial"/>
                <w:color w:val="auto"/>
                <w:lang w:eastAsia="en-GB"/>
              </w:rPr>
            </w:pPr>
            <w:r>
              <w:rPr>
                <w:rFonts w:ascii="Georgia" w:eastAsia="Times New Roman" w:hAnsi="Georgia" w:cs="Arial"/>
                <w:color w:val="auto"/>
                <w:lang w:eastAsia="en-GB"/>
              </w:rPr>
              <w:t>Ask patients</w:t>
            </w:r>
            <w:r w:rsidR="00466F5D">
              <w:rPr>
                <w:rFonts w:ascii="Georgia" w:eastAsia="Times New Roman" w:hAnsi="Georgia" w:cs="Arial"/>
                <w:color w:val="auto"/>
                <w:lang w:eastAsia="en-GB"/>
              </w:rPr>
              <w:t>/visitors</w:t>
            </w:r>
            <w:r>
              <w:rPr>
                <w:rFonts w:ascii="Georgia" w:eastAsia="Times New Roman" w:hAnsi="Georgia" w:cs="Arial"/>
                <w:color w:val="auto"/>
                <w:lang w:eastAsia="en-GB"/>
              </w:rPr>
              <w:t xml:space="preserve"> to complete mandatory Covid_19 questions</w:t>
            </w:r>
          </w:p>
          <w:p w14:paraId="1F46C899" w14:textId="7A97F908" w:rsidR="00803D10" w:rsidRDefault="00803D10" w:rsidP="00803D10">
            <w:pPr>
              <w:pStyle w:val="Default"/>
              <w:numPr>
                <w:ilvl w:val="0"/>
                <w:numId w:val="12"/>
              </w:numPr>
              <w:rPr>
                <w:rFonts w:ascii="Georgia" w:eastAsia="Times New Roman" w:hAnsi="Georgia" w:cs="Arial"/>
                <w:color w:val="auto"/>
                <w:lang w:eastAsia="en-GB"/>
              </w:rPr>
            </w:pPr>
            <w:r>
              <w:rPr>
                <w:rFonts w:ascii="Georgia" w:eastAsia="Times New Roman" w:hAnsi="Georgia" w:cs="Arial"/>
                <w:color w:val="auto"/>
                <w:lang w:eastAsia="en-GB"/>
              </w:rPr>
              <w:t>Direct patients or visitors to the location as required or through the appropriate p</w:t>
            </w:r>
            <w:r w:rsidR="00FA5857">
              <w:rPr>
                <w:rFonts w:ascii="Georgia" w:eastAsia="Times New Roman" w:hAnsi="Georgia" w:cs="Arial"/>
                <w:color w:val="auto"/>
                <w:lang w:eastAsia="en-GB"/>
              </w:rPr>
              <w:t>athway</w:t>
            </w:r>
          </w:p>
          <w:p w14:paraId="1868DC43" w14:textId="2095090B" w:rsidR="00FA5857" w:rsidRDefault="00FA5857" w:rsidP="00803D10">
            <w:pPr>
              <w:pStyle w:val="Default"/>
              <w:numPr>
                <w:ilvl w:val="0"/>
                <w:numId w:val="12"/>
              </w:numPr>
              <w:rPr>
                <w:rFonts w:ascii="Georgia" w:eastAsia="Times New Roman" w:hAnsi="Georgia" w:cs="Arial"/>
                <w:color w:val="auto"/>
                <w:lang w:eastAsia="en-GB"/>
              </w:rPr>
            </w:pPr>
            <w:r>
              <w:rPr>
                <w:rFonts w:ascii="Georgia" w:eastAsia="Times New Roman" w:hAnsi="Georgia" w:cs="Arial"/>
                <w:color w:val="auto"/>
                <w:lang w:eastAsia="en-GB"/>
              </w:rPr>
              <w:t xml:space="preserve">Using thermometer </w:t>
            </w:r>
            <w:proofErr w:type="gramStart"/>
            <w:r>
              <w:rPr>
                <w:rFonts w:ascii="Georgia" w:eastAsia="Times New Roman" w:hAnsi="Georgia" w:cs="Arial"/>
                <w:color w:val="auto"/>
                <w:lang w:eastAsia="en-GB"/>
              </w:rPr>
              <w:t>device</w:t>
            </w:r>
            <w:r w:rsidR="00F44063">
              <w:rPr>
                <w:rFonts w:ascii="Georgia" w:eastAsia="Times New Roman" w:hAnsi="Georgia" w:cs="Arial"/>
                <w:color w:val="auto"/>
                <w:lang w:eastAsia="en-GB"/>
              </w:rPr>
              <w:t xml:space="preserve"> </w:t>
            </w:r>
            <w:r w:rsidR="00466F5D">
              <w:rPr>
                <w:rFonts w:ascii="Georgia" w:eastAsia="Times New Roman" w:hAnsi="Georgia" w:cs="Arial"/>
                <w:color w:val="auto"/>
                <w:lang w:eastAsia="en-GB"/>
              </w:rPr>
              <w:t xml:space="preserve"> </w:t>
            </w:r>
            <w:r w:rsidR="004D4331">
              <w:rPr>
                <w:rFonts w:ascii="Georgia" w:eastAsia="Times New Roman" w:hAnsi="Georgia" w:cs="Arial"/>
                <w:color w:val="auto"/>
                <w:lang w:eastAsia="en-GB"/>
              </w:rPr>
              <w:t>for</w:t>
            </w:r>
            <w:proofErr w:type="gramEnd"/>
            <w:r w:rsidR="004D4331">
              <w:rPr>
                <w:rFonts w:ascii="Georgia" w:eastAsia="Times New Roman" w:hAnsi="Georgia" w:cs="Arial"/>
                <w:color w:val="auto"/>
                <w:lang w:eastAsia="en-GB"/>
              </w:rPr>
              <w:t xml:space="preserve"> fever </w:t>
            </w:r>
            <w:r>
              <w:rPr>
                <w:rFonts w:ascii="Georgia" w:eastAsia="Times New Roman" w:hAnsi="Georgia" w:cs="Arial"/>
                <w:color w:val="auto"/>
                <w:lang w:eastAsia="en-GB"/>
              </w:rPr>
              <w:t>check</w:t>
            </w:r>
            <w:r w:rsidR="004D4331">
              <w:rPr>
                <w:rFonts w:ascii="Georgia" w:eastAsia="Times New Roman" w:hAnsi="Georgia" w:cs="Arial"/>
                <w:color w:val="auto"/>
                <w:lang w:eastAsia="en-GB"/>
              </w:rPr>
              <w:t>ing, measuring</w:t>
            </w:r>
            <w:r>
              <w:rPr>
                <w:rFonts w:ascii="Georgia" w:eastAsia="Times New Roman" w:hAnsi="Georgia" w:cs="Arial"/>
                <w:color w:val="auto"/>
                <w:lang w:eastAsia="en-GB"/>
              </w:rPr>
              <w:t xml:space="preserve"> the temperature of patients and visitors as they enter the hospital (full training provided)</w:t>
            </w:r>
          </w:p>
          <w:p w14:paraId="17C95123" w14:textId="5E7CBD01" w:rsidR="00FA5857" w:rsidRDefault="00FA5857" w:rsidP="00803D10">
            <w:pPr>
              <w:pStyle w:val="Default"/>
              <w:numPr>
                <w:ilvl w:val="0"/>
                <w:numId w:val="12"/>
              </w:numPr>
              <w:rPr>
                <w:rFonts w:ascii="Georgia" w:eastAsia="Times New Roman" w:hAnsi="Georgia" w:cs="Arial"/>
                <w:color w:val="auto"/>
                <w:lang w:eastAsia="en-GB"/>
              </w:rPr>
            </w:pPr>
            <w:r>
              <w:rPr>
                <w:rFonts w:ascii="Georgia" w:eastAsia="Times New Roman" w:hAnsi="Georgia" w:cs="Arial"/>
                <w:color w:val="auto"/>
                <w:lang w:eastAsia="en-GB"/>
              </w:rPr>
              <w:t>Escalate identified clinical issues or questions to the appropriate clinical support</w:t>
            </w:r>
          </w:p>
          <w:p w14:paraId="688FE85B" w14:textId="46552D8E" w:rsidR="00FA5857" w:rsidRDefault="00FA5857" w:rsidP="00803D10">
            <w:pPr>
              <w:pStyle w:val="Default"/>
              <w:numPr>
                <w:ilvl w:val="0"/>
                <w:numId w:val="12"/>
              </w:numPr>
              <w:rPr>
                <w:rFonts w:ascii="Georgia" w:eastAsia="Times New Roman" w:hAnsi="Georgia" w:cs="Arial"/>
                <w:color w:val="auto"/>
                <w:lang w:eastAsia="en-GB"/>
              </w:rPr>
            </w:pPr>
            <w:r>
              <w:rPr>
                <w:rFonts w:ascii="Georgia" w:eastAsia="Times New Roman" w:hAnsi="Georgia" w:cs="Arial"/>
                <w:color w:val="auto"/>
                <w:lang w:eastAsia="en-GB"/>
              </w:rPr>
              <w:t>Ensure patients and visitors are wearing masks, practice social distancing and hand hygiene procedures as required</w:t>
            </w:r>
          </w:p>
          <w:p w14:paraId="109ACB16" w14:textId="627056CA" w:rsidR="00FA5857" w:rsidRDefault="00FA5857" w:rsidP="00803D10">
            <w:pPr>
              <w:pStyle w:val="Default"/>
              <w:numPr>
                <w:ilvl w:val="0"/>
                <w:numId w:val="12"/>
              </w:numPr>
              <w:rPr>
                <w:rFonts w:ascii="Georgia" w:eastAsia="Times New Roman" w:hAnsi="Georgia" w:cs="Arial"/>
                <w:color w:val="auto"/>
                <w:lang w:eastAsia="en-GB"/>
              </w:rPr>
            </w:pPr>
            <w:r>
              <w:rPr>
                <w:rFonts w:ascii="Georgia" w:eastAsia="Times New Roman" w:hAnsi="Georgia" w:cs="Arial"/>
                <w:color w:val="auto"/>
                <w:lang w:eastAsia="en-GB"/>
              </w:rPr>
              <w:t xml:space="preserve">Provide general support </w:t>
            </w:r>
          </w:p>
          <w:p w14:paraId="0ABE75F4" w14:textId="1F338FCF" w:rsidR="00C17968" w:rsidRDefault="00C17968" w:rsidP="00803D10">
            <w:pPr>
              <w:pStyle w:val="Default"/>
              <w:numPr>
                <w:ilvl w:val="0"/>
                <w:numId w:val="12"/>
              </w:numPr>
              <w:rPr>
                <w:rFonts w:ascii="Georgia" w:eastAsia="Times New Roman" w:hAnsi="Georgia" w:cs="Arial"/>
                <w:color w:val="auto"/>
                <w:lang w:eastAsia="en-GB"/>
              </w:rPr>
            </w:pPr>
            <w:r>
              <w:rPr>
                <w:rFonts w:ascii="Georgia" w:eastAsia="Times New Roman" w:hAnsi="Georgia" w:cs="Arial"/>
                <w:color w:val="auto"/>
                <w:lang w:eastAsia="en-GB"/>
              </w:rPr>
              <w:t>Appropriate PPE provided</w:t>
            </w:r>
          </w:p>
          <w:p w14:paraId="28068F3B" w14:textId="77777777" w:rsidR="00CA0A4F" w:rsidRDefault="00CA0A4F" w:rsidP="00CA0A4F">
            <w:pPr>
              <w:pStyle w:val="Default"/>
              <w:ind w:left="316"/>
              <w:jc w:val="center"/>
              <w:rPr>
                <w:rFonts w:ascii="Georgia" w:hAnsi="Georgia" w:cs="Arial"/>
              </w:rPr>
            </w:pPr>
          </w:p>
        </w:tc>
      </w:tr>
      <w:tr w:rsidR="00CA0A4F" w14:paraId="29F1DD83" w14:textId="77777777" w:rsidTr="00CA0A4F">
        <w:tc>
          <w:tcPr>
            <w:tcW w:w="2122" w:type="dxa"/>
            <w:tcBorders>
              <w:top w:val="single" w:sz="4" w:space="0" w:color="auto"/>
              <w:left w:val="single" w:sz="4" w:space="0" w:color="auto"/>
              <w:bottom w:val="single" w:sz="4" w:space="0" w:color="auto"/>
              <w:right w:val="single" w:sz="4" w:space="0" w:color="auto"/>
            </w:tcBorders>
            <w:hideMark/>
          </w:tcPr>
          <w:p w14:paraId="1AAE0004" w14:textId="38B41E7D" w:rsidR="00CA0A4F" w:rsidRDefault="00FA5857">
            <w:pPr>
              <w:pStyle w:val="Default"/>
              <w:rPr>
                <w:rFonts w:ascii="Georgia" w:hAnsi="Georgia" w:cs="Arial"/>
                <w:i/>
              </w:rPr>
            </w:pPr>
            <w:r>
              <w:rPr>
                <w:rFonts w:ascii="Georgia" w:hAnsi="Georgia" w:cs="Arial"/>
              </w:rPr>
              <w:t xml:space="preserve"> </w:t>
            </w:r>
            <w:r w:rsidR="00CA0A4F">
              <w:rPr>
                <w:rFonts w:ascii="Georgia" w:hAnsi="Georgia" w:cs="Arial"/>
              </w:rPr>
              <w:t>Exclusions</w:t>
            </w:r>
          </w:p>
        </w:tc>
        <w:tc>
          <w:tcPr>
            <w:tcW w:w="6894" w:type="dxa"/>
            <w:tcBorders>
              <w:top w:val="single" w:sz="4" w:space="0" w:color="auto"/>
              <w:left w:val="single" w:sz="4" w:space="0" w:color="auto"/>
              <w:bottom w:val="single" w:sz="4" w:space="0" w:color="auto"/>
              <w:right w:val="single" w:sz="4" w:space="0" w:color="auto"/>
            </w:tcBorders>
          </w:tcPr>
          <w:p w14:paraId="20436356" w14:textId="77777777" w:rsidR="00CA0A4F" w:rsidRDefault="00CA0A4F">
            <w:pPr>
              <w:spacing w:after="0" w:line="240" w:lineRule="auto"/>
              <w:rPr>
                <w:rFonts w:ascii="Georgia" w:eastAsia="Calibri" w:hAnsi="Georgia" w:cs="Arial"/>
                <w:b/>
                <w:sz w:val="24"/>
                <w:szCs w:val="24"/>
              </w:rPr>
            </w:pPr>
            <w:r>
              <w:rPr>
                <w:rFonts w:ascii="Georgia" w:eastAsia="Calibri" w:hAnsi="Georgia" w:cs="Arial"/>
                <w:b/>
                <w:sz w:val="24"/>
                <w:szCs w:val="24"/>
              </w:rPr>
              <w:t>Volunteers are not expected to be involved in any of the following:</w:t>
            </w:r>
          </w:p>
          <w:p w14:paraId="54469177" w14:textId="77777777" w:rsidR="00CA0A4F" w:rsidRDefault="00CA0A4F">
            <w:pPr>
              <w:spacing w:after="0" w:line="240" w:lineRule="auto"/>
              <w:rPr>
                <w:rFonts w:ascii="Georgia" w:eastAsia="Calibri" w:hAnsi="Georgia" w:cs="Arial"/>
                <w:b/>
                <w:sz w:val="24"/>
                <w:szCs w:val="24"/>
              </w:rPr>
            </w:pPr>
          </w:p>
          <w:p w14:paraId="3247570D" w14:textId="77777777" w:rsidR="00CA0A4F" w:rsidRDefault="00CA0A4F" w:rsidP="002C2335">
            <w:pPr>
              <w:pStyle w:val="ListParagraph"/>
              <w:numPr>
                <w:ilvl w:val="0"/>
                <w:numId w:val="2"/>
              </w:numPr>
              <w:spacing w:after="0" w:line="240" w:lineRule="auto"/>
              <w:ind w:left="320" w:hanging="284"/>
              <w:rPr>
                <w:rFonts w:ascii="Georgia" w:eastAsia="Calibri" w:hAnsi="Georgia" w:cs="Arial"/>
                <w:sz w:val="24"/>
                <w:szCs w:val="24"/>
              </w:rPr>
            </w:pPr>
            <w:r>
              <w:rPr>
                <w:rFonts w:ascii="Georgia" w:eastAsia="Calibri" w:hAnsi="Georgia" w:cs="Arial"/>
                <w:sz w:val="24"/>
                <w:szCs w:val="24"/>
              </w:rPr>
              <w:t>Clinical or medical treatments of any kind</w:t>
            </w:r>
          </w:p>
          <w:p w14:paraId="75E358DF" w14:textId="77777777" w:rsidR="00CA0A4F" w:rsidRDefault="00CA0A4F" w:rsidP="002C2335">
            <w:pPr>
              <w:pStyle w:val="ListParagraph"/>
              <w:numPr>
                <w:ilvl w:val="0"/>
                <w:numId w:val="2"/>
              </w:numPr>
              <w:spacing w:after="0" w:line="240" w:lineRule="auto"/>
              <w:ind w:left="320" w:hanging="284"/>
              <w:rPr>
                <w:rFonts w:ascii="Georgia" w:eastAsia="Calibri" w:hAnsi="Georgia" w:cs="Arial"/>
                <w:sz w:val="24"/>
                <w:szCs w:val="24"/>
              </w:rPr>
            </w:pPr>
            <w:r>
              <w:rPr>
                <w:rFonts w:ascii="Georgia" w:eastAsia="Calibri" w:hAnsi="Georgia" w:cs="Arial"/>
                <w:sz w:val="24"/>
                <w:szCs w:val="24"/>
              </w:rPr>
              <w:t>Psychological interventions</w:t>
            </w:r>
          </w:p>
          <w:p w14:paraId="2DD56A55" w14:textId="77777777" w:rsidR="00CA0A4F" w:rsidRDefault="00CA0A4F" w:rsidP="002C2335">
            <w:pPr>
              <w:pStyle w:val="ListParagraph"/>
              <w:numPr>
                <w:ilvl w:val="0"/>
                <w:numId w:val="2"/>
              </w:numPr>
              <w:spacing w:after="0" w:line="240" w:lineRule="auto"/>
              <w:ind w:left="320" w:hanging="284"/>
              <w:rPr>
                <w:rFonts w:ascii="Georgia" w:eastAsia="Calibri" w:hAnsi="Georgia" w:cs="Arial"/>
                <w:sz w:val="24"/>
                <w:szCs w:val="24"/>
              </w:rPr>
            </w:pPr>
            <w:r>
              <w:rPr>
                <w:rFonts w:ascii="Georgia" w:eastAsia="Calibri" w:hAnsi="Georgia" w:cs="Arial"/>
                <w:sz w:val="24"/>
                <w:szCs w:val="24"/>
              </w:rPr>
              <w:t xml:space="preserve">Moving or handling of patients </w:t>
            </w:r>
          </w:p>
          <w:p w14:paraId="6F5D1A83" w14:textId="77777777" w:rsidR="00CA0A4F" w:rsidRDefault="00CA0A4F" w:rsidP="002C2335">
            <w:pPr>
              <w:pStyle w:val="ListParagraph"/>
              <w:numPr>
                <w:ilvl w:val="0"/>
                <w:numId w:val="2"/>
              </w:numPr>
              <w:spacing w:after="0" w:line="240" w:lineRule="auto"/>
              <w:ind w:left="320" w:hanging="284"/>
              <w:rPr>
                <w:rFonts w:ascii="Georgia" w:eastAsia="Calibri" w:hAnsi="Georgia" w:cs="Arial"/>
                <w:sz w:val="24"/>
                <w:szCs w:val="24"/>
              </w:rPr>
            </w:pPr>
            <w:r>
              <w:rPr>
                <w:rFonts w:ascii="Georgia" w:eastAsia="Calibri" w:hAnsi="Georgia" w:cs="Arial"/>
                <w:sz w:val="24"/>
                <w:szCs w:val="24"/>
              </w:rPr>
              <w:t>Personal care activities including toileting and bathing</w:t>
            </w:r>
          </w:p>
          <w:p w14:paraId="61CF1969" w14:textId="77777777" w:rsidR="00CA0A4F" w:rsidRDefault="00CA0A4F" w:rsidP="002C2335">
            <w:pPr>
              <w:pStyle w:val="ListParagraph"/>
              <w:numPr>
                <w:ilvl w:val="0"/>
                <w:numId w:val="2"/>
              </w:numPr>
              <w:spacing w:after="0" w:line="240" w:lineRule="auto"/>
              <w:ind w:left="320" w:hanging="284"/>
              <w:rPr>
                <w:rFonts w:ascii="Georgia" w:eastAsia="Calibri" w:hAnsi="Georgia" w:cs="Arial"/>
                <w:sz w:val="24"/>
                <w:szCs w:val="24"/>
              </w:rPr>
            </w:pPr>
            <w:r>
              <w:rPr>
                <w:rFonts w:ascii="Georgia" w:eastAsia="Calibri" w:hAnsi="Georgia" w:cs="Arial"/>
                <w:sz w:val="24"/>
                <w:szCs w:val="24"/>
              </w:rPr>
              <w:t>Escorting patients off hospital premises</w:t>
            </w:r>
          </w:p>
          <w:p w14:paraId="610EBADE" w14:textId="77777777" w:rsidR="00CA0A4F" w:rsidRDefault="00CA0A4F" w:rsidP="002C2335">
            <w:pPr>
              <w:pStyle w:val="ListParagraph"/>
              <w:numPr>
                <w:ilvl w:val="0"/>
                <w:numId w:val="2"/>
              </w:numPr>
              <w:autoSpaceDE w:val="0"/>
              <w:autoSpaceDN w:val="0"/>
              <w:adjustRightInd w:val="0"/>
              <w:spacing w:after="0" w:line="240" w:lineRule="auto"/>
              <w:ind w:left="320" w:hanging="284"/>
              <w:rPr>
                <w:rFonts w:ascii="Georgia" w:hAnsi="Georgia" w:cs="Arial"/>
                <w:color w:val="000000"/>
                <w:sz w:val="24"/>
                <w:szCs w:val="24"/>
              </w:rPr>
            </w:pPr>
            <w:r>
              <w:rPr>
                <w:rFonts w:ascii="Georgia" w:hAnsi="Georgia" w:cs="Arial"/>
                <w:bCs/>
                <w:color w:val="000000"/>
                <w:sz w:val="24"/>
                <w:szCs w:val="24"/>
              </w:rPr>
              <w:t xml:space="preserve">Care must be taken not to give food and drink to patients without direction from a nurse to ensure patients who are on restricted intakes or have individual requirements, are not compromised </w:t>
            </w:r>
          </w:p>
          <w:p w14:paraId="0D23BBCE" w14:textId="77777777" w:rsidR="00CA0A4F" w:rsidRDefault="00CA0A4F" w:rsidP="002C2335">
            <w:pPr>
              <w:pStyle w:val="ListParagraph"/>
              <w:numPr>
                <w:ilvl w:val="0"/>
                <w:numId w:val="2"/>
              </w:numPr>
              <w:autoSpaceDE w:val="0"/>
              <w:autoSpaceDN w:val="0"/>
              <w:adjustRightInd w:val="0"/>
              <w:spacing w:after="0" w:line="240" w:lineRule="auto"/>
              <w:ind w:left="320" w:hanging="284"/>
              <w:rPr>
                <w:rFonts w:ascii="Georgia" w:hAnsi="Georgia" w:cs="Arial"/>
                <w:color w:val="000000"/>
                <w:sz w:val="24"/>
                <w:szCs w:val="24"/>
              </w:rPr>
            </w:pPr>
            <w:r>
              <w:rPr>
                <w:rFonts w:ascii="Georgia" w:hAnsi="Georgia" w:cs="Arial"/>
                <w:bCs/>
                <w:color w:val="000000"/>
                <w:sz w:val="24"/>
                <w:szCs w:val="24"/>
              </w:rPr>
              <w:t>Writing in or accessing patient notes unless explicitly directed and signed off by a nurse (e.g. updating family liaison info)</w:t>
            </w:r>
          </w:p>
          <w:p w14:paraId="2EE8898E" w14:textId="77777777" w:rsidR="00CA0A4F" w:rsidRDefault="00CA0A4F">
            <w:pPr>
              <w:pStyle w:val="ListParagraph"/>
              <w:autoSpaceDE w:val="0"/>
              <w:autoSpaceDN w:val="0"/>
              <w:adjustRightInd w:val="0"/>
              <w:spacing w:after="0" w:line="240" w:lineRule="auto"/>
              <w:ind w:left="320"/>
              <w:rPr>
                <w:rFonts w:ascii="Georgia" w:hAnsi="Georgia" w:cs="Arial"/>
                <w:color w:val="000000"/>
                <w:sz w:val="24"/>
                <w:szCs w:val="24"/>
              </w:rPr>
            </w:pPr>
          </w:p>
        </w:tc>
      </w:tr>
      <w:tr w:rsidR="00CA0A4F" w14:paraId="7D573024" w14:textId="77777777" w:rsidTr="00CA0A4F">
        <w:tc>
          <w:tcPr>
            <w:tcW w:w="2122" w:type="dxa"/>
            <w:tcBorders>
              <w:top w:val="single" w:sz="4" w:space="0" w:color="auto"/>
              <w:left w:val="single" w:sz="4" w:space="0" w:color="auto"/>
              <w:bottom w:val="single" w:sz="4" w:space="0" w:color="auto"/>
              <w:right w:val="single" w:sz="4" w:space="0" w:color="auto"/>
            </w:tcBorders>
          </w:tcPr>
          <w:p w14:paraId="3ECBA4A9" w14:textId="77777777" w:rsidR="00CA0A4F" w:rsidRDefault="00CA0A4F">
            <w:pPr>
              <w:pStyle w:val="Default"/>
              <w:rPr>
                <w:rFonts w:ascii="Georgia" w:hAnsi="Georgia" w:cs="Arial"/>
              </w:rPr>
            </w:pPr>
          </w:p>
          <w:p w14:paraId="2578B878" w14:textId="77777777" w:rsidR="00CA0A4F" w:rsidRDefault="00CA0A4F">
            <w:pPr>
              <w:pStyle w:val="Default"/>
              <w:rPr>
                <w:rFonts w:ascii="Georgia" w:hAnsi="Georgia" w:cs="Arial"/>
                <w:i/>
              </w:rPr>
            </w:pPr>
            <w:r>
              <w:rPr>
                <w:rFonts w:ascii="Georgia" w:hAnsi="Georgia" w:cs="Arial"/>
              </w:rPr>
              <w:t xml:space="preserve">Person Specification and Requirements </w:t>
            </w:r>
          </w:p>
        </w:tc>
        <w:tc>
          <w:tcPr>
            <w:tcW w:w="6894" w:type="dxa"/>
            <w:tcBorders>
              <w:top w:val="single" w:sz="4" w:space="0" w:color="auto"/>
              <w:left w:val="single" w:sz="4" w:space="0" w:color="auto"/>
              <w:bottom w:val="single" w:sz="4" w:space="0" w:color="auto"/>
              <w:right w:val="single" w:sz="4" w:space="0" w:color="auto"/>
            </w:tcBorders>
          </w:tcPr>
          <w:p w14:paraId="23499B9A" w14:textId="77777777" w:rsidR="00CA0A4F" w:rsidRDefault="00CA0A4F">
            <w:pPr>
              <w:pStyle w:val="ListParagraph"/>
              <w:autoSpaceDE w:val="0"/>
              <w:autoSpaceDN w:val="0"/>
              <w:adjustRightInd w:val="0"/>
              <w:spacing w:after="0" w:line="240" w:lineRule="auto"/>
              <w:ind w:left="317"/>
              <w:rPr>
                <w:rFonts w:ascii="Georgia" w:hAnsi="Georgia" w:cs="Arial"/>
                <w:color w:val="000000"/>
                <w:sz w:val="24"/>
                <w:szCs w:val="24"/>
              </w:rPr>
            </w:pPr>
          </w:p>
          <w:p w14:paraId="59E32BC6" w14:textId="7E5953CE" w:rsidR="00CA0A4F" w:rsidRDefault="00CA0A4F" w:rsidP="002C2335">
            <w:pPr>
              <w:pStyle w:val="ListParagraph"/>
              <w:numPr>
                <w:ilvl w:val="0"/>
                <w:numId w:val="3"/>
              </w:numPr>
              <w:autoSpaceDE w:val="0"/>
              <w:autoSpaceDN w:val="0"/>
              <w:adjustRightInd w:val="0"/>
              <w:spacing w:after="0" w:line="240" w:lineRule="auto"/>
              <w:ind w:left="317" w:hanging="284"/>
              <w:rPr>
                <w:rFonts w:ascii="Georgia" w:hAnsi="Georgia" w:cs="Arial"/>
                <w:color w:val="000000"/>
                <w:sz w:val="24"/>
                <w:szCs w:val="24"/>
              </w:rPr>
            </w:pPr>
            <w:r>
              <w:rPr>
                <w:rFonts w:ascii="Georgia" w:hAnsi="Georgia" w:cs="Arial"/>
                <w:color w:val="000000"/>
                <w:sz w:val="24"/>
                <w:szCs w:val="24"/>
              </w:rPr>
              <w:t>Good communication skills</w:t>
            </w:r>
          </w:p>
          <w:p w14:paraId="7B133A0C" w14:textId="77777777" w:rsidR="00CA0A4F" w:rsidRDefault="00CA0A4F" w:rsidP="002C2335">
            <w:pPr>
              <w:pStyle w:val="ListParagraph"/>
              <w:numPr>
                <w:ilvl w:val="0"/>
                <w:numId w:val="3"/>
              </w:numPr>
              <w:autoSpaceDE w:val="0"/>
              <w:autoSpaceDN w:val="0"/>
              <w:adjustRightInd w:val="0"/>
              <w:spacing w:after="0" w:line="240" w:lineRule="auto"/>
              <w:ind w:left="317" w:hanging="284"/>
              <w:rPr>
                <w:rFonts w:ascii="Georgia" w:hAnsi="Georgia" w:cs="Arial"/>
                <w:color w:val="000000"/>
                <w:sz w:val="24"/>
                <w:szCs w:val="24"/>
              </w:rPr>
            </w:pPr>
            <w:r>
              <w:rPr>
                <w:rFonts w:ascii="Georgia" w:hAnsi="Georgia" w:cs="Arial"/>
                <w:color w:val="000000"/>
                <w:sz w:val="24"/>
                <w:szCs w:val="24"/>
              </w:rPr>
              <w:t>Able to follow instructions</w:t>
            </w:r>
          </w:p>
          <w:p w14:paraId="2BA6C683" w14:textId="21531661" w:rsidR="00CA0A4F" w:rsidRDefault="00CA0A4F" w:rsidP="002C2335">
            <w:pPr>
              <w:pStyle w:val="ListParagraph"/>
              <w:numPr>
                <w:ilvl w:val="0"/>
                <w:numId w:val="3"/>
              </w:numPr>
              <w:autoSpaceDE w:val="0"/>
              <w:autoSpaceDN w:val="0"/>
              <w:adjustRightInd w:val="0"/>
              <w:spacing w:after="0" w:line="240" w:lineRule="auto"/>
              <w:ind w:left="317" w:hanging="284"/>
              <w:rPr>
                <w:rFonts w:ascii="Georgia" w:hAnsi="Georgia" w:cs="Arial"/>
                <w:color w:val="000000"/>
                <w:sz w:val="24"/>
                <w:szCs w:val="24"/>
              </w:rPr>
            </w:pPr>
            <w:r>
              <w:rPr>
                <w:rFonts w:ascii="Georgia" w:hAnsi="Georgia" w:cs="Arial"/>
                <w:color w:val="000000"/>
                <w:sz w:val="24"/>
                <w:szCs w:val="24"/>
              </w:rPr>
              <w:t>Willingness to help and support staff</w:t>
            </w:r>
            <w:r w:rsidR="00FA5857">
              <w:rPr>
                <w:rFonts w:ascii="Georgia" w:hAnsi="Georgia" w:cs="Arial"/>
                <w:color w:val="000000"/>
                <w:sz w:val="24"/>
                <w:szCs w:val="24"/>
              </w:rPr>
              <w:t>, patients, visitors</w:t>
            </w:r>
          </w:p>
          <w:p w14:paraId="381A55A6" w14:textId="77777777" w:rsidR="00CA0A4F" w:rsidRDefault="00CA0A4F" w:rsidP="002C2335">
            <w:pPr>
              <w:pStyle w:val="Default"/>
              <w:numPr>
                <w:ilvl w:val="0"/>
                <w:numId w:val="3"/>
              </w:numPr>
              <w:ind w:left="317" w:hanging="284"/>
              <w:rPr>
                <w:rFonts w:ascii="Georgia" w:hAnsi="Georgia" w:cs="Arial"/>
              </w:rPr>
            </w:pPr>
            <w:r>
              <w:rPr>
                <w:rFonts w:ascii="Georgia" w:hAnsi="Georgia" w:cs="Arial"/>
              </w:rPr>
              <w:t xml:space="preserve">Able to liaise with professional staff at all levels </w:t>
            </w:r>
          </w:p>
          <w:p w14:paraId="655494C6" w14:textId="77777777" w:rsidR="00CA0A4F" w:rsidRDefault="00CA0A4F" w:rsidP="002C2335">
            <w:pPr>
              <w:pStyle w:val="ListParagraph"/>
              <w:numPr>
                <w:ilvl w:val="0"/>
                <w:numId w:val="3"/>
              </w:numPr>
              <w:autoSpaceDE w:val="0"/>
              <w:autoSpaceDN w:val="0"/>
              <w:adjustRightInd w:val="0"/>
              <w:spacing w:after="0" w:line="240" w:lineRule="auto"/>
              <w:ind w:left="317" w:hanging="284"/>
              <w:rPr>
                <w:rFonts w:ascii="Georgia" w:hAnsi="Georgia" w:cs="Arial"/>
                <w:color w:val="000000"/>
                <w:sz w:val="24"/>
                <w:szCs w:val="24"/>
              </w:rPr>
            </w:pPr>
            <w:r>
              <w:rPr>
                <w:rFonts w:ascii="Georgia" w:hAnsi="Georgia" w:cs="Arial"/>
                <w:color w:val="000000"/>
                <w:sz w:val="24"/>
                <w:szCs w:val="24"/>
              </w:rPr>
              <w:t>Able to demonstrate empathy and compassion</w:t>
            </w:r>
          </w:p>
          <w:p w14:paraId="78DC571A" w14:textId="77777777" w:rsidR="00CA0A4F" w:rsidRDefault="00CA0A4F" w:rsidP="002C2335">
            <w:pPr>
              <w:pStyle w:val="ListParagraph"/>
              <w:numPr>
                <w:ilvl w:val="0"/>
                <w:numId w:val="3"/>
              </w:numPr>
              <w:autoSpaceDE w:val="0"/>
              <w:autoSpaceDN w:val="0"/>
              <w:adjustRightInd w:val="0"/>
              <w:spacing w:after="0" w:line="240" w:lineRule="auto"/>
              <w:ind w:left="317" w:hanging="284"/>
              <w:rPr>
                <w:rFonts w:ascii="Georgia" w:hAnsi="Georgia" w:cs="Arial"/>
                <w:color w:val="000000"/>
                <w:sz w:val="24"/>
                <w:szCs w:val="24"/>
              </w:rPr>
            </w:pPr>
            <w:r>
              <w:rPr>
                <w:rFonts w:ascii="Georgia" w:hAnsi="Georgia" w:cs="Arial"/>
                <w:color w:val="000000"/>
                <w:sz w:val="24"/>
                <w:szCs w:val="24"/>
              </w:rPr>
              <w:t xml:space="preserve">Adaptable and willing to learn </w:t>
            </w:r>
          </w:p>
          <w:p w14:paraId="38068538" w14:textId="77777777" w:rsidR="00CA0A4F" w:rsidRDefault="00CA0A4F" w:rsidP="002C2335">
            <w:pPr>
              <w:pStyle w:val="ListParagraph"/>
              <w:numPr>
                <w:ilvl w:val="0"/>
                <w:numId w:val="3"/>
              </w:numPr>
              <w:autoSpaceDE w:val="0"/>
              <w:autoSpaceDN w:val="0"/>
              <w:adjustRightInd w:val="0"/>
              <w:spacing w:after="0" w:line="240" w:lineRule="auto"/>
              <w:ind w:left="317" w:hanging="284"/>
              <w:rPr>
                <w:rFonts w:ascii="Georgia" w:hAnsi="Georgia" w:cs="Arial"/>
                <w:color w:val="000000"/>
                <w:sz w:val="24"/>
                <w:szCs w:val="24"/>
              </w:rPr>
            </w:pPr>
            <w:r>
              <w:rPr>
                <w:rFonts w:ascii="Georgia" w:hAnsi="Georgia" w:cs="Arial"/>
                <w:color w:val="000000"/>
                <w:sz w:val="24"/>
                <w:szCs w:val="24"/>
              </w:rPr>
              <w:t>Calm and composed</w:t>
            </w:r>
          </w:p>
          <w:p w14:paraId="6D318A16" w14:textId="77777777" w:rsidR="00CA0A4F" w:rsidRDefault="00CA0A4F" w:rsidP="002C2335">
            <w:pPr>
              <w:pStyle w:val="ListParagraph"/>
              <w:numPr>
                <w:ilvl w:val="0"/>
                <w:numId w:val="3"/>
              </w:numPr>
              <w:autoSpaceDE w:val="0"/>
              <w:autoSpaceDN w:val="0"/>
              <w:adjustRightInd w:val="0"/>
              <w:spacing w:after="0" w:line="240" w:lineRule="auto"/>
              <w:ind w:left="317" w:hanging="284"/>
              <w:rPr>
                <w:rFonts w:ascii="Georgia" w:eastAsia="Times New Roman" w:hAnsi="Georgia" w:cs="Arial"/>
                <w:sz w:val="24"/>
                <w:szCs w:val="24"/>
                <w:lang w:eastAsia="en-GB"/>
              </w:rPr>
            </w:pPr>
            <w:r>
              <w:rPr>
                <w:rFonts w:ascii="Georgia" w:eastAsia="Times New Roman" w:hAnsi="Georgia" w:cs="Arial"/>
                <w:sz w:val="24"/>
                <w:szCs w:val="24"/>
                <w:lang w:eastAsia="en-GB"/>
              </w:rPr>
              <w:t>Punctual and reliable</w:t>
            </w:r>
          </w:p>
          <w:p w14:paraId="208B588B" w14:textId="77777777" w:rsidR="00CA0A4F" w:rsidRDefault="00CA0A4F" w:rsidP="002C2335">
            <w:pPr>
              <w:pStyle w:val="ListParagraph"/>
              <w:numPr>
                <w:ilvl w:val="0"/>
                <w:numId w:val="3"/>
              </w:numPr>
              <w:autoSpaceDE w:val="0"/>
              <w:autoSpaceDN w:val="0"/>
              <w:adjustRightInd w:val="0"/>
              <w:spacing w:after="0" w:line="240" w:lineRule="auto"/>
              <w:ind w:left="317" w:hanging="284"/>
              <w:rPr>
                <w:rFonts w:ascii="Georgia" w:eastAsia="Times New Roman" w:hAnsi="Georgia" w:cs="Arial"/>
                <w:sz w:val="24"/>
                <w:szCs w:val="24"/>
                <w:lang w:eastAsia="en-GB"/>
              </w:rPr>
            </w:pPr>
            <w:r>
              <w:rPr>
                <w:rFonts w:ascii="Georgia" w:eastAsia="Times New Roman" w:hAnsi="Georgia" w:cs="Arial"/>
                <w:sz w:val="24"/>
                <w:szCs w:val="24"/>
                <w:lang w:eastAsia="en-GB"/>
              </w:rPr>
              <w:t>Able to work independently and as part of a team</w:t>
            </w:r>
          </w:p>
          <w:p w14:paraId="077F317A" w14:textId="77777777" w:rsidR="00CA0A4F" w:rsidRDefault="00CA0A4F" w:rsidP="002C2335">
            <w:pPr>
              <w:pStyle w:val="ListParagraph"/>
              <w:numPr>
                <w:ilvl w:val="0"/>
                <w:numId w:val="3"/>
              </w:numPr>
              <w:autoSpaceDE w:val="0"/>
              <w:autoSpaceDN w:val="0"/>
              <w:adjustRightInd w:val="0"/>
              <w:spacing w:after="0" w:line="240" w:lineRule="auto"/>
              <w:ind w:left="317" w:hanging="284"/>
              <w:rPr>
                <w:rFonts w:ascii="Georgia" w:hAnsi="Georgia" w:cs="Arial"/>
                <w:color w:val="000000"/>
                <w:sz w:val="24"/>
                <w:szCs w:val="24"/>
              </w:rPr>
            </w:pPr>
            <w:r>
              <w:rPr>
                <w:rFonts w:ascii="Georgia" w:hAnsi="Georgia" w:cs="Arial"/>
                <w:color w:val="000000"/>
                <w:sz w:val="24"/>
                <w:szCs w:val="24"/>
              </w:rPr>
              <w:t xml:space="preserve">Understanding of need for confidentiality </w:t>
            </w:r>
          </w:p>
          <w:p w14:paraId="4D29D812" w14:textId="1602A3F9" w:rsidR="00CA0A4F" w:rsidRPr="0077329F" w:rsidRDefault="00CA0A4F" w:rsidP="0077329F">
            <w:pPr>
              <w:pStyle w:val="ListParagraph"/>
              <w:numPr>
                <w:ilvl w:val="0"/>
                <w:numId w:val="3"/>
              </w:numPr>
              <w:autoSpaceDE w:val="0"/>
              <w:autoSpaceDN w:val="0"/>
              <w:adjustRightInd w:val="0"/>
              <w:spacing w:after="0" w:line="240" w:lineRule="auto"/>
              <w:ind w:left="317" w:hanging="284"/>
              <w:rPr>
                <w:rFonts w:ascii="Georgia" w:hAnsi="Georgia" w:cs="Arial"/>
                <w:color w:val="000000"/>
                <w:sz w:val="24"/>
                <w:szCs w:val="24"/>
              </w:rPr>
            </w:pPr>
            <w:r>
              <w:rPr>
                <w:rFonts w:ascii="Georgia" w:hAnsi="Georgia" w:cs="Arial"/>
                <w:color w:val="000000"/>
                <w:sz w:val="24"/>
                <w:szCs w:val="24"/>
              </w:rPr>
              <w:t>Commitment to uphold Trust core values and NHS policies</w:t>
            </w:r>
          </w:p>
          <w:p w14:paraId="5953044D" w14:textId="77777777" w:rsidR="00CA0A4F" w:rsidRDefault="00CA0A4F" w:rsidP="002C2335">
            <w:pPr>
              <w:pStyle w:val="ListParagraph"/>
              <w:numPr>
                <w:ilvl w:val="0"/>
                <w:numId w:val="3"/>
              </w:numPr>
              <w:autoSpaceDE w:val="0"/>
              <w:autoSpaceDN w:val="0"/>
              <w:adjustRightInd w:val="0"/>
              <w:spacing w:after="0" w:line="240" w:lineRule="auto"/>
              <w:ind w:left="317" w:hanging="284"/>
              <w:rPr>
                <w:rFonts w:ascii="Georgia" w:hAnsi="Georgia" w:cs="Arial"/>
                <w:color w:val="000000"/>
                <w:sz w:val="24"/>
                <w:szCs w:val="24"/>
              </w:rPr>
            </w:pPr>
            <w:r>
              <w:rPr>
                <w:rFonts w:ascii="Georgia" w:hAnsi="Georgia" w:cs="Arial"/>
                <w:color w:val="000000"/>
                <w:sz w:val="24"/>
                <w:szCs w:val="24"/>
              </w:rPr>
              <w:t xml:space="preserve">Recognition of the importance of boundaries </w:t>
            </w:r>
          </w:p>
          <w:p w14:paraId="334866EE" w14:textId="77777777" w:rsidR="00CA0A4F" w:rsidRPr="00466F5D" w:rsidRDefault="00CA0A4F" w:rsidP="002C2335">
            <w:pPr>
              <w:pStyle w:val="Default"/>
              <w:numPr>
                <w:ilvl w:val="0"/>
                <w:numId w:val="3"/>
              </w:numPr>
              <w:ind w:left="317" w:hanging="284"/>
              <w:rPr>
                <w:rFonts w:ascii="Georgia" w:hAnsi="Georgia" w:cs="Arial"/>
                <w:i/>
              </w:rPr>
            </w:pPr>
            <w:r>
              <w:rPr>
                <w:rFonts w:ascii="Georgia" w:hAnsi="Georgia" w:cs="Arial"/>
              </w:rPr>
              <w:t xml:space="preserve">Experience of working within a multi-disciplinary team </w:t>
            </w:r>
          </w:p>
          <w:p w14:paraId="60D8EF0A" w14:textId="6A0A96CF" w:rsidR="00466F5D" w:rsidRDefault="00466F5D" w:rsidP="00466F5D">
            <w:pPr>
              <w:pStyle w:val="Default"/>
              <w:ind w:left="317"/>
              <w:rPr>
                <w:rFonts w:ascii="Georgia" w:hAnsi="Georgia" w:cs="Arial"/>
                <w:i/>
              </w:rPr>
            </w:pPr>
          </w:p>
        </w:tc>
      </w:tr>
      <w:tr w:rsidR="00CA0A4F" w14:paraId="00FF372B" w14:textId="77777777" w:rsidTr="00CA0A4F">
        <w:tc>
          <w:tcPr>
            <w:tcW w:w="2122" w:type="dxa"/>
            <w:tcBorders>
              <w:top w:val="single" w:sz="4" w:space="0" w:color="auto"/>
              <w:left w:val="single" w:sz="4" w:space="0" w:color="auto"/>
              <w:bottom w:val="single" w:sz="4" w:space="0" w:color="auto"/>
              <w:right w:val="single" w:sz="4" w:space="0" w:color="auto"/>
            </w:tcBorders>
            <w:hideMark/>
          </w:tcPr>
          <w:p w14:paraId="19768AA1" w14:textId="77777777" w:rsidR="00CA0A4F" w:rsidRDefault="00CA0A4F">
            <w:pPr>
              <w:pStyle w:val="Default"/>
              <w:rPr>
                <w:rFonts w:ascii="Georgia" w:hAnsi="Georgia" w:cs="Arial"/>
              </w:rPr>
            </w:pPr>
            <w:r>
              <w:rPr>
                <w:rFonts w:ascii="Georgia" w:hAnsi="Georgia" w:cs="Arial"/>
              </w:rPr>
              <w:t>Training and Support Needs</w:t>
            </w:r>
          </w:p>
          <w:p w14:paraId="6A98EB35" w14:textId="77777777" w:rsidR="00FA5857" w:rsidRDefault="00FA5857">
            <w:pPr>
              <w:pStyle w:val="Default"/>
              <w:rPr>
                <w:rFonts w:ascii="Georgia" w:hAnsi="Georgia" w:cs="Arial"/>
                <w:i/>
              </w:rPr>
            </w:pPr>
          </w:p>
          <w:p w14:paraId="74F0A525" w14:textId="77777777" w:rsidR="00FA5857" w:rsidRDefault="00FA5857">
            <w:pPr>
              <w:pStyle w:val="Default"/>
              <w:rPr>
                <w:rFonts w:ascii="Georgia" w:hAnsi="Georgia" w:cs="Arial"/>
                <w:i/>
              </w:rPr>
            </w:pPr>
          </w:p>
          <w:p w14:paraId="471E5980" w14:textId="77777777" w:rsidR="00FA5857" w:rsidRDefault="00FA5857">
            <w:pPr>
              <w:pStyle w:val="Default"/>
              <w:rPr>
                <w:rFonts w:ascii="Georgia" w:hAnsi="Georgia" w:cs="Arial"/>
                <w:i/>
              </w:rPr>
            </w:pPr>
          </w:p>
          <w:p w14:paraId="5A9599E0" w14:textId="77777777" w:rsidR="00FA5857" w:rsidRDefault="00FA5857">
            <w:pPr>
              <w:pStyle w:val="Default"/>
              <w:rPr>
                <w:rFonts w:ascii="Georgia" w:hAnsi="Georgia" w:cs="Arial"/>
                <w:i/>
              </w:rPr>
            </w:pPr>
          </w:p>
          <w:p w14:paraId="16D69450" w14:textId="77777777" w:rsidR="00FA5857" w:rsidRDefault="00FA5857">
            <w:pPr>
              <w:pStyle w:val="Default"/>
              <w:rPr>
                <w:rFonts w:ascii="Georgia" w:hAnsi="Georgia" w:cs="Arial"/>
                <w:i/>
              </w:rPr>
            </w:pPr>
          </w:p>
          <w:p w14:paraId="6222ED5F" w14:textId="77777777" w:rsidR="00FA5857" w:rsidRDefault="00FA5857">
            <w:pPr>
              <w:pStyle w:val="Default"/>
              <w:rPr>
                <w:rFonts w:ascii="Georgia" w:hAnsi="Georgia" w:cs="Arial"/>
                <w:i/>
              </w:rPr>
            </w:pPr>
          </w:p>
          <w:p w14:paraId="27FE234B" w14:textId="77777777" w:rsidR="00FA5857" w:rsidRDefault="00FA5857">
            <w:pPr>
              <w:pStyle w:val="Default"/>
              <w:rPr>
                <w:rFonts w:ascii="Georgia" w:hAnsi="Georgia" w:cs="Arial"/>
                <w:i/>
              </w:rPr>
            </w:pPr>
          </w:p>
          <w:p w14:paraId="2653996E" w14:textId="77777777" w:rsidR="00FA5857" w:rsidRDefault="00FA5857">
            <w:pPr>
              <w:pStyle w:val="Default"/>
              <w:rPr>
                <w:rFonts w:ascii="Georgia" w:hAnsi="Georgia" w:cs="Arial"/>
                <w:i/>
              </w:rPr>
            </w:pPr>
          </w:p>
          <w:p w14:paraId="4254F6D2" w14:textId="77777777" w:rsidR="00FA5857" w:rsidRDefault="00FA5857">
            <w:pPr>
              <w:pStyle w:val="Default"/>
              <w:rPr>
                <w:rFonts w:ascii="Georgia" w:hAnsi="Georgia" w:cs="Arial"/>
                <w:i/>
              </w:rPr>
            </w:pPr>
          </w:p>
          <w:p w14:paraId="692E96B0" w14:textId="77777777" w:rsidR="00FA5857" w:rsidRDefault="00FA5857">
            <w:pPr>
              <w:pStyle w:val="Default"/>
              <w:rPr>
                <w:rFonts w:ascii="Georgia" w:hAnsi="Georgia" w:cs="Arial"/>
                <w:i/>
              </w:rPr>
            </w:pPr>
          </w:p>
          <w:p w14:paraId="3484A1AA" w14:textId="77777777" w:rsidR="00FA5857" w:rsidRDefault="00FA5857">
            <w:pPr>
              <w:pStyle w:val="Default"/>
              <w:rPr>
                <w:rFonts w:ascii="Georgia" w:hAnsi="Georgia" w:cs="Arial"/>
                <w:i/>
              </w:rPr>
            </w:pPr>
          </w:p>
          <w:p w14:paraId="6EC8CA98" w14:textId="77777777" w:rsidR="00FA5857" w:rsidRDefault="00FA5857">
            <w:pPr>
              <w:pStyle w:val="Default"/>
              <w:rPr>
                <w:rFonts w:ascii="Georgia" w:hAnsi="Georgia" w:cs="Arial"/>
                <w:i/>
              </w:rPr>
            </w:pPr>
          </w:p>
          <w:p w14:paraId="14DEC94B" w14:textId="7EA0FAA5" w:rsidR="00FA5857" w:rsidRDefault="00FA5857">
            <w:pPr>
              <w:pStyle w:val="Default"/>
              <w:rPr>
                <w:rFonts w:ascii="Georgia" w:hAnsi="Georgia" w:cs="Arial"/>
                <w:i/>
              </w:rPr>
            </w:pPr>
            <w:r w:rsidRPr="00FA5857">
              <w:rPr>
                <w:rFonts w:ascii="Georgia" w:hAnsi="Georgia" w:cs="Arial"/>
              </w:rPr>
              <w:t>Specialist training</w:t>
            </w:r>
          </w:p>
        </w:tc>
        <w:tc>
          <w:tcPr>
            <w:tcW w:w="6894" w:type="dxa"/>
            <w:tcBorders>
              <w:top w:val="single" w:sz="4" w:space="0" w:color="auto"/>
              <w:left w:val="single" w:sz="4" w:space="0" w:color="auto"/>
              <w:bottom w:val="single" w:sz="4" w:space="0" w:color="auto"/>
              <w:right w:val="single" w:sz="4" w:space="0" w:color="auto"/>
            </w:tcBorders>
            <w:hideMark/>
          </w:tcPr>
          <w:p w14:paraId="41DD1198" w14:textId="77777777" w:rsidR="00CA0A4F" w:rsidRDefault="00CA0A4F" w:rsidP="002C2335">
            <w:pPr>
              <w:pStyle w:val="Default"/>
              <w:numPr>
                <w:ilvl w:val="0"/>
                <w:numId w:val="4"/>
              </w:numPr>
              <w:ind w:left="426" w:hanging="426"/>
              <w:rPr>
                <w:rFonts w:ascii="Georgia" w:hAnsi="Georgia" w:cs="Arial"/>
              </w:rPr>
            </w:pPr>
            <w:r>
              <w:rPr>
                <w:rFonts w:ascii="Georgia" w:hAnsi="Georgia" w:cs="Arial"/>
              </w:rPr>
              <w:t>Health and Safety</w:t>
            </w:r>
          </w:p>
          <w:p w14:paraId="58F8DBC5" w14:textId="77777777" w:rsidR="00CA0A4F" w:rsidRDefault="00CA0A4F" w:rsidP="002C2335">
            <w:pPr>
              <w:pStyle w:val="Default"/>
              <w:numPr>
                <w:ilvl w:val="0"/>
                <w:numId w:val="4"/>
              </w:numPr>
              <w:ind w:left="426" w:hanging="426"/>
              <w:rPr>
                <w:rFonts w:ascii="Georgia" w:hAnsi="Georgia" w:cs="Arial"/>
              </w:rPr>
            </w:pPr>
            <w:r>
              <w:rPr>
                <w:rFonts w:ascii="Georgia" w:hAnsi="Georgia" w:cs="Arial"/>
              </w:rPr>
              <w:t xml:space="preserve">Infection Prevention and Control </w:t>
            </w:r>
          </w:p>
          <w:p w14:paraId="5E13EF74" w14:textId="77777777" w:rsidR="00CA0A4F" w:rsidRDefault="00CA0A4F" w:rsidP="002C2335">
            <w:pPr>
              <w:pStyle w:val="Default"/>
              <w:numPr>
                <w:ilvl w:val="0"/>
                <w:numId w:val="4"/>
              </w:numPr>
              <w:ind w:left="426" w:hanging="426"/>
              <w:rPr>
                <w:rFonts w:ascii="Georgia" w:hAnsi="Georgia" w:cs="Arial"/>
              </w:rPr>
            </w:pPr>
            <w:r>
              <w:rPr>
                <w:rFonts w:ascii="Georgia" w:hAnsi="Georgia" w:cs="Arial"/>
              </w:rPr>
              <w:t xml:space="preserve">Use of Personal Protective Equipment (PPE) </w:t>
            </w:r>
          </w:p>
          <w:p w14:paraId="3DD61BA5" w14:textId="77777777" w:rsidR="00CA0A4F" w:rsidRDefault="00CA0A4F" w:rsidP="002C2335">
            <w:pPr>
              <w:pStyle w:val="Default"/>
              <w:numPr>
                <w:ilvl w:val="0"/>
                <w:numId w:val="4"/>
              </w:numPr>
              <w:ind w:left="426" w:hanging="426"/>
              <w:rPr>
                <w:rFonts w:ascii="Georgia" w:hAnsi="Georgia" w:cs="Arial"/>
              </w:rPr>
            </w:pPr>
            <w:r>
              <w:rPr>
                <w:rFonts w:ascii="Georgia" w:hAnsi="Georgia" w:cs="Arial"/>
              </w:rPr>
              <w:t>Confidentiality</w:t>
            </w:r>
          </w:p>
          <w:p w14:paraId="59EF4F00" w14:textId="77777777" w:rsidR="00CA0A4F" w:rsidRDefault="00CA0A4F" w:rsidP="002C2335">
            <w:pPr>
              <w:pStyle w:val="Default"/>
              <w:numPr>
                <w:ilvl w:val="0"/>
                <w:numId w:val="4"/>
              </w:numPr>
              <w:ind w:left="426" w:hanging="426"/>
              <w:rPr>
                <w:rFonts w:ascii="Georgia" w:hAnsi="Georgia" w:cs="Arial"/>
              </w:rPr>
            </w:pPr>
            <w:r>
              <w:rPr>
                <w:rFonts w:ascii="Georgia" w:hAnsi="Georgia" w:cs="Arial"/>
              </w:rPr>
              <w:t xml:space="preserve">Safeguarding </w:t>
            </w:r>
          </w:p>
          <w:p w14:paraId="4CB68678" w14:textId="77777777" w:rsidR="00CA0A4F" w:rsidRDefault="00CA0A4F" w:rsidP="002C2335">
            <w:pPr>
              <w:pStyle w:val="Default"/>
              <w:numPr>
                <w:ilvl w:val="0"/>
                <w:numId w:val="4"/>
              </w:numPr>
              <w:ind w:left="426" w:hanging="426"/>
              <w:rPr>
                <w:rFonts w:ascii="Georgia" w:hAnsi="Georgia" w:cs="Arial"/>
              </w:rPr>
            </w:pPr>
            <w:r>
              <w:rPr>
                <w:rFonts w:ascii="Georgia" w:hAnsi="Georgia" w:cs="Arial"/>
              </w:rPr>
              <w:t>Fire Awareness</w:t>
            </w:r>
          </w:p>
          <w:p w14:paraId="115190C6" w14:textId="77777777" w:rsidR="00CA0A4F" w:rsidRDefault="00CA0A4F" w:rsidP="002C2335">
            <w:pPr>
              <w:pStyle w:val="Default"/>
              <w:numPr>
                <w:ilvl w:val="0"/>
                <w:numId w:val="4"/>
              </w:numPr>
              <w:ind w:left="426" w:hanging="426"/>
              <w:rPr>
                <w:rFonts w:ascii="Georgia" w:hAnsi="Georgia" w:cs="Arial"/>
              </w:rPr>
            </w:pPr>
            <w:r>
              <w:rPr>
                <w:rFonts w:ascii="Georgia" w:hAnsi="Georgia" w:cs="Arial"/>
              </w:rPr>
              <w:t>Prevent</w:t>
            </w:r>
          </w:p>
          <w:p w14:paraId="012BB3FB" w14:textId="77777777" w:rsidR="00CA0A4F" w:rsidRDefault="00CA0A4F" w:rsidP="002C2335">
            <w:pPr>
              <w:pStyle w:val="Default"/>
              <w:numPr>
                <w:ilvl w:val="0"/>
                <w:numId w:val="4"/>
              </w:numPr>
              <w:ind w:left="426" w:hanging="426"/>
              <w:rPr>
                <w:rFonts w:ascii="Georgia" w:hAnsi="Georgia" w:cs="Arial"/>
              </w:rPr>
            </w:pPr>
            <w:r>
              <w:rPr>
                <w:rFonts w:ascii="Georgia" w:hAnsi="Georgia" w:cs="Arial"/>
              </w:rPr>
              <w:t>Information Governance</w:t>
            </w:r>
          </w:p>
          <w:p w14:paraId="04A45291" w14:textId="77777777" w:rsidR="00CA0A4F" w:rsidRDefault="00CA0A4F" w:rsidP="002C2335">
            <w:pPr>
              <w:pStyle w:val="Default"/>
              <w:numPr>
                <w:ilvl w:val="0"/>
                <w:numId w:val="4"/>
              </w:numPr>
              <w:ind w:left="426" w:hanging="426"/>
              <w:rPr>
                <w:rFonts w:ascii="Georgia" w:hAnsi="Georgia" w:cs="Arial"/>
              </w:rPr>
            </w:pPr>
            <w:r>
              <w:rPr>
                <w:rFonts w:ascii="Georgia" w:hAnsi="Georgia" w:cs="Arial"/>
              </w:rPr>
              <w:t>Equality and Diversity</w:t>
            </w:r>
          </w:p>
          <w:p w14:paraId="2F0048DD" w14:textId="77777777" w:rsidR="00CA0A4F" w:rsidRDefault="00CA0A4F" w:rsidP="002C2335">
            <w:pPr>
              <w:pStyle w:val="Default"/>
              <w:numPr>
                <w:ilvl w:val="0"/>
                <w:numId w:val="4"/>
              </w:numPr>
              <w:ind w:left="426" w:hanging="426"/>
              <w:rPr>
                <w:rFonts w:ascii="Georgia" w:hAnsi="Georgia" w:cs="Arial"/>
              </w:rPr>
            </w:pPr>
            <w:r>
              <w:rPr>
                <w:rFonts w:ascii="Georgia" w:hAnsi="Georgia" w:cs="Arial"/>
              </w:rPr>
              <w:t>Local Trust induction and orientation</w:t>
            </w:r>
          </w:p>
          <w:p w14:paraId="38F8107F" w14:textId="77777777" w:rsidR="00CA0A4F" w:rsidRDefault="00CA0A4F" w:rsidP="002C2335">
            <w:pPr>
              <w:pStyle w:val="Default"/>
              <w:numPr>
                <w:ilvl w:val="0"/>
                <w:numId w:val="4"/>
              </w:numPr>
              <w:ind w:left="426" w:hanging="426"/>
              <w:rPr>
                <w:rFonts w:ascii="Georgia" w:hAnsi="Georgia" w:cs="Arial"/>
              </w:rPr>
            </w:pPr>
            <w:r>
              <w:rPr>
                <w:rFonts w:ascii="Georgia" w:hAnsi="Georgia" w:cs="Arial"/>
              </w:rPr>
              <w:t>Any other mandatory training as specific by the trust</w:t>
            </w:r>
          </w:p>
          <w:p w14:paraId="6C7A789D" w14:textId="00BC8BEC" w:rsidR="00CA0A4F" w:rsidRDefault="00CA0A4F" w:rsidP="002C2335">
            <w:pPr>
              <w:pStyle w:val="Default"/>
              <w:numPr>
                <w:ilvl w:val="0"/>
                <w:numId w:val="4"/>
              </w:numPr>
              <w:ind w:left="426" w:hanging="426"/>
              <w:rPr>
                <w:rFonts w:ascii="Georgia" w:hAnsi="Georgia" w:cs="Arial"/>
                <w:iCs/>
              </w:rPr>
            </w:pPr>
            <w:r>
              <w:rPr>
                <w:rFonts w:ascii="Georgia" w:hAnsi="Georgia" w:cs="Arial"/>
                <w:iCs/>
              </w:rPr>
              <w:t>Wheelchair training required if escorting patients in wheelchairs</w:t>
            </w:r>
          </w:p>
          <w:p w14:paraId="5C509980" w14:textId="77777777" w:rsidR="00FA5857" w:rsidRDefault="00FA5857" w:rsidP="00FA5857">
            <w:pPr>
              <w:pStyle w:val="Default"/>
              <w:ind w:left="426"/>
              <w:rPr>
                <w:rFonts w:ascii="Georgia" w:hAnsi="Georgia" w:cs="Arial"/>
                <w:iCs/>
              </w:rPr>
            </w:pPr>
          </w:p>
          <w:p w14:paraId="5BF2FB2D" w14:textId="6661E9A8" w:rsidR="00FA5857" w:rsidRDefault="00FA5857" w:rsidP="002C2335">
            <w:pPr>
              <w:pStyle w:val="Default"/>
              <w:numPr>
                <w:ilvl w:val="0"/>
                <w:numId w:val="4"/>
              </w:numPr>
              <w:ind w:left="426" w:hanging="426"/>
              <w:rPr>
                <w:rFonts w:ascii="Georgia" w:hAnsi="Georgia" w:cs="Arial"/>
                <w:iCs/>
              </w:rPr>
            </w:pPr>
            <w:r>
              <w:rPr>
                <w:rFonts w:ascii="Georgia" w:hAnsi="Georgia" w:cs="Arial"/>
                <w:iCs/>
              </w:rPr>
              <w:t>Temperature check training for non-clinical staff</w:t>
            </w:r>
          </w:p>
          <w:p w14:paraId="1F9DBA42" w14:textId="1B1DA942" w:rsidR="00FA5857" w:rsidRDefault="00FA5857" w:rsidP="00FA5857">
            <w:pPr>
              <w:pStyle w:val="Default"/>
              <w:rPr>
                <w:rFonts w:ascii="Georgia" w:hAnsi="Georgia" w:cs="Arial"/>
                <w:iCs/>
              </w:rPr>
            </w:pPr>
          </w:p>
        </w:tc>
      </w:tr>
      <w:tr w:rsidR="00CA0A4F" w14:paraId="7E1ADED6" w14:textId="77777777" w:rsidTr="00CA0A4F">
        <w:tc>
          <w:tcPr>
            <w:tcW w:w="2122" w:type="dxa"/>
            <w:tcBorders>
              <w:top w:val="single" w:sz="4" w:space="0" w:color="auto"/>
              <w:left w:val="single" w:sz="4" w:space="0" w:color="auto"/>
              <w:bottom w:val="single" w:sz="4" w:space="0" w:color="auto"/>
              <w:right w:val="single" w:sz="4" w:space="0" w:color="auto"/>
            </w:tcBorders>
            <w:shd w:val="clear" w:color="auto" w:fill="00A0CD"/>
            <w:hideMark/>
          </w:tcPr>
          <w:p w14:paraId="59F42125" w14:textId="77777777" w:rsidR="00CA0A4F" w:rsidRDefault="00CA0A4F">
            <w:pPr>
              <w:pStyle w:val="Default"/>
              <w:rPr>
                <w:rFonts w:ascii="Georgia" w:hAnsi="Georgia" w:cs="Arial"/>
              </w:rPr>
            </w:pPr>
            <w:r>
              <w:rPr>
                <w:rFonts w:ascii="Georgia" w:hAnsi="Georgia" w:cs="Arial"/>
              </w:rPr>
              <w:t>COVID-19 Guidance</w:t>
            </w:r>
          </w:p>
        </w:tc>
        <w:tc>
          <w:tcPr>
            <w:tcW w:w="6894" w:type="dxa"/>
            <w:tcBorders>
              <w:top w:val="single" w:sz="4" w:space="0" w:color="auto"/>
              <w:left w:val="single" w:sz="4" w:space="0" w:color="auto"/>
              <w:bottom w:val="single" w:sz="4" w:space="0" w:color="auto"/>
              <w:right w:val="single" w:sz="4" w:space="0" w:color="auto"/>
            </w:tcBorders>
            <w:shd w:val="clear" w:color="auto" w:fill="00A0CD"/>
          </w:tcPr>
          <w:p w14:paraId="05A86EF3" w14:textId="77777777" w:rsidR="00CA0A4F" w:rsidRDefault="00CA0A4F" w:rsidP="002C2335">
            <w:pPr>
              <w:pStyle w:val="Default"/>
              <w:numPr>
                <w:ilvl w:val="0"/>
                <w:numId w:val="5"/>
              </w:numPr>
              <w:ind w:left="315" w:hanging="315"/>
              <w:rPr>
                <w:rFonts w:ascii="Georgia" w:hAnsi="Georgia" w:cs="Arial"/>
              </w:rPr>
            </w:pPr>
            <w:r>
              <w:rPr>
                <w:rFonts w:ascii="Georgia" w:hAnsi="Georgia" w:cs="Arial"/>
              </w:rPr>
              <w:t>Volunteers from vulnerable categories as defined by government guidance will need to complete an individual risk assessment prior to being accepted to this role</w:t>
            </w:r>
          </w:p>
          <w:p w14:paraId="29B50B70" w14:textId="77777777" w:rsidR="00CA0A4F" w:rsidRDefault="00CA0A4F" w:rsidP="002C2335">
            <w:pPr>
              <w:pStyle w:val="Default"/>
              <w:numPr>
                <w:ilvl w:val="0"/>
                <w:numId w:val="5"/>
              </w:numPr>
              <w:ind w:left="315" w:hanging="315"/>
              <w:rPr>
                <w:rFonts w:ascii="Georgia" w:hAnsi="Georgia" w:cs="Arial"/>
              </w:rPr>
            </w:pPr>
            <w:r>
              <w:rPr>
                <w:rFonts w:ascii="Georgia" w:hAnsi="Georgia" w:cs="Arial"/>
              </w:rPr>
              <w:t xml:space="preserve">All volunteers </w:t>
            </w:r>
            <w:r>
              <w:rPr>
                <w:rFonts w:ascii="Georgia" w:hAnsi="Georgia" w:cs="Arial"/>
                <w:b/>
                <w:bCs/>
              </w:rPr>
              <w:t xml:space="preserve">must </w:t>
            </w:r>
            <w:r>
              <w:rPr>
                <w:rFonts w:ascii="Georgia" w:hAnsi="Georgia" w:cs="Arial"/>
              </w:rPr>
              <w:t>be made aware of the need to stop volunteering should they feel unwell or if they live with someone who has COV19 symptoms and to follow the latest government and NHS advice for the public especially regarding COVID-19 symptoms.</w:t>
            </w:r>
          </w:p>
          <w:p w14:paraId="21849324" w14:textId="77777777" w:rsidR="00CA0A4F" w:rsidRDefault="00CA0A4F" w:rsidP="002C2335">
            <w:pPr>
              <w:pStyle w:val="Default"/>
              <w:numPr>
                <w:ilvl w:val="0"/>
                <w:numId w:val="5"/>
              </w:numPr>
              <w:ind w:left="324" w:hanging="324"/>
              <w:rPr>
                <w:rFonts w:ascii="Georgia" w:hAnsi="Georgia" w:cs="Arial"/>
              </w:rPr>
            </w:pPr>
            <w:r>
              <w:rPr>
                <w:rFonts w:ascii="Georgia" w:hAnsi="Georgia" w:cs="Arial"/>
              </w:rPr>
              <w:t>Training, guidance and induction to be provided via e-learning or virtual technology where possible</w:t>
            </w:r>
          </w:p>
          <w:p w14:paraId="760DA28B" w14:textId="77777777" w:rsidR="00CA0A4F" w:rsidRDefault="00CA0A4F" w:rsidP="002C2335">
            <w:pPr>
              <w:pStyle w:val="Default"/>
              <w:numPr>
                <w:ilvl w:val="0"/>
                <w:numId w:val="5"/>
              </w:numPr>
              <w:ind w:left="324" w:hanging="324"/>
              <w:rPr>
                <w:rFonts w:ascii="Georgia" w:hAnsi="Georgia" w:cs="Arial"/>
              </w:rPr>
            </w:pPr>
            <w:r>
              <w:rPr>
                <w:rFonts w:ascii="Georgia" w:hAnsi="Georgia" w:cs="Arial"/>
              </w:rPr>
              <w:t>Volunteers must be provided with the required levels of PPE in line with staff provision and following PHE guidance</w:t>
            </w:r>
          </w:p>
          <w:p w14:paraId="04219FDE" w14:textId="77777777" w:rsidR="00CA0A4F" w:rsidRDefault="00CA0A4F" w:rsidP="002C2335">
            <w:pPr>
              <w:pStyle w:val="Default"/>
              <w:numPr>
                <w:ilvl w:val="0"/>
                <w:numId w:val="5"/>
              </w:numPr>
              <w:ind w:left="324" w:hanging="324"/>
              <w:rPr>
                <w:rFonts w:ascii="Georgia" w:hAnsi="Georgia" w:cs="Arial"/>
              </w:rPr>
            </w:pPr>
            <w:r>
              <w:rPr>
                <w:rFonts w:ascii="Georgia" w:hAnsi="Georgia" w:cs="Arial"/>
              </w:rPr>
              <w:t xml:space="preserve">Volunteers must be trained in the usage, donning, doffing, and disposal of PPE in line with PHE guidance </w:t>
            </w:r>
          </w:p>
          <w:p w14:paraId="18FEB462" w14:textId="77777777" w:rsidR="00CA0A4F" w:rsidRDefault="00CA0A4F" w:rsidP="002C2335">
            <w:pPr>
              <w:pStyle w:val="Default"/>
              <w:numPr>
                <w:ilvl w:val="0"/>
                <w:numId w:val="5"/>
              </w:numPr>
              <w:ind w:left="324" w:hanging="324"/>
              <w:rPr>
                <w:rFonts w:ascii="Georgia" w:hAnsi="Georgia" w:cs="Arial"/>
              </w:rPr>
            </w:pPr>
            <w:r>
              <w:rPr>
                <w:rFonts w:ascii="Georgia" w:hAnsi="Georgia" w:cs="Arial"/>
              </w:rPr>
              <w:t xml:space="preserve">Ward based volunteers will mainly be restricted to one ward per shift to reduce transmission risk around the hospital. </w:t>
            </w:r>
          </w:p>
          <w:p w14:paraId="7E5AD7EF" w14:textId="77777777" w:rsidR="00CA0A4F" w:rsidRDefault="00CA0A4F">
            <w:pPr>
              <w:pStyle w:val="Default"/>
              <w:rPr>
                <w:rFonts w:ascii="Georgia" w:hAnsi="Georgia" w:cs="Arial"/>
              </w:rPr>
            </w:pPr>
          </w:p>
        </w:tc>
      </w:tr>
    </w:tbl>
    <w:p w14:paraId="67E3B10D" w14:textId="77777777" w:rsidR="00CA0A4F" w:rsidRDefault="00CA0A4F" w:rsidP="00CA0A4F">
      <w:pPr>
        <w:rPr>
          <w:rFonts w:ascii="Georgia" w:hAnsi="Georgia" w:cs="Arial"/>
          <w:b/>
          <w:sz w:val="24"/>
          <w:szCs w:val="24"/>
        </w:rPr>
      </w:pPr>
    </w:p>
    <w:p w14:paraId="250C1C90" w14:textId="2D3B5AC5" w:rsidR="00CA0A4F" w:rsidRDefault="00CA0A4F" w:rsidP="00CA0A4F">
      <w:pPr>
        <w:rPr>
          <w:rFonts w:ascii="Helvetica" w:hAnsi="Helvetica"/>
          <w:color w:val="334943"/>
          <w:shd w:val="clear" w:color="auto" w:fill="FFFFFF"/>
        </w:rPr>
      </w:pPr>
      <w:r>
        <w:rPr>
          <w:rFonts w:ascii="Georgia" w:hAnsi="Georgia"/>
          <w:b/>
          <w:bCs/>
          <w:sz w:val="24"/>
          <w:szCs w:val="24"/>
        </w:rPr>
        <w:t xml:space="preserve">If you would like to discuss role/shift times further please email volunteer enquiries: </w:t>
      </w:r>
      <w:hyperlink r:id="rId7" w:history="1">
        <w:r>
          <w:rPr>
            <w:rStyle w:val="Hyperlink"/>
            <w:rFonts w:ascii="Georgia" w:hAnsi="Georgia"/>
            <w:b/>
            <w:bCs/>
            <w:sz w:val="24"/>
            <w:szCs w:val="24"/>
          </w:rPr>
          <w:t>volunteer_enquiries@rmh.nhs.uk</w:t>
        </w:r>
      </w:hyperlink>
      <w:r>
        <w:rPr>
          <w:rFonts w:ascii="Georgia" w:hAnsi="Georgia"/>
          <w:b/>
          <w:bCs/>
          <w:sz w:val="24"/>
          <w:szCs w:val="24"/>
        </w:rPr>
        <w:t xml:space="preserve"> </w:t>
      </w:r>
      <w:r w:rsidR="006761BF">
        <w:rPr>
          <w:rFonts w:ascii="Georgia" w:hAnsi="Georgia"/>
          <w:b/>
          <w:bCs/>
          <w:sz w:val="24"/>
          <w:szCs w:val="24"/>
        </w:rPr>
        <w:t>or to apply click here</w:t>
      </w:r>
      <w:r w:rsidR="006761BF" w:rsidRPr="006761BF">
        <w:rPr>
          <w:rFonts w:ascii="Georgia" w:hAnsi="Georgia"/>
          <w:b/>
          <w:bCs/>
          <w:sz w:val="24"/>
          <w:szCs w:val="24"/>
        </w:rPr>
        <w:t xml:space="preserve"> </w:t>
      </w:r>
      <w:hyperlink r:id="rId8" w:history="1">
        <w:r w:rsidR="006761BF" w:rsidRPr="006761BF">
          <w:rPr>
            <w:rStyle w:val="Hyperlink"/>
            <w:rFonts w:ascii="Helvetica" w:hAnsi="Helvetica"/>
            <w:b/>
            <w:bCs/>
            <w:shd w:val="clear" w:color="auto" w:fill="FFFFFF"/>
          </w:rPr>
          <w:t>http://bttr.im/pu6vz</w:t>
        </w:r>
      </w:hyperlink>
    </w:p>
    <w:p w14:paraId="31356411" w14:textId="77777777" w:rsidR="006761BF" w:rsidRDefault="006761BF" w:rsidP="00CA0A4F">
      <w:pPr>
        <w:rPr>
          <w:rFonts w:ascii="Georgia" w:hAnsi="Georgia" w:cs="Arial"/>
          <w:b/>
          <w:bCs/>
          <w:sz w:val="24"/>
          <w:szCs w:val="24"/>
        </w:rPr>
      </w:pPr>
    </w:p>
    <w:p w14:paraId="5CB075CF" w14:textId="77777777" w:rsidR="00B300F9" w:rsidRDefault="00B300F9"/>
    <w:sectPr w:rsidR="00B300F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DE62B" w14:textId="77777777" w:rsidR="003E3B79" w:rsidRDefault="003E3B79" w:rsidP="006761BF">
      <w:pPr>
        <w:spacing w:after="0" w:line="240" w:lineRule="auto"/>
      </w:pPr>
      <w:r>
        <w:separator/>
      </w:r>
    </w:p>
  </w:endnote>
  <w:endnote w:type="continuationSeparator" w:id="0">
    <w:p w14:paraId="38EDA763" w14:textId="77777777" w:rsidR="003E3B79" w:rsidRDefault="003E3B79" w:rsidP="0067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TLZVH+FrutigerLTPro-Roman">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F3675" w14:textId="77777777" w:rsidR="003E3B79" w:rsidRDefault="003E3B79" w:rsidP="006761BF">
      <w:pPr>
        <w:spacing w:after="0" w:line="240" w:lineRule="auto"/>
      </w:pPr>
      <w:r>
        <w:separator/>
      </w:r>
    </w:p>
  </w:footnote>
  <w:footnote w:type="continuationSeparator" w:id="0">
    <w:p w14:paraId="2D26BD4D" w14:textId="77777777" w:rsidR="003E3B79" w:rsidRDefault="003E3B79" w:rsidP="00676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3A14" w14:textId="28DACF2D" w:rsidR="006761BF" w:rsidRDefault="0001289B">
    <w:pPr>
      <w:spacing w:line="264" w:lineRule="auto"/>
    </w:pPr>
    <w:r w:rsidRPr="0001289B">
      <w:rPr>
        <w:rFonts w:ascii="Times New Roman" w:eastAsia="Times New Roman" w:hAnsi="Times New Roman" w:cs="Times New Roman"/>
        <w:noProof/>
        <w:sz w:val="24"/>
        <w:szCs w:val="24"/>
        <w:lang w:eastAsia="en-GB"/>
      </w:rPr>
      <w:drawing>
        <wp:inline distT="0" distB="0" distL="0" distR="0" wp14:anchorId="02471335" wp14:editId="7BB89159">
          <wp:extent cx="2097403" cy="20414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794" cy="213138"/>
                  </a:xfrm>
                  <a:prstGeom prst="rect">
                    <a:avLst/>
                  </a:prstGeom>
                  <a:noFill/>
                </pic:spPr>
              </pic:pic>
            </a:graphicData>
          </a:graphic>
        </wp:inline>
      </w:drawing>
    </w:r>
    <w:r w:rsidR="006761BF">
      <w:rPr>
        <w:noProof/>
        <w:color w:val="000000"/>
      </w:rPr>
      <mc:AlternateContent>
        <mc:Choice Requires="wps">
          <w:drawing>
            <wp:anchor distT="0" distB="0" distL="114300" distR="114300" simplePos="0" relativeHeight="251659264" behindDoc="0" locked="0" layoutInCell="1" allowOverlap="1" wp14:anchorId="0F33D71A" wp14:editId="52CFBF0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2735696"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14:paraId="767156BC" w14:textId="77777777" w:rsidR="006761BF" w:rsidRDefault="00676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82956"/>
    <w:multiLevelType w:val="hybridMultilevel"/>
    <w:tmpl w:val="FF8EB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8D2D3A"/>
    <w:multiLevelType w:val="hybridMultilevel"/>
    <w:tmpl w:val="AD78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D41E3"/>
    <w:multiLevelType w:val="hybridMultilevel"/>
    <w:tmpl w:val="D5B051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10B5243"/>
    <w:multiLevelType w:val="hybridMultilevel"/>
    <w:tmpl w:val="15D04D6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6A265F"/>
    <w:multiLevelType w:val="hybridMultilevel"/>
    <w:tmpl w:val="CE24B050"/>
    <w:lvl w:ilvl="0" w:tplc="08090001">
      <w:start w:val="1"/>
      <w:numFmt w:val="bullet"/>
      <w:lvlText w:val=""/>
      <w:lvlJc w:val="left"/>
      <w:pPr>
        <w:ind w:left="720" w:hanging="360"/>
      </w:pPr>
      <w:rPr>
        <w:rFonts w:ascii="Symbol" w:hAnsi="Symbol" w:hint="default"/>
      </w:rPr>
    </w:lvl>
    <w:lvl w:ilvl="1" w:tplc="57EEA7F4">
      <w:start w:val="10"/>
      <w:numFmt w:val="bullet"/>
      <w:lvlText w:val="-"/>
      <w:lvlJc w:val="left"/>
      <w:pPr>
        <w:ind w:left="1440" w:hanging="360"/>
      </w:pPr>
      <w:rPr>
        <w:rFonts w:ascii="Arial" w:eastAsia="Times New Roman" w:hAnsi="Arial" w:cs="Arial" w:hint="default"/>
        <w:color w:val="FF00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D464C8"/>
    <w:multiLevelType w:val="hybridMultilevel"/>
    <w:tmpl w:val="7BF840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CB40717"/>
    <w:multiLevelType w:val="hybridMultilevel"/>
    <w:tmpl w:val="6E5C1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10500"/>
    <w:multiLevelType w:val="hybridMultilevel"/>
    <w:tmpl w:val="13748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1975862"/>
    <w:multiLevelType w:val="hybridMultilevel"/>
    <w:tmpl w:val="27623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B26A35"/>
    <w:multiLevelType w:val="hybridMultilevel"/>
    <w:tmpl w:val="A058B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7"/>
  </w:num>
  <w:num w:numId="5">
    <w:abstractNumId w:val="9"/>
  </w:num>
  <w:num w:numId="6">
    <w:abstractNumId w:val="5"/>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4F"/>
    <w:rsid w:val="0001289B"/>
    <w:rsid w:val="000D0C6F"/>
    <w:rsid w:val="00217BF6"/>
    <w:rsid w:val="003E3B79"/>
    <w:rsid w:val="00435E6D"/>
    <w:rsid w:val="00466F5D"/>
    <w:rsid w:val="00495291"/>
    <w:rsid w:val="004D4331"/>
    <w:rsid w:val="006761BF"/>
    <w:rsid w:val="007065FE"/>
    <w:rsid w:val="0077329F"/>
    <w:rsid w:val="007D0B5B"/>
    <w:rsid w:val="00803D10"/>
    <w:rsid w:val="00931540"/>
    <w:rsid w:val="00B300F9"/>
    <w:rsid w:val="00C17968"/>
    <w:rsid w:val="00CA0A4F"/>
    <w:rsid w:val="00F44063"/>
    <w:rsid w:val="00FA5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9873"/>
  <w15:chartTrackingRefBased/>
  <w15:docId w15:val="{24D83F1E-7079-4C1B-AAF8-577E1AE4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0A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A4F"/>
    <w:rPr>
      <w:color w:val="0563C1" w:themeColor="hyperlink"/>
      <w:u w:val="single"/>
    </w:rPr>
  </w:style>
  <w:style w:type="paragraph" w:styleId="ListParagraph">
    <w:name w:val="List Paragraph"/>
    <w:basedOn w:val="Normal"/>
    <w:uiPriority w:val="34"/>
    <w:qFormat/>
    <w:rsid w:val="00CA0A4F"/>
    <w:pPr>
      <w:ind w:left="720"/>
      <w:contextualSpacing/>
    </w:pPr>
  </w:style>
  <w:style w:type="paragraph" w:customStyle="1" w:styleId="Default">
    <w:name w:val="Default"/>
    <w:rsid w:val="00CA0A4F"/>
    <w:pPr>
      <w:autoSpaceDE w:val="0"/>
      <w:autoSpaceDN w:val="0"/>
      <w:adjustRightInd w:val="0"/>
      <w:spacing w:after="0" w:line="240" w:lineRule="auto"/>
    </w:pPr>
    <w:rPr>
      <w:rFonts w:ascii="CTLZVH+FrutigerLTPro-Roman" w:hAnsi="CTLZVH+FrutigerLTPro-Roman" w:cs="CTLZVH+FrutigerLTPro-Roman"/>
      <w:color w:val="000000"/>
      <w:sz w:val="24"/>
      <w:szCs w:val="24"/>
    </w:rPr>
  </w:style>
  <w:style w:type="table" w:styleId="TableGrid">
    <w:name w:val="Table Grid"/>
    <w:basedOn w:val="TableNormal"/>
    <w:uiPriority w:val="39"/>
    <w:rsid w:val="00CA0A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61BF"/>
    <w:rPr>
      <w:color w:val="605E5C"/>
      <w:shd w:val="clear" w:color="auto" w:fill="E1DFDD"/>
    </w:rPr>
  </w:style>
  <w:style w:type="character" w:styleId="FollowedHyperlink">
    <w:name w:val="FollowedHyperlink"/>
    <w:basedOn w:val="DefaultParagraphFont"/>
    <w:uiPriority w:val="99"/>
    <w:semiHidden/>
    <w:unhideWhenUsed/>
    <w:rsid w:val="006761BF"/>
    <w:rPr>
      <w:color w:val="954F72" w:themeColor="followedHyperlink"/>
      <w:u w:val="single"/>
    </w:rPr>
  </w:style>
  <w:style w:type="paragraph" w:styleId="Header">
    <w:name w:val="header"/>
    <w:basedOn w:val="Normal"/>
    <w:link w:val="HeaderChar"/>
    <w:uiPriority w:val="99"/>
    <w:unhideWhenUsed/>
    <w:rsid w:val="00676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1BF"/>
  </w:style>
  <w:style w:type="paragraph" w:styleId="Footer">
    <w:name w:val="footer"/>
    <w:basedOn w:val="Normal"/>
    <w:link w:val="FooterChar"/>
    <w:uiPriority w:val="99"/>
    <w:unhideWhenUsed/>
    <w:rsid w:val="00676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092102">
      <w:bodyDiv w:val="1"/>
      <w:marLeft w:val="0"/>
      <w:marRight w:val="0"/>
      <w:marTop w:val="0"/>
      <w:marBottom w:val="0"/>
      <w:divBdr>
        <w:top w:val="none" w:sz="0" w:space="0" w:color="auto"/>
        <w:left w:val="none" w:sz="0" w:space="0" w:color="auto"/>
        <w:bottom w:val="none" w:sz="0" w:space="0" w:color="auto"/>
        <w:right w:val="none" w:sz="0" w:space="0" w:color="auto"/>
      </w:divBdr>
    </w:div>
    <w:div w:id="122652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ttr.im/pu6vz" TargetMode="External"/><Relationship Id="rId3" Type="http://schemas.openxmlformats.org/officeDocument/2006/relationships/settings" Target="settings.xml"/><Relationship Id="rId7" Type="http://schemas.openxmlformats.org/officeDocument/2006/relationships/hyperlink" Target="mailto:volunteer_enquiries@rmh.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Royal Marsden NHS Foundation Trust</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Hooper-Smith</dc:creator>
  <cp:keywords/>
  <dc:description/>
  <cp:lastModifiedBy>Barry Pridmore</cp:lastModifiedBy>
  <cp:revision>10</cp:revision>
  <dcterms:created xsi:type="dcterms:W3CDTF">2020-07-10T13:04:00Z</dcterms:created>
  <dcterms:modified xsi:type="dcterms:W3CDTF">2020-07-10T13:46:00Z</dcterms:modified>
</cp:coreProperties>
</file>