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3AA1" w14:textId="77777777" w:rsidR="001E6F04" w:rsidRPr="003B2271" w:rsidRDefault="001E6F04" w:rsidP="001E6F04">
      <w:pPr>
        <w:rPr>
          <w:rFonts w:ascii="Georgia" w:hAnsi="Georgia"/>
          <w:i/>
          <w:iCs/>
          <w:sz w:val="36"/>
          <w:szCs w:val="36"/>
        </w:rPr>
      </w:pPr>
      <w:r w:rsidRPr="003B2271">
        <w:rPr>
          <w:rFonts w:ascii="Georgia" w:hAnsi="Georgia"/>
          <w:i/>
          <w:iCs/>
          <w:sz w:val="36"/>
          <w:szCs w:val="36"/>
        </w:rPr>
        <w:t>Volunteer Role Description</w:t>
      </w:r>
    </w:p>
    <w:tbl>
      <w:tblPr>
        <w:tblStyle w:val="TableGrid"/>
        <w:tblW w:w="9351" w:type="dxa"/>
        <w:tblLook w:val="04A0" w:firstRow="1" w:lastRow="0" w:firstColumn="1" w:lastColumn="0" w:noHBand="0" w:noVBand="1"/>
      </w:tblPr>
      <w:tblGrid>
        <w:gridCol w:w="1942"/>
        <w:gridCol w:w="7409"/>
      </w:tblGrid>
      <w:tr w:rsidR="001E6F04" w14:paraId="6BCC1044" w14:textId="77777777" w:rsidTr="009A62AC">
        <w:tc>
          <w:tcPr>
            <w:tcW w:w="1942" w:type="dxa"/>
            <w:shd w:val="clear" w:color="auto" w:fill="3C1A40"/>
          </w:tcPr>
          <w:p w14:paraId="37EF10D3" w14:textId="77777777" w:rsidR="001E6F04" w:rsidRPr="005D30FA" w:rsidRDefault="001E6F04" w:rsidP="009A62AC">
            <w:pPr>
              <w:rPr>
                <w:rFonts w:ascii="Georgia" w:hAnsi="Georgia"/>
                <w:b/>
                <w:bCs/>
                <w:sz w:val="44"/>
                <w:szCs w:val="44"/>
              </w:rPr>
            </w:pPr>
            <w:r w:rsidRPr="005D30FA">
              <w:rPr>
                <w:rFonts w:ascii="Georgia" w:hAnsi="Georgia"/>
                <w:b/>
                <w:bCs/>
                <w:sz w:val="44"/>
                <w:szCs w:val="44"/>
              </w:rPr>
              <w:t>Role</w:t>
            </w:r>
          </w:p>
        </w:tc>
        <w:tc>
          <w:tcPr>
            <w:tcW w:w="7409" w:type="dxa"/>
            <w:shd w:val="clear" w:color="auto" w:fill="3C1A40"/>
          </w:tcPr>
          <w:p w14:paraId="69653C6D" w14:textId="77777777" w:rsidR="001E6F04" w:rsidRPr="005D30FA" w:rsidRDefault="001E6F04" w:rsidP="009A62AC">
            <w:pPr>
              <w:rPr>
                <w:rFonts w:ascii="Georgia" w:hAnsi="Georgia"/>
                <w:b/>
                <w:bCs/>
                <w:sz w:val="44"/>
                <w:szCs w:val="44"/>
              </w:rPr>
            </w:pPr>
            <w:r>
              <w:rPr>
                <w:rFonts w:ascii="Georgia" w:hAnsi="Georgia"/>
                <w:b/>
                <w:bCs/>
                <w:sz w:val="44"/>
                <w:szCs w:val="44"/>
              </w:rPr>
              <w:t>Vaccination Support Volunteer</w:t>
            </w:r>
          </w:p>
        </w:tc>
      </w:tr>
      <w:tr w:rsidR="001E6F04" w14:paraId="78C2411E" w14:textId="77777777" w:rsidTr="009A62AC">
        <w:tc>
          <w:tcPr>
            <w:tcW w:w="1942" w:type="dxa"/>
          </w:tcPr>
          <w:p w14:paraId="0E98E569" w14:textId="77777777" w:rsidR="001E6F04" w:rsidRPr="00E52A30" w:rsidRDefault="001E6F04" w:rsidP="009A62AC">
            <w:pPr>
              <w:rPr>
                <w:rFonts w:ascii="Georgia" w:hAnsi="Georgia" w:cs="Arial"/>
                <w:sz w:val="24"/>
                <w:szCs w:val="24"/>
              </w:rPr>
            </w:pPr>
          </w:p>
          <w:p w14:paraId="1AA5A56B" w14:textId="77777777" w:rsidR="001E6F04" w:rsidRPr="00E52A30" w:rsidRDefault="001E6F04" w:rsidP="009A62AC">
            <w:pPr>
              <w:rPr>
                <w:rFonts w:ascii="Georgia" w:hAnsi="Georgia" w:cs="Arial"/>
                <w:sz w:val="24"/>
                <w:szCs w:val="24"/>
              </w:rPr>
            </w:pPr>
            <w:r w:rsidRPr="00E52A30">
              <w:rPr>
                <w:rFonts w:ascii="Georgia" w:hAnsi="Georgia" w:cs="Arial"/>
                <w:sz w:val="24"/>
                <w:szCs w:val="24"/>
              </w:rPr>
              <w:t>Purpose:</w:t>
            </w:r>
          </w:p>
        </w:tc>
        <w:tc>
          <w:tcPr>
            <w:tcW w:w="7409" w:type="dxa"/>
          </w:tcPr>
          <w:p w14:paraId="5FC7BD28" w14:textId="77777777" w:rsidR="001E6F04" w:rsidRPr="00E52A30" w:rsidRDefault="001E6F04" w:rsidP="009A62AC">
            <w:pPr>
              <w:rPr>
                <w:rFonts w:ascii="Georgia" w:hAnsi="Georgia"/>
                <w:sz w:val="24"/>
                <w:szCs w:val="24"/>
              </w:rPr>
            </w:pPr>
          </w:p>
          <w:p w14:paraId="0CB085B8" w14:textId="77777777" w:rsidR="001E6F04" w:rsidRDefault="001E6F04" w:rsidP="009A62AC">
            <w:pPr>
              <w:rPr>
                <w:rFonts w:ascii="Georgia" w:hAnsi="Georgia" w:cs="Arial"/>
                <w:sz w:val="24"/>
                <w:szCs w:val="24"/>
              </w:rPr>
            </w:pPr>
            <w:r>
              <w:rPr>
                <w:rFonts w:ascii="Georgia" w:hAnsi="Georgia" w:cs="Arial"/>
                <w:sz w:val="24"/>
                <w:szCs w:val="24"/>
              </w:rPr>
              <w:t xml:space="preserve">In preparation for an increased Covid_19 vaccination programme we are seeking volunteers to support staff in its delivery by assisting with a selection of duties including basic administration support, non-clinical patient support and vaccinator support. </w:t>
            </w:r>
          </w:p>
          <w:p w14:paraId="6B06A3AE" w14:textId="77777777" w:rsidR="001E6F04" w:rsidRPr="001D5B4F" w:rsidRDefault="001E6F04" w:rsidP="009A62AC">
            <w:pPr>
              <w:rPr>
                <w:rFonts w:ascii="Georgia" w:hAnsi="Georgia" w:cs="Arial"/>
                <w:sz w:val="24"/>
                <w:szCs w:val="24"/>
              </w:rPr>
            </w:pPr>
          </w:p>
        </w:tc>
      </w:tr>
      <w:tr w:rsidR="001E6F04" w14:paraId="10CE1D94" w14:textId="77777777" w:rsidTr="009A62AC">
        <w:trPr>
          <w:trHeight w:val="387"/>
        </w:trPr>
        <w:tc>
          <w:tcPr>
            <w:tcW w:w="1942" w:type="dxa"/>
          </w:tcPr>
          <w:p w14:paraId="4F49264A" w14:textId="77777777" w:rsidR="001E6F04" w:rsidRPr="00E52A30" w:rsidRDefault="001E6F04" w:rsidP="009A62AC">
            <w:pPr>
              <w:rPr>
                <w:rFonts w:ascii="Georgia" w:hAnsi="Georgia" w:cs="Arial"/>
                <w:sz w:val="24"/>
                <w:szCs w:val="24"/>
              </w:rPr>
            </w:pPr>
            <w:r w:rsidRPr="00E52A30">
              <w:rPr>
                <w:rFonts w:ascii="Georgia" w:hAnsi="Georgia" w:cs="Arial"/>
                <w:sz w:val="24"/>
                <w:szCs w:val="24"/>
              </w:rPr>
              <w:t>Base:</w:t>
            </w:r>
          </w:p>
        </w:tc>
        <w:tc>
          <w:tcPr>
            <w:tcW w:w="7409" w:type="dxa"/>
          </w:tcPr>
          <w:p w14:paraId="1ECBF04B" w14:textId="72FA102D" w:rsidR="001E6F04" w:rsidRPr="00E52A30" w:rsidRDefault="001E6F04" w:rsidP="009A62AC">
            <w:pPr>
              <w:rPr>
                <w:rFonts w:ascii="Georgia" w:hAnsi="Georgia"/>
                <w:sz w:val="24"/>
                <w:szCs w:val="24"/>
              </w:rPr>
            </w:pPr>
            <w:r>
              <w:rPr>
                <w:rFonts w:ascii="Georgia" w:hAnsi="Georgia"/>
                <w:sz w:val="24"/>
                <w:szCs w:val="24"/>
              </w:rPr>
              <w:t>T</w:t>
            </w:r>
            <w:r w:rsidR="00362490">
              <w:rPr>
                <w:rFonts w:ascii="Georgia" w:hAnsi="Georgia"/>
                <w:sz w:val="24"/>
                <w:szCs w:val="24"/>
              </w:rPr>
              <w:t>he Cripps</w:t>
            </w:r>
          </w:p>
        </w:tc>
      </w:tr>
      <w:tr w:rsidR="001E6F04" w14:paraId="054003D4" w14:textId="77777777" w:rsidTr="009A62AC">
        <w:tc>
          <w:tcPr>
            <w:tcW w:w="1942" w:type="dxa"/>
          </w:tcPr>
          <w:p w14:paraId="4E51704F" w14:textId="77777777" w:rsidR="001E6F04" w:rsidRPr="00E52A30" w:rsidRDefault="001E6F04" w:rsidP="009A62AC">
            <w:pPr>
              <w:rPr>
                <w:rFonts w:ascii="Georgia" w:hAnsi="Georgia" w:cs="Arial"/>
                <w:sz w:val="24"/>
                <w:szCs w:val="24"/>
              </w:rPr>
            </w:pPr>
          </w:p>
          <w:p w14:paraId="254E73B9" w14:textId="77777777" w:rsidR="001E6F04" w:rsidRPr="00E52A30" w:rsidRDefault="001E6F04" w:rsidP="009A62AC">
            <w:pPr>
              <w:rPr>
                <w:rFonts w:ascii="Georgia" w:hAnsi="Georgia" w:cs="Arial"/>
                <w:sz w:val="24"/>
                <w:szCs w:val="24"/>
              </w:rPr>
            </w:pPr>
            <w:r w:rsidRPr="00E52A30">
              <w:rPr>
                <w:rFonts w:ascii="Georgia" w:hAnsi="Georgia" w:cs="Arial"/>
                <w:sz w:val="24"/>
                <w:szCs w:val="24"/>
              </w:rPr>
              <w:t>Location:</w:t>
            </w:r>
          </w:p>
        </w:tc>
        <w:tc>
          <w:tcPr>
            <w:tcW w:w="7409" w:type="dxa"/>
          </w:tcPr>
          <w:p w14:paraId="4DBA3EB2" w14:textId="77777777" w:rsidR="001E6F04" w:rsidRPr="00E52A30" w:rsidRDefault="001E6F04" w:rsidP="009A62AC">
            <w:pPr>
              <w:rPr>
                <w:rFonts w:ascii="Georgia" w:hAnsi="Georgia"/>
                <w:sz w:val="24"/>
                <w:szCs w:val="24"/>
              </w:rPr>
            </w:pPr>
          </w:p>
          <w:p w14:paraId="7D041F3B" w14:textId="77777777" w:rsidR="001E6F04" w:rsidRDefault="001E6F04" w:rsidP="009A62AC">
            <w:pPr>
              <w:rPr>
                <w:rFonts w:ascii="Georgia" w:hAnsi="Georgia"/>
                <w:sz w:val="24"/>
                <w:szCs w:val="24"/>
              </w:rPr>
            </w:pPr>
            <w:r w:rsidRPr="00E52A30">
              <w:rPr>
                <w:rFonts w:ascii="Georgia" w:hAnsi="Georgia"/>
                <w:sz w:val="24"/>
                <w:szCs w:val="24"/>
              </w:rPr>
              <w:t>Sutton</w:t>
            </w:r>
            <w:r>
              <w:rPr>
                <w:rFonts w:ascii="Georgia" w:hAnsi="Georgia"/>
                <w:sz w:val="24"/>
                <w:szCs w:val="24"/>
              </w:rPr>
              <w:t>/Chelsea and potentially the option depending upon need to support NW London’s wider vaccination program</w:t>
            </w:r>
          </w:p>
          <w:p w14:paraId="222F2235" w14:textId="77777777" w:rsidR="001E6F04" w:rsidRPr="00E52A30" w:rsidRDefault="001E6F04" w:rsidP="009A62AC">
            <w:pPr>
              <w:rPr>
                <w:rFonts w:ascii="Georgia" w:hAnsi="Georgia"/>
                <w:sz w:val="24"/>
                <w:szCs w:val="24"/>
              </w:rPr>
            </w:pPr>
          </w:p>
        </w:tc>
      </w:tr>
      <w:tr w:rsidR="001E6F04" w14:paraId="65480E4F" w14:textId="77777777" w:rsidTr="009A62AC">
        <w:trPr>
          <w:trHeight w:val="872"/>
        </w:trPr>
        <w:tc>
          <w:tcPr>
            <w:tcW w:w="1942" w:type="dxa"/>
          </w:tcPr>
          <w:p w14:paraId="03DF94D1" w14:textId="77777777" w:rsidR="001E6F04" w:rsidRPr="00E52A30" w:rsidRDefault="001E6F04" w:rsidP="009A62AC">
            <w:pPr>
              <w:rPr>
                <w:rFonts w:ascii="Georgia" w:hAnsi="Georgia" w:cs="Arial"/>
                <w:sz w:val="24"/>
                <w:szCs w:val="24"/>
              </w:rPr>
            </w:pPr>
          </w:p>
          <w:p w14:paraId="335CBD44" w14:textId="77777777" w:rsidR="001E6F04" w:rsidRPr="00E52A30" w:rsidRDefault="001E6F04" w:rsidP="009A62AC">
            <w:pPr>
              <w:rPr>
                <w:rFonts w:ascii="Georgia" w:hAnsi="Georgia" w:cs="Arial"/>
                <w:sz w:val="24"/>
                <w:szCs w:val="24"/>
              </w:rPr>
            </w:pPr>
            <w:r w:rsidRPr="00E52A30">
              <w:rPr>
                <w:rFonts w:ascii="Georgia" w:hAnsi="Georgia" w:cs="Arial"/>
                <w:sz w:val="24"/>
                <w:szCs w:val="24"/>
              </w:rPr>
              <w:t>Shifts required:</w:t>
            </w:r>
          </w:p>
          <w:p w14:paraId="07D59B0B" w14:textId="77777777" w:rsidR="001E6F04" w:rsidRPr="00E52A30" w:rsidRDefault="001E6F04" w:rsidP="009A62AC">
            <w:pPr>
              <w:rPr>
                <w:rFonts w:ascii="Georgia" w:hAnsi="Georgia" w:cs="Arial"/>
                <w:sz w:val="24"/>
                <w:szCs w:val="24"/>
              </w:rPr>
            </w:pPr>
          </w:p>
          <w:p w14:paraId="28A9B776" w14:textId="77777777" w:rsidR="001E6F04" w:rsidRPr="00E52A30" w:rsidRDefault="001E6F04" w:rsidP="009A62AC">
            <w:pPr>
              <w:rPr>
                <w:rFonts w:ascii="Georgia" w:hAnsi="Georgia" w:cs="Arial"/>
                <w:sz w:val="24"/>
                <w:szCs w:val="24"/>
              </w:rPr>
            </w:pPr>
          </w:p>
          <w:p w14:paraId="11EFE1C4" w14:textId="77777777" w:rsidR="001E6F04" w:rsidRPr="00E52A30" w:rsidRDefault="001E6F04" w:rsidP="009A62AC">
            <w:pPr>
              <w:rPr>
                <w:rFonts w:ascii="Georgia" w:hAnsi="Georgia" w:cs="Arial"/>
                <w:sz w:val="24"/>
                <w:szCs w:val="24"/>
              </w:rPr>
            </w:pPr>
          </w:p>
        </w:tc>
        <w:tc>
          <w:tcPr>
            <w:tcW w:w="7409" w:type="dxa"/>
          </w:tcPr>
          <w:p w14:paraId="3AB4E303" w14:textId="77777777" w:rsidR="001E6F04" w:rsidRPr="00CE17B8" w:rsidRDefault="001E6F04" w:rsidP="009A62AC">
            <w:pPr>
              <w:rPr>
                <w:rFonts w:ascii="Georgia" w:hAnsi="Georgia"/>
                <w:b/>
                <w:bCs/>
                <w:sz w:val="24"/>
                <w:szCs w:val="24"/>
              </w:rPr>
            </w:pPr>
            <w:r w:rsidRPr="00CE17B8">
              <w:rPr>
                <w:rFonts w:ascii="Georgia" w:hAnsi="Georgia"/>
                <w:b/>
                <w:bCs/>
                <w:sz w:val="24"/>
                <w:szCs w:val="24"/>
              </w:rPr>
              <w:t>Monday-Friday</w:t>
            </w:r>
          </w:p>
          <w:p w14:paraId="447D674D" w14:textId="77777777" w:rsidR="001E6F04" w:rsidRDefault="00362490" w:rsidP="00362490">
            <w:pPr>
              <w:rPr>
                <w:rFonts w:ascii="Georgia" w:hAnsi="Georgia"/>
                <w:sz w:val="24"/>
                <w:szCs w:val="24"/>
              </w:rPr>
            </w:pPr>
            <w:r>
              <w:rPr>
                <w:rFonts w:ascii="Georgia" w:hAnsi="Georgia"/>
                <w:sz w:val="24"/>
                <w:szCs w:val="24"/>
              </w:rPr>
              <w:t>Morning: 8.30am – 12.30pm</w:t>
            </w:r>
          </w:p>
          <w:p w14:paraId="66E7CA48" w14:textId="4A42434D" w:rsidR="00362490" w:rsidRPr="003B2271" w:rsidRDefault="00362490" w:rsidP="00362490">
            <w:pPr>
              <w:rPr>
                <w:rFonts w:ascii="Georgia" w:hAnsi="Georgia"/>
                <w:sz w:val="24"/>
                <w:szCs w:val="24"/>
              </w:rPr>
            </w:pPr>
            <w:r>
              <w:rPr>
                <w:rFonts w:ascii="Georgia" w:hAnsi="Georgia"/>
                <w:sz w:val="24"/>
                <w:szCs w:val="24"/>
              </w:rPr>
              <w:t>Afternoon 12.30pm – 5.30pm</w:t>
            </w:r>
          </w:p>
        </w:tc>
      </w:tr>
      <w:tr w:rsidR="001E6F04" w14:paraId="52F33F8F" w14:textId="77777777" w:rsidTr="009A62AC">
        <w:tc>
          <w:tcPr>
            <w:tcW w:w="1942" w:type="dxa"/>
          </w:tcPr>
          <w:p w14:paraId="1859EAF5" w14:textId="77777777" w:rsidR="001E6F04" w:rsidRPr="00E52A30" w:rsidRDefault="001E6F04" w:rsidP="009A62AC">
            <w:pPr>
              <w:rPr>
                <w:rFonts w:ascii="Georgia" w:hAnsi="Georgia" w:cs="Arial"/>
                <w:sz w:val="24"/>
                <w:szCs w:val="24"/>
              </w:rPr>
            </w:pPr>
          </w:p>
          <w:p w14:paraId="4C976EF4" w14:textId="77777777" w:rsidR="001E6F04" w:rsidRPr="00E52A30" w:rsidRDefault="001E6F04" w:rsidP="009A62AC">
            <w:pPr>
              <w:rPr>
                <w:rFonts w:ascii="Georgia" w:hAnsi="Georgia" w:cs="Arial"/>
                <w:sz w:val="24"/>
                <w:szCs w:val="24"/>
              </w:rPr>
            </w:pPr>
            <w:r w:rsidRPr="00E52A30">
              <w:rPr>
                <w:rFonts w:ascii="Georgia" w:hAnsi="Georgia" w:cs="Arial"/>
                <w:sz w:val="24"/>
                <w:szCs w:val="24"/>
              </w:rPr>
              <w:t xml:space="preserve">Key tasks: </w:t>
            </w:r>
          </w:p>
          <w:p w14:paraId="68885816" w14:textId="77777777" w:rsidR="001E6F04" w:rsidRPr="00E52A30" w:rsidRDefault="001E6F04" w:rsidP="009A62AC">
            <w:pPr>
              <w:rPr>
                <w:rFonts w:ascii="Georgia" w:hAnsi="Georgia" w:cs="Arial"/>
                <w:sz w:val="24"/>
                <w:szCs w:val="24"/>
              </w:rPr>
            </w:pPr>
          </w:p>
        </w:tc>
        <w:tc>
          <w:tcPr>
            <w:tcW w:w="7409" w:type="dxa"/>
          </w:tcPr>
          <w:p w14:paraId="51A82ED7" w14:textId="77777777" w:rsidR="001E6F04" w:rsidRDefault="001E6F04" w:rsidP="009A62AC">
            <w:pPr>
              <w:rPr>
                <w:rFonts w:ascii="Georgia" w:hAnsi="Georgia"/>
                <w:sz w:val="24"/>
                <w:szCs w:val="24"/>
              </w:rPr>
            </w:pPr>
            <w:r>
              <w:rPr>
                <w:rFonts w:ascii="Georgia" w:hAnsi="Georgia"/>
                <w:sz w:val="24"/>
                <w:szCs w:val="24"/>
              </w:rPr>
              <w:t>We require volunteer support in anticipation for additional workload to support staff with the COVID_19 vaccination program, involvement is dependent on the identified needs, which currently are unknown and changeable at the last minute, this role may require patience with the service whilst it adapts to new processes</w:t>
            </w:r>
          </w:p>
          <w:p w14:paraId="3C19C8B2" w14:textId="77777777" w:rsidR="001E6F04" w:rsidRPr="00E52A30" w:rsidRDefault="001E6F04" w:rsidP="009A62AC">
            <w:pPr>
              <w:rPr>
                <w:rFonts w:ascii="Georgia" w:hAnsi="Georgia"/>
                <w:sz w:val="24"/>
                <w:szCs w:val="24"/>
              </w:rPr>
            </w:pPr>
          </w:p>
          <w:p w14:paraId="44FE56CA" w14:textId="6B1CBBB5" w:rsidR="001E6F04" w:rsidRPr="00362490" w:rsidRDefault="001E6F04" w:rsidP="009A62AC">
            <w:pPr>
              <w:rPr>
                <w:rFonts w:ascii="Georgia" w:hAnsi="Georgia" w:cs="Arial"/>
                <w:b/>
                <w:bCs/>
                <w:sz w:val="24"/>
                <w:szCs w:val="24"/>
              </w:rPr>
            </w:pPr>
            <w:r w:rsidRPr="00CE17B8">
              <w:rPr>
                <w:rFonts w:ascii="Georgia" w:hAnsi="Georgia" w:cs="Arial"/>
                <w:b/>
                <w:bCs/>
                <w:sz w:val="24"/>
                <w:szCs w:val="24"/>
              </w:rPr>
              <w:t xml:space="preserve">Tasks may include the following: </w:t>
            </w:r>
            <w:bookmarkStart w:id="0" w:name="_GoBack"/>
            <w:bookmarkEnd w:id="0"/>
          </w:p>
          <w:p w14:paraId="6C54555A" w14:textId="77777777" w:rsidR="001E6F04" w:rsidRPr="00E52A30" w:rsidRDefault="001E6F04" w:rsidP="001E6F04">
            <w:pPr>
              <w:pStyle w:val="ListParagraph"/>
              <w:numPr>
                <w:ilvl w:val="0"/>
                <w:numId w:val="1"/>
              </w:numPr>
              <w:spacing w:after="0" w:line="240" w:lineRule="auto"/>
              <w:rPr>
                <w:rFonts w:ascii="Georgia" w:hAnsi="Georgia" w:cs="Arial"/>
                <w:sz w:val="24"/>
                <w:szCs w:val="24"/>
              </w:rPr>
            </w:pPr>
            <w:r w:rsidRPr="00E52A30">
              <w:rPr>
                <w:rFonts w:ascii="Georgia" w:hAnsi="Georgia" w:cs="Arial"/>
                <w:sz w:val="24"/>
                <w:szCs w:val="24"/>
              </w:rPr>
              <w:t>Greeting and welcomi</w:t>
            </w:r>
            <w:r>
              <w:rPr>
                <w:rFonts w:ascii="Georgia" w:hAnsi="Georgia" w:cs="Arial"/>
                <w:sz w:val="24"/>
                <w:szCs w:val="24"/>
              </w:rPr>
              <w:t>ng</w:t>
            </w:r>
            <w:r w:rsidRPr="00E52A30">
              <w:rPr>
                <w:rFonts w:ascii="Georgia" w:hAnsi="Georgia" w:cs="Arial"/>
                <w:sz w:val="24"/>
                <w:szCs w:val="24"/>
              </w:rPr>
              <w:t xml:space="preserve"> patients </w:t>
            </w:r>
          </w:p>
          <w:p w14:paraId="7A5B52F4" w14:textId="77777777" w:rsidR="001E6F04" w:rsidRPr="00E52A30" w:rsidRDefault="001E6F04" w:rsidP="001E6F04">
            <w:pPr>
              <w:pStyle w:val="ListParagraph"/>
              <w:numPr>
                <w:ilvl w:val="0"/>
                <w:numId w:val="1"/>
              </w:numPr>
              <w:spacing w:after="0" w:line="240" w:lineRule="auto"/>
              <w:rPr>
                <w:rFonts w:ascii="Georgia" w:hAnsi="Georgia" w:cs="Arial"/>
                <w:sz w:val="24"/>
                <w:szCs w:val="24"/>
              </w:rPr>
            </w:pPr>
            <w:r w:rsidRPr="00E52A30">
              <w:rPr>
                <w:rFonts w:ascii="Georgia" w:hAnsi="Georgia" w:cs="Arial"/>
                <w:sz w:val="24"/>
                <w:szCs w:val="24"/>
              </w:rPr>
              <w:t xml:space="preserve">Ensuring IPC guidance for public is being followed such as using hand gel/masks. </w:t>
            </w:r>
          </w:p>
          <w:p w14:paraId="1C8A652F" w14:textId="77777777" w:rsidR="001E6F04" w:rsidRDefault="001E6F04" w:rsidP="001E6F04">
            <w:pPr>
              <w:pStyle w:val="ListParagraph"/>
              <w:numPr>
                <w:ilvl w:val="0"/>
                <w:numId w:val="1"/>
              </w:numPr>
              <w:spacing w:after="0" w:line="240" w:lineRule="auto"/>
              <w:rPr>
                <w:rFonts w:ascii="Georgia" w:hAnsi="Georgia"/>
                <w:sz w:val="24"/>
                <w:szCs w:val="24"/>
              </w:rPr>
            </w:pPr>
            <w:r>
              <w:rPr>
                <w:rFonts w:ascii="Georgia" w:hAnsi="Georgia"/>
                <w:sz w:val="24"/>
                <w:szCs w:val="24"/>
              </w:rPr>
              <w:t>Ensuring patients are ok after their vaccine while they wait.</w:t>
            </w:r>
          </w:p>
          <w:p w14:paraId="0458905F" w14:textId="77777777" w:rsidR="001E6F04" w:rsidRDefault="001E6F04" w:rsidP="001E6F04">
            <w:pPr>
              <w:pStyle w:val="ListParagraph"/>
              <w:numPr>
                <w:ilvl w:val="0"/>
                <w:numId w:val="1"/>
              </w:numPr>
              <w:spacing w:after="0" w:line="240" w:lineRule="auto"/>
              <w:rPr>
                <w:rFonts w:ascii="Georgia" w:hAnsi="Georgia"/>
                <w:sz w:val="24"/>
                <w:szCs w:val="24"/>
              </w:rPr>
            </w:pPr>
            <w:r>
              <w:rPr>
                <w:rFonts w:ascii="Georgia" w:hAnsi="Georgia"/>
                <w:sz w:val="24"/>
                <w:szCs w:val="24"/>
              </w:rPr>
              <w:t xml:space="preserve">Entering patient data as instructed by clinical staff where appropriate </w:t>
            </w:r>
          </w:p>
          <w:p w14:paraId="54A74D40" w14:textId="77777777" w:rsidR="001E6F04" w:rsidRDefault="001E6F04" w:rsidP="001E6F04">
            <w:pPr>
              <w:pStyle w:val="ListParagraph"/>
              <w:numPr>
                <w:ilvl w:val="0"/>
                <w:numId w:val="1"/>
              </w:numPr>
              <w:spacing w:after="0" w:line="240" w:lineRule="auto"/>
              <w:rPr>
                <w:rFonts w:ascii="Georgia" w:hAnsi="Georgia"/>
                <w:sz w:val="24"/>
                <w:szCs w:val="24"/>
              </w:rPr>
            </w:pPr>
            <w:r>
              <w:rPr>
                <w:rFonts w:ascii="Georgia" w:hAnsi="Georgia"/>
                <w:sz w:val="24"/>
                <w:szCs w:val="24"/>
              </w:rPr>
              <w:t>Recording any relevant information as directed by staff</w:t>
            </w:r>
          </w:p>
          <w:p w14:paraId="314B67B1" w14:textId="77777777" w:rsidR="001E6F04" w:rsidRDefault="001E6F04" w:rsidP="001E6F04">
            <w:pPr>
              <w:pStyle w:val="ListParagraph"/>
              <w:numPr>
                <w:ilvl w:val="0"/>
                <w:numId w:val="1"/>
              </w:numPr>
              <w:autoSpaceDE w:val="0"/>
              <w:autoSpaceDN w:val="0"/>
              <w:adjustRightInd w:val="0"/>
              <w:spacing w:after="0" w:line="240" w:lineRule="auto"/>
              <w:rPr>
                <w:rFonts w:ascii="Georgia" w:hAnsi="Georgia" w:cs="Arial"/>
                <w:sz w:val="24"/>
                <w:szCs w:val="24"/>
              </w:rPr>
            </w:pPr>
            <w:r>
              <w:rPr>
                <w:rFonts w:ascii="Georgia" w:hAnsi="Georgia" w:cs="Arial"/>
                <w:sz w:val="24"/>
                <w:szCs w:val="24"/>
              </w:rPr>
              <w:lastRenderedPageBreak/>
              <w:t>Maintaining boundaries and confidentiality</w:t>
            </w:r>
          </w:p>
          <w:p w14:paraId="34D5CA2B" w14:textId="77777777" w:rsidR="001E6F04" w:rsidRDefault="001E6F04" w:rsidP="001E6F04">
            <w:pPr>
              <w:pStyle w:val="ListParagraph"/>
              <w:numPr>
                <w:ilvl w:val="0"/>
                <w:numId w:val="1"/>
              </w:numPr>
              <w:spacing w:after="0" w:line="240" w:lineRule="auto"/>
              <w:rPr>
                <w:rFonts w:ascii="Georgia" w:hAnsi="Georgia"/>
                <w:sz w:val="24"/>
                <w:szCs w:val="24"/>
              </w:rPr>
            </w:pPr>
            <w:r>
              <w:rPr>
                <w:rFonts w:ascii="Georgia" w:hAnsi="Georgia"/>
                <w:sz w:val="24"/>
                <w:szCs w:val="24"/>
              </w:rPr>
              <w:t>Supporting the vaccinator</w:t>
            </w:r>
          </w:p>
          <w:p w14:paraId="08B9976F" w14:textId="77777777" w:rsidR="001E6F04" w:rsidRPr="00E52A30" w:rsidRDefault="001E6F04" w:rsidP="009A62AC">
            <w:pPr>
              <w:pStyle w:val="ListParagraph"/>
              <w:rPr>
                <w:rFonts w:ascii="Georgia" w:hAnsi="Georgia"/>
                <w:sz w:val="24"/>
                <w:szCs w:val="24"/>
              </w:rPr>
            </w:pPr>
          </w:p>
        </w:tc>
      </w:tr>
      <w:tr w:rsidR="001E6F04" w14:paraId="3C5310AB" w14:textId="77777777" w:rsidTr="009A62AC">
        <w:trPr>
          <w:trHeight w:val="1124"/>
        </w:trPr>
        <w:tc>
          <w:tcPr>
            <w:tcW w:w="1942" w:type="dxa"/>
          </w:tcPr>
          <w:p w14:paraId="58DA40AB" w14:textId="77777777" w:rsidR="001E6F04" w:rsidRPr="00E52A30" w:rsidRDefault="001E6F04" w:rsidP="009A62AC">
            <w:pPr>
              <w:rPr>
                <w:rFonts w:ascii="Georgia" w:hAnsi="Georgia" w:cs="Arial"/>
                <w:sz w:val="24"/>
                <w:szCs w:val="24"/>
              </w:rPr>
            </w:pPr>
          </w:p>
          <w:p w14:paraId="47EFB34B" w14:textId="77777777" w:rsidR="001E6F04" w:rsidRPr="00E52A30" w:rsidRDefault="001E6F04" w:rsidP="009A62AC">
            <w:pPr>
              <w:rPr>
                <w:rFonts w:ascii="Georgia" w:hAnsi="Georgia"/>
                <w:sz w:val="24"/>
                <w:szCs w:val="24"/>
              </w:rPr>
            </w:pPr>
            <w:r w:rsidRPr="00E52A30">
              <w:rPr>
                <w:rFonts w:ascii="Georgia" w:hAnsi="Georgia" w:cs="Arial"/>
                <w:sz w:val="24"/>
                <w:szCs w:val="24"/>
              </w:rPr>
              <w:t>Exclusions</w:t>
            </w:r>
            <w:r>
              <w:rPr>
                <w:rFonts w:ascii="Georgia" w:hAnsi="Georgia" w:cs="Arial"/>
                <w:sz w:val="24"/>
                <w:szCs w:val="24"/>
              </w:rPr>
              <w:t>:</w:t>
            </w:r>
          </w:p>
        </w:tc>
        <w:tc>
          <w:tcPr>
            <w:tcW w:w="7409" w:type="dxa"/>
          </w:tcPr>
          <w:p w14:paraId="51BE0F8C" w14:textId="77777777" w:rsidR="001E6F04" w:rsidRPr="00E52A30" w:rsidRDefault="001E6F04" w:rsidP="009A62AC">
            <w:pPr>
              <w:rPr>
                <w:rFonts w:ascii="Georgia" w:hAnsi="Georgia"/>
                <w:sz w:val="24"/>
                <w:szCs w:val="24"/>
              </w:rPr>
            </w:pPr>
          </w:p>
          <w:p w14:paraId="03675CC2" w14:textId="77777777" w:rsidR="001E6F04" w:rsidRDefault="001E6F04" w:rsidP="009A62AC">
            <w:pPr>
              <w:pStyle w:val="ListParagraph"/>
              <w:autoSpaceDE w:val="0"/>
              <w:autoSpaceDN w:val="0"/>
              <w:adjustRightInd w:val="0"/>
              <w:ind w:left="320"/>
              <w:rPr>
                <w:rFonts w:ascii="Georgia" w:hAnsi="Georgia" w:cs="Arial"/>
                <w:b/>
                <w:bCs/>
                <w:sz w:val="24"/>
                <w:szCs w:val="24"/>
              </w:rPr>
            </w:pPr>
            <w:r w:rsidRPr="00E52A30">
              <w:rPr>
                <w:rFonts w:ascii="Georgia" w:hAnsi="Georgia" w:cs="Arial"/>
                <w:b/>
                <w:bCs/>
                <w:sz w:val="24"/>
                <w:szCs w:val="24"/>
              </w:rPr>
              <w:t>Volunteers are not expected to be involved in any of the following:</w:t>
            </w:r>
          </w:p>
          <w:p w14:paraId="2F5E2B5C" w14:textId="77777777" w:rsidR="001E6F04" w:rsidRPr="00E52A30" w:rsidRDefault="001E6F04" w:rsidP="009A62AC">
            <w:pPr>
              <w:pStyle w:val="ListParagraph"/>
              <w:autoSpaceDE w:val="0"/>
              <w:autoSpaceDN w:val="0"/>
              <w:adjustRightInd w:val="0"/>
              <w:ind w:left="320"/>
              <w:rPr>
                <w:rFonts w:ascii="Georgia" w:hAnsi="Georgia" w:cs="Arial"/>
                <w:b/>
                <w:bCs/>
                <w:sz w:val="24"/>
                <w:szCs w:val="24"/>
              </w:rPr>
            </w:pPr>
          </w:p>
          <w:p w14:paraId="4AB23AB1" w14:textId="77777777" w:rsidR="001E6F04" w:rsidRPr="00E52A30" w:rsidRDefault="001E6F04" w:rsidP="001E6F04">
            <w:pPr>
              <w:pStyle w:val="ListParagraph"/>
              <w:numPr>
                <w:ilvl w:val="0"/>
                <w:numId w:val="2"/>
              </w:numPr>
              <w:autoSpaceDE w:val="0"/>
              <w:autoSpaceDN w:val="0"/>
              <w:adjustRightInd w:val="0"/>
              <w:spacing w:after="0" w:line="240" w:lineRule="auto"/>
              <w:rPr>
                <w:rFonts w:ascii="Georgia" w:hAnsi="Georgia" w:cs="Arial"/>
                <w:sz w:val="24"/>
                <w:szCs w:val="24"/>
              </w:rPr>
            </w:pPr>
            <w:r w:rsidRPr="00E52A30">
              <w:rPr>
                <w:rFonts w:ascii="Georgia" w:hAnsi="Georgia" w:cs="Arial"/>
                <w:sz w:val="24"/>
                <w:szCs w:val="24"/>
              </w:rPr>
              <w:t>Clinical or medical treatments of any kind</w:t>
            </w:r>
          </w:p>
          <w:p w14:paraId="32828313" w14:textId="77777777" w:rsidR="001E6F04" w:rsidRDefault="001E6F04" w:rsidP="001E6F04">
            <w:pPr>
              <w:pStyle w:val="ListParagraph"/>
              <w:numPr>
                <w:ilvl w:val="0"/>
                <w:numId w:val="2"/>
              </w:numPr>
              <w:autoSpaceDE w:val="0"/>
              <w:autoSpaceDN w:val="0"/>
              <w:adjustRightInd w:val="0"/>
              <w:spacing w:after="0" w:line="240" w:lineRule="auto"/>
              <w:rPr>
                <w:rFonts w:ascii="Georgia" w:hAnsi="Georgia" w:cs="Arial"/>
                <w:sz w:val="24"/>
                <w:szCs w:val="24"/>
              </w:rPr>
            </w:pPr>
            <w:r w:rsidRPr="00E52A30">
              <w:rPr>
                <w:rFonts w:ascii="Georgia" w:hAnsi="Georgia" w:cs="Arial"/>
                <w:sz w:val="24"/>
                <w:szCs w:val="24"/>
              </w:rPr>
              <w:t>Psychological interventions</w:t>
            </w:r>
          </w:p>
          <w:p w14:paraId="53EB4385" w14:textId="77777777" w:rsidR="001E6F04" w:rsidRPr="00E52A30" w:rsidRDefault="001E6F04" w:rsidP="001E6F04">
            <w:pPr>
              <w:pStyle w:val="ListParagraph"/>
              <w:numPr>
                <w:ilvl w:val="0"/>
                <w:numId w:val="2"/>
              </w:numPr>
              <w:autoSpaceDE w:val="0"/>
              <w:autoSpaceDN w:val="0"/>
              <w:adjustRightInd w:val="0"/>
              <w:spacing w:after="0" w:line="240" w:lineRule="auto"/>
              <w:rPr>
                <w:rFonts w:ascii="Georgia" w:hAnsi="Georgia" w:cs="Arial"/>
                <w:sz w:val="24"/>
                <w:szCs w:val="24"/>
              </w:rPr>
            </w:pPr>
            <w:r w:rsidRPr="00E52A30">
              <w:rPr>
                <w:rFonts w:ascii="Georgia" w:hAnsi="Georgia" w:cs="Arial"/>
                <w:sz w:val="24"/>
                <w:szCs w:val="24"/>
              </w:rPr>
              <w:t xml:space="preserve">Moving or handling of patients </w:t>
            </w:r>
            <w:r>
              <w:rPr>
                <w:rFonts w:ascii="Georgia" w:hAnsi="Georgia" w:cs="Arial"/>
                <w:sz w:val="24"/>
                <w:szCs w:val="24"/>
              </w:rPr>
              <w:t>(except wheelchair trained volunteers)</w:t>
            </w:r>
          </w:p>
          <w:p w14:paraId="038A3A6F" w14:textId="77777777" w:rsidR="001E6F04" w:rsidRPr="00E52A30" w:rsidRDefault="001E6F04" w:rsidP="001E6F04">
            <w:pPr>
              <w:pStyle w:val="ListParagraph"/>
              <w:numPr>
                <w:ilvl w:val="0"/>
                <w:numId w:val="2"/>
              </w:numPr>
              <w:autoSpaceDE w:val="0"/>
              <w:autoSpaceDN w:val="0"/>
              <w:adjustRightInd w:val="0"/>
              <w:spacing w:after="0" w:line="240" w:lineRule="auto"/>
              <w:rPr>
                <w:rFonts w:ascii="Georgia" w:hAnsi="Georgia" w:cs="Arial"/>
                <w:sz w:val="24"/>
                <w:szCs w:val="24"/>
              </w:rPr>
            </w:pPr>
            <w:r w:rsidRPr="00E52A30">
              <w:rPr>
                <w:rFonts w:ascii="Georgia" w:hAnsi="Georgia" w:cs="Arial"/>
                <w:sz w:val="24"/>
                <w:szCs w:val="24"/>
              </w:rPr>
              <w:t>Personal care activities including toileting and bathing</w:t>
            </w:r>
          </w:p>
          <w:p w14:paraId="68F06420" w14:textId="77777777" w:rsidR="001E6F04" w:rsidRPr="00E52A30" w:rsidRDefault="001E6F04" w:rsidP="001E6F04">
            <w:pPr>
              <w:pStyle w:val="ListParagraph"/>
              <w:numPr>
                <w:ilvl w:val="0"/>
                <w:numId w:val="2"/>
              </w:numPr>
              <w:autoSpaceDE w:val="0"/>
              <w:autoSpaceDN w:val="0"/>
              <w:adjustRightInd w:val="0"/>
              <w:spacing w:after="0" w:line="240" w:lineRule="auto"/>
              <w:rPr>
                <w:rFonts w:ascii="Georgia" w:hAnsi="Georgia" w:cs="Arial"/>
                <w:sz w:val="24"/>
                <w:szCs w:val="24"/>
              </w:rPr>
            </w:pPr>
            <w:r w:rsidRPr="00E52A30">
              <w:rPr>
                <w:rFonts w:ascii="Georgia" w:hAnsi="Georgia" w:cs="Arial"/>
                <w:sz w:val="24"/>
                <w:szCs w:val="24"/>
              </w:rPr>
              <w:t>Escorting patients off hospital premises</w:t>
            </w:r>
          </w:p>
          <w:p w14:paraId="693E1B7B" w14:textId="77777777" w:rsidR="001E6F04" w:rsidRDefault="001E6F04" w:rsidP="001E6F04">
            <w:pPr>
              <w:pStyle w:val="ListParagraph"/>
              <w:numPr>
                <w:ilvl w:val="0"/>
                <w:numId w:val="2"/>
              </w:numPr>
              <w:autoSpaceDE w:val="0"/>
              <w:autoSpaceDN w:val="0"/>
              <w:adjustRightInd w:val="0"/>
              <w:spacing w:after="0" w:line="240" w:lineRule="auto"/>
              <w:rPr>
                <w:rFonts w:ascii="Georgia" w:hAnsi="Georgia" w:cs="Arial"/>
                <w:sz w:val="24"/>
                <w:szCs w:val="24"/>
              </w:rPr>
            </w:pPr>
            <w:r w:rsidRPr="00E52A30">
              <w:rPr>
                <w:rFonts w:ascii="Georgia" w:hAnsi="Georgia" w:cs="Arial"/>
                <w:sz w:val="24"/>
                <w:szCs w:val="24"/>
              </w:rPr>
              <w:t>Volunteers should not involve themselves in admission or discharge of patients</w:t>
            </w:r>
          </w:p>
          <w:p w14:paraId="0EB12131" w14:textId="77777777" w:rsidR="001E6F04" w:rsidRPr="009A62AC" w:rsidRDefault="001E6F04" w:rsidP="009A62AC">
            <w:pPr>
              <w:autoSpaceDE w:val="0"/>
              <w:autoSpaceDN w:val="0"/>
              <w:adjustRightInd w:val="0"/>
              <w:spacing w:after="0" w:line="240" w:lineRule="auto"/>
              <w:rPr>
                <w:rFonts w:ascii="Georgia" w:hAnsi="Georgia"/>
                <w:sz w:val="24"/>
                <w:szCs w:val="24"/>
              </w:rPr>
            </w:pPr>
          </w:p>
        </w:tc>
      </w:tr>
      <w:tr w:rsidR="001E6F04" w14:paraId="50F092AE" w14:textId="77777777" w:rsidTr="009A62AC">
        <w:tc>
          <w:tcPr>
            <w:tcW w:w="1942" w:type="dxa"/>
          </w:tcPr>
          <w:p w14:paraId="59B34EFB" w14:textId="77777777" w:rsidR="001E6F04" w:rsidRDefault="001E6F04" w:rsidP="009A62AC">
            <w:pPr>
              <w:pStyle w:val="Default"/>
              <w:rPr>
                <w:rFonts w:ascii="Georgia" w:hAnsi="Georgia" w:cs="Arial"/>
              </w:rPr>
            </w:pPr>
          </w:p>
          <w:p w14:paraId="4EE9CB60" w14:textId="77777777" w:rsidR="001E6F04" w:rsidRPr="00E52A30" w:rsidRDefault="001E6F04" w:rsidP="009A62AC">
            <w:pPr>
              <w:rPr>
                <w:rFonts w:ascii="Georgia" w:hAnsi="Georgia"/>
                <w:sz w:val="24"/>
                <w:szCs w:val="24"/>
              </w:rPr>
            </w:pPr>
            <w:r w:rsidRPr="00E52A30">
              <w:rPr>
                <w:rFonts w:ascii="Georgia" w:hAnsi="Georgia" w:cs="Arial"/>
                <w:sz w:val="24"/>
                <w:szCs w:val="24"/>
              </w:rPr>
              <w:t>Person Specification and Requirements</w:t>
            </w:r>
            <w:r>
              <w:rPr>
                <w:rFonts w:ascii="Georgia" w:hAnsi="Georgia" w:cs="Arial"/>
                <w:sz w:val="24"/>
                <w:szCs w:val="24"/>
              </w:rPr>
              <w:t>:</w:t>
            </w:r>
            <w:r w:rsidRPr="00E52A30">
              <w:rPr>
                <w:rFonts w:ascii="Georgia" w:hAnsi="Georgia" w:cs="Arial"/>
                <w:sz w:val="24"/>
                <w:szCs w:val="24"/>
              </w:rPr>
              <w:t xml:space="preserve"> </w:t>
            </w:r>
          </w:p>
        </w:tc>
        <w:tc>
          <w:tcPr>
            <w:tcW w:w="7409" w:type="dxa"/>
          </w:tcPr>
          <w:p w14:paraId="7A2BF3B2" w14:textId="77777777" w:rsidR="001E6F04" w:rsidRDefault="001E6F04" w:rsidP="009A62AC">
            <w:pPr>
              <w:rPr>
                <w:rFonts w:ascii="Georgia" w:hAnsi="Georgia"/>
              </w:rPr>
            </w:pPr>
          </w:p>
          <w:p w14:paraId="0330DAFF"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Pr>
                <w:rFonts w:ascii="Georgia" w:hAnsi="Georgia" w:cs="Arial"/>
                <w:sz w:val="24"/>
                <w:szCs w:val="24"/>
              </w:rPr>
              <w:t>Good</w:t>
            </w:r>
            <w:r w:rsidRPr="000367F8">
              <w:rPr>
                <w:rFonts w:ascii="Georgia" w:hAnsi="Georgia" w:cs="Arial"/>
                <w:sz w:val="24"/>
                <w:szCs w:val="24"/>
              </w:rPr>
              <w:t xml:space="preserve"> communication skills</w:t>
            </w:r>
          </w:p>
          <w:p w14:paraId="044E0856"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 xml:space="preserve">Relate to people in a polite, friendly and courteous manner </w:t>
            </w:r>
          </w:p>
          <w:p w14:paraId="40A2785A"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Able to follow instructions</w:t>
            </w:r>
          </w:p>
          <w:p w14:paraId="33EFEC81"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Willingness to help and support staff and patients</w:t>
            </w:r>
          </w:p>
          <w:p w14:paraId="1650D6ED"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 xml:space="preserve">Able to liaise with professional staff at all levels </w:t>
            </w:r>
          </w:p>
          <w:p w14:paraId="3651EF35"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Able to demonstrate empathy and compassion</w:t>
            </w:r>
          </w:p>
          <w:p w14:paraId="00528512"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 xml:space="preserve">Adaptable and willing to learn </w:t>
            </w:r>
          </w:p>
          <w:p w14:paraId="78C7BB95"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Calm and composed</w:t>
            </w:r>
          </w:p>
          <w:p w14:paraId="21743E3D" w14:textId="77777777" w:rsidR="001E6F04" w:rsidRPr="000367F8"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Punctual and reliable</w:t>
            </w:r>
          </w:p>
          <w:p w14:paraId="03847CCF" w14:textId="77777777" w:rsidR="001E6F04"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Able to work independently and as part of a team</w:t>
            </w:r>
          </w:p>
          <w:p w14:paraId="0CB4D217" w14:textId="77777777" w:rsidR="001E6F04" w:rsidRPr="003373C6" w:rsidRDefault="001E6F04" w:rsidP="001E6F04">
            <w:pPr>
              <w:pStyle w:val="ListParagraph"/>
              <w:numPr>
                <w:ilvl w:val="0"/>
                <w:numId w:val="3"/>
              </w:numPr>
              <w:autoSpaceDE w:val="0"/>
              <w:autoSpaceDN w:val="0"/>
              <w:adjustRightInd w:val="0"/>
              <w:spacing w:after="0" w:line="240" w:lineRule="auto"/>
              <w:rPr>
                <w:rFonts w:ascii="Georgia" w:hAnsi="Georgia" w:cs="Arial"/>
                <w:color w:val="000000"/>
                <w:sz w:val="24"/>
                <w:szCs w:val="24"/>
              </w:rPr>
            </w:pPr>
            <w:r>
              <w:rPr>
                <w:rFonts w:ascii="Georgia" w:hAnsi="Georgia" w:cs="Arial"/>
                <w:color w:val="000000"/>
                <w:sz w:val="24"/>
                <w:szCs w:val="24"/>
              </w:rPr>
              <w:t>Comfortable in a clinical environment with patients that may be anxious, distressed or acutely unwell</w:t>
            </w:r>
          </w:p>
          <w:p w14:paraId="0FEC7B60" w14:textId="77777777" w:rsidR="001E6F04" w:rsidRPr="003373C6" w:rsidRDefault="001E6F04" w:rsidP="001E6F04">
            <w:pPr>
              <w:pStyle w:val="ListParagraph"/>
              <w:numPr>
                <w:ilvl w:val="0"/>
                <w:numId w:val="3"/>
              </w:numPr>
              <w:spacing w:after="0" w:line="240" w:lineRule="auto"/>
              <w:rPr>
                <w:rFonts w:ascii="Georgia" w:hAnsi="Georgia" w:cs="Arial"/>
                <w:sz w:val="24"/>
                <w:szCs w:val="24"/>
              </w:rPr>
            </w:pPr>
            <w:r w:rsidRPr="000367F8">
              <w:rPr>
                <w:rFonts w:ascii="Georgia" w:hAnsi="Georgia" w:cs="Arial"/>
                <w:sz w:val="24"/>
                <w:szCs w:val="24"/>
              </w:rPr>
              <w:t>Comfortable working in a fast-paced environment</w:t>
            </w:r>
          </w:p>
          <w:p w14:paraId="7E45BC22" w14:textId="77777777" w:rsidR="001E6F04" w:rsidRPr="003373C6" w:rsidRDefault="001E6F04" w:rsidP="001E6F04">
            <w:pPr>
              <w:pStyle w:val="ListParagraph"/>
              <w:numPr>
                <w:ilvl w:val="0"/>
                <w:numId w:val="3"/>
              </w:numPr>
              <w:spacing w:after="0" w:line="240" w:lineRule="auto"/>
              <w:rPr>
                <w:rFonts w:ascii="Georgia" w:hAnsi="Georgia"/>
                <w:sz w:val="24"/>
                <w:szCs w:val="24"/>
              </w:rPr>
            </w:pPr>
            <w:r w:rsidRPr="000367F8">
              <w:rPr>
                <w:rFonts w:ascii="Georgia" w:hAnsi="Georgia" w:cs="Arial"/>
                <w:sz w:val="24"/>
                <w:szCs w:val="24"/>
              </w:rPr>
              <w:t xml:space="preserve">Understanding of need for confidentiality </w:t>
            </w:r>
          </w:p>
          <w:p w14:paraId="544F4F46" w14:textId="77777777" w:rsidR="001E6F04" w:rsidRDefault="001E6F04" w:rsidP="001E6F04">
            <w:pPr>
              <w:pStyle w:val="ListParagraph"/>
              <w:numPr>
                <w:ilvl w:val="0"/>
                <w:numId w:val="3"/>
              </w:numPr>
              <w:autoSpaceDE w:val="0"/>
              <w:autoSpaceDN w:val="0"/>
              <w:adjustRightInd w:val="0"/>
              <w:spacing w:after="0" w:line="240" w:lineRule="auto"/>
              <w:rPr>
                <w:rFonts w:ascii="Georgia" w:hAnsi="Georgia" w:cs="Arial"/>
                <w:color w:val="000000"/>
                <w:sz w:val="24"/>
                <w:szCs w:val="24"/>
              </w:rPr>
            </w:pPr>
            <w:r>
              <w:rPr>
                <w:rFonts w:ascii="Georgia" w:hAnsi="Georgia" w:cs="Arial"/>
                <w:color w:val="000000"/>
                <w:sz w:val="24"/>
                <w:szCs w:val="24"/>
              </w:rPr>
              <w:t>Commitment to uphold Trust core values and NHS policies</w:t>
            </w:r>
          </w:p>
          <w:p w14:paraId="01A11211" w14:textId="77777777" w:rsidR="001E6F04" w:rsidRPr="003373C6" w:rsidRDefault="001E6F04" w:rsidP="001E6F04">
            <w:pPr>
              <w:pStyle w:val="ListParagraph"/>
              <w:numPr>
                <w:ilvl w:val="0"/>
                <w:numId w:val="3"/>
              </w:numPr>
              <w:autoSpaceDE w:val="0"/>
              <w:autoSpaceDN w:val="0"/>
              <w:adjustRightInd w:val="0"/>
              <w:spacing w:after="0" w:line="240" w:lineRule="auto"/>
              <w:rPr>
                <w:rFonts w:ascii="Georgia" w:hAnsi="Georgia" w:cs="Arial"/>
                <w:color w:val="000000"/>
                <w:sz w:val="24"/>
                <w:szCs w:val="24"/>
              </w:rPr>
            </w:pPr>
            <w:r>
              <w:rPr>
                <w:rFonts w:ascii="Georgia" w:hAnsi="Georgia" w:cs="Arial"/>
                <w:color w:val="000000"/>
                <w:sz w:val="24"/>
                <w:szCs w:val="24"/>
              </w:rPr>
              <w:t xml:space="preserve">To uphold Covid_19 guidance and regulations. </w:t>
            </w:r>
          </w:p>
          <w:p w14:paraId="1B3EBD4A" w14:textId="77777777" w:rsidR="001E6F04" w:rsidRPr="002B65A1" w:rsidRDefault="001E6F04" w:rsidP="009A62AC">
            <w:pPr>
              <w:rPr>
                <w:rFonts w:ascii="Georgia" w:hAnsi="Georgia"/>
              </w:rPr>
            </w:pPr>
          </w:p>
        </w:tc>
      </w:tr>
      <w:tr w:rsidR="001E6F04" w14:paraId="25D19BB8" w14:textId="77777777" w:rsidTr="009A62AC">
        <w:tc>
          <w:tcPr>
            <w:tcW w:w="1942" w:type="dxa"/>
          </w:tcPr>
          <w:p w14:paraId="3837F78A" w14:textId="77777777" w:rsidR="001E6F04" w:rsidRDefault="001E6F04" w:rsidP="009A62AC">
            <w:pPr>
              <w:rPr>
                <w:rFonts w:ascii="Georgia" w:hAnsi="Georgia"/>
                <w:sz w:val="24"/>
                <w:szCs w:val="24"/>
              </w:rPr>
            </w:pPr>
          </w:p>
          <w:p w14:paraId="56202E84" w14:textId="77777777" w:rsidR="001E6F04" w:rsidRPr="000367F8" w:rsidRDefault="001E6F04" w:rsidP="009A62AC">
            <w:pPr>
              <w:rPr>
                <w:rFonts w:ascii="Georgia" w:hAnsi="Georgia"/>
                <w:sz w:val="24"/>
                <w:szCs w:val="24"/>
              </w:rPr>
            </w:pPr>
            <w:r w:rsidRPr="000367F8">
              <w:rPr>
                <w:rFonts w:ascii="Georgia" w:hAnsi="Georgia"/>
                <w:sz w:val="24"/>
                <w:szCs w:val="24"/>
              </w:rPr>
              <w:t>Training</w:t>
            </w:r>
            <w:r>
              <w:rPr>
                <w:rFonts w:ascii="Georgia" w:hAnsi="Georgia"/>
                <w:sz w:val="24"/>
                <w:szCs w:val="24"/>
              </w:rPr>
              <w:t>:</w:t>
            </w:r>
          </w:p>
          <w:p w14:paraId="2BA55F70" w14:textId="77777777" w:rsidR="001E6F04" w:rsidRDefault="001E6F04" w:rsidP="009A62AC">
            <w:pPr>
              <w:rPr>
                <w:rFonts w:ascii="Georgia" w:hAnsi="Georgia"/>
              </w:rPr>
            </w:pPr>
          </w:p>
          <w:p w14:paraId="024B0B3B" w14:textId="77777777" w:rsidR="001E6F04" w:rsidRDefault="001E6F04" w:rsidP="009A62AC">
            <w:pPr>
              <w:rPr>
                <w:rFonts w:ascii="Georgia" w:hAnsi="Georgia"/>
              </w:rPr>
            </w:pPr>
          </w:p>
          <w:p w14:paraId="13FA8B1C" w14:textId="77777777" w:rsidR="001E6F04" w:rsidRDefault="001E6F04" w:rsidP="009A62AC">
            <w:pPr>
              <w:rPr>
                <w:rFonts w:ascii="Georgia" w:hAnsi="Georgia"/>
              </w:rPr>
            </w:pPr>
          </w:p>
          <w:p w14:paraId="0DB77F41" w14:textId="77777777" w:rsidR="001E6F04" w:rsidRDefault="001E6F04" w:rsidP="009A62AC">
            <w:pPr>
              <w:rPr>
                <w:rFonts w:ascii="Georgia" w:hAnsi="Georgia"/>
              </w:rPr>
            </w:pPr>
          </w:p>
          <w:p w14:paraId="53998F11" w14:textId="77777777" w:rsidR="001E6F04" w:rsidRDefault="001E6F04" w:rsidP="009A62AC">
            <w:pPr>
              <w:rPr>
                <w:rFonts w:ascii="Georgia" w:hAnsi="Georgia"/>
              </w:rPr>
            </w:pPr>
          </w:p>
          <w:p w14:paraId="451270B1" w14:textId="77777777" w:rsidR="001E6F04" w:rsidRDefault="001E6F04" w:rsidP="009A62AC">
            <w:pPr>
              <w:rPr>
                <w:rFonts w:ascii="Georgia" w:hAnsi="Georgia"/>
              </w:rPr>
            </w:pPr>
          </w:p>
          <w:p w14:paraId="6F7A1741" w14:textId="77777777" w:rsidR="001E6F04" w:rsidRDefault="001E6F04" w:rsidP="009A62AC">
            <w:pPr>
              <w:rPr>
                <w:rFonts w:ascii="Georgia" w:hAnsi="Georgia"/>
              </w:rPr>
            </w:pPr>
          </w:p>
          <w:p w14:paraId="39DB1A77" w14:textId="77777777" w:rsidR="001E6F04" w:rsidRDefault="001E6F04" w:rsidP="009A62AC">
            <w:pPr>
              <w:rPr>
                <w:rFonts w:ascii="Georgia" w:hAnsi="Georgia"/>
              </w:rPr>
            </w:pPr>
          </w:p>
          <w:p w14:paraId="259318D4" w14:textId="77777777" w:rsidR="001E6F04" w:rsidRDefault="001E6F04" w:rsidP="009A62AC">
            <w:pPr>
              <w:rPr>
                <w:rFonts w:ascii="Georgia" w:hAnsi="Georgia"/>
              </w:rPr>
            </w:pPr>
          </w:p>
          <w:p w14:paraId="172C4F71" w14:textId="77777777" w:rsidR="001E6F04" w:rsidRDefault="001E6F04" w:rsidP="009A62AC">
            <w:pPr>
              <w:rPr>
                <w:rFonts w:ascii="Georgia" w:hAnsi="Georgia"/>
              </w:rPr>
            </w:pPr>
          </w:p>
          <w:p w14:paraId="19F04E09" w14:textId="77777777" w:rsidR="001E6F04" w:rsidRPr="002B65A1" w:rsidRDefault="001E6F04" w:rsidP="009A62AC">
            <w:pPr>
              <w:rPr>
                <w:rFonts w:ascii="Georgia" w:hAnsi="Georgia"/>
              </w:rPr>
            </w:pPr>
          </w:p>
        </w:tc>
        <w:tc>
          <w:tcPr>
            <w:tcW w:w="7409" w:type="dxa"/>
          </w:tcPr>
          <w:p w14:paraId="32EE7AA6" w14:textId="77777777" w:rsidR="001E6F04" w:rsidRPr="000367F8" w:rsidRDefault="001E6F04" w:rsidP="009A62AC">
            <w:pPr>
              <w:rPr>
                <w:rFonts w:ascii="Georgia" w:hAnsi="Georgia"/>
              </w:rPr>
            </w:pPr>
            <w:r>
              <w:rPr>
                <w:rFonts w:ascii="Georgia" w:hAnsi="Georgia"/>
              </w:rPr>
              <w:lastRenderedPageBreak/>
              <w:t xml:space="preserve"> </w:t>
            </w:r>
          </w:p>
          <w:p w14:paraId="01E401CF" w14:textId="77777777" w:rsidR="001E6F04" w:rsidRDefault="001E6F04" w:rsidP="001E6F04">
            <w:pPr>
              <w:pStyle w:val="ListParagraph"/>
              <w:numPr>
                <w:ilvl w:val="0"/>
                <w:numId w:val="4"/>
              </w:numPr>
              <w:spacing w:after="0" w:line="240" w:lineRule="auto"/>
              <w:rPr>
                <w:rFonts w:ascii="Georgia" w:hAnsi="Georgia" w:cs="Arial"/>
                <w:sz w:val="24"/>
                <w:szCs w:val="24"/>
              </w:rPr>
            </w:pPr>
            <w:r>
              <w:rPr>
                <w:rFonts w:ascii="Georgia" w:hAnsi="Georgia" w:cs="Arial"/>
                <w:sz w:val="24"/>
                <w:szCs w:val="24"/>
              </w:rPr>
              <w:t>Risk &amp; Safety</w:t>
            </w:r>
          </w:p>
          <w:p w14:paraId="23260AF6" w14:textId="77777777" w:rsidR="001E6F04" w:rsidRPr="000367F8" w:rsidRDefault="001E6F04" w:rsidP="001E6F04">
            <w:pPr>
              <w:pStyle w:val="ListParagraph"/>
              <w:numPr>
                <w:ilvl w:val="0"/>
                <w:numId w:val="4"/>
              </w:numPr>
              <w:spacing w:after="0" w:line="240" w:lineRule="auto"/>
              <w:rPr>
                <w:rFonts w:ascii="Georgia" w:hAnsi="Georgia" w:cs="Arial"/>
                <w:sz w:val="24"/>
                <w:szCs w:val="24"/>
              </w:rPr>
            </w:pPr>
            <w:r>
              <w:rPr>
                <w:rFonts w:ascii="Georgia" w:hAnsi="Georgia" w:cs="Arial"/>
                <w:sz w:val="24"/>
                <w:szCs w:val="24"/>
              </w:rPr>
              <w:t>Manual Handling</w:t>
            </w:r>
          </w:p>
          <w:p w14:paraId="057F5205" w14:textId="77777777" w:rsidR="001E6F04" w:rsidRPr="000367F8" w:rsidRDefault="001E6F04" w:rsidP="001E6F04">
            <w:pPr>
              <w:pStyle w:val="ListParagraph"/>
              <w:numPr>
                <w:ilvl w:val="0"/>
                <w:numId w:val="4"/>
              </w:numPr>
              <w:spacing w:after="0" w:line="240" w:lineRule="auto"/>
              <w:rPr>
                <w:rFonts w:ascii="Georgia" w:hAnsi="Georgia" w:cs="Arial"/>
                <w:sz w:val="24"/>
                <w:szCs w:val="24"/>
              </w:rPr>
            </w:pPr>
            <w:r w:rsidRPr="000367F8">
              <w:rPr>
                <w:rFonts w:ascii="Georgia" w:hAnsi="Georgia" w:cs="Arial"/>
                <w:sz w:val="24"/>
                <w:szCs w:val="24"/>
              </w:rPr>
              <w:t xml:space="preserve">Infection Prevention and Control </w:t>
            </w:r>
          </w:p>
          <w:p w14:paraId="007A3B59" w14:textId="77777777" w:rsidR="001E6F04" w:rsidRPr="000367F8" w:rsidRDefault="001E6F04" w:rsidP="001E6F04">
            <w:pPr>
              <w:pStyle w:val="ListParagraph"/>
              <w:numPr>
                <w:ilvl w:val="0"/>
                <w:numId w:val="4"/>
              </w:numPr>
              <w:spacing w:after="0" w:line="240" w:lineRule="auto"/>
              <w:rPr>
                <w:rFonts w:ascii="Georgia" w:hAnsi="Georgia" w:cs="Arial"/>
                <w:sz w:val="24"/>
                <w:szCs w:val="24"/>
              </w:rPr>
            </w:pPr>
            <w:r w:rsidRPr="000367F8">
              <w:rPr>
                <w:rFonts w:ascii="Georgia" w:hAnsi="Georgia" w:cs="Arial"/>
                <w:sz w:val="24"/>
                <w:szCs w:val="24"/>
              </w:rPr>
              <w:t xml:space="preserve">Use of Personal Protective Equipment (PPE) </w:t>
            </w:r>
          </w:p>
          <w:p w14:paraId="6C437B47" w14:textId="77777777" w:rsidR="001E6F04" w:rsidRPr="000367F8" w:rsidRDefault="001E6F04" w:rsidP="001E6F04">
            <w:pPr>
              <w:pStyle w:val="ListParagraph"/>
              <w:numPr>
                <w:ilvl w:val="0"/>
                <w:numId w:val="4"/>
              </w:numPr>
              <w:spacing w:after="0" w:line="240" w:lineRule="auto"/>
              <w:rPr>
                <w:rFonts w:ascii="Georgia" w:hAnsi="Georgia" w:cs="Arial"/>
                <w:sz w:val="24"/>
                <w:szCs w:val="24"/>
              </w:rPr>
            </w:pPr>
            <w:r>
              <w:rPr>
                <w:rFonts w:ascii="Georgia" w:hAnsi="Georgia" w:cs="Arial"/>
                <w:sz w:val="24"/>
                <w:szCs w:val="24"/>
              </w:rPr>
              <w:t>Data Awareness &amp; Security</w:t>
            </w:r>
          </w:p>
          <w:p w14:paraId="73DD4A9A" w14:textId="77777777" w:rsidR="001E6F04" w:rsidRDefault="001E6F04" w:rsidP="001E6F04">
            <w:pPr>
              <w:pStyle w:val="ListParagraph"/>
              <w:numPr>
                <w:ilvl w:val="0"/>
                <w:numId w:val="4"/>
              </w:numPr>
              <w:spacing w:after="0" w:line="240" w:lineRule="auto"/>
              <w:rPr>
                <w:rFonts w:ascii="Georgia" w:hAnsi="Georgia" w:cs="Arial"/>
                <w:sz w:val="24"/>
                <w:szCs w:val="24"/>
              </w:rPr>
            </w:pPr>
            <w:r w:rsidRPr="000367F8">
              <w:rPr>
                <w:rFonts w:ascii="Georgia" w:hAnsi="Georgia" w:cs="Arial"/>
                <w:sz w:val="24"/>
                <w:szCs w:val="24"/>
              </w:rPr>
              <w:t>Safeguarding</w:t>
            </w:r>
            <w:r>
              <w:rPr>
                <w:rFonts w:ascii="Georgia" w:hAnsi="Georgia" w:cs="Arial"/>
                <w:sz w:val="24"/>
                <w:szCs w:val="24"/>
              </w:rPr>
              <w:t xml:space="preserve"> Adults </w:t>
            </w:r>
          </w:p>
          <w:p w14:paraId="0B83EC69" w14:textId="77777777" w:rsidR="001E6F04" w:rsidRPr="000367F8" w:rsidRDefault="001E6F04" w:rsidP="001E6F04">
            <w:pPr>
              <w:pStyle w:val="ListParagraph"/>
              <w:numPr>
                <w:ilvl w:val="0"/>
                <w:numId w:val="4"/>
              </w:numPr>
              <w:spacing w:after="0" w:line="240" w:lineRule="auto"/>
              <w:rPr>
                <w:rFonts w:ascii="Georgia" w:hAnsi="Georgia" w:cs="Arial"/>
                <w:sz w:val="24"/>
                <w:szCs w:val="24"/>
              </w:rPr>
            </w:pPr>
            <w:r>
              <w:rPr>
                <w:rFonts w:ascii="Georgia" w:hAnsi="Georgia" w:cs="Arial"/>
                <w:sz w:val="24"/>
                <w:szCs w:val="24"/>
              </w:rPr>
              <w:t>Safeguarding Children</w:t>
            </w:r>
            <w:r w:rsidRPr="000367F8">
              <w:rPr>
                <w:rFonts w:ascii="Georgia" w:hAnsi="Georgia" w:cs="Arial"/>
                <w:sz w:val="24"/>
                <w:szCs w:val="24"/>
              </w:rPr>
              <w:t xml:space="preserve"> </w:t>
            </w:r>
          </w:p>
          <w:p w14:paraId="5F11325D" w14:textId="77777777" w:rsidR="001E6F04" w:rsidRDefault="001E6F04" w:rsidP="001E6F04">
            <w:pPr>
              <w:pStyle w:val="ListParagraph"/>
              <w:numPr>
                <w:ilvl w:val="0"/>
                <w:numId w:val="4"/>
              </w:numPr>
              <w:spacing w:after="0" w:line="240" w:lineRule="auto"/>
              <w:rPr>
                <w:rFonts w:ascii="Georgia" w:hAnsi="Georgia" w:cs="Arial"/>
                <w:sz w:val="24"/>
                <w:szCs w:val="24"/>
              </w:rPr>
            </w:pPr>
            <w:r w:rsidRPr="000367F8">
              <w:rPr>
                <w:rFonts w:ascii="Georgia" w:hAnsi="Georgia" w:cs="Arial"/>
                <w:sz w:val="24"/>
                <w:szCs w:val="24"/>
              </w:rPr>
              <w:t>Equality and Diversity</w:t>
            </w:r>
          </w:p>
          <w:p w14:paraId="31C5F8CC" w14:textId="77777777" w:rsidR="001E6F04" w:rsidRDefault="001E6F04" w:rsidP="001E6F04">
            <w:pPr>
              <w:pStyle w:val="ListParagraph"/>
              <w:numPr>
                <w:ilvl w:val="0"/>
                <w:numId w:val="4"/>
              </w:numPr>
              <w:spacing w:after="0" w:line="240" w:lineRule="auto"/>
              <w:rPr>
                <w:rFonts w:ascii="Georgia" w:hAnsi="Georgia" w:cs="Arial"/>
                <w:sz w:val="24"/>
                <w:szCs w:val="24"/>
              </w:rPr>
            </w:pPr>
            <w:r>
              <w:rPr>
                <w:rFonts w:ascii="Georgia" w:hAnsi="Georgia" w:cs="Arial"/>
                <w:sz w:val="24"/>
                <w:szCs w:val="24"/>
              </w:rPr>
              <w:lastRenderedPageBreak/>
              <w:t>Fire Safety</w:t>
            </w:r>
          </w:p>
          <w:p w14:paraId="12E669E0" w14:textId="77777777" w:rsidR="001E6F04" w:rsidRPr="000367F8" w:rsidRDefault="001E6F04" w:rsidP="001E6F04">
            <w:pPr>
              <w:pStyle w:val="ListParagraph"/>
              <w:numPr>
                <w:ilvl w:val="0"/>
                <w:numId w:val="4"/>
              </w:numPr>
              <w:spacing w:after="0" w:line="240" w:lineRule="auto"/>
              <w:rPr>
                <w:rFonts w:ascii="Georgia" w:hAnsi="Georgia" w:cs="Arial"/>
                <w:sz w:val="24"/>
                <w:szCs w:val="24"/>
              </w:rPr>
            </w:pPr>
            <w:r>
              <w:rPr>
                <w:rFonts w:ascii="Georgia" w:hAnsi="Georgia" w:cs="Arial"/>
                <w:sz w:val="24"/>
                <w:szCs w:val="24"/>
              </w:rPr>
              <w:t xml:space="preserve">Wheelchair Training </w:t>
            </w:r>
          </w:p>
          <w:p w14:paraId="2C787FF5" w14:textId="77777777" w:rsidR="001E6F04" w:rsidRPr="000367F8" w:rsidRDefault="001E6F04" w:rsidP="009A62AC">
            <w:pPr>
              <w:rPr>
                <w:rFonts w:ascii="Georgia" w:hAnsi="Georgia"/>
              </w:rPr>
            </w:pPr>
          </w:p>
        </w:tc>
      </w:tr>
      <w:tr w:rsidR="001E6F04" w14:paraId="01D7B6D0" w14:textId="77777777" w:rsidTr="009A62AC">
        <w:tc>
          <w:tcPr>
            <w:tcW w:w="1942" w:type="dxa"/>
          </w:tcPr>
          <w:p w14:paraId="754FA0C8" w14:textId="77777777" w:rsidR="001E6F04" w:rsidRDefault="001E6F04" w:rsidP="009A62AC">
            <w:pPr>
              <w:rPr>
                <w:rFonts w:ascii="Georgia" w:hAnsi="Georgia"/>
                <w:sz w:val="24"/>
                <w:szCs w:val="24"/>
              </w:rPr>
            </w:pPr>
            <w:r>
              <w:rPr>
                <w:rFonts w:ascii="Georgia" w:hAnsi="Georgia"/>
                <w:sz w:val="24"/>
                <w:szCs w:val="24"/>
              </w:rPr>
              <w:lastRenderedPageBreak/>
              <w:t>Support Needs:</w:t>
            </w:r>
          </w:p>
        </w:tc>
        <w:tc>
          <w:tcPr>
            <w:tcW w:w="7409" w:type="dxa"/>
          </w:tcPr>
          <w:p w14:paraId="0AD808AD" w14:textId="77777777" w:rsidR="001E6F04" w:rsidRDefault="001E6F04" w:rsidP="001E6F04">
            <w:pPr>
              <w:pStyle w:val="Default"/>
              <w:numPr>
                <w:ilvl w:val="0"/>
                <w:numId w:val="6"/>
              </w:numPr>
              <w:rPr>
                <w:rFonts w:ascii="Georgia" w:hAnsi="Georgia" w:cs="Arial"/>
              </w:rPr>
            </w:pPr>
            <w:r>
              <w:rPr>
                <w:rFonts w:ascii="Georgia" w:hAnsi="Georgia" w:cs="Arial"/>
              </w:rPr>
              <w:t>Volunteer Service Coordinator (1:1 support)</w:t>
            </w:r>
          </w:p>
          <w:p w14:paraId="1CD19D9B" w14:textId="77777777" w:rsidR="001E6F04" w:rsidRDefault="001E6F04" w:rsidP="001E6F04">
            <w:pPr>
              <w:pStyle w:val="Default"/>
              <w:numPr>
                <w:ilvl w:val="0"/>
                <w:numId w:val="6"/>
              </w:numPr>
              <w:rPr>
                <w:rFonts w:ascii="Georgia" w:hAnsi="Georgia" w:cs="Arial"/>
              </w:rPr>
            </w:pPr>
            <w:r>
              <w:rPr>
                <w:rFonts w:ascii="Georgia" w:hAnsi="Georgia" w:cs="Arial"/>
              </w:rPr>
              <w:t>PPE provided</w:t>
            </w:r>
          </w:p>
          <w:p w14:paraId="30980519" w14:textId="77777777" w:rsidR="001E6F04" w:rsidRDefault="001E6F04" w:rsidP="001E6F04">
            <w:pPr>
              <w:pStyle w:val="Default"/>
              <w:numPr>
                <w:ilvl w:val="0"/>
                <w:numId w:val="6"/>
              </w:numPr>
              <w:rPr>
                <w:rFonts w:ascii="Georgia" w:hAnsi="Georgia" w:cs="Arial"/>
              </w:rPr>
            </w:pPr>
            <w:r>
              <w:rPr>
                <w:rFonts w:ascii="Georgia" w:hAnsi="Georgia" w:cs="Arial"/>
              </w:rPr>
              <w:t>A Standard DBS is required for this role</w:t>
            </w:r>
          </w:p>
          <w:p w14:paraId="530855FD" w14:textId="77777777" w:rsidR="001E6F04" w:rsidRPr="003373C6" w:rsidRDefault="001E6F04" w:rsidP="009A62AC">
            <w:pPr>
              <w:pStyle w:val="ListParagraph"/>
              <w:rPr>
                <w:rFonts w:ascii="Georgia" w:hAnsi="Georgia"/>
              </w:rPr>
            </w:pPr>
          </w:p>
        </w:tc>
      </w:tr>
      <w:tr w:rsidR="001E6F04" w:rsidRPr="005D30FA" w14:paraId="3D310B38" w14:textId="77777777" w:rsidTr="009A62AC">
        <w:tc>
          <w:tcPr>
            <w:tcW w:w="1942" w:type="dxa"/>
            <w:shd w:val="clear" w:color="auto" w:fill="00A0CD"/>
          </w:tcPr>
          <w:p w14:paraId="4B8CEC41" w14:textId="77777777" w:rsidR="001E6F04" w:rsidRPr="005D30FA" w:rsidRDefault="001E6F04" w:rsidP="009A62AC">
            <w:pPr>
              <w:rPr>
                <w:rFonts w:ascii="Georgia" w:hAnsi="Georgia"/>
                <w:sz w:val="24"/>
                <w:szCs w:val="24"/>
              </w:rPr>
            </w:pPr>
            <w:r w:rsidRPr="005D30FA">
              <w:rPr>
                <w:rFonts w:ascii="Georgia" w:hAnsi="Georgia"/>
                <w:sz w:val="24"/>
                <w:szCs w:val="24"/>
              </w:rPr>
              <w:t>Covid_19 Guidance</w:t>
            </w:r>
            <w:r>
              <w:rPr>
                <w:rFonts w:ascii="Georgia" w:hAnsi="Georgia"/>
                <w:sz w:val="24"/>
                <w:szCs w:val="24"/>
              </w:rPr>
              <w:t>:</w:t>
            </w:r>
          </w:p>
        </w:tc>
        <w:tc>
          <w:tcPr>
            <w:tcW w:w="7409" w:type="dxa"/>
            <w:shd w:val="clear" w:color="auto" w:fill="00A0CD"/>
          </w:tcPr>
          <w:p w14:paraId="78505746" w14:textId="77777777" w:rsidR="001E6F04" w:rsidRPr="005D30FA" w:rsidRDefault="001E6F04" w:rsidP="001E6F04">
            <w:pPr>
              <w:pStyle w:val="ListParagraph"/>
              <w:numPr>
                <w:ilvl w:val="0"/>
                <w:numId w:val="5"/>
              </w:numPr>
              <w:spacing w:after="0" w:line="240" w:lineRule="auto"/>
              <w:rPr>
                <w:rFonts w:ascii="Georgia" w:hAnsi="Georgia"/>
              </w:rPr>
            </w:pPr>
            <w:r>
              <w:rPr>
                <w:rFonts w:ascii="Georgia" w:hAnsi="Georgia" w:cs="Arial"/>
                <w:sz w:val="24"/>
                <w:szCs w:val="24"/>
              </w:rPr>
              <w:t xml:space="preserve">This </w:t>
            </w:r>
            <w:r w:rsidRPr="005D30FA">
              <w:rPr>
                <w:rFonts w:ascii="Georgia" w:hAnsi="Georgia" w:cs="Arial"/>
                <w:sz w:val="24"/>
                <w:szCs w:val="24"/>
              </w:rPr>
              <w:t>role</w:t>
            </w:r>
            <w:r>
              <w:rPr>
                <w:rFonts w:ascii="Georgia" w:hAnsi="Georgia" w:cs="Arial"/>
                <w:sz w:val="24"/>
                <w:szCs w:val="24"/>
              </w:rPr>
              <w:t xml:space="preserve"> has been </w:t>
            </w:r>
            <w:r w:rsidRPr="005D30FA">
              <w:rPr>
                <w:rFonts w:ascii="Georgia" w:hAnsi="Georgia" w:cs="Arial"/>
                <w:sz w:val="24"/>
                <w:szCs w:val="24"/>
              </w:rPr>
              <w:t>risk assessed and mitigations put in place to minimise risks</w:t>
            </w:r>
            <w:r>
              <w:rPr>
                <w:rFonts w:ascii="Georgia" w:hAnsi="Georgia" w:cs="Arial"/>
                <w:sz w:val="24"/>
                <w:szCs w:val="24"/>
              </w:rPr>
              <w:t xml:space="preserve"> associated with Covid_19  </w:t>
            </w:r>
          </w:p>
        </w:tc>
      </w:tr>
    </w:tbl>
    <w:p w14:paraId="1D8847AD" w14:textId="77777777" w:rsidR="001E6F04" w:rsidRPr="005D30FA" w:rsidRDefault="001E6F04" w:rsidP="001E6F04">
      <w:pPr>
        <w:rPr>
          <w:rFonts w:ascii="Georgia" w:hAnsi="Georgia"/>
        </w:rPr>
      </w:pPr>
    </w:p>
    <w:p w14:paraId="3ECB822E" w14:textId="77777777" w:rsidR="0005297E" w:rsidRDefault="00362490"/>
    <w:sectPr w:rsidR="0005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LZVH+FrutigerLTPro-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098"/>
    <w:multiLevelType w:val="hybridMultilevel"/>
    <w:tmpl w:val="5C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A309D"/>
    <w:multiLevelType w:val="hybridMultilevel"/>
    <w:tmpl w:val="65A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A17"/>
    <w:multiLevelType w:val="hybridMultilevel"/>
    <w:tmpl w:val="477E24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634E03D3"/>
    <w:multiLevelType w:val="hybridMultilevel"/>
    <w:tmpl w:val="BDA4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04C05"/>
    <w:multiLevelType w:val="hybridMultilevel"/>
    <w:tmpl w:val="292C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D1992"/>
    <w:multiLevelType w:val="hybridMultilevel"/>
    <w:tmpl w:val="750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04"/>
    <w:rsid w:val="00003E30"/>
    <w:rsid w:val="001E6F04"/>
    <w:rsid w:val="00362490"/>
    <w:rsid w:val="00A9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7EFF"/>
  <w15:chartTrackingRefBased/>
  <w15:docId w15:val="{863489EF-5C86-42AC-A5CE-D4B46358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F04"/>
    <w:pPr>
      <w:ind w:left="720"/>
      <w:contextualSpacing/>
    </w:pPr>
  </w:style>
  <w:style w:type="paragraph" w:customStyle="1" w:styleId="Default">
    <w:name w:val="Default"/>
    <w:rsid w:val="001E6F04"/>
    <w:pPr>
      <w:autoSpaceDE w:val="0"/>
      <w:autoSpaceDN w:val="0"/>
      <w:adjustRightInd w:val="0"/>
      <w:spacing w:after="0" w:line="240" w:lineRule="auto"/>
    </w:pPr>
    <w:rPr>
      <w:rFonts w:ascii="CTLZVH+FrutigerLTPro-Roman" w:hAnsi="CTLZVH+FrutigerLTPro-Roman" w:cs="CTLZVH+FrutigerLTPro-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2502</Characters>
  <Application>Microsoft Office Word</Application>
  <DocSecurity>0</DocSecurity>
  <Lines>20</Lines>
  <Paragraphs>5</Paragraphs>
  <ScaleCrop>false</ScaleCrop>
  <Company>The Royal Marsden NHS Foundation Trust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Chegwidden, Fay</dc:creator>
  <cp:keywords/>
  <dc:description/>
  <cp:lastModifiedBy>Chegwidden, Fay</cp:lastModifiedBy>
  <cp:revision>2</cp:revision>
  <dcterms:created xsi:type="dcterms:W3CDTF">2021-01-13T14:10:00Z</dcterms:created>
  <dcterms:modified xsi:type="dcterms:W3CDTF">2021-01-13T14:14:00Z</dcterms:modified>
</cp:coreProperties>
</file>