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9C" w:rsidRPr="000A00B2" w:rsidRDefault="00911D9C" w:rsidP="0097317E">
      <w:pPr>
        <w:rPr>
          <w:rFonts w:ascii="Arial" w:hAnsi="Arial" w:cs="Arial"/>
          <w:b/>
          <w:sz w:val="72"/>
          <w:szCs w:val="52"/>
        </w:rPr>
      </w:pPr>
    </w:p>
    <w:p w:rsidR="00911D9C" w:rsidRPr="000A00B2" w:rsidRDefault="0097317E" w:rsidP="00A85956">
      <w:pPr>
        <w:jc w:val="right"/>
        <w:rPr>
          <w:rFonts w:ascii="Arial" w:hAnsi="Arial" w:cs="Arial"/>
          <w:b/>
          <w:sz w:val="72"/>
          <w:szCs w:val="52"/>
        </w:rPr>
      </w:pPr>
      <w:r>
        <w:rPr>
          <w:rFonts w:ascii="Arial" w:hAnsi="Arial" w:cs="Arial"/>
          <w:noProof/>
          <w:lang w:eastAsia="en-GB"/>
        </w:rPr>
        <w:drawing>
          <wp:inline distT="0" distB="0" distL="0" distR="0">
            <wp:extent cx="2294890" cy="517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890" cy="517525"/>
                    </a:xfrm>
                    <a:prstGeom prst="rect">
                      <a:avLst/>
                    </a:prstGeom>
                    <a:noFill/>
                    <a:ln>
                      <a:noFill/>
                    </a:ln>
                  </pic:spPr>
                </pic:pic>
              </a:graphicData>
            </a:graphic>
          </wp:inline>
        </w:drawing>
      </w:r>
      <w:r w:rsidR="00911D9C" w:rsidRPr="000A00B2">
        <w:rPr>
          <w:rFonts w:ascii="Arial" w:hAnsi="Arial" w:cs="Arial"/>
          <w:b/>
          <w:sz w:val="72"/>
          <w:szCs w:val="52"/>
        </w:rPr>
        <w:t xml:space="preserve">                </w:t>
      </w:r>
    </w:p>
    <w:p w:rsidR="00911D9C" w:rsidRPr="000A00B2" w:rsidRDefault="00911D9C" w:rsidP="00365454">
      <w:pPr>
        <w:jc w:val="center"/>
        <w:rPr>
          <w:rFonts w:ascii="Arial" w:hAnsi="Arial" w:cs="Arial"/>
          <w:b/>
          <w:sz w:val="72"/>
          <w:szCs w:val="72"/>
        </w:rPr>
      </w:pPr>
    </w:p>
    <w:p w:rsidR="00911D9C" w:rsidRPr="000A00B2" w:rsidRDefault="00911D9C" w:rsidP="00C75194">
      <w:pPr>
        <w:rPr>
          <w:rFonts w:ascii="Arial" w:hAnsi="Arial" w:cs="Arial"/>
          <w:b/>
          <w:sz w:val="72"/>
          <w:szCs w:val="72"/>
        </w:rPr>
      </w:pPr>
    </w:p>
    <w:p w:rsidR="005C5E85" w:rsidRDefault="006E2195" w:rsidP="00365454">
      <w:pPr>
        <w:jc w:val="center"/>
        <w:rPr>
          <w:rFonts w:ascii="Arial" w:hAnsi="Arial" w:cs="Arial"/>
          <w:b/>
          <w:sz w:val="72"/>
          <w:szCs w:val="72"/>
        </w:rPr>
      </w:pPr>
      <w:r>
        <w:rPr>
          <w:rFonts w:ascii="Arial" w:hAnsi="Arial" w:cs="Arial"/>
          <w:b/>
          <w:sz w:val="72"/>
          <w:szCs w:val="72"/>
        </w:rPr>
        <w:t>Volunteering Project</w:t>
      </w:r>
      <w:r w:rsidR="005C5E85">
        <w:rPr>
          <w:rFonts w:ascii="Arial" w:hAnsi="Arial" w:cs="Arial"/>
          <w:b/>
          <w:sz w:val="72"/>
          <w:szCs w:val="72"/>
        </w:rPr>
        <w:t xml:space="preserve"> &amp; Evaluation Lead</w:t>
      </w:r>
    </w:p>
    <w:p w:rsidR="0097317E" w:rsidRPr="000A00B2" w:rsidRDefault="0097317E" w:rsidP="00365454">
      <w:pPr>
        <w:jc w:val="center"/>
        <w:rPr>
          <w:rFonts w:ascii="Arial" w:hAnsi="Arial" w:cs="Arial"/>
          <w:b/>
          <w:sz w:val="72"/>
          <w:szCs w:val="72"/>
        </w:rPr>
      </w:pPr>
      <w:r>
        <w:rPr>
          <w:rFonts w:ascii="Arial" w:hAnsi="Arial" w:cs="Arial"/>
          <w:b/>
          <w:sz w:val="72"/>
          <w:szCs w:val="72"/>
        </w:rPr>
        <w:t>Voluntary Services</w:t>
      </w:r>
    </w:p>
    <w:p w:rsidR="00911D9C" w:rsidRPr="000A00B2" w:rsidRDefault="00911D9C" w:rsidP="00365454">
      <w:pPr>
        <w:jc w:val="center"/>
        <w:rPr>
          <w:rFonts w:ascii="Arial" w:hAnsi="Arial" w:cs="Arial"/>
          <w:b/>
          <w:sz w:val="72"/>
          <w:szCs w:val="72"/>
        </w:rPr>
      </w:pPr>
    </w:p>
    <w:p w:rsidR="00911D9C" w:rsidRPr="000A00B2" w:rsidRDefault="00911D9C" w:rsidP="00365454">
      <w:pPr>
        <w:jc w:val="center"/>
        <w:rPr>
          <w:rFonts w:ascii="Arial" w:hAnsi="Arial" w:cs="Arial"/>
          <w:b/>
          <w:sz w:val="72"/>
          <w:szCs w:val="72"/>
        </w:rPr>
      </w:pPr>
    </w:p>
    <w:p w:rsidR="00911D9C" w:rsidRPr="000A00B2" w:rsidRDefault="00911D9C" w:rsidP="00365454">
      <w:pPr>
        <w:jc w:val="center"/>
        <w:rPr>
          <w:rFonts w:ascii="Arial" w:hAnsi="Arial" w:cs="Arial"/>
          <w:b/>
          <w:sz w:val="72"/>
          <w:szCs w:val="72"/>
        </w:rPr>
      </w:pPr>
    </w:p>
    <w:p w:rsidR="00911D9C" w:rsidRPr="000A00B2" w:rsidRDefault="00911D9C" w:rsidP="00365454">
      <w:pPr>
        <w:jc w:val="center"/>
        <w:rPr>
          <w:rFonts w:ascii="Arial" w:hAnsi="Arial" w:cs="Arial"/>
          <w:b/>
          <w:sz w:val="72"/>
          <w:szCs w:val="72"/>
        </w:rPr>
      </w:pPr>
      <w:r w:rsidRPr="000A00B2">
        <w:rPr>
          <w:rFonts w:ascii="Arial" w:hAnsi="Arial" w:cs="Arial"/>
          <w:b/>
          <w:sz w:val="72"/>
          <w:szCs w:val="72"/>
        </w:rPr>
        <w:t xml:space="preserve">Job </w:t>
      </w:r>
      <w:r>
        <w:rPr>
          <w:rFonts w:ascii="Arial" w:hAnsi="Arial" w:cs="Arial"/>
          <w:b/>
          <w:sz w:val="72"/>
          <w:szCs w:val="72"/>
        </w:rPr>
        <w:t>d</w:t>
      </w:r>
      <w:r w:rsidRPr="000A00B2">
        <w:rPr>
          <w:rFonts w:ascii="Arial" w:hAnsi="Arial" w:cs="Arial"/>
          <w:b/>
          <w:sz w:val="72"/>
          <w:szCs w:val="72"/>
        </w:rPr>
        <w:t>escription</w:t>
      </w:r>
    </w:p>
    <w:p w:rsidR="00911D9C" w:rsidRPr="000A00B2" w:rsidRDefault="00911D9C">
      <w:pPr>
        <w:rPr>
          <w:rFonts w:ascii="Arial" w:hAnsi="Arial" w:cs="Arial"/>
          <w:b/>
          <w:sz w:val="72"/>
          <w:szCs w:val="72"/>
        </w:rPr>
      </w:pPr>
    </w:p>
    <w:p w:rsidR="00911D9C" w:rsidRPr="000A00B2" w:rsidRDefault="00911D9C">
      <w:pPr>
        <w:rPr>
          <w:rFonts w:ascii="Arial" w:hAnsi="Arial" w:cs="Arial"/>
        </w:rPr>
      </w:pPr>
    </w:p>
    <w:p w:rsidR="00911D9C" w:rsidRPr="000A00B2" w:rsidRDefault="00911D9C">
      <w:pPr>
        <w:rPr>
          <w:rFonts w:ascii="Arial" w:hAnsi="Arial" w:cs="Arial"/>
        </w:rPr>
      </w:pPr>
    </w:p>
    <w:p w:rsidR="00911D9C" w:rsidRPr="000A00B2" w:rsidRDefault="00911D9C">
      <w:pPr>
        <w:rPr>
          <w:rFonts w:ascii="Arial" w:hAnsi="Arial" w:cs="Arial"/>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Default="00911D9C">
      <w:pPr>
        <w:rPr>
          <w:rFonts w:ascii="Arial" w:hAnsi="Arial" w:cs="Arial"/>
          <w:b/>
          <w:sz w:val="20"/>
          <w:szCs w:val="20"/>
        </w:rPr>
      </w:pPr>
    </w:p>
    <w:p w:rsidR="00911D9C" w:rsidRPr="000A00B2" w:rsidRDefault="00911D9C">
      <w:pPr>
        <w:rPr>
          <w:rFonts w:ascii="Arial" w:hAnsi="Arial" w:cs="Arial"/>
          <w:b/>
          <w:sz w:val="72"/>
          <w:szCs w:val="72"/>
        </w:rPr>
      </w:pPr>
      <w:r w:rsidRPr="000A00B2">
        <w:rPr>
          <w:rFonts w:ascii="Arial" w:hAnsi="Arial" w:cs="Arial"/>
          <w:b/>
          <w:sz w:val="20"/>
          <w:szCs w:val="20"/>
        </w:rPr>
        <w:t xml:space="preserve">Date: </w:t>
      </w:r>
      <w:r w:rsidR="005C5E85">
        <w:rPr>
          <w:rFonts w:ascii="Arial" w:hAnsi="Arial" w:cs="Arial"/>
        </w:rPr>
        <w:t>November</w:t>
      </w:r>
      <w:r w:rsidR="007A1814">
        <w:rPr>
          <w:rFonts w:ascii="Arial" w:hAnsi="Arial" w:cs="Arial"/>
        </w:rPr>
        <w:t xml:space="preserve"> 2018</w:t>
      </w:r>
    </w:p>
    <w:p w:rsidR="00911D9C" w:rsidRPr="00DF5B94" w:rsidRDefault="00911D9C" w:rsidP="00DF5B94">
      <w:pPr>
        <w:pStyle w:val="Heading1"/>
        <w:rPr>
          <w:rFonts w:cs="Arial"/>
        </w:rPr>
      </w:pPr>
      <w:r w:rsidRPr="000A00B2">
        <w:rPr>
          <w:rFonts w:cs="Arial"/>
        </w:rPr>
        <w:lastRenderedPageBreak/>
        <w:t>Context</w:t>
      </w:r>
      <w:r w:rsidRPr="00DF5B94">
        <w:rPr>
          <w:rFonts w:cs="Arial"/>
        </w:rPr>
        <w:t xml:space="preserve"> </w:t>
      </w:r>
    </w:p>
    <w:p w:rsidR="00911D9C" w:rsidRPr="00473BCE" w:rsidRDefault="00911D9C" w:rsidP="00473BCE">
      <w:pPr>
        <w:pStyle w:val="Pa0"/>
        <w:spacing w:line="240" w:lineRule="auto"/>
        <w:rPr>
          <w:color w:val="221E1F"/>
          <w:sz w:val="22"/>
          <w:szCs w:val="22"/>
        </w:rPr>
      </w:pPr>
      <w:r w:rsidRPr="00473BCE">
        <w:rPr>
          <w:color w:val="221E1F"/>
          <w:sz w:val="22"/>
          <w:szCs w:val="22"/>
        </w:rPr>
        <w:t xml:space="preserve">Barts Health NHS Trust is one of </w:t>
      </w:r>
      <w:smartTag w:uri="urn:schemas-microsoft-com:office:smarttags" w:element="country-region">
        <w:smartTag w:uri="urn:schemas-microsoft-com:office:smarttags" w:element="place">
          <w:r w:rsidRPr="00473BCE">
            <w:rPr>
              <w:color w:val="221E1F"/>
              <w:sz w:val="22"/>
              <w:szCs w:val="22"/>
            </w:rPr>
            <w:t>Britain</w:t>
          </w:r>
        </w:smartTag>
      </w:smartTag>
      <w:r w:rsidRPr="00473BCE">
        <w:rPr>
          <w:color w:val="221E1F"/>
          <w:sz w:val="22"/>
          <w:szCs w:val="22"/>
        </w:rPr>
        <w:t xml:space="preserve">’s leading healthcare providers and the largest trust in the NHS. It was created on 1 April 2012 by bringing together </w:t>
      </w:r>
      <w:r w:rsidRPr="000A00B2">
        <w:rPr>
          <w:color w:val="221E1F"/>
          <w:sz w:val="22"/>
          <w:szCs w:val="22"/>
        </w:rPr>
        <w:t>three trusts: Barts and The London NHS Trust, Newham University Hospital NHS Trust and Whipps Cross University Hospital NHS Trust.</w:t>
      </w:r>
      <w:r w:rsidRPr="00473BCE">
        <w:rPr>
          <w:color w:val="221E1F"/>
          <w:sz w:val="22"/>
          <w:szCs w:val="22"/>
        </w:rPr>
        <w:t xml:space="preserve"> The new trust has a </w:t>
      </w:r>
      <w:r w:rsidRPr="000A00B2">
        <w:rPr>
          <w:color w:val="221E1F"/>
          <w:sz w:val="22"/>
          <w:szCs w:val="22"/>
        </w:rPr>
        <w:t>turnover of approximately £</w:t>
      </w:r>
      <w:r w:rsidR="00482DF2">
        <w:rPr>
          <w:color w:val="221E1F"/>
          <w:sz w:val="22"/>
          <w:szCs w:val="22"/>
        </w:rPr>
        <w:t>2 billion and approximately 24</w:t>
      </w:r>
      <w:r w:rsidRPr="000A00B2">
        <w:rPr>
          <w:color w:val="221E1F"/>
          <w:sz w:val="22"/>
          <w:szCs w:val="22"/>
        </w:rPr>
        <w:t>,000 employees.</w:t>
      </w:r>
    </w:p>
    <w:p w:rsidR="00911D9C" w:rsidRPr="00473BCE" w:rsidRDefault="00911D9C" w:rsidP="00473BCE">
      <w:pPr>
        <w:pStyle w:val="Pa0"/>
        <w:spacing w:line="240" w:lineRule="auto"/>
        <w:rPr>
          <w:color w:val="221E1F"/>
          <w:sz w:val="22"/>
          <w:szCs w:val="22"/>
        </w:rPr>
      </w:pPr>
    </w:p>
    <w:p w:rsidR="00911D9C" w:rsidRPr="00473BCE" w:rsidRDefault="00911D9C" w:rsidP="00473BCE">
      <w:pPr>
        <w:pStyle w:val="Pa0"/>
        <w:spacing w:line="240" w:lineRule="auto"/>
        <w:rPr>
          <w:color w:val="221E1F"/>
          <w:sz w:val="22"/>
          <w:szCs w:val="22"/>
        </w:rPr>
      </w:pPr>
      <w:r w:rsidRPr="00473BCE">
        <w:rPr>
          <w:color w:val="221E1F"/>
          <w:sz w:val="22"/>
          <w:szCs w:val="22"/>
        </w:rPr>
        <w:t>Together our hospitals - Newham University Hospital in Plaistow, St Bartholomew’s (Barts) in the City, T</w:t>
      </w:r>
      <w:r w:rsidR="00482DF2">
        <w:rPr>
          <w:color w:val="221E1F"/>
          <w:sz w:val="22"/>
          <w:szCs w:val="22"/>
        </w:rPr>
        <w:t xml:space="preserve">he Royal London in Whitechapel, </w:t>
      </w:r>
      <w:proofErr w:type="spellStart"/>
      <w:proofErr w:type="gramStart"/>
      <w:r w:rsidRPr="00473BCE">
        <w:rPr>
          <w:color w:val="221E1F"/>
          <w:sz w:val="22"/>
          <w:szCs w:val="22"/>
        </w:rPr>
        <w:t>Whipps</w:t>
      </w:r>
      <w:proofErr w:type="spellEnd"/>
      <w:proofErr w:type="gramEnd"/>
      <w:r w:rsidRPr="00473BCE">
        <w:rPr>
          <w:color w:val="221E1F"/>
          <w:sz w:val="22"/>
          <w:szCs w:val="22"/>
        </w:rPr>
        <w:t xml:space="preserve"> Cross in Leytonstone - deliver high quality clinical care to the people of east London and further afield. </w:t>
      </w:r>
    </w:p>
    <w:p w:rsidR="00911D9C" w:rsidRPr="00473BCE" w:rsidRDefault="00911D9C" w:rsidP="00473BCE">
      <w:pPr>
        <w:pStyle w:val="Pa0"/>
        <w:spacing w:line="240" w:lineRule="auto"/>
        <w:rPr>
          <w:color w:val="221E1F"/>
          <w:sz w:val="22"/>
          <w:szCs w:val="22"/>
        </w:rPr>
      </w:pPr>
    </w:p>
    <w:p w:rsidR="00911D9C" w:rsidRPr="00473BCE" w:rsidRDefault="00911D9C" w:rsidP="00473BCE">
      <w:pPr>
        <w:pStyle w:val="Pa0"/>
        <w:spacing w:line="240" w:lineRule="auto"/>
        <w:rPr>
          <w:color w:val="221E1F"/>
          <w:sz w:val="22"/>
          <w:szCs w:val="22"/>
        </w:rPr>
      </w:pPr>
      <w:r w:rsidRPr="00473BCE">
        <w:rPr>
          <w:color w:val="221E1F"/>
          <w:sz w:val="22"/>
          <w:szCs w:val="22"/>
        </w:rPr>
        <w:t xml:space="preserve">The hospitals offer a full portfolio of services that serve the needs of the local community, and are home to some of </w:t>
      </w:r>
      <w:smartTag w:uri="urn:schemas-microsoft-com:office:smarttags" w:element="country-region">
        <w:smartTag w:uri="urn:schemas-microsoft-com:office:smarttags" w:element="place">
          <w:r w:rsidRPr="00473BCE">
            <w:rPr>
              <w:color w:val="221E1F"/>
              <w:sz w:val="22"/>
              <w:szCs w:val="22"/>
            </w:rPr>
            <w:t>Britain</w:t>
          </w:r>
        </w:smartTag>
      </w:smartTag>
      <w:r w:rsidRPr="00473BCE">
        <w:rPr>
          <w:color w:val="221E1F"/>
          <w:sz w:val="22"/>
          <w:szCs w:val="22"/>
        </w:rPr>
        <w:t xml:space="preserve">’s leading specialist centres including cancer, cardiac, trauma and emergency care. Barts Health also has one of the </w:t>
      </w:r>
      <w:smartTag w:uri="urn:schemas-microsoft-com:office:smarttags" w:element="country-region">
        <w:smartTag w:uri="urn:schemas-microsoft-com:office:smarttags" w:element="place">
          <w:r w:rsidRPr="00473BCE">
            <w:rPr>
              <w:color w:val="221E1F"/>
              <w:sz w:val="22"/>
              <w:szCs w:val="22"/>
            </w:rPr>
            <w:t>UK</w:t>
          </w:r>
        </w:smartTag>
      </w:smartTag>
      <w:r w:rsidRPr="00473BCE">
        <w:rPr>
          <w:color w:val="221E1F"/>
          <w:sz w:val="22"/>
          <w:szCs w:val="22"/>
        </w:rPr>
        <w:t xml:space="preserve">’s busiest children’s hospitals and internationally renowned surgical facilities. </w:t>
      </w:r>
    </w:p>
    <w:p w:rsidR="00911D9C" w:rsidRPr="00473BCE" w:rsidRDefault="00911D9C" w:rsidP="00473BCE">
      <w:pPr>
        <w:pStyle w:val="Pa0"/>
        <w:spacing w:line="240" w:lineRule="auto"/>
        <w:rPr>
          <w:color w:val="221E1F"/>
          <w:sz w:val="22"/>
          <w:szCs w:val="22"/>
        </w:rPr>
      </w:pPr>
    </w:p>
    <w:p w:rsidR="00911D9C" w:rsidRPr="00473BCE" w:rsidRDefault="00911D9C" w:rsidP="00473BCE">
      <w:pPr>
        <w:pStyle w:val="Pa0"/>
        <w:spacing w:line="240" w:lineRule="auto"/>
        <w:rPr>
          <w:color w:val="221E1F"/>
          <w:sz w:val="22"/>
          <w:szCs w:val="22"/>
        </w:rPr>
      </w:pPr>
      <w:r w:rsidRPr="00473BCE">
        <w:rPr>
          <w:color w:val="221E1F"/>
          <w:sz w:val="22"/>
          <w:szCs w:val="22"/>
        </w:rPr>
        <w:t xml:space="preserve">Our vision is to create a world-class health organisation that builds on strong relations with our partners and the communities we serve – one dedicated to ending the historic health inequalities in east </w:t>
      </w:r>
      <w:smartTag w:uri="urn:schemas-microsoft-com:office:smarttags" w:element="City">
        <w:smartTag w:uri="urn:schemas-microsoft-com:office:smarttags" w:element="place">
          <w:r w:rsidRPr="00473BCE">
            <w:rPr>
              <w:color w:val="221E1F"/>
              <w:sz w:val="22"/>
              <w:szCs w:val="22"/>
            </w:rPr>
            <w:t>London</w:t>
          </w:r>
        </w:smartTag>
      </w:smartTag>
      <w:r w:rsidRPr="00473BCE">
        <w:rPr>
          <w:color w:val="221E1F"/>
          <w:sz w:val="22"/>
          <w:szCs w:val="22"/>
        </w:rPr>
        <w:t xml:space="preserve">. We will build an international reputation for excellence in patient care, research and education. And as members of </w:t>
      </w:r>
      <w:proofErr w:type="spellStart"/>
      <w:r w:rsidRPr="00473BCE">
        <w:rPr>
          <w:color w:val="221E1F"/>
          <w:sz w:val="22"/>
          <w:szCs w:val="22"/>
        </w:rPr>
        <w:t>UCLPartners</w:t>
      </w:r>
      <w:proofErr w:type="spellEnd"/>
      <w:r w:rsidRPr="00473BCE">
        <w:rPr>
          <w:color w:val="221E1F"/>
          <w:sz w:val="22"/>
          <w:szCs w:val="22"/>
        </w:rPr>
        <w:t xml:space="preserve">, the largest academic health sciences system in the world, we will ensure that our patients are some of the first in the country to benefit from the latest drugs and treatments. </w:t>
      </w:r>
    </w:p>
    <w:p w:rsidR="00911D9C" w:rsidRPr="000A00B2" w:rsidRDefault="00911D9C" w:rsidP="0083709F">
      <w:pPr>
        <w:pStyle w:val="Pa0"/>
        <w:spacing w:line="240" w:lineRule="auto"/>
        <w:rPr>
          <w:color w:val="221E1F"/>
          <w:sz w:val="22"/>
          <w:szCs w:val="22"/>
        </w:rPr>
      </w:pPr>
    </w:p>
    <w:p w:rsidR="00911D9C" w:rsidRPr="000A00B2" w:rsidRDefault="00911D9C" w:rsidP="0083709F">
      <w:pPr>
        <w:pStyle w:val="Pa0"/>
        <w:spacing w:line="240" w:lineRule="auto"/>
        <w:rPr>
          <w:color w:val="221E1F"/>
          <w:sz w:val="22"/>
          <w:szCs w:val="22"/>
        </w:rPr>
      </w:pPr>
      <w:r w:rsidRPr="000A00B2">
        <w:rPr>
          <w:color w:val="221E1F"/>
          <w:sz w:val="22"/>
          <w:szCs w:val="22"/>
        </w:rPr>
        <w:t xml:space="preserve">We are looking for the best talent to lead our ambitious new healthcare organisation. In return, the </w:t>
      </w:r>
      <w:r>
        <w:rPr>
          <w:color w:val="221E1F"/>
          <w:sz w:val="22"/>
          <w:szCs w:val="22"/>
        </w:rPr>
        <w:t xml:space="preserve">Barts Health </w:t>
      </w:r>
      <w:r w:rsidRPr="000A00B2">
        <w:rPr>
          <w:color w:val="221E1F"/>
          <w:sz w:val="22"/>
          <w:szCs w:val="22"/>
        </w:rPr>
        <w:t>will provide unsurpassed professional development opportunities, enabling investment in a range of new initiatives that would mean:</w:t>
      </w:r>
    </w:p>
    <w:p w:rsidR="00911D9C" w:rsidRPr="000A00B2" w:rsidRDefault="00911D9C" w:rsidP="0083709F">
      <w:pPr>
        <w:rPr>
          <w:rFonts w:ascii="Arial" w:hAnsi="Arial" w:cs="Arial"/>
          <w:lang w:eastAsia="en-GB"/>
        </w:rPr>
      </w:pPr>
    </w:p>
    <w:p w:rsidR="00911D9C" w:rsidRPr="000A00B2" w:rsidRDefault="00911D9C" w:rsidP="0083709F">
      <w:pPr>
        <w:pStyle w:val="Pa0"/>
        <w:numPr>
          <w:ilvl w:val="0"/>
          <w:numId w:val="1"/>
        </w:numPr>
        <w:spacing w:line="240" w:lineRule="auto"/>
        <w:rPr>
          <w:color w:val="221E1F"/>
          <w:sz w:val="22"/>
          <w:szCs w:val="22"/>
        </w:rPr>
      </w:pPr>
      <w:r w:rsidRPr="000A00B2">
        <w:rPr>
          <w:color w:val="221E1F"/>
          <w:sz w:val="22"/>
          <w:szCs w:val="22"/>
        </w:rPr>
        <w:t>doctors and nurses in training will be able to gain experience in different hospitals along the whole patient pathway;</w:t>
      </w:r>
    </w:p>
    <w:p w:rsidR="00911D9C" w:rsidRPr="000A00B2" w:rsidRDefault="00911D9C" w:rsidP="0083709F">
      <w:pPr>
        <w:rPr>
          <w:rFonts w:ascii="Arial" w:hAnsi="Arial" w:cs="Arial"/>
          <w:lang w:eastAsia="en-GB"/>
        </w:rPr>
      </w:pPr>
    </w:p>
    <w:p w:rsidR="00911D9C" w:rsidRPr="000A00B2" w:rsidRDefault="00911D9C" w:rsidP="0083709F">
      <w:pPr>
        <w:pStyle w:val="Pa0"/>
        <w:numPr>
          <w:ilvl w:val="0"/>
          <w:numId w:val="1"/>
        </w:numPr>
        <w:spacing w:line="240" w:lineRule="auto"/>
        <w:rPr>
          <w:color w:val="221E1F"/>
          <w:sz w:val="22"/>
          <w:szCs w:val="22"/>
        </w:rPr>
      </w:pPr>
      <w:r w:rsidRPr="000A00B2">
        <w:rPr>
          <w:color w:val="221E1F"/>
          <w:sz w:val="22"/>
          <w:szCs w:val="22"/>
        </w:rPr>
        <w:t>there would be greater opportunity for career progression – we could retain good staff who might otherwise leave to gain promotion;</w:t>
      </w:r>
    </w:p>
    <w:p w:rsidR="00911D9C" w:rsidRPr="000A00B2" w:rsidRDefault="00911D9C" w:rsidP="0083709F">
      <w:pPr>
        <w:rPr>
          <w:rFonts w:ascii="Arial" w:hAnsi="Arial" w:cs="Arial"/>
          <w:lang w:eastAsia="en-GB"/>
        </w:rPr>
      </w:pPr>
    </w:p>
    <w:p w:rsidR="00911D9C" w:rsidRPr="000A00B2" w:rsidRDefault="00911D9C" w:rsidP="0083709F">
      <w:pPr>
        <w:pStyle w:val="Pa0"/>
        <w:numPr>
          <w:ilvl w:val="0"/>
          <w:numId w:val="1"/>
        </w:numPr>
        <w:spacing w:line="240" w:lineRule="auto"/>
        <w:rPr>
          <w:color w:val="221E1F"/>
          <w:sz w:val="22"/>
          <w:szCs w:val="22"/>
        </w:rPr>
      </w:pPr>
      <w:r w:rsidRPr="000A00B2">
        <w:rPr>
          <w:color w:val="221E1F"/>
          <w:sz w:val="22"/>
          <w:szCs w:val="22"/>
        </w:rPr>
        <w:t>becoming world-class will enable us to recruit some of the best doctors and researchers in the world – who can share their knowledge and experience;</w:t>
      </w:r>
    </w:p>
    <w:p w:rsidR="00911D9C" w:rsidRPr="000A00B2" w:rsidRDefault="00911D9C" w:rsidP="0083709F">
      <w:pPr>
        <w:rPr>
          <w:rFonts w:ascii="Arial" w:hAnsi="Arial" w:cs="Arial"/>
          <w:lang w:eastAsia="en-GB"/>
        </w:rPr>
      </w:pPr>
    </w:p>
    <w:p w:rsidR="00911D9C" w:rsidRDefault="00911D9C" w:rsidP="006A2967">
      <w:pPr>
        <w:pStyle w:val="Pa0"/>
        <w:numPr>
          <w:ilvl w:val="0"/>
          <w:numId w:val="1"/>
        </w:numPr>
        <w:spacing w:line="240" w:lineRule="auto"/>
        <w:rPr>
          <w:color w:val="221E1F"/>
          <w:sz w:val="22"/>
          <w:szCs w:val="22"/>
        </w:rPr>
      </w:pPr>
      <w:r w:rsidRPr="000A00B2">
        <w:rPr>
          <w:color w:val="221E1F"/>
          <w:sz w:val="22"/>
          <w:szCs w:val="22"/>
        </w:rPr>
        <w:t xml:space="preserve">joining forces with other partners in an Academic Health Science System will mean that </w:t>
      </w:r>
      <w:r>
        <w:rPr>
          <w:color w:val="221E1F"/>
          <w:sz w:val="22"/>
          <w:szCs w:val="22"/>
        </w:rPr>
        <w:t>staff</w:t>
      </w:r>
      <w:r w:rsidRPr="000A00B2">
        <w:rPr>
          <w:color w:val="221E1F"/>
          <w:sz w:val="22"/>
          <w:szCs w:val="22"/>
        </w:rPr>
        <w:t xml:space="preserve"> would be better able to secure funds and pool their talents to develop new technology, techniques and treatments.</w:t>
      </w:r>
    </w:p>
    <w:p w:rsidR="00911D9C" w:rsidRPr="00C62184" w:rsidRDefault="00911D9C" w:rsidP="002714D0">
      <w:pPr>
        <w:rPr>
          <w:lang w:eastAsia="en-GB"/>
        </w:rPr>
      </w:pPr>
      <w:r>
        <w:rPr>
          <w:lang w:eastAsia="en-GB"/>
        </w:rPr>
        <w:br w:type="page"/>
      </w:r>
    </w:p>
    <w:p w:rsidR="00911D9C" w:rsidRPr="00473BCE" w:rsidRDefault="00911D9C" w:rsidP="00473BCE">
      <w:pPr>
        <w:pStyle w:val="Heading1"/>
        <w:rPr>
          <w:rFonts w:cs="Arial"/>
          <w:b w:val="0"/>
        </w:rPr>
      </w:pPr>
      <w:r>
        <w:rPr>
          <w:rFonts w:cs="Arial"/>
        </w:rPr>
        <w:lastRenderedPageBreak/>
        <w:t>Job description</w:t>
      </w:r>
    </w:p>
    <w:p w:rsidR="00911D9C" w:rsidRPr="00473BCE" w:rsidRDefault="00911D9C" w:rsidP="002714D0">
      <w:pPr>
        <w:jc w:val="both"/>
        <w:rPr>
          <w:rFonts w:ascii="Arial" w:hAnsi="Arial" w:cs="Arial"/>
          <w:b/>
          <w:szCs w:val="20"/>
          <w:u w:val="single"/>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3087"/>
        <w:gridCol w:w="3534"/>
      </w:tblGrid>
      <w:tr w:rsidR="00911D9C" w:rsidRPr="0065749A" w:rsidTr="00857A76">
        <w:tc>
          <w:tcPr>
            <w:tcW w:w="2843" w:type="dxa"/>
          </w:tcPr>
          <w:p w:rsidR="00911D9C" w:rsidRPr="0065749A" w:rsidRDefault="00911D9C" w:rsidP="002714D0">
            <w:pPr>
              <w:jc w:val="both"/>
              <w:rPr>
                <w:rFonts w:ascii="Arial" w:hAnsi="Arial" w:cs="Arial"/>
                <w:lang w:eastAsia="en-GB"/>
              </w:rPr>
            </w:pPr>
            <w:r w:rsidRPr="0065749A">
              <w:rPr>
                <w:rFonts w:ascii="Arial" w:hAnsi="Arial" w:cs="Arial"/>
                <w:lang w:eastAsia="en-GB"/>
              </w:rPr>
              <w:t>Job title:</w:t>
            </w:r>
          </w:p>
        </w:tc>
        <w:tc>
          <w:tcPr>
            <w:tcW w:w="6621" w:type="dxa"/>
            <w:gridSpan w:val="2"/>
          </w:tcPr>
          <w:p w:rsidR="00911D9C" w:rsidRPr="0065749A" w:rsidRDefault="005C5E85" w:rsidP="00E304ED">
            <w:pPr>
              <w:rPr>
                <w:rFonts w:ascii="Arial" w:hAnsi="Arial" w:cs="Arial"/>
                <w:lang w:val="en-US"/>
              </w:rPr>
            </w:pPr>
            <w:r>
              <w:rPr>
                <w:rFonts w:ascii="Arial" w:hAnsi="Arial" w:cs="Arial"/>
                <w:lang w:val="en-US"/>
              </w:rPr>
              <w:t>Volunteering Support and Evaluation Lead</w:t>
            </w:r>
          </w:p>
        </w:tc>
      </w:tr>
      <w:tr w:rsidR="00911D9C" w:rsidRPr="0065749A" w:rsidTr="00857A76">
        <w:tc>
          <w:tcPr>
            <w:tcW w:w="2843" w:type="dxa"/>
          </w:tcPr>
          <w:p w:rsidR="00911D9C" w:rsidRPr="0065749A" w:rsidRDefault="00911D9C" w:rsidP="00505F5F">
            <w:pPr>
              <w:jc w:val="both"/>
              <w:rPr>
                <w:rFonts w:ascii="Arial" w:hAnsi="Arial" w:cs="Arial"/>
                <w:lang w:eastAsia="en-GB"/>
              </w:rPr>
            </w:pPr>
            <w:r w:rsidRPr="0065749A">
              <w:rPr>
                <w:rFonts w:ascii="Arial" w:hAnsi="Arial" w:cs="Arial"/>
                <w:lang w:eastAsia="en-GB"/>
              </w:rPr>
              <w:t>Clinical academic group:</w:t>
            </w:r>
          </w:p>
        </w:tc>
        <w:tc>
          <w:tcPr>
            <w:tcW w:w="6621" w:type="dxa"/>
            <w:gridSpan w:val="2"/>
          </w:tcPr>
          <w:p w:rsidR="00911D9C" w:rsidRPr="0097317E" w:rsidRDefault="00911D9C" w:rsidP="00C62184">
            <w:pPr>
              <w:jc w:val="both"/>
              <w:rPr>
                <w:rFonts w:ascii="Arial" w:hAnsi="Arial" w:cs="Arial"/>
                <w:lang w:eastAsia="en-GB"/>
              </w:rPr>
            </w:pPr>
            <w:r w:rsidRPr="0097317E">
              <w:rPr>
                <w:rFonts w:ascii="Arial" w:hAnsi="Arial" w:cs="Arial"/>
                <w:lang w:eastAsia="en-GB"/>
              </w:rPr>
              <w:t xml:space="preserve">Corporate </w:t>
            </w:r>
            <w:r w:rsidR="00256227">
              <w:rPr>
                <w:rFonts w:ascii="Arial" w:hAnsi="Arial" w:cs="Arial"/>
                <w:lang w:eastAsia="en-GB"/>
              </w:rPr>
              <w:t>Nursing</w:t>
            </w:r>
          </w:p>
        </w:tc>
      </w:tr>
      <w:tr w:rsidR="00911D9C" w:rsidRPr="0065749A" w:rsidTr="00857A76">
        <w:tc>
          <w:tcPr>
            <w:tcW w:w="2843" w:type="dxa"/>
          </w:tcPr>
          <w:p w:rsidR="00911D9C" w:rsidRPr="0065749A" w:rsidRDefault="00911D9C" w:rsidP="002714D0">
            <w:pPr>
              <w:jc w:val="both"/>
              <w:rPr>
                <w:rFonts w:ascii="Arial" w:hAnsi="Arial" w:cs="Arial"/>
                <w:lang w:eastAsia="en-GB"/>
              </w:rPr>
            </w:pPr>
            <w:r w:rsidRPr="0065749A">
              <w:rPr>
                <w:rFonts w:ascii="Arial" w:hAnsi="Arial" w:cs="Arial"/>
                <w:lang w:eastAsia="en-GB"/>
              </w:rPr>
              <w:t>Board/corporate function:</w:t>
            </w:r>
          </w:p>
        </w:tc>
        <w:tc>
          <w:tcPr>
            <w:tcW w:w="6621" w:type="dxa"/>
            <w:gridSpan w:val="2"/>
          </w:tcPr>
          <w:p w:rsidR="00911D9C" w:rsidRPr="0065749A" w:rsidRDefault="00911D9C" w:rsidP="00C62184">
            <w:pPr>
              <w:rPr>
                <w:rFonts w:ascii="Arial" w:hAnsi="Arial" w:cs="Arial"/>
                <w:lang w:eastAsia="en-GB"/>
              </w:rPr>
            </w:pPr>
            <w:r w:rsidRPr="0065749A">
              <w:rPr>
                <w:rFonts w:ascii="Arial" w:hAnsi="Arial" w:cs="Arial"/>
                <w:lang w:eastAsia="en-GB"/>
              </w:rPr>
              <w:t>Nursing and Governance</w:t>
            </w:r>
          </w:p>
        </w:tc>
      </w:tr>
      <w:tr w:rsidR="00911D9C" w:rsidRPr="0065749A" w:rsidTr="00857A76">
        <w:tc>
          <w:tcPr>
            <w:tcW w:w="2843" w:type="dxa"/>
          </w:tcPr>
          <w:p w:rsidR="00911D9C" w:rsidRPr="0065749A" w:rsidRDefault="00911D9C" w:rsidP="002714D0">
            <w:pPr>
              <w:jc w:val="both"/>
              <w:rPr>
                <w:rFonts w:ascii="Arial" w:hAnsi="Arial" w:cs="Arial"/>
                <w:lang w:eastAsia="en-GB"/>
              </w:rPr>
            </w:pPr>
            <w:r w:rsidRPr="0065749A">
              <w:rPr>
                <w:rFonts w:ascii="Arial" w:hAnsi="Arial" w:cs="Arial"/>
                <w:lang w:eastAsia="en-GB"/>
              </w:rPr>
              <w:t>Salary band:</w:t>
            </w:r>
          </w:p>
        </w:tc>
        <w:tc>
          <w:tcPr>
            <w:tcW w:w="6621" w:type="dxa"/>
            <w:gridSpan w:val="2"/>
          </w:tcPr>
          <w:p w:rsidR="00911D9C" w:rsidRPr="0065749A" w:rsidRDefault="005C5E85" w:rsidP="002714D0">
            <w:pPr>
              <w:jc w:val="both"/>
              <w:rPr>
                <w:rFonts w:ascii="Arial" w:hAnsi="Arial" w:cs="Arial"/>
                <w:lang w:eastAsia="en-GB"/>
              </w:rPr>
            </w:pPr>
            <w:r>
              <w:rPr>
                <w:rFonts w:ascii="Arial" w:hAnsi="Arial" w:cs="Arial"/>
                <w:lang w:eastAsia="en-GB"/>
              </w:rPr>
              <w:t>Band 6</w:t>
            </w:r>
          </w:p>
        </w:tc>
      </w:tr>
      <w:tr w:rsidR="00911D9C" w:rsidRPr="0065749A" w:rsidTr="00857A76">
        <w:tc>
          <w:tcPr>
            <w:tcW w:w="2843" w:type="dxa"/>
          </w:tcPr>
          <w:p w:rsidR="00911D9C" w:rsidRPr="0065749A" w:rsidRDefault="00911D9C" w:rsidP="002714D0">
            <w:pPr>
              <w:jc w:val="both"/>
              <w:rPr>
                <w:rFonts w:ascii="Arial" w:hAnsi="Arial" w:cs="Arial"/>
                <w:b/>
                <w:u w:val="single"/>
                <w:lang w:eastAsia="en-GB"/>
              </w:rPr>
            </w:pPr>
            <w:r w:rsidRPr="0065749A">
              <w:rPr>
                <w:rFonts w:ascii="Arial" w:hAnsi="Arial" w:cs="Arial"/>
                <w:lang w:eastAsia="en-GB"/>
              </w:rPr>
              <w:t>Responsible to:</w:t>
            </w:r>
          </w:p>
        </w:tc>
        <w:tc>
          <w:tcPr>
            <w:tcW w:w="6621" w:type="dxa"/>
            <w:gridSpan w:val="2"/>
          </w:tcPr>
          <w:p w:rsidR="00911D9C" w:rsidRPr="0065749A" w:rsidRDefault="00256227" w:rsidP="0097317E">
            <w:pPr>
              <w:rPr>
                <w:rFonts w:ascii="Arial" w:hAnsi="Arial" w:cs="Arial"/>
                <w:i/>
                <w:lang w:eastAsia="en-GB"/>
              </w:rPr>
            </w:pPr>
            <w:r>
              <w:rPr>
                <w:rFonts w:ascii="Arial" w:hAnsi="Arial" w:cs="Arial"/>
                <w:lang w:val="en-US"/>
              </w:rPr>
              <w:t>Head of Volunteering</w:t>
            </w:r>
          </w:p>
        </w:tc>
      </w:tr>
      <w:tr w:rsidR="00911D9C" w:rsidRPr="0065749A" w:rsidTr="00857A76">
        <w:tc>
          <w:tcPr>
            <w:tcW w:w="2843" w:type="dxa"/>
          </w:tcPr>
          <w:p w:rsidR="00911D9C" w:rsidRPr="0065749A" w:rsidRDefault="00911D9C" w:rsidP="002714D0">
            <w:pPr>
              <w:jc w:val="both"/>
              <w:rPr>
                <w:rFonts w:ascii="Arial" w:hAnsi="Arial" w:cs="Arial"/>
                <w:b/>
                <w:u w:val="single"/>
                <w:lang w:eastAsia="en-GB"/>
              </w:rPr>
            </w:pPr>
            <w:r w:rsidRPr="0065749A">
              <w:rPr>
                <w:rFonts w:ascii="Arial" w:hAnsi="Arial" w:cs="Arial"/>
                <w:lang w:eastAsia="en-GB"/>
              </w:rPr>
              <w:t>Accountable to:</w:t>
            </w:r>
          </w:p>
        </w:tc>
        <w:tc>
          <w:tcPr>
            <w:tcW w:w="6621" w:type="dxa"/>
            <w:gridSpan w:val="2"/>
          </w:tcPr>
          <w:p w:rsidR="00911D9C" w:rsidRPr="0065749A" w:rsidRDefault="00F43479" w:rsidP="0097317E">
            <w:pPr>
              <w:rPr>
                <w:rFonts w:ascii="Arial" w:hAnsi="Arial" w:cs="Arial"/>
                <w:i/>
                <w:lang w:eastAsia="en-GB"/>
              </w:rPr>
            </w:pPr>
            <w:r>
              <w:rPr>
                <w:rFonts w:ascii="Arial" w:hAnsi="Arial" w:cs="Arial"/>
                <w:lang w:val="en-US"/>
              </w:rPr>
              <w:t>Chief Nurse</w:t>
            </w:r>
          </w:p>
        </w:tc>
      </w:tr>
      <w:tr w:rsidR="00911D9C" w:rsidRPr="0065749A" w:rsidTr="00857A76">
        <w:tc>
          <w:tcPr>
            <w:tcW w:w="2843" w:type="dxa"/>
          </w:tcPr>
          <w:p w:rsidR="00911D9C" w:rsidRPr="0065749A" w:rsidRDefault="00911D9C" w:rsidP="002714D0">
            <w:pPr>
              <w:ind w:left="3600" w:hanging="3600"/>
              <w:jc w:val="both"/>
              <w:rPr>
                <w:rFonts w:ascii="Arial" w:hAnsi="Arial" w:cs="Arial"/>
                <w:lang w:eastAsia="en-GB"/>
              </w:rPr>
            </w:pPr>
            <w:r w:rsidRPr="0065749A">
              <w:rPr>
                <w:rFonts w:ascii="Arial" w:hAnsi="Arial" w:cs="Arial"/>
                <w:lang w:eastAsia="en-GB"/>
              </w:rPr>
              <w:t>Hours per week:</w:t>
            </w:r>
            <w:r w:rsidRPr="0065749A">
              <w:rPr>
                <w:rFonts w:ascii="Arial" w:hAnsi="Arial" w:cs="Arial"/>
                <w:lang w:eastAsia="en-GB"/>
              </w:rPr>
              <w:tab/>
            </w:r>
            <w:r w:rsidRPr="0065749A">
              <w:rPr>
                <w:rFonts w:ascii="Arial" w:hAnsi="Arial" w:cs="Arial"/>
                <w:highlight w:val="yellow"/>
                <w:lang w:eastAsia="en-GB"/>
              </w:rPr>
              <w:t>State total hours a week the role requires</w:t>
            </w:r>
          </w:p>
          <w:p w:rsidR="00911D9C" w:rsidRPr="0065749A" w:rsidRDefault="00911D9C" w:rsidP="002714D0">
            <w:pPr>
              <w:jc w:val="both"/>
              <w:rPr>
                <w:rFonts w:ascii="Arial" w:hAnsi="Arial" w:cs="Arial"/>
                <w:b/>
                <w:u w:val="single"/>
                <w:lang w:eastAsia="en-GB"/>
              </w:rPr>
            </w:pPr>
          </w:p>
        </w:tc>
        <w:tc>
          <w:tcPr>
            <w:tcW w:w="6621" w:type="dxa"/>
            <w:gridSpan w:val="2"/>
          </w:tcPr>
          <w:p w:rsidR="00911D9C" w:rsidRPr="0065749A" w:rsidRDefault="00911D9C" w:rsidP="00C62184">
            <w:pPr>
              <w:ind w:left="3600" w:hanging="3600"/>
              <w:jc w:val="both"/>
              <w:rPr>
                <w:rFonts w:ascii="Arial" w:hAnsi="Arial" w:cs="Arial"/>
                <w:lang w:eastAsia="en-GB"/>
              </w:rPr>
            </w:pPr>
            <w:r w:rsidRPr="0065749A">
              <w:rPr>
                <w:rFonts w:ascii="Arial" w:hAnsi="Arial" w:cs="Arial"/>
                <w:lang w:eastAsia="en-GB"/>
              </w:rPr>
              <w:t>37.5 hours per week</w:t>
            </w:r>
          </w:p>
        </w:tc>
      </w:tr>
      <w:tr w:rsidR="00911D9C" w:rsidRPr="0065749A" w:rsidTr="00857A76">
        <w:trPr>
          <w:trHeight w:val="530"/>
        </w:trPr>
        <w:tc>
          <w:tcPr>
            <w:tcW w:w="2843" w:type="dxa"/>
          </w:tcPr>
          <w:p w:rsidR="00911D9C" w:rsidRPr="0065749A" w:rsidRDefault="00911D9C" w:rsidP="002714D0">
            <w:pPr>
              <w:jc w:val="both"/>
              <w:rPr>
                <w:rFonts w:ascii="Arial" w:hAnsi="Arial" w:cs="Arial"/>
                <w:b/>
                <w:u w:val="single"/>
                <w:lang w:eastAsia="en-GB"/>
              </w:rPr>
            </w:pPr>
            <w:r w:rsidRPr="0065749A">
              <w:rPr>
                <w:rFonts w:ascii="Arial" w:hAnsi="Arial" w:cs="Arial"/>
                <w:lang w:eastAsia="en-GB"/>
              </w:rPr>
              <w:t>Location:</w:t>
            </w:r>
          </w:p>
        </w:tc>
        <w:tc>
          <w:tcPr>
            <w:tcW w:w="6621" w:type="dxa"/>
            <w:gridSpan w:val="2"/>
          </w:tcPr>
          <w:p w:rsidR="00911D9C" w:rsidRPr="0065749A" w:rsidRDefault="00F43479" w:rsidP="00C93812">
            <w:pPr>
              <w:jc w:val="both"/>
              <w:rPr>
                <w:rFonts w:ascii="Arial" w:hAnsi="Arial" w:cs="Arial"/>
                <w:lang w:eastAsia="en-GB"/>
              </w:rPr>
            </w:pPr>
            <w:r>
              <w:rPr>
                <w:rFonts w:ascii="Arial" w:hAnsi="Arial" w:cs="Arial"/>
                <w:lang w:eastAsia="en-GB"/>
              </w:rPr>
              <w:t>Shar</w:t>
            </w:r>
            <w:r w:rsidR="00C93812">
              <w:rPr>
                <w:rFonts w:ascii="Arial" w:hAnsi="Arial" w:cs="Arial"/>
                <w:lang w:eastAsia="en-GB"/>
              </w:rPr>
              <w:t>ed post across all Barts Health sites</w:t>
            </w:r>
          </w:p>
        </w:tc>
      </w:tr>
      <w:tr w:rsidR="00911D9C" w:rsidRPr="0065749A" w:rsidTr="00857A76">
        <w:trPr>
          <w:trHeight w:val="530"/>
        </w:trPr>
        <w:tc>
          <w:tcPr>
            <w:tcW w:w="2843" w:type="dxa"/>
          </w:tcPr>
          <w:p w:rsidR="00911D9C" w:rsidRPr="00E8582B" w:rsidRDefault="00911D9C" w:rsidP="006A2967">
            <w:pPr>
              <w:jc w:val="both"/>
              <w:rPr>
                <w:rFonts w:ascii="Arial" w:hAnsi="Arial" w:cs="Arial"/>
                <w:lang w:eastAsia="en-GB"/>
              </w:rPr>
            </w:pPr>
            <w:r w:rsidRPr="00E8582B">
              <w:rPr>
                <w:rFonts w:ascii="Arial" w:hAnsi="Arial" w:cs="Arial"/>
                <w:lang w:eastAsia="en-GB"/>
              </w:rPr>
              <w:t>Budgetary responsibility:</w:t>
            </w:r>
          </w:p>
          <w:p w:rsidR="00911D9C" w:rsidRPr="00E8582B" w:rsidRDefault="00911D9C" w:rsidP="00505F5F">
            <w:pPr>
              <w:jc w:val="both"/>
              <w:rPr>
                <w:rFonts w:ascii="Arial" w:hAnsi="Arial" w:cs="Arial"/>
                <w:lang w:eastAsia="en-GB"/>
              </w:rPr>
            </w:pPr>
          </w:p>
        </w:tc>
        <w:tc>
          <w:tcPr>
            <w:tcW w:w="6621" w:type="dxa"/>
            <w:gridSpan w:val="2"/>
          </w:tcPr>
          <w:p w:rsidR="00911D9C" w:rsidRPr="00E8582B" w:rsidRDefault="005C5E85" w:rsidP="005C5E85">
            <w:pPr>
              <w:jc w:val="both"/>
              <w:rPr>
                <w:rFonts w:ascii="Arial" w:hAnsi="Arial" w:cs="Arial"/>
                <w:lang w:eastAsia="en-GB"/>
              </w:rPr>
            </w:pPr>
            <w:r>
              <w:rPr>
                <w:rFonts w:ascii="Arial" w:hAnsi="Arial" w:cs="Arial"/>
                <w:lang w:eastAsia="en-GB"/>
              </w:rPr>
              <w:t>Responsibility and account</w:t>
            </w:r>
            <w:r w:rsidR="0022531F">
              <w:rPr>
                <w:rFonts w:ascii="Arial" w:hAnsi="Arial" w:cs="Arial"/>
                <w:lang w:eastAsia="en-GB"/>
              </w:rPr>
              <w:t xml:space="preserve">ability for funding from </w:t>
            </w:r>
            <w:proofErr w:type="spellStart"/>
            <w:r w:rsidR="0022531F">
              <w:rPr>
                <w:rFonts w:ascii="Arial" w:hAnsi="Arial" w:cs="Arial"/>
                <w:lang w:eastAsia="en-GB"/>
              </w:rPr>
              <w:t>HelpForce</w:t>
            </w:r>
            <w:proofErr w:type="spellEnd"/>
            <w:r w:rsidR="0022531F">
              <w:rPr>
                <w:rFonts w:ascii="Arial" w:hAnsi="Arial" w:cs="Arial"/>
                <w:lang w:eastAsia="en-GB"/>
              </w:rPr>
              <w:t xml:space="preserve"> to deliver the Active Response innovation</w:t>
            </w:r>
            <w:r>
              <w:rPr>
                <w:rFonts w:ascii="Arial" w:hAnsi="Arial" w:cs="Arial"/>
                <w:lang w:eastAsia="en-GB"/>
              </w:rPr>
              <w:t>, in conjunction with the Head of Volunteering</w:t>
            </w:r>
          </w:p>
        </w:tc>
      </w:tr>
      <w:tr w:rsidR="00911D9C" w:rsidRPr="0065749A" w:rsidTr="00857A76">
        <w:trPr>
          <w:trHeight w:val="20"/>
        </w:trPr>
        <w:tc>
          <w:tcPr>
            <w:tcW w:w="2843" w:type="dxa"/>
            <w:vMerge w:val="restart"/>
          </w:tcPr>
          <w:p w:rsidR="00911D9C" w:rsidRPr="0065749A" w:rsidRDefault="00911D9C" w:rsidP="006A2967">
            <w:pPr>
              <w:jc w:val="both"/>
              <w:rPr>
                <w:rFonts w:ascii="Arial" w:hAnsi="Arial" w:cs="Arial"/>
                <w:lang w:eastAsia="en-GB"/>
              </w:rPr>
            </w:pPr>
            <w:r w:rsidRPr="0065749A">
              <w:rPr>
                <w:rFonts w:ascii="Arial" w:hAnsi="Arial" w:cs="Arial"/>
                <w:lang w:eastAsia="en-GB"/>
              </w:rPr>
              <w:t xml:space="preserve">Manages:  </w:t>
            </w:r>
            <w:r w:rsidRPr="0065749A">
              <w:rPr>
                <w:rFonts w:ascii="Arial" w:hAnsi="Arial" w:cs="Arial"/>
                <w:lang w:eastAsia="en-GB"/>
              </w:rPr>
              <w:tab/>
              <w:t xml:space="preserve"> </w:t>
            </w:r>
          </w:p>
        </w:tc>
        <w:tc>
          <w:tcPr>
            <w:tcW w:w="3087" w:type="dxa"/>
          </w:tcPr>
          <w:p w:rsidR="00911D9C" w:rsidRPr="0065749A" w:rsidRDefault="00911D9C" w:rsidP="002714D0">
            <w:pPr>
              <w:jc w:val="both"/>
              <w:rPr>
                <w:rFonts w:ascii="Arial" w:hAnsi="Arial" w:cs="Arial"/>
                <w:i/>
                <w:highlight w:val="lightGray"/>
                <w:lang w:eastAsia="en-GB"/>
              </w:rPr>
            </w:pPr>
            <w:r w:rsidRPr="0065749A">
              <w:rPr>
                <w:rFonts w:ascii="Arial" w:hAnsi="Arial" w:cs="Arial"/>
                <w:lang w:eastAsia="en-GB"/>
              </w:rPr>
              <w:t>Direct reports:</w:t>
            </w:r>
          </w:p>
        </w:tc>
        <w:tc>
          <w:tcPr>
            <w:tcW w:w="3534" w:type="dxa"/>
          </w:tcPr>
          <w:p w:rsidR="00911D9C" w:rsidRPr="00D53458" w:rsidRDefault="005C5E85" w:rsidP="0097317E">
            <w:pPr>
              <w:rPr>
                <w:rFonts w:ascii="Arial" w:hAnsi="Arial" w:cs="Arial"/>
                <w:lang w:val="en-US"/>
              </w:rPr>
            </w:pPr>
            <w:r>
              <w:rPr>
                <w:rFonts w:ascii="Arial" w:hAnsi="Arial" w:cs="Arial"/>
                <w:lang w:val="en-US"/>
              </w:rPr>
              <w:t>N/A</w:t>
            </w:r>
          </w:p>
        </w:tc>
      </w:tr>
      <w:tr w:rsidR="00911D9C" w:rsidRPr="0065749A" w:rsidTr="00857A76">
        <w:trPr>
          <w:trHeight w:val="20"/>
        </w:trPr>
        <w:tc>
          <w:tcPr>
            <w:tcW w:w="2843" w:type="dxa"/>
            <w:vMerge/>
          </w:tcPr>
          <w:p w:rsidR="00911D9C" w:rsidRPr="0065749A" w:rsidRDefault="00911D9C" w:rsidP="006A2967">
            <w:pPr>
              <w:jc w:val="both"/>
              <w:rPr>
                <w:rFonts w:ascii="Arial" w:hAnsi="Arial" w:cs="Arial"/>
                <w:lang w:eastAsia="en-GB"/>
              </w:rPr>
            </w:pPr>
          </w:p>
        </w:tc>
        <w:tc>
          <w:tcPr>
            <w:tcW w:w="3087" w:type="dxa"/>
          </w:tcPr>
          <w:p w:rsidR="00911D9C" w:rsidRPr="0065749A" w:rsidRDefault="00911D9C" w:rsidP="002714D0">
            <w:pPr>
              <w:jc w:val="both"/>
              <w:rPr>
                <w:rFonts w:ascii="Arial" w:hAnsi="Arial" w:cs="Arial"/>
                <w:i/>
                <w:highlight w:val="lightGray"/>
                <w:lang w:eastAsia="en-GB"/>
              </w:rPr>
            </w:pPr>
            <w:r w:rsidRPr="0065749A">
              <w:rPr>
                <w:rFonts w:ascii="Arial" w:hAnsi="Arial" w:cs="Arial"/>
                <w:lang w:eastAsia="en-GB"/>
              </w:rPr>
              <w:t>Indirect reports:</w:t>
            </w:r>
          </w:p>
        </w:tc>
        <w:tc>
          <w:tcPr>
            <w:tcW w:w="3534" w:type="dxa"/>
          </w:tcPr>
          <w:p w:rsidR="00911D9C" w:rsidRPr="00D53458" w:rsidRDefault="00687C45" w:rsidP="005C5E85">
            <w:pPr>
              <w:rPr>
                <w:rFonts w:ascii="Arial" w:hAnsi="Arial" w:cs="Arial"/>
                <w:lang w:eastAsia="en-GB"/>
              </w:rPr>
            </w:pPr>
            <w:r w:rsidRPr="00D53458">
              <w:rPr>
                <w:rFonts w:ascii="Arial" w:hAnsi="Arial" w:cs="Arial"/>
                <w:lang w:eastAsia="en-GB"/>
              </w:rPr>
              <w:t xml:space="preserve">2 Voluntary Services </w:t>
            </w:r>
            <w:r w:rsidR="005C5E85">
              <w:rPr>
                <w:rFonts w:ascii="Arial" w:hAnsi="Arial" w:cs="Arial"/>
                <w:lang w:eastAsia="en-GB"/>
              </w:rPr>
              <w:t xml:space="preserve">Co-ordinators, an administrator </w:t>
            </w:r>
            <w:r w:rsidR="001C65DE" w:rsidRPr="00D53458">
              <w:rPr>
                <w:rFonts w:ascii="Arial" w:hAnsi="Arial" w:cs="Arial"/>
                <w:lang w:eastAsia="en-GB"/>
              </w:rPr>
              <w:t>and Barts Health</w:t>
            </w:r>
            <w:r w:rsidR="005C5E85">
              <w:rPr>
                <w:rFonts w:ascii="Arial" w:hAnsi="Arial" w:cs="Arial"/>
                <w:lang w:eastAsia="en-GB"/>
              </w:rPr>
              <w:t xml:space="preserve"> volunteers</w:t>
            </w:r>
            <w:r w:rsidR="00256227">
              <w:rPr>
                <w:rFonts w:ascii="Arial" w:hAnsi="Arial" w:cs="Arial"/>
                <w:lang w:eastAsia="en-GB"/>
              </w:rPr>
              <w:t xml:space="preserve"> (between1,000-1500</w:t>
            </w:r>
            <w:r w:rsidR="001C65DE" w:rsidRPr="00D53458">
              <w:rPr>
                <w:rFonts w:ascii="Arial" w:hAnsi="Arial" w:cs="Arial"/>
                <w:lang w:eastAsia="en-GB"/>
              </w:rPr>
              <w:t xml:space="preserve"> volunteers)</w:t>
            </w:r>
          </w:p>
        </w:tc>
      </w:tr>
    </w:tbl>
    <w:p w:rsidR="00911D9C" w:rsidRPr="00473BCE" w:rsidRDefault="00911D9C" w:rsidP="00441632">
      <w:pPr>
        <w:jc w:val="both"/>
        <w:rPr>
          <w:rFonts w:ascii="Arial" w:hAnsi="Arial" w:cs="Arial"/>
          <w:b/>
          <w:szCs w:val="20"/>
          <w:u w:val="single"/>
          <w:lang w:eastAsia="en-GB"/>
        </w:rPr>
      </w:pPr>
    </w:p>
    <w:p w:rsidR="00911D9C" w:rsidRPr="001C65DE" w:rsidRDefault="00911D9C" w:rsidP="001C65DE">
      <w:pPr>
        <w:pStyle w:val="Heading1"/>
        <w:spacing w:before="0" w:after="0" w:line="240" w:lineRule="auto"/>
        <w:rPr>
          <w:rFonts w:cs="Arial"/>
          <w:szCs w:val="32"/>
        </w:rPr>
      </w:pPr>
      <w:r w:rsidRPr="001C65DE">
        <w:rPr>
          <w:rFonts w:cs="Arial"/>
          <w:szCs w:val="32"/>
        </w:rPr>
        <w:t>Aim of the role</w:t>
      </w:r>
    </w:p>
    <w:p w:rsidR="005C5E85" w:rsidRPr="005C5E85" w:rsidRDefault="001C65DE" w:rsidP="005C5E85">
      <w:pPr>
        <w:pStyle w:val="Heading1"/>
        <w:spacing w:before="0" w:after="0" w:line="240" w:lineRule="auto"/>
        <w:rPr>
          <w:b w:val="0"/>
          <w:sz w:val="22"/>
          <w:szCs w:val="22"/>
        </w:rPr>
      </w:pPr>
      <w:r w:rsidRPr="001C65DE">
        <w:rPr>
          <w:b w:val="0"/>
          <w:sz w:val="22"/>
          <w:szCs w:val="22"/>
        </w:rPr>
        <w:t xml:space="preserve">The aim of the role is to maximise the potential </w:t>
      </w:r>
      <w:r w:rsidR="007542CB">
        <w:rPr>
          <w:b w:val="0"/>
          <w:sz w:val="22"/>
          <w:szCs w:val="22"/>
        </w:rPr>
        <w:t>for volunteer involvement</w:t>
      </w:r>
      <w:r w:rsidR="00256227">
        <w:rPr>
          <w:b w:val="0"/>
          <w:sz w:val="22"/>
          <w:szCs w:val="22"/>
        </w:rPr>
        <w:t xml:space="preserve"> across Barts Health Trust. </w:t>
      </w:r>
      <w:r w:rsidR="005C5E85" w:rsidRPr="005C5E85">
        <w:rPr>
          <w:b w:val="0"/>
          <w:sz w:val="22"/>
          <w:szCs w:val="22"/>
        </w:rPr>
        <w:t>The post holder will develop new ways to demonstrate the relationship between volunteering, patient experience and clin</w:t>
      </w:r>
      <w:r w:rsidR="005C5E85">
        <w:rPr>
          <w:b w:val="0"/>
          <w:sz w:val="22"/>
          <w:szCs w:val="22"/>
        </w:rPr>
        <w:t xml:space="preserve">ical outcomes. They will </w:t>
      </w:r>
      <w:r w:rsidR="00256227">
        <w:rPr>
          <w:b w:val="0"/>
          <w:sz w:val="22"/>
          <w:szCs w:val="22"/>
        </w:rPr>
        <w:t xml:space="preserve">be instrumental in designing and leading on the </w:t>
      </w:r>
      <w:r w:rsidR="005C5E85" w:rsidRPr="005C5E85">
        <w:rPr>
          <w:b w:val="0"/>
          <w:sz w:val="22"/>
          <w:szCs w:val="22"/>
        </w:rPr>
        <w:t xml:space="preserve">new </w:t>
      </w:r>
      <w:r w:rsidR="00256227">
        <w:rPr>
          <w:b w:val="0"/>
          <w:sz w:val="22"/>
          <w:szCs w:val="22"/>
        </w:rPr>
        <w:t xml:space="preserve">Active Response role and associated </w:t>
      </w:r>
      <w:r w:rsidR="005C5E85" w:rsidRPr="005C5E85">
        <w:rPr>
          <w:b w:val="0"/>
          <w:sz w:val="22"/>
          <w:szCs w:val="22"/>
        </w:rPr>
        <w:t>project</w:t>
      </w:r>
      <w:r w:rsidR="00482DF2">
        <w:rPr>
          <w:b w:val="0"/>
          <w:sz w:val="22"/>
          <w:szCs w:val="22"/>
        </w:rPr>
        <w:t>s linked to</w:t>
      </w:r>
      <w:r w:rsidR="00256227">
        <w:rPr>
          <w:b w:val="0"/>
          <w:sz w:val="22"/>
          <w:szCs w:val="22"/>
        </w:rPr>
        <w:t xml:space="preserve"> </w:t>
      </w:r>
      <w:proofErr w:type="spellStart"/>
      <w:r w:rsidR="00256227">
        <w:rPr>
          <w:b w:val="0"/>
          <w:sz w:val="22"/>
          <w:szCs w:val="22"/>
        </w:rPr>
        <w:t>HelpForce</w:t>
      </w:r>
      <w:proofErr w:type="spellEnd"/>
      <w:r w:rsidR="00256227">
        <w:rPr>
          <w:b w:val="0"/>
          <w:sz w:val="22"/>
          <w:szCs w:val="22"/>
        </w:rPr>
        <w:t xml:space="preserve"> funding</w:t>
      </w:r>
      <w:r w:rsidR="005C5E85" w:rsidRPr="005C5E85">
        <w:rPr>
          <w:b w:val="0"/>
          <w:sz w:val="22"/>
          <w:szCs w:val="22"/>
        </w:rPr>
        <w:t xml:space="preserve">. They will test, implement and evaluate new and innovative roles. </w:t>
      </w:r>
    </w:p>
    <w:p w:rsidR="005C5E85" w:rsidRPr="005C5E85" w:rsidRDefault="005C5E85" w:rsidP="005C5E85">
      <w:pPr>
        <w:pStyle w:val="Heading1"/>
        <w:spacing w:before="0" w:after="0" w:line="240" w:lineRule="auto"/>
        <w:rPr>
          <w:b w:val="0"/>
          <w:sz w:val="22"/>
          <w:szCs w:val="22"/>
        </w:rPr>
      </w:pPr>
    </w:p>
    <w:p w:rsidR="001C65DE" w:rsidRDefault="005C5E85" w:rsidP="005C5E85">
      <w:pPr>
        <w:pStyle w:val="Heading1"/>
        <w:spacing w:before="0" w:after="0" w:line="240" w:lineRule="auto"/>
        <w:rPr>
          <w:b w:val="0"/>
          <w:sz w:val="22"/>
          <w:szCs w:val="22"/>
        </w:rPr>
      </w:pPr>
      <w:r w:rsidRPr="005C5E85">
        <w:rPr>
          <w:b w:val="0"/>
          <w:sz w:val="22"/>
          <w:szCs w:val="22"/>
        </w:rPr>
        <w:t>The post holder will support the development and delivery of high quality induction and spe</w:t>
      </w:r>
      <w:r>
        <w:rPr>
          <w:b w:val="0"/>
          <w:sz w:val="22"/>
          <w:szCs w:val="22"/>
        </w:rPr>
        <w:t>cialist training for volunteers, including a training programme to up-skill current volunt</w:t>
      </w:r>
      <w:r w:rsidR="0022531F">
        <w:rPr>
          <w:b w:val="0"/>
          <w:sz w:val="22"/>
          <w:szCs w:val="22"/>
        </w:rPr>
        <w:t>eers in the new Active Response role</w:t>
      </w:r>
      <w:r w:rsidRPr="005C5E85">
        <w:rPr>
          <w:b w:val="0"/>
          <w:sz w:val="22"/>
          <w:szCs w:val="22"/>
        </w:rPr>
        <w:t xml:space="preserve">. They will review the way </w:t>
      </w:r>
      <w:r>
        <w:rPr>
          <w:b w:val="0"/>
          <w:sz w:val="22"/>
          <w:szCs w:val="22"/>
        </w:rPr>
        <w:t xml:space="preserve">Barts Health </w:t>
      </w:r>
      <w:r w:rsidRPr="005C5E85">
        <w:rPr>
          <w:b w:val="0"/>
          <w:sz w:val="22"/>
          <w:szCs w:val="22"/>
        </w:rPr>
        <w:t>acknowledges the contribution of volunteers and develop projects, events and systems that ensure volunteers have a rewarding experience of volunteering at the Trust. They will support the development of existing and new communications to promote the value and impact of the Trust’s volunteering programme and celebrate individual volunteers’ achievements.</w:t>
      </w:r>
    </w:p>
    <w:p w:rsidR="001C65DE" w:rsidRPr="001C65DE" w:rsidRDefault="001C65DE" w:rsidP="001C65DE">
      <w:pPr>
        <w:rPr>
          <w:lang w:eastAsia="en-GB"/>
        </w:rPr>
      </w:pPr>
    </w:p>
    <w:p w:rsidR="00441632" w:rsidRPr="001C65DE" w:rsidRDefault="00911D9C" w:rsidP="001C65DE">
      <w:pPr>
        <w:pStyle w:val="Heading1"/>
        <w:spacing w:before="0" w:after="0"/>
        <w:rPr>
          <w:rFonts w:cs="Arial"/>
          <w:szCs w:val="32"/>
        </w:rPr>
      </w:pPr>
      <w:r w:rsidRPr="001C65DE">
        <w:rPr>
          <w:rFonts w:cs="Arial"/>
          <w:szCs w:val="32"/>
        </w:rPr>
        <w:t>Key working relationships</w:t>
      </w:r>
    </w:p>
    <w:p w:rsidR="0097317E" w:rsidRDefault="00482DF2" w:rsidP="00441632">
      <w:pPr>
        <w:rPr>
          <w:rFonts w:ascii="Arial" w:hAnsi="Arial" w:cs="Arial"/>
          <w:lang w:val="en-US"/>
        </w:rPr>
      </w:pPr>
      <w:r>
        <w:rPr>
          <w:rFonts w:ascii="Arial" w:hAnsi="Arial" w:cs="Arial"/>
          <w:lang w:eastAsia="en-GB"/>
        </w:rPr>
        <w:t>The P</w:t>
      </w:r>
      <w:r w:rsidR="0097317E" w:rsidRPr="0097317E">
        <w:rPr>
          <w:rFonts w:ascii="Arial" w:hAnsi="Arial" w:cs="Arial"/>
          <w:lang w:eastAsia="en-GB"/>
        </w:rPr>
        <w:t>ost</w:t>
      </w:r>
      <w:r>
        <w:rPr>
          <w:rFonts w:ascii="Arial" w:hAnsi="Arial" w:cs="Arial"/>
          <w:lang w:eastAsia="en-GB"/>
        </w:rPr>
        <w:t>-</w:t>
      </w:r>
      <w:r w:rsidR="0097317E" w:rsidRPr="0097317E">
        <w:rPr>
          <w:rFonts w:ascii="Arial" w:hAnsi="Arial" w:cs="Arial"/>
          <w:lang w:eastAsia="en-GB"/>
        </w:rPr>
        <w:t xml:space="preserve">holder will </w:t>
      </w:r>
      <w:r w:rsidR="0031646A">
        <w:rPr>
          <w:rFonts w:ascii="Arial" w:hAnsi="Arial" w:cs="Arial"/>
          <w:lang w:eastAsia="en-GB"/>
        </w:rPr>
        <w:t>wor</w:t>
      </w:r>
      <w:r w:rsidR="0022531F">
        <w:rPr>
          <w:rFonts w:ascii="Arial" w:hAnsi="Arial" w:cs="Arial"/>
          <w:lang w:eastAsia="en-GB"/>
        </w:rPr>
        <w:t xml:space="preserve">k within Voluntary Services </w:t>
      </w:r>
      <w:r w:rsidR="00425023">
        <w:rPr>
          <w:rFonts w:ascii="Arial" w:hAnsi="Arial" w:cs="Arial"/>
          <w:lang w:eastAsia="en-GB"/>
        </w:rPr>
        <w:t xml:space="preserve">covering </w:t>
      </w:r>
      <w:proofErr w:type="spellStart"/>
      <w:r w:rsidR="00425023">
        <w:rPr>
          <w:rFonts w:ascii="Arial" w:hAnsi="Arial" w:cs="Arial"/>
          <w:lang w:eastAsia="en-GB"/>
        </w:rPr>
        <w:t>Whipps</w:t>
      </w:r>
      <w:proofErr w:type="spellEnd"/>
      <w:r w:rsidR="00425023">
        <w:rPr>
          <w:rFonts w:ascii="Arial" w:hAnsi="Arial" w:cs="Arial"/>
          <w:lang w:eastAsia="en-GB"/>
        </w:rPr>
        <w:t xml:space="preserve"> Cross</w:t>
      </w:r>
      <w:r w:rsidR="0022531F">
        <w:rPr>
          <w:rFonts w:ascii="Arial" w:hAnsi="Arial" w:cs="Arial"/>
          <w:lang w:eastAsia="en-GB"/>
        </w:rPr>
        <w:t xml:space="preserve">, Royal London, St </w:t>
      </w:r>
      <w:proofErr w:type="spellStart"/>
      <w:r w:rsidR="0022531F">
        <w:rPr>
          <w:rFonts w:ascii="Arial" w:hAnsi="Arial" w:cs="Arial"/>
          <w:lang w:eastAsia="en-GB"/>
        </w:rPr>
        <w:t>Bartholomews</w:t>
      </w:r>
      <w:proofErr w:type="spellEnd"/>
      <w:r w:rsidR="00425023">
        <w:rPr>
          <w:rFonts w:ascii="Arial" w:hAnsi="Arial" w:cs="Arial"/>
          <w:lang w:eastAsia="en-GB"/>
        </w:rPr>
        <w:t xml:space="preserve"> and Newham Hospitals.</w:t>
      </w:r>
      <w:r w:rsidR="00441632">
        <w:rPr>
          <w:rFonts w:ascii="Arial" w:hAnsi="Arial" w:cs="Arial"/>
          <w:lang w:eastAsia="en-GB"/>
        </w:rPr>
        <w:t xml:space="preserve"> </w:t>
      </w:r>
      <w:r w:rsidR="006470A6">
        <w:rPr>
          <w:rFonts w:ascii="Arial" w:hAnsi="Arial" w:cs="Arial"/>
          <w:lang w:eastAsia="en-GB"/>
        </w:rPr>
        <w:t xml:space="preserve">They </w:t>
      </w:r>
      <w:r w:rsidR="00256227">
        <w:rPr>
          <w:rFonts w:ascii="Arial" w:hAnsi="Arial" w:cs="Arial"/>
          <w:lang w:eastAsia="en-GB"/>
        </w:rPr>
        <w:t>will work closely with funders</w:t>
      </w:r>
      <w:r>
        <w:rPr>
          <w:rFonts w:ascii="Arial" w:hAnsi="Arial" w:cs="Arial"/>
          <w:lang w:val="en-US"/>
        </w:rPr>
        <w:t>, v</w:t>
      </w:r>
      <w:r w:rsidR="0097317E" w:rsidRPr="0097317E">
        <w:rPr>
          <w:rFonts w:ascii="Arial" w:hAnsi="Arial" w:cs="Arial"/>
          <w:lang w:val="en-US"/>
        </w:rPr>
        <w:t xml:space="preserve">olunteers, Occupational Health, the Recruitment Team, Wards and Department Managers, other Voluntary and Charitable </w:t>
      </w:r>
      <w:proofErr w:type="spellStart"/>
      <w:r w:rsidR="004F29AD">
        <w:rPr>
          <w:rFonts w:ascii="Arial" w:hAnsi="Arial" w:cs="Arial"/>
          <w:lang w:val="en-US"/>
        </w:rPr>
        <w:t>organis</w:t>
      </w:r>
      <w:r w:rsidR="004F29AD" w:rsidRPr="0097317E">
        <w:rPr>
          <w:rFonts w:ascii="Arial" w:hAnsi="Arial" w:cs="Arial"/>
          <w:lang w:val="en-US"/>
        </w:rPr>
        <w:t>atio</w:t>
      </w:r>
      <w:r w:rsidR="004F29AD">
        <w:rPr>
          <w:rFonts w:ascii="Arial" w:hAnsi="Arial" w:cs="Arial"/>
          <w:lang w:val="en-US"/>
        </w:rPr>
        <w:t>ns</w:t>
      </w:r>
      <w:proofErr w:type="spellEnd"/>
      <w:r w:rsidR="006470A6">
        <w:rPr>
          <w:rFonts w:ascii="Arial" w:hAnsi="Arial" w:cs="Arial"/>
          <w:lang w:val="en-US"/>
        </w:rPr>
        <w:t xml:space="preserve"> associated with Barts </w:t>
      </w:r>
      <w:r w:rsidR="00425023">
        <w:rPr>
          <w:rFonts w:ascii="Arial" w:hAnsi="Arial" w:cs="Arial"/>
          <w:lang w:val="en-US"/>
        </w:rPr>
        <w:t>Healt</w:t>
      </w:r>
      <w:r w:rsidR="006470A6">
        <w:rPr>
          <w:rFonts w:ascii="Arial" w:hAnsi="Arial" w:cs="Arial"/>
          <w:lang w:val="en-US"/>
        </w:rPr>
        <w:t>h and external stakeholders</w:t>
      </w:r>
      <w:r w:rsidR="004F29AD">
        <w:rPr>
          <w:rFonts w:ascii="Arial" w:hAnsi="Arial" w:cs="Arial"/>
          <w:lang w:val="en-US"/>
        </w:rPr>
        <w:t xml:space="preserve">, </w:t>
      </w:r>
      <w:r w:rsidR="00256227">
        <w:rPr>
          <w:rFonts w:ascii="Arial" w:hAnsi="Arial" w:cs="Arial"/>
          <w:lang w:val="en-US"/>
        </w:rPr>
        <w:t xml:space="preserve">and national </w:t>
      </w:r>
      <w:proofErr w:type="spellStart"/>
      <w:r w:rsidR="00256227">
        <w:rPr>
          <w:rFonts w:ascii="Arial" w:hAnsi="Arial" w:cs="Arial"/>
          <w:lang w:val="en-US"/>
        </w:rPr>
        <w:t>organisations</w:t>
      </w:r>
      <w:proofErr w:type="spellEnd"/>
      <w:r w:rsidR="004F29AD">
        <w:rPr>
          <w:rFonts w:ascii="Arial" w:hAnsi="Arial" w:cs="Arial"/>
          <w:lang w:val="en-US"/>
        </w:rPr>
        <w:t xml:space="preserve">. </w:t>
      </w:r>
    </w:p>
    <w:p w:rsidR="006470A6" w:rsidRDefault="006470A6" w:rsidP="00441632">
      <w:pPr>
        <w:rPr>
          <w:rFonts w:ascii="Arial" w:hAnsi="Arial" w:cs="Arial"/>
          <w:lang w:val="en-US"/>
        </w:rPr>
      </w:pPr>
    </w:p>
    <w:p w:rsidR="006470A6" w:rsidRDefault="006470A6" w:rsidP="00441632">
      <w:pPr>
        <w:rPr>
          <w:rFonts w:ascii="Arial" w:hAnsi="Arial" w:cs="Arial"/>
          <w:lang w:val="en-US"/>
        </w:rPr>
      </w:pPr>
    </w:p>
    <w:p w:rsidR="006470A6" w:rsidRPr="0097317E" w:rsidRDefault="006470A6" w:rsidP="00441632">
      <w:pPr>
        <w:rPr>
          <w:rFonts w:ascii="Arial" w:hAnsi="Arial" w:cs="Arial"/>
          <w:lang w:val="en-US"/>
        </w:rPr>
      </w:pPr>
    </w:p>
    <w:p w:rsidR="00911D9C" w:rsidRDefault="00911D9C" w:rsidP="00441632">
      <w:pPr>
        <w:rPr>
          <w:rFonts w:ascii="Arial" w:hAnsi="Arial" w:cs="Arial"/>
          <w:i/>
          <w:noProof/>
          <w:sz w:val="24"/>
          <w:lang w:eastAsia="en-GB"/>
        </w:rPr>
      </w:pPr>
    </w:p>
    <w:p w:rsidR="00674386" w:rsidRPr="005C3CD6" w:rsidRDefault="00674386" w:rsidP="00441632">
      <w:pPr>
        <w:rPr>
          <w:lang w:eastAsia="en-GB"/>
        </w:rPr>
      </w:pPr>
    </w:p>
    <w:p w:rsidR="00911D9C" w:rsidRPr="00473BCE" w:rsidRDefault="00911D9C" w:rsidP="00441632">
      <w:pPr>
        <w:rPr>
          <w:rFonts w:ascii="Arial" w:hAnsi="Arial" w:cs="Arial"/>
          <w:i/>
          <w:sz w:val="24"/>
          <w:lang w:eastAsia="en-GB"/>
        </w:rPr>
      </w:pPr>
    </w:p>
    <w:p w:rsidR="00911D9C" w:rsidRPr="00473BCE" w:rsidRDefault="00911D9C" w:rsidP="00441632">
      <w:pPr>
        <w:rPr>
          <w:rFonts w:ascii="Arial" w:hAnsi="Arial" w:cs="Arial"/>
          <w:i/>
          <w:sz w:val="24"/>
          <w:lang w:eastAsia="en-GB"/>
        </w:rPr>
      </w:pPr>
    </w:p>
    <w:p w:rsidR="00885B00" w:rsidRDefault="00885B00" w:rsidP="00425023">
      <w:pPr>
        <w:jc w:val="both"/>
        <w:rPr>
          <w:rFonts w:ascii="Arial" w:hAnsi="Arial" w:cs="Arial"/>
          <w:b/>
          <w:bCs/>
          <w:kern w:val="32"/>
          <w:sz w:val="32"/>
          <w:szCs w:val="32"/>
        </w:rPr>
      </w:pPr>
    </w:p>
    <w:p w:rsidR="00885B00" w:rsidRDefault="00885B00" w:rsidP="00425023">
      <w:pPr>
        <w:jc w:val="both"/>
        <w:rPr>
          <w:rFonts w:ascii="Arial" w:hAnsi="Arial" w:cs="Arial"/>
          <w:b/>
          <w:bCs/>
          <w:kern w:val="32"/>
          <w:sz w:val="32"/>
          <w:szCs w:val="32"/>
        </w:rPr>
      </w:pPr>
    </w:p>
    <w:p w:rsidR="006470A6" w:rsidRDefault="006470A6" w:rsidP="00425023">
      <w:pPr>
        <w:jc w:val="both"/>
        <w:rPr>
          <w:rFonts w:ascii="Arial" w:hAnsi="Arial" w:cs="Arial"/>
          <w:b/>
          <w:bCs/>
          <w:kern w:val="32"/>
          <w:sz w:val="32"/>
          <w:szCs w:val="32"/>
        </w:rPr>
      </w:pPr>
      <w:bookmarkStart w:id="0" w:name="_GoBack"/>
      <w:bookmarkEnd w:id="0"/>
    </w:p>
    <w:p w:rsidR="00425023" w:rsidRPr="00473BCE" w:rsidRDefault="00425023" w:rsidP="00425023">
      <w:pPr>
        <w:jc w:val="both"/>
        <w:rPr>
          <w:rFonts w:ascii="Arial" w:hAnsi="Arial" w:cs="Arial"/>
          <w:b/>
          <w:bCs/>
          <w:kern w:val="32"/>
          <w:sz w:val="32"/>
          <w:szCs w:val="32"/>
        </w:rPr>
      </w:pPr>
      <w:r w:rsidRPr="00473BCE">
        <w:rPr>
          <w:rFonts w:ascii="Arial" w:hAnsi="Arial" w:cs="Arial"/>
          <w:b/>
          <w:bCs/>
          <w:kern w:val="32"/>
          <w:sz w:val="32"/>
          <w:szCs w:val="32"/>
        </w:rPr>
        <w:t>Key result areas</w:t>
      </w:r>
    </w:p>
    <w:p w:rsidR="00425023" w:rsidRPr="006A74AB" w:rsidRDefault="00425023" w:rsidP="006A74AB">
      <w:pPr>
        <w:pStyle w:val="Default"/>
        <w:spacing w:after="31"/>
        <w:rPr>
          <w:sz w:val="22"/>
          <w:szCs w:val="22"/>
        </w:rPr>
      </w:pPr>
    </w:p>
    <w:p w:rsidR="00425023" w:rsidRDefault="004F29AD" w:rsidP="007E7917">
      <w:pPr>
        <w:pStyle w:val="Default"/>
        <w:numPr>
          <w:ilvl w:val="0"/>
          <w:numId w:val="4"/>
        </w:numPr>
        <w:spacing w:after="31"/>
        <w:ind w:left="284" w:hanging="284"/>
        <w:rPr>
          <w:sz w:val="22"/>
          <w:szCs w:val="22"/>
        </w:rPr>
      </w:pPr>
      <w:r>
        <w:rPr>
          <w:sz w:val="22"/>
          <w:szCs w:val="22"/>
        </w:rPr>
        <w:t xml:space="preserve">To play </w:t>
      </w:r>
      <w:r w:rsidR="00256227">
        <w:rPr>
          <w:sz w:val="22"/>
          <w:szCs w:val="22"/>
        </w:rPr>
        <w:t>a key role in the implementation of the Active Response role across Barts Health as per funding requirements and stipulations</w:t>
      </w:r>
      <w:r w:rsidR="00425023">
        <w:rPr>
          <w:sz w:val="22"/>
          <w:szCs w:val="22"/>
        </w:rPr>
        <w:t xml:space="preserve"> </w:t>
      </w:r>
    </w:p>
    <w:p w:rsidR="00425023" w:rsidRDefault="004F29AD" w:rsidP="007E7917">
      <w:pPr>
        <w:pStyle w:val="Default"/>
        <w:numPr>
          <w:ilvl w:val="0"/>
          <w:numId w:val="4"/>
        </w:numPr>
        <w:spacing w:after="31"/>
        <w:ind w:left="284" w:hanging="284"/>
        <w:rPr>
          <w:sz w:val="22"/>
          <w:szCs w:val="22"/>
        </w:rPr>
      </w:pPr>
      <w:r>
        <w:rPr>
          <w:sz w:val="22"/>
          <w:szCs w:val="22"/>
        </w:rPr>
        <w:t>Support the incremental</w:t>
      </w:r>
      <w:r w:rsidR="006A74AB">
        <w:rPr>
          <w:sz w:val="22"/>
          <w:szCs w:val="22"/>
        </w:rPr>
        <w:t xml:space="preserve"> increase</w:t>
      </w:r>
      <w:r>
        <w:rPr>
          <w:sz w:val="22"/>
          <w:szCs w:val="22"/>
        </w:rPr>
        <w:t xml:space="preserve"> of the</w:t>
      </w:r>
      <w:r w:rsidR="006A74AB">
        <w:rPr>
          <w:sz w:val="22"/>
          <w:szCs w:val="22"/>
        </w:rPr>
        <w:t xml:space="preserve"> numbers of volunteers across all Trust sites</w:t>
      </w:r>
    </w:p>
    <w:p w:rsidR="00E75264" w:rsidRPr="00E75264" w:rsidRDefault="00E75264" w:rsidP="007E7917">
      <w:pPr>
        <w:pStyle w:val="Default"/>
        <w:numPr>
          <w:ilvl w:val="0"/>
          <w:numId w:val="4"/>
        </w:numPr>
        <w:spacing w:after="31"/>
        <w:ind w:left="284" w:hanging="284"/>
        <w:rPr>
          <w:sz w:val="22"/>
          <w:szCs w:val="22"/>
        </w:rPr>
      </w:pPr>
      <w:r w:rsidRPr="00E75264">
        <w:rPr>
          <w:color w:val="auto"/>
          <w:sz w:val="22"/>
          <w:szCs w:val="22"/>
        </w:rPr>
        <w:t>P</w:t>
      </w:r>
      <w:r>
        <w:rPr>
          <w:color w:val="auto"/>
          <w:sz w:val="22"/>
          <w:szCs w:val="22"/>
        </w:rPr>
        <w:t>rovide expert advice on volunteering strategically throughout the Trust</w:t>
      </w:r>
    </w:p>
    <w:p w:rsidR="00BB3330" w:rsidRPr="00E8582B" w:rsidRDefault="00E75264" w:rsidP="007E7917">
      <w:pPr>
        <w:pStyle w:val="Default"/>
        <w:numPr>
          <w:ilvl w:val="0"/>
          <w:numId w:val="4"/>
        </w:numPr>
        <w:spacing w:after="31"/>
        <w:ind w:left="284" w:hanging="284"/>
        <w:rPr>
          <w:sz w:val="22"/>
          <w:szCs w:val="22"/>
        </w:rPr>
      </w:pPr>
      <w:r>
        <w:rPr>
          <w:color w:val="auto"/>
          <w:sz w:val="22"/>
          <w:szCs w:val="22"/>
        </w:rPr>
        <w:t xml:space="preserve">Ensure </w:t>
      </w:r>
      <w:r w:rsidR="007542CB">
        <w:rPr>
          <w:color w:val="auto"/>
          <w:sz w:val="22"/>
          <w:szCs w:val="22"/>
        </w:rPr>
        <w:t xml:space="preserve">delivery of objectives </w:t>
      </w:r>
      <w:r w:rsidR="007A1814">
        <w:rPr>
          <w:color w:val="auto"/>
          <w:sz w:val="22"/>
          <w:szCs w:val="22"/>
        </w:rPr>
        <w:t xml:space="preserve">of the </w:t>
      </w:r>
      <w:proofErr w:type="spellStart"/>
      <w:r w:rsidR="007A1814">
        <w:rPr>
          <w:color w:val="auto"/>
          <w:sz w:val="22"/>
          <w:szCs w:val="22"/>
        </w:rPr>
        <w:t>HelpForce</w:t>
      </w:r>
      <w:proofErr w:type="spellEnd"/>
      <w:r w:rsidR="004F29AD">
        <w:rPr>
          <w:color w:val="auto"/>
          <w:sz w:val="22"/>
          <w:szCs w:val="22"/>
        </w:rPr>
        <w:t xml:space="preserve"> funding aligning this</w:t>
      </w:r>
      <w:r w:rsidR="00425023" w:rsidRPr="00E75264">
        <w:rPr>
          <w:color w:val="auto"/>
          <w:sz w:val="22"/>
          <w:szCs w:val="22"/>
        </w:rPr>
        <w:t xml:space="preserve"> to the wider pat</w:t>
      </w:r>
      <w:r>
        <w:rPr>
          <w:color w:val="auto"/>
          <w:sz w:val="22"/>
          <w:szCs w:val="22"/>
        </w:rPr>
        <w:t xml:space="preserve">ient experience team and trust </w:t>
      </w:r>
      <w:r w:rsidRPr="00E8582B">
        <w:rPr>
          <w:color w:val="auto"/>
          <w:sz w:val="22"/>
          <w:szCs w:val="22"/>
        </w:rPr>
        <w:t>strategic priorities</w:t>
      </w:r>
    </w:p>
    <w:p w:rsidR="004F29AD" w:rsidRDefault="00BB3330" w:rsidP="004F29AD">
      <w:pPr>
        <w:pStyle w:val="Default"/>
        <w:numPr>
          <w:ilvl w:val="0"/>
          <w:numId w:val="4"/>
        </w:numPr>
        <w:spacing w:after="31"/>
        <w:ind w:left="284" w:hanging="284"/>
        <w:rPr>
          <w:sz w:val="22"/>
          <w:szCs w:val="22"/>
        </w:rPr>
      </w:pPr>
      <w:r w:rsidRPr="00E8582B">
        <w:rPr>
          <w:sz w:val="22"/>
          <w:szCs w:val="22"/>
        </w:rPr>
        <w:t>Manage the relationships</w:t>
      </w:r>
      <w:r w:rsidR="0022531F">
        <w:rPr>
          <w:sz w:val="22"/>
          <w:szCs w:val="22"/>
        </w:rPr>
        <w:t xml:space="preserve"> with</w:t>
      </w:r>
      <w:r w:rsidRPr="00E8582B">
        <w:rPr>
          <w:sz w:val="22"/>
          <w:szCs w:val="22"/>
        </w:rPr>
        <w:t xml:space="preserve"> </w:t>
      </w:r>
      <w:r w:rsidR="004F29AD">
        <w:rPr>
          <w:sz w:val="22"/>
          <w:szCs w:val="22"/>
        </w:rPr>
        <w:t xml:space="preserve">key staff </w:t>
      </w:r>
      <w:r w:rsidR="0022531F">
        <w:rPr>
          <w:sz w:val="22"/>
          <w:szCs w:val="22"/>
        </w:rPr>
        <w:t>and stakeholders to mobilise support, negotiate</w:t>
      </w:r>
      <w:r w:rsidR="004F29AD">
        <w:rPr>
          <w:sz w:val="22"/>
          <w:szCs w:val="22"/>
        </w:rPr>
        <w:t xml:space="preserve"> and motivate sites on project delivery, including links with other initiatives</w:t>
      </w:r>
    </w:p>
    <w:p w:rsidR="004F29AD" w:rsidRDefault="007A1814" w:rsidP="004F29AD">
      <w:pPr>
        <w:pStyle w:val="Default"/>
        <w:numPr>
          <w:ilvl w:val="0"/>
          <w:numId w:val="4"/>
        </w:numPr>
        <w:spacing w:after="31"/>
        <w:ind w:left="284" w:hanging="284"/>
        <w:rPr>
          <w:sz w:val="22"/>
          <w:szCs w:val="22"/>
        </w:rPr>
      </w:pPr>
      <w:r>
        <w:rPr>
          <w:sz w:val="22"/>
          <w:szCs w:val="22"/>
        </w:rPr>
        <w:t xml:space="preserve">With external advisors from </w:t>
      </w:r>
      <w:proofErr w:type="spellStart"/>
      <w:r>
        <w:rPr>
          <w:sz w:val="22"/>
          <w:szCs w:val="22"/>
        </w:rPr>
        <w:t>HelpForce</w:t>
      </w:r>
      <w:proofErr w:type="spellEnd"/>
      <w:r>
        <w:rPr>
          <w:sz w:val="22"/>
          <w:szCs w:val="22"/>
        </w:rPr>
        <w:t xml:space="preserve"> </w:t>
      </w:r>
      <w:r w:rsidR="004F29AD" w:rsidRPr="004F29AD">
        <w:rPr>
          <w:sz w:val="22"/>
          <w:szCs w:val="22"/>
        </w:rPr>
        <w:t>and the Head of Volunteering, devise and implement new systems for gathering high quality data to evaluate the quality and impact of the</w:t>
      </w:r>
      <w:r w:rsidR="004F29AD">
        <w:rPr>
          <w:sz w:val="22"/>
          <w:szCs w:val="22"/>
        </w:rPr>
        <w:t xml:space="preserve"> Trust’s volunteering programme</w:t>
      </w:r>
    </w:p>
    <w:p w:rsidR="004F29AD" w:rsidRDefault="004F29AD" w:rsidP="004F29AD">
      <w:pPr>
        <w:pStyle w:val="Default"/>
        <w:numPr>
          <w:ilvl w:val="0"/>
          <w:numId w:val="4"/>
        </w:numPr>
        <w:spacing w:after="31"/>
        <w:ind w:left="284" w:hanging="284"/>
        <w:rPr>
          <w:sz w:val="22"/>
          <w:szCs w:val="22"/>
        </w:rPr>
      </w:pPr>
      <w:r w:rsidRPr="004F29AD">
        <w:rPr>
          <w:sz w:val="22"/>
          <w:szCs w:val="22"/>
        </w:rPr>
        <w:t xml:space="preserve">Identify and implement the best methodology to evaluate and quality and impact of high </w:t>
      </w:r>
      <w:r>
        <w:rPr>
          <w:sz w:val="22"/>
          <w:szCs w:val="22"/>
        </w:rPr>
        <w:t>priority volunteering projects</w:t>
      </w:r>
    </w:p>
    <w:p w:rsidR="00256227" w:rsidRDefault="00256227" w:rsidP="004F29AD">
      <w:pPr>
        <w:pStyle w:val="Default"/>
        <w:numPr>
          <w:ilvl w:val="0"/>
          <w:numId w:val="4"/>
        </w:numPr>
        <w:spacing w:after="31"/>
        <w:ind w:left="284" w:hanging="284"/>
        <w:rPr>
          <w:sz w:val="22"/>
          <w:szCs w:val="22"/>
        </w:rPr>
      </w:pPr>
      <w:r>
        <w:rPr>
          <w:sz w:val="22"/>
          <w:szCs w:val="22"/>
        </w:rPr>
        <w:t xml:space="preserve">Lead the development of the Active Response project using a </w:t>
      </w:r>
      <w:r w:rsidR="0022531F">
        <w:rPr>
          <w:sz w:val="22"/>
          <w:szCs w:val="22"/>
        </w:rPr>
        <w:t>PDSA cycle</w:t>
      </w:r>
      <w:r w:rsidR="004F29AD">
        <w:rPr>
          <w:sz w:val="22"/>
          <w:szCs w:val="22"/>
        </w:rPr>
        <w:t xml:space="preserve"> </w:t>
      </w:r>
      <w:r w:rsidR="004F29AD" w:rsidRPr="004F29AD">
        <w:rPr>
          <w:sz w:val="22"/>
          <w:szCs w:val="22"/>
        </w:rPr>
        <w:t xml:space="preserve">approach </w:t>
      </w:r>
    </w:p>
    <w:p w:rsidR="004F29AD" w:rsidRDefault="00256227" w:rsidP="004F29AD">
      <w:pPr>
        <w:pStyle w:val="Default"/>
        <w:numPr>
          <w:ilvl w:val="0"/>
          <w:numId w:val="4"/>
        </w:numPr>
        <w:spacing w:after="31"/>
        <w:ind w:left="284" w:hanging="284"/>
        <w:rPr>
          <w:sz w:val="22"/>
          <w:szCs w:val="22"/>
        </w:rPr>
      </w:pPr>
      <w:r>
        <w:rPr>
          <w:sz w:val="22"/>
          <w:szCs w:val="22"/>
        </w:rPr>
        <w:t>R</w:t>
      </w:r>
      <w:r w:rsidR="004F29AD" w:rsidRPr="004F29AD">
        <w:rPr>
          <w:sz w:val="22"/>
          <w:szCs w:val="22"/>
        </w:rPr>
        <w:t>esponsible for th</w:t>
      </w:r>
      <w:r>
        <w:rPr>
          <w:sz w:val="22"/>
          <w:szCs w:val="22"/>
        </w:rPr>
        <w:t>e day-to-day project delivery and management including delegating to other members of the immediate team to ensure successful and timely implementation of the project</w:t>
      </w:r>
    </w:p>
    <w:p w:rsidR="00256227" w:rsidRPr="004F29AD" w:rsidRDefault="00256227" w:rsidP="004F29AD">
      <w:pPr>
        <w:pStyle w:val="Default"/>
        <w:numPr>
          <w:ilvl w:val="0"/>
          <w:numId w:val="4"/>
        </w:numPr>
        <w:spacing w:after="31"/>
        <w:ind w:left="284" w:hanging="284"/>
        <w:rPr>
          <w:sz w:val="22"/>
          <w:szCs w:val="22"/>
        </w:rPr>
      </w:pPr>
      <w:r>
        <w:rPr>
          <w:sz w:val="22"/>
          <w:szCs w:val="22"/>
        </w:rPr>
        <w:t>Provide reports as requested in line with funders’ requirements</w:t>
      </w:r>
    </w:p>
    <w:p w:rsidR="00911D9C" w:rsidRPr="00473BCE" w:rsidRDefault="00911D9C" w:rsidP="00425023">
      <w:pPr>
        <w:ind w:left="284" w:hanging="284"/>
        <w:rPr>
          <w:rFonts w:ascii="Arial" w:hAnsi="Arial" w:cs="Arial"/>
          <w:i/>
          <w:sz w:val="24"/>
          <w:lang w:eastAsia="en-GB"/>
        </w:rPr>
      </w:pPr>
    </w:p>
    <w:p w:rsidR="00911D9C" w:rsidRPr="000064C5" w:rsidRDefault="00911D9C" w:rsidP="00441632">
      <w:pPr>
        <w:jc w:val="both"/>
        <w:rPr>
          <w:rFonts w:ascii="Arial" w:hAnsi="Arial" w:cs="Arial"/>
          <w:b/>
          <w:bCs/>
          <w:kern w:val="32"/>
          <w:sz w:val="32"/>
          <w:szCs w:val="32"/>
        </w:rPr>
      </w:pPr>
      <w:r w:rsidRPr="00505F5F">
        <w:rPr>
          <w:rFonts w:ascii="Arial" w:hAnsi="Arial" w:cs="Arial"/>
          <w:b/>
          <w:bCs/>
          <w:kern w:val="32"/>
          <w:sz w:val="32"/>
          <w:szCs w:val="32"/>
        </w:rPr>
        <w:t>Main duties and responsibilities</w:t>
      </w:r>
    </w:p>
    <w:p w:rsidR="00911D9C" w:rsidRDefault="00911D9C" w:rsidP="00441632">
      <w:pPr>
        <w:rPr>
          <w:rFonts w:ascii="Arial" w:hAnsi="Arial" w:cs="Arial"/>
        </w:rPr>
      </w:pPr>
    </w:p>
    <w:p w:rsidR="00BB3330" w:rsidRDefault="00D844E2" w:rsidP="00885B00">
      <w:pPr>
        <w:tabs>
          <w:tab w:val="left" w:pos="142"/>
        </w:tabs>
        <w:jc w:val="both"/>
        <w:rPr>
          <w:rFonts w:ascii="Arial" w:hAnsi="Arial" w:cs="Arial"/>
          <w:b/>
        </w:rPr>
      </w:pPr>
      <w:r>
        <w:rPr>
          <w:rFonts w:ascii="Arial" w:hAnsi="Arial" w:cs="Arial"/>
          <w:b/>
        </w:rPr>
        <w:t>Communication &amp; relationship skills</w:t>
      </w:r>
    </w:p>
    <w:p w:rsidR="009737A3" w:rsidRPr="007542CB" w:rsidRDefault="009737A3" w:rsidP="009737A3">
      <w:pPr>
        <w:tabs>
          <w:tab w:val="left" w:pos="284"/>
        </w:tabs>
        <w:jc w:val="both"/>
        <w:rPr>
          <w:rFonts w:ascii="Arial" w:hAnsi="Arial" w:cs="Arial"/>
          <w:b/>
        </w:rPr>
      </w:pPr>
    </w:p>
    <w:p w:rsidR="00D844E2" w:rsidRPr="009737A3" w:rsidRDefault="00D844E2" w:rsidP="009737A3">
      <w:pPr>
        <w:pStyle w:val="ListParagraph"/>
        <w:numPr>
          <w:ilvl w:val="0"/>
          <w:numId w:val="26"/>
        </w:numPr>
        <w:tabs>
          <w:tab w:val="left" w:pos="284"/>
        </w:tabs>
        <w:ind w:left="284" w:hanging="284"/>
        <w:jc w:val="both"/>
        <w:rPr>
          <w:rFonts w:ascii="Arial" w:hAnsi="Arial" w:cs="Arial"/>
          <w:sz w:val="22"/>
          <w:szCs w:val="22"/>
        </w:rPr>
      </w:pPr>
      <w:r w:rsidRPr="009737A3">
        <w:rPr>
          <w:rFonts w:ascii="Arial" w:hAnsi="Arial" w:cs="Arial"/>
          <w:sz w:val="22"/>
          <w:szCs w:val="22"/>
        </w:rPr>
        <w:t>Develop new communication tools,</w:t>
      </w:r>
      <w:r w:rsidR="0022531F">
        <w:rPr>
          <w:rFonts w:ascii="Arial" w:hAnsi="Arial" w:cs="Arial"/>
          <w:sz w:val="22"/>
          <w:szCs w:val="22"/>
        </w:rPr>
        <w:t xml:space="preserve"> e.g. a Volunteers’ e-newsletter or</w:t>
      </w:r>
      <w:r w:rsidRPr="009737A3">
        <w:rPr>
          <w:rFonts w:ascii="Arial" w:hAnsi="Arial" w:cs="Arial"/>
          <w:sz w:val="22"/>
          <w:szCs w:val="22"/>
        </w:rPr>
        <w:t xml:space="preserve"> to communicate new developments,</w:t>
      </w:r>
      <w:r w:rsidR="0022531F">
        <w:rPr>
          <w:rFonts w:ascii="Arial" w:hAnsi="Arial" w:cs="Arial"/>
          <w:sz w:val="22"/>
          <w:szCs w:val="22"/>
        </w:rPr>
        <w:t xml:space="preserve"> recruit volunteers</w:t>
      </w:r>
      <w:r w:rsidRPr="009737A3">
        <w:rPr>
          <w:rFonts w:ascii="Arial" w:hAnsi="Arial" w:cs="Arial"/>
          <w:sz w:val="22"/>
          <w:szCs w:val="22"/>
        </w:rPr>
        <w:t xml:space="preserve"> and</w:t>
      </w:r>
      <w:r w:rsidR="0022531F">
        <w:rPr>
          <w:rFonts w:ascii="Arial" w:hAnsi="Arial" w:cs="Arial"/>
          <w:sz w:val="22"/>
          <w:szCs w:val="22"/>
        </w:rPr>
        <w:t xml:space="preserve"> showcase</w:t>
      </w:r>
      <w:r w:rsidRPr="009737A3">
        <w:rPr>
          <w:rFonts w:ascii="Arial" w:hAnsi="Arial" w:cs="Arial"/>
          <w:sz w:val="22"/>
          <w:szCs w:val="22"/>
        </w:rPr>
        <w:t xml:space="preserve"> success stories to existing, new and prospective volunteers</w:t>
      </w:r>
    </w:p>
    <w:p w:rsidR="00D844E2" w:rsidRPr="009737A3" w:rsidRDefault="007A1814" w:rsidP="009737A3">
      <w:pPr>
        <w:pStyle w:val="ListParagraph"/>
        <w:numPr>
          <w:ilvl w:val="0"/>
          <w:numId w:val="26"/>
        </w:numPr>
        <w:tabs>
          <w:tab w:val="left" w:pos="284"/>
        </w:tabs>
        <w:ind w:left="284" w:hanging="284"/>
        <w:jc w:val="both"/>
        <w:rPr>
          <w:rFonts w:ascii="Arial" w:hAnsi="Arial" w:cs="Arial"/>
          <w:sz w:val="22"/>
          <w:szCs w:val="22"/>
        </w:rPr>
      </w:pPr>
      <w:r>
        <w:rPr>
          <w:rFonts w:ascii="Arial" w:hAnsi="Arial" w:cs="Arial"/>
          <w:sz w:val="22"/>
          <w:szCs w:val="22"/>
        </w:rPr>
        <w:t xml:space="preserve">To engage with a variety of stakeholders including: volunteers, staff, funders Quality Improvement teams and Business Intelligent Unit for the successful implementation </w:t>
      </w:r>
      <w:r w:rsidR="0022531F">
        <w:rPr>
          <w:rFonts w:ascii="Arial" w:hAnsi="Arial" w:cs="Arial"/>
          <w:sz w:val="22"/>
          <w:szCs w:val="22"/>
        </w:rPr>
        <w:t xml:space="preserve">and alignment </w:t>
      </w:r>
      <w:r>
        <w:rPr>
          <w:rFonts w:ascii="Arial" w:hAnsi="Arial" w:cs="Arial"/>
          <w:sz w:val="22"/>
          <w:szCs w:val="22"/>
        </w:rPr>
        <w:t xml:space="preserve">of the </w:t>
      </w:r>
      <w:proofErr w:type="spellStart"/>
      <w:r w:rsidR="0022531F">
        <w:rPr>
          <w:rFonts w:ascii="Arial" w:hAnsi="Arial" w:cs="Arial"/>
          <w:sz w:val="22"/>
          <w:szCs w:val="22"/>
        </w:rPr>
        <w:t>HelpForce</w:t>
      </w:r>
      <w:proofErr w:type="spellEnd"/>
      <w:r w:rsidR="0022531F">
        <w:rPr>
          <w:rFonts w:ascii="Arial" w:hAnsi="Arial" w:cs="Arial"/>
          <w:sz w:val="22"/>
          <w:szCs w:val="22"/>
        </w:rPr>
        <w:t xml:space="preserve"> </w:t>
      </w:r>
      <w:r>
        <w:rPr>
          <w:rFonts w:ascii="Arial" w:hAnsi="Arial" w:cs="Arial"/>
          <w:sz w:val="22"/>
          <w:szCs w:val="22"/>
        </w:rPr>
        <w:t>project</w:t>
      </w:r>
      <w:r w:rsidR="0022531F">
        <w:rPr>
          <w:rFonts w:ascii="Arial" w:hAnsi="Arial" w:cs="Arial"/>
          <w:sz w:val="22"/>
          <w:szCs w:val="22"/>
        </w:rPr>
        <w:t xml:space="preserve"> initiative</w:t>
      </w:r>
    </w:p>
    <w:p w:rsidR="00BB3330" w:rsidRPr="009737A3" w:rsidRDefault="00D844E2" w:rsidP="009737A3">
      <w:pPr>
        <w:pStyle w:val="ListParagraph"/>
        <w:numPr>
          <w:ilvl w:val="0"/>
          <w:numId w:val="26"/>
        </w:numPr>
        <w:tabs>
          <w:tab w:val="left" w:pos="284"/>
        </w:tabs>
        <w:ind w:left="284" w:hanging="284"/>
        <w:jc w:val="both"/>
        <w:rPr>
          <w:rFonts w:ascii="Arial" w:hAnsi="Arial" w:cs="Arial"/>
          <w:sz w:val="22"/>
          <w:szCs w:val="22"/>
        </w:rPr>
      </w:pPr>
      <w:r w:rsidRPr="009737A3">
        <w:rPr>
          <w:rFonts w:ascii="Arial" w:hAnsi="Arial" w:cs="Arial"/>
          <w:sz w:val="22"/>
          <w:szCs w:val="22"/>
        </w:rPr>
        <w:t>Present complex data to a range of internal and external stakeholders to secure increased resources and de</w:t>
      </w:r>
      <w:r w:rsidR="00256227">
        <w:rPr>
          <w:rFonts w:ascii="Arial" w:hAnsi="Arial" w:cs="Arial"/>
          <w:sz w:val="22"/>
          <w:szCs w:val="22"/>
        </w:rPr>
        <w:t>monstrate the performance of the</w:t>
      </w:r>
      <w:r w:rsidRPr="009737A3">
        <w:rPr>
          <w:rFonts w:ascii="Arial" w:hAnsi="Arial" w:cs="Arial"/>
          <w:sz w:val="22"/>
          <w:szCs w:val="22"/>
        </w:rPr>
        <w:t xml:space="preserve"> volunteering </w:t>
      </w:r>
      <w:proofErr w:type="spellStart"/>
      <w:r w:rsidRPr="009737A3">
        <w:rPr>
          <w:rFonts w:ascii="Arial" w:hAnsi="Arial" w:cs="Arial"/>
          <w:sz w:val="22"/>
          <w:szCs w:val="22"/>
        </w:rPr>
        <w:t>programme</w:t>
      </w:r>
      <w:proofErr w:type="spellEnd"/>
      <w:r w:rsidRPr="009737A3">
        <w:rPr>
          <w:rFonts w:ascii="Arial" w:hAnsi="Arial" w:cs="Arial"/>
          <w:sz w:val="22"/>
          <w:szCs w:val="22"/>
        </w:rPr>
        <w:t>.</w:t>
      </w:r>
    </w:p>
    <w:p w:rsidR="009737A3" w:rsidRPr="009737A3" w:rsidRDefault="009737A3" w:rsidP="009737A3">
      <w:pPr>
        <w:tabs>
          <w:tab w:val="left" w:pos="142"/>
          <w:tab w:val="left" w:pos="426"/>
        </w:tabs>
        <w:jc w:val="both"/>
        <w:rPr>
          <w:rFonts w:ascii="Arial" w:hAnsi="Arial" w:cs="Arial"/>
        </w:rPr>
      </w:pPr>
    </w:p>
    <w:p w:rsidR="009737A3" w:rsidRPr="001C7541" w:rsidRDefault="009737A3" w:rsidP="001C7541">
      <w:pPr>
        <w:pStyle w:val="ListParagraph"/>
        <w:rPr>
          <w:rFonts w:ascii="Arial" w:hAnsi="Arial" w:cs="Arial"/>
          <w:color w:val="000000"/>
          <w:sz w:val="22"/>
          <w:szCs w:val="22"/>
          <w:lang w:eastAsia="en-GB"/>
        </w:rPr>
      </w:pPr>
    </w:p>
    <w:p w:rsidR="001C7541" w:rsidRPr="00BB3330" w:rsidRDefault="001C7541" w:rsidP="001C7541">
      <w:pPr>
        <w:tabs>
          <w:tab w:val="left" w:pos="142"/>
        </w:tabs>
        <w:jc w:val="both"/>
        <w:rPr>
          <w:rFonts w:ascii="Arial" w:hAnsi="Arial" w:cs="Arial"/>
        </w:rPr>
      </w:pPr>
      <w:r>
        <w:rPr>
          <w:rFonts w:ascii="Arial" w:hAnsi="Arial" w:cs="Arial"/>
          <w:b/>
          <w:szCs w:val="20"/>
        </w:rPr>
        <w:t>Operational and Service Delivery</w:t>
      </w:r>
    </w:p>
    <w:p w:rsidR="00BB3330" w:rsidRDefault="00BB3330" w:rsidP="00885B00">
      <w:pPr>
        <w:tabs>
          <w:tab w:val="left" w:pos="142"/>
        </w:tabs>
        <w:ind w:left="720"/>
        <w:jc w:val="both"/>
        <w:rPr>
          <w:rFonts w:ascii="Arial" w:hAnsi="Arial" w:cs="Arial"/>
        </w:rPr>
      </w:pPr>
    </w:p>
    <w:p w:rsidR="00FD6399" w:rsidRPr="00885B00" w:rsidRDefault="006E0426" w:rsidP="00FD6399">
      <w:pPr>
        <w:tabs>
          <w:tab w:val="left" w:pos="142"/>
        </w:tabs>
        <w:jc w:val="both"/>
        <w:rPr>
          <w:rFonts w:ascii="Arial" w:hAnsi="Arial" w:cs="Arial"/>
        </w:rPr>
      </w:pPr>
      <w:r>
        <w:rPr>
          <w:rFonts w:ascii="Arial" w:hAnsi="Arial" w:cs="Arial"/>
          <w:b/>
          <w:szCs w:val="20"/>
        </w:rPr>
        <w:t>Analytical, judgement s</w:t>
      </w:r>
      <w:r w:rsidR="00FD6399">
        <w:rPr>
          <w:rFonts w:ascii="Arial" w:hAnsi="Arial" w:cs="Arial"/>
          <w:b/>
          <w:szCs w:val="20"/>
        </w:rPr>
        <w:t>kills</w:t>
      </w:r>
      <w:r>
        <w:rPr>
          <w:rFonts w:ascii="Arial" w:hAnsi="Arial" w:cs="Arial"/>
          <w:b/>
          <w:szCs w:val="20"/>
        </w:rPr>
        <w:t>, information resources and</w:t>
      </w:r>
      <w:r w:rsidR="00FD6399" w:rsidRPr="00885B00">
        <w:rPr>
          <w:rFonts w:ascii="Arial" w:hAnsi="Arial" w:cs="Arial"/>
          <w:b/>
          <w:szCs w:val="20"/>
        </w:rPr>
        <w:t xml:space="preserve"> </w:t>
      </w:r>
      <w:r>
        <w:rPr>
          <w:rFonts w:ascii="Arial" w:hAnsi="Arial" w:cs="Arial"/>
          <w:b/>
          <w:szCs w:val="20"/>
        </w:rPr>
        <w:t>e</w:t>
      </w:r>
      <w:r w:rsidR="00FD6399">
        <w:rPr>
          <w:rFonts w:ascii="Arial" w:hAnsi="Arial" w:cs="Arial"/>
          <w:b/>
          <w:szCs w:val="20"/>
        </w:rPr>
        <w:t>valuation</w:t>
      </w:r>
    </w:p>
    <w:p w:rsidR="00FD6399" w:rsidRPr="007643B7" w:rsidRDefault="0022531F" w:rsidP="00FD6399">
      <w:pPr>
        <w:pStyle w:val="ListParagraph"/>
        <w:numPr>
          <w:ilvl w:val="0"/>
          <w:numId w:val="33"/>
        </w:numPr>
        <w:tabs>
          <w:tab w:val="left" w:pos="142"/>
        </w:tabs>
        <w:jc w:val="both"/>
        <w:rPr>
          <w:rFonts w:ascii="Arial" w:hAnsi="Arial" w:cs="Arial"/>
          <w:sz w:val="22"/>
          <w:szCs w:val="22"/>
        </w:rPr>
      </w:pPr>
      <w:r>
        <w:rPr>
          <w:rFonts w:ascii="Arial" w:hAnsi="Arial" w:cs="Arial"/>
          <w:sz w:val="22"/>
          <w:szCs w:val="22"/>
        </w:rPr>
        <w:t xml:space="preserve">With the funders and key staff member including </w:t>
      </w:r>
      <w:r w:rsidR="00FD6399" w:rsidRPr="007643B7">
        <w:rPr>
          <w:rFonts w:ascii="Arial" w:hAnsi="Arial" w:cs="Arial"/>
          <w:sz w:val="22"/>
          <w:szCs w:val="22"/>
        </w:rPr>
        <w:t xml:space="preserve">the Head of Volunteering, devise and implement new systems for gathering high quality data to evaluate the quality and impact of the Trust’s volunteering </w:t>
      </w:r>
      <w:proofErr w:type="spellStart"/>
      <w:r w:rsidR="00FD6399" w:rsidRPr="007643B7">
        <w:rPr>
          <w:rFonts w:ascii="Arial" w:hAnsi="Arial" w:cs="Arial"/>
          <w:sz w:val="22"/>
          <w:szCs w:val="22"/>
        </w:rPr>
        <w:t>programme</w:t>
      </w:r>
      <w:proofErr w:type="spellEnd"/>
      <w:r w:rsidR="00FD6399" w:rsidRPr="007643B7">
        <w:rPr>
          <w:rFonts w:ascii="Arial" w:hAnsi="Arial" w:cs="Arial"/>
          <w:sz w:val="22"/>
          <w:szCs w:val="22"/>
        </w:rPr>
        <w:t>.</w:t>
      </w:r>
    </w:p>
    <w:p w:rsidR="00FD6399" w:rsidRPr="007643B7" w:rsidRDefault="00FD6399" w:rsidP="00FD6399">
      <w:pPr>
        <w:pStyle w:val="ListParagraph"/>
        <w:numPr>
          <w:ilvl w:val="0"/>
          <w:numId w:val="33"/>
        </w:numPr>
        <w:tabs>
          <w:tab w:val="left" w:pos="142"/>
        </w:tabs>
        <w:jc w:val="both"/>
        <w:rPr>
          <w:rFonts w:ascii="Arial" w:hAnsi="Arial" w:cs="Arial"/>
          <w:sz w:val="22"/>
          <w:szCs w:val="22"/>
        </w:rPr>
      </w:pPr>
      <w:r w:rsidRPr="007643B7">
        <w:rPr>
          <w:rFonts w:ascii="Arial" w:hAnsi="Arial" w:cs="Arial"/>
          <w:sz w:val="22"/>
          <w:szCs w:val="22"/>
        </w:rPr>
        <w:t xml:space="preserve">Identify and implement the </w:t>
      </w:r>
      <w:r w:rsidR="00256227">
        <w:rPr>
          <w:rFonts w:ascii="Arial" w:hAnsi="Arial" w:cs="Arial"/>
          <w:sz w:val="22"/>
          <w:szCs w:val="22"/>
        </w:rPr>
        <w:t xml:space="preserve">best methodology to evaluate </w:t>
      </w:r>
      <w:r w:rsidRPr="007643B7">
        <w:rPr>
          <w:rFonts w:ascii="Arial" w:hAnsi="Arial" w:cs="Arial"/>
          <w:sz w:val="22"/>
          <w:szCs w:val="22"/>
        </w:rPr>
        <w:t xml:space="preserve"> qua</w:t>
      </w:r>
      <w:r w:rsidR="00256227">
        <w:rPr>
          <w:rFonts w:ascii="Arial" w:hAnsi="Arial" w:cs="Arial"/>
          <w:sz w:val="22"/>
          <w:szCs w:val="22"/>
        </w:rPr>
        <w:t xml:space="preserve">lity and impact of the Active Response </w:t>
      </w:r>
      <w:proofErr w:type="spellStart"/>
      <w:r w:rsidR="00256227">
        <w:rPr>
          <w:rFonts w:ascii="Arial" w:hAnsi="Arial" w:cs="Arial"/>
          <w:sz w:val="22"/>
          <w:szCs w:val="22"/>
        </w:rPr>
        <w:t>programme</w:t>
      </w:r>
      <w:proofErr w:type="spellEnd"/>
      <w:r w:rsidRPr="007643B7">
        <w:rPr>
          <w:rFonts w:ascii="Arial" w:hAnsi="Arial" w:cs="Arial"/>
          <w:sz w:val="22"/>
          <w:szCs w:val="22"/>
        </w:rPr>
        <w:t xml:space="preserve"> </w:t>
      </w:r>
    </w:p>
    <w:p w:rsidR="00FD6399" w:rsidRPr="007643B7" w:rsidRDefault="00FD6399" w:rsidP="00FD6399">
      <w:pPr>
        <w:pStyle w:val="ListParagraph"/>
        <w:numPr>
          <w:ilvl w:val="0"/>
          <w:numId w:val="33"/>
        </w:numPr>
        <w:tabs>
          <w:tab w:val="left" w:pos="142"/>
        </w:tabs>
        <w:jc w:val="both"/>
        <w:rPr>
          <w:rFonts w:ascii="Arial" w:hAnsi="Arial" w:cs="Arial"/>
          <w:sz w:val="22"/>
          <w:szCs w:val="22"/>
        </w:rPr>
      </w:pPr>
      <w:r w:rsidRPr="007643B7">
        <w:rPr>
          <w:rFonts w:ascii="Arial" w:hAnsi="Arial" w:cs="Arial"/>
          <w:sz w:val="22"/>
          <w:szCs w:val="22"/>
        </w:rPr>
        <w:t xml:space="preserve">Gather, </w:t>
      </w:r>
      <w:proofErr w:type="spellStart"/>
      <w:r w:rsidRPr="007643B7">
        <w:rPr>
          <w:rFonts w:ascii="Arial" w:hAnsi="Arial" w:cs="Arial"/>
          <w:sz w:val="22"/>
          <w:szCs w:val="22"/>
        </w:rPr>
        <w:t>analyse</w:t>
      </w:r>
      <w:proofErr w:type="spellEnd"/>
      <w:r w:rsidRPr="007643B7">
        <w:rPr>
          <w:rFonts w:ascii="Arial" w:hAnsi="Arial" w:cs="Arial"/>
          <w:sz w:val="22"/>
          <w:szCs w:val="22"/>
        </w:rPr>
        <w:t xml:space="preserve"> and present impact monitoring data in an agreed format to support achievement of external funding milestones in a timely and efficient manner.  </w:t>
      </w:r>
    </w:p>
    <w:p w:rsidR="00FD6399" w:rsidRPr="007643B7" w:rsidRDefault="00FD6399" w:rsidP="00FD6399">
      <w:pPr>
        <w:pStyle w:val="ListParagraph"/>
        <w:numPr>
          <w:ilvl w:val="0"/>
          <w:numId w:val="33"/>
        </w:numPr>
        <w:tabs>
          <w:tab w:val="left" w:pos="142"/>
        </w:tabs>
        <w:jc w:val="both"/>
        <w:rPr>
          <w:rFonts w:ascii="Arial" w:hAnsi="Arial" w:cs="Arial"/>
          <w:sz w:val="22"/>
          <w:szCs w:val="22"/>
        </w:rPr>
      </w:pPr>
      <w:r w:rsidRPr="007643B7">
        <w:rPr>
          <w:rFonts w:ascii="Arial" w:hAnsi="Arial" w:cs="Arial"/>
          <w:sz w:val="22"/>
          <w:szCs w:val="22"/>
        </w:rPr>
        <w:t>Based on findings, review existing roles and make necessary changes through policy development, training, supervision and/or role development to increase their impact or evidence of impact.</w:t>
      </w:r>
    </w:p>
    <w:p w:rsidR="00FD6399" w:rsidRPr="007643B7" w:rsidRDefault="00FD6399" w:rsidP="00FD6399">
      <w:pPr>
        <w:pStyle w:val="ListParagraph"/>
        <w:numPr>
          <w:ilvl w:val="0"/>
          <w:numId w:val="33"/>
        </w:numPr>
        <w:tabs>
          <w:tab w:val="left" w:pos="142"/>
        </w:tabs>
        <w:jc w:val="both"/>
        <w:rPr>
          <w:rFonts w:ascii="Arial" w:hAnsi="Arial" w:cs="Arial"/>
          <w:sz w:val="22"/>
          <w:szCs w:val="22"/>
        </w:rPr>
      </w:pPr>
      <w:r w:rsidRPr="007643B7">
        <w:rPr>
          <w:rFonts w:ascii="Arial" w:hAnsi="Arial" w:cs="Arial"/>
          <w:sz w:val="22"/>
          <w:szCs w:val="22"/>
        </w:rPr>
        <w:t>Design and deliver a new annual volunteer satisfaction survey and report against findings with areas for improvement highlighted</w:t>
      </w:r>
    </w:p>
    <w:p w:rsidR="00FD6399" w:rsidRDefault="00FD6399" w:rsidP="00FD6399">
      <w:pPr>
        <w:tabs>
          <w:tab w:val="left" w:pos="142"/>
        </w:tabs>
        <w:jc w:val="both"/>
        <w:rPr>
          <w:rFonts w:ascii="Arial" w:hAnsi="Arial" w:cs="Arial"/>
        </w:rPr>
      </w:pPr>
    </w:p>
    <w:p w:rsidR="00FD6399" w:rsidRPr="00BB3330" w:rsidRDefault="00FD6399" w:rsidP="00FD6399">
      <w:pPr>
        <w:tabs>
          <w:tab w:val="left" w:pos="142"/>
        </w:tabs>
        <w:jc w:val="both"/>
        <w:rPr>
          <w:rFonts w:ascii="Arial" w:hAnsi="Arial" w:cs="Arial"/>
          <w:b/>
        </w:rPr>
      </w:pPr>
      <w:r w:rsidRPr="00BB3330">
        <w:rPr>
          <w:rFonts w:ascii="Arial" w:hAnsi="Arial" w:cs="Arial"/>
          <w:b/>
        </w:rPr>
        <w:lastRenderedPageBreak/>
        <w:t>Planning and organising</w:t>
      </w:r>
    </w:p>
    <w:p w:rsidR="00FD6399" w:rsidRPr="00BB3330" w:rsidRDefault="00FD6399" w:rsidP="00FD6399">
      <w:pPr>
        <w:tabs>
          <w:tab w:val="left" w:pos="142"/>
        </w:tabs>
        <w:jc w:val="both"/>
        <w:rPr>
          <w:rFonts w:ascii="Arial" w:hAnsi="Arial" w:cs="Arial"/>
          <w:bCs/>
          <w:i/>
        </w:rPr>
      </w:pPr>
    </w:p>
    <w:p w:rsidR="00FD6399" w:rsidRPr="007643B7" w:rsidRDefault="00FD6399" w:rsidP="00FD6399">
      <w:pPr>
        <w:numPr>
          <w:ilvl w:val="0"/>
          <w:numId w:val="18"/>
        </w:numPr>
        <w:tabs>
          <w:tab w:val="left" w:pos="142"/>
        </w:tabs>
        <w:jc w:val="both"/>
        <w:rPr>
          <w:rFonts w:ascii="Arial" w:hAnsi="Arial" w:cs="Arial"/>
          <w:bCs/>
        </w:rPr>
      </w:pPr>
      <w:r w:rsidRPr="00BB3330">
        <w:rPr>
          <w:rFonts w:ascii="Arial" w:hAnsi="Arial" w:cs="Arial"/>
          <w:szCs w:val="20"/>
        </w:rPr>
        <w:t>Organise and plan profile raising events to promote</w:t>
      </w:r>
      <w:r>
        <w:rPr>
          <w:rFonts w:ascii="Arial" w:hAnsi="Arial" w:cs="Arial"/>
          <w:szCs w:val="20"/>
        </w:rPr>
        <w:t xml:space="preserve"> recruitment of volunteers </w:t>
      </w:r>
    </w:p>
    <w:p w:rsidR="00FD6399" w:rsidRPr="007643B7" w:rsidRDefault="00FD6399" w:rsidP="00FD6399">
      <w:pPr>
        <w:numPr>
          <w:ilvl w:val="0"/>
          <w:numId w:val="18"/>
        </w:numPr>
        <w:tabs>
          <w:tab w:val="left" w:pos="142"/>
        </w:tabs>
        <w:jc w:val="both"/>
        <w:rPr>
          <w:rFonts w:ascii="Arial" w:hAnsi="Arial" w:cs="Arial"/>
          <w:bCs/>
        </w:rPr>
      </w:pPr>
      <w:r w:rsidRPr="00BB3330">
        <w:rPr>
          <w:rFonts w:ascii="Arial" w:hAnsi="Arial" w:cs="Arial"/>
          <w:szCs w:val="20"/>
        </w:rPr>
        <w:t>Review volunteer placements working with supervisors</w:t>
      </w:r>
      <w:r w:rsidR="00482DF2">
        <w:rPr>
          <w:rFonts w:ascii="Arial" w:hAnsi="Arial" w:cs="Arial"/>
          <w:szCs w:val="20"/>
        </w:rPr>
        <w:t xml:space="preserve"> and services users as required</w:t>
      </w:r>
    </w:p>
    <w:p w:rsidR="00482DF2" w:rsidRPr="00482DF2" w:rsidRDefault="007A1814" w:rsidP="00482DF2">
      <w:pPr>
        <w:numPr>
          <w:ilvl w:val="0"/>
          <w:numId w:val="18"/>
        </w:numPr>
        <w:tabs>
          <w:tab w:val="left" w:pos="142"/>
        </w:tabs>
        <w:ind w:left="360" w:firstLine="66"/>
        <w:jc w:val="both"/>
        <w:rPr>
          <w:rFonts w:ascii="Arial" w:hAnsi="Arial" w:cs="Arial"/>
        </w:rPr>
      </w:pPr>
      <w:r w:rsidRPr="00482DF2">
        <w:rPr>
          <w:rFonts w:ascii="Arial" w:hAnsi="Arial" w:cs="Arial"/>
          <w:szCs w:val="20"/>
        </w:rPr>
        <w:t xml:space="preserve">Organise and develop appropriate training programmes </w:t>
      </w:r>
      <w:r w:rsidR="00482DF2" w:rsidRPr="00482DF2">
        <w:rPr>
          <w:rFonts w:ascii="Arial" w:hAnsi="Arial" w:cs="Arial"/>
          <w:szCs w:val="20"/>
        </w:rPr>
        <w:t>with key staff member e.g. End of Life care</w:t>
      </w:r>
    </w:p>
    <w:p w:rsidR="00FD6399" w:rsidRPr="00482DF2" w:rsidRDefault="00482DF2" w:rsidP="00FD6399">
      <w:pPr>
        <w:numPr>
          <w:ilvl w:val="0"/>
          <w:numId w:val="34"/>
        </w:numPr>
        <w:tabs>
          <w:tab w:val="left" w:pos="142"/>
        </w:tabs>
        <w:jc w:val="both"/>
        <w:rPr>
          <w:rFonts w:ascii="Arial" w:hAnsi="Arial" w:cs="Arial"/>
        </w:rPr>
      </w:pPr>
      <w:r>
        <w:rPr>
          <w:rFonts w:ascii="Arial" w:hAnsi="Arial" w:cs="Arial"/>
        </w:rPr>
        <w:t>P</w:t>
      </w:r>
      <w:r w:rsidR="00FD6399" w:rsidRPr="00482DF2">
        <w:rPr>
          <w:rFonts w:ascii="Arial" w:hAnsi="Arial" w:cs="Arial"/>
        </w:rPr>
        <w:t xml:space="preserve">lan and organise a broad range </w:t>
      </w:r>
      <w:r w:rsidRPr="00482DF2">
        <w:rPr>
          <w:rFonts w:ascii="Arial" w:hAnsi="Arial" w:cs="Arial"/>
        </w:rPr>
        <w:t xml:space="preserve">of complex activities linked to </w:t>
      </w:r>
      <w:r>
        <w:rPr>
          <w:rFonts w:ascii="Arial" w:hAnsi="Arial" w:cs="Arial"/>
        </w:rPr>
        <w:t xml:space="preserve">volunteer </w:t>
      </w:r>
      <w:r w:rsidRPr="00482DF2">
        <w:rPr>
          <w:rFonts w:ascii="Arial" w:hAnsi="Arial" w:cs="Arial"/>
        </w:rPr>
        <w:t>training and placements</w:t>
      </w:r>
    </w:p>
    <w:p w:rsidR="00FD6399" w:rsidRPr="00C02B45" w:rsidRDefault="00FD6399" w:rsidP="00FD6399">
      <w:pPr>
        <w:pStyle w:val="ListParagraph"/>
        <w:numPr>
          <w:ilvl w:val="0"/>
          <w:numId w:val="34"/>
        </w:numPr>
        <w:tabs>
          <w:tab w:val="left" w:pos="142"/>
        </w:tabs>
        <w:jc w:val="both"/>
        <w:rPr>
          <w:rFonts w:ascii="Arial" w:hAnsi="Arial" w:cs="Arial"/>
          <w:sz w:val="22"/>
          <w:szCs w:val="22"/>
        </w:rPr>
      </w:pPr>
      <w:r w:rsidRPr="00C02B45">
        <w:rPr>
          <w:rFonts w:ascii="Arial" w:hAnsi="Arial" w:cs="Arial"/>
          <w:sz w:val="22"/>
          <w:szCs w:val="22"/>
        </w:rPr>
        <w:t>Monitor risks and implement strategies to mitigate against risks</w:t>
      </w:r>
    </w:p>
    <w:p w:rsidR="00FD6399" w:rsidRDefault="00FD6399" w:rsidP="00FD6399">
      <w:pPr>
        <w:pStyle w:val="ListParagraph"/>
        <w:numPr>
          <w:ilvl w:val="0"/>
          <w:numId w:val="34"/>
        </w:numPr>
        <w:tabs>
          <w:tab w:val="left" w:pos="142"/>
        </w:tabs>
        <w:jc w:val="both"/>
        <w:rPr>
          <w:rFonts w:ascii="Arial" w:hAnsi="Arial" w:cs="Arial"/>
          <w:sz w:val="22"/>
          <w:szCs w:val="22"/>
        </w:rPr>
      </w:pPr>
      <w:proofErr w:type="spellStart"/>
      <w:r w:rsidRPr="00C02B45">
        <w:rPr>
          <w:rFonts w:ascii="Arial" w:hAnsi="Arial" w:cs="Arial"/>
          <w:sz w:val="22"/>
          <w:szCs w:val="22"/>
        </w:rPr>
        <w:t>Organise</w:t>
      </w:r>
      <w:proofErr w:type="spellEnd"/>
      <w:r w:rsidRPr="00C02B45">
        <w:rPr>
          <w:rFonts w:ascii="Arial" w:hAnsi="Arial" w:cs="Arial"/>
          <w:sz w:val="22"/>
          <w:szCs w:val="22"/>
        </w:rPr>
        <w:t xml:space="preserve"> and plan profile raising events to promote </w:t>
      </w:r>
      <w:r>
        <w:rPr>
          <w:rFonts w:ascii="Arial" w:hAnsi="Arial" w:cs="Arial"/>
          <w:sz w:val="22"/>
          <w:szCs w:val="22"/>
        </w:rPr>
        <w:t>volunteering both within the Trust and externally</w:t>
      </w:r>
    </w:p>
    <w:p w:rsidR="00FD6399" w:rsidRDefault="00FD6399" w:rsidP="00FD6399">
      <w:pPr>
        <w:tabs>
          <w:tab w:val="left" w:pos="142"/>
        </w:tabs>
        <w:jc w:val="both"/>
        <w:rPr>
          <w:rFonts w:ascii="Arial" w:hAnsi="Arial" w:cs="Arial"/>
        </w:rPr>
      </w:pPr>
    </w:p>
    <w:p w:rsidR="00FD6399" w:rsidRDefault="00FD6399" w:rsidP="00FD6399">
      <w:pPr>
        <w:tabs>
          <w:tab w:val="left" w:pos="142"/>
        </w:tabs>
        <w:jc w:val="both"/>
        <w:rPr>
          <w:rFonts w:ascii="Arial" w:hAnsi="Arial" w:cs="Arial"/>
          <w:b/>
        </w:rPr>
      </w:pPr>
      <w:r>
        <w:rPr>
          <w:rFonts w:ascii="Arial" w:hAnsi="Arial" w:cs="Arial"/>
          <w:b/>
        </w:rPr>
        <w:t>Responsibility for Patient Care</w:t>
      </w:r>
    </w:p>
    <w:p w:rsidR="00FD6399" w:rsidRPr="00FD6399" w:rsidRDefault="00FD6399" w:rsidP="00FD6399">
      <w:pPr>
        <w:pStyle w:val="ListParagraph"/>
        <w:numPr>
          <w:ilvl w:val="0"/>
          <w:numId w:val="34"/>
        </w:numPr>
        <w:tabs>
          <w:tab w:val="left" w:pos="142"/>
        </w:tabs>
        <w:jc w:val="both"/>
        <w:rPr>
          <w:rFonts w:ascii="Arial" w:hAnsi="Arial" w:cs="Arial"/>
          <w:sz w:val="22"/>
          <w:szCs w:val="22"/>
        </w:rPr>
      </w:pPr>
      <w:r w:rsidRPr="00FD6399">
        <w:rPr>
          <w:rFonts w:ascii="Arial" w:hAnsi="Arial" w:cs="Arial"/>
          <w:sz w:val="22"/>
          <w:szCs w:val="22"/>
        </w:rPr>
        <w:t>Ensure that volunteer placements support patient’s needs and that patient care</w:t>
      </w:r>
    </w:p>
    <w:p w:rsidR="00FD6399" w:rsidRDefault="00FD6399" w:rsidP="00FD6399">
      <w:pPr>
        <w:pStyle w:val="ListParagraph"/>
        <w:numPr>
          <w:ilvl w:val="0"/>
          <w:numId w:val="34"/>
        </w:numPr>
        <w:tabs>
          <w:tab w:val="left" w:pos="142"/>
        </w:tabs>
        <w:jc w:val="both"/>
        <w:rPr>
          <w:rFonts w:ascii="Arial" w:hAnsi="Arial" w:cs="Arial"/>
          <w:sz w:val="22"/>
          <w:szCs w:val="22"/>
        </w:rPr>
      </w:pPr>
      <w:r w:rsidRPr="00FD6399">
        <w:rPr>
          <w:rFonts w:ascii="Arial" w:hAnsi="Arial" w:cs="Arial"/>
          <w:sz w:val="22"/>
          <w:szCs w:val="22"/>
        </w:rPr>
        <w:t>Ensure that Voluntary Services</w:t>
      </w:r>
      <w:r w:rsidR="0022531F">
        <w:rPr>
          <w:rFonts w:ascii="Arial" w:hAnsi="Arial" w:cs="Arial"/>
          <w:sz w:val="22"/>
          <w:szCs w:val="22"/>
        </w:rPr>
        <w:t xml:space="preserve"> keeps the patient at the </w:t>
      </w:r>
      <w:proofErr w:type="spellStart"/>
      <w:r w:rsidR="0022531F">
        <w:rPr>
          <w:rFonts w:ascii="Arial" w:hAnsi="Arial" w:cs="Arial"/>
          <w:sz w:val="22"/>
          <w:szCs w:val="22"/>
        </w:rPr>
        <w:t>centre</w:t>
      </w:r>
      <w:proofErr w:type="spellEnd"/>
      <w:r w:rsidRPr="00FD6399">
        <w:rPr>
          <w:rFonts w:ascii="Arial" w:hAnsi="Arial" w:cs="Arial"/>
          <w:sz w:val="22"/>
          <w:szCs w:val="22"/>
        </w:rPr>
        <w:t xml:space="preserve"> of objectives and strategic priorities</w:t>
      </w:r>
    </w:p>
    <w:p w:rsidR="00FD6399" w:rsidRDefault="00FD6399" w:rsidP="00FD6399">
      <w:pPr>
        <w:tabs>
          <w:tab w:val="left" w:pos="142"/>
        </w:tabs>
        <w:jc w:val="both"/>
        <w:rPr>
          <w:rFonts w:ascii="Arial" w:hAnsi="Arial" w:cs="Arial"/>
        </w:rPr>
      </w:pPr>
    </w:p>
    <w:p w:rsidR="00FD6399" w:rsidRPr="00FD6399" w:rsidRDefault="00FD6399" w:rsidP="00FD6399">
      <w:pPr>
        <w:tabs>
          <w:tab w:val="left" w:pos="142"/>
        </w:tabs>
        <w:jc w:val="both"/>
        <w:rPr>
          <w:rFonts w:ascii="Arial" w:hAnsi="Arial" w:cs="Arial"/>
          <w:b/>
        </w:rPr>
      </w:pPr>
      <w:r w:rsidRPr="00FD6399">
        <w:rPr>
          <w:rFonts w:ascii="Arial" w:hAnsi="Arial" w:cs="Arial"/>
          <w:b/>
        </w:rPr>
        <w:t>Responsibility for Policy/ Service Development</w:t>
      </w:r>
    </w:p>
    <w:p w:rsidR="00FD6399" w:rsidRDefault="00FD6399" w:rsidP="00FD6399">
      <w:pPr>
        <w:pStyle w:val="ListParagraph"/>
        <w:numPr>
          <w:ilvl w:val="0"/>
          <w:numId w:val="34"/>
        </w:numPr>
        <w:tabs>
          <w:tab w:val="left" w:pos="142"/>
        </w:tabs>
        <w:jc w:val="both"/>
        <w:rPr>
          <w:rFonts w:ascii="Arial" w:hAnsi="Arial" w:cs="Arial"/>
          <w:sz w:val="22"/>
          <w:szCs w:val="22"/>
        </w:rPr>
      </w:pPr>
      <w:r>
        <w:rPr>
          <w:rFonts w:ascii="Arial" w:hAnsi="Arial" w:cs="Arial"/>
          <w:sz w:val="22"/>
          <w:szCs w:val="22"/>
        </w:rPr>
        <w:t xml:space="preserve">Ensure Trust at forefront of any new developments in national policy relating to volunteering </w:t>
      </w:r>
    </w:p>
    <w:p w:rsidR="00FD6399" w:rsidRDefault="003F2E9C" w:rsidP="00FD6399">
      <w:pPr>
        <w:pStyle w:val="ListParagraph"/>
        <w:numPr>
          <w:ilvl w:val="0"/>
          <w:numId w:val="34"/>
        </w:numPr>
        <w:tabs>
          <w:tab w:val="left" w:pos="142"/>
        </w:tabs>
        <w:jc w:val="both"/>
        <w:rPr>
          <w:rFonts w:ascii="Arial" w:hAnsi="Arial" w:cs="Arial"/>
          <w:sz w:val="22"/>
          <w:szCs w:val="22"/>
        </w:rPr>
      </w:pPr>
      <w:r>
        <w:rPr>
          <w:rFonts w:ascii="Arial" w:hAnsi="Arial" w:cs="Arial"/>
          <w:sz w:val="22"/>
          <w:szCs w:val="22"/>
        </w:rPr>
        <w:t>Develop and implement policies, changes to practi</w:t>
      </w:r>
      <w:r w:rsidR="007A1814">
        <w:rPr>
          <w:rFonts w:ascii="Arial" w:hAnsi="Arial" w:cs="Arial"/>
          <w:sz w:val="22"/>
          <w:szCs w:val="22"/>
        </w:rPr>
        <w:t>ces, protocols and procedures in line with the volunteer roles and duties</w:t>
      </w:r>
    </w:p>
    <w:p w:rsidR="003F2E9C" w:rsidRPr="00FD6399" w:rsidRDefault="003F2E9C" w:rsidP="00FD6399">
      <w:pPr>
        <w:pStyle w:val="ListParagraph"/>
        <w:numPr>
          <w:ilvl w:val="0"/>
          <w:numId w:val="34"/>
        </w:numPr>
        <w:tabs>
          <w:tab w:val="left" w:pos="142"/>
        </w:tabs>
        <w:jc w:val="both"/>
        <w:rPr>
          <w:rFonts w:ascii="Arial" w:hAnsi="Arial" w:cs="Arial"/>
          <w:sz w:val="22"/>
          <w:szCs w:val="22"/>
        </w:rPr>
      </w:pPr>
      <w:r>
        <w:rPr>
          <w:rFonts w:ascii="Arial" w:hAnsi="Arial" w:cs="Arial"/>
          <w:sz w:val="22"/>
          <w:szCs w:val="22"/>
        </w:rPr>
        <w:t>Responsible for day</w:t>
      </w:r>
      <w:r w:rsidR="007A1814">
        <w:rPr>
          <w:rFonts w:ascii="Arial" w:hAnsi="Arial" w:cs="Arial"/>
          <w:sz w:val="22"/>
          <w:szCs w:val="22"/>
        </w:rPr>
        <w:t xml:space="preserve"> to day management of the </w:t>
      </w:r>
      <w:proofErr w:type="spellStart"/>
      <w:r w:rsidR="007A1814">
        <w:rPr>
          <w:rFonts w:ascii="Arial" w:hAnsi="Arial" w:cs="Arial"/>
          <w:sz w:val="22"/>
          <w:szCs w:val="22"/>
        </w:rPr>
        <w:t>HelpForce</w:t>
      </w:r>
      <w:proofErr w:type="spellEnd"/>
      <w:r w:rsidR="007A1814">
        <w:rPr>
          <w:rFonts w:ascii="Arial" w:hAnsi="Arial" w:cs="Arial"/>
          <w:sz w:val="22"/>
          <w:szCs w:val="22"/>
        </w:rPr>
        <w:t xml:space="preserve"> project, the</w:t>
      </w:r>
      <w:r>
        <w:rPr>
          <w:rFonts w:ascii="Arial" w:hAnsi="Arial" w:cs="Arial"/>
          <w:sz w:val="22"/>
          <w:szCs w:val="22"/>
        </w:rPr>
        <w:t xml:space="preserve"> evaluation, the monitoring of progress and achieving the final project reports</w:t>
      </w:r>
    </w:p>
    <w:p w:rsidR="00FD6399" w:rsidRPr="00FD6399" w:rsidRDefault="00FD6399" w:rsidP="00FD6399">
      <w:pPr>
        <w:pStyle w:val="ListParagraph"/>
        <w:numPr>
          <w:ilvl w:val="0"/>
          <w:numId w:val="34"/>
        </w:numPr>
        <w:tabs>
          <w:tab w:val="left" w:pos="142"/>
        </w:tabs>
        <w:jc w:val="both"/>
        <w:rPr>
          <w:rFonts w:ascii="Arial" w:hAnsi="Arial" w:cs="Arial"/>
          <w:sz w:val="22"/>
          <w:szCs w:val="22"/>
        </w:rPr>
      </w:pPr>
      <w:r w:rsidRPr="00FD6399">
        <w:rPr>
          <w:rFonts w:ascii="Arial" w:hAnsi="Arial" w:cs="Arial"/>
          <w:sz w:val="22"/>
          <w:szCs w:val="22"/>
        </w:rPr>
        <w:t>Provide leadership, support and advice across the Trust to</w:t>
      </w:r>
      <w:r w:rsidR="003F2E9C">
        <w:rPr>
          <w:rFonts w:ascii="Arial" w:hAnsi="Arial" w:cs="Arial"/>
          <w:sz w:val="22"/>
          <w:szCs w:val="22"/>
        </w:rPr>
        <w:t xml:space="preserve"> staff and</w:t>
      </w:r>
      <w:r w:rsidRPr="00FD6399">
        <w:rPr>
          <w:rFonts w:ascii="Arial" w:hAnsi="Arial" w:cs="Arial"/>
          <w:sz w:val="22"/>
          <w:szCs w:val="22"/>
        </w:rPr>
        <w:t xml:space="preserve"> v</w:t>
      </w:r>
      <w:r w:rsidR="003F2E9C">
        <w:rPr>
          <w:rFonts w:ascii="Arial" w:hAnsi="Arial" w:cs="Arial"/>
          <w:sz w:val="22"/>
          <w:szCs w:val="22"/>
        </w:rPr>
        <w:t>olunteers</w:t>
      </w:r>
    </w:p>
    <w:p w:rsidR="00FD6399" w:rsidRPr="00FD6399" w:rsidRDefault="00FD6399" w:rsidP="00FD6399">
      <w:pPr>
        <w:pStyle w:val="ListParagraph"/>
        <w:numPr>
          <w:ilvl w:val="0"/>
          <w:numId w:val="34"/>
        </w:numPr>
        <w:tabs>
          <w:tab w:val="left" w:pos="142"/>
        </w:tabs>
        <w:jc w:val="both"/>
        <w:rPr>
          <w:rFonts w:ascii="Arial" w:hAnsi="Arial" w:cs="Arial"/>
          <w:sz w:val="22"/>
          <w:szCs w:val="22"/>
        </w:rPr>
      </w:pPr>
      <w:r w:rsidRPr="00FD6399">
        <w:rPr>
          <w:rFonts w:ascii="Arial" w:hAnsi="Arial" w:cs="Arial"/>
          <w:sz w:val="22"/>
          <w:szCs w:val="22"/>
        </w:rPr>
        <w:t>Lead volunteering revi</w:t>
      </w:r>
      <w:r w:rsidR="0022531F">
        <w:rPr>
          <w:rFonts w:ascii="Arial" w:hAnsi="Arial" w:cs="Arial"/>
          <w:sz w:val="22"/>
          <w:szCs w:val="22"/>
        </w:rPr>
        <w:t xml:space="preserve">ews, including communicating to partners, stakeholders and relevant team using a variety of communication tools such </w:t>
      </w:r>
      <w:r w:rsidRPr="00FD6399">
        <w:rPr>
          <w:rFonts w:ascii="Arial" w:hAnsi="Arial" w:cs="Arial"/>
          <w:sz w:val="22"/>
          <w:szCs w:val="22"/>
        </w:rPr>
        <w:t xml:space="preserve"> group presentations and workshops</w:t>
      </w:r>
    </w:p>
    <w:p w:rsidR="00FD6399" w:rsidRPr="003F2E9C" w:rsidRDefault="00FD6399" w:rsidP="003F2E9C">
      <w:pPr>
        <w:pStyle w:val="ListParagraph"/>
        <w:numPr>
          <w:ilvl w:val="0"/>
          <w:numId w:val="34"/>
        </w:numPr>
        <w:tabs>
          <w:tab w:val="left" w:pos="142"/>
        </w:tabs>
        <w:jc w:val="both"/>
        <w:rPr>
          <w:rFonts w:ascii="Arial" w:hAnsi="Arial" w:cs="Arial"/>
          <w:sz w:val="22"/>
          <w:szCs w:val="22"/>
        </w:rPr>
      </w:pPr>
      <w:r w:rsidRPr="00FD6399">
        <w:rPr>
          <w:rFonts w:ascii="Arial" w:hAnsi="Arial" w:cs="Arial"/>
          <w:sz w:val="22"/>
          <w:szCs w:val="22"/>
        </w:rPr>
        <w:t>Provide advice and support in dealing with complaints, conduct and performance issues using persuasive, motivational and negotiating skills as required</w:t>
      </w:r>
    </w:p>
    <w:p w:rsidR="00FD6399" w:rsidRPr="00BB3330" w:rsidRDefault="00FD6399" w:rsidP="00FD6399">
      <w:pPr>
        <w:tabs>
          <w:tab w:val="left" w:pos="142"/>
        </w:tabs>
        <w:jc w:val="both"/>
        <w:rPr>
          <w:rFonts w:ascii="Arial" w:hAnsi="Arial" w:cs="Arial"/>
        </w:rPr>
      </w:pPr>
    </w:p>
    <w:p w:rsidR="00BB3330" w:rsidRPr="007542CB" w:rsidRDefault="00BB3330" w:rsidP="00885B00">
      <w:pPr>
        <w:tabs>
          <w:tab w:val="left" w:pos="142"/>
        </w:tabs>
        <w:jc w:val="both"/>
        <w:rPr>
          <w:rFonts w:ascii="Arial" w:hAnsi="Arial" w:cs="Arial"/>
          <w:b/>
        </w:rPr>
      </w:pPr>
      <w:r w:rsidRPr="00885B00">
        <w:rPr>
          <w:rFonts w:ascii="Arial" w:hAnsi="Arial" w:cs="Arial"/>
          <w:b/>
        </w:rPr>
        <w:t>Responsibilities for financial resources</w:t>
      </w:r>
    </w:p>
    <w:p w:rsidR="007E7917" w:rsidRPr="007643B7" w:rsidRDefault="00BA105D" w:rsidP="00885B00">
      <w:pPr>
        <w:numPr>
          <w:ilvl w:val="0"/>
          <w:numId w:val="18"/>
        </w:numPr>
        <w:tabs>
          <w:tab w:val="left" w:pos="142"/>
          <w:tab w:val="num" w:pos="360"/>
        </w:tabs>
        <w:jc w:val="both"/>
        <w:rPr>
          <w:rFonts w:ascii="Arial" w:hAnsi="Arial" w:cs="Arial"/>
        </w:rPr>
      </w:pPr>
      <w:r w:rsidRPr="00E8582B">
        <w:rPr>
          <w:rFonts w:ascii="Arial" w:hAnsi="Arial" w:cs="Arial"/>
        </w:rPr>
        <w:t>Setting and managing</w:t>
      </w:r>
      <w:r w:rsidR="00BB3330" w:rsidRPr="00E8582B">
        <w:rPr>
          <w:rFonts w:ascii="Arial" w:hAnsi="Arial" w:cs="Arial"/>
        </w:rPr>
        <w:t xml:space="preserve"> budget</w:t>
      </w:r>
      <w:r w:rsidRPr="00E8582B">
        <w:rPr>
          <w:rFonts w:ascii="Arial" w:hAnsi="Arial" w:cs="Arial"/>
        </w:rPr>
        <w:t>, procurement of equipment</w:t>
      </w:r>
      <w:r w:rsidR="00BB3330" w:rsidRPr="00E8582B">
        <w:rPr>
          <w:rFonts w:ascii="Arial" w:hAnsi="Arial" w:cs="Arial"/>
        </w:rPr>
        <w:t xml:space="preserve"> and</w:t>
      </w:r>
      <w:r w:rsidRPr="00E8582B">
        <w:rPr>
          <w:rFonts w:ascii="Arial" w:hAnsi="Arial" w:cs="Arial"/>
        </w:rPr>
        <w:t xml:space="preserve"> allocation of</w:t>
      </w:r>
      <w:r w:rsidR="00BB3330" w:rsidRPr="00E8582B">
        <w:rPr>
          <w:rFonts w:ascii="Arial" w:hAnsi="Arial" w:cs="Arial"/>
        </w:rPr>
        <w:t xml:space="preserve"> resources</w:t>
      </w:r>
      <w:r w:rsidR="003F2E9C">
        <w:rPr>
          <w:rFonts w:ascii="Arial" w:hAnsi="Arial" w:cs="Arial"/>
          <w:lang w:val="en" w:eastAsia="en-GB"/>
        </w:rPr>
        <w:t xml:space="preserve"> for their projects, including day-to-day budget mana</w:t>
      </w:r>
      <w:r w:rsidR="000171A8">
        <w:rPr>
          <w:rFonts w:ascii="Arial" w:hAnsi="Arial" w:cs="Arial"/>
          <w:lang w:val="en" w:eastAsia="en-GB"/>
        </w:rPr>
        <w:t xml:space="preserve">gement duties, </w:t>
      </w:r>
      <w:r w:rsidR="007A1814">
        <w:rPr>
          <w:rFonts w:ascii="Arial" w:hAnsi="Arial" w:cs="Arial"/>
          <w:lang w:val="en" w:eastAsia="en-GB"/>
        </w:rPr>
        <w:t xml:space="preserve">procurement, </w:t>
      </w:r>
      <w:r w:rsidR="000171A8">
        <w:rPr>
          <w:rFonts w:ascii="Arial" w:hAnsi="Arial" w:cs="Arial"/>
          <w:lang w:val="en" w:eastAsia="en-GB"/>
        </w:rPr>
        <w:t xml:space="preserve">administration and monitoring </w:t>
      </w:r>
    </w:p>
    <w:p w:rsidR="00BB3330" w:rsidRPr="003F2E9C" w:rsidRDefault="00BB3330" w:rsidP="001C7541">
      <w:pPr>
        <w:numPr>
          <w:ilvl w:val="0"/>
          <w:numId w:val="18"/>
        </w:numPr>
        <w:tabs>
          <w:tab w:val="left" w:pos="142"/>
        </w:tabs>
        <w:jc w:val="both"/>
        <w:rPr>
          <w:rFonts w:ascii="Arial" w:hAnsi="Arial"/>
        </w:rPr>
      </w:pPr>
      <w:r w:rsidRPr="007E7917">
        <w:rPr>
          <w:rFonts w:ascii="Arial" w:hAnsi="Arial" w:cs="Arial"/>
          <w:szCs w:val="20"/>
        </w:rPr>
        <w:t>Ensure that any data recorded relating to volunte</w:t>
      </w:r>
      <w:r w:rsidR="007E7917">
        <w:rPr>
          <w:rFonts w:ascii="Arial" w:hAnsi="Arial" w:cs="Arial"/>
          <w:szCs w:val="20"/>
        </w:rPr>
        <w:t>ering is regularly reviewed and</w:t>
      </w:r>
      <w:r w:rsidR="007E7917">
        <w:rPr>
          <w:rFonts w:ascii="Arial" w:hAnsi="Arial"/>
        </w:rPr>
        <w:t xml:space="preserve"> </w:t>
      </w:r>
      <w:r w:rsidRPr="007E7917">
        <w:rPr>
          <w:rFonts w:ascii="Arial" w:hAnsi="Arial" w:cs="Arial"/>
          <w:szCs w:val="20"/>
        </w:rPr>
        <w:t>maintained and r</w:t>
      </w:r>
      <w:r w:rsidR="007A1814">
        <w:rPr>
          <w:rFonts w:ascii="Arial" w:hAnsi="Arial" w:cs="Arial"/>
          <w:szCs w:val="20"/>
        </w:rPr>
        <w:t>eported to the appropriate stakeholders and as required by funders</w:t>
      </w:r>
    </w:p>
    <w:p w:rsidR="003F2E9C" w:rsidRPr="001C7541" w:rsidRDefault="003F2E9C" w:rsidP="003F2E9C">
      <w:pPr>
        <w:tabs>
          <w:tab w:val="left" w:pos="142"/>
        </w:tabs>
        <w:ind w:left="360"/>
        <w:jc w:val="both"/>
        <w:rPr>
          <w:rFonts w:ascii="Arial" w:hAnsi="Arial"/>
        </w:rPr>
      </w:pPr>
    </w:p>
    <w:p w:rsidR="00FD6399" w:rsidRPr="003F2E9C" w:rsidRDefault="00FD6399" w:rsidP="003F2E9C">
      <w:pPr>
        <w:tabs>
          <w:tab w:val="left" w:pos="142"/>
        </w:tabs>
        <w:jc w:val="both"/>
        <w:rPr>
          <w:rFonts w:ascii="Arial" w:hAnsi="Arial" w:cs="Arial"/>
          <w:b/>
        </w:rPr>
      </w:pPr>
    </w:p>
    <w:p w:rsidR="00FD6399" w:rsidRDefault="000171A8" w:rsidP="00885B00">
      <w:pPr>
        <w:tabs>
          <w:tab w:val="left" w:pos="142"/>
        </w:tabs>
        <w:jc w:val="both"/>
        <w:rPr>
          <w:rFonts w:ascii="Arial" w:hAnsi="Arial" w:cs="Arial"/>
          <w:b/>
        </w:rPr>
      </w:pPr>
      <w:r>
        <w:rPr>
          <w:rFonts w:ascii="Arial" w:hAnsi="Arial" w:cs="Arial"/>
          <w:b/>
        </w:rPr>
        <w:t>Responsibilities for human resources</w:t>
      </w:r>
    </w:p>
    <w:p w:rsidR="000171A8" w:rsidRPr="000171A8" w:rsidRDefault="000171A8" w:rsidP="000171A8">
      <w:pPr>
        <w:numPr>
          <w:ilvl w:val="0"/>
          <w:numId w:val="18"/>
        </w:numPr>
        <w:tabs>
          <w:tab w:val="left" w:pos="142"/>
        </w:tabs>
        <w:jc w:val="both"/>
        <w:rPr>
          <w:rFonts w:ascii="Arial" w:hAnsi="Arial" w:cs="Arial"/>
          <w:szCs w:val="20"/>
        </w:rPr>
      </w:pPr>
      <w:r w:rsidRPr="000171A8">
        <w:rPr>
          <w:rFonts w:ascii="Arial" w:hAnsi="Arial" w:cs="Arial"/>
          <w:szCs w:val="20"/>
        </w:rPr>
        <w:t>Provide supervision and support</w:t>
      </w:r>
      <w:r w:rsidR="007A1814">
        <w:rPr>
          <w:rFonts w:ascii="Arial" w:hAnsi="Arial" w:cs="Arial"/>
          <w:szCs w:val="20"/>
        </w:rPr>
        <w:t xml:space="preserve"> either personally or by delegation</w:t>
      </w:r>
      <w:r w:rsidRPr="000171A8">
        <w:rPr>
          <w:rFonts w:ascii="Arial" w:hAnsi="Arial" w:cs="Arial"/>
          <w:szCs w:val="20"/>
        </w:rPr>
        <w:t xml:space="preserve"> to </w:t>
      </w:r>
      <w:r w:rsidR="007A1814">
        <w:rPr>
          <w:rFonts w:ascii="Arial" w:hAnsi="Arial" w:cs="Arial"/>
          <w:szCs w:val="20"/>
        </w:rPr>
        <w:t>all Active Response volunteers involved in the project</w:t>
      </w:r>
    </w:p>
    <w:p w:rsidR="000171A8" w:rsidRPr="000171A8" w:rsidRDefault="000171A8" w:rsidP="000171A8">
      <w:pPr>
        <w:numPr>
          <w:ilvl w:val="0"/>
          <w:numId w:val="18"/>
        </w:numPr>
        <w:tabs>
          <w:tab w:val="left" w:pos="142"/>
        </w:tabs>
        <w:jc w:val="both"/>
        <w:rPr>
          <w:rFonts w:ascii="Arial" w:hAnsi="Arial" w:cs="Arial"/>
          <w:szCs w:val="20"/>
        </w:rPr>
      </w:pPr>
      <w:r w:rsidRPr="000171A8">
        <w:rPr>
          <w:rFonts w:ascii="Arial" w:hAnsi="Arial" w:cs="Arial"/>
          <w:szCs w:val="20"/>
        </w:rPr>
        <w:t>Provide specialist training to volunteers to enable them to perform their roles</w:t>
      </w:r>
    </w:p>
    <w:p w:rsidR="000171A8" w:rsidRPr="000171A8" w:rsidRDefault="000171A8" w:rsidP="000171A8">
      <w:pPr>
        <w:numPr>
          <w:ilvl w:val="0"/>
          <w:numId w:val="18"/>
        </w:numPr>
        <w:tabs>
          <w:tab w:val="left" w:pos="142"/>
        </w:tabs>
        <w:jc w:val="both"/>
        <w:rPr>
          <w:rFonts w:ascii="Arial" w:hAnsi="Arial" w:cs="Arial"/>
          <w:szCs w:val="20"/>
        </w:rPr>
      </w:pPr>
      <w:r>
        <w:rPr>
          <w:rFonts w:ascii="Arial" w:hAnsi="Arial" w:cs="Arial"/>
          <w:szCs w:val="20"/>
        </w:rPr>
        <w:t>Organise and develop Trust wide training programme to up skill current volunteer to deliver the mandatory training</w:t>
      </w:r>
    </w:p>
    <w:p w:rsidR="000171A8" w:rsidRPr="00BB3330" w:rsidRDefault="000171A8" w:rsidP="00885B00">
      <w:pPr>
        <w:tabs>
          <w:tab w:val="left" w:pos="142"/>
        </w:tabs>
        <w:jc w:val="both"/>
        <w:rPr>
          <w:rFonts w:ascii="Arial" w:hAnsi="Arial" w:cs="Arial"/>
          <w:b/>
        </w:rPr>
      </w:pPr>
    </w:p>
    <w:p w:rsidR="00BB3330" w:rsidRPr="00885B00" w:rsidRDefault="00BB3330" w:rsidP="00885B00">
      <w:pPr>
        <w:tabs>
          <w:tab w:val="left" w:pos="142"/>
        </w:tabs>
        <w:jc w:val="both"/>
        <w:rPr>
          <w:rFonts w:ascii="Arial" w:hAnsi="Arial" w:cs="Arial"/>
        </w:rPr>
      </w:pPr>
      <w:r w:rsidRPr="00885B00">
        <w:rPr>
          <w:rFonts w:ascii="Arial" w:hAnsi="Arial" w:cs="Arial"/>
          <w:b/>
        </w:rPr>
        <w:t>Partnership working</w:t>
      </w:r>
    </w:p>
    <w:p w:rsidR="00BB3330" w:rsidRPr="007643B7" w:rsidRDefault="00BB3330" w:rsidP="007643B7">
      <w:pPr>
        <w:numPr>
          <w:ilvl w:val="0"/>
          <w:numId w:val="18"/>
        </w:numPr>
        <w:tabs>
          <w:tab w:val="left" w:pos="142"/>
        </w:tabs>
        <w:jc w:val="both"/>
        <w:rPr>
          <w:rFonts w:ascii="Arial" w:hAnsi="Arial" w:cs="Arial"/>
        </w:rPr>
      </w:pPr>
      <w:r w:rsidRPr="00BB3330">
        <w:rPr>
          <w:rFonts w:ascii="Arial" w:hAnsi="Arial"/>
          <w:color w:val="000000"/>
          <w:lang w:val="en" w:eastAsia="en-GB"/>
        </w:rPr>
        <w:t>Work with multiple agencies across different sectors in order to establish good working relationships to influence decisions about volunteering and l</w:t>
      </w:r>
      <w:r w:rsidRPr="00BB3330">
        <w:rPr>
          <w:rFonts w:ascii="Arial" w:hAnsi="Arial" w:cs="Arial"/>
          <w:szCs w:val="20"/>
        </w:rPr>
        <w:t>liaise</w:t>
      </w:r>
      <w:r w:rsidR="001C7541">
        <w:rPr>
          <w:rFonts w:ascii="Arial" w:hAnsi="Arial" w:cs="Arial"/>
          <w:szCs w:val="20"/>
        </w:rPr>
        <w:t xml:space="preserve"> with other external bodies</w:t>
      </w:r>
    </w:p>
    <w:p w:rsidR="00BB3330" w:rsidRPr="007643B7" w:rsidRDefault="00BB3330" w:rsidP="007643B7">
      <w:pPr>
        <w:numPr>
          <w:ilvl w:val="0"/>
          <w:numId w:val="18"/>
        </w:numPr>
        <w:tabs>
          <w:tab w:val="left" w:pos="142"/>
        </w:tabs>
        <w:jc w:val="both"/>
        <w:rPr>
          <w:rFonts w:ascii="Arial" w:hAnsi="Arial" w:cs="Arial"/>
        </w:rPr>
      </w:pPr>
      <w:r w:rsidRPr="00BB3330">
        <w:rPr>
          <w:rFonts w:ascii="Arial" w:hAnsi="Arial" w:cs="Arial"/>
        </w:rPr>
        <w:t xml:space="preserve">Work </w:t>
      </w:r>
      <w:r w:rsidRPr="00BB3330">
        <w:rPr>
          <w:rFonts w:ascii="Arial" w:hAnsi="Arial" w:cs="Arial"/>
          <w:szCs w:val="20"/>
        </w:rPr>
        <w:t>closely with other Trust departments, to ensure volunteer placements are appropriate and m</w:t>
      </w:r>
      <w:r w:rsidR="00482DF2">
        <w:rPr>
          <w:rFonts w:ascii="Arial" w:hAnsi="Arial" w:cs="Arial"/>
          <w:szCs w:val="20"/>
        </w:rPr>
        <w:t xml:space="preserve">eet patient’s needs </w:t>
      </w:r>
    </w:p>
    <w:p w:rsidR="000171A8" w:rsidRPr="006E0426" w:rsidRDefault="00BB3330" w:rsidP="000171A8">
      <w:pPr>
        <w:numPr>
          <w:ilvl w:val="0"/>
          <w:numId w:val="18"/>
        </w:numPr>
        <w:tabs>
          <w:tab w:val="left" w:pos="142"/>
        </w:tabs>
        <w:jc w:val="both"/>
        <w:rPr>
          <w:rFonts w:ascii="Arial" w:hAnsi="Arial" w:cs="Arial"/>
        </w:rPr>
      </w:pPr>
      <w:r w:rsidRPr="00BB3330">
        <w:rPr>
          <w:rFonts w:ascii="Arial" w:hAnsi="Arial" w:cs="Arial"/>
          <w:szCs w:val="20"/>
        </w:rPr>
        <w:t>Work with all levels of Trust staff to identify volunteer placements</w:t>
      </w:r>
      <w:r w:rsidR="007A1814">
        <w:rPr>
          <w:rFonts w:ascii="Arial" w:hAnsi="Arial" w:cs="Arial"/>
          <w:szCs w:val="20"/>
        </w:rPr>
        <w:t>/requests</w:t>
      </w:r>
      <w:r w:rsidRPr="00BB3330">
        <w:rPr>
          <w:rFonts w:ascii="Arial" w:hAnsi="Arial" w:cs="Arial"/>
          <w:szCs w:val="20"/>
        </w:rPr>
        <w:t xml:space="preserve"> which</w:t>
      </w:r>
      <w:r w:rsidR="000171A8">
        <w:rPr>
          <w:rFonts w:ascii="Arial" w:hAnsi="Arial" w:cs="Arial"/>
          <w:szCs w:val="20"/>
        </w:rPr>
        <w:t xml:space="preserve"> will benefit their departments</w:t>
      </w:r>
    </w:p>
    <w:p w:rsidR="001C653F" w:rsidRPr="00BB3330" w:rsidRDefault="001C653F" w:rsidP="00885B00">
      <w:pPr>
        <w:tabs>
          <w:tab w:val="left" w:pos="142"/>
        </w:tabs>
        <w:jc w:val="both"/>
        <w:rPr>
          <w:rFonts w:ascii="Arial" w:hAnsi="Arial"/>
        </w:rPr>
      </w:pPr>
    </w:p>
    <w:p w:rsidR="00BB3330" w:rsidRPr="006E0426" w:rsidRDefault="006E0426" w:rsidP="006E0426">
      <w:pPr>
        <w:tabs>
          <w:tab w:val="left" w:pos="142"/>
        </w:tabs>
        <w:jc w:val="both"/>
        <w:rPr>
          <w:rFonts w:ascii="Arial" w:hAnsi="Arial" w:cs="Arial"/>
          <w:b/>
        </w:rPr>
      </w:pPr>
      <w:r>
        <w:rPr>
          <w:rFonts w:ascii="Arial" w:hAnsi="Arial" w:cs="Arial"/>
          <w:b/>
        </w:rPr>
        <w:t>Equality and Diversity</w:t>
      </w:r>
    </w:p>
    <w:p w:rsidR="00BB3330" w:rsidRPr="007643B7" w:rsidRDefault="00BB3330" w:rsidP="007643B7">
      <w:pPr>
        <w:numPr>
          <w:ilvl w:val="0"/>
          <w:numId w:val="18"/>
        </w:numPr>
        <w:tabs>
          <w:tab w:val="left" w:pos="142"/>
        </w:tabs>
        <w:jc w:val="both"/>
        <w:rPr>
          <w:rFonts w:ascii="Arial" w:hAnsi="Arial" w:cs="Arial"/>
        </w:rPr>
      </w:pPr>
      <w:r w:rsidRPr="00BB3330">
        <w:rPr>
          <w:rFonts w:ascii="Arial" w:hAnsi="Arial" w:cs="Arial"/>
        </w:rPr>
        <w:t>Ensure all staff, patients and the general public are treated in a respectful and courteous manner.</w:t>
      </w:r>
    </w:p>
    <w:p w:rsidR="00482DF2" w:rsidRPr="00482DF2" w:rsidRDefault="00BB3330" w:rsidP="006E0426">
      <w:pPr>
        <w:numPr>
          <w:ilvl w:val="0"/>
          <w:numId w:val="18"/>
        </w:numPr>
        <w:tabs>
          <w:tab w:val="left" w:pos="142"/>
        </w:tabs>
        <w:jc w:val="both"/>
        <w:rPr>
          <w:rFonts w:ascii="Arial" w:hAnsi="Arial" w:cs="Arial"/>
          <w:b/>
        </w:rPr>
      </w:pPr>
      <w:r w:rsidRPr="00482DF2">
        <w:rPr>
          <w:rFonts w:ascii="Arial" w:hAnsi="Arial" w:cs="Arial"/>
        </w:rPr>
        <w:t>Ensure that the volunteer population operating on the hospital site are representative of the local population and that measures are taken to accommo</w:t>
      </w:r>
      <w:r w:rsidR="00482DF2">
        <w:rPr>
          <w:rFonts w:ascii="Arial" w:hAnsi="Arial" w:cs="Arial"/>
        </w:rPr>
        <w:t>date those with specific needs</w:t>
      </w:r>
    </w:p>
    <w:p w:rsidR="00BB3330" w:rsidRPr="00482DF2" w:rsidRDefault="006E0426" w:rsidP="00482DF2">
      <w:pPr>
        <w:tabs>
          <w:tab w:val="left" w:pos="142"/>
        </w:tabs>
        <w:jc w:val="both"/>
        <w:rPr>
          <w:rFonts w:ascii="Arial" w:hAnsi="Arial" w:cs="Arial"/>
          <w:b/>
        </w:rPr>
      </w:pPr>
      <w:r w:rsidRPr="00482DF2">
        <w:rPr>
          <w:rFonts w:ascii="Arial" w:hAnsi="Arial" w:cs="Arial"/>
          <w:b/>
        </w:rPr>
        <w:t>Freedom to Act</w:t>
      </w:r>
    </w:p>
    <w:p w:rsidR="00BB3330" w:rsidRPr="007643B7" w:rsidRDefault="00BB3330" w:rsidP="007643B7">
      <w:pPr>
        <w:numPr>
          <w:ilvl w:val="0"/>
          <w:numId w:val="18"/>
        </w:numPr>
        <w:tabs>
          <w:tab w:val="left" w:pos="142"/>
        </w:tabs>
        <w:jc w:val="both"/>
        <w:rPr>
          <w:rFonts w:ascii="Arial" w:hAnsi="Arial" w:cs="Arial"/>
          <w:szCs w:val="20"/>
        </w:rPr>
      </w:pPr>
      <w:r w:rsidRPr="00BB3330">
        <w:rPr>
          <w:rFonts w:ascii="Arial" w:hAnsi="Arial" w:cs="Arial"/>
          <w:szCs w:val="20"/>
        </w:rPr>
        <w:t xml:space="preserve">Work on own initiative, managed not supervised. </w:t>
      </w:r>
    </w:p>
    <w:p w:rsidR="00BB3330" w:rsidRPr="00BB3330" w:rsidRDefault="00BB3330" w:rsidP="00885B00">
      <w:pPr>
        <w:numPr>
          <w:ilvl w:val="0"/>
          <w:numId w:val="18"/>
        </w:numPr>
        <w:tabs>
          <w:tab w:val="left" w:pos="142"/>
        </w:tabs>
        <w:jc w:val="both"/>
        <w:rPr>
          <w:rFonts w:ascii="Arial" w:hAnsi="Arial" w:cs="Arial"/>
        </w:rPr>
      </w:pPr>
      <w:r w:rsidRPr="00BB3330">
        <w:rPr>
          <w:rFonts w:ascii="Arial" w:hAnsi="Arial" w:cs="Arial"/>
          <w:szCs w:val="20"/>
        </w:rPr>
        <w:t>Maintain the confidentiality of all volunteers, staff and patients.</w:t>
      </w:r>
    </w:p>
    <w:p w:rsidR="00911D9C" w:rsidRPr="0065749A" w:rsidRDefault="00911D9C" w:rsidP="000064C5">
      <w:pPr>
        <w:rPr>
          <w:rFonts w:ascii="Arial" w:hAnsi="Arial" w:cs="Arial"/>
        </w:rPr>
      </w:pPr>
      <w:r w:rsidRPr="0065749A">
        <w:rPr>
          <w:rFonts w:ascii="Arial" w:hAnsi="Arial" w:cs="Arial"/>
        </w:rPr>
        <w:t xml:space="preserve">                                                                            </w:t>
      </w:r>
    </w:p>
    <w:p w:rsidR="00911D9C" w:rsidRPr="0065749A" w:rsidRDefault="00911D9C" w:rsidP="002714D0">
      <w:pPr>
        <w:tabs>
          <w:tab w:val="left" w:pos="360"/>
        </w:tabs>
        <w:ind w:hanging="540"/>
        <w:jc w:val="both"/>
        <w:rPr>
          <w:rFonts w:ascii="Arial" w:hAnsi="Arial" w:cs="Arial"/>
          <w:lang w:eastAsia="en-GB"/>
        </w:rPr>
      </w:pPr>
      <w:r w:rsidRPr="0065749A">
        <w:rPr>
          <w:rFonts w:ascii="Arial" w:hAnsi="Arial" w:cs="Arial"/>
          <w:b/>
          <w:bCs/>
          <w:kern w:val="32"/>
        </w:rPr>
        <w:tab/>
      </w:r>
      <w:r w:rsidRPr="0065749A">
        <w:rPr>
          <w:rFonts w:ascii="Arial" w:hAnsi="Arial" w:cs="Arial"/>
          <w:lang w:eastAsia="en-GB"/>
        </w:rPr>
        <w:t>The job description is not intended to be exhaustive and it is likely that duties may be altered from time to time in the light of changing circumstances and after consultation with the post holder.</w:t>
      </w:r>
    </w:p>
    <w:p w:rsidR="00911D9C" w:rsidRPr="0065749A" w:rsidRDefault="00911D9C" w:rsidP="002714D0">
      <w:pPr>
        <w:tabs>
          <w:tab w:val="left" w:pos="360"/>
        </w:tabs>
        <w:ind w:hanging="540"/>
        <w:jc w:val="both"/>
        <w:rPr>
          <w:rFonts w:ascii="Arial" w:hAnsi="Arial" w:cs="Arial"/>
          <w:lang w:eastAsia="en-GB"/>
        </w:rPr>
      </w:pPr>
    </w:p>
    <w:p w:rsidR="00911D9C" w:rsidRPr="0065749A" w:rsidRDefault="00911D9C" w:rsidP="002714D0">
      <w:pPr>
        <w:tabs>
          <w:tab w:val="left" w:pos="360"/>
        </w:tabs>
        <w:ind w:hanging="540"/>
        <w:jc w:val="both"/>
        <w:rPr>
          <w:rFonts w:ascii="Arial" w:hAnsi="Arial" w:cs="Arial"/>
          <w:lang w:eastAsia="en-GB"/>
        </w:rPr>
      </w:pPr>
      <w:r w:rsidRPr="0065749A">
        <w:rPr>
          <w:rFonts w:ascii="Arial" w:hAnsi="Arial" w:cs="Arial"/>
          <w:lang w:eastAsia="en-GB"/>
        </w:rPr>
        <w:tab/>
        <w:t xml:space="preserve">The post holder might be required to work across the Trust at any time throughout the duration of his/her contract, which may entail travel and working at different hospital. </w:t>
      </w:r>
    </w:p>
    <w:p w:rsidR="00911D9C" w:rsidRDefault="00911D9C" w:rsidP="002714D0">
      <w:pPr>
        <w:rPr>
          <w:rFonts w:ascii="Arial" w:hAnsi="Arial" w:cs="Arial"/>
          <w:lang w:eastAsia="en-GB"/>
        </w:rPr>
      </w:pPr>
    </w:p>
    <w:p w:rsidR="00C93812" w:rsidRDefault="00C93812" w:rsidP="002714D0">
      <w:pPr>
        <w:rPr>
          <w:rFonts w:ascii="Arial" w:hAnsi="Arial" w:cs="Arial"/>
          <w:lang w:eastAsia="en-GB"/>
        </w:rPr>
      </w:pPr>
    </w:p>
    <w:p w:rsidR="00C93812" w:rsidRDefault="00C93812" w:rsidP="002714D0">
      <w:pPr>
        <w:rPr>
          <w:rFonts w:ascii="Arial" w:hAnsi="Arial" w:cs="Arial"/>
          <w:lang w:eastAsia="en-GB"/>
        </w:rPr>
      </w:pPr>
    </w:p>
    <w:p w:rsidR="00C93812" w:rsidRDefault="00C93812" w:rsidP="002714D0">
      <w:pPr>
        <w:rPr>
          <w:rFonts w:ascii="Arial" w:hAnsi="Arial" w:cs="Arial"/>
          <w:lang w:eastAsia="en-GB"/>
        </w:rPr>
      </w:pPr>
    </w:p>
    <w:p w:rsidR="00C93812" w:rsidRPr="00473BCE" w:rsidRDefault="00C93812" w:rsidP="002714D0">
      <w:pPr>
        <w:rPr>
          <w:rFonts w:ascii="Arial" w:hAnsi="Arial" w:cs="Arial"/>
          <w:lang w:eastAsia="en-GB"/>
        </w:rPr>
      </w:pPr>
    </w:p>
    <w:p w:rsidR="00911D9C" w:rsidRPr="00473BCE" w:rsidRDefault="00911D9C" w:rsidP="002714D0">
      <w:pPr>
        <w:rPr>
          <w:rFonts w:ascii="Arial" w:hAnsi="Arial" w:cs="Arial"/>
          <w:b/>
          <w:bCs/>
          <w:kern w:val="32"/>
          <w:sz w:val="32"/>
          <w:szCs w:val="32"/>
        </w:rPr>
      </w:pPr>
      <w:r w:rsidRPr="00505F5F">
        <w:rPr>
          <w:rFonts w:ascii="Arial" w:hAnsi="Arial" w:cs="Arial"/>
          <w:b/>
          <w:bCs/>
          <w:kern w:val="32"/>
          <w:sz w:val="32"/>
          <w:szCs w:val="32"/>
        </w:rPr>
        <w:t>Effort, skills and working conditions</w:t>
      </w:r>
    </w:p>
    <w:p w:rsidR="00911D9C" w:rsidRPr="002714D0" w:rsidRDefault="00911D9C" w:rsidP="002714D0">
      <w:pPr>
        <w:ind w:left="-720" w:firstLine="720"/>
        <w:rPr>
          <w:rFonts w:ascii="Comic Sans MS" w:hAnsi="Comic Sans MS" w:cs="Arial"/>
          <w:b/>
          <w:sz w:val="24"/>
          <w:szCs w:val="24"/>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893"/>
      </w:tblGrid>
      <w:tr w:rsidR="00911D9C" w:rsidRPr="002714D0" w:rsidTr="000064C5">
        <w:trPr>
          <w:trHeight w:val="724"/>
        </w:trPr>
        <w:tc>
          <w:tcPr>
            <w:tcW w:w="1701" w:type="dxa"/>
          </w:tcPr>
          <w:p w:rsidR="00911D9C" w:rsidRPr="00473BCE" w:rsidRDefault="00911D9C" w:rsidP="002714D0">
            <w:pPr>
              <w:rPr>
                <w:rFonts w:ascii="Arial" w:hAnsi="Arial" w:cs="Arial"/>
                <w:b/>
                <w:lang w:eastAsia="en-GB"/>
              </w:rPr>
            </w:pPr>
            <w:r w:rsidRPr="00473BCE">
              <w:rPr>
                <w:rFonts w:ascii="Arial" w:hAnsi="Arial" w:cs="Arial"/>
                <w:b/>
                <w:lang w:eastAsia="en-GB"/>
              </w:rPr>
              <w:t>Physical skills</w:t>
            </w:r>
          </w:p>
        </w:tc>
        <w:tc>
          <w:tcPr>
            <w:tcW w:w="6893" w:type="dxa"/>
          </w:tcPr>
          <w:p w:rsidR="00911D9C" w:rsidRPr="0065749A" w:rsidRDefault="00E31079" w:rsidP="00022F78">
            <w:pPr>
              <w:rPr>
                <w:rFonts w:ascii="Arial" w:hAnsi="Arial" w:cs="Arial"/>
                <w:lang w:eastAsia="en-GB"/>
              </w:rPr>
            </w:pPr>
            <w:r>
              <w:rPr>
                <w:rFonts w:ascii="Arial" w:hAnsi="Arial" w:cs="Arial"/>
                <w:lang w:eastAsia="en-GB"/>
              </w:rPr>
              <w:t>The p</w:t>
            </w:r>
            <w:r w:rsidR="00022F78">
              <w:rPr>
                <w:rFonts w:ascii="Arial" w:hAnsi="Arial" w:cs="Arial"/>
                <w:lang w:eastAsia="en-GB"/>
              </w:rPr>
              <w:t xml:space="preserve">ostholder will require keyboard skills including typing/word processing skills where speed and accuracy are important. </w:t>
            </w:r>
          </w:p>
        </w:tc>
      </w:tr>
      <w:tr w:rsidR="00911D9C" w:rsidRPr="002714D0" w:rsidTr="00473BCE">
        <w:tc>
          <w:tcPr>
            <w:tcW w:w="1701" w:type="dxa"/>
          </w:tcPr>
          <w:p w:rsidR="00911D9C" w:rsidRPr="00473BCE" w:rsidRDefault="00911D9C" w:rsidP="002714D0">
            <w:pPr>
              <w:rPr>
                <w:rFonts w:ascii="Arial" w:hAnsi="Arial" w:cs="Arial"/>
                <w:b/>
                <w:lang w:eastAsia="en-GB"/>
              </w:rPr>
            </w:pPr>
            <w:r w:rsidRPr="00473BCE">
              <w:rPr>
                <w:rFonts w:ascii="Arial" w:hAnsi="Arial" w:cs="Arial"/>
                <w:b/>
                <w:lang w:eastAsia="en-GB"/>
              </w:rPr>
              <w:t>Physical effort</w:t>
            </w:r>
          </w:p>
        </w:tc>
        <w:tc>
          <w:tcPr>
            <w:tcW w:w="6893" w:type="dxa"/>
          </w:tcPr>
          <w:p w:rsidR="00911D9C" w:rsidRPr="00D53458" w:rsidRDefault="00F84083" w:rsidP="00F84083">
            <w:pPr>
              <w:rPr>
                <w:rFonts w:ascii="Arial" w:hAnsi="Arial" w:cs="Arial"/>
                <w:lang w:eastAsia="en-GB"/>
              </w:rPr>
            </w:pPr>
            <w:r w:rsidRPr="00D53458">
              <w:rPr>
                <w:rFonts w:ascii="Arial" w:hAnsi="Arial" w:cs="Arial"/>
                <w:lang w:eastAsia="en-GB"/>
              </w:rPr>
              <w:t xml:space="preserve">The </w:t>
            </w:r>
            <w:proofErr w:type="spellStart"/>
            <w:r w:rsidRPr="00D53458">
              <w:rPr>
                <w:rFonts w:ascii="Arial" w:hAnsi="Arial" w:cs="Arial"/>
                <w:lang w:eastAsia="en-GB"/>
              </w:rPr>
              <w:t>postholder</w:t>
            </w:r>
            <w:proofErr w:type="spellEnd"/>
            <w:r w:rsidRPr="00D53458">
              <w:rPr>
                <w:rFonts w:ascii="Arial" w:hAnsi="Arial" w:cs="Arial"/>
                <w:lang w:eastAsia="en-GB"/>
              </w:rPr>
              <w:t xml:space="preserve"> will be expected to travel</w:t>
            </w:r>
            <w:r w:rsidR="00022F78" w:rsidRPr="00D53458">
              <w:rPr>
                <w:rFonts w:ascii="Arial" w:hAnsi="Arial" w:cs="Arial"/>
                <w:lang w:eastAsia="en-GB"/>
              </w:rPr>
              <w:t xml:space="preserve"> betwe</w:t>
            </w:r>
            <w:r w:rsidR="00E70C78" w:rsidRPr="00D53458">
              <w:rPr>
                <w:rFonts w:ascii="Arial" w:hAnsi="Arial" w:cs="Arial"/>
                <w:lang w:eastAsia="en-GB"/>
              </w:rPr>
              <w:t xml:space="preserve">en Barts </w:t>
            </w:r>
            <w:r w:rsidR="00022F78" w:rsidRPr="00D53458">
              <w:rPr>
                <w:rFonts w:ascii="Arial" w:hAnsi="Arial" w:cs="Arial"/>
                <w:lang w:eastAsia="en-GB"/>
              </w:rPr>
              <w:t xml:space="preserve">Health hospital sites and </w:t>
            </w:r>
            <w:r w:rsidRPr="00D53458">
              <w:rPr>
                <w:rFonts w:ascii="Arial" w:hAnsi="Arial" w:cs="Arial"/>
                <w:lang w:eastAsia="en-GB"/>
              </w:rPr>
              <w:t>other agencies on a daily basis.</w:t>
            </w:r>
          </w:p>
        </w:tc>
      </w:tr>
      <w:tr w:rsidR="00911D9C" w:rsidRPr="002714D0" w:rsidTr="00473BCE">
        <w:tc>
          <w:tcPr>
            <w:tcW w:w="1701" w:type="dxa"/>
          </w:tcPr>
          <w:p w:rsidR="00911D9C" w:rsidRPr="00473BCE" w:rsidRDefault="00911D9C" w:rsidP="002714D0">
            <w:pPr>
              <w:rPr>
                <w:rFonts w:ascii="Arial" w:hAnsi="Arial" w:cs="Arial"/>
                <w:b/>
                <w:lang w:eastAsia="en-GB"/>
              </w:rPr>
            </w:pPr>
            <w:r w:rsidRPr="00473BCE">
              <w:rPr>
                <w:rFonts w:ascii="Arial" w:hAnsi="Arial" w:cs="Arial"/>
                <w:b/>
                <w:lang w:eastAsia="en-GB"/>
              </w:rPr>
              <w:t>Mental effort</w:t>
            </w:r>
          </w:p>
        </w:tc>
        <w:tc>
          <w:tcPr>
            <w:tcW w:w="6893" w:type="dxa"/>
          </w:tcPr>
          <w:p w:rsidR="00911D9C" w:rsidRPr="00D53458" w:rsidRDefault="00022F78" w:rsidP="00387D8C">
            <w:pPr>
              <w:rPr>
                <w:rFonts w:ascii="Arial" w:hAnsi="Arial" w:cs="Arial"/>
                <w:lang w:eastAsia="en-GB"/>
              </w:rPr>
            </w:pPr>
            <w:r w:rsidRPr="00D53458">
              <w:rPr>
                <w:rFonts w:ascii="Arial" w:hAnsi="Arial" w:cs="Arial"/>
                <w:lang w:eastAsia="en-GB"/>
              </w:rPr>
              <w:t>Frequent requirement for concentration in particular in communications and interactions with a range of people including volunteers, staff and patients/carers.</w:t>
            </w:r>
          </w:p>
          <w:p w:rsidR="00022F78" w:rsidRPr="00D53458" w:rsidRDefault="00022F78" w:rsidP="00022F78">
            <w:pPr>
              <w:rPr>
                <w:rFonts w:ascii="Arial" w:hAnsi="Arial" w:cs="Arial"/>
                <w:lang w:eastAsia="en-GB"/>
              </w:rPr>
            </w:pPr>
            <w:r w:rsidRPr="00D53458">
              <w:rPr>
                <w:rFonts w:ascii="Arial" w:hAnsi="Arial" w:cs="Arial"/>
                <w:lang w:eastAsia="en-GB"/>
              </w:rPr>
              <w:t>Frequent interruptions may occur due to need to respond to volunteer requests and need to be able to respond to unplanned requests and events. Will be required to work successfully under pressure of time and resources.</w:t>
            </w:r>
          </w:p>
        </w:tc>
      </w:tr>
      <w:tr w:rsidR="00911D9C" w:rsidRPr="002714D0" w:rsidTr="00473BCE">
        <w:tc>
          <w:tcPr>
            <w:tcW w:w="1701" w:type="dxa"/>
          </w:tcPr>
          <w:p w:rsidR="00911D9C" w:rsidRPr="00473BCE" w:rsidRDefault="00911D9C" w:rsidP="002714D0">
            <w:pPr>
              <w:rPr>
                <w:rFonts w:ascii="Arial" w:hAnsi="Arial" w:cs="Arial"/>
                <w:b/>
                <w:lang w:eastAsia="en-GB"/>
              </w:rPr>
            </w:pPr>
            <w:r w:rsidRPr="00473BCE">
              <w:rPr>
                <w:rFonts w:ascii="Arial" w:hAnsi="Arial" w:cs="Arial"/>
                <w:b/>
                <w:lang w:eastAsia="en-GB"/>
              </w:rPr>
              <w:t>Emotional effort</w:t>
            </w:r>
          </w:p>
        </w:tc>
        <w:tc>
          <w:tcPr>
            <w:tcW w:w="6893" w:type="dxa"/>
          </w:tcPr>
          <w:p w:rsidR="00911D9C" w:rsidRPr="00D53458" w:rsidRDefault="00F84083" w:rsidP="00022F78">
            <w:pPr>
              <w:rPr>
                <w:rFonts w:ascii="Arial" w:hAnsi="Arial" w:cs="Arial"/>
                <w:lang w:eastAsia="en-GB"/>
              </w:rPr>
            </w:pPr>
            <w:r w:rsidRPr="00D53458">
              <w:rPr>
                <w:rFonts w:ascii="Arial" w:hAnsi="Arial" w:cs="Arial"/>
                <w:lang w:eastAsia="en-GB"/>
              </w:rPr>
              <w:t>Occasional e</w:t>
            </w:r>
            <w:r w:rsidR="00022F78" w:rsidRPr="00D53458">
              <w:rPr>
                <w:rFonts w:ascii="Arial" w:hAnsi="Arial" w:cs="Arial"/>
                <w:lang w:eastAsia="en-GB"/>
              </w:rPr>
              <w:t xml:space="preserve">motional effort required in the course of managing people. </w:t>
            </w:r>
            <w:r w:rsidR="00911D9C" w:rsidRPr="00D53458">
              <w:rPr>
                <w:rFonts w:ascii="Arial" w:hAnsi="Arial" w:cs="Arial"/>
                <w:lang w:eastAsia="en-GB"/>
              </w:rPr>
              <w:t>Supporting volunteers with issues that ma</w:t>
            </w:r>
            <w:r w:rsidR="00022F78" w:rsidRPr="00D53458">
              <w:rPr>
                <w:rFonts w:ascii="Arial" w:hAnsi="Arial" w:cs="Arial"/>
                <w:lang w:eastAsia="en-GB"/>
              </w:rPr>
              <w:t>y arise with their work load, o</w:t>
            </w:r>
            <w:r w:rsidR="00911D9C" w:rsidRPr="00D53458">
              <w:rPr>
                <w:rFonts w:ascii="Arial" w:hAnsi="Arial" w:cs="Arial"/>
                <w:lang w:eastAsia="en-GB"/>
              </w:rPr>
              <w:t>r personal pr</w:t>
            </w:r>
            <w:r w:rsidR="00022F78" w:rsidRPr="00D53458">
              <w:rPr>
                <w:rFonts w:ascii="Arial" w:hAnsi="Arial" w:cs="Arial"/>
                <w:lang w:eastAsia="en-GB"/>
              </w:rPr>
              <w:t xml:space="preserve">oblems they may want to confide. </w:t>
            </w:r>
          </w:p>
          <w:p w:rsidR="00022F78" w:rsidRPr="00D53458" w:rsidRDefault="00022F78" w:rsidP="00022F78">
            <w:pPr>
              <w:rPr>
                <w:rFonts w:ascii="Arial" w:hAnsi="Arial" w:cs="Arial"/>
                <w:lang w:eastAsia="en-GB"/>
              </w:rPr>
            </w:pPr>
            <w:r w:rsidRPr="00D53458">
              <w:rPr>
                <w:rFonts w:ascii="Arial" w:hAnsi="Arial" w:cs="Arial"/>
                <w:lang w:eastAsia="en-GB"/>
              </w:rPr>
              <w:t xml:space="preserve">Able to respond effectively to staff management issues such as grievance and disciplinary issues. </w:t>
            </w:r>
          </w:p>
        </w:tc>
      </w:tr>
      <w:tr w:rsidR="00911D9C" w:rsidRPr="002714D0" w:rsidTr="00473BCE">
        <w:tc>
          <w:tcPr>
            <w:tcW w:w="1701" w:type="dxa"/>
          </w:tcPr>
          <w:p w:rsidR="00911D9C" w:rsidRPr="00473BCE" w:rsidRDefault="00911D9C" w:rsidP="002714D0">
            <w:pPr>
              <w:rPr>
                <w:rFonts w:ascii="Arial" w:hAnsi="Arial" w:cs="Arial"/>
                <w:b/>
                <w:lang w:eastAsia="en-GB"/>
              </w:rPr>
            </w:pPr>
            <w:r w:rsidRPr="00473BCE">
              <w:rPr>
                <w:rFonts w:ascii="Arial" w:hAnsi="Arial" w:cs="Arial"/>
                <w:b/>
                <w:lang w:eastAsia="en-GB"/>
              </w:rPr>
              <w:t>Working conditions</w:t>
            </w:r>
          </w:p>
        </w:tc>
        <w:tc>
          <w:tcPr>
            <w:tcW w:w="6893" w:type="dxa"/>
          </w:tcPr>
          <w:p w:rsidR="00022F78" w:rsidRPr="00D53458" w:rsidRDefault="00022F78" w:rsidP="00022F78">
            <w:pPr>
              <w:pStyle w:val="Default"/>
              <w:rPr>
                <w:sz w:val="22"/>
                <w:szCs w:val="22"/>
              </w:rPr>
            </w:pPr>
            <w:r w:rsidRPr="00D53458">
              <w:rPr>
                <w:iCs/>
                <w:sz w:val="22"/>
                <w:szCs w:val="22"/>
              </w:rPr>
              <w:t xml:space="preserve">The role is undertaken in a combination of office environments and patient areas. </w:t>
            </w:r>
          </w:p>
          <w:p w:rsidR="00022F78" w:rsidRPr="00D53458" w:rsidRDefault="00022F78" w:rsidP="00022F78">
            <w:pPr>
              <w:pStyle w:val="Default"/>
              <w:rPr>
                <w:sz w:val="22"/>
                <w:szCs w:val="22"/>
              </w:rPr>
            </w:pPr>
            <w:r w:rsidRPr="00D53458">
              <w:rPr>
                <w:iCs/>
                <w:sz w:val="22"/>
                <w:szCs w:val="22"/>
              </w:rPr>
              <w:t>The post holder works across sites and visit external venues in the course of the work.</w:t>
            </w:r>
          </w:p>
          <w:p w:rsidR="00911D9C" w:rsidRPr="00D53458" w:rsidRDefault="00E70C78" w:rsidP="00022F78">
            <w:pPr>
              <w:rPr>
                <w:rFonts w:ascii="Arial" w:hAnsi="Arial" w:cs="Arial"/>
                <w:i/>
                <w:lang w:eastAsia="en-GB"/>
              </w:rPr>
            </w:pPr>
            <w:r w:rsidRPr="00D53458">
              <w:rPr>
                <w:rFonts w:ascii="Arial" w:hAnsi="Arial" w:cs="Arial"/>
                <w:iCs/>
              </w:rPr>
              <w:t>Daily duties will require significant periods of computer/VDU use.</w:t>
            </w:r>
          </w:p>
        </w:tc>
      </w:tr>
    </w:tbl>
    <w:p w:rsidR="00911D9C" w:rsidRPr="00473BCE" w:rsidRDefault="00911D9C" w:rsidP="00505F5F">
      <w:pPr>
        <w:pStyle w:val="Heading1"/>
        <w:rPr>
          <w:rFonts w:cs="Arial"/>
        </w:rPr>
      </w:pPr>
      <w:r w:rsidRPr="00473BCE">
        <w:rPr>
          <w:rFonts w:cs="Arial"/>
        </w:rPr>
        <w:lastRenderedPageBreak/>
        <w:t xml:space="preserve">Performance </w:t>
      </w:r>
      <w:r>
        <w:rPr>
          <w:rFonts w:cs="Arial"/>
        </w:rPr>
        <w:t>m</w:t>
      </w:r>
      <w:r w:rsidRPr="00473BCE">
        <w:rPr>
          <w:rFonts w:cs="Arial"/>
        </w:rPr>
        <w:t xml:space="preserve">anagement and </w:t>
      </w:r>
      <w:r>
        <w:rPr>
          <w:rFonts w:cs="Arial"/>
        </w:rPr>
        <w:t>a</w:t>
      </w:r>
      <w:r w:rsidRPr="00473BCE">
        <w:rPr>
          <w:rFonts w:cs="Arial"/>
        </w:rPr>
        <w:t>ppraisal</w:t>
      </w:r>
    </w:p>
    <w:p w:rsidR="00911D9C" w:rsidRPr="000B5696" w:rsidRDefault="00911D9C" w:rsidP="00473BCE">
      <w:pPr>
        <w:keepNext/>
        <w:rPr>
          <w:rFonts w:ascii="Arial" w:hAnsi="Arial" w:cs="Arial"/>
          <w:sz w:val="24"/>
          <w:szCs w:val="24"/>
        </w:rPr>
      </w:pPr>
      <w:r w:rsidRPr="00B337EF">
        <w:rPr>
          <w:rFonts w:ascii="Arial" w:hAnsi="Arial" w:cs="Arial"/>
        </w:rPr>
        <w:t>All staff are expected to participate in individual performance management process and reviews.</w:t>
      </w:r>
      <w:r w:rsidRPr="000B5696">
        <w:rPr>
          <w:rFonts w:ascii="Arial" w:hAnsi="Arial" w:cs="Arial"/>
          <w:sz w:val="24"/>
          <w:szCs w:val="24"/>
        </w:rPr>
        <w:t xml:space="preserve"> </w:t>
      </w:r>
    </w:p>
    <w:p w:rsidR="00911D9C" w:rsidRPr="00473BCE" w:rsidRDefault="00911D9C" w:rsidP="00473BCE">
      <w:pPr>
        <w:pStyle w:val="Heading1"/>
        <w:rPr>
          <w:rFonts w:cs="Arial"/>
          <w:b w:val="0"/>
        </w:rPr>
      </w:pPr>
      <w:r w:rsidRPr="00473BCE">
        <w:rPr>
          <w:rFonts w:cs="Arial"/>
        </w:rPr>
        <w:t xml:space="preserve">Personal </w:t>
      </w:r>
      <w:r>
        <w:rPr>
          <w:rFonts w:cs="Arial"/>
        </w:rPr>
        <w:t>d</w:t>
      </w:r>
      <w:r w:rsidRPr="00473BCE">
        <w:rPr>
          <w:rFonts w:cs="Arial"/>
        </w:rPr>
        <w:t>evelopment</w:t>
      </w:r>
      <w:r>
        <w:rPr>
          <w:rFonts w:cs="Arial"/>
        </w:rPr>
        <w:t xml:space="preserve"> and training</w:t>
      </w:r>
    </w:p>
    <w:p w:rsidR="00911D9C" w:rsidRPr="00B337EF" w:rsidRDefault="00911D9C" w:rsidP="00473BCE">
      <w:pPr>
        <w:rPr>
          <w:rFonts w:ascii="Arial" w:hAnsi="Arial" w:cs="Arial"/>
          <w:color w:val="FF0000"/>
        </w:rPr>
      </w:pPr>
      <w:r w:rsidRPr="00B337EF">
        <w:rPr>
          <w:rFonts w:ascii="Arial" w:hAnsi="Arial" w:cs="Arial"/>
        </w:rPr>
        <w:t>Barts Health NHS Trust actively encourage development within the workforce and employees are required to comply with trust mandatory training.</w:t>
      </w:r>
    </w:p>
    <w:p w:rsidR="00911D9C" w:rsidRPr="00B337EF" w:rsidRDefault="00911D9C" w:rsidP="00B86D4F">
      <w:pPr>
        <w:autoSpaceDE w:val="0"/>
        <w:autoSpaceDN w:val="0"/>
        <w:adjustRightInd w:val="0"/>
        <w:rPr>
          <w:rFonts w:ascii="Arial" w:hAnsi="Arial" w:cs="Arial"/>
        </w:rPr>
      </w:pPr>
    </w:p>
    <w:p w:rsidR="00911D9C" w:rsidRPr="00B337EF" w:rsidRDefault="00911D9C" w:rsidP="00B86D4F">
      <w:pPr>
        <w:autoSpaceDE w:val="0"/>
        <w:autoSpaceDN w:val="0"/>
        <w:adjustRightInd w:val="0"/>
        <w:rPr>
          <w:rFonts w:ascii="Arial" w:hAnsi="Arial" w:cs="Arial"/>
        </w:rPr>
      </w:pPr>
      <w:r w:rsidRPr="00B337EF">
        <w:rPr>
          <w:rFonts w:ascii="Arial" w:hAnsi="Arial" w:cs="Arial"/>
        </w:rPr>
        <w:t xml:space="preserve">Barts Health’s education academy aims to support high quality training to NHS staff through various services. The trust is committed to offering learning and development opportunities for all full-time and part-time employees. </w:t>
      </w:r>
    </w:p>
    <w:p w:rsidR="00911D9C" w:rsidRPr="00B337EF" w:rsidRDefault="00911D9C" w:rsidP="00B86D4F">
      <w:pPr>
        <w:autoSpaceDE w:val="0"/>
        <w:autoSpaceDN w:val="0"/>
        <w:adjustRightInd w:val="0"/>
        <w:rPr>
          <w:rFonts w:ascii="Arial" w:hAnsi="Arial" w:cs="Arial"/>
        </w:rPr>
      </w:pPr>
    </w:p>
    <w:p w:rsidR="00911D9C" w:rsidRPr="00473BCE" w:rsidRDefault="00911D9C" w:rsidP="00473BCE">
      <w:pPr>
        <w:autoSpaceDE w:val="0"/>
        <w:autoSpaceDN w:val="0"/>
        <w:adjustRightInd w:val="0"/>
        <w:rPr>
          <w:rFonts w:ascii="Arial" w:hAnsi="Arial" w:cs="Arial"/>
        </w:rPr>
      </w:pPr>
      <w:r w:rsidRPr="00B337EF">
        <w:rPr>
          <w:rFonts w:ascii="Arial" w:hAnsi="Arial" w:cs="Arial"/>
        </w:rPr>
        <w:t xml:space="preserve">No matter where you start within the NHS, you will have access to extra training and be given every chance to progress within the organisation. You will receive an annual personal review and development plan to support your career progression and you will be encouraged to develop your skills and experience. </w:t>
      </w:r>
    </w:p>
    <w:p w:rsidR="00911D9C" w:rsidRPr="000B5696" w:rsidRDefault="00911D9C" w:rsidP="00473BCE">
      <w:pPr>
        <w:pStyle w:val="Heading1"/>
        <w:rPr>
          <w:rFonts w:cs="Arial"/>
          <w:color w:val="FF0000"/>
          <w:sz w:val="24"/>
          <w:szCs w:val="24"/>
        </w:rPr>
      </w:pPr>
      <w:r w:rsidRPr="00473BCE">
        <w:rPr>
          <w:rFonts w:cs="Arial"/>
        </w:rPr>
        <w:t xml:space="preserve">Health and safety at work  </w:t>
      </w:r>
    </w:p>
    <w:p w:rsidR="00911D9C" w:rsidRPr="00D53458" w:rsidRDefault="00911D9C" w:rsidP="001478E7">
      <w:pPr>
        <w:pStyle w:val="PlainText"/>
        <w:rPr>
          <w:rFonts w:ascii="Arial" w:hAnsi="Arial" w:cs="Arial"/>
          <w:sz w:val="22"/>
          <w:szCs w:val="22"/>
        </w:rPr>
      </w:pPr>
      <w:r w:rsidRPr="00D53458">
        <w:rPr>
          <w:rFonts w:ascii="Arial" w:hAnsi="Arial" w:cs="Arial"/>
          <w:sz w:val="22"/>
          <w:szCs w:val="22"/>
        </w:rPr>
        <w:t xml:space="preserve">The postholder has a duty of care and personal obligation to act to reduce healthcare-associated infections (HCAIs). They must attend mandatory training in infection prevention and control (IP&amp;C) and be compliant with all measures required by the trust to reduce HCAIs. All post holders must comply with trust infection screening and immunisation policies as well as be familiar with the trust's IP&amp;C policies, including those that apply to their duties, such as hand decontamination, personal protective equipment, aseptic techniques and safe disposal of sharps. </w:t>
      </w:r>
    </w:p>
    <w:p w:rsidR="00911D9C" w:rsidRPr="00D53458" w:rsidRDefault="00911D9C" w:rsidP="001478E7">
      <w:pPr>
        <w:pStyle w:val="PlainText"/>
        <w:rPr>
          <w:rFonts w:ascii="Arial" w:hAnsi="Arial" w:cs="Arial"/>
          <w:sz w:val="22"/>
          <w:szCs w:val="22"/>
        </w:rPr>
      </w:pPr>
    </w:p>
    <w:p w:rsidR="00911D9C" w:rsidRPr="00D53458" w:rsidRDefault="00911D9C" w:rsidP="001478E7">
      <w:pPr>
        <w:pStyle w:val="PlainText"/>
        <w:rPr>
          <w:rFonts w:ascii="Arial" w:hAnsi="Arial" w:cs="Arial"/>
          <w:sz w:val="22"/>
          <w:szCs w:val="22"/>
        </w:rPr>
      </w:pPr>
      <w:r w:rsidRPr="00D53458">
        <w:rPr>
          <w:rFonts w:ascii="Arial" w:hAnsi="Arial" w:cs="Arial"/>
          <w:sz w:val="22"/>
          <w:szCs w:val="22"/>
        </w:rPr>
        <w:t>All staff must challenge noncompliance with infection, prevention and control policies immediately and feedback through the appropriate line managers if required.</w:t>
      </w:r>
    </w:p>
    <w:p w:rsidR="00911D9C" w:rsidRPr="00473BCE" w:rsidRDefault="00911D9C" w:rsidP="00473BCE">
      <w:pPr>
        <w:pStyle w:val="Heading1"/>
        <w:rPr>
          <w:rFonts w:cs="Arial"/>
          <w:b w:val="0"/>
          <w:bCs/>
        </w:rPr>
      </w:pPr>
      <w:r w:rsidRPr="00473BCE">
        <w:rPr>
          <w:rFonts w:cs="Arial"/>
        </w:rPr>
        <w:t>Confidentiality and data protection</w:t>
      </w:r>
    </w:p>
    <w:p w:rsidR="00911D9C" w:rsidRPr="00B337EF" w:rsidRDefault="00911D9C" w:rsidP="00DF5B94">
      <w:pPr>
        <w:autoSpaceDE w:val="0"/>
        <w:autoSpaceDN w:val="0"/>
        <w:adjustRightInd w:val="0"/>
        <w:rPr>
          <w:rFonts w:ascii="Arial" w:hAnsi="Arial" w:cs="Arial"/>
        </w:rPr>
      </w:pPr>
      <w:r w:rsidRPr="00B337EF">
        <w:rPr>
          <w:rFonts w:ascii="Arial" w:hAnsi="Arial" w:cs="Arial"/>
        </w:rPr>
        <w:t>All employees are expected to comply with all trust policies and procedures related to confidentiality and data protection and to work in accordance of the Data Protection Act 1998. For those posts where there is management or supervision of other staff it is the responsibility of that employee to ensure that their staff receive appropriate training (e.g. HISS induction, organising refresher sessions for staff when necessary).</w:t>
      </w:r>
    </w:p>
    <w:p w:rsidR="00911D9C" w:rsidRPr="00473BCE" w:rsidRDefault="00911D9C" w:rsidP="00473BCE">
      <w:pPr>
        <w:pStyle w:val="Heading1"/>
        <w:rPr>
          <w:rFonts w:cs="Arial"/>
          <w:bCs/>
        </w:rPr>
      </w:pPr>
      <w:r w:rsidRPr="00473BCE">
        <w:rPr>
          <w:rFonts w:cs="Arial"/>
        </w:rPr>
        <w:t xml:space="preserve">Conflict of interest </w:t>
      </w:r>
    </w:p>
    <w:p w:rsidR="00911D9C" w:rsidRPr="00B337EF" w:rsidRDefault="00911D9C" w:rsidP="00DF5B94">
      <w:pPr>
        <w:autoSpaceDE w:val="0"/>
        <w:autoSpaceDN w:val="0"/>
        <w:adjustRightInd w:val="0"/>
        <w:rPr>
          <w:rFonts w:ascii="Arial" w:hAnsi="Arial" w:cs="Arial"/>
        </w:rPr>
      </w:pPr>
      <w:r w:rsidRPr="00B337EF">
        <w:rPr>
          <w:rFonts w:ascii="Arial" w:hAnsi="Arial" w:cs="Arial"/>
        </w:rPr>
        <w:t xml:space="preserve">The trust is responsible for ensuring that the service provided for patients in its care meets the highest standard. Equally it is responsible for ensuring that staff do not abuse their official position for personal gain or to benefit their family or friends.  The trust’s standing orders require any officer to declare any interest, direct or indirect with contracts involving the trust. Staff are not allowed to further their private interests in the course of their NHS duties. </w:t>
      </w:r>
    </w:p>
    <w:p w:rsidR="00911D9C" w:rsidRPr="00473BCE" w:rsidRDefault="00911D9C" w:rsidP="00473BCE">
      <w:pPr>
        <w:pStyle w:val="Heading1"/>
        <w:rPr>
          <w:rFonts w:cs="Arial"/>
          <w:bCs/>
        </w:rPr>
      </w:pPr>
      <w:r w:rsidRPr="00505F5F">
        <w:rPr>
          <w:rFonts w:cs="Arial"/>
        </w:rPr>
        <w:t>Equality and diversity</w:t>
      </w:r>
      <w:r w:rsidRPr="00473BCE">
        <w:rPr>
          <w:rFonts w:cs="Arial"/>
        </w:rPr>
        <w:t xml:space="preserve"> </w:t>
      </w:r>
    </w:p>
    <w:p w:rsidR="00911D9C" w:rsidRPr="00B337EF" w:rsidRDefault="00911D9C" w:rsidP="00DF5B94">
      <w:pPr>
        <w:autoSpaceDE w:val="0"/>
        <w:autoSpaceDN w:val="0"/>
        <w:adjustRightInd w:val="0"/>
        <w:rPr>
          <w:rFonts w:ascii="Arial" w:hAnsi="Arial" w:cs="Arial"/>
        </w:rPr>
      </w:pPr>
      <w:r>
        <w:rPr>
          <w:rFonts w:ascii="Arial" w:hAnsi="Arial" w:cs="Arial"/>
        </w:rPr>
        <w:t>The t</w:t>
      </w:r>
      <w:r w:rsidRPr="00B337EF">
        <w:rPr>
          <w:rFonts w:ascii="Arial" w:hAnsi="Arial" w:cs="Arial"/>
        </w:rPr>
        <w:t xml:space="preserve">rust values equality and diversity in employment and in the services we provide. It is committed to promoting equality and diversity in employment and will keep under review our policies and procedures to ensure that the job related needs of all staff working in the Trust are recognised.  The Trust will aim to ensure that all job applicants, employees or clients are treated fairly and valued equally regardless of sex, marital status, domestic circumstances, age, race, colour, disablement, ethnic or national origin, social background or employment </w:t>
      </w:r>
      <w:r w:rsidRPr="00B337EF">
        <w:rPr>
          <w:rFonts w:ascii="Arial" w:hAnsi="Arial" w:cs="Arial"/>
        </w:rPr>
        <w:lastRenderedPageBreak/>
        <w:t xml:space="preserve">status, sexual orientation, religion, beliefs, HIV status, gender reassignment, political affiliation or trade union membership.  Selection for training and development and promotion will be on the basis of the individual’s ability to meet the requirements for the job.  </w:t>
      </w:r>
    </w:p>
    <w:p w:rsidR="00911D9C" w:rsidRPr="00B337EF" w:rsidRDefault="00911D9C" w:rsidP="00DF5B94">
      <w:pPr>
        <w:autoSpaceDE w:val="0"/>
        <w:autoSpaceDN w:val="0"/>
        <w:adjustRightInd w:val="0"/>
        <w:rPr>
          <w:rFonts w:ascii="Arial" w:hAnsi="Arial" w:cs="Arial"/>
        </w:rPr>
      </w:pPr>
    </w:p>
    <w:p w:rsidR="00911D9C" w:rsidRPr="00B337EF" w:rsidRDefault="00911D9C" w:rsidP="00DF5B94">
      <w:pPr>
        <w:autoSpaceDE w:val="0"/>
        <w:autoSpaceDN w:val="0"/>
        <w:adjustRightInd w:val="0"/>
        <w:rPr>
          <w:rFonts w:ascii="Arial" w:hAnsi="Arial" w:cs="Arial"/>
        </w:rPr>
      </w:pPr>
      <w:r w:rsidRPr="00B337EF">
        <w:rPr>
          <w:rFonts w:ascii="Arial" w:hAnsi="Arial" w:cs="Arial"/>
        </w:rPr>
        <w:t xml:space="preserve">You are responsible for ensuring that the </w:t>
      </w:r>
      <w:r>
        <w:rPr>
          <w:rFonts w:ascii="Arial" w:hAnsi="Arial" w:cs="Arial"/>
        </w:rPr>
        <w:t>t</w:t>
      </w:r>
      <w:r w:rsidRPr="00B337EF">
        <w:rPr>
          <w:rFonts w:ascii="Arial" w:hAnsi="Arial" w:cs="Arial"/>
        </w:rPr>
        <w:t>rust’s policies, procedures and obligation in respect of promoting equality and diversity are adhered to in relation to both staff and services.</w:t>
      </w:r>
    </w:p>
    <w:p w:rsidR="00911D9C" w:rsidRPr="00DF5B94" w:rsidRDefault="00911D9C" w:rsidP="00DF5B94">
      <w:pPr>
        <w:keepNext/>
        <w:spacing w:before="240" w:after="60" w:line="276" w:lineRule="auto"/>
        <w:outlineLvl w:val="0"/>
        <w:rPr>
          <w:rFonts w:ascii="Arial" w:hAnsi="Arial" w:cs="Arial"/>
          <w:b/>
          <w:bCs/>
          <w:kern w:val="32"/>
          <w:sz w:val="32"/>
          <w:szCs w:val="32"/>
        </w:rPr>
      </w:pPr>
      <w:r w:rsidRPr="00DF5B94">
        <w:rPr>
          <w:rFonts w:ascii="Arial" w:hAnsi="Arial" w:cs="Arial"/>
          <w:b/>
          <w:bCs/>
          <w:kern w:val="32"/>
          <w:sz w:val="32"/>
          <w:szCs w:val="32"/>
        </w:rPr>
        <w:t xml:space="preserve">NHS </w:t>
      </w:r>
      <w:r>
        <w:rPr>
          <w:rFonts w:ascii="Arial" w:hAnsi="Arial" w:cs="Arial"/>
          <w:b/>
          <w:bCs/>
          <w:kern w:val="32"/>
          <w:sz w:val="32"/>
          <w:szCs w:val="32"/>
        </w:rPr>
        <w:t>m</w:t>
      </w:r>
      <w:r w:rsidRPr="00DF5B94">
        <w:rPr>
          <w:rFonts w:ascii="Arial" w:hAnsi="Arial" w:cs="Arial"/>
          <w:b/>
          <w:bCs/>
          <w:kern w:val="32"/>
          <w:sz w:val="32"/>
          <w:szCs w:val="32"/>
        </w:rPr>
        <w:t xml:space="preserve">anagers’ </w:t>
      </w:r>
      <w:r>
        <w:rPr>
          <w:rFonts w:ascii="Arial" w:hAnsi="Arial" w:cs="Arial"/>
          <w:b/>
          <w:bCs/>
          <w:kern w:val="32"/>
          <w:sz w:val="32"/>
          <w:szCs w:val="32"/>
        </w:rPr>
        <w:t>c</w:t>
      </w:r>
      <w:r w:rsidRPr="00DF5B94">
        <w:rPr>
          <w:rFonts w:ascii="Arial" w:hAnsi="Arial" w:cs="Arial"/>
          <w:b/>
          <w:bCs/>
          <w:kern w:val="32"/>
          <w:sz w:val="32"/>
          <w:szCs w:val="32"/>
        </w:rPr>
        <w:t xml:space="preserve">ode of </w:t>
      </w:r>
      <w:r>
        <w:rPr>
          <w:rFonts w:ascii="Arial" w:hAnsi="Arial" w:cs="Arial"/>
          <w:b/>
          <w:bCs/>
          <w:kern w:val="32"/>
          <w:sz w:val="32"/>
          <w:szCs w:val="32"/>
        </w:rPr>
        <w:t>c</w:t>
      </w:r>
      <w:r w:rsidRPr="00DF5B94">
        <w:rPr>
          <w:rFonts w:ascii="Arial" w:hAnsi="Arial" w:cs="Arial"/>
          <w:b/>
          <w:bCs/>
          <w:kern w:val="32"/>
          <w:sz w:val="32"/>
          <w:szCs w:val="32"/>
        </w:rPr>
        <w:t>onduct</w:t>
      </w:r>
    </w:p>
    <w:p w:rsidR="00911D9C" w:rsidRDefault="00911D9C" w:rsidP="00473BCE">
      <w:pPr>
        <w:autoSpaceDE w:val="0"/>
        <w:autoSpaceDN w:val="0"/>
        <w:adjustRightInd w:val="0"/>
        <w:rPr>
          <w:rFonts w:ascii="Arial" w:hAnsi="Arial" w:cs="Arial"/>
        </w:rPr>
      </w:pPr>
      <w:r w:rsidRPr="00DF5B94">
        <w:rPr>
          <w:rFonts w:ascii="Arial" w:hAnsi="Arial" w:cs="Arial"/>
        </w:rPr>
        <w:t xml:space="preserve">As an NHS </w:t>
      </w:r>
      <w:r>
        <w:rPr>
          <w:rFonts w:ascii="Arial" w:hAnsi="Arial" w:cs="Arial"/>
        </w:rPr>
        <w:t>m</w:t>
      </w:r>
      <w:r w:rsidRPr="00DF5B94">
        <w:rPr>
          <w:rFonts w:ascii="Arial" w:hAnsi="Arial" w:cs="Arial"/>
        </w:rPr>
        <w:t xml:space="preserve">anager, you are expected to follow the code of </w:t>
      </w:r>
      <w:r>
        <w:rPr>
          <w:rFonts w:ascii="Arial" w:hAnsi="Arial" w:cs="Arial"/>
        </w:rPr>
        <w:t>c</w:t>
      </w:r>
      <w:r w:rsidRPr="00DF5B94">
        <w:rPr>
          <w:rFonts w:ascii="Arial" w:hAnsi="Arial" w:cs="Arial"/>
        </w:rPr>
        <w:t xml:space="preserve">onduct for NHS </w:t>
      </w:r>
      <w:r>
        <w:rPr>
          <w:rFonts w:ascii="Arial" w:hAnsi="Arial" w:cs="Arial"/>
        </w:rPr>
        <w:t>m</w:t>
      </w:r>
      <w:r w:rsidRPr="00DF5B94">
        <w:rPr>
          <w:rFonts w:ascii="Arial" w:hAnsi="Arial" w:cs="Arial"/>
        </w:rPr>
        <w:t>anagers (October 2002)</w:t>
      </w:r>
      <w:r>
        <w:rPr>
          <w:rFonts w:ascii="Arial" w:hAnsi="Arial" w:cs="Arial"/>
        </w:rPr>
        <w:t xml:space="preserve">. </w:t>
      </w:r>
      <w:hyperlink r:id="rId10" w:history="1">
        <w:r w:rsidRPr="001F7883">
          <w:rPr>
            <w:rStyle w:val="Hyperlink"/>
            <w:rFonts w:ascii="Arial" w:hAnsi="Arial" w:cs="Arial"/>
          </w:rPr>
          <w:t>www.nmc-uk.org/</w:t>
        </w:r>
      </w:hyperlink>
      <w:r>
        <w:rPr>
          <w:rFonts w:ascii="Arial" w:hAnsi="Arial" w:cs="Arial"/>
        </w:rPr>
        <w:t xml:space="preserve"> </w:t>
      </w:r>
    </w:p>
    <w:p w:rsidR="00911D9C" w:rsidRPr="003769EC" w:rsidRDefault="00911D9C" w:rsidP="003769EC">
      <w:pPr>
        <w:keepNext/>
        <w:spacing w:before="240" w:after="60" w:line="276" w:lineRule="auto"/>
        <w:outlineLvl w:val="0"/>
        <w:rPr>
          <w:rFonts w:ascii="Arial" w:hAnsi="Arial" w:cs="Arial"/>
          <w:b/>
          <w:bCs/>
          <w:kern w:val="32"/>
          <w:sz w:val="32"/>
          <w:szCs w:val="32"/>
        </w:rPr>
      </w:pPr>
      <w:r w:rsidRPr="003769EC">
        <w:rPr>
          <w:rFonts w:ascii="Arial" w:hAnsi="Arial" w:cs="Arial"/>
          <w:b/>
          <w:bCs/>
          <w:kern w:val="32"/>
          <w:sz w:val="32"/>
          <w:szCs w:val="32"/>
        </w:rPr>
        <w:t>Safeguarding adults and children</w:t>
      </w:r>
    </w:p>
    <w:p w:rsidR="00911D9C" w:rsidRPr="003769EC" w:rsidRDefault="00911D9C" w:rsidP="003769EC">
      <w:pPr>
        <w:autoSpaceDE w:val="0"/>
        <w:autoSpaceDN w:val="0"/>
        <w:adjustRightInd w:val="0"/>
        <w:rPr>
          <w:rFonts w:ascii="Arial" w:hAnsi="Arial" w:cs="Arial"/>
        </w:rPr>
      </w:pPr>
      <w:r w:rsidRPr="003769EC">
        <w:rPr>
          <w:rFonts w:ascii="Arial" w:hAnsi="Arial" w:cs="Arial"/>
        </w:rPr>
        <w:t>Employees must be aware of the responsibilities placed on them to maintain the wellbeing and protection of vulnerable children and adults.  If employees have reason for concern that a patient is 'at risk' they should escalate this to an appropriate person i.e. line manager, safeguarding children's lead, matron, ward sister/change nurse, site manager, consultant</w:t>
      </w:r>
    </w:p>
    <w:p w:rsidR="00911D9C" w:rsidRPr="00DF5B94" w:rsidRDefault="00911D9C" w:rsidP="00DF5B94">
      <w:pPr>
        <w:keepNext/>
        <w:spacing w:before="240" w:after="60" w:line="276" w:lineRule="auto"/>
        <w:outlineLvl w:val="0"/>
        <w:rPr>
          <w:rFonts w:ascii="Arial" w:hAnsi="Arial" w:cs="Arial"/>
          <w:b/>
          <w:bCs/>
          <w:i/>
          <w:iCs/>
          <w:kern w:val="32"/>
          <w:sz w:val="32"/>
          <w:szCs w:val="32"/>
        </w:rPr>
      </w:pPr>
      <w:r w:rsidRPr="00DF5B94">
        <w:rPr>
          <w:rFonts w:ascii="Arial" w:hAnsi="Arial" w:cs="Arial"/>
          <w:b/>
          <w:bCs/>
          <w:kern w:val="32"/>
          <w:sz w:val="32"/>
          <w:szCs w:val="32"/>
        </w:rPr>
        <w:t>Budgetary management</w:t>
      </w:r>
    </w:p>
    <w:p w:rsidR="00911D9C" w:rsidRPr="00DF5B94" w:rsidRDefault="00911D9C" w:rsidP="00DF5B94">
      <w:pPr>
        <w:autoSpaceDE w:val="0"/>
        <w:autoSpaceDN w:val="0"/>
        <w:adjustRightInd w:val="0"/>
        <w:rPr>
          <w:rFonts w:ascii="Arial" w:hAnsi="Arial" w:cs="Arial"/>
        </w:rPr>
      </w:pPr>
      <w:r w:rsidRPr="00DF5B94">
        <w:rPr>
          <w:rFonts w:ascii="Arial" w:hAnsi="Arial" w:cs="Arial"/>
        </w:rPr>
        <w:t xml:space="preserve">If you have responsibility for a budget you are expected to operate within this and under the </w:t>
      </w:r>
      <w:r>
        <w:rPr>
          <w:rFonts w:ascii="Arial" w:hAnsi="Arial" w:cs="Arial"/>
        </w:rPr>
        <w:t>t</w:t>
      </w:r>
      <w:r w:rsidRPr="00DF5B94">
        <w:rPr>
          <w:rFonts w:ascii="Arial" w:hAnsi="Arial" w:cs="Arial"/>
        </w:rPr>
        <w:t xml:space="preserve">rust’s </w:t>
      </w:r>
      <w:r>
        <w:rPr>
          <w:rFonts w:ascii="Arial" w:hAnsi="Arial" w:cs="Arial"/>
        </w:rPr>
        <w:t>s</w:t>
      </w:r>
      <w:r w:rsidRPr="00DF5B94">
        <w:rPr>
          <w:rFonts w:ascii="Arial" w:hAnsi="Arial" w:cs="Arial"/>
        </w:rPr>
        <w:t xml:space="preserve">tanding </w:t>
      </w:r>
      <w:r>
        <w:rPr>
          <w:rFonts w:ascii="Arial" w:hAnsi="Arial" w:cs="Arial"/>
        </w:rPr>
        <w:t>f</w:t>
      </w:r>
      <w:r w:rsidRPr="00DF5B94">
        <w:rPr>
          <w:rFonts w:ascii="Arial" w:hAnsi="Arial" w:cs="Arial"/>
        </w:rPr>
        <w:t xml:space="preserve">inancial </w:t>
      </w:r>
      <w:r>
        <w:rPr>
          <w:rFonts w:ascii="Arial" w:hAnsi="Arial" w:cs="Arial"/>
        </w:rPr>
        <w:t>i</w:t>
      </w:r>
      <w:r w:rsidRPr="00DF5B94">
        <w:rPr>
          <w:rFonts w:ascii="Arial" w:hAnsi="Arial" w:cs="Arial"/>
        </w:rPr>
        <w:t xml:space="preserve">nstructions (available </w:t>
      </w:r>
      <w:r>
        <w:rPr>
          <w:rFonts w:ascii="Arial" w:hAnsi="Arial" w:cs="Arial"/>
        </w:rPr>
        <w:t xml:space="preserve">in the intranet’s policies section </w:t>
      </w:r>
      <w:r w:rsidRPr="00DF5B94">
        <w:rPr>
          <w:rFonts w:ascii="Arial" w:hAnsi="Arial" w:cs="Arial"/>
        </w:rPr>
        <w:t xml:space="preserve">) at all times. </w:t>
      </w:r>
    </w:p>
    <w:p w:rsidR="00911D9C" w:rsidRPr="00DF5B94" w:rsidRDefault="00911D9C" w:rsidP="00DF5B94">
      <w:pPr>
        <w:keepNext/>
        <w:spacing w:before="240" w:after="60" w:line="276" w:lineRule="auto"/>
        <w:outlineLvl w:val="0"/>
        <w:rPr>
          <w:rFonts w:ascii="Arial" w:hAnsi="Arial" w:cs="Arial"/>
          <w:bCs/>
          <w:color w:val="FF0000"/>
          <w:kern w:val="32"/>
          <w:sz w:val="24"/>
          <w:szCs w:val="24"/>
          <w:lang w:val="en-US"/>
        </w:rPr>
      </w:pPr>
      <w:r w:rsidRPr="00DF5B94">
        <w:rPr>
          <w:rFonts w:ascii="Arial" w:hAnsi="Arial" w:cs="Arial"/>
          <w:b/>
          <w:bCs/>
          <w:kern w:val="32"/>
          <w:sz w:val="32"/>
          <w:szCs w:val="32"/>
          <w:lang w:val="en-US"/>
        </w:rPr>
        <w:t xml:space="preserve">Barts Health values based leadership </w:t>
      </w:r>
    </w:p>
    <w:p w:rsidR="00911D9C" w:rsidRPr="009267DB" w:rsidRDefault="00911D9C" w:rsidP="00DF5B94">
      <w:pPr>
        <w:rPr>
          <w:rFonts w:ascii="Arial" w:hAnsi="Arial" w:cs="Arial"/>
          <w:lang w:val="en-US"/>
        </w:rPr>
      </w:pPr>
      <w:r w:rsidRPr="009267DB">
        <w:rPr>
          <w:rFonts w:ascii="Arial" w:hAnsi="Arial" w:cs="Arial"/>
          <w:lang w:val="en-US"/>
        </w:rPr>
        <w:t xml:space="preserve">Our leaders ensure a focus on health where patients are at the </w:t>
      </w:r>
      <w:r w:rsidRPr="009267DB">
        <w:rPr>
          <w:rFonts w:ascii="Arial" w:hAnsi="Arial" w:cs="Arial"/>
        </w:rPr>
        <w:t>centre</w:t>
      </w:r>
      <w:r w:rsidRPr="009267DB">
        <w:rPr>
          <w:rFonts w:ascii="Arial" w:hAnsi="Arial" w:cs="Arial"/>
          <w:lang w:val="en-US"/>
        </w:rPr>
        <w:t xml:space="preserve"> of all we do. They work to create a culture where innovation is promoted and encouraged. They lead by example and demonstrate value based decision making as being integral to the ways of working within the Trust.</w:t>
      </w:r>
    </w:p>
    <w:p w:rsidR="00911D9C" w:rsidRPr="009267DB" w:rsidRDefault="00911D9C" w:rsidP="00DF5B94">
      <w:pPr>
        <w:rPr>
          <w:rFonts w:ascii="Arial" w:hAnsi="Arial" w:cs="Arial"/>
          <w:lang w:val="en-US"/>
        </w:rPr>
      </w:pPr>
    </w:p>
    <w:p w:rsidR="00911D9C" w:rsidRPr="009267DB" w:rsidRDefault="00911D9C" w:rsidP="00DF5B94">
      <w:pPr>
        <w:rPr>
          <w:rFonts w:ascii="Arial" w:hAnsi="Arial" w:cs="Arial"/>
          <w:lang w:val="en-US"/>
        </w:rPr>
      </w:pPr>
      <w:r w:rsidRPr="009267DB">
        <w:rPr>
          <w:rFonts w:ascii="Arial" w:hAnsi="Arial" w:cs="Arial"/>
          <w:spacing w:val="-3"/>
        </w:rPr>
        <w:t xml:space="preserve">Barts Health leaders are role models who demonstrate those attitudes and behaviours which will make us unique. Our leaders are passionate about delivering high quality patient care, take pride in the work that they do to and are committed to the delivering the Barts Health NHS Trust </w:t>
      </w:r>
      <w:r>
        <w:rPr>
          <w:rFonts w:ascii="Arial" w:hAnsi="Arial" w:cs="Arial"/>
          <w:spacing w:val="-3"/>
        </w:rPr>
        <w:t>10 p</w:t>
      </w:r>
      <w:r w:rsidRPr="009267DB">
        <w:rPr>
          <w:rFonts w:ascii="Arial" w:hAnsi="Arial" w:cs="Arial"/>
          <w:spacing w:val="-3"/>
        </w:rPr>
        <w:t>ledges of:</w:t>
      </w:r>
    </w:p>
    <w:p w:rsidR="00911D9C" w:rsidRPr="009267DB" w:rsidRDefault="00911D9C" w:rsidP="00DF5B94">
      <w:pPr>
        <w:tabs>
          <w:tab w:val="left" w:pos="0"/>
        </w:tabs>
        <w:suppressAutoHyphens/>
        <w:rPr>
          <w:rFonts w:ascii="Arial" w:hAnsi="Arial" w:cs="Arial"/>
          <w:spacing w:val="-3"/>
        </w:rPr>
      </w:pP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Patients will be at the heart of all we do</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provide consistently high quality health care</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continuously improve patient safety standards</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sustain and develop excellence in research, development and innovation</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sustain and develop excellence in education and training</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promote human rights and equalities</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work with health partners to improve health and reduce health inequalities</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work with social care partners to provide care for those who are most vulnerable</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make the best use of public resources</w:t>
      </w:r>
      <w:r>
        <w:rPr>
          <w:rFonts w:ascii="Arial" w:hAnsi="Arial" w:cs="Arial"/>
          <w:spacing w:val="-3"/>
          <w:lang w:val="en-US"/>
        </w:rPr>
        <w:t>.</w:t>
      </w:r>
    </w:p>
    <w:p w:rsidR="00911D9C" w:rsidRPr="009267DB" w:rsidRDefault="00911D9C" w:rsidP="007E7917">
      <w:pPr>
        <w:numPr>
          <w:ilvl w:val="0"/>
          <w:numId w:val="2"/>
        </w:numPr>
        <w:tabs>
          <w:tab w:val="left" w:pos="0"/>
        </w:tabs>
        <w:suppressAutoHyphens/>
        <w:contextualSpacing/>
        <w:rPr>
          <w:rFonts w:ascii="Arial" w:hAnsi="Arial" w:cs="Arial"/>
          <w:spacing w:val="-3"/>
          <w:lang w:val="en-US"/>
        </w:rPr>
      </w:pPr>
      <w:r w:rsidRPr="009267DB">
        <w:rPr>
          <w:rFonts w:ascii="Arial" w:hAnsi="Arial" w:cs="Arial"/>
          <w:spacing w:val="-3"/>
          <w:lang w:val="en-US"/>
        </w:rPr>
        <w:t>We will provide and support the leadership to achieve these pledges</w:t>
      </w:r>
      <w:r>
        <w:rPr>
          <w:rFonts w:ascii="Arial" w:hAnsi="Arial" w:cs="Arial"/>
          <w:spacing w:val="-3"/>
          <w:lang w:val="en-US"/>
        </w:rPr>
        <w:t>.</w:t>
      </w:r>
    </w:p>
    <w:p w:rsidR="00911D9C" w:rsidRPr="009267DB" w:rsidRDefault="00911D9C" w:rsidP="00DF5B94">
      <w:pPr>
        <w:rPr>
          <w:rFonts w:ascii="Arial" w:hAnsi="Arial" w:cs="Arial"/>
          <w:spacing w:val="-3"/>
        </w:rPr>
      </w:pPr>
      <w:r w:rsidRPr="009267DB">
        <w:rPr>
          <w:rFonts w:ascii="Arial" w:hAnsi="Arial" w:cs="Arial"/>
          <w:spacing w:val="-3"/>
        </w:rPr>
        <w:t xml:space="preserve">  </w:t>
      </w:r>
    </w:p>
    <w:p w:rsidR="00911D9C" w:rsidRPr="009267DB" w:rsidRDefault="00911D9C" w:rsidP="00DF5B94">
      <w:pPr>
        <w:rPr>
          <w:rFonts w:ascii="Arial" w:hAnsi="Arial" w:cs="Arial"/>
          <w:lang w:val="en-US"/>
        </w:rPr>
      </w:pPr>
      <w:r w:rsidRPr="009267DB">
        <w:rPr>
          <w:rFonts w:ascii="Arial" w:hAnsi="Arial" w:cs="Arial"/>
          <w:lang w:val="en-US"/>
        </w:rPr>
        <w:t xml:space="preserve">Our leaders are visible leaders who believe in spending time listening and talking our staff, patients and partners about the things that are important to them and the changes they would like to make to continuously improve patient care.  </w:t>
      </w:r>
    </w:p>
    <w:p w:rsidR="00911D9C" w:rsidRPr="009267DB" w:rsidRDefault="00911D9C" w:rsidP="00DF5B94">
      <w:pPr>
        <w:rPr>
          <w:rFonts w:ascii="Arial" w:hAnsi="Arial" w:cs="Arial"/>
          <w:lang w:val="en-US"/>
        </w:rPr>
      </w:pPr>
    </w:p>
    <w:p w:rsidR="00911D9C" w:rsidRPr="00DF5B94" w:rsidRDefault="00911D9C" w:rsidP="00DF5B94">
      <w:pPr>
        <w:rPr>
          <w:rFonts w:ascii="Arial" w:hAnsi="Arial" w:cs="Arial"/>
          <w:lang w:val="en-US"/>
        </w:rPr>
      </w:pPr>
      <w:r w:rsidRPr="009267DB">
        <w:rPr>
          <w:rFonts w:ascii="Arial" w:hAnsi="Arial" w:cs="Arial"/>
          <w:lang w:val="en-US"/>
        </w:rPr>
        <w:t xml:space="preserve">Barts Health leaders work with their teams to develop </w:t>
      </w:r>
      <w:proofErr w:type="spellStart"/>
      <w:r w:rsidRPr="009267DB">
        <w:rPr>
          <w:rFonts w:ascii="Arial" w:hAnsi="Arial" w:cs="Arial"/>
          <w:lang w:val="en-US"/>
        </w:rPr>
        <w:t>organisational</w:t>
      </w:r>
      <w:proofErr w:type="spellEnd"/>
      <w:r w:rsidRPr="009267DB">
        <w:rPr>
          <w:rFonts w:ascii="Arial" w:hAnsi="Arial" w:cs="Arial"/>
          <w:lang w:val="en-US"/>
        </w:rPr>
        <w:t xml:space="preserve"> values, embed them in our ways of working and create the cultural changes required to ensure that we consistently </w:t>
      </w:r>
      <w:r w:rsidRPr="009267DB">
        <w:rPr>
          <w:rFonts w:ascii="Arial" w:hAnsi="Arial" w:cs="Arial"/>
          <w:spacing w:val="-3"/>
        </w:rPr>
        <w:t>provide an excellent patient experience, regardless of the point of delivery, in an environment where people want to work, regardless of where they work or what they do.</w:t>
      </w:r>
      <w:r w:rsidRPr="00DF5B94">
        <w:rPr>
          <w:rFonts w:ascii="Arial" w:hAnsi="Arial" w:cs="Arial"/>
          <w:spacing w:val="-3"/>
        </w:rPr>
        <w:t xml:space="preserve">  </w:t>
      </w:r>
    </w:p>
    <w:p w:rsidR="004F0A93" w:rsidRDefault="004F0A93" w:rsidP="00CB2BC7">
      <w:pPr>
        <w:ind w:hanging="720"/>
        <w:jc w:val="center"/>
        <w:rPr>
          <w:rFonts w:ascii="Arial" w:hAnsi="Arial" w:cs="Arial"/>
          <w:b/>
          <w:sz w:val="32"/>
          <w:szCs w:val="32"/>
        </w:rPr>
      </w:pPr>
    </w:p>
    <w:p w:rsidR="00911D9C" w:rsidRPr="00505F5F" w:rsidRDefault="00911D9C" w:rsidP="00CB2BC7">
      <w:pPr>
        <w:ind w:hanging="720"/>
        <w:jc w:val="center"/>
        <w:rPr>
          <w:rFonts w:ascii="Arial" w:hAnsi="Arial" w:cs="Arial"/>
          <w:b/>
          <w:sz w:val="32"/>
          <w:szCs w:val="32"/>
        </w:rPr>
      </w:pPr>
      <w:r w:rsidRPr="00505F5F">
        <w:rPr>
          <w:rFonts w:ascii="Arial" w:hAnsi="Arial" w:cs="Arial"/>
          <w:b/>
          <w:sz w:val="32"/>
          <w:szCs w:val="32"/>
        </w:rPr>
        <w:t>Person specification</w:t>
      </w:r>
    </w:p>
    <w:p w:rsidR="00911D9C" w:rsidRPr="00B337EF" w:rsidRDefault="00911D9C" w:rsidP="00AF4318">
      <w:pPr>
        <w:ind w:hanging="720"/>
        <w:jc w:val="center"/>
        <w:rPr>
          <w:rFonts w:ascii="Arial" w:hAnsi="Arial" w:cs="Arial"/>
          <w:b/>
          <w:sz w:val="32"/>
          <w:szCs w:val="32"/>
        </w:rPr>
      </w:pPr>
    </w:p>
    <w:tbl>
      <w:tblPr>
        <w:tblpPr w:leftFromText="180" w:rightFromText="180" w:vertAnchor="text" w:horzAnchor="margin" w:tblpXSpec="center" w:tblpY="1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4500"/>
        <w:gridCol w:w="1800"/>
        <w:gridCol w:w="1933"/>
      </w:tblGrid>
      <w:tr w:rsidR="00911D9C" w:rsidRPr="006A3921" w:rsidTr="00473BCE">
        <w:tc>
          <w:tcPr>
            <w:tcW w:w="1832" w:type="dxa"/>
          </w:tcPr>
          <w:p w:rsidR="00911D9C" w:rsidRPr="00F36A57" w:rsidRDefault="00911D9C" w:rsidP="00473BCE">
            <w:pPr>
              <w:pStyle w:val="Subtitle"/>
              <w:jc w:val="left"/>
              <w:rPr>
                <w:rFonts w:ascii="Arial" w:hAnsi="Arial" w:cs="Arial"/>
                <w:sz w:val="22"/>
                <w:szCs w:val="22"/>
                <w:lang w:eastAsia="en-US"/>
              </w:rPr>
            </w:pPr>
            <w:r w:rsidRPr="00F36A57">
              <w:rPr>
                <w:rFonts w:ascii="Arial" w:hAnsi="Arial" w:cs="Arial"/>
                <w:sz w:val="22"/>
                <w:szCs w:val="22"/>
                <w:lang w:eastAsia="en-US"/>
              </w:rPr>
              <w:t>Post</w:t>
            </w:r>
          </w:p>
        </w:tc>
        <w:tc>
          <w:tcPr>
            <w:tcW w:w="4500" w:type="dxa"/>
          </w:tcPr>
          <w:p w:rsidR="00911D9C" w:rsidRPr="00B337EF" w:rsidRDefault="006E0426" w:rsidP="000A00B2">
            <w:pPr>
              <w:spacing w:line="276" w:lineRule="auto"/>
              <w:rPr>
                <w:rFonts w:ascii="Arial" w:hAnsi="Arial" w:cs="Arial"/>
              </w:rPr>
            </w:pPr>
            <w:r>
              <w:rPr>
                <w:rFonts w:ascii="Arial" w:hAnsi="Arial" w:cs="Arial"/>
              </w:rPr>
              <w:t>Volunteering Support and Evaluations Lead</w:t>
            </w:r>
          </w:p>
        </w:tc>
        <w:tc>
          <w:tcPr>
            <w:tcW w:w="1800" w:type="dxa"/>
          </w:tcPr>
          <w:p w:rsidR="00911D9C" w:rsidRPr="006A3921" w:rsidRDefault="00911D9C" w:rsidP="0089288B">
            <w:pPr>
              <w:spacing w:after="120"/>
              <w:ind w:left="360"/>
              <w:rPr>
                <w:rFonts w:ascii="Arial" w:hAnsi="Arial" w:cs="Arial"/>
                <w:b/>
              </w:rPr>
            </w:pPr>
            <w:r w:rsidRPr="006A3921">
              <w:rPr>
                <w:rFonts w:ascii="Arial" w:hAnsi="Arial" w:cs="Arial"/>
                <w:b/>
              </w:rPr>
              <w:t xml:space="preserve">Band </w:t>
            </w:r>
          </w:p>
        </w:tc>
        <w:tc>
          <w:tcPr>
            <w:tcW w:w="1933" w:type="dxa"/>
          </w:tcPr>
          <w:p w:rsidR="00911D9C" w:rsidRPr="006A3921" w:rsidRDefault="006E0426" w:rsidP="0089288B">
            <w:pPr>
              <w:spacing w:after="120"/>
              <w:rPr>
                <w:rFonts w:ascii="Arial" w:hAnsi="Arial" w:cs="Arial"/>
                <w:b/>
              </w:rPr>
            </w:pPr>
            <w:r>
              <w:rPr>
                <w:rFonts w:ascii="Arial" w:hAnsi="Arial" w:cs="Arial"/>
                <w:b/>
              </w:rPr>
              <w:t>6</w:t>
            </w:r>
          </w:p>
        </w:tc>
      </w:tr>
      <w:tr w:rsidR="00911D9C" w:rsidRPr="006A3921" w:rsidTr="00473BCE">
        <w:trPr>
          <w:cantSplit/>
        </w:trPr>
        <w:tc>
          <w:tcPr>
            <w:tcW w:w="1832" w:type="dxa"/>
          </w:tcPr>
          <w:p w:rsidR="00911D9C" w:rsidRPr="00505F5F" w:rsidRDefault="00911D9C" w:rsidP="00473BCE">
            <w:pPr>
              <w:spacing w:after="120"/>
              <w:rPr>
                <w:rFonts w:ascii="Arial" w:hAnsi="Arial" w:cs="Arial"/>
                <w:b/>
              </w:rPr>
            </w:pPr>
            <w:proofErr w:type="spellStart"/>
            <w:r>
              <w:rPr>
                <w:rFonts w:ascii="Arial" w:hAnsi="Arial" w:cs="Arial"/>
                <w:b/>
              </w:rPr>
              <w:t>Dept</w:t>
            </w:r>
            <w:proofErr w:type="spellEnd"/>
            <w:r>
              <w:rPr>
                <w:rFonts w:ascii="Arial" w:hAnsi="Arial" w:cs="Arial"/>
                <w:b/>
              </w:rPr>
              <w:t>/ward</w:t>
            </w:r>
          </w:p>
        </w:tc>
        <w:tc>
          <w:tcPr>
            <w:tcW w:w="8233" w:type="dxa"/>
            <w:gridSpan w:val="3"/>
          </w:tcPr>
          <w:p w:rsidR="00911D9C" w:rsidRPr="00505F5F" w:rsidRDefault="00911D9C" w:rsidP="000A00B2">
            <w:pPr>
              <w:spacing w:line="276" w:lineRule="auto"/>
              <w:rPr>
                <w:rFonts w:ascii="Arial" w:hAnsi="Arial" w:cs="Arial"/>
              </w:rPr>
            </w:pPr>
            <w:r>
              <w:rPr>
                <w:rFonts w:ascii="Arial" w:hAnsi="Arial" w:cs="Arial"/>
              </w:rPr>
              <w:t xml:space="preserve">Nursing and Governance </w:t>
            </w:r>
          </w:p>
        </w:tc>
      </w:tr>
    </w:tbl>
    <w:p w:rsidR="00911D9C" w:rsidRPr="00505F5F" w:rsidRDefault="00911D9C" w:rsidP="0089288B">
      <w:pPr>
        <w:rPr>
          <w:rFonts w:ascii="Arial" w:hAnsi="Arial" w:cs="Arial"/>
        </w:rPr>
      </w:pPr>
    </w:p>
    <w:p w:rsidR="00911D9C" w:rsidRPr="00B337EF" w:rsidRDefault="00911D9C" w:rsidP="0089288B">
      <w:pPr>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678"/>
        <w:gridCol w:w="850"/>
        <w:gridCol w:w="1560"/>
        <w:gridCol w:w="1275"/>
      </w:tblGrid>
      <w:tr w:rsidR="00911D9C" w:rsidRPr="00F56D1A" w:rsidTr="00473BCE">
        <w:trPr>
          <w:cantSplit/>
          <w:trHeight w:val="695"/>
          <w:tblHeader/>
        </w:trPr>
        <w:tc>
          <w:tcPr>
            <w:tcW w:w="6380" w:type="dxa"/>
            <w:gridSpan w:val="2"/>
            <w:shd w:val="clear" w:color="auto" w:fill="B8CCE4"/>
          </w:tcPr>
          <w:p w:rsidR="00911D9C" w:rsidRPr="00F56D1A" w:rsidRDefault="00911D9C" w:rsidP="0089288B">
            <w:pPr>
              <w:pStyle w:val="Heading3"/>
              <w:spacing w:before="0" w:after="0" w:line="240" w:lineRule="auto"/>
              <w:rPr>
                <w:rFonts w:ascii="Arial" w:hAnsi="Arial" w:cs="Arial"/>
                <w:bCs/>
                <w:sz w:val="22"/>
                <w:szCs w:val="22"/>
                <w:lang w:eastAsia="en-US"/>
              </w:rPr>
            </w:pPr>
            <w:r w:rsidRPr="00F56D1A">
              <w:rPr>
                <w:rFonts w:ascii="Arial" w:hAnsi="Arial" w:cs="Arial"/>
                <w:bCs/>
                <w:sz w:val="22"/>
                <w:szCs w:val="22"/>
                <w:lang w:eastAsia="en-US"/>
              </w:rPr>
              <w:t xml:space="preserve">Essential = E   </w:t>
            </w:r>
          </w:p>
          <w:p w:rsidR="00911D9C" w:rsidRPr="00F56D1A" w:rsidRDefault="00911D9C" w:rsidP="0089288B">
            <w:pPr>
              <w:rPr>
                <w:rFonts w:ascii="Arial" w:hAnsi="Arial" w:cs="Arial"/>
                <w:b/>
              </w:rPr>
            </w:pPr>
            <w:r w:rsidRPr="00F56D1A">
              <w:rPr>
                <w:rFonts w:ascii="Arial" w:hAnsi="Arial" w:cs="Arial"/>
                <w:b/>
              </w:rPr>
              <w:t>Desirable = D</w:t>
            </w:r>
          </w:p>
        </w:tc>
        <w:tc>
          <w:tcPr>
            <w:tcW w:w="850" w:type="dxa"/>
            <w:shd w:val="clear" w:color="auto" w:fill="B8CCE4"/>
          </w:tcPr>
          <w:p w:rsidR="00911D9C" w:rsidRPr="00F56D1A" w:rsidRDefault="00911D9C" w:rsidP="0089288B">
            <w:pPr>
              <w:rPr>
                <w:rFonts w:ascii="Arial" w:hAnsi="Arial" w:cs="Arial"/>
                <w:b/>
              </w:rPr>
            </w:pPr>
            <w:r w:rsidRPr="00F56D1A">
              <w:rPr>
                <w:rFonts w:ascii="Arial" w:hAnsi="Arial" w:cs="Arial"/>
                <w:b/>
              </w:rPr>
              <w:t>E or D</w:t>
            </w:r>
          </w:p>
        </w:tc>
        <w:tc>
          <w:tcPr>
            <w:tcW w:w="1560" w:type="dxa"/>
            <w:shd w:val="clear" w:color="auto" w:fill="B8CCE4"/>
          </w:tcPr>
          <w:p w:rsidR="00911D9C" w:rsidRPr="00F56D1A" w:rsidRDefault="00911D9C" w:rsidP="0089288B">
            <w:pPr>
              <w:rPr>
                <w:rFonts w:ascii="Arial" w:hAnsi="Arial" w:cs="Arial"/>
                <w:b/>
              </w:rPr>
            </w:pPr>
            <w:r w:rsidRPr="00F56D1A">
              <w:rPr>
                <w:rFonts w:ascii="Arial" w:hAnsi="Arial" w:cs="Arial"/>
                <w:b/>
              </w:rPr>
              <w:t xml:space="preserve">Application form </w:t>
            </w:r>
          </w:p>
        </w:tc>
        <w:tc>
          <w:tcPr>
            <w:tcW w:w="1275" w:type="dxa"/>
            <w:shd w:val="clear" w:color="auto" w:fill="B8CCE4"/>
          </w:tcPr>
          <w:p w:rsidR="00911D9C" w:rsidRPr="00F56D1A" w:rsidRDefault="00911D9C" w:rsidP="0089288B">
            <w:pPr>
              <w:rPr>
                <w:rFonts w:ascii="Arial" w:hAnsi="Arial" w:cs="Arial"/>
                <w:b/>
              </w:rPr>
            </w:pPr>
            <w:r w:rsidRPr="00F56D1A">
              <w:rPr>
                <w:rFonts w:ascii="Arial" w:hAnsi="Arial" w:cs="Arial"/>
                <w:b/>
              </w:rPr>
              <w:t>Interview</w:t>
            </w:r>
          </w:p>
        </w:tc>
      </w:tr>
      <w:tr w:rsidR="00E31079" w:rsidRPr="00F56D1A" w:rsidTr="00473BCE">
        <w:trPr>
          <w:cantSplit/>
          <w:trHeight w:val="316"/>
        </w:trPr>
        <w:tc>
          <w:tcPr>
            <w:tcW w:w="1702" w:type="dxa"/>
          </w:tcPr>
          <w:p w:rsidR="00E31079" w:rsidRPr="00F56D1A" w:rsidRDefault="00E31079" w:rsidP="00505F5F">
            <w:pPr>
              <w:rPr>
                <w:rFonts w:ascii="Arial" w:hAnsi="Arial" w:cs="Arial"/>
                <w:b/>
              </w:rPr>
            </w:pPr>
            <w:r w:rsidRPr="00F56D1A">
              <w:rPr>
                <w:rFonts w:ascii="Arial" w:hAnsi="Arial" w:cs="Arial"/>
                <w:b/>
              </w:rPr>
              <w:t>Qualifications and knowledge</w:t>
            </w:r>
          </w:p>
        </w:tc>
        <w:tc>
          <w:tcPr>
            <w:tcW w:w="4678" w:type="dxa"/>
          </w:tcPr>
          <w:p w:rsidR="00C93812" w:rsidRPr="00D53458" w:rsidRDefault="00E8582B" w:rsidP="00FF5221">
            <w:pPr>
              <w:rPr>
                <w:rFonts w:ascii="Arial" w:hAnsi="Arial" w:cs="Arial"/>
              </w:rPr>
            </w:pPr>
            <w:r>
              <w:rPr>
                <w:rFonts w:ascii="Arial" w:hAnsi="Arial" w:cs="Arial"/>
              </w:rPr>
              <w:t xml:space="preserve">A </w:t>
            </w:r>
            <w:r w:rsidR="003F5D7B">
              <w:rPr>
                <w:rFonts w:ascii="Arial" w:hAnsi="Arial" w:cs="Arial"/>
              </w:rPr>
              <w:t>degree</w:t>
            </w:r>
            <w:r w:rsidR="00C93812" w:rsidRPr="00F036C8">
              <w:rPr>
                <w:rFonts w:ascii="Arial" w:hAnsi="Arial" w:cs="Arial"/>
              </w:rPr>
              <w:t xml:space="preserve"> or</w:t>
            </w:r>
            <w:r w:rsidR="00C93812" w:rsidRPr="00D53458">
              <w:rPr>
                <w:rFonts w:ascii="Arial" w:hAnsi="Arial" w:cs="Arial"/>
              </w:rPr>
              <w:t xml:space="preserve"> equivalent experience </w:t>
            </w:r>
          </w:p>
          <w:p w:rsidR="00C93812" w:rsidRPr="00D53458" w:rsidRDefault="00C93812" w:rsidP="00FF5221">
            <w:pPr>
              <w:rPr>
                <w:rFonts w:ascii="Arial" w:hAnsi="Arial" w:cs="Arial"/>
              </w:rPr>
            </w:pPr>
          </w:p>
          <w:p w:rsidR="00E619BF" w:rsidRPr="00D53458" w:rsidRDefault="00C93812" w:rsidP="00FF5221">
            <w:pPr>
              <w:rPr>
                <w:rFonts w:ascii="Arial" w:hAnsi="Arial" w:cs="Arial"/>
              </w:rPr>
            </w:pPr>
            <w:r w:rsidRPr="00D53458">
              <w:rPr>
                <w:rFonts w:ascii="Arial" w:hAnsi="Arial" w:cs="Arial"/>
              </w:rPr>
              <w:t>Extensive volunteer management experience, including responsibility for volunteer programme and volunteer team</w:t>
            </w:r>
            <w:r w:rsidR="00A964F2" w:rsidRPr="00D53458">
              <w:rPr>
                <w:rFonts w:ascii="Arial" w:hAnsi="Arial" w:cs="Arial"/>
              </w:rPr>
              <w:t>,</w:t>
            </w:r>
            <w:r w:rsidR="00A964F2" w:rsidRPr="00D53458">
              <w:t xml:space="preserve"> </w:t>
            </w:r>
            <w:r w:rsidR="00A964F2" w:rsidRPr="00D53458">
              <w:rPr>
                <w:rFonts w:ascii="Arial" w:hAnsi="Arial" w:cs="Arial"/>
              </w:rPr>
              <w:t>delivered in complex and challenging environments</w:t>
            </w:r>
          </w:p>
          <w:p w:rsidR="00C93812" w:rsidRPr="00D53458" w:rsidRDefault="00C93812" w:rsidP="00FF5221">
            <w:pPr>
              <w:rPr>
                <w:rFonts w:ascii="Arial" w:hAnsi="Arial" w:cs="Arial"/>
              </w:rPr>
            </w:pPr>
          </w:p>
          <w:p w:rsidR="006645AC" w:rsidRPr="007137C5" w:rsidRDefault="006645AC" w:rsidP="006645AC">
            <w:pPr>
              <w:tabs>
                <w:tab w:val="left" w:pos="317"/>
              </w:tabs>
              <w:spacing w:before="60" w:after="60"/>
              <w:rPr>
                <w:rFonts w:ascii="Arial" w:hAnsi="Arial" w:cs="Arial"/>
              </w:rPr>
            </w:pPr>
            <w:r w:rsidRPr="007137C5">
              <w:rPr>
                <w:rFonts w:ascii="Arial" w:hAnsi="Arial" w:cs="Arial"/>
              </w:rPr>
              <w:t xml:space="preserve">Project </w:t>
            </w:r>
            <w:r w:rsidR="00542CB8">
              <w:rPr>
                <w:rFonts w:ascii="Arial" w:hAnsi="Arial" w:cs="Arial"/>
              </w:rPr>
              <w:t xml:space="preserve">management </w:t>
            </w:r>
            <w:r w:rsidRPr="007137C5">
              <w:rPr>
                <w:rFonts w:ascii="Arial" w:hAnsi="Arial" w:cs="Arial"/>
              </w:rPr>
              <w:t>and/or</w:t>
            </w:r>
            <w:r w:rsidR="00542CB8">
              <w:rPr>
                <w:rFonts w:ascii="Arial" w:hAnsi="Arial" w:cs="Arial"/>
              </w:rPr>
              <w:t xml:space="preserve"> educated to</w:t>
            </w:r>
            <w:r w:rsidRPr="007137C5">
              <w:rPr>
                <w:rFonts w:ascii="Arial" w:hAnsi="Arial" w:cs="Arial"/>
              </w:rPr>
              <w:t xml:space="preserve"> </w:t>
            </w:r>
            <w:r w:rsidR="00542CB8">
              <w:rPr>
                <w:rFonts w:ascii="Arial" w:hAnsi="Arial" w:cs="Arial"/>
              </w:rPr>
              <w:t xml:space="preserve">post graduate </w:t>
            </w:r>
            <w:r w:rsidRPr="007137C5">
              <w:rPr>
                <w:rFonts w:ascii="Arial" w:hAnsi="Arial" w:cs="Arial"/>
              </w:rPr>
              <w:t>qualification or equivalent experience</w:t>
            </w:r>
          </w:p>
          <w:p w:rsidR="00E31079" w:rsidRPr="00D53458" w:rsidRDefault="00E31079" w:rsidP="006645AC">
            <w:pPr>
              <w:rPr>
                <w:rFonts w:ascii="Arial" w:hAnsi="Arial" w:cs="Arial"/>
              </w:rPr>
            </w:pPr>
          </w:p>
        </w:tc>
        <w:tc>
          <w:tcPr>
            <w:tcW w:w="850" w:type="dxa"/>
          </w:tcPr>
          <w:p w:rsidR="00E31079" w:rsidRPr="00F56D1A" w:rsidRDefault="00E31079" w:rsidP="0089288B">
            <w:pPr>
              <w:rPr>
                <w:rFonts w:ascii="Arial" w:hAnsi="Arial" w:cs="Arial"/>
              </w:rPr>
            </w:pPr>
            <w:r w:rsidRPr="00F56D1A">
              <w:rPr>
                <w:rFonts w:ascii="Arial" w:hAnsi="Arial" w:cs="Arial"/>
              </w:rPr>
              <w:t>E</w:t>
            </w:r>
          </w:p>
          <w:p w:rsidR="00E31079" w:rsidRPr="00F56D1A" w:rsidRDefault="00E31079" w:rsidP="0089288B">
            <w:pPr>
              <w:rPr>
                <w:rFonts w:ascii="Arial" w:hAnsi="Arial" w:cs="Arial"/>
              </w:rPr>
            </w:pPr>
          </w:p>
          <w:p w:rsidR="00E31079" w:rsidRPr="00F56D1A" w:rsidRDefault="00E31079" w:rsidP="0089288B">
            <w:pPr>
              <w:rPr>
                <w:rFonts w:ascii="Arial" w:hAnsi="Arial" w:cs="Arial"/>
              </w:rPr>
            </w:pPr>
            <w:r w:rsidRPr="00F56D1A">
              <w:rPr>
                <w:rFonts w:ascii="Arial" w:hAnsi="Arial" w:cs="Arial"/>
              </w:rPr>
              <w:t>E</w:t>
            </w:r>
          </w:p>
          <w:p w:rsidR="00E31079" w:rsidRPr="00F56D1A" w:rsidRDefault="00E31079" w:rsidP="0089288B">
            <w:pPr>
              <w:rPr>
                <w:rFonts w:ascii="Arial" w:hAnsi="Arial" w:cs="Arial"/>
              </w:rPr>
            </w:pPr>
          </w:p>
          <w:p w:rsidR="00E31079" w:rsidRDefault="00E31079" w:rsidP="0089288B">
            <w:pPr>
              <w:rPr>
                <w:rFonts w:ascii="Arial" w:hAnsi="Arial" w:cs="Arial"/>
              </w:rPr>
            </w:pPr>
          </w:p>
          <w:p w:rsidR="00A964F2" w:rsidRDefault="00A964F2" w:rsidP="0089288B">
            <w:pPr>
              <w:rPr>
                <w:rFonts w:ascii="Arial" w:hAnsi="Arial" w:cs="Arial"/>
              </w:rPr>
            </w:pPr>
          </w:p>
          <w:p w:rsidR="00A964F2" w:rsidRDefault="00A964F2" w:rsidP="0089288B">
            <w:pPr>
              <w:rPr>
                <w:rFonts w:ascii="Arial" w:hAnsi="Arial" w:cs="Arial"/>
              </w:rPr>
            </w:pPr>
          </w:p>
          <w:p w:rsidR="00D513B8" w:rsidRDefault="00D513B8" w:rsidP="0089288B">
            <w:pPr>
              <w:rPr>
                <w:rFonts w:ascii="Arial" w:hAnsi="Arial" w:cs="Arial"/>
              </w:rPr>
            </w:pPr>
          </w:p>
          <w:p w:rsidR="00E619BF" w:rsidRPr="00F56D1A" w:rsidRDefault="006645AC" w:rsidP="0089288B">
            <w:pPr>
              <w:rPr>
                <w:rFonts w:ascii="Arial" w:hAnsi="Arial" w:cs="Arial"/>
              </w:rPr>
            </w:pPr>
            <w:r>
              <w:rPr>
                <w:rFonts w:ascii="Arial" w:hAnsi="Arial" w:cs="Arial"/>
              </w:rPr>
              <w:t>D</w:t>
            </w:r>
          </w:p>
        </w:tc>
        <w:tc>
          <w:tcPr>
            <w:tcW w:w="1560" w:type="dxa"/>
          </w:tcPr>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F56D1A">
            <w:pPr>
              <w:ind w:left="360"/>
              <w:rPr>
                <w:rFonts w:ascii="Arial" w:hAnsi="Arial" w:cs="Arial"/>
              </w:rPr>
            </w:pPr>
          </w:p>
          <w:p w:rsidR="00E619BF" w:rsidRDefault="00E619BF" w:rsidP="00E619BF">
            <w:pPr>
              <w:pStyle w:val="ListParagraph"/>
              <w:numPr>
                <w:ilvl w:val="0"/>
                <w:numId w:val="3"/>
              </w:numPr>
              <w:rPr>
                <w:rFonts w:ascii="Arial" w:hAnsi="Arial" w:cs="Arial"/>
                <w:sz w:val="22"/>
                <w:szCs w:val="22"/>
              </w:rPr>
            </w:pPr>
          </w:p>
          <w:p w:rsidR="00E619BF" w:rsidRDefault="00E619BF" w:rsidP="00E619BF">
            <w:pPr>
              <w:pStyle w:val="ListParagraph"/>
              <w:ind w:left="510"/>
              <w:rPr>
                <w:rFonts w:ascii="Arial" w:hAnsi="Arial" w:cs="Arial"/>
                <w:sz w:val="22"/>
                <w:szCs w:val="22"/>
              </w:rPr>
            </w:pPr>
          </w:p>
          <w:p w:rsidR="00E619BF" w:rsidRDefault="00E619BF" w:rsidP="00E619BF">
            <w:pPr>
              <w:pStyle w:val="ListParagraph"/>
              <w:ind w:left="510"/>
              <w:rPr>
                <w:rFonts w:ascii="Arial" w:hAnsi="Arial" w:cs="Arial"/>
                <w:sz w:val="22"/>
                <w:szCs w:val="22"/>
              </w:rPr>
            </w:pPr>
          </w:p>
          <w:p w:rsidR="00A964F2" w:rsidRDefault="00A964F2" w:rsidP="00E619BF">
            <w:pPr>
              <w:pStyle w:val="ListParagraph"/>
              <w:ind w:left="510"/>
              <w:rPr>
                <w:rFonts w:ascii="Arial" w:hAnsi="Arial" w:cs="Arial"/>
                <w:sz w:val="22"/>
                <w:szCs w:val="22"/>
              </w:rPr>
            </w:pPr>
          </w:p>
          <w:p w:rsidR="00D513B8" w:rsidRDefault="00D513B8" w:rsidP="00E619BF">
            <w:pPr>
              <w:pStyle w:val="ListParagraph"/>
              <w:ind w:left="510"/>
              <w:rPr>
                <w:rFonts w:ascii="Arial" w:hAnsi="Arial" w:cs="Arial"/>
                <w:sz w:val="22"/>
                <w:szCs w:val="22"/>
              </w:rPr>
            </w:pPr>
          </w:p>
          <w:p w:rsidR="00A964F2" w:rsidRDefault="00A964F2" w:rsidP="00E619BF">
            <w:pPr>
              <w:pStyle w:val="ListParagraph"/>
              <w:ind w:left="510"/>
              <w:rPr>
                <w:rFonts w:ascii="Arial" w:hAnsi="Arial" w:cs="Arial"/>
                <w:sz w:val="22"/>
                <w:szCs w:val="22"/>
              </w:rPr>
            </w:pPr>
          </w:p>
          <w:p w:rsidR="00E619BF" w:rsidRDefault="00E619BF" w:rsidP="00E619BF">
            <w:pPr>
              <w:pStyle w:val="ListParagraph"/>
              <w:numPr>
                <w:ilvl w:val="0"/>
                <w:numId w:val="3"/>
              </w:numPr>
              <w:rPr>
                <w:rFonts w:ascii="Arial" w:hAnsi="Arial" w:cs="Arial"/>
                <w:sz w:val="22"/>
                <w:szCs w:val="22"/>
              </w:rPr>
            </w:pPr>
          </w:p>
          <w:p w:rsidR="00E619BF" w:rsidRPr="00E619BF" w:rsidRDefault="00E619BF" w:rsidP="00E619BF">
            <w:pPr>
              <w:pStyle w:val="ListParagraph"/>
              <w:ind w:left="510"/>
              <w:rPr>
                <w:rFonts w:ascii="Arial" w:hAnsi="Arial" w:cs="Arial"/>
                <w:sz w:val="22"/>
                <w:szCs w:val="22"/>
              </w:rPr>
            </w:pPr>
          </w:p>
        </w:tc>
        <w:tc>
          <w:tcPr>
            <w:tcW w:w="1275" w:type="dxa"/>
          </w:tcPr>
          <w:p w:rsidR="00E31079" w:rsidRDefault="00E31079" w:rsidP="007E7917">
            <w:pPr>
              <w:pStyle w:val="ListParagraph"/>
              <w:numPr>
                <w:ilvl w:val="0"/>
                <w:numId w:val="3"/>
              </w:numPr>
              <w:rPr>
                <w:rFonts w:ascii="Arial" w:hAnsi="Arial" w:cs="Arial"/>
                <w:sz w:val="22"/>
                <w:szCs w:val="22"/>
              </w:rPr>
            </w:pPr>
          </w:p>
          <w:p w:rsidR="00A964F2" w:rsidRDefault="00A964F2" w:rsidP="00A964F2">
            <w:pPr>
              <w:pStyle w:val="ListParagraph"/>
              <w:ind w:left="510"/>
              <w:rPr>
                <w:rFonts w:ascii="Arial" w:hAnsi="Arial" w:cs="Arial"/>
                <w:sz w:val="22"/>
                <w:szCs w:val="22"/>
              </w:rPr>
            </w:pPr>
          </w:p>
          <w:p w:rsidR="00A964F2" w:rsidRDefault="00A964F2" w:rsidP="007E7917">
            <w:pPr>
              <w:pStyle w:val="ListParagraph"/>
              <w:numPr>
                <w:ilvl w:val="0"/>
                <w:numId w:val="3"/>
              </w:numPr>
              <w:rPr>
                <w:rFonts w:ascii="Arial" w:hAnsi="Arial" w:cs="Arial"/>
                <w:sz w:val="22"/>
                <w:szCs w:val="22"/>
              </w:rPr>
            </w:pPr>
          </w:p>
          <w:p w:rsidR="00A964F2" w:rsidRDefault="00A964F2" w:rsidP="00A964F2">
            <w:pPr>
              <w:pStyle w:val="ListParagraph"/>
              <w:ind w:left="510"/>
              <w:rPr>
                <w:rFonts w:ascii="Arial" w:hAnsi="Arial" w:cs="Arial"/>
                <w:sz w:val="22"/>
                <w:szCs w:val="22"/>
              </w:rPr>
            </w:pPr>
          </w:p>
          <w:p w:rsidR="00A964F2" w:rsidRDefault="00A964F2" w:rsidP="00A964F2">
            <w:pPr>
              <w:pStyle w:val="ListParagraph"/>
              <w:ind w:left="510"/>
              <w:rPr>
                <w:rFonts w:ascii="Arial" w:hAnsi="Arial" w:cs="Arial"/>
                <w:sz w:val="22"/>
                <w:szCs w:val="22"/>
              </w:rPr>
            </w:pPr>
          </w:p>
          <w:p w:rsidR="00A964F2" w:rsidRDefault="00A964F2" w:rsidP="00A964F2">
            <w:pPr>
              <w:pStyle w:val="ListParagraph"/>
              <w:ind w:left="510"/>
              <w:rPr>
                <w:rFonts w:ascii="Arial" w:hAnsi="Arial" w:cs="Arial"/>
                <w:sz w:val="22"/>
                <w:szCs w:val="22"/>
              </w:rPr>
            </w:pPr>
          </w:p>
          <w:p w:rsidR="00D513B8" w:rsidRDefault="00D513B8" w:rsidP="00A964F2">
            <w:pPr>
              <w:pStyle w:val="ListParagraph"/>
              <w:ind w:left="510"/>
              <w:rPr>
                <w:rFonts w:ascii="Arial" w:hAnsi="Arial" w:cs="Arial"/>
                <w:sz w:val="22"/>
                <w:szCs w:val="22"/>
              </w:rPr>
            </w:pPr>
          </w:p>
          <w:p w:rsidR="00A964F2" w:rsidRDefault="00A964F2" w:rsidP="00A964F2">
            <w:pPr>
              <w:pStyle w:val="ListParagraph"/>
              <w:ind w:left="510"/>
              <w:rPr>
                <w:rFonts w:ascii="Arial" w:hAnsi="Arial" w:cs="Arial"/>
                <w:sz w:val="22"/>
                <w:szCs w:val="22"/>
              </w:rPr>
            </w:pPr>
          </w:p>
          <w:p w:rsidR="00A964F2" w:rsidRPr="00F56D1A" w:rsidRDefault="00A964F2" w:rsidP="007E7917">
            <w:pPr>
              <w:pStyle w:val="ListParagraph"/>
              <w:numPr>
                <w:ilvl w:val="0"/>
                <w:numId w:val="3"/>
              </w:numPr>
              <w:rPr>
                <w:rFonts w:ascii="Arial" w:hAnsi="Arial" w:cs="Arial"/>
                <w:sz w:val="22"/>
                <w:szCs w:val="22"/>
              </w:rPr>
            </w:pPr>
          </w:p>
          <w:p w:rsidR="00E31079" w:rsidRPr="00F56D1A" w:rsidRDefault="00E31079" w:rsidP="00A964F2">
            <w:pPr>
              <w:rPr>
                <w:rFonts w:ascii="Arial" w:hAnsi="Arial" w:cs="Arial"/>
              </w:rPr>
            </w:pPr>
          </w:p>
        </w:tc>
      </w:tr>
      <w:tr w:rsidR="00E31079" w:rsidRPr="00F56D1A" w:rsidTr="00A964F2">
        <w:trPr>
          <w:trHeight w:val="316"/>
        </w:trPr>
        <w:tc>
          <w:tcPr>
            <w:tcW w:w="1702" w:type="dxa"/>
          </w:tcPr>
          <w:p w:rsidR="00E31079" w:rsidRPr="00F56D1A" w:rsidRDefault="00E31079" w:rsidP="0089288B">
            <w:pPr>
              <w:rPr>
                <w:rFonts w:ascii="Arial" w:hAnsi="Arial" w:cs="Arial"/>
                <w:b/>
              </w:rPr>
            </w:pPr>
            <w:r w:rsidRPr="00F56D1A">
              <w:rPr>
                <w:rFonts w:ascii="Arial" w:hAnsi="Arial" w:cs="Arial"/>
                <w:b/>
              </w:rPr>
              <w:t>Experience</w:t>
            </w:r>
          </w:p>
        </w:tc>
        <w:tc>
          <w:tcPr>
            <w:tcW w:w="4678" w:type="dxa"/>
          </w:tcPr>
          <w:p w:rsidR="00E31079" w:rsidRPr="00D53458" w:rsidRDefault="00E31079" w:rsidP="00FF5221">
            <w:pPr>
              <w:rPr>
                <w:rFonts w:ascii="Arial" w:hAnsi="Arial" w:cs="Arial"/>
              </w:rPr>
            </w:pPr>
            <w:r w:rsidRPr="00D53458">
              <w:rPr>
                <w:rFonts w:ascii="Arial" w:hAnsi="Arial" w:cs="Arial"/>
              </w:rPr>
              <w:t>Experience of working in the NHS or public sector organisations or Charities</w:t>
            </w:r>
          </w:p>
          <w:p w:rsidR="00E31079" w:rsidRPr="00D53458" w:rsidRDefault="00E31079" w:rsidP="00FF5221">
            <w:pPr>
              <w:rPr>
                <w:rFonts w:ascii="Arial" w:hAnsi="Arial" w:cs="Arial"/>
              </w:rPr>
            </w:pPr>
          </w:p>
          <w:p w:rsidR="00E31079" w:rsidRPr="00D53458" w:rsidRDefault="002F5841" w:rsidP="00A964F2">
            <w:pPr>
              <w:rPr>
                <w:rFonts w:ascii="Arial" w:hAnsi="Arial" w:cs="Arial"/>
              </w:rPr>
            </w:pPr>
            <w:r w:rsidRPr="00D53458">
              <w:rPr>
                <w:rFonts w:ascii="Arial" w:hAnsi="Arial" w:cs="Arial"/>
              </w:rPr>
              <w:t>E</w:t>
            </w:r>
            <w:r w:rsidR="00E31079" w:rsidRPr="00D53458">
              <w:rPr>
                <w:rFonts w:ascii="Arial" w:hAnsi="Arial" w:cs="Arial"/>
              </w:rPr>
              <w:t xml:space="preserve">xperience of recruiting and </w:t>
            </w:r>
            <w:r w:rsidR="00A964F2" w:rsidRPr="00D53458">
              <w:rPr>
                <w:rFonts w:ascii="Arial" w:hAnsi="Arial" w:cs="Arial"/>
              </w:rPr>
              <w:t xml:space="preserve">supervising staff or volunteers  and </w:t>
            </w:r>
            <w:r w:rsidR="00E31079" w:rsidRPr="00D53458">
              <w:rPr>
                <w:rFonts w:ascii="Arial" w:hAnsi="Arial" w:cs="Arial"/>
              </w:rPr>
              <w:t>developing and providing training</w:t>
            </w:r>
          </w:p>
          <w:p w:rsidR="005C5CE7" w:rsidRPr="00D53458" w:rsidRDefault="005C5CE7" w:rsidP="00E31079">
            <w:pPr>
              <w:spacing w:line="276" w:lineRule="auto"/>
              <w:rPr>
                <w:rFonts w:ascii="Arial" w:hAnsi="Arial" w:cs="Arial"/>
              </w:rPr>
            </w:pPr>
          </w:p>
          <w:p w:rsidR="005C5CE7" w:rsidRPr="00D53458" w:rsidRDefault="005C5CE7" w:rsidP="00E31079">
            <w:pPr>
              <w:spacing w:line="276" w:lineRule="auto"/>
              <w:rPr>
                <w:rFonts w:ascii="Arial" w:hAnsi="Arial" w:cs="Arial"/>
              </w:rPr>
            </w:pPr>
            <w:r w:rsidRPr="00D53458">
              <w:rPr>
                <w:rFonts w:ascii="Arial" w:hAnsi="Arial" w:cs="Arial"/>
              </w:rPr>
              <w:t>Experience of managing a staff team</w:t>
            </w:r>
            <w:r w:rsidR="00A964F2" w:rsidRPr="00D53458">
              <w:t xml:space="preserve"> </w:t>
            </w:r>
            <w:r w:rsidR="00A964F2" w:rsidRPr="00D53458">
              <w:rPr>
                <w:rFonts w:ascii="Arial" w:hAnsi="Arial" w:cs="Arial"/>
              </w:rPr>
              <w:t>including highly-skilled performance management techniques, robust people management practice that improves organisational productivity and</w:t>
            </w:r>
            <w:r w:rsidR="00D513B8">
              <w:rPr>
                <w:rFonts w:ascii="Arial" w:hAnsi="Arial" w:cs="Arial"/>
              </w:rPr>
              <w:t xml:space="preserve"> efficiency</w:t>
            </w:r>
          </w:p>
          <w:p w:rsidR="0019589C" w:rsidRPr="00D53458" w:rsidRDefault="0019589C" w:rsidP="00E31079">
            <w:pPr>
              <w:spacing w:line="276" w:lineRule="auto"/>
              <w:rPr>
                <w:rFonts w:ascii="Arial" w:hAnsi="Arial" w:cs="Arial"/>
              </w:rPr>
            </w:pPr>
          </w:p>
          <w:p w:rsidR="0019589C" w:rsidRPr="00D53458" w:rsidRDefault="0019589C" w:rsidP="0019589C">
            <w:pPr>
              <w:spacing w:line="276" w:lineRule="auto"/>
              <w:rPr>
                <w:rFonts w:ascii="Arial" w:hAnsi="Arial" w:cs="Arial"/>
              </w:rPr>
            </w:pPr>
            <w:r w:rsidRPr="00D53458">
              <w:rPr>
                <w:rFonts w:ascii="Arial" w:hAnsi="Arial" w:cs="Arial"/>
              </w:rPr>
              <w:t>Experience of managing risks and</w:t>
            </w:r>
          </w:p>
          <w:p w:rsidR="0019589C" w:rsidRDefault="0019589C" w:rsidP="0019589C">
            <w:pPr>
              <w:spacing w:line="276" w:lineRule="auto"/>
              <w:rPr>
                <w:rFonts w:ascii="Arial" w:hAnsi="Arial" w:cs="Arial"/>
              </w:rPr>
            </w:pPr>
            <w:r w:rsidRPr="00D53458">
              <w:rPr>
                <w:rFonts w:ascii="Arial" w:hAnsi="Arial" w:cs="Arial"/>
              </w:rPr>
              <w:t>Reporting</w:t>
            </w:r>
          </w:p>
          <w:p w:rsidR="00F06927" w:rsidRDefault="00F06927" w:rsidP="0019589C">
            <w:pPr>
              <w:spacing w:line="276" w:lineRule="auto"/>
              <w:rPr>
                <w:rFonts w:ascii="Arial" w:hAnsi="Arial" w:cs="Arial"/>
              </w:rPr>
            </w:pPr>
          </w:p>
          <w:p w:rsidR="00F06927" w:rsidRDefault="00F06927" w:rsidP="0019589C">
            <w:pPr>
              <w:spacing w:line="276" w:lineRule="auto"/>
              <w:rPr>
                <w:rFonts w:ascii="Arial" w:hAnsi="Arial" w:cs="Arial"/>
              </w:rPr>
            </w:pPr>
            <w:r w:rsidRPr="00F06927">
              <w:rPr>
                <w:rFonts w:ascii="Arial" w:hAnsi="Arial" w:cs="Arial"/>
              </w:rPr>
              <w:t>Experience of developing robust methodologies for the evaluation of projects and their impact</w:t>
            </w:r>
          </w:p>
          <w:p w:rsidR="00F06927" w:rsidRDefault="00F06927" w:rsidP="0019589C">
            <w:pPr>
              <w:spacing w:line="276" w:lineRule="auto"/>
              <w:rPr>
                <w:rFonts w:ascii="Arial" w:hAnsi="Arial" w:cs="Arial"/>
              </w:rPr>
            </w:pPr>
          </w:p>
          <w:p w:rsidR="00F06927" w:rsidRPr="00D53458" w:rsidRDefault="00F06927" w:rsidP="0019589C">
            <w:pPr>
              <w:spacing w:line="276" w:lineRule="auto"/>
              <w:rPr>
                <w:rFonts w:ascii="Arial" w:hAnsi="Arial" w:cs="Arial"/>
              </w:rPr>
            </w:pPr>
            <w:r w:rsidRPr="00F06927">
              <w:rPr>
                <w:rFonts w:ascii="Arial" w:hAnsi="Arial" w:cs="Arial"/>
              </w:rPr>
              <w:t>Experience of developing pilot projects and testing out new ways of working</w:t>
            </w:r>
          </w:p>
          <w:p w:rsidR="00A964F2" w:rsidRPr="00D53458" w:rsidRDefault="00A964F2" w:rsidP="0019589C">
            <w:pPr>
              <w:spacing w:line="276" w:lineRule="auto"/>
              <w:rPr>
                <w:rFonts w:ascii="Arial" w:hAnsi="Arial" w:cs="Arial"/>
              </w:rPr>
            </w:pPr>
          </w:p>
        </w:tc>
        <w:tc>
          <w:tcPr>
            <w:tcW w:w="850" w:type="dxa"/>
          </w:tcPr>
          <w:p w:rsidR="00E31079" w:rsidRPr="00F56D1A" w:rsidRDefault="00E31079" w:rsidP="000A00B2">
            <w:pPr>
              <w:rPr>
                <w:rFonts w:ascii="Arial" w:hAnsi="Arial" w:cs="Arial"/>
              </w:rPr>
            </w:pPr>
            <w:r w:rsidRPr="00F56D1A">
              <w:rPr>
                <w:rFonts w:ascii="Arial" w:hAnsi="Arial" w:cs="Arial"/>
              </w:rPr>
              <w:t>E</w:t>
            </w:r>
          </w:p>
          <w:p w:rsidR="00E31079" w:rsidRPr="00F56D1A" w:rsidRDefault="00E31079" w:rsidP="000A00B2">
            <w:pPr>
              <w:rPr>
                <w:rFonts w:ascii="Arial" w:hAnsi="Arial" w:cs="Arial"/>
              </w:rPr>
            </w:pPr>
          </w:p>
          <w:p w:rsidR="005C5CE7" w:rsidRPr="00F56D1A" w:rsidRDefault="005C5CE7" w:rsidP="000A00B2">
            <w:pPr>
              <w:rPr>
                <w:rFonts w:ascii="Arial" w:hAnsi="Arial" w:cs="Arial"/>
              </w:rPr>
            </w:pPr>
          </w:p>
          <w:p w:rsidR="00E31079" w:rsidRPr="00F56D1A" w:rsidRDefault="00E31079" w:rsidP="000A00B2">
            <w:pPr>
              <w:rPr>
                <w:rFonts w:ascii="Arial" w:hAnsi="Arial" w:cs="Arial"/>
              </w:rPr>
            </w:pPr>
            <w:r w:rsidRPr="00F56D1A">
              <w:rPr>
                <w:rFonts w:ascii="Arial" w:hAnsi="Arial" w:cs="Arial"/>
              </w:rPr>
              <w:t>E</w:t>
            </w:r>
          </w:p>
          <w:p w:rsidR="00E31079" w:rsidRPr="00F56D1A" w:rsidRDefault="00E31079" w:rsidP="000A00B2">
            <w:pPr>
              <w:rPr>
                <w:rFonts w:ascii="Arial" w:hAnsi="Arial" w:cs="Arial"/>
              </w:rPr>
            </w:pPr>
          </w:p>
          <w:p w:rsidR="00E31079" w:rsidRDefault="00E31079" w:rsidP="000A00B2">
            <w:pPr>
              <w:rPr>
                <w:rFonts w:ascii="Arial" w:hAnsi="Arial" w:cs="Arial"/>
              </w:rPr>
            </w:pPr>
          </w:p>
          <w:p w:rsidR="00A964F2" w:rsidRPr="00F56D1A" w:rsidRDefault="00A964F2" w:rsidP="000A00B2">
            <w:pPr>
              <w:rPr>
                <w:rFonts w:ascii="Arial" w:hAnsi="Arial" w:cs="Arial"/>
              </w:rPr>
            </w:pPr>
          </w:p>
          <w:p w:rsidR="00E31079" w:rsidRDefault="00E31079" w:rsidP="000A00B2">
            <w:pPr>
              <w:rPr>
                <w:rFonts w:ascii="Arial" w:hAnsi="Arial" w:cs="Arial"/>
              </w:rPr>
            </w:pPr>
            <w:r w:rsidRPr="00F56D1A">
              <w:rPr>
                <w:rFonts w:ascii="Arial" w:hAnsi="Arial" w:cs="Arial"/>
              </w:rPr>
              <w:t>E</w:t>
            </w:r>
          </w:p>
          <w:p w:rsidR="005C5CE7" w:rsidRDefault="005C5CE7" w:rsidP="000A00B2">
            <w:pPr>
              <w:rPr>
                <w:rFonts w:ascii="Arial" w:hAnsi="Arial" w:cs="Arial"/>
              </w:rPr>
            </w:pPr>
          </w:p>
          <w:p w:rsidR="00A964F2" w:rsidRDefault="00A964F2" w:rsidP="000A00B2">
            <w:pPr>
              <w:rPr>
                <w:rFonts w:ascii="Arial" w:hAnsi="Arial" w:cs="Arial"/>
              </w:rPr>
            </w:pPr>
          </w:p>
          <w:p w:rsidR="00A964F2" w:rsidRDefault="00A964F2" w:rsidP="000A00B2">
            <w:pPr>
              <w:rPr>
                <w:rFonts w:ascii="Arial" w:hAnsi="Arial" w:cs="Arial"/>
              </w:rPr>
            </w:pPr>
          </w:p>
          <w:p w:rsidR="00A964F2" w:rsidRDefault="00A964F2" w:rsidP="000A00B2">
            <w:pPr>
              <w:rPr>
                <w:rFonts w:ascii="Arial" w:hAnsi="Arial" w:cs="Arial"/>
              </w:rPr>
            </w:pPr>
          </w:p>
          <w:p w:rsidR="00A964F2" w:rsidRDefault="00A964F2" w:rsidP="000A00B2">
            <w:pPr>
              <w:rPr>
                <w:rFonts w:ascii="Arial" w:hAnsi="Arial" w:cs="Arial"/>
              </w:rPr>
            </w:pPr>
          </w:p>
          <w:p w:rsidR="00A964F2" w:rsidRDefault="00A964F2" w:rsidP="000A00B2">
            <w:pPr>
              <w:rPr>
                <w:rFonts w:ascii="Arial" w:hAnsi="Arial" w:cs="Arial"/>
              </w:rPr>
            </w:pPr>
          </w:p>
          <w:p w:rsidR="005C5CE7" w:rsidRDefault="005C5CE7" w:rsidP="000A00B2">
            <w:pPr>
              <w:rPr>
                <w:rFonts w:ascii="Arial" w:hAnsi="Arial" w:cs="Arial"/>
              </w:rPr>
            </w:pPr>
            <w:r>
              <w:rPr>
                <w:rFonts w:ascii="Arial" w:hAnsi="Arial" w:cs="Arial"/>
              </w:rPr>
              <w:t>E</w:t>
            </w:r>
          </w:p>
          <w:p w:rsidR="00F06927" w:rsidRDefault="00F06927" w:rsidP="000A00B2">
            <w:pPr>
              <w:rPr>
                <w:rFonts w:ascii="Arial" w:hAnsi="Arial" w:cs="Arial"/>
              </w:rPr>
            </w:pPr>
          </w:p>
          <w:p w:rsidR="00F06927" w:rsidRDefault="00F06927" w:rsidP="000A00B2">
            <w:pPr>
              <w:rPr>
                <w:rFonts w:ascii="Arial" w:hAnsi="Arial" w:cs="Arial"/>
              </w:rPr>
            </w:pPr>
          </w:p>
          <w:p w:rsidR="00F06927" w:rsidRPr="00F56D1A" w:rsidRDefault="00F06927" w:rsidP="000A00B2">
            <w:pPr>
              <w:rPr>
                <w:rFonts w:ascii="Arial" w:hAnsi="Arial" w:cs="Arial"/>
              </w:rPr>
            </w:pPr>
            <w:r>
              <w:rPr>
                <w:rFonts w:ascii="Arial" w:hAnsi="Arial" w:cs="Arial"/>
              </w:rPr>
              <w:t>E</w:t>
            </w:r>
          </w:p>
          <w:p w:rsidR="00E31079" w:rsidRDefault="00E31079" w:rsidP="0089288B">
            <w:pPr>
              <w:rPr>
                <w:rFonts w:ascii="Arial" w:hAnsi="Arial" w:cs="Arial"/>
              </w:rPr>
            </w:pPr>
          </w:p>
          <w:p w:rsidR="00F06927" w:rsidRDefault="00F06927" w:rsidP="0089288B">
            <w:pPr>
              <w:rPr>
                <w:rFonts w:ascii="Arial" w:hAnsi="Arial" w:cs="Arial"/>
              </w:rPr>
            </w:pPr>
          </w:p>
          <w:p w:rsidR="00F06927" w:rsidRDefault="00F06927" w:rsidP="0089288B">
            <w:pPr>
              <w:rPr>
                <w:rFonts w:ascii="Arial" w:hAnsi="Arial" w:cs="Arial"/>
              </w:rPr>
            </w:pPr>
          </w:p>
          <w:p w:rsidR="00F06927" w:rsidRDefault="00F06927" w:rsidP="0089288B">
            <w:pPr>
              <w:rPr>
                <w:rFonts w:ascii="Arial" w:hAnsi="Arial" w:cs="Arial"/>
              </w:rPr>
            </w:pPr>
          </w:p>
          <w:p w:rsidR="00F06927" w:rsidRPr="00F56D1A" w:rsidRDefault="00F06927" w:rsidP="0089288B">
            <w:pPr>
              <w:rPr>
                <w:rFonts w:ascii="Arial" w:hAnsi="Arial" w:cs="Arial"/>
              </w:rPr>
            </w:pPr>
            <w:r>
              <w:rPr>
                <w:rFonts w:ascii="Arial" w:hAnsi="Arial" w:cs="Arial"/>
              </w:rPr>
              <w:t>E</w:t>
            </w:r>
          </w:p>
        </w:tc>
        <w:tc>
          <w:tcPr>
            <w:tcW w:w="1560" w:type="dxa"/>
          </w:tcPr>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F56D1A">
            <w:pPr>
              <w:pStyle w:val="ListParagraph"/>
              <w:ind w:left="510"/>
              <w:rPr>
                <w:rFonts w:ascii="Arial" w:hAnsi="Arial" w:cs="Arial"/>
                <w:sz w:val="22"/>
                <w:szCs w:val="22"/>
              </w:rPr>
            </w:pPr>
          </w:p>
          <w:p w:rsidR="005C5CE7" w:rsidRPr="00F56D1A" w:rsidRDefault="005C5CE7" w:rsidP="00F56D1A">
            <w:pPr>
              <w:pStyle w:val="ListParagraph"/>
              <w:ind w:left="510"/>
              <w:rPr>
                <w:rFonts w:ascii="Arial" w:hAnsi="Arial" w:cs="Arial"/>
                <w:sz w:val="22"/>
                <w:szCs w:val="22"/>
              </w:rPr>
            </w:pPr>
          </w:p>
          <w:p w:rsidR="00E31079" w:rsidRPr="00F56D1A" w:rsidRDefault="00E31079" w:rsidP="007E7917">
            <w:pPr>
              <w:pStyle w:val="ListParagraph"/>
              <w:numPr>
                <w:ilvl w:val="0"/>
                <w:numId w:val="3"/>
              </w:numPr>
              <w:rPr>
                <w:rFonts w:ascii="Arial" w:hAnsi="Arial" w:cs="Arial"/>
                <w:sz w:val="22"/>
                <w:szCs w:val="22"/>
              </w:rPr>
            </w:pPr>
          </w:p>
          <w:p w:rsidR="00E31079" w:rsidRDefault="00E31079" w:rsidP="00F56D1A">
            <w:pPr>
              <w:pStyle w:val="ListParagraph"/>
              <w:ind w:left="510"/>
              <w:rPr>
                <w:rFonts w:ascii="Arial" w:hAnsi="Arial" w:cs="Arial"/>
                <w:sz w:val="22"/>
                <w:szCs w:val="22"/>
              </w:rPr>
            </w:pPr>
          </w:p>
          <w:p w:rsidR="00A964F2" w:rsidRDefault="00A964F2" w:rsidP="00F56D1A">
            <w:pPr>
              <w:pStyle w:val="ListParagraph"/>
              <w:ind w:left="510"/>
              <w:rPr>
                <w:rFonts w:ascii="Arial" w:hAnsi="Arial" w:cs="Arial"/>
                <w:sz w:val="22"/>
                <w:szCs w:val="22"/>
              </w:rPr>
            </w:pPr>
          </w:p>
          <w:p w:rsidR="00E31079" w:rsidRPr="00F56D1A" w:rsidRDefault="00E31079" w:rsidP="00F56D1A">
            <w:pPr>
              <w:pStyle w:val="ListParagraph"/>
              <w:ind w:left="510"/>
              <w:rPr>
                <w:rFonts w:ascii="Arial" w:hAnsi="Arial" w:cs="Arial"/>
                <w:sz w:val="22"/>
                <w:szCs w:val="22"/>
              </w:rPr>
            </w:pPr>
          </w:p>
          <w:p w:rsidR="00E31079" w:rsidRDefault="00E31079" w:rsidP="007E7917">
            <w:pPr>
              <w:pStyle w:val="ListParagraph"/>
              <w:numPr>
                <w:ilvl w:val="0"/>
                <w:numId w:val="3"/>
              </w:numPr>
              <w:rPr>
                <w:rFonts w:ascii="Arial" w:hAnsi="Arial" w:cs="Arial"/>
                <w:sz w:val="22"/>
                <w:szCs w:val="22"/>
              </w:rPr>
            </w:pPr>
          </w:p>
          <w:p w:rsidR="005C5CE7" w:rsidRDefault="005C5CE7" w:rsidP="005C5CE7">
            <w:pPr>
              <w:ind w:left="360"/>
              <w:rPr>
                <w:rFonts w:ascii="Arial" w:hAnsi="Arial" w:cs="Arial"/>
              </w:rPr>
            </w:pPr>
          </w:p>
          <w:p w:rsidR="00A964F2" w:rsidRDefault="00A964F2" w:rsidP="005C5CE7">
            <w:pPr>
              <w:ind w:left="360"/>
              <w:rPr>
                <w:rFonts w:ascii="Arial" w:hAnsi="Arial" w:cs="Arial"/>
              </w:rPr>
            </w:pPr>
          </w:p>
          <w:p w:rsidR="00A964F2" w:rsidRDefault="00A964F2" w:rsidP="005C5CE7">
            <w:pPr>
              <w:ind w:left="360"/>
              <w:rPr>
                <w:rFonts w:ascii="Arial" w:hAnsi="Arial" w:cs="Arial"/>
              </w:rPr>
            </w:pPr>
          </w:p>
          <w:p w:rsidR="00A964F2" w:rsidRDefault="00A964F2" w:rsidP="005C5CE7">
            <w:pPr>
              <w:ind w:left="360"/>
              <w:rPr>
                <w:rFonts w:ascii="Arial" w:hAnsi="Arial" w:cs="Arial"/>
              </w:rPr>
            </w:pPr>
          </w:p>
          <w:p w:rsidR="00A964F2" w:rsidRDefault="00A964F2" w:rsidP="005C5CE7">
            <w:pPr>
              <w:ind w:left="360"/>
              <w:rPr>
                <w:rFonts w:ascii="Arial" w:hAnsi="Arial" w:cs="Arial"/>
              </w:rPr>
            </w:pPr>
          </w:p>
          <w:p w:rsidR="00A964F2" w:rsidRPr="005C5CE7" w:rsidRDefault="00A964F2" w:rsidP="00A964F2">
            <w:pPr>
              <w:rPr>
                <w:rFonts w:ascii="Arial" w:hAnsi="Arial" w:cs="Arial"/>
              </w:rPr>
            </w:pPr>
          </w:p>
          <w:p w:rsidR="005C5CE7" w:rsidRDefault="005C5CE7" w:rsidP="007E7917">
            <w:pPr>
              <w:pStyle w:val="ListParagraph"/>
              <w:numPr>
                <w:ilvl w:val="0"/>
                <w:numId w:val="3"/>
              </w:numPr>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Default="00F06927" w:rsidP="007E7917">
            <w:pPr>
              <w:pStyle w:val="ListParagraph"/>
              <w:numPr>
                <w:ilvl w:val="0"/>
                <w:numId w:val="3"/>
              </w:numPr>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Pr="00F56D1A" w:rsidRDefault="00F06927" w:rsidP="007E7917">
            <w:pPr>
              <w:pStyle w:val="ListParagraph"/>
              <w:numPr>
                <w:ilvl w:val="0"/>
                <w:numId w:val="3"/>
              </w:numPr>
              <w:rPr>
                <w:rFonts w:ascii="Arial" w:hAnsi="Arial" w:cs="Arial"/>
                <w:sz w:val="22"/>
                <w:szCs w:val="22"/>
              </w:rPr>
            </w:pPr>
          </w:p>
        </w:tc>
        <w:tc>
          <w:tcPr>
            <w:tcW w:w="1275" w:type="dxa"/>
          </w:tcPr>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687C45">
            <w:pPr>
              <w:pStyle w:val="ListParagraph"/>
              <w:ind w:left="510"/>
              <w:rPr>
                <w:rFonts w:ascii="Arial" w:hAnsi="Arial" w:cs="Arial"/>
                <w:sz w:val="22"/>
                <w:szCs w:val="22"/>
              </w:rPr>
            </w:pPr>
          </w:p>
          <w:p w:rsidR="005C5CE7" w:rsidRPr="00F56D1A" w:rsidRDefault="005C5CE7" w:rsidP="00687C45">
            <w:pPr>
              <w:pStyle w:val="ListParagraph"/>
              <w:ind w:left="510"/>
              <w:rPr>
                <w:rFonts w:ascii="Arial" w:hAnsi="Arial" w:cs="Arial"/>
                <w:sz w:val="22"/>
                <w:szCs w:val="22"/>
              </w:rPr>
            </w:pPr>
          </w:p>
          <w:p w:rsidR="00E31079" w:rsidRPr="00F56D1A" w:rsidRDefault="00E31079" w:rsidP="007E7917">
            <w:pPr>
              <w:pStyle w:val="ListParagraph"/>
              <w:numPr>
                <w:ilvl w:val="0"/>
                <w:numId w:val="3"/>
              </w:numPr>
              <w:rPr>
                <w:rFonts w:ascii="Arial" w:hAnsi="Arial" w:cs="Arial"/>
                <w:sz w:val="22"/>
                <w:szCs w:val="22"/>
              </w:rPr>
            </w:pPr>
          </w:p>
          <w:p w:rsidR="00E31079" w:rsidRDefault="00E31079" w:rsidP="00687C45">
            <w:pPr>
              <w:pStyle w:val="ListParagraph"/>
              <w:ind w:left="510"/>
              <w:rPr>
                <w:rFonts w:ascii="Arial" w:hAnsi="Arial" w:cs="Arial"/>
                <w:sz w:val="22"/>
                <w:szCs w:val="22"/>
              </w:rPr>
            </w:pPr>
          </w:p>
          <w:p w:rsidR="00A964F2" w:rsidRPr="00A964F2" w:rsidRDefault="00A964F2" w:rsidP="00A964F2">
            <w:pPr>
              <w:rPr>
                <w:rFonts w:ascii="Arial" w:hAnsi="Arial" w:cs="Arial"/>
              </w:rPr>
            </w:pPr>
          </w:p>
          <w:p w:rsidR="00E31079" w:rsidRPr="00F56D1A" w:rsidRDefault="00E31079" w:rsidP="00687C45">
            <w:pPr>
              <w:pStyle w:val="ListParagraph"/>
              <w:ind w:left="510"/>
              <w:rPr>
                <w:rFonts w:ascii="Arial" w:hAnsi="Arial" w:cs="Arial"/>
                <w:sz w:val="22"/>
                <w:szCs w:val="22"/>
              </w:rPr>
            </w:pPr>
          </w:p>
          <w:p w:rsidR="00E31079" w:rsidRDefault="00E31079" w:rsidP="007E7917">
            <w:pPr>
              <w:pStyle w:val="ListParagraph"/>
              <w:numPr>
                <w:ilvl w:val="0"/>
                <w:numId w:val="3"/>
              </w:numPr>
              <w:rPr>
                <w:rFonts w:ascii="Arial" w:hAnsi="Arial" w:cs="Arial"/>
                <w:sz w:val="22"/>
                <w:szCs w:val="22"/>
              </w:rPr>
            </w:pPr>
          </w:p>
          <w:p w:rsidR="005C5CE7" w:rsidRDefault="005C5CE7" w:rsidP="005C5CE7">
            <w:pPr>
              <w:pStyle w:val="ListParagraph"/>
              <w:ind w:left="510"/>
              <w:rPr>
                <w:rFonts w:ascii="Arial" w:hAnsi="Arial" w:cs="Arial"/>
                <w:sz w:val="22"/>
                <w:szCs w:val="22"/>
              </w:rPr>
            </w:pPr>
          </w:p>
          <w:p w:rsidR="00A964F2" w:rsidRDefault="00A964F2" w:rsidP="005C5CE7">
            <w:pPr>
              <w:pStyle w:val="ListParagraph"/>
              <w:ind w:left="510"/>
              <w:rPr>
                <w:rFonts w:ascii="Arial" w:hAnsi="Arial" w:cs="Arial"/>
                <w:sz w:val="22"/>
                <w:szCs w:val="22"/>
              </w:rPr>
            </w:pPr>
          </w:p>
          <w:p w:rsidR="00A964F2" w:rsidRDefault="00A964F2" w:rsidP="005C5CE7">
            <w:pPr>
              <w:pStyle w:val="ListParagraph"/>
              <w:ind w:left="510"/>
              <w:rPr>
                <w:rFonts w:ascii="Arial" w:hAnsi="Arial" w:cs="Arial"/>
                <w:sz w:val="22"/>
                <w:szCs w:val="22"/>
              </w:rPr>
            </w:pPr>
          </w:p>
          <w:p w:rsidR="00A964F2" w:rsidRDefault="00A964F2" w:rsidP="005C5CE7">
            <w:pPr>
              <w:pStyle w:val="ListParagraph"/>
              <w:ind w:left="510"/>
              <w:rPr>
                <w:rFonts w:ascii="Arial" w:hAnsi="Arial" w:cs="Arial"/>
                <w:sz w:val="22"/>
                <w:szCs w:val="22"/>
              </w:rPr>
            </w:pPr>
          </w:p>
          <w:p w:rsidR="00A964F2" w:rsidRDefault="00A964F2" w:rsidP="005C5CE7">
            <w:pPr>
              <w:pStyle w:val="ListParagraph"/>
              <w:ind w:left="510"/>
              <w:rPr>
                <w:rFonts w:ascii="Arial" w:hAnsi="Arial" w:cs="Arial"/>
                <w:sz w:val="22"/>
                <w:szCs w:val="22"/>
              </w:rPr>
            </w:pPr>
          </w:p>
          <w:p w:rsidR="00A964F2" w:rsidRDefault="00A964F2" w:rsidP="005C5CE7">
            <w:pPr>
              <w:pStyle w:val="ListParagraph"/>
              <w:ind w:left="510"/>
              <w:rPr>
                <w:rFonts w:ascii="Arial" w:hAnsi="Arial" w:cs="Arial"/>
                <w:sz w:val="22"/>
                <w:szCs w:val="22"/>
              </w:rPr>
            </w:pPr>
          </w:p>
          <w:p w:rsidR="00F06927" w:rsidRPr="00F06927" w:rsidRDefault="00F06927" w:rsidP="00F06927">
            <w:pPr>
              <w:pStyle w:val="ListParagraph"/>
              <w:numPr>
                <w:ilvl w:val="0"/>
                <w:numId w:val="3"/>
              </w:numPr>
              <w:rPr>
                <w:rFonts w:ascii="Arial" w:hAnsi="Arial" w:cs="Arial"/>
                <w:sz w:val="22"/>
                <w:szCs w:val="22"/>
              </w:rPr>
            </w:pPr>
          </w:p>
          <w:p w:rsidR="00F06927" w:rsidRDefault="00F06927" w:rsidP="00F06927">
            <w:pPr>
              <w:ind w:left="360"/>
              <w:rPr>
                <w:rFonts w:ascii="Arial" w:hAnsi="Arial" w:cs="Arial"/>
              </w:rPr>
            </w:pPr>
          </w:p>
          <w:p w:rsidR="00F06927" w:rsidRPr="00F06927" w:rsidRDefault="00F06927" w:rsidP="00F06927">
            <w:pPr>
              <w:ind w:left="360"/>
              <w:rPr>
                <w:rFonts w:ascii="Arial" w:hAnsi="Arial" w:cs="Arial"/>
              </w:rPr>
            </w:pPr>
          </w:p>
          <w:p w:rsidR="00F06927" w:rsidRDefault="00F06927" w:rsidP="007E7917">
            <w:pPr>
              <w:pStyle w:val="ListParagraph"/>
              <w:numPr>
                <w:ilvl w:val="0"/>
                <w:numId w:val="3"/>
              </w:numPr>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Default="00F06927" w:rsidP="00F06927">
            <w:pPr>
              <w:pStyle w:val="ListParagraph"/>
              <w:ind w:left="510"/>
              <w:rPr>
                <w:rFonts w:ascii="Arial" w:hAnsi="Arial" w:cs="Arial"/>
                <w:sz w:val="22"/>
                <w:szCs w:val="22"/>
              </w:rPr>
            </w:pPr>
          </w:p>
          <w:p w:rsidR="00F06927" w:rsidRPr="00F56D1A" w:rsidRDefault="00F06927" w:rsidP="007E7917">
            <w:pPr>
              <w:pStyle w:val="ListParagraph"/>
              <w:numPr>
                <w:ilvl w:val="0"/>
                <w:numId w:val="3"/>
              </w:numPr>
              <w:rPr>
                <w:rFonts w:ascii="Arial" w:hAnsi="Arial" w:cs="Arial"/>
                <w:sz w:val="22"/>
                <w:szCs w:val="22"/>
              </w:rPr>
            </w:pPr>
          </w:p>
        </w:tc>
      </w:tr>
      <w:tr w:rsidR="00E31079" w:rsidRPr="00F56D1A" w:rsidTr="00D53458">
        <w:trPr>
          <w:trHeight w:val="316"/>
        </w:trPr>
        <w:tc>
          <w:tcPr>
            <w:tcW w:w="1702" w:type="dxa"/>
          </w:tcPr>
          <w:p w:rsidR="00E31079" w:rsidRPr="00F56D1A" w:rsidRDefault="00E31079" w:rsidP="00F73800">
            <w:pPr>
              <w:rPr>
                <w:rFonts w:ascii="Arial" w:hAnsi="Arial" w:cs="Arial"/>
                <w:b/>
              </w:rPr>
            </w:pPr>
            <w:r w:rsidRPr="00F56D1A">
              <w:rPr>
                <w:rFonts w:ascii="Arial" w:hAnsi="Arial" w:cs="Arial"/>
                <w:b/>
              </w:rPr>
              <w:t>Skills</w:t>
            </w:r>
          </w:p>
        </w:tc>
        <w:tc>
          <w:tcPr>
            <w:tcW w:w="4678" w:type="dxa"/>
          </w:tcPr>
          <w:p w:rsidR="00E31079" w:rsidRDefault="00F06927" w:rsidP="00A964F2">
            <w:pPr>
              <w:spacing w:line="276" w:lineRule="auto"/>
              <w:rPr>
                <w:rFonts w:ascii="Arial" w:hAnsi="Arial" w:cs="Arial"/>
              </w:rPr>
            </w:pPr>
            <w:r>
              <w:rPr>
                <w:rFonts w:ascii="Arial" w:hAnsi="Arial" w:cs="Arial"/>
              </w:rPr>
              <w:t>Extensive in Microsoft Office applications</w:t>
            </w:r>
          </w:p>
          <w:p w:rsidR="00F06927" w:rsidRPr="00D53458" w:rsidRDefault="00F06927" w:rsidP="00A964F2">
            <w:pPr>
              <w:spacing w:line="276" w:lineRule="auto"/>
              <w:rPr>
                <w:rFonts w:ascii="Arial" w:hAnsi="Arial" w:cs="Arial"/>
              </w:rPr>
            </w:pPr>
          </w:p>
          <w:p w:rsidR="00E31079" w:rsidRPr="00D53458" w:rsidRDefault="00E31079" w:rsidP="004F0A93">
            <w:pPr>
              <w:spacing w:line="276" w:lineRule="auto"/>
              <w:rPr>
                <w:rFonts w:ascii="Arial" w:hAnsi="Arial" w:cs="Arial"/>
              </w:rPr>
            </w:pPr>
            <w:r w:rsidRPr="00D53458">
              <w:rPr>
                <w:rFonts w:ascii="Arial" w:hAnsi="Arial" w:cs="Arial"/>
              </w:rPr>
              <w:t xml:space="preserve">Ability to work effectively with multidisciplinary team </w:t>
            </w:r>
          </w:p>
          <w:p w:rsidR="00E31079" w:rsidRPr="00D53458" w:rsidRDefault="00E31079" w:rsidP="00F56D1A">
            <w:pPr>
              <w:pStyle w:val="ListParagraph"/>
              <w:spacing w:line="276" w:lineRule="auto"/>
              <w:ind w:left="34"/>
              <w:rPr>
                <w:rFonts w:ascii="Arial" w:hAnsi="Arial" w:cs="Arial"/>
                <w:sz w:val="22"/>
                <w:szCs w:val="22"/>
                <w:lang w:val="en-GB"/>
              </w:rPr>
            </w:pPr>
          </w:p>
          <w:p w:rsidR="00E31079" w:rsidRPr="00D53458" w:rsidRDefault="00E31079" w:rsidP="004F0A93">
            <w:pPr>
              <w:spacing w:line="276" w:lineRule="auto"/>
              <w:rPr>
                <w:rFonts w:ascii="Arial" w:hAnsi="Arial" w:cs="Arial"/>
              </w:rPr>
            </w:pPr>
            <w:r w:rsidRPr="00D53458">
              <w:rPr>
                <w:rFonts w:ascii="Arial" w:hAnsi="Arial" w:cs="Arial"/>
              </w:rPr>
              <w:lastRenderedPageBreak/>
              <w:t>Demonstrates ability to maintain confidentiality at all times</w:t>
            </w:r>
          </w:p>
          <w:p w:rsidR="00E31079" w:rsidRPr="00D53458" w:rsidRDefault="00E31079" w:rsidP="00F56D1A">
            <w:pPr>
              <w:pStyle w:val="ListParagraph"/>
              <w:spacing w:line="276" w:lineRule="auto"/>
              <w:ind w:left="34"/>
              <w:rPr>
                <w:rFonts w:ascii="Arial" w:hAnsi="Arial" w:cs="Arial"/>
                <w:sz w:val="22"/>
                <w:szCs w:val="22"/>
                <w:lang w:val="en-GB"/>
              </w:rPr>
            </w:pPr>
          </w:p>
          <w:p w:rsidR="00E31079" w:rsidRPr="00D53458" w:rsidRDefault="00E31079" w:rsidP="004F0A93">
            <w:pPr>
              <w:spacing w:line="276" w:lineRule="auto"/>
              <w:rPr>
                <w:rFonts w:ascii="Arial" w:hAnsi="Arial" w:cs="Arial"/>
              </w:rPr>
            </w:pPr>
            <w:r w:rsidRPr="00D53458">
              <w:rPr>
                <w:rFonts w:ascii="Arial" w:hAnsi="Arial" w:cs="Arial"/>
              </w:rPr>
              <w:t>Excellent organisational and time management skills</w:t>
            </w:r>
          </w:p>
          <w:p w:rsidR="00E31079" w:rsidRPr="00D53458" w:rsidRDefault="00E31079" w:rsidP="00F56D1A">
            <w:pPr>
              <w:pStyle w:val="ListParagraph"/>
              <w:spacing w:line="276" w:lineRule="auto"/>
              <w:ind w:left="34"/>
              <w:rPr>
                <w:rFonts w:ascii="Arial" w:hAnsi="Arial" w:cs="Arial"/>
                <w:sz w:val="22"/>
                <w:szCs w:val="22"/>
                <w:lang w:val="en-GB"/>
              </w:rPr>
            </w:pPr>
          </w:p>
          <w:p w:rsidR="00E31079" w:rsidRPr="00F06927" w:rsidRDefault="00F06927" w:rsidP="00F06927">
            <w:pPr>
              <w:spacing w:line="276" w:lineRule="auto"/>
              <w:rPr>
                <w:rFonts w:ascii="Arial" w:hAnsi="Arial" w:cs="Arial"/>
              </w:rPr>
            </w:pPr>
            <w:r>
              <w:rPr>
                <w:rFonts w:ascii="Arial" w:hAnsi="Arial" w:cs="Arial"/>
              </w:rPr>
              <w:t>High quality</w:t>
            </w:r>
            <w:r w:rsidR="00E31079" w:rsidRPr="00F06927">
              <w:rPr>
                <w:rFonts w:ascii="Arial" w:hAnsi="Arial" w:cs="Arial"/>
              </w:rPr>
              <w:t xml:space="preserve"> facilitation/training skills</w:t>
            </w:r>
          </w:p>
          <w:p w:rsidR="00F84083" w:rsidRPr="00D53458" w:rsidRDefault="00F84083" w:rsidP="00F56D1A">
            <w:pPr>
              <w:pStyle w:val="ListParagraph"/>
              <w:spacing w:line="276" w:lineRule="auto"/>
              <w:ind w:left="34"/>
              <w:rPr>
                <w:rFonts w:ascii="Arial" w:hAnsi="Arial" w:cs="Arial"/>
                <w:sz w:val="22"/>
                <w:szCs w:val="22"/>
                <w:lang w:val="en-GB"/>
              </w:rPr>
            </w:pPr>
          </w:p>
          <w:p w:rsidR="00E31079" w:rsidRPr="00E8582B" w:rsidRDefault="00E31079" w:rsidP="00F56D1A">
            <w:pPr>
              <w:pStyle w:val="ListParagraph"/>
              <w:spacing w:line="276" w:lineRule="auto"/>
              <w:ind w:left="34"/>
              <w:rPr>
                <w:rFonts w:ascii="Arial" w:hAnsi="Arial" w:cs="Arial"/>
                <w:sz w:val="22"/>
                <w:szCs w:val="22"/>
                <w:lang w:val="en-GB"/>
              </w:rPr>
            </w:pPr>
            <w:r w:rsidRPr="00D53458">
              <w:rPr>
                <w:rFonts w:ascii="Arial" w:hAnsi="Arial" w:cs="Arial"/>
                <w:sz w:val="22"/>
                <w:szCs w:val="22"/>
                <w:lang w:val="en-GB"/>
              </w:rPr>
              <w:t xml:space="preserve">Ability to meet deadlines and priorities often </w:t>
            </w:r>
            <w:r w:rsidRPr="00E8582B">
              <w:rPr>
                <w:rFonts w:ascii="Arial" w:hAnsi="Arial" w:cs="Arial"/>
                <w:sz w:val="22"/>
                <w:szCs w:val="22"/>
                <w:lang w:val="en-GB"/>
              </w:rPr>
              <w:t>under pressure</w:t>
            </w:r>
          </w:p>
          <w:p w:rsidR="00E31079" w:rsidRPr="00E8582B" w:rsidRDefault="00E31079" w:rsidP="00F56D1A">
            <w:pPr>
              <w:pStyle w:val="ListParagraph"/>
              <w:spacing w:line="276" w:lineRule="auto"/>
              <w:ind w:left="34"/>
              <w:rPr>
                <w:rFonts w:ascii="Arial" w:hAnsi="Arial" w:cs="Arial"/>
                <w:sz w:val="22"/>
                <w:szCs w:val="22"/>
                <w:lang w:val="en-GB"/>
              </w:rPr>
            </w:pPr>
          </w:p>
          <w:p w:rsidR="00D53458" w:rsidRPr="00E8582B" w:rsidRDefault="0019589C" w:rsidP="0019589C">
            <w:pPr>
              <w:spacing w:line="276" w:lineRule="auto"/>
              <w:rPr>
                <w:rFonts w:ascii="Arial" w:hAnsi="Arial" w:cs="Arial"/>
              </w:rPr>
            </w:pPr>
            <w:r w:rsidRPr="00E8582B">
              <w:rPr>
                <w:rFonts w:ascii="Arial" w:hAnsi="Arial" w:cs="Arial"/>
              </w:rPr>
              <w:t>Experience of drafting briefing papers</w:t>
            </w:r>
            <w:r w:rsidR="00D53458" w:rsidRPr="00E8582B">
              <w:rPr>
                <w:rFonts w:ascii="Arial" w:hAnsi="Arial" w:cs="Arial"/>
              </w:rPr>
              <w:t xml:space="preserve"> </w:t>
            </w:r>
            <w:r w:rsidR="00542CB8">
              <w:rPr>
                <w:rFonts w:ascii="Arial" w:hAnsi="Arial" w:cs="Arial"/>
              </w:rPr>
              <w:t>at SMT level and communicating</w:t>
            </w:r>
            <w:r w:rsidR="00D53458" w:rsidRPr="00E8582B">
              <w:rPr>
                <w:rFonts w:ascii="Arial" w:hAnsi="Arial" w:cs="Arial"/>
              </w:rPr>
              <w:t xml:space="preserve"> complex and sensitive information where th</w:t>
            </w:r>
            <w:r w:rsidR="00542CB8">
              <w:rPr>
                <w:rFonts w:ascii="Arial" w:hAnsi="Arial" w:cs="Arial"/>
              </w:rPr>
              <w:t>e topic area may be contentious</w:t>
            </w:r>
          </w:p>
          <w:p w:rsidR="00D53458" w:rsidRPr="00E8582B" w:rsidRDefault="00D53458" w:rsidP="0019589C">
            <w:pPr>
              <w:spacing w:line="276" w:lineRule="auto"/>
              <w:rPr>
                <w:rFonts w:ascii="Arial" w:hAnsi="Arial" w:cs="Arial"/>
              </w:rPr>
            </w:pPr>
          </w:p>
          <w:p w:rsidR="0019589C" w:rsidRPr="00D53458" w:rsidRDefault="00D53458" w:rsidP="0019589C">
            <w:pPr>
              <w:spacing w:line="276" w:lineRule="auto"/>
              <w:rPr>
                <w:rFonts w:ascii="Arial" w:hAnsi="Arial" w:cs="Arial"/>
              </w:rPr>
            </w:pPr>
            <w:r w:rsidRPr="00E8582B">
              <w:rPr>
                <w:rFonts w:ascii="Arial" w:hAnsi="Arial" w:cs="Arial"/>
              </w:rPr>
              <w:t>Demonstration of communicating with individuals where there are barriers to communication; i.e. ESOL</w:t>
            </w:r>
          </w:p>
          <w:p w:rsidR="002F5841" w:rsidRPr="00D53458" w:rsidRDefault="002F5841" w:rsidP="004F0A93">
            <w:pPr>
              <w:spacing w:line="276" w:lineRule="auto"/>
              <w:rPr>
                <w:rFonts w:ascii="Arial" w:hAnsi="Arial" w:cs="Arial"/>
              </w:rPr>
            </w:pPr>
          </w:p>
          <w:p w:rsidR="0019589C" w:rsidRPr="00D53458" w:rsidRDefault="00A964F2" w:rsidP="004F0A93">
            <w:pPr>
              <w:spacing w:line="276" w:lineRule="auto"/>
              <w:rPr>
                <w:rFonts w:ascii="Arial" w:hAnsi="Arial" w:cs="Arial"/>
              </w:rPr>
            </w:pPr>
            <w:r w:rsidRPr="00D53458">
              <w:rPr>
                <w:rFonts w:ascii="Arial" w:hAnsi="Arial" w:cs="Arial"/>
              </w:rPr>
              <w:t>Proven ability and experience of demonstrating strong credible, professional leadership skills including the provision of clear direction, developing strategic goals and objectives, motivating and inspiring others to overcome obstacles of delivery, and providing a culture of empowerment,</w:t>
            </w:r>
            <w:r w:rsidR="00542CB8">
              <w:rPr>
                <w:rFonts w:ascii="Arial" w:hAnsi="Arial" w:cs="Arial"/>
              </w:rPr>
              <w:t xml:space="preserve"> accountability and recognition</w:t>
            </w:r>
          </w:p>
          <w:p w:rsidR="00A964F2" w:rsidRPr="00D53458" w:rsidRDefault="00A964F2" w:rsidP="004F0A93">
            <w:pPr>
              <w:spacing w:line="276" w:lineRule="auto"/>
              <w:rPr>
                <w:rFonts w:ascii="Arial" w:hAnsi="Arial" w:cs="Arial"/>
              </w:rPr>
            </w:pPr>
          </w:p>
          <w:p w:rsidR="0019589C" w:rsidRPr="00D53458" w:rsidRDefault="0019589C" w:rsidP="004F0A93">
            <w:pPr>
              <w:spacing w:line="276" w:lineRule="auto"/>
              <w:rPr>
                <w:rFonts w:ascii="Arial" w:hAnsi="Arial" w:cs="Arial"/>
              </w:rPr>
            </w:pPr>
            <w:r w:rsidRPr="00D53458">
              <w:rPr>
                <w:rFonts w:ascii="Arial" w:hAnsi="Arial" w:cs="Arial"/>
              </w:rPr>
              <w:t>Specialist knowledge of volunteer programme management</w:t>
            </w:r>
            <w:r w:rsidRPr="00D53458">
              <w:t xml:space="preserve"> </w:t>
            </w:r>
            <w:r w:rsidRPr="00D53458">
              <w:rPr>
                <w:rFonts w:ascii="Arial" w:hAnsi="Arial" w:cs="Arial"/>
              </w:rPr>
              <w:t>in complex and challenging environments</w:t>
            </w:r>
          </w:p>
          <w:p w:rsidR="003E0F3A" w:rsidRPr="00D53458" w:rsidRDefault="003E0F3A" w:rsidP="004F0A93">
            <w:pPr>
              <w:spacing w:line="276" w:lineRule="auto"/>
              <w:rPr>
                <w:rFonts w:ascii="Arial" w:hAnsi="Arial" w:cs="Arial"/>
              </w:rPr>
            </w:pPr>
          </w:p>
          <w:p w:rsidR="0019589C" w:rsidRPr="00E8582B" w:rsidRDefault="00D513B8" w:rsidP="004F0A93">
            <w:pPr>
              <w:spacing w:line="276" w:lineRule="auto"/>
              <w:rPr>
                <w:rFonts w:ascii="Arial" w:hAnsi="Arial" w:cs="Arial"/>
              </w:rPr>
            </w:pPr>
            <w:r>
              <w:rPr>
                <w:rFonts w:ascii="Arial" w:hAnsi="Arial" w:cs="Arial"/>
              </w:rPr>
              <w:t>E</w:t>
            </w:r>
            <w:r w:rsidR="003E0F3A" w:rsidRPr="00E8582B">
              <w:rPr>
                <w:rFonts w:ascii="Arial" w:hAnsi="Arial" w:cs="Arial"/>
              </w:rPr>
              <w:t xml:space="preserve">xperience in managing budgets and </w:t>
            </w:r>
            <w:r w:rsidR="00F84083" w:rsidRPr="00E8582B">
              <w:rPr>
                <w:rFonts w:ascii="Arial" w:hAnsi="Arial" w:cs="Arial"/>
              </w:rPr>
              <w:t>delivering on time and on budget.</w:t>
            </w:r>
          </w:p>
          <w:p w:rsidR="00BA105D" w:rsidRPr="00E8582B" w:rsidRDefault="00BA105D" w:rsidP="004F0A93">
            <w:pPr>
              <w:spacing w:line="276" w:lineRule="auto"/>
              <w:rPr>
                <w:rFonts w:ascii="Arial" w:hAnsi="Arial" w:cs="Arial"/>
              </w:rPr>
            </w:pPr>
          </w:p>
          <w:p w:rsidR="00BA105D" w:rsidRDefault="00BA105D" w:rsidP="004F0A93">
            <w:pPr>
              <w:spacing w:line="276" w:lineRule="auto"/>
              <w:rPr>
                <w:rFonts w:ascii="Arial" w:hAnsi="Arial" w:cs="Arial"/>
              </w:rPr>
            </w:pPr>
            <w:r w:rsidRPr="00E8582B">
              <w:rPr>
                <w:rFonts w:ascii="Arial" w:hAnsi="Arial" w:cs="Arial"/>
              </w:rPr>
              <w:t>Highly developed problem solving capability</w:t>
            </w:r>
          </w:p>
          <w:p w:rsidR="00FA1EA7" w:rsidRDefault="00FA1EA7" w:rsidP="004F0A93">
            <w:pPr>
              <w:spacing w:line="276" w:lineRule="auto"/>
              <w:rPr>
                <w:rFonts w:ascii="Arial" w:hAnsi="Arial" w:cs="Arial"/>
              </w:rPr>
            </w:pPr>
          </w:p>
          <w:p w:rsidR="00FA1EA7" w:rsidRDefault="00FA1EA7" w:rsidP="004F0A93">
            <w:pPr>
              <w:spacing w:line="276" w:lineRule="auto"/>
              <w:rPr>
                <w:rFonts w:ascii="Arial" w:hAnsi="Arial" w:cs="Arial"/>
              </w:rPr>
            </w:pPr>
            <w:r w:rsidRPr="00FA1EA7">
              <w:rPr>
                <w:rFonts w:ascii="Arial" w:hAnsi="Arial" w:cs="Arial"/>
              </w:rPr>
              <w:t>Excellent and applied understanding of evaluation and/or social research methodologies for measuring the quality and impact of projects, programmes and social change</w:t>
            </w:r>
          </w:p>
          <w:p w:rsidR="00D53458" w:rsidRPr="00D53458" w:rsidRDefault="00D53458" w:rsidP="004F0A93">
            <w:pPr>
              <w:spacing w:line="276" w:lineRule="auto"/>
              <w:rPr>
                <w:rFonts w:ascii="Arial" w:hAnsi="Arial" w:cs="Arial"/>
              </w:rPr>
            </w:pPr>
          </w:p>
        </w:tc>
        <w:tc>
          <w:tcPr>
            <w:tcW w:w="850" w:type="dxa"/>
          </w:tcPr>
          <w:p w:rsidR="00E31079" w:rsidRPr="00F56D1A" w:rsidRDefault="00E31079" w:rsidP="00F73800">
            <w:pPr>
              <w:rPr>
                <w:rFonts w:ascii="Arial" w:hAnsi="Arial" w:cs="Arial"/>
                <w:lang w:val="de-DE"/>
              </w:rPr>
            </w:pPr>
            <w:r w:rsidRPr="00F56D1A">
              <w:rPr>
                <w:rFonts w:ascii="Arial" w:hAnsi="Arial" w:cs="Arial"/>
                <w:lang w:val="de-DE"/>
              </w:rPr>
              <w:lastRenderedPageBreak/>
              <w:t>E</w:t>
            </w:r>
          </w:p>
          <w:p w:rsidR="00E31079" w:rsidRDefault="00E31079" w:rsidP="00F73800">
            <w:pPr>
              <w:rPr>
                <w:rFonts w:ascii="Arial" w:hAnsi="Arial" w:cs="Arial"/>
                <w:lang w:val="de-DE"/>
              </w:rPr>
            </w:pPr>
          </w:p>
          <w:p w:rsidR="00E31079" w:rsidRPr="00F56D1A" w:rsidRDefault="00E31079" w:rsidP="00F73800">
            <w:pPr>
              <w:rPr>
                <w:rFonts w:ascii="Arial" w:hAnsi="Arial" w:cs="Arial"/>
                <w:lang w:val="de-DE"/>
              </w:rPr>
            </w:pPr>
            <w:r w:rsidRPr="00F56D1A">
              <w:rPr>
                <w:rFonts w:ascii="Arial" w:hAnsi="Arial" w:cs="Arial"/>
                <w:lang w:val="de-DE"/>
              </w:rPr>
              <w:t>E</w:t>
            </w:r>
          </w:p>
          <w:p w:rsidR="00E31079" w:rsidRPr="00F56D1A" w:rsidRDefault="00E31079" w:rsidP="00F73800">
            <w:pPr>
              <w:rPr>
                <w:rFonts w:ascii="Arial" w:hAnsi="Arial" w:cs="Arial"/>
                <w:lang w:val="de-DE"/>
              </w:rPr>
            </w:pPr>
          </w:p>
          <w:p w:rsidR="00E31079" w:rsidRDefault="00E31079" w:rsidP="00F73800">
            <w:pPr>
              <w:rPr>
                <w:rFonts w:ascii="Arial" w:hAnsi="Arial" w:cs="Arial"/>
                <w:lang w:val="de-DE"/>
              </w:rPr>
            </w:pPr>
          </w:p>
          <w:p w:rsidR="00E31079" w:rsidRPr="00F56D1A" w:rsidRDefault="00E31079" w:rsidP="00F73800">
            <w:pPr>
              <w:rPr>
                <w:rFonts w:ascii="Arial" w:hAnsi="Arial" w:cs="Arial"/>
                <w:lang w:val="de-DE"/>
              </w:rPr>
            </w:pPr>
          </w:p>
          <w:p w:rsidR="00E31079" w:rsidRPr="00F56D1A" w:rsidRDefault="00E31079" w:rsidP="00F73800">
            <w:pPr>
              <w:rPr>
                <w:rFonts w:ascii="Arial" w:hAnsi="Arial" w:cs="Arial"/>
                <w:lang w:val="de-DE"/>
              </w:rPr>
            </w:pPr>
            <w:r w:rsidRPr="00F56D1A">
              <w:rPr>
                <w:rFonts w:ascii="Arial" w:hAnsi="Arial" w:cs="Arial"/>
                <w:lang w:val="de-DE"/>
              </w:rPr>
              <w:t>E</w:t>
            </w:r>
          </w:p>
          <w:p w:rsidR="00E31079" w:rsidRDefault="00E31079" w:rsidP="00F73800">
            <w:pPr>
              <w:rPr>
                <w:rFonts w:ascii="Arial" w:hAnsi="Arial" w:cs="Arial"/>
                <w:lang w:val="de-DE"/>
              </w:rPr>
            </w:pPr>
          </w:p>
          <w:p w:rsidR="00E31079" w:rsidRPr="00F56D1A" w:rsidRDefault="00E31079" w:rsidP="00F73800">
            <w:pPr>
              <w:rPr>
                <w:rFonts w:ascii="Arial" w:hAnsi="Arial" w:cs="Arial"/>
                <w:lang w:val="de-DE"/>
              </w:rPr>
            </w:pPr>
          </w:p>
          <w:p w:rsidR="00E31079" w:rsidRPr="00F56D1A" w:rsidRDefault="00E31079" w:rsidP="00F73800">
            <w:pPr>
              <w:rPr>
                <w:rFonts w:ascii="Arial" w:hAnsi="Arial" w:cs="Arial"/>
                <w:lang w:val="de-DE"/>
              </w:rPr>
            </w:pPr>
            <w:r w:rsidRPr="00F56D1A">
              <w:rPr>
                <w:rFonts w:ascii="Arial" w:hAnsi="Arial" w:cs="Arial"/>
                <w:lang w:val="de-DE"/>
              </w:rPr>
              <w:t>E</w:t>
            </w:r>
          </w:p>
          <w:p w:rsidR="00E31079" w:rsidRPr="00F56D1A" w:rsidRDefault="00E31079" w:rsidP="00F73800">
            <w:pPr>
              <w:rPr>
                <w:rFonts w:ascii="Arial" w:hAnsi="Arial" w:cs="Arial"/>
                <w:lang w:val="de-DE"/>
              </w:rPr>
            </w:pPr>
          </w:p>
          <w:p w:rsidR="00E31079" w:rsidRPr="00F56D1A" w:rsidRDefault="00E31079" w:rsidP="00F73800">
            <w:pPr>
              <w:rPr>
                <w:rFonts w:ascii="Arial" w:hAnsi="Arial" w:cs="Arial"/>
                <w:lang w:val="de-DE"/>
              </w:rPr>
            </w:pPr>
          </w:p>
          <w:p w:rsidR="00E31079" w:rsidRPr="00F56D1A" w:rsidRDefault="00E31079" w:rsidP="00F73800">
            <w:pPr>
              <w:rPr>
                <w:rFonts w:ascii="Arial" w:hAnsi="Arial" w:cs="Arial"/>
                <w:lang w:val="de-DE"/>
              </w:rPr>
            </w:pPr>
            <w:r w:rsidRPr="00F56D1A">
              <w:rPr>
                <w:rFonts w:ascii="Arial" w:hAnsi="Arial" w:cs="Arial"/>
                <w:lang w:val="de-DE"/>
              </w:rPr>
              <w:t>E</w:t>
            </w:r>
          </w:p>
          <w:p w:rsidR="00E31079" w:rsidRDefault="00E31079" w:rsidP="00F73800">
            <w:pPr>
              <w:rPr>
                <w:rFonts w:ascii="Arial" w:hAnsi="Arial" w:cs="Arial"/>
                <w:lang w:val="de-DE"/>
              </w:rPr>
            </w:pPr>
          </w:p>
          <w:p w:rsidR="00E31079" w:rsidRPr="00F56D1A" w:rsidRDefault="00E31079" w:rsidP="00F73800">
            <w:pPr>
              <w:rPr>
                <w:rFonts w:ascii="Arial" w:hAnsi="Arial" w:cs="Arial"/>
                <w:lang w:val="de-DE"/>
              </w:rPr>
            </w:pPr>
          </w:p>
          <w:p w:rsidR="00E31079" w:rsidRPr="00F56D1A" w:rsidRDefault="00E31079" w:rsidP="00F73800">
            <w:pPr>
              <w:rPr>
                <w:rFonts w:ascii="Arial" w:hAnsi="Arial" w:cs="Arial"/>
                <w:lang w:val="de-DE"/>
              </w:rPr>
            </w:pPr>
            <w:r w:rsidRPr="00F56D1A">
              <w:rPr>
                <w:rFonts w:ascii="Arial" w:hAnsi="Arial" w:cs="Arial"/>
                <w:lang w:val="de-DE"/>
              </w:rPr>
              <w:t>E</w:t>
            </w:r>
          </w:p>
          <w:p w:rsidR="00E31079" w:rsidRPr="00F56D1A" w:rsidRDefault="00E31079" w:rsidP="00F73800">
            <w:pPr>
              <w:rPr>
                <w:rFonts w:ascii="Arial" w:hAnsi="Arial" w:cs="Arial"/>
                <w:lang w:val="de-DE"/>
              </w:rPr>
            </w:pPr>
          </w:p>
          <w:p w:rsidR="00E31079" w:rsidRDefault="00E31079" w:rsidP="00F73800">
            <w:pPr>
              <w:rPr>
                <w:rFonts w:ascii="Arial" w:hAnsi="Arial" w:cs="Arial"/>
                <w:lang w:val="de-DE"/>
              </w:rPr>
            </w:pPr>
          </w:p>
          <w:p w:rsidR="00E31079" w:rsidRPr="00F56D1A" w:rsidRDefault="00E31079" w:rsidP="00F73800">
            <w:pPr>
              <w:rPr>
                <w:rFonts w:ascii="Arial" w:hAnsi="Arial" w:cs="Arial"/>
                <w:lang w:val="de-DE"/>
              </w:rPr>
            </w:pPr>
            <w:r w:rsidRPr="00F56D1A">
              <w:rPr>
                <w:rFonts w:ascii="Arial" w:hAnsi="Arial" w:cs="Arial"/>
                <w:lang w:val="de-DE"/>
              </w:rPr>
              <w:t>E</w:t>
            </w:r>
          </w:p>
          <w:p w:rsidR="00E31079" w:rsidRDefault="00E31079" w:rsidP="00F73800">
            <w:pPr>
              <w:rPr>
                <w:rFonts w:ascii="Arial" w:hAnsi="Arial" w:cs="Arial"/>
                <w:lang w:val="de-DE"/>
              </w:rPr>
            </w:pPr>
          </w:p>
          <w:p w:rsidR="00E31079" w:rsidRDefault="00E31079" w:rsidP="00F73800">
            <w:pPr>
              <w:rPr>
                <w:rFonts w:ascii="Arial" w:hAnsi="Arial" w:cs="Arial"/>
                <w:lang w:val="de-DE"/>
              </w:rPr>
            </w:pPr>
          </w:p>
          <w:p w:rsidR="00D53458" w:rsidRDefault="00D53458" w:rsidP="00F73800">
            <w:pPr>
              <w:rPr>
                <w:rFonts w:ascii="Arial" w:hAnsi="Arial" w:cs="Arial"/>
                <w:lang w:val="de-DE"/>
              </w:rPr>
            </w:pPr>
          </w:p>
          <w:p w:rsidR="00D53458" w:rsidRDefault="00D53458" w:rsidP="00F73800">
            <w:pPr>
              <w:rPr>
                <w:rFonts w:ascii="Arial" w:hAnsi="Arial" w:cs="Arial"/>
                <w:lang w:val="de-DE"/>
              </w:rPr>
            </w:pPr>
          </w:p>
          <w:p w:rsidR="00F84083" w:rsidRPr="00F56D1A" w:rsidRDefault="00F84083" w:rsidP="00F73800">
            <w:pPr>
              <w:rPr>
                <w:rFonts w:ascii="Arial" w:hAnsi="Arial" w:cs="Arial"/>
                <w:lang w:val="de-DE"/>
              </w:rPr>
            </w:pPr>
          </w:p>
          <w:p w:rsidR="00E31079" w:rsidRPr="00F56D1A" w:rsidRDefault="00542CB8" w:rsidP="00F73800">
            <w:pPr>
              <w:rPr>
                <w:rFonts w:ascii="Arial" w:hAnsi="Arial" w:cs="Arial"/>
                <w:lang w:val="de-DE"/>
              </w:rPr>
            </w:pPr>
            <w:r>
              <w:rPr>
                <w:rFonts w:ascii="Arial" w:hAnsi="Arial" w:cs="Arial"/>
                <w:lang w:val="de-DE"/>
              </w:rPr>
              <w:t>D</w:t>
            </w:r>
          </w:p>
          <w:p w:rsidR="00E31079" w:rsidRDefault="00E31079" w:rsidP="00F73800">
            <w:pPr>
              <w:rPr>
                <w:rFonts w:ascii="Arial" w:hAnsi="Arial" w:cs="Arial"/>
                <w:lang w:val="de-DE"/>
              </w:rPr>
            </w:pPr>
          </w:p>
          <w:p w:rsidR="00A964F2" w:rsidRDefault="00A964F2" w:rsidP="00F73800">
            <w:pPr>
              <w:rPr>
                <w:rFonts w:ascii="Arial" w:hAnsi="Arial" w:cs="Arial"/>
                <w:lang w:val="de-DE"/>
              </w:rPr>
            </w:pPr>
          </w:p>
          <w:p w:rsidR="00327E89" w:rsidRDefault="00327E89" w:rsidP="00F73800">
            <w:pPr>
              <w:rPr>
                <w:rFonts w:ascii="Arial" w:hAnsi="Arial" w:cs="Arial"/>
                <w:lang w:val="de-DE"/>
              </w:rPr>
            </w:pPr>
          </w:p>
          <w:p w:rsidR="00327E89" w:rsidRDefault="00327E89" w:rsidP="00F73800">
            <w:pPr>
              <w:rPr>
                <w:rFonts w:ascii="Arial" w:hAnsi="Arial" w:cs="Arial"/>
                <w:lang w:val="de-DE"/>
              </w:rPr>
            </w:pPr>
          </w:p>
          <w:p w:rsidR="002F5841" w:rsidRDefault="002F5841" w:rsidP="00F73800">
            <w:pPr>
              <w:rPr>
                <w:rFonts w:ascii="Arial" w:hAnsi="Arial" w:cs="Arial"/>
                <w:lang w:val="de-DE"/>
              </w:rPr>
            </w:pPr>
            <w:r>
              <w:rPr>
                <w:rFonts w:ascii="Arial" w:hAnsi="Arial" w:cs="Arial"/>
                <w:lang w:val="de-DE"/>
              </w:rPr>
              <w:t>E</w:t>
            </w:r>
          </w:p>
          <w:p w:rsidR="0019589C" w:rsidRDefault="0019589C" w:rsidP="00F73800">
            <w:pPr>
              <w:rPr>
                <w:rFonts w:ascii="Arial" w:hAnsi="Arial" w:cs="Arial"/>
                <w:lang w:val="de-DE"/>
              </w:rPr>
            </w:pPr>
          </w:p>
          <w:p w:rsidR="00A964F2" w:rsidRDefault="00A964F2" w:rsidP="00F73800">
            <w:pPr>
              <w:rPr>
                <w:rFonts w:ascii="Arial" w:hAnsi="Arial" w:cs="Arial"/>
                <w:lang w:val="de-DE"/>
              </w:rPr>
            </w:pPr>
          </w:p>
          <w:p w:rsidR="00D53458" w:rsidRDefault="00D53458" w:rsidP="00F73800">
            <w:pPr>
              <w:rPr>
                <w:rFonts w:ascii="Arial" w:hAnsi="Arial" w:cs="Arial"/>
                <w:lang w:val="de-DE"/>
              </w:rPr>
            </w:pPr>
          </w:p>
          <w:p w:rsidR="00D53458" w:rsidRDefault="00D53458" w:rsidP="00F73800">
            <w:pPr>
              <w:rPr>
                <w:rFonts w:ascii="Arial" w:hAnsi="Arial" w:cs="Arial"/>
                <w:lang w:val="de-DE"/>
              </w:rPr>
            </w:pPr>
          </w:p>
          <w:p w:rsidR="00D53458" w:rsidRDefault="00D53458" w:rsidP="00F73800">
            <w:pPr>
              <w:rPr>
                <w:rFonts w:ascii="Arial" w:hAnsi="Arial" w:cs="Arial"/>
                <w:lang w:val="de-DE"/>
              </w:rPr>
            </w:pPr>
          </w:p>
          <w:p w:rsidR="00D53458" w:rsidRDefault="00D53458" w:rsidP="00F73800">
            <w:pPr>
              <w:rPr>
                <w:rFonts w:ascii="Arial" w:hAnsi="Arial" w:cs="Arial"/>
                <w:lang w:val="de-DE"/>
              </w:rPr>
            </w:pPr>
          </w:p>
          <w:p w:rsidR="00D53458" w:rsidRDefault="00D53458" w:rsidP="00F73800">
            <w:pPr>
              <w:rPr>
                <w:rFonts w:ascii="Arial" w:hAnsi="Arial" w:cs="Arial"/>
                <w:lang w:val="de-DE"/>
              </w:rPr>
            </w:pPr>
          </w:p>
          <w:p w:rsidR="00D53458" w:rsidRDefault="00D53458" w:rsidP="00F73800">
            <w:pPr>
              <w:rPr>
                <w:rFonts w:ascii="Arial" w:hAnsi="Arial" w:cs="Arial"/>
                <w:lang w:val="de-DE"/>
              </w:rPr>
            </w:pPr>
          </w:p>
          <w:p w:rsidR="00A964F2" w:rsidRDefault="00A964F2" w:rsidP="00F73800">
            <w:pPr>
              <w:rPr>
                <w:rFonts w:ascii="Arial" w:hAnsi="Arial" w:cs="Arial"/>
                <w:lang w:val="de-DE"/>
              </w:rPr>
            </w:pPr>
          </w:p>
          <w:p w:rsidR="00A964F2" w:rsidRDefault="00857A76" w:rsidP="00F73800">
            <w:pPr>
              <w:rPr>
                <w:rFonts w:ascii="Arial" w:hAnsi="Arial" w:cs="Arial"/>
                <w:lang w:val="de-DE"/>
              </w:rPr>
            </w:pPr>
            <w:r>
              <w:rPr>
                <w:rFonts w:ascii="Arial" w:hAnsi="Arial" w:cs="Arial"/>
                <w:lang w:val="de-DE"/>
              </w:rPr>
              <w:t>E</w:t>
            </w:r>
          </w:p>
          <w:p w:rsidR="00F84083" w:rsidRDefault="00F84083" w:rsidP="00F73800">
            <w:pPr>
              <w:rPr>
                <w:rFonts w:ascii="Arial" w:hAnsi="Arial" w:cs="Arial"/>
                <w:lang w:val="de-DE"/>
              </w:rPr>
            </w:pPr>
          </w:p>
          <w:p w:rsidR="00D53458" w:rsidRDefault="00D53458" w:rsidP="00F73800">
            <w:pPr>
              <w:rPr>
                <w:rFonts w:ascii="Arial" w:hAnsi="Arial" w:cs="Arial"/>
                <w:lang w:val="de-DE"/>
              </w:rPr>
            </w:pPr>
          </w:p>
          <w:p w:rsidR="00D513B8" w:rsidRDefault="00D513B8" w:rsidP="00F73800">
            <w:pPr>
              <w:rPr>
                <w:rFonts w:ascii="Arial" w:hAnsi="Arial" w:cs="Arial"/>
                <w:lang w:val="de-DE"/>
              </w:rPr>
            </w:pPr>
          </w:p>
          <w:p w:rsidR="00D53458" w:rsidRDefault="00D53458" w:rsidP="00F73800">
            <w:pPr>
              <w:rPr>
                <w:rFonts w:ascii="Arial" w:hAnsi="Arial" w:cs="Arial"/>
                <w:lang w:val="de-DE"/>
              </w:rPr>
            </w:pPr>
          </w:p>
          <w:p w:rsidR="00D53458" w:rsidRDefault="00D53458" w:rsidP="00F73800">
            <w:pPr>
              <w:rPr>
                <w:rFonts w:ascii="Arial" w:hAnsi="Arial" w:cs="Arial"/>
                <w:lang w:val="de-DE"/>
              </w:rPr>
            </w:pPr>
            <w:r>
              <w:rPr>
                <w:rFonts w:ascii="Arial" w:hAnsi="Arial" w:cs="Arial"/>
                <w:lang w:val="de-DE"/>
              </w:rPr>
              <w:t>E</w:t>
            </w:r>
          </w:p>
          <w:p w:rsidR="00BA105D" w:rsidRDefault="00BA105D" w:rsidP="00F73800">
            <w:pPr>
              <w:rPr>
                <w:rFonts w:ascii="Arial" w:hAnsi="Arial" w:cs="Arial"/>
                <w:lang w:val="de-DE"/>
              </w:rPr>
            </w:pPr>
          </w:p>
          <w:p w:rsidR="00BA105D" w:rsidRDefault="00BA105D" w:rsidP="00F73800">
            <w:pPr>
              <w:rPr>
                <w:rFonts w:ascii="Arial" w:hAnsi="Arial" w:cs="Arial"/>
                <w:lang w:val="de-DE"/>
              </w:rPr>
            </w:pPr>
          </w:p>
          <w:p w:rsidR="00BA105D" w:rsidRDefault="00BA105D" w:rsidP="00F73800">
            <w:pPr>
              <w:rPr>
                <w:rFonts w:ascii="Arial" w:hAnsi="Arial" w:cs="Arial"/>
                <w:lang w:val="de-DE"/>
              </w:rPr>
            </w:pPr>
            <w:r>
              <w:rPr>
                <w:rFonts w:ascii="Arial" w:hAnsi="Arial" w:cs="Arial"/>
                <w:lang w:val="de-DE"/>
              </w:rPr>
              <w:t>E</w:t>
            </w:r>
          </w:p>
          <w:p w:rsidR="00FA1EA7" w:rsidRDefault="00FA1EA7" w:rsidP="00F73800">
            <w:pPr>
              <w:rPr>
                <w:rFonts w:ascii="Arial" w:hAnsi="Arial" w:cs="Arial"/>
                <w:lang w:val="de-DE"/>
              </w:rPr>
            </w:pPr>
          </w:p>
          <w:p w:rsidR="00FA1EA7" w:rsidRDefault="00FA1EA7" w:rsidP="00F73800">
            <w:pPr>
              <w:rPr>
                <w:rFonts w:ascii="Arial" w:hAnsi="Arial" w:cs="Arial"/>
                <w:lang w:val="de-DE"/>
              </w:rPr>
            </w:pPr>
          </w:p>
          <w:p w:rsidR="00FA1EA7" w:rsidRPr="00F56D1A" w:rsidRDefault="00FA1EA7" w:rsidP="00F73800">
            <w:pPr>
              <w:rPr>
                <w:rFonts w:ascii="Arial" w:hAnsi="Arial" w:cs="Arial"/>
                <w:lang w:val="de-DE"/>
              </w:rPr>
            </w:pPr>
            <w:r>
              <w:rPr>
                <w:rFonts w:ascii="Arial" w:hAnsi="Arial" w:cs="Arial"/>
                <w:lang w:val="de-DE"/>
              </w:rPr>
              <w:t>D</w:t>
            </w:r>
          </w:p>
        </w:tc>
        <w:tc>
          <w:tcPr>
            <w:tcW w:w="1560" w:type="dxa"/>
          </w:tcPr>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F56D1A">
            <w:pPr>
              <w:pStyle w:val="ListParagraph"/>
              <w:ind w:left="510"/>
              <w:rPr>
                <w:rFonts w:ascii="Arial" w:hAnsi="Arial" w:cs="Arial"/>
                <w:sz w:val="22"/>
                <w:szCs w:val="22"/>
              </w:rPr>
            </w:pPr>
          </w:p>
          <w:p w:rsidR="00E31079" w:rsidRPr="00F56D1A" w:rsidRDefault="00E31079" w:rsidP="007E7917">
            <w:pPr>
              <w:pStyle w:val="ListParagraph"/>
              <w:numPr>
                <w:ilvl w:val="0"/>
                <w:numId w:val="3"/>
              </w:numPr>
              <w:rPr>
                <w:rFonts w:ascii="Arial" w:hAnsi="Arial" w:cs="Arial"/>
                <w:sz w:val="22"/>
                <w:szCs w:val="22"/>
              </w:rPr>
            </w:pPr>
          </w:p>
          <w:p w:rsidR="00E31079" w:rsidRDefault="00E31079" w:rsidP="00F56D1A">
            <w:pPr>
              <w:pStyle w:val="ListParagraph"/>
              <w:ind w:left="510"/>
              <w:rPr>
                <w:rFonts w:ascii="Arial" w:hAnsi="Arial" w:cs="Arial"/>
                <w:sz w:val="22"/>
                <w:szCs w:val="22"/>
              </w:rPr>
            </w:pPr>
          </w:p>
          <w:p w:rsidR="00E31079" w:rsidRDefault="00E31079" w:rsidP="00F56D1A">
            <w:pPr>
              <w:pStyle w:val="ListParagraph"/>
              <w:ind w:left="510"/>
              <w:rPr>
                <w:rFonts w:ascii="Arial" w:hAnsi="Arial" w:cs="Arial"/>
                <w:sz w:val="22"/>
                <w:szCs w:val="22"/>
              </w:rPr>
            </w:pPr>
          </w:p>
          <w:p w:rsidR="00E31079" w:rsidRPr="00F56D1A" w:rsidRDefault="00E31079" w:rsidP="00F56D1A">
            <w:pPr>
              <w:pStyle w:val="ListParagraph"/>
              <w:ind w:left="510"/>
              <w:rPr>
                <w:rFonts w:ascii="Arial" w:hAnsi="Arial" w:cs="Arial"/>
                <w:sz w:val="22"/>
                <w:szCs w:val="22"/>
              </w:rPr>
            </w:pPr>
          </w:p>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F56D1A">
            <w:pPr>
              <w:pStyle w:val="ListParagraph"/>
              <w:ind w:left="510"/>
              <w:rPr>
                <w:rFonts w:ascii="Arial" w:hAnsi="Arial" w:cs="Arial"/>
                <w:sz w:val="22"/>
                <w:szCs w:val="22"/>
              </w:rPr>
            </w:pPr>
          </w:p>
          <w:p w:rsidR="00E31079" w:rsidRPr="00F56D1A" w:rsidRDefault="00E31079" w:rsidP="00F56D1A">
            <w:pPr>
              <w:rPr>
                <w:rFonts w:ascii="Arial" w:hAnsi="Arial" w:cs="Arial"/>
              </w:rPr>
            </w:pPr>
          </w:p>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F56D1A">
            <w:pPr>
              <w:ind w:left="360"/>
              <w:rPr>
                <w:rFonts w:ascii="Arial" w:hAnsi="Arial" w:cs="Arial"/>
              </w:rPr>
            </w:pPr>
          </w:p>
          <w:p w:rsidR="00E31079" w:rsidRPr="00F56D1A" w:rsidRDefault="00E31079" w:rsidP="00F56D1A">
            <w:pPr>
              <w:ind w:left="360"/>
              <w:rPr>
                <w:rFonts w:ascii="Arial" w:hAnsi="Arial" w:cs="Arial"/>
              </w:rPr>
            </w:pPr>
          </w:p>
          <w:p w:rsidR="00E31079" w:rsidRDefault="00E31079" w:rsidP="007E7917">
            <w:pPr>
              <w:pStyle w:val="ListParagraph"/>
              <w:numPr>
                <w:ilvl w:val="0"/>
                <w:numId w:val="3"/>
              </w:numPr>
              <w:rPr>
                <w:rFonts w:ascii="Arial" w:hAnsi="Arial" w:cs="Arial"/>
                <w:sz w:val="22"/>
                <w:szCs w:val="22"/>
              </w:rPr>
            </w:pPr>
          </w:p>
          <w:p w:rsidR="00E31079" w:rsidRPr="00F56D1A" w:rsidRDefault="00E31079" w:rsidP="00F56D1A">
            <w:pPr>
              <w:pStyle w:val="ListParagraph"/>
              <w:ind w:left="510"/>
              <w:rPr>
                <w:rFonts w:ascii="Arial" w:hAnsi="Arial" w:cs="Arial"/>
                <w:sz w:val="22"/>
                <w:szCs w:val="22"/>
              </w:rPr>
            </w:pPr>
          </w:p>
          <w:p w:rsidR="00E31079" w:rsidRPr="00F56D1A" w:rsidRDefault="00E31079" w:rsidP="00F56D1A">
            <w:pPr>
              <w:pStyle w:val="ListParagraph"/>
              <w:ind w:left="510"/>
              <w:rPr>
                <w:rFonts w:ascii="Arial" w:hAnsi="Arial" w:cs="Arial"/>
                <w:sz w:val="22"/>
                <w:szCs w:val="22"/>
              </w:rPr>
            </w:pPr>
          </w:p>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F56D1A">
            <w:pPr>
              <w:ind w:left="360"/>
              <w:rPr>
                <w:rFonts w:ascii="Arial" w:hAnsi="Arial" w:cs="Arial"/>
              </w:rPr>
            </w:pPr>
          </w:p>
          <w:p w:rsidR="00E31079" w:rsidRPr="00F56D1A" w:rsidRDefault="00E31079" w:rsidP="00F56D1A">
            <w:pPr>
              <w:rPr>
                <w:rFonts w:ascii="Arial" w:hAnsi="Arial" w:cs="Arial"/>
              </w:rPr>
            </w:pPr>
          </w:p>
          <w:p w:rsidR="00E31079" w:rsidRPr="00F56D1A" w:rsidRDefault="00E31079" w:rsidP="007E7917">
            <w:pPr>
              <w:pStyle w:val="ListParagraph"/>
              <w:numPr>
                <w:ilvl w:val="0"/>
                <w:numId w:val="3"/>
              </w:numPr>
              <w:rPr>
                <w:rFonts w:ascii="Arial" w:hAnsi="Arial" w:cs="Arial"/>
                <w:sz w:val="22"/>
                <w:szCs w:val="22"/>
              </w:rPr>
            </w:pPr>
          </w:p>
          <w:p w:rsidR="00E31079" w:rsidRDefault="00E31079" w:rsidP="00F56D1A">
            <w:pPr>
              <w:pStyle w:val="ListParagraph"/>
              <w:ind w:left="510"/>
              <w:rPr>
                <w:rFonts w:ascii="Arial" w:hAnsi="Arial" w:cs="Arial"/>
                <w:sz w:val="22"/>
                <w:szCs w:val="22"/>
              </w:rPr>
            </w:pPr>
          </w:p>
          <w:p w:rsidR="00E31079" w:rsidRDefault="00E31079" w:rsidP="00F56D1A">
            <w:pPr>
              <w:pStyle w:val="ListParagraph"/>
              <w:ind w:left="510"/>
              <w:rPr>
                <w:rFonts w:ascii="Arial" w:hAnsi="Arial" w:cs="Arial"/>
                <w:sz w:val="22"/>
                <w:szCs w:val="22"/>
              </w:rPr>
            </w:pPr>
          </w:p>
          <w:p w:rsidR="00D53458" w:rsidRDefault="00D53458" w:rsidP="00F56D1A">
            <w:pPr>
              <w:pStyle w:val="ListParagraph"/>
              <w:ind w:left="510"/>
              <w:rPr>
                <w:rFonts w:ascii="Arial" w:hAnsi="Arial" w:cs="Arial"/>
                <w:sz w:val="22"/>
                <w:szCs w:val="22"/>
              </w:rPr>
            </w:pPr>
          </w:p>
          <w:p w:rsidR="00D53458" w:rsidRDefault="00D53458" w:rsidP="00F56D1A">
            <w:pPr>
              <w:pStyle w:val="ListParagraph"/>
              <w:ind w:left="510"/>
              <w:rPr>
                <w:rFonts w:ascii="Arial" w:hAnsi="Arial" w:cs="Arial"/>
                <w:sz w:val="22"/>
                <w:szCs w:val="22"/>
              </w:rPr>
            </w:pPr>
          </w:p>
          <w:p w:rsidR="00F84083" w:rsidRDefault="00F84083" w:rsidP="00F56D1A">
            <w:pPr>
              <w:pStyle w:val="ListParagraph"/>
              <w:ind w:left="510"/>
              <w:rPr>
                <w:rFonts w:ascii="Arial" w:hAnsi="Arial" w:cs="Arial"/>
                <w:sz w:val="22"/>
                <w:szCs w:val="22"/>
              </w:rPr>
            </w:pPr>
          </w:p>
          <w:p w:rsidR="00E31079" w:rsidRDefault="00E31079" w:rsidP="007E7917">
            <w:pPr>
              <w:pStyle w:val="ListParagraph"/>
              <w:numPr>
                <w:ilvl w:val="0"/>
                <w:numId w:val="3"/>
              </w:numPr>
              <w:rPr>
                <w:rFonts w:ascii="Arial" w:hAnsi="Arial" w:cs="Arial"/>
              </w:rPr>
            </w:pPr>
          </w:p>
          <w:p w:rsidR="002F5841" w:rsidRDefault="002F5841" w:rsidP="002F5841">
            <w:pPr>
              <w:pStyle w:val="ListParagraph"/>
              <w:ind w:left="510"/>
              <w:rPr>
                <w:rFonts w:ascii="Arial" w:hAnsi="Arial" w:cs="Arial"/>
              </w:rPr>
            </w:pPr>
          </w:p>
          <w:p w:rsidR="00A964F2" w:rsidRDefault="00A964F2" w:rsidP="002F5841">
            <w:pPr>
              <w:pStyle w:val="ListParagraph"/>
              <w:ind w:left="510"/>
              <w:rPr>
                <w:rFonts w:ascii="Arial" w:hAnsi="Arial" w:cs="Arial"/>
              </w:rPr>
            </w:pPr>
          </w:p>
          <w:p w:rsidR="00327E89" w:rsidRDefault="00327E89" w:rsidP="002F5841">
            <w:pPr>
              <w:pStyle w:val="ListParagraph"/>
              <w:ind w:left="510"/>
              <w:rPr>
                <w:rFonts w:ascii="Arial" w:hAnsi="Arial" w:cs="Arial"/>
              </w:rPr>
            </w:pPr>
          </w:p>
          <w:p w:rsidR="00327E89" w:rsidRDefault="00327E89" w:rsidP="002F5841">
            <w:pPr>
              <w:pStyle w:val="ListParagraph"/>
              <w:ind w:left="510"/>
              <w:rPr>
                <w:rFonts w:ascii="Arial" w:hAnsi="Arial" w:cs="Arial"/>
              </w:rPr>
            </w:pPr>
          </w:p>
          <w:p w:rsidR="002F5841" w:rsidRDefault="002F5841" w:rsidP="007E7917">
            <w:pPr>
              <w:pStyle w:val="ListParagraph"/>
              <w:numPr>
                <w:ilvl w:val="0"/>
                <w:numId w:val="3"/>
              </w:numPr>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7E7917">
            <w:pPr>
              <w:pStyle w:val="ListParagraph"/>
              <w:numPr>
                <w:ilvl w:val="0"/>
                <w:numId w:val="3"/>
              </w:numPr>
              <w:rPr>
                <w:rFonts w:ascii="Arial" w:hAnsi="Arial" w:cs="Arial"/>
              </w:rPr>
            </w:pPr>
          </w:p>
          <w:p w:rsidR="00D53458" w:rsidRDefault="00D53458" w:rsidP="00D53458">
            <w:pPr>
              <w:pStyle w:val="ListParagraph"/>
              <w:ind w:left="510"/>
              <w:rPr>
                <w:rFonts w:ascii="Arial" w:hAnsi="Arial" w:cs="Arial"/>
              </w:rPr>
            </w:pPr>
          </w:p>
          <w:p w:rsidR="00D513B8" w:rsidRDefault="00D513B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F84083" w:rsidRDefault="00F84083" w:rsidP="00857A76">
            <w:pPr>
              <w:pStyle w:val="ListParagraph"/>
              <w:numPr>
                <w:ilvl w:val="0"/>
                <w:numId w:val="3"/>
              </w:numPr>
              <w:rPr>
                <w:rFonts w:ascii="Arial" w:hAnsi="Arial" w:cs="Arial"/>
              </w:rPr>
            </w:pPr>
          </w:p>
          <w:p w:rsidR="00BA105D" w:rsidRDefault="00BA105D" w:rsidP="00BA105D">
            <w:pPr>
              <w:pStyle w:val="ListParagraph"/>
              <w:ind w:left="510"/>
              <w:rPr>
                <w:rFonts w:ascii="Arial" w:hAnsi="Arial" w:cs="Arial"/>
              </w:rPr>
            </w:pPr>
          </w:p>
          <w:p w:rsidR="00BA105D" w:rsidRDefault="00BA105D" w:rsidP="00BA105D">
            <w:pPr>
              <w:pStyle w:val="ListParagraph"/>
              <w:ind w:left="510"/>
              <w:rPr>
                <w:rFonts w:ascii="Arial" w:hAnsi="Arial" w:cs="Arial"/>
              </w:rPr>
            </w:pPr>
          </w:p>
          <w:p w:rsidR="00FA1EA7" w:rsidRDefault="00FA1EA7" w:rsidP="00FA1EA7">
            <w:pPr>
              <w:pStyle w:val="ListParagraph"/>
              <w:numPr>
                <w:ilvl w:val="0"/>
                <w:numId w:val="3"/>
              </w:numPr>
              <w:rPr>
                <w:rFonts w:ascii="Arial" w:hAnsi="Arial" w:cs="Arial"/>
              </w:rPr>
            </w:pPr>
          </w:p>
          <w:p w:rsidR="00FA1EA7" w:rsidRPr="00FA1EA7" w:rsidRDefault="00FA1EA7" w:rsidP="00FA1EA7">
            <w:pPr>
              <w:pStyle w:val="ListParagraph"/>
              <w:ind w:left="510"/>
              <w:rPr>
                <w:rFonts w:ascii="Arial" w:hAnsi="Arial" w:cs="Arial"/>
              </w:rPr>
            </w:pPr>
          </w:p>
          <w:p w:rsidR="00FA1EA7" w:rsidRPr="00FA1EA7" w:rsidRDefault="00FA1EA7" w:rsidP="00FA1EA7">
            <w:pPr>
              <w:pStyle w:val="ListParagraph"/>
              <w:numPr>
                <w:ilvl w:val="0"/>
                <w:numId w:val="3"/>
              </w:numPr>
              <w:rPr>
                <w:rFonts w:ascii="Arial" w:hAnsi="Arial" w:cs="Arial"/>
              </w:rPr>
            </w:pPr>
          </w:p>
          <w:p w:rsidR="00BA105D" w:rsidRPr="00D53458" w:rsidRDefault="00BA105D" w:rsidP="00BA105D">
            <w:pPr>
              <w:pStyle w:val="ListParagraph"/>
              <w:ind w:left="510"/>
              <w:rPr>
                <w:rFonts w:ascii="Arial" w:hAnsi="Arial" w:cs="Arial"/>
              </w:rPr>
            </w:pPr>
          </w:p>
        </w:tc>
        <w:tc>
          <w:tcPr>
            <w:tcW w:w="1275" w:type="dxa"/>
          </w:tcPr>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687C45">
            <w:pPr>
              <w:pStyle w:val="ListParagraph"/>
              <w:ind w:left="510"/>
              <w:rPr>
                <w:rFonts w:ascii="Arial" w:hAnsi="Arial" w:cs="Arial"/>
                <w:sz w:val="22"/>
                <w:szCs w:val="22"/>
              </w:rPr>
            </w:pPr>
          </w:p>
          <w:p w:rsidR="00E31079" w:rsidRPr="00F56D1A" w:rsidRDefault="00E31079" w:rsidP="007E7917">
            <w:pPr>
              <w:pStyle w:val="ListParagraph"/>
              <w:numPr>
                <w:ilvl w:val="0"/>
                <w:numId w:val="3"/>
              </w:numPr>
              <w:rPr>
                <w:rFonts w:ascii="Arial" w:hAnsi="Arial" w:cs="Arial"/>
                <w:sz w:val="22"/>
                <w:szCs w:val="22"/>
              </w:rPr>
            </w:pPr>
          </w:p>
          <w:p w:rsidR="00E31079" w:rsidRDefault="00E31079" w:rsidP="00687C45">
            <w:pPr>
              <w:pStyle w:val="ListParagraph"/>
              <w:ind w:left="510"/>
              <w:rPr>
                <w:rFonts w:ascii="Arial" w:hAnsi="Arial" w:cs="Arial"/>
                <w:sz w:val="22"/>
                <w:szCs w:val="22"/>
              </w:rPr>
            </w:pPr>
          </w:p>
          <w:p w:rsidR="00E31079" w:rsidRDefault="00E31079" w:rsidP="00687C45">
            <w:pPr>
              <w:pStyle w:val="ListParagraph"/>
              <w:ind w:left="510"/>
              <w:rPr>
                <w:rFonts w:ascii="Arial" w:hAnsi="Arial" w:cs="Arial"/>
                <w:sz w:val="22"/>
                <w:szCs w:val="22"/>
              </w:rPr>
            </w:pPr>
          </w:p>
          <w:p w:rsidR="00E31079" w:rsidRPr="00F56D1A" w:rsidRDefault="00E31079" w:rsidP="00687C45">
            <w:pPr>
              <w:pStyle w:val="ListParagraph"/>
              <w:ind w:left="510"/>
              <w:rPr>
                <w:rFonts w:ascii="Arial" w:hAnsi="Arial" w:cs="Arial"/>
                <w:sz w:val="22"/>
                <w:szCs w:val="22"/>
              </w:rPr>
            </w:pPr>
          </w:p>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687C45">
            <w:pPr>
              <w:pStyle w:val="ListParagraph"/>
              <w:ind w:left="510"/>
              <w:rPr>
                <w:rFonts w:ascii="Arial" w:hAnsi="Arial" w:cs="Arial"/>
                <w:sz w:val="22"/>
                <w:szCs w:val="22"/>
              </w:rPr>
            </w:pPr>
          </w:p>
          <w:p w:rsidR="00E31079" w:rsidRPr="00F56D1A" w:rsidRDefault="00E31079" w:rsidP="00687C45">
            <w:pPr>
              <w:rPr>
                <w:rFonts w:ascii="Arial" w:hAnsi="Arial" w:cs="Arial"/>
              </w:rPr>
            </w:pPr>
          </w:p>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687C45">
            <w:pPr>
              <w:ind w:left="360"/>
              <w:rPr>
                <w:rFonts w:ascii="Arial" w:hAnsi="Arial" w:cs="Arial"/>
              </w:rPr>
            </w:pPr>
          </w:p>
          <w:p w:rsidR="00E31079" w:rsidRPr="00F56D1A" w:rsidRDefault="00E31079" w:rsidP="00687C45">
            <w:pPr>
              <w:ind w:left="360"/>
              <w:rPr>
                <w:rFonts w:ascii="Arial" w:hAnsi="Arial" w:cs="Arial"/>
              </w:rPr>
            </w:pPr>
          </w:p>
          <w:p w:rsidR="00E31079" w:rsidRDefault="00E31079" w:rsidP="007E7917">
            <w:pPr>
              <w:pStyle w:val="ListParagraph"/>
              <w:numPr>
                <w:ilvl w:val="0"/>
                <w:numId w:val="3"/>
              </w:numPr>
              <w:rPr>
                <w:rFonts w:ascii="Arial" w:hAnsi="Arial" w:cs="Arial"/>
                <w:sz w:val="22"/>
                <w:szCs w:val="22"/>
              </w:rPr>
            </w:pPr>
          </w:p>
          <w:p w:rsidR="00E31079" w:rsidRDefault="00E31079" w:rsidP="00687C45">
            <w:pPr>
              <w:pStyle w:val="ListParagraph"/>
              <w:ind w:left="510"/>
              <w:rPr>
                <w:rFonts w:ascii="Arial" w:hAnsi="Arial" w:cs="Arial"/>
                <w:sz w:val="22"/>
                <w:szCs w:val="22"/>
              </w:rPr>
            </w:pPr>
          </w:p>
          <w:p w:rsidR="00E31079" w:rsidRPr="00F56D1A" w:rsidRDefault="00E31079" w:rsidP="00687C45">
            <w:pPr>
              <w:pStyle w:val="ListParagraph"/>
              <w:ind w:left="510"/>
              <w:rPr>
                <w:rFonts w:ascii="Arial" w:hAnsi="Arial" w:cs="Arial"/>
                <w:sz w:val="22"/>
                <w:szCs w:val="22"/>
              </w:rPr>
            </w:pPr>
          </w:p>
          <w:p w:rsidR="00E31079" w:rsidRPr="00F56D1A" w:rsidRDefault="00E31079" w:rsidP="007E7917">
            <w:pPr>
              <w:pStyle w:val="ListParagraph"/>
              <w:numPr>
                <w:ilvl w:val="0"/>
                <w:numId w:val="3"/>
              </w:numPr>
              <w:rPr>
                <w:rFonts w:ascii="Arial" w:hAnsi="Arial" w:cs="Arial"/>
                <w:sz w:val="22"/>
                <w:szCs w:val="22"/>
              </w:rPr>
            </w:pPr>
          </w:p>
          <w:p w:rsidR="00E31079" w:rsidRPr="00F56D1A" w:rsidRDefault="00E31079" w:rsidP="00687C45">
            <w:pPr>
              <w:ind w:left="360"/>
              <w:rPr>
                <w:rFonts w:ascii="Arial" w:hAnsi="Arial" w:cs="Arial"/>
              </w:rPr>
            </w:pPr>
          </w:p>
          <w:p w:rsidR="00E31079" w:rsidRPr="00F56D1A" w:rsidRDefault="00E31079" w:rsidP="00687C45">
            <w:pPr>
              <w:rPr>
                <w:rFonts w:ascii="Arial" w:hAnsi="Arial" w:cs="Arial"/>
              </w:rPr>
            </w:pPr>
          </w:p>
          <w:p w:rsidR="00E31079" w:rsidRPr="00F56D1A" w:rsidRDefault="00E31079" w:rsidP="007E7917">
            <w:pPr>
              <w:pStyle w:val="ListParagraph"/>
              <w:numPr>
                <w:ilvl w:val="0"/>
                <w:numId w:val="3"/>
              </w:numPr>
              <w:rPr>
                <w:rFonts w:ascii="Arial" w:hAnsi="Arial" w:cs="Arial"/>
                <w:sz w:val="22"/>
                <w:szCs w:val="22"/>
              </w:rPr>
            </w:pPr>
          </w:p>
          <w:p w:rsidR="00E31079" w:rsidRDefault="00E31079" w:rsidP="00687C45">
            <w:pPr>
              <w:rPr>
                <w:rFonts w:ascii="Arial" w:hAnsi="Arial" w:cs="Arial"/>
              </w:rPr>
            </w:pPr>
          </w:p>
          <w:p w:rsidR="00F84083" w:rsidRDefault="00F84083" w:rsidP="00687C45">
            <w:pPr>
              <w:rPr>
                <w:rFonts w:ascii="Arial" w:hAnsi="Arial" w:cs="Arial"/>
              </w:rPr>
            </w:pPr>
          </w:p>
          <w:p w:rsidR="00D53458" w:rsidRDefault="00D53458" w:rsidP="00687C45">
            <w:pPr>
              <w:rPr>
                <w:rFonts w:ascii="Arial" w:hAnsi="Arial" w:cs="Arial"/>
              </w:rPr>
            </w:pPr>
          </w:p>
          <w:p w:rsidR="00D53458" w:rsidRDefault="00D53458" w:rsidP="00687C45">
            <w:pPr>
              <w:rPr>
                <w:rFonts w:ascii="Arial" w:hAnsi="Arial" w:cs="Arial"/>
              </w:rPr>
            </w:pPr>
          </w:p>
          <w:p w:rsidR="00E31079" w:rsidRPr="00F56D1A" w:rsidRDefault="00E31079" w:rsidP="00687C45">
            <w:pPr>
              <w:rPr>
                <w:rFonts w:ascii="Arial" w:hAnsi="Arial" w:cs="Arial"/>
              </w:rPr>
            </w:pPr>
          </w:p>
          <w:p w:rsidR="00E31079" w:rsidRDefault="00E31079" w:rsidP="007E7917">
            <w:pPr>
              <w:pStyle w:val="ListParagraph"/>
              <w:numPr>
                <w:ilvl w:val="0"/>
                <w:numId w:val="3"/>
              </w:numPr>
              <w:rPr>
                <w:rFonts w:ascii="Arial" w:hAnsi="Arial" w:cs="Arial"/>
              </w:rPr>
            </w:pPr>
          </w:p>
          <w:p w:rsidR="002F5841" w:rsidRDefault="002F5841" w:rsidP="002F5841">
            <w:pPr>
              <w:pStyle w:val="ListParagraph"/>
              <w:ind w:left="510"/>
              <w:rPr>
                <w:rFonts w:ascii="Arial" w:hAnsi="Arial" w:cs="Arial"/>
              </w:rPr>
            </w:pPr>
          </w:p>
          <w:p w:rsidR="00A964F2" w:rsidRDefault="00A964F2" w:rsidP="002F5841">
            <w:pPr>
              <w:pStyle w:val="ListParagraph"/>
              <w:ind w:left="510"/>
              <w:rPr>
                <w:rFonts w:ascii="Arial" w:hAnsi="Arial" w:cs="Arial"/>
              </w:rPr>
            </w:pPr>
          </w:p>
          <w:p w:rsidR="00327E89" w:rsidRDefault="00327E89" w:rsidP="002F5841">
            <w:pPr>
              <w:pStyle w:val="ListParagraph"/>
              <w:ind w:left="510"/>
              <w:rPr>
                <w:rFonts w:ascii="Arial" w:hAnsi="Arial" w:cs="Arial"/>
              </w:rPr>
            </w:pPr>
          </w:p>
          <w:p w:rsidR="00327E89" w:rsidRDefault="00327E89" w:rsidP="002F5841">
            <w:pPr>
              <w:pStyle w:val="ListParagraph"/>
              <w:ind w:left="510"/>
              <w:rPr>
                <w:rFonts w:ascii="Arial" w:hAnsi="Arial" w:cs="Arial"/>
              </w:rPr>
            </w:pPr>
          </w:p>
          <w:p w:rsidR="002F5841" w:rsidRDefault="002F5841" w:rsidP="007E7917">
            <w:pPr>
              <w:pStyle w:val="ListParagraph"/>
              <w:numPr>
                <w:ilvl w:val="0"/>
                <w:numId w:val="3"/>
              </w:numPr>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Default="00D53458" w:rsidP="007E7917">
            <w:pPr>
              <w:pStyle w:val="ListParagraph"/>
              <w:numPr>
                <w:ilvl w:val="0"/>
                <w:numId w:val="3"/>
              </w:numPr>
              <w:rPr>
                <w:rFonts w:ascii="Arial" w:hAnsi="Arial" w:cs="Arial"/>
              </w:rPr>
            </w:pPr>
          </w:p>
          <w:p w:rsidR="00D53458" w:rsidRDefault="00D53458" w:rsidP="00D53458">
            <w:pPr>
              <w:pStyle w:val="ListParagraph"/>
              <w:ind w:left="510"/>
              <w:rPr>
                <w:rFonts w:ascii="Arial" w:hAnsi="Arial" w:cs="Arial"/>
              </w:rPr>
            </w:pPr>
          </w:p>
          <w:p w:rsidR="00D513B8" w:rsidRDefault="00D513B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E31079" w:rsidRDefault="00E31079" w:rsidP="00687C45">
            <w:pPr>
              <w:pStyle w:val="ListParagraph"/>
              <w:numPr>
                <w:ilvl w:val="0"/>
                <w:numId w:val="3"/>
              </w:numPr>
              <w:rPr>
                <w:rFonts w:ascii="Arial" w:hAnsi="Arial" w:cs="Arial"/>
              </w:rPr>
            </w:pPr>
          </w:p>
          <w:p w:rsidR="00BA105D" w:rsidRDefault="00BA105D" w:rsidP="00BA105D">
            <w:pPr>
              <w:pStyle w:val="ListParagraph"/>
              <w:ind w:left="510"/>
              <w:rPr>
                <w:rFonts w:ascii="Arial" w:hAnsi="Arial" w:cs="Arial"/>
              </w:rPr>
            </w:pPr>
          </w:p>
          <w:p w:rsidR="00BA105D" w:rsidRDefault="00BA105D" w:rsidP="00BA105D">
            <w:pPr>
              <w:pStyle w:val="ListParagraph"/>
              <w:ind w:left="510"/>
              <w:rPr>
                <w:rFonts w:ascii="Arial" w:hAnsi="Arial" w:cs="Arial"/>
              </w:rPr>
            </w:pPr>
          </w:p>
          <w:p w:rsidR="00BA105D" w:rsidRDefault="00BA105D" w:rsidP="00687C45">
            <w:pPr>
              <w:pStyle w:val="ListParagraph"/>
              <w:numPr>
                <w:ilvl w:val="0"/>
                <w:numId w:val="3"/>
              </w:numPr>
              <w:rPr>
                <w:rFonts w:ascii="Arial" w:hAnsi="Arial" w:cs="Arial"/>
              </w:rPr>
            </w:pPr>
          </w:p>
          <w:p w:rsidR="00FA1EA7" w:rsidRDefault="00FA1EA7" w:rsidP="00FA1EA7">
            <w:pPr>
              <w:pStyle w:val="ListParagraph"/>
              <w:ind w:left="510"/>
              <w:rPr>
                <w:rFonts w:ascii="Arial" w:hAnsi="Arial" w:cs="Arial"/>
              </w:rPr>
            </w:pPr>
          </w:p>
          <w:p w:rsidR="00FA1EA7" w:rsidRPr="00FA1EA7" w:rsidRDefault="00FA1EA7" w:rsidP="00FA1EA7">
            <w:pPr>
              <w:pStyle w:val="ListParagraph"/>
              <w:numPr>
                <w:ilvl w:val="0"/>
                <w:numId w:val="3"/>
              </w:numPr>
              <w:rPr>
                <w:rFonts w:ascii="Arial" w:hAnsi="Arial" w:cs="Arial"/>
              </w:rPr>
            </w:pPr>
          </w:p>
        </w:tc>
      </w:tr>
      <w:tr w:rsidR="00E31079" w:rsidRPr="00F56D1A" w:rsidTr="00473BCE">
        <w:trPr>
          <w:cantSplit/>
          <w:trHeight w:val="316"/>
        </w:trPr>
        <w:tc>
          <w:tcPr>
            <w:tcW w:w="1702" w:type="dxa"/>
          </w:tcPr>
          <w:p w:rsidR="00E31079" w:rsidRPr="00F56D1A" w:rsidRDefault="00E31079" w:rsidP="002714D0">
            <w:pPr>
              <w:rPr>
                <w:rFonts w:ascii="Arial" w:hAnsi="Arial" w:cs="Arial"/>
                <w:b/>
              </w:rPr>
            </w:pPr>
            <w:r w:rsidRPr="00F56D1A">
              <w:rPr>
                <w:rFonts w:ascii="Arial" w:hAnsi="Arial" w:cs="Arial"/>
                <w:b/>
              </w:rPr>
              <w:lastRenderedPageBreak/>
              <w:t>Personal and people development</w:t>
            </w:r>
          </w:p>
          <w:p w:rsidR="00E31079" w:rsidRPr="00F56D1A" w:rsidRDefault="00E31079" w:rsidP="00F73800">
            <w:pPr>
              <w:rPr>
                <w:rFonts w:ascii="Arial" w:hAnsi="Arial" w:cs="Arial"/>
                <w:b/>
              </w:rPr>
            </w:pPr>
          </w:p>
          <w:p w:rsidR="00E31079" w:rsidRPr="00F56D1A" w:rsidRDefault="00E31079" w:rsidP="00F73800">
            <w:pPr>
              <w:rPr>
                <w:rFonts w:ascii="Arial" w:hAnsi="Arial" w:cs="Arial"/>
                <w:b/>
              </w:rPr>
            </w:pPr>
          </w:p>
        </w:tc>
        <w:tc>
          <w:tcPr>
            <w:tcW w:w="4678" w:type="dxa"/>
          </w:tcPr>
          <w:p w:rsidR="00E31079" w:rsidRPr="00D53458" w:rsidRDefault="00E31079" w:rsidP="002714D0">
            <w:pPr>
              <w:tabs>
                <w:tab w:val="left" w:pos="0"/>
              </w:tabs>
              <w:suppressAutoHyphens/>
              <w:contextualSpacing/>
              <w:rPr>
                <w:rFonts w:ascii="Arial" w:hAnsi="Arial" w:cs="Arial"/>
              </w:rPr>
            </w:pPr>
            <w:r w:rsidRPr="00D53458">
              <w:rPr>
                <w:rFonts w:ascii="Arial" w:hAnsi="Arial" w:cs="Arial"/>
              </w:rPr>
              <w:t>Attending mandatory training and job related training</w:t>
            </w:r>
          </w:p>
          <w:p w:rsidR="00E31079" w:rsidRPr="00D53458" w:rsidRDefault="00E31079" w:rsidP="002714D0">
            <w:pPr>
              <w:tabs>
                <w:tab w:val="left" w:pos="0"/>
              </w:tabs>
              <w:suppressAutoHyphens/>
              <w:contextualSpacing/>
              <w:rPr>
                <w:rFonts w:ascii="Arial" w:hAnsi="Arial" w:cs="Arial"/>
              </w:rPr>
            </w:pPr>
          </w:p>
          <w:p w:rsidR="00E31079" w:rsidRPr="00D53458" w:rsidRDefault="00E31079" w:rsidP="002714D0">
            <w:pPr>
              <w:tabs>
                <w:tab w:val="left" w:pos="0"/>
              </w:tabs>
              <w:suppressAutoHyphens/>
              <w:contextualSpacing/>
              <w:rPr>
                <w:rFonts w:ascii="Arial" w:hAnsi="Arial" w:cs="Arial"/>
              </w:rPr>
            </w:pPr>
            <w:r w:rsidRPr="00D53458">
              <w:rPr>
                <w:rFonts w:ascii="Arial" w:hAnsi="Arial" w:cs="Arial"/>
              </w:rPr>
              <w:t>Contributing to regular appraisals and line management sessions</w:t>
            </w:r>
          </w:p>
          <w:p w:rsidR="00A964F2" w:rsidRPr="00D53458" w:rsidRDefault="00A964F2" w:rsidP="002714D0">
            <w:pPr>
              <w:tabs>
                <w:tab w:val="left" w:pos="0"/>
              </w:tabs>
              <w:suppressAutoHyphens/>
              <w:contextualSpacing/>
              <w:rPr>
                <w:rFonts w:ascii="Arial" w:hAnsi="Arial" w:cs="Arial"/>
              </w:rPr>
            </w:pPr>
          </w:p>
        </w:tc>
        <w:tc>
          <w:tcPr>
            <w:tcW w:w="850" w:type="dxa"/>
          </w:tcPr>
          <w:p w:rsidR="00E31079" w:rsidRPr="00F56D1A" w:rsidRDefault="00E31079" w:rsidP="000A00B2">
            <w:pPr>
              <w:rPr>
                <w:rFonts w:ascii="Arial" w:hAnsi="Arial" w:cs="Arial"/>
              </w:rPr>
            </w:pPr>
            <w:r w:rsidRPr="00F56D1A">
              <w:rPr>
                <w:rFonts w:ascii="Arial" w:hAnsi="Arial" w:cs="Arial"/>
              </w:rPr>
              <w:t>E</w:t>
            </w:r>
          </w:p>
          <w:p w:rsidR="00E31079" w:rsidRPr="00F56D1A" w:rsidRDefault="00E31079" w:rsidP="000A00B2">
            <w:pPr>
              <w:rPr>
                <w:rFonts w:ascii="Arial" w:hAnsi="Arial" w:cs="Arial"/>
              </w:rPr>
            </w:pPr>
          </w:p>
          <w:p w:rsidR="00E31079" w:rsidRPr="00F56D1A" w:rsidRDefault="00E31079" w:rsidP="000A00B2">
            <w:pPr>
              <w:rPr>
                <w:rFonts w:ascii="Arial" w:hAnsi="Arial" w:cs="Arial"/>
              </w:rPr>
            </w:pPr>
          </w:p>
          <w:p w:rsidR="00E31079" w:rsidRPr="00F56D1A" w:rsidRDefault="00E31079" w:rsidP="000A00B2">
            <w:pPr>
              <w:rPr>
                <w:rFonts w:ascii="Arial" w:hAnsi="Arial" w:cs="Arial"/>
              </w:rPr>
            </w:pPr>
            <w:r w:rsidRPr="00F56D1A">
              <w:rPr>
                <w:rFonts w:ascii="Arial" w:hAnsi="Arial" w:cs="Arial"/>
              </w:rPr>
              <w:t>E</w:t>
            </w:r>
          </w:p>
        </w:tc>
        <w:tc>
          <w:tcPr>
            <w:tcW w:w="1560" w:type="dxa"/>
          </w:tcPr>
          <w:p w:rsidR="00E31079" w:rsidRDefault="00E31079" w:rsidP="007E7917">
            <w:pPr>
              <w:pStyle w:val="ListParagraph"/>
              <w:numPr>
                <w:ilvl w:val="0"/>
                <w:numId w:val="3"/>
              </w:numPr>
              <w:rPr>
                <w:rFonts w:ascii="Arial" w:hAnsi="Arial" w:cs="Arial"/>
              </w:rPr>
            </w:pPr>
          </w:p>
          <w:p w:rsidR="00E31079" w:rsidRPr="00F56D1A" w:rsidRDefault="00E31079" w:rsidP="00F56D1A">
            <w:pPr>
              <w:ind w:left="360"/>
              <w:rPr>
                <w:rFonts w:ascii="Arial" w:hAnsi="Arial" w:cs="Arial"/>
              </w:rPr>
            </w:pPr>
          </w:p>
          <w:p w:rsidR="00E31079" w:rsidRDefault="00E31079" w:rsidP="00F56D1A">
            <w:pPr>
              <w:pStyle w:val="ListParagraph"/>
              <w:ind w:left="510"/>
              <w:rPr>
                <w:rFonts w:ascii="Arial" w:hAnsi="Arial" w:cs="Arial"/>
              </w:rPr>
            </w:pPr>
          </w:p>
          <w:p w:rsidR="00E31079" w:rsidRPr="00F56D1A" w:rsidRDefault="00E31079" w:rsidP="007E7917">
            <w:pPr>
              <w:pStyle w:val="ListParagraph"/>
              <w:numPr>
                <w:ilvl w:val="0"/>
                <w:numId w:val="3"/>
              </w:numPr>
              <w:rPr>
                <w:rFonts w:ascii="Arial" w:hAnsi="Arial" w:cs="Arial"/>
              </w:rPr>
            </w:pPr>
          </w:p>
        </w:tc>
        <w:tc>
          <w:tcPr>
            <w:tcW w:w="1275" w:type="dxa"/>
          </w:tcPr>
          <w:p w:rsidR="00E31079" w:rsidRDefault="00E31079" w:rsidP="007E7917">
            <w:pPr>
              <w:pStyle w:val="ListParagraph"/>
              <w:numPr>
                <w:ilvl w:val="0"/>
                <w:numId w:val="3"/>
              </w:numPr>
              <w:rPr>
                <w:rFonts w:ascii="Arial" w:hAnsi="Arial" w:cs="Arial"/>
              </w:rPr>
            </w:pPr>
          </w:p>
          <w:p w:rsidR="00D53458" w:rsidRDefault="00D53458" w:rsidP="00D53458">
            <w:pPr>
              <w:pStyle w:val="ListParagraph"/>
              <w:ind w:left="510"/>
              <w:rPr>
                <w:rFonts w:ascii="Arial" w:hAnsi="Arial" w:cs="Arial"/>
              </w:rPr>
            </w:pPr>
          </w:p>
          <w:p w:rsidR="00D53458" w:rsidRDefault="00D53458" w:rsidP="00D53458">
            <w:pPr>
              <w:pStyle w:val="ListParagraph"/>
              <w:ind w:left="510"/>
              <w:rPr>
                <w:rFonts w:ascii="Arial" w:hAnsi="Arial" w:cs="Arial"/>
              </w:rPr>
            </w:pPr>
          </w:p>
          <w:p w:rsidR="00D53458" w:rsidRPr="00F56D1A" w:rsidRDefault="00D53458" w:rsidP="007E7917">
            <w:pPr>
              <w:pStyle w:val="ListParagraph"/>
              <w:numPr>
                <w:ilvl w:val="0"/>
                <w:numId w:val="3"/>
              </w:numPr>
              <w:rPr>
                <w:rFonts w:ascii="Arial" w:hAnsi="Arial" w:cs="Arial"/>
              </w:rPr>
            </w:pPr>
          </w:p>
        </w:tc>
      </w:tr>
      <w:tr w:rsidR="00E31079" w:rsidRPr="00F56D1A" w:rsidTr="00473BCE">
        <w:trPr>
          <w:cantSplit/>
          <w:trHeight w:val="316"/>
        </w:trPr>
        <w:tc>
          <w:tcPr>
            <w:tcW w:w="1702" w:type="dxa"/>
          </w:tcPr>
          <w:p w:rsidR="00E31079" w:rsidRPr="00F56D1A" w:rsidRDefault="00E31079" w:rsidP="00F73800">
            <w:pPr>
              <w:rPr>
                <w:rFonts w:ascii="Arial" w:hAnsi="Arial" w:cs="Arial"/>
                <w:b/>
              </w:rPr>
            </w:pPr>
            <w:r w:rsidRPr="00F56D1A">
              <w:rPr>
                <w:rFonts w:ascii="Arial" w:hAnsi="Arial" w:cs="Arial"/>
                <w:b/>
              </w:rPr>
              <w:t>Communication</w:t>
            </w:r>
          </w:p>
        </w:tc>
        <w:tc>
          <w:tcPr>
            <w:tcW w:w="4678" w:type="dxa"/>
          </w:tcPr>
          <w:p w:rsidR="00E31079" w:rsidRPr="00D53458" w:rsidRDefault="00A964F2" w:rsidP="0065749A">
            <w:pPr>
              <w:rPr>
                <w:rFonts w:ascii="Arial" w:hAnsi="Arial" w:cs="Arial"/>
              </w:rPr>
            </w:pPr>
            <w:r w:rsidRPr="00D53458">
              <w:rPr>
                <w:rFonts w:ascii="Arial" w:hAnsi="Arial" w:cs="Arial"/>
              </w:rPr>
              <w:t xml:space="preserve">Advanced credible communicator, with the ability to use a variety of communication tools to convey, negotiate and challenge complex information to a large range of internal and external audiences often at senior management/director level.  </w:t>
            </w:r>
          </w:p>
          <w:p w:rsidR="00E31079" w:rsidRPr="00D53458" w:rsidRDefault="00E31079" w:rsidP="002714D0">
            <w:pPr>
              <w:tabs>
                <w:tab w:val="left" w:pos="0"/>
              </w:tabs>
              <w:suppressAutoHyphens/>
              <w:contextualSpacing/>
              <w:rPr>
                <w:rFonts w:ascii="Arial" w:hAnsi="Arial" w:cs="Arial"/>
              </w:rPr>
            </w:pPr>
          </w:p>
        </w:tc>
        <w:tc>
          <w:tcPr>
            <w:tcW w:w="850" w:type="dxa"/>
          </w:tcPr>
          <w:p w:rsidR="00E31079" w:rsidRPr="00F56D1A" w:rsidRDefault="00E31079" w:rsidP="000A00B2">
            <w:pPr>
              <w:rPr>
                <w:rFonts w:ascii="Arial" w:hAnsi="Arial" w:cs="Arial"/>
              </w:rPr>
            </w:pPr>
            <w:r w:rsidRPr="00F56D1A">
              <w:rPr>
                <w:rFonts w:ascii="Arial" w:hAnsi="Arial" w:cs="Arial"/>
              </w:rPr>
              <w:t>E</w:t>
            </w:r>
          </w:p>
        </w:tc>
        <w:tc>
          <w:tcPr>
            <w:tcW w:w="1560" w:type="dxa"/>
          </w:tcPr>
          <w:p w:rsidR="00E31079" w:rsidRPr="00F56D1A" w:rsidRDefault="00E31079" w:rsidP="007E7917">
            <w:pPr>
              <w:pStyle w:val="ListParagraph"/>
              <w:numPr>
                <w:ilvl w:val="0"/>
                <w:numId w:val="3"/>
              </w:numPr>
              <w:rPr>
                <w:rFonts w:ascii="Arial" w:hAnsi="Arial" w:cs="Arial"/>
              </w:rPr>
            </w:pPr>
          </w:p>
        </w:tc>
        <w:tc>
          <w:tcPr>
            <w:tcW w:w="1275" w:type="dxa"/>
          </w:tcPr>
          <w:p w:rsidR="00E31079" w:rsidRPr="00E31079" w:rsidRDefault="00E31079" w:rsidP="007E7917">
            <w:pPr>
              <w:pStyle w:val="ListParagraph"/>
              <w:numPr>
                <w:ilvl w:val="0"/>
                <w:numId w:val="3"/>
              </w:numPr>
              <w:rPr>
                <w:rFonts w:ascii="Arial" w:hAnsi="Arial" w:cs="Arial"/>
              </w:rPr>
            </w:pPr>
          </w:p>
        </w:tc>
      </w:tr>
      <w:tr w:rsidR="00E31079" w:rsidRPr="00F56D1A" w:rsidTr="00473BCE">
        <w:trPr>
          <w:cantSplit/>
          <w:trHeight w:val="316"/>
        </w:trPr>
        <w:tc>
          <w:tcPr>
            <w:tcW w:w="1702" w:type="dxa"/>
          </w:tcPr>
          <w:p w:rsidR="00E31079" w:rsidRPr="00F56D1A" w:rsidRDefault="00E31079" w:rsidP="002714D0">
            <w:pPr>
              <w:rPr>
                <w:rFonts w:ascii="Arial" w:hAnsi="Arial" w:cs="Arial"/>
                <w:b/>
              </w:rPr>
            </w:pPr>
            <w:r w:rsidRPr="00F56D1A">
              <w:rPr>
                <w:rFonts w:ascii="Arial" w:hAnsi="Arial" w:cs="Arial"/>
                <w:b/>
              </w:rPr>
              <w:t>Specific requirements</w:t>
            </w:r>
          </w:p>
          <w:p w:rsidR="00E31079" w:rsidRPr="00F56D1A" w:rsidRDefault="00E31079" w:rsidP="00F73800">
            <w:pPr>
              <w:rPr>
                <w:rFonts w:ascii="Arial" w:hAnsi="Arial" w:cs="Arial"/>
                <w:b/>
              </w:rPr>
            </w:pPr>
          </w:p>
        </w:tc>
        <w:tc>
          <w:tcPr>
            <w:tcW w:w="4678" w:type="dxa"/>
          </w:tcPr>
          <w:p w:rsidR="00E31079" w:rsidRPr="00542CB8" w:rsidRDefault="00E31079" w:rsidP="00542CB8">
            <w:pPr>
              <w:rPr>
                <w:rFonts w:ascii="Arial" w:hAnsi="Arial" w:cs="Arial"/>
              </w:rPr>
            </w:pPr>
            <w:r>
              <w:rPr>
                <w:rFonts w:ascii="Arial" w:hAnsi="Arial" w:cs="Arial"/>
              </w:rPr>
              <w:t>Problem-solving approach</w:t>
            </w:r>
          </w:p>
        </w:tc>
        <w:tc>
          <w:tcPr>
            <w:tcW w:w="850" w:type="dxa"/>
          </w:tcPr>
          <w:p w:rsidR="00E31079" w:rsidRPr="00F56D1A" w:rsidRDefault="00542CB8" w:rsidP="00542CB8">
            <w:pPr>
              <w:rPr>
                <w:rFonts w:ascii="Arial" w:hAnsi="Arial" w:cs="Arial"/>
              </w:rPr>
            </w:pPr>
            <w:r>
              <w:rPr>
                <w:rFonts w:ascii="Arial" w:hAnsi="Arial" w:cs="Arial"/>
              </w:rPr>
              <w:t>E</w:t>
            </w:r>
          </w:p>
        </w:tc>
        <w:tc>
          <w:tcPr>
            <w:tcW w:w="1560" w:type="dxa"/>
          </w:tcPr>
          <w:p w:rsidR="00E31079" w:rsidRPr="00542CB8" w:rsidRDefault="00E31079" w:rsidP="00542CB8">
            <w:pPr>
              <w:pStyle w:val="ListParagraph"/>
              <w:numPr>
                <w:ilvl w:val="0"/>
                <w:numId w:val="3"/>
              </w:numPr>
              <w:rPr>
                <w:rFonts w:ascii="Arial" w:hAnsi="Arial" w:cs="Arial"/>
              </w:rPr>
            </w:pPr>
          </w:p>
        </w:tc>
        <w:tc>
          <w:tcPr>
            <w:tcW w:w="1275" w:type="dxa"/>
          </w:tcPr>
          <w:p w:rsidR="00E31079" w:rsidRPr="00542CB8" w:rsidRDefault="00E31079" w:rsidP="00542CB8">
            <w:pPr>
              <w:pStyle w:val="ListParagraph"/>
              <w:numPr>
                <w:ilvl w:val="0"/>
                <w:numId w:val="3"/>
              </w:numPr>
              <w:rPr>
                <w:rFonts w:ascii="Arial" w:hAnsi="Arial" w:cs="Arial"/>
              </w:rPr>
            </w:pPr>
          </w:p>
        </w:tc>
      </w:tr>
    </w:tbl>
    <w:p w:rsidR="00911D9C" w:rsidRPr="00164151" w:rsidRDefault="00911D9C" w:rsidP="00C75194">
      <w:pPr>
        <w:ind w:hanging="720"/>
        <w:jc w:val="center"/>
        <w:rPr>
          <w:rFonts w:ascii="Arial" w:hAnsi="Arial" w:cs="Arial"/>
          <w:b/>
          <w:bCs/>
        </w:rPr>
      </w:pPr>
    </w:p>
    <w:p w:rsidR="00911D9C" w:rsidRPr="00164151" w:rsidRDefault="00911D9C" w:rsidP="00AE7C84">
      <w:pPr>
        <w:rPr>
          <w:rFonts w:ascii="Arial" w:hAnsi="Arial" w:cs="Arial"/>
        </w:rPr>
      </w:pPr>
    </w:p>
    <w:p w:rsidR="00911D9C" w:rsidRPr="00164151" w:rsidRDefault="00911D9C" w:rsidP="00311440">
      <w:pPr>
        <w:tabs>
          <w:tab w:val="left" w:pos="-1440"/>
        </w:tabs>
        <w:ind w:left="720" w:hanging="720"/>
        <w:rPr>
          <w:rFonts w:ascii="Arial" w:hAnsi="Arial" w:cs="Arial"/>
          <w:b/>
          <w:i/>
          <w:color w:val="000000"/>
          <w:lang w:val="en-US"/>
        </w:rPr>
      </w:pPr>
    </w:p>
    <w:p w:rsidR="00911D9C" w:rsidRPr="00164151" w:rsidRDefault="00911D9C" w:rsidP="00311440">
      <w:pPr>
        <w:tabs>
          <w:tab w:val="left" w:pos="-1440"/>
        </w:tabs>
        <w:ind w:left="720" w:hanging="720"/>
        <w:rPr>
          <w:rFonts w:ascii="Arial" w:hAnsi="Arial" w:cs="Arial"/>
          <w:b/>
          <w:i/>
          <w:color w:val="000000"/>
          <w:lang w:val="en-US"/>
        </w:rPr>
      </w:pPr>
    </w:p>
    <w:p w:rsidR="00911D9C" w:rsidRPr="00164151" w:rsidRDefault="00F503A6" w:rsidP="004F0A93">
      <w:pPr>
        <w:tabs>
          <w:tab w:val="left" w:pos="-1440"/>
        </w:tabs>
        <w:ind w:left="-426"/>
        <w:rPr>
          <w:rFonts w:ascii="Arial" w:hAnsi="Arial" w:cs="Arial"/>
          <w:b/>
          <w:i/>
          <w:color w:val="000000"/>
          <w:lang w:val="en-US"/>
        </w:rPr>
      </w:pPr>
      <w:r>
        <w:rPr>
          <w:rFonts w:ascii="Arial" w:hAnsi="Arial" w:cs="Arial"/>
          <w:b/>
          <w:i/>
          <w:color w:val="000000"/>
          <w:lang w:val="en-US"/>
        </w:rPr>
        <w:t>SY</w:t>
      </w:r>
      <w:r w:rsidR="004F0A93">
        <w:rPr>
          <w:rFonts w:ascii="Arial" w:hAnsi="Arial" w:cs="Arial"/>
          <w:b/>
          <w:i/>
          <w:color w:val="000000"/>
          <w:lang w:val="en-US"/>
        </w:rPr>
        <w:t xml:space="preserve"> </w:t>
      </w:r>
      <w:r w:rsidR="006645AC">
        <w:rPr>
          <w:rFonts w:ascii="Arial" w:hAnsi="Arial" w:cs="Arial"/>
          <w:b/>
          <w:i/>
          <w:color w:val="000000"/>
          <w:lang w:val="en-US"/>
        </w:rPr>
        <w:t>07/11</w:t>
      </w:r>
      <w:r w:rsidR="00911D9C">
        <w:rPr>
          <w:rFonts w:ascii="Arial" w:hAnsi="Arial" w:cs="Arial"/>
          <w:b/>
          <w:i/>
          <w:color w:val="000000"/>
          <w:lang w:val="en-US"/>
        </w:rPr>
        <w:t>/2014</w:t>
      </w:r>
    </w:p>
    <w:p w:rsidR="00911D9C" w:rsidRPr="00164151" w:rsidRDefault="00911D9C" w:rsidP="002714D0">
      <w:pPr>
        <w:rPr>
          <w:rFonts w:ascii="Arial" w:hAnsi="Arial" w:cs="Arial"/>
        </w:rPr>
      </w:pPr>
    </w:p>
    <w:sectPr w:rsidR="00911D9C" w:rsidRPr="00164151" w:rsidSect="0053301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AC" w:rsidRDefault="006645AC" w:rsidP="00505F5F">
      <w:r>
        <w:separator/>
      </w:r>
    </w:p>
  </w:endnote>
  <w:endnote w:type="continuationSeparator" w:id="0">
    <w:p w:rsidR="006645AC" w:rsidRDefault="006645AC" w:rsidP="0050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AC" w:rsidRDefault="006645AC" w:rsidP="00505F5F">
      <w:r>
        <w:separator/>
      </w:r>
    </w:p>
  </w:footnote>
  <w:footnote w:type="continuationSeparator" w:id="0">
    <w:p w:rsidR="006645AC" w:rsidRDefault="006645AC" w:rsidP="00505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A9C"/>
    <w:multiLevelType w:val="hybridMultilevel"/>
    <w:tmpl w:val="949ED5BE"/>
    <w:lvl w:ilvl="0" w:tplc="76A89DEA">
      <w:start w:val="1"/>
      <w:numFmt w:val="bullet"/>
      <w:lvlText w:val=""/>
      <w:lvlJc w:val="left"/>
      <w:pPr>
        <w:tabs>
          <w:tab w:val="num" w:pos="1080"/>
        </w:tabs>
        <w:ind w:left="1060" w:hanging="34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4CA7C1B"/>
    <w:multiLevelType w:val="hybridMultilevel"/>
    <w:tmpl w:val="C9CA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8650C"/>
    <w:multiLevelType w:val="hybridMultilevel"/>
    <w:tmpl w:val="B7328B6A"/>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077E6"/>
    <w:multiLevelType w:val="hybridMultilevel"/>
    <w:tmpl w:val="7234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93014"/>
    <w:multiLevelType w:val="hybridMultilevel"/>
    <w:tmpl w:val="6BA65B0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540544"/>
    <w:multiLevelType w:val="hybridMultilevel"/>
    <w:tmpl w:val="4184FAB8"/>
    <w:lvl w:ilvl="0" w:tplc="08090001">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538D4"/>
    <w:multiLevelType w:val="hybridMultilevel"/>
    <w:tmpl w:val="C3089684"/>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44F0A"/>
    <w:multiLevelType w:val="hybridMultilevel"/>
    <w:tmpl w:val="DD1E47F8"/>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F724D"/>
    <w:multiLevelType w:val="hybridMultilevel"/>
    <w:tmpl w:val="818692C4"/>
    <w:lvl w:ilvl="0" w:tplc="76A89DEA">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2172428E"/>
    <w:multiLevelType w:val="hybridMultilevel"/>
    <w:tmpl w:val="A9501488"/>
    <w:lvl w:ilvl="0" w:tplc="76A89DEA">
      <w:start w:val="1"/>
      <w:numFmt w:val="bullet"/>
      <w:lvlText w:val=""/>
      <w:lvlJc w:val="left"/>
      <w:pPr>
        <w:tabs>
          <w:tab w:val="num" w:pos="1080"/>
        </w:tabs>
        <w:ind w:left="1060" w:hanging="34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24F762F"/>
    <w:multiLevelType w:val="hybridMultilevel"/>
    <w:tmpl w:val="75B8B65A"/>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831DE"/>
    <w:multiLevelType w:val="hybridMultilevel"/>
    <w:tmpl w:val="8E6A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B6C02"/>
    <w:multiLevelType w:val="hybridMultilevel"/>
    <w:tmpl w:val="90B60930"/>
    <w:lvl w:ilvl="0" w:tplc="76A89DEA">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26781275"/>
    <w:multiLevelType w:val="hybridMultilevel"/>
    <w:tmpl w:val="A124603E"/>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347901"/>
    <w:multiLevelType w:val="hybridMultilevel"/>
    <w:tmpl w:val="EC70343E"/>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66C8F"/>
    <w:multiLevelType w:val="hybridMultilevel"/>
    <w:tmpl w:val="E74C0F24"/>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A64CE"/>
    <w:multiLevelType w:val="hybridMultilevel"/>
    <w:tmpl w:val="0FB4D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A4F3818"/>
    <w:multiLevelType w:val="hybridMultilevel"/>
    <w:tmpl w:val="4C7CBA58"/>
    <w:lvl w:ilvl="0" w:tplc="76A89DEA">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3F5A116D"/>
    <w:multiLevelType w:val="hybridMultilevel"/>
    <w:tmpl w:val="664CE286"/>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0D7795"/>
    <w:multiLevelType w:val="hybridMultilevel"/>
    <w:tmpl w:val="D49ACCA0"/>
    <w:lvl w:ilvl="0" w:tplc="C9A0B84A">
      <w:numFmt w:val="bullet"/>
      <w:lvlText w:val="•"/>
      <w:lvlJc w:val="left"/>
      <w:pPr>
        <w:ind w:left="1080" w:hanging="360"/>
      </w:pPr>
      <w:rPr>
        <w:rFonts w:ascii="Arial" w:eastAsia="Times New Roman" w:hAnsi="Aria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291BB6"/>
    <w:multiLevelType w:val="hybridMultilevel"/>
    <w:tmpl w:val="9CB0A12E"/>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D2561"/>
    <w:multiLevelType w:val="hybridMultilevel"/>
    <w:tmpl w:val="4D16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992488"/>
    <w:multiLevelType w:val="hybridMultilevel"/>
    <w:tmpl w:val="864E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3B7633"/>
    <w:multiLevelType w:val="hybridMultilevel"/>
    <w:tmpl w:val="DAF22392"/>
    <w:lvl w:ilvl="0" w:tplc="76A89DEA">
      <w:start w:val="1"/>
      <w:numFmt w:val="bullet"/>
      <w:lvlText w:val=""/>
      <w:lvlJc w:val="left"/>
      <w:pPr>
        <w:tabs>
          <w:tab w:val="num" w:pos="1080"/>
        </w:tabs>
        <w:ind w:left="1060" w:hanging="34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533E2A4B"/>
    <w:multiLevelType w:val="hybridMultilevel"/>
    <w:tmpl w:val="6F4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1D1415"/>
    <w:multiLevelType w:val="hybridMultilevel"/>
    <w:tmpl w:val="99B2CAEE"/>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4C60218"/>
    <w:multiLevelType w:val="hybridMultilevel"/>
    <w:tmpl w:val="0F907BB4"/>
    <w:lvl w:ilvl="0" w:tplc="76A89DEA">
      <w:start w:val="1"/>
      <w:numFmt w:val="bullet"/>
      <w:lvlText w:val=""/>
      <w:lvlJc w:val="left"/>
      <w:pPr>
        <w:tabs>
          <w:tab w:val="num" w:pos="360"/>
        </w:tabs>
        <w:ind w:left="340" w:hanging="34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nsid w:val="569C5420"/>
    <w:multiLevelType w:val="hybridMultilevel"/>
    <w:tmpl w:val="194C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F97914"/>
    <w:multiLevelType w:val="hybridMultilevel"/>
    <w:tmpl w:val="7FC2B650"/>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E4D68"/>
    <w:multiLevelType w:val="hybridMultilevel"/>
    <w:tmpl w:val="82628A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2F87F4D"/>
    <w:multiLevelType w:val="hybridMultilevel"/>
    <w:tmpl w:val="F7D2F066"/>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250CD5"/>
    <w:multiLevelType w:val="hybridMultilevel"/>
    <w:tmpl w:val="10166B60"/>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48460E"/>
    <w:multiLevelType w:val="hybridMultilevel"/>
    <w:tmpl w:val="A47E0A5E"/>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D754D2"/>
    <w:multiLevelType w:val="hybridMultilevel"/>
    <w:tmpl w:val="8F9A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0A1CAC"/>
    <w:multiLevelType w:val="hybridMultilevel"/>
    <w:tmpl w:val="E48A2A02"/>
    <w:lvl w:ilvl="0" w:tplc="6B66C7B4">
      <w:start w:val="1"/>
      <w:numFmt w:val="bullet"/>
      <w:lvlText w:val=""/>
      <w:lvlJc w:val="left"/>
      <w:pPr>
        <w:ind w:left="360" w:firstLine="150"/>
      </w:pPr>
      <w:rPr>
        <w:rFonts w:ascii="Wingdings" w:hAnsi="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C73432C"/>
    <w:multiLevelType w:val="singleLevel"/>
    <w:tmpl w:val="55A29ED0"/>
    <w:lvl w:ilvl="0">
      <w:start w:val="5"/>
      <w:numFmt w:val="bullet"/>
      <w:lvlText w:val="-"/>
      <w:lvlJc w:val="left"/>
      <w:pPr>
        <w:tabs>
          <w:tab w:val="num" w:pos="720"/>
        </w:tabs>
        <w:ind w:left="720" w:hanging="720"/>
      </w:pPr>
      <w:rPr>
        <w:rFonts w:ascii="Times New Roman" w:hAnsi="Times New Roman" w:cs="Times New Roman" w:hint="default"/>
      </w:rPr>
    </w:lvl>
  </w:abstractNum>
  <w:abstractNum w:abstractNumId="36">
    <w:nsid w:val="6DF520BF"/>
    <w:multiLevelType w:val="hybridMultilevel"/>
    <w:tmpl w:val="0D7CA5DC"/>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2D67F0"/>
    <w:multiLevelType w:val="hybridMultilevel"/>
    <w:tmpl w:val="711CC0C6"/>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AE5270"/>
    <w:multiLevelType w:val="hybridMultilevel"/>
    <w:tmpl w:val="F3ACA278"/>
    <w:lvl w:ilvl="0" w:tplc="A380D8A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D6AD3"/>
    <w:multiLevelType w:val="hybridMultilevel"/>
    <w:tmpl w:val="F5BA78C0"/>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326ACF"/>
    <w:multiLevelType w:val="hybridMultilevel"/>
    <w:tmpl w:val="8CA4E6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1">
    <w:nsid w:val="74B80F77"/>
    <w:multiLevelType w:val="hybridMultilevel"/>
    <w:tmpl w:val="FBB0140C"/>
    <w:lvl w:ilvl="0" w:tplc="76A89DEA">
      <w:start w:val="1"/>
      <w:numFmt w:val="bullet"/>
      <w:lvlText w:val=""/>
      <w:lvlJc w:val="left"/>
      <w:pPr>
        <w:tabs>
          <w:tab w:val="num" w:pos="1080"/>
        </w:tabs>
        <w:ind w:left="1060" w:hanging="340"/>
      </w:pPr>
      <w:rPr>
        <w:rFonts w:ascii="Symbol" w:hAnsi="Symbol" w:hint="default"/>
      </w:rPr>
    </w:lvl>
    <w:lvl w:ilvl="1" w:tplc="55A29ED0">
      <w:start w:val="5"/>
      <w:numFmt w:val="bullet"/>
      <w:lvlText w:val="-"/>
      <w:lvlJc w:val="left"/>
      <w:pPr>
        <w:tabs>
          <w:tab w:val="num" w:pos="2520"/>
        </w:tabs>
        <w:ind w:left="2520" w:hanging="720"/>
      </w:pPr>
      <w:rPr>
        <w:rFonts w:ascii="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2">
    <w:nsid w:val="77957259"/>
    <w:multiLevelType w:val="hybridMultilevel"/>
    <w:tmpl w:val="3B883F1A"/>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E23ECA"/>
    <w:multiLevelType w:val="hybridMultilevel"/>
    <w:tmpl w:val="0CA225B8"/>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5D0FD0"/>
    <w:multiLevelType w:val="hybridMultilevel"/>
    <w:tmpl w:val="7D14C646"/>
    <w:lvl w:ilvl="0" w:tplc="C9A0B84A">
      <w:numFmt w:val="bullet"/>
      <w:lvlText w:val="•"/>
      <w:lvlJc w:val="left"/>
      <w:pPr>
        <w:ind w:left="360" w:hanging="360"/>
      </w:pPr>
      <w:rPr>
        <w:rFonts w:ascii="Arial" w:eastAsia="Times New Roman"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
  </w:num>
  <w:num w:numId="5">
    <w:abstractNumId w:val="35"/>
  </w:num>
  <w:num w:numId="6">
    <w:abstractNumId w:val="40"/>
  </w:num>
  <w:num w:numId="7">
    <w:abstractNumId w:val="0"/>
  </w:num>
  <w:num w:numId="8">
    <w:abstractNumId w:val="26"/>
    <w:lvlOverride w:ilvl="0"/>
    <w:lvlOverride w:ilvl="1">
      <w:startOverride w:val="1"/>
    </w:lvlOverride>
    <w:lvlOverride w:ilvl="2"/>
    <w:lvlOverride w:ilvl="3"/>
    <w:lvlOverride w:ilvl="4"/>
    <w:lvlOverride w:ilvl="5"/>
    <w:lvlOverride w:ilvl="6"/>
    <w:lvlOverride w:ilvl="7"/>
    <w:lvlOverride w:ilvl="8"/>
  </w:num>
  <w:num w:numId="9">
    <w:abstractNumId w:val="23"/>
  </w:num>
  <w:num w:numId="10">
    <w:abstractNumId w:val="9"/>
  </w:num>
  <w:num w:numId="11">
    <w:abstractNumId w:val="17"/>
  </w:num>
  <w:num w:numId="12">
    <w:abstractNumId w:val="12"/>
  </w:num>
  <w:num w:numId="13">
    <w:abstractNumId w:val="8"/>
  </w:num>
  <w:num w:numId="14">
    <w:abstractNumId w:val="41"/>
  </w:num>
  <w:num w:numId="15">
    <w:abstractNumId w:val="33"/>
  </w:num>
  <w:num w:numId="16">
    <w:abstractNumId w:val="24"/>
  </w:num>
  <w:num w:numId="17">
    <w:abstractNumId w:val="11"/>
  </w:num>
  <w:num w:numId="18">
    <w:abstractNumId w:val="22"/>
  </w:num>
  <w:num w:numId="19">
    <w:abstractNumId w:val="4"/>
  </w:num>
  <w:num w:numId="20">
    <w:abstractNumId w:val="16"/>
  </w:num>
  <w:num w:numId="21">
    <w:abstractNumId w:val="30"/>
  </w:num>
  <w:num w:numId="22">
    <w:abstractNumId w:val="20"/>
  </w:num>
  <w:num w:numId="23">
    <w:abstractNumId w:val="18"/>
  </w:num>
  <w:num w:numId="24">
    <w:abstractNumId w:val="44"/>
  </w:num>
  <w:num w:numId="25">
    <w:abstractNumId w:val="36"/>
  </w:num>
  <w:num w:numId="26">
    <w:abstractNumId w:val="2"/>
  </w:num>
  <w:num w:numId="27">
    <w:abstractNumId w:val="19"/>
  </w:num>
  <w:num w:numId="28">
    <w:abstractNumId w:val="13"/>
  </w:num>
  <w:num w:numId="29">
    <w:abstractNumId w:val="10"/>
  </w:num>
  <w:num w:numId="30">
    <w:abstractNumId w:val="43"/>
  </w:num>
  <w:num w:numId="31">
    <w:abstractNumId w:val="14"/>
  </w:num>
  <w:num w:numId="32">
    <w:abstractNumId w:val="5"/>
  </w:num>
  <w:num w:numId="33">
    <w:abstractNumId w:val="27"/>
  </w:num>
  <w:num w:numId="34">
    <w:abstractNumId w:val="21"/>
  </w:num>
  <w:num w:numId="35">
    <w:abstractNumId w:val="1"/>
  </w:num>
  <w:num w:numId="36">
    <w:abstractNumId w:val="31"/>
  </w:num>
  <w:num w:numId="37">
    <w:abstractNumId w:val="15"/>
  </w:num>
  <w:num w:numId="38">
    <w:abstractNumId w:val="6"/>
  </w:num>
  <w:num w:numId="39">
    <w:abstractNumId w:val="28"/>
  </w:num>
  <w:num w:numId="40">
    <w:abstractNumId w:val="39"/>
  </w:num>
  <w:num w:numId="41">
    <w:abstractNumId w:val="32"/>
  </w:num>
  <w:num w:numId="42">
    <w:abstractNumId w:val="42"/>
  </w:num>
  <w:num w:numId="43">
    <w:abstractNumId w:val="37"/>
  </w:num>
  <w:num w:numId="44">
    <w:abstractNumId w:val="7"/>
  </w:num>
  <w:num w:numId="45">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AF"/>
    <w:rsid w:val="00004AA4"/>
    <w:rsid w:val="000064C5"/>
    <w:rsid w:val="00010B9F"/>
    <w:rsid w:val="000171A8"/>
    <w:rsid w:val="00022F78"/>
    <w:rsid w:val="000270E7"/>
    <w:rsid w:val="00037793"/>
    <w:rsid w:val="0004457C"/>
    <w:rsid w:val="000568AC"/>
    <w:rsid w:val="0005768F"/>
    <w:rsid w:val="000876C6"/>
    <w:rsid w:val="000A00B2"/>
    <w:rsid w:val="000A57E6"/>
    <w:rsid w:val="000B2CD5"/>
    <w:rsid w:val="000B5696"/>
    <w:rsid w:val="000C4101"/>
    <w:rsid w:val="000D6C5F"/>
    <w:rsid w:val="000E0D6E"/>
    <w:rsid w:val="000E1313"/>
    <w:rsid w:val="000F67D9"/>
    <w:rsid w:val="00100DDA"/>
    <w:rsid w:val="00102607"/>
    <w:rsid w:val="00137FCE"/>
    <w:rsid w:val="001478E7"/>
    <w:rsid w:val="00164151"/>
    <w:rsid w:val="001672AF"/>
    <w:rsid w:val="00177726"/>
    <w:rsid w:val="00186215"/>
    <w:rsid w:val="0019589C"/>
    <w:rsid w:val="00196CD5"/>
    <w:rsid w:val="001B781F"/>
    <w:rsid w:val="001C1CB5"/>
    <w:rsid w:val="001C653F"/>
    <w:rsid w:val="001C65DE"/>
    <w:rsid w:val="001C68BD"/>
    <w:rsid w:val="001C7541"/>
    <w:rsid w:val="001F7883"/>
    <w:rsid w:val="00212C50"/>
    <w:rsid w:val="0022531F"/>
    <w:rsid w:val="00244340"/>
    <w:rsid w:val="0024469F"/>
    <w:rsid w:val="00256227"/>
    <w:rsid w:val="00264EFC"/>
    <w:rsid w:val="002714D0"/>
    <w:rsid w:val="0027371A"/>
    <w:rsid w:val="00280247"/>
    <w:rsid w:val="0029353C"/>
    <w:rsid w:val="00297F45"/>
    <w:rsid w:val="00297F7A"/>
    <w:rsid w:val="002A47C7"/>
    <w:rsid w:val="002B2128"/>
    <w:rsid w:val="002D0296"/>
    <w:rsid w:val="002F2CEF"/>
    <w:rsid w:val="002F5841"/>
    <w:rsid w:val="00307468"/>
    <w:rsid w:val="0031015B"/>
    <w:rsid w:val="003102F7"/>
    <w:rsid w:val="00311440"/>
    <w:rsid w:val="0031646A"/>
    <w:rsid w:val="00327E89"/>
    <w:rsid w:val="0033319A"/>
    <w:rsid w:val="00333802"/>
    <w:rsid w:val="003438A1"/>
    <w:rsid w:val="00354E59"/>
    <w:rsid w:val="00360592"/>
    <w:rsid w:val="00365454"/>
    <w:rsid w:val="003765EA"/>
    <w:rsid w:val="003769EC"/>
    <w:rsid w:val="00381536"/>
    <w:rsid w:val="00387D8C"/>
    <w:rsid w:val="003A6295"/>
    <w:rsid w:val="003B05F7"/>
    <w:rsid w:val="003C55C6"/>
    <w:rsid w:val="003E0F3A"/>
    <w:rsid w:val="003F2E9C"/>
    <w:rsid w:val="003F5D7B"/>
    <w:rsid w:val="00425023"/>
    <w:rsid w:val="00437F77"/>
    <w:rsid w:val="00441632"/>
    <w:rsid w:val="00473BCE"/>
    <w:rsid w:val="00480780"/>
    <w:rsid w:val="00481458"/>
    <w:rsid w:val="00482DF2"/>
    <w:rsid w:val="004A4744"/>
    <w:rsid w:val="004B5F0D"/>
    <w:rsid w:val="004F0A93"/>
    <w:rsid w:val="004F29AD"/>
    <w:rsid w:val="00500A02"/>
    <w:rsid w:val="00505F5F"/>
    <w:rsid w:val="00507521"/>
    <w:rsid w:val="00533018"/>
    <w:rsid w:val="0053528E"/>
    <w:rsid w:val="005405FE"/>
    <w:rsid w:val="00542CB8"/>
    <w:rsid w:val="00566637"/>
    <w:rsid w:val="005A55C6"/>
    <w:rsid w:val="005B3ACE"/>
    <w:rsid w:val="005B641B"/>
    <w:rsid w:val="005C03B8"/>
    <w:rsid w:val="005C3CD6"/>
    <w:rsid w:val="005C5CE7"/>
    <w:rsid w:val="005C5E85"/>
    <w:rsid w:val="005D2CFF"/>
    <w:rsid w:val="005D456E"/>
    <w:rsid w:val="005E1B73"/>
    <w:rsid w:val="005F45C0"/>
    <w:rsid w:val="00607D60"/>
    <w:rsid w:val="006232B2"/>
    <w:rsid w:val="006321C8"/>
    <w:rsid w:val="006336FE"/>
    <w:rsid w:val="00633755"/>
    <w:rsid w:val="006470A6"/>
    <w:rsid w:val="0065749A"/>
    <w:rsid w:val="006645AC"/>
    <w:rsid w:val="0066671C"/>
    <w:rsid w:val="00674386"/>
    <w:rsid w:val="00683BE2"/>
    <w:rsid w:val="00687C45"/>
    <w:rsid w:val="00690555"/>
    <w:rsid w:val="006A2967"/>
    <w:rsid w:val="006A3921"/>
    <w:rsid w:val="006A74AB"/>
    <w:rsid w:val="006B1FCF"/>
    <w:rsid w:val="006B6DFE"/>
    <w:rsid w:val="006E0426"/>
    <w:rsid w:val="006E2195"/>
    <w:rsid w:val="006E68B3"/>
    <w:rsid w:val="00710916"/>
    <w:rsid w:val="0071458E"/>
    <w:rsid w:val="00720794"/>
    <w:rsid w:val="00730A88"/>
    <w:rsid w:val="00731A93"/>
    <w:rsid w:val="007542CB"/>
    <w:rsid w:val="00760981"/>
    <w:rsid w:val="007643B7"/>
    <w:rsid w:val="00790520"/>
    <w:rsid w:val="007A1814"/>
    <w:rsid w:val="007A5BEC"/>
    <w:rsid w:val="007C02E9"/>
    <w:rsid w:val="007C1EF7"/>
    <w:rsid w:val="007C5ECD"/>
    <w:rsid w:val="007E7917"/>
    <w:rsid w:val="0080172E"/>
    <w:rsid w:val="00806080"/>
    <w:rsid w:val="008065C2"/>
    <w:rsid w:val="0082217A"/>
    <w:rsid w:val="00825479"/>
    <w:rsid w:val="0083709F"/>
    <w:rsid w:val="0084214A"/>
    <w:rsid w:val="00857A76"/>
    <w:rsid w:val="00885B00"/>
    <w:rsid w:val="0089288B"/>
    <w:rsid w:val="00895CDC"/>
    <w:rsid w:val="008A7EB8"/>
    <w:rsid w:val="008B75D6"/>
    <w:rsid w:val="008C5485"/>
    <w:rsid w:val="008F6AE3"/>
    <w:rsid w:val="00911D9C"/>
    <w:rsid w:val="009267DB"/>
    <w:rsid w:val="00934DC3"/>
    <w:rsid w:val="00961529"/>
    <w:rsid w:val="0097317E"/>
    <w:rsid w:val="009737A3"/>
    <w:rsid w:val="00992C24"/>
    <w:rsid w:val="009A3B6B"/>
    <w:rsid w:val="009D541B"/>
    <w:rsid w:val="009E35DB"/>
    <w:rsid w:val="009E4487"/>
    <w:rsid w:val="009E7541"/>
    <w:rsid w:val="009F00D2"/>
    <w:rsid w:val="00A15C66"/>
    <w:rsid w:val="00A3541B"/>
    <w:rsid w:val="00A85956"/>
    <w:rsid w:val="00A918F5"/>
    <w:rsid w:val="00A964F2"/>
    <w:rsid w:val="00AB13D8"/>
    <w:rsid w:val="00AC68AF"/>
    <w:rsid w:val="00AE7C84"/>
    <w:rsid w:val="00AF4318"/>
    <w:rsid w:val="00B03ADF"/>
    <w:rsid w:val="00B307DC"/>
    <w:rsid w:val="00B337EF"/>
    <w:rsid w:val="00B35FF1"/>
    <w:rsid w:val="00B625CF"/>
    <w:rsid w:val="00B640E9"/>
    <w:rsid w:val="00B86D4F"/>
    <w:rsid w:val="00B94366"/>
    <w:rsid w:val="00BA105D"/>
    <w:rsid w:val="00BA7B1A"/>
    <w:rsid w:val="00BB3330"/>
    <w:rsid w:val="00C02B45"/>
    <w:rsid w:val="00C13AF4"/>
    <w:rsid w:val="00C50EF8"/>
    <w:rsid w:val="00C6201F"/>
    <w:rsid w:val="00C62184"/>
    <w:rsid w:val="00C66F5B"/>
    <w:rsid w:val="00C72A20"/>
    <w:rsid w:val="00C75194"/>
    <w:rsid w:val="00C93812"/>
    <w:rsid w:val="00CB2BC7"/>
    <w:rsid w:val="00CC602D"/>
    <w:rsid w:val="00CD0A72"/>
    <w:rsid w:val="00CE5AA4"/>
    <w:rsid w:val="00D07A22"/>
    <w:rsid w:val="00D171DB"/>
    <w:rsid w:val="00D315AB"/>
    <w:rsid w:val="00D41431"/>
    <w:rsid w:val="00D513B8"/>
    <w:rsid w:val="00D53458"/>
    <w:rsid w:val="00D643D1"/>
    <w:rsid w:val="00D804D5"/>
    <w:rsid w:val="00D844E2"/>
    <w:rsid w:val="00D90000"/>
    <w:rsid w:val="00D933AA"/>
    <w:rsid w:val="00DB12C3"/>
    <w:rsid w:val="00DD5874"/>
    <w:rsid w:val="00DF5B94"/>
    <w:rsid w:val="00E10D7C"/>
    <w:rsid w:val="00E14D47"/>
    <w:rsid w:val="00E304ED"/>
    <w:rsid w:val="00E31079"/>
    <w:rsid w:val="00E619BF"/>
    <w:rsid w:val="00E667CE"/>
    <w:rsid w:val="00E70C78"/>
    <w:rsid w:val="00E75264"/>
    <w:rsid w:val="00E8582B"/>
    <w:rsid w:val="00E90905"/>
    <w:rsid w:val="00EC118F"/>
    <w:rsid w:val="00F036C8"/>
    <w:rsid w:val="00F06927"/>
    <w:rsid w:val="00F07B01"/>
    <w:rsid w:val="00F16310"/>
    <w:rsid w:val="00F2605C"/>
    <w:rsid w:val="00F30F7E"/>
    <w:rsid w:val="00F33CEC"/>
    <w:rsid w:val="00F36A57"/>
    <w:rsid w:val="00F43479"/>
    <w:rsid w:val="00F503A6"/>
    <w:rsid w:val="00F555FB"/>
    <w:rsid w:val="00F56D1A"/>
    <w:rsid w:val="00F65087"/>
    <w:rsid w:val="00F73800"/>
    <w:rsid w:val="00F750A9"/>
    <w:rsid w:val="00F81EFC"/>
    <w:rsid w:val="00F84083"/>
    <w:rsid w:val="00F85C3B"/>
    <w:rsid w:val="00F85FF7"/>
    <w:rsid w:val="00FA0862"/>
    <w:rsid w:val="00FA1EA7"/>
    <w:rsid w:val="00FB678E"/>
    <w:rsid w:val="00FD6399"/>
    <w:rsid w:val="00FF30ED"/>
    <w:rsid w:val="00FF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99"/>
    <w:rPr>
      <w:lang w:eastAsia="en-US"/>
    </w:rPr>
  </w:style>
  <w:style w:type="paragraph" w:styleId="Heading1">
    <w:name w:val="heading 1"/>
    <w:basedOn w:val="Normal"/>
    <w:next w:val="Normal"/>
    <w:link w:val="Heading1Char"/>
    <w:uiPriority w:val="99"/>
    <w:qFormat/>
    <w:rsid w:val="00C75194"/>
    <w:pPr>
      <w:keepNext/>
      <w:spacing w:before="240" w:after="60" w:line="276" w:lineRule="auto"/>
      <w:outlineLvl w:val="0"/>
    </w:pPr>
    <w:rPr>
      <w:rFonts w:ascii="Arial" w:hAnsi="Arial"/>
      <w:b/>
      <w:kern w:val="32"/>
      <w:sz w:val="32"/>
      <w:szCs w:val="20"/>
      <w:lang w:eastAsia="en-GB"/>
    </w:rPr>
  </w:style>
  <w:style w:type="paragraph" w:styleId="Heading2">
    <w:name w:val="heading 2"/>
    <w:basedOn w:val="Normal"/>
    <w:next w:val="Normal"/>
    <w:link w:val="Heading2Char"/>
    <w:uiPriority w:val="99"/>
    <w:qFormat/>
    <w:rsid w:val="00C75194"/>
    <w:pPr>
      <w:keepNext/>
      <w:spacing w:before="240" w:after="60" w:line="276" w:lineRule="auto"/>
      <w:outlineLvl w:val="1"/>
    </w:pPr>
    <w:rPr>
      <w:rFonts w:ascii="Cambria" w:hAnsi="Cambria"/>
      <w:b/>
      <w:i/>
      <w:sz w:val="28"/>
      <w:szCs w:val="20"/>
      <w:lang w:eastAsia="en-GB"/>
    </w:rPr>
  </w:style>
  <w:style w:type="paragraph" w:styleId="Heading3">
    <w:name w:val="heading 3"/>
    <w:basedOn w:val="Normal"/>
    <w:next w:val="Normal"/>
    <w:link w:val="Heading3Char"/>
    <w:uiPriority w:val="99"/>
    <w:qFormat/>
    <w:rsid w:val="00C75194"/>
    <w:pPr>
      <w:keepNext/>
      <w:spacing w:before="240" w:after="60" w:line="276" w:lineRule="auto"/>
      <w:outlineLvl w:val="2"/>
    </w:pPr>
    <w:rPr>
      <w:rFonts w:ascii="Cambria" w:hAnsi="Cambria"/>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194"/>
    <w:rPr>
      <w:rFonts w:ascii="Arial" w:hAnsi="Arial" w:cs="Times New Roman"/>
      <w:b/>
      <w:kern w:val="32"/>
      <w:sz w:val="32"/>
    </w:rPr>
  </w:style>
  <w:style w:type="character" w:customStyle="1" w:styleId="Heading2Char">
    <w:name w:val="Heading 2 Char"/>
    <w:basedOn w:val="DefaultParagraphFont"/>
    <w:link w:val="Heading2"/>
    <w:uiPriority w:val="99"/>
    <w:semiHidden/>
    <w:locked/>
    <w:rsid w:val="00C75194"/>
    <w:rPr>
      <w:rFonts w:ascii="Cambria" w:hAnsi="Cambria" w:cs="Times New Roman"/>
      <w:b/>
      <w:i/>
      <w:sz w:val="28"/>
    </w:rPr>
  </w:style>
  <w:style w:type="character" w:customStyle="1" w:styleId="Heading3Char">
    <w:name w:val="Heading 3 Char"/>
    <w:basedOn w:val="DefaultParagraphFont"/>
    <w:link w:val="Heading3"/>
    <w:uiPriority w:val="99"/>
    <w:semiHidden/>
    <w:locked/>
    <w:rsid w:val="00C75194"/>
    <w:rPr>
      <w:rFonts w:ascii="Cambria" w:hAnsi="Cambria" w:cs="Times New Roman"/>
      <w:b/>
      <w:sz w:val="26"/>
    </w:rPr>
  </w:style>
  <w:style w:type="paragraph" w:styleId="BalloonText">
    <w:name w:val="Balloon Text"/>
    <w:basedOn w:val="Normal"/>
    <w:link w:val="BalloonTextChar"/>
    <w:uiPriority w:val="99"/>
    <w:semiHidden/>
    <w:rsid w:val="00F16310"/>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F16310"/>
    <w:rPr>
      <w:rFonts w:ascii="Tahoma" w:hAnsi="Tahoma" w:cs="Times New Roman"/>
      <w:sz w:val="16"/>
    </w:rPr>
  </w:style>
  <w:style w:type="paragraph" w:customStyle="1" w:styleId="Pa0">
    <w:name w:val="Pa0"/>
    <w:basedOn w:val="Normal"/>
    <w:next w:val="Normal"/>
    <w:uiPriority w:val="99"/>
    <w:rsid w:val="00C75194"/>
    <w:pPr>
      <w:autoSpaceDE w:val="0"/>
      <w:autoSpaceDN w:val="0"/>
      <w:adjustRightInd w:val="0"/>
      <w:spacing w:line="241" w:lineRule="atLeast"/>
    </w:pPr>
    <w:rPr>
      <w:rFonts w:ascii="Arial" w:hAnsi="Arial" w:cs="Arial"/>
      <w:sz w:val="24"/>
      <w:szCs w:val="24"/>
      <w:lang w:eastAsia="en-GB"/>
    </w:rPr>
  </w:style>
  <w:style w:type="paragraph" w:styleId="Subtitle">
    <w:name w:val="Subtitle"/>
    <w:basedOn w:val="Normal"/>
    <w:link w:val="SubtitleChar"/>
    <w:uiPriority w:val="99"/>
    <w:qFormat/>
    <w:rsid w:val="00C75194"/>
    <w:pPr>
      <w:spacing w:after="120"/>
      <w:jc w:val="both"/>
    </w:pPr>
    <w:rPr>
      <w:rFonts w:ascii="Times New Roman" w:hAnsi="Times New Roman"/>
      <w:b/>
      <w:sz w:val="20"/>
      <w:szCs w:val="20"/>
      <w:lang w:eastAsia="en-GB"/>
    </w:rPr>
  </w:style>
  <w:style w:type="character" w:customStyle="1" w:styleId="SubtitleChar">
    <w:name w:val="Subtitle Char"/>
    <w:basedOn w:val="DefaultParagraphFont"/>
    <w:link w:val="Subtitle"/>
    <w:uiPriority w:val="99"/>
    <w:locked/>
    <w:rsid w:val="00C75194"/>
    <w:rPr>
      <w:rFonts w:ascii="Times New Roman" w:hAnsi="Times New Roman" w:cs="Times New Roman"/>
      <w:b/>
      <w:sz w:val="20"/>
    </w:rPr>
  </w:style>
  <w:style w:type="table" w:styleId="TableGrid">
    <w:name w:val="Table Grid"/>
    <w:basedOn w:val="TableNormal"/>
    <w:uiPriority w:val="99"/>
    <w:rsid w:val="00B640E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640E9"/>
    <w:rPr>
      <w:rFonts w:cs="Times New Roman"/>
      <w:i/>
    </w:rPr>
  </w:style>
  <w:style w:type="paragraph" w:styleId="ListParagraph">
    <w:name w:val="List Paragraph"/>
    <w:basedOn w:val="Normal"/>
    <w:uiPriority w:val="99"/>
    <w:qFormat/>
    <w:rsid w:val="00AE7C84"/>
    <w:pPr>
      <w:ind w:left="720"/>
      <w:contextualSpacing/>
    </w:pPr>
    <w:rPr>
      <w:rFonts w:ascii="Cambria" w:hAnsi="Cambria"/>
      <w:sz w:val="24"/>
      <w:szCs w:val="24"/>
      <w:lang w:val="en-US"/>
    </w:rPr>
  </w:style>
  <w:style w:type="paragraph" w:styleId="PlainText">
    <w:name w:val="Plain Text"/>
    <w:basedOn w:val="Normal"/>
    <w:link w:val="PlainTextChar"/>
    <w:uiPriority w:val="99"/>
    <w:semiHidden/>
    <w:rsid w:val="001478E7"/>
    <w:rPr>
      <w:sz w:val="21"/>
      <w:szCs w:val="20"/>
    </w:rPr>
  </w:style>
  <w:style w:type="character" w:customStyle="1" w:styleId="PlainTextChar">
    <w:name w:val="Plain Text Char"/>
    <w:basedOn w:val="DefaultParagraphFont"/>
    <w:link w:val="PlainText"/>
    <w:uiPriority w:val="99"/>
    <w:semiHidden/>
    <w:locked/>
    <w:rsid w:val="001478E7"/>
    <w:rPr>
      <w:rFonts w:eastAsia="Times New Roman" w:cs="Times New Roman"/>
      <w:sz w:val="21"/>
      <w:lang w:eastAsia="en-US"/>
    </w:rPr>
  </w:style>
  <w:style w:type="paragraph" w:styleId="Header">
    <w:name w:val="header"/>
    <w:basedOn w:val="Normal"/>
    <w:link w:val="HeaderChar"/>
    <w:uiPriority w:val="99"/>
    <w:rsid w:val="00505F5F"/>
    <w:pPr>
      <w:tabs>
        <w:tab w:val="center" w:pos="4513"/>
        <w:tab w:val="right" w:pos="9026"/>
      </w:tabs>
    </w:pPr>
    <w:rPr>
      <w:szCs w:val="20"/>
    </w:rPr>
  </w:style>
  <w:style w:type="character" w:customStyle="1" w:styleId="HeaderChar">
    <w:name w:val="Header Char"/>
    <w:basedOn w:val="DefaultParagraphFont"/>
    <w:link w:val="Header"/>
    <w:uiPriority w:val="99"/>
    <w:locked/>
    <w:rsid w:val="00505F5F"/>
    <w:rPr>
      <w:rFonts w:cs="Times New Roman"/>
      <w:sz w:val="22"/>
      <w:lang w:eastAsia="en-US"/>
    </w:rPr>
  </w:style>
  <w:style w:type="paragraph" w:styleId="Footer">
    <w:name w:val="footer"/>
    <w:basedOn w:val="Normal"/>
    <w:link w:val="FooterChar"/>
    <w:uiPriority w:val="99"/>
    <w:rsid w:val="00505F5F"/>
    <w:pPr>
      <w:tabs>
        <w:tab w:val="center" w:pos="4513"/>
        <w:tab w:val="right" w:pos="9026"/>
      </w:tabs>
    </w:pPr>
    <w:rPr>
      <w:szCs w:val="20"/>
    </w:rPr>
  </w:style>
  <w:style w:type="character" w:customStyle="1" w:styleId="FooterChar">
    <w:name w:val="Footer Char"/>
    <w:basedOn w:val="DefaultParagraphFont"/>
    <w:link w:val="Footer"/>
    <w:uiPriority w:val="99"/>
    <w:locked/>
    <w:rsid w:val="00505F5F"/>
    <w:rPr>
      <w:rFonts w:cs="Times New Roman"/>
      <w:sz w:val="22"/>
      <w:lang w:eastAsia="en-US"/>
    </w:rPr>
  </w:style>
  <w:style w:type="character" w:styleId="Hyperlink">
    <w:name w:val="Hyperlink"/>
    <w:basedOn w:val="DefaultParagraphFont"/>
    <w:uiPriority w:val="99"/>
    <w:rsid w:val="00F85FF7"/>
    <w:rPr>
      <w:rFonts w:cs="Times New Roman"/>
      <w:color w:val="0000FF"/>
      <w:u w:val="single"/>
    </w:rPr>
  </w:style>
  <w:style w:type="character" w:styleId="FollowedHyperlink">
    <w:name w:val="FollowedHyperlink"/>
    <w:basedOn w:val="DefaultParagraphFont"/>
    <w:uiPriority w:val="99"/>
    <w:semiHidden/>
    <w:rsid w:val="00F85FF7"/>
    <w:rPr>
      <w:rFonts w:cs="Times New Roman"/>
      <w:color w:val="800080"/>
      <w:u w:val="single"/>
    </w:rPr>
  </w:style>
  <w:style w:type="paragraph" w:styleId="DocumentMap">
    <w:name w:val="Document Map"/>
    <w:basedOn w:val="Normal"/>
    <w:link w:val="DocumentMapChar"/>
    <w:uiPriority w:val="99"/>
    <w:semiHidden/>
    <w:rsid w:val="00297F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34DC3"/>
    <w:rPr>
      <w:rFonts w:ascii="Times New Roman" w:hAnsi="Times New Roman" w:cs="Times New Roman"/>
      <w:sz w:val="2"/>
      <w:lang w:eastAsia="en-US"/>
    </w:rPr>
  </w:style>
  <w:style w:type="paragraph" w:customStyle="1" w:styleId="Default">
    <w:name w:val="Default"/>
    <w:rsid w:val="00022F7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99"/>
    <w:rPr>
      <w:lang w:eastAsia="en-US"/>
    </w:rPr>
  </w:style>
  <w:style w:type="paragraph" w:styleId="Heading1">
    <w:name w:val="heading 1"/>
    <w:basedOn w:val="Normal"/>
    <w:next w:val="Normal"/>
    <w:link w:val="Heading1Char"/>
    <w:uiPriority w:val="99"/>
    <w:qFormat/>
    <w:rsid w:val="00C75194"/>
    <w:pPr>
      <w:keepNext/>
      <w:spacing w:before="240" w:after="60" w:line="276" w:lineRule="auto"/>
      <w:outlineLvl w:val="0"/>
    </w:pPr>
    <w:rPr>
      <w:rFonts w:ascii="Arial" w:hAnsi="Arial"/>
      <w:b/>
      <w:kern w:val="32"/>
      <w:sz w:val="32"/>
      <w:szCs w:val="20"/>
      <w:lang w:eastAsia="en-GB"/>
    </w:rPr>
  </w:style>
  <w:style w:type="paragraph" w:styleId="Heading2">
    <w:name w:val="heading 2"/>
    <w:basedOn w:val="Normal"/>
    <w:next w:val="Normal"/>
    <w:link w:val="Heading2Char"/>
    <w:uiPriority w:val="99"/>
    <w:qFormat/>
    <w:rsid w:val="00C75194"/>
    <w:pPr>
      <w:keepNext/>
      <w:spacing w:before="240" w:after="60" w:line="276" w:lineRule="auto"/>
      <w:outlineLvl w:val="1"/>
    </w:pPr>
    <w:rPr>
      <w:rFonts w:ascii="Cambria" w:hAnsi="Cambria"/>
      <w:b/>
      <w:i/>
      <w:sz w:val="28"/>
      <w:szCs w:val="20"/>
      <w:lang w:eastAsia="en-GB"/>
    </w:rPr>
  </w:style>
  <w:style w:type="paragraph" w:styleId="Heading3">
    <w:name w:val="heading 3"/>
    <w:basedOn w:val="Normal"/>
    <w:next w:val="Normal"/>
    <w:link w:val="Heading3Char"/>
    <w:uiPriority w:val="99"/>
    <w:qFormat/>
    <w:rsid w:val="00C75194"/>
    <w:pPr>
      <w:keepNext/>
      <w:spacing w:before="240" w:after="60" w:line="276" w:lineRule="auto"/>
      <w:outlineLvl w:val="2"/>
    </w:pPr>
    <w:rPr>
      <w:rFonts w:ascii="Cambria" w:hAnsi="Cambria"/>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194"/>
    <w:rPr>
      <w:rFonts w:ascii="Arial" w:hAnsi="Arial" w:cs="Times New Roman"/>
      <w:b/>
      <w:kern w:val="32"/>
      <w:sz w:val="32"/>
    </w:rPr>
  </w:style>
  <w:style w:type="character" w:customStyle="1" w:styleId="Heading2Char">
    <w:name w:val="Heading 2 Char"/>
    <w:basedOn w:val="DefaultParagraphFont"/>
    <w:link w:val="Heading2"/>
    <w:uiPriority w:val="99"/>
    <w:semiHidden/>
    <w:locked/>
    <w:rsid w:val="00C75194"/>
    <w:rPr>
      <w:rFonts w:ascii="Cambria" w:hAnsi="Cambria" w:cs="Times New Roman"/>
      <w:b/>
      <w:i/>
      <w:sz w:val="28"/>
    </w:rPr>
  </w:style>
  <w:style w:type="character" w:customStyle="1" w:styleId="Heading3Char">
    <w:name w:val="Heading 3 Char"/>
    <w:basedOn w:val="DefaultParagraphFont"/>
    <w:link w:val="Heading3"/>
    <w:uiPriority w:val="99"/>
    <w:semiHidden/>
    <w:locked/>
    <w:rsid w:val="00C75194"/>
    <w:rPr>
      <w:rFonts w:ascii="Cambria" w:hAnsi="Cambria" w:cs="Times New Roman"/>
      <w:b/>
      <w:sz w:val="26"/>
    </w:rPr>
  </w:style>
  <w:style w:type="paragraph" w:styleId="BalloonText">
    <w:name w:val="Balloon Text"/>
    <w:basedOn w:val="Normal"/>
    <w:link w:val="BalloonTextChar"/>
    <w:uiPriority w:val="99"/>
    <w:semiHidden/>
    <w:rsid w:val="00F16310"/>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F16310"/>
    <w:rPr>
      <w:rFonts w:ascii="Tahoma" w:hAnsi="Tahoma" w:cs="Times New Roman"/>
      <w:sz w:val="16"/>
    </w:rPr>
  </w:style>
  <w:style w:type="paragraph" w:customStyle="1" w:styleId="Pa0">
    <w:name w:val="Pa0"/>
    <w:basedOn w:val="Normal"/>
    <w:next w:val="Normal"/>
    <w:uiPriority w:val="99"/>
    <w:rsid w:val="00C75194"/>
    <w:pPr>
      <w:autoSpaceDE w:val="0"/>
      <w:autoSpaceDN w:val="0"/>
      <w:adjustRightInd w:val="0"/>
      <w:spacing w:line="241" w:lineRule="atLeast"/>
    </w:pPr>
    <w:rPr>
      <w:rFonts w:ascii="Arial" w:hAnsi="Arial" w:cs="Arial"/>
      <w:sz w:val="24"/>
      <w:szCs w:val="24"/>
      <w:lang w:eastAsia="en-GB"/>
    </w:rPr>
  </w:style>
  <w:style w:type="paragraph" w:styleId="Subtitle">
    <w:name w:val="Subtitle"/>
    <w:basedOn w:val="Normal"/>
    <w:link w:val="SubtitleChar"/>
    <w:uiPriority w:val="99"/>
    <w:qFormat/>
    <w:rsid w:val="00C75194"/>
    <w:pPr>
      <w:spacing w:after="120"/>
      <w:jc w:val="both"/>
    </w:pPr>
    <w:rPr>
      <w:rFonts w:ascii="Times New Roman" w:hAnsi="Times New Roman"/>
      <w:b/>
      <w:sz w:val="20"/>
      <w:szCs w:val="20"/>
      <w:lang w:eastAsia="en-GB"/>
    </w:rPr>
  </w:style>
  <w:style w:type="character" w:customStyle="1" w:styleId="SubtitleChar">
    <w:name w:val="Subtitle Char"/>
    <w:basedOn w:val="DefaultParagraphFont"/>
    <w:link w:val="Subtitle"/>
    <w:uiPriority w:val="99"/>
    <w:locked/>
    <w:rsid w:val="00C75194"/>
    <w:rPr>
      <w:rFonts w:ascii="Times New Roman" w:hAnsi="Times New Roman" w:cs="Times New Roman"/>
      <w:b/>
      <w:sz w:val="20"/>
    </w:rPr>
  </w:style>
  <w:style w:type="table" w:styleId="TableGrid">
    <w:name w:val="Table Grid"/>
    <w:basedOn w:val="TableNormal"/>
    <w:uiPriority w:val="99"/>
    <w:rsid w:val="00B640E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640E9"/>
    <w:rPr>
      <w:rFonts w:cs="Times New Roman"/>
      <w:i/>
    </w:rPr>
  </w:style>
  <w:style w:type="paragraph" w:styleId="ListParagraph">
    <w:name w:val="List Paragraph"/>
    <w:basedOn w:val="Normal"/>
    <w:uiPriority w:val="99"/>
    <w:qFormat/>
    <w:rsid w:val="00AE7C84"/>
    <w:pPr>
      <w:ind w:left="720"/>
      <w:contextualSpacing/>
    </w:pPr>
    <w:rPr>
      <w:rFonts w:ascii="Cambria" w:hAnsi="Cambria"/>
      <w:sz w:val="24"/>
      <w:szCs w:val="24"/>
      <w:lang w:val="en-US"/>
    </w:rPr>
  </w:style>
  <w:style w:type="paragraph" w:styleId="PlainText">
    <w:name w:val="Plain Text"/>
    <w:basedOn w:val="Normal"/>
    <w:link w:val="PlainTextChar"/>
    <w:uiPriority w:val="99"/>
    <w:semiHidden/>
    <w:rsid w:val="001478E7"/>
    <w:rPr>
      <w:sz w:val="21"/>
      <w:szCs w:val="20"/>
    </w:rPr>
  </w:style>
  <w:style w:type="character" w:customStyle="1" w:styleId="PlainTextChar">
    <w:name w:val="Plain Text Char"/>
    <w:basedOn w:val="DefaultParagraphFont"/>
    <w:link w:val="PlainText"/>
    <w:uiPriority w:val="99"/>
    <w:semiHidden/>
    <w:locked/>
    <w:rsid w:val="001478E7"/>
    <w:rPr>
      <w:rFonts w:eastAsia="Times New Roman" w:cs="Times New Roman"/>
      <w:sz w:val="21"/>
      <w:lang w:eastAsia="en-US"/>
    </w:rPr>
  </w:style>
  <w:style w:type="paragraph" w:styleId="Header">
    <w:name w:val="header"/>
    <w:basedOn w:val="Normal"/>
    <w:link w:val="HeaderChar"/>
    <w:uiPriority w:val="99"/>
    <w:rsid w:val="00505F5F"/>
    <w:pPr>
      <w:tabs>
        <w:tab w:val="center" w:pos="4513"/>
        <w:tab w:val="right" w:pos="9026"/>
      </w:tabs>
    </w:pPr>
    <w:rPr>
      <w:szCs w:val="20"/>
    </w:rPr>
  </w:style>
  <w:style w:type="character" w:customStyle="1" w:styleId="HeaderChar">
    <w:name w:val="Header Char"/>
    <w:basedOn w:val="DefaultParagraphFont"/>
    <w:link w:val="Header"/>
    <w:uiPriority w:val="99"/>
    <w:locked/>
    <w:rsid w:val="00505F5F"/>
    <w:rPr>
      <w:rFonts w:cs="Times New Roman"/>
      <w:sz w:val="22"/>
      <w:lang w:eastAsia="en-US"/>
    </w:rPr>
  </w:style>
  <w:style w:type="paragraph" w:styleId="Footer">
    <w:name w:val="footer"/>
    <w:basedOn w:val="Normal"/>
    <w:link w:val="FooterChar"/>
    <w:uiPriority w:val="99"/>
    <w:rsid w:val="00505F5F"/>
    <w:pPr>
      <w:tabs>
        <w:tab w:val="center" w:pos="4513"/>
        <w:tab w:val="right" w:pos="9026"/>
      </w:tabs>
    </w:pPr>
    <w:rPr>
      <w:szCs w:val="20"/>
    </w:rPr>
  </w:style>
  <w:style w:type="character" w:customStyle="1" w:styleId="FooterChar">
    <w:name w:val="Footer Char"/>
    <w:basedOn w:val="DefaultParagraphFont"/>
    <w:link w:val="Footer"/>
    <w:uiPriority w:val="99"/>
    <w:locked/>
    <w:rsid w:val="00505F5F"/>
    <w:rPr>
      <w:rFonts w:cs="Times New Roman"/>
      <w:sz w:val="22"/>
      <w:lang w:eastAsia="en-US"/>
    </w:rPr>
  </w:style>
  <w:style w:type="character" w:styleId="Hyperlink">
    <w:name w:val="Hyperlink"/>
    <w:basedOn w:val="DefaultParagraphFont"/>
    <w:uiPriority w:val="99"/>
    <w:rsid w:val="00F85FF7"/>
    <w:rPr>
      <w:rFonts w:cs="Times New Roman"/>
      <w:color w:val="0000FF"/>
      <w:u w:val="single"/>
    </w:rPr>
  </w:style>
  <w:style w:type="character" w:styleId="FollowedHyperlink">
    <w:name w:val="FollowedHyperlink"/>
    <w:basedOn w:val="DefaultParagraphFont"/>
    <w:uiPriority w:val="99"/>
    <w:semiHidden/>
    <w:rsid w:val="00F85FF7"/>
    <w:rPr>
      <w:rFonts w:cs="Times New Roman"/>
      <w:color w:val="800080"/>
      <w:u w:val="single"/>
    </w:rPr>
  </w:style>
  <w:style w:type="paragraph" w:styleId="DocumentMap">
    <w:name w:val="Document Map"/>
    <w:basedOn w:val="Normal"/>
    <w:link w:val="DocumentMapChar"/>
    <w:uiPriority w:val="99"/>
    <w:semiHidden/>
    <w:rsid w:val="00297F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34DC3"/>
    <w:rPr>
      <w:rFonts w:ascii="Times New Roman" w:hAnsi="Times New Roman" w:cs="Times New Roman"/>
      <w:sz w:val="2"/>
      <w:lang w:eastAsia="en-US"/>
    </w:rPr>
  </w:style>
  <w:style w:type="paragraph" w:customStyle="1" w:styleId="Default">
    <w:name w:val="Default"/>
    <w:rsid w:val="00022F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0052">
      <w:marLeft w:val="0"/>
      <w:marRight w:val="0"/>
      <w:marTop w:val="0"/>
      <w:marBottom w:val="0"/>
      <w:divBdr>
        <w:top w:val="none" w:sz="0" w:space="0" w:color="auto"/>
        <w:left w:val="none" w:sz="0" w:space="0" w:color="auto"/>
        <w:bottom w:val="none" w:sz="0" w:space="0" w:color="auto"/>
        <w:right w:val="none" w:sz="0" w:space="0" w:color="auto"/>
      </w:divBdr>
    </w:div>
    <w:div w:id="308440053">
      <w:marLeft w:val="0"/>
      <w:marRight w:val="0"/>
      <w:marTop w:val="0"/>
      <w:marBottom w:val="0"/>
      <w:divBdr>
        <w:top w:val="none" w:sz="0" w:space="0" w:color="auto"/>
        <w:left w:val="none" w:sz="0" w:space="0" w:color="auto"/>
        <w:bottom w:val="none" w:sz="0" w:space="0" w:color="auto"/>
        <w:right w:val="none" w:sz="0" w:space="0" w:color="auto"/>
      </w:divBdr>
    </w:div>
    <w:div w:id="308440054">
      <w:marLeft w:val="0"/>
      <w:marRight w:val="0"/>
      <w:marTop w:val="0"/>
      <w:marBottom w:val="0"/>
      <w:divBdr>
        <w:top w:val="none" w:sz="0" w:space="0" w:color="auto"/>
        <w:left w:val="none" w:sz="0" w:space="0" w:color="auto"/>
        <w:bottom w:val="none" w:sz="0" w:space="0" w:color="auto"/>
        <w:right w:val="none" w:sz="0" w:space="0" w:color="auto"/>
      </w:divBdr>
    </w:div>
    <w:div w:id="308440055">
      <w:marLeft w:val="0"/>
      <w:marRight w:val="0"/>
      <w:marTop w:val="0"/>
      <w:marBottom w:val="0"/>
      <w:divBdr>
        <w:top w:val="none" w:sz="0" w:space="0" w:color="auto"/>
        <w:left w:val="none" w:sz="0" w:space="0" w:color="auto"/>
        <w:bottom w:val="none" w:sz="0" w:space="0" w:color="auto"/>
        <w:right w:val="none" w:sz="0" w:space="0" w:color="auto"/>
      </w:divBdr>
    </w:div>
    <w:div w:id="308440056">
      <w:marLeft w:val="0"/>
      <w:marRight w:val="0"/>
      <w:marTop w:val="0"/>
      <w:marBottom w:val="0"/>
      <w:divBdr>
        <w:top w:val="none" w:sz="0" w:space="0" w:color="auto"/>
        <w:left w:val="none" w:sz="0" w:space="0" w:color="auto"/>
        <w:bottom w:val="none" w:sz="0" w:space="0" w:color="auto"/>
        <w:right w:val="none" w:sz="0" w:space="0" w:color="auto"/>
      </w:divBdr>
    </w:div>
    <w:div w:id="308440057">
      <w:marLeft w:val="0"/>
      <w:marRight w:val="0"/>
      <w:marTop w:val="0"/>
      <w:marBottom w:val="0"/>
      <w:divBdr>
        <w:top w:val="none" w:sz="0" w:space="0" w:color="auto"/>
        <w:left w:val="none" w:sz="0" w:space="0" w:color="auto"/>
        <w:bottom w:val="none" w:sz="0" w:space="0" w:color="auto"/>
        <w:right w:val="none" w:sz="0" w:space="0" w:color="auto"/>
      </w:divBdr>
    </w:div>
    <w:div w:id="308440058">
      <w:marLeft w:val="0"/>
      <w:marRight w:val="0"/>
      <w:marTop w:val="0"/>
      <w:marBottom w:val="0"/>
      <w:divBdr>
        <w:top w:val="none" w:sz="0" w:space="0" w:color="auto"/>
        <w:left w:val="none" w:sz="0" w:space="0" w:color="auto"/>
        <w:bottom w:val="none" w:sz="0" w:space="0" w:color="auto"/>
        <w:right w:val="none" w:sz="0" w:space="0" w:color="auto"/>
      </w:divBdr>
    </w:div>
    <w:div w:id="308440059">
      <w:marLeft w:val="0"/>
      <w:marRight w:val="0"/>
      <w:marTop w:val="0"/>
      <w:marBottom w:val="0"/>
      <w:divBdr>
        <w:top w:val="none" w:sz="0" w:space="0" w:color="auto"/>
        <w:left w:val="none" w:sz="0" w:space="0" w:color="auto"/>
        <w:bottom w:val="none" w:sz="0" w:space="0" w:color="auto"/>
        <w:right w:val="none" w:sz="0" w:space="0" w:color="auto"/>
      </w:divBdr>
    </w:div>
    <w:div w:id="18887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mc-uk.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135-5D35-4C32-B391-53D5A9E1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3192</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Newham University Hospital NHS Trust</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bernie.doherty</dc:creator>
  <cp:lastModifiedBy>Whiskin, Nancy (Head of Volunteering)</cp:lastModifiedBy>
  <cp:revision>2</cp:revision>
  <cp:lastPrinted>2019-03-11T12:19:00Z</cp:lastPrinted>
  <dcterms:created xsi:type="dcterms:W3CDTF">2020-10-07T14:04:00Z</dcterms:created>
  <dcterms:modified xsi:type="dcterms:W3CDTF">2020-10-07T14:04:00Z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1219707409</vt:i4>
  </property>
</Properties>
</file>