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107" w:rsidRDefault="002D3107" w:rsidP="002D3107">
      <w:pPr>
        <w:jc w:val="center"/>
        <w:rPr>
          <w:b/>
          <w:sz w:val="32"/>
          <w:szCs w:val="32"/>
        </w:rPr>
      </w:pPr>
      <w:r>
        <w:rPr>
          <w:b/>
          <w:noProof/>
          <w:sz w:val="32"/>
          <w:szCs w:val="32"/>
          <w:lang w:eastAsia="en-GB"/>
        </w:rPr>
        <w:drawing>
          <wp:anchor distT="0" distB="0" distL="114300" distR="114300" simplePos="0" relativeHeight="251658240" behindDoc="0" locked="0" layoutInCell="1" allowOverlap="1">
            <wp:simplePos x="0" y="0"/>
            <wp:positionH relativeFrom="margin">
              <wp:posOffset>4340860</wp:posOffset>
            </wp:positionH>
            <wp:positionV relativeFrom="margin">
              <wp:posOffset>-342900</wp:posOffset>
            </wp:positionV>
            <wp:extent cx="1594485" cy="66675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T Logo 2018.png"/>
                    <pic:cNvPicPr/>
                  </pic:nvPicPr>
                  <pic:blipFill>
                    <a:blip r:embed="rId5">
                      <a:extLst>
                        <a:ext uri="{28A0092B-C50C-407E-A947-70E740481C1C}">
                          <a14:useLocalDpi xmlns:a14="http://schemas.microsoft.com/office/drawing/2010/main" val="0"/>
                        </a:ext>
                      </a:extLst>
                    </a:blip>
                    <a:stretch>
                      <a:fillRect/>
                    </a:stretch>
                  </pic:blipFill>
                  <pic:spPr>
                    <a:xfrm>
                      <a:off x="0" y="0"/>
                      <a:ext cx="1594485" cy="666750"/>
                    </a:xfrm>
                    <a:prstGeom prst="rect">
                      <a:avLst/>
                    </a:prstGeom>
                  </pic:spPr>
                </pic:pic>
              </a:graphicData>
            </a:graphic>
            <wp14:sizeRelH relativeFrom="margin">
              <wp14:pctWidth>0</wp14:pctWidth>
            </wp14:sizeRelH>
            <wp14:sizeRelV relativeFrom="margin">
              <wp14:pctHeight>0</wp14:pctHeight>
            </wp14:sizeRelV>
          </wp:anchor>
        </w:drawing>
      </w:r>
    </w:p>
    <w:p w:rsidR="002D3107" w:rsidRDefault="002D3107" w:rsidP="002D3107">
      <w:pPr>
        <w:jc w:val="center"/>
        <w:rPr>
          <w:b/>
          <w:sz w:val="32"/>
          <w:szCs w:val="32"/>
        </w:rPr>
      </w:pPr>
    </w:p>
    <w:p w:rsidR="002D3107" w:rsidRPr="009713DE" w:rsidRDefault="002D3107" w:rsidP="002D3107">
      <w:pPr>
        <w:jc w:val="center"/>
        <w:rPr>
          <w:rFonts w:cs="Arial"/>
          <w:b/>
          <w:sz w:val="32"/>
          <w:szCs w:val="32"/>
        </w:rPr>
      </w:pPr>
      <w:r>
        <w:rPr>
          <w:b/>
          <w:sz w:val="32"/>
          <w:szCs w:val="32"/>
        </w:rPr>
        <w:t>Working with Volunteers - Managers a</w:t>
      </w:r>
      <w:r w:rsidRPr="009713DE">
        <w:rPr>
          <w:b/>
          <w:sz w:val="32"/>
          <w:szCs w:val="32"/>
        </w:rPr>
        <w:t>greement</w:t>
      </w:r>
      <w:r>
        <w:rPr>
          <w:b/>
          <w:sz w:val="32"/>
          <w:szCs w:val="32"/>
        </w:rPr>
        <w:t xml:space="preserve"> </w:t>
      </w:r>
    </w:p>
    <w:p w:rsidR="002D3107" w:rsidRDefault="002D3107" w:rsidP="002D3107">
      <w:pPr>
        <w:rPr>
          <w:rFonts w:cs="Arial"/>
          <w:b/>
          <w:sz w:val="32"/>
          <w:szCs w:val="32"/>
        </w:rPr>
      </w:pPr>
    </w:p>
    <w:p w:rsidR="002D3107" w:rsidRDefault="002D3107" w:rsidP="002D3107">
      <w:pPr>
        <w:rPr>
          <w:sz w:val="24"/>
          <w:szCs w:val="24"/>
        </w:rPr>
      </w:pPr>
      <w:r w:rsidRPr="006E6FE0">
        <w:rPr>
          <w:sz w:val="24"/>
          <w:szCs w:val="24"/>
        </w:rPr>
        <w:t xml:space="preserve">The Trust recognises the important role that volunteers play in supporting staff, patients and the Organisation. The purpose of voluntary services is </w:t>
      </w:r>
      <w:r w:rsidR="00291BA3" w:rsidRPr="006E6FE0">
        <w:rPr>
          <w:sz w:val="24"/>
          <w:szCs w:val="24"/>
        </w:rPr>
        <w:t>twofold</w:t>
      </w:r>
      <w:bookmarkStart w:id="0" w:name="_GoBack"/>
      <w:bookmarkEnd w:id="0"/>
      <w:r w:rsidRPr="006E6FE0">
        <w:rPr>
          <w:sz w:val="24"/>
          <w:szCs w:val="24"/>
        </w:rPr>
        <w:t xml:space="preserve">, that of helping to meet and enhance the care of </w:t>
      </w:r>
      <w:r>
        <w:rPr>
          <w:sz w:val="24"/>
          <w:szCs w:val="24"/>
        </w:rPr>
        <w:t>people who use our services</w:t>
      </w:r>
      <w:r w:rsidRPr="006E6FE0">
        <w:rPr>
          <w:sz w:val="24"/>
          <w:szCs w:val="24"/>
        </w:rPr>
        <w:t xml:space="preserve">, their relatives and their </w:t>
      </w:r>
      <w:proofErr w:type="spellStart"/>
      <w:r w:rsidRPr="006E6FE0">
        <w:rPr>
          <w:sz w:val="24"/>
          <w:szCs w:val="24"/>
        </w:rPr>
        <w:t>carers</w:t>
      </w:r>
      <w:proofErr w:type="spellEnd"/>
      <w:r w:rsidRPr="006E6FE0">
        <w:rPr>
          <w:sz w:val="24"/>
          <w:szCs w:val="24"/>
        </w:rPr>
        <w:t xml:space="preserve"> and to provide a way for members of the community to offer their services and</w:t>
      </w:r>
      <w:r>
        <w:rPr>
          <w:sz w:val="24"/>
          <w:szCs w:val="24"/>
        </w:rPr>
        <w:t xml:space="preserve"> give something back to society </w:t>
      </w:r>
      <w:r w:rsidRPr="006E6FE0">
        <w:rPr>
          <w:sz w:val="24"/>
          <w:szCs w:val="24"/>
        </w:rPr>
        <w:t xml:space="preserve">which </w:t>
      </w:r>
      <w:r w:rsidRPr="006E6FE0">
        <w:rPr>
          <w:rFonts w:cs="Arial"/>
          <w:noProof/>
          <w:sz w:val="24"/>
          <w:szCs w:val="24"/>
        </w:rPr>
        <w:t xml:space="preserve">enables staff to use their time and professional skills more effectively. </w:t>
      </w:r>
      <w:r w:rsidRPr="006E6FE0">
        <w:rPr>
          <w:sz w:val="24"/>
          <w:szCs w:val="24"/>
        </w:rPr>
        <w:t xml:space="preserve"> Their role is complementary and not a substitute for paid roles</w:t>
      </w:r>
      <w:r>
        <w:rPr>
          <w:sz w:val="24"/>
          <w:szCs w:val="24"/>
        </w:rPr>
        <w:t>.  They must not, under</w:t>
      </w:r>
      <w:r w:rsidRPr="006E6FE0">
        <w:rPr>
          <w:sz w:val="24"/>
          <w:szCs w:val="24"/>
        </w:rPr>
        <w:t xml:space="preserve"> any circumstances, undertake duties associated with paid employment.</w:t>
      </w:r>
    </w:p>
    <w:p w:rsidR="002D3107" w:rsidRDefault="002D3107" w:rsidP="002D3107">
      <w:pPr>
        <w:rPr>
          <w:sz w:val="24"/>
          <w:szCs w:val="24"/>
        </w:rPr>
      </w:pPr>
    </w:p>
    <w:p w:rsidR="002D3107" w:rsidRPr="005D5367" w:rsidRDefault="002D3107" w:rsidP="002D3107">
      <w:pPr>
        <w:overflowPunct/>
        <w:textAlignment w:val="auto"/>
        <w:rPr>
          <w:rFonts w:eastAsiaTheme="minorHAnsi" w:cs="Arial"/>
          <w:sz w:val="24"/>
          <w:szCs w:val="24"/>
        </w:rPr>
      </w:pPr>
      <w:r w:rsidRPr="005D5367">
        <w:rPr>
          <w:rFonts w:eastAsiaTheme="minorHAnsi" w:cs="Arial"/>
          <w:sz w:val="24"/>
          <w:szCs w:val="24"/>
        </w:rPr>
        <w:t>All members of staff who have contact with Trust volunteers should have an understanding of the involvement of volunteers in service delivery and the value they bring in complementing the work they do. Staff need to work alongside and support volunteers and assist in the development and implementation of new volunteer</w:t>
      </w:r>
      <w:r>
        <w:rPr>
          <w:rFonts w:eastAsiaTheme="minorHAnsi" w:cs="Arial"/>
          <w:sz w:val="24"/>
          <w:szCs w:val="24"/>
        </w:rPr>
        <w:t xml:space="preserve"> roles in order to ensure a positive and successful outcome for all</w:t>
      </w:r>
      <w:r w:rsidRPr="005D5367">
        <w:rPr>
          <w:rFonts w:eastAsiaTheme="minorHAnsi" w:cs="Arial"/>
          <w:sz w:val="24"/>
          <w:szCs w:val="24"/>
        </w:rPr>
        <w:t>.</w:t>
      </w:r>
    </w:p>
    <w:p w:rsidR="002D3107" w:rsidRPr="006E6FE0" w:rsidRDefault="002D3107" w:rsidP="002D3107">
      <w:pPr>
        <w:jc w:val="center"/>
        <w:rPr>
          <w:sz w:val="24"/>
          <w:szCs w:val="24"/>
        </w:rPr>
      </w:pPr>
    </w:p>
    <w:p w:rsidR="002D3107" w:rsidRDefault="002D3107" w:rsidP="002D3107">
      <w:pPr>
        <w:overflowPunct/>
        <w:textAlignment w:val="auto"/>
        <w:rPr>
          <w:rFonts w:eastAsiaTheme="minorHAnsi" w:cs="Arial"/>
          <w:sz w:val="24"/>
          <w:szCs w:val="24"/>
        </w:rPr>
      </w:pPr>
    </w:p>
    <w:p w:rsidR="002D3107" w:rsidRDefault="002D3107" w:rsidP="002D3107">
      <w:pPr>
        <w:overflowPunct/>
        <w:textAlignment w:val="auto"/>
        <w:rPr>
          <w:rFonts w:eastAsiaTheme="minorHAnsi" w:cs="Arial"/>
          <w:sz w:val="24"/>
          <w:szCs w:val="24"/>
        </w:rPr>
      </w:pPr>
      <w:r w:rsidRPr="00DF25A8">
        <w:rPr>
          <w:rFonts w:eastAsiaTheme="minorHAnsi" w:cs="Arial"/>
          <w:sz w:val="24"/>
          <w:szCs w:val="24"/>
        </w:rPr>
        <w:t>The department/ward manager in which the volunteer is placed is responsible for:</w:t>
      </w:r>
    </w:p>
    <w:p w:rsidR="002D3107" w:rsidRDefault="002D3107" w:rsidP="002D3107">
      <w:pPr>
        <w:overflowPunct/>
        <w:textAlignment w:val="auto"/>
        <w:rPr>
          <w:rFonts w:eastAsiaTheme="minorHAnsi" w:cs="Arial"/>
          <w:sz w:val="24"/>
          <w:szCs w:val="24"/>
        </w:rPr>
      </w:pPr>
    </w:p>
    <w:p w:rsidR="002D3107" w:rsidRDefault="002D3107" w:rsidP="002D3107">
      <w:pPr>
        <w:pStyle w:val="ListParagraph"/>
        <w:numPr>
          <w:ilvl w:val="0"/>
          <w:numId w:val="2"/>
        </w:numPr>
        <w:overflowPunct/>
        <w:textAlignment w:val="auto"/>
        <w:rPr>
          <w:rFonts w:eastAsiaTheme="minorHAnsi" w:cs="Arial"/>
          <w:sz w:val="24"/>
          <w:szCs w:val="24"/>
        </w:rPr>
      </w:pPr>
      <w:r w:rsidRPr="00324C82">
        <w:rPr>
          <w:rFonts w:eastAsia="SymbolMT" w:cs="Arial"/>
          <w:sz w:val="24"/>
          <w:szCs w:val="24"/>
        </w:rPr>
        <w:t xml:space="preserve">Ensuring appropriate preparation </w:t>
      </w:r>
      <w:r w:rsidRPr="00324C82">
        <w:rPr>
          <w:rFonts w:eastAsiaTheme="minorHAnsi" w:cs="Arial"/>
          <w:sz w:val="24"/>
          <w:szCs w:val="24"/>
        </w:rPr>
        <w:t>is made for the arrival/welcome/local induction of the volunteer</w:t>
      </w:r>
      <w:r>
        <w:rPr>
          <w:rFonts w:eastAsiaTheme="minorHAnsi" w:cs="Arial"/>
          <w:sz w:val="24"/>
          <w:szCs w:val="24"/>
        </w:rPr>
        <w:t xml:space="preserve"> </w:t>
      </w:r>
    </w:p>
    <w:p w:rsidR="002D3107" w:rsidRPr="00324C82" w:rsidRDefault="002D3107" w:rsidP="002D3107">
      <w:pPr>
        <w:pStyle w:val="ListParagraph"/>
        <w:numPr>
          <w:ilvl w:val="0"/>
          <w:numId w:val="2"/>
        </w:numPr>
        <w:overflowPunct/>
        <w:textAlignment w:val="auto"/>
        <w:rPr>
          <w:rFonts w:eastAsiaTheme="minorHAnsi" w:cs="Arial"/>
          <w:sz w:val="24"/>
          <w:szCs w:val="24"/>
        </w:rPr>
      </w:pPr>
      <w:r>
        <w:rPr>
          <w:rFonts w:eastAsiaTheme="minorHAnsi" w:cs="Arial"/>
          <w:sz w:val="24"/>
          <w:szCs w:val="24"/>
        </w:rPr>
        <w:t>You are responsible to ensuring that the volunteer has attended the required training for your service</w:t>
      </w:r>
    </w:p>
    <w:p w:rsidR="002D3107" w:rsidRDefault="002D3107" w:rsidP="002D3107">
      <w:pPr>
        <w:pStyle w:val="ListParagraph"/>
        <w:numPr>
          <w:ilvl w:val="0"/>
          <w:numId w:val="1"/>
        </w:numPr>
        <w:overflowPunct/>
        <w:textAlignment w:val="auto"/>
        <w:rPr>
          <w:rFonts w:eastAsiaTheme="minorHAnsi" w:cs="Arial"/>
          <w:sz w:val="24"/>
          <w:szCs w:val="24"/>
        </w:rPr>
      </w:pPr>
      <w:r w:rsidRPr="00324C82">
        <w:rPr>
          <w:rFonts w:eastAsia="SymbolMT" w:cs="Arial"/>
          <w:sz w:val="24"/>
          <w:szCs w:val="24"/>
        </w:rPr>
        <w:t>Giving s</w:t>
      </w:r>
      <w:r w:rsidRPr="00324C82">
        <w:rPr>
          <w:rFonts w:eastAsiaTheme="minorHAnsi" w:cs="Arial"/>
          <w:sz w:val="24"/>
          <w:szCs w:val="24"/>
        </w:rPr>
        <w:t>upport and training to enable the volunteer to carry out their role</w:t>
      </w:r>
    </w:p>
    <w:p w:rsidR="002D3107" w:rsidRDefault="002D3107" w:rsidP="002D3107">
      <w:pPr>
        <w:pStyle w:val="ListParagraph"/>
        <w:numPr>
          <w:ilvl w:val="0"/>
          <w:numId w:val="1"/>
        </w:numPr>
        <w:overflowPunct/>
        <w:textAlignment w:val="auto"/>
        <w:rPr>
          <w:rFonts w:eastAsiaTheme="minorHAnsi" w:cs="Arial"/>
          <w:sz w:val="24"/>
          <w:szCs w:val="24"/>
        </w:rPr>
      </w:pPr>
      <w:r>
        <w:rPr>
          <w:rFonts w:eastAsiaTheme="minorHAnsi" w:cs="Arial"/>
          <w:sz w:val="24"/>
          <w:szCs w:val="24"/>
        </w:rPr>
        <w:t>Ensuring that the tasks carried out by volunteers are appropriate to the role and are documented in the volunteer role description</w:t>
      </w:r>
    </w:p>
    <w:p w:rsidR="002D3107" w:rsidRDefault="002D3107" w:rsidP="002D3107">
      <w:pPr>
        <w:pStyle w:val="ListParagraph"/>
        <w:numPr>
          <w:ilvl w:val="0"/>
          <w:numId w:val="1"/>
        </w:numPr>
        <w:overflowPunct/>
        <w:textAlignment w:val="auto"/>
        <w:rPr>
          <w:rFonts w:eastAsiaTheme="minorHAnsi" w:cs="Arial"/>
          <w:sz w:val="24"/>
          <w:szCs w:val="24"/>
        </w:rPr>
      </w:pPr>
      <w:r w:rsidRPr="00DF25A8">
        <w:rPr>
          <w:rFonts w:eastAsiaTheme="minorHAnsi" w:cs="Arial"/>
          <w:sz w:val="24"/>
          <w:szCs w:val="24"/>
        </w:rPr>
        <w:t>Providing day-to-day supervision and management of volunteers in their area</w:t>
      </w:r>
    </w:p>
    <w:p w:rsidR="002D3107" w:rsidRPr="00324C82" w:rsidRDefault="002D3107" w:rsidP="002D3107">
      <w:pPr>
        <w:pStyle w:val="ListParagraph"/>
        <w:numPr>
          <w:ilvl w:val="0"/>
          <w:numId w:val="1"/>
        </w:numPr>
        <w:overflowPunct/>
        <w:textAlignment w:val="auto"/>
        <w:rPr>
          <w:rFonts w:eastAsiaTheme="minorHAnsi" w:cs="Arial"/>
          <w:sz w:val="24"/>
          <w:szCs w:val="24"/>
        </w:rPr>
      </w:pPr>
      <w:r w:rsidRPr="00324C82">
        <w:rPr>
          <w:rFonts w:eastAsia="SymbolMT" w:cs="Arial"/>
          <w:sz w:val="24"/>
          <w:szCs w:val="24"/>
        </w:rPr>
        <w:t>M</w:t>
      </w:r>
      <w:r w:rsidRPr="00324C82">
        <w:rPr>
          <w:rFonts w:eastAsiaTheme="minorHAnsi" w:cs="Arial"/>
          <w:sz w:val="24"/>
          <w:szCs w:val="24"/>
        </w:rPr>
        <w:t>eeting with the vo</w:t>
      </w:r>
      <w:r>
        <w:rPr>
          <w:rFonts w:eastAsiaTheme="minorHAnsi" w:cs="Arial"/>
          <w:sz w:val="24"/>
          <w:szCs w:val="24"/>
        </w:rPr>
        <w:t xml:space="preserve">lunteer at the end of the 4 week (or 4 session) </w:t>
      </w:r>
      <w:r w:rsidRPr="00324C82">
        <w:rPr>
          <w:rFonts w:eastAsiaTheme="minorHAnsi" w:cs="Arial"/>
          <w:sz w:val="24"/>
          <w:szCs w:val="24"/>
        </w:rPr>
        <w:t>period to discuss whether the placement is meeting expectations and needs.</w:t>
      </w:r>
    </w:p>
    <w:p w:rsidR="002D3107" w:rsidRPr="00324C82" w:rsidRDefault="002D3107" w:rsidP="002D3107">
      <w:pPr>
        <w:pStyle w:val="ListParagraph"/>
        <w:numPr>
          <w:ilvl w:val="0"/>
          <w:numId w:val="1"/>
        </w:numPr>
        <w:overflowPunct/>
        <w:textAlignment w:val="auto"/>
        <w:rPr>
          <w:rFonts w:eastAsiaTheme="minorHAnsi" w:cs="Arial"/>
          <w:sz w:val="24"/>
          <w:szCs w:val="24"/>
        </w:rPr>
      </w:pPr>
      <w:r w:rsidRPr="00324C82">
        <w:rPr>
          <w:rFonts w:eastAsiaTheme="minorHAnsi" w:cs="Arial"/>
          <w:sz w:val="24"/>
          <w:szCs w:val="24"/>
        </w:rPr>
        <w:t>Paying out of pocket travel expenses from department budget if requested by the volunteer</w:t>
      </w:r>
    </w:p>
    <w:p w:rsidR="002D3107" w:rsidRPr="00324C82" w:rsidRDefault="002D3107" w:rsidP="002D3107">
      <w:pPr>
        <w:pStyle w:val="ListParagraph"/>
        <w:numPr>
          <w:ilvl w:val="0"/>
          <w:numId w:val="1"/>
        </w:numPr>
        <w:overflowPunct/>
        <w:textAlignment w:val="auto"/>
        <w:rPr>
          <w:rFonts w:eastAsiaTheme="minorHAnsi" w:cs="Arial"/>
          <w:sz w:val="24"/>
          <w:szCs w:val="24"/>
        </w:rPr>
      </w:pPr>
      <w:r>
        <w:rPr>
          <w:rFonts w:eastAsiaTheme="minorHAnsi" w:cs="Arial"/>
          <w:sz w:val="24"/>
          <w:szCs w:val="24"/>
        </w:rPr>
        <w:t xml:space="preserve">Notifying the Volunteer </w:t>
      </w:r>
      <w:r w:rsidRPr="00324C82">
        <w:rPr>
          <w:rFonts w:eastAsiaTheme="minorHAnsi" w:cs="Arial"/>
          <w:sz w:val="24"/>
          <w:szCs w:val="24"/>
        </w:rPr>
        <w:t>Co-ordinator if the volunteer terminates their placement.</w:t>
      </w:r>
    </w:p>
    <w:p w:rsidR="002D3107" w:rsidRDefault="002D3107" w:rsidP="002D3107">
      <w:pPr>
        <w:pStyle w:val="ListParagraph"/>
        <w:numPr>
          <w:ilvl w:val="0"/>
          <w:numId w:val="1"/>
        </w:numPr>
        <w:overflowPunct/>
        <w:textAlignment w:val="auto"/>
        <w:rPr>
          <w:rFonts w:eastAsiaTheme="minorHAnsi" w:cs="Arial"/>
          <w:sz w:val="24"/>
          <w:szCs w:val="24"/>
        </w:rPr>
      </w:pPr>
      <w:r>
        <w:rPr>
          <w:rFonts w:eastAsiaTheme="minorHAnsi" w:cs="Arial"/>
          <w:sz w:val="24"/>
          <w:szCs w:val="24"/>
        </w:rPr>
        <w:t>Following the guidance and principles of the Trust Volunteer Policy</w:t>
      </w:r>
    </w:p>
    <w:p w:rsidR="002D3107" w:rsidRDefault="002D3107" w:rsidP="002D3107">
      <w:pPr>
        <w:overflowPunct/>
        <w:textAlignment w:val="auto"/>
        <w:rPr>
          <w:rFonts w:eastAsiaTheme="minorHAnsi" w:cs="Arial"/>
          <w:sz w:val="22"/>
          <w:szCs w:val="22"/>
        </w:rPr>
      </w:pPr>
    </w:p>
    <w:p w:rsidR="002D3107" w:rsidRPr="00D11965" w:rsidRDefault="002D3107" w:rsidP="002D3107"/>
    <w:p w:rsidR="002D3107" w:rsidRDefault="002D3107" w:rsidP="002D3107">
      <w:pPr>
        <w:rPr>
          <w:rFonts w:cs="Arial"/>
          <w:sz w:val="24"/>
          <w:szCs w:val="24"/>
        </w:rPr>
      </w:pPr>
    </w:p>
    <w:p w:rsidR="002D3107" w:rsidRDefault="002D3107" w:rsidP="002D3107">
      <w:pPr>
        <w:rPr>
          <w:rFonts w:cs="Arial"/>
          <w:sz w:val="24"/>
          <w:szCs w:val="24"/>
        </w:rPr>
      </w:pPr>
    </w:p>
    <w:p w:rsidR="002D3107" w:rsidRDefault="002D3107" w:rsidP="002D3107">
      <w:pPr>
        <w:rPr>
          <w:rFonts w:cs="Arial"/>
          <w:sz w:val="24"/>
          <w:szCs w:val="24"/>
        </w:rPr>
      </w:pPr>
    </w:p>
    <w:p w:rsidR="002D3107" w:rsidRDefault="002D3107" w:rsidP="002D3107">
      <w:pPr>
        <w:rPr>
          <w:rFonts w:cs="Arial"/>
          <w:b/>
          <w:sz w:val="24"/>
          <w:szCs w:val="24"/>
        </w:rPr>
      </w:pPr>
      <w:r>
        <w:rPr>
          <w:rFonts w:cs="Arial"/>
          <w:b/>
          <w:sz w:val="24"/>
          <w:szCs w:val="24"/>
        </w:rPr>
        <w:t>Signature: …………………………………</w:t>
      </w:r>
      <w:r>
        <w:rPr>
          <w:rFonts w:cs="Arial"/>
          <w:b/>
          <w:sz w:val="24"/>
          <w:szCs w:val="24"/>
        </w:rPr>
        <w:tab/>
      </w:r>
      <w:r>
        <w:rPr>
          <w:rFonts w:cs="Arial"/>
          <w:b/>
          <w:sz w:val="24"/>
          <w:szCs w:val="24"/>
        </w:rPr>
        <w:tab/>
        <w:t>Date ………………………..</w:t>
      </w:r>
    </w:p>
    <w:p w:rsidR="002D3107" w:rsidRDefault="002D3107" w:rsidP="002D3107">
      <w:pPr>
        <w:rPr>
          <w:rFonts w:cs="Arial"/>
          <w:i/>
          <w:sz w:val="24"/>
          <w:szCs w:val="24"/>
        </w:rPr>
      </w:pPr>
    </w:p>
    <w:p w:rsidR="002D3107" w:rsidRDefault="002D3107" w:rsidP="002D3107">
      <w:pPr>
        <w:rPr>
          <w:rFonts w:cs="Arial"/>
          <w:b/>
          <w:sz w:val="24"/>
          <w:szCs w:val="24"/>
        </w:rPr>
      </w:pPr>
    </w:p>
    <w:p w:rsidR="002D3107" w:rsidRPr="007E4F4B" w:rsidRDefault="002D3107" w:rsidP="002D3107">
      <w:pPr>
        <w:rPr>
          <w:rFonts w:cs="Arial"/>
          <w:b/>
          <w:sz w:val="24"/>
          <w:szCs w:val="24"/>
        </w:rPr>
      </w:pPr>
      <w:r>
        <w:rPr>
          <w:rFonts w:cs="Arial"/>
          <w:b/>
          <w:sz w:val="24"/>
          <w:szCs w:val="24"/>
        </w:rPr>
        <w:t xml:space="preserve">Volunteer </w:t>
      </w:r>
      <w:proofErr w:type="gramStart"/>
      <w:r>
        <w:rPr>
          <w:rFonts w:cs="Arial"/>
          <w:b/>
          <w:sz w:val="24"/>
          <w:szCs w:val="24"/>
        </w:rPr>
        <w:t>Manager  …</w:t>
      </w:r>
      <w:proofErr w:type="gramEnd"/>
      <w:r>
        <w:rPr>
          <w:rFonts w:cs="Arial"/>
          <w:b/>
          <w:sz w:val="24"/>
          <w:szCs w:val="24"/>
        </w:rPr>
        <w:t>…………………………………………………</w:t>
      </w:r>
    </w:p>
    <w:p w:rsidR="006F7084" w:rsidRDefault="00291BA3"/>
    <w:sectPr w:rsidR="006F70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80200B"/>
    <w:multiLevelType w:val="hybridMultilevel"/>
    <w:tmpl w:val="349A69D0"/>
    <w:lvl w:ilvl="0" w:tplc="6B9E2C2E">
      <w:start w:val="5"/>
      <w:numFmt w:val="bullet"/>
      <w:lvlText w:val=""/>
      <w:lvlJc w:val="left"/>
      <w:pPr>
        <w:ind w:left="720" w:hanging="360"/>
      </w:pPr>
      <w:rPr>
        <w:rFonts w:ascii="Symbol" w:eastAsia="SymbolMT"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363734"/>
    <w:multiLevelType w:val="hybridMultilevel"/>
    <w:tmpl w:val="0B422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107"/>
    <w:rsid w:val="001725BF"/>
    <w:rsid w:val="00291BA3"/>
    <w:rsid w:val="002D3107"/>
    <w:rsid w:val="00DD2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AEDC83-5D19-47EB-8866-02AA61B9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10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107"/>
    <w:pPr>
      <w:ind w:left="720"/>
      <w:contextualSpacing/>
    </w:pPr>
  </w:style>
  <w:style w:type="paragraph" w:styleId="BalloonText">
    <w:name w:val="Balloon Text"/>
    <w:basedOn w:val="Normal"/>
    <w:link w:val="BalloonTextChar"/>
    <w:uiPriority w:val="99"/>
    <w:semiHidden/>
    <w:unhideWhenUsed/>
    <w:rsid w:val="002D3107"/>
    <w:rPr>
      <w:rFonts w:ascii="Tahoma" w:hAnsi="Tahoma" w:cs="Tahoma"/>
      <w:sz w:val="16"/>
      <w:szCs w:val="16"/>
    </w:rPr>
  </w:style>
  <w:style w:type="character" w:customStyle="1" w:styleId="BalloonTextChar">
    <w:name w:val="Balloon Text Char"/>
    <w:basedOn w:val="DefaultParagraphFont"/>
    <w:link w:val="BalloonText"/>
    <w:uiPriority w:val="99"/>
    <w:semiHidden/>
    <w:rsid w:val="002D310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Nelmes Georgina (Devon Partnership Trust)</dc:creator>
  <cp:lastModifiedBy>Horne Joanna (Devon Partnership NHS Trust)</cp:lastModifiedBy>
  <cp:revision>2</cp:revision>
  <dcterms:created xsi:type="dcterms:W3CDTF">2018-05-29T10:17:00Z</dcterms:created>
  <dcterms:modified xsi:type="dcterms:W3CDTF">2020-02-20T11:30:00Z</dcterms:modified>
</cp:coreProperties>
</file>