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080425" w14:textId="69A0F12C" w:rsidR="002741B4" w:rsidRDefault="00F2512B" w:rsidP="002741B4">
      <w:pPr>
        <w:jc w:val="center"/>
        <w:rPr>
          <w:rFonts w:ascii="Arial" w:hAnsi="Arial" w:cs="Arial"/>
          <w:b/>
          <w:bCs/>
          <w:i w:val="0"/>
          <w:iCs w:val="0"/>
          <w:color w:val="4B9CA5"/>
          <w:sz w:val="28"/>
          <w:szCs w:val="28"/>
        </w:rPr>
      </w:pPr>
      <w:r>
        <w:rPr>
          <w:noProof/>
        </w:rPr>
        <w:drawing>
          <wp:anchor distT="0" distB="0" distL="114300" distR="114300" simplePos="0" relativeHeight="251659264" behindDoc="0" locked="0" layoutInCell="1" allowOverlap="1" wp14:anchorId="61C14103" wp14:editId="4EA7DDF8">
            <wp:simplePos x="0" y="0"/>
            <wp:positionH relativeFrom="margin">
              <wp:posOffset>1327150</wp:posOffset>
            </wp:positionH>
            <wp:positionV relativeFrom="margin">
              <wp:posOffset>133292</wp:posOffset>
            </wp:positionV>
            <wp:extent cx="3222625" cy="3190875"/>
            <wp:effectExtent l="0" t="0" r="0" b="9525"/>
            <wp:wrapSquare wrapText="bothSides"/>
            <wp:docPr id="1984903694" name="Picture 1" descr="A logo for a colle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903694" name="Picture 1" descr="A logo for a colleg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2625" cy="3190875"/>
                    </a:xfrm>
                    <a:prstGeom prst="rect">
                      <a:avLst/>
                    </a:prstGeom>
                    <a:noFill/>
                    <a:ln>
                      <a:noFill/>
                    </a:ln>
                  </pic:spPr>
                </pic:pic>
              </a:graphicData>
            </a:graphic>
          </wp:anchor>
        </w:drawing>
      </w:r>
    </w:p>
    <w:p w14:paraId="7E428278" w14:textId="0DED74A7" w:rsidR="002741B4" w:rsidRDefault="002741B4" w:rsidP="002741B4">
      <w:pPr>
        <w:jc w:val="center"/>
        <w:rPr>
          <w:rFonts w:ascii="Arial" w:hAnsi="Arial" w:cs="Arial"/>
          <w:b/>
          <w:bCs/>
          <w:i w:val="0"/>
          <w:iCs w:val="0"/>
          <w:color w:val="4B9CA5"/>
          <w:sz w:val="28"/>
          <w:szCs w:val="28"/>
        </w:rPr>
      </w:pPr>
    </w:p>
    <w:p w14:paraId="493F9797" w14:textId="722FF54C" w:rsidR="002741B4" w:rsidRDefault="002741B4" w:rsidP="002741B4">
      <w:pPr>
        <w:jc w:val="center"/>
        <w:rPr>
          <w:rFonts w:ascii="Arial" w:hAnsi="Arial" w:cs="Arial"/>
          <w:b/>
          <w:bCs/>
          <w:i w:val="0"/>
          <w:iCs w:val="0"/>
          <w:color w:val="4B9CA5"/>
          <w:sz w:val="28"/>
          <w:szCs w:val="28"/>
        </w:rPr>
      </w:pPr>
    </w:p>
    <w:p w14:paraId="5BCB6599" w14:textId="77777777" w:rsidR="002741B4" w:rsidRDefault="002741B4" w:rsidP="002741B4">
      <w:pPr>
        <w:jc w:val="center"/>
        <w:rPr>
          <w:rFonts w:ascii="Arial" w:hAnsi="Arial" w:cs="Arial"/>
          <w:b/>
          <w:bCs/>
          <w:i w:val="0"/>
          <w:iCs w:val="0"/>
          <w:color w:val="4B9CA5"/>
          <w:sz w:val="28"/>
          <w:szCs w:val="28"/>
        </w:rPr>
      </w:pPr>
    </w:p>
    <w:p w14:paraId="616D506D" w14:textId="77777777" w:rsidR="002741B4" w:rsidRDefault="002741B4" w:rsidP="002741B4">
      <w:pPr>
        <w:jc w:val="center"/>
        <w:rPr>
          <w:rFonts w:ascii="Arial" w:hAnsi="Arial" w:cs="Arial"/>
          <w:b/>
          <w:bCs/>
          <w:i w:val="0"/>
          <w:iCs w:val="0"/>
          <w:color w:val="4B9CA5"/>
          <w:sz w:val="28"/>
          <w:szCs w:val="28"/>
        </w:rPr>
      </w:pPr>
    </w:p>
    <w:p w14:paraId="2EAF052D" w14:textId="77777777" w:rsidR="002741B4" w:rsidRDefault="002741B4" w:rsidP="002741B4">
      <w:pPr>
        <w:jc w:val="center"/>
        <w:rPr>
          <w:rFonts w:ascii="Arial" w:hAnsi="Arial" w:cs="Arial"/>
          <w:b/>
          <w:bCs/>
          <w:i w:val="0"/>
          <w:iCs w:val="0"/>
          <w:color w:val="4B9CA5"/>
          <w:sz w:val="28"/>
          <w:szCs w:val="28"/>
        </w:rPr>
      </w:pPr>
    </w:p>
    <w:p w14:paraId="1408722D" w14:textId="77777777" w:rsidR="00F11A81" w:rsidRDefault="00F11A81" w:rsidP="002741B4">
      <w:pPr>
        <w:jc w:val="center"/>
        <w:rPr>
          <w:rFonts w:ascii="Arial" w:hAnsi="Arial" w:cs="Arial"/>
          <w:b/>
          <w:bCs/>
          <w:i w:val="0"/>
          <w:iCs w:val="0"/>
          <w:color w:val="4B9CA5"/>
          <w:sz w:val="28"/>
          <w:szCs w:val="28"/>
        </w:rPr>
      </w:pPr>
    </w:p>
    <w:p w14:paraId="59357AAB" w14:textId="77777777" w:rsidR="00F11A81" w:rsidRDefault="00F11A81" w:rsidP="002741B4">
      <w:pPr>
        <w:jc w:val="center"/>
        <w:rPr>
          <w:rFonts w:ascii="Arial" w:hAnsi="Arial" w:cs="Arial"/>
          <w:b/>
          <w:bCs/>
          <w:i w:val="0"/>
          <w:iCs w:val="0"/>
          <w:color w:val="4B9CA5"/>
          <w:sz w:val="28"/>
          <w:szCs w:val="28"/>
        </w:rPr>
      </w:pPr>
    </w:p>
    <w:p w14:paraId="3AE2A605" w14:textId="77777777" w:rsidR="00F11A81" w:rsidRDefault="00F11A81" w:rsidP="002741B4">
      <w:pPr>
        <w:jc w:val="center"/>
        <w:rPr>
          <w:rFonts w:ascii="Arial" w:hAnsi="Arial" w:cs="Arial"/>
          <w:b/>
          <w:bCs/>
          <w:i w:val="0"/>
          <w:iCs w:val="0"/>
          <w:color w:val="4B9CA5"/>
          <w:sz w:val="28"/>
          <w:szCs w:val="28"/>
        </w:rPr>
      </w:pPr>
    </w:p>
    <w:p w14:paraId="6031D3FA" w14:textId="77777777" w:rsidR="00F11A81" w:rsidRDefault="00F11A81" w:rsidP="002741B4">
      <w:pPr>
        <w:jc w:val="center"/>
        <w:rPr>
          <w:rFonts w:ascii="Arial" w:hAnsi="Arial" w:cs="Arial"/>
          <w:b/>
          <w:bCs/>
          <w:i w:val="0"/>
          <w:iCs w:val="0"/>
          <w:color w:val="4B9CA5"/>
          <w:sz w:val="28"/>
          <w:szCs w:val="28"/>
        </w:rPr>
      </w:pPr>
    </w:p>
    <w:p w14:paraId="4047DA44" w14:textId="77777777" w:rsidR="00F11A81" w:rsidRPr="00F11A81" w:rsidRDefault="00F11A81" w:rsidP="00F2512B">
      <w:pPr>
        <w:jc w:val="center"/>
        <w:rPr>
          <w:rFonts w:ascii="Arial" w:hAnsi="Arial" w:cs="Arial"/>
          <w:b/>
          <w:i w:val="0"/>
          <w:iCs w:val="0"/>
          <w:color w:val="73CABF"/>
          <w:sz w:val="24"/>
          <w:szCs w:val="24"/>
        </w:rPr>
      </w:pPr>
      <w:r w:rsidRPr="00F11A81">
        <w:rPr>
          <w:rFonts w:ascii="Arial" w:hAnsi="Arial" w:cs="Arial"/>
          <w:b/>
          <w:i w:val="0"/>
          <w:iCs w:val="0"/>
          <w:color w:val="73CABF"/>
          <w:sz w:val="24"/>
          <w:szCs w:val="24"/>
        </w:rPr>
        <w:t>LEARN.</w:t>
      </w:r>
      <w:r w:rsidRPr="00F11A81">
        <w:rPr>
          <w:rFonts w:ascii="Arial" w:hAnsi="Arial" w:cs="Arial"/>
          <w:b/>
          <w:i w:val="0"/>
          <w:iCs w:val="0"/>
          <w:color w:val="28788F"/>
          <w:sz w:val="24"/>
          <w:szCs w:val="24"/>
        </w:rPr>
        <w:t>BELONG</w:t>
      </w:r>
      <w:r w:rsidRPr="00F11A81">
        <w:rPr>
          <w:rFonts w:ascii="Arial" w:hAnsi="Arial" w:cs="Arial"/>
          <w:b/>
          <w:i w:val="0"/>
          <w:iCs w:val="0"/>
          <w:color w:val="73CABF"/>
          <w:sz w:val="24"/>
          <w:szCs w:val="24"/>
        </w:rPr>
        <w:t>.FLOURISH</w:t>
      </w:r>
    </w:p>
    <w:p w14:paraId="04CFD978" w14:textId="77777777" w:rsidR="00F11A81" w:rsidRDefault="00F11A81" w:rsidP="002741B4">
      <w:pPr>
        <w:jc w:val="center"/>
        <w:rPr>
          <w:rFonts w:ascii="Arial" w:hAnsi="Arial" w:cs="Arial"/>
          <w:b/>
          <w:bCs/>
          <w:i w:val="0"/>
          <w:iCs w:val="0"/>
          <w:color w:val="4B9CA5"/>
          <w:sz w:val="28"/>
          <w:szCs w:val="28"/>
        </w:rPr>
      </w:pPr>
    </w:p>
    <w:p w14:paraId="593F84A2" w14:textId="34D69035" w:rsidR="007B53BE" w:rsidRPr="002741B4" w:rsidRDefault="002741B4" w:rsidP="00F2512B">
      <w:pPr>
        <w:jc w:val="center"/>
        <w:rPr>
          <w:rFonts w:ascii="Arial" w:hAnsi="Arial" w:cs="Arial"/>
          <w:b/>
          <w:bCs/>
          <w:i w:val="0"/>
          <w:iCs w:val="0"/>
          <w:color w:val="4B9CA5"/>
          <w:sz w:val="28"/>
          <w:szCs w:val="28"/>
        </w:rPr>
      </w:pPr>
      <w:proofErr w:type="spellStart"/>
      <w:r w:rsidRPr="002741B4">
        <w:rPr>
          <w:rFonts w:ascii="Arial" w:hAnsi="Arial" w:cs="Arial"/>
          <w:b/>
          <w:bCs/>
          <w:i w:val="0"/>
          <w:iCs w:val="0"/>
          <w:color w:val="4B9CA5"/>
          <w:sz w:val="28"/>
          <w:szCs w:val="28"/>
        </w:rPr>
        <w:t>Ellenfield</w:t>
      </w:r>
      <w:proofErr w:type="spellEnd"/>
      <w:r w:rsidRPr="002741B4">
        <w:rPr>
          <w:rFonts w:ascii="Arial" w:hAnsi="Arial" w:cs="Arial"/>
          <w:b/>
          <w:bCs/>
          <w:i w:val="0"/>
          <w:iCs w:val="0"/>
          <w:color w:val="4B9CA5"/>
          <w:sz w:val="28"/>
          <w:szCs w:val="28"/>
        </w:rPr>
        <w:t xml:space="preserve"> Community College</w:t>
      </w:r>
    </w:p>
    <w:p w14:paraId="5E0711A1" w14:textId="2E1318B1" w:rsidR="002741B4" w:rsidRPr="002741B4" w:rsidRDefault="002741B4" w:rsidP="002741B4">
      <w:pPr>
        <w:jc w:val="center"/>
        <w:rPr>
          <w:rFonts w:ascii="Arial" w:hAnsi="Arial" w:cs="Arial"/>
          <w:b/>
          <w:bCs/>
          <w:i w:val="0"/>
          <w:iCs w:val="0"/>
          <w:color w:val="4B9CA5"/>
          <w:sz w:val="28"/>
          <w:szCs w:val="28"/>
        </w:rPr>
      </w:pPr>
      <w:r w:rsidRPr="002741B4">
        <w:rPr>
          <w:rFonts w:ascii="Arial" w:hAnsi="Arial" w:cs="Arial"/>
          <w:b/>
          <w:bCs/>
          <w:i w:val="0"/>
          <w:iCs w:val="0"/>
          <w:color w:val="4B9CA5"/>
          <w:sz w:val="28"/>
          <w:szCs w:val="28"/>
        </w:rPr>
        <w:t>Acceptable Us</w:t>
      </w:r>
      <w:r w:rsidR="00DA1185">
        <w:rPr>
          <w:rFonts w:ascii="Arial" w:hAnsi="Arial" w:cs="Arial"/>
          <w:b/>
          <w:bCs/>
          <w:i w:val="0"/>
          <w:iCs w:val="0"/>
          <w:color w:val="4B9CA5"/>
          <w:sz w:val="28"/>
          <w:szCs w:val="28"/>
        </w:rPr>
        <w:t>e</w:t>
      </w:r>
      <w:r w:rsidRPr="002741B4">
        <w:rPr>
          <w:rFonts w:ascii="Arial" w:hAnsi="Arial" w:cs="Arial"/>
          <w:b/>
          <w:bCs/>
          <w:i w:val="0"/>
          <w:iCs w:val="0"/>
          <w:color w:val="4B9CA5"/>
          <w:sz w:val="28"/>
          <w:szCs w:val="28"/>
        </w:rPr>
        <w:t xml:space="preserve"> and ICT Policy</w:t>
      </w:r>
    </w:p>
    <w:p w14:paraId="7B3D0DD1" w14:textId="19E5C5AC" w:rsidR="002741B4" w:rsidRDefault="002741B4" w:rsidP="002741B4">
      <w:pPr>
        <w:jc w:val="center"/>
        <w:rPr>
          <w:rFonts w:ascii="Arial" w:hAnsi="Arial" w:cs="Arial"/>
          <w:b/>
          <w:bCs/>
          <w:i w:val="0"/>
          <w:iCs w:val="0"/>
          <w:color w:val="4B9CA5"/>
          <w:sz w:val="28"/>
          <w:szCs w:val="28"/>
        </w:rPr>
      </w:pPr>
      <w:r w:rsidRPr="002741B4">
        <w:rPr>
          <w:rFonts w:ascii="Arial" w:hAnsi="Arial" w:cs="Arial"/>
          <w:b/>
          <w:bCs/>
          <w:i w:val="0"/>
          <w:iCs w:val="0"/>
          <w:color w:val="4B9CA5"/>
          <w:sz w:val="28"/>
          <w:szCs w:val="28"/>
        </w:rPr>
        <w:t>2025 / 2026</w:t>
      </w:r>
    </w:p>
    <w:p w14:paraId="2781D433" w14:textId="77777777" w:rsidR="00F2512B" w:rsidRDefault="00F2512B" w:rsidP="00F74776">
      <w:pPr>
        <w:rPr>
          <w:rFonts w:ascii="Arial" w:hAnsi="Arial" w:cs="Arial"/>
          <w:b/>
          <w:bCs/>
          <w:i w:val="0"/>
          <w:iCs w:val="0"/>
          <w:color w:val="4B9CA5"/>
          <w:sz w:val="24"/>
          <w:szCs w:val="24"/>
        </w:rPr>
      </w:pPr>
    </w:p>
    <w:p w14:paraId="3EACA0CD" w14:textId="11CAADFF" w:rsidR="00F11A81" w:rsidRPr="00F74776" w:rsidRDefault="00F74776" w:rsidP="00F74776">
      <w:pPr>
        <w:rPr>
          <w:rFonts w:ascii="Arial" w:hAnsi="Arial" w:cs="Arial"/>
          <w:b/>
          <w:bCs/>
          <w:i w:val="0"/>
          <w:iCs w:val="0"/>
          <w:color w:val="4B9CA5"/>
          <w:sz w:val="24"/>
          <w:szCs w:val="24"/>
        </w:rPr>
      </w:pPr>
      <w:r w:rsidRPr="00F74776">
        <w:rPr>
          <w:rFonts w:ascii="Arial" w:hAnsi="Arial" w:cs="Arial"/>
          <w:b/>
          <w:bCs/>
          <w:i w:val="0"/>
          <w:iCs w:val="0"/>
          <w:color w:val="4B9CA5"/>
          <w:sz w:val="24"/>
          <w:szCs w:val="24"/>
        </w:rPr>
        <w:t>Review Dates:</w:t>
      </w:r>
    </w:p>
    <w:tbl>
      <w:tblPr>
        <w:tblStyle w:val="TableGrid"/>
        <w:tblW w:w="0" w:type="auto"/>
        <w:tblLook w:val="04A0" w:firstRow="1" w:lastRow="0" w:firstColumn="1" w:lastColumn="0" w:noHBand="0" w:noVBand="1"/>
      </w:tblPr>
      <w:tblGrid>
        <w:gridCol w:w="3005"/>
        <w:gridCol w:w="3005"/>
        <w:gridCol w:w="3006"/>
      </w:tblGrid>
      <w:tr w:rsidR="00F74776" w:rsidRPr="00F74776" w14:paraId="47A67B95" w14:textId="77777777" w:rsidTr="00F74776">
        <w:tc>
          <w:tcPr>
            <w:tcW w:w="3005" w:type="dxa"/>
          </w:tcPr>
          <w:p w14:paraId="764E0470" w14:textId="1D087C77" w:rsidR="00F74776" w:rsidRPr="00F74776" w:rsidRDefault="00F74776" w:rsidP="00F74776">
            <w:pPr>
              <w:rPr>
                <w:rFonts w:ascii="Arial" w:hAnsi="Arial" w:cs="Arial"/>
                <w:b/>
                <w:bCs/>
                <w:i w:val="0"/>
                <w:iCs w:val="0"/>
                <w:color w:val="000000" w:themeColor="text1"/>
                <w:sz w:val="24"/>
                <w:szCs w:val="24"/>
              </w:rPr>
            </w:pPr>
            <w:r w:rsidRPr="00F74776">
              <w:rPr>
                <w:rFonts w:ascii="Arial" w:hAnsi="Arial" w:cs="Arial"/>
                <w:b/>
                <w:bCs/>
                <w:i w:val="0"/>
                <w:iCs w:val="0"/>
                <w:color w:val="000000" w:themeColor="text1"/>
                <w:sz w:val="24"/>
                <w:szCs w:val="24"/>
              </w:rPr>
              <w:t>Staff</w:t>
            </w:r>
          </w:p>
        </w:tc>
        <w:tc>
          <w:tcPr>
            <w:tcW w:w="3005" w:type="dxa"/>
          </w:tcPr>
          <w:p w14:paraId="2A0D2B49" w14:textId="23D43655" w:rsidR="00F74776" w:rsidRPr="00F74776" w:rsidRDefault="00F74776" w:rsidP="00F74776">
            <w:pPr>
              <w:rPr>
                <w:rFonts w:ascii="Arial" w:hAnsi="Arial" w:cs="Arial"/>
                <w:b/>
                <w:bCs/>
                <w:i w:val="0"/>
                <w:iCs w:val="0"/>
                <w:color w:val="000000" w:themeColor="text1"/>
                <w:sz w:val="24"/>
                <w:szCs w:val="24"/>
              </w:rPr>
            </w:pPr>
            <w:r w:rsidRPr="00F74776">
              <w:rPr>
                <w:rFonts w:ascii="Arial" w:hAnsi="Arial" w:cs="Arial"/>
                <w:b/>
                <w:bCs/>
                <w:i w:val="0"/>
                <w:iCs w:val="0"/>
                <w:color w:val="000000" w:themeColor="text1"/>
                <w:sz w:val="24"/>
                <w:szCs w:val="24"/>
              </w:rPr>
              <w:t>8</w:t>
            </w:r>
            <w:r w:rsidRPr="00F74776">
              <w:rPr>
                <w:rFonts w:ascii="Arial" w:hAnsi="Arial" w:cs="Arial"/>
                <w:b/>
                <w:bCs/>
                <w:i w:val="0"/>
                <w:iCs w:val="0"/>
                <w:color w:val="000000" w:themeColor="text1"/>
                <w:sz w:val="24"/>
                <w:szCs w:val="24"/>
                <w:vertAlign w:val="superscript"/>
              </w:rPr>
              <w:t>th</w:t>
            </w:r>
            <w:r w:rsidRPr="00F74776">
              <w:rPr>
                <w:rFonts w:ascii="Arial" w:hAnsi="Arial" w:cs="Arial"/>
                <w:b/>
                <w:bCs/>
                <w:i w:val="0"/>
                <w:iCs w:val="0"/>
                <w:color w:val="000000" w:themeColor="text1"/>
                <w:sz w:val="24"/>
                <w:szCs w:val="24"/>
              </w:rPr>
              <w:t xml:space="preserve"> September 2025</w:t>
            </w:r>
          </w:p>
        </w:tc>
        <w:tc>
          <w:tcPr>
            <w:tcW w:w="3006" w:type="dxa"/>
          </w:tcPr>
          <w:p w14:paraId="564246E4" w14:textId="2CE90085" w:rsidR="00F74776" w:rsidRPr="00F74776" w:rsidRDefault="00F74776" w:rsidP="00F74776">
            <w:pPr>
              <w:rPr>
                <w:rFonts w:ascii="Arial" w:hAnsi="Arial" w:cs="Arial"/>
                <w:b/>
                <w:bCs/>
                <w:i w:val="0"/>
                <w:iCs w:val="0"/>
                <w:color w:val="000000" w:themeColor="text1"/>
                <w:sz w:val="24"/>
                <w:szCs w:val="24"/>
              </w:rPr>
            </w:pPr>
            <w:r w:rsidRPr="00F74776">
              <w:rPr>
                <w:rFonts w:ascii="Arial" w:hAnsi="Arial" w:cs="Arial"/>
                <w:b/>
                <w:bCs/>
                <w:i w:val="0"/>
                <w:iCs w:val="0"/>
                <w:color w:val="000000" w:themeColor="text1"/>
                <w:sz w:val="24"/>
                <w:szCs w:val="24"/>
              </w:rPr>
              <w:t>Reviewed</w:t>
            </w:r>
          </w:p>
        </w:tc>
      </w:tr>
      <w:tr w:rsidR="00F74776" w:rsidRPr="00F74776" w14:paraId="31E72780" w14:textId="77777777" w:rsidTr="00F74776">
        <w:tc>
          <w:tcPr>
            <w:tcW w:w="3005" w:type="dxa"/>
          </w:tcPr>
          <w:p w14:paraId="4C0EF7B5" w14:textId="120BC512" w:rsidR="00F74776" w:rsidRPr="00F74776" w:rsidRDefault="00F74776" w:rsidP="00F74776">
            <w:pPr>
              <w:rPr>
                <w:rFonts w:ascii="Arial" w:hAnsi="Arial" w:cs="Arial"/>
                <w:b/>
                <w:bCs/>
                <w:i w:val="0"/>
                <w:iCs w:val="0"/>
                <w:color w:val="000000" w:themeColor="text1"/>
                <w:sz w:val="24"/>
                <w:szCs w:val="24"/>
              </w:rPr>
            </w:pPr>
            <w:r w:rsidRPr="00F74776">
              <w:rPr>
                <w:rFonts w:ascii="Arial" w:hAnsi="Arial" w:cs="Arial"/>
                <w:b/>
                <w:bCs/>
                <w:i w:val="0"/>
                <w:iCs w:val="0"/>
                <w:color w:val="000000" w:themeColor="text1"/>
                <w:sz w:val="24"/>
                <w:szCs w:val="24"/>
              </w:rPr>
              <w:t xml:space="preserve">Students </w:t>
            </w:r>
          </w:p>
        </w:tc>
        <w:tc>
          <w:tcPr>
            <w:tcW w:w="3005" w:type="dxa"/>
          </w:tcPr>
          <w:p w14:paraId="7541B258" w14:textId="467A80D4" w:rsidR="00F74776" w:rsidRPr="00F74776" w:rsidRDefault="00F74776" w:rsidP="00F74776">
            <w:pPr>
              <w:rPr>
                <w:rFonts w:ascii="Arial" w:hAnsi="Arial" w:cs="Arial"/>
                <w:b/>
                <w:bCs/>
                <w:i w:val="0"/>
                <w:iCs w:val="0"/>
                <w:color w:val="000000" w:themeColor="text1"/>
                <w:sz w:val="24"/>
                <w:szCs w:val="24"/>
              </w:rPr>
            </w:pPr>
            <w:r w:rsidRPr="00F74776">
              <w:rPr>
                <w:rFonts w:ascii="Arial" w:hAnsi="Arial" w:cs="Arial"/>
                <w:b/>
                <w:bCs/>
                <w:i w:val="0"/>
                <w:iCs w:val="0"/>
                <w:color w:val="000000" w:themeColor="text1"/>
                <w:sz w:val="24"/>
                <w:szCs w:val="24"/>
              </w:rPr>
              <w:t>8</w:t>
            </w:r>
            <w:r w:rsidRPr="00F74776">
              <w:rPr>
                <w:rFonts w:ascii="Arial" w:hAnsi="Arial" w:cs="Arial"/>
                <w:b/>
                <w:bCs/>
                <w:i w:val="0"/>
                <w:iCs w:val="0"/>
                <w:color w:val="000000" w:themeColor="text1"/>
                <w:sz w:val="24"/>
                <w:szCs w:val="24"/>
                <w:vertAlign w:val="superscript"/>
              </w:rPr>
              <w:t>th</w:t>
            </w:r>
            <w:r w:rsidRPr="00F74776">
              <w:rPr>
                <w:rFonts w:ascii="Arial" w:hAnsi="Arial" w:cs="Arial"/>
                <w:b/>
                <w:bCs/>
                <w:i w:val="0"/>
                <w:iCs w:val="0"/>
                <w:color w:val="000000" w:themeColor="text1"/>
                <w:sz w:val="24"/>
                <w:szCs w:val="24"/>
              </w:rPr>
              <w:t xml:space="preserve"> September 2025</w:t>
            </w:r>
          </w:p>
        </w:tc>
        <w:tc>
          <w:tcPr>
            <w:tcW w:w="3006" w:type="dxa"/>
          </w:tcPr>
          <w:p w14:paraId="7463C0C4" w14:textId="4C5C6830" w:rsidR="00F74776" w:rsidRPr="00F74776" w:rsidRDefault="00F74776" w:rsidP="00F74776">
            <w:pPr>
              <w:rPr>
                <w:rFonts w:ascii="Arial" w:hAnsi="Arial" w:cs="Arial"/>
                <w:b/>
                <w:bCs/>
                <w:i w:val="0"/>
                <w:iCs w:val="0"/>
                <w:color w:val="000000" w:themeColor="text1"/>
                <w:sz w:val="24"/>
                <w:szCs w:val="24"/>
              </w:rPr>
            </w:pPr>
            <w:r w:rsidRPr="00F74776">
              <w:rPr>
                <w:rFonts w:ascii="Arial" w:hAnsi="Arial" w:cs="Arial"/>
                <w:b/>
                <w:bCs/>
                <w:i w:val="0"/>
                <w:iCs w:val="0"/>
                <w:color w:val="000000" w:themeColor="text1"/>
                <w:sz w:val="24"/>
                <w:szCs w:val="24"/>
              </w:rPr>
              <w:t>Reviewed</w:t>
            </w:r>
          </w:p>
        </w:tc>
      </w:tr>
      <w:tr w:rsidR="00F74776" w:rsidRPr="00F74776" w14:paraId="46488CC9" w14:textId="77777777" w:rsidTr="00F74776">
        <w:tc>
          <w:tcPr>
            <w:tcW w:w="3005" w:type="dxa"/>
          </w:tcPr>
          <w:p w14:paraId="0BCEF6A9" w14:textId="4FF18DBA" w:rsidR="00F74776" w:rsidRPr="00F74776" w:rsidRDefault="00F74776" w:rsidP="00F74776">
            <w:pPr>
              <w:rPr>
                <w:rFonts w:ascii="Arial" w:hAnsi="Arial" w:cs="Arial"/>
                <w:b/>
                <w:bCs/>
                <w:i w:val="0"/>
                <w:iCs w:val="0"/>
                <w:color w:val="000000" w:themeColor="text1"/>
                <w:sz w:val="24"/>
                <w:szCs w:val="24"/>
              </w:rPr>
            </w:pPr>
            <w:r w:rsidRPr="00F74776">
              <w:rPr>
                <w:rFonts w:ascii="Arial" w:hAnsi="Arial" w:cs="Arial"/>
                <w:b/>
                <w:bCs/>
                <w:i w:val="0"/>
                <w:iCs w:val="0"/>
                <w:color w:val="000000" w:themeColor="text1"/>
                <w:sz w:val="24"/>
                <w:szCs w:val="24"/>
              </w:rPr>
              <w:t>BOM</w:t>
            </w:r>
          </w:p>
        </w:tc>
        <w:tc>
          <w:tcPr>
            <w:tcW w:w="3005" w:type="dxa"/>
          </w:tcPr>
          <w:p w14:paraId="1DD9798E" w14:textId="77777777" w:rsidR="00F74776" w:rsidRPr="00F74776" w:rsidRDefault="00F74776" w:rsidP="00F74776">
            <w:pPr>
              <w:rPr>
                <w:rFonts w:ascii="Arial" w:hAnsi="Arial" w:cs="Arial"/>
                <w:b/>
                <w:bCs/>
                <w:i w:val="0"/>
                <w:iCs w:val="0"/>
                <w:color w:val="000000" w:themeColor="text1"/>
                <w:sz w:val="28"/>
                <w:szCs w:val="28"/>
              </w:rPr>
            </w:pPr>
          </w:p>
        </w:tc>
        <w:tc>
          <w:tcPr>
            <w:tcW w:w="3006" w:type="dxa"/>
          </w:tcPr>
          <w:p w14:paraId="3B18ECFE" w14:textId="0762761C" w:rsidR="00F74776" w:rsidRPr="00F74776" w:rsidRDefault="00F74776" w:rsidP="00F74776">
            <w:pPr>
              <w:rPr>
                <w:rFonts w:ascii="Arial" w:hAnsi="Arial" w:cs="Arial"/>
                <w:b/>
                <w:bCs/>
                <w:i w:val="0"/>
                <w:iCs w:val="0"/>
                <w:color w:val="000000" w:themeColor="text1"/>
                <w:sz w:val="24"/>
                <w:szCs w:val="24"/>
              </w:rPr>
            </w:pPr>
            <w:r w:rsidRPr="00F74776">
              <w:rPr>
                <w:rFonts w:ascii="Arial" w:hAnsi="Arial" w:cs="Arial"/>
                <w:b/>
                <w:bCs/>
                <w:i w:val="0"/>
                <w:iCs w:val="0"/>
                <w:color w:val="000000" w:themeColor="text1"/>
                <w:sz w:val="24"/>
                <w:szCs w:val="24"/>
              </w:rPr>
              <w:t xml:space="preserve">Ratified </w:t>
            </w:r>
          </w:p>
        </w:tc>
      </w:tr>
      <w:tr w:rsidR="00F74776" w:rsidRPr="00F74776" w14:paraId="21F670DA" w14:textId="77777777" w:rsidTr="00F74776">
        <w:tc>
          <w:tcPr>
            <w:tcW w:w="3005" w:type="dxa"/>
          </w:tcPr>
          <w:p w14:paraId="063D3CA8" w14:textId="77777777" w:rsidR="00F74776" w:rsidRPr="00F74776" w:rsidRDefault="00F74776" w:rsidP="00F74776">
            <w:pPr>
              <w:rPr>
                <w:rFonts w:ascii="Arial" w:hAnsi="Arial" w:cs="Arial"/>
                <w:b/>
                <w:bCs/>
                <w:i w:val="0"/>
                <w:iCs w:val="0"/>
                <w:color w:val="000000" w:themeColor="text1"/>
                <w:sz w:val="28"/>
                <w:szCs w:val="28"/>
              </w:rPr>
            </w:pPr>
          </w:p>
        </w:tc>
        <w:tc>
          <w:tcPr>
            <w:tcW w:w="3005" w:type="dxa"/>
          </w:tcPr>
          <w:p w14:paraId="764CB379" w14:textId="77777777" w:rsidR="00F74776" w:rsidRPr="00F74776" w:rsidRDefault="00F74776" w:rsidP="00F74776">
            <w:pPr>
              <w:rPr>
                <w:rFonts w:ascii="Arial" w:hAnsi="Arial" w:cs="Arial"/>
                <w:b/>
                <w:bCs/>
                <w:i w:val="0"/>
                <w:iCs w:val="0"/>
                <w:color w:val="000000" w:themeColor="text1"/>
                <w:sz w:val="28"/>
                <w:szCs w:val="28"/>
              </w:rPr>
            </w:pPr>
          </w:p>
        </w:tc>
        <w:tc>
          <w:tcPr>
            <w:tcW w:w="3006" w:type="dxa"/>
          </w:tcPr>
          <w:p w14:paraId="778E1CDE" w14:textId="77777777" w:rsidR="00F74776" w:rsidRPr="00F74776" w:rsidRDefault="00F74776" w:rsidP="00F74776">
            <w:pPr>
              <w:rPr>
                <w:rFonts w:ascii="Arial" w:hAnsi="Arial" w:cs="Arial"/>
                <w:b/>
                <w:bCs/>
                <w:i w:val="0"/>
                <w:iCs w:val="0"/>
                <w:color w:val="000000" w:themeColor="text1"/>
                <w:sz w:val="28"/>
                <w:szCs w:val="28"/>
              </w:rPr>
            </w:pPr>
          </w:p>
        </w:tc>
      </w:tr>
    </w:tbl>
    <w:p w14:paraId="643DF2B7" w14:textId="77777777" w:rsidR="00F74776" w:rsidRDefault="00F74776" w:rsidP="00F74776">
      <w:pPr>
        <w:rPr>
          <w:rFonts w:ascii="Arial" w:hAnsi="Arial" w:cs="Arial"/>
          <w:b/>
          <w:bCs/>
          <w:i w:val="0"/>
          <w:iCs w:val="0"/>
          <w:color w:val="4B9CA5"/>
          <w:sz w:val="28"/>
          <w:szCs w:val="28"/>
        </w:rPr>
      </w:pPr>
    </w:p>
    <w:p w14:paraId="63BEDE3D" w14:textId="77777777" w:rsidR="00F74776" w:rsidRPr="00F74776" w:rsidRDefault="00F74776" w:rsidP="00F74776">
      <w:pPr>
        <w:rPr>
          <w:rFonts w:ascii="Arial" w:hAnsi="Arial" w:cs="Arial"/>
          <w:b/>
          <w:bCs/>
          <w:i w:val="0"/>
          <w:iCs w:val="0"/>
          <w:color w:val="000000" w:themeColor="text1"/>
          <w:sz w:val="24"/>
          <w:szCs w:val="24"/>
        </w:rPr>
      </w:pPr>
      <w:r w:rsidRPr="00F74776">
        <w:rPr>
          <w:rFonts w:ascii="Arial" w:hAnsi="Arial" w:cs="Arial"/>
          <w:b/>
          <w:bCs/>
          <w:i w:val="0"/>
          <w:iCs w:val="0"/>
          <w:color w:val="000000" w:themeColor="text1"/>
          <w:sz w:val="24"/>
          <w:szCs w:val="24"/>
        </w:rPr>
        <w:t xml:space="preserve">Signed: </w:t>
      </w:r>
    </w:p>
    <w:p w14:paraId="77E3C882" w14:textId="4145C004" w:rsidR="00F11A81" w:rsidRPr="00F74776" w:rsidRDefault="00F74776" w:rsidP="00F74776">
      <w:pPr>
        <w:rPr>
          <w:rFonts w:ascii="Arial" w:hAnsi="Arial" w:cs="Arial"/>
          <w:b/>
          <w:bCs/>
          <w:i w:val="0"/>
          <w:iCs w:val="0"/>
          <w:color w:val="000000" w:themeColor="text1"/>
          <w:sz w:val="24"/>
          <w:szCs w:val="24"/>
        </w:rPr>
      </w:pPr>
      <w:r w:rsidRPr="00F74776">
        <w:rPr>
          <w:rFonts w:ascii="Arial" w:hAnsi="Arial" w:cs="Arial"/>
          <w:b/>
          <w:bCs/>
          <w:i w:val="0"/>
          <w:iCs w:val="0"/>
          <w:color w:val="000000" w:themeColor="text1"/>
          <w:sz w:val="24"/>
          <w:szCs w:val="24"/>
        </w:rPr>
        <w:t>Aisling Roche (Acting Principal)                         Joan McSweeney (Chairperson)</w:t>
      </w:r>
    </w:p>
    <w:p w14:paraId="0CE274C4" w14:textId="2F7B9728" w:rsidR="00F11A81" w:rsidRPr="00F2512B" w:rsidRDefault="00F74776" w:rsidP="00F2512B">
      <w:pPr>
        <w:rPr>
          <w:rFonts w:ascii="Arial" w:hAnsi="Arial" w:cs="Arial"/>
          <w:b/>
          <w:bCs/>
          <w:i w:val="0"/>
          <w:iCs w:val="0"/>
          <w:color w:val="000000" w:themeColor="text1"/>
          <w:sz w:val="24"/>
          <w:szCs w:val="24"/>
        </w:rPr>
      </w:pPr>
      <w:r w:rsidRPr="00F74776">
        <w:rPr>
          <w:rFonts w:ascii="Arial" w:hAnsi="Arial" w:cs="Arial"/>
          <w:b/>
          <w:bCs/>
          <w:i w:val="0"/>
          <w:iCs w:val="0"/>
          <w:color w:val="000000" w:themeColor="text1"/>
          <w:sz w:val="24"/>
          <w:szCs w:val="24"/>
        </w:rPr>
        <w:t>___________________________                          ___________________________</w:t>
      </w:r>
    </w:p>
    <w:p w14:paraId="0A6BCA44" w14:textId="77777777" w:rsidR="00F2512B" w:rsidRDefault="00F2512B" w:rsidP="00F11A81">
      <w:pPr>
        <w:rPr>
          <w:rFonts w:ascii="Arial" w:hAnsi="Arial" w:cs="Arial"/>
          <w:b/>
          <w:bCs/>
          <w:i w:val="0"/>
          <w:iCs w:val="0"/>
          <w:color w:val="30686E"/>
          <w:sz w:val="28"/>
          <w:szCs w:val="28"/>
        </w:rPr>
      </w:pPr>
    </w:p>
    <w:p w14:paraId="2ED216D6" w14:textId="7A2C23F1" w:rsidR="00F11A81" w:rsidRPr="00F64F18" w:rsidRDefault="00F11A81" w:rsidP="00F11A81">
      <w:pPr>
        <w:rPr>
          <w:rFonts w:ascii="Arial" w:hAnsi="Arial" w:cs="Arial"/>
          <w:b/>
          <w:bCs/>
          <w:i w:val="0"/>
          <w:iCs w:val="0"/>
          <w:color w:val="30686E"/>
          <w:sz w:val="28"/>
          <w:szCs w:val="28"/>
        </w:rPr>
      </w:pPr>
      <w:r w:rsidRPr="00F11A81">
        <w:rPr>
          <w:rFonts w:ascii="Arial" w:hAnsi="Arial" w:cs="Arial"/>
          <w:b/>
          <w:bCs/>
          <w:i w:val="0"/>
          <w:iCs w:val="0"/>
          <w:color w:val="30686E"/>
          <w:sz w:val="28"/>
          <w:szCs w:val="28"/>
        </w:rPr>
        <w:lastRenderedPageBreak/>
        <w:t xml:space="preserve">Table of </w:t>
      </w:r>
      <w:r w:rsidRPr="00F64F18">
        <w:rPr>
          <w:rFonts w:ascii="Arial" w:hAnsi="Arial" w:cs="Arial"/>
          <w:b/>
          <w:bCs/>
          <w:i w:val="0"/>
          <w:iCs w:val="0"/>
          <w:color w:val="30686E"/>
          <w:sz w:val="28"/>
          <w:szCs w:val="28"/>
        </w:rPr>
        <w:t>Contents</w:t>
      </w:r>
    </w:p>
    <w:p w14:paraId="5AE0F230" w14:textId="1064935E" w:rsidR="00992451" w:rsidRPr="00992451" w:rsidRDefault="00992451" w:rsidP="00F11A81">
      <w:pPr>
        <w:numPr>
          <w:ilvl w:val="0"/>
          <w:numId w:val="1"/>
        </w:numPr>
        <w:rPr>
          <w:rFonts w:ascii="Arial" w:hAnsi="Arial" w:cs="Arial"/>
          <w:b/>
          <w:bCs/>
          <w:i w:val="0"/>
          <w:iCs w:val="0"/>
          <w:color w:val="4B9CA5"/>
          <w:sz w:val="24"/>
          <w:szCs w:val="24"/>
        </w:rPr>
      </w:pPr>
      <w:r w:rsidRPr="00992451">
        <w:rPr>
          <w:rFonts w:ascii="Arial" w:hAnsi="Arial" w:cs="Arial"/>
          <w:b/>
          <w:bCs/>
          <w:i w:val="0"/>
          <w:iCs w:val="0"/>
          <w:color w:val="4B9CA5"/>
          <w:sz w:val="24"/>
          <w:szCs w:val="24"/>
        </w:rPr>
        <w:t>Legal Framework &amp; Compliance</w:t>
      </w:r>
    </w:p>
    <w:p w14:paraId="4CC2D2BA" w14:textId="6EC6C783" w:rsidR="00F11A81" w:rsidRPr="00F11A81" w:rsidRDefault="00F11A81" w:rsidP="00F11A81">
      <w:pPr>
        <w:numPr>
          <w:ilvl w:val="0"/>
          <w:numId w:val="1"/>
        </w:numPr>
        <w:rPr>
          <w:rFonts w:ascii="Arial" w:hAnsi="Arial" w:cs="Arial"/>
          <w:b/>
          <w:bCs/>
          <w:i w:val="0"/>
          <w:iCs w:val="0"/>
          <w:color w:val="4B9CA5"/>
          <w:sz w:val="24"/>
          <w:szCs w:val="24"/>
        </w:rPr>
      </w:pPr>
      <w:r w:rsidRPr="00F11A81">
        <w:rPr>
          <w:rFonts w:ascii="Arial" w:hAnsi="Arial" w:cs="Arial"/>
          <w:b/>
          <w:bCs/>
          <w:i w:val="0"/>
          <w:iCs w:val="0"/>
          <w:color w:val="4B9CA5"/>
          <w:sz w:val="24"/>
          <w:szCs w:val="24"/>
        </w:rPr>
        <w:t>School Mission Statement</w:t>
      </w:r>
    </w:p>
    <w:p w14:paraId="691B123E" w14:textId="77777777" w:rsidR="00F11A81" w:rsidRPr="00F64F18" w:rsidRDefault="00F11A81" w:rsidP="00F11A81">
      <w:pPr>
        <w:numPr>
          <w:ilvl w:val="0"/>
          <w:numId w:val="1"/>
        </w:numPr>
        <w:rPr>
          <w:rFonts w:ascii="Arial" w:hAnsi="Arial" w:cs="Arial"/>
          <w:b/>
          <w:bCs/>
          <w:i w:val="0"/>
          <w:iCs w:val="0"/>
          <w:color w:val="4B9CA5"/>
          <w:sz w:val="24"/>
          <w:szCs w:val="24"/>
        </w:rPr>
      </w:pPr>
      <w:r w:rsidRPr="00F64F18">
        <w:rPr>
          <w:rFonts w:ascii="Arial" w:hAnsi="Arial" w:cs="Arial"/>
          <w:b/>
          <w:bCs/>
          <w:i w:val="0"/>
          <w:iCs w:val="0"/>
          <w:color w:val="4B9CA5"/>
          <w:sz w:val="24"/>
          <w:szCs w:val="24"/>
        </w:rPr>
        <w:t>Purpose &amp; Scope of ICT Usage</w:t>
      </w:r>
    </w:p>
    <w:p w14:paraId="4E97CB36" w14:textId="77777777" w:rsidR="00F11A81" w:rsidRPr="00F64F18" w:rsidRDefault="00F11A81" w:rsidP="00F11A81">
      <w:pPr>
        <w:numPr>
          <w:ilvl w:val="1"/>
          <w:numId w:val="1"/>
        </w:numPr>
        <w:tabs>
          <w:tab w:val="num" w:pos="1440"/>
        </w:tabs>
        <w:rPr>
          <w:rFonts w:ascii="Arial" w:hAnsi="Arial" w:cs="Arial"/>
          <w:b/>
          <w:bCs/>
          <w:i w:val="0"/>
          <w:iCs w:val="0"/>
          <w:color w:val="4B9CA5"/>
          <w:sz w:val="24"/>
          <w:szCs w:val="24"/>
        </w:rPr>
      </w:pPr>
      <w:r w:rsidRPr="00F64F18">
        <w:rPr>
          <w:rFonts w:ascii="Arial" w:hAnsi="Arial" w:cs="Arial"/>
          <w:b/>
          <w:bCs/>
          <w:i w:val="0"/>
          <w:iCs w:val="0"/>
          <w:color w:val="4B9CA5"/>
          <w:sz w:val="24"/>
          <w:szCs w:val="24"/>
        </w:rPr>
        <w:t>1.1 School Responsibilities</w:t>
      </w:r>
    </w:p>
    <w:p w14:paraId="305BA5AB" w14:textId="77777777" w:rsidR="00F11A81" w:rsidRPr="00F64F18" w:rsidRDefault="00F11A81" w:rsidP="00F11A81">
      <w:pPr>
        <w:numPr>
          <w:ilvl w:val="1"/>
          <w:numId w:val="1"/>
        </w:numPr>
        <w:tabs>
          <w:tab w:val="num" w:pos="1440"/>
        </w:tabs>
        <w:rPr>
          <w:rFonts w:ascii="Arial" w:hAnsi="Arial" w:cs="Arial"/>
          <w:b/>
          <w:bCs/>
          <w:i w:val="0"/>
          <w:iCs w:val="0"/>
          <w:color w:val="4B9CA5"/>
          <w:sz w:val="24"/>
          <w:szCs w:val="24"/>
        </w:rPr>
      </w:pPr>
      <w:r w:rsidRPr="00F64F18">
        <w:rPr>
          <w:rFonts w:ascii="Arial" w:hAnsi="Arial" w:cs="Arial"/>
          <w:b/>
          <w:bCs/>
          <w:i w:val="0"/>
          <w:iCs w:val="0"/>
          <w:color w:val="4B9CA5"/>
          <w:sz w:val="24"/>
          <w:szCs w:val="24"/>
        </w:rPr>
        <w:t>1.2 Policy Agreement</w:t>
      </w:r>
    </w:p>
    <w:p w14:paraId="46EF5CCC" w14:textId="77777777" w:rsidR="00F11A81" w:rsidRPr="00F64F18" w:rsidRDefault="00F11A81" w:rsidP="00F11A81">
      <w:pPr>
        <w:numPr>
          <w:ilvl w:val="1"/>
          <w:numId w:val="1"/>
        </w:numPr>
        <w:tabs>
          <w:tab w:val="num" w:pos="1440"/>
        </w:tabs>
        <w:rPr>
          <w:rFonts w:ascii="Arial" w:hAnsi="Arial" w:cs="Arial"/>
          <w:b/>
          <w:bCs/>
          <w:i w:val="0"/>
          <w:iCs w:val="0"/>
          <w:color w:val="4B9CA5"/>
          <w:sz w:val="24"/>
          <w:szCs w:val="24"/>
        </w:rPr>
      </w:pPr>
      <w:r w:rsidRPr="00F64F18">
        <w:rPr>
          <w:rFonts w:ascii="Arial" w:hAnsi="Arial" w:cs="Arial"/>
          <w:b/>
          <w:bCs/>
          <w:i w:val="0"/>
          <w:iCs w:val="0"/>
          <w:color w:val="4B9CA5"/>
          <w:sz w:val="24"/>
          <w:szCs w:val="24"/>
        </w:rPr>
        <w:t>1.3 Teacher Responsibilities</w:t>
      </w:r>
    </w:p>
    <w:p w14:paraId="67C7E97B" w14:textId="77777777" w:rsidR="00F11A81" w:rsidRPr="00F64F18" w:rsidRDefault="00F11A81" w:rsidP="00F11A81">
      <w:pPr>
        <w:numPr>
          <w:ilvl w:val="0"/>
          <w:numId w:val="1"/>
        </w:numPr>
        <w:rPr>
          <w:rFonts w:ascii="Arial" w:hAnsi="Arial" w:cs="Arial"/>
          <w:b/>
          <w:bCs/>
          <w:i w:val="0"/>
          <w:iCs w:val="0"/>
          <w:color w:val="4B9CA5"/>
          <w:sz w:val="24"/>
          <w:szCs w:val="24"/>
        </w:rPr>
      </w:pPr>
      <w:r w:rsidRPr="00F64F18">
        <w:rPr>
          <w:rFonts w:ascii="Arial" w:hAnsi="Arial" w:cs="Arial"/>
          <w:b/>
          <w:bCs/>
          <w:i w:val="0"/>
          <w:iCs w:val="0"/>
          <w:color w:val="4B9CA5"/>
          <w:sz w:val="24"/>
          <w:szCs w:val="24"/>
        </w:rPr>
        <w:t>Digital Safety &amp; Citizenship</w:t>
      </w:r>
    </w:p>
    <w:p w14:paraId="7B54F8AF" w14:textId="77777777" w:rsidR="00F11A81" w:rsidRPr="00F64F18" w:rsidRDefault="00F11A81" w:rsidP="00F11A81">
      <w:pPr>
        <w:numPr>
          <w:ilvl w:val="1"/>
          <w:numId w:val="1"/>
        </w:numPr>
        <w:tabs>
          <w:tab w:val="num" w:pos="1440"/>
        </w:tabs>
        <w:rPr>
          <w:rFonts w:ascii="Arial" w:hAnsi="Arial" w:cs="Arial"/>
          <w:b/>
          <w:bCs/>
          <w:i w:val="0"/>
          <w:iCs w:val="0"/>
          <w:color w:val="4B9CA5"/>
          <w:sz w:val="24"/>
          <w:szCs w:val="24"/>
        </w:rPr>
      </w:pPr>
      <w:r w:rsidRPr="00F64F18">
        <w:rPr>
          <w:rFonts w:ascii="Arial" w:hAnsi="Arial" w:cs="Arial"/>
          <w:b/>
          <w:bCs/>
          <w:i w:val="0"/>
          <w:iCs w:val="0"/>
          <w:color w:val="4B9CA5"/>
          <w:sz w:val="24"/>
          <w:szCs w:val="24"/>
        </w:rPr>
        <w:t>2.1 Prohibited Activities</w:t>
      </w:r>
    </w:p>
    <w:p w14:paraId="05D54C16" w14:textId="77777777" w:rsidR="00F11A81" w:rsidRPr="00F64F18" w:rsidRDefault="00F11A81" w:rsidP="00F11A81">
      <w:pPr>
        <w:numPr>
          <w:ilvl w:val="1"/>
          <w:numId w:val="1"/>
        </w:numPr>
        <w:tabs>
          <w:tab w:val="num" w:pos="1440"/>
        </w:tabs>
        <w:rPr>
          <w:rFonts w:ascii="Arial" w:hAnsi="Arial" w:cs="Arial"/>
          <w:b/>
          <w:bCs/>
          <w:i w:val="0"/>
          <w:iCs w:val="0"/>
          <w:color w:val="4B9CA5"/>
          <w:sz w:val="24"/>
          <w:szCs w:val="24"/>
        </w:rPr>
      </w:pPr>
      <w:r w:rsidRPr="00F64F18">
        <w:rPr>
          <w:rFonts w:ascii="Arial" w:hAnsi="Arial" w:cs="Arial"/>
          <w:b/>
          <w:bCs/>
          <w:i w:val="0"/>
          <w:iCs w:val="0"/>
          <w:color w:val="4B9CA5"/>
          <w:sz w:val="24"/>
          <w:szCs w:val="24"/>
        </w:rPr>
        <w:t>2.2 Responsible Online Behaviour</w:t>
      </w:r>
    </w:p>
    <w:p w14:paraId="62D49ADE" w14:textId="77777777" w:rsidR="00F11A81" w:rsidRPr="00F64F18" w:rsidRDefault="00F11A81" w:rsidP="00F11A81">
      <w:pPr>
        <w:numPr>
          <w:ilvl w:val="0"/>
          <w:numId w:val="1"/>
        </w:numPr>
        <w:rPr>
          <w:rFonts w:ascii="Arial" w:hAnsi="Arial" w:cs="Arial"/>
          <w:b/>
          <w:bCs/>
          <w:i w:val="0"/>
          <w:iCs w:val="0"/>
          <w:color w:val="4B9CA5"/>
          <w:sz w:val="24"/>
          <w:szCs w:val="24"/>
        </w:rPr>
      </w:pPr>
      <w:r w:rsidRPr="00F64F18">
        <w:rPr>
          <w:rFonts w:ascii="Arial" w:hAnsi="Arial" w:cs="Arial"/>
          <w:b/>
          <w:bCs/>
          <w:i w:val="0"/>
          <w:iCs w:val="0"/>
          <w:color w:val="4B9CA5"/>
          <w:sz w:val="24"/>
          <w:szCs w:val="24"/>
        </w:rPr>
        <w:t>Device Usage (Phones, Tablets, Laptops)</w:t>
      </w:r>
    </w:p>
    <w:p w14:paraId="11461D4E" w14:textId="77777777" w:rsidR="00F11A81" w:rsidRPr="00F64F18" w:rsidRDefault="00F11A81" w:rsidP="00F11A81">
      <w:pPr>
        <w:numPr>
          <w:ilvl w:val="1"/>
          <w:numId w:val="1"/>
        </w:numPr>
        <w:tabs>
          <w:tab w:val="num" w:pos="1440"/>
        </w:tabs>
        <w:rPr>
          <w:rFonts w:ascii="Arial" w:hAnsi="Arial" w:cs="Arial"/>
          <w:b/>
          <w:bCs/>
          <w:i w:val="0"/>
          <w:iCs w:val="0"/>
          <w:color w:val="4B9CA5"/>
          <w:sz w:val="24"/>
          <w:szCs w:val="24"/>
        </w:rPr>
      </w:pPr>
      <w:r w:rsidRPr="00F64F18">
        <w:rPr>
          <w:rFonts w:ascii="Arial" w:hAnsi="Arial" w:cs="Arial"/>
          <w:b/>
          <w:bCs/>
          <w:i w:val="0"/>
          <w:iCs w:val="0"/>
          <w:color w:val="4B9CA5"/>
          <w:sz w:val="24"/>
          <w:szCs w:val="24"/>
        </w:rPr>
        <w:t>3.1 Breaches of AUP</w:t>
      </w:r>
    </w:p>
    <w:p w14:paraId="49DEE6F8" w14:textId="77777777" w:rsidR="00F11A81" w:rsidRPr="00F64F18" w:rsidRDefault="00F11A81" w:rsidP="00F11A81">
      <w:pPr>
        <w:numPr>
          <w:ilvl w:val="1"/>
          <w:numId w:val="1"/>
        </w:numPr>
        <w:tabs>
          <w:tab w:val="num" w:pos="1440"/>
        </w:tabs>
        <w:rPr>
          <w:rFonts w:ascii="Arial" w:hAnsi="Arial" w:cs="Arial"/>
          <w:b/>
          <w:bCs/>
          <w:i w:val="0"/>
          <w:iCs w:val="0"/>
          <w:color w:val="4B9CA5"/>
          <w:sz w:val="24"/>
          <w:szCs w:val="24"/>
        </w:rPr>
      </w:pPr>
      <w:r w:rsidRPr="00F64F18">
        <w:rPr>
          <w:rFonts w:ascii="Arial" w:hAnsi="Arial" w:cs="Arial"/>
          <w:b/>
          <w:bCs/>
          <w:i w:val="0"/>
          <w:iCs w:val="0"/>
          <w:color w:val="4B9CA5"/>
          <w:sz w:val="24"/>
          <w:szCs w:val="24"/>
        </w:rPr>
        <w:t>3.2 Usage During School Hours</w:t>
      </w:r>
    </w:p>
    <w:p w14:paraId="074F8353" w14:textId="77777777" w:rsidR="00F11A81" w:rsidRPr="00F64F18" w:rsidRDefault="00F11A81" w:rsidP="00F11A81">
      <w:pPr>
        <w:numPr>
          <w:ilvl w:val="1"/>
          <w:numId w:val="1"/>
        </w:numPr>
        <w:tabs>
          <w:tab w:val="num" w:pos="1440"/>
        </w:tabs>
        <w:rPr>
          <w:rFonts w:ascii="Arial" w:hAnsi="Arial" w:cs="Arial"/>
          <w:b/>
          <w:bCs/>
          <w:i w:val="0"/>
          <w:iCs w:val="0"/>
          <w:color w:val="4B9CA5"/>
          <w:sz w:val="24"/>
          <w:szCs w:val="24"/>
        </w:rPr>
      </w:pPr>
      <w:r w:rsidRPr="00F64F18">
        <w:rPr>
          <w:rFonts w:ascii="Arial" w:hAnsi="Arial" w:cs="Arial"/>
          <w:b/>
          <w:bCs/>
          <w:i w:val="0"/>
          <w:iCs w:val="0"/>
          <w:color w:val="4B9CA5"/>
          <w:sz w:val="24"/>
          <w:szCs w:val="24"/>
        </w:rPr>
        <w:t>3.3 Student &amp; Parent/Guardian Responsibilities</w:t>
      </w:r>
    </w:p>
    <w:p w14:paraId="106DC8B8" w14:textId="77777777" w:rsidR="00F11A81" w:rsidRPr="00F64F18" w:rsidRDefault="00F11A81" w:rsidP="00F11A81">
      <w:pPr>
        <w:numPr>
          <w:ilvl w:val="0"/>
          <w:numId w:val="1"/>
        </w:numPr>
        <w:rPr>
          <w:rFonts w:ascii="Arial" w:hAnsi="Arial" w:cs="Arial"/>
          <w:b/>
          <w:bCs/>
          <w:i w:val="0"/>
          <w:iCs w:val="0"/>
          <w:color w:val="4B9CA5"/>
          <w:sz w:val="24"/>
          <w:szCs w:val="24"/>
        </w:rPr>
      </w:pPr>
      <w:r w:rsidRPr="00F64F18">
        <w:rPr>
          <w:rFonts w:ascii="Arial" w:hAnsi="Arial" w:cs="Arial"/>
          <w:b/>
          <w:bCs/>
          <w:i w:val="0"/>
          <w:iCs w:val="0"/>
          <w:color w:val="4B9CA5"/>
          <w:sz w:val="24"/>
          <w:szCs w:val="24"/>
        </w:rPr>
        <w:t>Consequences &amp; Sanctions</w:t>
      </w:r>
    </w:p>
    <w:p w14:paraId="5EB9EBD8" w14:textId="77777777" w:rsidR="00F11A81" w:rsidRPr="00F64F18" w:rsidRDefault="00F11A81" w:rsidP="00F11A81">
      <w:pPr>
        <w:numPr>
          <w:ilvl w:val="1"/>
          <w:numId w:val="1"/>
        </w:numPr>
        <w:tabs>
          <w:tab w:val="num" w:pos="1440"/>
        </w:tabs>
        <w:rPr>
          <w:rFonts w:ascii="Arial" w:hAnsi="Arial" w:cs="Arial"/>
          <w:b/>
          <w:bCs/>
          <w:i w:val="0"/>
          <w:iCs w:val="0"/>
          <w:color w:val="4B9CA5"/>
          <w:sz w:val="24"/>
          <w:szCs w:val="24"/>
        </w:rPr>
      </w:pPr>
      <w:r w:rsidRPr="00F64F18">
        <w:rPr>
          <w:rFonts w:ascii="Arial" w:hAnsi="Arial" w:cs="Arial"/>
          <w:b/>
          <w:bCs/>
          <w:i w:val="0"/>
          <w:iCs w:val="0"/>
          <w:color w:val="4B9CA5"/>
          <w:sz w:val="24"/>
          <w:szCs w:val="24"/>
        </w:rPr>
        <w:t>4.1 General Sanctions</w:t>
      </w:r>
    </w:p>
    <w:p w14:paraId="1D99B5BB" w14:textId="77777777" w:rsidR="00F11A81" w:rsidRDefault="00F11A81" w:rsidP="00F11A81">
      <w:pPr>
        <w:numPr>
          <w:ilvl w:val="1"/>
          <w:numId w:val="1"/>
        </w:numPr>
        <w:rPr>
          <w:rFonts w:ascii="Arial" w:hAnsi="Arial" w:cs="Arial"/>
          <w:b/>
          <w:bCs/>
          <w:i w:val="0"/>
          <w:iCs w:val="0"/>
          <w:color w:val="4B9CA5"/>
          <w:sz w:val="24"/>
          <w:szCs w:val="24"/>
        </w:rPr>
      </w:pPr>
      <w:r w:rsidRPr="00F64F18">
        <w:rPr>
          <w:rFonts w:ascii="Arial" w:hAnsi="Arial" w:cs="Arial"/>
          <w:b/>
          <w:bCs/>
          <w:i w:val="0"/>
          <w:iCs w:val="0"/>
          <w:color w:val="4B9CA5"/>
          <w:sz w:val="24"/>
          <w:szCs w:val="24"/>
        </w:rPr>
        <w:t>4.2 Device Misuse</w:t>
      </w:r>
    </w:p>
    <w:p w14:paraId="5DFAC79B" w14:textId="0707F94A" w:rsidR="00F11A81" w:rsidRDefault="00F11A81" w:rsidP="00F11A81">
      <w:pPr>
        <w:numPr>
          <w:ilvl w:val="0"/>
          <w:numId w:val="1"/>
        </w:numPr>
        <w:rPr>
          <w:rFonts w:ascii="Arial" w:hAnsi="Arial" w:cs="Arial"/>
          <w:b/>
          <w:bCs/>
          <w:i w:val="0"/>
          <w:iCs w:val="0"/>
          <w:color w:val="4B9CA5"/>
          <w:sz w:val="24"/>
          <w:szCs w:val="24"/>
        </w:rPr>
      </w:pPr>
      <w:r>
        <w:rPr>
          <w:rFonts w:ascii="Arial" w:hAnsi="Arial" w:cs="Arial"/>
          <w:b/>
          <w:bCs/>
          <w:i w:val="0"/>
          <w:iCs w:val="0"/>
          <w:color w:val="4B9CA5"/>
          <w:sz w:val="24"/>
          <w:szCs w:val="24"/>
        </w:rPr>
        <w:t>Phone Pouches</w:t>
      </w:r>
    </w:p>
    <w:p w14:paraId="2B426D8B" w14:textId="05DFF68D" w:rsidR="00F11A81" w:rsidRPr="00F11A81" w:rsidRDefault="00F11A81" w:rsidP="00F11A81">
      <w:pPr>
        <w:pStyle w:val="ListParagraph"/>
        <w:numPr>
          <w:ilvl w:val="0"/>
          <w:numId w:val="13"/>
        </w:numPr>
        <w:spacing w:line="360" w:lineRule="auto"/>
        <w:rPr>
          <w:rFonts w:ascii="Arial" w:hAnsi="Arial" w:cs="Arial"/>
          <w:b/>
          <w:bCs/>
          <w:i w:val="0"/>
          <w:iCs w:val="0"/>
          <w:color w:val="4B9CA5"/>
          <w:sz w:val="24"/>
          <w:szCs w:val="24"/>
        </w:rPr>
      </w:pPr>
      <w:r w:rsidRPr="00F11A81">
        <w:rPr>
          <w:rFonts w:ascii="Arial" w:hAnsi="Arial" w:cs="Arial"/>
          <w:b/>
          <w:bCs/>
          <w:i w:val="0"/>
          <w:iCs w:val="0"/>
          <w:color w:val="4B9CA5"/>
          <w:sz w:val="24"/>
          <w:szCs w:val="24"/>
        </w:rPr>
        <w:t>6.1 Guidelines for Use</w:t>
      </w:r>
    </w:p>
    <w:p w14:paraId="13B52544" w14:textId="77777777" w:rsidR="00F11A81" w:rsidRPr="00F11A81" w:rsidRDefault="00F11A81" w:rsidP="00F11A81">
      <w:pPr>
        <w:pStyle w:val="ListParagraph"/>
        <w:numPr>
          <w:ilvl w:val="0"/>
          <w:numId w:val="13"/>
        </w:numPr>
        <w:spacing w:line="360" w:lineRule="auto"/>
        <w:rPr>
          <w:rFonts w:ascii="Arial" w:hAnsi="Arial" w:cs="Arial"/>
          <w:b/>
          <w:bCs/>
          <w:i w:val="0"/>
          <w:iCs w:val="0"/>
          <w:color w:val="4B9CA5"/>
          <w:sz w:val="24"/>
          <w:szCs w:val="24"/>
        </w:rPr>
      </w:pPr>
      <w:r w:rsidRPr="00F11A81">
        <w:rPr>
          <w:rFonts w:ascii="Arial" w:hAnsi="Arial" w:cs="Arial"/>
          <w:b/>
          <w:bCs/>
          <w:i w:val="0"/>
          <w:iCs w:val="0"/>
          <w:color w:val="4B9CA5"/>
          <w:sz w:val="24"/>
          <w:szCs w:val="24"/>
        </w:rPr>
        <w:t>6.2 Breach of Policy</w:t>
      </w:r>
    </w:p>
    <w:p w14:paraId="6BA338C1" w14:textId="77777777" w:rsidR="00F11A81" w:rsidRPr="00F11A81" w:rsidRDefault="00F11A81" w:rsidP="00F11A81">
      <w:pPr>
        <w:pStyle w:val="ListParagraph"/>
        <w:numPr>
          <w:ilvl w:val="0"/>
          <w:numId w:val="13"/>
        </w:numPr>
        <w:spacing w:line="360" w:lineRule="auto"/>
        <w:rPr>
          <w:rFonts w:ascii="Arial" w:hAnsi="Arial" w:cs="Arial"/>
          <w:b/>
          <w:bCs/>
          <w:i w:val="0"/>
          <w:iCs w:val="0"/>
          <w:color w:val="4B9CA5"/>
          <w:sz w:val="24"/>
          <w:szCs w:val="24"/>
        </w:rPr>
      </w:pPr>
      <w:r w:rsidRPr="00F11A81">
        <w:rPr>
          <w:rFonts w:ascii="Arial" w:hAnsi="Arial" w:cs="Arial"/>
          <w:b/>
          <w:bCs/>
          <w:i w:val="0"/>
          <w:iCs w:val="0"/>
          <w:color w:val="4B9CA5"/>
          <w:sz w:val="24"/>
          <w:szCs w:val="24"/>
        </w:rPr>
        <w:t>6.3 Student Responsibilities</w:t>
      </w:r>
    </w:p>
    <w:p w14:paraId="26C00570" w14:textId="77777777" w:rsidR="00F11A81" w:rsidRDefault="00F11A81" w:rsidP="00F11A81">
      <w:pPr>
        <w:pStyle w:val="ListParagraph"/>
        <w:ind w:left="1440"/>
        <w:rPr>
          <w:rFonts w:ascii="Arial" w:hAnsi="Arial" w:cs="Arial"/>
          <w:b/>
          <w:bCs/>
          <w:i w:val="0"/>
          <w:iCs w:val="0"/>
          <w:color w:val="000000" w:themeColor="text1"/>
          <w:sz w:val="24"/>
          <w:szCs w:val="24"/>
        </w:rPr>
      </w:pPr>
    </w:p>
    <w:p w14:paraId="53110C96" w14:textId="77777777" w:rsidR="00F2512B" w:rsidRPr="00F11A81" w:rsidRDefault="00F2512B" w:rsidP="00F11A81">
      <w:pPr>
        <w:pStyle w:val="ListParagraph"/>
        <w:ind w:left="1440"/>
        <w:rPr>
          <w:rFonts w:ascii="Arial" w:hAnsi="Arial" w:cs="Arial"/>
          <w:b/>
          <w:bCs/>
          <w:i w:val="0"/>
          <w:iCs w:val="0"/>
          <w:color w:val="000000" w:themeColor="text1"/>
          <w:sz w:val="24"/>
          <w:szCs w:val="24"/>
        </w:rPr>
      </w:pPr>
    </w:p>
    <w:p w14:paraId="4ABE9C83" w14:textId="77777777" w:rsidR="00F11A81" w:rsidRDefault="00F11A81" w:rsidP="00F11A81">
      <w:pPr>
        <w:jc w:val="center"/>
        <w:rPr>
          <w:rFonts w:ascii="Arial" w:hAnsi="Arial" w:cs="Arial"/>
          <w:b/>
          <w:bCs/>
          <w:i w:val="0"/>
          <w:iCs w:val="0"/>
          <w:color w:val="4B9CA5"/>
          <w:sz w:val="24"/>
          <w:szCs w:val="24"/>
        </w:rPr>
      </w:pPr>
    </w:p>
    <w:p w14:paraId="0D871A78" w14:textId="77777777" w:rsidR="00F11A81" w:rsidRDefault="00F11A81" w:rsidP="00F11A81">
      <w:pPr>
        <w:jc w:val="center"/>
        <w:rPr>
          <w:rFonts w:ascii="Arial" w:hAnsi="Arial" w:cs="Arial"/>
          <w:b/>
          <w:bCs/>
          <w:i w:val="0"/>
          <w:iCs w:val="0"/>
          <w:color w:val="4B9CA5"/>
          <w:sz w:val="24"/>
          <w:szCs w:val="24"/>
        </w:rPr>
      </w:pPr>
    </w:p>
    <w:p w14:paraId="130F2F02" w14:textId="77777777" w:rsidR="00F11A81" w:rsidRDefault="00F11A81" w:rsidP="00F11A81">
      <w:pPr>
        <w:jc w:val="center"/>
        <w:rPr>
          <w:rFonts w:ascii="Arial" w:hAnsi="Arial" w:cs="Arial"/>
          <w:b/>
          <w:bCs/>
          <w:i w:val="0"/>
          <w:iCs w:val="0"/>
          <w:color w:val="4B9CA5"/>
          <w:sz w:val="24"/>
          <w:szCs w:val="24"/>
        </w:rPr>
      </w:pPr>
    </w:p>
    <w:p w14:paraId="46997FBB" w14:textId="77777777" w:rsidR="00F11A81" w:rsidRDefault="00F11A81" w:rsidP="00F74776">
      <w:pPr>
        <w:rPr>
          <w:rFonts w:ascii="Arial" w:hAnsi="Arial" w:cs="Arial"/>
          <w:b/>
          <w:bCs/>
          <w:i w:val="0"/>
          <w:iCs w:val="0"/>
          <w:color w:val="4B9CA5"/>
          <w:sz w:val="24"/>
          <w:szCs w:val="24"/>
        </w:rPr>
      </w:pPr>
    </w:p>
    <w:p w14:paraId="09C61595" w14:textId="77777777" w:rsidR="00F11A81" w:rsidRDefault="00F11A81" w:rsidP="00F11A81">
      <w:pPr>
        <w:pStyle w:val="ListParagraph"/>
        <w:numPr>
          <w:ilvl w:val="0"/>
          <w:numId w:val="7"/>
        </w:numPr>
        <w:rPr>
          <w:rFonts w:ascii="Arial" w:hAnsi="Arial" w:cs="Arial"/>
          <w:b/>
          <w:bCs/>
          <w:i w:val="0"/>
          <w:iCs w:val="0"/>
          <w:color w:val="4B9CA5"/>
          <w:sz w:val="24"/>
          <w:szCs w:val="24"/>
        </w:rPr>
      </w:pPr>
      <w:r w:rsidRPr="00F64F18">
        <w:rPr>
          <w:rFonts w:ascii="Arial" w:hAnsi="Arial" w:cs="Arial"/>
          <w:b/>
          <w:bCs/>
          <w:i w:val="0"/>
          <w:iCs w:val="0"/>
          <w:color w:val="4B9CA5"/>
          <w:sz w:val="24"/>
          <w:szCs w:val="24"/>
        </w:rPr>
        <w:lastRenderedPageBreak/>
        <w:t>School Mission Statement</w:t>
      </w:r>
    </w:p>
    <w:p w14:paraId="261B0901" w14:textId="77777777" w:rsidR="00F11A81" w:rsidRPr="00D85781" w:rsidRDefault="00F11A81" w:rsidP="00F11A81">
      <w:pPr>
        <w:pStyle w:val="NormalWeb"/>
        <w:spacing w:line="360" w:lineRule="auto"/>
        <w:rPr>
          <w:rFonts w:ascii="Arial" w:hAnsi="Arial" w:cs="Arial"/>
          <w:color w:val="000000"/>
        </w:rPr>
      </w:pPr>
      <w:r w:rsidRPr="00D85781">
        <w:rPr>
          <w:rFonts w:ascii="Arial" w:hAnsi="Arial" w:cs="Arial"/>
          <w:color w:val="000000"/>
        </w:rPr>
        <w:t xml:space="preserve">In </w:t>
      </w:r>
      <w:proofErr w:type="spellStart"/>
      <w:r w:rsidRPr="00D85781">
        <w:rPr>
          <w:rFonts w:ascii="Arial" w:hAnsi="Arial" w:cs="Arial"/>
          <w:color w:val="000000"/>
        </w:rPr>
        <w:t>Ellenfield</w:t>
      </w:r>
      <w:proofErr w:type="spellEnd"/>
      <w:r w:rsidRPr="00D85781">
        <w:rPr>
          <w:rFonts w:ascii="Arial" w:hAnsi="Arial" w:cs="Arial"/>
          <w:color w:val="000000"/>
        </w:rPr>
        <w:t xml:space="preserve"> Community College we encourage all members of our school community to reach their full potential in a caring and supportive atmosphere. As a school, respect is our core value. </w:t>
      </w:r>
      <w:proofErr w:type="spellStart"/>
      <w:r w:rsidRPr="00D85781">
        <w:rPr>
          <w:rFonts w:ascii="Arial" w:hAnsi="Arial" w:cs="Arial"/>
          <w:color w:val="000000"/>
        </w:rPr>
        <w:t>Ellenfield</w:t>
      </w:r>
      <w:proofErr w:type="spellEnd"/>
      <w:r w:rsidRPr="00D85781">
        <w:rPr>
          <w:rFonts w:ascii="Arial" w:hAnsi="Arial" w:cs="Arial"/>
          <w:color w:val="000000"/>
        </w:rPr>
        <w:t xml:space="preserve"> C</w:t>
      </w:r>
      <w:r>
        <w:rPr>
          <w:rFonts w:ascii="Arial" w:hAnsi="Arial" w:cs="Arial"/>
          <w:color w:val="000000"/>
        </w:rPr>
        <w:t xml:space="preserve">ommunity </w:t>
      </w:r>
      <w:r w:rsidRPr="00D85781">
        <w:rPr>
          <w:rFonts w:ascii="Arial" w:hAnsi="Arial" w:cs="Arial"/>
          <w:color w:val="000000"/>
        </w:rPr>
        <w:t>C</w:t>
      </w:r>
      <w:r>
        <w:rPr>
          <w:rFonts w:ascii="Arial" w:hAnsi="Arial" w:cs="Arial"/>
          <w:color w:val="000000"/>
        </w:rPr>
        <w:t>ollege</w:t>
      </w:r>
      <w:r w:rsidRPr="00D85781">
        <w:rPr>
          <w:rFonts w:ascii="Arial" w:hAnsi="Arial" w:cs="Arial"/>
          <w:color w:val="000000"/>
        </w:rPr>
        <w:t xml:space="preserve"> celebrates and promotes diversity to foster a sense of belonging and connection. The school welcomes, values and promotes the involvement of parents and we are committed to building links with our local community. By working together, we can empower our students to:</w:t>
      </w:r>
    </w:p>
    <w:p w14:paraId="76352953" w14:textId="77777777" w:rsidR="00F11A81" w:rsidRPr="00D85781" w:rsidRDefault="00F11A81" w:rsidP="00F11A81">
      <w:pPr>
        <w:pStyle w:val="NormalWeb"/>
        <w:spacing w:line="360" w:lineRule="auto"/>
        <w:rPr>
          <w:rFonts w:ascii="Arial" w:hAnsi="Arial" w:cs="Arial"/>
          <w:color w:val="000000"/>
        </w:rPr>
      </w:pPr>
      <w:r w:rsidRPr="00D85781">
        <w:rPr>
          <w:rFonts w:ascii="Arial" w:hAnsi="Arial" w:cs="Arial"/>
          <w:color w:val="FF0000"/>
        </w:rPr>
        <w:t>R</w:t>
      </w:r>
      <w:r w:rsidRPr="00D85781">
        <w:rPr>
          <w:rFonts w:ascii="Arial" w:hAnsi="Arial" w:cs="Arial"/>
          <w:color w:val="000000"/>
        </w:rPr>
        <w:t>ecognise the value of self and others</w:t>
      </w:r>
    </w:p>
    <w:p w14:paraId="707F5DAB" w14:textId="77777777" w:rsidR="00F11A81" w:rsidRPr="00D85781" w:rsidRDefault="00F11A81" w:rsidP="00F11A81">
      <w:pPr>
        <w:pStyle w:val="NormalWeb"/>
        <w:spacing w:line="360" w:lineRule="auto"/>
        <w:rPr>
          <w:rFonts w:ascii="Arial" w:hAnsi="Arial" w:cs="Arial"/>
          <w:color w:val="000000"/>
        </w:rPr>
      </w:pPr>
      <w:r w:rsidRPr="00D85781">
        <w:rPr>
          <w:rFonts w:ascii="Arial" w:hAnsi="Arial" w:cs="Arial"/>
          <w:color w:val="FF0000"/>
        </w:rPr>
        <w:t>E</w:t>
      </w:r>
      <w:r w:rsidRPr="00D85781">
        <w:rPr>
          <w:rFonts w:ascii="Arial" w:hAnsi="Arial" w:cs="Arial"/>
          <w:color w:val="000000"/>
        </w:rPr>
        <w:t>mbrace diversity and differences</w:t>
      </w:r>
    </w:p>
    <w:p w14:paraId="61396786" w14:textId="77777777" w:rsidR="00F11A81" w:rsidRPr="00D85781" w:rsidRDefault="00F11A81" w:rsidP="00F11A81">
      <w:pPr>
        <w:pStyle w:val="NormalWeb"/>
        <w:spacing w:line="360" w:lineRule="auto"/>
        <w:rPr>
          <w:rFonts w:ascii="Arial" w:hAnsi="Arial" w:cs="Arial"/>
          <w:color w:val="000000"/>
        </w:rPr>
      </w:pPr>
      <w:r w:rsidRPr="00D85781">
        <w:rPr>
          <w:rFonts w:ascii="Arial" w:hAnsi="Arial" w:cs="Arial"/>
          <w:color w:val="FF0000"/>
        </w:rPr>
        <w:t>S</w:t>
      </w:r>
      <w:r w:rsidRPr="00D85781">
        <w:rPr>
          <w:rFonts w:ascii="Arial" w:hAnsi="Arial" w:cs="Arial"/>
          <w:color w:val="000000"/>
        </w:rPr>
        <w:t>peak kindly and with consideration to others</w:t>
      </w:r>
    </w:p>
    <w:p w14:paraId="72456A00" w14:textId="77777777" w:rsidR="00F11A81" w:rsidRPr="00D85781" w:rsidRDefault="00F11A81" w:rsidP="00F11A81">
      <w:pPr>
        <w:pStyle w:val="NormalWeb"/>
        <w:spacing w:line="360" w:lineRule="auto"/>
        <w:rPr>
          <w:rFonts w:ascii="Arial" w:hAnsi="Arial" w:cs="Arial"/>
          <w:color w:val="000000"/>
        </w:rPr>
      </w:pPr>
      <w:r w:rsidRPr="00D85781">
        <w:rPr>
          <w:rFonts w:ascii="Arial" w:hAnsi="Arial" w:cs="Arial"/>
          <w:color w:val="FF0000"/>
        </w:rPr>
        <w:t>P</w:t>
      </w:r>
      <w:r w:rsidRPr="00D85781">
        <w:rPr>
          <w:rFonts w:ascii="Arial" w:hAnsi="Arial" w:cs="Arial"/>
          <w:color w:val="000000"/>
        </w:rPr>
        <w:t>rioritize the dignity and worth of every person</w:t>
      </w:r>
    </w:p>
    <w:p w14:paraId="6C007889" w14:textId="77777777" w:rsidR="00F11A81" w:rsidRPr="00D85781" w:rsidRDefault="00F11A81" w:rsidP="00F11A81">
      <w:pPr>
        <w:pStyle w:val="NormalWeb"/>
        <w:spacing w:line="360" w:lineRule="auto"/>
        <w:rPr>
          <w:rFonts w:ascii="Arial" w:hAnsi="Arial" w:cs="Arial"/>
          <w:color w:val="000000"/>
        </w:rPr>
      </w:pPr>
      <w:r w:rsidRPr="00D85781">
        <w:rPr>
          <w:rFonts w:ascii="Arial" w:hAnsi="Arial" w:cs="Arial"/>
          <w:color w:val="FF0000"/>
        </w:rPr>
        <w:t>E</w:t>
      </w:r>
      <w:r w:rsidRPr="00D85781">
        <w:rPr>
          <w:rFonts w:ascii="Arial" w:hAnsi="Arial" w:cs="Arial"/>
          <w:color w:val="000000"/>
        </w:rPr>
        <w:t>xperience success through lifelong learning</w:t>
      </w:r>
    </w:p>
    <w:p w14:paraId="691D0765" w14:textId="77777777" w:rsidR="00F11A81" w:rsidRPr="00D85781" w:rsidRDefault="00F11A81" w:rsidP="00F11A81">
      <w:pPr>
        <w:pStyle w:val="NormalWeb"/>
        <w:spacing w:line="360" w:lineRule="auto"/>
        <w:rPr>
          <w:rFonts w:ascii="Arial" w:hAnsi="Arial" w:cs="Arial"/>
          <w:color w:val="000000"/>
        </w:rPr>
      </w:pPr>
      <w:r w:rsidRPr="00D85781">
        <w:rPr>
          <w:rFonts w:ascii="Arial" w:hAnsi="Arial" w:cs="Arial"/>
          <w:color w:val="FF0000"/>
        </w:rPr>
        <w:t>C</w:t>
      </w:r>
      <w:r w:rsidRPr="00D85781">
        <w:rPr>
          <w:rFonts w:ascii="Arial" w:hAnsi="Arial" w:cs="Arial"/>
          <w:color w:val="000000"/>
        </w:rPr>
        <w:t>ollaborate to raise academic standards</w:t>
      </w:r>
    </w:p>
    <w:p w14:paraId="7BD32887" w14:textId="5AA13A40" w:rsidR="00992451" w:rsidRDefault="00F11A81" w:rsidP="00F11A81">
      <w:pPr>
        <w:pStyle w:val="NormalWeb"/>
        <w:spacing w:line="360" w:lineRule="auto"/>
        <w:rPr>
          <w:rFonts w:ascii="Arial" w:hAnsi="Arial" w:cs="Arial"/>
          <w:color w:val="000000"/>
        </w:rPr>
      </w:pPr>
      <w:r w:rsidRPr="00D85781">
        <w:rPr>
          <w:rFonts w:ascii="Arial" w:hAnsi="Arial" w:cs="Arial"/>
          <w:color w:val="FF0000"/>
        </w:rPr>
        <w:t>T</w:t>
      </w:r>
      <w:r w:rsidRPr="00D85781">
        <w:rPr>
          <w:rFonts w:ascii="Arial" w:hAnsi="Arial" w:cs="Arial"/>
          <w:color w:val="000000"/>
        </w:rPr>
        <w:t>reasure the creativity and unique qualities of each individual</w:t>
      </w:r>
      <w:r>
        <w:rPr>
          <w:rFonts w:ascii="Arial" w:hAnsi="Arial" w:cs="Arial"/>
          <w:color w:val="000000"/>
        </w:rPr>
        <w:t>.</w:t>
      </w:r>
    </w:p>
    <w:p w14:paraId="752374C8" w14:textId="77777777" w:rsidR="00992451" w:rsidRPr="00992451" w:rsidRDefault="00992451" w:rsidP="00992451">
      <w:pPr>
        <w:pStyle w:val="ListParagraph"/>
        <w:numPr>
          <w:ilvl w:val="0"/>
          <w:numId w:val="7"/>
        </w:numPr>
        <w:spacing w:before="100" w:beforeAutospacing="1" w:after="100" w:afterAutospacing="1" w:line="240" w:lineRule="auto"/>
        <w:outlineLvl w:val="1"/>
        <w:rPr>
          <w:rFonts w:ascii="Arial" w:eastAsia="Times New Roman" w:hAnsi="Arial" w:cs="Arial"/>
          <w:b/>
          <w:bCs/>
          <w:i w:val="0"/>
          <w:iCs w:val="0"/>
          <w:color w:val="4B9CA5"/>
          <w:sz w:val="24"/>
          <w:szCs w:val="24"/>
          <w:lang w:eastAsia="en-GB"/>
        </w:rPr>
      </w:pPr>
      <w:r w:rsidRPr="00992451">
        <w:rPr>
          <w:rFonts w:ascii="Arial" w:eastAsia="Times New Roman" w:hAnsi="Arial" w:cs="Arial"/>
          <w:b/>
          <w:bCs/>
          <w:i w:val="0"/>
          <w:iCs w:val="0"/>
          <w:color w:val="4B9CA5"/>
          <w:sz w:val="24"/>
          <w:szCs w:val="24"/>
          <w:lang w:eastAsia="en-GB"/>
        </w:rPr>
        <w:t>Legal Framework &amp; Compliance</w:t>
      </w:r>
    </w:p>
    <w:p w14:paraId="0335BB19" w14:textId="77777777" w:rsidR="00992451" w:rsidRPr="00992451" w:rsidRDefault="00992451" w:rsidP="00992451">
      <w:pPr>
        <w:pStyle w:val="ListParagraph"/>
        <w:spacing w:before="100" w:beforeAutospacing="1" w:after="100" w:afterAutospacing="1" w:line="240" w:lineRule="auto"/>
        <w:ind w:left="360"/>
        <w:outlineLvl w:val="1"/>
        <w:rPr>
          <w:rFonts w:ascii="Arial" w:eastAsia="Times New Roman" w:hAnsi="Arial" w:cs="Arial"/>
          <w:b/>
          <w:bCs/>
          <w:i w:val="0"/>
          <w:iCs w:val="0"/>
          <w:sz w:val="24"/>
          <w:szCs w:val="24"/>
          <w:lang w:eastAsia="en-GB"/>
        </w:rPr>
      </w:pPr>
    </w:p>
    <w:p w14:paraId="6C440494" w14:textId="77777777" w:rsidR="00992451" w:rsidRDefault="00992451" w:rsidP="00992451">
      <w:pPr>
        <w:pStyle w:val="ListParagraph"/>
        <w:spacing w:before="100" w:beforeAutospacing="1" w:after="100" w:afterAutospacing="1" w:line="276" w:lineRule="auto"/>
        <w:ind w:left="360"/>
        <w:rPr>
          <w:rFonts w:ascii="Arial" w:eastAsia="Times New Roman" w:hAnsi="Arial" w:cs="Arial"/>
          <w:i w:val="0"/>
          <w:iCs w:val="0"/>
          <w:sz w:val="24"/>
          <w:szCs w:val="24"/>
          <w:lang w:eastAsia="en-GB"/>
        </w:rPr>
      </w:pPr>
      <w:proofErr w:type="spellStart"/>
      <w:r w:rsidRPr="00992451">
        <w:rPr>
          <w:rFonts w:ascii="Arial" w:eastAsia="Times New Roman" w:hAnsi="Arial" w:cs="Arial"/>
          <w:i w:val="0"/>
          <w:iCs w:val="0"/>
          <w:sz w:val="24"/>
          <w:szCs w:val="24"/>
          <w:lang w:eastAsia="en-GB"/>
        </w:rPr>
        <w:t>Ellenfield</w:t>
      </w:r>
      <w:proofErr w:type="spellEnd"/>
      <w:r w:rsidRPr="00992451">
        <w:rPr>
          <w:rFonts w:ascii="Arial" w:eastAsia="Times New Roman" w:hAnsi="Arial" w:cs="Arial"/>
          <w:i w:val="0"/>
          <w:iCs w:val="0"/>
          <w:sz w:val="24"/>
          <w:szCs w:val="24"/>
          <w:lang w:eastAsia="en-GB"/>
        </w:rPr>
        <w:t xml:space="preserve"> Community College’s ICT Acceptable Usage Policy is aligned with national legislation and educational guidelines to ensure the safety, privacy, and rights of all students and staff.</w:t>
      </w:r>
    </w:p>
    <w:p w14:paraId="69BDA97D" w14:textId="77777777" w:rsidR="00992451" w:rsidRDefault="00992451" w:rsidP="00992451">
      <w:pPr>
        <w:pStyle w:val="ListParagraph"/>
        <w:spacing w:before="100" w:beforeAutospacing="1" w:after="100" w:afterAutospacing="1" w:line="276" w:lineRule="auto"/>
        <w:ind w:left="360"/>
        <w:rPr>
          <w:rFonts w:ascii="Arial" w:eastAsia="Times New Roman" w:hAnsi="Arial" w:cs="Arial"/>
          <w:i w:val="0"/>
          <w:iCs w:val="0"/>
          <w:sz w:val="24"/>
          <w:szCs w:val="24"/>
          <w:lang w:eastAsia="en-GB"/>
        </w:rPr>
      </w:pPr>
    </w:p>
    <w:p w14:paraId="34DCE797" w14:textId="77777777" w:rsidR="00992451" w:rsidRPr="00992451" w:rsidRDefault="00992451" w:rsidP="00992451">
      <w:pPr>
        <w:pStyle w:val="ListParagraph"/>
        <w:spacing w:line="276" w:lineRule="auto"/>
        <w:ind w:left="360"/>
        <w:rPr>
          <w:rFonts w:ascii="Arial" w:eastAsia="Times New Roman" w:hAnsi="Arial" w:cs="Arial"/>
          <w:b/>
          <w:bCs/>
          <w:i w:val="0"/>
          <w:iCs w:val="0"/>
          <w:color w:val="4B9CA5"/>
          <w:sz w:val="24"/>
          <w:szCs w:val="24"/>
          <w:lang w:eastAsia="en-GB"/>
        </w:rPr>
      </w:pPr>
      <w:r w:rsidRPr="00992451">
        <w:rPr>
          <w:rFonts w:ascii="Arial" w:eastAsia="Times New Roman" w:hAnsi="Arial" w:cs="Arial"/>
          <w:b/>
          <w:bCs/>
          <w:i w:val="0"/>
          <w:iCs w:val="0"/>
          <w:color w:val="4B9CA5"/>
          <w:sz w:val="24"/>
          <w:szCs w:val="24"/>
          <w:lang w:eastAsia="en-GB"/>
        </w:rPr>
        <w:t>Relevant Legal Documents &amp; Policies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06"/>
        <w:gridCol w:w="5920"/>
      </w:tblGrid>
      <w:tr w:rsidR="00992451" w:rsidRPr="00992451" w14:paraId="72632DDE" w14:textId="77777777" w:rsidTr="00992451">
        <w:trPr>
          <w:tblHeader/>
          <w:tblCellSpacing w:w="15" w:type="dxa"/>
        </w:trPr>
        <w:tc>
          <w:tcPr>
            <w:tcW w:w="0" w:type="auto"/>
            <w:vAlign w:val="center"/>
            <w:hideMark/>
          </w:tcPr>
          <w:p w14:paraId="19AD6B04" w14:textId="77777777" w:rsidR="00992451" w:rsidRPr="00992451" w:rsidRDefault="00992451" w:rsidP="00992451">
            <w:pPr>
              <w:pStyle w:val="ListParagraph"/>
              <w:spacing w:before="100" w:beforeAutospacing="1" w:after="100" w:afterAutospacing="1" w:line="276" w:lineRule="auto"/>
              <w:ind w:left="360"/>
              <w:rPr>
                <w:rFonts w:ascii="Arial" w:eastAsia="Times New Roman" w:hAnsi="Arial" w:cs="Arial"/>
                <w:b/>
                <w:bCs/>
                <w:i w:val="0"/>
                <w:iCs w:val="0"/>
                <w:sz w:val="24"/>
                <w:szCs w:val="24"/>
                <w:lang w:eastAsia="en-GB"/>
              </w:rPr>
            </w:pPr>
            <w:r w:rsidRPr="00992451">
              <w:rPr>
                <w:rFonts w:ascii="Arial" w:eastAsia="Times New Roman" w:hAnsi="Arial" w:cs="Arial"/>
                <w:b/>
                <w:bCs/>
                <w:i w:val="0"/>
                <w:iCs w:val="0"/>
                <w:sz w:val="24"/>
                <w:szCs w:val="24"/>
                <w:lang w:eastAsia="en-GB"/>
              </w:rPr>
              <w:t>Legal Document / Policy</w:t>
            </w:r>
          </w:p>
        </w:tc>
        <w:tc>
          <w:tcPr>
            <w:tcW w:w="0" w:type="auto"/>
            <w:vAlign w:val="center"/>
            <w:hideMark/>
          </w:tcPr>
          <w:p w14:paraId="2CEF4628" w14:textId="77777777" w:rsidR="00992451" w:rsidRPr="00992451" w:rsidRDefault="00992451" w:rsidP="00992451">
            <w:pPr>
              <w:pStyle w:val="ListParagraph"/>
              <w:spacing w:before="100" w:beforeAutospacing="1" w:after="100" w:afterAutospacing="1" w:line="276" w:lineRule="auto"/>
              <w:ind w:left="360"/>
              <w:rPr>
                <w:rFonts w:ascii="Arial" w:eastAsia="Times New Roman" w:hAnsi="Arial" w:cs="Arial"/>
                <w:b/>
                <w:bCs/>
                <w:i w:val="0"/>
                <w:iCs w:val="0"/>
                <w:sz w:val="24"/>
                <w:szCs w:val="24"/>
                <w:lang w:eastAsia="en-GB"/>
              </w:rPr>
            </w:pPr>
            <w:r w:rsidRPr="00992451">
              <w:rPr>
                <w:rFonts w:ascii="Arial" w:eastAsia="Times New Roman" w:hAnsi="Arial" w:cs="Arial"/>
                <w:b/>
                <w:bCs/>
                <w:i w:val="0"/>
                <w:iCs w:val="0"/>
                <w:sz w:val="24"/>
                <w:szCs w:val="24"/>
                <w:lang w:eastAsia="en-GB"/>
              </w:rPr>
              <w:t>Description</w:t>
            </w:r>
          </w:p>
        </w:tc>
      </w:tr>
      <w:tr w:rsidR="00992451" w:rsidRPr="00992451" w14:paraId="5EED4105" w14:textId="77777777" w:rsidTr="00992451">
        <w:trPr>
          <w:tblCellSpacing w:w="15" w:type="dxa"/>
        </w:trPr>
        <w:tc>
          <w:tcPr>
            <w:tcW w:w="0" w:type="auto"/>
            <w:vAlign w:val="center"/>
            <w:hideMark/>
          </w:tcPr>
          <w:p w14:paraId="61E38679" w14:textId="77777777" w:rsidR="00992451" w:rsidRPr="00992451" w:rsidRDefault="00992451" w:rsidP="00992451">
            <w:pPr>
              <w:pStyle w:val="ListParagraph"/>
              <w:spacing w:before="100" w:beforeAutospacing="1" w:after="100" w:afterAutospacing="1" w:line="276" w:lineRule="auto"/>
              <w:ind w:left="360"/>
              <w:rPr>
                <w:rFonts w:ascii="Arial" w:eastAsia="Times New Roman" w:hAnsi="Arial" w:cs="Arial"/>
                <w:i w:val="0"/>
                <w:iCs w:val="0"/>
                <w:sz w:val="24"/>
                <w:szCs w:val="24"/>
                <w:lang w:eastAsia="en-GB"/>
              </w:rPr>
            </w:pPr>
            <w:r w:rsidRPr="00992451">
              <w:rPr>
                <w:rFonts w:ascii="Arial" w:eastAsia="Times New Roman" w:hAnsi="Arial" w:cs="Arial"/>
                <w:b/>
                <w:bCs/>
                <w:i w:val="0"/>
                <w:iCs w:val="0"/>
                <w:sz w:val="24"/>
                <w:szCs w:val="24"/>
                <w:lang w:eastAsia="en-GB"/>
              </w:rPr>
              <w:t>General Data Protection Regulation (GDPR)</w:t>
            </w:r>
          </w:p>
        </w:tc>
        <w:tc>
          <w:tcPr>
            <w:tcW w:w="0" w:type="auto"/>
            <w:vAlign w:val="center"/>
            <w:hideMark/>
          </w:tcPr>
          <w:p w14:paraId="70AAAE4A" w14:textId="77777777" w:rsidR="00992451" w:rsidRPr="00992451" w:rsidRDefault="00992451" w:rsidP="00992451">
            <w:pPr>
              <w:pStyle w:val="ListParagraph"/>
              <w:spacing w:before="100" w:beforeAutospacing="1" w:after="100" w:afterAutospacing="1" w:line="276" w:lineRule="auto"/>
              <w:ind w:left="360"/>
              <w:rPr>
                <w:rFonts w:ascii="Arial" w:eastAsia="Times New Roman" w:hAnsi="Arial" w:cs="Arial"/>
                <w:i w:val="0"/>
                <w:iCs w:val="0"/>
                <w:sz w:val="24"/>
                <w:szCs w:val="24"/>
                <w:lang w:eastAsia="en-GB"/>
              </w:rPr>
            </w:pPr>
            <w:r w:rsidRPr="00992451">
              <w:rPr>
                <w:rFonts w:ascii="Arial" w:eastAsia="Times New Roman" w:hAnsi="Arial" w:cs="Arial"/>
                <w:i w:val="0"/>
                <w:iCs w:val="0"/>
                <w:sz w:val="24"/>
                <w:szCs w:val="24"/>
                <w:lang w:eastAsia="en-GB"/>
              </w:rPr>
              <w:t>Ensures the protection of personal data. All ICT use must comply with GDPR standards for data handling and privacy.</w:t>
            </w:r>
          </w:p>
        </w:tc>
      </w:tr>
      <w:tr w:rsidR="00992451" w:rsidRPr="00992451" w14:paraId="6FB9502A" w14:textId="77777777" w:rsidTr="00992451">
        <w:trPr>
          <w:tblCellSpacing w:w="15" w:type="dxa"/>
        </w:trPr>
        <w:tc>
          <w:tcPr>
            <w:tcW w:w="0" w:type="auto"/>
            <w:vAlign w:val="center"/>
            <w:hideMark/>
          </w:tcPr>
          <w:p w14:paraId="4EE44BA2" w14:textId="77777777" w:rsidR="00992451" w:rsidRPr="00992451" w:rsidRDefault="00992451" w:rsidP="00992451">
            <w:pPr>
              <w:pStyle w:val="ListParagraph"/>
              <w:spacing w:before="100" w:beforeAutospacing="1" w:after="100" w:afterAutospacing="1" w:line="276" w:lineRule="auto"/>
              <w:ind w:left="360"/>
              <w:rPr>
                <w:rFonts w:ascii="Arial" w:eastAsia="Times New Roman" w:hAnsi="Arial" w:cs="Arial"/>
                <w:i w:val="0"/>
                <w:iCs w:val="0"/>
                <w:sz w:val="24"/>
                <w:szCs w:val="24"/>
                <w:lang w:eastAsia="en-GB"/>
              </w:rPr>
            </w:pPr>
            <w:r w:rsidRPr="00992451">
              <w:rPr>
                <w:rFonts w:ascii="Arial" w:eastAsia="Times New Roman" w:hAnsi="Arial" w:cs="Arial"/>
                <w:b/>
                <w:bCs/>
                <w:i w:val="0"/>
                <w:iCs w:val="0"/>
                <w:sz w:val="24"/>
                <w:szCs w:val="24"/>
                <w:lang w:eastAsia="en-GB"/>
              </w:rPr>
              <w:t>Children First Act 2015</w:t>
            </w:r>
          </w:p>
        </w:tc>
        <w:tc>
          <w:tcPr>
            <w:tcW w:w="0" w:type="auto"/>
            <w:vAlign w:val="center"/>
            <w:hideMark/>
          </w:tcPr>
          <w:p w14:paraId="2736787E" w14:textId="77777777" w:rsidR="00992451" w:rsidRPr="00992451" w:rsidRDefault="00992451" w:rsidP="00992451">
            <w:pPr>
              <w:pStyle w:val="ListParagraph"/>
              <w:spacing w:before="100" w:beforeAutospacing="1" w:after="100" w:afterAutospacing="1" w:line="276" w:lineRule="auto"/>
              <w:ind w:left="360"/>
              <w:rPr>
                <w:rFonts w:ascii="Arial" w:eastAsia="Times New Roman" w:hAnsi="Arial" w:cs="Arial"/>
                <w:i w:val="0"/>
                <w:iCs w:val="0"/>
                <w:sz w:val="24"/>
                <w:szCs w:val="24"/>
                <w:lang w:eastAsia="en-GB"/>
              </w:rPr>
            </w:pPr>
            <w:r w:rsidRPr="00992451">
              <w:rPr>
                <w:rFonts w:ascii="Arial" w:eastAsia="Times New Roman" w:hAnsi="Arial" w:cs="Arial"/>
                <w:i w:val="0"/>
                <w:iCs w:val="0"/>
                <w:sz w:val="24"/>
                <w:szCs w:val="24"/>
                <w:lang w:eastAsia="en-GB"/>
              </w:rPr>
              <w:t>Mandates child protection procedures. Online safety and reporting mechanisms are part of our safeguarding strategy.</w:t>
            </w:r>
          </w:p>
        </w:tc>
      </w:tr>
      <w:tr w:rsidR="00992451" w:rsidRPr="00992451" w14:paraId="7CCF1C56" w14:textId="77777777" w:rsidTr="00992451">
        <w:trPr>
          <w:tblCellSpacing w:w="15" w:type="dxa"/>
        </w:trPr>
        <w:tc>
          <w:tcPr>
            <w:tcW w:w="0" w:type="auto"/>
            <w:vAlign w:val="center"/>
            <w:hideMark/>
          </w:tcPr>
          <w:p w14:paraId="334545A8" w14:textId="77777777" w:rsidR="00992451" w:rsidRPr="00992451" w:rsidRDefault="00992451" w:rsidP="00992451">
            <w:pPr>
              <w:pStyle w:val="ListParagraph"/>
              <w:spacing w:before="100" w:beforeAutospacing="1" w:after="100" w:afterAutospacing="1" w:line="276" w:lineRule="auto"/>
              <w:ind w:left="360"/>
              <w:rPr>
                <w:rFonts w:ascii="Arial" w:eastAsia="Times New Roman" w:hAnsi="Arial" w:cs="Arial"/>
                <w:i w:val="0"/>
                <w:iCs w:val="0"/>
                <w:sz w:val="24"/>
                <w:szCs w:val="24"/>
                <w:lang w:eastAsia="en-GB"/>
              </w:rPr>
            </w:pPr>
            <w:r w:rsidRPr="00992451">
              <w:rPr>
                <w:rFonts w:ascii="Arial" w:eastAsia="Times New Roman" w:hAnsi="Arial" w:cs="Arial"/>
                <w:b/>
                <w:bCs/>
                <w:i w:val="0"/>
                <w:iCs w:val="0"/>
                <w:sz w:val="24"/>
                <w:szCs w:val="24"/>
                <w:lang w:eastAsia="en-GB"/>
              </w:rPr>
              <w:lastRenderedPageBreak/>
              <w:t>Education Act 1998</w:t>
            </w:r>
          </w:p>
        </w:tc>
        <w:tc>
          <w:tcPr>
            <w:tcW w:w="0" w:type="auto"/>
            <w:vAlign w:val="center"/>
            <w:hideMark/>
          </w:tcPr>
          <w:p w14:paraId="038E152D" w14:textId="77777777" w:rsidR="00992451" w:rsidRPr="00992451" w:rsidRDefault="00992451" w:rsidP="00992451">
            <w:pPr>
              <w:pStyle w:val="ListParagraph"/>
              <w:spacing w:before="100" w:beforeAutospacing="1" w:after="100" w:afterAutospacing="1" w:line="276" w:lineRule="auto"/>
              <w:ind w:left="360"/>
              <w:rPr>
                <w:rFonts w:ascii="Arial" w:eastAsia="Times New Roman" w:hAnsi="Arial" w:cs="Arial"/>
                <w:i w:val="0"/>
                <w:iCs w:val="0"/>
                <w:sz w:val="24"/>
                <w:szCs w:val="24"/>
                <w:lang w:eastAsia="en-GB"/>
              </w:rPr>
            </w:pPr>
            <w:r w:rsidRPr="00992451">
              <w:rPr>
                <w:rFonts w:ascii="Arial" w:eastAsia="Times New Roman" w:hAnsi="Arial" w:cs="Arial"/>
                <w:i w:val="0"/>
                <w:iCs w:val="0"/>
                <w:sz w:val="24"/>
                <w:szCs w:val="24"/>
                <w:lang w:eastAsia="en-GB"/>
              </w:rPr>
              <w:t>Supports the integration of ICT in education and outlines the responsibilities of schools in providing a safe learning environment.</w:t>
            </w:r>
          </w:p>
        </w:tc>
      </w:tr>
      <w:tr w:rsidR="00992451" w:rsidRPr="00992451" w14:paraId="17B51B59" w14:textId="77777777" w:rsidTr="00992451">
        <w:trPr>
          <w:tblCellSpacing w:w="15" w:type="dxa"/>
        </w:trPr>
        <w:tc>
          <w:tcPr>
            <w:tcW w:w="0" w:type="auto"/>
            <w:vAlign w:val="center"/>
            <w:hideMark/>
          </w:tcPr>
          <w:p w14:paraId="307F09E7" w14:textId="77777777" w:rsidR="00992451" w:rsidRPr="00992451" w:rsidRDefault="00992451" w:rsidP="00992451">
            <w:pPr>
              <w:pStyle w:val="ListParagraph"/>
              <w:spacing w:before="100" w:beforeAutospacing="1" w:after="100" w:afterAutospacing="1" w:line="276" w:lineRule="auto"/>
              <w:ind w:left="360"/>
              <w:rPr>
                <w:rFonts w:ascii="Arial" w:eastAsia="Times New Roman" w:hAnsi="Arial" w:cs="Arial"/>
                <w:i w:val="0"/>
                <w:iCs w:val="0"/>
                <w:sz w:val="24"/>
                <w:szCs w:val="24"/>
                <w:lang w:eastAsia="en-GB"/>
              </w:rPr>
            </w:pPr>
            <w:r w:rsidRPr="00992451">
              <w:rPr>
                <w:rFonts w:ascii="Arial" w:eastAsia="Times New Roman" w:hAnsi="Arial" w:cs="Arial"/>
                <w:b/>
                <w:bCs/>
                <w:i w:val="0"/>
                <w:iCs w:val="0"/>
                <w:sz w:val="24"/>
                <w:szCs w:val="24"/>
                <w:lang w:eastAsia="en-GB"/>
              </w:rPr>
              <w:t>Digital Strategy for Schools 2015–2020</w:t>
            </w:r>
            <w:r w:rsidRPr="00992451">
              <w:rPr>
                <w:rFonts w:ascii="Arial" w:eastAsia="Times New Roman" w:hAnsi="Arial" w:cs="Arial"/>
                <w:i w:val="0"/>
                <w:iCs w:val="0"/>
                <w:sz w:val="24"/>
                <w:szCs w:val="24"/>
                <w:lang w:eastAsia="en-GB"/>
              </w:rPr>
              <w:t xml:space="preserve"> </w:t>
            </w:r>
            <w:r w:rsidRPr="00992451">
              <w:rPr>
                <w:rFonts w:ascii="Arial" w:eastAsia="Times New Roman" w:hAnsi="Arial" w:cs="Arial"/>
                <w:sz w:val="24"/>
                <w:szCs w:val="24"/>
                <w:lang w:eastAsia="en-GB"/>
              </w:rPr>
              <w:t>(extended)</w:t>
            </w:r>
          </w:p>
        </w:tc>
        <w:tc>
          <w:tcPr>
            <w:tcW w:w="0" w:type="auto"/>
            <w:vAlign w:val="center"/>
            <w:hideMark/>
          </w:tcPr>
          <w:p w14:paraId="14ABA3BC" w14:textId="77777777" w:rsidR="00992451" w:rsidRPr="00992451" w:rsidRDefault="00992451" w:rsidP="00992451">
            <w:pPr>
              <w:pStyle w:val="ListParagraph"/>
              <w:spacing w:before="100" w:beforeAutospacing="1" w:after="100" w:afterAutospacing="1" w:line="276" w:lineRule="auto"/>
              <w:ind w:left="360"/>
              <w:rPr>
                <w:rFonts w:ascii="Arial" w:eastAsia="Times New Roman" w:hAnsi="Arial" w:cs="Arial"/>
                <w:i w:val="0"/>
                <w:iCs w:val="0"/>
                <w:sz w:val="24"/>
                <w:szCs w:val="24"/>
                <w:lang w:eastAsia="en-GB"/>
              </w:rPr>
            </w:pPr>
            <w:r w:rsidRPr="00992451">
              <w:rPr>
                <w:rFonts w:ascii="Arial" w:eastAsia="Times New Roman" w:hAnsi="Arial" w:cs="Arial"/>
                <w:i w:val="0"/>
                <w:iCs w:val="0"/>
                <w:sz w:val="24"/>
                <w:szCs w:val="24"/>
                <w:lang w:eastAsia="en-GB"/>
              </w:rPr>
              <w:t>Provides a framework for embedding digital technologies in teaching and learning. Our AUP supports this strategy’s goals.</w:t>
            </w:r>
          </w:p>
        </w:tc>
      </w:tr>
      <w:tr w:rsidR="00992451" w:rsidRPr="00992451" w14:paraId="1CE279D7" w14:textId="77777777" w:rsidTr="00992451">
        <w:trPr>
          <w:tblCellSpacing w:w="15" w:type="dxa"/>
        </w:trPr>
        <w:tc>
          <w:tcPr>
            <w:tcW w:w="0" w:type="auto"/>
            <w:vAlign w:val="center"/>
            <w:hideMark/>
          </w:tcPr>
          <w:p w14:paraId="19E6D3B7" w14:textId="77777777" w:rsidR="00992451" w:rsidRPr="00992451" w:rsidRDefault="00992451" w:rsidP="00992451">
            <w:pPr>
              <w:pStyle w:val="ListParagraph"/>
              <w:spacing w:before="100" w:beforeAutospacing="1" w:after="100" w:afterAutospacing="1" w:line="276" w:lineRule="auto"/>
              <w:ind w:left="360"/>
              <w:rPr>
                <w:rFonts w:ascii="Arial" w:eastAsia="Times New Roman" w:hAnsi="Arial" w:cs="Arial"/>
                <w:i w:val="0"/>
                <w:iCs w:val="0"/>
                <w:sz w:val="24"/>
                <w:szCs w:val="24"/>
                <w:lang w:eastAsia="en-GB"/>
              </w:rPr>
            </w:pPr>
            <w:proofErr w:type="spellStart"/>
            <w:r w:rsidRPr="00992451">
              <w:rPr>
                <w:rFonts w:ascii="Arial" w:eastAsia="Times New Roman" w:hAnsi="Arial" w:cs="Arial"/>
                <w:b/>
                <w:bCs/>
                <w:i w:val="0"/>
                <w:iCs w:val="0"/>
                <w:sz w:val="24"/>
                <w:szCs w:val="24"/>
                <w:lang w:eastAsia="en-GB"/>
              </w:rPr>
              <w:t>Webwise</w:t>
            </w:r>
            <w:proofErr w:type="spellEnd"/>
            <w:r w:rsidRPr="00992451">
              <w:rPr>
                <w:rFonts w:ascii="Arial" w:eastAsia="Times New Roman" w:hAnsi="Arial" w:cs="Arial"/>
                <w:b/>
                <w:bCs/>
                <w:i w:val="0"/>
                <w:iCs w:val="0"/>
                <w:sz w:val="24"/>
                <w:szCs w:val="24"/>
                <w:lang w:eastAsia="en-GB"/>
              </w:rPr>
              <w:t xml:space="preserve"> AUP Guidelines</w:t>
            </w:r>
          </w:p>
        </w:tc>
        <w:tc>
          <w:tcPr>
            <w:tcW w:w="0" w:type="auto"/>
            <w:vAlign w:val="center"/>
            <w:hideMark/>
          </w:tcPr>
          <w:p w14:paraId="4754D7AA" w14:textId="77777777" w:rsidR="00992451" w:rsidRPr="00992451" w:rsidRDefault="00992451" w:rsidP="00992451">
            <w:pPr>
              <w:pStyle w:val="ListParagraph"/>
              <w:spacing w:before="100" w:beforeAutospacing="1" w:after="100" w:afterAutospacing="1" w:line="276" w:lineRule="auto"/>
              <w:ind w:left="360"/>
              <w:rPr>
                <w:rFonts w:ascii="Arial" w:eastAsia="Times New Roman" w:hAnsi="Arial" w:cs="Arial"/>
                <w:i w:val="0"/>
                <w:iCs w:val="0"/>
                <w:sz w:val="24"/>
                <w:szCs w:val="24"/>
                <w:lang w:eastAsia="en-GB"/>
              </w:rPr>
            </w:pPr>
            <w:r w:rsidRPr="00992451">
              <w:rPr>
                <w:rFonts w:ascii="Arial" w:eastAsia="Times New Roman" w:hAnsi="Arial" w:cs="Arial"/>
                <w:i w:val="0"/>
                <w:iCs w:val="0"/>
                <w:sz w:val="24"/>
                <w:szCs w:val="24"/>
                <w:lang w:eastAsia="en-GB"/>
              </w:rPr>
              <w:t xml:space="preserve">Offers best practices for developing school AUPs. Our policy is informed by </w:t>
            </w:r>
            <w:proofErr w:type="spellStart"/>
            <w:r w:rsidRPr="00992451">
              <w:rPr>
                <w:rFonts w:ascii="Arial" w:eastAsia="Times New Roman" w:hAnsi="Arial" w:cs="Arial"/>
                <w:i w:val="0"/>
                <w:iCs w:val="0"/>
                <w:sz w:val="24"/>
                <w:szCs w:val="24"/>
                <w:lang w:eastAsia="en-GB"/>
              </w:rPr>
              <w:t>Webwise’s</w:t>
            </w:r>
            <w:proofErr w:type="spellEnd"/>
            <w:r w:rsidRPr="00992451">
              <w:rPr>
                <w:rFonts w:ascii="Arial" w:eastAsia="Times New Roman" w:hAnsi="Arial" w:cs="Arial"/>
                <w:i w:val="0"/>
                <w:iCs w:val="0"/>
                <w:sz w:val="24"/>
                <w:szCs w:val="24"/>
                <w:lang w:eastAsia="en-GB"/>
              </w:rPr>
              <w:t xml:space="preserve"> official guidelines.</w:t>
            </w:r>
          </w:p>
        </w:tc>
      </w:tr>
      <w:tr w:rsidR="00992451" w:rsidRPr="00992451" w14:paraId="0FD2EB02" w14:textId="77777777" w:rsidTr="00992451">
        <w:trPr>
          <w:tblCellSpacing w:w="15" w:type="dxa"/>
        </w:trPr>
        <w:tc>
          <w:tcPr>
            <w:tcW w:w="0" w:type="auto"/>
            <w:vAlign w:val="center"/>
            <w:hideMark/>
          </w:tcPr>
          <w:p w14:paraId="3768E1DB" w14:textId="77777777" w:rsidR="00992451" w:rsidRPr="00992451" w:rsidRDefault="00992451" w:rsidP="00992451">
            <w:pPr>
              <w:pStyle w:val="ListParagraph"/>
              <w:spacing w:before="100" w:beforeAutospacing="1" w:after="100" w:afterAutospacing="1" w:line="276" w:lineRule="auto"/>
              <w:ind w:left="360"/>
              <w:rPr>
                <w:rFonts w:ascii="Arial" w:eastAsia="Times New Roman" w:hAnsi="Arial" w:cs="Arial"/>
                <w:i w:val="0"/>
                <w:iCs w:val="0"/>
                <w:sz w:val="24"/>
                <w:szCs w:val="24"/>
                <w:lang w:eastAsia="en-GB"/>
              </w:rPr>
            </w:pPr>
            <w:r w:rsidRPr="00992451">
              <w:rPr>
                <w:rFonts w:ascii="Arial" w:eastAsia="Times New Roman" w:hAnsi="Arial" w:cs="Arial"/>
                <w:b/>
                <w:bCs/>
                <w:i w:val="0"/>
                <w:iCs w:val="0"/>
                <w:sz w:val="24"/>
                <w:szCs w:val="24"/>
                <w:lang w:eastAsia="en-GB"/>
              </w:rPr>
              <w:t>Copyright &amp; Related Rights Act 2000</w:t>
            </w:r>
          </w:p>
        </w:tc>
        <w:tc>
          <w:tcPr>
            <w:tcW w:w="0" w:type="auto"/>
            <w:vAlign w:val="center"/>
            <w:hideMark/>
          </w:tcPr>
          <w:p w14:paraId="4DAD639A" w14:textId="77777777" w:rsidR="00992451" w:rsidRPr="00992451" w:rsidRDefault="00992451" w:rsidP="00992451">
            <w:pPr>
              <w:pStyle w:val="ListParagraph"/>
              <w:spacing w:before="100" w:beforeAutospacing="1" w:after="100" w:afterAutospacing="1" w:line="276" w:lineRule="auto"/>
              <w:ind w:left="360"/>
              <w:rPr>
                <w:rFonts w:ascii="Arial" w:eastAsia="Times New Roman" w:hAnsi="Arial" w:cs="Arial"/>
                <w:i w:val="0"/>
                <w:iCs w:val="0"/>
                <w:sz w:val="24"/>
                <w:szCs w:val="24"/>
                <w:lang w:eastAsia="en-GB"/>
              </w:rPr>
            </w:pPr>
            <w:r w:rsidRPr="00992451">
              <w:rPr>
                <w:rFonts w:ascii="Arial" w:eastAsia="Times New Roman" w:hAnsi="Arial" w:cs="Arial"/>
                <w:i w:val="0"/>
                <w:iCs w:val="0"/>
                <w:sz w:val="24"/>
                <w:szCs w:val="24"/>
                <w:lang w:eastAsia="en-GB"/>
              </w:rPr>
              <w:t>Protects intellectual property. Students must acknowledge sources and avoid unauthorized use of digital content.</w:t>
            </w:r>
          </w:p>
        </w:tc>
      </w:tr>
    </w:tbl>
    <w:p w14:paraId="411CBAE4" w14:textId="77777777" w:rsidR="00F11A81" w:rsidRPr="00DA1185" w:rsidRDefault="00F11A81" w:rsidP="00DA1185">
      <w:pPr>
        <w:rPr>
          <w:rFonts w:ascii="Arial" w:hAnsi="Arial" w:cs="Arial"/>
          <w:b/>
          <w:bCs/>
          <w:i w:val="0"/>
          <w:iCs w:val="0"/>
          <w:color w:val="4B9CA5"/>
          <w:sz w:val="24"/>
          <w:szCs w:val="24"/>
        </w:rPr>
      </w:pPr>
    </w:p>
    <w:p w14:paraId="063A9C5E" w14:textId="77777777" w:rsidR="00F11A81" w:rsidRPr="00F64F18" w:rsidRDefault="00F11A81" w:rsidP="00F11A81">
      <w:pPr>
        <w:pStyle w:val="ListParagraph"/>
        <w:numPr>
          <w:ilvl w:val="0"/>
          <w:numId w:val="7"/>
        </w:numPr>
        <w:rPr>
          <w:rFonts w:ascii="Arial" w:hAnsi="Arial" w:cs="Arial"/>
          <w:b/>
          <w:bCs/>
          <w:i w:val="0"/>
          <w:iCs w:val="0"/>
          <w:color w:val="4B9CA5"/>
          <w:sz w:val="24"/>
          <w:szCs w:val="24"/>
        </w:rPr>
      </w:pPr>
      <w:r w:rsidRPr="00F64F18">
        <w:rPr>
          <w:rFonts w:ascii="Arial" w:hAnsi="Arial" w:cs="Arial"/>
          <w:b/>
          <w:bCs/>
          <w:i w:val="0"/>
          <w:iCs w:val="0"/>
          <w:color w:val="4B9CA5"/>
          <w:sz w:val="24"/>
          <w:szCs w:val="24"/>
        </w:rPr>
        <w:t>Purpose &amp; Scope of ICT Usage</w:t>
      </w:r>
    </w:p>
    <w:p w14:paraId="118D65F8" w14:textId="330BE536" w:rsidR="00F11A81" w:rsidRPr="00F64F18" w:rsidRDefault="00F11A81" w:rsidP="00F11A81">
      <w:pPr>
        <w:rPr>
          <w:rFonts w:ascii="Arial" w:hAnsi="Arial" w:cs="Arial"/>
          <w:i w:val="0"/>
          <w:iCs w:val="0"/>
          <w:color w:val="000000" w:themeColor="text1"/>
          <w:sz w:val="24"/>
          <w:szCs w:val="24"/>
        </w:rPr>
      </w:pPr>
      <w:proofErr w:type="spellStart"/>
      <w:r w:rsidRPr="00F64F18">
        <w:rPr>
          <w:rFonts w:ascii="Arial" w:hAnsi="Arial" w:cs="Arial"/>
          <w:i w:val="0"/>
          <w:iCs w:val="0"/>
          <w:color w:val="000000" w:themeColor="text1"/>
          <w:sz w:val="24"/>
          <w:szCs w:val="24"/>
        </w:rPr>
        <w:t>Ellenfield</w:t>
      </w:r>
      <w:proofErr w:type="spellEnd"/>
      <w:r w:rsidRPr="00F64F18">
        <w:rPr>
          <w:rFonts w:ascii="Arial" w:hAnsi="Arial" w:cs="Arial"/>
          <w:i w:val="0"/>
          <w:iCs w:val="0"/>
          <w:color w:val="000000" w:themeColor="text1"/>
          <w:sz w:val="24"/>
          <w:szCs w:val="24"/>
        </w:rPr>
        <w:t xml:space="preserve"> Community College embraces digital learning as a core component of 21st-century education. ICT tools</w:t>
      </w:r>
      <w:r w:rsidR="00F25619">
        <w:rPr>
          <w:rFonts w:ascii="Arial" w:hAnsi="Arial" w:cs="Arial"/>
          <w:i w:val="0"/>
          <w:iCs w:val="0"/>
          <w:color w:val="000000" w:themeColor="text1"/>
          <w:sz w:val="24"/>
          <w:szCs w:val="24"/>
        </w:rPr>
        <w:t xml:space="preserve"> </w:t>
      </w:r>
      <w:r w:rsidRPr="00F64F18">
        <w:rPr>
          <w:rFonts w:ascii="Arial" w:hAnsi="Arial" w:cs="Arial"/>
          <w:i w:val="0"/>
          <w:iCs w:val="0"/>
          <w:color w:val="000000" w:themeColor="text1"/>
          <w:sz w:val="24"/>
          <w:szCs w:val="24"/>
        </w:rPr>
        <w:t>including tablets, laptops, and cloud-based platforms</w:t>
      </w:r>
      <w:r w:rsidR="00F25619">
        <w:rPr>
          <w:rFonts w:ascii="Arial" w:hAnsi="Arial" w:cs="Arial"/>
          <w:i w:val="0"/>
          <w:iCs w:val="0"/>
          <w:color w:val="000000" w:themeColor="text1"/>
          <w:sz w:val="24"/>
          <w:szCs w:val="24"/>
        </w:rPr>
        <w:t xml:space="preserve"> </w:t>
      </w:r>
      <w:r w:rsidRPr="00F64F18">
        <w:rPr>
          <w:rFonts w:ascii="Arial" w:hAnsi="Arial" w:cs="Arial"/>
          <w:i w:val="0"/>
          <w:iCs w:val="0"/>
          <w:color w:val="000000" w:themeColor="text1"/>
          <w:sz w:val="24"/>
          <w:szCs w:val="24"/>
        </w:rPr>
        <w:t>enhance collaboration, creativity, and critical thinking.</w:t>
      </w:r>
    </w:p>
    <w:p w14:paraId="788D87D3" w14:textId="77777777" w:rsidR="00F11A81" w:rsidRPr="00F64F18" w:rsidRDefault="00F11A81" w:rsidP="00F11A81">
      <w:pPr>
        <w:rPr>
          <w:rFonts w:ascii="Arial" w:hAnsi="Arial" w:cs="Arial"/>
          <w:b/>
          <w:bCs/>
          <w:i w:val="0"/>
          <w:iCs w:val="0"/>
          <w:color w:val="000000" w:themeColor="text1"/>
          <w:sz w:val="24"/>
          <w:szCs w:val="24"/>
        </w:rPr>
      </w:pPr>
      <w:r>
        <w:rPr>
          <w:rFonts w:ascii="Arial" w:hAnsi="Arial" w:cs="Arial"/>
          <w:b/>
          <w:bCs/>
          <w:i w:val="0"/>
          <w:iCs w:val="0"/>
          <w:color w:val="000000" w:themeColor="text1"/>
          <w:sz w:val="24"/>
          <w:szCs w:val="24"/>
        </w:rPr>
        <w:t>2</w:t>
      </w:r>
      <w:r w:rsidRPr="00F64F18">
        <w:rPr>
          <w:rFonts w:ascii="Arial" w:hAnsi="Arial" w:cs="Arial"/>
          <w:b/>
          <w:bCs/>
          <w:i w:val="0"/>
          <w:iCs w:val="0"/>
          <w:color w:val="000000" w:themeColor="text1"/>
          <w:sz w:val="24"/>
          <w:szCs w:val="24"/>
        </w:rPr>
        <w:t>.1 School Responsibilities</w:t>
      </w:r>
    </w:p>
    <w:p w14:paraId="68A09459" w14:textId="77777777" w:rsidR="00F11A81" w:rsidRPr="00F64F18" w:rsidRDefault="00F11A81" w:rsidP="00F11A81">
      <w:pPr>
        <w:numPr>
          <w:ilvl w:val="0"/>
          <w:numId w:val="2"/>
        </w:numPr>
        <w:rPr>
          <w:rFonts w:ascii="Arial" w:hAnsi="Arial" w:cs="Arial"/>
          <w:i w:val="0"/>
          <w:iCs w:val="0"/>
          <w:color w:val="000000" w:themeColor="text1"/>
          <w:sz w:val="24"/>
          <w:szCs w:val="24"/>
        </w:rPr>
      </w:pPr>
      <w:r w:rsidRPr="00F64F18">
        <w:rPr>
          <w:rFonts w:ascii="Arial" w:hAnsi="Arial" w:cs="Arial"/>
          <w:i w:val="0"/>
          <w:iCs w:val="0"/>
          <w:color w:val="000000" w:themeColor="text1"/>
          <w:sz w:val="24"/>
          <w:szCs w:val="24"/>
        </w:rPr>
        <w:t>Provide secure, filtered internet access and monitored digital platforms.</w:t>
      </w:r>
    </w:p>
    <w:p w14:paraId="73680D58" w14:textId="77777777" w:rsidR="00F11A81" w:rsidRPr="00F64F18" w:rsidRDefault="00F11A81" w:rsidP="00F11A81">
      <w:pPr>
        <w:numPr>
          <w:ilvl w:val="0"/>
          <w:numId w:val="2"/>
        </w:numPr>
        <w:rPr>
          <w:rFonts w:ascii="Arial" w:hAnsi="Arial" w:cs="Arial"/>
          <w:i w:val="0"/>
          <w:iCs w:val="0"/>
          <w:color w:val="000000" w:themeColor="text1"/>
          <w:sz w:val="24"/>
          <w:szCs w:val="24"/>
        </w:rPr>
      </w:pPr>
      <w:r w:rsidRPr="00F64F18">
        <w:rPr>
          <w:rFonts w:ascii="Arial" w:hAnsi="Arial" w:cs="Arial"/>
          <w:i w:val="0"/>
          <w:iCs w:val="0"/>
          <w:color w:val="000000" w:themeColor="text1"/>
          <w:sz w:val="24"/>
          <w:szCs w:val="24"/>
        </w:rPr>
        <w:t>Educate students on digital literacy, online safety, and ethical technology use.</w:t>
      </w:r>
    </w:p>
    <w:p w14:paraId="79D4E233" w14:textId="77777777" w:rsidR="00F11A81" w:rsidRPr="00F64F18" w:rsidRDefault="00F11A81" w:rsidP="00F11A81">
      <w:pPr>
        <w:numPr>
          <w:ilvl w:val="0"/>
          <w:numId w:val="2"/>
        </w:numPr>
        <w:rPr>
          <w:rFonts w:ascii="Arial" w:hAnsi="Arial" w:cs="Arial"/>
          <w:i w:val="0"/>
          <w:iCs w:val="0"/>
          <w:color w:val="000000" w:themeColor="text1"/>
          <w:sz w:val="24"/>
          <w:szCs w:val="24"/>
        </w:rPr>
      </w:pPr>
      <w:r w:rsidRPr="00F64F18">
        <w:rPr>
          <w:rFonts w:ascii="Arial" w:hAnsi="Arial" w:cs="Arial"/>
          <w:i w:val="0"/>
          <w:iCs w:val="0"/>
          <w:color w:val="000000" w:themeColor="text1"/>
          <w:sz w:val="24"/>
          <w:szCs w:val="24"/>
        </w:rPr>
        <w:t>Ensure all ICT use aligns with GDPR and child protection guidelines.</w:t>
      </w:r>
    </w:p>
    <w:p w14:paraId="76F6BAD5" w14:textId="77777777" w:rsidR="00F11A81" w:rsidRPr="00F64F18" w:rsidRDefault="00F11A81" w:rsidP="00F11A81">
      <w:pPr>
        <w:rPr>
          <w:rFonts w:ascii="Arial" w:hAnsi="Arial" w:cs="Arial"/>
          <w:b/>
          <w:bCs/>
          <w:i w:val="0"/>
          <w:iCs w:val="0"/>
          <w:color w:val="000000" w:themeColor="text1"/>
          <w:sz w:val="24"/>
          <w:szCs w:val="24"/>
        </w:rPr>
      </w:pPr>
      <w:r>
        <w:rPr>
          <w:rFonts w:ascii="Arial" w:hAnsi="Arial" w:cs="Arial"/>
          <w:b/>
          <w:bCs/>
          <w:i w:val="0"/>
          <w:iCs w:val="0"/>
          <w:color w:val="000000" w:themeColor="text1"/>
          <w:sz w:val="24"/>
          <w:szCs w:val="24"/>
        </w:rPr>
        <w:t>2</w:t>
      </w:r>
      <w:r w:rsidRPr="00F64F18">
        <w:rPr>
          <w:rFonts w:ascii="Arial" w:hAnsi="Arial" w:cs="Arial"/>
          <w:b/>
          <w:bCs/>
          <w:i w:val="0"/>
          <w:iCs w:val="0"/>
          <w:color w:val="000000" w:themeColor="text1"/>
          <w:sz w:val="24"/>
          <w:szCs w:val="24"/>
        </w:rPr>
        <w:t>.2 Policy Agreement</w:t>
      </w:r>
    </w:p>
    <w:p w14:paraId="769ABA53" w14:textId="77777777" w:rsidR="00F11A81" w:rsidRPr="00F64F18" w:rsidRDefault="00F11A81" w:rsidP="00F11A81">
      <w:pPr>
        <w:numPr>
          <w:ilvl w:val="0"/>
          <w:numId w:val="3"/>
        </w:numPr>
        <w:rPr>
          <w:rFonts w:ascii="Arial" w:hAnsi="Arial" w:cs="Arial"/>
          <w:i w:val="0"/>
          <w:iCs w:val="0"/>
          <w:color w:val="000000" w:themeColor="text1"/>
          <w:sz w:val="24"/>
          <w:szCs w:val="24"/>
        </w:rPr>
      </w:pPr>
      <w:r w:rsidRPr="00F64F18">
        <w:rPr>
          <w:rFonts w:ascii="Arial" w:hAnsi="Arial" w:cs="Arial"/>
          <w:i w:val="0"/>
          <w:iCs w:val="0"/>
          <w:color w:val="000000" w:themeColor="text1"/>
          <w:sz w:val="24"/>
          <w:szCs w:val="24"/>
        </w:rPr>
        <w:t>Policy acceptance is mandatory for device allocation and platform access.</w:t>
      </w:r>
    </w:p>
    <w:p w14:paraId="28EB0C8C" w14:textId="77777777" w:rsidR="00F11A81" w:rsidRPr="00F64F18" w:rsidRDefault="00F11A81" w:rsidP="00F11A81">
      <w:pPr>
        <w:rPr>
          <w:rFonts w:ascii="Arial" w:hAnsi="Arial" w:cs="Arial"/>
          <w:b/>
          <w:bCs/>
          <w:i w:val="0"/>
          <w:iCs w:val="0"/>
          <w:color w:val="000000" w:themeColor="text1"/>
          <w:sz w:val="24"/>
          <w:szCs w:val="24"/>
        </w:rPr>
      </w:pPr>
      <w:r>
        <w:rPr>
          <w:rFonts w:ascii="Arial" w:hAnsi="Arial" w:cs="Arial"/>
          <w:b/>
          <w:bCs/>
          <w:i w:val="0"/>
          <w:iCs w:val="0"/>
          <w:color w:val="000000" w:themeColor="text1"/>
          <w:sz w:val="24"/>
          <w:szCs w:val="24"/>
        </w:rPr>
        <w:t>2</w:t>
      </w:r>
      <w:r w:rsidRPr="00F64F18">
        <w:rPr>
          <w:rFonts w:ascii="Arial" w:hAnsi="Arial" w:cs="Arial"/>
          <w:b/>
          <w:bCs/>
          <w:i w:val="0"/>
          <w:iCs w:val="0"/>
          <w:color w:val="000000" w:themeColor="text1"/>
          <w:sz w:val="24"/>
          <w:szCs w:val="24"/>
        </w:rPr>
        <w:t>.3 Teacher Responsibilities</w:t>
      </w:r>
    </w:p>
    <w:p w14:paraId="5C4D1D37" w14:textId="77777777" w:rsidR="00F11A81" w:rsidRPr="00F64F18" w:rsidRDefault="00F11A81" w:rsidP="00F11A81">
      <w:pPr>
        <w:numPr>
          <w:ilvl w:val="0"/>
          <w:numId w:val="4"/>
        </w:numPr>
        <w:rPr>
          <w:rFonts w:ascii="Arial" w:hAnsi="Arial" w:cs="Arial"/>
          <w:i w:val="0"/>
          <w:iCs w:val="0"/>
          <w:color w:val="000000" w:themeColor="text1"/>
          <w:sz w:val="24"/>
          <w:szCs w:val="24"/>
        </w:rPr>
      </w:pPr>
      <w:r w:rsidRPr="00F64F18">
        <w:rPr>
          <w:rFonts w:ascii="Arial" w:hAnsi="Arial" w:cs="Arial"/>
          <w:i w:val="0"/>
          <w:iCs w:val="0"/>
          <w:color w:val="000000" w:themeColor="text1"/>
          <w:sz w:val="24"/>
          <w:szCs w:val="24"/>
        </w:rPr>
        <w:t>Integrate ICT meaningfully into lesson plans and departmental schemes.</w:t>
      </w:r>
    </w:p>
    <w:p w14:paraId="1566B654" w14:textId="77777777" w:rsidR="00F11A81" w:rsidRPr="00F64F18" w:rsidRDefault="00F11A81" w:rsidP="00F11A81">
      <w:pPr>
        <w:numPr>
          <w:ilvl w:val="0"/>
          <w:numId w:val="4"/>
        </w:numPr>
        <w:rPr>
          <w:rFonts w:ascii="Arial" w:hAnsi="Arial" w:cs="Arial"/>
          <w:i w:val="0"/>
          <w:iCs w:val="0"/>
          <w:color w:val="000000" w:themeColor="text1"/>
          <w:sz w:val="24"/>
          <w:szCs w:val="24"/>
        </w:rPr>
      </w:pPr>
      <w:r w:rsidRPr="00F64F18">
        <w:rPr>
          <w:rFonts w:ascii="Arial" w:hAnsi="Arial" w:cs="Arial"/>
          <w:i w:val="0"/>
          <w:iCs w:val="0"/>
          <w:color w:val="000000" w:themeColor="text1"/>
          <w:sz w:val="24"/>
          <w:szCs w:val="24"/>
        </w:rPr>
        <w:t>Monitor student device use during class.</w:t>
      </w:r>
    </w:p>
    <w:p w14:paraId="206D64D9" w14:textId="77777777" w:rsidR="00F11A81" w:rsidRDefault="00F11A81" w:rsidP="00F11A81">
      <w:pPr>
        <w:numPr>
          <w:ilvl w:val="0"/>
          <w:numId w:val="4"/>
        </w:numPr>
        <w:rPr>
          <w:rFonts w:ascii="Arial" w:hAnsi="Arial" w:cs="Arial"/>
          <w:i w:val="0"/>
          <w:iCs w:val="0"/>
          <w:color w:val="000000" w:themeColor="text1"/>
          <w:sz w:val="24"/>
          <w:szCs w:val="24"/>
        </w:rPr>
      </w:pPr>
      <w:r w:rsidRPr="00F64F18">
        <w:rPr>
          <w:rFonts w:ascii="Arial" w:hAnsi="Arial" w:cs="Arial"/>
          <w:i w:val="0"/>
          <w:iCs w:val="0"/>
          <w:color w:val="000000" w:themeColor="text1"/>
          <w:sz w:val="24"/>
          <w:szCs w:val="24"/>
        </w:rPr>
        <w:t>Ensure all digital activities are purposeful, inclusive, and educational.</w:t>
      </w:r>
    </w:p>
    <w:p w14:paraId="1FC29261" w14:textId="77777777" w:rsidR="00F11A81" w:rsidRDefault="00F11A81" w:rsidP="00F11A81">
      <w:pPr>
        <w:rPr>
          <w:rFonts w:ascii="Arial" w:hAnsi="Arial" w:cs="Arial"/>
          <w:i w:val="0"/>
          <w:iCs w:val="0"/>
          <w:color w:val="000000" w:themeColor="text1"/>
          <w:sz w:val="24"/>
          <w:szCs w:val="24"/>
        </w:rPr>
      </w:pPr>
    </w:p>
    <w:p w14:paraId="067659E6" w14:textId="77777777" w:rsidR="00F11A81" w:rsidRPr="00F64F18" w:rsidRDefault="00F11A81" w:rsidP="00F11A81">
      <w:pPr>
        <w:rPr>
          <w:rFonts w:ascii="Arial" w:hAnsi="Arial" w:cs="Arial"/>
          <w:b/>
          <w:bCs/>
          <w:i w:val="0"/>
          <w:iCs w:val="0"/>
          <w:color w:val="4B9CA5"/>
          <w:sz w:val="24"/>
          <w:szCs w:val="24"/>
        </w:rPr>
      </w:pPr>
      <w:r w:rsidRPr="00F64F18">
        <w:rPr>
          <w:rFonts w:ascii="Arial" w:hAnsi="Arial" w:cs="Arial"/>
          <w:b/>
          <w:bCs/>
          <w:i w:val="0"/>
          <w:iCs w:val="0"/>
          <w:color w:val="4B9CA5"/>
          <w:sz w:val="24"/>
          <w:szCs w:val="24"/>
        </w:rPr>
        <w:t>3. Digital Safety</w:t>
      </w:r>
    </w:p>
    <w:p w14:paraId="05638B0C" w14:textId="77777777" w:rsidR="00F11A81" w:rsidRPr="00F64F18" w:rsidRDefault="00F11A81" w:rsidP="00F11A81">
      <w:pPr>
        <w:rPr>
          <w:rFonts w:ascii="Arial" w:hAnsi="Arial" w:cs="Arial"/>
          <w:b/>
          <w:bCs/>
          <w:i w:val="0"/>
          <w:iCs w:val="0"/>
          <w:color w:val="000000" w:themeColor="text1"/>
          <w:sz w:val="24"/>
          <w:szCs w:val="24"/>
        </w:rPr>
      </w:pPr>
      <w:r>
        <w:rPr>
          <w:rFonts w:ascii="Arial" w:hAnsi="Arial" w:cs="Arial"/>
          <w:b/>
          <w:bCs/>
          <w:i w:val="0"/>
          <w:iCs w:val="0"/>
          <w:color w:val="000000" w:themeColor="text1"/>
          <w:sz w:val="24"/>
          <w:szCs w:val="24"/>
        </w:rPr>
        <w:t>3</w:t>
      </w:r>
      <w:r w:rsidRPr="00F64F18">
        <w:rPr>
          <w:rFonts w:ascii="Arial" w:hAnsi="Arial" w:cs="Arial"/>
          <w:b/>
          <w:bCs/>
          <w:i w:val="0"/>
          <w:iCs w:val="0"/>
          <w:color w:val="000000" w:themeColor="text1"/>
          <w:sz w:val="24"/>
          <w:szCs w:val="24"/>
        </w:rPr>
        <w:t>.1 Prohibited Activities</w:t>
      </w:r>
    </w:p>
    <w:p w14:paraId="56DA1191" w14:textId="77777777" w:rsidR="00F11A81" w:rsidRPr="00F64F18" w:rsidRDefault="00F11A81" w:rsidP="00F11A81">
      <w:pPr>
        <w:rPr>
          <w:rFonts w:ascii="Arial" w:hAnsi="Arial" w:cs="Arial"/>
          <w:i w:val="0"/>
          <w:iCs w:val="0"/>
          <w:color w:val="000000" w:themeColor="text1"/>
          <w:sz w:val="24"/>
          <w:szCs w:val="24"/>
        </w:rPr>
      </w:pPr>
      <w:r w:rsidRPr="00F64F18">
        <w:rPr>
          <w:rFonts w:ascii="Arial" w:hAnsi="Arial" w:cs="Arial"/>
          <w:i w:val="0"/>
          <w:iCs w:val="0"/>
          <w:color w:val="000000" w:themeColor="text1"/>
          <w:sz w:val="24"/>
          <w:szCs w:val="24"/>
        </w:rPr>
        <w:lastRenderedPageBreak/>
        <w:t>Students must not:</w:t>
      </w:r>
    </w:p>
    <w:p w14:paraId="06E0C916" w14:textId="77777777" w:rsidR="00F11A81" w:rsidRPr="00F64F18" w:rsidRDefault="00F11A81" w:rsidP="00F11A81">
      <w:pPr>
        <w:numPr>
          <w:ilvl w:val="0"/>
          <w:numId w:val="5"/>
        </w:numPr>
        <w:rPr>
          <w:rFonts w:ascii="Arial" w:hAnsi="Arial" w:cs="Arial"/>
          <w:i w:val="0"/>
          <w:iCs w:val="0"/>
          <w:color w:val="000000" w:themeColor="text1"/>
          <w:sz w:val="24"/>
          <w:szCs w:val="24"/>
        </w:rPr>
      </w:pPr>
      <w:r w:rsidRPr="00F64F18">
        <w:rPr>
          <w:rFonts w:ascii="Arial" w:hAnsi="Arial" w:cs="Arial"/>
          <w:i w:val="0"/>
          <w:iCs w:val="0"/>
          <w:color w:val="000000" w:themeColor="text1"/>
          <w:sz w:val="24"/>
          <w:szCs w:val="24"/>
        </w:rPr>
        <w:t>Access or share illegal, explicit, or hateful content.</w:t>
      </w:r>
    </w:p>
    <w:p w14:paraId="788F098F" w14:textId="77777777" w:rsidR="00F11A81" w:rsidRPr="00F64F18" w:rsidRDefault="00F11A81" w:rsidP="00F11A81">
      <w:pPr>
        <w:numPr>
          <w:ilvl w:val="0"/>
          <w:numId w:val="5"/>
        </w:numPr>
        <w:rPr>
          <w:rFonts w:ascii="Arial" w:hAnsi="Arial" w:cs="Arial"/>
          <w:i w:val="0"/>
          <w:iCs w:val="0"/>
          <w:color w:val="000000" w:themeColor="text1"/>
          <w:sz w:val="24"/>
          <w:szCs w:val="24"/>
        </w:rPr>
      </w:pPr>
      <w:r w:rsidRPr="00F64F18">
        <w:rPr>
          <w:rFonts w:ascii="Arial" w:hAnsi="Arial" w:cs="Arial"/>
          <w:i w:val="0"/>
          <w:iCs w:val="0"/>
          <w:color w:val="000000" w:themeColor="text1"/>
          <w:sz w:val="24"/>
          <w:szCs w:val="24"/>
        </w:rPr>
        <w:t>Engage in cyberbullying, harassment, or intimidation.</w:t>
      </w:r>
    </w:p>
    <w:p w14:paraId="226EB879" w14:textId="77777777" w:rsidR="00F11A81" w:rsidRPr="00F64F18" w:rsidRDefault="00F11A81" w:rsidP="00F11A81">
      <w:pPr>
        <w:numPr>
          <w:ilvl w:val="0"/>
          <w:numId w:val="5"/>
        </w:numPr>
        <w:rPr>
          <w:rFonts w:ascii="Arial" w:hAnsi="Arial" w:cs="Arial"/>
          <w:i w:val="0"/>
          <w:iCs w:val="0"/>
          <w:color w:val="000000" w:themeColor="text1"/>
          <w:sz w:val="24"/>
          <w:szCs w:val="24"/>
        </w:rPr>
      </w:pPr>
      <w:r w:rsidRPr="00F64F18">
        <w:rPr>
          <w:rFonts w:ascii="Arial" w:hAnsi="Arial" w:cs="Arial"/>
          <w:i w:val="0"/>
          <w:iCs w:val="0"/>
          <w:color w:val="000000" w:themeColor="text1"/>
          <w:sz w:val="24"/>
          <w:szCs w:val="24"/>
        </w:rPr>
        <w:t>Share personal data (e.g., addresses, phone numbers, passwords).</w:t>
      </w:r>
    </w:p>
    <w:p w14:paraId="0CA7C7D0" w14:textId="77777777" w:rsidR="00F11A81" w:rsidRPr="00F64F18" w:rsidRDefault="00F11A81" w:rsidP="00F11A81">
      <w:pPr>
        <w:numPr>
          <w:ilvl w:val="0"/>
          <w:numId w:val="5"/>
        </w:numPr>
        <w:rPr>
          <w:rFonts w:ascii="Arial" w:hAnsi="Arial" w:cs="Arial"/>
          <w:i w:val="0"/>
          <w:iCs w:val="0"/>
          <w:color w:val="000000" w:themeColor="text1"/>
          <w:sz w:val="24"/>
          <w:szCs w:val="24"/>
        </w:rPr>
      </w:pPr>
      <w:r w:rsidRPr="00F64F18">
        <w:rPr>
          <w:rFonts w:ascii="Arial" w:hAnsi="Arial" w:cs="Arial"/>
          <w:i w:val="0"/>
          <w:iCs w:val="0"/>
          <w:color w:val="000000" w:themeColor="text1"/>
          <w:sz w:val="24"/>
          <w:szCs w:val="24"/>
        </w:rPr>
        <w:t>Download non-educational files or apps</w:t>
      </w:r>
    </w:p>
    <w:p w14:paraId="1BA91F7A" w14:textId="77777777" w:rsidR="00F11A81" w:rsidRPr="00F64F18" w:rsidRDefault="00F11A81" w:rsidP="00F11A81">
      <w:pPr>
        <w:rPr>
          <w:rFonts w:ascii="Arial" w:hAnsi="Arial" w:cs="Arial"/>
          <w:b/>
          <w:bCs/>
          <w:i w:val="0"/>
          <w:iCs w:val="0"/>
          <w:color w:val="000000" w:themeColor="text1"/>
          <w:sz w:val="24"/>
          <w:szCs w:val="24"/>
        </w:rPr>
      </w:pPr>
      <w:r>
        <w:rPr>
          <w:rFonts w:ascii="Arial" w:hAnsi="Arial" w:cs="Arial"/>
          <w:b/>
          <w:bCs/>
          <w:i w:val="0"/>
          <w:iCs w:val="0"/>
          <w:color w:val="000000" w:themeColor="text1"/>
          <w:sz w:val="24"/>
          <w:szCs w:val="24"/>
        </w:rPr>
        <w:t>3</w:t>
      </w:r>
      <w:r w:rsidRPr="00F64F18">
        <w:rPr>
          <w:rFonts w:ascii="Arial" w:hAnsi="Arial" w:cs="Arial"/>
          <w:b/>
          <w:bCs/>
          <w:i w:val="0"/>
          <w:iCs w:val="0"/>
          <w:color w:val="000000" w:themeColor="text1"/>
          <w:sz w:val="24"/>
          <w:szCs w:val="24"/>
        </w:rPr>
        <w:t>.2 Responsible Online Behaviour</w:t>
      </w:r>
    </w:p>
    <w:p w14:paraId="4229458A" w14:textId="77777777" w:rsidR="00F11A81" w:rsidRPr="00F64F18" w:rsidRDefault="00F11A81" w:rsidP="00F11A81">
      <w:pPr>
        <w:rPr>
          <w:rFonts w:ascii="Arial" w:hAnsi="Arial" w:cs="Arial"/>
          <w:i w:val="0"/>
          <w:iCs w:val="0"/>
          <w:color w:val="000000" w:themeColor="text1"/>
          <w:sz w:val="24"/>
          <w:szCs w:val="24"/>
        </w:rPr>
      </w:pPr>
      <w:r w:rsidRPr="00F64F18">
        <w:rPr>
          <w:rFonts w:ascii="Arial" w:hAnsi="Arial" w:cs="Arial"/>
          <w:i w:val="0"/>
          <w:iCs w:val="0"/>
          <w:color w:val="000000" w:themeColor="text1"/>
          <w:sz w:val="24"/>
          <w:szCs w:val="24"/>
        </w:rPr>
        <w:t>Students should:</w:t>
      </w:r>
    </w:p>
    <w:p w14:paraId="445D9E24" w14:textId="77777777" w:rsidR="00F11A81" w:rsidRPr="00F64F18" w:rsidRDefault="00F11A81" w:rsidP="00F11A81">
      <w:pPr>
        <w:numPr>
          <w:ilvl w:val="0"/>
          <w:numId w:val="6"/>
        </w:numPr>
        <w:rPr>
          <w:rFonts w:ascii="Arial" w:hAnsi="Arial" w:cs="Arial"/>
          <w:i w:val="0"/>
          <w:iCs w:val="0"/>
          <w:color w:val="000000" w:themeColor="text1"/>
          <w:sz w:val="24"/>
          <w:szCs w:val="24"/>
        </w:rPr>
      </w:pPr>
      <w:r w:rsidRPr="00F64F18">
        <w:rPr>
          <w:rFonts w:ascii="Arial" w:hAnsi="Arial" w:cs="Arial"/>
          <w:i w:val="0"/>
          <w:iCs w:val="0"/>
          <w:color w:val="000000" w:themeColor="text1"/>
          <w:sz w:val="24"/>
          <w:szCs w:val="24"/>
        </w:rPr>
        <w:t>Use school devices and platforms for learning only.</w:t>
      </w:r>
    </w:p>
    <w:p w14:paraId="5688B134" w14:textId="77777777" w:rsidR="00F11A81" w:rsidRPr="00F64F18" w:rsidRDefault="00F11A81" w:rsidP="00F11A81">
      <w:pPr>
        <w:numPr>
          <w:ilvl w:val="0"/>
          <w:numId w:val="6"/>
        </w:numPr>
        <w:rPr>
          <w:rFonts w:ascii="Arial" w:hAnsi="Arial" w:cs="Arial"/>
          <w:i w:val="0"/>
          <w:iCs w:val="0"/>
          <w:color w:val="000000" w:themeColor="text1"/>
          <w:sz w:val="24"/>
          <w:szCs w:val="24"/>
        </w:rPr>
      </w:pPr>
      <w:r w:rsidRPr="00F64F18">
        <w:rPr>
          <w:rFonts w:ascii="Arial" w:hAnsi="Arial" w:cs="Arial"/>
          <w:i w:val="0"/>
          <w:iCs w:val="0"/>
          <w:color w:val="000000" w:themeColor="text1"/>
          <w:sz w:val="24"/>
          <w:szCs w:val="24"/>
        </w:rPr>
        <w:t>Report accidental exposure to inappropriate content.</w:t>
      </w:r>
    </w:p>
    <w:p w14:paraId="550307D5" w14:textId="77777777" w:rsidR="00F11A81" w:rsidRPr="00F64F18" w:rsidRDefault="00F11A81" w:rsidP="00F11A81">
      <w:pPr>
        <w:numPr>
          <w:ilvl w:val="0"/>
          <w:numId w:val="6"/>
        </w:numPr>
        <w:rPr>
          <w:rFonts w:ascii="Arial" w:hAnsi="Arial" w:cs="Arial"/>
          <w:i w:val="0"/>
          <w:iCs w:val="0"/>
          <w:color w:val="000000" w:themeColor="text1"/>
          <w:sz w:val="24"/>
          <w:szCs w:val="24"/>
        </w:rPr>
      </w:pPr>
      <w:r w:rsidRPr="00F64F18">
        <w:rPr>
          <w:rFonts w:ascii="Arial" w:hAnsi="Arial" w:cs="Arial"/>
          <w:i w:val="0"/>
          <w:iCs w:val="0"/>
          <w:color w:val="000000" w:themeColor="text1"/>
          <w:sz w:val="24"/>
          <w:szCs w:val="24"/>
        </w:rPr>
        <w:t>Alert staff to any misuse or suspicious activity.</w:t>
      </w:r>
    </w:p>
    <w:p w14:paraId="70505E74" w14:textId="77777777" w:rsidR="00F11A81" w:rsidRDefault="00F11A81" w:rsidP="00F11A81">
      <w:pPr>
        <w:numPr>
          <w:ilvl w:val="0"/>
          <w:numId w:val="6"/>
        </w:numPr>
        <w:rPr>
          <w:rFonts w:ascii="Arial" w:hAnsi="Arial" w:cs="Arial"/>
          <w:i w:val="0"/>
          <w:iCs w:val="0"/>
          <w:color w:val="000000" w:themeColor="text1"/>
          <w:sz w:val="24"/>
          <w:szCs w:val="24"/>
        </w:rPr>
      </w:pPr>
      <w:r w:rsidRPr="00F64F18">
        <w:rPr>
          <w:rFonts w:ascii="Arial" w:hAnsi="Arial" w:cs="Arial"/>
          <w:i w:val="0"/>
          <w:iCs w:val="0"/>
          <w:color w:val="000000" w:themeColor="text1"/>
          <w:sz w:val="24"/>
          <w:szCs w:val="24"/>
        </w:rPr>
        <w:t>Respect others’ privacy and intellectual property.</w:t>
      </w:r>
    </w:p>
    <w:p w14:paraId="03BF3D42" w14:textId="77777777" w:rsidR="00992451" w:rsidRDefault="00992451" w:rsidP="00992451">
      <w:pPr>
        <w:rPr>
          <w:rFonts w:ascii="Arial" w:hAnsi="Arial" w:cs="Arial"/>
          <w:i w:val="0"/>
          <w:iCs w:val="0"/>
          <w:color w:val="000000" w:themeColor="text1"/>
          <w:sz w:val="24"/>
          <w:szCs w:val="24"/>
        </w:rPr>
      </w:pPr>
    </w:p>
    <w:p w14:paraId="351F2610" w14:textId="5CCD22B9" w:rsidR="00992451" w:rsidRPr="00F2512B" w:rsidRDefault="00992451" w:rsidP="00992451">
      <w:pPr>
        <w:rPr>
          <w:rFonts w:ascii="Arial" w:hAnsi="Arial" w:cs="Arial"/>
          <w:b/>
          <w:bCs/>
          <w:i w:val="0"/>
          <w:iCs w:val="0"/>
          <w:color w:val="5ABAA6"/>
          <w:sz w:val="24"/>
          <w:szCs w:val="24"/>
        </w:rPr>
      </w:pPr>
      <w:r w:rsidRPr="00F2512B">
        <w:rPr>
          <w:rFonts w:ascii="Arial" w:hAnsi="Arial" w:cs="Arial"/>
          <w:b/>
          <w:bCs/>
          <w:i w:val="0"/>
          <w:iCs w:val="0"/>
          <w:color w:val="5ABAA6"/>
          <w:sz w:val="24"/>
          <w:szCs w:val="24"/>
        </w:rPr>
        <w:t>4. Consequences &amp; Sanctions</w:t>
      </w:r>
    </w:p>
    <w:p w14:paraId="0703F484" w14:textId="77777777" w:rsidR="00992451" w:rsidRPr="00992451" w:rsidRDefault="00992451" w:rsidP="00992451">
      <w:pPr>
        <w:rPr>
          <w:rFonts w:ascii="Arial" w:hAnsi="Arial" w:cs="Arial"/>
          <w:b/>
          <w:bCs/>
          <w:i w:val="0"/>
          <w:iCs w:val="0"/>
          <w:color w:val="000000" w:themeColor="text1"/>
          <w:sz w:val="24"/>
          <w:szCs w:val="24"/>
        </w:rPr>
      </w:pPr>
      <w:r w:rsidRPr="00992451">
        <w:rPr>
          <w:rFonts w:ascii="Arial" w:hAnsi="Arial" w:cs="Arial"/>
          <w:b/>
          <w:bCs/>
          <w:i w:val="0"/>
          <w:iCs w:val="0"/>
          <w:color w:val="000000" w:themeColor="text1"/>
          <w:sz w:val="24"/>
          <w:szCs w:val="24"/>
        </w:rPr>
        <w:t>4.1 General Sanctions</w:t>
      </w:r>
    </w:p>
    <w:p w14:paraId="3DC82CBB" w14:textId="77777777" w:rsidR="00992451" w:rsidRPr="00992451" w:rsidRDefault="00992451" w:rsidP="00992451">
      <w:pPr>
        <w:pStyle w:val="ListParagraph"/>
        <w:numPr>
          <w:ilvl w:val="0"/>
          <w:numId w:val="17"/>
        </w:numPr>
        <w:spacing w:line="360" w:lineRule="auto"/>
        <w:rPr>
          <w:rFonts w:ascii="Arial" w:hAnsi="Arial" w:cs="Arial"/>
          <w:i w:val="0"/>
          <w:iCs w:val="0"/>
          <w:color w:val="000000" w:themeColor="text1"/>
          <w:sz w:val="24"/>
          <w:szCs w:val="24"/>
        </w:rPr>
      </w:pPr>
      <w:r w:rsidRPr="00992451">
        <w:rPr>
          <w:rFonts w:ascii="Arial" w:hAnsi="Arial" w:cs="Arial"/>
          <w:i w:val="0"/>
          <w:iCs w:val="0"/>
          <w:color w:val="000000" w:themeColor="text1"/>
          <w:sz w:val="24"/>
          <w:szCs w:val="24"/>
        </w:rPr>
        <w:t>Breaches of the AUP will be addressed per the school’s Code of Behaviour.</w:t>
      </w:r>
    </w:p>
    <w:p w14:paraId="4368C9AD" w14:textId="77777777" w:rsidR="00992451" w:rsidRPr="00992451" w:rsidRDefault="00992451" w:rsidP="00992451">
      <w:pPr>
        <w:pStyle w:val="ListParagraph"/>
        <w:numPr>
          <w:ilvl w:val="0"/>
          <w:numId w:val="17"/>
        </w:numPr>
        <w:spacing w:line="360" w:lineRule="auto"/>
        <w:rPr>
          <w:rFonts w:ascii="Arial" w:hAnsi="Arial" w:cs="Arial"/>
          <w:i w:val="0"/>
          <w:iCs w:val="0"/>
          <w:color w:val="000000" w:themeColor="text1"/>
          <w:sz w:val="24"/>
          <w:szCs w:val="24"/>
        </w:rPr>
      </w:pPr>
      <w:r w:rsidRPr="00992451">
        <w:rPr>
          <w:rFonts w:ascii="Arial" w:hAnsi="Arial" w:cs="Arial"/>
          <w:i w:val="0"/>
          <w:iCs w:val="0"/>
          <w:color w:val="000000" w:themeColor="text1"/>
          <w:sz w:val="24"/>
          <w:szCs w:val="24"/>
        </w:rPr>
        <w:t>Sanctions may include warnings, restricted access, parental meetings, or suspension of device privileges.</w:t>
      </w:r>
    </w:p>
    <w:p w14:paraId="260DDBCC" w14:textId="77777777" w:rsidR="00992451" w:rsidRPr="00992451" w:rsidRDefault="00992451" w:rsidP="00992451">
      <w:pPr>
        <w:rPr>
          <w:rFonts w:ascii="Arial" w:hAnsi="Arial" w:cs="Arial"/>
          <w:b/>
          <w:bCs/>
          <w:i w:val="0"/>
          <w:iCs w:val="0"/>
          <w:color w:val="000000" w:themeColor="text1"/>
          <w:sz w:val="24"/>
          <w:szCs w:val="24"/>
        </w:rPr>
      </w:pPr>
      <w:r w:rsidRPr="00992451">
        <w:rPr>
          <w:rFonts w:ascii="Arial" w:hAnsi="Arial" w:cs="Arial"/>
          <w:b/>
          <w:bCs/>
          <w:i w:val="0"/>
          <w:iCs w:val="0"/>
          <w:color w:val="000000" w:themeColor="text1"/>
          <w:sz w:val="24"/>
          <w:szCs w:val="24"/>
        </w:rPr>
        <w:t>4.2 Device Misuse</w:t>
      </w:r>
    </w:p>
    <w:p w14:paraId="7CB5F4CD" w14:textId="77777777" w:rsidR="00992451" w:rsidRPr="00992451" w:rsidRDefault="00992451" w:rsidP="00992451">
      <w:pPr>
        <w:pStyle w:val="ListParagraph"/>
        <w:numPr>
          <w:ilvl w:val="0"/>
          <w:numId w:val="18"/>
        </w:numPr>
        <w:spacing w:line="360" w:lineRule="auto"/>
        <w:rPr>
          <w:rFonts w:ascii="Arial" w:hAnsi="Arial" w:cs="Arial"/>
          <w:i w:val="0"/>
          <w:iCs w:val="0"/>
          <w:color w:val="000000" w:themeColor="text1"/>
          <w:sz w:val="24"/>
          <w:szCs w:val="24"/>
        </w:rPr>
      </w:pPr>
      <w:r w:rsidRPr="00992451">
        <w:rPr>
          <w:rFonts w:ascii="Arial" w:hAnsi="Arial" w:cs="Arial"/>
          <w:i w:val="0"/>
          <w:iCs w:val="0"/>
          <w:color w:val="000000" w:themeColor="text1"/>
          <w:sz w:val="24"/>
          <w:szCs w:val="24"/>
        </w:rPr>
        <w:t>Devices may be confiscated and held securely for a designated period.</w:t>
      </w:r>
    </w:p>
    <w:p w14:paraId="6B7D588D" w14:textId="77777777" w:rsidR="00992451" w:rsidRPr="00992451" w:rsidRDefault="00992451" w:rsidP="00992451">
      <w:pPr>
        <w:pStyle w:val="ListParagraph"/>
        <w:numPr>
          <w:ilvl w:val="0"/>
          <w:numId w:val="18"/>
        </w:numPr>
        <w:spacing w:line="360" w:lineRule="auto"/>
        <w:rPr>
          <w:rFonts w:ascii="Arial" w:hAnsi="Arial" w:cs="Arial"/>
          <w:i w:val="0"/>
          <w:iCs w:val="0"/>
          <w:color w:val="000000" w:themeColor="text1"/>
          <w:sz w:val="24"/>
          <w:szCs w:val="24"/>
        </w:rPr>
      </w:pPr>
      <w:r w:rsidRPr="00992451">
        <w:rPr>
          <w:rFonts w:ascii="Arial" w:hAnsi="Arial" w:cs="Arial"/>
          <w:i w:val="0"/>
          <w:iCs w:val="0"/>
          <w:color w:val="000000" w:themeColor="text1"/>
          <w:sz w:val="24"/>
          <w:szCs w:val="24"/>
        </w:rPr>
        <w:t>Repeated misuse may result in longer-term restrictions or loss of device access.</w:t>
      </w:r>
    </w:p>
    <w:p w14:paraId="42BB11A2" w14:textId="77777777" w:rsidR="00992451" w:rsidRPr="00992451" w:rsidRDefault="00992451" w:rsidP="00992451">
      <w:pPr>
        <w:rPr>
          <w:rFonts w:ascii="Arial" w:hAnsi="Arial" w:cs="Arial"/>
          <w:i w:val="0"/>
          <w:iCs w:val="0"/>
          <w:color w:val="000000" w:themeColor="text1"/>
          <w:sz w:val="24"/>
          <w:szCs w:val="24"/>
        </w:rPr>
      </w:pPr>
      <w:r w:rsidRPr="00992451">
        <w:rPr>
          <w:rFonts w:ascii="Arial" w:hAnsi="Arial" w:cs="Arial"/>
          <w:i w:val="0"/>
          <w:iCs w:val="0"/>
          <w:color w:val="000000" w:themeColor="text1"/>
          <w:sz w:val="24"/>
          <w:szCs w:val="24"/>
        </w:rPr>
        <w:t>Serious breaches (e.g., cyberbullying, sharing explicit content) will be escalated to senior management and may involve external authorities.</w:t>
      </w:r>
    </w:p>
    <w:p w14:paraId="7405B9D8" w14:textId="420EB404" w:rsidR="00F11A81" w:rsidRPr="00F2512B" w:rsidRDefault="00F11A81" w:rsidP="00F11A81">
      <w:pPr>
        <w:rPr>
          <w:rFonts w:ascii="Arial" w:hAnsi="Arial" w:cs="Arial"/>
          <w:i w:val="0"/>
          <w:iCs w:val="0"/>
          <w:color w:val="5ABAA6"/>
          <w:sz w:val="24"/>
          <w:szCs w:val="24"/>
        </w:rPr>
      </w:pPr>
    </w:p>
    <w:p w14:paraId="38059A5F" w14:textId="1EE2C940" w:rsidR="00F11A81" w:rsidRPr="00F2512B" w:rsidRDefault="00F11A81" w:rsidP="00F11A81">
      <w:pPr>
        <w:ind w:left="360"/>
        <w:rPr>
          <w:rFonts w:ascii="Arial" w:hAnsi="Arial" w:cs="Arial"/>
          <w:b/>
          <w:bCs/>
          <w:i w:val="0"/>
          <w:iCs w:val="0"/>
          <w:color w:val="5ABAA6"/>
          <w:sz w:val="24"/>
          <w:szCs w:val="24"/>
        </w:rPr>
      </w:pPr>
      <w:r w:rsidRPr="00F2512B">
        <w:rPr>
          <w:rFonts w:ascii="Arial" w:hAnsi="Arial" w:cs="Arial"/>
          <w:b/>
          <w:bCs/>
          <w:i w:val="0"/>
          <w:iCs w:val="0"/>
          <w:color w:val="5ABAA6"/>
          <w:sz w:val="24"/>
          <w:szCs w:val="24"/>
        </w:rPr>
        <w:t xml:space="preserve">6.Phone Pouch </w:t>
      </w:r>
      <w:r w:rsidR="00F74776" w:rsidRPr="00F2512B">
        <w:rPr>
          <w:rFonts w:ascii="Arial" w:hAnsi="Arial" w:cs="Arial"/>
          <w:b/>
          <w:bCs/>
          <w:i w:val="0"/>
          <w:iCs w:val="0"/>
          <w:color w:val="5ABAA6"/>
          <w:sz w:val="24"/>
          <w:szCs w:val="24"/>
        </w:rPr>
        <w:t>Usage</w:t>
      </w:r>
    </w:p>
    <w:p w14:paraId="4A00019B" w14:textId="77777777" w:rsidR="00F11A81" w:rsidRPr="00F11A81" w:rsidRDefault="00F11A81" w:rsidP="00F11A81">
      <w:pPr>
        <w:ind w:left="360"/>
        <w:rPr>
          <w:rFonts w:ascii="Arial" w:hAnsi="Arial" w:cs="Arial"/>
          <w:i w:val="0"/>
          <w:iCs w:val="0"/>
          <w:color w:val="000000" w:themeColor="text1"/>
          <w:sz w:val="24"/>
          <w:szCs w:val="24"/>
        </w:rPr>
      </w:pPr>
      <w:r w:rsidRPr="00F11A81">
        <w:rPr>
          <w:rFonts w:ascii="Arial" w:hAnsi="Arial" w:cs="Arial"/>
          <w:i w:val="0"/>
          <w:iCs w:val="0"/>
          <w:color w:val="000000" w:themeColor="text1"/>
          <w:sz w:val="24"/>
          <w:szCs w:val="24"/>
        </w:rPr>
        <w:t xml:space="preserve">To support focused learning and reduce distractions, </w:t>
      </w:r>
      <w:proofErr w:type="spellStart"/>
      <w:r w:rsidRPr="00F11A81">
        <w:rPr>
          <w:rFonts w:ascii="Arial" w:hAnsi="Arial" w:cs="Arial"/>
          <w:i w:val="0"/>
          <w:iCs w:val="0"/>
          <w:color w:val="000000" w:themeColor="text1"/>
          <w:sz w:val="24"/>
          <w:szCs w:val="24"/>
        </w:rPr>
        <w:t>Ellenfield</w:t>
      </w:r>
      <w:proofErr w:type="spellEnd"/>
      <w:r w:rsidRPr="00F11A81">
        <w:rPr>
          <w:rFonts w:ascii="Arial" w:hAnsi="Arial" w:cs="Arial"/>
          <w:i w:val="0"/>
          <w:iCs w:val="0"/>
          <w:color w:val="000000" w:themeColor="text1"/>
          <w:sz w:val="24"/>
          <w:szCs w:val="24"/>
        </w:rPr>
        <w:t xml:space="preserve"> Community College has introduced a </w:t>
      </w:r>
      <w:r w:rsidRPr="00F11A81">
        <w:rPr>
          <w:rFonts w:ascii="Arial" w:hAnsi="Arial" w:cs="Arial"/>
          <w:b/>
          <w:bCs/>
          <w:i w:val="0"/>
          <w:iCs w:val="0"/>
          <w:color w:val="000000" w:themeColor="text1"/>
          <w:sz w:val="24"/>
          <w:szCs w:val="24"/>
        </w:rPr>
        <w:t>mandatory phone pouch system</w:t>
      </w:r>
      <w:r w:rsidRPr="00F11A81">
        <w:rPr>
          <w:rFonts w:ascii="Arial" w:hAnsi="Arial" w:cs="Arial"/>
          <w:i w:val="0"/>
          <w:iCs w:val="0"/>
          <w:color w:val="000000" w:themeColor="text1"/>
          <w:sz w:val="24"/>
          <w:szCs w:val="24"/>
        </w:rPr>
        <w:t xml:space="preserve"> for all students.</w:t>
      </w:r>
    </w:p>
    <w:p w14:paraId="7D4A8201" w14:textId="37251890" w:rsidR="00F11A81" w:rsidRPr="00F25619" w:rsidRDefault="00F11A81" w:rsidP="00F11A81">
      <w:pPr>
        <w:ind w:left="360"/>
        <w:rPr>
          <w:rFonts w:ascii="Arial" w:hAnsi="Arial" w:cs="Arial"/>
          <w:b/>
          <w:bCs/>
          <w:i w:val="0"/>
          <w:iCs w:val="0"/>
          <w:color w:val="000000" w:themeColor="text1"/>
          <w:sz w:val="24"/>
          <w:szCs w:val="24"/>
        </w:rPr>
      </w:pPr>
      <w:r w:rsidRPr="00F25619">
        <w:rPr>
          <w:rFonts w:ascii="Arial" w:hAnsi="Arial" w:cs="Arial"/>
          <w:b/>
          <w:bCs/>
          <w:i w:val="0"/>
          <w:iCs w:val="0"/>
          <w:color w:val="000000" w:themeColor="text1"/>
          <w:sz w:val="24"/>
          <w:szCs w:val="24"/>
        </w:rPr>
        <w:lastRenderedPageBreak/>
        <w:t>6.1 Guidelines for Use</w:t>
      </w:r>
    </w:p>
    <w:p w14:paraId="2E6A5361" w14:textId="77777777" w:rsidR="00F11A81" w:rsidRPr="00F11A81" w:rsidRDefault="00F11A81" w:rsidP="00F11A81">
      <w:pPr>
        <w:ind w:left="360"/>
        <w:rPr>
          <w:rFonts w:ascii="Arial" w:hAnsi="Arial" w:cs="Arial"/>
          <w:i w:val="0"/>
          <w:iCs w:val="0"/>
          <w:color w:val="000000" w:themeColor="text1"/>
          <w:sz w:val="24"/>
          <w:szCs w:val="24"/>
        </w:rPr>
      </w:pPr>
      <w:r w:rsidRPr="00F11A81">
        <w:rPr>
          <w:rFonts w:ascii="Arial" w:hAnsi="Arial" w:cs="Arial"/>
          <w:i w:val="0"/>
          <w:iCs w:val="0"/>
          <w:color w:val="000000" w:themeColor="text1"/>
          <w:sz w:val="24"/>
          <w:szCs w:val="24"/>
        </w:rPr>
        <w:t xml:space="preserve">Upon arrival, students must </w:t>
      </w:r>
      <w:r w:rsidRPr="00F11A81">
        <w:rPr>
          <w:rFonts w:ascii="Arial" w:hAnsi="Arial" w:cs="Arial"/>
          <w:b/>
          <w:bCs/>
          <w:i w:val="0"/>
          <w:iCs w:val="0"/>
          <w:color w:val="000000" w:themeColor="text1"/>
          <w:sz w:val="24"/>
          <w:szCs w:val="24"/>
        </w:rPr>
        <w:t>secure their mobile phones in the designated school-issued pouch</w:t>
      </w:r>
      <w:r w:rsidRPr="00F11A81">
        <w:rPr>
          <w:rFonts w:ascii="Arial" w:hAnsi="Arial" w:cs="Arial"/>
          <w:i w:val="0"/>
          <w:iCs w:val="0"/>
          <w:color w:val="000000" w:themeColor="text1"/>
          <w:sz w:val="24"/>
          <w:szCs w:val="24"/>
        </w:rPr>
        <w:t>.</w:t>
      </w:r>
    </w:p>
    <w:p w14:paraId="400D832F" w14:textId="55F62CB0" w:rsidR="00F11A81" w:rsidRPr="00F11A81" w:rsidRDefault="00F11A81" w:rsidP="00F11A81">
      <w:pPr>
        <w:ind w:left="360"/>
        <w:rPr>
          <w:rFonts w:ascii="Arial" w:hAnsi="Arial" w:cs="Arial"/>
          <w:i w:val="0"/>
          <w:iCs w:val="0"/>
          <w:color w:val="000000" w:themeColor="text1"/>
          <w:sz w:val="24"/>
          <w:szCs w:val="24"/>
        </w:rPr>
      </w:pPr>
      <w:r w:rsidRPr="00F11A81">
        <w:rPr>
          <w:rFonts w:ascii="Arial" w:hAnsi="Arial" w:cs="Arial"/>
          <w:i w:val="0"/>
          <w:iCs w:val="0"/>
          <w:color w:val="000000" w:themeColor="text1"/>
          <w:sz w:val="24"/>
          <w:szCs w:val="24"/>
        </w:rPr>
        <w:t xml:space="preserve">The pouch must remain </w:t>
      </w:r>
      <w:r w:rsidRPr="00F11A81">
        <w:rPr>
          <w:rFonts w:ascii="Arial" w:hAnsi="Arial" w:cs="Arial"/>
          <w:b/>
          <w:bCs/>
          <w:i w:val="0"/>
          <w:iCs w:val="0"/>
          <w:color w:val="000000" w:themeColor="text1"/>
          <w:sz w:val="24"/>
          <w:szCs w:val="24"/>
        </w:rPr>
        <w:t>sealed and stored</w:t>
      </w:r>
      <w:r w:rsidRPr="00F11A81">
        <w:rPr>
          <w:rFonts w:ascii="Arial" w:hAnsi="Arial" w:cs="Arial"/>
          <w:i w:val="0"/>
          <w:iCs w:val="0"/>
          <w:color w:val="000000" w:themeColor="text1"/>
          <w:sz w:val="24"/>
          <w:szCs w:val="24"/>
        </w:rPr>
        <w:t xml:space="preserve"> in the student’s school bag throughout the school day.</w:t>
      </w:r>
    </w:p>
    <w:p w14:paraId="6704ACA2" w14:textId="3CCB9FBC" w:rsidR="00F11A81" w:rsidRPr="00F25619" w:rsidRDefault="00F11A81" w:rsidP="00F11A81">
      <w:pPr>
        <w:ind w:left="360"/>
        <w:rPr>
          <w:rFonts w:ascii="Arial" w:hAnsi="Arial" w:cs="Arial"/>
          <w:b/>
          <w:bCs/>
          <w:i w:val="0"/>
          <w:iCs w:val="0"/>
          <w:color w:val="000000" w:themeColor="text1"/>
          <w:sz w:val="24"/>
          <w:szCs w:val="24"/>
        </w:rPr>
      </w:pPr>
      <w:r w:rsidRPr="00F25619">
        <w:rPr>
          <w:rFonts w:ascii="Arial" w:hAnsi="Arial" w:cs="Arial"/>
          <w:b/>
          <w:bCs/>
          <w:i w:val="0"/>
          <w:iCs w:val="0"/>
          <w:color w:val="000000" w:themeColor="text1"/>
          <w:sz w:val="24"/>
          <w:szCs w:val="24"/>
        </w:rPr>
        <w:t>6.2 Breach of Policy</w:t>
      </w:r>
    </w:p>
    <w:p w14:paraId="395FBB56" w14:textId="77777777" w:rsidR="00F11A81" w:rsidRPr="00F11A81" w:rsidRDefault="00F11A81" w:rsidP="00F11A81">
      <w:pPr>
        <w:ind w:left="360"/>
        <w:rPr>
          <w:rFonts w:ascii="Arial" w:hAnsi="Arial" w:cs="Arial"/>
          <w:i w:val="0"/>
          <w:iCs w:val="0"/>
          <w:color w:val="000000" w:themeColor="text1"/>
          <w:sz w:val="24"/>
          <w:szCs w:val="24"/>
        </w:rPr>
      </w:pPr>
      <w:r w:rsidRPr="00F11A81">
        <w:rPr>
          <w:rFonts w:ascii="Arial" w:hAnsi="Arial" w:cs="Arial"/>
          <w:i w:val="0"/>
          <w:iCs w:val="0"/>
          <w:color w:val="000000" w:themeColor="text1"/>
          <w:sz w:val="24"/>
          <w:szCs w:val="24"/>
        </w:rPr>
        <w:t xml:space="preserve">If a student is </w:t>
      </w:r>
      <w:r w:rsidRPr="00F11A81">
        <w:rPr>
          <w:rFonts w:ascii="Arial" w:hAnsi="Arial" w:cs="Arial"/>
          <w:b/>
          <w:bCs/>
          <w:i w:val="0"/>
          <w:iCs w:val="0"/>
          <w:color w:val="000000" w:themeColor="text1"/>
          <w:sz w:val="24"/>
          <w:szCs w:val="24"/>
        </w:rPr>
        <w:t>found using a phone outside of the pouch</w:t>
      </w:r>
      <w:r w:rsidRPr="00F11A81">
        <w:rPr>
          <w:rFonts w:ascii="Arial" w:hAnsi="Arial" w:cs="Arial"/>
          <w:i w:val="0"/>
          <w:iCs w:val="0"/>
          <w:color w:val="000000" w:themeColor="text1"/>
          <w:sz w:val="24"/>
          <w:szCs w:val="24"/>
        </w:rPr>
        <w:t xml:space="preserve">, the device will be </w:t>
      </w:r>
      <w:r w:rsidRPr="00F11A81">
        <w:rPr>
          <w:rFonts w:ascii="Arial" w:hAnsi="Arial" w:cs="Arial"/>
          <w:b/>
          <w:bCs/>
          <w:i w:val="0"/>
          <w:iCs w:val="0"/>
          <w:color w:val="000000" w:themeColor="text1"/>
          <w:sz w:val="24"/>
          <w:szCs w:val="24"/>
        </w:rPr>
        <w:t>confiscated</w:t>
      </w:r>
      <w:r w:rsidRPr="00F11A81">
        <w:rPr>
          <w:rFonts w:ascii="Arial" w:hAnsi="Arial" w:cs="Arial"/>
          <w:i w:val="0"/>
          <w:iCs w:val="0"/>
          <w:color w:val="000000" w:themeColor="text1"/>
          <w:sz w:val="24"/>
          <w:szCs w:val="24"/>
        </w:rPr>
        <w:t xml:space="preserve"> and held by school administration.</w:t>
      </w:r>
    </w:p>
    <w:p w14:paraId="28A2AF15" w14:textId="77777777" w:rsidR="00F11A81" w:rsidRPr="00F11A81" w:rsidRDefault="00F11A81" w:rsidP="00F11A81">
      <w:pPr>
        <w:ind w:left="360"/>
        <w:rPr>
          <w:rFonts w:ascii="Arial" w:hAnsi="Arial" w:cs="Arial"/>
          <w:i w:val="0"/>
          <w:iCs w:val="0"/>
          <w:color w:val="000000" w:themeColor="text1"/>
          <w:sz w:val="24"/>
          <w:szCs w:val="24"/>
        </w:rPr>
      </w:pPr>
      <w:r w:rsidRPr="00F11A81">
        <w:rPr>
          <w:rFonts w:ascii="Arial" w:hAnsi="Arial" w:cs="Arial"/>
          <w:i w:val="0"/>
          <w:iCs w:val="0"/>
          <w:color w:val="000000" w:themeColor="text1"/>
          <w:sz w:val="24"/>
          <w:szCs w:val="24"/>
        </w:rPr>
        <w:t xml:space="preserve">The phone must be </w:t>
      </w:r>
      <w:r w:rsidRPr="00F11A81">
        <w:rPr>
          <w:rFonts w:ascii="Arial" w:hAnsi="Arial" w:cs="Arial"/>
          <w:b/>
          <w:bCs/>
          <w:i w:val="0"/>
          <w:iCs w:val="0"/>
          <w:color w:val="000000" w:themeColor="text1"/>
          <w:sz w:val="24"/>
          <w:szCs w:val="24"/>
        </w:rPr>
        <w:t>collected in person by a parent or guardian</w:t>
      </w:r>
      <w:r w:rsidRPr="00F11A81">
        <w:rPr>
          <w:rFonts w:ascii="Arial" w:hAnsi="Arial" w:cs="Arial"/>
          <w:i w:val="0"/>
          <w:iCs w:val="0"/>
          <w:color w:val="000000" w:themeColor="text1"/>
          <w:sz w:val="24"/>
          <w:szCs w:val="24"/>
        </w:rPr>
        <w:t>.</w:t>
      </w:r>
    </w:p>
    <w:p w14:paraId="04236E22" w14:textId="77777777" w:rsidR="00F11A81" w:rsidRPr="00F11A81" w:rsidRDefault="00F11A81" w:rsidP="00F11A81">
      <w:pPr>
        <w:ind w:left="360"/>
        <w:rPr>
          <w:rFonts w:ascii="Arial" w:hAnsi="Arial" w:cs="Arial"/>
          <w:i w:val="0"/>
          <w:iCs w:val="0"/>
          <w:color w:val="000000" w:themeColor="text1"/>
          <w:sz w:val="24"/>
          <w:szCs w:val="24"/>
        </w:rPr>
      </w:pPr>
      <w:r w:rsidRPr="00F11A81">
        <w:rPr>
          <w:rFonts w:ascii="Arial" w:hAnsi="Arial" w:cs="Arial"/>
          <w:i w:val="0"/>
          <w:iCs w:val="0"/>
          <w:color w:val="000000" w:themeColor="text1"/>
          <w:sz w:val="24"/>
          <w:szCs w:val="24"/>
        </w:rPr>
        <w:t xml:space="preserve">If the pouch is </w:t>
      </w:r>
      <w:r w:rsidRPr="00F11A81">
        <w:rPr>
          <w:rFonts w:ascii="Arial" w:hAnsi="Arial" w:cs="Arial"/>
          <w:b/>
          <w:bCs/>
          <w:i w:val="0"/>
          <w:iCs w:val="0"/>
          <w:color w:val="000000" w:themeColor="text1"/>
          <w:sz w:val="24"/>
          <w:szCs w:val="24"/>
        </w:rPr>
        <w:t>lost, damaged, or tampered with</w:t>
      </w:r>
      <w:r w:rsidRPr="00F11A81">
        <w:rPr>
          <w:rFonts w:ascii="Arial" w:hAnsi="Arial" w:cs="Arial"/>
          <w:i w:val="0"/>
          <w:iCs w:val="0"/>
          <w:color w:val="000000" w:themeColor="text1"/>
          <w:sz w:val="24"/>
          <w:szCs w:val="24"/>
        </w:rPr>
        <w:t xml:space="preserve">, a </w:t>
      </w:r>
      <w:r w:rsidRPr="00F11A81">
        <w:rPr>
          <w:rFonts w:ascii="Arial" w:hAnsi="Arial" w:cs="Arial"/>
          <w:b/>
          <w:bCs/>
          <w:i w:val="0"/>
          <w:iCs w:val="0"/>
          <w:color w:val="000000" w:themeColor="text1"/>
          <w:sz w:val="24"/>
          <w:szCs w:val="24"/>
        </w:rPr>
        <w:t>replacement fee of €17.50</w:t>
      </w:r>
      <w:r w:rsidRPr="00F11A81">
        <w:rPr>
          <w:rFonts w:ascii="Arial" w:hAnsi="Arial" w:cs="Arial"/>
          <w:i w:val="0"/>
          <w:iCs w:val="0"/>
          <w:color w:val="000000" w:themeColor="text1"/>
          <w:sz w:val="24"/>
          <w:szCs w:val="24"/>
        </w:rPr>
        <w:t xml:space="preserve"> will be charged.</w:t>
      </w:r>
    </w:p>
    <w:p w14:paraId="5E44B5FD" w14:textId="535212D7" w:rsidR="00F11A81" w:rsidRPr="00F25619" w:rsidRDefault="00F11A81" w:rsidP="00F11A81">
      <w:pPr>
        <w:rPr>
          <w:rFonts w:ascii="Arial" w:hAnsi="Arial" w:cs="Arial"/>
          <w:b/>
          <w:bCs/>
          <w:i w:val="0"/>
          <w:iCs w:val="0"/>
          <w:color w:val="000000" w:themeColor="text1"/>
          <w:sz w:val="24"/>
          <w:szCs w:val="24"/>
        </w:rPr>
      </w:pPr>
      <w:r w:rsidRPr="00F25619">
        <w:rPr>
          <w:rFonts w:ascii="Arial" w:hAnsi="Arial" w:cs="Arial"/>
          <w:b/>
          <w:bCs/>
          <w:i w:val="0"/>
          <w:iCs w:val="0"/>
          <w:color w:val="000000" w:themeColor="text1"/>
          <w:sz w:val="24"/>
          <w:szCs w:val="24"/>
        </w:rPr>
        <w:t>6.3 Student Responsibilities</w:t>
      </w:r>
    </w:p>
    <w:p w14:paraId="0D068820" w14:textId="77777777" w:rsidR="00F11A81" w:rsidRPr="00F11A81" w:rsidRDefault="00F11A81" w:rsidP="00F11A81">
      <w:pPr>
        <w:ind w:left="360"/>
        <w:rPr>
          <w:rFonts w:ascii="Arial" w:hAnsi="Arial" w:cs="Arial"/>
          <w:i w:val="0"/>
          <w:iCs w:val="0"/>
          <w:color w:val="000000" w:themeColor="text1"/>
          <w:sz w:val="24"/>
          <w:szCs w:val="24"/>
        </w:rPr>
      </w:pPr>
      <w:r w:rsidRPr="00F11A81">
        <w:rPr>
          <w:rFonts w:ascii="Arial" w:hAnsi="Arial" w:cs="Arial"/>
          <w:i w:val="0"/>
          <w:iCs w:val="0"/>
          <w:color w:val="000000" w:themeColor="text1"/>
          <w:sz w:val="24"/>
          <w:szCs w:val="24"/>
        </w:rPr>
        <w:t xml:space="preserve">Students are responsible for the </w:t>
      </w:r>
      <w:r w:rsidRPr="00F11A81">
        <w:rPr>
          <w:rFonts w:ascii="Arial" w:hAnsi="Arial" w:cs="Arial"/>
          <w:b/>
          <w:bCs/>
          <w:i w:val="0"/>
          <w:iCs w:val="0"/>
          <w:color w:val="000000" w:themeColor="text1"/>
          <w:sz w:val="24"/>
          <w:szCs w:val="24"/>
        </w:rPr>
        <w:t>care and safekeeping</w:t>
      </w:r>
      <w:r w:rsidRPr="00F11A81">
        <w:rPr>
          <w:rFonts w:ascii="Arial" w:hAnsi="Arial" w:cs="Arial"/>
          <w:i w:val="0"/>
          <w:iCs w:val="0"/>
          <w:color w:val="000000" w:themeColor="text1"/>
          <w:sz w:val="24"/>
          <w:szCs w:val="24"/>
        </w:rPr>
        <w:t xml:space="preserve"> of their phone pouch.</w:t>
      </w:r>
    </w:p>
    <w:p w14:paraId="4EA0E59A" w14:textId="77777777" w:rsidR="00F11A81" w:rsidRDefault="00F11A81" w:rsidP="00F11A81">
      <w:pPr>
        <w:ind w:left="360"/>
        <w:rPr>
          <w:rFonts w:ascii="Arial" w:hAnsi="Arial" w:cs="Arial"/>
          <w:i w:val="0"/>
          <w:iCs w:val="0"/>
          <w:color w:val="000000" w:themeColor="text1"/>
          <w:sz w:val="24"/>
          <w:szCs w:val="24"/>
        </w:rPr>
      </w:pPr>
      <w:r w:rsidRPr="00F11A81">
        <w:rPr>
          <w:rFonts w:ascii="Arial" w:hAnsi="Arial" w:cs="Arial"/>
          <w:i w:val="0"/>
          <w:iCs w:val="0"/>
          <w:color w:val="000000" w:themeColor="text1"/>
          <w:sz w:val="24"/>
          <w:szCs w:val="24"/>
        </w:rPr>
        <w:t xml:space="preserve">Any attempt to bypass or disable the pouch system will be treated as a </w:t>
      </w:r>
      <w:r w:rsidRPr="00F11A81">
        <w:rPr>
          <w:rFonts w:ascii="Arial" w:hAnsi="Arial" w:cs="Arial"/>
          <w:b/>
          <w:bCs/>
          <w:i w:val="0"/>
          <w:iCs w:val="0"/>
          <w:color w:val="000000" w:themeColor="text1"/>
          <w:sz w:val="24"/>
          <w:szCs w:val="24"/>
        </w:rPr>
        <w:t>serious breach</w:t>
      </w:r>
      <w:r w:rsidRPr="00F11A81">
        <w:rPr>
          <w:rFonts w:ascii="Arial" w:hAnsi="Arial" w:cs="Arial"/>
          <w:i w:val="0"/>
          <w:iCs w:val="0"/>
          <w:color w:val="000000" w:themeColor="text1"/>
          <w:sz w:val="24"/>
          <w:szCs w:val="24"/>
        </w:rPr>
        <w:t xml:space="preserve"> of the Acceptable Usage Policy.</w:t>
      </w:r>
    </w:p>
    <w:p w14:paraId="40057844" w14:textId="77777777" w:rsidR="00F74776" w:rsidRDefault="00F74776" w:rsidP="00F11A81">
      <w:pPr>
        <w:ind w:left="360"/>
        <w:rPr>
          <w:rFonts w:ascii="Arial" w:hAnsi="Arial" w:cs="Arial"/>
          <w:i w:val="0"/>
          <w:iCs w:val="0"/>
          <w:color w:val="000000" w:themeColor="text1"/>
          <w:sz w:val="24"/>
          <w:szCs w:val="24"/>
        </w:rPr>
      </w:pPr>
    </w:p>
    <w:p w14:paraId="31EBFB6A" w14:textId="77777777" w:rsidR="00F74776" w:rsidRDefault="00F74776" w:rsidP="00F11A81">
      <w:pPr>
        <w:ind w:left="360"/>
        <w:rPr>
          <w:rFonts w:ascii="Arial" w:hAnsi="Arial" w:cs="Arial"/>
          <w:i w:val="0"/>
          <w:iCs w:val="0"/>
          <w:color w:val="000000" w:themeColor="text1"/>
          <w:sz w:val="24"/>
          <w:szCs w:val="24"/>
        </w:rPr>
      </w:pPr>
    </w:p>
    <w:p w14:paraId="5F0EBDA6" w14:textId="77777777" w:rsidR="00F25619" w:rsidRPr="00F11A81" w:rsidRDefault="00F25619" w:rsidP="00F11A81">
      <w:pPr>
        <w:ind w:left="360"/>
        <w:rPr>
          <w:rFonts w:ascii="Arial" w:hAnsi="Arial" w:cs="Arial"/>
          <w:i w:val="0"/>
          <w:iCs w:val="0"/>
          <w:color w:val="000000" w:themeColor="text1"/>
          <w:sz w:val="24"/>
          <w:szCs w:val="24"/>
        </w:rPr>
      </w:pPr>
    </w:p>
    <w:p w14:paraId="7C379671" w14:textId="35267C89" w:rsidR="00F11A81" w:rsidRPr="00F11A81" w:rsidRDefault="00F11A81" w:rsidP="00F11A81">
      <w:pPr>
        <w:ind w:left="360"/>
        <w:rPr>
          <w:rFonts w:ascii="Arial" w:hAnsi="Arial" w:cs="Arial"/>
          <w:i w:val="0"/>
          <w:iCs w:val="0"/>
          <w:color w:val="000000" w:themeColor="text1"/>
          <w:sz w:val="24"/>
          <w:szCs w:val="24"/>
        </w:rPr>
      </w:pPr>
    </w:p>
    <w:p w14:paraId="56446D71" w14:textId="77777777" w:rsidR="00F11A81" w:rsidRPr="00F64F18" w:rsidRDefault="00F11A81" w:rsidP="00F11A81">
      <w:pPr>
        <w:rPr>
          <w:rFonts w:ascii="Arial" w:hAnsi="Arial" w:cs="Arial"/>
          <w:i w:val="0"/>
          <w:iCs w:val="0"/>
          <w:color w:val="000000" w:themeColor="text1"/>
          <w:sz w:val="24"/>
          <w:szCs w:val="24"/>
        </w:rPr>
      </w:pPr>
    </w:p>
    <w:p w14:paraId="1227BBE7" w14:textId="77777777" w:rsidR="00F11A81" w:rsidRDefault="00F11A81" w:rsidP="002741B4">
      <w:pPr>
        <w:jc w:val="center"/>
        <w:rPr>
          <w:rFonts w:ascii="Arial" w:hAnsi="Arial" w:cs="Arial"/>
          <w:b/>
          <w:bCs/>
          <w:i w:val="0"/>
          <w:iCs w:val="0"/>
          <w:color w:val="4B9CA5"/>
          <w:sz w:val="28"/>
          <w:szCs w:val="28"/>
        </w:rPr>
      </w:pPr>
    </w:p>
    <w:p w14:paraId="1DA727F3" w14:textId="77777777" w:rsidR="00F11A81" w:rsidRDefault="00F11A81" w:rsidP="002741B4">
      <w:pPr>
        <w:jc w:val="center"/>
        <w:rPr>
          <w:rFonts w:ascii="Arial" w:hAnsi="Arial" w:cs="Arial"/>
          <w:b/>
          <w:bCs/>
          <w:i w:val="0"/>
          <w:iCs w:val="0"/>
          <w:color w:val="4B9CA5"/>
          <w:sz w:val="28"/>
          <w:szCs w:val="28"/>
        </w:rPr>
      </w:pPr>
    </w:p>
    <w:p w14:paraId="133A790B" w14:textId="77777777" w:rsidR="00F11A81" w:rsidRDefault="00F11A81" w:rsidP="002741B4">
      <w:pPr>
        <w:jc w:val="center"/>
        <w:rPr>
          <w:rFonts w:ascii="Arial" w:hAnsi="Arial" w:cs="Arial"/>
          <w:b/>
          <w:bCs/>
          <w:i w:val="0"/>
          <w:iCs w:val="0"/>
          <w:color w:val="4B9CA5"/>
          <w:sz w:val="28"/>
          <w:szCs w:val="28"/>
        </w:rPr>
      </w:pPr>
    </w:p>
    <w:p w14:paraId="1AC0D588" w14:textId="77777777" w:rsidR="00F11A81" w:rsidRDefault="00F11A81" w:rsidP="002741B4">
      <w:pPr>
        <w:jc w:val="center"/>
        <w:rPr>
          <w:rFonts w:ascii="Arial" w:hAnsi="Arial" w:cs="Arial"/>
          <w:b/>
          <w:bCs/>
          <w:i w:val="0"/>
          <w:iCs w:val="0"/>
          <w:color w:val="4B9CA5"/>
          <w:sz w:val="28"/>
          <w:szCs w:val="28"/>
        </w:rPr>
      </w:pPr>
    </w:p>
    <w:p w14:paraId="28157950" w14:textId="77777777" w:rsidR="00F11A81" w:rsidRDefault="00F11A81" w:rsidP="002741B4">
      <w:pPr>
        <w:jc w:val="center"/>
        <w:rPr>
          <w:rFonts w:ascii="Arial" w:hAnsi="Arial" w:cs="Arial"/>
          <w:b/>
          <w:bCs/>
          <w:i w:val="0"/>
          <w:iCs w:val="0"/>
          <w:color w:val="4B9CA5"/>
          <w:sz w:val="28"/>
          <w:szCs w:val="28"/>
        </w:rPr>
      </w:pPr>
    </w:p>
    <w:p w14:paraId="37DD6BA2" w14:textId="77777777" w:rsidR="00F11A81" w:rsidRDefault="00F11A81" w:rsidP="002741B4">
      <w:pPr>
        <w:jc w:val="center"/>
        <w:rPr>
          <w:rFonts w:ascii="Arial" w:hAnsi="Arial" w:cs="Arial"/>
          <w:b/>
          <w:bCs/>
          <w:i w:val="0"/>
          <w:iCs w:val="0"/>
          <w:color w:val="4B9CA5"/>
          <w:sz w:val="28"/>
          <w:szCs w:val="28"/>
        </w:rPr>
      </w:pPr>
    </w:p>
    <w:p w14:paraId="0E6E0C14" w14:textId="77777777" w:rsidR="00F11A81" w:rsidRPr="002741B4" w:rsidRDefault="00F11A81" w:rsidP="00DA1185">
      <w:pPr>
        <w:rPr>
          <w:rFonts w:ascii="Arial" w:hAnsi="Arial" w:cs="Arial"/>
          <w:b/>
          <w:bCs/>
          <w:i w:val="0"/>
          <w:iCs w:val="0"/>
          <w:color w:val="4B9CA5"/>
          <w:sz w:val="28"/>
          <w:szCs w:val="28"/>
        </w:rPr>
      </w:pPr>
    </w:p>
    <w:sectPr w:rsidR="00F11A81" w:rsidRPr="002741B4" w:rsidSect="00F11A81">
      <w:pgSz w:w="11906" w:h="16838"/>
      <w:pgMar w:top="1440" w:right="1440" w:bottom="1440" w:left="1440" w:header="708" w:footer="708" w:gutter="0"/>
      <w:pgBorders w:offsetFrom="page">
        <w:top w:val="single" w:sz="4" w:space="24" w:color="4B9CA5"/>
        <w:left w:val="single" w:sz="4" w:space="24" w:color="4B9CA5"/>
        <w:bottom w:val="single" w:sz="4" w:space="24" w:color="4B9CA5"/>
        <w:right w:val="single" w:sz="4" w:space="24" w:color="4B9CA5"/>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E5EB2"/>
    <w:multiLevelType w:val="multilevel"/>
    <w:tmpl w:val="37505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81673"/>
    <w:multiLevelType w:val="multilevel"/>
    <w:tmpl w:val="DDC6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A36F7"/>
    <w:multiLevelType w:val="multilevel"/>
    <w:tmpl w:val="D1146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2C4A53"/>
    <w:multiLevelType w:val="hybridMultilevel"/>
    <w:tmpl w:val="0CF43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520B90"/>
    <w:multiLevelType w:val="hybridMultilevel"/>
    <w:tmpl w:val="5A56293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7B55CF"/>
    <w:multiLevelType w:val="multilevel"/>
    <w:tmpl w:val="2D32280E"/>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D60B7A"/>
    <w:multiLevelType w:val="multilevel"/>
    <w:tmpl w:val="E808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0A3BB2"/>
    <w:multiLevelType w:val="hybridMultilevel"/>
    <w:tmpl w:val="12300C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83128C"/>
    <w:multiLevelType w:val="multilevel"/>
    <w:tmpl w:val="66F8B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812B91"/>
    <w:multiLevelType w:val="hybridMultilevel"/>
    <w:tmpl w:val="3B26990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292C56"/>
    <w:multiLevelType w:val="hybridMultilevel"/>
    <w:tmpl w:val="1966A36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DF15716"/>
    <w:multiLevelType w:val="multilevel"/>
    <w:tmpl w:val="C7F8FEAC"/>
    <w:lvl w:ilvl="0">
      <w:start w:val="1"/>
      <w:numFmt w:val="decimal"/>
      <w:lvlText w:val="%1."/>
      <w:lvlJc w:val="left"/>
      <w:pPr>
        <w:ind w:left="720" w:hanging="360"/>
      </w:pPr>
      <w:rPr>
        <w:rFonts w:hint="default"/>
      </w:rPr>
    </w:lvl>
    <w:lvl w:ilvl="1">
      <w:start w:val="1"/>
      <w:numFmt w:val="decimal"/>
      <w:isLgl/>
      <w:lvlText w:val="%1.%2"/>
      <w:lvlJc w:val="left"/>
      <w:pPr>
        <w:ind w:left="1428" w:hanging="720"/>
      </w:pPr>
      <w:rPr>
        <w:rFonts w:hint="default"/>
        <w:color w:val="3D869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51126F36"/>
    <w:multiLevelType w:val="multilevel"/>
    <w:tmpl w:val="7F04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5D2572"/>
    <w:multiLevelType w:val="multilevel"/>
    <w:tmpl w:val="5CCC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226F19"/>
    <w:multiLevelType w:val="multilevel"/>
    <w:tmpl w:val="BB94B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5C30F8"/>
    <w:multiLevelType w:val="hybridMultilevel"/>
    <w:tmpl w:val="B89A6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BAD7BDD"/>
    <w:multiLevelType w:val="multilevel"/>
    <w:tmpl w:val="37948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A7058D"/>
    <w:multiLevelType w:val="multilevel"/>
    <w:tmpl w:val="3A043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1708104">
    <w:abstractNumId w:val="5"/>
  </w:num>
  <w:num w:numId="2" w16cid:durableId="495388301">
    <w:abstractNumId w:val="16"/>
  </w:num>
  <w:num w:numId="3" w16cid:durableId="1555191296">
    <w:abstractNumId w:val="1"/>
  </w:num>
  <w:num w:numId="4" w16cid:durableId="1105034797">
    <w:abstractNumId w:val="17"/>
  </w:num>
  <w:num w:numId="5" w16cid:durableId="187333974">
    <w:abstractNumId w:val="8"/>
  </w:num>
  <w:num w:numId="6" w16cid:durableId="323751100">
    <w:abstractNumId w:val="6"/>
  </w:num>
  <w:num w:numId="7" w16cid:durableId="1337490780">
    <w:abstractNumId w:val="7"/>
  </w:num>
  <w:num w:numId="8" w16cid:durableId="1434399540">
    <w:abstractNumId w:val="11"/>
  </w:num>
  <w:num w:numId="9" w16cid:durableId="1530025361">
    <w:abstractNumId w:val="14"/>
  </w:num>
  <w:num w:numId="10" w16cid:durableId="1695643855">
    <w:abstractNumId w:val="12"/>
  </w:num>
  <w:num w:numId="11" w16cid:durableId="957181323">
    <w:abstractNumId w:val="0"/>
  </w:num>
  <w:num w:numId="12" w16cid:durableId="244148483">
    <w:abstractNumId w:val="15"/>
  </w:num>
  <w:num w:numId="13" w16cid:durableId="1383484625">
    <w:abstractNumId w:val="10"/>
  </w:num>
  <w:num w:numId="14" w16cid:durableId="1014503014">
    <w:abstractNumId w:val="13"/>
  </w:num>
  <w:num w:numId="15" w16cid:durableId="1087463937">
    <w:abstractNumId w:val="2"/>
  </w:num>
  <w:num w:numId="16" w16cid:durableId="1341077348">
    <w:abstractNumId w:val="9"/>
  </w:num>
  <w:num w:numId="17" w16cid:durableId="1298608462">
    <w:abstractNumId w:val="4"/>
  </w:num>
  <w:num w:numId="18" w16cid:durableId="1243980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1B4"/>
    <w:rsid w:val="002741B4"/>
    <w:rsid w:val="007B53BE"/>
    <w:rsid w:val="00992451"/>
    <w:rsid w:val="00A42CA5"/>
    <w:rsid w:val="00C50639"/>
    <w:rsid w:val="00DA1185"/>
    <w:rsid w:val="00F11A81"/>
    <w:rsid w:val="00F2512B"/>
    <w:rsid w:val="00F25619"/>
    <w:rsid w:val="00F74776"/>
    <w:rsid w:val="00FC159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CE3F4"/>
  <w15:chartTrackingRefBased/>
  <w15:docId w15:val="{6305B98B-FFD9-0C48-907E-10989D70F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A81"/>
    <w:rPr>
      <w:i/>
      <w:iCs/>
      <w:sz w:val="20"/>
      <w:szCs w:val="20"/>
    </w:rPr>
  </w:style>
  <w:style w:type="paragraph" w:styleId="Heading1">
    <w:name w:val="heading 1"/>
    <w:basedOn w:val="Normal"/>
    <w:next w:val="Normal"/>
    <w:link w:val="Heading1Char"/>
    <w:uiPriority w:val="9"/>
    <w:qFormat/>
    <w:rsid w:val="00FC1596"/>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eastAsia="Times New Roman" w:hAnsi="Cambria" w:cs="Times New Roman"/>
      <w:b/>
      <w:bCs/>
      <w:color w:val="622423"/>
      <w:sz w:val="22"/>
      <w:szCs w:val="22"/>
    </w:rPr>
  </w:style>
  <w:style w:type="paragraph" w:styleId="Heading2">
    <w:name w:val="heading 2"/>
    <w:basedOn w:val="Normal"/>
    <w:next w:val="Normal"/>
    <w:link w:val="Heading2Char"/>
    <w:uiPriority w:val="9"/>
    <w:unhideWhenUsed/>
    <w:qFormat/>
    <w:rsid w:val="00FC1596"/>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eastAsia="Times New Roman" w:hAnsi="Cambria" w:cs="Times New Roman"/>
      <w:b/>
      <w:bCs/>
      <w:color w:val="943634"/>
      <w:sz w:val="22"/>
      <w:szCs w:val="22"/>
    </w:rPr>
  </w:style>
  <w:style w:type="paragraph" w:styleId="Heading3">
    <w:name w:val="heading 3"/>
    <w:basedOn w:val="Normal"/>
    <w:next w:val="Normal"/>
    <w:link w:val="Heading3Char"/>
    <w:uiPriority w:val="9"/>
    <w:unhideWhenUsed/>
    <w:qFormat/>
    <w:rsid w:val="00FC1596"/>
    <w:pPr>
      <w:pBdr>
        <w:left w:val="single" w:sz="48" w:space="2" w:color="C0504D"/>
        <w:bottom w:val="single" w:sz="4" w:space="0" w:color="C0504D"/>
      </w:pBdr>
      <w:spacing w:before="200" w:after="100" w:line="240" w:lineRule="auto"/>
      <w:ind w:left="144"/>
      <w:contextualSpacing/>
      <w:outlineLvl w:val="2"/>
    </w:pPr>
    <w:rPr>
      <w:rFonts w:ascii="Cambria" w:eastAsia="Times New Roman" w:hAnsi="Cambria" w:cs="Times New Roman"/>
      <w:b/>
      <w:bCs/>
      <w:color w:val="943634"/>
      <w:sz w:val="22"/>
      <w:szCs w:val="22"/>
    </w:rPr>
  </w:style>
  <w:style w:type="paragraph" w:styleId="Heading4">
    <w:name w:val="heading 4"/>
    <w:basedOn w:val="Normal"/>
    <w:next w:val="Normal"/>
    <w:link w:val="Heading4Char"/>
    <w:uiPriority w:val="9"/>
    <w:semiHidden/>
    <w:unhideWhenUsed/>
    <w:qFormat/>
    <w:rsid w:val="00FC1596"/>
    <w:pPr>
      <w:pBdr>
        <w:left w:val="single" w:sz="4" w:space="2" w:color="C0504D"/>
        <w:bottom w:val="single" w:sz="4" w:space="2" w:color="C0504D"/>
      </w:pBdr>
      <w:spacing w:before="200" w:after="100" w:line="240" w:lineRule="auto"/>
      <w:ind w:left="86"/>
      <w:contextualSpacing/>
      <w:outlineLvl w:val="3"/>
    </w:pPr>
    <w:rPr>
      <w:rFonts w:ascii="Cambria" w:eastAsia="Times New Roman" w:hAnsi="Cambria" w:cs="Times New Roman"/>
      <w:b/>
      <w:bCs/>
      <w:color w:val="943634"/>
      <w:sz w:val="22"/>
      <w:szCs w:val="22"/>
    </w:rPr>
  </w:style>
  <w:style w:type="paragraph" w:styleId="Heading5">
    <w:name w:val="heading 5"/>
    <w:basedOn w:val="Normal"/>
    <w:next w:val="Normal"/>
    <w:link w:val="Heading5Char"/>
    <w:uiPriority w:val="9"/>
    <w:semiHidden/>
    <w:unhideWhenUsed/>
    <w:qFormat/>
    <w:rsid w:val="00FC1596"/>
    <w:pPr>
      <w:pBdr>
        <w:left w:val="dotted" w:sz="4" w:space="2" w:color="C0504D"/>
        <w:bottom w:val="dotted" w:sz="4" w:space="2" w:color="C0504D"/>
      </w:pBdr>
      <w:spacing w:before="200" w:after="100" w:line="240" w:lineRule="auto"/>
      <w:ind w:left="86"/>
      <w:contextualSpacing/>
      <w:outlineLvl w:val="4"/>
    </w:pPr>
    <w:rPr>
      <w:rFonts w:ascii="Cambria" w:eastAsia="Times New Roman" w:hAnsi="Cambria" w:cs="Times New Roman"/>
      <w:b/>
      <w:bCs/>
      <w:color w:val="943634"/>
      <w:sz w:val="22"/>
      <w:szCs w:val="22"/>
    </w:rPr>
  </w:style>
  <w:style w:type="paragraph" w:styleId="Heading6">
    <w:name w:val="heading 6"/>
    <w:basedOn w:val="Normal"/>
    <w:next w:val="Normal"/>
    <w:link w:val="Heading6Char"/>
    <w:uiPriority w:val="9"/>
    <w:semiHidden/>
    <w:unhideWhenUsed/>
    <w:qFormat/>
    <w:rsid w:val="00FC1596"/>
    <w:pPr>
      <w:pBdr>
        <w:bottom w:val="single" w:sz="4" w:space="2" w:color="E5B8B7"/>
      </w:pBdr>
      <w:spacing w:before="200" w:after="100" w:line="240" w:lineRule="auto"/>
      <w:contextualSpacing/>
      <w:outlineLvl w:val="5"/>
    </w:pPr>
    <w:rPr>
      <w:rFonts w:ascii="Cambria" w:eastAsia="Times New Roman" w:hAnsi="Cambria" w:cs="Times New Roman"/>
      <w:color w:val="943634"/>
      <w:sz w:val="22"/>
      <w:szCs w:val="22"/>
    </w:rPr>
  </w:style>
  <w:style w:type="paragraph" w:styleId="Heading7">
    <w:name w:val="heading 7"/>
    <w:basedOn w:val="Normal"/>
    <w:next w:val="Normal"/>
    <w:link w:val="Heading7Char"/>
    <w:uiPriority w:val="9"/>
    <w:semiHidden/>
    <w:unhideWhenUsed/>
    <w:qFormat/>
    <w:rsid w:val="00FC1596"/>
    <w:pPr>
      <w:pBdr>
        <w:bottom w:val="dotted" w:sz="4" w:space="2" w:color="D99594"/>
      </w:pBdr>
      <w:spacing w:before="200" w:after="100" w:line="240" w:lineRule="auto"/>
      <w:contextualSpacing/>
      <w:outlineLvl w:val="6"/>
    </w:pPr>
    <w:rPr>
      <w:rFonts w:ascii="Cambria" w:eastAsia="Times New Roman" w:hAnsi="Cambria" w:cs="Times New Roman"/>
      <w:color w:val="943634"/>
      <w:sz w:val="22"/>
      <w:szCs w:val="22"/>
    </w:rPr>
  </w:style>
  <w:style w:type="paragraph" w:styleId="Heading8">
    <w:name w:val="heading 8"/>
    <w:basedOn w:val="Normal"/>
    <w:next w:val="Normal"/>
    <w:link w:val="Heading8Char"/>
    <w:uiPriority w:val="9"/>
    <w:semiHidden/>
    <w:unhideWhenUsed/>
    <w:qFormat/>
    <w:rsid w:val="00FC1596"/>
    <w:pPr>
      <w:spacing w:before="200" w:after="100" w:line="240" w:lineRule="auto"/>
      <w:contextualSpacing/>
      <w:outlineLvl w:val="7"/>
    </w:pPr>
    <w:rPr>
      <w:rFonts w:ascii="Cambria" w:eastAsia="Times New Roman" w:hAnsi="Cambria" w:cs="Times New Roman"/>
      <w:color w:val="C0504D"/>
      <w:sz w:val="22"/>
      <w:szCs w:val="22"/>
    </w:rPr>
  </w:style>
  <w:style w:type="paragraph" w:styleId="Heading9">
    <w:name w:val="heading 9"/>
    <w:basedOn w:val="Normal"/>
    <w:next w:val="Normal"/>
    <w:link w:val="Heading9Char"/>
    <w:uiPriority w:val="9"/>
    <w:semiHidden/>
    <w:unhideWhenUsed/>
    <w:qFormat/>
    <w:rsid w:val="00FC1596"/>
    <w:pPr>
      <w:spacing w:before="200" w:after="100" w:line="240" w:lineRule="auto"/>
      <w:contextualSpacing/>
      <w:outlineLvl w:val="8"/>
    </w:pPr>
    <w:rPr>
      <w:rFonts w:ascii="Cambria" w:eastAsia="Times New Roman" w:hAnsi="Cambria" w:cs="Times New Roman"/>
      <w:color w:val="C0504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C1596"/>
    <w:rPr>
      <w:rFonts w:ascii="Cambria" w:eastAsia="Times New Roman" w:hAnsi="Cambria" w:cs="Times New Roman"/>
      <w:b/>
      <w:bCs/>
      <w:i/>
      <w:iCs/>
      <w:color w:val="622423"/>
      <w:shd w:val="clear" w:color="auto" w:fill="F2DBDB"/>
    </w:rPr>
  </w:style>
  <w:style w:type="character" w:customStyle="1" w:styleId="Heading2Char">
    <w:name w:val="Heading 2 Char"/>
    <w:link w:val="Heading2"/>
    <w:uiPriority w:val="9"/>
    <w:rsid w:val="00FC1596"/>
    <w:rPr>
      <w:rFonts w:ascii="Cambria" w:eastAsia="Times New Roman" w:hAnsi="Cambria" w:cs="Times New Roman"/>
      <w:b/>
      <w:bCs/>
      <w:i/>
      <w:iCs/>
      <w:color w:val="943634"/>
    </w:rPr>
  </w:style>
  <w:style w:type="character" w:customStyle="1" w:styleId="Heading3Char">
    <w:name w:val="Heading 3 Char"/>
    <w:link w:val="Heading3"/>
    <w:uiPriority w:val="9"/>
    <w:rsid w:val="00FC1596"/>
    <w:rPr>
      <w:rFonts w:ascii="Cambria" w:eastAsia="Times New Roman" w:hAnsi="Cambria" w:cs="Times New Roman"/>
      <w:b/>
      <w:bCs/>
      <w:i/>
      <w:iCs/>
      <w:color w:val="943634"/>
    </w:rPr>
  </w:style>
  <w:style w:type="character" w:customStyle="1" w:styleId="Heading4Char">
    <w:name w:val="Heading 4 Char"/>
    <w:link w:val="Heading4"/>
    <w:uiPriority w:val="9"/>
    <w:semiHidden/>
    <w:rsid w:val="00FC1596"/>
    <w:rPr>
      <w:rFonts w:ascii="Cambria" w:eastAsia="Times New Roman" w:hAnsi="Cambria" w:cs="Times New Roman"/>
      <w:b/>
      <w:bCs/>
      <w:i/>
      <w:iCs/>
      <w:color w:val="943634"/>
    </w:rPr>
  </w:style>
  <w:style w:type="character" w:customStyle="1" w:styleId="Heading5Char">
    <w:name w:val="Heading 5 Char"/>
    <w:link w:val="Heading5"/>
    <w:uiPriority w:val="9"/>
    <w:semiHidden/>
    <w:rsid w:val="00FC1596"/>
    <w:rPr>
      <w:rFonts w:ascii="Cambria" w:eastAsia="Times New Roman" w:hAnsi="Cambria" w:cs="Times New Roman"/>
      <w:b/>
      <w:bCs/>
      <w:i/>
      <w:iCs/>
      <w:color w:val="943634"/>
    </w:rPr>
  </w:style>
  <w:style w:type="character" w:customStyle="1" w:styleId="Heading6Char">
    <w:name w:val="Heading 6 Char"/>
    <w:link w:val="Heading6"/>
    <w:uiPriority w:val="9"/>
    <w:semiHidden/>
    <w:rsid w:val="00FC1596"/>
    <w:rPr>
      <w:rFonts w:ascii="Cambria" w:eastAsia="Times New Roman" w:hAnsi="Cambria" w:cs="Times New Roman"/>
      <w:i/>
      <w:iCs/>
      <w:color w:val="943634"/>
    </w:rPr>
  </w:style>
  <w:style w:type="character" w:customStyle="1" w:styleId="Heading7Char">
    <w:name w:val="Heading 7 Char"/>
    <w:link w:val="Heading7"/>
    <w:uiPriority w:val="9"/>
    <w:semiHidden/>
    <w:rsid w:val="00FC1596"/>
    <w:rPr>
      <w:rFonts w:ascii="Cambria" w:eastAsia="Times New Roman" w:hAnsi="Cambria" w:cs="Times New Roman"/>
      <w:i/>
      <w:iCs/>
      <w:color w:val="943634"/>
    </w:rPr>
  </w:style>
  <w:style w:type="character" w:customStyle="1" w:styleId="Heading8Char">
    <w:name w:val="Heading 8 Char"/>
    <w:link w:val="Heading8"/>
    <w:uiPriority w:val="9"/>
    <w:semiHidden/>
    <w:rsid w:val="00FC1596"/>
    <w:rPr>
      <w:rFonts w:ascii="Cambria" w:eastAsia="Times New Roman" w:hAnsi="Cambria" w:cs="Times New Roman"/>
      <w:i/>
      <w:iCs/>
      <w:color w:val="C0504D"/>
    </w:rPr>
  </w:style>
  <w:style w:type="character" w:customStyle="1" w:styleId="Heading9Char">
    <w:name w:val="Heading 9 Char"/>
    <w:link w:val="Heading9"/>
    <w:uiPriority w:val="9"/>
    <w:semiHidden/>
    <w:rsid w:val="00FC1596"/>
    <w:rPr>
      <w:rFonts w:ascii="Cambria" w:eastAsia="Times New Roman" w:hAnsi="Cambria" w:cs="Times New Roman"/>
      <w:i/>
      <w:iCs/>
      <w:color w:val="C0504D"/>
      <w:sz w:val="20"/>
      <w:szCs w:val="20"/>
    </w:rPr>
  </w:style>
  <w:style w:type="paragraph" w:styleId="Caption">
    <w:name w:val="caption"/>
    <w:basedOn w:val="Normal"/>
    <w:next w:val="Normal"/>
    <w:uiPriority w:val="35"/>
    <w:semiHidden/>
    <w:unhideWhenUsed/>
    <w:qFormat/>
    <w:rsid w:val="00FC1596"/>
    <w:rPr>
      <w:b/>
      <w:bCs/>
      <w:color w:val="943634"/>
      <w:sz w:val="18"/>
      <w:szCs w:val="18"/>
    </w:rPr>
  </w:style>
  <w:style w:type="paragraph" w:styleId="Title">
    <w:name w:val="Title"/>
    <w:basedOn w:val="Normal"/>
    <w:next w:val="Normal"/>
    <w:link w:val="TitleChar"/>
    <w:uiPriority w:val="10"/>
    <w:qFormat/>
    <w:rsid w:val="00FC1596"/>
    <w:pPr>
      <w:pBdr>
        <w:top w:val="single" w:sz="48" w:space="0" w:color="C0504D"/>
        <w:bottom w:val="single" w:sz="48" w:space="0" w:color="C0504D"/>
      </w:pBdr>
      <w:shd w:val="clear" w:color="auto" w:fill="C0504D"/>
      <w:spacing w:after="0" w:line="240" w:lineRule="auto"/>
      <w:jc w:val="center"/>
    </w:pPr>
    <w:rPr>
      <w:rFonts w:ascii="Cambria" w:eastAsia="Times New Roman" w:hAnsi="Cambria" w:cs="Times New Roman"/>
      <w:color w:val="FFFFFF"/>
      <w:spacing w:val="10"/>
      <w:sz w:val="48"/>
      <w:szCs w:val="48"/>
    </w:rPr>
  </w:style>
  <w:style w:type="character" w:customStyle="1" w:styleId="TitleChar">
    <w:name w:val="Title Char"/>
    <w:link w:val="Title"/>
    <w:uiPriority w:val="10"/>
    <w:rsid w:val="00FC1596"/>
    <w:rPr>
      <w:rFonts w:ascii="Cambria" w:eastAsia="Times New Roman" w:hAnsi="Cambria" w:cs="Times New Roman"/>
      <w:i/>
      <w:iCs/>
      <w:color w:val="FFFFFF"/>
      <w:spacing w:val="10"/>
      <w:sz w:val="48"/>
      <w:szCs w:val="48"/>
      <w:shd w:val="clear" w:color="auto" w:fill="C0504D"/>
    </w:rPr>
  </w:style>
  <w:style w:type="paragraph" w:styleId="Subtitle">
    <w:name w:val="Subtitle"/>
    <w:basedOn w:val="Normal"/>
    <w:next w:val="Normal"/>
    <w:link w:val="SubtitleChar"/>
    <w:uiPriority w:val="11"/>
    <w:qFormat/>
    <w:rsid w:val="00FC1596"/>
    <w:pPr>
      <w:pBdr>
        <w:bottom w:val="dotted" w:sz="8" w:space="10" w:color="C0504D"/>
      </w:pBdr>
      <w:spacing w:before="200" w:after="900" w:line="240" w:lineRule="auto"/>
      <w:jc w:val="center"/>
    </w:pPr>
    <w:rPr>
      <w:rFonts w:ascii="Cambria" w:eastAsia="Times New Roman" w:hAnsi="Cambria" w:cs="Times New Roman"/>
      <w:color w:val="622423"/>
      <w:sz w:val="24"/>
      <w:szCs w:val="24"/>
    </w:rPr>
  </w:style>
  <w:style w:type="character" w:customStyle="1" w:styleId="SubtitleChar">
    <w:name w:val="Subtitle Char"/>
    <w:link w:val="Subtitle"/>
    <w:uiPriority w:val="11"/>
    <w:rsid w:val="00FC1596"/>
    <w:rPr>
      <w:rFonts w:ascii="Cambria" w:eastAsia="Times New Roman" w:hAnsi="Cambria" w:cs="Times New Roman"/>
      <w:i/>
      <w:iCs/>
      <w:color w:val="622423"/>
      <w:sz w:val="24"/>
      <w:szCs w:val="24"/>
    </w:rPr>
  </w:style>
  <w:style w:type="character" w:styleId="Strong">
    <w:name w:val="Strong"/>
    <w:uiPriority w:val="22"/>
    <w:qFormat/>
    <w:rsid w:val="00FC1596"/>
    <w:rPr>
      <w:b/>
      <w:bCs/>
      <w:spacing w:val="0"/>
    </w:rPr>
  </w:style>
  <w:style w:type="character" w:styleId="Emphasis">
    <w:name w:val="Emphasis"/>
    <w:uiPriority w:val="20"/>
    <w:qFormat/>
    <w:rsid w:val="00FC1596"/>
    <w:rPr>
      <w:rFonts w:ascii="Cambria" w:eastAsia="Times New Roman" w:hAnsi="Cambria" w:cs="Times New Roman"/>
      <w:b/>
      <w:bCs/>
      <w:i/>
      <w:iCs/>
      <w:color w:val="C0504D"/>
      <w:bdr w:val="single" w:sz="18" w:space="0" w:color="F2DBDB"/>
      <w:shd w:val="clear" w:color="auto" w:fill="F2DBDB"/>
    </w:rPr>
  </w:style>
  <w:style w:type="paragraph" w:styleId="NoSpacing">
    <w:name w:val="No Spacing"/>
    <w:basedOn w:val="Normal"/>
    <w:link w:val="NoSpacingChar"/>
    <w:uiPriority w:val="1"/>
    <w:qFormat/>
    <w:rsid w:val="00FC1596"/>
    <w:pPr>
      <w:spacing w:after="0" w:line="240" w:lineRule="auto"/>
    </w:pPr>
  </w:style>
  <w:style w:type="character" w:customStyle="1" w:styleId="NoSpacingChar">
    <w:name w:val="No Spacing Char"/>
    <w:basedOn w:val="DefaultParagraphFont"/>
    <w:link w:val="NoSpacing"/>
    <w:uiPriority w:val="1"/>
    <w:rsid w:val="00FC1596"/>
    <w:rPr>
      <w:i/>
      <w:iCs/>
      <w:sz w:val="20"/>
      <w:szCs w:val="20"/>
    </w:rPr>
  </w:style>
  <w:style w:type="paragraph" w:styleId="ListParagraph">
    <w:name w:val="List Paragraph"/>
    <w:basedOn w:val="Normal"/>
    <w:uiPriority w:val="34"/>
    <w:qFormat/>
    <w:rsid w:val="00FC1596"/>
    <w:pPr>
      <w:ind w:left="720"/>
      <w:contextualSpacing/>
    </w:pPr>
  </w:style>
  <w:style w:type="paragraph" w:styleId="Quote">
    <w:name w:val="Quote"/>
    <w:basedOn w:val="Normal"/>
    <w:next w:val="Normal"/>
    <w:link w:val="QuoteChar"/>
    <w:uiPriority w:val="29"/>
    <w:qFormat/>
    <w:rsid w:val="00FC1596"/>
    <w:rPr>
      <w:i w:val="0"/>
      <w:iCs w:val="0"/>
      <w:color w:val="943634"/>
    </w:rPr>
  </w:style>
  <w:style w:type="character" w:customStyle="1" w:styleId="QuoteChar">
    <w:name w:val="Quote Char"/>
    <w:link w:val="Quote"/>
    <w:uiPriority w:val="29"/>
    <w:rsid w:val="00FC1596"/>
    <w:rPr>
      <w:color w:val="943634"/>
      <w:sz w:val="20"/>
      <w:szCs w:val="20"/>
    </w:rPr>
  </w:style>
  <w:style w:type="paragraph" w:styleId="IntenseQuote">
    <w:name w:val="Intense Quote"/>
    <w:basedOn w:val="Normal"/>
    <w:next w:val="Normal"/>
    <w:link w:val="IntenseQuoteChar"/>
    <w:uiPriority w:val="30"/>
    <w:qFormat/>
    <w:rsid w:val="00FC1596"/>
    <w:pPr>
      <w:pBdr>
        <w:top w:val="dotted" w:sz="8" w:space="10" w:color="C0504D"/>
        <w:bottom w:val="dotted" w:sz="8" w:space="10" w:color="C0504D"/>
      </w:pBdr>
      <w:spacing w:line="300" w:lineRule="auto"/>
      <w:ind w:left="2160" w:right="2160"/>
      <w:jc w:val="center"/>
    </w:pPr>
    <w:rPr>
      <w:rFonts w:ascii="Cambria" w:eastAsia="Times New Roman" w:hAnsi="Cambria" w:cs="Times New Roman"/>
      <w:b/>
      <w:bCs/>
      <w:color w:val="C0504D"/>
    </w:rPr>
  </w:style>
  <w:style w:type="character" w:customStyle="1" w:styleId="IntenseQuoteChar">
    <w:name w:val="Intense Quote Char"/>
    <w:link w:val="IntenseQuote"/>
    <w:uiPriority w:val="30"/>
    <w:rsid w:val="00FC1596"/>
    <w:rPr>
      <w:rFonts w:ascii="Cambria" w:eastAsia="Times New Roman" w:hAnsi="Cambria" w:cs="Times New Roman"/>
      <w:b/>
      <w:bCs/>
      <w:i/>
      <w:iCs/>
      <w:color w:val="C0504D"/>
      <w:sz w:val="20"/>
      <w:szCs w:val="20"/>
    </w:rPr>
  </w:style>
  <w:style w:type="character" w:styleId="SubtleEmphasis">
    <w:name w:val="Subtle Emphasis"/>
    <w:uiPriority w:val="19"/>
    <w:qFormat/>
    <w:rsid w:val="00FC1596"/>
    <w:rPr>
      <w:rFonts w:ascii="Cambria" w:eastAsia="Times New Roman" w:hAnsi="Cambria" w:cs="Times New Roman"/>
      <w:i/>
      <w:iCs/>
      <w:color w:val="C0504D"/>
    </w:rPr>
  </w:style>
  <w:style w:type="character" w:styleId="IntenseEmphasis">
    <w:name w:val="Intense Emphasis"/>
    <w:uiPriority w:val="21"/>
    <w:qFormat/>
    <w:rsid w:val="00FC1596"/>
    <w:rPr>
      <w:rFonts w:ascii="Cambria" w:eastAsia="Times New Roman" w:hAnsi="Cambria" w:cs="Times New Roman"/>
      <w:b/>
      <w:bCs/>
      <w:i/>
      <w:iCs/>
      <w:dstrike w:val="0"/>
      <w:color w:val="FFFFFF"/>
      <w:bdr w:val="single" w:sz="18" w:space="0" w:color="C0504D"/>
      <w:shd w:val="clear" w:color="auto" w:fill="C0504D"/>
      <w:vertAlign w:val="baseline"/>
    </w:rPr>
  </w:style>
  <w:style w:type="character" w:styleId="SubtleReference">
    <w:name w:val="Subtle Reference"/>
    <w:uiPriority w:val="31"/>
    <w:qFormat/>
    <w:rsid w:val="00FC1596"/>
    <w:rPr>
      <w:i/>
      <w:iCs/>
      <w:smallCaps/>
      <w:color w:val="C0504D"/>
      <w:u w:color="C0504D"/>
    </w:rPr>
  </w:style>
  <w:style w:type="character" w:styleId="IntenseReference">
    <w:name w:val="Intense Reference"/>
    <w:uiPriority w:val="32"/>
    <w:qFormat/>
    <w:rsid w:val="00FC1596"/>
    <w:rPr>
      <w:b/>
      <w:bCs/>
      <w:i/>
      <w:iCs/>
      <w:smallCaps/>
      <w:color w:val="C0504D"/>
      <w:u w:color="C0504D"/>
    </w:rPr>
  </w:style>
  <w:style w:type="character" w:styleId="BookTitle">
    <w:name w:val="Book Title"/>
    <w:uiPriority w:val="33"/>
    <w:qFormat/>
    <w:rsid w:val="00FC1596"/>
    <w:rPr>
      <w:rFonts w:ascii="Cambria" w:eastAsia="Times New Roman" w:hAnsi="Cambria" w:cs="Times New Roman"/>
      <w:b/>
      <w:bCs/>
      <w:i/>
      <w:iCs/>
      <w:smallCaps/>
      <w:color w:val="943634"/>
      <w:u w:val="single"/>
    </w:rPr>
  </w:style>
  <w:style w:type="paragraph" w:styleId="TOCHeading">
    <w:name w:val="TOC Heading"/>
    <w:basedOn w:val="Heading1"/>
    <w:next w:val="Normal"/>
    <w:uiPriority w:val="39"/>
    <w:semiHidden/>
    <w:unhideWhenUsed/>
    <w:qFormat/>
    <w:rsid w:val="00FC1596"/>
    <w:pPr>
      <w:outlineLvl w:val="9"/>
    </w:pPr>
  </w:style>
  <w:style w:type="paragraph" w:styleId="NormalWeb">
    <w:name w:val="Normal (Web)"/>
    <w:basedOn w:val="Normal"/>
    <w:uiPriority w:val="99"/>
    <w:unhideWhenUsed/>
    <w:rsid w:val="00F11A81"/>
    <w:pPr>
      <w:spacing w:before="100" w:beforeAutospacing="1" w:after="100" w:afterAutospacing="1" w:line="240" w:lineRule="auto"/>
    </w:pPr>
    <w:rPr>
      <w:rFonts w:ascii="Times New Roman" w:eastAsia="Times New Roman" w:hAnsi="Times New Roman" w:cs="Times New Roman"/>
      <w:i w:val="0"/>
      <w:iCs w:val="0"/>
      <w:sz w:val="24"/>
      <w:szCs w:val="24"/>
      <w:lang w:eastAsia="en-GB"/>
    </w:rPr>
  </w:style>
  <w:style w:type="table" w:styleId="TableGrid">
    <w:name w:val="Table Grid"/>
    <w:basedOn w:val="TableNormal"/>
    <w:uiPriority w:val="39"/>
    <w:rsid w:val="00F747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14595">
      <w:bodyDiv w:val="1"/>
      <w:marLeft w:val="0"/>
      <w:marRight w:val="0"/>
      <w:marTop w:val="0"/>
      <w:marBottom w:val="0"/>
      <w:divBdr>
        <w:top w:val="none" w:sz="0" w:space="0" w:color="auto"/>
        <w:left w:val="none" w:sz="0" w:space="0" w:color="auto"/>
        <w:bottom w:val="none" w:sz="0" w:space="0" w:color="auto"/>
        <w:right w:val="none" w:sz="0" w:space="0" w:color="auto"/>
      </w:divBdr>
    </w:div>
    <w:div w:id="566379862">
      <w:bodyDiv w:val="1"/>
      <w:marLeft w:val="0"/>
      <w:marRight w:val="0"/>
      <w:marTop w:val="0"/>
      <w:marBottom w:val="0"/>
      <w:divBdr>
        <w:top w:val="none" w:sz="0" w:space="0" w:color="auto"/>
        <w:left w:val="none" w:sz="0" w:space="0" w:color="auto"/>
        <w:bottom w:val="none" w:sz="0" w:space="0" w:color="auto"/>
        <w:right w:val="none" w:sz="0" w:space="0" w:color="auto"/>
      </w:divBdr>
      <w:divsChild>
        <w:div w:id="886456352">
          <w:marLeft w:val="0"/>
          <w:marRight w:val="0"/>
          <w:marTop w:val="0"/>
          <w:marBottom w:val="0"/>
          <w:divBdr>
            <w:top w:val="none" w:sz="0" w:space="0" w:color="auto"/>
            <w:left w:val="none" w:sz="0" w:space="0" w:color="auto"/>
            <w:bottom w:val="none" w:sz="0" w:space="0" w:color="auto"/>
            <w:right w:val="none" w:sz="0" w:space="0" w:color="auto"/>
          </w:divBdr>
          <w:divsChild>
            <w:div w:id="11598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98352">
      <w:bodyDiv w:val="1"/>
      <w:marLeft w:val="0"/>
      <w:marRight w:val="0"/>
      <w:marTop w:val="0"/>
      <w:marBottom w:val="0"/>
      <w:divBdr>
        <w:top w:val="none" w:sz="0" w:space="0" w:color="auto"/>
        <w:left w:val="none" w:sz="0" w:space="0" w:color="auto"/>
        <w:bottom w:val="none" w:sz="0" w:space="0" w:color="auto"/>
        <w:right w:val="none" w:sz="0" w:space="0" w:color="auto"/>
      </w:divBdr>
    </w:div>
    <w:div w:id="854418024">
      <w:bodyDiv w:val="1"/>
      <w:marLeft w:val="0"/>
      <w:marRight w:val="0"/>
      <w:marTop w:val="0"/>
      <w:marBottom w:val="0"/>
      <w:divBdr>
        <w:top w:val="none" w:sz="0" w:space="0" w:color="auto"/>
        <w:left w:val="none" w:sz="0" w:space="0" w:color="auto"/>
        <w:bottom w:val="none" w:sz="0" w:space="0" w:color="auto"/>
        <w:right w:val="none" w:sz="0" w:space="0" w:color="auto"/>
      </w:divBdr>
    </w:div>
    <w:div w:id="1023824568">
      <w:bodyDiv w:val="1"/>
      <w:marLeft w:val="0"/>
      <w:marRight w:val="0"/>
      <w:marTop w:val="0"/>
      <w:marBottom w:val="0"/>
      <w:divBdr>
        <w:top w:val="none" w:sz="0" w:space="0" w:color="auto"/>
        <w:left w:val="none" w:sz="0" w:space="0" w:color="auto"/>
        <w:bottom w:val="none" w:sz="0" w:space="0" w:color="auto"/>
        <w:right w:val="none" w:sz="0" w:space="0" w:color="auto"/>
      </w:divBdr>
    </w:div>
    <w:div w:id="1697534305">
      <w:bodyDiv w:val="1"/>
      <w:marLeft w:val="0"/>
      <w:marRight w:val="0"/>
      <w:marTop w:val="0"/>
      <w:marBottom w:val="0"/>
      <w:divBdr>
        <w:top w:val="none" w:sz="0" w:space="0" w:color="auto"/>
        <w:left w:val="none" w:sz="0" w:space="0" w:color="auto"/>
        <w:bottom w:val="none" w:sz="0" w:space="0" w:color="auto"/>
        <w:right w:val="none" w:sz="0" w:space="0" w:color="auto"/>
      </w:divBdr>
    </w:div>
    <w:div w:id="2078938271">
      <w:bodyDiv w:val="1"/>
      <w:marLeft w:val="0"/>
      <w:marRight w:val="0"/>
      <w:marTop w:val="0"/>
      <w:marBottom w:val="0"/>
      <w:divBdr>
        <w:top w:val="none" w:sz="0" w:space="0" w:color="auto"/>
        <w:left w:val="none" w:sz="0" w:space="0" w:color="auto"/>
        <w:bottom w:val="none" w:sz="0" w:space="0" w:color="auto"/>
        <w:right w:val="none" w:sz="0" w:space="0" w:color="auto"/>
      </w:divBdr>
      <w:divsChild>
        <w:div w:id="116266963">
          <w:marLeft w:val="0"/>
          <w:marRight w:val="0"/>
          <w:marTop w:val="0"/>
          <w:marBottom w:val="0"/>
          <w:divBdr>
            <w:top w:val="none" w:sz="0" w:space="0" w:color="auto"/>
            <w:left w:val="none" w:sz="0" w:space="0" w:color="auto"/>
            <w:bottom w:val="none" w:sz="0" w:space="0" w:color="auto"/>
            <w:right w:val="none" w:sz="0" w:space="0" w:color="auto"/>
          </w:divBdr>
          <w:divsChild>
            <w:div w:id="212488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864</Words>
  <Characters>4928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Eimear Oconnell</dc:creator>
  <cp:keywords/>
  <dc:description/>
  <cp:lastModifiedBy>Eimear Oconnell</cp:lastModifiedBy>
  <cp:revision>2</cp:revision>
  <dcterms:created xsi:type="dcterms:W3CDTF">2025-09-11T14:03:00Z</dcterms:created>
  <dcterms:modified xsi:type="dcterms:W3CDTF">2025-09-11T14:03:00Z</dcterms:modified>
</cp:coreProperties>
</file>