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3ABF2C" w14:textId="2D906ED1" w:rsidR="005561E6" w:rsidRPr="00C41C7E" w:rsidRDefault="005561E6" w:rsidP="005561E6">
      <w:pPr>
        <w:pStyle w:val="Heading1"/>
        <w:keepNext w:val="0"/>
        <w:keepLines w:val="0"/>
        <w:widowControl w:val="0"/>
        <w:spacing w:before="454" w:after="0" w:line="240" w:lineRule="auto"/>
        <w:jc w:val="center"/>
        <w:rPr>
          <w:b/>
          <w:i/>
          <w:sz w:val="56"/>
          <w:szCs w:val="34"/>
        </w:rPr>
      </w:pPr>
      <w:r w:rsidRPr="00C41C7E">
        <w:rPr>
          <w:b/>
          <w:i/>
          <w:noProof/>
          <w:sz w:val="56"/>
          <w:szCs w:val="34"/>
        </w:rPr>
        <w:drawing>
          <wp:inline distT="0" distB="0" distL="0" distR="0" wp14:anchorId="18AEBD65" wp14:editId="02C72984">
            <wp:extent cx="1188720" cy="1188720"/>
            <wp:effectExtent l="0" t="0" r="0" b="0"/>
            <wp:docPr id="630108840" name="Picture 1" descr="St. Thomas' J.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Thomas' J.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inline>
        </w:drawing>
      </w:r>
    </w:p>
    <w:p w14:paraId="16FCEDDB" w14:textId="1408E4B5" w:rsidR="00AE3A59" w:rsidRPr="00C41C7E" w:rsidRDefault="001A3B74" w:rsidP="001354E3">
      <w:pPr>
        <w:pStyle w:val="Heading1"/>
        <w:keepNext w:val="0"/>
        <w:keepLines w:val="0"/>
        <w:widowControl w:val="0"/>
        <w:spacing w:before="454" w:after="0" w:line="240" w:lineRule="auto"/>
        <w:jc w:val="center"/>
        <w:rPr>
          <w:rFonts w:asciiTheme="minorHAnsi" w:hAnsiTheme="minorHAnsi"/>
          <w:b/>
          <w:iCs/>
          <w:sz w:val="32"/>
          <w:szCs w:val="34"/>
        </w:rPr>
      </w:pPr>
      <w:proofErr w:type="spellStart"/>
      <w:r w:rsidRPr="00C41C7E">
        <w:rPr>
          <w:rFonts w:asciiTheme="minorHAnsi" w:hAnsiTheme="minorHAnsi"/>
          <w:b/>
          <w:iCs/>
          <w:sz w:val="56"/>
          <w:szCs w:val="34"/>
        </w:rPr>
        <w:t>Bí</w:t>
      </w:r>
      <w:proofErr w:type="spellEnd"/>
      <w:r w:rsidRPr="00C41C7E">
        <w:rPr>
          <w:rFonts w:asciiTheme="minorHAnsi" w:hAnsiTheme="minorHAnsi"/>
          <w:b/>
          <w:iCs/>
          <w:sz w:val="56"/>
          <w:szCs w:val="34"/>
        </w:rPr>
        <w:t xml:space="preserve"> </w:t>
      </w:r>
      <w:proofErr w:type="spellStart"/>
      <w:r w:rsidRPr="00C41C7E">
        <w:rPr>
          <w:rFonts w:asciiTheme="minorHAnsi" w:hAnsiTheme="minorHAnsi"/>
          <w:b/>
          <w:iCs/>
          <w:sz w:val="56"/>
          <w:szCs w:val="34"/>
        </w:rPr>
        <w:t>Cineálta</w:t>
      </w:r>
      <w:proofErr w:type="spellEnd"/>
      <w:r w:rsidRPr="00C41C7E">
        <w:rPr>
          <w:rFonts w:asciiTheme="minorHAnsi" w:hAnsiTheme="minorHAnsi"/>
          <w:b/>
          <w:iCs/>
          <w:sz w:val="56"/>
          <w:szCs w:val="34"/>
        </w:rPr>
        <w:t xml:space="preserve"> Policy to Prevent and Address Bullying Behaviour</w:t>
      </w:r>
    </w:p>
    <w:p w14:paraId="003D9CEA" w14:textId="77777777" w:rsidR="00AE3A59" w:rsidRPr="00C41C7E" w:rsidRDefault="00AE3A59">
      <w:pPr>
        <w:widowControl w:val="0"/>
        <w:spacing w:before="202" w:line="240" w:lineRule="auto"/>
        <w:rPr>
          <w:rFonts w:asciiTheme="minorHAnsi" w:hAnsiTheme="minorHAnsi"/>
          <w:b/>
          <w:sz w:val="26"/>
          <w:szCs w:val="26"/>
        </w:rPr>
      </w:pPr>
    </w:p>
    <w:p w14:paraId="2E9E3796" w14:textId="77777777" w:rsidR="002601F6" w:rsidRPr="00C41C7E" w:rsidRDefault="001A3B74" w:rsidP="00F911F4">
      <w:pPr>
        <w:widowControl w:val="0"/>
        <w:tabs>
          <w:tab w:val="left" w:pos="7734"/>
        </w:tabs>
        <w:spacing w:line="254" w:lineRule="auto"/>
        <w:ind w:left="397" w:right="397"/>
        <w:rPr>
          <w:rFonts w:asciiTheme="minorHAnsi" w:hAnsiTheme="minorHAnsi"/>
        </w:rPr>
      </w:pPr>
      <w:r w:rsidRPr="00C41C7E">
        <w:rPr>
          <w:rFonts w:asciiTheme="minorHAnsi" w:hAnsiTheme="minorHAnsi"/>
          <w:color w:val="231F20"/>
        </w:rPr>
        <w:t>The Boa</w:t>
      </w:r>
      <w:r w:rsidR="00F911F4" w:rsidRPr="00C41C7E">
        <w:rPr>
          <w:rFonts w:asciiTheme="minorHAnsi" w:hAnsiTheme="minorHAnsi"/>
          <w:color w:val="231F20"/>
        </w:rPr>
        <w:t xml:space="preserve">rd of Management of </w:t>
      </w:r>
      <w:r w:rsidR="005561E6" w:rsidRPr="00C41C7E">
        <w:rPr>
          <w:rFonts w:asciiTheme="minorHAnsi" w:hAnsiTheme="minorHAnsi"/>
          <w:color w:val="231F20"/>
        </w:rPr>
        <w:t>St Thomas J.</w:t>
      </w:r>
      <w:r w:rsidRPr="00C41C7E">
        <w:rPr>
          <w:rFonts w:asciiTheme="minorHAnsi" w:hAnsiTheme="minorHAnsi"/>
          <w:color w:val="231F20"/>
        </w:rPr>
        <w:t xml:space="preserve"> N.S. has adopted the following policy to prevent and address bullying behaviour.</w:t>
      </w:r>
      <w:r w:rsidR="00F911F4" w:rsidRPr="00C41C7E">
        <w:rPr>
          <w:rFonts w:asciiTheme="minorHAnsi" w:hAnsiTheme="minorHAnsi"/>
        </w:rPr>
        <w:t xml:space="preserve"> </w:t>
      </w:r>
    </w:p>
    <w:p w14:paraId="227E3821" w14:textId="77777777" w:rsidR="002601F6" w:rsidRPr="00C41C7E" w:rsidRDefault="002601F6" w:rsidP="00F911F4">
      <w:pPr>
        <w:widowControl w:val="0"/>
        <w:tabs>
          <w:tab w:val="left" w:pos="7734"/>
        </w:tabs>
        <w:spacing w:line="254" w:lineRule="auto"/>
        <w:ind w:left="397" w:right="397"/>
        <w:rPr>
          <w:rFonts w:asciiTheme="minorHAnsi" w:hAnsiTheme="minorHAnsi"/>
        </w:rPr>
      </w:pPr>
    </w:p>
    <w:p w14:paraId="56B972E1" w14:textId="06C72FB7" w:rsidR="00AE3A59" w:rsidRPr="00C41C7E" w:rsidRDefault="001A3B74" w:rsidP="00F911F4">
      <w:pPr>
        <w:widowControl w:val="0"/>
        <w:tabs>
          <w:tab w:val="left" w:pos="7734"/>
        </w:tabs>
        <w:spacing w:line="254" w:lineRule="auto"/>
        <w:ind w:left="397" w:right="397"/>
        <w:rPr>
          <w:rFonts w:asciiTheme="minorHAnsi" w:hAnsiTheme="minorHAnsi"/>
        </w:rPr>
      </w:pPr>
      <w:r w:rsidRPr="00C41C7E">
        <w:rPr>
          <w:rFonts w:asciiTheme="minorHAnsi" w:hAnsiTheme="minorHAnsi"/>
          <w:color w:val="231F20"/>
        </w:rPr>
        <w:t xml:space="preserve">This policy fully complies with the requirements of </w:t>
      </w:r>
      <w:proofErr w:type="spellStart"/>
      <w:r w:rsidRPr="00C41C7E">
        <w:rPr>
          <w:rFonts w:asciiTheme="minorHAnsi" w:hAnsiTheme="minorHAnsi"/>
          <w:i/>
          <w:color w:val="231F20"/>
        </w:rPr>
        <w:t>Bí</w:t>
      </w:r>
      <w:proofErr w:type="spellEnd"/>
      <w:r w:rsidRPr="00C41C7E">
        <w:rPr>
          <w:rFonts w:asciiTheme="minorHAnsi" w:hAnsiTheme="minorHAnsi"/>
          <w:i/>
          <w:color w:val="231F20"/>
        </w:rPr>
        <w:t xml:space="preserve"> </w:t>
      </w:r>
      <w:proofErr w:type="spellStart"/>
      <w:r w:rsidRPr="00C41C7E">
        <w:rPr>
          <w:rFonts w:asciiTheme="minorHAnsi" w:hAnsiTheme="minorHAnsi"/>
          <w:i/>
          <w:color w:val="231F20"/>
        </w:rPr>
        <w:t>Cineálta</w:t>
      </w:r>
      <w:proofErr w:type="spellEnd"/>
      <w:r w:rsidRPr="00C41C7E">
        <w:rPr>
          <w:rFonts w:asciiTheme="minorHAnsi" w:hAnsiTheme="minorHAnsi"/>
          <w:i/>
          <w:color w:val="231F20"/>
        </w:rPr>
        <w:t xml:space="preserve">: Procedures to Prevent and Address Bullying Behaviour for Primary and Post-Primary Schools </w:t>
      </w:r>
      <w:r w:rsidRPr="00C41C7E">
        <w:rPr>
          <w:rFonts w:asciiTheme="minorHAnsi" w:hAnsiTheme="minorHAnsi"/>
          <w:color w:val="231F20"/>
        </w:rPr>
        <w:t>2024.</w:t>
      </w:r>
    </w:p>
    <w:p w14:paraId="23791295" w14:textId="77777777" w:rsidR="00AE3A59" w:rsidRPr="00C41C7E" w:rsidRDefault="001A3B74" w:rsidP="001354E3">
      <w:pPr>
        <w:widowControl w:val="0"/>
        <w:spacing w:before="113" w:line="254" w:lineRule="auto"/>
        <w:ind w:left="397" w:right="397"/>
        <w:rPr>
          <w:rFonts w:asciiTheme="minorHAnsi" w:hAnsiTheme="minorHAnsi"/>
        </w:rPr>
      </w:pPr>
      <w:r w:rsidRPr="00C41C7E">
        <w:rPr>
          <w:rFonts w:asciiTheme="minorHAnsi" w:hAnsiTheme="minorHAnsi"/>
          <w:color w:val="231F20"/>
        </w:rPr>
        <w:t>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w:t>
      </w:r>
    </w:p>
    <w:p w14:paraId="76CAB51E" w14:textId="77777777" w:rsidR="00AE3A59" w:rsidRPr="00C41C7E" w:rsidRDefault="001A3B74" w:rsidP="001354E3">
      <w:pPr>
        <w:widowControl w:val="0"/>
        <w:spacing w:before="114" w:line="254" w:lineRule="auto"/>
        <w:ind w:left="397" w:right="397"/>
        <w:rPr>
          <w:rFonts w:asciiTheme="minorHAnsi" w:hAnsiTheme="minorHAnsi"/>
        </w:rPr>
      </w:pPr>
      <w:r w:rsidRPr="00C41C7E">
        <w:rPr>
          <w:rFonts w:asciiTheme="minorHAnsi" w:hAnsiTheme="minorHAnsi"/>
          <w:color w:val="231F20"/>
        </w:rPr>
        <w:t>We are committed to ensuring that all students who attend our school are kept safe from harm and that the wellbeing of our students is at the forefront of everything that we do. We recognise the negative impact that bullying behaviour can have on the lives of our students and we are fully committed to preventing and addressing bullying behaviour.</w:t>
      </w:r>
    </w:p>
    <w:p w14:paraId="59933BAE" w14:textId="77777777" w:rsidR="00AE3A59" w:rsidRPr="00C41C7E" w:rsidRDefault="001A3B74" w:rsidP="001354E3">
      <w:pPr>
        <w:widowControl w:val="0"/>
        <w:spacing w:before="114" w:line="254" w:lineRule="auto"/>
        <w:ind w:left="397" w:right="397"/>
        <w:rPr>
          <w:rFonts w:asciiTheme="minorHAnsi" w:hAnsiTheme="minorHAnsi"/>
        </w:rPr>
      </w:pPr>
      <w:r w:rsidRPr="00C41C7E">
        <w:rPr>
          <w:rFonts w:asciiTheme="minorHAnsi" w:hAnsiTheme="minorHAnsi"/>
          <w:color w:val="231F20"/>
        </w:rPr>
        <w:t>We confirm that we will, in accordance with our obligations under equality legislation, take all such steps that are reasonably practicable to prevent the harassment of students or staﬀ on any of the nine grounds specified: gender, civil status, family status, sexual orientation, religion, age, disability, race and membership of the Traveller community.</w:t>
      </w:r>
    </w:p>
    <w:p w14:paraId="00655EC0" w14:textId="77777777" w:rsidR="00AE3A59" w:rsidRPr="00C41C7E" w:rsidRDefault="00AE3A59" w:rsidP="001354E3">
      <w:pPr>
        <w:widowControl w:val="0"/>
        <w:spacing w:before="204" w:line="240" w:lineRule="auto"/>
        <w:ind w:left="397" w:right="397"/>
        <w:rPr>
          <w:rFonts w:asciiTheme="minorHAnsi" w:hAnsiTheme="minorHAnsi"/>
        </w:rPr>
      </w:pPr>
    </w:p>
    <w:p w14:paraId="4BF0ABBD" w14:textId="77777777" w:rsidR="00AE3A59" w:rsidRPr="00C41C7E" w:rsidRDefault="001354E3" w:rsidP="001354E3">
      <w:pPr>
        <w:pStyle w:val="Heading1"/>
        <w:keepNext w:val="0"/>
        <w:keepLines w:val="0"/>
        <w:widowControl w:val="0"/>
        <w:spacing w:before="0" w:after="0" w:line="240" w:lineRule="auto"/>
        <w:ind w:left="397" w:right="397"/>
        <w:rPr>
          <w:rFonts w:asciiTheme="minorHAnsi" w:hAnsiTheme="minorHAnsi"/>
          <w:b/>
          <w:sz w:val="26"/>
          <w:szCs w:val="26"/>
          <w:u w:val="single"/>
        </w:rPr>
      </w:pPr>
      <w:r w:rsidRPr="00C41C7E">
        <w:rPr>
          <w:rFonts w:asciiTheme="minorHAnsi" w:hAnsiTheme="minorHAnsi"/>
          <w:b/>
          <w:sz w:val="26"/>
          <w:szCs w:val="26"/>
          <w:u w:val="single"/>
        </w:rPr>
        <w:t>Definition of B</w:t>
      </w:r>
      <w:r w:rsidR="001A3B74" w:rsidRPr="00C41C7E">
        <w:rPr>
          <w:rFonts w:asciiTheme="minorHAnsi" w:hAnsiTheme="minorHAnsi"/>
          <w:b/>
          <w:sz w:val="26"/>
          <w:szCs w:val="26"/>
          <w:u w:val="single"/>
        </w:rPr>
        <w:t>ullying</w:t>
      </w:r>
    </w:p>
    <w:p w14:paraId="6AF95025" w14:textId="77777777" w:rsidR="00AE3A59" w:rsidRPr="00C41C7E" w:rsidRDefault="001A3B74" w:rsidP="001354E3">
      <w:pPr>
        <w:widowControl w:val="0"/>
        <w:spacing w:before="121" w:line="254" w:lineRule="auto"/>
        <w:ind w:left="397" w:right="397"/>
        <w:rPr>
          <w:rFonts w:asciiTheme="minorHAnsi" w:hAnsiTheme="minorHAnsi"/>
          <w:i/>
          <w:color w:val="231F20"/>
        </w:rPr>
      </w:pPr>
      <w:r w:rsidRPr="00C41C7E">
        <w:rPr>
          <w:rFonts w:asciiTheme="minorHAnsi" w:hAnsiTheme="minorHAnsi"/>
          <w:color w:val="231F20"/>
        </w:rPr>
        <w:t xml:space="preserve">Bullying is defined in </w:t>
      </w:r>
      <w:proofErr w:type="spellStart"/>
      <w:r w:rsidRPr="00C41C7E">
        <w:rPr>
          <w:rFonts w:asciiTheme="minorHAnsi" w:hAnsiTheme="minorHAnsi"/>
          <w:i/>
          <w:color w:val="231F20"/>
        </w:rPr>
        <w:t>Cineáltas</w:t>
      </w:r>
      <w:proofErr w:type="spellEnd"/>
      <w:r w:rsidRPr="00C41C7E">
        <w:rPr>
          <w:rFonts w:asciiTheme="minorHAnsi" w:hAnsiTheme="minorHAnsi"/>
          <w:i/>
          <w:color w:val="231F20"/>
        </w:rPr>
        <w:t xml:space="preserve">: Action Plan on Bullying </w:t>
      </w:r>
      <w:r w:rsidRPr="00C41C7E">
        <w:rPr>
          <w:rFonts w:asciiTheme="minorHAnsi" w:hAnsiTheme="minorHAnsi"/>
          <w:color w:val="231F20"/>
        </w:rPr>
        <w:t xml:space="preserve">and </w:t>
      </w:r>
      <w:proofErr w:type="spellStart"/>
      <w:r w:rsidRPr="00C41C7E">
        <w:rPr>
          <w:rFonts w:asciiTheme="minorHAnsi" w:hAnsiTheme="minorHAnsi"/>
          <w:i/>
          <w:color w:val="231F20"/>
        </w:rPr>
        <w:t>Bí</w:t>
      </w:r>
      <w:proofErr w:type="spellEnd"/>
      <w:r w:rsidRPr="00C41C7E">
        <w:rPr>
          <w:rFonts w:asciiTheme="minorHAnsi" w:hAnsiTheme="minorHAnsi"/>
          <w:i/>
          <w:color w:val="231F20"/>
        </w:rPr>
        <w:t xml:space="preserve"> </w:t>
      </w:r>
      <w:proofErr w:type="spellStart"/>
      <w:r w:rsidRPr="00C41C7E">
        <w:rPr>
          <w:rFonts w:asciiTheme="minorHAnsi" w:hAnsiTheme="minorHAnsi"/>
          <w:i/>
          <w:color w:val="231F20"/>
        </w:rPr>
        <w:t>Cineálta</w:t>
      </w:r>
      <w:proofErr w:type="spellEnd"/>
      <w:r w:rsidRPr="00C41C7E">
        <w:rPr>
          <w:rFonts w:asciiTheme="minorHAnsi" w:hAnsiTheme="minorHAnsi"/>
          <w:i/>
          <w:color w:val="231F20"/>
        </w:rPr>
        <w:t>: Procedures to Prevent and Address Bullying Behaviour for P</w:t>
      </w:r>
      <w:r w:rsidR="00F911F4" w:rsidRPr="00C41C7E">
        <w:rPr>
          <w:rFonts w:asciiTheme="minorHAnsi" w:hAnsiTheme="minorHAnsi"/>
          <w:i/>
          <w:color w:val="231F20"/>
        </w:rPr>
        <w:t>rimary and Post-Primary Schools</w:t>
      </w:r>
      <w:r w:rsidR="004D37BA" w:rsidRPr="00C41C7E">
        <w:rPr>
          <w:rFonts w:asciiTheme="minorHAnsi" w:hAnsiTheme="minorHAnsi"/>
          <w:i/>
          <w:color w:val="231F20"/>
        </w:rPr>
        <w:t>.</w:t>
      </w:r>
    </w:p>
    <w:p w14:paraId="1D4EFAB2" w14:textId="77777777" w:rsidR="002601F6" w:rsidRPr="00C41C7E" w:rsidRDefault="002601F6" w:rsidP="001354E3">
      <w:pPr>
        <w:widowControl w:val="0"/>
        <w:spacing w:before="121" w:line="254" w:lineRule="auto"/>
        <w:ind w:left="397" w:right="397"/>
        <w:rPr>
          <w:rFonts w:asciiTheme="minorHAnsi" w:hAnsiTheme="minorHAnsi"/>
          <w:i/>
          <w:color w:val="231F20"/>
        </w:rPr>
      </w:pPr>
    </w:p>
    <w:p w14:paraId="79848589" w14:textId="77777777" w:rsidR="001354E3" w:rsidRPr="00C41C7E" w:rsidRDefault="001A3B74" w:rsidP="001354E3">
      <w:pPr>
        <w:pStyle w:val="ListParagraph"/>
        <w:widowControl w:val="0"/>
        <w:numPr>
          <w:ilvl w:val="0"/>
          <w:numId w:val="24"/>
        </w:numPr>
        <w:spacing w:before="121" w:line="254" w:lineRule="auto"/>
        <w:ind w:right="397"/>
        <w:rPr>
          <w:rFonts w:asciiTheme="minorHAnsi" w:hAnsiTheme="minorHAnsi"/>
          <w:i/>
          <w:color w:val="231F20"/>
        </w:rPr>
      </w:pPr>
      <w:r w:rsidRPr="00C41C7E">
        <w:rPr>
          <w:rFonts w:asciiTheme="minorHAnsi" w:hAnsiTheme="minorHAnsi"/>
        </w:rPr>
        <w:t xml:space="preserve">Bullying is targeted behaviour, online or offline that causes harm. </w:t>
      </w:r>
    </w:p>
    <w:p w14:paraId="6871FB1F" w14:textId="77777777" w:rsidR="002601F6" w:rsidRPr="00C41C7E" w:rsidRDefault="001A3B74" w:rsidP="001354E3">
      <w:pPr>
        <w:pStyle w:val="ListParagraph"/>
        <w:widowControl w:val="0"/>
        <w:numPr>
          <w:ilvl w:val="0"/>
          <w:numId w:val="24"/>
        </w:numPr>
        <w:spacing w:before="121" w:line="254" w:lineRule="auto"/>
        <w:ind w:right="397"/>
        <w:rPr>
          <w:rFonts w:asciiTheme="minorHAnsi" w:hAnsiTheme="minorHAnsi"/>
          <w:i/>
          <w:color w:val="231F20"/>
        </w:rPr>
      </w:pPr>
      <w:r w:rsidRPr="00C41C7E">
        <w:rPr>
          <w:rFonts w:asciiTheme="minorHAnsi" w:hAnsiTheme="minorHAnsi"/>
          <w:color w:val="231F20"/>
        </w:rPr>
        <w:t>The harm caused can be</w:t>
      </w:r>
      <w:r w:rsidR="002601F6" w:rsidRPr="00C41C7E">
        <w:rPr>
          <w:rFonts w:asciiTheme="minorHAnsi" w:hAnsiTheme="minorHAnsi"/>
          <w:color w:val="231F20"/>
        </w:rPr>
        <w:t xml:space="preserve">: </w:t>
      </w:r>
    </w:p>
    <w:p w14:paraId="037286D1" w14:textId="77777777" w:rsidR="002601F6" w:rsidRPr="00C41C7E" w:rsidRDefault="002601F6" w:rsidP="002601F6">
      <w:pPr>
        <w:pStyle w:val="ListParagraph"/>
        <w:widowControl w:val="0"/>
        <w:numPr>
          <w:ilvl w:val="0"/>
          <w:numId w:val="41"/>
        </w:numPr>
        <w:spacing w:before="121" w:line="254" w:lineRule="auto"/>
        <w:ind w:right="397"/>
        <w:rPr>
          <w:rFonts w:asciiTheme="minorHAnsi" w:hAnsiTheme="minorHAnsi"/>
          <w:color w:val="231F20"/>
        </w:rPr>
      </w:pPr>
      <w:r w:rsidRPr="00C41C7E">
        <w:rPr>
          <w:rFonts w:asciiTheme="minorHAnsi" w:hAnsiTheme="minorHAnsi"/>
          <w:color w:val="231F20"/>
        </w:rPr>
        <w:t>P</w:t>
      </w:r>
      <w:r w:rsidR="001A3B74" w:rsidRPr="00C41C7E">
        <w:rPr>
          <w:rFonts w:asciiTheme="minorHAnsi" w:hAnsiTheme="minorHAnsi"/>
          <w:color w:val="231F20"/>
        </w:rPr>
        <w:t>hysical</w:t>
      </w:r>
      <w:r w:rsidRPr="00C41C7E">
        <w:rPr>
          <w:rFonts w:asciiTheme="minorHAnsi" w:hAnsiTheme="minorHAnsi"/>
          <w:color w:val="231F20"/>
        </w:rPr>
        <w:t xml:space="preserve"> (</w:t>
      </w:r>
      <w:proofErr w:type="spellStart"/>
      <w:r w:rsidRPr="00C41C7E">
        <w:rPr>
          <w:rFonts w:asciiTheme="minorHAnsi" w:hAnsiTheme="minorHAnsi"/>
          <w:color w:val="231F20"/>
        </w:rPr>
        <w:t>eg</w:t>
      </w:r>
      <w:proofErr w:type="spellEnd"/>
      <w:r w:rsidRPr="00C41C7E">
        <w:rPr>
          <w:rFonts w:asciiTheme="minorHAnsi" w:hAnsiTheme="minorHAnsi"/>
          <w:color w:val="231F20"/>
        </w:rPr>
        <w:t xml:space="preserve"> personal injury, damage to or loss of property</w:t>
      </w:r>
    </w:p>
    <w:p w14:paraId="40F91FEA" w14:textId="77777777" w:rsidR="002601F6" w:rsidRPr="00C41C7E" w:rsidRDefault="002601F6" w:rsidP="002601F6">
      <w:pPr>
        <w:pStyle w:val="ListParagraph"/>
        <w:widowControl w:val="0"/>
        <w:numPr>
          <w:ilvl w:val="0"/>
          <w:numId w:val="41"/>
        </w:numPr>
        <w:spacing w:before="121" w:line="254" w:lineRule="auto"/>
        <w:ind w:right="397"/>
        <w:rPr>
          <w:rFonts w:asciiTheme="minorHAnsi" w:hAnsiTheme="minorHAnsi"/>
          <w:color w:val="231F20"/>
        </w:rPr>
      </w:pPr>
      <w:r w:rsidRPr="00C41C7E">
        <w:rPr>
          <w:rFonts w:asciiTheme="minorHAnsi" w:hAnsiTheme="minorHAnsi"/>
          <w:color w:val="231F20"/>
        </w:rPr>
        <w:t>Social (</w:t>
      </w:r>
      <w:proofErr w:type="spellStart"/>
      <w:r w:rsidRPr="00C41C7E">
        <w:rPr>
          <w:rFonts w:asciiTheme="minorHAnsi" w:hAnsiTheme="minorHAnsi"/>
          <w:color w:val="231F20"/>
        </w:rPr>
        <w:t>eg</w:t>
      </w:r>
      <w:proofErr w:type="spellEnd"/>
      <w:r w:rsidRPr="00C41C7E">
        <w:rPr>
          <w:rFonts w:asciiTheme="minorHAnsi" w:hAnsiTheme="minorHAnsi"/>
          <w:color w:val="231F20"/>
        </w:rPr>
        <w:t xml:space="preserve"> withdrawal, loneliness, exclusion)</w:t>
      </w:r>
    </w:p>
    <w:p w14:paraId="1053D285" w14:textId="77777777" w:rsidR="002601F6" w:rsidRPr="00C41C7E" w:rsidRDefault="002601F6" w:rsidP="002601F6">
      <w:pPr>
        <w:pStyle w:val="ListParagraph"/>
        <w:widowControl w:val="0"/>
        <w:numPr>
          <w:ilvl w:val="0"/>
          <w:numId w:val="41"/>
        </w:numPr>
        <w:spacing w:before="121" w:line="254" w:lineRule="auto"/>
        <w:ind w:right="397"/>
        <w:rPr>
          <w:rFonts w:asciiTheme="minorHAnsi" w:hAnsiTheme="minorHAnsi"/>
          <w:color w:val="231F20"/>
        </w:rPr>
      </w:pPr>
      <w:r w:rsidRPr="00C41C7E">
        <w:rPr>
          <w:rFonts w:asciiTheme="minorHAnsi" w:hAnsiTheme="minorHAnsi"/>
          <w:color w:val="231F20"/>
        </w:rPr>
        <w:t>E</w:t>
      </w:r>
      <w:r w:rsidR="001A3B74" w:rsidRPr="00C41C7E">
        <w:rPr>
          <w:rFonts w:asciiTheme="minorHAnsi" w:hAnsiTheme="minorHAnsi"/>
          <w:color w:val="231F20"/>
        </w:rPr>
        <w:t xml:space="preserve">motional </w:t>
      </w:r>
      <w:r w:rsidRPr="00C41C7E">
        <w:rPr>
          <w:rFonts w:asciiTheme="minorHAnsi" w:hAnsiTheme="minorHAnsi"/>
          <w:color w:val="231F20"/>
        </w:rPr>
        <w:t>(</w:t>
      </w:r>
      <w:proofErr w:type="spellStart"/>
      <w:r w:rsidRPr="00C41C7E">
        <w:rPr>
          <w:rFonts w:asciiTheme="minorHAnsi" w:hAnsiTheme="minorHAnsi"/>
          <w:color w:val="231F20"/>
        </w:rPr>
        <w:t>eg</w:t>
      </w:r>
      <w:proofErr w:type="spellEnd"/>
      <w:r w:rsidRPr="00C41C7E">
        <w:rPr>
          <w:rFonts w:asciiTheme="minorHAnsi" w:hAnsiTheme="minorHAnsi"/>
          <w:color w:val="231F20"/>
        </w:rPr>
        <w:t xml:space="preserve"> Low </w:t>
      </w:r>
      <w:proofErr w:type="spellStart"/>
      <w:r w:rsidRPr="00C41C7E">
        <w:rPr>
          <w:rFonts w:asciiTheme="minorHAnsi" w:hAnsiTheme="minorHAnsi"/>
          <w:color w:val="231F20"/>
        </w:rPr>
        <w:t>self esteem</w:t>
      </w:r>
      <w:proofErr w:type="spellEnd"/>
      <w:r w:rsidRPr="00C41C7E">
        <w:rPr>
          <w:rFonts w:asciiTheme="minorHAnsi" w:hAnsiTheme="minorHAnsi"/>
          <w:color w:val="231F20"/>
        </w:rPr>
        <w:t xml:space="preserve">, depression, </w:t>
      </w:r>
      <w:proofErr w:type="gramStart"/>
      <w:r w:rsidRPr="00C41C7E">
        <w:rPr>
          <w:rFonts w:asciiTheme="minorHAnsi" w:hAnsiTheme="minorHAnsi"/>
          <w:color w:val="231F20"/>
        </w:rPr>
        <w:t>anxiety )</w:t>
      </w:r>
      <w:proofErr w:type="gramEnd"/>
      <w:r w:rsidRPr="00C41C7E">
        <w:rPr>
          <w:rFonts w:asciiTheme="minorHAnsi" w:hAnsiTheme="minorHAnsi"/>
          <w:color w:val="231F20"/>
        </w:rPr>
        <w:t xml:space="preserve"> </w:t>
      </w:r>
    </w:p>
    <w:p w14:paraId="6C03E0C3" w14:textId="55D96711" w:rsidR="001354E3" w:rsidRPr="00C41C7E" w:rsidRDefault="001A3B74" w:rsidP="002601F6">
      <w:pPr>
        <w:pStyle w:val="ListParagraph"/>
        <w:widowControl w:val="0"/>
        <w:spacing w:before="121" w:line="254" w:lineRule="auto"/>
        <w:ind w:left="1117" w:right="397"/>
        <w:rPr>
          <w:rFonts w:asciiTheme="minorHAnsi" w:hAnsiTheme="minorHAnsi"/>
          <w:i/>
          <w:color w:val="231F20"/>
        </w:rPr>
      </w:pPr>
      <w:r w:rsidRPr="00C41C7E">
        <w:rPr>
          <w:rFonts w:asciiTheme="minorHAnsi" w:hAnsiTheme="minorHAnsi"/>
          <w:color w:val="231F20"/>
        </w:rPr>
        <w:t xml:space="preserve"> </w:t>
      </w:r>
    </w:p>
    <w:p w14:paraId="6BD28CC0" w14:textId="77777777" w:rsidR="004D37BA" w:rsidRPr="00C41C7E" w:rsidRDefault="001A3B74" w:rsidP="001354E3">
      <w:pPr>
        <w:pStyle w:val="ListParagraph"/>
        <w:widowControl w:val="0"/>
        <w:numPr>
          <w:ilvl w:val="0"/>
          <w:numId w:val="24"/>
        </w:numPr>
        <w:spacing w:before="121" w:line="254" w:lineRule="auto"/>
        <w:ind w:right="397"/>
        <w:rPr>
          <w:rFonts w:asciiTheme="minorHAnsi" w:hAnsiTheme="minorHAnsi"/>
          <w:i/>
          <w:color w:val="231F20"/>
        </w:rPr>
      </w:pPr>
      <w:r w:rsidRPr="00C41C7E">
        <w:rPr>
          <w:rFonts w:asciiTheme="minorHAnsi" w:hAnsiTheme="minorHAnsi"/>
          <w:color w:val="231F20"/>
        </w:rPr>
        <w:t xml:space="preserve">Bullying behaviour is repeated over time and involves an imbalance of power in relationships between two people or groups of people in society. </w:t>
      </w:r>
    </w:p>
    <w:p w14:paraId="076EA1F5" w14:textId="77777777" w:rsidR="00AE3A59" w:rsidRPr="00C41C7E" w:rsidRDefault="001A3B74" w:rsidP="001354E3">
      <w:pPr>
        <w:pStyle w:val="ListParagraph"/>
        <w:widowControl w:val="0"/>
        <w:numPr>
          <w:ilvl w:val="0"/>
          <w:numId w:val="24"/>
        </w:numPr>
        <w:spacing w:before="121" w:line="254" w:lineRule="auto"/>
        <w:ind w:right="397"/>
        <w:rPr>
          <w:rFonts w:asciiTheme="minorHAnsi" w:hAnsiTheme="minorHAnsi"/>
          <w:i/>
          <w:color w:val="231F20"/>
        </w:rPr>
      </w:pPr>
      <w:r w:rsidRPr="00C41C7E">
        <w:rPr>
          <w:rFonts w:asciiTheme="minorHAnsi" w:hAnsiTheme="minorHAnsi"/>
          <w:color w:val="231F20"/>
        </w:rPr>
        <w:t xml:space="preserve">The detailed definition is provided in Chapter 2 of the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procedures.</w:t>
      </w:r>
    </w:p>
    <w:p w14:paraId="74B83E70" w14:textId="77777777" w:rsidR="002601F6" w:rsidRPr="00C41C7E" w:rsidRDefault="002601F6" w:rsidP="002601F6">
      <w:pPr>
        <w:pStyle w:val="ListParagraph"/>
        <w:widowControl w:val="0"/>
        <w:spacing w:before="121" w:line="254" w:lineRule="auto"/>
        <w:ind w:left="1117" w:right="397"/>
        <w:rPr>
          <w:rFonts w:asciiTheme="minorHAnsi" w:hAnsiTheme="minorHAnsi"/>
          <w:i/>
          <w:color w:val="231F20"/>
        </w:rPr>
      </w:pPr>
    </w:p>
    <w:p w14:paraId="7251B952" w14:textId="77777777" w:rsidR="001354E3" w:rsidRPr="00C41C7E" w:rsidRDefault="001A3B74" w:rsidP="002601F6">
      <w:pPr>
        <w:widowControl w:val="0"/>
        <w:spacing w:before="115" w:line="254" w:lineRule="auto"/>
        <w:ind w:right="397"/>
        <w:rPr>
          <w:rFonts w:asciiTheme="minorHAnsi" w:hAnsiTheme="minorHAnsi"/>
          <w:color w:val="231F20"/>
        </w:rPr>
      </w:pPr>
      <w:r w:rsidRPr="00C41C7E">
        <w:rPr>
          <w:rFonts w:asciiTheme="minorHAnsi" w:hAnsiTheme="minorHAnsi"/>
          <w:color w:val="231F20"/>
        </w:rPr>
        <w:t xml:space="preserve">Behaviour that is not bullying behaviour: </w:t>
      </w:r>
    </w:p>
    <w:p w14:paraId="443F6F42" w14:textId="77777777" w:rsidR="001354E3" w:rsidRPr="00C41C7E" w:rsidRDefault="001A3B74" w:rsidP="001354E3">
      <w:pPr>
        <w:pStyle w:val="ListParagraph"/>
        <w:widowControl w:val="0"/>
        <w:numPr>
          <w:ilvl w:val="0"/>
          <w:numId w:val="25"/>
        </w:numPr>
        <w:spacing w:before="115" w:line="254" w:lineRule="auto"/>
        <w:ind w:right="397"/>
        <w:rPr>
          <w:rFonts w:asciiTheme="minorHAnsi" w:hAnsiTheme="minorHAnsi"/>
          <w:color w:val="231F20"/>
        </w:rPr>
      </w:pPr>
      <w:r w:rsidRPr="00C41C7E">
        <w:rPr>
          <w:rFonts w:asciiTheme="minorHAnsi" w:hAnsiTheme="minorHAnsi"/>
          <w:color w:val="231F20"/>
        </w:rPr>
        <w:t>If the repeated harm is real for the student experiencing the behaviour, but unintended by the other stu</w:t>
      </w:r>
      <w:r w:rsidR="00F911F4" w:rsidRPr="00C41C7E">
        <w:rPr>
          <w:rFonts w:asciiTheme="minorHAnsi" w:hAnsiTheme="minorHAnsi"/>
          <w:color w:val="231F20"/>
        </w:rPr>
        <w:t>dent, this is not bullying, but</w:t>
      </w:r>
      <w:r w:rsidRPr="00C41C7E">
        <w:rPr>
          <w:rFonts w:asciiTheme="minorHAnsi" w:hAnsiTheme="minorHAnsi"/>
          <w:color w:val="231F20"/>
        </w:rPr>
        <w:t xml:space="preserve">, importantly, must be addressed under the school’s code of behaviour. </w:t>
      </w:r>
    </w:p>
    <w:p w14:paraId="509C032E" w14:textId="77777777" w:rsidR="001354E3" w:rsidRPr="00C41C7E" w:rsidRDefault="001A3B74" w:rsidP="001354E3">
      <w:pPr>
        <w:pStyle w:val="ListParagraph"/>
        <w:widowControl w:val="0"/>
        <w:numPr>
          <w:ilvl w:val="0"/>
          <w:numId w:val="25"/>
        </w:numPr>
        <w:spacing w:before="115" w:line="254" w:lineRule="auto"/>
        <w:ind w:right="397"/>
        <w:rPr>
          <w:rFonts w:asciiTheme="minorHAnsi" w:hAnsiTheme="minorHAnsi"/>
          <w:color w:val="231F20"/>
        </w:rPr>
      </w:pPr>
      <w:r w:rsidRPr="00C41C7E">
        <w:rPr>
          <w:rFonts w:asciiTheme="minorHAnsi" w:hAnsiTheme="minorHAnsi"/>
          <w:color w:val="231F20"/>
        </w:rPr>
        <w:t>Some students with special educational needs may have social communication difficulties which may make them communicate their needs through behaviours that can hurt themselves or others. It is important to note that these behaviours are not deliberate or planned, but in certain situations, they are an automatic response which they cannot control. The school will specifically consider the additional needs of SEN pupils with regard to programme implementation and the development of skills and strategies to enable all pupils to respond appropriately.</w:t>
      </w:r>
    </w:p>
    <w:p w14:paraId="4B0B8A93" w14:textId="45AD9697" w:rsidR="002601F6" w:rsidRPr="00C41C7E" w:rsidRDefault="001A3B74" w:rsidP="002601F6">
      <w:pPr>
        <w:pStyle w:val="ListParagraph"/>
        <w:widowControl w:val="0"/>
        <w:numPr>
          <w:ilvl w:val="0"/>
          <w:numId w:val="25"/>
        </w:numPr>
        <w:spacing w:before="115" w:line="254" w:lineRule="auto"/>
        <w:ind w:right="397"/>
        <w:rPr>
          <w:rFonts w:asciiTheme="minorHAnsi" w:hAnsiTheme="minorHAnsi"/>
          <w:color w:val="231F20"/>
        </w:rPr>
      </w:pPr>
      <w:r w:rsidRPr="00C41C7E">
        <w:rPr>
          <w:rFonts w:asciiTheme="minorHAnsi" w:hAnsiTheme="minorHAnsi"/>
          <w:color w:val="231F20"/>
        </w:rPr>
        <w:t xml:space="preserve">Disagreement between students is not considered bullying unless it involves deliberate and repeated attempts to cause distress, exclude or create dislike by others. </w:t>
      </w:r>
    </w:p>
    <w:p w14:paraId="0C63C454" w14:textId="77777777" w:rsidR="002601F6" w:rsidRPr="00C41C7E" w:rsidRDefault="002601F6" w:rsidP="001354E3">
      <w:pPr>
        <w:widowControl w:val="0"/>
        <w:spacing w:before="115" w:line="254" w:lineRule="auto"/>
        <w:ind w:left="397" w:right="397"/>
        <w:rPr>
          <w:rFonts w:asciiTheme="minorHAnsi" w:hAnsiTheme="minorHAnsi"/>
          <w:color w:val="231F20"/>
        </w:rPr>
      </w:pPr>
    </w:p>
    <w:p w14:paraId="5027C321" w14:textId="2177FA7B" w:rsidR="002601F6" w:rsidRPr="00C41C7E" w:rsidRDefault="002601F6" w:rsidP="001354E3">
      <w:pPr>
        <w:widowControl w:val="0"/>
        <w:spacing w:before="115" w:line="254" w:lineRule="auto"/>
        <w:ind w:left="397" w:right="397"/>
        <w:rPr>
          <w:rFonts w:asciiTheme="minorHAnsi" w:hAnsiTheme="minorHAnsi"/>
          <w:color w:val="231F20"/>
        </w:rPr>
      </w:pPr>
      <w:r w:rsidRPr="00C41C7E">
        <w:rPr>
          <w:rFonts w:asciiTheme="minorHAnsi" w:hAnsiTheme="minorHAnsi"/>
          <w:color w:val="231F20"/>
        </w:rPr>
        <w:t xml:space="preserve">***A once off instance of negative behaviour is not considered bullying. </w:t>
      </w:r>
      <w:proofErr w:type="gramStart"/>
      <w:r w:rsidRPr="00C41C7E">
        <w:rPr>
          <w:rFonts w:asciiTheme="minorHAnsi" w:hAnsiTheme="minorHAnsi"/>
          <w:color w:val="231F20"/>
        </w:rPr>
        <w:t>However</w:t>
      </w:r>
      <w:proofErr w:type="gramEnd"/>
      <w:r w:rsidRPr="00C41C7E">
        <w:rPr>
          <w:rFonts w:asciiTheme="minorHAnsi" w:hAnsiTheme="minorHAnsi"/>
          <w:color w:val="231F20"/>
        </w:rPr>
        <w:t xml:space="preserve"> a single harmful message posted on social media can be considered bullying as it is visible </w:t>
      </w:r>
      <w:proofErr w:type="gramStart"/>
      <w:r w:rsidRPr="00C41C7E">
        <w:rPr>
          <w:rFonts w:asciiTheme="minorHAnsi" w:hAnsiTheme="minorHAnsi"/>
          <w:color w:val="231F20"/>
        </w:rPr>
        <w:t>to  a</w:t>
      </w:r>
      <w:proofErr w:type="gramEnd"/>
      <w:r w:rsidRPr="00C41C7E">
        <w:rPr>
          <w:rFonts w:asciiTheme="minorHAnsi" w:hAnsiTheme="minorHAnsi"/>
          <w:color w:val="231F20"/>
        </w:rPr>
        <w:t xml:space="preserve"> wide audience and there is a high likelihood of being shared many times. This then becomes a repeated behaviour. </w:t>
      </w:r>
    </w:p>
    <w:p w14:paraId="77C2FD14" w14:textId="77777777" w:rsidR="002601F6" w:rsidRPr="00C41C7E" w:rsidRDefault="002601F6" w:rsidP="001354E3">
      <w:pPr>
        <w:widowControl w:val="0"/>
        <w:spacing w:before="115" w:line="254" w:lineRule="auto"/>
        <w:ind w:left="397" w:right="397"/>
        <w:rPr>
          <w:rFonts w:asciiTheme="minorHAnsi" w:hAnsiTheme="minorHAnsi"/>
          <w:color w:val="231F20"/>
        </w:rPr>
      </w:pPr>
    </w:p>
    <w:p w14:paraId="15280708" w14:textId="45DF12C0" w:rsidR="008E5170" w:rsidRPr="00C41C7E" w:rsidRDefault="008E5170" w:rsidP="001354E3">
      <w:pPr>
        <w:widowControl w:val="0"/>
        <w:spacing w:before="115" w:line="254" w:lineRule="auto"/>
        <w:ind w:left="397" w:right="397"/>
        <w:rPr>
          <w:rFonts w:asciiTheme="minorHAnsi" w:hAnsiTheme="minorHAnsi"/>
          <w:color w:val="231F20"/>
        </w:rPr>
      </w:pPr>
      <w:r w:rsidRPr="00C41C7E">
        <w:rPr>
          <w:rFonts w:asciiTheme="minorHAnsi" w:hAnsiTheme="minorHAnsi"/>
          <w:color w:val="231F20"/>
        </w:rPr>
        <w:t xml:space="preserve">Negative behaviour that does not meat the above definition of bullying will be dealt with in accordance with the St. Thomas JNS Code of Behaviour. </w:t>
      </w:r>
    </w:p>
    <w:p w14:paraId="265ED2C8" w14:textId="77777777" w:rsidR="00AE3A59" w:rsidRPr="00C41C7E" w:rsidRDefault="00AE3A59" w:rsidP="001354E3">
      <w:pPr>
        <w:widowControl w:val="0"/>
        <w:spacing w:before="115" w:line="254" w:lineRule="auto"/>
        <w:ind w:left="397" w:right="397"/>
        <w:rPr>
          <w:rFonts w:asciiTheme="minorHAnsi" w:hAnsiTheme="minorHAnsi"/>
          <w:color w:val="231F20"/>
        </w:rPr>
      </w:pPr>
    </w:p>
    <w:p w14:paraId="1EC9032C" w14:textId="77777777" w:rsidR="00AE3A59" w:rsidRPr="00C41C7E" w:rsidRDefault="001A3B74" w:rsidP="001354E3">
      <w:pPr>
        <w:pStyle w:val="Heading1"/>
        <w:widowControl w:val="0"/>
        <w:spacing w:before="115" w:line="254" w:lineRule="auto"/>
        <w:ind w:left="397" w:right="397"/>
        <w:rPr>
          <w:rFonts w:asciiTheme="minorHAnsi" w:hAnsiTheme="minorHAnsi"/>
          <w:b/>
          <w:sz w:val="26"/>
          <w:szCs w:val="26"/>
          <w:u w:val="single"/>
        </w:rPr>
      </w:pPr>
      <w:bookmarkStart w:id="0" w:name="_78lrfcj5wxny" w:colFirst="0" w:colLast="0"/>
      <w:bookmarkEnd w:id="0"/>
      <w:r w:rsidRPr="00C41C7E">
        <w:rPr>
          <w:rFonts w:asciiTheme="minorHAnsi" w:hAnsiTheme="minorHAnsi"/>
          <w:b/>
          <w:sz w:val="26"/>
          <w:szCs w:val="26"/>
          <w:u w:val="single"/>
        </w:rPr>
        <w:t xml:space="preserve">Types of Bullying Behaviour: </w:t>
      </w:r>
    </w:p>
    <w:p w14:paraId="208B7186" w14:textId="77777777" w:rsidR="00AE3A59" w:rsidRPr="00C41C7E" w:rsidRDefault="001A3B74" w:rsidP="001354E3">
      <w:pPr>
        <w:widowControl w:val="0"/>
        <w:spacing w:before="115" w:line="254" w:lineRule="auto"/>
        <w:ind w:left="397" w:right="397"/>
        <w:rPr>
          <w:rFonts w:asciiTheme="minorHAnsi" w:hAnsiTheme="minorHAnsi"/>
          <w:color w:val="231F20"/>
        </w:rPr>
      </w:pPr>
      <w:r w:rsidRPr="00C41C7E">
        <w:rPr>
          <w:rFonts w:asciiTheme="minorHAnsi" w:hAnsiTheme="minorHAnsi"/>
          <w:color w:val="231F20"/>
        </w:rPr>
        <w:t>There are many different types of bullying behaviour. These can include the following which is not an exhaustive list:</w:t>
      </w:r>
    </w:p>
    <w:p w14:paraId="208EE08C"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disablist bullying behaviour: behaviour or language that intends to harm a student because of a perceived or actual disability or additional need</w:t>
      </w:r>
    </w:p>
    <w:p w14:paraId="24491D8C"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exceptionally able bullying: behaviour or language that intends to harm a student because of their high academic ability or outstanding talents</w:t>
      </w:r>
    </w:p>
    <w:p w14:paraId="23FF50AA"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gender identity bullying: behaviour or language that intends to harm a student because of their perceived or actual gender identity</w:t>
      </w:r>
    </w:p>
    <w:p w14:paraId="14C64434"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homophobic/transphobic (LGBTQ+) bullying: behaviour or language that intends to harm a student because of their perceived or actual membership of the LGBTQ+ community</w:t>
      </w:r>
    </w:p>
    <w:p w14:paraId="15334C72"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physical appearance bullying: behaviour or language that intends to harm a student because of their physical appearance. Students who “look different” can be mocked or criticised about the shape, size or appearance of their body</w:t>
      </w:r>
    </w:p>
    <w:p w14:paraId="6C0864D0"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racist bullying: behaviour or language that intends to harm a student because of their race or ethnic origin which includes membership of the Traveller or Roma community.</w:t>
      </w:r>
    </w:p>
    <w:p w14:paraId="191070A2"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Racism is defined in the National Action Plan Against Racism13 as “a form of domination which manifests through those power dynamics present in structural and institutional arrangements, practices, policies and cultural norms, which have the effect of excluding or discriminating against individuals or groups, based on race, colour, descent, or national or ethnic origin”</w:t>
      </w:r>
    </w:p>
    <w:p w14:paraId="26BDAE13"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poverty bullying: behaviour that intends to humiliate a student because of a lack of resources</w:t>
      </w:r>
    </w:p>
    <w:p w14:paraId="55CBE3B8"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religious identity bullying: behaviour that intends to harm a student because of their religion or religious identity</w:t>
      </w:r>
    </w:p>
    <w:p w14:paraId="09EBFB5D" w14:textId="77777777" w:rsidR="001354E3"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sexist bullying: behaviour that intends to harm a student based on their sex, perpetuating stereotypes that a student or a group of students are inferior because of their sex</w:t>
      </w:r>
    </w:p>
    <w:p w14:paraId="3D16D961" w14:textId="77777777" w:rsidR="00AE3A59" w:rsidRPr="00C41C7E" w:rsidRDefault="001A3B74" w:rsidP="001354E3">
      <w:pPr>
        <w:pStyle w:val="ListParagraph"/>
        <w:widowControl w:val="0"/>
        <w:numPr>
          <w:ilvl w:val="0"/>
          <w:numId w:val="26"/>
        </w:numPr>
        <w:spacing w:before="115" w:line="254" w:lineRule="auto"/>
        <w:ind w:right="397"/>
        <w:rPr>
          <w:rFonts w:asciiTheme="minorHAnsi" w:hAnsiTheme="minorHAnsi"/>
          <w:color w:val="231F20"/>
        </w:rPr>
      </w:pPr>
      <w:r w:rsidRPr="00C41C7E">
        <w:rPr>
          <w:rFonts w:asciiTheme="minorHAnsi" w:hAnsiTheme="minorHAnsi"/>
          <w:color w:val="231F20"/>
        </w:rPr>
        <w:t>sexual harassment: any form of unwanted verbal, non­verbal or physical conduct of a sexual nature or other conduct based on sex which affects the dignity of the student</w:t>
      </w:r>
    </w:p>
    <w:p w14:paraId="309E39BA" w14:textId="77777777" w:rsidR="00AE3A59" w:rsidRPr="00C41C7E" w:rsidRDefault="00AE3A59">
      <w:pPr>
        <w:widowControl w:val="0"/>
        <w:spacing w:before="115" w:line="254" w:lineRule="auto"/>
        <w:rPr>
          <w:rFonts w:asciiTheme="minorHAnsi" w:hAnsiTheme="minorHAnsi"/>
          <w:color w:val="231F20"/>
        </w:rPr>
        <w:sectPr w:rsidR="00AE3A59" w:rsidRPr="00C41C7E">
          <w:footerReference w:type="default" r:id="rId8"/>
          <w:headerReference w:type="first" r:id="rId9"/>
          <w:pgSz w:w="12240" w:h="15840"/>
          <w:pgMar w:top="283" w:right="283" w:bottom="283" w:left="283" w:header="720" w:footer="720" w:gutter="0"/>
          <w:pgNumType w:start="1"/>
          <w:cols w:space="720"/>
          <w:titlePg/>
        </w:sectPr>
      </w:pPr>
    </w:p>
    <w:p w14:paraId="41196618" w14:textId="77777777" w:rsidR="00AE3A59" w:rsidRPr="00C41C7E" w:rsidRDefault="001A3B74" w:rsidP="002601F6">
      <w:pPr>
        <w:pStyle w:val="Heading1"/>
        <w:keepNext w:val="0"/>
        <w:keepLines w:val="0"/>
        <w:widowControl w:val="0"/>
        <w:spacing w:before="111" w:after="0" w:line="216" w:lineRule="auto"/>
        <w:ind w:right="397"/>
        <w:rPr>
          <w:rFonts w:asciiTheme="minorHAnsi" w:hAnsiTheme="minorHAnsi"/>
          <w:b/>
          <w:sz w:val="26"/>
          <w:szCs w:val="26"/>
        </w:rPr>
      </w:pPr>
      <w:r w:rsidRPr="00C41C7E">
        <w:rPr>
          <w:rFonts w:asciiTheme="minorHAnsi" w:hAnsiTheme="minorHAnsi"/>
          <w:b/>
          <w:sz w:val="26"/>
          <w:szCs w:val="26"/>
        </w:rPr>
        <w:lastRenderedPageBreak/>
        <w:t xml:space="preserve">Section A: Development/review of our </w:t>
      </w:r>
      <w:proofErr w:type="spellStart"/>
      <w:r w:rsidRPr="00C41C7E">
        <w:rPr>
          <w:rFonts w:asciiTheme="minorHAnsi" w:hAnsiTheme="minorHAnsi"/>
          <w:b/>
          <w:sz w:val="26"/>
          <w:szCs w:val="26"/>
        </w:rPr>
        <w:t>Bí</w:t>
      </w:r>
      <w:proofErr w:type="spellEnd"/>
      <w:r w:rsidRPr="00C41C7E">
        <w:rPr>
          <w:rFonts w:asciiTheme="minorHAnsi" w:hAnsiTheme="minorHAnsi"/>
          <w:b/>
          <w:sz w:val="26"/>
          <w:szCs w:val="26"/>
        </w:rPr>
        <w:t xml:space="preserve"> </w:t>
      </w:r>
      <w:proofErr w:type="spellStart"/>
      <w:r w:rsidRPr="00C41C7E">
        <w:rPr>
          <w:rFonts w:asciiTheme="minorHAnsi" w:hAnsiTheme="minorHAnsi"/>
          <w:b/>
          <w:sz w:val="26"/>
          <w:szCs w:val="26"/>
        </w:rPr>
        <w:t>Cineálta</w:t>
      </w:r>
      <w:proofErr w:type="spellEnd"/>
      <w:r w:rsidRPr="00C41C7E">
        <w:rPr>
          <w:rFonts w:asciiTheme="minorHAnsi" w:hAnsiTheme="minorHAnsi"/>
          <w:b/>
          <w:sz w:val="26"/>
          <w:szCs w:val="26"/>
        </w:rPr>
        <w:t xml:space="preserve"> policy to prevent and address bullying behaviour</w:t>
      </w:r>
    </w:p>
    <w:p w14:paraId="066E722D" w14:textId="77777777" w:rsidR="00AE3A59" w:rsidRPr="00C41C7E" w:rsidRDefault="001A3B74" w:rsidP="00F911F4">
      <w:pPr>
        <w:widowControl w:val="0"/>
        <w:spacing w:before="125" w:line="254" w:lineRule="auto"/>
        <w:ind w:left="397" w:right="397"/>
        <w:rPr>
          <w:rFonts w:asciiTheme="minorHAnsi" w:hAnsiTheme="minorHAnsi"/>
        </w:rPr>
      </w:pPr>
      <w:r w:rsidRPr="00C41C7E">
        <w:rPr>
          <w:rFonts w:asciiTheme="minorHAnsi" w:hAnsiTheme="minorHAnsi"/>
          <w:color w:val="231F20"/>
        </w:rPr>
        <w:t>All members of our school community were provided with the opportunity to input into the development/review of this policy.</w:t>
      </w:r>
    </w:p>
    <w:p w14:paraId="561ED873" w14:textId="77777777" w:rsidR="00AE3A59" w:rsidRPr="00C41C7E" w:rsidRDefault="00AE3A59" w:rsidP="001354E3">
      <w:pPr>
        <w:widowControl w:val="0"/>
        <w:spacing w:before="11" w:line="240" w:lineRule="auto"/>
        <w:rPr>
          <w:rFonts w:asciiTheme="minorHAnsi" w:hAnsiTheme="minorHAnsi"/>
          <w:sz w:val="14"/>
          <w:szCs w:val="14"/>
        </w:rPr>
      </w:pPr>
    </w:p>
    <w:tbl>
      <w:tblPr>
        <w:tblStyle w:val="a"/>
        <w:tblW w:w="9761" w:type="dxa"/>
        <w:tblInd w:w="686"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Look w:val="0000" w:firstRow="0" w:lastRow="0" w:firstColumn="0" w:lastColumn="0" w:noHBand="0" w:noVBand="0"/>
      </w:tblPr>
      <w:tblGrid>
        <w:gridCol w:w="2552"/>
        <w:gridCol w:w="2268"/>
        <w:gridCol w:w="4941"/>
      </w:tblGrid>
      <w:tr w:rsidR="00AE3A59" w:rsidRPr="00C41C7E" w14:paraId="5B91CF6E" w14:textId="77777777" w:rsidTr="001354E3">
        <w:trPr>
          <w:trHeight w:val="419"/>
        </w:trPr>
        <w:tc>
          <w:tcPr>
            <w:tcW w:w="2552" w:type="dxa"/>
            <w:tcBorders>
              <w:bottom w:val="single" w:sz="8" w:space="0" w:color="005951"/>
              <w:right w:val="single" w:sz="8" w:space="0" w:color="005951"/>
            </w:tcBorders>
          </w:tcPr>
          <w:p w14:paraId="7862A524" w14:textId="77777777" w:rsidR="00AE3A59" w:rsidRPr="00C41C7E" w:rsidRDefault="00AE3A59" w:rsidP="001354E3">
            <w:pPr>
              <w:widowControl w:val="0"/>
              <w:spacing w:line="240" w:lineRule="auto"/>
              <w:rPr>
                <w:rFonts w:asciiTheme="minorHAnsi" w:hAnsiTheme="minorHAnsi"/>
              </w:rPr>
            </w:pPr>
          </w:p>
        </w:tc>
        <w:tc>
          <w:tcPr>
            <w:tcW w:w="2268" w:type="dxa"/>
            <w:tcBorders>
              <w:left w:val="single" w:sz="8" w:space="0" w:color="005951"/>
              <w:bottom w:val="single" w:sz="8" w:space="0" w:color="005951"/>
              <w:right w:val="single" w:sz="8" w:space="0" w:color="005951"/>
            </w:tcBorders>
          </w:tcPr>
          <w:p w14:paraId="7B664F75" w14:textId="77777777" w:rsidR="00AE3A59" w:rsidRPr="00C41C7E" w:rsidRDefault="001A3B74" w:rsidP="001354E3">
            <w:pPr>
              <w:widowControl w:val="0"/>
              <w:spacing w:before="17" w:line="240" w:lineRule="auto"/>
              <w:rPr>
                <w:rFonts w:asciiTheme="minorHAnsi" w:hAnsiTheme="minorHAnsi"/>
                <w:b/>
              </w:rPr>
            </w:pPr>
            <w:r w:rsidRPr="00C41C7E">
              <w:rPr>
                <w:rFonts w:asciiTheme="minorHAnsi" w:hAnsiTheme="minorHAnsi"/>
                <w:b/>
                <w:color w:val="231F20"/>
              </w:rPr>
              <w:t>Date consulted</w:t>
            </w:r>
          </w:p>
        </w:tc>
        <w:tc>
          <w:tcPr>
            <w:tcW w:w="4941" w:type="dxa"/>
            <w:tcBorders>
              <w:left w:val="single" w:sz="8" w:space="0" w:color="005951"/>
              <w:bottom w:val="single" w:sz="8" w:space="0" w:color="005951"/>
            </w:tcBorders>
          </w:tcPr>
          <w:p w14:paraId="1F034599" w14:textId="77777777" w:rsidR="00AE3A59" w:rsidRPr="00C41C7E" w:rsidRDefault="001A3B74" w:rsidP="001354E3">
            <w:pPr>
              <w:widowControl w:val="0"/>
              <w:spacing w:before="17" w:line="240" w:lineRule="auto"/>
              <w:rPr>
                <w:rFonts w:asciiTheme="minorHAnsi" w:hAnsiTheme="minorHAnsi"/>
                <w:b/>
              </w:rPr>
            </w:pPr>
            <w:r w:rsidRPr="00C41C7E">
              <w:rPr>
                <w:rFonts w:asciiTheme="minorHAnsi" w:hAnsiTheme="minorHAnsi"/>
                <w:b/>
                <w:color w:val="231F20"/>
              </w:rPr>
              <w:t>Method of consultation</w:t>
            </w:r>
          </w:p>
        </w:tc>
      </w:tr>
      <w:tr w:rsidR="00AE3A59" w:rsidRPr="00C41C7E" w14:paraId="7CAB98E2" w14:textId="77777777" w:rsidTr="001354E3">
        <w:trPr>
          <w:trHeight w:val="664"/>
        </w:trPr>
        <w:tc>
          <w:tcPr>
            <w:tcW w:w="2552" w:type="dxa"/>
            <w:tcBorders>
              <w:top w:val="single" w:sz="8" w:space="0" w:color="005951"/>
              <w:bottom w:val="single" w:sz="8" w:space="0" w:color="005951"/>
              <w:right w:val="single" w:sz="8" w:space="0" w:color="005951"/>
            </w:tcBorders>
          </w:tcPr>
          <w:p w14:paraId="03CF886E" w14:textId="77777777" w:rsidR="00AE3A59" w:rsidRPr="00C41C7E" w:rsidRDefault="001A3B74" w:rsidP="001354E3">
            <w:pPr>
              <w:widowControl w:val="0"/>
              <w:spacing w:before="20" w:line="240" w:lineRule="auto"/>
              <w:rPr>
                <w:rFonts w:asciiTheme="minorHAnsi" w:hAnsiTheme="minorHAnsi"/>
              </w:rPr>
            </w:pPr>
            <w:r w:rsidRPr="00C41C7E">
              <w:rPr>
                <w:rFonts w:asciiTheme="minorHAnsi" w:hAnsiTheme="minorHAnsi"/>
                <w:color w:val="231F20"/>
              </w:rPr>
              <w:t>School Staﬀ</w:t>
            </w:r>
          </w:p>
        </w:tc>
        <w:tc>
          <w:tcPr>
            <w:tcW w:w="2268" w:type="dxa"/>
            <w:tcBorders>
              <w:top w:val="single" w:sz="8" w:space="0" w:color="005951"/>
              <w:left w:val="single" w:sz="8" w:space="0" w:color="005951"/>
              <w:bottom w:val="single" w:sz="8" w:space="0" w:color="005951"/>
              <w:right w:val="single" w:sz="8" w:space="0" w:color="005951"/>
            </w:tcBorders>
          </w:tcPr>
          <w:p w14:paraId="58947E97" w14:textId="3C1C0A97" w:rsidR="00AE3A59" w:rsidRPr="00C41C7E" w:rsidRDefault="005561E6" w:rsidP="005561E6">
            <w:pPr>
              <w:widowControl w:val="0"/>
              <w:numPr>
                <w:ilvl w:val="0"/>
                <w:numId w:val="22"/>
              </w:numPr>
              <w:spacing w:line="240" w:lineRule="auto"/>
              <w:ind w:left="0"/>
              <w:rPr>
                <w:rFonts w:asciiTheme="minorHAnsi" w:hAnsiTheme="minorHAnsi"/>
              </w:rPr>
            </w:pPr>
            <w:r w:rsidRPr="00C41C7E">
              <w:rPr>
                <w:rFonts w:asciiTheme="minorHAnsi" w:hAnsiTheme="minorHAnsi"/>
              </w:rPr>
              <w:t>04/04/25</w:t>
            </w:r>
          </w:p>
        </w:tc>
        <w:tc>
          <w:tcPr>
            <w:tcW w:w="4941" w:type="dxa"/>
            <w:tcBorders>
              <w:top w:val="single" w:sz="8" w:space="0" w:color="005951"/>
              <w:left w:val="single" w:sz="8" w:space="0" w:color="005951"/>
              <w:bottom w:val="single" w:sz="8" w:space="0" w:color="005951"/>
            </w:tcBorders>
          </w:tcPr>
          <w:p w14:paraId="53C9444A" w14:textId="77777777" w:rsidR="00AE3A59" w:rsidRPr="00C41C7E" w:rsidRDefault="001A3B74" w:rsidP="001354E3">
            <w:pPr>
              <w:widowControl w:val="0"/>
              <w:numPr>
                <w:ilvl w:val="0"/>
                <w:numId w:val="20"/>
              </w:numPr>
              <w:spacing w:line="240" w:lineRule="auto"/>
              <w:ind w:left="0"/>
              <w:rPr>
                <w:rFonts w:asciiTheme="minorHAnsi" w:hAnsiTheme="minorHAnsi"/>
              </w:rPr>
            </w:pPr>
            <w:r w:rsidRPr="00C41C7E">
              <w:rPr>
                <w:rFonts w:asciiTheme="minorHAnsi" w:hAnsiTheme="minorHAnsi"/>
              </w:rPr>
              <w:t xml:space="preserve">Staff </w:t>
            </w:r>
            <w:r w:rsidR="00F911F4" w:rsidRPr="00C41C7E">
              <w:rPr>
                <w:rFonts w:asciiTheme="minorHAnsi" w:hAnsiTheme="minorHAnsi"/>
              </w:rPr>
              <w:t>Survey</w:t>
            </w:r>
          </w:p>
          <w:p w14:paraId="6B4DB820" w14:textId="77777777" w:rsidR="00AE3A59" w:rsidRPr="00C41C7E" w:rsidRDefault="00F911F4" w:rsidP="001354E3">
            <w:pPr>
              <w:widowControl w:val="0"/>
              <w:numPr>
                <w:ilvl w:val="0"/>
                <w:numId w:val="20"/>
              </w:numPr>
              <w:spacing w:line="240" w:lineRule="auto"/>
              <w:ind w:left="0"/>
              <w:rPr>
                <w:rFonts w:asciiTheme="minorHAnsi" w:hAnsiTheme="minorHAnsi"/>
              </w:rPr>
            </w:pPr>
            <w:r w:rsidRPr="00C41C7E">
              <w:rPr>
                <w:rFonts w:asciiTheme="minorHAnsi" w:hAnsiTheme="minorHAnsi"/>
              </w:rPr>
              <w:t>Whole staff in-service (half-day closure)</w:t>
            </w:r>
          </w:p>
          <w:p w14:paraId="1F9D9D63" w14:textId="77777777" w:rsidR="00AE3A59" w:rsidRPr="00C41C7E" w:rsidRDefault="00AE3A59" w:rsidP="001354E3">
            <w:pPr>
              <w:widowControl w:val="0"/>
              <w:numPr>
                <w:ilvl w:val="0"/>
                <w:numId w:val="20"/>
              </w:numPr>
              <w:spacing w:line="240" w:lineRule="auto"/>
              <w:ind w:left="0"/>
              <w:rPr>
                <w:rFonts w:asciiTheme="minorHAnsi" w:hAnsiTheme="minorHAnsi"/>
              </w:rPr>
            </w:pPr>
          </w:p>
        </w:tc>
      </w:tr>
      <w:tr w:rsidR="00AE3A59" w:rsidRPr="00C41C7E" w14:paraId="53E5FD92" w14:textId="77777777" w:rsidTr="001354E3">
        <w:trPr>
          <w:trHeight w:val="664"/>
        </w:trPr>
        <w:tc>
          <w:tcPr>
            <w:tcW w:w="2552" w:type="dxa"/>
            <w:tcBorders>
              <w:top w:val="single" w:sz="8" w:space="0" w:color="005951"/>
              <w:bottom w:val="single" w:sz="8" w:space="0" w:color="005951"/>
              <w:right w:val="single" w:sz="8" w:space="0" w:color="005951"/>
            </w:tcBorders>
          </w:tcPr>
          <w:p w14:paraId="5E14FF99" w14:textId="77777777" w:rsidR="00AE3A59" w:rsidRPr="00C41C7E" w:rsidRDefault="001A3B74" w:rsidP="001354E3">
            <w:pPr>
              <w:widowControl w:val="0"/>
              <w:spacing w:before="20" w:line="240" w:lineRule="auto"/>
              <w:rPr>
                <w:rFonts w:asciiTheme="minorHAnsi" w:hAnsiTheme="minorHAnsi"/>
              </w:rPr>
            </w:pPr>
            <w:r w:rsidRPr="00C41C7E">
              <w:rPr>
                <w:rFonts w:asciiTheme="minorHAnsi" w:hAnsiTheme="minorHAnsi"/>
                <w:color w:val="231F20"/>
              </w:rPr>
              <w:t>Students</w:t>
            </w:r>
          </w:p>
        </w:tc>
        <w:tc>
          <w:tcPr>
            <w:tcW w:w="2268" w:type="dxa"/>
            <w:tcBorders>
              <w:top w:val="single" w:sz="8" w:space="0" w:color="005951"/>
              <w:left w:val="single" w:sz="8" w:space="0" w:color="005951"/>
              <w:bottom w:val="single" w:sz="8" w:space="0" w:color="005951"/>
              <w:right w:val="single" w:sz="8" w:space="0" w:color="005951"/>
            </w:tcBorders>
          </w:tcPr>
          <w:p w14:paraId="6AB5513E" w14:textId="18983F1E" w:rsidR="00AE3A59" w:rsidRPr="00C41C7E" w:rsidRDefault="002601F6" w:rsidP="005561E6">
            <w:pPr>
              <w:widowControl w:val="0"/>
              <w:numPr>
                <w:ilvl w:val="0"/>
                <w:numId w:val="12"/>
              </w:numPr>
              <w:spacing w:line="240" w:lineRule="auto"/>
              <w:ind w:left="0"/>
              <w:rPr>
                <w:rFonts w:asciiTheme="minorHAnsi" w:hAnsiTheme="minorHAnsi"/>
              </w:rPr>
            </w:pPr>
            <w:r w:rsidRPr="00C41C7E">
              <w:rPr>
                <w:rFonts w:asciiTheme="minorHAnsi" w:hAnsiTheme="minorHAnsi"/>
              </w:rPr>
              <w:t>May ‘</w:t>
            </w:r>
            <w:r w:rsidR="00937977" w:rsidRPr="00C41C7E">
              <w:rPr>
                <w:rFonts w:asciiTheme="minorHAnsi" w:hAnsiTheme="minorHAnsi"/>
              </w:rPr>
              <w:t>25</w:t>
            </w:r>
          </w:p>
        </w:tc>
        <w:tc>
          <w:tcPr>
            <w:tcW w:w="4941" w:type="dxa"/>
            <w:tcBorders>
              <w:top w:val="single" w:sz="8" w:space="0" w:color="005951"/>
              <w:left w:val="single" w:sz="8" w:space="0" w:color="005951"/>
              <w:bottom w:val="single" w:sz="8" w:space="0" w:color="005951"/>
            </w:tcBorders>
          </w:tcPr>
          <w:p w14:paraId="201205A0" w14:textId="16000FEC" w:rsidR="00AE3A59" w:rsidRPr="00C41C7E" w:rsidRDefault="00F911F4" w:rsidP="00937977">
            <w:pPr>
              <w:widowControl w:val="0"/>
              <w:spacing w:line="240" w:lineRule="auto"/>
              <w:rPr>
                <w:rFonts w:asciiTheme="minorHAnsi" w:hAnsiTheme="minorHAnsi"/>
              </w:rPr>
            </w:pPr>
            <w:r w:rsidRPr="00C41C7E">
              <w:rPr>
                <w:rFonts w:asciiTheme="minorHAnsi" w:hAnsiTheme="minorHAnsi"/>
              </w:rPr>
              <w:t xml:space="preserve">Pupil Survey </w:t>
            </w:r>
          </w:p>
          <w:p w14:paraId="48057A88" w14:textId="7B4481E6" w:rsidR="008E5170" w:rsidRPr="00C41C7E" w:rsidRDefault="008E5170" w:rsidP="001354E3">
            <w:pPr>
              <w:widowControl w:val="0"/>
              <w:numPr>
                <w:ilvl w:val="0"/>
                <w:numId w:val="1"/>
              </w:numPr>
              <w:spacing w:line="240" w:lineRule="auto"/>
              <w:ind w:left="0"/>
              <w:rPr>
                <w:rFonts w:asciiTheme="minorHAnsi" w:hAnsiTheme="minorHAnsi"/>
              </w:rPr>
            </w:pPr>
            <w:r w:rsidRPr="00C41C7E">
              <w:rPr>
                <w:rFonts w:asciiTheme="minorHAnsi" w:hAnsiTheme="minorHAnsi"/>
              </w:rPr>
              <w:t xml:space="preserve">Circle Time </w:t>
            </w:r>
            <w:r w:rsidR="00937977" w:rsidRPr="00C41C7E">
              <w:rPr>
                <w:rFonts w:asciiTheme="minorHAnsi" w:hAnsiTheme="minorHAnsi"/>
              </w:rPr>
              <w:t>with specific questions and PP</w:t>
            </w:r>
          </w:p>
          <w:p w14:paraId="48FAADAF" w14:textId="50DA8B13" w:rsidR="008E5170" w:rsidRPr="00C41C7E" w:rsidRDefault="008E5170" w:rsidP="001354E3">
            <w:pPr>
              <w:widowControl w:val="0"/>
              <w:numPr>
                <w:ilvl w:val="0"/>
                <w:numId w:val="1"/>
              </w:numPr>
              <w:spacing w:line="240" w:lineRule="auto"/>
              <w:ind w:left="0"/>
              <w:rPr>
                <w:rFonts w:asciiTheme="minorHAnsi" w:hAnsiTheme="minorHAnsi"/>
              </w:rPr>
            </w:pPr>
            <w:r w:rsidRPr="00C41C7E">
              <w:rPr>
                <w:rFonts w:asciiTheme="minorHAnsi" w:hAnsiTheme="minorHAnsi"/>
              </w:rPr>
              <w:t>Posters</w:t>
            </w:r>
          </w:p>
        </w:tc>
      </w:tr>
      <w:tr w:rsidR="00AE3A59" w:rsidRPr="00C41C7E" w14:paraId="03C6F77F" w14:textId="77777777" w:rsidTr="001354E3">
        <w:trPr>
          <w:trHeight w:val="664"/>
        </w:trPr>
        <w:tc>
          <w:tcPr>
            <w:tcW w:w="2552" w:type="dxa"/>
            <w:tcBorders>
              <w:top w:val="single" w:sz="8" w:space="0" w:color="005951"/>
              <w:bottom w:val="single" w:sz="8" w:space="0" w:color="005951"/>
              <w:right w:val="single" w:sz="8" w:space="0" w:color="005951"/>
            </w:tcBorders>
          </w:tcPr>
          <w:p w14:paraId="393DB291" w14:textId="77777777" w:rsidR="00AE3A59" w:rsidRPr="00C41C7E" w:rsidRDefault="001A3B74" w:rsidP="001354E3">
            <w:pPr>
              <w:widowControl w:val="0"/>
              <w:spacing w:before="20" w:line="240" w:lineRule="auto"/>
              <w:rPr>
                <w:rFonts w:asciiTheme="minorHAnsi" w:hAnsiTheme="minorHAnsi"/>
              </w:rPr>
            </w:pPr>
            <w:r w:rsidRPr="00C41C7E">
              <w:rPr>
                <w:rFonts w:asciiTheme="minorHAnsi" w:hAnsiTheme="minorHAnsi"/>
                <w:color w:val="231F20"/>
              </w:rPr>
              <w:t>Parents</w:t>
            </w:r>
          </w:p>
        </w:tc>
        <w:tc>
          <w:tcPr>
            <w:tcW w:w="2268" w:type="dxa"/>
            <w:tcBorders>
              <w:top w:val="single" w:sz="8" w:space="0" w:color="005951"/>
              <w:left w:val="single" w:sz="8" w:space="0" w:color="005951"/>
              <w:bottom w:val="single" w:sz="8" w:space="0" w:color="005951"/>
              <w:right w:val="single" w:sz="8" w:space="0" w:color="005951"/>
            </w:tcBorders>
          </w:tcPr>
          <w:p w14:paraId="41499EBD" w14:textId="12DE601F" w:rsidR="00AE3A59" w:rsidRPr="00C41C7E" w:rsidRDefault="002601F6" w:rsidP="005561E6">
            <w:pPr>
              <w:widowControl w:val="0"/>
              <w:numPr>
                <w:ilvl w:val="0"/>
                <w:numId w:val="13"/>
              </w:numPr>
              <w:spacing w:line="240" w:lineRule="auto"/>
              <w:ind w:left="0"/>
              <w:rPr>
                <w:rFonts w:asciiTheme="minorHAnsi" w:hAnsiTheme="minorHAnsi"/>
              </w:rPr>
            </w:pPr>
            <w:r w:rsidRPr="00C41C7E">
              <w:rPr>
                <w:rFonts w:asciiTheme="minorHAnsi" w:hAnsiTheme="minorHAnsi"/>
              </w:rPr>
              <w:t>June</w:t>
            </w:r>
            <w:r w:rsidR="00937977" w:rsidRPr="00C41C7E">
              <w:rPr>
                <w:rFonts w:asciiTheme="minorHAnsi" w:hAnsiTheme="minorHAnsi"/>
              </w:rPr>
              <w:t xml:space="preserve"> ‘25</w:t>
            </w:r>
          </w:p>
        </w:tc>
        <w:tc>
          <w:tcPr>
            <w:tcW w:w="4941" w:type="dxa"/>
            <w:tcBorders>
              <w:top w:val="single" w:sz="8" w:space="0" w:color="005951"/>
              <w:left w:val="single" w:sz="8" w:space="0" w:color="005951"/>
              <w:bottom w:val="single" w:sz="8" w:space="0" w:color="005951"/>
            </w:tcBorders>
          </w:tcPr>
          <w:p w14:paraId="405B84B6" w14:textId="77777777" w:rsidR="00AE3A59" w:rsidRPr="00C41C7E" w:rsidRDefault="00F911F4" w:rsidP="001354E3">
            <w:pPr>
              <w:widowControl w:val="0"/>
              <w:numPr>
                <w:ilvl w:val="0"/>
                <w:numId w:val="19"/>
              </w:numPr>
              <w:spacing w:line="240" w:lineRule="auto"/>
              <w:ind w:left="0"/>
              <w:rPr>
                <w:rFonts w:asciiTheme="minorHAnsi" w:hAnsiTheme="minorHAnsi"/>
              </w:rPr>
            </w:pPr>
            <w:r w:rsidRPr="00C41C7E">
              <w:rPr>
                <w:rFonts w:asciiTheme="minorHAnsi" w:hAnsiTheme="minorHAnsi"/>
              </w:rPr>
              <w:t>Parent / Guardian Survey</w:t>
            </w:r>
          </w:p>
          <w:p w14:paraId="11FF21F9" w14:textId="719D94A1" w:rsidR="00F911F4" w:rsidRPr="00C41C7E" w:rsidRDefault="00F911F4" w:rsidP="001354E3">
            <w:pPr>
              <w:widowControl w:val="0"/>
              <w:numPr>
                <w:ilvl w:val="0"/>
                <w:numId w:val="19"/>
              </w:numPr>
              <w:spacing w:line="240" w:lineRule="auto"/>
              <w:ind w:left="0"/>
              <w:rPr>
                <w:rFonts w:asciiTheme="minorHAnsi" w:hAnsiTheme="minorHAnsi"/>
              </w:rPr>
            </w:pPr>
            <w:r w:rsidRPr="00C41C7E">
              <w:rPr>
                <w:rFonts w:asciiTheme="minorHAnsi" w:hAnsiTheme="minorHAnsi"/>
              </w:rPr>
              <w:t xml:space="preserve">Draft Policy </w:t>
            </w:r>
            <w:r w:rsidR="005561E6" w:rsidRPr="00C41C7E">
              <w:rPr>
                <w:rFonts w:asciiTheme="minorHAnsi" w:hAnsiTheme="minorHAnsi"/>
              </w:rPr>
              <w:t xml:space="preserve">will be circulated </w:t>
            </w:r>
            <w:r w:rsidR="008E5170" w:rsidRPr="00C41C7E">
              <w:rPr>
                <w:rFonts w:asciiTheme="minorHAnsi" w:hAnsiTheme="minorHAnsi"/>
              </w:rPr>
              <w:t xml:space="preserve">for review </w:t>
            </w:r>
          </w:p>
        </w:tc>
      </w:tr>
      <w:tr w:rsidR="00AE3A59" w:rsidRPr="00C41C7E" w14:paraId="5569B88F" w14:textId="77777777" w:rsidTr="001354E3">
        <w:trPr>
          <w:trHeight w:val="664"/>
        </w:trPr>
        <w:tc>
          <w:tcPr>
            <w:tcW w:w="2552" w:type="dxa"/>
            <w:tcBorders>
              <w:top w:val="single" w:sz="8" w:space="0" w:color="005951"/>
              <w:bottom w:val="single" w:sz="8" w:space="0" w:color="005951"/>
              <w:right w:val="single" w:sz="8" w:space="0" w:color="005951"/>
            </w:tcBorders>
          </w:tcPr>
          <w:p w14:paraId="031172CC" w14:textId="77777777" w:rsidR="00AE3A59" w:rsidRPr="00C41C7E" w:rsidRDefault="001A3B74" w:rsidP="001354E3">
            <w:pPr>
              <w:widowControl w:val="0"/>
              <w:spacing w:before="20" w:line="240" w:lineRule="auto"/>
              <w:rPr>
                <w:rFonts w:asciiTheme="minorHAnsi" w:hAnsiTheme="minorHAnsi"/>
              </w:rPr>
            </w:pPr>
            <w:r w:rsidRPr="00C41C7E">
              <w:rPr>
                <w:rFonts w:asciiTheme="minorHAnsi" w:hAnsiTheme="minorHAnsi"/>
                <w:color w:val="231F20"/>
              </w:rPr>
              <w:t>Board of Management</w:t>
            </w:r>
          </w:p>
        </w:tc>
        <w:tc>
          <w:tcPr>
            <w:tcW w:w="2268" w:type="dxa"/>
            <w:tcBorders>
              <w:top w:val="single" w:sz="8" w:space="0" w:color="005951"/>
              <w:left w:val="single" w:sz="8" w:space="0" w:color="005951"/>
              <w:bottom w:val="single" w:sz="8" w:space="0" w:color="005951"/>
              <w:right w:val="single" w:sz="8" w:space="0" w:color="005951"/>
            </w:tcBorders>
          </w:tcPr>
          <w:p w14:paraId="3B387EB9" w14:textId="47620601" w:rsidR="00F911F4" w:rsidRPr="00C41C7E" w:rsidRDefault="00A51558" w:rsidP="005561E6">
            <w:pPr>
              <w:widowControl w:val="0"/>
              <w:numPr>
                <w:ilvl w:val="0"/>
                <w:numId w:val="11"/>
              </w:numPr>
              <w:spacing w:line="240" w:lineRule="auto"/>
              <w:ind w:left="0"/>
              <w:rPr>
                <w:rFonts w:asciiTheme="minorHAnsi" w:hAnsiTheme="minorHAnsi"/>
              </w:rPr>
            </w:pPr>
            <w:r>
              <w:rPr>
                <w:rFonts w:asciiTheme="minorHAnsi" w:hAnsiTheme="minorHAnsi"/>
              </w:rPr>
              <w:t>June ‘25</w:t>
            </w:r>
          </w:p>
        </w:tc>
        <w:tc>
          <w:tcPr>
            <w:tcW w:w="4941" w:type="dxa"/>
            <w:tcBorders>
              <w:top w:val="single" w:sz="8" w:space="0" w:color="005951"/>
              <w:left w:val="single" w:sz="8" w:space="0" w:color="005951"/>
              <w:bottom w:val="single" w:sz="8" w:space="0" w:color="005951"/>
            </w:tcBorders>
          </w:tcPr>
          <w:p w14:paraId="01625155" w14:textId="77777777" w:rsidR="00AE3A59" w:rsidRPr="00C41C7E" w:rsidRDefault="00F911F4" w:rsidP="001354E3">
            <w:pPr>
              <w:widowControl w:val="0"/>
              <w:numPr>
                <w:ilvl w:val="0"/>
                <w:numId w:val="7"/>
              </w:numPr>
              <w:spacing w:line="240" w:lineRule="auto"/>
              <w:ind w:left="0"/>
              <w:rPr>
                <w:rFonts w:asciiTheme="minorHAnsi" w:hAnsiTheme="minorHAnsi"/>
              </w:rPr>
            </w:pPr>
            <w:r w:rsidRPr="00C41C7E">
              <w:rPr>
                <w:rFonts w:asciiTheme="minorHAnsi" w:hAnsiTheme="minorHAnsi"/>
              </w:rPr>
              <w:t xml:space="preserve">Initial consultation and sharing of draft policy </w:t>
            </w:r>
          </w:p>
          <w:p w14:paraId="33D6E05A" w14:textId="77777777" w:rsidR="00F911F4" w:rsidRPr="00C41C7E" w:rsidRDefault="00F911F4" w:rsidP="001354E3">
            <w:pPr>
              <w:widowControl w:val="0"/>
              <w:numPr>
                <w:ilvl w:val="0"/>
                <w:numId w:val="7"/>
              </w:numPr>
              <w:spacing w:line="240" w:lineRule="auto"/>
              <w:ind w:left="0"/>
              <w:rPr>
                <w:rFonts w:asciiTheme="minorHAnsi" w:hAnsiTheme="minorHAnsi"/>
              </w:rPr>
            </w:pPr>
            <w:r w:rsidRPr="00C41C7E">
              <w:rPr>
                <w:rFonts w:asciiTheme="minorHAnsi" w:hAnsiTheme="minorHAnsi"/>
              </w:rPr>
              <w:t>Ratification of new policy</w:t>
            </w:r>
          </w:p>
        </w:tc>
      </w:tr>
      <w:tr w:rsidR="00AE3A59" w:rsidRPr="00C41C7E" w14:paraId="760F76A6" w14:textId="77777777" w:rsidTr="001354E3">
        <w:trPr>
          <w:trHeight w:val="1044"/>
        </w:trPr>
        <w:tc>
          <w:tcPr>
            <w:tcW w:w="2552" w:type="dxa"/>
            <w:tcBorders>
              <w:top w:val="single" w:sz="8" w:space="0" w:color="005951"/>
              <w:bottom w:val="single" w:sz="8" w:space="0" w:color="005951"/>
              <w:right w:val="single" w:sz="8" w:space="0" w:color="005951"/>
            </w:tcBorders>
          </w:tcPr>
          <w:p w14:paraId="53DA1F73" w14:textId="77777777" w:rsidR="00AE3A59" w:rsidRPr="00C41C7E" w:rsidRDefault="001A3B74" w:rsidP="001354E3">
            <w:pPr>
              <w:widowControl w:val="0"/>
              <w:spacing w:before="20" w:line="254" w:lineRule="auto"/>
              <w:rPr>
                <w:rFonts w:asciiTheme="minorHAnsi" w:hAnsiTheme="minorHAnsi"/>
              </w:rPr>
            </w:pPr>
            <w:r w:rsidRPr="00C41C7E">
              <w:rPr>
                <w:rFonts w:asciiTheme="minorHAnsi" w:hAnsiTheme="minorHAnsi"/>
                <w:color w:val="231F20"/>
              </w:rPr>
              <w:t>Wider school community as appropriate, for example, bus drivers</w:t>
            </w:r>
          </w:p>
        </w:tc>
        <w:tc>
          <w:tcPr>
            <w:tcW w:w="2268" w:type="dxa"/>
            <w:tcBorders>
              <w:top w:val="single" w:sz="8" w:space="0" w:color="005951"/>
              <w:left w:val="single" w:sz="8" w:space="0" w:color="005951"/>
              <w:bottom w:val="single" w:sz="8" w:space="0" w:color="005951"/>
              <w:right w:val="single" w:sz="8" w:space="0" w:color="005951"/>
            </w:tcBorders>
          </w:tcPr>
          <w:p w14:paraId="71F56AAC" w14:textId="70A5B194" w:rsidR="00AE3A59" w:rsidRPr="00C41C7E" w:rsidRDefault="00A51558" w:rsidP="001354E3">
            <w:pPr>
              <w:widowControl w:val="0"/>
              <w:spacing w:line="240" w:lineRule="auto"/>
              <w:rPr>
                <w:rFonts w:asciiTheme="minorHAnsi" w:hAnsiTheme="minorHAnsi"/>
              </w:rPr>
            </w:pPr>
            <w:r>
              <w:rPr>
                <w:rFonts w:asciiTheme="minorHAnsi" w:hAnsiTheme="minorHAnsi"/>
              </w:rPr>
              <w:t xml:space="preserve">June ’25 </w:t>
            </w:r>
          </w:p>
        </w:tc>
        <w:tc>
          <w:tcPr>
            <w:tcW w:w="4941" w:type="dxa"/>
            <w:tcBorders>
              <w:top w:val="single" w:sz="8" w:space="0" w:color="005951"/>
              <w:left w:val="single" w:sz="8" w:space="0" w:color="005951"/>
              <w:bottom w:val="single" w:sz="8" w:space="0" w:color="005951"/>
            </w:tcBorders>
          </w:tcPr>
          <w:p w14:paraId="6F0A37E6" w14:textId="407515CB" w:rsidR="00AE3A59" w:rsidRPr="00C41C7E" w:rsidRDefault="008E5170" w:rsidP="001354E3">
            <w:pPr>
              <w:widowControl w:val="0"/>
              <w:numPr>
                <w:ilvl w:val="0"/>
                <w:numId w:val="17"/>
              </w:numPr>
              <w:spacing w:line="240" w:lineRule="auto"/>
              <w:ind w:left="0"/>
              <w:rPr>
                <w:rFonts w:asciiTheme="minorHAnsi" w:hAnsiTheme="minorHAnsi"/>
              </w:rPr>
            </w:pPr>
            <w:r w:rsidRPr="00C41C7E">
              <w:rPr>
                <w:rFonts w:asciiTheme="minorHAnsi" w:hAnsiTheme="minorHAnsi"/>
              </w:rPr>
              <w:t>Draft Policy will be circulated for review</w:t>
            </w:r>
          </w:p>
        </w:tc>
      </w:tr>
      <w:tr w:rsidR="00AE3A59" w:rsidRPr="00C41C7E" w14:paraId="7DD19DB1" w14:textId="77777777" w:rsidTr="001354E3">
        <w:trPr>
          <w:trHeight w:val="664"/>
        </w:trPr>
        <w:tc>
          <w:tcPr>
            <w:tcW w:w="9761" w:type="dxa"/>
            <w:gridSpan w:val="3"/>
            <w:tcBorders>
              <w:top w:val="single" w:sz="8" w:space="0" w:color="005951"/>
              <w:bottom w:val="single" w:sz="8" w:space="0" w:color="005951"/>
            </w:tcBorders>
          </w:tcPr>
          <w:p w14:paraId="4A47C780" w14:textId="77777777" w:rsidR="00AE3A59" w:rsidRPr="00C41C7E" w:rsidRDefault="00AE3A59" w:rsidP="001354E3">
            <w:pPr>
              <w:widowControl w:val="0"/>
              <w:spacing w:before="94" w:line="240" w:lineRule="auto"/>
              <w:rPr>
                <w:rFonts w:asciiTheme="minorHAnsi" w:hAnsiTheme="minorHAnsi"/>
              </w:rPr>
            </w:pPr>
          </w:p>
          <w:p w14:paraId="3EBD4374" w14:textId="265B67B3" w:rsidR="00AE3A59" w:rsidRPr="00C41C7E" w:rsidRDefault="001A3B74" w:rsidP="001354E3">
            <w:pPr>
              <w:widowControl w:val="0"/>
              <w:spacing w:line="240" w:lineRule="auto"/>
              <w:rPr>
                <w:rFonts w:asciiTheme="minorHAnsi" w:hAnsiTheme="minorHAnsi"/>
              </w:rPr>
            </w:pPr>
            <w:r w:rsidRPr="00C41C7E">
              <w:rPr>
                <w:rFonts w:asciiTheme="minorHAnsi" w:hAnsiTheme="minorHAnsi"/>
                <w:color w:val="231F20"/>
              </w:rPr>
              <w:t>Date policy was approved:</w:t>
            </w:r>
            <w:r w:rsidR="00A51558">
              <w:rPr>
                <w:rFonts w:asciiTheme="minorHAnsi" w:hAnsiTheme="minorHAnsi"/>
                <w:color w:val="231F20"/>
              </w:rPr>
              <w:t xml:space="preserve"> </w:t>
            </w:r>
            <w:r w:rsidR="00525288">
              <w:rPr>
                <w:rFonts w:asciiTheme="minorHAnsi" w:hAnsiTheme="minorHAnsi"/>
                <w:color w:val="231F20"/>
              </w:rPr>
              <w:t xml:space="preserve">11/6/25 </w:t>
            </w:r>
          </w:p>
        </w:tc>
      </w:tr>
      <w:tr w:rsidR="00AE3A59" w:rsidRPr="00C41C7E" w14:paraId="469DDF72" w14:textId="77777777" w:rsidTr="001354E3">
        <w:trPr>
          <w:trHeight w:val="651"/>
        </w:trPr>
        <w:tc>
          <w:tcPr>
            <w:tcW w:w="9761" w:type="dxa"/>
            <w:gridSpan w:val="3"/>
            <w:tcBorders>
              <w:top w:val="single" w:sz="8" w:space="0" w:color="005951"/>
            </w:tcBorders>
          </w:tcPr>
          <w:p w14:paraId="6D9B865C" w14:textId="77777777" w:rsidR="00AE3A59" w:rsidRPr="00C41C7E" w:rsidRDefault="00AE3A59" w:rsidP="001354E3">
            <w:pPr>
              <w:widowControl w:val="0"/>
              <w:spacing w:before="84" w:line="240" w:lineRule="auto"/>
              <w:rPr>
                <w:rFonts w:asciiTheme="minorHAnsi" w:hAnsiTheme="minorHAnsi"/>
              </w:rPr>
            </w:pPr>
          </w:p>
          <w:p w14:paraId="027E6964" w14:textId="77777777" w:rsidR="00AE3A59" w:rsidRPr="00C41C7E" w:rsidRDefault="001A3B74" w:rsidP="001354E3">
            <w:pPr>
              <w:widowControl w:val="0"/>
              <w:spacing w:line="240" w:lineRule="auto"/>
              <w:rPr>
                <w:rFonts w:asciiTheme="minorHAnsi" w:hAnsiTheme="minorHAnsi"/>
              </w:rPr>
            </w:pPr>
            <w:r w:rsidRPr="00C41C7E">
              <w:rPr>
                <w:rFonts w:asciiTheme="minorHAnsi" w:hAnsiTheme="minorHAnsi"/>
                <w:color w:val="231F20"/>
              </w:rPr>
              <w:t>Date policy was last reviewed:</w:t>
            </w:r>
          </w:p>
        </w:tc>
      </w:tr>
    </w:tbl>
    <w:p w14:paraId="3191E226" w14:textId="77777777" w:rsidR="00AE3A59" w:rsidRPr="00C41C7E" w:rsidRDefault="00AE3A59" w:rsidP="001354E3">
      <w:pPr>
        <w:widowControl w:val="0"/>
        <w:spacing w:before="169" w:line="240" w:lineRule="auto"/>
        <w:rPr>
          <w:rFonts w:asciiTheme="minorHAnsi" w:hAnsiTheme="minorHAnsi"/>
        </w:rPr>
      </w:pPr>
    </w:p>
    <w:p w14:paraId="449D8C18" w14:textId="77777777" w:rsidR="00AE3A59" w:rsidRPr="00C41C7E" w:rsidRDefault="001A3B74" w:rsidP="001354E3">
      <w:pPr>
        <w:pStyle w:val="Heading1"/>
        <w:keepNext w:val="0"/>
        <w:keepLines w:val="0"/>
        <w:widowControl w:val="0"/>
        <w:spacing w:before="0" w:after="0" w:line="240" w:lineRule="auto"/>
        <w:ind w:left="397" w:right="397"/>
        <w:rPr>
          <w:rFonts w:asciiTheme="minorHAnsi" w:hAnsiTheme="minorHAnsi"/>
          <w:b/>
          <w:sz w:val="26"/>
          <w:szCs w:val="26"/>
        </w:rPr>
      </w:pPr>
      <w:r w:rsidRPr="00C41C7E">
        <w:rPr>
          <w:rFonts w:asciiTheme="minorHAnsi" w:hAnsiTheme="minorHAnsi"/>
          <w:b/>
          <w:sz w:val="26"/>
          <w:szCs w:val="26"/>
        </w:rPr>
        <w:t>Section B: Preventing Bullying Behaviour</w:t>
      </w:r>
    </w:p>
    <w:p w14:paraId="6B1448B6" w14:textId="77777777" w:rsidR="00AE3A59" w:rsidRPr="00C41C7E" w:rsidRDefault="00AE3A59" w:rsidP="001354E3">
      <w:pPr>
        <w:widowControl w:val="0"/>
        <w:spacing w:before="102" w:line="240" w:lineRule="auto"/>
        <w:rPr>
          <w:rFonts w:asciiTheme="minorHAnsi" w:hAnsiTheme="minorHAnsi"/>
          <w:b/>
          <w:sz w:val="20"/>
          <w:szCs w:val="20"/>
        </w:rPr>
      </w:pPr>
    </w:p>
    <w:tbl>
      <w:tblPr>
        <w:tblStyle w:val="a0"/>
        <w:tblW w:w="9781" w:type="dxa"/>
        <w:tblInd w:w="686"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9781"/>
      </w:tblGrid>
      <w:tr w:rsidR="00AE3A59" w:rsidRPr="00C41C7E" w14:paraId="35028AAE" w14:textId="77777777" w:rsidTr="001354E3">
        <w:trPr>
          <w:trHeight w:val="678"/>
        </w:trPr>
        <w:tc>
          <w:tcPr>
            <w:tcW w:w="9781" w:type="dxa"/>
          </w:tcPr>
          <w:p w14:paraId="04365FB6" w14:textId="77777777" w:rsidR="00AE3A59" w:rsidRPr="00C41C7E" w:rsidRDefault="001A3B74" w:rsidP="001354E3">
            <w:pPr>
              <w:widowControl w:val="0"/>
              <w:spacing w:before="20" w:line="254" w:lineRule="auto"/>
              <w:rPr>
                <w:rFonts w:asciiTheme="minorHAnsi" w:hAnsiTheme="minorHAnsi"/>
                <w:b/>
              </w:rPr>
            </w:pPr>
            <w:r w:rsidRPr="00C41C7E">
              <w:rPr>
                <w:rFonts w:asciiTheme="minorHAnsi" w:hAnsiTheme="minorHAnsi"/>
                <w:b/>
                <w:color w:val="231F20"/>
              </w:rPr>
              <w:t xml:space="preserve">This section sets out the prevention strategies that will be used by the school. These include strategies specifically aimed at preventing online bullying behaviour, homophobic and transphobic bullying behaviour, racist bullying behaviour, sexist bullying behaviour and sexual harassment as appropriate (see Chapter 5 of the </w:t>
            </w:r>
            <w:proofErr w:type="spellStart"/>
            <w:r w:rsidRPr="00C41C7E">
              <w:rPr>
                <w:rFonts w:asciiTheme="minorHAnsi" w:hAnsiTheme="minorHAnsi"/>
                <w:b/>
                <w:color w:val="231F20"/>
              </w:rPr>
              <w:t>Bí</w:t>
            </w:r>
            <w:proofErr w:type="spellEnd"/>
            <w:r w:rsidRPr="00C41C7E">
              <w:rPr>
                <w:rFonts w:asciiTheme="minorHAnsi" w:hAnsiTheme="minorHAnsi"/>
                <w:b/>
                <w:color w:val="231F20"/>
              </w:rPr>
              <w:t xml:space="preserve"> </w:t>
            </w:r>
            <w:proofErr w:type="spellStart"/>
            <w:r w:rsidRPr="00C41C7E">
              <w:rPr>
                <w:rFonts w:asciiTheme="minorHAnsi" w:hAnsiTheme="minorHAnsi"/>
                <w:b/>
                <w:color w:val="231F20"/>
              </w:rPr>
              <w:t>Cineálta</w:t>
            </w:r>
            <w:proofErr w:type="spellEnd"/>
            <w:r w:rsidRPr="00C41C7E">
              <w:rPr>
                <w:rFonts w:asciiTheme="minorHAnsi" w:hAnsiTheme="minorHAnsi"/>
                <w:b/>
                <w:color w:val="231F20"/>
              </w:rPr>
              <w:t xml:space="preserve"> procedures):</w:t>
            </w:r>
          </w:p>
        </w:tc>
      </w:tr>
      <w:tr w:rsidR="00AE3A59" w:rsidRPr="00C41C7E" w14:paraId="1905B32B" w14:textId="77777777" w:rsidTr="001354E3">
        <w:trPr>
          <w:trHeight w:val="665"/>
        </w:trPr>
        <w:tc>
          <w:tcPr>
            <w:tcW w:w="9781" w:type="dxa"/>
          </w:tcPr>
          <w:p w14:paraId="3D8F0C94" w14:textId="77777777" w:rsidR="00AE3A59" w:rsidRPr="00C41C7E" w:rsidRDefault="00AE3A59" w:rsidP="001354E3">
            <w:pPr>
              <w:widowControl w:val="0"/>
              <w:spacing w:before="84" w:line="240" w:lineRule="auto"/>
              <w:rPr>
                <w:rFonts w:asciiTheme="minorHAnsi" w:hAnsiTheme="minorHAnsi"/>
              </w:rPr>
            </w:pPr>
          </w:p>
          <w:p w14:paraId="33E25BAA" w14:textId="77777777" w:rsidR="004D37BA" w:rsidRPr="00C41C7E" w:rsidRDefault="001A3B74" w:rsidP="001354E3">
            <w:pPr>
              <w:widowControl w:val="0"/>
              <w:spacing w:line="240" w:lineRule="auto"/>
              <w:rPr>
                <w:rFonts w:asciiTheme="minorHAnsi" w:hAnsiTheme="minorHAnsi"/>
                <w:color w:val="231F20"/>
              </w:rPr>
            </w:pPr>
            <w:r w:rsidRPr="00C41C7E">
              <w:rPr>
                <w:rFonts w:asciiTheme="minorHAnsi" w:hAnsiTheme="minorHAnsi"/>
                <w:b/>
                <w:color w:val="231F20"/>
                <w:u w:val="single"/>
              </w:rPr>
              <w:t>Culture and Environment:</w:t>
            </w:r>
            <w:r w:rsidRPr="00C41C7E">
              <w:rPr>
                <w:rFonts w:asciiTheme="minorHAnsi" w:hAnsiTheme="minorHAnsi"/>
                <w:color w:val="231F20"/>
              </w:rPr>
              <w:t xml:space="preserve"> </w:t>
            </w:r>
          </w:p>
          <w:p w14:paraId="0DE350B1" w14:textId="77777777" w:rsidR="00AE3A59" w:rsidRPr="00C41C7E" w:rsidRDefault="001A3B74" w:rsidP="001354E3">
            <w:pPr>
              <w:widowControl w:val="0"/>
              <w:spacing w:line="240" w:lineRule="auto"/>
              <w:rPr>
                <w:rFonts w:asciiTheme="minorHAnsi" w:hAnsiTheme="minorHAnsi"/>
                <w:color w:val="231F20"/>
              </w:rPr>
            </w:pPr>
            <w:r w:rsidRPr="00C41C7E">
              <w:rPr>
                <w:rFonts w:asciiTheme="minorHAnsi" w:hAnsiTheme="minorHAnsi"/>
                <w:color w:val="231F20"/>
              </w:rPr>
              <w:t xml:space="preserve">We strive to : </w:t>
            </w:r>
          </w:p>
          <w:p w14:paraId="649B5829"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Create a school culture where bullying behaviour is unacceptable and a consistent approach to addressing bullying behav</w:t>
            </w:r>
            <w:r w:rsidR="00F911F4" w:rsidRPr="00C41C7E">
              <w:rPr>
                <w:rFonts w:asciiTheme="minorHAnsi" w:hAnsiTheme="minorHAnsi"/>
                <w:color w:val="231F20"/>
              </w:rPr>
              <w:t>iour is adopted.</w:t>
            </w:r>
          </w:p>
          <w:p w14:paraId="36921023"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 xml:space="preserve">Parents are involved as active partners in fostering an environment where bullying behaviour is not tolerated. </w:t>
            </w:r>
          </w:p>
          <w:p w14:paraId="1C81D021"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 xml:space="preserve">Support the idea that our school is a telling environment. </w:t>
            </w:r>
          </w:p>
          <w:p w14:paraId="3B1A4B6B"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Establish clear expectations for behaviour and enforce them consistently.</w:t>
            </w:r>
          </w:p>
          <w:p w14:paraId="7ACC2202"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Promote the concept of a trusted adult. This is promoted and reinforced through the yearly teaching of the Stay Saf</w:t>
            </w:r>
            <w:r w:rsidR="00F911F4" w:rsidRPr="00C41C7E">
              <w:rPr>
                <w:rFonts w:asciiTheme="minorHAnsi" w:hAnsiTheme="minorHAnsi"/>
                <w:color w:val="231F20"/>
              </w:rPr>
              <w:t xml:space="preserve">e Friendship and Bullying topics. </w:t>
            </w:r>
            <w:r w:rsidRPr="00C41C7E">
              <w:rPr>
                <w:rFonts w:asciiTheme="minorHAnsi" w:hAnsiTheme="minorHAnsi"/>
                <w:color w:val="231F20"/>
              </w:rPr>
              <w:t xml:space="preserve"> </w:t>
            </w:r>
          </w:p>
          <w:p w14:paraId="04419447"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Create a positive school culture and climate which</w:t>
            </w:r>
            <w:r w:rsidR="00F911F4" w:rsidRPr="00C41C7E">
              <w:rPr>
                <w:rFonts w:asciiTheme="minorHAnsi" w:hAnsiTheme="minorHAnsi"/>
                <w:color w:val="231F20"/>
              </w:rPr>
              <w:t xml:space="preserve"> </w:t>
            </w:r>
            <w:r w:rsidRPr="00C41C7E">
              <w:rPr>
                <w:rFonts w:asciiTheme="minorHAnsi" w:hAnsiTheme="minorHAnsi"/>
                <w:color w:val="231F20"/>
              </w:rPr>
              <w:t>is welcoming of difference and diversity and is based on inclusivity; encourages pupils to disclose and discuss incidents of bullying behaviour in a non-threatening environment; and  promotes respectful relationships across the school community;</w:t>
            </w:r>
          </w:p>
          <w:p w14:paraId="62E20A7C" w14:textId="77777777" w:rsidR="00AE3A59" w:rsidRPr="00C41C7E" w:rsidRDefault="001A3B74" w:rsidP="00F911F4">
            <w:pPr>
              <w:pStyle w:val="ListParagraph"/>
              <w:widowControl w:val="0"/>
              <w:numPr>
                <w:ilvl w:val="0"/>
                <w:numId w:val="28"/>
              </w:numPr>
              <w:spacing w:line="240" w:lineRule="auto"/>
              <w:rPr>
                <w:rFonts w:asciiTheme="minorHAnsi" w:hAnsiTheme="minorHAnsi"/>
                <w:color w:val="231F20"/>
              </w:rPr>
            </w:pPr>
            <w:r w:rsidRPr="00C41C7E">
              <w:rPr>
                <w:rFonts w:asciiTheme="minorHAnsi" w:hAnsiTheme="minorHAnsi"/>
                <w:color w:val="231F20"/>
              </w:rPr>
              <w:t xml:space="preserve">The fostering and enhancing of the self-esteem of all our pupils through both curricular and </w:t>
            </w:r>
            <w:r w:rsidRPr="00C41C7E">
              <w:rPr>
                <w:rFonts w:asciiTheme="minorHAnsi" w:hAnsiTheme="minorHAnsi"/>
                <w:color w:val="231F20"/>
              </w:rPr>
              <w:lastRenderedPageBreak/>
              <w:t>extracurricular activities. Pupils will be provided opportunities to develop a positive sense of self-worth through formal and informal interactions. The following strategies and initiatives may be used:</w:t>
            </w:r>
          </w:p>
          <w:p w14:paraId="14B914B6" w14:textId="77777777" w:rsidR="00AE3A59" w:rsidRPr="00C41C7E" w:rsidRDefault="001A3B74" w:rsidP="00F911F4">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Stay Safe</w:t>
            </w:r>
            <w:r w:rsidR="00F911F4" w:rsidRPr="00C41C7E">
              <w:rPr>
                <w:rFonts w:asciiTheme="minorHAnsi" w:hAnsiTheme="minorHAnsi"/>
                <w:color w:val="231F20"/>
              </w:rPr>
              <w:t xml:space="preserve"> materials and associated materials</w:t>
            </w:r>
          </w:p>
          <w:p w14:paraId="1B5C3F8B" w14:textId="22D5E93C" w:rsidR="00AE3A59" w:rsidRPr="00C41C7E" w:rsidRDefault="008E5170" w:rsidP="00F911F4">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 xml:space="preserve">Promotion of Mindfulness and </w:t>
            </w:r>
            <w:r w:rsidR="00F911F4" w:rsidRPr="00C41C7E">
              <w:rPr>
                <w:rFonts w:asciiTheme="minorHAnsi" w:hAnsiTheme="minorHAnsi"/>
                <w:color w:val="231F20"/>
              </w:rPr>
              <w:t xml:space="preserve">Wellbeing </w:t>
            </w:r>
          </w:p>
          <w:p w14:paraId="3CFE7E87" w14:textId="77777777" w:rsidR="00A92CA2" w:rsidRPr="00C41C7E" w:rsidRDefault="00A92CA2" w:rsidP="00A92CA2">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Lunchtime sports</w:t>
            </w:r>
            <w:r w:rsidR="001A3B74" w:rsidRPr="00C41C7E">
              <w:rPr>
                <w:rFonts w:asciiTheme="minorHAnsi" w:hAnsiTheme="minorHAnsi"/>
                <w:color w:val="231F20"/>
              </w:rPr>
              <w:t xml:space="preserve"> activities during the school year that encourage inclusion and having fun playing with your friends. </w:t>
            </w:r>
          </w:p>
          <w:p w14:paraId="0A48E261" w14:textId="77777777" w:rsidR="00A92CA2" w:rsidRPr="00C41C7E" w:rsidRDefault="001A3B74" w:rsidP="00A92CA2">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Acts of Kindness acknowledged by class teacher and principal</w:t>
            </w:r>
          </w:p>
          <w:p w14:paraId="292154D8" w14:textId="77777777" w:rsidR="00A92CA2" w:rsidRPr="00C41C7E" w:rsidRDefault="001A3B74" w:rsidP="00A92CA2">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 xml:space="preserve">Positive affirmations by teachers </w:t>
            </w:r>
            <w:r w:rsidR="00856AB6" w:rsidRPr="00C41C7E">
              <w:rPr>
                <w:rFonts w:asciiTheme="minorHAnsi" w:hAnsiTheme="minorHAnsi"/>
                <w:color w:val="231F20"/>
              </w:rPr>
              <w:t xml:space="preserve">and staff </w:t>
            </w:r>
            <w:r w:rsidRPr="00C41C7E">
              <w:rPr>
                <w:rFonts w:asciiTheme="minorHAnsi" w:hAnsiTheme="minorHAnsi"/>
                <w:color w:val="231F20"/>
              </w:rPr>
              <w:t>in classrooms and on yard.</w:t>
            </w:r>
          </w:p>
          <w:p w14:paraId="7EC09F62" w14:textId="77777777" w:rsidR="00A92CA2" w:rsidRPr="00C41C7E" w:rsidRDefault="00A92CA2" w:rsidP="00A92CA2">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Student</w:t>
            </w:r>
            <w:r w:rsidR="001A3B74" w:rsidRPr="00C41C7E">
              <w:rPr>
                <w:rFonts w:asciiTheme="minorHAnsi" w:hAnsiTheme="minorHAnsi"/>
                <w:color w:val="231F20"/>
              </w:rPr>
              <w:t xml:space="preserve"> Council to allow</w:t>
            </w:r>
            <w:r w:rsidRPr="00C41C7E">
              <w:rPr>
                <w:rFonts w:asciiTheme="minorHAnsi" w:hAnsiTheme="minorHAnsi"/>
                <w:color w:val="231F20"/>
              </w:rPr>
              <w:t xml:space="preserve"> and encourage</w:t>
            </w:r>
            <w:r w:rsidR="001A3B74" w:rsidRPr="00C41C7E">
              <w:rPr>
                <w:rFonts w:asciiTheme="minorHAnsi" w:hAnsiTheme="minorHAnsi"/>
                <w:color w:val="231F20"/>
              </w:rPr>
              <w:t xml:space="preserve"> pupil voice </w:t>
            </w:r>
          </w:p>
          <w:p w14:paraId="69F4101A" w14:textId="017A6760" w:rsidR="00A92CA2" w:rsidRPr="00C41C7E" w:rsidRDefault="00A92CA2" w:rsidP="00A92CA2">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 xml:space="preserve">Regular awards to reflect kindness and friendship at our monthly </w:t>
            </w:r>
            <w:proofErr w:type="spellStart"/>
            <w:r w:rsidR="005561E6" w:rsidRPr="00C41C7E">
              <w:rPr>
                <w:rFonts w:asciiTheme="minorHAnsi" w:hAnsiTheme="minorHAnsi"/>
                <w:color w:val="231F20"/>
              </w:rPr>
              <w:t>Assemblys</w:t>
            </w:r>
            <w:proofErr w:type="spellEnd"/>
          </w:p>
          <w:p w14:paraId="531AB2E0" w14:textId="49B8BBC6" w:rsidR="00AE3A59" w:rsidRPr="00C41C7E" w:rsidRDefault="00A92CA2" w:rsidP="001354E3">
            <w:pPr>
              <w:pStyle w:val="ListParagraph"/>
              <w:widowControl w:val="0"/>
              <w:numPr>
                <w:ilvl w:val="0"/>
                <w:numId w:val="29"/>
              </w:numPr>
              <w:spacing w:line="240" w:lineRule="auto"/>
              <w:ind w:left="1267"/>
              <w:rPr>
                <w:rFonts w:asciiTheme="minorHAnsi" w:hAnsiTheme="minorHAnsi"/>
                <w:color w:val="231F20"/>
              </w:rPr>
            </w:pPr>
            <w:r w:rsidRPr="00C41C7E">
              <w:rPr>
                <w:rFonts w:asciiTheme="minorHAnsi" w:hAnsiTheme="minorHAnsi"/>
                <w:color w:val="231F20"/>
              </w:rPr>
              <w:t xml:space="preserve">A Code of </w:t>
            </w:r>
            <w:r w:rsidR="008E5170" w:rsidRPr="00C41C7E">
              <w:rPr>
                <w:rFonts w:asciiTheme="minorHAnsi" w:hAnsiTheme="minorHAnsi"/>
                <w:color w:val="231F20"/>
              </w:rPr>
              <w:t>Behaviour</w:t>
            </w:r>
            <w:r w:rsidRPr="00C41C7E">
              <w:rPr>
                <w:rFonts w:asciiTheme="minorHAnsi" w:hAnsiTheme="minorHAnsi"/>
                <w:color w:val="231F20"/>
              </w:rPr>
              <w:t xml:space="preserve"> that rewards good behaviour.</w:t>
            </w:r>
          </w:p>
          <w:p w14:paraId="424D17C3" w14:textId="77777777" w:rsidR="00AE3A59" w:rsidRPr="00C41C7E" w:rsidRDefault="00AE3A59" w:rsidP="001354E3">
            <w:pPr>
              <w:widowControl w:val="0"/>
              <w:spacing w:line="240" w:lineRule="auto"/>
              <w:rPr>
                <w:rFonts w:asciiTheme="minorHAnsi" w:hAnsiTheme="minorHAnsi"/>
                <w:color w:val="231F20"/>
              </w:rPr>
            </w:pPr>
          </w:p>
          <w:p w14:paraId="22956C42" w14:textId="77777777" w:rsidR="00AE3A59" w:rsidRPr="00C41C7E" w:rsidRDefault="001A3B74" w:rsidP="00A92CA2">
            <w:pPr>
              <w:pStyle w:val="ListParagraph"/>
              <w:widowControl w:val="0"/>
              <w:numPr>
                <w:ilvl w:val="0"/>
                <w:numId w:val="31"/>
              </w:numPr>
              <w:spacing w:line="240" w:lineRule="auto"/>
              <w:rPr>
                <w:rFonts w:asciiTheme="minorHAnsi" w:hAnsiTheme="minorHAnsi"/>
                <w:color w:val="231F20"/>
              </w:rPr>
            </w:pPr>
            <w:r w:rsidRPr="00C41C7E">
              <w:rPr>
                <w:rFonts w:asciiTheme="minorHAnsi" w:hAnsiTheme="minorHAnsi"/>
                <w:color w:val="231F20"/>
              </w:rPr>
              <w:t xml:space="preserve">Ways in which we work to achieve these goals are as follows: </w:t>
            </w:r>
          </w:p>
          <w:p w14:paraId="5966E057" w14:textId="77777777" w:rsidR="00AE3A59" w:rsidRPr="00C41C7E" w:rsidRDefault="001A3B74" w:rsidP="00A92CA2">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Staff are briefed on the uniform approach we must take to handle all reports of bullying.</w:t>
            </w:r>
          </w:p>
          <w:p w14:paraId="10885C26" w14:textId="2B586572" w:rsidR="00AE3A59" w:rsidRPr="00C41C7E" w:rsidRDefault="001A3B74" w:rsidP="008E5170">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A Wellbeing</w:t>
            </w:r>
            <w:r w:rsidR="00A92CA2" w:rsidRPr="00C41C7E">
              <w:rPr>
                <w:rFonts w:asciiTheme="minorHAnsi" w:hAnsiTheme="minorHAnsi"/>
                <w:color w:val="231F20"/>
              </w:rPr>
              <w:t xml:space="preserve"> Week will take place in </w:t>
            </w:r>
            <w:r w:rsidR="008E5170" w:rsidRPr="00C41C7E">
              <w:rPr>
                <w:rFonts w:asciiTheme="minorHAnsi" w:hAnsiTheme="minorHAnsi"/>
                <w:color w:val="231F20"/>
              </w:rPr>
              <w:t>September</w:t>
            </w:r>
            <w:r w:rsidRPr="00C41C7E">
              <w:rPr>
                <w:rFonts w:asciiTheme="minorHAnsi" w:hAnsiTheme="minorHAnsi"/>
                <w:color w:val="231F20"/>
              </w:rPr>
              <w:t xml:space="preserve"> each year with an empha</w:t>
            </w:r>
            <w:r w:rsidR="00A92CA2" w:rsidRPr="00C41C7E">
              <w:rPr>
                <w:rFonts w:asciiTheme="minorHAnsi" w:hAnsiTheme="minorHAnsi"/>
                <w:color w:val="231F20"/>
              </w:rPr>
              <w:t>sis on kindness and friendship.</w:t>
            </w:r>
          </w:p>
          <w:p w14:paraId="5A43DFBE" w14:textId="77777777" w:rsidR="00AE3A59" w:rsidRPr="00C41C7E" w:rsidRDefault="001A3B74" w:rsidP="00A92CA2">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 xml:space="preserve">Child Friendly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Policy </w:t>
            </w:r>
            <w:r w:rsidR="004D37BA" w:rsidRPr="00C41C7E">
              <w:rPr>
                <w:rFonts w:asciiTheme="minorHAnsi" w:hAnsiTheme="minorHAnsi"/>
                <w:color w:val="231F20"/>
              </w:rPr>
              <w:t>was formed with pupil</w:t>
            </w:r>
            <w:r w:rsidRPr="00C41C7E">
              <w:rPr>
                <w:rFonts w:asciiTheme="minorHAnsi" w:hAnsiTheme="minorHAnsi"/>
                <w:color w:val="231F20"/>
              </w:rPr>
              <w:t xml:space="preserve"> input and is distributed to parents, children and staff to discuss. This policy outlines various ways to tell. </w:t>
            </w:r>
          </w:p>
          <w:p w14:paraId="78EB4FDD" w14:textId="77777777" w:rsidR="00AE3A59" w:rsidRPr="00C41C7E" w:rsidRDefault="001A3B74" w:rsidP="00A92CA2">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Parents receive information at times regar</w:t>
            </w:r>
            <w:r w:rsidR="004D37BA" w:rsidRPr="00C41C7E">
              <w:rPr>
                <w:rFonts w:asciiTheme="minorHAnsi" w:hAnsiTheme="minorHAnsi"/>
                <w:color w:val="231F20"/>
              </w:rPr>
              <w:t>ding useful information on Anti-</w:t>
            </w:r>
            <w:r w:rsidRPr="00C41C7E">
              <w:rPr>
                <w:rFonts w:asciiTheme="minorHAnsi" w:hAnsiTheme="minorHAnsi"/>
                <w:color w:val="231F20"/>
              </w:rPr>
              <w:t>Bullying, Stay safe and SPHE lessons which focus on positive behaviour.</w:t>
            </w:r>
          </w:p>
          <w:p w14:paraId="7663DB4D" w14:textId="77777777" w:rsidR="00AE3A59" w:rsidRPr="00C41C7E" w:rsidRDefault="001A3B74" w:rsidP="00A92CA2">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 xml:space="preserve">Effective supervision and monitoring of pupils. </w:t>
            </w:r>
          </w:p>
          <w:p w14:paraId="6FE1094A" w14:textId="77777777" w:rsidR="00AE3A59" w:rsidRPr="00C41C7E" w:rsidRDefault="001A3B74" w:rsidP="00A92CA2">
            <w:pPr>
              <w:widowControl w:val="0"/>
              <w:numPr>
                <w:ilvl w:val="0"/>
                <w:numId w:val="32"/>
              </w:numPr>
              <w:spacing w:line="240" w:lineRule="auto"/>
              <w:ind w:left="1267"/>
              <w:rPr>
                <w:rFonts w:asciiTheme="minorHAnsi" w:hAnsiTheme="minorHAnsi"/>
                <w:color w:val="231F20"/>
              </w:rPr>
            </w:pPr>
            <w:r w:rsidRPr="00C41C7E">
              <w:rPr>
                <w:rFonts w:asciiTheme="minorHAnsi" w:hAnsiTheme="minorHAnsi"/>
                <w:color w:val="231F20"/>
              </w:rPr>
              <w:t xml:space="preserve">Celebrating school, class and individual achievements through our monthly assemblies. </w:t>
            </w:r>
          </w:p>
          <w:p w14:paraId="272E4083" w14:textId="77777777" w:rsidR="00AE3A59" w:rsidRPr="00C41C7E" w:rsidRDefault="00AE3A59" w:rsidP="001354E3">
            <w:pPr>
              <w:widowControl w:val="0"/>
              <w:spacing w:line="240" w:lineRule="auto"/>
              <w:rPr>
                <w:rFonts w:asciiTheme="minorHAnsi" w:hAnsiTheme="minorHAnsi"/>
                <w:color w:val="231F20"/>
              </w:rPr>
            </w:pPr>
          </w:p>
          <w:p w14:paraId="346DB955" w14:textId="77777777" w:rsidR="00AE3A59" w:rsidRPr="00C41C7E" w:rsidRDefault="00AE3A59" w:rsidP="001354E3">
            <w:pPr>
              <w:widowControl w:val="0"/>
              <w:spacing w:line="240" w:lineRule="auto"/>
              <w:rPr>
                <w:rFonts w:asciiTheme="minorHAnsi" w:hAnsiTheme="minorHAnsi"/>
                <w:color w:val="231F20"/>
              </w:rPr>
            </w:pPr>
          </w:p>
          <w:p w14:paraId="706BC040" w14:textId="77777777" w:rsidR="00AE3A59" w:rsidRPr="00C41C7E" w:rsidRDefault="001A3B74" w:rsidP="001354E3">
            <w:pPr>
              <w:widowControl w:val="0"/>
              <w:spacing w:line="240" w:lineRule="auto"/>
              <w:rPr>
                <w:rFonts w:asciiTheme="minorHAnsi" w:hAnsiTheme="minorHAnsi"/>
                <w:b/>
                <w:color w:val="231F20"/>
                <w:u w:val="single"/>
              </w:rPr>
            </w:pPr>
            <w:r w:rsidRPr="00C41C7E">
              <w:rPr>
                <w:rFonts w:asciiTheme="minorHAnsi" w:hAnsiTheme="minorHAnsi"/>
                <w:b/>
                <w:color w:val="231F20"/>
                <w:u w:val="single"/>
              </w:rPr>
              <w:t xml:space="preserve">Curriculum ( teaching and learning) </w:t>
            </w:r>
          </w:p>
          <w:p w14:paraId="70BB574D" w14:textId="77777777" w:rsidR="00AE3A59" w:rsidRPr="00C41C7E" w:rsidRDefault="001A3B74" w:rsidP="001354E3">
            <w:pPr>
              <w:widowControl w:val="0"/>
              <w:spacing w:line="240" w:lineRule="auto"/>
              <w:rPr>
                <w:rFonts w:asciiTheme="minorHAnsi" w:hAnsiTheme="minorHAnsi"/>
                <w:color w:val="231F20"/>
              </w:rPr>
            </w:pPr>
            <w:r w:rsidRPr="00C41C7E">
              <w:rPr>
                <w:rFonts w:asciiTheme="minorHAnsi" w:hAnsiTheme="minorHAnsi"/>
                <w:color w:val="231F20"/>
              </w:rPr>
              <w:t xml:space="preserve">We strive to : </w:t>
            </w:r>
          </w:p>
          <w:p w14:paraId="5E110F25" w14:textId="77777777" w:rsidR="00AE3A59" w:rsidRPr="00C41C7E" w:rsidRDefault="001A3B74" w:rsidP="00A92CA2">
            <w:pPr>
              <w:widowControl w:val="0"/>
              <w:numPr>
                <w:ilvl w:val="0"/>
                <w:numId w:val="33"/>
              </w:numPr>
              <w:spacing w:line="240" w:lineRule="auto"/>
              <w:rPr>
                <w:rFonts w:asciiTheme="minorHAnsi" w:hAnsiTheme="minorHAnsi"/>
                <w:color w:val="231F20"/>
              </w:rPr>
            </w:pPr>
            <w:r w:rsidRPr="00C41C7E">
              <w:rPr>
                <w:rFonts w:asciiTheme="minorHAnsi" w:hAnsiTheme="minorHAnsi"/>
                <w:color w:val="231F20"/>
              </w:rPr>
              <w:t>Provide teachin</w:t>
            </w:r>
            <w:r w:rsidR="00A92CA2" w:rsidRPr="00C41C7E">
              <w:rPr>
                <w:rFonts w:asciiTheme="minorHAnsi" w:hAnsiTheme="minorHAnsi"/>
                <w:color w:val="231F20"/>
              </w:rPr>
              <w:t xml:space="preserve">g and promote learning which are </w:t>
            </w:r>
            <w:r w:rsidRPr="00C41C7E">
              <w:rPr>
                <w:rFonts w:asciiTheme="minorHAnsi" w:hAnsiTheme="minorHAnsi"/>
                <w:color w:val="231F20"/>
              </w:rPr>
              <w:t xml:space="preserve">collaborative and respectful, fostering inclusion and respect for diversity. </w:t>
            </w:r>
          </w:p>
          <w:p w14:paraId="4F7EE71E" w14:textId="77777777" w:rsidR="00AE3A59" w:rsidRPr="00C41C7E" w:rsidRDefault="001A3B74" w:rsidP="00A92CA2">
            <w:pPr>
              <w:widowControl w:val="0"/>
              <w:numPr>
                <w:ilvl w:val="0"/>
                <w:numId w:val="33"/>
              </w:numPr>
              <w:spacing w:line="240" w:lineRule="auto"/>
              <w:rPr>
                <w:rFonts w:asciiTheme="minorHAnsi" w:hAnsiTheme="minorHAnsi"/>
                <w:color w:val="231F20"/>
              </w:rPr>
            </w:pPr>
            <w:r w:rsidRPr="00C41C7E">
              <w:rPr>
                <w:rFonts w:asciiTheme="minorHAnsi" w:hAnsiTheme="minorHAnsi"/>
                <w:color w:val="231F20"/>
              </w:rPr>
              <w:t xml:space="preserve">Display a shared understanding of what bullying is and its impact. </w:t>
            </w:r>
          </w:p>
          <w:p w14:paraId="52753A39" w14:textId="77777777" w:rsidR="00AE3A59" w:rsidRPr="00C41C7E" w:rsidRDefault="00AE3A59" w:rsidP="001354E3">
            <w:pPr>
              <w:widowControl w:val="0"/>
              <w:spacing w:line="240" w:lineRule="auto"/>
              <w:rPr>
                <w:rFonts w:asciiTheme="minorHAnsi" w:hAnsiTheme="minorHAnsi"/>
                <w:color w:val="231F20"/>
              </w:rPr>
            </w:pPr>
          </w:p>
          <w:p w14:paraId="76476BC1" w14:textId="77777777" w:rsidR="00AE3A59" w:rsidRPr="00C41C7E" w:rsidRDefault="001A3B74" w:rsidP="001354E3">
            <w:pPr>
              <w:widowControl w:val="0"/>
              <w:spacing w:line="240" w:lineRule="auto"/>
              <w:rPr>
                <w:rFonts w:asciiTheme="minorHAnsi" w:hAnsiTheme="minorHAnsi"/>
                <w:color w:val="231F20"/>
              </w:rPr>
            </w:pPr>
            <w:r w:rsidRPr="00C41C7E">
              <w:rPr>
                <w:rFonts w:asciiTheme="minorHAnsi" w:hAnsiTheme="minorHAnsi"/>
                <w:color w:val="231F20"/>
              </w:rPr>
              <w:t xml:space="preserve">Ways in which we work to achieve this: </w:t>
            </w:r>
          </w:p>
          <w:p w14:paraId="2CFDBD28" w14:textId="77777777" w:rsidR="00AE3A59" w:rsidRPr="00C41C7E" w:rsidRDefault="00856AB6"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Teach SPHE</w:t>
            </w:r>
            <w:r w:rsidR="001A3B74" w:rsidRPr="00C41C7E">
              <w:rPr>
                <w:rFonts w:asciiTheme="minorHAnsi" w:hAnsiTheme="minorHAnsi"/>
                <w:color w:val="231F20"/>
              </w:rPr>
              <w:t xml:space="preserve"> content which foster</w:t>
            </w:r>
            <w:r w:rsidR="00A92CA2" w:rsidRPr="00C41C7E">
              <w:rPr>
                <w:rFonts w:asciiTheme="minorHAnsi" w:hAnsiTheme="minorHAnsi"/>
                <w:color w:val="231F20"/>
              </w:rPr>
              <w:t>s student’s well-being and self-</w:t>
            </w:r>
            <w:r w:rsidR="001A3B74" w:rsidRPr="00C41C7E">
              <w:rPr>
                <w:rFonts w:asciiTheme="minorHAnsi" w:hAnsiTheme="minorHAnsi"/>
                <w:color w:val="231F20"/>
              </w:rPr>
              <w:t>confidence as well as promoting personal responsibility for their own behaviours and actions.</w:t>
            </w:r>
            <w:r w:rsidRPr="00C41C7E">
              <w:rPr>
                <w:rFonts w:asciiTheme="minorHAnsi" w:hAnsiTheme="minorHAnsi"/>
                <w:color w:val="231F20"/>
              </w:rPr>
              <w:t xml:space="preserve"> One anti-bullying/friendship lesson at the start of each term.</w:t>
            </w:r>
          </w:p>
          <w:p w14:paraId="1D4E6CB1" w14:textId="54A2E4FE" w:rsidR="00AE3A59"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Implementation of th</w:t>
            </w:r>
            <w:r w:rsidR="00A92CA2" w:rsidRPr="00C41C7E">
              <w:rPr>
                <w:rFonts w:asciiTheme="minorHAnsi" w:hAnsiTheme="minorHAnsi"/>
                <w:color w:val="231F20"/>
              </w:rPr>
              <w:t>e Stay Safe Programme</w:t>
            </w:r>
          </w:p>
          <w:p w14:paraId="4AF219A4" w14:textId="77777777" w:rsidR="00AE3A59"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 xml:space="preserve">Model respectful behaviour towards colleagues, pupils and visitors in our school environment. </w:t>
            </w:r>
          </w:p>
          <w:p w14:paraId="44CE827E" w14:textId="77777777" w:rsidR="00AE3A59" w:rsidRPr="00C41C7E" w:rsidRDefault="00A92CA2"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Curricular and e</w:t>
            </w:r>
            <w:r w:rsidR="001A3B74" w:rsidRPr="00C41C7E">
              <w:rPr>
                <w:rFonts w:asciiTheme="minorHAnsi" w:hAnsiTheme="minorHAnsi"/>
                <w:color w:val="231F20"/>
              </w:rPr>
              <w:t>xtracurricular activities can help to</w:t>
            </w:r>
            <w:r w:rsidRPr="00C41C7E">
              <w:rPr>
                <w:rFonts w:asciiTheme="minorHAnsi" w:hAnsiTheme="minorHAnsi"/>
                <w:color w:val="231F20"/>
              </w:rPr>
              <w:t xml:space="preserve"> develop a sense of self-</w:t>
            </w:r>
            <w:r w:rsidR="001A3B74" w:rsidRPr="00C41C7E">
              <w:rPr>
                <w:rFonts w:asciiTheme="minorHAnsi" w:hAnsiTheme="minorHAnsi"/>
                <w:color w:val="231F20"/>
              </w:rPr>
              <w:t xml:space="preserve">worth, working together, inclusion and respect. </w:t>
            </w:r>
          </w:p>
          <w:p w14:paraId="4170F46A" w14:textId="77777777" w:rsidR="00AE3A59"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 xml:space="preserve">Students are given regular opportunities to work in small groups with peers, which can help build a sense of connection, belonging and empathy. </w:t>
            </w:r>
          </w:p>
          <w:p w14:paraId="255D5BC7" w14:textId="77777777" w:rsidR="00A92CA2"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 xml:space="preserve">Acknowledgment of our diverse school population – celebrating diversity and culture in our school through art, displays, photographs, international events. </w:t>
            </w:r>
          </w:p>
          <w:p w14:paraId="0996AFE5" w14:textId="77777777" w:rsidR="00A92CA2"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 xml:space="preserve">Support for staff including access to CPD when and as required. </w:t>
            </w:r>
          </w:p>
          <w:p w14:paraId="74E6AC6B" w14:textId="77777777" w:rsidR="00A92CA2"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Consistent recording, investigation and follow up of bullying behaviour (including use of establ</w:t>
            </w:r>
            <w:r w:rsidR="00A92CA2" w:rsidRPr="00C41C7E">
              <w:rPr>
                <w:rFonts w:asciiTheme="minorHAnsi" w:hAnsiTheme="minorHAnsi"/>
                <w:color w:val="231F20"/>
              </w:rPr>
              <w:t>ished intervention strategies)</w:t>
            </w:r>
          </w:p>
          <w:p w14:paraId="507188F8" w14:textId="77777777" w:rsidR="00AE3A59" w:rsidRPr="00C41C7E" w:rsidRDefault="001A3B74" w:rsidP="00A92CA2">
            <w:pPr>
              <w:widowControl w:val="0"/>
              <w:numPr>
                <w:ilvl w:val="0"/>
                <w:numId w:val="34"/>
              </w:numPr>
              <w:spacing w:line="240" w:lineRule="auto"/>
              <w:rPr>
                <w:rFonts w:asciiTheme="minorHAnsi" w:hAnsiTheme="minorHAnsi"/>
                <w:color w:val="231F20"/>
              </w:rPr>
            </w:pPr>
            <w:r w:rsidRPr="00C41C7E">
              <w:rPr>
                <w:rFonts w:asciiTheme="minorHAnsi" w:hAnsiTheme="minorHAnsi"/>
                <w:color w:val="231F20"/>
              </w:rPr>
              <w:t xml:space="preserve">On-going evaluation of the effectiveness of the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Policy through our yearly reviews. </w:t>
            </w:r>
          </w:p>
          <w:p w14:paraId="2EA074ED" w14:textId="77777777" w:rsidR="00AE3A59" w:rsidRPr="00C41C7E" w:rsidRDefault="00AE3A59" w:rsidP="001354E3">
            <w:pPr>
              <w:widowControl w:val="0"/>
              <w:spacing w:line="240" w:lineRule="auto"/>
              <w:rPr>
                <w:rFonts w:asciiTheme="minorHAnsi" w:hAnsiTheme="minorHAnsi"/>
                <w:color w:val="231F20"/>
              </w:rPr>
            </w:pPr>
          </w:p>
          <w:p w14:paraId="5CB271FA" w14:textId="77777777" w:rsidR="00AE3A59" w:rsidRPr="00C41C7E" w:rsidRDefault="00AE3A59" w:rsidP="001354E3">
            <w:pPr>
              <w:widowControl w:val="0"/>
              <w:spacing w:line="240" w:lineRule="auto"/>
              <w:rPr>
                <w:rFonts w:asciiTheme="minorHAnsi" w:hAnsiTheme="minorHAnsi"/>
                <w:color w:val="231F20"/>
              </w:rPr>
            </w:pPr>
          </w:p>
          <w:p w14:paraId="44CB6168" w14:textId="77777777" w:rsidR="00AE3A59" w:rsidRPr="00C41C7E" w:rsidRDefault="00A92CA2" w:rsidP="001354E3">
            <w:pPr>
              <w:widowControl w:val="0"/>
              <w:spacing w:line="240" w:lineRule="auto"/>
              <w:rPr>
                <w:rFonts w:asciiTheme="minorHAnsi" w:hAnsiTheme="minorHAnsi"/>
                <w:b/>
                <w:color w:val="231F20"/>
                <w:u w:val="single"/>
              </w:rPr>
            </w:pPr>
            <w:r w:rsidRPr="00C41C7E">
              <w:rPr>
                <w:rFonts w:asciiTheme="minorHAnsi" w:hAnsiTheme="minorHAnsi"/>
                <w:b/>
                <w:color w:val="231F20"/>
                <w:u w:val="single"/>
              </w:rPr>
              <w:t>Policy and P</w:t>
            </w:r>
            <w:r w:rsidR="001A3B74" w:rsidRPr="00C41C7E">
              <w:rPr>
                <w:rFonts w:asciiTheme="minorHAnsi" w:hAnsiTheme="minorHAnsi"/>
                <w:b/>
                <w:color w:val="231F20"/>
                <w:u w:val="single"/>
              </w:rPr>
              <w:t xml:space="preserve">lanning </w:t>
            </w:r>
          </w:p>
          <w:p w14:paraId="4964A79A" w14:textId="093ED1B1" w:rsidR="00AE3A59" w:rsidRPr="00C41C7E" w:rsidRDefault="00A92CA2" w:rsidP="001354E3">
            <w:pPr>
              <w:widowControl w:val="0"/>
              <w:spacing w:line="240" w:lineRule="auto"/>
              <w:rPr>
                <w:rFonts w:asciiTheme="minorHAnsi" w:hAnsiTheme="minorHAnsi"/>
                <w:color w:val="231F20"/>
              </w:rPr>
            </w:pPr>
            <w:r w:rsidRPr="00C41C7E">
              <w:rPr>
                <w:rFonts w:asciiTheme="minorHAnsi" w:hAnsiTheme="minorHAnsi"/>
                <w:color w:val="231F20"/>
              </w:rPr>
              <w:t xml:space="preserve">The aim of </w:t>
            </w:r>
            <w:r w:rsidR="005561E6" w:rsidRPr="00C41C7E">
              <w:rPr>
                <w:rFonts w:asciiTheme="minorHAnsi" w:hAnsiTheme="minorHAnsi"/>
                <w:color w:val="231F20"/>
              </w:rPr>
              <w:t>St Thomas JNS</w:t>
            </w:r>
            <w:r w:rsidR="00656C2D" w:rsidRPr="00C41C7E">
              <w:rPr>
                <w:rFonts w:asciiTheme="minorHAnsi" w:eastAsia="Lato Light" w:hAnsiTheme="minorHAnsi"/>
                <w:color w:val="231F20"/>
                <w:lang w:val="en-US" w:eastAsia="en-US"/>
              </w:rPr>
              <w:t xml:space="preserve"> </w:t>
            </w:r>
            <w:proofErr w:type="spellStart"/>
            <w:r w:rsidR="00656C2D" w:rsidRPr="00C41C7E">
              <w:rPr>
                <w:rFonts w:asciiTheme="minorHAnsi" w:eastAsia="Lato Light" w:hAnsiTheme="minorHAnsi"/>
                <w:color w:val="231F20"/>
                <w:lang w:val="en-US" w:eastAsia="en-US"/>
              </w:rPr>
              <w:t>Bí</w:t>
            </w:r>
            <w:proofErr w:type="spellEnd"/>
            <w:r w:rsidR="00656C2D" w:rsidRPr="00C41C7E">
              <w:rPr>
                <w:rFonts w:asciiTheme="minorHAnsi" w:eastAsia="Lato Light" w:hAnsiTheme="minorHAnsi"/>
                <w:color w:val="231F20"/>
                <w:spacing w:val="-4"/>
                <w:lang w:val="en-US" w:eastAsia="en-US"/>
              </w:rPr>
              <w:t xml:space="preserve"> </w:t>
            </w:r>
            <w:proofErr w:type="spellStart"/>
            <w:r w:rsidR="00656C2D" w:rsidRPr="00C41C7E">
              <w:rPr>
                <w:rFonts w:asciiTheme="minorHAnsi" w:eastAsia="Lato Light" w:hAnsiTheme="minorHAnsi"/>
                <w:color w:val="231F20"/>
                <w:lang w:val="en-US" w:eastAsia="en-US"/>
              </w:rPr>
              <w:t>Cineálta</w:t>
            </w:r>
            <w:proofErr w:type="spellEnd"/>
            <w:r w:rsidR="00656C2D" w:rsidRPr="00C41C7E">
              <w:rPr>
                <w:rFonts w:asciiTheme="minorHAnsi" w:eastAsia="Lato Light" w:hAnsiTheme="minorHAnsi"/>
                <w:color w:val="231F20"/>
                <w:spacing w:val="-4"/>
                <w:lang w:val="en-US" w:eastAsia="en-US"/>
              </w:rPr>
              <w:t xml:space="preserve"> </w:t>
            </w:r>
            <w:r w:rsidRPr="00C41C7E">
              <w:rPr>
                <w:rFonts w:asciiTheme="minorHAnsi" w:hAnsiTheme="minorHAnsi"/>
                <w:color w:val="231F20"/>
              </w:rPr>
              <w:t>a policy is:</w:t>
            </w:r>
          </w:p>
          <w:p w14:paraId="357E8A19"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raise awareness of bullying as a form of unacceptable behaviour with school management, teachers, pupils, parents/guardians. </w:t>
            </w:r>
          </w:p>
          <w:p w14:paraId="5284C20A"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lastRenderedPageBreak/>
              <w:t>To promote a school ethos and culture where all school community members treat each other with kindness and respect</w:t>
            </w:r>
          </w:p>
          <w:p w14:paraId="4A14D51F"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promote a school ethos which encourages children to disclose and discuss incidents of bullying behaviour. </w:t>
            </w:r>
          </w:p>
          <w:p w14:paraId="1C40D7C9"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ensure appropriate supervision and monitoring measures through which all areas of school activity are kept under observation. </w:t>
            </w:r>
          </w:p>
          <w:p w14:paraId="7EA30578"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develop procedures for noting, investigating and dealing with incidents of bullying behaviour. </w:t>
            </w:r>
          </w:p>
          <w:p w14:paraId="4F15C96C"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implement a programme of support for those affected by bullying behaviour and for those involved in bullying behaviour. </w:t>
            </w:r>
          </w:p>
          <w:p w14:paraId="11DD25C1"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 xml:space="preserve">To work with appropriate agencies in countering all forms of bullying and promoting anti bullying behaviour. </w:t>
            </w:r>
          </w:p>
          <w:p w14:paraId="6BFE17B4" w14:textId="77777777" w:rsidR="00AE3A59" w:rsidRPr="00C41C7E" w:rsidRDefault="001A3B74" w:rsidP="00A92CA2">
            <w:pPr>
              <w:widowControl w:val="0"/>
              <w:numPr>
                <w:ilvl w:val="0"/>
                <w:numId w:val="35"/>
              </w:numPr>
              <w:spacing w:line="240" w:lineRule="auto"/>
              <w:rPr>
                <w:rFonts w:asciiTheme="minorHAnsi" w:hAnsiTheme="minorHAnsi"/>
                <w:color w:val="231F20"/>
              </w:rPr>
            </w:pPr>
            <w:r w:rsidRPr="00C41C7E">
              <w:rPr>
                <w:rFonts w:asciiTheme="minorHAnsi" w:hAnsiTheme="minorHAnsi"/>
                <w:color w:val="231F20"/>
              </w:rPr>
              <w:t>The Acceptable Use Policy, Supervision policy, Special Education Policy,</w:t>
            </w:r>
            <w:r w:rsidR="00FD5509" w:rsidRPr="00C41C7E">
              <w:rPr>
                <w:rFonts w:asciiTheme="minorHAnsi" w:hAnsiTheme="minorHAnsi"/>
                <w:color w:val="231F20"/>
              </w:rPr>
              <w:t xml:space="preserve"> </w:t>
            </w:r>
            <w:r w:rsidRPr="00C41C7E">
              <w:rPr>
                <w:rFonts w:asciiTheme="minorHAnsi" w:hAnsiTheme="minorHAnsi"/>
                <w:color w:val="231F20"/>
              </w:rPr>
              <w:t xml:space="preserve">Code of Behaviour, RSE Policy, Child Safeguarding Statement all support the implementation of the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policy.</w:t>
            </w:r>
          </w:p>
          <w:p w14:paraId="0DE0563F" w14:textId="77777777" w:rsidR="00FD5509" w:rsidRPr="00C41C7E" w:rsidRDefault="00FD5509" w:rsidP="001354E3">
            <w:pPr>
              <w:widowControl w:val="0"/>
              <w:numPr>
                <w:ilvl w:val="0"/>
                <w:numId w:val="14"/>
              </w:numPr>
              <w:spacing w:line="240" w:lineRule="auto"/>
              <w:ind w:left="0"/>
              <w:rPr>
                <w:rFonts w:asciiTheme="minorHAnsi" w:hAnsiTheme="minorHAnsi"/>
                <w:color w:val="231F20"/>
              </w:rPr>
            </w:pPr>
          </w:p>
          <w:p w14:paraId="72595A1E" w14:textId="77777777" w:rsidR="00AE3A59" w:rsidRPr="00C41C7E" w:rsidRDefault="001A3B74" w:rsidP="00FD5509">
            <w:pPr>
              <w:widowControl w:val="0"/>
              <w:numPr>
                <w:ilvl w:val="0"/>
                <w:numId w:val="14"/>
              </w:numPr>
              <w:spacing w:line="240" w:lineRule="auto"/>
              <w:ind w:left="133"/>
              <w:rPr>
                <w:rFonts w:asciiTheme="minorHAnsi" w:hAnsiTheme="minorHAnsi"/>
                <w:color w:val="231F20"/>
              </w:rPr>
            </w:pPr>
            <w:r w:rsidRPr="00C41C7E">
              <w:rPr>
                <w:rFonts w:asciiTheme="minorHAnsi" w:hAnsiTheme="minorHAnsi"/>
                <w:color w:val="231F20"/>
              </w:rPr>
              <w:t>Appropriate Teacher Professional Development will be planned for and organised in order to support the successful implementation of this policy. Effective leadership is a key component with Principal, Deputy Principal, DLP, DDLP, and all members of the in-school leadership team focused on supporting the implementation of this policy.</w:t>
            </w:r>
          </w:p>
          <w:p w14:paraId="68E329AE" w14:textId="77777777" w:rsidR="00FD5509" w:rsidRPr="00C41C7E" w:rsidRDefault="00FD5509" w:rsidP="00FD5509">
            <w:pPr>
              <w:widowControl w:val="0"/>
              <w:numPr>
                <w:ilvl w:val="0"/>
                <w:numId w:val="14"/>
              </w:numPr>
              <w:spacing w:line="240" w:lineRule="auto"/>
              <w:ind w:left="133"/>
              <w:rPr>
                <w:rFonts w:asciiTheme="minorHAnsi" w:hAnsiTheme="minorHAnsi"/>
                <w:color w:val="231F20"/>
              </w:rPr>
            </w:pPr>
          </w:p>
          <w:p w14:paraId="6DC2F0EB" w14:textId="77777777" w:rsidR="00AE3A59" w:rsidRPr="00C41C7E" w:rsidRDefault="00AE3A59" w:rsidP="001354E3">
            <w:pPr>
              <w:widowControl w:val="0"/>
              <w:spacing w:line="240" w:lineRule="auto"/>
              <w:rPr>
                <w:rFonts w:asciiTheme="minorHAnsi" w:hAnsiTheme="minorHAnsi"/>
              </w:rPr>
            </w:pPr>
          </w:p>
          <w:p w14:paraId="6AA1591C" w14:textId="77777777" w:rsidR="00AE3A59" w:rsidRPr="00C41C7E" w:rsidRDefault="001A3B74" w:rsidP="001354E3">
            <w:pPr>
              <w:widowControl w:val="0"/>
              <w:spacing w:line="240" w:lineRule="auto"/>
              <w:rPr>
                <w:rFonts w:asciiTheme="minorHAnsi" w:hAnsiTheme="minorHAnsi"/>
                <w:b/>
                <w:u w:val="single"/>
              </w:rPr>
            </w:pPr>
            <w:r w:rsidRPr="00C41C7E">
              <w:rPr>
                <w:rFonts w:asciiTheme="minorHAnsi" w:hAnsiTheme="minorHAnsi"/>
                <w:b/>
                <w:u w:val="single"/>
              </w:rPr>
              <w:t xml:space="preserve">Relationships and Partnerships </w:t>
            </w:r>
          </w:p>
          <w:p w14:paraId="4AE47D2F" w14:textId="77777777" w:rsidR="00AE3A59" w:rsidRPr="00C41C7E" w:rsidRDefault="001A3B74" w:rsidP="00B54C50">
            <w:pPr>
              <w:widowControl w:val="0"/>
              <w:numPr>
                <w:ilvl w:val="0"/>
                <w:numId w:val="10"/>
              </w:numPr>
              <w:spacing w:line="240" w:lineRule="auto"/>
              <w:ind w:left="133" w:right="170"/>
              <w:rPr>
                <w:rFonts w:asciiTheme="minorHAnsi" w:hAnsiTheme="minorHAnsi"/>
              </w:rPr>
            </w:pPr>
            <w:r w:rsidRPr="00C41C7E">
              <w:rPr>
                <w:rFonts w:asciiTheme="minorHAnsi" w:hAnsiTheme="minorHAnsi"/>
              </w:rPr>
              <w:t>Interpersonal connections are supported through a range of formal and informal structures such as o</w:t>
            </w:r>
            <w:r w:rsidR="00B54C50" w:rsidRPr="00C41C7E">
              <w:rPr>
                <w:rFonts w:asciiTheme="minorHAnsi" w:hAnsiTheme="minorHAnsi"/>
              </w:rPr>
              <w:t>ur Parents Association, and our</w:t>
            </w:r>
            <w:r w:rsidRPr="00C41C7E">
              <w:rPr>
                <w:rFonts w:asciiTheme="minorHAnsi" w:hAnsiTheme="minorHAnsi"/>
              </w:rPr>
              <w:t xml:space="preserve"> student committees and groups. </w:t>
            </w:r>
          </w:p>
          <w:p w14:paraId="3AA35123" w14:textId="77777777" w:rsidR="00AE3A59"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 xml:space="preserve">Age and stage appropriate awareness initiatives that engage the student body in looking at their own behaviour – promoting acts of kindness and friendship, being an active help to others and looking at the causes of and impact of bullying during SPHE lessons. </w:t>
            </w:r>
          </w:p>
          <w:p w14:paraId="266C761F" w14:textId="77777777" w:rsidR="00AE3A59"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 xml:space="preserve">Conducting workshops and seminars for students, staff and parents to raise awareness of the impact of bullying. </w:t>
            </w:r>
          </w:p>
          <w:p w14:paraId="29FC44E7" w14:textId="77777777" w:rsidR="00AE3A59"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Positive home school links and relationships, help parents to communicate w</w:t>
            </w:r>
            <w:r w:rsidR="00B54C50" w:rsidRPr="00C41C7E">
              <w:rPr>
                <w:rFonts w:asciiTheme="minorHAnsi" w:hAnsiTheme="minorHAnsi"/>
              </w:rPr>
              <w:t xml:space="preserve">ith teachers at an early stage </w:t>
            </w:r>
            <w:r w:rsidRPr="00C41C7E">
              <w:rPr>
                <w:rFonts w:asciiTheme="minorHAnsi" w:hAnsiTheme="minorHAnsi"/>
              </w:rPr>
              <w:t xml:space="preserve">if they suspect their child is being bullied.  </w:t>
            </w:r>
          </w:p>
          <w:p w14:paraId="4DEC09E4" w14:textId="77777777" w:rsidR="00B54C50"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Encouraging peer mentoring and peer support</w:t>
            </w:r>
            <w:r w:rsidR="00B54C50" w:rsidRPr="00C41C7E">
              <w:rPr>
                <w:rFonts w:asciiTheme="minorHAnsi" w:hAnsiTheme="minorHAnsi"/>
              </w:rPr>
              <w:t>.</w:t>
            </w:r>
          </w:p>
          <w:p w14:paraId="73443D9A" w14:textId="77777777" w:rsidR="00AE3A59"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Supporting the active partic</w:t>
            </w:r>
            <w:r w:rsidR="00B54C50" w:rsidRPr="00C41C7E">
              <w:rPr>
                <w:rFonts w:asciiTheme="minorHAnsi" w:hAnsiTheme="minorHAnsi"/>
              </w:rPr>
              <w:t>ipation of students and parents</w:t>
            </w:r>
            <w:r w:rsidRPr="00C41C7E">
              <w:rPr>
                <w:rFonts w:asciiTheme="minorHAnsi" w:hAnsiTheme="minorHAnsi"/>
              </w:rPr>
              <w:t xml:space="preserve"> in school life. </w:t>
            </w:r>
          </w:p>
          <w:p w14:paraId="1BFC2B9E" w14:textId="77777777" w:rsidR="00AE3A59" w:rsidRPr="00C41C7E" w:rsidRDefault="001A3B74" w:rsidP="00B54C50">
            <w:pPr>
              <w:widowControl w:val="0"/>
              <w:numPr>
                <w:ilvl w:val="0"/>
                <w:numId w:val="36"/>
              </w:numPr>
              <w:spacing w:line="240" w:lineRule="auto"/>
              <w:ind w:right="170"/>
              <w:rPr>
                <w:rFonts w:asciiTheme="minorHAnsi" w:hAnsiTheme="minorHAnsi"/>
              </w:rPr>
            </w:pPr>
            <w:r w:rsidRPr="00C41C7E">
              <w:rPr>
                <w:rFonts w:asciiTheme="minorHAnsi" w:hAnsiTheme="minorHAnsi"/>
              </w:rPr>
              <w:t xml:space="preserve">The meaningful involvement of the board of management, staff, pupils and their parents in the development, implementation and review of the school’s </w:t>
            </w:r>
            <w:proofErr w:type="spellStart"/>
            <w:r w:rsidRPr="00C41C7E">
              <w:rPr>
                <w:rFonts w:asciiTheme="minorHAnsi" w:hAnsiTheme="minorHAnsi"/>
              </w:rPr>
              <w:t>Bí</w:t>
            </w:r>
            <w:proofErr w:type="spellEnd"/>
            <w:r w:rsidRPr="00C41C7E">
              <w:rPr>
                <w:rFonts w:asciiTheme="minorHAnsi" w:hAnsiTheme="minorHAnsi"/>
              </w:rPr>
              <w:t xml:space="preserve"> </w:t>
            </w:r>
            <w:proofErr w:type="spellStart"/>
            <w:r w:rsidRPr="00C41C7E">
              <w:rPr>
                <w:rFonts w:asciiTheme="minorHAnsi" w:hAnsiTheme="minorHAnsi"/>
              </w:rPr>
              <w:t>Cineálta</w:t>
            </w:r>
            <w:proofErr w:type="spellEnd"/>
            <w:r w:rsidRPr="00C41C7E">
              <w:rPr>
                <w:rFonts w:asciiTheme="minorHAnsi" w:hAnsiTheme="minorHAnsi"/>
              </w:rPr>
              <w:t xml:space="preserve"> policy and student friendly version is actively pursued by the school through the regular use of discussion groups and surveys. </w:t>
            </w:r>
          </w:p>
          <w:p w14:paraId="34220AD1" w14:textId="77777777" w:rsidR="00AE3A59" w:rsidRPr="00C41C7E" w:rsidRDefault="00AE3A59" w:rsidP="001354E3">
            <w:pPr>
              <w:widowControl w:val="0"/>
              <w:spacing w:line="240" w:lineRule="auto"/>
              <w:rPr>
                <w:rFonts w:asciiTheme="minorHAnsi" w:hAnsiTheme="minorHAnsi"/>
              </w:rPr>
            </w:pPr>
          </w:p>
        </w:tc>
      </w:tr>
    </w:tbl>
    <w:p w14:paraId="0AB737CA" w14:textId="77777777" w:rsidR="00AE3A59" w:rsidRPr="00C41C7E" w:rsidRDefault="00AE3A59" w:rsidP="001354E3">
      <w:pPr>
        <w:widowControl w:val="0"/>
        <w:spacing w:line="240" w:lineRule="auto"/>
        <w:rPr>
          <w:rFonts w:asciiTheme="minorHAnsi" w:hAnsiTheme="minorHAnsi"/>
          <w:sz w:val="20"/>
          <w:szCs w:val="20"/>
        </w:rPr>
        <w:sectPr w:rsidR="00AE3A59" w:rsidRPr="00C41C7E">
          <w:pgSz w:w="12240" w:h="15840"/>
          <w:pgMar w:top="283" w:right="283" w:bottom="283" w:left="283" w:header="0" w:footer="1104" w:gutter="0"/>
          <w:cols w:space="720"/>
        </w:sectPr>
      </w:pPr>
    </w:p>
    <w:p w14:paraId="31E3F895" w14:textId="77777777" w:rsidR="00AE3A59" w:rsidRPr="00C41C7E" w:rsidRDefault="00AE3A59" w:rsidP="001354E3">
      <w:pPr>
        <w:widowControl w:val="0"/>
        <w:rPr>
          <w:rFonts w:asciiTheme="minorHAnsi" w:hAnsiTheme="minorHAnsi"/>
          <w:sz w:val="20"/>
          <w:szCs w:val="20"/>
        </w:rPr>
      </w:pPr>
    </w:p>
    <w:tbl>
      <w:tblPr>
        <w:tblStyle w:val="a1"/>
        <w:tblW w:w="9497" w:type="dxa"/>
        <w:tblInd w:w="828"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9497"/>
      </w:tblGrid>
      <w:tr w:rsidR="00AE3A59" w:rsidRPr="00C41C7E" w14:paraId="2D507FB9" w14:textId="77777777" w:rsidTr="001354E3">
        <w:trPr>
          <w:trHeight w:val="678"/>
        </w:trPr>
        <w:tc>
          <w:tcPr>
            <w:tcW w:w="9497" w:type="dxa"/>
          </w:tcPr>
          <w:p w14:paraId="11C42873" w14:textId="18D2C610" w:rsidR="00AE3A59" w:rsidRPr="00C41C7E" w:rsidRDefault="001A3B74" w:rsidP="00B54C50">
            <w:pPr>
              <w:widowControl w:val="0"/>
              <w:spacing w:before="20" w:line="254" w:lineRule="auto"/>
              <w:ind w:left="170" w:right="170"/>
              <w:rPr>
                <w:rFonts w:asciiTheme="minorHAnsi" w:hAnsiTheme="minorHAnsi"/>
                <w:b/>
              </w:rPr>
            </w:pPr>
            <w:r w:rsidRPr="00C41C7E">
              <w:rPr>
                <w:rFonts w:asciiTheme="minorHAnsi" w:hAnsiTheme="minorHAnsi"/>
                <w:b/>
                <w:color w:val="231F20"/>
              </w:rPr>
              <w:t xml:space="preserve">The school has the following supervision and monitoring policies in place to prevent and address bullying behaviour (Chapter 5 of the </w:t>
            </w:r>
            <w:proofErr w:type="spellStart"/>
            <w:r w:rsidRPr="00C41C7E">
              <w:rPr>
                <w:rFonts w:asciiTheme="minorHAnsi" w:hAnsiTheme="minorHAnsi"/>
                <w:b/>
                <w:color w:val="231F20"/>
              </w:rPr>
              <w:t>Bí</w:t>
            </w:r>
            <w:proofErr w:type="spellEnd"/>
            <w:r w:rsidRPr="00C41C7E">
              <w:rPr>
                <w:rFonts w:asciiTheme="minorHAnsi" w:hAnsiTheme="minorHAnsi"/>
                <w:b/>
                <w:color w:val="231F20"/>
              </w:rPr>
              <w:t xml:space="preserve"> </w:t>
            </w:r>
            <w:proofErr w:type="spellStart"/>
            <w:r w:rsidRPr="00C41C7E">
              <w:rPr>
                <w:rFonts w:asciiTheme="minorHAnsi" w:hAnsiTheme="minorHAnsi"/>
                <w:b/>
                <w:color w:val="231F20"/>
              </w:rPr>
              <w:t>Cineálta</w:t>
            </w:r>
            <w:proofErr w:type="spellEnd"/>
            <w:r w:rsidRPr="00C41C7E">
              <w:rPr>
                <w:rFonts w:asciiTheme="minorHAnsi" w:hAnsiTheme="minorHAnsi"/>
                <w:b/>
                <w:color w:val="231F20"/>
              </w:rPr>
              <w:t xml:space="preserve"> procedures):</w:t>
            </w:r>
          </w:p>
        </w:tc>
      </w:tr>
      <w:tr w:rsidR="00AE3A59" w:rsidRPr="00C41C7E" w14:paraId="478F35B3" w14:textId="77777777" w:rsidTr="001354E3">
        <w:trPr>
          <w:trHeight w:val="665"/>
        </w:trPr>
        <w:tc>
          <w:tcPr>
            <w:tcW w:w="9497" w:type="dxa"/>
          </w:tcPr>
          <w:p w14:paraId="04409BAD" w14:textId="77777777" w:rsidR="00AE3A59" w:rsidRPr="00C41C7E" w:rsidRDefault="001A3B74" w:rsidP="00B54C50">
            <w:pPr>
              <w:widowControl w:val="0"/>
              <w:spacing w:before="84" w:line="240" w:lineRule="auto"/>
              <w:ind w:left="170" w:right="170"/>
              <w:rPr>
                <w:rFonts w:asciiTheme="minorHAnsi" w:hAnsiTheme="minorHAnsi"/>
                <w:b/>
                <w:color w:val="231F20"/>
              </w:rPr>
            </w:pPr>
            <w:r w:rsidRPr="00C41C7E">
              <w:rPr>
                <w:rFonts w:asciiTheme="minorHAnsi" w:hAnsiTheme="minorHAnsi"/>
                <w:b/>
                <w:color w:val="231F20"/>
              </w:rPr>
              <w:t>Supervision and Monitoring</w:t>
            </w:r>
          </w:p>
          <w:p w14:paraId="3DA0E98E" w14:textId="77777777" w:rsidR="00AE3A59" w:rsidRPr="00C41C7E" w:rsidRDefault="001A3B74" w:rsidP="00B54C50">
            <w:pPr>
              <w:widowControl w:val="0"/>
              <w:numPr>
                <w:ilvl w:val="0"/>
                <w:numId w:val="2"/>
              </w:numPr>
              <w:spacing w:before="84" w:line="240" w:lineRule="auto"/>
              <w:ind w:left="170" w:right="170"/>
              <w:rPr>
                <w:rFonts w:asciiTheme="minorHAnsi" w:hAnsiTheme="minorHAnsi"/>
                <w:color w:val="231F20"/>
              </w:rPr>
            </w:pPr>
            <w:r w:rsidRPr="00C41C7E">
              <w:rPr>
                <w:rFonts w:asciiTheme="minorHAnsi" w:hAnsiTheme="minorHAnsi"/>
                <w:color w:val="231F20"/>
              </w:rPr>
              <w:t xml:space="preserve">Staff at all times endeavour to encourage pupils to show respect for each other. </w:t>
            </w:r>
          </w:p>
          <w:p w14:paraId="612CBEC8"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A yard supervision rota is devis</w:t>
            </w:r>
            <w:r w:rsidR="00B54C50" w:rsidRPr="00C41C7E">
              <w:rPr>
                <w:rFonts w:asciiTheme="minorHAnsi" w:hAnsiTheme="minorHAnsi"/>
                <w:color w:val="231F20"/>
              </w:rPr>
              <w:t>ed at the beginning of each school year</w:t>
            </w:r>
            <w:r w:rsidRPr="00C41C7E">
              <w:rPr>
                <w:rFonts w:asciiTheme="minorHAnsi" w:hAnsiTheme="minorHAnsi"/>
                <w:color w:val="231F20"/>
              </w:rPr>
              <w:t xml:space="preserve"> so that adequate and appropriate supervision is provided for on yard.</w:t>
            </w:r>
          </w:p>
          <w:p w14:paraId="0C9FE277"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An Acceptable Use Policy has been developed and is regularly reviewed to ensure that pupils are aware of their responsibilities when accessing the internet in school and when using school devices. </w:t>
            </w:r>
          </w:p>
          <w:p w14:paraId="6CBFA09B"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Staff are particularly vigilant in monitoring pupils who are considered at risk of bullying/ being bullied. </w:t>
            </w:r>
          </w:p>
          <w:p w14:paraId="0E814F0D"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School wide awareness raising on all aspects of bullying, supervision and monit</w:t>
            </w:r>
            <w:r w:rsidR="00B54C50" w:rsidRPr="00C41C7E">
              <w:rPr>
                <w:rFonts w:asciiTheme="minorHAnsi" w:hAnsiTheme="minorHAnsi"/>
                <w:color w:val="231F20"/>
              </w:rPr>
              <w:t xml:space="preserve">oring of classrooms, common areas, </w:t>
            </w:r>
            <w:r w:rsidRPr="00C41C7E">
              <w:rPr>
                <w:rFonts w:asciiTheme="minorHAnsi" w:hAnsiTheme="minorHAnsi"/>
                <w:color w:val="231F20"/>
              </w:rPr>
              <w:t>school grounds, school tours and extracurricular activities.</w:t>
            </w:r>
          </w:p>
          <w:p w14:paraId="11C25934" w14:textId="3D2C0681"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All disclosed incidents of bullying are investigated thoroughly and consistently by following the correct procedure as outlined to staff and recorded on specific school templates</w:t>
            </w:r>
            <w:r w:rsidR="006F03C2" w:rsidRPr="00C41C7E">
              <w:rPr>
                <w:rFonts w:asciiTheme="minorHAnsi" w:hAnsiTheme="minorHAnsi"/>
                <w:color w:val="231F20"/>
              </w:rPr>
              <w:t>- An Incident Report</w:t>
            </w:r>
            <w:r w:rsidRPr="00C41C7E">
              <w:rPr>
                <w:rFonts w:asciiTheme="minorHAnsi" w:hAnsiTheme="minorHAnsi"/>
                <w:color w:val="231F20"/>
              </w:rPr>
              <w:t xml:space="preserve">. </w:t>
            </w:r>
            <w:r w:rsidR="006F03C2" w:rsidRPr="00C41C7E">
              <w:rPr>
                <w:rFonts w:asciiTheme="minorHAnsi" w:hAnsiTheme="minorHAnsi"/>
                <w:color w:val="231F20"/>
              </w:rPr>
              <w:t xml:space="preserve">Incident </w:t>
            </w:r>
            <w:r w:rsidRPr="00C41C7E">
              <w:rPr>
                <w:rFonts w:asciiTheme="minorHAnsi" w:hAnsiTheme="minorHAnsi"/>
                <w:color w:val="231F20"/>
              </w:rPr>
              <w:t xml:space="preserve">Reports on bullying are stored in a specific folder in the </w:t>
            </w:r>
            <w:r w:rsidR="003A1057" w:rsidRPr="00C41C7E">
              <w:rPr>
                <w:rFonts w:asciiTheme="minorHAnsi" w:hAnsiTheme="minorHAnsi"/>
                <w:color w:val="231F20"/>
              </w:rPr>
              <w:t>school’s</w:t>
            </w:r>
            <w:r w:rsidRPr="00C41C7E">
              <w:rPr>
                <w:rFonts w:asciiTheme="minorHAnsi" w:hAnsiTheme="minorHAnsi"/>
                <w:color w:val="231F20"/>
              </w:rPr>
              <w:t xml:space="preserve"> office</w:t>
            </w:r>
            <w:r w:rsidR="003A1057" w:rsidRPr="00C41C7E">
              <w:rPr>
                <w:rFonts w:asciiTheme="minorHAnsi" w:hAnsiTheme="minorHAnsi"/>
                <w:color w:val="231F20"/>
              </w:rPr>
              <w:t xml:space="preserve"> and on </w:t>
            </w:r>
            <w:r w:rsidR="006F03C2" w:rsidRPr="00C41C7E">
              <w:rPr>
                <w:rFonts w:asciiTheme="minorHAnsi" w:hAnsiTheme="minorHAnsi"/>
                <w:color w:val="231F20"/>
              </w:rPr>
              <w:t xml:space="preserve">the relevant </w:t>
            </w:r>
            <w:r w:rsidR="003A1057" w:rsidRPr="00C41C7E">
              <w:rPr>
                <w:rFonts w:asciiTheme="minorHAnsi" w:hAnsiTheme="minorHAnsi"/>
                <w:color w:val="231F20"/>
              </w:rPr>
              <w:t>child</w:t>
            </w:r>
            <w:r w:rsidR="006F03C2" w:rsidRPr="00C41C7E">
              <w:rPr>
                <w:rFonts w:asciiTheme="minorHAnsi" w:hAnsiTheme="minorHAnsi"/>
                <w:color w:val="231F20"/>
              </w:rPr>
              <w:t xml:space="preserve"> or children’s</w:t>
            </w:r>
            <w:r w:rsidR="003A1057" w:rsidRPr="00C41C7E">
              <w:rPr>
                <w:rFonts w:asciiTheme="minorHAnsi" w:hAnsiTheme="minorHAnsi"/>
                <w:color w:val="231F20"/>
              </w:rPr>
              <w:t xml:space="preserve"> profile on Aladdin. </w:t>
            </w:r>
          </w:p>
          <w:p w14:paraId="67E4CB32" w14:textId="03DAF0FE"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The</w:t>
            </w:r>
            <w:r w:rsidR="003A1057" w:rsidRPr="00C41C7E">
              <w:rPr>
                <w:rFonts w:asciiTheme="minorHAnsi" w:hAnsiTheme="minorHAnsi"/>
                <w:color w:val="231F20"/>
              </w:rPr>
              <w:t xml:space="preserve"> s</w:t>
            </w:r>
            <w:r w:rsidRPr="00C41C7E">
              <w:rPr>
                <w:rFonts w:asciiTheme="minorHAnsi" w:hAnsiTheme="minorHAnsi"/>
                <w:color w:val="231F20"/>
              </w:rPr>
              <w:t xml:space="preserve">upervision </w:t>
            </w:r>
            <w:r w:rsidR="003A1057" w:rsidRPr="00C41C7E">
              <w:rPr>
                <w:rFonts w:asciiTheme="minorHAnsi" w:hAnsiTheme="minorHAnsi"/>
                <w:color w:val="231F20"/>
              </w:rPr>
              <w:t>rota</w:t>
            </w:r>
            <w:r w:rsidRPr="00C41C7E">
              <w:rPr>
                <w:rFonts w:asciiTheme="minorHAnsi" w:hAnsiTheme="minorHAnsi"/>
                <w:color w:val="231F20"/>
              </w:rPr>
              <w:t>, Special Education Policy,</w:t>
            </w:r>
            <w:r w:rsidR="00B54C50" w:rsidRPr="00C41C7E">
              <w:rPr>
                <w:rFonts w:asciiTheme="minorHAnsi" w:hAnsiTheme="minorHAnsi"/>
                <w:color w:val="231F20"/>
              </w:rPr>
              <w:t xml:space="preserve"> </w:t>
            </w:r>
            <w:r w:rsidRPr="00C41C7E">
              <w:rPr>
                <w:rFonts w:asciiTheme="minorHAnsi" w:hAnsiTheme="minorHAnsi"/>
                <w:color w:val="231F20"/>
              </w:rPr>
              <w:t xml:space="preserve">Code of Behaviour, RSE Policy, Child Safeguarding Statement all support the implementation of the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policy.</w:t>
            </w:r>
          </w:p>
          <w:p w14:paraId="4F543CEB" w14:textId="6C9D6579"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The pupils are actively involved in contributing to a safe and inclusive school environment. These messages are reinforced </w:t>
            </w:r>
            <w:r w:rsidR="00B54C50" w:rsidRPr="00C41C7E">
              <w:rPr>
                <w:rFonts w:asciiTheme="minorHAnsi" w:hAnsiTheme="minorHAnsi"/>
                <w:color w:val="231F20"/>
              </w:rPr>
              <w:t xml:space="preserve">at our monthly </w:t>
            </w:r>
            <w:r w:rsidR="003A1057" w:rsidRPr="00C41C7E">
              <w:rPr>
                <w:rFonts w:asciiTheme="minorHAnsi" w:hAnsiTheme="minorHAnsi"/>
                <w:color w:val="231F20"/>
              </w:rPr>
              <w:t xml:space="preserve">Assemblies. </w:t>
            </w:r>
          </w:p>
          <w:p w14:paraId="6DB1D198"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Ensuring that pupils know who to tell and how to tell. The school actively encourages the concept of a ‘trusted adult’ through letting pupils know regularly that they can talk to them. </w:t>
            </w:r>
          </w:p>
          <w:p w14:paraId="59C2A655"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Ensure bystanders understand the importance of telling if they witness or know that bullying is taking place. </w:t>
            </w:r>
          </w:p>
          <w:p w14:paraId="1B73FD4C" w14:textId="77777777" w:rsidR="00AE3A59" w:rsidRPr="00C41C7E" w:rsidRDefault="001A3B74" w:rsidP="00B54C50">
            <w:pPr>
              <w:widowControl w:val="0"/>
              <w:numPr>
                <w:ilvl w:val="0"/>
                <w:numId w:val="37"/>
              </w:numPr>
              <w:spacing w:line="240" w:lineRule="auto"/>
              <w:ind w:right="170"/>
              <w:rPr>
                <w:rFonts w:asciiTheme="minorHAnsi" w:hAnsiTheme="minorHAnsi"/>
                <w:color w:val="231F20"/>
              </w:rPr>
            </w:pPr>
            <w:r w:rsidRPr="00C41C7E">
              <w:rPr>
                <w:rFonts w:asciiTheme="minorHAnsi" w:hAnsiTheme="minorHAnsi"/>
                <w:color w:val="231F20"/>
              </w:rPr>
              <w:t xml:space="preserve">Promote online safety events or material for parents. The school regularly invites outside speakers to address parents and pupils about the importance of online safety. </w:t>
            </w:r>
          </w:p>
          <w:p w14:paraId="4BC90E19" w14:textId="77777777" w:rsidR="00AE3A59" w:rsidRPr="00C41C7E" w:rsidRDefault="00AE3A59" w:rsidP="00B54C50">
            <w:pPr>
              <w:widowControl w:val="0"/>
              <w:spacing w:line="240" w:lineRule="auto"/>
              <w:ind w:right="170"/>
              <w:rPr>
                <w:rFonts w:asciiTheme="minorHAnsi" w:hAnsiTheme="minorHAnsi"/>
                <w:color w:val="231F20"/>
              </w:rPr>
            </w:pPr>
          </w:p>
          <w:p w14:paraId="7B2EA57A" w14:textId="77777777" w:rsidR="00AE3A59" w:rsidRPr="00C41C7E" w:rsidRDefault="00AE3A59" w:rsidP="00B54C50">
            <w:pPr>
              <w:widowControl w:val="0"/>
              <w:spacing w:line="240" w:lineRule="auto"/>
              <w:ind w:left="170" w:right="170"/>
              <w:rPr>
                <w:rFonts w:asciiTheme="minorHAnsi" w:hAnsiTheme="minorHAnsi"/>
              </w:rPr>
            </w:pPr>
          </w:p>
        </w:tc>
      </w:tr>
    </w:tbl>
    <w:p w14:paraId="5C0C01F2" w14:textId="77777777" w:rsidR="00AE3A59" w:rsidRPr="00C41C7E" w:rsidRDefault="00AE3A59" w:rsidP="001354E3">
      <w:pPr>
        <w:widowControl w:val="0"/>
        <w:spacing w:line="240" w:lineRule="auto"/>
        <w:rPr>
          <w:rFonts w:asciiTheme="minorHAnsi" w:hAnsiTheme="minorHAnsi"/>
          <w:sz w:val="20"/>
          <w:szCs w:val="20"/>
        </w:rPr>
      </w:pPr>
    </w:p>
    <w:p w14:paraId="53B38CA9" w14:textId="77777777" w:rsidR="00AE3A59" w:rsidRPr="00C41C7E" w:rsidRDefault="00AE3A59" w:rsidP="001354E3">
      <w:pPr>
        <w:widowControl w:val="0"/>
        <w:spacing w:line="240" w:lineRule="auto"/>
        <w:rPr>
          <w:rFonts w:asciiTheme="minorHAnsi" w:hAnsiTheme="minorHAnsi"/>
          <w:sz w:val="20"/>
          <w:szCs w:val="20"/>
        </w:rPr>
      </w:pPr>
    </w:p>
    <w:p w14:paraId="2A2810E1" w14:textId="77777777" w:rsidR="00AE3A59" w:rsidRPr="00C41C7E" w:rsidRDefault="001A3B74" w:rsidP="001354E3">
      <w:pPr>
        <w:widowControl w:val="0"/>
        <w:spacing w:line="240" w:lineRule="auto"/>
        <w:ind w:left="397" w:right="397"/>
        <w:rPr>
          <w:rFonts w:asciiTheme="minorHAnsi" w:hAnsiTheme="minorHAnsi"/>
          <w:b/>
          <w:sz w:val="26"/>
          <w:szCs w:val="26"/>
        </w:rPr>
      </w:pPr>
      <w:r w:rsidRPr="00C41C7E">
        <w:rPr>
          <w:rFonts w:asciiTheme="minorHAnsi" w:hAnsiTheme="minorHAnsi"/>
          <w:b/>
          <w:sz w:val="26"/>
          <w:szCs w:val="26"/>
        </w:rPr>
        <w:t>Section C: Addressing Bullying Behaviour</w:t>
      </w:r>
    </w:p>
    <w:p w14:paraId="5E1C4747" w14:textId="77777777" w:rsidR="00AE3A59" w:rsidRPr="00C41C7E" w:rsidRDefault="001A3B74" w:rsidP="001354E3">
      <w:pPr>
        <w:widowControl w:val="0"/>
        <w:spacing w:before="121" w:line="240" w:lineRule="auto"/>
        <w:ind w:left="397" w:right="397"/>
        <w:rPr>
          <w:rFonts w:asciiTheme="minorHAnsi" w:hAnsiTheme="minorHAnsi"/>
          <w:color w:val="231F20"/>
        </w:rPr>
      </w:pPr>
      <w:r w:rsidRPr="00C41C7E">
        <w:rPr>
          <w:rFonts w:asciiTheme="minorHAnsi" w:hAnsiTheme="minorHAnsi"/>
          <w:color w:val="231F20"/>
        </w:rPr>
        <w:t>The teacher(s) with responsibility for addressing bullying behaviour is (are) as follows:</w:t>
      </w:r>
    </w:p>
    <w:p w14:paraId="7DE749D4" w14:textId="77777777" w:rsidR="001354E3" w:rsidRPr="00C41C7E" w:rsidRDefault="001A3B74" w:rsidP="001354E3">
      <w:pPr>
        <w:pStyle w:val="ListParagraph"/>
        <w:widowControl w:val="0"/>
        <w:numPr>
          <w:ilvl w:val="0"/>
          <w:numId w:val="27"/>
        </w:numPr>
        <w:spacing w:before="121" w:line="240" w:lineRule="auto"/>
        <w:ind w:right="397"/>
        <w:rPr>
          <w:rFonts w:asciiTheme="minorHAnsi" w:hAnsiTheme="minorHAnsi"/>
        </w:rPr>
      </w:pPr>
      <w:r w:rsidRPr="00C41C7E">
        <w:rPr>
          <w:rFonts w:asciiTheme="minorHAnsi" w:hAnsiTheme="minorHAnsi"/>
        </w:rPr>
        <w:t>The cl</w:t>
      </w:r>
      <w:r w:rsidR="00856AB6" w:rsidRPr="00C41C7E">
        <w:rPr>
          <w:rFonts w:asciiTheme="minorHAnsi" w:hAnsiTheme="minorHAnsi"/>
        </w:rPr>
        <w:t xml:space="preserve">ass teacher </w:t>
      </w:r>
      <w:r w:rsidRPr="00C41C7E">
        <w:rPr>
          <w:rFonts w:asciiTheme="minorHAnsi" w:hAnsiTheme="minorHAnsi"/>
        </w:rPr>
        <w:t>will oversee recording of bullying reports for students in their class – this includes using the procedures guidelines to investigate reports of bullying a</w:t>
      </w:r>
      <w:r w:rsidR="001354E3" w:rsidRPr="00C41C7E">
        <w:rPr>
          <w:rFonts w:asciiTheme="minorHAnsi" w:hAnsiTheme="minorHAnsi"/>
        </w:rPr>
        <w:t>nd recording bullying behaviour</w:t>
      </w:r>
      <w:r w:rsidR="00086CA4" w:rsidRPr="00C41C7E">
        <w:rPr>
          <w:rFonts w:asciiTheme="minorHAnsi" w:hAnsiTheme="minorHAnsi"/>
        </w:rPr>
        <w:t>.</w:t>
      </w:r>
    </w:p>
    <w:p w14:paraId="2D083E75" w14:textId="77777777" w:rsidR="00AE3A59" w:rsidRPr="00C41C7E" w:rsidRDefault="001A3B74" w:rsidP="001354E3">
      <w:pPr>
        <w:pStyle w:val="ListParagraph"/>
        <w:widowControl w:val="0"/>
        <w:numPr>
          <w:ilvl w:val="0"/>
          <w:numId w:val="27"/>
        </w:numPr>
        <w:spacing w:before="121" w:line="240" w:lineRule="auto"/>
        <w:ind w:right="397"/>
        <w:rPr>
          <w:rFonts w:asciiTheme="minorHAnsi" w:hAnsiTheme="minorHAnsi"/>
        </w:rPr>
        <w:sectPr w:rsidR="00AE3A59" w:rsidRPr="00C41C7E">
          <w:pgSz w:w="12240" w:h="15840"/>
          <w:pgMar w:top="283" w:right="283" w:bottom="283" w:left="283" w:header="0" w:footer="1104" w:gutter="0"/>
          <w:cols w:space="720"/>
        </w:sectPr>
      </w:pPr>
      <w:r w:rsidRPr="00C41C7E">
        <w:rPr>
          <w:rFonts w:asciiTheme="minorHAnsi" w:hAnsiTheme="minorHAnsi"/>
        </w:rPr>
        <w:t xml:space="preserve">Principal will inform the Board of Management of incidents of bullying. </w:t>
      </w:r>
    </w:p>
    <w:p w14:paraId="3050CC79" w14:textId="77777777" w:rsidR="00AE3A59" w:rsidRPr="00C41C7E" w:rsidRDefault="00AE3A59" w:rsidP="001354E3">
      <w:pPr>
        <w:widowControl w:val="0"/>
        <w:rPr>
          <w:rFonts w:asciiTheme="minorHAnsi" w:hAnsiTheme="minorHAnsi"/>
        </w:rPr>
      </w:pPr>
    </w:p>
    <w:tbl>
      <w:tblPr>
        <w:tblStyle w:val="a2"/>
        <w:tblW w:w="10064" w:type="dxa"/>
        <w:tblInd w:w="686"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10064"/>
      </w:tblGrid>
      <w:tr w:rsidR="00AE3A59" w:rsidRPr="00C41C7E" w14:paraId="543A12A4" w14:textId="77777777" w:rsidTr="001354E3">
        <w:trPr>
          <w:trHeight w:val="678"/>
        </w:trPr>
        <w:tc>
          <w:tcPr>
            <w:tcW w:w="10064" w:type="dxa"/>
          </w:tcPr>
          <w:p w14:paraId="26C0F9C0" w14:textId="77777777" w:rsidR="00AE3A59" w:rsidRPr="00C41C7E" w:rsidRDefault="001A3B74" w:rsidP="00A575D1">
            <w:pPr>
              <w:widowControl w:val="0"/>
              <w:spacing w:before="20" w:line="254" w:lineRule="auto"/>
              <w:ind w:left="57" w:right="57"/>
              <w:rPr>
                <w:rFonts w:asciiTheme="minorHAnsi" w:hAnsiTheme="minorHAnsi"/>
                <w:b/>
              </w:rPr>
            </w:pPr>
            <w:r w:rsidRPr="00C41C7E">
              <w:rPr>
                <w:rFonts w:asciiTheme="minorHAnsi" w:hAnsiTheme="minorHAnsi"/>
                <w:b/>
                <w:color w:val="231F20"/>
              </w:rPr>
              <w:t xml:space="preserve">The steps that will be taken by the school to determine if bullying behaviour has occurred, the approaches taken to address the bullying behaviour and to review progress are as follows (see Chapter 6 of the </w:t>
            </w:r>
            <w:proofErr w:type="spellStart"/>
            <w:r w:rsidRPr="00C41C7E">
              <w:rPr>
                <w:rFonts w:asciiTheme="minorHAnsi" w:hAnsiTheme="minorHAnsi"/>
                <w:b/>
                <w:color w:val="231F20"/>
              </w:rPr>
              <w:t>Bí</w:t>
            </w:r>
            <w:proofErr w:type="spellEnd"/>
            <w:r w:rsidRPr="00C41C7E">
              <w:rPr>
                <w:rFonts w:asciiTheme="minorHAnsi" w:hAnsiTheme="minorHAnsi"/>
                <w:b/>
                <w:color w:val="231F20"/>
              </w:rPr>
              <w:t xml:space="preserve"> </w:t>
            </w:r>
            <w:proofErr w:type="spellStart"/>
            <w:r w:rsidRPr="00C41C7E">
              <w:rPr>
                <w:rFonts w:asciiTheme="minorHAnsi" w:hAnsiTheme="minorHAnsi"/>
                <w:b/>
                <w:color w:val="231F20"/>
              </w:rPr>
              <w:t>Cineálta</w:t>
            </w:r>
            <w:proofErr w:type="spellEnd"/>
            <w:r w:rsidRPr="00C41C7E">
              <w:rPr>
                <w:rFonts w:asciiTheme="minorHAnsi" w:hAnsiTheme="minorHAnsi"/>
                <w:b/>
                <w:color w:val="231F20"/>
              </w:rPr>
              <w:t xml:space="preserve"> procedures):</w:t>
            </w:r>
          </w:p>
        </w:tc>
      </w:tr>
      <w:tr w:rsidR="00AE3A59" w:rsidRPr="00C41C7E" w14:paraId="5C6897AA" w14:textId="77777777" w:rsidTr="001354E3">
        <w:trPr>
          <w:trHeight w:val="665"/>
        </w:trPr>
        <w:tc>
          <w:tcPr>
            <w:tcW w:w="10064" w:type="dxa"/>
          </w:tcPr>
          <w:p w14:paraId="52E9F9E4" w14:textId="77777777" w:rsidR="00AE3A59" w:rsidRPr="00C41C7E" w:rsidRDefault="00AE3A59" w:rsidP="001354E3">
            <w:pPr>
              <w:widowControl w:val="0"/>
              <w:spacing w:line="252" w:lineRule="auto"/>
              <w:jc w:val="both"/>
              <w:rPr>
                <w:rFonts w:asciiTheme="minorHAnsi" w:hAnsiTheme="minorHAnsi"/>
              </w:rPr>
            </w:pPr>
          </w:p>
          <w:p w14:paraId="75247146" w14:textId="77777777" w:rsidR="00AE3A59" w:rsidRPr="00C41C7E" w:rsidRDefault="0087226E"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Teacher/teachers investigate</w:t>
            </w:r>
            <w:r w:rsidR="001A3B74" w:rsidRPr="00C41C7E">
              <w:rPr>
                <w:rFonts w:asciiTheme="minorHAnsi" w:hAnsiTheme="minorHAnsi"/>
              </w:rPr>
              <w:t xml:space="preserve"> all instances of reported or suspected </w:t>
            </w:r>
            <w:r w:rsidR="00A575D1" w:rsidRPr="00C41C7E">
              <w:rPr>
                <w:rFonts w:asciiTheme="minorHAnsi" w:hAnsiTheme="minorHAnsi"/>
              </w:rPr>
              <w:t xml:space="preserve">bullying behaviour with a view </w:t>
            </w:r>
            <w:r w:rsidR="001A3B74" w:rsidRPr="00C41C7E">
              <w:rPr>
                <w:rFonts w:asciiTheme="minorHAnsi" w:hAnsiTheme="minorHAnsi"/>
              </w:rPr>
              <w:t>to establishing the facts and managing the behaviour.</w:t>
            </w:r>
          </w:p>
          <w:p w14:paraId="121A7548"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 xml:space="preserve">In investigating and dealing with bullying, the teacher will exercise his/her professional judgement to determine whether bullying has occurred and how best the situation might be resolved. Teacher(s) should consider the following: what, where and when? </w:t>
            </w:r>
          </w:p>
          <w:p w14:paraId="1C11FF89"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Teachers will be fair and consistent in their approach when addressing bullying behaviour reported by pupils, staff or parents.</w:t>
            </w:r>
          </w:p>
          <w:p w14:paraId="7984DCF8" w14:textId="5DCE60B2"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 xml:space="preserve">Interviews will be conducted outside the classroom in a fair and consistent way.  If a group has been involved, each member will be interviewed individually at first and, thereafter, as a group when each child will be asked for his/her account of what happened. </w:t>
            </w:r>
          </w:p>
          <w:p w14:paraId="791E0AC1"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The following principles must be adhered to when addressing bullying behaviour:</w:t>
            </w:r>
          </w:p>
          <w:p w14:paraId="108F8747"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Ensure that the student experiencing bullying behaviour feels listened to and reassured.</w:t>
            </w:r>
          </w:p>
          <w:p w14:paraId="6D455754"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Seek to ensure the privacy of those involved.</w:t>
            </w:r>
          </w:p>
          <w:p w14:paraId="1834159F"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Conduct all conversations with sensitivity.</w:t>
            </w:r>
          </w:p>
          <w:p w14:paraId="212E4204"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Consider the age and ability of those involved.</w:t>
            </w:r>
          </w:p>
          <w:p w14:paraId="06A75159"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Listen to the views of the student who is experiencing the bullying behaviour as to how best to address the situation.</w:t>
            </w:r>
          </w:p>
          <w:p w14:paraId="5BE87828"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Take action in a timely manner.</w:t>
            </w:r>
          </w:p>
          <w:p w14:paraId="0056728C" w14:textId="77777777" w:rsidR="00AE3A59" w:rsidRPr="00C41C7E" w:rsidRDefault="001A3B74" w:rsidP="00A575D1">
            <w:pPr>
              <w:widowControl w:val="0"/>
              <w:numPr>
                <w:ilvl w:val="0"/>
                <w:numId w:val="38"/>
              </w:numPr>
              <w:spacing w:line="252" w:lineRule="auto"/>
              <w:ind w:left="814" w:right="113"/>
              <w:jc w:val="both"/>
              <w:rPr>
                <w:rFonts w:asciiTheme="minorHAnsi" w:hAnsiTheme="minorHAnsi"/>
              </w:rPr>
            </w:pPr>
            <w:r w:rsidRPr="00C41C7E">
              <w:rPr>
                <w:rFonts w:asciiTheme="minorHAnsi" w:hAnsiTheme="minorHAnsi"/>
              </w:rPr>
              <w:t>Inform parents of those involved.</w:t>
            </w:r>
          </w:p>
          <w:p w14:paraId="0F751A70"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Non-teaching staff such as special nee</w:t>
            </w:r>
            <w:r w:rsidR="00A575D1" w:rsidRPr="00C41C7E">
              <w:rPr>
                <w:rFonts w:asciiTheme="minorHAnsi" w:hAnsiTheme="minorHAnsi"/>
              </w:rPr>
              <w:t>ds assistants (SNAs) and our school secretary</w:t>
            </w:r>
            <w:r w:rsidRPr="00C41C7E">
              <w:rPr>
                <w:rFonts w:asciiTheme="minorHAnsi" w:hAnsiTheme="minorHAnsi"/>
              </w:rPr>
              <w:t xml:space="preserve"> are encouraged to report any incidents of bullying behaviour witnessed by t</w:t>
            </w:r>
            <w:r w:rsidR="00086CA4" w:rsidRPr="00C41C7E">
              <w:rPr>
                <w:rFonts w:asciiTheme="minorHAnsi" w:hAnsiTheme="minorHAnsi"/>
              </w:rPr>
              <w:t xml:space="preserve">hem, or mentioned to them, to the relevant </w:t>
            </w:r>
            <w:r w:rsidRPr="00C41C7E">
              <w:rPr>
                <w:rFonts w:asciiTheme="minorHAnsi" w:hAnsiTheme="minorHAnsi"/>
              </w:rPr>
              <w:t>teacher.</w:t>
            </w:r>
          </w:p>
          <w:p w14:paraId="1A83E94C"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School staff should know what to do when bullying behaviour is reported to them.</w:t>
            </w:r>
          </w:p>
          <w:p w14:paraId="5199C9B4"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 xml:space="preserve">A school is not expected to deal with bullying behaviour that occurs when students are not under the care or responsibility of the school. However, where this bullying behaviour has an impact in school, schools are required to support the students involved. Where the bullying behaviour continues in school, schools should deal in accordance with their </w:t>
            </w:r>
            <w:proofErr w:type="spellStart"/>
            <w:r w:rsidRPr="00C41C7E">
              <w:rPr>
                <w:rFonts w:asciiTheme="minorHAnsi" w:hAnsiTheme="minorHAnsi"/>
              </w:rPr>
              <w:t>Bí</w:t>
            </w:r>
            <w:proofErr w:type="spellEnd"/>
            <w:r w:rsidRPr="00C41C7E">
              <w:rPr>
                <w:rFonts w:asciiTheme="minorHAnsi" w:hAnsiTheme="minorHAnsi"/>
              </w:rPr>
              <w:t xml:space="preserve"> </w:t>
            </w:r>
            <w:proofErr w:type="spellStart"/>
            <w:r w:rsidRPr="00C41C7E">
              <w:rPr>
                <w:rFonts w:asciiTheme="minorHAnsi" w:hAnsiTheme="minorHAnsi"/>
              </w:rPr>
              <w:t>Cineálta</w:t>
            </w:r>
            <w:proofErr w:type="spellEnd"/>
            <w:r w:rsidRPr="00C41C7E">
              <w:rPr>
                <w:rFonts w:asciiTheme="minorHAnsi" w:hAnsiTheme="minorHAnsi"/>
              </w:rPr>
              <w:t xml:space="preserve"> policy. </w:t>
            </w:r>
          </w:p>
          <w:p w14:paraId="13DBDA29"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Both the student who is experiencing bullying behaviour and the student who is displaying bullying behaviour need support.</w:t>
            </w:r>
          </w:p>
          <w:p w14:paraId="744D25CB"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Parents are an integral part of the school community and play an important role, in partnership with schools, in addressing bullying behaviour.</w:t>
            </w:r>
          </w:p>
          <w:p w14:paraId="4EAFC0DA"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The primary aim of the teacher investigating bullying is to resolve issues and to restore relationships. Ongoing supervision and support may be required for both the student who has experienced the bullying behaviour as well as the student who has displayed the bullying behaviour. In some cases, relationships may never be restored to how they were before.</w:t>
            </w:r>
          </w:p>
          <w:p w14:paraId="47863872"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The parents/guardians of the parties involved will be contacted at an early stage to inform them of the matter and explain the actions being taken. The school will give parents/guardians an opportunity to discuss ways in which they can reinforce or support the actions being taken by the school and the support provided to the pupils.</w:t>
            </w:r>
          </w:p>
          <w:p w14:paraId="033051AC"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 xml:space="preserve">It must also be made clear to all involved (each set of pupils and parents/guardians) that in any situation </w:t>
            </w:r>
            <w:r w:rsidRPr="00C41C7E">
              <w:rPr>
                <w:rFonts w:asciiTheme="minorHAnsi" w:hAnsiTheme="minorHAnsi"/>
              </w:rPr>
              <w:lastRenderedPageBreak/>
              <w:t>where disciplinary sanctions are required, this is a private matter (under GDPR) between the pupil being disciplined, his or her parents/guardians and the school.</w:t>
            </w:r>
          </w:p>
          <w:p w14:paraId="6FB9E84E"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When an investigation is completed and/or a bullying situation is resolved the teacher will complete a report, to include the findings of the investigation, the strategy adopted and the outcome of the intervention, as well as any other relevant information.</w:t>
            </w:r>
          </w:p>
          <w:p w14:paraId="4A11FAB7" w14:textId="77777777" w:rsidR="00AE3A59" w:rsidRPr="00C41C7E" w:rsidRDefault="001A3B74" w:rsidP="00A575D1">
            <w:pPr>
              <w:widowControl w:val="0"/>
              <w:numPr>
                <w:ilvl w:val="0"/>
                <w:numId w:val="5"/>
              </w:numPr>
              <w:spacing w:before="129" w:line="252" w:lineRule="auto"/>
              <w:ind w:left="133" w:right="113"/>
              <w:jc w:val="both"/>
              <w:rPr>
                <w:rFonts w:asciiTheme="minorHAnsi" w:hAnsiTheme="minorHAnsi"/>
              </w:rPr>
            </w:pPr>
            <w:r w:rsidRPr="00C41C7E">
              <w:rPr>
                <w:rFonts w:asciiTheme="minorHAnsi" w:hAnsiTheme="minorHAnsi"/>
              </w:rPr>
              <w:t xml:space="preserve">Staff will fill out a Bullying Incident report on Aladdin. </w:t>
            </w:r>
          </w:p>
          <w:p w14:paraId="2ECC0B22" w14:textId="77777777" w:rsidR="00AE3A59" w:rsidRPr="00C41C7E" w:rsidRDefault="001A3B74" w:rsidP="00A575D1">
            <w:pPr>
              <w:widowControl w:val="0"/>
              <w:numPr>
                <w:ilvl w:val="0"/>
                <w:numId w:val="5"/>
              </w:numPr>
              <w:spacing w:before="100" w:after="240" w:line="240" w:lineRule="auto"/>
              <w:ind w:left="133" w:right="113"/>
              <w:rPr>
                <w:rFonts w:asciiTheme="minorHAnsi" w:hAnsiTheme="minorHAnsi"/>
              </w:rPr>
            </w:pPr>
            <w:r w:rsidRPr="00C41C7E">
              <w:rPr>
                <w:rFonts w:asciiTheme="minorHAnsi" w:hAnsiTheme="minorHAnsi"/>
              </w:rPr>
              <w:t>The teacher must engage with the students and parents involved no more than 20 days after the initial discussion to review progress following the initial intervention.</w:t>
            </w:r>
          </w:p>
          <w:p w14:paraId="64D3EA38" w14:textId="77777777" w:rsidR="00AE3A59" w:rsidRPr="00C41C7E" w:rsidRDefault="001A3B74" w:rsidP="00A575D1">
            <w:pPr>
              <w:widowControl w:val="0"/>
              <w:numPr>
                <w:ilvl w:val="0"/>
                <w:numId w:val="5"/>
              </w:numPr>
              <w:spacing w:before="100" w:after="240" w:line="240" w:lineRule="auto"/>
              <w:ind w:left="133" w:right="113"/>
              <w:rPr>
                <w:rFonts w:asciiTheme="minorHAnsi" w:hAnsiTheme="minorHAnsi"/>
              </w:rPr>
            </w:pPr>
            <w:r w:rsidRPr="00C41C7E">
              <w:rPr>
                <w:rFonts w:asciiTheme="minorHAnsi" w:hAnsiTheme="minorHAnsi"/>
              </w:rPr>
              <w:t>If the bullying behaviour has not ceased</w:t>
            </w:r>
            <w:r w:rsidR="00D15BAC" w:rsidRPr="00C41C7E">
              <w:rPr>
                <w:rFonts w:asciiTheme="minorHAnsi" w:hAnsiTheme="minorHAnsi"/>
              </w:rPr>
              <w:t>,</w:t>
            </w:r>
            <w:r w:rsidRPr="00C41C7E">
              <w:rPr>
                <w:rFonts w:asciiTheme="minorHAnsi" w:hAnsiTheme="minorHAnsi"/>
              </w:rPr>
              <w:t xml:space="preserve"> the teacher should review the strategies used in consultation with the students involved and their parents. A timeframe should be agreed for further engagement until the bullying behaviour has ceased.</w:t>
            </w:r>
          </w:p>
          <w:p w14:paraId="30CD6280"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If it becomes clear that the student who is displaying the bullying behaviour is continuing to display the behaviour, then the school consideration should be given to using the strategies to deal with inappropriate behaviour as provided for within the school’s Code of Behaviour. If disciplinary sanctions are considered, this is a matter between the relevant student, their parents and the school.</w:t>
            </w:r>
          </w:p>
          <w:p w14:paraId="5248A184"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 xml:space="preserve">If a parent(s)/guardian(s) is not satisfied with how the bullying behaviour has been addressed by the school, in accordance with the </w:t>
            </w:r>
            <w:proofErr w:type="spellStart"/>
            <w:r w:rsidRPr="00C41C7E">
              <w:rPr>
                <w:rFonts w:asciiTheme="minorHAnsi" w:hAnsiTheme="minorHAnsi"/>
              </w:rPr>
              <w:t>Bí</w:t>
            </w:r>
            <w:proofErr w:type="spellEnd"/>
            <w:r w:rsidRPr="00C41C7E">
              <w:rPr>
                <w:rFonts w:asciiTheme="minorHAnsi" w:hAnsiTheme="minorHAnsi"/>
              </w:rPr>
              <w:t xml:space="preserve"> </w:t>
            </w:r>
            <w:proofErr w:type="spellStart"/>
            <w:r w:rsidRPr="00C41C7E">
              <w:rPr>
                <w:rFonts w:asciiTheme="minorHAnsi" w:hAnsiTheme="minorHAnsi"/>
              </w:rPr>
              <w:t>Cineálta</w:t>
            </w:r>
            <w:proofErr w:type="spellEnd"/>
            <w:r w:rsidRPr="00C41C7E">
              <w:rPr>
                <w:rFonts w:asciiTheme="minorHAnsi" w:hAnsiTheme="minorHAnsi"/>
              </w:rPr>
              <w:t xml:space="preserve"> Procedures to Prevent and Address Bullying Behaviour for Primary School, they should be referred to the school’s complaints procedures.</w:t>
            </w:r>
          </w:p>
          <w:p w14:paraId="476916B3" w14:textId="77777777" w:rsidR="00AE3A59" w:rsidRPr="00C41C7E" w:rsidRDefault="001A3B74" w:rsidP="00A575D1">
            <w:pPr>
              <w:widowControl w:val="0"/>
              <w:numPr>
                <w:ilvl w:val="0"/>
                <w:numId w:val="5"/>
              </w:numPr>
              <w:spacing w:before="60" w:line="252" w:lineRule="auto"/>
              <w:ind w:left="133" w:right="113"/>
              <w:jc w:val="both"/>
              <w:rPr>
                <w:rFonts w:asciiTheme="minorHAnsi" w:hAnsiTheme="minorHAnsi"/>
              </w:rPr>
            </w:pPr>
            <w:r w:rsidRPr="00C41C7E">
              <w:rPr>
                <w:rFonts w:asciiTheme="minorHAnsi" w:hAnsiTheme="minorHAnsi"/>
              </w:rPr>
              <w:t>If a parent is dissatisfied with how a complaint has been handled, they may make a complaint to the Ombudsman for Children if they believe that the school’s actions have had a negative effect on the student.</w:t>
            </w:r>
          </w:p>
          <w:p w14:paraId="2598B163" w14:textId="77777777" w:rsidR="00AE3A59" w:rsidRPr="00C41C7E" w:rsidRDefault="00AE3A59" w:rsidP="001354E3">
            <w:pPr>
              <w:widowControl w:val="0"/>
              <w:spacing w:line="240" w:lineRule="auto"/>
              <w:rPr>
                <w:rFonts w:asciiTheme="minorHAnsi" w:hAnsiTheme="minorHAnsi"/>
                <w:color w:val="231F20"/>
              </w:rPr>
            </w:pPr>
          </w:p>
          <w:p w14:paraId="6DD9ED11" w14:textId="77777777" w:rsidR="00AE3A59" w:rsidRPr="00C41C7E" w:rsidRDefault="00AE3A59" w:rsidP="001354E3">
            <w:pPr>
              <w:widowControl w:val="0"/>
              <w:spacing w:line="240" w:lineRule="auto"/>
              <w:rPr>
                <w:rFonts w:asciiTheme="minorHAnsi" w:hAnsiTheme="minorHAnsi"/>
              </w:rPr>
            </w:pPr>
          </w:p>
        </w:tc>
      </w:tr>
    </w:tbl>
    <w:p w14:paraId="338F4394" w14:textId="77777777" w:rsidR="00AE3A59" w:rsidRPr="00C41C7E" w:rsidRDefault="00AE3A59" w:rsidP="001354E3">
      <w:pPr>
        <w:widowControl w:val="0"/>
        <w:spacing w:line="240" w:lineRule="auto"/>
        <w:rPr>
          <w:rFonts w:asciiTheme="minorHAnsi" w:hAnsiTheme="minorHAnsi"/>
          <w:sz w:val="20"/>
          <w:szCs w:val="20"/>
        </w:rPr>
      </w:pPr>
    </w:p>
    <w:p w14:paraId="1A20510C" w14:textId="77777777" w:rsidR="00AE3A59" w:rsidRPr="00C41C7E" w:rsidRDefault="00AE3A59" w:rsidP="001354E3">
      <w:pPr>
        <w:widowControl w:val="0"/>
        <w:spacing w:line="240" w:lineRule="auto"/>
        <w:rPr>
          <w:rFonts w:asciiTheme="minorHAnsi" w:hAnsiTheme="minorHAnsi"/>
          <w:sz w:val="20"/>
          <w:szCs w:val="20"/>
        </w:rPr>
      </w:pPr>
    </w:p>
    <w:p w14:paraId="64D1E963" w14:textId="77777777" w:rsidR="00AE3A59" w:rsidRPr="00C41C7E" w:rsidRDefault="00AE3A59" w:rsidP="001354E3">
      <w:pPr>
        <w:widowControl w:val="0"/>
        <w:spacing w:line="240" w:lineRule="auto"/>
        <w:rPr>
          <w:rFonts w:asciiTheme="minorHAnsi" w:hAnsiTheme="minorHAnsi"/>
          <w:sz w:val="20"/>
          <w:szCs w:val="20"/>
        </w:rPr>
      </w:pPr>
    </w:p>
    <w:tbl>
      <w:tblPr>
        <w:tblStyle w:val="a3"/>
        <w:tblW w:w="10103" w:type="dxa"/>
        <w:tblInd w:w="686"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Look w:val="0000" w:firstRow="0" w:lastRow="0" w:firstColumn="0" w:lastColumn="0" w:noHBand="0" w:noVBand="0"/>
      </w:tblPr>
      <w:tblGrid>
        <w:gridCol w:w="10103"/>
      </w:tblGrid>
      <w:tr w:rsidR="00AE3A59" w:rsidRPr="00C41C7E" w14:paraId="0B8477EE" w14:textId="77777777" w:rsidTr="001354E3">
        <w:trPr>
          <w:trHeight w:val="678"/>
        </w:trPr>
        <w:tc>
          <w:tcPr>
            <w:tcW w:w="10103" w:type="dxa"/>
          </w:tcPr>
          <w:p w14:paraId="63F3655C" w14:textId="77777777" w:rsidR="00AE3A59" w:rsidRPr="00C41C7E" w:rsidRDefault="001A3B74" w:rsidP="00D15BAC">
            <w:pPr>
              <w:widowControl w:val="0"/>
              <w:spacing w:before="20" w:line="254" w:lineRule="auto"/>
              <w:ind w:left="57" w:right="57"/>
              <w:rPr>
                <w:rFonts w:asciiTheme="minorHAnsi" w:hAnsiTheme="minorHAnsi"/>
                <w:b/>
              </w:rPr>
            </w:pPr>
            <w:r w:rsidRPr="00C41C7E">
              <w:rPr>
                <w:rFonts w:asciiTheme="minorHAnsi" w:hAnsiTheme="minorHAnsi"/>
                <w:b/>
                <w:color w:val="231F20"/>
              </w:rPr>
              <w:t xml:space="preserve">The school will use the following approaches to support those who experience, witness and display bullying behaviour (see Chapter 6 of the </w:t>
            </w:r>
            <w:proofErr w:type="spellStart"/>
            <w:r w:rsidRPr="00C41C7E">
              <w:rPr>
                <w:rFonts w:asciiTheme="minorHAnsi" w:hAnsiTheme="minorHAnsi"/>
                <w:b/>
                <w:color w:val="231F20"/>
              </w:rPr>
              <w:t>Bí</w:t>
            </w:r>
            <w:proofErr w:type="spellEnd"/>
            <w:r w:rsidRPr="00C41C7E">
              <w:rPr>
                <w:rFonts w:asciiTheme="minorHAnsi" w:hAnsiTheme="minorHAnsi"/>
                <w:b/>
                <w:color w:val="231F20"/>
              </w:rPr>
              <w:t xml:space="preserve"> </w:t>
            </w:r>
            <w:proofErr w:type="spellStart"/>
            <w:r w:rsidRPr="00C41C7E">
              <w:rPr>
                <w:rFonts w:asciiTheme="minorHAnsi" w:hAnsiTheme="minorHAnsi"/>
                <w:b/>
                <w:color w:val="231F20"/>
              </w:rPr>
              <w:t>Cineálta</w:t>
            </w:r>
            <w:proofErr w:type="spellEnd"/>
            <w:r w:rsidRPr="00C41C7E">
              <w:rPr>
                <w:rFonts w:asciiTheme="minorHAnsi" w:hAnsiTheme="minorHAnsi"/>
                <w:b/>
                <w:color w:val="231F20"/>
              </w:rPr>
              <w:t xml:space="preserve"> procedures):</w:t>
            </w:r>
          </w:p>
        </w:tc>
      </w:tr>
      <w:tr w:rsidR="00AE3A59" w:rsidRPr="00C41C7E" w14:paraId="763F4BA7" w14:textId="77777777" w:rsidTr="001354E3">
        <w:trPr>
          <w:trHeight w:val="665"/>
        </w:trPr>
        <w:tc>
          <w:tcPr>
            <w:tcW w:w="10103" w:type="dxa"/>
          </w:tcPr>
          <w:p w14:paraId="73F9A273" w14:textId="77777777" w:rsidR="00AE3A59" w:rsidRPr="00C41C7E" w:rsidRDefault="00AE3A59" w:rsidP="001354E3">
            <w:pPr>
              <w:widowControl w:val="0"/>
              <w:spacing w:before="84" w:line="240" w:lineRule="auto"/>
              <w:rPr>
                <w:rFonts w:asciiTheme="minorHAnsi" w:hAnsiTheme="minorHAnsi"/>
              </w:rPr>
            </w:pPr>
          </w:p>
          <w:p w14:paraId="4ADA106F" w14:textId="77777777" w:rsidR="00AE3A59" w:rsidRPr="00C41C7E" w:rsidRDefault="001A3B74" w:rsidP="000107E3">
            <w:pPr>
              <w:widowControl w:val="0"/>
              <w:spacing w:line="240" w:lineRule="auto"/>
              <w:ind w:left="113" w:right="113"/>
              <w:rPr>
                <w:rFonts w:asciiTheme="minorHAnsi" w:hAnsiTheme="minorHAnsi"/>
                <w:color w:val="231F20"/>
              </w:rPr>
            </w:pPr>
            <w:r w:rsidRPr="00C41C7E">
              <w:rPr>
                <w:rFonts w:asciiTheme="minorHAnsi" w:hAnsiTheme="minorHAnsi"/>
                <w:color w:val="231F20"/>
              </w:rPr>
              <w:t xml:space="preserve">The school's programme of support for working with pupils affected by bullying involves a whole school approach. Given the complexity of bullying behaviour, no one intervention/support programme works in all situations. </w:t>
            </w:r>
            <w:r w:rsidR="000107E3" w:rsidRPr="00C41C7E">
              <w:rPr>
                <w:rFonts w:asciiTheme="minorHAnsi" w:hAnsiTheme="minorHAnsi"/>
                <w:color w:val="231F20"/>
              </w:rPr>
              <w:t>Supporting b</w:t>
            </w:r>
            <w:r w:rsidRPr="00C41C7E">
              <w:rPr>
                <w:rFonts w:asciiTheme="minorHAnsi" w:hAnsiTheme="minorHAnsi"/>
                <w:color w:val="231F20"/>
              </w:rPr>
              <w:t xml:space="preserve">ullied pupils: </w:t>
            </w:r>
          </w:p>
          <w:p w14:paraId="2AB55981"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 xml:space="preserve">Ending </w:t>
            </w:r>
            <w:r w:rsidR="000107E3" w:rsidRPr="00C41C7E">
              <w:rPr>
                <w:rFonts w:asciiTheme="minorHAnsi" w:hAnsiTheme="minorHAnsi"/>
                <w:color w:val="231F20"/>
              </w:rPr>
              <w:t>the bullying behaviour</w:t>
            </w:r>
          </w:p>
          <w:p w14:paraId="0A3761EA"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Fostering respect for</w:t>
            </w:r>
            <w:r w:rsidR="000107E3" w:rsidRPr="00C41C7E">
              <w:rPr>
                <w:rFonts w:asciiTheme="minorHAnsi" w:hAnsiTheme="minorHAnsi"/>
                <w:color w:val="231F20"/>
              </w:rPr>
              <w:t xml:space="preserve"> bullied pupils and all pupils</w:t>
            </w:r>
          </w:p>
          <w:p w14:paraId="09B3FC64"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 xml:space="preserve">Fostering greater empathy towards </w:t>
            </w:r>
            <w:r w:rsidR="000107E3" w:rsidRPr="00C41C7E">
              <w:rPr>
                <w:rFonts w:asciiTheme="minorHAnsi" w:hAnsiTheme="minorHAnsi"/>
                <w:color w:val="231F20"/>
              </w:rPr>
              <w:t>and support for bullied pupils</w:t>
            </w:r>
          </w:p>
          <w:p w14:paraId="58E64C83"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Indicating clearly that the bullying is not the fault of the targeted pupil through annual awareness-raising p</w:t>
            </w:r>
            <w:r w:rsidR="000107E3" w:rsidRPr="00C41C7E">
              <w:rPr>
                <w:rFonts w:asciiTheme="minorHAnsi" w:hAnsiTheme="minorHAnsi"/>
                <w:color w:val="231F20"/>
              </w:rPr>
              <w:t>rogrammes</w:t>
            </w:r>
          </w:p>
          <w:p w14:paraId="161222AC"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Indicating clearly that the bullying is not the fault of the targeted pupil through the speedy identification of those responsible and speedy res</w:t>
            </w:r>
            <w:r w:rsidR="000107E3" w:rsidRPr="00C41C7E">
              <w:rPr>
                <w:rFonts w:asciiTheme="minorHAnsi" w:hAnsiTheme="minorHAnsi"/>
                <w:color w:val="231F20"/>
              </w:rPr>
              <w:t>olution of bullying situations</w:t>
            </w:r>
          </w:p>
          <w:p w14:paraId="50C8D53C" w14:textId="77777777" w:rsidR="00AE3A59" w:rsidRPr="00C41C7E" w:rsidRDefault="001A3B74" w:rsidP="000107E3">
            <w:pPr>
              <w:pStyle w:val="ListParagraph"/>
              <w:widowControl w:val="0"/>
              <w:numPr>
                <w:ilvl w:val="0"/>
                <w:numId w:val="39"/>
              </w:numPr>
              <w:spacing w:line="240" w:lineRule="auto"/>
              <w:ind w:left="757" w:right="113"/>
              <w:rPr>
                <w:rFonts w:asciiTheme="minorHAnsi" w:hAnsiTheme="minorHAnsi"/>
                <w:color w:val="231F20"/>
              </w:rPr>
            </w:pPr>
            <w:r w:rsidRPr="00C41C7E">
              <w:rPr>
                <w:rFonts w:asciiTheme="minorHAnsi" w:hAnsiTheme="minorHAnsi"/>
                <w:color w:val="231F20"/>
              </w:rPr>
              <w:t>Helping bullied pupils raise their self-esteem by encouraging them to become involved in activities that help develop friendships and social skills (e.g. participation in group work in class and in extra-curricular group or team activities during or after school).</w:t>
            </w:r>
          </w:p>
          <w:p w14:paraId="43A933D7" w14:textId="77777777" w:rsidR="00AE3A59" w:rsidRPr="00C41C7E" w:rsidRDefault="00AE3A59" w:rsidP="000107E3">
            <w:pPr>
              <w:widowControl w:val="0"/>
              <w:spacing w:line="240" w:lineRule="auto"/>
              <w:ind w:right="113"/>
              <w:rPr>
                <w:rFonts w:asciiTheme="minorHAnsi" w:hAnsiTheme="minorHAnsi"/>
                <w:color w:val="231F20"/>
              </w:rPr>
            </w:pPr>
          </w:p>
          <w:p w14:paraId="4D369F2A" w14:textId="77777777" w:rsidR="00AE3A59" w:rsidRPr="00C41C7E" w:rsidRDefault="001A3B74" w:rsidP="00B7537F">
            <w:pPr>
              <w:widowControl w:val="0"/>
              <w:numPr>
                <w:ilvl w:val="0"/>
                <w:numId w:val="23"/>
              </w:numPr>
              <w:spacing w:line="240" w:lineRule="auto"/>
              <w:ind w:left="113" w:right="113"/>
              <w:rPr>
                <w:rFonts w:asciiTheme="minorHAnsi" w:hAnsiTheme="minorHAnsi"/>
                <w:color w:val="231F20"/>
              </w:rPr>
            </w:pPr>
            <w:r w:rsidRPr="00C41C7E">
              <w:rPr>
                <w:rFonts w:asciiTheme="minorHAnsi" w:hAnsiTheme="minorHAnsi"/>
                <w:color w:val="231F20"/>
              </w:rPr>
              <w:t xml:space="preserve">Supporting Bullying pupils: </w:t>
            </w:r>
          </w:p>
          <w:p w14:paraId="4384E2DA" w14:textId="77777777" w:rsidR="00AE3A59" w:rsidRPr="00C41C7E" w:rsidRDefault="001A3B74" w:rsidP="000107E3">
            <w:pPr>
              <w:widowControl w:val="0"/>
              <w:numPr>
                <w:ilvl w:val="1"/>
                <w:numId w:val="40"/>
              </w:numPr>
              <w:spacing w:line="240" w:lineRule="auto"/>
              <w:ind w:left="757" w:right="113"/>
              <w:rPr>
                <w:rFonts w:asciiTheme="minorHAnsi" w:hAnsiTheme="minorHAnsi"/>
                <w:color w:val="231F20"/>
              </w:rPr>
            </w:pPr>
            <w:r w:rsidRPr="00C41C7E">
              <w:rPr>
                <w:rFonts w:asciiTheme="minorHAnsi" w:hAnsiTheme="minorHAnsi"/>
                <w:color w:val="231F20"/>
              </w:rPr>
              <w:t xml:space="preserve">Making it clear that bullying pupils who reform are not blamed or punished and get a ‘clean sheet,’ </w:t>
            </w:r>
          </w:p>
          <w:p w14:paraId="5BFFA1CE" w14:textId="77777777" w:rsidR="00AE3A59" w:rsidRPr="00C41C7E" w:rsidRDefault="001A3B74" w:rsidP="000107E3">
            <w:pPr>
              <w:widowControl w:val="0"/>
              <w:numPr>
                <w:ilvl w:val="1"/>
                <w:numId w:val="40"/>
              </w:numPr>
              <w:spacing w:line="240" w:lineRule="auto"/>
              <w:ind w:left="757" w:right="113"/>
              <w:rPr>
                <w:rFonts w:asciiTheme="minorHAnsi" w:hAnsiTheme="minorHAnsi"/>
                <w:color w:val="231F20"/>
              </w:rPr>
            </w:pPr>
            <w:r w:rsidRPr="00C41C7E">
              <w:rPr>
                <w:rFonts w:asciiTheme="minorHAnsi" w:hAnsiTheme="minorHAnsi"/>
                <w:color w:val="231F20"/>
              </w:rPr>
              <w:t>Making it clear that bullying pupils who reform are doing the right and honourable thing and giving them praise for this</w:t>
            </w:r>
          </w:p>
          <w:p w14:paraId="78EF4927" w14:textId="77777777" w:rsidR="00AE3A59" w:rsidRPr="00C41C7E" w:rsidRDefault="001A3B74" w:rsidP="000107E3">
            <w:pPr>
              <w:widowControl w:val="0"/>
              <w:numPr>
                <w:ilvl w:val="1"/>
                <w:numId w:val="40"/>
              </w:numPr>
              <w:spacing w:line="240" w:lineRule="auto"/>
              <w:ind w:left="757" w:right="113"/>
              <w:rPr>
                <w:rFonts w:asciiTheme="minorHAnsi" w:hAnsiTheme="minorHAnsi"/>
                <w:color w:val="231F20"/>
              </w:rPr>
            </w:pPr>
            <w:r w:rsidRPr="00C41C7E">
              <w:rPr>
                <w:rFonts w:asciiTheme="minorHAnsi" w:hAnsiTheme="minorHAnsi"/>
                <w:color w:val="231F20"/>
              </w:rPr>
              <w:lastRenderedPageBreak/>
              <w:t>Helping those who need to raise their self-esteem by encouraging them to become involved in activities that develop friendships and social skills (e.g. participation in group work in class and in extra-curricular group or team activities during or after school)</w:t>
            </w:r>
          </w:p>
          <w:p w14:paraId="0ED65DE6" w14:textId="77777777" w:rsidR="00AE3A59" w:rsidRPr="00C41C7E" w:rsidRDefault="001A3B74" w:rsidP="000107E3">
            <w:pPr>
              <w:widowControl w:val="0"/>
              <w:numPr>
                <w:ilvl w:val="1"/>
                <w:numId w:val="40"/>
              </w:numPr>
              <w:spacing w:line="240" w:lineRule="auto"/>
              <w:ind w:left="757" w:right="113"/>
              <w:rPr>
                <w:rFonts w:asciiTheme="minorHAnsi" w:hAnsiTheme="minorHAnsi"/>
                <w:color w:val="231F20"/>
              </w:rPr>
            </w:pPr>
            <w:r w:rsidRPr="00C41C7E">
              <w:rPr>
                <w:rFonts w:asciiTheme="minorHAnsi" w:hAnsiTheme="minorHAnsi"/>
                <w:color w:val="231F20"/>
              </w:rPr>
              <w:t>Using learning strategies throughout the school and the curriculum to help enhance pupils’ feelings of self-worth</w:t>
            </w:r>
          </w:p>
          <w:p w14:paraId="50DCF66D" w14:textId="77777777" w:rsidR="00AE3A59" w:rsidRPr="00C41C7E" w:rsidRDefault="001A3B74" w:rsidP="000107E3">
            <w:pPr>
              <w:widowControl w:val="0"/>
              <w:numPr>
                <w:ilvl w:val="1"/>
                <w:numId w:val="40"/>
              </w:numPr>
              <w:spacing w:line="240" w:lineRule="auto"/>
              <w:ind w:left="757" w:right="113"/>
              <w:rPr>
                <w:rFonts w:asciiTheme="minorHAnsi" w:hAnsiTheme="minorHAnsi"/>
              </w:rPr>
            </w:pPr>
            <w:r w:rsidRPr="00C41C7E">
              <w:rPr>
                <w:rFonts w:asciiTheme="minorHAnsi" w:hAnsiTheme="minorHAnsi"/>
                <w:color w:val="231F20"/>
              </w:rPr>
              <w:t xml:space="preserve">In dealing with negative </w:t>
            </w:r>
            <w:r w:rsidR="000D2CF1" w:rsidRPr="00C41C7E">
              <w:rPr>
                <w:rFonts w:asciiTheme="minorHAnsi" w:hAnsiTheme="minorHAnsi"/>
                <w:color w:val="231F20"/>
              </w:rPr>
              <w:t>behaviour</w:t>
            </w:r>
            <w:r w:rsidRPr="00C41C7E">
              <w:rPr>
                <w:rFonts w:asciiTheme="minorHAnsi" w:hAnsiTheme="minorHAnsi"/>
                <w:color w:val="231F20"/>
              </w:rPr>
              <w:t xml:space="preserve"> in general, encouraging teachers and parents to focus on, challenge and correct the behaviour while supporting the child, - In dealing with bullying behaviour seeking resolution and offering a fresh start with a ‘clean sheet’ and no blame in return for keeping a promise to reform.</w:t>
            </w:r>
          </w:p>
          <w:p w14:paraId="47E6A471" w14:textId="77777777" w:rsidR="000D2CF1" w:rsidRPr="00C41C7E" w:rsidRDefault="000D2CF1" w:rsidP="000D2CF1">
            <w:pPr>
              <w:widowControl w:val="0"/>
              <w:spacing w:line="240" w:lineRule="auto"/>
              <w:ind w:left="757" w:right="113"/>
              <w:rPr>
                <w:rFonts w:asciiTheme="minorHAnsi" w:hAnsiTheme="minorHAnsi"/>
              </w:rPr>
            </w:pPr>
          </w:p>
        </w:tc>
      </w:tr>
    </w:tbl>
    <w:p w14:paraId="7546463E" w14:textId="77777777" w:rsidR="00AE3A59" w:rsidRPr="00C41C7E" w:rsidRDefault="00AE3A59" w:rsidP="001354E3">
      <w:pPr>
        <w:widowControl w:val="0"/>
        <w:spacing w:before="90" w:line="240" w:lineRule="auto"/>
        <w:rPr>
          <w:rFonts w:asciiTheme="minorHAnsi" w:hAnsiTheme="minorHAnsi"/>
          <w:color w:val="231F20"/>
        </w:rPr>
      </w:pPr>
    </w:p>
    <w:p w14:paraId="2401AD0A" w14:textId="77777777" w:rsidR="000D2CF1" w:rsidRPr="00C41C7E" w:rsidRDefault="000D2CF1" w:rsidP="000D2CF1">
      <w:pPr>
        <w:widowControl w:val="0"/>
        <w:spacing w:before="90" w:line="240" w:lineRule="auto"/>
        <w:ind w:left="567" w:right="567"/>
        <w:rPr>
          <w:rFonts w:asciiTheme="minorHAnsi" w:hAnsiTheme="minorHAnsi"/>
          <w:color w:val="231F20"/>
        </w:rPr>
      </w:pPr>
    </w:p>
    <w:p w14:paraId="6F581D7D" w14:textId="77777777" w:rsidR="000D2CF1" w:rsidRPr="00C41C7E" w:rsidRDefault="000D2CF1" w:rsidP="000D2CF1">
      <w:pPr>
        <w:widowControl w:val="0"/>
        <w:spacing w:before="90" w:line="240" w:lineRule="auto"/>
        <w:ind w:left="567" w:right="567"/>
        <w:rPr>
          <w:rFonts w:asciiTheme="minorHAnsi" w:hAnsiTheme="minorHAnsi"/>
          <w:color w:val="231F20"/>
        </w:rPr>
      </w:pPr>
    </w:p>
    <w:p w14:paraId="227041D8" w14:textId="77777777" w:rsidR="000D2CF1" w:rsidRPr="00C41C7E" w:rsidRDefault="000D2CF1" w:rsidP="000D2CF1">
      <w:pPr>
        <w:widowControl w:val="0"/>
        <w:spacing w:before="90" w:line="240" w:lineRule="auto"/>
        <w:ind w:left="567" w:right="567"/>
        <w:rPr>
          <w:rFonts w:asciiTheme="minorHAnsi" w:hAnsiTheme="minorHAnsi"/>
          <w:color w:val="231F20"/>
        </w:rPr>
      </w:pPr>
    </w:p>
    <w:p w14:paraId="479AB1A4" w14:textId="77777777" w:rsidR="00AE3A59" w:rsidRPr="00C41C7E" w:rsidRDefault="001A3B74" w:rsidP="000D2CF1">
      <w:pPr>
        <w:widowControl w:val="0"/>
        <w:spacing w:before="90" w:line="240" w:lineRule="auto"/>
        <w:ind w:left="567" w:right="567"/>
        <w:rPr>
          <w:rFonts w:asciiTheme="minorHAnsi" w:hAnsiTheme="minorHAnsi"/>
        </w:rPr>
      </w:pPr>
      <w:r w:rsidRPr="00C41C7E">
        <w:rPr>
          <w:rFonts w:asciiTheme="minorHAnsi" w:hAnsiTheme="minorHAnsi"/>
          <w:color w:val="231F20"/>
        </w:rPr>
        <w:t xml:space="preserve">All bullying behaviour will be recorded. This will include the type of behaviour, where and when it took place, and the date of the engagement with students and parents. The actions and supports agreed to address bullying behaviour will be documented. If the bullying behaviour is a child protection concern the matter will be addressed without delay in accordance with </w:t>
      </w:r>
      <w:r w:rsidRPr="00C41C7E">
        <w:rPr>
          <w:rFonts w:asciiTheme="minorHAnsi" w:hAnsiTheme="minorHAnsi"/>
          <w:i/>
          <w:color w:val="231F20"/>
        </w:rPr>
        <w:t>Child Protection Procedures for Primary and Post-Primary Schools</w:t>
      </w:r>
      <w:r w:rsidRPr="00C41C7E">
        <w:rPr>
          <w:rFonts w:asciiTheme="minorHAnsi" w:hAnsiTheme="minorHAnsi"/>
          <w:color w:val="231F20"/>
        </w:rPr>
        <w:t>.</w:t>
      </w:r>
    </w:p>
    <w:p w14:paraId="149DC6EF" w14:textId="77777777" w:rsidR="00AE3A59" w:rsidRPr="00C41C7E" w:rsidRDefault="00AE3A59" w:rsidP="001354E3">
      <w:pPr>
        <w:widowControl w:val="0"/>
        <w:spacing w:before="204" w:line="240" w:lineRule="auto"/>
        <w:ind w:left="397" w:right="397"/>
        <w:rPr>
          <w:rFonts w:asciiTheme="minorHAnsi" w:hAnsiTheme="minorHAnsi"/>
        </w:rPr>
      </w:pPr>
    </w:p>
    <w:p w14:paraId="03E576F3" w14:textId="77777777" w:rsidR="00AE3A59" w:rsidRPr="00C41C7E" w:rsidRDefault="001A3B74" w:rsidP="00B7537F">
      <w:pPr>
        <w:pStyle w:val="Heading1"/>
        <w:keepNext w:val="0"/>
        <w:keepLines w:val="0"/>
        <w:widowControl w:val="0"/>
        <w:spacing w:before="1" w:after="0" w:line="240" w:lineRule="auto"/>
        <w:ind w:left="567" w:right="567"/>
        <w:rPr>
          <w:rFonts w:asciiTheme="minorHAnsi" w:hAnsiTheme="minorHAnsi"/>
          <w:b/>
          <w:sz w:val="26"/>
          <w:szCs w:val="26"/>
        </w:rPr>
      </w:pPr>
      <w:r w:rsidRPr="00C41C7E">
        <w:rPr>
          <w:rFonts w:asciiTheme="minorHAnsi" w:hAnsiTheme="minorHAnsi"/>
          <w:b/>
          <w:color w:val="005951"/>
          <w:sz w:val="26"/>
          <w:szCs w:val="26"/>
        </w:rPr>
        <w:t>Section D: Oversight</w:t>
      </w:r>
    </w:p>
    <w:p w14:paraId="1510FDA1" w14:textId="77777777" w:rsidR="00AE3A59" w:rsidRPr="00C41C7E" w:rsidRDefault="001A3B74" w:rsidP="00B7537F">
      <w:pPr>
        <w:widowControl w:val="0"/>
        <w:spacing w:before="120" w:line="254" w:lineRule="auto"/>
        <w:ind w:left="567" w:right="567"/>
        <w:rPr>
          <w:rFonts w:asciiTheme="minorHAnsi" w:hAnsiTheme="minorHAnsi"/>
        </w:rPr>
      </w:pPr>
      <w:r w:rsidRPr="00C41C7E">
        <w:rPr>
          <w:rFonts w:asciiTheme="minorHAnsi" w:hAnsiTheme="minorHAnsi"/>
          <w:color w:val="231F20"/>
        </w:rPr>
        <w:t xml:space="preserve">The principal will present an update on bullying behaviour at each board of management meeting. This update will include the number of incidents of bullying behaviour that have been reported since the last meeting, the number of ongoing incidents and the total 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 wider strategies to prevent and address bullying behaviour where relevant. This update does not contain personal or identifying information. See Chapter 7 of the </w:t>
      </w:r>
      <w:proofErr w:type="spellStart"/>
      <w:r w:rsidRPr="00C41C7E">
        <w:rPr>
          <w:rFonts w:asciiTheme="minorHAnsi" w:hAnsiTheme="minorHAnsi"/>
          <w:color w:val="231F20"/>
        </w:rPr>
        <w:t>Bí</w:t>
      </w:r>
      <w:proofErr w:type="spellEnd"/>
      <w:r w:rsidRPr="00C41C7E">
        <w:rPr>
          <w:rFonts w:asciiTheme="minorHAnsi" w:hAnsiTheme="minorHAnsi"/>
          <w:color w:val="231F20"/>
        </w:rPr>
        <w:t xml:space="preserve"> </w:t>
      </w:r>
      <w:proofErr w:type="spellStart"/>
      <w:r w:rsidRPr="00C41C7E">
        <w:rPr>
          <w:rFonts w:asciiTheme="minorHAnsi" w:hAnsiTheme="minorHAnsi"/>
          <w:color w:val="231F20"/>
        </w:rPr>
        <w:t>Cineálta</w:t>
      </w:r>
      <w:proofErr w:type="spellEnd"/>
      <w:r w:rsidRPr="00C41C7E">
        <w:rPr>
          <w:rFonts w:asciiTheme="minorHAnsi" w:hAnsiTheme="minorHAnsi"/>
          <w:color w:val="231F20"/>
        </w:rPr>
        <w:t xml:space="preserve"> procedures.</w:t>
      </w:r>
    </w:p>
    <w:p w14:paraId="47DEC98D" w14:textId="77777777" w:rsidR="00AE3A59" w:rsidRPr="00C41C7E" w:rsidRDefault="001A3B74" w:rsidP="00B7537F">
      <w:pPr>
        <w:widowControl w:val="0"/>
        <w:spacing w:before="115" w:line="254" w:lineRule="auto"/>
        <w:ind w:left="567" w:right="567"/>
        <w:rPr>
          <w:rFonts w:asciiTheme="minorHAnsi" w:hAnsiTheme="minorHAnsi"/>
        </w:rPr>
      </w:pPr>
      <w:r w:rsidRPr="00C41C7E">
        <w:rPr>
          <w:rFonts w:asciiTheme="minorHAnsi" w:hAnsiTheme="minorHAnsi"/>
          <w:color w:val="231F20"/>
        </w:rPr>
        <w:t>This policy is available to our school community on the school’s website and in hard copy on request. A student friendly version of this policy is displayed in the school and is also available on our website and in hard copy on request.</w:t>
      </w:r>
    </w:p>
    <w:p w14:paraId="48E70BAD" w14:textId="77777777" w:rsidR="00AE3A59" w:rsidRPr="00C41C7E" w:rsidRDefault="001A3B74" w:rsidP="00B7537F">
      <w:pPr>
        <w:widowControl w:val="0"/>
        <w:spacing w:before="114" w:line="254" w:lineRule="auto"/>
        <w:ind w:left="567" w:right="567"/>
        <w:rPr>
          <w:rFonts w:asciiTheme="minorHAnsi" w:hAnsiTheme="minorHAnsi"/>
        </w:rPr>
      </w:pPr>
      <w:r w:rsidRPr="00C41C7E">
        <w:rPr>
          <w:rFonts w:asciiTheme="minorHAnsi" w:hAnsiTheme="minorHAnsi"/>
          <w:color w:val="231F20"/>
        </w:rPr>
        <w:t>This policy and its implementation will be reviewed, following input from our school community, each calendar year or as soon as practicable after there has been a material change in any matter to which this policy refers.</w:t>
      </w:r>
    </w:p>
    <w:p w14:paraId="62B7C370" w14:textId="77777777" w:rsidR="00AE3A59" w:rsidRPr="00C41C7E" w:rsidRDefault="00AE3A59" w:rsidP="00B7537F">
      <w:pPr>
        <w:widowControl w:val="0"/>
        <w:spacing w:line="240" w:lineRule="auto"/>
        <w:ind w:left="567" w:right="567"/>
        <w:rPr>
          <w:rFonts w:asciiTheme="minorHAnsi" w:hAnsiTheme="minorHAnsi"/>
        </w:rPr>
      </w:pPr>
    </w:p>
    <w:p w14:paraId="3ED1867D" w14:textId="77777777" w:rsidR="00AE3A59" w:rsidRPr="00C41C7E" w:rsidRDefault="00AE3A59" w:rsidP="00B7537F">
      <w:pPr>
        <w:widowControl w:val="0"/>
        <w:spacing w:line="240" w:lineRule="auto"/>
        <w:ind w:left="567" w:right="567"/>
        <w:rPr>
          <w:rFonts w:asciiTheme="minorHAnsi" w:hAnsiTheme="minorHAnsi"/>
        </w:rPr>
      </w:pPr>
    </w:p>
    <w:p w14:paraId="07214B58" w14:textId="77777777" w:rsidR="00AE3A59" w:rsidRPr="00C41C7E" w:rsidRDefault="00AE3A59" w:rsidP="00B7537F">
      <w:pPr>
        <w:widowControl w:val="0"/>
        <w:spacing w:line="240" w:lineRule="auto"/>
        <w:ind w:left="567" w:right="567"/>
        <w:rPr>
          <w:rFonts w:asciiTheme="minorHAnsi" w:hAnsiTheme="minorHAnsi"/>
        </w:rPr>
      </w:pPr>
    </w:p>
    <w:p w14:paraId="235431F5" w14:textId="77777777" w:rsidR="00AE3A59" w:rsidRPr="00C41C7E" w:rsidRDefault="00AE3A59" w:rsidP="00B7537F">
      <w:pPr>
        <w:widowControl w:val="0"/>
        <w:spacing w:line="240" w:lineRule="auto"/>
        <w:ind w:left="567" w:right="567"/>
        <w:rPr>
          <w:rFonts w:asciiTheme="minorHAnsi" w:hAnsiTheme="minorHAnsi"/>
        </w:rPr>
      </w:pPr>
    </w:p>
    <w:p w14:paraId="700D4650" w14:textId="77777777" w:rsidR="00AE3A59" w:rsidRPr="00C41C7E" w:rsidRDefault="00AE3A59" w:rsidP="00B7537F">
      <w:pPr>
        <w:widowControl w:val="0"/>
        <w:spacing w:line="240" w:lineRule="auto"/>
        <w:ind w:left="567" w:right="567"/>
        <w:rPr>
          <w:rFonts w:asciiTheme="minorHAnsi" w:hAnsiTheme="minorHAnsi"/>
        </w:rPr>
      </w:pPr>
    </w:p>
    <w:p w14:paraId="484F61C0" w14:textId="77777777" w:rsidR="00AE3A59" w:rsidRPr="00C41C7E" w:rsidRDefault="00AE3A59" w:rsidP="00B7537F">
      <w:pPr>
        <w:widowControl w:val="0"/>
        <w:spacing w:before="36" w:line="240" w:lineRule="auto"/>
        <w:ind w:left="567" w:right="567"/>
        <w:rPr>
          <w:rFonts w:asciiTheme="minorHAnsi" w:hAnsiTheme="minorHAnsi"/>
        </w:rPr>
      </w:pPr>
    </w:p>
    <w:p w14:paraId="2865D1CD" w14:textId="77777777" w:rsidR="00AE3A59" w:rsidRPr="00C41C7E" w:rsidRDefault="001A3B74" w:rsidP="00B7537F">
      <w:pPr>
        <w:widowControl w:val="0"/>
        <w:tabs>
          <w:tab w:val="left" w:pos="6801"/>
          <w:tab w:val="left" w:pos="7014"/>
          <w:tab w:val="left" w:pos="7731"/>
          <w:tab w:val="left" w:pos="9967"/>
        </w:tabs>
        <w:spacing w:line="357" w:lineRule="auto"/>
        <w:ind w:left="567" w:right="567"/>
        <w:rPr>
          <w:rFonts w:asciiTheme="minorHAnsi" w:hAnsiTheme="minorHAnsi"/>
          <w:color w:val="231F20"/>
        </w:rPr>
      </w:pPr>
      <w:r w:rsidRPr="00C41C7E">
        <w:rPr>
          <w:rFonts w:asciiTheme="minorHAnsi" w:hAnsiTheme="minorHAnsi"/>
          <w:color w:val="231F20"/>
        </w:rPr>
        <w:t xml:space="preserve">Signed: </w:t>
      </w:r>
      <w:r w:rsidRPr="00C41C7E">
        <w:rPr>
          <w:rFonts w:asciiTheme="minorHAnsi" w:hAnsiTheme="minorHAnsi"/>
          <w:color w:val="231F20"/>
          <w:u w:val="single"/>
        </w:rPr>
        <w:tab/>
      </w:r>
      <w:r w:rsidRPr="00C41C7E">
        <w:rPr>
          <w:rFonts w:asciiTheme="minorHAnsi" w:hAnsiTheme="minorHAnsi"/>
          <w:color w:val="231F20"/>
        </w:rPr>
        <w:tab/>
        <w:t>Date:</w:t>
      </w:r>
      <w:r w:rsidRPr="00C41C7E">
        <w:rPr>
          <w:rFonts w:asciiTheme="minorHAnsi" w:hAnsiTheme="minorHAnsi"/>
          <w:color w:val="231F20"/>
        </w:rPr>
        <w:tab/>
      </w:r>
      <w:r w:rsidRPr="00C41C7E">
        <w:rPr>
          <w:rFonts w:asciiTheme="minorHAnsi" w:hAnsiTheme="minorHAnsi"/>
          <w:color w:val="231F20"/>
          <w:u w:val="single"/>
        </w:rPr>
        <w:tab/>
      </w:r>
      <w:r w:rsidR="000D2CF1" w:rsidRPr="00C41C7E">
        <w:rPr>
          <w:rFonts w:asciiTheme="minorHAnsi" w:hAnsiTheme="minorHAnsi"/>
          <w:color w:val="231F20"/>
        </w:rPr>
        <w:t xml:space="preserve"> (Chairperson, Board of M</w:t>
      </w:r>
      <w:r w:rsidRPr="00C41C7E">
        <w:rPr>
          <w:rFonts w:asciiTheme="minorHAnsi" w:hAnsiTheme="minorHAnsi"/>
          <w:color w:val="231F20"/>
        </w:rPr>
        <w:t>anagement)</w:t>
      </w:r>
    </w:p>
    <w:p w14:paraId="652E7126" w14:textId="77777777" w:rsidR="000D2CF1" w:rsidRPr="00C41C7E" w:rsidRDefault="000D2CF1" w:rsidP="00B7537F">
      <w:pPr>
        <w:widowControl w:val="0"/>
        <w:tabs>
          <w:tab w:val="left" w:pos="6801"/>
          <w:tab w:val="left" w:pos="7014"/>
          <w:tab w:val="left" w:pos="7731"/>
          <w:tab w:val="left" w:pos="9967"/>
        </w:tabs>
        <w:spacing w:line="357" w:lineRule="auto"/>
        <w:ind w:left="567" w:right="567"/>
        <w:rPr>
          <w:rFonts w:asciiTheme="minorHAnsi" w:hAnsiTheme="minorHAnsi"/>
          <w:color w:val="231F20"/>
        </w:rPr>
      </w:pPr>
    </w:p>
    <w:p w14:paraId="41B7AA2D" w14:textId="77777777" w:rsidR="000D2CF1" w:rsidRPr="00C41C7E" w:rsidRDefault="000D2CF1" w:rsidP="00B7537F">
      <w:pPr>
        <w:widowControl w:val="0"/>
        <w:tabs>
          <w:tab w:val="left" w:pos="6801"/>
          <w:tab w:val="left" w:pos="7014"/>
          <w:tab w:val="left" w:pos="7731"/>
          <w:tab w:val="left" w:pos="9967"/>
        </w:tabs>
        <w:spacing w:line="357" w:lineRule="auto"/>
        <w:ind w:left="567" w:right="567"/>
        <w:rPr>
          <w:rFonts w:asciiTheme="minorHAnsi" w:hAnsiTheme="minorHAnsi"/>
        </w:rPr>
      </w:pPr>
    </w:p>
    <w:p w14:paraId="3E08655A" w14:textId="77777777" w:rsidR="000D2CF1" w:rsidRPr="00C41C7E" w:rsidRDefault="001A3B74" w:rsidP="00B7537F">
      <w:pPr>
        <w:widowControl w:val="0"/>
        <w:tabs>
          <w:tab w:val="left" w:pos="6801"/>
          <w:tab w:val="left" w:pos="7014"/>
          <w:tab w:val="left" w:pos="7731"/>
          <w:tab w:val="left" w:pos="9967"/>
        </w:tabs>
        <w:spacing w:before="227" w:line="357" w:lineRule="auto"/>
        <w:ind w:left="567" w:right="567"/>
        <w:rPr>
          <w:rFonts w:asciiTheme="minorHAnsi" w:hAnsiTheme="minorHAnsi"/>
          <w:color w:val="231F20"/>
        </w:rPr>
      </w:pPr>
      <w:r w:rsidRPr="00C41C7E">
        <w:rPr>
          <w:rFonts w:asciiTheme="minorHAnsi" w:hAnsiTheme="minorHAnsi"/>
          <w:color w:val="231F20"/>
        </w:rPr>
        <w:t xml:space="preserve">Signed: </w:t>
      </w:r>
      <w:r w:rsidRPr="00C41C7E">
        <w:rPr>
          <w:rFonts w:asciiTheme="minorHAnsi" w:hAnsiTheme="minorHAnsi"/>
          <w:color w:val="231F20"/>
          <w:u w:val="single"/>
        </w:rPr>
        <w:tab/>
      </w:r>
      <w:r w:rsidRPr="00C41C7E">
        <w:rPr>
          <w:rFonts w:asciiTheme="minorHAnsi" w:hAnsiTheme="minorHAnsi"/>
          <w:color w:val="231F20"/>
        </w:rPr>
        <w:tab/>
        <w:t>Date:</w:t>
      </w:r>
      <w:r w:rsidRPr="00C41C7E">
        <w:rPr>
          <w:rFonts w:asciiTheme="minorHAnsi" w:hAnsiTheme="minorHAnsi"/>
          <w:color w:val="231F20"/>
        </w:rPr>
        <w:tab/>
      </w:r>
      <w:r w:rsidRPr="00C41C7E">
        <w:rPr>
          <w:rFonts w:asciiTheme="minorHAnsi" w:hAnsiTheme="minorHAnsi"/>
          <w:color w:val="231F20"/>
          <w:u w:val="single"/>
        </w:rPr>
        <w:tab/>
      </w:r>
      <w:r w:rsidRPr="00C41C7E">
        <w:rPr>
          <w:rFonts w:asciiTheme="minorHAnsi" w:hAnsiTheme="minorHAnsi"/>
          <w:color w:val="231F20"/>
        </w:rPr>
        <w:t xml:space="preserve"> </w:t>
      </w:r>
    </w:p>
    <w:p w14:paraId="632501D7" w14:textId="77777777" w:rsidR="00AE3A59" w:rsidRPr="002601F6" w:rsidRDefault="001A3B74" w:rsidP="00B7537F">
      <w:pPr>
        <w:widowControl w:val="0"/>
        <w:tabs>
          <w:tab w:val="left" w:pos="6801"/>
          <w:tab w:val="left" w:pos="7014"/>
          <w:tab w:val="left" w:pos="7731"/>
          <w:tab w:val="left" w:pos="9967"/>
        </w:tabs>
        <w:spacing w:before="227" w:line="357" w:lineRule="auto"/>
        <w:ind w:left="567" w:right="567"/>
        <w:rPr>
          <w:rFonts w:asciiTheme="minorHAnsi" w:hAnsiTheme="minorHAnsi"/>
        </w:rPr>
      </w:pPr>
      <w:r w:rsidRPr="00C41C7E">
        <w:rPr>
          <w:rFonts w:asciiTheme="minorHAnsi" w:hAnsiTheme="minorHAnsi"/>
          <w:color w:val="231F20"/>
        </w:rPr>
        <w:t>(Principal)</w:t>
      </w:r>
    </w:p>
    <w:sectPr w:rsidR="00AE3A59" w:rsidRPr="002601F6">
      <w:pgSz w:w="12240" w:h="15840"/>
      <w:pgMar w:top="283" w:right="283" w:bottom="283" w:left="283"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6D49" w14:textId="77777777" w:rsidR="00243980" w:rsidRDefault="00243980">
      <w:pPr>
        <w:spacing w:line="240" w:lineRule="auto"/>
      </w:pPr>
      <w:r>
        <w:separator/>
      </w:r>
    </w:p>
  </w:endnote>
  <w:endnote w:type="continuationSeparator" w:id="0">
    <w:p w14:paraId="1B8F020F" w14:textId="77777777" w:rsidR="00243980" w:rsidRDefault="002439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405728"/>
      <w:docPartObj>
        <w:docPartGallery w:val="Page Numbers (Bottom of Page)"/>
        <w:docPartUnique/>
      </w:docPartObj>
    </w:sdtPr>
    <w:sdtEndPr/>
    <w:sdtContent>
      <w:p w14:paraId="205BBA23" w14:textId="074DBAF7" w:rsidR="002601F6" w:rsidRDefault="002601F6">
        <w:pPr>
          <w:pStyle w:val="Footer"/>
          <w:jc w:val="center"/>
        </w:pPr>
        <w:r>
          <w:fldChar w:fldCharType="begin"/>
        </w:r>
        <w:r>
          <w:instrText>PAGE   \* MERGEFORMAT</w:instrText>
        </w:r>
        <w:r>
          <w:fldChar w:fldCharType="separate"/>
        </w:r>
        <w:r>
          <w:rPr>
            <w:lang w:val="en-GB"/>
          </w:rPr>
          <w:t>2</w:t>
        </w:r>
        <w:r>
          <w:fldChar w:fldCharType="end"/>
        </w:r>
      </w:p>
    </w:sdtContent>
  </w:sdt>
  <w:p w14:paraId="1473B6AA" w14:textId="77777777" w:rsidR="002601F6" w:rsidRDefault="00260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CDE5" w14:textId="77777777" w:rsidR="00243980" w:rsidRDefault="00243980">
      <w:pPr>
        <w:spacing w:line="240" w:lineRule="auto"/>
      </w:pPr>
      <w:r>
        <w:separator/>
      </w:r>
    </w:p>
  </w:footnote>
  <w:footnote w:type="continuationSeparator" w:id="0">
    <w:p w14:paraId="49D0EE90" w14:textId="77777777" w:rsidR="00243980" w:rsidRDefault="002439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62C2" w14:textId="77777777" w:rsidR="00AE3A59" w:rsidRDefault="00AE3A59"/>
  <w:p w14:paraId="61A29AC5" w14:textId="77777777" w:rsidR="00AE3A59" w:rsidRDefault="00AE3A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F98"/>
    <w:multiLevelType w:val="multilevel"/>
    <w:tmpl w:val="E31897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67B2D"/>
    <w:multiLevelType w:val="multilevel"/>
    <w:tmpl w:val="67083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A714DF"/>
    <w:multiLevelType w:val="hybridMultilevel"/>
    <w:tmpl w:val="E306035A"/>
    <w:lvl w:ilvl="0" w:tplc="18090001">
      <w:start w:val="1"/>
      <w:numFmt w:val="bullet"/>
      <w:lvlText w:val=""/>
      <w:lvlJc w:val="left"/>
      <w:pPr>
        <w:ind w:left="1117" w:hanging="360"/>
      </w:pPr>
      <w:rPr>
        <w:rFonts w:ascii="Symbol" w:hAnsi="Symbol" w:hint="default"/>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3" w15:restartNumberingAfterBreak="0">
    <w:nsid w:val="0CED04F9"/>
    <w:multiLevelType w:val="multilevel"/>
    <w:tmpl w:val="D13C9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892E10"/>
    <w:multiLevelType w:val="multilevel"/>
    <w:tmpl w:val="B0E84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E96DD1"/>
    <w:multiLevelType w:val="multilevel"/>
    <w:tmpl w:val="7CA07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656214"/>
    <w:multiLevelType w:val="hybridMultilevel"/>
    <w:tmpl w:val="EB163A50"/>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00138E"/>
    <w:multiLevelType w:val="hybridMultilevel"/>
    <w:tmpl w:val="A546E15E"/>
    <w:lvl w:ilvl="0" w:tplc="18090001">
      <w:start w:val="1"/>
      <w:numFmt w:val="bullet"/>
      <w:lvlText w:val=""/>
      <w:lvlJc w:val="left"/>
      <w:pPr>
        <w:ind w:left="1117" w:hanging="360"/>
      </w:pPr>
      <w:rPr>
        <w:rFonts w:ascii="Symbol" w:hAnsi="Symbol" w:hint="default"/>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8" w15:restartNumberingAfterBreak="0">
    <w:nsid w:val="202312CA"/>
    <w:multiLevelType w:val="multilevel"/>
    <w:tmpl w:val="1F14AF66"/>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5123EB"/>
    <w:multiLevelType w:val="multilevel"/>
    <w:tmpl w:val="62746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184A10"/>
    <w:multiLevelType w:val="multilevel"/>
    <w:tmpl w:val="3D1A7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3B2671"/>
    <w:multiLevelType w:val="hybridMultilevel"/>
    <w:tmpl w:val="CD6E770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70646C"/>
    <w:multiLevelType w:val="multilevel"/>
    <w:tmpl w:val="A98AA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A529CD"/>
    <w:multiLevelType w:val="multilevel"/>
    <w:tmpl w:val="A170E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6E64BFF"/>
    <w:multiLevelType w:val="hybridMultilevel"/>
    <w:tmpl w:val="707CC080"/>
    <w:lvl w:ilvl="0" w:tplc="18090001">
      <w:start w:val="1"/>
      <w:numFmt w:val="bullet"/>
      <w:lvlText w:val=""/>
      <w:lvlJc w:val="left"/>
      <w:pPr>
        <w:ind w:left="473" w:hanging="360"/>
      </w:pPr>
      <w:rPr>
        <w:rFonts w:ascii="Symbol" w:hAnsi="Symbol" w:hint="default"/>
      </w:rPr>
    </w:lvl>
    <w:lvl w:ilvl="1" w:tplc="18090003" w:tentative="1">
      <w:start w:val="1"/>
      <w:numFmt w:val="bullet"/>
      <w:lvlText w:val="o"/>
      <w:lvlJc w:val="left"/>
      <w:pPr>
        <w:ind w:left="1193" w:hanging="360"/>
      </w:pPr>
      <w:rPr>
        <w:rFonts w:ascii="Courier New" w:hAnsi="Courier New" w:cs="Courier New" w:hint="default"/>
      </w:rPr>
    </w:lvl>
    <w:lvl w:ilvl="2" w:tplc="18090005" w:tentative="1">
      <w:start w:val="1"/>
      <w:numFmt w:val="bullet"/>
      <w:lvlText w:val=""/>
      <w:lvlJc w:val="left"/>
      <w:pPr>
        <w:ind w:left="1913" w:hanging="360"/>
      </w:pPr>
      <w:rPr>
        <w:rFonts w:ascii="Wingdings" w:hAnsi="Wingdings" w:hint="default"/>
      </w:rPr>
    </w:lvl>
    <w:lvl w:ilvl="3" w:tplc="18090001" w:tentative="1">
      <w:start w:val="1"/>
      <w:numFmt w:val="bullet"/>
      <w:lvlText w:val=""/>
      <w:lvlJc w:val="left"/>
      <w:pPr>
        <w:ind w:left="2633" w:hanging="360"/>
      </w:pPr>
      <w:rPr>
        <w:rFonts w:ascii="Symbol" w:hAnsi="Symbol" w:hint="default"/>
      </w:rPr>
    </w:lvl>
    <w:lvl w:ilvl="4" w:tplc="18090003" w:tentative="1">
      <w:start w:val="1"/>
      <w:numFmt w:val="bullet"/>
      <w:lvlText w:val="o"/>
      <w:lvlJc w:val="left"/>
      <w:pPr>
        <w:ind w:left="3353" w:hanging="360"/>
      </w:pPr>
      <w:rPr>
        <w:rFonts w:ascii="Courier New" w:hAnsi="Courier New" w:cs="Courier New" w:hint="default"/>
      </w:rPr>
    </w:lvl>
    <w:lvl w:ilvl="5" w:tplc="18090005" w:tentative="1">
      <w:start w:val="1"/>
      <w:numFmt w:val="bullet"/>
      <w:lvlText w:val=""/>
      <w:lvlJc w:val="left"/>
      <w:pPr>
        <w:ind w:left="4073" w:hanging="360"/>
      </w:pPr>
      <w:rPr>
        <w:rFonts w:ascii="Wingdings" w:hAnsi="Wingdings" w:hint="default"/>
      </w:rPr>
    </w:lvl>
    <w:lvl w:ilvl="6" w:tplc="18090001" w:tentative="1">
      <w:start w:val="1"/>
      <w:numFmt w:val="bullet"/>
      <w:lvlText w:val=""/>
      <w:lvlJc w:val="left"/>
      <w:pPr>
        <w:ind w:left="4793" w:hanging="360"/>
      </w:pPr>
      <w:rPr>
        <w:rFonts w:ascii="Symbol" w:hAnsi="Symbol" w:hint="default"/>
      </w:rPr>
    </w:lvl>
    <w:lvl w:ilvl="7" w:tplc="18090003" w:tentative="1">
      <w:start w:val="1"/>
      <w:numFmt w:val="bullet"/>
      <w:lvlText w:val="o"/>
      <w:lvlJc w:val="left"/>
      <w:pPr>
        <w:ind w:left="5513" w:hanging="360"/>
      </w:pPr>
      <w:rPr>
        <w:rFonts w:ascii="Courier New" w:hAnsi="Courier New" w:cs="Courier New" w:hint="default"/>
      </w:rPr>
    </w:lvl>
    <w:lvl w:ilvl="8" w:tplc="18090005" w:tentative="1">
      <w:start w:val="1"/>
      <w:numFmt w:val="bullet"/>
      <w:lvlText w:val=""/>
      <w:lvlJc w:val="left"/>
      <w:pPr>
        <w:ind w:left="6233" w:hanging="360"/>
      </w:pPr>
      <w:rPr>
        <w:rFonts w:ascii="Wingdings" w:hAnsi="Wingdings" w:hint="default"/>
      </w:rPr>
    </w:lvl>
  </w:abstractNum>
  <w:abstractNum w:abstractNumId="15" w15:restartNumberingAfterBreak="0">
    <w:nsid w:val="37F02BC1"/>
    <w:multiLevelType w:val="multilevel"/>
    <w:tmpl w:val="8B663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8D42BC"/>
    <w:multiLevelType w:val="multilevel"/>
    <w:tmpl w:val="ACBAFF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390941CD"/>
    <w:multiLevelType w:val="multilevel"/>
    <w:tmpl w:val="52DC3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AC97198"/>
    <w:multiLevelType w:val="hybridMultilevel"/>
    <w:tmpl w:val="30221418"/>
    <w:lvl w:ilvl="0" w:tplc="18090001">
      <w:start w:val="1"/>
      <w:numFmt w:val="bullet"/>
      <w:lvlText w:val=""/>
      <w:lvlJc w:val="left"/>
      <w:pPr>
        <w:ind w:left="1117" w:hanging="360"/>
      </w:pPr>
      <w:rPr>
        <w:rFonts w:ascii="Symbol" w:hAnsi="Symbol" w:hint="default"/>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19" w15:restartNumberingAfterBreak="0">
    <w:nsid w:val="3EE51B17"/>
    <w:multiLevelType w:val="multilevel"/>
    <w:tmpl w:val="FC365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FA71830"/>
    <w:multiLevelType w:val="multilevel"/>
    <w:tmpl w:val="33722C68"/>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475C6814"/>
    <w:multiLevelType w:val="multilevel"/>
    <w:tmpl w:val="3906F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86D3D10"/>
    <w:multiLevelType w:val="multilevel"/>
    <w:tmpl w:val="997A5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A2E09E3"/>
    <w:multiLevelType w:val="multilevel"/>
    <w:tmpl w:val="1B107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D626661"/>
    <w:multiLevelType w:val="multilevel"/>
    <w:tmpl w:val="D270C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EEE4047"/>
    <w:multiLevelType w:val="hybridMultilevel"/>
    <w:tmpl w:val="54B033F4"/>
    <w:lvl w:ilvl="0" w:tplc="18090001">
      <w:start w:val="1"/>
      <w:numFmt w:val="bullet"/>
      <w:lvlText w:val=""/>
      <w:lvlJc w:val="left"/>
      <w:pPr>
        <w:ind w:left="1837" w:hanging="360"/>
      </w:pPr>
      <w:rPr>
        <w:rFonts w:ascii="Symbol" w:hAnsi="Symbol" w:hint="default"/>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26" w15:restartNumberingAfterBreak="0">
    <w:nsid w:val="54E76239"/>
    <w:multiLevelType w:val="multilevel"/>
    <w:tmpl w:val="BF04A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53F2438"/>
    <w:multiLevelType w:val="multilevel"/>
    <w:tmpl w:val="70862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3C077F1"/>
    <w:multiLevelType w:val="hybridMultilevel"/>
    <w:tmpl w:val="7AEA06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4653EB5"/>
    <w:multiLevelType w:val="multilevel"/>
    <w:tmpl w:val="D64E2CA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51645E6"/>
    <w:multiLevelType w:val="hybridMultilevel"/>
    <w:tmpl w:val="94A4CA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5C11B0"/>
    <w:multiLevelType w:val="hybridMultilevel"/>
    <w:tmpl w:val="9D9CD13C"/>
    <w:lvl w:ilvl="0" w:tplc="18090001">
      <w:start w:val="1"/>
      <w:numFmt w:val="bullet"/>
      <w:lvlText w:val=""/>
      <w:lvlJc w:val="left"/>
      <w:pPr>
        <w:ind w:left="1117" w:hanging="360"/>
      </w:pPr>
      <w:rPr>
        <w:rFonts w:ascii="Symbol" w:hAnsi="Symbol" w:hint="default"/>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32" w15:restartNumberingAfterBreak="0">
    <w:nsid w:val="67945AB6"/>
    <w:multiLevelType w:val="multilevel"/>
    <w:tmpl w:val="84285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D9A7977"/>
    <w:multiLevelType w:val="multilevel"/>
    <w:tmpl w:val="3A4246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E847E02"/>
    <w:multiLevelType w:val="multilevel"/>
    <w:tmpl w:val="DB68B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F765436"/>
    <w:multiLevelType w:val="multilevel"/>
    <w:tmpl w:val="CC5C72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F8B723F"/>
    <w:multiLevelType w:val="multilevel"/>
    <w:tmpl w:val="4DD8D3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15:restartNumberingAfterBreak="0">
    <w:nsid w:val="72D76B29"/>
    <w:multiLevelType w:val="hybridMultilevel"/>
    <w:tmpl w:val="9C642694"/>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EB3B12"/>
    <w:multiLevelType w:val="multilevel"/>
    <w:tmpl w:val="CD3885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15:restartNumberingAfterBreak="0">
    <w:nsid w:val="7E7A5ECC"/>
    <w:multiLevelType w:val="multilevel"/>
    <w:tmpl w:val="A170E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F9F59C8"/>
    <w:multiLevelType w:val="multilevel"/>
    <w:tmpl w:val="07C6A8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2950943">
    <w:abstractNumId w:val="1"/>
  </w:num>
  <w:num w:numId="2" w16cid:durableId="888151933">
    <w:abstractNumId w:val="21"/>
  </w:num>
  <w:num w:numId="3" w16cid:durableId="1123888060">
    <w:abstractNumId w:val="17"/>
  </w:num>
  <w:num w:numId="4" w16cid:durableId="2041320688">
    <w:abstractNumId w:val="38"/>
  </w:num>
  <w:num w:numId="5" w16cid:durableId="391345987">
    <w:abstractNumId w:val="0"/>
  </w:num>
  <w:num w:numId="6" w16cid:durableId="877427295">
    <w:abstractNumId w:val="9"/>
  </w:num>
  <w:num w:numId="7" w16cid:durableId="835733565">
    <w:abstractNumId w:val="32"/>
  </w:num>
  <w:num w:numId="8" w16cid:durableId="1089619103">
    <w:abstractNumId w:val="13"/>
  </w:num>
  <w:num w:numId="9" w16cid:durableId="964046976">
    <w:abstractNumId w:val="34"/>
  </w:num>
  <w:num w:numId="10" w16cid:durableId="925194163">
    <w:abstractNumId w:val="23"/>
  </w:num>
  <w:num w:numId="11" w16cid:durableId="148257939">
    <w:abstractNumId w:val="12"/>
  </w:num>
  <w:num w:numId="12" w16cid:durableId="353582041">
    <w:abstractNumId w:val="27"/>
  </w:num>
  <w:num w:numId="13" w16cid:durableId="221252299">
    <w:abstractNumId w:val="19"/>
  </w:num>
  <w:num w:numId="14" w16cid:durableId="783157831">
    <w:abstractNumId w:val="24"/>
  </w:num>
  <w:num w:numId="15" w16cid:durableId="1108349265">
    <w:abstractNumId w:val="3"/>
  </w:num>
  <w:num w:numId="16" w16cid:durableId="1124932858">
    <w:abstractNumId w:val="4"/>
  </w:num>
  <w:num w:numId="17" w16cid:durableId="1949652272">
    <w:abstractNumId w:val="26"/>
  </w:num>
  <w:num w:numId="18" w16cid:durableId="342438306">
    <w:abstractNumId w:val="36"/>
  </w:num>
  <w:num w:numId="19" w16cid:durableId="1038163504">
    <w:abstractNumId w:val="5"/>
  </w:num>
  <w:num w:numId="20" w16cid:durableId="990329197">
    <w:abstractNumId w:val="10"/>
  </w:num>
  <w:num w:numId="21" w16cid:durableId="1099832084">
    <w:abstractNumId w:val="16"/>
  </w:num>
  <w:num w:numId="22" w16cid:durableId="1255747107">
    <w:abstractNumId w:val="15"/>
  </w:num>
  <w:num w:numId="23" w16cid:durableId="1480996102">
    <w:abstractNumId w:val="22"/>
  </w:num>
  <w:num w:numId="24" w16cid:durableId="1021055285">
    <w:abstractNumId w:val="31"/>
  </w:num>
  <w:num w:numId="25" w16cid:durableId="332227022">
    <w:abstractNumId w:val="18"/>
  </w:num>
  <w:num w:numId="26" w16cid:durableId="243337814">
    <w:abstractNumId w:val="7"/>
  </w:num>
  <w:num w:numId="27" w16cid:durableId="212693454">
    <w:abstractNumId w:val="2"/>
  </w:num>
  <w:num w:numId="28" w16cid:durableId="246426532">
    <w:abstractNumId w:val="39"/>
  </w:num>
  <w:num w:numId="29" w16cid:durableId="1098140626">
    <w:abstractNumId w:val="6"/>
  </w:num>
  <w:num w:numId="30" w16cid:durableId="55126112">
    <w:abstractNumId w:val="37"/>
  </w:num>
  <w:num w:numId="31" w16cid:durableId="542331082">
    <w:abstractNumId w:val="28"/>
  </w:num>
  <w:num w:numId="32" w16cid:durableId="194927905">
    <w:abstractNumId w:val="11"/>
  </w:num>
  <w:num w:numId="33" w16cid:durableId="1680035228">
    <w:abstractNumId w:val="40"/>
  </w:num>
  <w:num w:numId="34" w16cid:durableId="1305355676">
    <w:abstractNumId w:val="35"/>
  </w:num>
  <w:num w:numId="35" w16cid:durableId="388772933">
    <w:abstractNumId w:val="33"/>
  </w:num>
  <w:num w:numId="36" w16cid:durableId="1321931093">
    <w:abstractNumId w:val="30"/>
  </w:num>
  <w:num w:numId="37" w16cid:durableId="1181503023">
    <w:abstractNumId w:val="29"/>
  </w:num>
  <w:num w:numId="38" w16cid:durableId="1268193472">
    <w:abstractNumId w:val="20"/>
  </w:num>
  <w:num w:numId="39" w16cid:durableId="361517816">
    <w:abstractNumId w:val="14"/>
  </w:num>
  <w:num w:numId="40" w16cid:durableId="1694379621">
    <w:abstractNumId w:val="8"/>
  </w:num>
  <w:num w:numId="41" w16cid:durableId="4154435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A59"/>
    <w:rsid w:val="000107E3"/>
    <w:rsid w:val="00013F88"/>
    <w:rsid w:val="00086CA4"/>
    <w:rsid w:val="000D2CF1"/>
    <w:rsid w:val="001354E3"/>
    <w:rsid w:val="001A3B74"/>
    <w:rsid w:val="00243980"/>
    <w:rsid w:val="002527A7"/>
    <w:rsid w:val="002601F6"/>
    <w:rsid w:val="002D56B4"/>
    <w:rsid w:val="00304C6F"/>
    <w:rsid w:val="003A1057"/>
    <w:rsid w:val="003B579D"/>
    <w:rsid w:val="00483970"/>
    <w:rsid w:val="004D37BA"/>
    <w:rsid w:val="00525288"/>
    <w:rsid w:val="005561E6"/>
    <w:rsid w:val="005A2E58"/>
    <w:rsid w:val="00656C2D"/>
    <w:rsid w:val="006F03C2"/>
    <w:rsid w:val="00763306"/>
    <w:rsid w:val="007B2480"/>
    <w:rsid w:val="00856AB6"/>
    <w:rsid w:val="0087226E"/>
    <w:rsid w:val="008E5170"/>
    <w:rsid w:val="00937977"/>
    <w:rsid w:val="00960DEA"/>
    <w:rsid w:val="0096631D"/>
    <w:rsid w:val="00972DC7"/>
    <w:rsid w:val="009875F2"/>
    <w:rsid w:val="00A03272"/>
    <w:rsid w:val="00A51558"/>
    <w:rsid w:val="00A575D1"/>
    <w:rsid w:val="00A92CA2"/>
    <w:rsid w:val="00AE3A59"/>
    <w:rsid w:val="00B54C50"/>
    <w:rsid w:val="00B7537F"/>
    <w:rsid w:val="00C140F8"/>
    <w:rsid w:val="00C41C7E"/>
    <w:rsid w:val="00D15BAC"/>
    <w:rsid w:val="00D92CF3"/>
    <w:rsid w:val="00DA2A1F"/>
    <w:rsid w:val="00F911F4"/>
    <w:rsid w:val="00FD3C5E"/>
    <w:rsid w:val="00FD55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43990"/>
  <w15:docId w15:val="{DAC85EBD-B20D-45B2-88CF-76E704D7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E"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354E3"/>
    <w:pPr>
      <w:tabs>
        <w:tab w:val="center" w:pos="4513"/>
        <w:tab w:val="right" w:pos="9026"/>
      </w:tabs>
      <w:spacing w:line="240" w:lineRule="auto"/>
    </w:pPr>
  </w:style>
  <w:style w:type="character" w:customStyle="1" w:styleId="HeaderChar">
    <w:name w:val="Header Char"/>
    <w:basedOn w:val="DefaultParagraphFont"/>
    <w:link w:val="Header"/>
    <w:uiPriority w:val="99"/>
    <w:rsid w:val="001354E3"/>
  </w:style>
  <w:style w:type="paragraph" w:styleId="Footer">
    <w:name w:val="footer"/>
    <w:basedOn w:val="Normal"/>
    <w:link w:val="FooterChar"/>
    <w:uiPriority w:val="99"/>
    <w:unhideWhenUsed/>
    <w:rsid w:val="001354E3"/>
    <w:pPr>
      <w:tabs>
        <w:tab w:val="center" w:pos="4513"/>
        <w:tab w:val="right" w:pos="9026"/>
      </w:tabs>
      <w:spacing w:line="240" w:lineRule="auto"/>
    </w:pPr>
  </w:style>
  <w:style w:type="character" w:customStyle="1" w:styleId="FooterChar">
    <w:name w:val="Footer Char"/>
    <w:basedOn w:val="DefaultParagraphFont"/>
    <w:link w:val="Footer"/>
    <w:uiPriority w:val="99"/>
    <w:rsid w:val="001354E3"/>
  </w:style>
  <w:style w:type="paragraph" w:styleId="ListParagraph">
    <w:name w:val="List Paragraph"/>
    <w:basedOn w:val="Normal"/>
    <w:uiPriority w:val="34"/>
    <w:qFormat/>
    <w:rsid w:val="00135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3639</Words>
  <Characters>20748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Miriam O'Loughlin</cp:lastModifiedBy>
  <cp:revision>2</cp:revision>
  <cp:lastPrinted>2026-01-26T11:40:00Z</cp:lastPrinted>
  <dcterms:created xsi:type="dcterms:W3CDTF">2026-01-26T11:46:00Z</dcterms:created>
  <dcterms:modified xsi:type="dcterms:W3CDTF">2026-01-26T11:46:00Z</dcterms:modified>
</cp:coreProperties>
</file>