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875" w:rsidRDefault="00521875">
      <w:pPr>
        <w:spacing w:line="259" w:lineRule="auto"/>
        <w:ind w:left="-1134" w:right="10488"/>
        <w:rPr>
          <w:rFonts w:ascii="Calibri" w:eastAsia="Calibri" w:hAnsi="Calibri" w:cs="Calibri"/>
          <w:color w:val="595859"/>
          <w:sz w:val="24"/>
          <w:szCs w:val="24"/>
        </w:rPr>
      </w:pPr>
      <w:bookmarkStart w:id="0" w:name="_gjdgxs" w:colFirst="0" w:colLast="0"/>
      <w:bookmarkEnd w:id="0"/>
    </w:p>
    <w:tbl>
      <w:tblPr>
        <w:tblStyle w:val="a"/>
        <w:tblW w:w="9869"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47"/>
        <w:gridCol w:w="3222"/>
      </w:tblGrid>
      <w:tr w:rsidR="00521875">
        <w:trPr>
          <w:trHeight w:val="2580"/>
        </w:trPr>
        <w:tc>
          <w:tcPr>
            <w:tcW w:w="6647" w:type="dxa"/>
            <w:shd w:val="clear" w:color="auto" w:fill="auto"/>
          </w:tcPr>
          <w:p w:rsidR="00521875" w:rsidRDefault="00687797">
            <w:pPr>
              <w:pStyle w:val="Heading2"/>
              <w:spacing w:before="0" w:after="2" w:line="259" w:lineRule="auto"/>
              <w:ind w:left="-5"/>
              <w:jc w:val="center"/>
              <w:rPr>
                <w:rFonts w:ascii="Calibri" w:eastAsia="Calibri" w:hAnsi="Calibri" w:cs="Calibri"/>
                <w:b/>
                <w:color w:val="0B5394"/>
                <w:sz w:val="52"/>
                <w:szCs w:val="52"/>
              </w:rPr>
            </w:pPr>
            <w:r>
              <w:rPr>
                <w:rFonts w:ascii="Calibri" w:eastAsia="Calibri" w:hAnsi="Calibri" w:cs="Calibri"/>
                <w:b/>
                <w:color w:val="0B5394"/>
                <w:sz w:val="52"/>
                <w:szCs w:val="52"/>
              </w:rPr>
              <w:t>CRITICAL INCIDENT</w:t>
            </w:r>
          </w:p>
          <w:p w:rsidR="00521875" w:rsidRDefault="00687797">
            <w:pPr>
              <w:pStyle w:val="Heading2"/>
              <w:spacing w:before="0" w:after="2" w:line="259" w:lineRule="auto"/>
              <w:ind w:left="-5"/>
              <w:jc w:val="center"/>
              <w:rPr>
                <w:rFonts w:ascii="Calibri" w:eastAsia="Calibri" w:hAnsi="Calibri" w:cs="Calibri"/>
                <w:b/>
                <w:color w:val="0B5394"/>
                <w:sz w:val="52"/>
                <w:szCs w:val="52"/>
              </w:rPr>
            </w:pPr>
            <w:r>
              <w:rPr>
                <w:rFonts w:ascii="Calibri" w:eastAsia="Calibri" w:hAnsi="Calibri" w:cs="Calibri"/>
                <w:b/>
                <w:color w:val="0B5394"/>
                <w:sz w:val="52"/>
                <w:szCs w:val="52"/>
              </w:rPr>
              <w:t>MANAGEMENT POLICY</w:t>
            </w:r>
          </w:p>
          <w:p w:rsidR="00521875" w:rsidRDefault="00521875">
            <w:pPr>
              <w:spacing w:after="282" w:line="249" w:lineRule="auto"/>
              <w:jc w:val="both"/>
              <w:rPr>
                <w:rFonts w:ascii="Calibri" w:eastAsia="Calibri" w:hAnsi="Calibri" w:cs="Calibri"/>
                <w:i/>
                <w:color w:val="0B5394"/>
                <w:sz w:val="24"/>
                <w:szCs w:val="24"/>
              </w:rPr>
            </w:pPr>
          </w:p>
          <w:p w:rsidR="00521875" w:rsidRDefault="00687797">
            <w:pPr>
              <w:pStyle w:val="Heading2"/>
              <w:spacing w:before="0" w:after="282" w:line="259" w:lineRule="auto"/>
              <w:jc w:val="center"/>
              <w:rPr>
                <w:rFonts w:ascii="Calibri" w:eastAsia="Calibri" w:hAnsi="Calibri" w:cs="Calibri"/>
                <w:b/>
                <w:i/>
                <w:color w:val="0B5394"/>
                <w:sz w:val="28"/>
                <w:szCs w:val="28"/>
              </w:rPr>
            </w:pPr>
            <w:bookmarkStart w:id="1" w:name="_30j0zll" w:colFirst="0" w:colLast="0"/>
            <w:bookmarkEnd w:id="1"/>
            <w:r>
              <w:rPr>
                <w:rFonts w:ascii="Calibri" w:eastAsia="Calibri" w:hAnsi="Calibri" w:cs="Calibri"/>
                <w:b/>
                <w:i/>
                <w:color w:val="0B5394"/>
                <w:sz w:val="48"/>
                <w:szCs w:val="48"/>
              </w:rPr>
              <w:t>Killinarden Community School</w:t>
            </w:r>
          </w:p>
        </w:tc>
        <w:tc>
          <w:tcPr>
            <w:tcW w:w="3222" w:type="dxa"/>
            <w:shd w:val="clear" w:color="auto" w:fill="auto"/>
          </w:tcPr>
          <w:p w:rsidR="00521875" w:rsidRDefault="00521875">
            <w:pPr>
              <w:spacing w:line="240" w:lineRule="auto"/>
              <w:jc w:val="center"/>
              <w:rPr>
                <w:b/>
                <w:color w:val="0B5394"/>
                <w:sz w:val="17"/>
                <w:szCs w:val="17"/>
              </w:rPr>
            </w:pPr>
          </w:p>
          <w:p w:rsidR="00521875" w:rsidRDefault="00521875">
            <w:pPr>
              <w:spacing w:line="240" w:lineRule="auto"/>
              <w:jc w:val="center"/>
              <w:rPr>
                <w:b/>
                <w:color w:val="0B5394"/>
                <w:sz w:val="17"/>
                <w:szCs w:val="17"/>
              </w:rPr>
            </w:pPr>
          </w:p>
          <w:p w:rsidR="00521875" w:rsidRDefault="00687797">
            <w:pPr>
              <w:spacing w:line="240" w:lineRule="auto"/>
              <w:jc w:val="center"/>
              <w:rPr>
                <w:rFonts w:ascii="Calibri" w:eastAsia="Calibri" w:hAnsi="Calibri" w:cs="Calibri"/>
                <w:color w:val="595859"/>
                <w:sz w:val="24"/>
                <w:szCs w:val="24"/>
              </w:rPr>
            </w:pPr>
            <w:r>
              <w:rPr>
                <w:b/>
                <w:noProof/>
                <w:color w:val="0B5394"/>
                <w:sz w:val="17"/>
                <w:szCs w:val="17"/>
              </w:rPr>
              <w:drawing>
                <wp:inline distT="114300" distB="114300" distL="114300" distR="114300">
                  <wp:extent cx="1428750" cy="125671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28750" cy="1256714"/>
                          </a:xfrm>
                          <a:prstGeom prst="rect">
                            <a:avLst/>
                          </a:prstGeom>
                          <a:ln/>
                        </pic:spPr>
                      </pic:pic>
                    </a:graphicData>
                  </a:graphic>
                </wp:inline>
              </w:drawing>
            </w:r>
          </w:p>
        </w:tc>
      </w:tr>
    </w:tbl>
    <w:p w:rsidR="00521875" w:rsidRDefault="00687797">
      <w:pPr>
        <w:spacing w:after="282" w:line="249" w:lineRule="auto"/>
        <w:ind w:left="-5"/>
        <w:jc w:val="both"/>
        <w:rPr>
          <w:rFonts w:ascii="Calibri" w:eastAsia="Calibri" w:hAnsi="Calibri" w:cs="Calibri"/>
          <w:i/>
          <w:sz w:val="24"/>
          <w:szCs w:val="24"/>
        </w:rPr>
      </w:pPr>
      <w:r>
        <w:rPr>
          <w:rFonts w:ascii="Calibri" w:eastAsia="Calibri" w:hAnsi="Calibri" w:cs="Calibri"/>
          <w:sz w:val="24"/>
          <w:szCs w:val="24"/>
        </w:rPr>
        <w:t xml:space="preserve">Killinarden Community School aims to protect the well-being of its students and staff by providing a safe and nurturing environment at all times. This is in keeping with our mission statement: </w:t>
      </w:r>
      <w:r>
        <w:rPr>
          <w:rFonts w:ascii="Calibri" w:eastAsia="Calibri" w:hAnsi="Calibri" w:cs="Calibri"/>
          <w:i/>
          <w:sz w:val="24"/>
          <w:szCs w:val="24"/>
        </w:rPr>
        <w:t>‘Our school community is committed to providing an inclusive le</w:t>
      </w:r>
      <w:r>
        <w:rPr>
          <w:rFonts w:ascii="Calibri" w:eastAsia="Calibri" w:hAnsi="Calibri" w:cs="Calibri"/>
          <w:i/>
          <w:sz w:val="24"/>
          <w:szCs w:val="24"/>
        </w:rPr>
        <w:t>arning environment, enabling students to achieve their full potential, promoting excellence and fostering respect for the individual and the community.  We strive to do this in a spirit of co-operation and partnership and in keeping with true Christian val</w:t>
      </w:r>
      <w:r>
        <w:rPr>
          <w:rFonts w:ascii="Calibri" w:eastAsia="Calibri" w:hAnsi="Calibri" w:cs="Calibri"/>
          <w:i/>
          <w:sz w:val="24"/>
          <w:szCs w:val="24"/>
        </w:rPr>
        <w:t>ues’.</w:t>
      </w:r>
    </w:p>
    <w:p w:rsidR="00521875" w:rsidRDefault="00687797">
      <w:pPr>
        <w:spacing w:after="282" w:line="249" w:lineRule="auto"/>
        <w:ind w:left="-5"/>
        <w:jc w:val="both"/>
        <w:rPr>
          <w:rFonts w:ascii="Calibri" w:eastAsia="Calibri" w:hAnsi="Calibri" w:cs="Calibri"/>
          <w:sz w:val="24"/>
          <w:szCs w:val="24"/>
        </w:rPr>
      </w:pPr>
      <w:r>
        <w:rPr>
          <w:rFonts w:ascii="Calibri" w:eastAsia="Calibri" w:hAnsi="Calibri" w:cs="Calibri"/>
          <w:sz w:val="24"/>
          <w:szCs w:val="24"/>
        </w:rPr>
        <w:t>The Board of Management</w:t>
      </w:r>
      <w:r>
        <w:rPr>
          <w:rFonts w:ascii="Calibri" w:eastAsia="Calibri" w:hAnsi="Calibri" w:cs="Calibri"/>
          <w:i/>
          <w:sz w:val="24"/>
          <w:szCs w:val="24"/>
        </w:rPr>
        <w:t xml:space="preserve"> </w:t>
      </w:r>
      <w:r>
        <w:rPr>
          <w:rFonts w:ascii="Calibri" w:eastAsia="Calibri" w:hAnsi="Calibri" w:cs="Calibri"/>
          <w:sz w:val="24"/>
          <w:szCs w:val="24"/>
        </w:rPr>
        <w:t>has drawn up a Critical Incident Management Plan as one element of the school’s policies and plans. The school has a number of policies and programmes in place which aim to safeguard the physical and psychological safety and wellbeing of its students and s</w:t>
      </w:r>
      <w:r>
        <w:rPr>
          <w:rFonts w:ascii="Calibri" w:eastAsia="Calibri" w:hAnsi="Calibri" w:cs="Calibri"/>
          <w:sz w:val="24"/>
          <w:szCs w:val="24"/>
        </w:rPr>
        <w:t>taff, these are detailed in this document.</w:t>
      </w:r>
    </w:p>
    <w:p w:rsidR="00521875" w:rsidRDefault="00687797">
      <w:pPr>
        <w:spacing w:line="249" w:lineRule="auto"/>
        <w:ind w:left="-5"/>
        <w:jc w:val="both"/>
        <w:rPr>
          <w:rFonts w:ascii="Calibri" w:eastAsia="Calibri" w:hAnsi="Calibri" w:cs="Calibri"/>
          <w:b/>
          <w:sz w:val="24"/>
          <w:szCs w:val="24"/>
        </w:rPr>
      </w:pPr>
      <w:r>
        <w:rPr>
          <w:rFonts w:ascii="Calibri" w:eastAsia="Calibri" w:hAnsi="Calibri" w:cs="Calibri"/>
          <w:b/>
          <w:sz w:val="24"/>
          <w:szCs w:val="24"/>
        </w:rPr>
        <w:t>Review and Research</w:t>
      </w:r>
    </w:p>
    <w:p w:rsidR="00521875" w:rsidRDefault="003F5DEE">
      <w:pPr>
        <w:spacing w:line="249" w:lineRule="auto"/>
        <w:ind w:left="-5"/>
        <w:jc w:val="both"/>
        <w:rPr>
          <w:rFonts w:ascii="Calibri" w:eastAsia="Calibri" w:hAnsi="Calibri" w:cs="Calibri"/>
          <w:sz w:val="24"/>
          <w:szCs w:val="24"/>
        </w:rPr>
      </w:pPr>
      <w:r>
        <w:rPr>
          <w:rFonts w:ascii="Calibri" w:eastAsia="Calibri" w:hAnsi="Calibri" w:cs="Calibri"/>
          <w:sz w:val="24"/>
          <w:szCs w:val="24"/>
        </w:rPr>
        <w:t>T</w:t>
      </w:r>
      <w:r w:rsidR="00687797">
        <w:rPr>
          <w:rFonts w:ascii="Calibri" w:eastAsia="Calibri" w:hAnsi="Calibri" w:cs="Calibri"/>
          <w:sz w:val="24"/>
          <w:szCs w:val="24"/>
        </w:rPr>
        <w:t>he CIMT have consulted resource documents available to schools on www.education.ie and www.nosp.ie including:</w:t>
      </w:r>
      <w:r w:rsidR="00687797">
        <w:rPr>
          <w:rFonts w:ascii="Calibri" w:eastAsia="Calibri" w:hAnsi="Calibri" w:cs="Calibri"/>
          <w:i/>
          <w:sz w:val="24"/>
          <w:szCs w:val="24"/>
        </w:rPr>
        <w:t xml:space="preserve"> </w:t>
      </w:r>
    </w:p>
    <w:p w:rsidR="00521875" w:rsidRDefault="00687797">
      <w:pPr>
        <w:numPr>
          <w:ilvl w:val="0"/>
          <w:numId w:val="3"/>
        </w:numPr>
        <w:spacing w:line="249" w:lineRule="auto"/>
        <w:jc w:val="both"/>
        <w:rPr>
          <w:rFonts w:ascii="Noto Sans Symbols" w:eastAsia="Noto Sans Symbols" w:hAnsi="Noto Sans Symbols" w:cs="Noto Sans Symbols"/>
          <w:sz w:val="24"/>
          <w:szCs w:val="24"/>
        </w:rPr>
      </w:pPr>
      <w:r>
        <w:rPr>
          <w:rFonts w:ascii="Calibri" w:eastAsia="Calibri" w:hAnsi="Calibri" w:cs="Calibri"/>
          <w:sz w:val="24"/>
          <w:szCs w:val="24"/>
        </w:rPr>
        <w:t>Responding to Critical Incidents Guidelines and Resources for Schools (NEPS 201 6)</w:t>
      </w:r>
    </w:p>
    <w:p w:rsidR="00521875" w:rsidRDefault="00687797">
      <w:pPr>
        <w:numPr>
          <w:ilvl w:val="0"/>
          <w:numId w:val="3"/>
        </w:numPr>
        <w:spacing w:line="249" w:lineRule="auto"/>
        <w:jc w:val="both"/>
        <w:rPr>
          <w:rFonts w:ascii="Noto Sans Symbols" w:eastAsia="Noto Sans Symbols" w:hAnsi="Noto Sans Symbols" w:cs="Noto Sans Symbols"/>
          <w:sz w:val="24"/>
          <w:szCs w:val="24"/>
        </w:rPr>
      </w:pPr>
      <w:r>
        <w:rPr>
          <w:rFonts w:ascii="Calibri" w:eastAsia="Calibri" w:hAnsi="Calibri" w:cs="Calibri"/>
          <w:sz w:val="24"/>
          <w:szCs w:val="24"/>
        </w:rPr>
        <w:t xml:space="preserve">Suicide Prevention in Schools: Best Practice Guidelines (IAS, National Suicide Review Group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2002)</w:t>
      </w:r>
    </w:p>
    <w:p w:rsidR="00521875" w:rsidRDefault="00687797">
      <w:pPr>
        <w:numPr>
          <w:ilvl w:val="0"/>
          <w:numId w:val="3"/>
        </w:numPr>
        <w:spacing w:line="249" w:lineRule="auto"/>
        <w:jc w:val="both"/>
        <w:rPr>
          <w:rFonts w:ascii="Noto Sans Symbols" w:eastAsia="Noto Sans Symbols" w:hAnsi="Noto Sans Symbols" w:cs="Noto Sans Symbols"/>
          <w:sz w:val="24"/>
          <w:szCs w:val="24"/>
        </w:rPr>
      </w:pPr>
      <w:r>
        <w:rPr>
          <w:rFonts w:ascii="Calibri" w:eastAsia="Calibri" w:hAnsi="Calibri" w:cs="Calibri"/>
          <w:sz w:val="24"/>
          <w:szCs w:val="24"/>
        </w:rPr>
        <w:t>Suicide Prevention in the Community - A Practical Guide (HSE 2011)</w:t>
      </w:r>
    </w:p>
    <w:p w:rsidR="00521875" w:rsidRDefault="00687797">
      <w:pPr>
        <w:numPr>
          <w:ilvl w:val="0"/>
          <w:numId w:val="3"/>
        </w:numPr>
        <w:spacing w:line="249" w:lineRule="auto"/>
        <w:jc w:val="both"/>
        <w:rPr>
          <w:rFonts w:ascii="Noto Sans Symbols" w:eastAsia="Noto Sans Symbols" w:hAnsi="Noto Sans Symbols" w:cs="Noto Sans Symbols"/>
          <w:sz w:val="24"/>
          <w:szCs w:val="24"/>
        </w:rPr>
      </w:pPr>
      <w:r>
        <w:rPr>
          <w:rFonts w:ascii="Calibri" w:eastAsia="Calibri" w:hAnsi="Calibri" w:cs="Calibri"/>
          <w:sz w:val="24"/>
          <w:szCs w:val="24"/>
        </w:rPr>
        <w:t>Well-Being in Post-Primary Schools Guidelines for Mental Health Promotion and Suic</w:t>
      </w:r>
      <w:r>
        <w:rPr>
          <w:rFonts w:ascii="Calibri" w:eastAsia="Calibri" w:hAnsi="Calibri" w:cs="Calibri"/>
          <w:sz w:val="24"/>
          <w:szCs w:val="24"/>
        </w:rPr>
        <w:t>ide Prevention (DES, DOH, HSE 2013)</w:t>
      </w:r>
    </w:p>
    <w:p w:rsidR="00521875" w:rsidRDefault="00687797">
      <w:pPr>
        <w:numPr>
          <w:ilvl w:val="0"/>
          <w:numId w:val="3"/>
        </w:numPr>
        <w:spacing w:line="249" w:lineRule="auto"/>
        <w:jc w:val="both"/>
        <w:rPr>
          <w:rFonts w:ascii="Noto Sans Symbols" w:eastAsia="Noto Sans Symbols" w:hAnsi="Noto Sans Symbols" w:cs="Noto Sans Symbols"/>
          <w:sz w:val="24"/>
          <w:szCs w:val="24"/>
        </w:rPr>
      </w:pPr>
      <w:r>
        <w:rPr>
          <w:rFonts w:ascii="Calibri" w:eastAsia="Calibri" w:hAnsi="Calibri" w:cs="Calibri"/>
          <w:sz w:val="24"/>
          <w:szCs w:val="24"/>
        </w:rPr>
        <w:t>Well-Being in Primary Schools - Guidelines for Mental Health Promotion</w:t>
      </w:r>
    </w:p>
    <w:p w:rsidR="00521875" w:rsidRDefault="00687797">
      <w:pPr>
        <w:spacing w:after="282" w:line="249" w:lineRule="auto"/>
        <w:ind w:left="705"/>
        <w:jc w:val="both"/>
        <w:rPr>
          <w:rFonts w:ascii="Calibri" w:eastAsia="Calibri" w:hAnsi="Calibri" w:cs="Calibri"/>
          <w:sz w:val="24"/>
          <w:szCs w:val="24"/>
        </w:rPr>
      </w:pPr>
      <w:r>
        <w:rPr>
          <w:rFonts w:ascii="Calibri" w:eastAsia="Calibri" w:hAnsi="Calibri" w:cs="Calibri"/>
          <w:sz w:val="24"/>
          <w:szCs w:val="24"/>
        </w:rPr>
        <w:t xml:space="preserve">(DES, DOH, HSE 201 5) </w:t>
      </w:r>
    </w:p>
    <w:p w:rsidR="00521875" w:rsidRDefault="00687797">
      <w:pPr>
        <w:spacing w:line="249" w:lineRule="auto"/>
        <w:jc w:val="both"/>
        <w:rPr>
          <w:rFonts w:ascii="Calibri" w:eastAsia="Calibri" w:hAnsi="Calibri" w:cs="Calibri"/>
          <w:b/>
          <w:sz w:val="24"/>
          <w:szCs w:val="24"/>
          <w:u w:val="single"/>
        </w:rPr>
      </w:pPr>
      <w:r>
        <w:rPr>
          <w:rFonts w:ascii="Calibri" w:eastAsia="Calibri" w:hAnsi="Calibri" w:cs="Calibri"/>
          <w:b/>
          <w:sz w:val="24"/>
          <w:szCs w:val="24"/>
          <w:u w:val="single"/>
        </w:rPr>
        <w:t>Critical Incident Management Policy</w:t>
      </w:r>
    </w:p>
    <w:p w:rsidR="00521875" w:rsidRDefault="00687797">
      <w:pPr>
        <w:spacing w:line="249" w:lineRule="auto"/>
        <w:ind w:left="-5"/>
        <w:jc w:val="both"/>
        <w:rPr>
          <w:rFonts w:ascii="Calibri" w:eastAsia="Calibri" w:hAnsi="Calibri" w:cs="Calibri"/>
          <w:sz w:val="24"/>
          <w:szCs w:val="24"/>
        </w:rPr>
      </w:pPr>
      <w:r>
        <w:rPr>
          <w:rFonts w:ascii="Calibri" w:eastAsia="Calibri" w:hAnsi="Calibri" w:cs="Calibri"/>
          <w:sz w:val="24"/>
          <w:szCs w:val="24"/>
        </w:rPr>
        <w:t xml:space="preserve">The staff and management of Killinarden Community School recognise a critical incident to </w:t>
      </w:r>
      <w:r>
        <w:rPr>
          <w:rFonts w:ascii="Calibri" w:eastAsia="Calibri" w:hAnsi="Calibri" w:cs="Calibri"/>
          <w:sz w:val="24"/>
          <w:szCs w:val="24"/>
        </w:rPr>
        <w:t xml:space="preserve">be “an incident or sequence of events that overwhelms the normal coping mechanism of the school”. Critical incidents may involve one or more students or staff members, or members of our local community. Types of incidents might </w:t>
      </w:r>
      <w:proofErr w:type="spellStart"/>
      <w:proofErr w:type="gramStart"/>
      <w:r>
        <w:rPr>
          <w:rFonts w:ascii="Calibri" w:eastAsia="Calibri" w:hAnsi="Calibri" w:cs="Calibri"/>
          <w:sz w:val="24"/>
          <w:szCs w:val="24"/>
        </w:rPr>
        <w:t>include:T</w:t>
      </w:r>
      <w:proofErr w:type="spellEnd"/>
      <w:proofErr w:type="gramEnd"/>
    </w:p>
    <w:p w:rsidR="00521875" w:rsidRDefault="00687797">
      <w:pPr>
        <w:numPr>
          <w:ilvl w:val="0"/>
          <w:numId w:val="1"/>
        </w:numPr>
        <w:spacing w:after="5" w:line="249" w:lineRule="auto"/>
        <w:ind w:hanging="266"/>
        <w:rPr>
          <w:rFonts w:ascii="Calibri" w:eastAsia="Calibri" w:hAnsi="Calibri" w:cs="Calibri"/>
          <w:i/>
          <w:sz w:val="24"/>
          <w:szCs w:val="24"/>
        </w:rPr>
      </w:pPr>
      <w:r>
        <w:rPr>
          <w:rFonts w:ascii="Calibri" w:eastAsia="Calibri" w:hAnsi="Calibri" w:cs="Calibri"/>
          <w:i/>
          <w:sz w:val="24"/>
          <w:szCs w:val="24"/>
        </w:rPr>
        <w:t>The death of a mem</w:t>
      </w:r>
      <w:r>
        <w:rPr>
          <w:rFonts w:ascii="Calibri" w:eastAsia="Calibri" w:hAnsi="Calibri" w:cs="Calibri"/>
          <w:i/>
          <w:sz w:val="24"/>
          <w:szCs w:val="24"/>
        </w:rPr>
        <w:t xml:space="preserve">ber of the school community through accident, violence, suicide or suspected suicide or other unexpected death </w:t>
      </w:r>
    </w:p>
    <w:p w:rsidR="00521875" w:rsidRDefault="00687797">
      <w:pPr>
        <w:numPr>
          <w:ilvl w:val="0"/>
          <w:numId w:val="1"/>
        </w:numPr>
        <w:spacing w:after="5" w:line="249" w:lineRule="auto"/>
        <w:ind w:hanging="266"/>
        <w:rPr>
          <w:rFonts w:ascii="Calibri" w:eastAsia="Calibri" w:hAnsi="Calibri" w:cs="Calibri"/>
          <w:i/>
          <w:sz w:val="24"/>
          <w:szCs w:val="24"/>
        </w:rPr>
      </w:pPr>
      <w:r>
        <w:rPr>
          <w:rFonts w:ascii="Calibri" w:eastAsia="Calibri" w:hAnsi="Calibri" w:cs="Calibri"/>
          <w:i/>
          <w:sz w:val="24"/>
          <w:szCs w:val="24"/>
        </w:rPr>
        <w:t>An intrusion into the school</w:t>
      </w:r>
    </w:p>
    <w:p w:rsidR="00521875" w:rsidRDefault="00687797">
      <w:pPr>
        <w:numPr>
          <w:ilvl w:val="0"/>
          <w:numId w:val="1"/>
        </w:numPr>
        <w:spacing w:after="5" w:line="249" w:lineRule="auto"/>
        <w:ind w:hanging="266"/>
        <w:rPr>
          <w:rFonts w:ascii="Calibri" w:eastAsia="Calibri" w:hAnsi="Calibri" w:cs="Calibri"/>
          <w:i/>
          <w:sz w:val="24"/>
          <w:szCs w:val="24"/>
        </w:rPr>
      </w:pPr>
      <w:r>
        <w:rPr>
          <w:rFonts w:ascii="Calibri" w:eastAsia="Calibri" w:hAnsi="Calibri" w:cs="Calibri"/>
          <w:i/>
          <w:sz w:val="24"/>
          <w:szCs w:val="24"/>
        </w:rPr>
        <w:t>An accident involving members of the school community</w:t>
      </w:r>
    </w:p>
    <w:p w:rsidR="00521875" w:rsidRDefault="00687797">
      <w:pPr>
        <w:numPr>
          <w:ilvl w:val="0"/>
          <w:numId w:val="1"/>
        </w:numPr>
        <w:spacing w:after="5" w:line="249" w:lineRule="auto"/>
        <w:ind w:hanging="266"/>
        <w:rPr>
          <w:rFonts w:ascii="Calibri" w:eastAsia="Calibri" w:hAnsi="Calibri" w:cs="Calibri"/>
          <w:i/>
          <w:sz w:val="24"/>
          <w:szCs w:val="24"/>
        </w:rPr>
      </w:pPr>
      <w:r>
        <w:rPr>
          <w:rFonts w:ascii="Calibri" w:eastAsia="Calibri" w:hAnsi="Calibri" w:cs="Calibri"/>
          <w:i/>
          <w:sz w:val="24"/>
          <w:szCs w:val="24"/>
        </w:rPr>
        <w:lastRenderedPageBreak/>
        <w:t>An accident/tragedy in the wider community</w:t>
      </w:r>
    </w:p>
    <w:p w:rsidR="00521875" w:rsidRDefault="00687797">
      <w:pPr>
        <w:numPr>
          <w:ilvl w:val="0"/>
          <w:numId w:val="1"/>
        </w:numPr>
        <w:spacing w:after="5" w:line="249" w:lineRule="auto"/>
        <w:ind w:hanging="266"/>
        <w:rPr>
          <w:rFonts w:ascii="Calibri" w:eastAsia="Calibri" w:hAnsi="Calibri" w:cs="Calibri"/>
          <w:i/>
          <w:sz w:val="24"/>
          <w:szCs w:val="24"/>
        </w:rPr>
      </w:pPr>
      <w:r>
        <w:rPr>
          <w:rFonts w:ascii="Calibri" w:eastAsia="Calibri" w:hAnsi="Calibri" w:cs="Calibri"/>
          <w:i/>
          <w:sz w:val="24"/>
          <w:szCs w:val="24"/>
        </w:rPr>
        <w:t xml:space="preserve">Serious damage to </w:t>
      </w:r>
      <w:r>
        <w:rPr>
          <w:rFonts w:ascii="Calibri" w:eastAsia="Calibri" w:hAnsi="Calibri" w:cs="Calibri"/>
          <w:i/>
          <w:sz w:val="24"/>
          <w:szCs w:val="24"/>
        </w:rPr>
        <w:t xml:space="preserve">the school building through fire, flood, vandalism, </w:t>
      </w:r>
      <w:proofErr w:type="spellStart"/>
      <w:r>
        <w:rPr>
          <w:rFonts w:ascii="Calibri" w:eastAsia="Calibri" w:hAnsi="Calibri" w:cs="Calibri"/>
          <w:i/>
          <w:sz w:val="24"/>
          <w:szCs w:val="24"/>
        </w:rPr>
        <w:t>etc</w:t>
      </w:r>
      <w:proofErr w:type="spellEnd"/>
    </w:p>
    <w:p w:rsidR="00521875" w:rsidRDefault="00687797">
      <w:pPr>
        <w:numPr>
          <w:ilvl w:val="0"/>
          <w:numId w:val="1"/>
        </w:numPr>
        <w:spacing w:after="278" w:line="249" w:lineRule="auto"/>
        <w:ind w:hanging="266"/>
        <w:rPr>
          <w:rFonts w:ascii="Calibri" w:eastAsia="Calibri" w:hAnsi="Calibri" w:cs="Calibri"/>
          <w:i/>
          <w:sz w:val="24"/>
          <w:szCs w:val="24"/>
        </w:rPr>
      </w:pPr>
      <w:r>
        <w:rPr>
          <w:rFonts w:ascii="Calibri" w:eastAsia="Calibri" w:hAnsi="Calibri" w:cs="Calibri"/>
          <w:i/>
          <w:sz w:val="24"/>
          <w:szCs w:val="24"/>
        </w:rPr>
        <w:t>The disappearance of a member of the school community</w:t>
      </w:r>
    </w:p>
    <w:p w:rsidR="00521875" w:rsidRDefault="00521875">
      <w:pPr>
        <w:spacing w:after="5" w:line="249" w:lineRule="auto"/>
        <w:ind w:left="-5"/>
        <w:jc w:val="both"/>
        <w:rPr>
          <w:rFonts w:ascii="Calibri" w:eastAsia="Calibri" w:hAnsi="Calibri" w:cs="Calibri"/>
          <w:b/>
          <w:sz w:val="24"/>
          <w:szCs w:val="24"/>
        </w:rPr>
      </w:pP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 xml:space="preserve">Aim </w:t>
      </w:r>
    </w:p>
    <w:p w:rsidR="00521875" w:rsidRDefault="00687797">
      <w:pPr>
        <w:spacing w:after="282" w:line="249" w:lineRule="auto"/>
        <w:ind w:left="-5"/>
        <w:jc w:val="both"/>
        <w:rPr>
          <w:rFonts w:ascii="Calibri" w:eastAsia="Calibri" w:hAnsi="Calibri" w:cs="Calibri"/>
          <w:sz w:val="24"/>
          <w:szCs w:val="24"/>
        </w:rPr>
      </w:pPr>
      <w:r>
        <w:rPr>
          <w:rFonts w:ascii="Calibri" w:eastAsia="Calibri" w:hAnsi="Calibri" w:cs="Calibri"/>
          <w:sz w:val="24"/>
          <w:szCs w:val="24"/>
        </w:rPr>
        <w:t>Killinarden Community School recognises that the key to managing such an incident is to have a plan in place.  Our Critical Incident plan aims to help staff respond quickly and effectively and to maintain control.  It should also help us to return to norma</w:t>
      </w:r>
      <w:r>
        <w:rPr>
          <w:rFonts w:ascii="Calibri" w:eastAsia="Calibri" w:hAnsi="Calibri" w:cs="Calibri"/>
          <w:sz w:val="24"/>
          <w:szCs w:val="24"/>
        </w:rPr>
        <w:t>lity as soon as possible and ensure that the effects on students are limited.</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Creation of a coping supportive and caring ethos in the school</w:t>
      </w:r>
    </w:p>
    <w:p w:rsidR="00521875" w:rsidRDefault="00687797">
      <w:pPr>
        <w:spacing w:after="282" w:line="249" w:lineRule="auto"/>
        <w:ind w:left="-5"/>
        <w:jc w:val="both"/>
        <w:rPr>
          <w:rFonts w:ascii="Calibri" w:eastAsia="Calibri" w:hAnsi="Calibri" w:cs="Calibri"/>
          <w:sz w:val="24"/>
          <w:szCs w:val="24"/>
        </w:rPr>
      </w:pPr>
      <w:r>
        <w:rPr>
          <w:rFonts w:ascii="Calibri" w:eastAsia="Calibri" w:hAnsi="Calibri" w:cs="Calibri"/>
          <w:sz w:val="24"/>
          <w:szCs w:val="24"/>
        </w:rPr>
        <w:t>We have put systems in place to help to build resilience in both staff and students, thus preparing them to cope with a range of life events. These include measures to address both the physical and psychological safety of the school community.</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Physical saf</w:t>
      </w:r>
      <w:r>
        <w:rPr>
          <w:rFonts w:ascii="Calibri" w:eastAsia="Calibri" w:hAnsi="Calibri" w:cs="Calibri"/>
          <w:b/>
          <w:sz w:val="24"/>
          <w:szCs w:val="24"/>
        </w:rPr>
        <w:t>ety</w:t>
      </w:r>
    </w:p>
    <w:p w:rsidR="00521875" w:rsidRDefault="00687797">
      <w:pPr>
        <w:spacing w:after="282" w:line="249" w:lineRule="auto"/>
        <w:ind w:left="-5"/>
        <w:jc w:val="both"/>
        <w:rPr>
          <w:rFonts w:ascii="Calibri" w:eastAsia="Calibri" w:hAnsi="Calibri" w:cs="Calibri"/>
          <w:sz w:val="24"/>
          <w:szCs w:val="24"/>
        </w:rPr>
      </w:pPr>
      <w:r>
        <w:rPr>
          <w:rFonts w:ascii="Calibri" w:eastAsia="Calibri" w:hAnsi="Calibri" w:cs="Calibri"/>
          <w:sz w:val="24"/>
          <w:szCs w:val="24"/>
        </w:rPr>
        <w:t>These are the physical safety plans which operate in school:</w:t>
      </w:r>
    </w:p>
    <w:p w:rsidR="00521875" w:rsidRDefault="00687797">
      <w:pPr>
        <w:keepLines/>
        <w:numPr>
          <w:ilvl w:val="0"/>
          <w:numId w:val="5"/>
        </w:numPr>
        <w:spacing w:line="240" w:lineRule="auto"/>
        <w:ind w:hanging="266"/>
        <w:jc w:val="both"/>
        <w:rPr>
          <w:rFonts w:ascii="Calibri" w:eastAsia="Calibri" w:hAnsi="Calibri" w:cs="Calibri"/>
          <w:i/>
          <w:sz w:val="24"/>
          <w:szCs w:val="24"/>
        </w:rPr>
      </w:pPr>
      <w:r>
        <w:rPr>
          <w:rFonts w:ascii="Calibri" w:eastAsia="Calibri" w:hAnsi="Calibri" w:cs="Calibri"/>
          <w:sz w:val="24"/>
          <w:szCs w:val="24"/>
        </w:rPr>
        <w:t>Fire Exits clearly marked and regular fire drills.</w:t>
      </w:r>
    </w:p>
    <w:p w:rsidR="00521875" w:rsidRDefault="00687797">
      <w:pPr>
        <w:keepLines/>
        <w:numPr>
          <w:ilvl w:val="0"/>
          <w:numId w:val="5"/>
        </w:numPr>
        <w:spacing w:line="240" w:lineRule="auto"/>
        <w:ind w:hanging="266"/>
        <w:jc w:val="both"/>
        <w:rPr>
          <w:rFonts w:ascii="Calibri" w:eastAsia="Calibri" w:hAnsi="Calibri" w:cs="Calibri"/>
          <w:i/>
          <w:sz w:val="24"/>
          <w:szCs w:val="24"/>
        </w:rPr>
      </w:pPr>
      <w:r>
        <w:rPr>
          <w:rFonts w:ascii="Calibri" w:eastAsia="Calibri" w:hAnsi="Calibri" w:cs="Calibri"/>
          <w:sz w:val="24"/>
          <w:szCs w:val="24"/>
        </w:rPr>
        <w:t>Supervision in school before classes and during lunch break.</w:t>
      </w:r>
    </w:p>
    <w:p w:rsidR="00521875" w:rsidRDefault="00687797">
      <w:pPr>
        <w:keepLines/>
        <w:numPr>
          <w:ilvl w:val="0"/>
          <w:numId w:val="5"/>
        </w:numPr>
        <w:spacing w:line="240" w:lineRule="auto"/>
        <w:ind w:hanging="266"/>
        <w:jc w:val="both"/>
        <w:rPr>
          <w:rFonts w:ascii="Calibri" w:eastAsia="Calibri" w:hAnsi="Calibri" w:cs="Calibri"/>
          <w:i/>
          <w:sz w:val="24"/>
          <w:szCs w:val="24"/>
        </w:rPr>
      </w:pPr>
      <w:r>
        <w:rPr>
          <w:rFonts w:ascii="Calibri" w:eastAsia="Calibri" w:hAnsi="Calibri" w:cs="Calibri"/>
          <w:sz w:val="24"/>
          <w:szCs w:val="24"/>
        </w:rPr>
        <w:t>Supervision at exits at lunch and end of day.</w:t>
      </w:r>
    </w:p>
    <w:p w:rsidR="00521875" w:rsidRDefault="00687797">
      <w:pPr>
        <w:keepLines/>
        <w:numPr>
          <w:ilvl w:val="0"/>
          <w:numId w:val="5"/>
        </w:numPr>
        <w:spacing w:line="240" w:lineRule="auto"/>
        <w:ind w:hanging="266"/>
        <w:jc w:val="both"/>
        <w:rPr>
          <w:rFonts w:ascii="Calibri" w:eastAsia="Calibri" w:hAnsi="Calibri" w:cs="Calibri"/>
          <w:i/>
          <w:sz w:val="24"/>
          <w:szCs w:val="24"/>
        </w:rPr>
      </w:pPr>
      <w:r>
        <w:rPr>
          <w:rFonts w:ascii="Calibri" w:eastAsia="Calibri" w:hAnsi="Calibri" w:cs="Calibri"/>
          <w:sz w:val="24"/>
          <w:szCs w:val="24"/>
        </w:rPr>
        <w:t>Supervision of students for all a</w:t>
      </w:r>
      <w:r>
        <w:rPr>
          <w:rFonts w:ascii="Calibri" w:eastAsia="Calibri" w:hAnsi="Calibri" w:cs="Calibri"/>
          <w:sz w:val="24"/>
          <w:szCs w:val="24"/>
        </w:rPr>
        <w:t>way activities/trips.</w:t>
      </w:r>
    </w:p>
    <w:p w:rsidR="00521875" w:rsidRDefault="00521875">
      <w:pPr>
        <w:spacing w:line="249" w:lineRule="auto"/>
        <w:jc w:val="both"/>
        <w:rPr>
          <w:rFonts w:ascii="Calibri" w:eastAsia="Calibri" w:hAnsi="Calibri" w:cs="Calibri"/>
          <w:b/>
          <w:sz w:val="24"/>
          <w:szCs w:val="24"/>
        </w:rPr>
      </w:pPr>
    </w:p>
    <w:p w:rsidR="00521875" w:rsidRDefault="00687797">
      <w:pPr>
        <w:spacing w:line="249" w:lineRule="auto"/>
        <w:jc w:val="both"/>
        <w:rPr>
          <w:rFonts w:ascii="Calibri" w:eastAsia="Calibri" w:hAnsi="Calibri" w:cs="Calibri"/>
          <w:sz w:val="24"/>
          <w:szCs w:val="24"/>
        </w:rPr>
      </w:pPr>
      <w:r>
        <w:rPr>
          <w:rFonts w:ascii="Calibri" w:eastAsia="Calibri" w:hAnsi="Calibri" w:cs="Calibri"/>
          <w:b/>
          <w:sz w:val="24"/>
          <w:szCs w:val="24"/>
        </w:rPr>
        <w:t>Psychological safety</w:t>
      </w:r>
    </w:p>
    <w:p w:rsidR="00521875" w:rsidRDefault="00687797">
      <w:pPr>
        <w:spacing w:line="249" w:lineRule="auto"/>
        <w:jc w:val="both"/>
        <w:rPr>
          <w:rFonts w:ascii="Calibri" w:eastAsia="Calibri" w:hAnsi="Calibri" w:cs="Calibri"/>
          <w:sz w:val="24"/>
          <w:szCs w:val="24"/>
        </w:rPr>
      </w:pPr>
      <w:r>
        <w:rPr>
          <w:rFonts w:ascii="Calibri" w:eastAsia="Calibri" w:hAnsi="Calibri" w:cs="Calibri"/>
          <w:sz w:val="24"/>
          <w:szCs w:val="24"/>
        </w:rPr>
        <w:t xml:space="preserve">The management and staff of Killinarden Community School aim to use available programmes and resources to address the personal and social development of students, to enhance a sense of safety and security in the </w:t>
      </w:r>
      <w:r>
        <w:rPr>
          <w:rFonts w:ascii="Calibri" w:eastAsia="Calibri" w:hAnsi="Calibri" w:cs="Calibri"/>
          <w:sz w:val="24"/>
          <w:szCs w:val="24"/>
        </w:rPr>
        <w:t>school and to provide opportunities for reflection and discussion.</w:t>
      </w:r>
    </w:p>
    <w:p w:rsidR="00521875" w:rsidRDefault="00687797">
      <w:pPr>
        <w:spacing w:line="249" w:lineRule="auto"/>
        <w:jc w:val="both"/>
        <w:rPr>
          <w:rFonts w:ascii="Calibri" w:eastAsia="Calibri" w:hAnsi="Calibri" w:cs="Calibri"/>
          <w:i/>
          <w:sz w:val="24"/>
          <w:szCs w:val="24"/>
        </w:rPr>
      </w:pPr>
      <w:r>
        <w:rPr>
          <w:rFonts w:ascii="Calibri" w:eastAsia="Calibri" w:hAnsi="Calibri" w:cs="Calibri"/>
          <w:sz w:val="24"/>
          <w:szCs w:val="24"/>
        </w:rPr>
        <w:t xml:space="preserve"> </w:t>
      </w:r>
    </w:p>
    <w:p w:rsidR="00521875" w:rsidRDefault="00687797">
      <w:pPr>
        <w:numPr>
          <w:ilvl w:val="0"/>
          <w:numId w:val="5"/>
        </w:numPr>
        <w:spacing w:after="1" w:line="240" w:lineRule="auto"/>
        <w:ind w:hanging="266"/>
        <w:jc w:val="both"/>
        <w:rPr>
          <w:rFonts w:ascii="Calibri" w:eastAsia="Calibri" w:hAnsi="Calibri" w:cs="Calibri"/>
          <w:i/>
          <w:sz w:val="24"/>
          <w:szCs w:val="24"/>
        </w:rPr>
      </w:pPr>
      <w:r>
        <w:rPr>
          <w:rFonts w:ascii="Calibri" w:eastAsia="Calibri" w:hAnsi="Calibri" w:cs="Calibri"/>
          <w:sz w:val="24"/>
          <w:szCs w:val="24"/>
        </w:rPr>
        <w:t>School Code of Behaviour</w:t>
      </w:r>
    </w:p>
    <w:p w:rsidR="00521875" w:rsidRDefault="00687797">
      <w:pPr>
        <w:numPr>
          <w:ilvl w:val="0"/>
          <w:numId w:val="5"/>
        </w:numPr>
        <w:spacing w:after="1" w:line="240" w:lineRule="auto"/>
        <w:ind w:hanging="266"/>
        <w:jc w:val="both"/>
        <w:rPr>
          <w:rFonts w:ascii="Calibri" w:eastAsia="Calibri" w:hAnsi="Calibri" w:cs="Calibri"/>
          <w:i/>
          <w:sz w:val="24"/>
          <w:szCs w:val="24"/>
        </w:rPr>
      </w:pPr>
      <w:proofErr w:type="spellStart"/>
      <w:r>
        <w:rPr>
          <w:rFonts w:ascii="Calibri" w:eastAsia="Calibri" w:hAnsi="Calibri" w:cs="Calibri"/>
          <w:sz w:val="24"/>
          <w:szCs w:val="24"/>
        </w:rPr>
        <w:t>Anti Bullying</w:t>
      </w:r>
      <w:proofErr w:type="spellEnd"/>
      <w:r>
        <w:rPr>
          <w:rFonts w:ascii="Calibri" w:eastAsia="Calibri" w:hAnsi="Calibri" w:cs="Calibri"/>
          <w:sz w:val="24"/>
          <w:szCs w:val="24"/>
        </w:rPr>
        <w:t xml:space="preserve"> Policy / </w:t>
      </w:r>
      <w:proofErr w:type="spellStart"/>
      <w:r>
        <w:rPr>
          <w:rFonts w:ascii="Calibri" w:eastAsia="Calibri" w:hAnsi="Calibri" w:cs="Calibri"/>
          <w:sz w:val="24"/>
          <w:szCs w:val="24"/>
        </w:rPr>
        <w:t>Bí</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Cineálta</w:t>
      </w:r>
      <w:proofErr w:type="spellEnd"/>
    </w:p>
    <w:p w:rsidR="00521875" w:rsidRDefault="00687797">
      <w:pPr>
        <w:numPr>
          <w:ilvl w:val="0"/>
          <w:numId w:val="5"/>
        </w:numPr>
        <w:spacing w:after="1" w:line="240" w:lineRule="auto"/>
        <w:ind w:hanging="266"/>
        <w:jc w:val="both"/>
        <w:rPr>
          <w:rFonts w:ascii="Calibri" w:eastAsia="Calibri" w:hAnsi="Calibri" w:cs="Calibri"/>
          <w:i/>
          <w:sz w:val="24"/>
          <w:szCs w:val="24"/>
        </w:rPr>
      </w:pPr>
      <w:r>
        <w:rPr>
          <w:rFonts w:ascii="Calibri" w:eastAsia="Calibri" w:hAnsi="Calibri" w:cs="Calibri"/>
          <w:sz w:val="24"/>
          <w:szCs w:val="24"/>
        </w:rPr>
        <w:t>Social, Personal and Health Education (SPHE) is integrated into the work of the school. It is addressed in the curriculum by ad</w:t>
      </w:r>
      <w:r>
        <w:rPr>
          <w:rFonts w:ascii="Calibri" w:eastAsia="Calibri" w:hAnsi="Calibri" w:cs="Calibri"/>
          <w:sz w:val="24"/>
          <w:szCs w:val="24"/>
        </w:rPr>
        <w:t>dressing issues such as grief and loss; communication skills; stress and anger management; resilience; conflict management; problem solving; help-seeking; bullying; decision making and prevention of alcohol and drug misuse. Promotion of mental health is an</w:t>
      </w:r>
      <w:r>
        <w:rPr>
          <w:rFonts w:ascii="Calibri" w:eastAsia="Calibri" w:hAnsi="Calibri" w:cs="Calibri"/>
          <w:sz w:val="24"/>
          <w:szCs w:val="24"/>
        </w:rPr>
        <w:t xml:space="preserve"> integral part of this provision</w:t>
      </w:r>
    </w:p>
    <w:p w:rsidR="00521875" w:rsidRDefault="00687797">
      <w:pPr>
        <w:numPr>
          <w:ilvl w:val="0"/>
          <w:numId w:val="5"/>
        </w:numPr>
        <w:spacing w:after="5" w:line="240" w:lineRule="auto"/>
        <w:ind w:hanging="266"/>
        <w:jc w:val="both"/>
        <w:rPr>
          <w:rFonts w:ascii="Calibri" w:eastAsia="Calibri" w:hAnsi="Calibri" w:cs="Calibri"/>
          <w:i/>
          <w:sz w:val="24"/>
          <w:szCs w:val="24"/>
        </w:rPr>
      </w:pPr>
      <w:r>
        <w:rPr>
          <w:rFonts w:ascii="Calibri" w:eastAsia="Calibri" w:hAnsi="Calibri" w:cs="Calibri"/>
          <w:sz w:val="24"/>
          <w:szCs w:val="24"/>
        </w:rPr>
        <w:t>Staff have access to training for their role in SPHE</w:t>
      </w:r>
    </w:p>
    <w:p w:rsidR="00521875" w:rsidRDefault="00687797">
      <w:pPr>
        <w:numPr>
          <w:ilvl w:val="0"/>
          <w:numId w:val="5"/>
        </w:numPr>
        <w:spacing w:after="5" w:line="240" w:lineRule="auto"/>
        <w:ind w:hanging="266"/>
        <w:jc w:val="both"/>
        <w:rPr>
          <w:rFonts w:ascii="Calibri" w:eastAsia="Calibri" w:hAnsi="Calibri" w:cs="Calibri"/>
          <w:i/>
          <w:sz w:val="24"/>
          <w:szCs w:val="24"/>
        </w:rPr>
      </w:pPr>
      <w:r>
        <w:rPr>
          <w:rFonts w:ascii="Calibri" w:eastAsia="Calibri" w:hAnsi="Calibri" w:cs="Calibri"/>
          <w:sz w:val="24"/>
          <w:szCs w:val="24"/>
        </w:rPr>
        <w:t>Staff are familiar with the Child Protection Guidelines and Procedures and details of how to proceed with suspicions or disclosures</w:t>
      </w:r>
    </w:p>
    <w:p w:rsidR="00521875" w:rsidRDefault="00687797">
      <w:pPr>
        <w:numPr>
          <w:ilvl w:val="0"/>
          <w:numId w:val="5"/>
        </w:numPr>
        <w:spacing w:after="5" w:line="240" w:lineRule="auto"/>
        <w:ind w:hanging="266"/>
        <w:jc w:val="both"/>
        <w:rPr>
          <w:rFonts w:ascii="Calibri" w:eastAsia="Calibri" w:hAnsi="Calibri" w:cs="Calibri"/>
          <w:i/>
          <w:sz w:val="24"/>
          <w:szCs w:val="24"/>
        </w:rPr>
      </w:pPr>
      <w:r>
        <w:rPr>
          <w:rFonts w:ascii="Calibri" w:eastAsia="Calibri" w:hAnsi="Calibri" w:cs="Calibri"/>
          <w:sz w:val="24"/>
          <w:szCs w:val="24"/>
        </w:rPr>
        <w:t>Books and resources on difficulties affecting the post primary school student are available</w:t>
      </w:r>
    </w:p>
    <w:p w:rsidR="00521875" w:rsidRDefault="00687797">
      <w:pPr>
        <w:numPr>
          <w:ilvl w:val="0"/>
          <w:numId w:val="5"/>
        </w:numPr>
        <w:spacing w:after="5" w:line="240" w:lineRule="auto"/>
        <w:ind w:hanging="266"/>
        <w:jc w:val="both"/>
        <w:rPr>
          <w:rFonts w:ascii="Calibri" w:eastAsia="Calibri" w:hAnsi="Calibri" w:cs="Calibri"/>
          <w:i/>
          <w:sz w:val="24"/>
          <w:szCs w:val="24"/>
        </w:rPr>
      </w:pPr>
      <w:r>
        <w:rPr>
          <w:rFonts w:ascii="Calibri" w:eastAsia="Calibri" w:hAnsi="Calibri" w:cs="Calibri"/>
          <w:sz w:val="24"/>
          <w:szCs w:val="24"/>
        </w:rPr>
        <w:t>Information is provided on mental health in general and such specific areas as signs and symptoms of depression and anxiety</w:t>
      </w:r>
    </w:p>
    <w:p w:rsidR="00521875" w:rsidRDefault="00687797">
      <w:pPr>
        <w:numPr>
          <w:ilvl w:val="0"/>
          <w:numId w:val="5"/>
        </w:numPr>
        <w:spacing w:after="5" w:line="240" w:lineRule="auto"/>
        <w:ind w:hanging="266"/>
        <w:jc w:val="both"/>
        <w:rPr>
          <w:rFonts w:ascii="Calibri" w:eastAsia="Calibri" w:hAnsi="Calibri" w:cs="Calibri"/>
          <w:i/>
          <w:sz w:val="24"/>
          <w:szCs w:val="24"/>
        </w:rPr>
      </w:pPr>
      <w:r>
        <w:rPr>
          <w:rFonts w:ascii="Calibri" w:eastAsia="Calibri" w:hAnsi="Calibri" w:cs="Calibri"/>
          <w:sz w:val="24"/>
          <w:szCs w:val="24"/>
        </w:rPr>
        <w:t>Staff are informed in the area of suicid</w:t>
      </w:r>
      <w:r>
        <w:rPr>
          <w:rFonts w:ascii="Calibri" w:eastAsia="Calibri" w:hAnsi="Calibri" w:cs="Calibri"/>
          <w:sz w:val="24"/>
          <w:szCs w:val="24"/>
        </w:rPr>
        <w:t>e awareness and some are trained in interventions for suicidal students</w:t>
      </w:r>
    </w:p>
    <w:p w:rsidR="00521875" w:rsidRDefault="00687797">
      <w:pPr>
        <w:numPr>
          <w:ilvl w:val="0"/>
          <w:numId w:val="5"/>
        </w:numPr>
        <w:spacing w:after="5" w:line="249" w:lineRule="auto"/>
        <w:ind w:hanging="266"/>
        <w:jc w:val="both"/>
        <w:rPr>
          <w:rFonts w:ascii="Calibri" w:eastAsia="Calibri" w:hAnsi="Calibri" w:cs="Calibri"/>
          <w:i/>
          <w:sz w:val="24"/>
          <w:szCs w:val="24"/>
        </w:rPr>
      </w:pPr>
      <w:r>
        <w:rPr>
          <w:rFonts w:ascii="Calibri" w:eastAsia="Calibri" w:hAnsi="Calibri" w:cs="Calibri"/>
          <w:sz w:val="24"/>
          <w:szCs w:val="24"/>
        </w:rPr>
        <w:lastRenderedPageBreak/>
        <w:t xml:space="preserve">The school has developed links with a range of external agencies – HSE, NEPS, DES, Social Services, </w:t>
      </w:r>
      <w:proofErr w:type="spellStart"/>
      <w:r>
        <w:rPr>
          <w:rFonts w:ascii="Calibri" w:eastAsia="Calibri" w:hAnsi="Calibri" w:cs="Calibri"/>
          <w:sz w:val="24"/>
          <w:szCs w:val="24"/>
        </w:rPr>
        <w:t>Lucena</w:t>
      </w:r>
      <w:proofErr w:type="spellEnd"/>
      <w:r>
        <w:rPr>
          <w:rFonts w:ascii="Calibri" w:eastAsia="Calibri" w:hAnsi="Calibri" w:cs="Calibri"/>
          <w:sz w:val="24"/>
          <w:szCs w:val="24"/>
        </w:rPr>
        <w:t xml:space="preserve"> Clinic, Families First, Killinarden Drugs Primary Prevention Group, </w:t>
      </w:r>
      <w:proofErr w:type="spellStart"/>
      <w:r>
        <w:rPr>
          <w:rFonts w:ascii="Calibri" w:eastAsia="Calibri" w:hAnsi="Calibri" w:cs="Calibri"/>
          <w:sz w:val="24"/>
          <w:szCs w:val="24"/>
        </w:rPr>
        <w:t>Foroige</w:t>
      </w:r>
      <w:proofErr w:type="spellEnd"/>
      <w:r>
        <w:rPr>
          <w:rFonts w:ascii="Calibri" w:eastAsia="Calibri" w:hAnsi="Calibri" w:cs="Calibri"/>
          <w:sz w:val="24"/>
          <w:szCs w:val="24"/>
        </w:rPr>
        <w:t xml:space="preserve">, </w:t>
      </w:r>
      <w:r>
        <w:rPr>
          <w:rFonts w:ascii="Calibri" w:eastAsia="Calibri" w:hAnsi="Calibri" w:cs="Calibri"/>
          <w:sz w:val="24"/>
          <w:szCs w:val="24"/>
        </w:rPr>
        <w:t xml:space="preserve">Killinarden Community Centre Youth Project, Community </w:t>
      </w:r>
      <w:proofErr w:type="spellStart"/>
      <w:r>
        <w:rPr>
          <w:rFonts w:ascii="Calibri" w:eastAsia="Calibri" w:hAnsi="Calibri" w:cs="Calibri"/>
          <w:sz w:val="24"/>
          <w:szCs w:val="24"/>
        </w:rPr>
        <w:t>Gardai</w:t>
      </w:r>
      <w:proofErr w:type="spellEnd"/>
      <w:r>
        <w:rPr>
          <w:rFonts w:ascii="Calibri" w:eastAsia="Calibri" w:hAnsi="Calibri" w:cs="Calibri"/>
          <w:sz w:val="24"/>
          <w:szCs w:val="24"/>
        </w:rPr>
        <w:t>, Jigsaw.</w:t>
      </w:r>
    </w:p>
    <w:p w:rsidR="00521875" w:rsidRDefault="00687797">
      <w:pPr>
        <w:numPr>
          <w:ilvl w:val="0"/>
          <w:numId w:val="5"/>
        </w:numPr>
        <w:spacing w:after="5" w:line="249" w:lineRule="auto"/>
        <w:ind w:hanging="266"/>
        <w:jc w:val="both"/>
        <w:rPr>
          <w:rFonts w:ascii="Calibri" w:eastAsia="Calibri" w:hAnsi="Calibri" w:cs="Calibri"/>
          <w:i/>
          <w:sz w:val="24"/>
          <w:szCs w:val="24"/>
        </w:rPr>
      </w:pPr>
      <w:r>
        <w:rPr>
          <w:rFonts w:ascii="Calibri" w:eastAsia="Calibri" w:hAnsi="Calibri" w:cs="Calibri"/>
          <w:sz w:val="24"/>
          <w:szCs w:val="24"/>
        </w:rPr>
        <w:t xml:space="preserve">Inputs to students by external </w:t>
      </w:r>
      <w:r w:rsidR="009C3CC0">
        <w:rPr>
          <w:rFonts w:ascii="Calibri" w:eastAsia="Calibri" w:hAnsi="Calibri" w:cs="Calibri"/>
          <w:sz w:val="24"/>
          <w:szCs w:val="24"/>
        </w:rPr>
        <w:t>speakers</w:t>
      </w:r>
      <w:r>
        <w:rPr>
          <w:rFonts w:ascii="Calibri" w:eastAsia="Calibri" w:hAnsi="Calibri" w:cs="Calibri"/>
          <w:sz w:val="24"/>
          <w:szCs w:val="24"/>
        </w:rPr>
        <w:t xml:space="preserve"> are carefully considered in the light of criteria about student safety, the appropriateness of the content, and the expertise of the providers. S</w:t>
      </w:r>
      <w:r>
        <w:rPr>
          <w:rFonts w:ascii="Calibri" w:eastAsia="Calibri" w:hAnsi="Calibri" w:cs="Calibri"/>
          <w:sz w:val="24"/>
          <w:szCs w:val="24"/>
        </w:rPr>
        <w:t>ee DES Circulars 0023/2010 (Post-Primary)</w:t>
      </w:r>
    </w:p>
    <w:p w:rsidR="00521875" w:rsidRDefault="00687797">
      <w:pPr>
        <w:numPr>
          <w:ilvl w:val="0"/>
          <w:numId w:val="5"/>
        </w:numPr>
        <w:spacing w:after="1" w:line="242" w:lineRule="auto"/>
        <w:ind w:hanging="266"/>
        <w:jc w:val="both"/>
        <w:rPr>
          <w:rFonts w:ascii="Calibri" w:eastAsia="Calibri" w:hAnsi="Calibri" w:cs="Calibri"/>
          <w:i/>
          <w:sz w:val="24"/>
          <w:szCs w:val="24"/>
        </w:rPr>
      </w:pPr>
      <w:r>
        <w:rPr>
          <w:rFonts w:ascii="Calibri" w:eastAsia="Calibri" w:hAnsi="Calibri" w:cs="Calibri"/>
          <w:sz w:val="24"/>
          <w:szCs w:val="24"/>
        </w:rPr>
        <w:t>There is a care system in place in the school using the "Continuum of Support" approach which is outlined in the NEPS documents published in 2010 for post primary schools. See also Student Support Teams in Post Pri</w:t>
      </w:r>
      <w:r>
        <w:rPr>
          <w:rFonts w:ascii="Calibri" w:eastAsia="Calibri" w:hAnsi="Calibri" w:cs="Calibri"/>
          <w:sz w:val="24"/>
          <w:szCs w:val="24"/>
        </w:rPr>
        <w:t xml:space="preserve">mary Schools (2014). These documents are available on </w:t>
      </w:r>
      <w:hyperlink r:id="rId6">
        <w:r>
          <w:rPr>
            <w:rFonts w:ascii="Calibri" w:eastAsia="Calibri" w:hAnsi="Calibri" w:cs="Calibri"/>
            <w:sz w:val="24"/>
            <w:szCs w:val="24"/>
            <w:u w:val="single"/>
          </w:rPr>
          <w:t>www.education.ie</w:t>
        </w:r>
      </w:hyperlink>
      <w:r>
        <w:rPr>
          <w:rFonts w:ascii="Calibri" w:eastAsia="Calibri" w:hAnsi="Calibri" w:cs="Calibri"/>
          <w:sz w:val="24"/>
          <w:szCs w:val="24"/>
        </w:rPr>
        <w:t xml:space="preserve"> </w:t>
      </w:r>
    </w:p>
    <w:p w:rsidR="00521875" w:rsidRDefault="00687797">
      <w:pPr>
        <w:numPr>
          <w:ilvl w:val="0"/>
          <w:numId w:val="5"/>
        </w:numPr>
        <w:spacing w:after="1" w:line="242" w:lineRule="auto"/>
        <w:ind w:hanging="266"/>
        <w:jc w:val="both"/>
        <w:rPr>
          <w:rFonts w:ascii="Calibri" w:eastAsia="Calibri" w:hAnsi="Calibri" w:cs="Calibri"/>
          <w:i/>
          <w:sz w:val="24"/>
          <w:szCs w:val="24"/>
        </w:rPr>
      </w:pPr>
      <w:r>
        <w:rPr>
          <w:rFonts w:ascii="Calibri" w:eastAsia="Calibri" w:hAnsi="Calibri" w:cs="Calibri"/>
          <w:sz w:val="24"/>
          <w:szCs w:val="24"/>
        </w:rPr>
        <w:t>Students who are identified as being at risk are referred to the designated staff member (e.g. guidance counsellor or support teacher), conce</w:t>
      </w:r>
      <w:r>
        <w:rPr>
          <w:rFonts w:ascii="Calibri" w:eastAsia="Calibri" w:hAnsi="Calibri" w:cs="Calibri"/>
          <w:sz w:val="24"/>
          <w:szCs w:val="24"/>
        </w:rPr>
        <w:t xml:space="preserve">rns are explored and the appropriate level of assistance and support is provided. Parents are informed, and where appropriate, a referral is made to an appropriate agency. </w:t>
      </w:r>
    </w:p>
    <w:p w:rsidR="00521875" w:rsidRDefault="00687797">
      <w:pPr>
        <w:numPr>
          <w:ilvl w:val="0"/>
          <w:numId w:val="5"/>
        </w:numPr>
        <w:spacing w:after="278" w:line="249" w:lineRule="auto"/>
        <w:ind w:hanging="266"/>
        <w:jc w:val="both"/>
        <w:rPr>
          <w:rFonts w:ascii="Calibri" w:eastAsia="Calibri" w:hAnsi="Calibri" w:cs="Calibri"/>
          <w:i/>
          <w:sz w:val="24"/>
          <w:szCs w:val="24"/>
        </w:rPr>
      </w:pPr>
      <w:r>
        <w:rPr>
          <w:rFonts w:ascii="Calibri" w:eastAsia="Calibri" w:hAnsi="Calibri" w:cs="Calibri"/>
          <w:sz w:val="24"/>
          <w:szCs w:val="24"/>
        </w:rPr>
        <w:t xml:space="preserve">Staff are informed about how to access support for themselves and students through </w:t>
      </w:r>
      <w:r>
        <w:rPr>
          <w:rFonts w:ascii="Calibri" w:eastAsia="Calibri" w:hAnsi="Calibri" w:cs="Calibri"/>
          <w:sz w:val="24"/>
          <w:szCs w:val="24"/>
        </w:rPr>
        <w:t>various means including CPD opportunities, in the Staff Resource area in the Library.</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Critical Incident Management Team (CIMT)</w:t>
      </w:r>
    </w:p>
    <w:p w:rsidR="00521875" w:rsidRDefault="00687797">
      <w:pPr>
        <w:spacing w:after="271" w:line="249" w:lineRule="auto"/>
        <w:ind w:left="-5"/>
        <w:jc w:val="both"/>
        <w:rPr>
          <w:rFonts w:ascii="Calibri" w:eastAsia="Calibri" w:hAnsi="Calibri" w:cs="Calibri"/>
          <w:sz w:val="24"/>
          <w:szCs w:val="24"/>
        </w:rPr>
      </w:pPr>
      <w:r>
        <w:rPr>
          <w:rFonts w:ascii="Calibri" w:eastAsia="Calibri" w:hAnsi="Calibri" w:cs="Calibri"/>
          <w:sz w:val="24"/>
          <w:szCs w:val="24"/>
        </w:rPr>
        <w:t>A CIMT has been established in line with best practice. The members of the team were selected on a voluntary basis and will retai</w:t>
      </w:r>
      <w:r>
        <w:rPr>
          <w:rFonts w:ascii="Calibri" w:eastAsia="Calibri" w:hAnsi="Calibri" w:cs="Calibri"/>
          <w:sz w:val="24"/>
          <w:szCs w:val="24"/>
        </w:rPr>
        <w:t>n their roles for at least one school year. The members of the team will meet annually to review and update the policy and plan. Each member of the team has a dedicated critical incident folder. This contains a copy of the policy and plan and materials par</w:t>
      </w:r>
      <w:r>
        <w:rPr>
          <w:rFonts w:ascii="Calibri" w:eastAsia="Calibri" w:hAnsi="Calibri" w:cs="Calibri"/>
          <w:sz w:val="24"/>
          <w:szCs w:val="24"/>
        </w:rPr>
        <w:t xml:space="preserve">ticular to their role, to be used in the event of an incident. </w:t>
      </w:r>
    </w:p>
    <w:p w:rsidR="00521875" w:rsidRDefault="00687797">
      <w:pPr>
        <w:spacing w:after="271" w:line="249" w:lineRule="auto"/>
        <w:ind w:left="-5"/>
        <w:jc w:val="both"/>
        <w:rPr>
          <w:rFonts w:ascii="Calibri" w:eastAsia="Calibri" w:hAnsi="Calibri" w:cs="Calibri"/>
          <w:sz w:val="24"/>
          <w:szCs w:val="24"/>
        </w:rPr>
      </w:pPr>
      <w:r>
        <w:rPr>
          <w:rFonts w:ascii="Calibri" w:eastAsia="Calibri" w:hAnsi="Calibri" w:cs="Calibri"/>
          <w:sz w:val="24"/>
          <w:szCs w:val="24"/>
        </w:rPr>
        <w:t>KCS has set up a team consisting of the following core group, other staff members may be co-opted onto the team as required.</w:t>
      </w:r>
    </w:p>
    <w:p w:rsidR="00521875" w:rsidRDefault="00687797">
      <w:pPr>
        <w:spacing w:after="271" w:line="249" w:lineRule="auto"/>
        <w:ind w:left="-5"/>
        <w:jc w:val="both"/>
        <w:rPr>
          <w:rFonts w:ascii="Calibri" w:eastAsia="Calibri" w:hAnsi="Calibri" w:cs="Calibri"/>
          <w:sz w:val="24"/>
          <w:szCs w:val="24"/>
        </w:rPr>
      </w:pPr>
      <w:r>
        <w:rPr>
          <w:rFonts w:ascii="Calibri" w:eastAsia="Calibri" w:hAnsi="Calibri" w:cs="Calibri"/>
          <w:sz w:val="24"/>
          <w:szCs w:val="24"/>
        </w:rPr>
        <w:t>Principal, Deputy Principal, School Secretary, Home School Communit</w:t>
      </w:r>
      <w:r>
        <w:rPr>
          <w:rFonts w:ascii="Calibri" w:eastAsia="Calibri" w:hAnsi="Calibri" w:cs="Calibri"/>
          <w:sz w:val="24"/>
          <w:szCs w:val="24"/>
        </w:rPr>
        <w:t>y Liaison Teacher, School Guidance Counsellors, School Chaplain, SCP Project Worker</w:t>
      </w:r>
    </w:p>
    <w:p w:rsidR="00521875" w:rsidRDefault="00687797">
      <w:pPr>
        <w:spacing w:after="271" w:line="249" w:lineRule="auto"/>
        <w:ind w:left="-5"/>
        <w:jc w:val="both"/>
        <w:rPr>
          <w:rFonts w:ascii="Calibri" w:eastAsia="Calibri" w:hAnsi="Calibri" w:cs="Calibri"/>
          <w:b/>
          <w:sz w:val="24"/>
          <w:szCs w:val="24"/>
        </w:rPr>
      </w:pPr>
      <w:r>
        <w:rPr>
          <w:rFonts w:ascii="Calibri" w:eastAsia="Calibri" w:hAnsi="Calibri" w:cs="Calibri"/>
          <w:b/>
          <w:sz w:val="24"/>
          <w:szCs w:val="24"/>
        </w:rPr>
        <w:t>The roles of the CIMT are defined below:</w:t>
      </w:r>
    </w:p>
    <w:p w:rsidR="00521875" w:rsidRDefault="00687797">
      <w:pPr>
        <w:spacing w:after="5" w:line="249" w:lineRule="auto"/>
        <w:ind w:left="-5"/>
        <w:jc w:val="both"/>
        <w:rPr>
          <w:rFonts w:ascii="Calibri" w:eastAsia="Calibri" w:hAnsi="Calibri" w:cs="Calibri"/>
          <w:b/>
          <w:sz w:val="24"/>
          <w:szCs w:val="24"/>
        </w:rPr>
      </w:pPr>
      <w:r>
        <w:rPr>
          <w:rFonts w:ascii="Calibri" w:eastAsia="Calibri" w:hAnsi="Calibri" w:cs="Calibri"/>
          <w:b/>
          <w:sz w:val="24"/>
          <w:szCs w:val="24"/>
        </w:rPr>
        <w:t xml:space="preserve">Team leader: </w:t>
      </w:r>
      <w:r>
        <w:rPr>
          <w:rFonts w:ascii="Calibri" w:eastAsia="Calibri" w:hAnsi="Calibri" w:cs="Calibri"/>
          <w:i/>
          <w:sz w:val="24"/>
          <w:szCs w:val="24"/>
        </w:rPr>
        <w:t>Gillian White</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Role</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Alerts the team members to the crisis and convenes a meeting</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Coordinates the tasks of the team</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Liaises with the Board of Management; DES; NEPS; SEC; ACCS</w:t>
      </w:r>
    </w:p>
    <w:p w:rsidR="00521875" w:rsidRDefault="00687797">
      <w:pPr>
        <w:numPr>
          <w:ilvl w:val="0"/>
          <w:numId w:val="2"/>
        </w:numPr>
        <w:spacing w:after="278" w:line="249" w:lineRule="auto"/>
        <w:jc w:val="both"/>
        <w:rPr>
          <w:rFonts w:ascii="Calibri" w:eastAsia="Calibri" w:hAnsi="Calibri" w:cs="Calibri"/>
          <w:i/>
          <w:sz w:val="24"/>
          <w:szCs w:val="24"/>
        </w:rPr>
      </w:pPr>
      <w:r>
        <w:rPr>
          <w:rFonts w:ascii="Calibri" w:eastAsia="Calibri" w:hAnsi="Calibri" w:cs="Calibri"/>
          <w:sz w:val="24"/>
          <w:szCs w:val="24"/>
        </w:rPr>
        <w:t>Liaises with the bereaved family</w:t>
      </w:r>
    </w:p>
    <w:p w:rsidR="00521875" w:rsidRDefault="00687797">
      <w:pPr>
        <w:spacing w:after="282" w:line="249" w:lineRule="auto"/>
        <w:ind w:left="-5"/>
        <w:jc w:val="center"/>
        <w:rPr>
          <w:rFonts w:ascii="Calibri" w:eastAsia="Calibri" w:hAnsi="Calibri" w:cs="Calibri"/>
          <w:i/>
          <w:sz w:val="20"/>
          <w:szCs w:val="20"/>
        </w:rPr>
      </w:pPr>
      <w:r>
        <w:rPr>
          <w:rFonts w:ascii="Calibri" w:eastAsia="Calibri" w:hAnsi="Calibri" w:cs="Calibri"/>
          <w:i/>
          <w:sz w:val="20"/>
          <w:szCs w:val="20"/>
        </w:rPr>
        <w:t xml:space="preserve">(Note - Deirdre </w:t>
      </w:r>
      <w:proofErr w:type="spellStart"/>
      <w:r>
        <w:rPr>
          <w:rFonts w:ascii="Calibri" w:eastAsia="Calibri" w:hAnsi="Calibri" w:cs="Calibri"/>
          <w:i/>
          <w:sz w:val="20"/>
          <w:szCs w:val="20"/>
        </w:rPr>
        <w:t>Dignam</w:t>
      </w:r>
      <w:proofErr w:type="spellEnd"/>
      <w:r>
        <w:rPr>
          <w:rFonts w:ascii="Calibri" w:eastAsia="Calibri" w:hAnsi="Calibri" w:cs="Calibri"/>
          <w:i/>
          <w:sz w:val="20"/>
          <w:szCs w:val="20"/>
        </w:rPr>
        <w:t xml:space="preserve"> (Deputy Principal) will take the lead in the absence of the team leader</w:t>
      </w:r>
      <w:proofErr w:type="gramStart"/>
      <w:r>
        <w:rPr>
          <w:rFonts w:ascii="Calibri" w:eastAsia="Calibri" w:hAnsi="Calibri" w:cs="Calibri"/>
          <w:i/>
          <w:sz w:val="20"/>
          <w:szCs w:val="20"/>
        </w:rPr>
        <w:t>. )</w:t>
      </w:r>
      <w:proofErr w:type="gramEnd"/>
    </w:p>
    <w:p w:rsidR="00521875" w:rsidRDefault="00687797">
      <w:pPr>
        <w:spacing w:after="5" w:line="249" w:lineRule="auto"/>
        <w:ind w:left="-5"/>
        <w:jc w:val="both"/>
        <w:rPr>
          <w:rFonts w:ascii="Calibri" w:eastAsia="Calibri" w:hAnsi="Calibri" w:cs="Calibri"/>
          <w:b/>
          <w:sz w:val="24"/>
          <w:szCs w:val="24"/>
        </w:rPr>
      </w:pPr>
      <w:r>
        <w:rPr>
          <w:rFonts w:ascii="Calibri" w:eastAsia="Calibri" w:hAnsi="Calibri" w:cs="Calibri"/>
          <w:b/>
          <w:sz w:val="24"/>
          <w:szCs w:val="24"/>
        </w:rPr>
        <w:t xml:space="preserve">Garda liaison </w:t>
      </w:r>
      <w:r>
        <w:rPr>
          <w:rFonts w:ascii="Calibri" w:eastAsia="Calibri" w:hAnsi="Calibri" w:cs="Calibri"/>
          <w:i/>
          <w:sz w:val="24"/>
          <w:szCs w:val="24"/>
        </w:rPr>
        <w:t xml:space="preserve">(Gillian White / Deirdre </w:t>
      </w:r>
      <w:proofErr w:type="spellStart"/>
      <w:r>
        <w:rPr>
          <w:rFonts w:ascii="Calibri" w:eastAsia="Calibri" w:hAnsi="Calibri" w:cs="Calibri"/>
          <w:i/>
          <w:sz w:val="24"/>
          <w:szCs w:val="24"/>
        </w:rPr>
        <w:t>Dignam</w:t>
      </w:r>
      <w:proofErr w:type="spellEnd"/>
      <w:r>
        <w:rPr>
          <w:rFonts w:ascii="Calibri" w:eastAsia="Calibri" w:hAnsi="Calibri" w:cs="Calibri"/>
          <w:i/>
          <w:sz w:val="24"/>
          <w:szCs w:val="24"/>
        </w:rPr>
        <w:t>)</w:t>
      </w:r>
      <w:r>
        <w:rPr>
          <w:rFonts w:ascii="Calibri" w:eastAsia="Calibri" w:hAnsi="Calibri" w:cs="Calibri"/>
          <w:b/>
          <w:sz w:val="24"/>
          <w:szCs w:val="24"/>
        </w:rPr>
        <w:t xml:space="preserve"> </w:t>
      </w:r>
    </w:p>
    <w:p w:rsidR="00521875" w:rsidRDefault="00687797">
      <w:pPr>
        <w:spacing w:after="5" w:line="249" w:lineRule="auto"/>
        <w:ind w:left="-5"/>
        <w:jc w:val="both"/>
        <w:rPr>
          <w:rFonts w:ascii="Calibri" w:eastAsia="Calibri" w:hAnsi="Calibri" w:cs="Calibri"/>
          <w:i/>
          <w:sz w:val="24"/>
          <w:szCs w:val="24"/>
        </w:rPr>
      </w:pPr>
      <w:r>
        <w:rPr>
          <w:rFonts w:ascii="Calibri" w:eastAsia="Calibri" w:hAnsi="Calibri" w:cs="Calibri"/>
          <w:b/>
          <w:sz w:val="24"/>
          <w:szCs w:val="24"/>
        </w:rPr>
        <w:t>Role:</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Liaises with</w:t>
      </w:r>
      <w:r>
        <w:rPr>
          <w:rFonts w:ascii="Calibri" w:eastAsia="Calibri" w:hAnsi="Calibri" w:cs="Calibri"/>
          <w:sz w:val="24"/>
          <w:szCs w:val="24"/>
        </w:rPr>
        <w:t xml:space="preserve"> the Gardaí</w:t>
      </w:r>
    </w:p>
    <w:p w:rsidR="00521875" w:rsidRDefault="00687797">
      <w:pPr>
        <w:numPr>
          <w:ilvl w:val="0"/>
          <w:numId w:val="2"/>
        </w:numPr>
        <w:spacing w:after="282" w:line="249" w:lineRule="auto"/>
        <w:jc w:val="both"/>
        <w:rPr>
          <w:rFonts w:ascii="Calibri" w:eastAsia="Calibri" w:hAnsi="Calibri" w:cs="Calibri"/>
          <w:i/>
          <w:sz w:val="24"/>
          <w:szCs w:val="24"/>
        </w:rPr>
      </w:pPr>
      <w:r>
        <w:rPr>
          <w:rFonts w:ascii="Calibri" w:eastAsia="Calibri" w:hAnsi="Calibri" w:cs="Calibri"/>
          <w:sz w:val="24"/>
          <w:szCs w:val="24"/>
        </w:rPr>
        <w:lastRenderedPageBreak/>
        <w:t>Ensures that information about deaths or other developments is checked out for accuracy before being shared</w:t>
      </w:r>
    </w:p>
    <w:p w:rsidR="00521875" w:rsidRDefault="00687797">
      <w:pPr>
        <w:spacing w:after="5" w:line="249" w:lineRule="auto"/>
        <w:ind w:left="-5"/>
        <w:jc w:val="both"/>
        <w:rPr>
          <w:rFonts w:ascii="Calibri" w:eastAsia="Calibri" w:hAnsi="Calibri" w:cs="Calibri"/>
          <w:b/>
          <w:sz w:val="24"/>
          <w:szCs w:val="24"/>
        </w:rPr>
      </w:pPr>
      <w:r>
        <w:rPr>
          <w:rFonts w:ascii="Calibri" w:eastAsia="Calibri" w:hAnsi="Calibri" w:cs="Calibri"/>
          <w:b/>
          <w:sz w:val="24"/>
          <w:szCs w:val="24"/>
        </w:rPr>
        <w:t xml:space="preserve">School Continuity/Managing </w:t>
      </w:r>
      <w:proofErr w:type="gramStart"/>
      <w:r>
        <w:rPr>
          <w:rFonts w:ascii="Calibri" w:eastAsia="Calibri" w:hAnsi="Calibri" w:cs="Calibri"/>
          <w:b/>
          <w:sz w:val="24"/>
          <w:szCs w:val="24"/>
        </w:rPr>
        <w:t xml:space="preserve">Timetabling  </w:t>
      </w:r>
      <w:r>
        <w:rPr>
          <w:rFonts w:ascii="Calibri" w:eastAsia="Calibri" w:hAnsi="Calibri" w:cs="Calibri"/>
          <w:i/>
          <w:sz w:val="24"/>
          <w:szCs w:val="24"/>
        </w:rPr>
        <w:t>(</w:t>
      </w:r>
      <w:proofErr w:type="gramEnd"/>
      <w:r>
        <w:rPr>
          <w:rFonts w:ascii="Calibri" w:eastAsia="Calibri" w:hAnsi="Calibri" w:cs="Calibri"/>
          <w:i/>
          <w:sz w:val="24"/>
          <w:szCs w:val="24"/>
        </w:rPr>
        <w:t xml:space="preserve">Deirdre </w:t>
      </w:r>
      <w:proofErr w:type="spellStart"/>
      <w:r>
        <w:rPr>
          <w:rFonts w:ascii="Calibri" w:eastAsia="Calibri" w:hAnsi="Calibri" w:cs="Calibri"/>
          <w:i/>
          <w:sz w:val="24"/>
          <w:szCs w:val="24"/>
        </w:rPr>
        <w:t>Dignam</w:t>
      </w:r>
      <w:proofErr w:type="spellEnd"/>
      <w:r>
        <w:rPr>
          <w:rFonts w:ascii="Calibri" w:eastAsia="Calibri" w:hAnsi="Calibri" w:cs="Calibri"/>
          <w:i/>
          <w:sz w:val="24"/>
          <w:szCs w:val="24"/>
        </w:rPr>
        <w:t>/Leo Byrne)</w:t>
      </w:r>
      <w:r>
        <w:rPr>
          <w:rFonts w:ascii="Calibri" w:eastAsia="Calibri" w:hAnsi="Calibri" w:cs="Calibri"/>
          <w:b/>
          <w:sz w:val="24"/>
          <w:szCs w:val="24"/>
        </w:rPr>
        <w:t xml:space="preserve"> </w:t>
      </w:r>
    </w:p>
    <w:p w:rsidR="00521875" w:rsidRDefault="00687797">
      <w:pPr>
        <w:spacing w:after="5" w:line="249" w:lineRule="auto"/>
        <w:ind w:left="-5"/>
        <w:jc w:val="both"/>
        <w:rPr>
          <w:rFonts w:ascii="Calibri" w:eastAsia="Calibri" w:hAnsi="Calibri" w:cs="Calibri"/>
          <w:i/>
          <w:sz w:val="24"/>
          <w:szCs w:val="24"/>
        </w:rPr>
      </w:pPr>
      <w:r>
        <w:rPr>
          <w:rFonts w:ascii="Calibri" w:eastAsia="Calibri" w:hAnsi="Calibri" w:cs="Calibri"/>
          <w:b/>
          <w:sz w:val="24"/>
          <w:szCs w:val="24"/>
        </w:rPr>
        <w:t>Role:</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 xml:space="preserve">Organises the school timetable where an immediate response is </w:t>
      </w:r>
      <w:r>
        <w:rPr>
          <w:rFonts w:ascii="Calibri" w:eastAsia="Calibri" w:hAnsi="Calibri" w:cs="Calibri"/>
          <w:sz w:val="24"/>
          <w:szCs w:val="24"/>
        </w:rPr>
        <w:t>needed/necessary</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Coordinates and plans the timetabling changes deemed appropriate in the days following a critical incident (both student and teacher timetables)</w:t>
      </w:r>
    </w:p>
    <w:p w:rsidR="00521875" w:rsidRDefault="00521875">
      <w:pPr>
        <w:spacing w:after="5" w:line="249" w:lineRule="auto"/>
        <w:ind w:left="-5"/>
        <w:jc w:val="both"/>
        <w:rPr>
          <w:rFonts w:ascii="Calibri" w:eastAsia="Calibri" w:hAnsi="Calibri" w:cs="Calibri"/>
          <w:b/>
          <w:sz w:val="24"/>
          <w:szCs w:val="24"/>
        </w:rPr>
      </w:pPr>
    </w:p>
    <w:p w:rsidR="00521875" w:rsidRDefault="00687797">
      <w:pPr>
        <w:spacing w:after="5" w:line="249" w:lineRule="auto"/>
        <w:ind w:left="-5"/>
        <w:jc w:val="both"/>
        <w:rPr>
          <w:rFonts w:ascii="Calibri" w:eastAsia="Calibri" w:hAnsi="Calibri" w:cs="Calibri"/>
          <w:b/>
          <w:sz w:val="24"/>
          <w:szCs w:val="24"/>
        </w:rPr>
      </w:pPr>
      <w:r>
        <w:rPr>
          <w:rFonts w:ascii="Calibri" w:eastAsia="Calibri" w:hAnsi="Calibri" w:cs="Calibri"/>
          <w:b/>
          <w:sz w:val="24"/>
          <w:szCs w:val="24"/>
        </w:rPr>
        <w:t xml:space="preserve">Staff liaison </w:t>
      </w:r>
      <w:r>
        <w:rPr>
          <w:rFonts w:ascii="Calibri" w:eastAsia="Calibri" w:hAnsi="Calibri" w:cs="Calibri"/>
          <w:i/>
          <w:sz w:val="24"/>
          <w:szCs w:val="24"/>
        </w:rPr>
        <w:t>(</w:t>
      </w:r>
      <w:proofErr w:type="spellStart"/>
      <w:proofErr w:type="gramStart"/>
      <w:r>
        <w:rPr>
          <w:rFonts w:ascii="Calibri" w:eastAsia="Calibri" w:hAnsi="Calibri" w:cs="Calibri"/>
          <w:i/>
          <w:sz w:val="24"/>
          <w:szCs w:val="24"/>
        </w:rPr>
        <w:t>G.White</w:t>
      </w:r>
      <w:proofErr w:type="spellEnd"/>
      <w:proofErr w:type="gramEnd"/>
      <w:r>
        <w:rPr>
          <w:rFonts w:ascii="Calibri" w:eastAsia="Calibri" w:hAnsi="Calibri" w:cs="Calibri"/>
          <w:i/>
          <w:sz w:val="24"/>
          <w:szCs w:val="24"/>
        </w:rPr>
        <w:t xml:space="preserve">/A.M. Gorman/D. </w:t>
      </w:r>
      <w:proofErr w:type="spellStart"/>
      <w:r>
        <w:rPr>
          <w:rFonts w:ascii="Calibri" w:eastAsia="Calibri" w:hAnsi="Calibri" w:cs="Calibri"/>
          <w:i/>
          <w:sz w:val="24"/>
          <w:szCs w:val="24"/>
        </w:rPr>
        <w:t>Dignam</w:t>
      </w:r>
      <w:proofErr w:type="spellEnd"/>
      <w:r>
        <w:rPr>
          <w:rFonts w:ascii="Calibri" w:eastAsia="Calibri" w:hAnsi="Calibri" w:cs="Calibri"/>
          <w:i/>
          <w:sz w:val="24"/>
          <w:szCs w:val="24"/>
        </w:rPr>
        <w:t>)</w:t>
      </w:r>
      <w:r>
        <w:rPr>
          <w:rFonts w:ascii="Calibri" w:eastAsia="Calibri" w:hAnsi="Calibri" w:cs="Calibri"/>
          <w:b/>
          <w:sz w:val="24"/>
          <w:szCs w:val="24"/>
        </w:rPr>
        <w:t xml:space="preserve"> </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Role:</w:t>
      </w:r>
    </w:p>
    <w:p w:rsidR="00521875" w:rsidRDefault="00687797">
      <w:pPr>
        <w:numPr>
          <w:ilvl w:val="0"/>
          <w:numId w:val="2"/>
        </w:numPr>
        <w:spacing w:after="1" w:line="242" w:lineRule="auto"/>
        <w:jc w:val="both"/>
        <w:rPr>
          <w:rFonts w:ascii="Calibri" w:eastAsia="Calibri" w:hAnsi="Calibri" w:cs="Calibri"/>
          <w:i/>
          <w:sz w:val="24"/>
          <w:szCs w:val="24"/>
        </w:rPr>
      </w:pPr>
      <w:r>
        <w:rPr>
          <w:rFonts w:ascii="Calibri" w:eastAsia="Calibri" w:hAnsi="Calibri" w:cs="Calibri"/>
          <w:sz w:val="24"/>
          <w:szCs w:val="24"/>
        </w:rPr>
        <w:t>Brief relevant team involved (tutors, as</w:t>
      </w:r>
      <w:r>
        <w:rPr>
          <w:rFonts w:ascii="Calibri" w:eastAsia="Calibri" w:hAnsi="Calibri" w:cs="Calibri"/>
          <w:sz w:val="24"/>
          <w:szCs w:val="24"/>
        </w:rPr>
        <w:t xml:space="preserve">sistant year head </w:t>
      </w:r>
      <w:r w:rsidR="00E97F21">
        <w:rPr>
          <w:rFonts w:ascii="Calibri" w:eastAsia="Calibri" w:hAnsi="Calibri" w:cs="Calibri"/>
          <w:sz w:val="24"/>
          <w:szCs w:val="24"/>
        </w:rPr>
        <w:t>etc.</w:t>
      </w:r>
      <w:r>
        <w:rPr>
          <w:rFonts w:ascii="Calibri" w:eastAsia="Calibri" w:hAnsi="Calibri" w:cs="Calibri"/>
          <w:sz w:val="24"/>
          <w:szCs w:val="24"/>
        </w:rPr>
        <w:t xml:space="preserve">) </w:t>
      </w:r>
    </w:p>
    <w:p w:rsidR="00521875" w:rsidRDefault="00687797">
      <w:pPr>
        <w:numPr>
          <w:ilvl w:val="0"/>
          <w:numId w:val="2"/>
        </w:numPr>
        <w:spacing w:after="1" w:line="242" w:lineRule="auto"/>
        <w:jc w:val="both"/>
        <w:rPr>
          <w:rFonts w:ascii="Calibri" w:eastAsia="Calibri" w:hAnsi="Calibri" w:cs="Calibri"/>
          <w:i/>
          <w:sz w:val="24"/>
          <w:szCs w:val="24"/>
        </w:rPr>
      </w:pPr>
      <w:r>
        <w:rPr>
          <w:rFonts w:ascii="Calibri" w:eastAsia="Calibri" w:hAnsi="Calibri" w:cs="Calibri"/>
          <w:sz w:val="24"/>
          <w:szCs w:val="24"/>
        </w:rPr>
        <w:t>Leads briefing meetings for staff on the facts as known, gives staff members an opportunity to express their feelings and ask questions, outlines the routine for the day</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Advises staff on the procedures for identification of vulnera</w:t>
      </w:r>
      <w:r>
        <w:rPr>
          <w:rFonts w:ascii="Calibri" w:eastAsia="Calibri" w:hAnsi="Calibri" w:cs="Calibri"/>
          <w:sz w:val="24"/>
          <w:szCs w:val="24"/>
        </w:rPr>
        <w:t>ble students</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Provides materials for staff (from their critical incident folder)</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Keeps staff updated as the day progresses</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 xml:space="preserve">Is alert to vulnerable staff members and makes contact with them individually </w:t>
      </w:r>
    </w:p>
    <w:p w:rsidR="00521875" w:rsidRDefault="00687797">
      <w:pPr>
        <w:numPr>
          <w:ilvl w:val="0"/>
          <w:numId w:val="2"/>
        </w:numPr>
        <w:spacing w:after="278" w:line="249" w:lineRule="auto"/>
        <w:jc w:val="both"/>
        <w:rPr>
          <w:rFonts w:ascii="Calibri" w:eastAsia="Calibri" w:hAnsi="Calibri" w:cs="Calibri"/>
          <w:i/>
          <w:sz w:val="24"/>
          <w:szCs w:val="24"/>
        </w:rPr>
      </w:pPr>
      <w:r>
        <w:rPr>
          <w:rFonts w:ascii="Calibri" w:eastAsia="Calibri" w:hAnsi="Calibri" w:cs="Calibri"/>
          <w:sz w:val="24"/>
          <w:szCs w:val="24"/>
        </w:rPr>
        <w:t>Advises them of the availability of the EAS and gives them the contact number.</w:t>
      </w:r>
    </w:p>
    <w:p w:rsidR="00521875" w:rsidRDefault="00687797">
      <w:pPr>
        <w:spacing w:after="5" w:line="249" w:lineRule="auto"/>
        <w:ind w:left="-5"/>
        <w:jc w:val="both"/>
        <w:rPr>
          <w:rFonts w:ascii="Calibri" w:eastAsia="Calibri" w:hAnsi="Calibri" w:cs="Calibri"/>
          <w:i/>
          <w:sz w:val="24"/>
          <w:szCs w:val="24"/>
        </w:rPr>
      </w:pPr>
      <w:r>
        <w:rPr>
          <w:rFonts w:ascii="Calibri" w:eastAsia="Calibri" w:hAnsi="Calibri" w:cs="Calibri"/>
          <w:b/>
          <w:sz w:val="24"/>
          <w:szCs w:val="24"/>
        </w:rPr>
        <w:t xml:space="preserve">Board of Management liaison </w:t>
      </w:r>
      <w:r>
        <w:rPr>
          <w:rFonts w:ascii="Calibri" w:eastAsia="Calibri" w:hAnsi="Calibri" w:cs="Calibri"/>
          <w:i/>
          <w:sz w:val="24"/>
          <w:szCs w:val="24"/>
        </w:rPr>
        <w:t>(G. White)</w:t>
      </w:r>
    </w:p>
    <w:p w:rsidR="00521875" w:rsidRDefault="00687797">
      <w:pPr>
        <w:numPr>
          <w:ilvl w:val="0"/>
          <w:numId w:val="2"/>
        </w:numPr>
        <w:spacing w:after="1" w:line="242" w:lineRule="auto"/>
        <w:jc w:val="both"/>
        <w:rPr>
          <w:rFonts w:ascii="Calibri" w:eastAsia="Calibri" w:hAnsi="Calibri" w:cs="Calibri"/>
          <w:i/>
          <w:sz w:val="24"/>
          <w:szCs w:val="24"/>
        </w:rPr>
      </w:pPr>
      <w:r>
        <w:rPr>
          <w:rFonts w:ascii="Calibri" w:eastAsia="Calibri" w:hAnsi="Calibri" w:cs="Calibri"/>
          <w:sz w:val="24"/>
          <w:szCs w:val="24"/>
        </w:rPr>
        <w:t>Briefs BOM on the facts as known</w:t>
      </w:r>
    </w:p>
    <w:p w:rsidR="00521875" w:rsidRDefault="00687797">
      <w:pPr>
        <w:numPr>
          <w:ilvl w:val="0"/>
          <w:numId w:val="2"/>
        </w:numPr>
        <w:spacing w:after="1" w:line="242" w:lineRule="auto"/>
        <w:jc w:val="both"/>
        <w:rPr>
          <w:rFonts w:ascii="Calibri" w:eastAsia="Calibri" w:hAnsi="Calibri" w:cs="Calibri"/>
          <w:i/>
          <w:sz w:val="24"/>
          <w:szCs w:val="24"/>
        </w:rPr>
      </w:pPr>
      <w:r>
        <w:rPr>
          <w:rFonts w:ascii="Calibri" w:eastAsia="Calibri" w:hAnsi="Calibri" w:cs="Calibri"/>
          <w:sz w:val="24"/>
          <w:szCs w:val="24"/>
        </w:rPr>
        <w:t>Keeps BOM informed</w:t>
      </w:r>
    </w:p>
    <w:p w:rsidR="00521875" w:rsidRDefault="00521875">
      <w:pPr>
        <w:spacing w:after="5" w:line="249" w:lineRule="auto"/>
        <w:ind w:left="-5"/>
        <w:jc w:val="both"/>
        <w:rPr>
          <w:rFonts w:ascii="Calibri" w:eastAsia="Calibri" w:hAnsi="Calibri" w:cs="Calibri"/>
          <w:b/>
          <w:sz w:val="24"/>
          <w:szCs w:val="24"/>
        </w:rPr>
      </w:pPr>
    </w:p>
    <w:p w:rsidR="00521875" w:rsidRDefault="00687797">
      <w:pPr>
        <w:spacing w:after="5" w:line="249" w:lineRule="auto"/>
        <w:ind w:left="-5"/>
        <w:jc w:val="both"/>
        <w:rPr>
          <w:rFonts w:ascii="Calibri" w:eastAsia="Calibri" w:hAnsi="Calibri" w:cs="Calibri"/>
          <w:b/>
          <w:sz w:val="24"/>
          <w:szCs w:val="24"/>
        </w:rPr>
      </w:pPr>
      <w:r>
        <w:rPr>
          <w:rFonts w:ascii="Calibri" w:eastAsia="Calibri" w:hAnsi="Calibri" w:cs="Calibri"/>
          <w:b/>
          <w:sz w:val="24"/>
          <w:szCs w:val="24"/>
        </w:rPr>
        <w:t xml:space="preserve">Student liaison </w:t>
      </w:r>
      <w:r>
        <w:rPr>
          <w:rFonts w:ascii="Calibri" w:eastAsia="Calibri" w:hAnsi="Calibri" w:cs="Calibri"/>
          <w:i/>
          <w:sz w:val="24"/>
          <w:szCs w:val="24"/>
        </w:rPr>
        <w:t xml:space="preserve">(Johnny </w:t>
      </w:r>
      <w:proofErr w:type="spellStart"/>
      <w:r>
        <w:rPr>
          <w:rFonts w:ascii="Calibri" w:eastAsia="Calibri" w:hAnsi="Calibri" w:cs="Calibri"/>
          <w:i/>
          <w:sz w:val="24"/>
          <w:szCs w:val="24"/>
        </w:rPr>
        <w:t>Keenaghan</w:t>
      </w:r>
      <w:proofErr w:type="spellEnd"/>
      <w:r>
        <w:rPr>
          <w:rFonts w:ascii="Calibri" w:eastAsia="Calibri" w:hAnsi="Calibri" w:cs="Calibri"/>
          <w:i/>
          <w:sz w:val="24"/>
          <w:szCs w:val="24"/>
        </w:rPr>
        <w:t xml:space="preserve">/Hannah </w:t>
      </w:r>
      <w:proofErr w:type="spellStart"/>
      <w:proofErr w:type="gramStart"/>
      <w:r>
        <w:rPr>
          <w:rFonts w:ascii="Calibri" w:eastAsia="Calibri" w:hAnsi="Calibri" w:cs="Calibri"/>
          <w:i/>
          <w:sz w:val="24"/>
          <w:szCs w:val="24"/>
        </w:rPr>
        <w:t>Carley</w:t>
      </w:r>
      <w:proofErr w:type="spellEnd"/>
      <w:r>
        <w:rPr>
          <w:rFonts w:ascii="Calibri" w:eastAsia="Calibri" w:hAnsi="Calibri" w:cs="Calibri"/>
          <w:i/>
          <w:sz w:val="24"/>
          <w:szCs w:val="24"/>
        </w:rPr>
        <w:t>(</w:t>
      </w:r>
      <w:proofErr w:type="gramEnd"/>
      <w:r>
        <w:rPr>
          <w:rFonts w:ascii="Calibri" w:eastAsia="Calibri" w:hAnsi="Calibri" w:cs="Calibri"/>
          <w:i/>
          <w:sz w:val="24"/>
          <w:szCs w:val="24"/>
        </w:rPr>
        <w:t>K. Hanley acting in place of H</w:t>
      </w:r>
      <w:r w:rsidR="00165A09">
        <w:rPr>
          <w:rFonts w:ascii="Calibri" w:eastAsia="Calibri" w:hAnsi="Calibri" w:cs="Calibri"/>
          <w:i/>
          <w:sz w:val="24"/>
          <w:szCs w:val="24"/>
        </w:rPr>
        <w:t>C</w:t>
      </w:r>
      <w:r>
        <w:rPr>
          <w:rFonts w:ascii="Calibri" w:eastAsia="Calibri" w:hAnsi="Calibri" w:cs="Calibri"/>
          <w:i/>
          <w:sz w:val="24"/>
          <w:szCs w:val="24"/>
        </w:rPr>
        <w:t>)/Pier</w:t>
      </w:r>
      <w:r>
        <w:rPr>
          <w:rFonts w:ascii="Calibri" w:eastAsia="Calibri" w:hAnsi="Calibri" w:cs="Calibri"/>
          <w:i/>
          <w:sz w:val="24"/>
          <w:szCs w:val="24"/>
        </w:rPr>
        <w:t>ce Cuthbert)</w:t>
      </w:r>
      <w:r>
        <w:rPr>
          <w:rFonts w:ascii="Calibri" w:eastAsia="Calibri" w:hAnsi="Calibri" w:cs="Calibri"/>
          <w:b/>
          <w:sz w:val="24"/>
          <w:szCs w:val="24"/>
        </w:rPr>
        <w:t xml:space="preserve"> </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Role:</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 xml:space="preserve">At post-primary level, may coordinate information from tutors and year heads about students they are concerned about </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 xml:space="preserve">Alerts other staff to vulnerable students (appropriately) </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Provides materials for students (from their critical incide</w:t>
      </w:r>
      <w:r>
        <w:rPr>
          <w:rFonts w:ascii="Calibri" w:eastAsia="Calibri" w:hAnsi="Calibri" w:cs="Calibri"/>
          <w:sz w:val="24"/>
          <w:szCs w:val="24"/>
        </w:rPr>
        <w:t>nt folder)</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Maintains student contact records (R1).</w:t>
      </w:r>
    </w:p>
    <w:p w:rsidR="00521875" w:rsidRDefault="00687797">
      <w:pPr>
        <w:numPr>
          <w:ilvl w:val="0"/>
          <w:numId w:val="2"/>
        </w:numPr>
        <w:spacing w:after="282" w:line="249" w:lineRule="auto"/>
        <w:jc w:val="both"/>
        <w:rPr>
          <w:rFonts w:ascii="Calibri" w:eastAsia="Calibri" w:hAnsi="Calibri" w:cs="Calibri"/>
          <w:i/>
          <w:sz w:val="24"/>
          <w:szCs w:val="24"/>
        </w:rPr>
      </w:pPr>
      <w:r>
        <w:rPr>
          <w:rFonts w:ascii="Calibri" w:eastAsia="Calibri" w:hAnsi="Calibri" w:cs="Calibri"/>
          <w:sz w:val="24"/>
          <w:szCs w:val="24"/>
        </w:rPr>
        <w:t>Looks after setting up and supervision of ‘quiet’ room where agreed</w:t>
      </w:r>
    </w:p>
    <w:p w:rsidR="00521875" w:rsidRDefault="00687797">
      <w:pPr>
        <w:spacing w:after="5" w:line="249" w:lineRule="auto"/>
        <w:ind w:left="-5"/>
        <w:jc w:val="both"/>
        <w:rPr>
          <w:rFonts w:ascii="Calibri" w:eastAsia="Calibri" w:hAnsi="Calibri" w:cs="Calibri"/>
          <w:b/>
          <w:sz w:val="24"/>
          <w:szCs w:val="24"/>
        </w:rPr>
      </w:pPr>
      <w:r>
        <w:rPr>
          <w:rFonts w:ascii="Calibri" w:eastAsia="Calibri" w:hAnsi="Calibri" w:cs="Calibri"/>
          <w:b/>
          <w:sz w:val="24"/>
          <w:szCs w:val="24"/>
        </w:rPr>
        <w:t xml:space="preserve">Community/agency liaison </w:t>
      </w:r>
      <w:r>
        <w:rPr>
          <w:rFonts w:ascii="Calibri" w:eastAsia="Calibri" w:hAnsi="Calibri" w:cs="Calibri"/>
          <w:i/>
          <w:sz w:val="24"/>
          <w:szCs w:val="24"/>
        </w:rPr>
        <w:t xml:space="preserve">(Leo Byrne/Johnny </w:t>
      </w:r>
      <w:proofErr w:type="spellStart"/>
      <w:r>
        <w:rPr>
          <w:rFonts w:ascii="Calibri" w:eastAsia="Calibri" w:hAnsi="Calibri" w:cs="Calibri"/>
          <w:i/>
          <w:sz w:val="24"/>
          <w:szCs w:val="24"/>
        </w:rPr>
        <w:t>Keenaghan</w:t>
      </w:r>
      <w:proofErr w:type="spellEnd"/>
      <w:r>
        <w:rPr>
          <w:rFonts w:ascii="Calibri" w:eastAsia="Calibri" w:hAnsi="Calibri" w:cs="Calibri"/>
          <w:i/>
          <w:sz w:val="24"/>
          <w:szCs w:val="24"/>
        </w:rPr>
        <w:t xml:space="preserve">/Hannah </w:t>
      </w:r>
      <w:proofErr w:type="spellStart"/>
      <w:proofErr w:type="gramStart"/>
      <w:r>
        <w:rPr>
          <w:rFonts w:ascii="Calibri" w:eastAsia="Calibri" w:hAnsi="Calibri" w:cs="Calibri"/>
          <w:i/>
          <w:sz w:val="24"/>
          <w:szCs w:val="24"/>
        </w:rPr>
        <w:t>Carley</w:t>
      </w:r>
      <w:proofErr w:type="spellEnd"/>
      <w:r>
        <w:rPr>
          <w:rFonts w:ascii="Calibri" w:eastAsia="Calibri" w:hAnsi="Calibri" w:cs="Calibri"/>
          <w:i/>
          <w:sz w:val="24"/>
          <w:szCs w:val="24"/>
        </w:rPr>
        <w:t>(</w:t>
      </w:r>
      <w:proofErr w:type="gramEnd"/>
      <w:r>
        <w:rPr>
          <w:rFonts w:ascii="Calibri" w:eastAsia="Calibri" w:hAnsi="Calibri" w:cs="Calibri"/>
          <w:i/>
          <w:sz w:val="24"/>
          <w:szCs w:val="24"/>
        </w:rPr>
        <w:t>K. Hanley acting in place of HK))</w:t>
      </w:r>
      <w:r>
        <w:rPr>
          <w:rFonts w:ascii="Calibri" w:eastAsia="Calibri" w:hAnsi="Calibri" w:cs="Calibri"/>
          <w:b/>
          <w:sz w:val="24"/>
          <w:szCs w:val="24"/>
        </w:rPr>
        <w:t xml:space="preserve"> </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Role:</w:t>
      </w:r>
    </w:p>
    <w:p w:rsidR="00521875" w:rsidRDefault="00687797">
      <w:pPr>
        <w:numPr>
          <w:ilvl w:val="0"/>
          <w:numId w:val="2"/>
        </w:numPr>
        <w:spacing w:after="5" w:line="249" w:lineRule="auto"/>
        <w:jc w:val="both"/>
        <w:rPr>
          <w:rFonts w:ascii="Calibri" w:eastAsia="Calibri" w:hAnsi="Calibri" w:cs="Calibri"/>
          <w:i/>
          <w:sz w:val="24"/>
          <w:szCs w:val="24"/>
        </w:rPr>
      </w:pPr>
      <w:r>
        <w:rPr>
          <w:rFonts w:ascii="Calibri" w:eastAsia="Calibri" w:hAnsi="Calibri" w:cs="Calibri"/>
          <w:sz w:val="24"/>
          <w:szCs w:val="24"/>
        </w:rPr>
        <w:t>Maintains up to date lists of</w:t>
      </w:r>
      <w:r>
        <w:rPr>
          <w:rFonts w:ascii="Calibri" w:eastAsia="Calibri" w:hAnsi="Calibri" w:cs="Calibri"/>
          <w:sz w:val="24"/>
          <w:szCs w:val="24"/>
        </w:rPr>
        <w:t xml:space="preserve"> contact numbers of </w:t>
      </w:r>
    </w:p>
    <w:p w:rsidR="00521875" w:rsidRDefault="00687797">
      <w:pPr>
        <w:numPr>
          <w:ilvl w:val="1"/>
          <w:numId w:val="2"/>
        </w:numPr>
        <w:spacing w:after="5" w:line="249" w:lineRule="auto"/>
        <w:ind w:hanging="146"/>
        <w:jc w:val="both"/>
        <w:rPr>
          <w:rFonts w:ascii="Calibri" w:eastAsia="Calibri" w:hAnsi="Calibri" w:cs="Calibri"/>
          <w:sz w:val="24"/>
          <w:szCs w:val="24"/>
        </w:rPr>
      </w:pPr>
      <w:r>
        <w:rPr>
          <w:rFonts w:ascii="Calibri" w:eastAsia="Calibri" w:hAnsi="Calibri" w:cs="Calibri"/>
          <w:sz w:val="24"/>
          <w:szCs w:val="24"/>
        </w:rPr>
        <w:t>Key parents, such as members of the Parents Council</w:t>
      </w:r>
    </w:p>
    <w:p w:rsidR="00521875" w:rsidRDefault="00687797">
      <w:pPr>
        <w:numPr>
          <w:ilvl w:val="1"/>
          <w:numId w:val="2"/>
        </w:numPr>
        <w:spacing w:after="5" w:line="249" w:lineRule="auto"/>
        <w:ind w:hanging="146"/>
        <w:jc w:val="both"/>
        <w:rPr>
          <w:rFonts w:ascii="Calibri" w:eastAsia="Calibri" w:hAnsi="Calibri" w:cs="Calibri"/>
          <w:sz w:val="24"/>
          <w:szCs w:val="24"/>
        </w:rPr>
      </w:pPr>
      <w:r>
        <w:rPr>
          <w:rFonts w:ascii="Calibri" w:eastAsia="Calibri" w:hAnsi="Calibri" w:cs="Calibri"/>
          <w:sz w:val="24"/>
          <w:szCs w:val="24"/>
        </w:rPr>
        <w:t>Emergency support services and other external contacts and resources</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Liaises with agencies in the community for support and onward referral</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 xml:space="preserve">Is alert to the need to check credentials of individuals offering support </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Coordinates the involvement of these agencies</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Reminds agency staff to wear name badges</w:t>
      </w:r>
    </w:p>
    <w:p w:rsidR="00521875" w:rsidRDefault="00687797">
      <w:pPr>
        <w:numPr>
          <w:ilvl w:val="0"/>
          <w:numId w:val="4"/>
        </w:numPr>
        <w:spacing w:after="278" w:line="249" w:lineRule="auto"/>
        <w:jc w:val="both"/>
        <w:rPr>
          <w:rFonts w:ascii="Calibri" w:eastAsia="Calibri" w:hAnsi="Calibri" w:cs="Calibri"/>
        </w:rPr>
      </w:pPr>
      <w:r>
        <w:rPr>
          <w:rFonts w:ascii="Calibri" w:eastAsia="Calibri" w:hAnsi="Calibri" w:cs="Calibri"/>
          <w:sz w:val="24"/>
          <w:szCs w:val="24"/>
        </w:rPr>
        <w:t>Updates team members on the involvement of external agencies</w:t>
      </w:r>
    </w:p>
    <w:p w:rsidR="00521875" w:rsidRDefault="00521875">
      <w:pPr>
        <w:spacing w:after="278" w:line="249" w:lineRule="auto"/>
        <w:ind w:left="454"/>
        <w:jc w:val="both"/>
        <w:rPr>
          <w:rFonts w:ascii="Calibri" w:eastAsia="Calibri" w:hAnsi="Calibri" w:cs="Calibri"/>
          <w:sz w:val="24"/>
          <w:szCs w:val="24"/>
        </w:rPr>
      </w:pPr>
    </w:p>
    <w:p w:rsidR="00521875" w:rsidRDefault="00687797">
      <w:pPr>
        <w:spacing w:after="5" w:line="249" w:lineRule="auto"/>
        <w:ind w:left="-5"/>
        <w:jc w:val="both"/>
        <w:rPr>
          <w:rFonts w:ascii="Calibri" w:eastAsia="Calibri" w:hAnsi="Calibri" w:cs="Calibri"/>
          <w:b/>
          <w:sz w:val="24"/>
          <w:szCs w:val="24"/>
        </w:rPr>
      </w:pPr>
      <w:r>
        <w:rPr>
          <w:rFonts w:ascii="Calibri" w:eastAsia="Calibri" w:hAnsi="Calibri" w:cs="Calibri"/>
          <w:b/>
          <w:sz w:val="24"/>
          <w:szCs w:val="24"/>
        </w:rPr>
        <w:t xml:space="preserve">Parent liaison </w:t>
      </w:r>
      <w:r>
        <w:rPr>
          <w:rFonts w:ascii="Calibri" w:eastAsia="Calibri" w:hAnsi="Calibri" w:cs="Calibri"/>
          <w:i/>
          <w:sz w:val="24"/>
          <w:szCs w:val="24"/>
        </w:rPr>
        <w:t>(Leo Byrne/Karl J</w:t>
      </w:r>
      <w:r>
        <w:rPr>
          <w:rFonts w:ascii="Calibri" w:eastAsia="Calibri" w:hAnsi="Calibri" w:cs="Calibri"/>
          <w:i/>
          <w:sz w:val="24"/>
          <w:szCs w:val="24"/>
        </w:rPr>
        <w:t xml:space="preserve">ohnson/Relevant </w:t>
      </w:r>
      <w:proofErr w:type="spellStart"/>
      <w:r>
        <w:rPr>
          <w:rFonts w:ascii="Calibri" w:eastAsia="Calibri" w:hAnsi="Calibri" w:cs="Calibri"/>
          <w:i/>
          <w:sz w:val="24"/>
          <w:szCs w:val="24"/>
        </w:rPr>
        <w:t>Yearheads</w:t>
      </w:r>
      <w:proofErr w:type="spellEnd"/>
      <w:r>
        <w:rPr>
          <w:rFonts w:ascii="Calibri" w:eastAsia="Calibri" w:hAnsi="Calibri" w:cs="Calibri"/>
          <w:i/>
          <w:sz w:val="24"/>
          <w:szCs w:val="24"/>
        </w:rPr>
        <w:t>)</w:t>
      </w:r>
      <w:r>
        <w:rPr>
          <w:rFonts w:ascii="Calibri" w:eastAsia="Calibri" w:hAnsi="Calibri" w:cs="Calibri"/>
          <w:b/>
          <w:sz w:val="24"/>
          <w:szCs w:val="24"/>
        </w:rPr>
        <w:t xml:space="preserve"> </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Role:</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Visits the bereaved family with the team leader</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Arranges parent meetings, if held</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 xml:space="preserve">May facilitate such meetings, and manage ‘questions and answers’ </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Manages the ‘consent’ issues in accordance with agreed school policy</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 xml:space="preserve">Ensures that sample letters are typed up, on the school’s system and ready for adaptation </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 xml:space="preserve">Sets up room for meetings with parents </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Maintains a record of parents seen</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Meets with individual parents</w:t>
      </w:r>
    </w:p>
    <w:p w:rsidR="00521875" w:rsidRDefault="00687797">
      <w:pPr>
        <w:numPr>
          <w:ilvl w:val="0"/>
          <w:numId w:val="4"/>
        </w:numPr>
        <w:spacing w:after="200" w:line="240" w:lineRule="auto"/>
        <w:jc w:val="both"/>
        <w:rPr>
          <w:rFonts w:ascii="Calibri" w:eastAsia="Calibri" w:hAnsi="Calibri" w:cs="Calibri"/>
        </w:rPr>
      </w:pPr>
      <w:r>
        <w:rPr>
          <w:rFonts w:ascii="Calibri" w:eastAsia="Calibri" w:hAnsi="Calibri" w:cs="Calibri"/>
          <w:sz w:val="24"/>
          <w:szCs w:val="24"/>
        </w:rPr>
        <w:t>Provides appropriate materials for parents (from their criti</w:t>
      </w:r>
      <w:r>
        <w:rPr>
          <w:rFonts w:ascii="Calibri" w:eastAsia="Calibri" w:hAnsi="Calibri" w:cs="Calibri"/>
          <w:sz w:val="24"/>
          <w:szCs w:val="24"/>
        </w:rPr>
        <w:t>cal incident folder)</w:t>
      </w:r>
    </w:p>
    <w:p w:rsidR="00521875" w:rsidRDefault="00521875">
      <w:pPr>
        <w:spacing w:after="200" w:line="240" w:lineRule="auto"/>
        <w:ind w:left="454"/>
        <w:jc w:val="both"/>
        <w:rPr>
          <w:rFonts w:ascii="Calibri" w:eastAsia="Calibri" w:hAnsi="Calibri" w:cs="Calibri"/>
          <w:sz w:val="24"/>
          <w:szCs w:val="24"/>
        </w:rPr>
      </w:pPr>
    </w:p>
    <w:p w:rsidR="00521875" w:rsidRDefault="00687797">
      <w:pPr>
        <w:spacing w:after="5" w:line="249" w:lineRule="auto"/>
        <w:ind w:left="-5"/>
        <w:jc w:val="both"/>
        <w:rPr>
          <w:rFonts w:ascii="Calibri" w:eastAsia="Calibri" w:hAnsi="Calibri" w:cs="Calibri"/>
          <w:b/>
          <w:sz w:val="24"/>
          <w:szCs w:val="24"/>
        </w:rPr>
      </w:pPr>
      <w:r>
        <w:rPr>
          <w:rFonts w:ascii="Calibri" w:eastAsia="Calibri" w:hAnsi="Calibri" w:cs="Calibri"/>
          <w:b/>
          <w:sz w:val="24"/>
          <w:szCs w:val="24"/>
        </w:rPr>
        <w:t xml:space="preserve">Media liaison </w:t>
      </w:r>
      <w:r>
        <w:rPr>
          <w:rFonts w:ascii="Calibri" w:eastAsia="Calibri" w:hAnsi="Calibri" w:cs="Calibri"/>
          <w:i/>
          <w:sz w:val="24"/>
          <w:szCs w:val="24"/>
        </w:rPr>
        <w:t xml:space="preserve">(Gillian White/Deirdre </w:t>
      </w:r>
      <w:proofErr w:type="spellStart"/>
      <w:r>
        <w:rPr>
          <w:rFonts w:ascii="Calibri" w:eastAsia="Calibri" w:hAnsi="Calibri" w:cs="Calibri"/>
          <w:i/>
          <w:sz w:val="24"/>
          <w:szCs w:val="24"/>
        </w:rPr>
        <w:t>Dignam</w:t>
      </w:r>
      <w:proofErr w:type="spellEnd"/>
      <w:r>
        <w:rPr>
          <w:rFonts w:ascii="Calibri" w:eastAsia="Calibri" w:hAnsi="Calibri" w:cs="Calibri"/>
          <w:i/>
          <w:sz w:val="24"/>
          <w:szCs w:val="24"/>
        </w:rPr>
        <w:t>)</w:t>
      </w:r>
      <w:r>
        <w:rPr>
          <w:rFonts w:ascii="Calibri" w:eastAsia="Calibri" w:hAnsi="Calibri" w:cs="Calibri"/>
          <w:b/>
          <w:sz w:val="24"/>
          <w:szCs w:val="24"/>
        </w:rPr>
        <w:t xml:space="preserve"> </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Role:</w:t>
      </w:r>
    </w:p>
    <w:p w:rsidR="00521875" w:rsidRDefault="00687797">
      <w:pPr>
        <w:numPr>
          <w:ilvl w:val="0"/>
          <w:numId w:val="4"/>
        </w:numPr>
        <w:spacing w:after="1" w:line="242" w:lineRule="auto"/>
        <w:jc w:val="both"/>
        <w:rPr>
          <w:rFonts w:ascii="Calibri" w:eastAsia="Calibri" w:hAnsi="Calibri" w:cs="Calibri"/>
        </w:rPr>
      </w:pPr>
      <w:r>
        <w:rPr>
          <w:rFonts w:ascii="Calibri" w:eastAsia="Calibri" w:hAnsi="Calibri" w:cs="Calibri"/>
          <w:sz w:val="24"/>
          <w:szCs w:val="24"/>
        </w:rPr>
        <w:t xml:space="preserve">In advance of an incident, will consider issues that may arise and how they might be responded to (e.g. students being interviewed, photographers on the premises, </w:t>
      </w:r>
      <w:proofErr w:type="spellStart"/>
      <w:r>
        <w:rPr>
          <w:rFonts w:ascii="Calibri" w:eastAsia="Calibri" w:hAnsi="Calibri" w:cs="Calibri"/>
          <w:sz w:val="24"/>
          <w:szCs w:val="24"/>
        </w:rPr>
        <w:t>etc</w:t>
      </w:r>
      <w:proofErr w:type="spellEnd"/>
      <w:r>
        <w:rPr>
          <w:rFonts w:ascii="Calibri" w:eastAsia="Calibri" w:hAnsi="Calibri" w:cs="Calibri"/>
          <w:sz w:val="24"/>
          <w:szCs w:val="24"/>
        </w:rPr>
        <w:t>)</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 xml:space="preserve">In the event of an incident, will liaise where necessary with the SEC; relevant teacher unions etc. </w:t>
      </w:r>
    </w:p>
    <w:p w:rsidR="00521875" w:rsidRDefault="00687797">
      <w:pPr>
        <w:numPr>
          <w:ilvl w:val="0"/>
          <w:numId w:val="4"/>
        </w:numPr>
        <w:spacing w:after="200" w:line="240" w:lineRule="auto"/>
        <w:jc w:val="both"/>
        <w:rPr>
          <w:rFonts w:ascii="Calibri" w:eastAsia="Calibri" w:hAnsi="Calibri" w:cs="Calibri"/>
        </w:rPr>
      </w:pPr>
      <w:r>
        <w:rPr>
          <w:rFonts w:ascii="Calibri" w:eastAsia="Calibri" w:hAnsi="Calibri" w:cs="Calibri"/>
          <w:sz w:val="24"/>
          <w:szCs w:val="24"/>
        </w:rPr>
        <w:t xml:space="preserve">Will draw up a press statement, give media briefings and interviews (as agreed by school management) </w:t>
      </w:r>
    </w:p>
    <w:p w:rsidR="00521875" w:rsidRDefault="00687797">
      <w:pPr>
        <w:spacing w:after="5" w:line="249" w:lineRule="auto"/>
        <w:ind w:left="-5"/>
        <w:jc w:val="both"/>
        <w:rPr>
          <w:rFonts w:ascii="Calibri" w:eastAsia="Calibri" w:hAnsi="Calibri" w:cs="Calibri"/>
          <w:b/>
          <w:sz w:val="24"/>
          <w:szCs w:val="24"/>
        </w:rPr>
      </w:pPr>
      <w:r>
        <w:rPr>
          <w:rFonts w:ascii="Calibri" w:eastAsia="Calibri" w:hAnsi="Calibri" w:cs="Calibri"/>
          <w:b/>
          <w:sz w:val="24"/>
          <w:szCs w:val="24"/>
        </w:rPr>
        <w:t xml:space="preserve">Administrator </w:t>
      </w:r>
      <w:r>
        <w:rPr>
          <w:rFonts w:ascii="Calibri" w:eastAsia="Calibri" w:hAnsi="Calibri" w:cs="Calibri"/>
          <w:i/>
          <w:sz w:val="24"/>
          <w:szCs w:val="24"/>
        </w:rPr>
        <w:t>(Katy Hanley, relevant year head &amp; offi</w:t>
      </w:r>
      <w:r>
        <w:rPr>
          <w:rFonts w:ascii="Calibri" w:eastAsia="Calibri" w:hAnsi="Calibri" w:cs="Calibri"/>
          <w:i/>
          <w:sz w:val="24"/>
          <w:szCs w:val="24"/>
        </w:rPr>
        <w:t>ce personnel)</w:t>
      </w:r>
      <w:r>
        <w:rPr>
          <w:rFonts w:ascii="Calibri" w:eastAsia="Calibri" w:hAnsi="Calibri" w:cs="Calibri"/>
          <w:b/>
          <w:sz w:val="24"/>
          <w:szCs w:val="24"/>
        </w:rPr>
        <w:t xml:space="preserve"> </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Role:</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 xml:space="preserve">Maintenance of up to date telephone numbers of </w:t>
      </w:r>
    </w:p>
    <w:p w:rsidR="00521875" w:rsidRDefault="00687797">
      <w:pPr>
        <w:numPr>
          <w:ilvl w:val="1"/>
          <w:numId w:val="4"/>
        </w:numPr>
        <w:spacing w:after="5" w:line="249" w:lineRule="auto"/>
        <w:ind w:hanging="195"/>
        <w:jc w:val="both"/>
        <w:rPr>
          <w:rFonts w:ascii="Calibri" w:eastAsia="Calibri" w:hAnsi="Calibri" w:cs="Calibri"/>
        </w:rPr>
      </w:pPr>
      <w:r>
        <w:rPr>
          <w:rFonts w:ascii="Calibri" w:eastAsia="Calibri" w:hAnsi="Calibri" w:cs="Calibri"/>
          <w:sz w:val="24"/>
          <w:szCs w:val="24"/>
        </w:rPr>
        <w:t>Parents or guardians</w:t>
      </w:r>
    </w:p>
    <w:p w:rsidR="00521875" w:rsidRDefault="00687797">
      <w:pPr>
        <w:numPr>
          <w:ilvl w:val="1"/>
          <w:numId w:val="4"/>
        </w:numPr>
        <w:spacing w:after="5" w:line="249" w:lineRule="auto"/>
        <w:ind w:hanging="195"/>
        <w:jc w:val="both"/>
        <w:rPr>
          <w:rFonts w:ascii="Calibri" w:eastAsia="Calibri" w:hAnsi="Calibri" w:cs="Calibri"/>
        </w:rPr>
      </w:pPr>
      <w:r>
        <w:rPr>
          <w:rFonts w:ascii="Calibri" w:eastAsia="Calibri" w:hAnsi="Calibri" w:cs="Calibri"/>
          <w:sz w:val="24"/>
          <w:szCs w:val="24"/>
        </w:rPr>
        <w:t>Teachers</w:t>
      </w:r>
    </w:p>
    <w:p w:rsidR="00521875" w:rsidRDefault="00687797">
      <w:pPr>
        <w:numPr>
          <w:ilvl w:val="1"/>
          <w:numId w:val="4"/>
        </w:numPr>
        <w:spacing w:after="5" w:line="249" w:lineRule="auto"/>
        <w:ind w:hanging="195"/>
        <w:jc w:val="both"/>
        <w:rPr>
          <w:rFonts w:ascii="Calibri" w:eastAsia="Calibri" w:hAnsi="Calibri" w:cs="Calibri"/>
        </w:rPr>
      </w:pPr>
      <w:r>
        <w:rPr>
          <w:rFonts w:ascii="Calibri" w:eastAsia="Calibri" w:hAnsi="Calibri" w:cs="Calibri"/>
          <w:sz w:val="24"/>
          <w:szCs w:val="24"/>
        </w:rPr>
        <w:t>Emergency services</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Brief front office</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Takes telephone calls and notes those that need to be responded to</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 xml:space="preserve">Ensures that templates are on the </w:t>
      </w:r>
      <w:proofErr w:type="gramStart"/>
      <w:r>
        <w:rPr>
          <w:rFonts w:ascii="Calibri" w:eastAsia="Calibri" w:hAnsi="Calibri" w:cs="Calibri"/>
          <w:sz w:val="24"/>
          <w:szCs w:val="24"/>
        </w:rPr>
        <w:t>schools</w:t>
      </w:r>
      <w:proofErr w:type="gramEnd"/>
      <w:r>
        <w:rPr>
          <w:rFonts w:ascii="Calibri" w:eastAsia="Calibri" w:hAnsi="Calibri" w:cs="Calibri"/>
          <w:sz w:val="24"/>
          <w:szCs w:val="24"/>
        </w:rPr>
        <w:t xml:space="preserve"> system in </w:t>
      </w:r>
      <w:r>
        <w:rPr>
          <w:rFonts w:ascii="Calibri" w:eastAsia="Calibri" w:hAnsi="Calibri" w:cs="Calibri"/>
          <w:sz w:val="24"/>
          <w:szCs w:val="24"/>
        </w:rPr>
        <w:t>advance and ready for adaptation</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Prepares and sends out letters, emails and texts</w:t>
      </w:r>
    </w:p>
    <w:p w:rsidR="00521875" w:rsidRDefault="00687797">
      <w:pPr>
        <w:numPr>
          <w:ilvl w:val="0"/>
          <w:numId w:val="4"/>
        </w:numPr>
        <w:spacing w:after="5" w:line="249" w:lineRule="auto"/>
        <w:jc w:val="both"/>
        <w:rPr>
          <w:rFonts w:ascii="Calibri" w:eastAsia="Calibri" w:hAnsi="Calibri" w:cs="Calibri"/>
        </w:rPr>
      </w:pPr>
      <w:r>
        <w:rPr>
          <w:rFonts w:ascii="Calibri" w:eastAsia="Calibri" w:hAnsi="Calibri" w:cs="Calibri"/>
          <w:sz w:val="24"/>
          <w:szCs w:val="24"/>
        </w:rPr>
        <w:t>Photocopies materials needed</w:t>
      </w:r>
    </w:p>
    <w:p w:rsidR="00521875" w:rsidRDefault="00687797">
      <w:pPr>
        <w:numPr>
          <w:ilvl w:val="0"/>
          <w:numId w:val="4"/>
        </w:numPr>
        <w:spacing w:after="200" w:line="240" w:lineRule="auto"/>
        <w:jc w:val="both"/>
        <w:rPr>
          <w:rFonts w:ascii="Calibri" w:eastAsia="Calibri" w:hAnsi="Calibri" w:cs="Calibri"/>
        </w:rPr>
      </w:pPr>
      <w:r>
        <w:rPr>
          <w:rFonts w:ascii="Calibri" w:eastAsia="Calibri" w:hAnsi="Calibri" w:cs="Calibri"/>
          <w:sz w:val="24"/>
          <w:szCs w:val="24"/>
        </w:rPr>
        <w:t>Maintains records</w:t>
      </w:r>
    </w:p>
    <w:p w:rsidR="00521875" w:rsidRDefault="00687797">
      <w:pPr>
        <w:spacing w:after="5" w:line="249" w:lineRule="auto"/>
        <w:ind w:left="-5"/>
        <w:jc w:val="both"/>
        <w:rPr>
          <w:rFonts w:ascii="Calibri" w:eastAsia="Calibri" w:hAnsi="Calibri" w:cs="Calibri"/>
          <w:b/>
          <w:sz w:val="24"/>
          <w:szCs w:val="24"/>
        </w:rPr>
      </w:pPr>
      <w:r>
        <w:rPr>
          <w:rFonts w:ascii="Calibri" w:eastAsia="Calibri" w:hAnsi="Calibri" w:cs="Calibri"/>
          <w:b/>
          <w:sz w:val="24"/>
          <w:szCs w:val="24"/>
        </w:rPr>
        <w:t xml:space="preserve">Record keeping  </w:t>
      </w:r>
    </w:p>
    <w:p w:rsidR="00521875" w:rsidRDefault="00687797">
      <w:pPr>
        <w:spacing w:after="1" w:line="242" w:lineRule="auto"/>
        <w:ind w:left="-5" w:right="1"/>
        <w:jc w:val="both"/>
        <w:rPr>
          <w:rFonts w:ascii="Calibri" w:eastAsia="Calibri" w:hAnsi="Calibri" w:cs="Calibri"/>
          <w:sz w:val="24"/>
          <w:szCs w:val="24"/>
        </w:rPr>
      </w:pPr>
      <w:r>
        <w:rPr>
          <w:rFonts w:ascii="Calibri" w:eastAsia="Calibri" w:hAnsi="Calibri" w:cs="Calibri"/>
          <w:sz w:val="24"/>
          <w:szCs w:val="24"/>
        </w:rPr>
        <w:t>In the event of an incident each member of the team will keep records of phone calls made and received, letter</w:t>
      </w:r>
      <w:r>
        <w:rPr>
          <w:rFonts w:ascii="Calibri" w:eastAsia="Calibri" w:hAnsi="Calibri" w:cs="Calibri"/>
          <w:sz w:val="24"/>
          <w:szCs w:val="24"/>
        </w:rPr>
        <w:t>s sent and received, meetings held, persons met, interventions used, material used etc. An incident specific record folder will be created by each team member, plus a centrally held incident record, which will be kept in the Principal’s office. Each team m</w:t>
      </w:r>
      <w:r>
        <w:rPr>
          <w:rFonts w:ascii="Calibri" w:eastAsia="Calibri" w:hAnsi="Calibri" w:cs="Calibri"/>
          <w:sz w:val="24"/>
          <w:szCs w:val="24"/>
        </w:rPr>
        <w:t xml:space="preserve">ember must update the centrally held record folder with their own contact records, etc. </w:t>
      </w:r>
    </w:p>
    <w:p w:rsidR="00521875" w:rsidRDefault="00687797">
      <w:pPr>
        <w:spacing w:after="1" w:line="242" w:lineRule="auto"/>
        <w:ind w:left="-5" w:right="1"/>
        <w:jc w:val="both"/>
        <w:rPr>
          <w:rFonts w:ascii="Calibri" w:eastAsia="Calibri" w:hAnsi="Calibri" w:cs="Calibri"/>
          <w:sz w:val="24"/>
          <w:szCs w:val="24"/>
        </w:rPr>
      </w:pPr>
      <w:r>
        <w:rPr>
          <w:rFonts w:ascii="Calibri" w:eastAsia="Calibri" w:hAnsi="Calibri" w:cs="Calibri"/>
          <w:sz w:val="24"/>
          <w:szCs w:val="24"/>
        </w:rPr>
        <w:t xml:space="preserve">In the event that the school building is not accessible a record folder will be created using the ‘Shared Drive’ using school emails. This folder should be updated by </w:t>
      </w:r>
      <w:r>
        <w:rPr>
          <w:rFonts w:ascii="Calibri" w:eastAsia="Calibri" w:hAnsi="Calibri" w:cs="Calibri"/>
          <w:sz w:val="24"/>
          <w:szCs w:val="24"/>
        </w:rPr>
        <w:t xml:space="preserve">each team member as appropriate, once it is feasible this record will be printed and the </w:t>
      </w:r>
      <w:proofErr w:type="spellStart"/>
      <w:r>
        <w:rPr>
          <w:rFonts w:ascii="Calibri" w:eastAsia="Calibri" w:hAnsi="Calibri" w:cs="Calibri"/>
          <w:sz w:val="24"/>
          <w:szCs w:val="24"/>
        </w:rPr>
        <w:t>eFolder</w:t>
      </w:r>
      <w:proofErr w:type="spellEnd"/>
      <w:r>
        <w:rPr>
          <w:rFonts w:ascii="Calibri" w:eastAsia="Calibri" w:hAnsi="Calibri" w:cs="Calibri"/>
          <w:sz w:val="24"/>
          <w:szCs w:val="24"/>
        </w:rPr>
        <w:t xml:space="preserve"> will be deleted.</w:t>
      </w:r>
    </w:p>
    <w:p w:rsidR="00521875" w:rsidRDefault="00521875">
      <w:pPr>
        <w:spacing w:after="1" w:line="242" w:lineRule="auto"/>
        <w:ind w:left="-5" w:right="1"/>
        <w:rPr>
          <w:rFonts w:ascii="Calibri" w:eastAsia="Calibri" w:hAnsi="Calibri" w:cs="Calibri"/>
          <w:sz w:val="24"/>
          <w:szCs w:val="24"/>
        </w:rPr>
      </w:pPr>
    </w:p>
    <w:p w:rsidR="00521875" w:rsidRDefault="00521875">
      <w:pPr>
        <w:spacing w:after="1" w:line="242" w:lineRule="auto"/>
        <w:ind w:left="-5" w:right="1"/>
        <w:rPr>
          <w:rFonts w:ascii="Calibri" w:eastAsia="Calibri" w:hAnsi="Calibri" w:cs="Calibri"/>
          <w:sz w:val="24"/>
          <w:szCs w:val="24"/>
        </w:rPr>
      </w:pPr>
    </w:p>
    <w:p w:rsidR="00521875" w:rsidRDefault="00687797">
      <w:pPr>
        <w:spacing w:after="5" w:line="249" w:lineRule="auto"/>
        <w:ind w:left="-5"/>
        <w:jc w:val="both"/>
        <w:rPr>
          <w:rFonts w:ascii="Calibri" w:eastAsia="Calibri" w:hAnsi="Calibri" w:cs="Calibri"/>
          <w:sz w:val="24"/>
          <w:szCs w:val="24"/>
          <w:highlight w:val="white"/>
        </w:rPr>
      </w:pPr>
      <w:r>
        <w:rPr>
          <w:rFonts w:ascii="Calibri" w:eastAsia="Calibri" w:hAnsi="Calibri" w:cs="Calibri"/>
          <w:b/>
          <w:sz w:val="24"/>
          <w:szCs w:val="24"/>
        </w:rPr>
        <w:t>Exceptional circumstances - Forced school closures</w:t>
      </w:r>
    </w:p>
    <w:p w:rsidR="00521875" w:rsidRDefault="00687797">
      <w:pPr>
        <w:spacing w:after="282" w:line="249" w:lineRule="auto"/>
        <w:ind w:left="-5"/>
        <w:jc w:val="both"/>
        <w:rPr>
          <w:rFonts w:ascii="Calibri" w:eastAsia="Calibri" w:hAnsi="Calibri" w:cs="Calibri"/>
          <w:sz w:val="24"/>
          <w:szCs w:val="24"/>
        </w:rPr>
      </w:pPr>
      <w:r>
        <w:rPr>
          <w:rFonts w:ascii="Calibri" w:eastAsia="Calibri" w:hAnsi="Calibri" w:cs="Calibri"/>
          <w:sz w:val="24"/>
          <w:szCs w:val="24"/>
          <w:highlight w:val="white"/>
        </w:rPr>
        <w:t>Support during forced closures will replicate the typical process as far as possible (the support from NEPS and from the school) with the exception naturally, that school will remain closed. Appropriate ways to help the students process and express how the</w:t>
      </w:r>
      <w:r>
        <w:rPr>
          <w:rFonts w:ascii="Calibri" w:eastAsia="Calibri" w:hAnsi="Calibri" w:cs="Calibri"/>
          <w:sz w:val="24"/>
          <w:szCs w:val="24"/>
          <w:highlight w:val="white"/>
        </w:rPr>
        <w:t>y are feeling from a distance will be devised and recommended (e.g. writing cards and letters to the grieving candle, all lighting a candle at the same time). Communication with parents will be the most important factor to ensure that students remain at ho</w:t>
      </w:r>
      <w:r>
        <w:rPr>
          <w:rFonts w:ascii="Calibri" w:eastAsia="Calibri" w:hAnsi="Calibri" w:cs="Calibri"/>
          <w:sz w:val="24"/>
          <w:szCs w:val="24"/>
          <w:highlight w:val="white"/>
        </w:rPr>
        <w:t>me and parents are given resources to support their own children. NEPS have developed guidance on managing incidents during such situations, this document will be used to guide the team and schools’ response (Responding to Critical Incidents - covid19).</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b/>
          <w:sz w:val="24"/>
          <w:szCs w:val="24"/>
        </w:rPr>
        <w:t>Co</w:t>
      </w:r>
      <w:r>
        <w:rPr>
          <w:rFonts w:ascii="Calibri" w:eastAsia="Calibri" w:hAnsi="Calibri" w:cs="Calibri"/>
          <w:b/>
          <w:sz w:val="24"/>
          <w:szCs w:val="24"/>
        </w:rPr>
        <w:t>nfidentiality and good name considerations</w:t>
      </w:r>
    </w:p>
    <w:p w:rsidR="00521875" w:rsidRDefault="00687797">
      <w:pPr>
        <w:spacing w:after="282" w:line="249" w:lineRule="auto"/>
        <w:ind w:left="-5"/>
        <w:jc w:val="both"/>
        <w:rPr>
          <w:rFonts w:ascii="Calibri" w:eastAsia="Calibri" w:hAnsi="Calibri" w:cs="Calibri"/>
          <w:sz w:val="24"/>
          <w:szCs w:val="24"/>
        </w:rPr>
      </w:pPr>
      <w:r>
        <w:rPr>
          <w:rFonts w:ascii="Calibri" w:eastAsia="Calibri" w:hAnsi="Calibri" w:cs="Calibri"/>
          <w:sz w:val="24"/>
          <w:szCs w:val="24"/>
        </w:rPr>
        <w:t>Management and staff of Killinarden Community School</w:t>
      </w:r>
      <w:r>
        <w:rPr>
          <w:rFonts w:ascii="Calibri" w:eastAsia="Calibri" w:hAnsi="Calibri" w:cs="Calibri"/>
          <w:i/>
          <w:sz w:val="24"/>
          <w:szCs w:val="24"/>
        </w:rPr>
        <w:t xml:space="preserve"> </w:t>
      </w:r>
      <w:r>
        <w:rPr>
          <w:rFonts w:ascii="Calibri" w:eastAsia="Calibri" w:hAnsi="Calibri" w:cs="Calibri"/>
          <w:sz w:val="24"/>
          <w:szCs w:val="24"/>
        </w:rPr>
        <w:t>have a responsibility to protect the privacy and good name of people involved in any incident and will be sensitive to the consequences of public statements. Th</w:t>
      </w:r>
      <w:r>
        <w:rPr>
          <w:rFonts w:ascii="Calibri" w:eastAsia="Calibri" w:hAnsi="Calibri" w:cs="Calibri"/>
          <w:sz w:val="24"/>
          <w:szCs w:val="24"/>
        </w:rPr>
        <w:t>e choice of terminology when describing an event is important.  Members of school staff will bear this in mind, and seek to ensure that students do so also, e.g. the term ‘suicide’ will not be used unless there is solid information that death was due to su</w:t>
      </w:r>
      <w:r>
        <w:rPr>
          <w:rFonts w:ascii="Calibri" w:eastAsia="Calibri" w:hAnsi="Calibri" w:cs="Calibri"/>
          <w:sz w:val="24"/>
          <w:szCs w:val="24"/>
        </w:rPr>
        <w:t xml:space="preserve">icide, </w:t>
      </w:r>
      <w:r>
        <w:rPr>
          <w:rFonts w:ascii="Calibri" w:eastAsia="Calibri" w:hAnsi="Calibri" w:cs="Calibri"/>
          <w:i/>
          <w:sz w:val="24"/>
          <w:szCs w:val="24"/>
        </w:rPr>
        <w:t xml:space="preserve">and </w:t>
      </w:r>
      <w:r>
        <w:rPr>
          <w:rFonts w:ascii="Calibri" w:eastAsia="Calibri" w:hAnsi="Calibri" w:cs="Calibri"/>
          <w:sz w:val="24"/>
          <w:szCs w:val="24"/>
        </w:rPr>
        <w:t>that the family involved consents to its use. The phrases ‘tragic death’ or ‘sudden death’ may be used instead. Similarly, the word ‘murder’ should not be used until it is legally established that a murder was committed. The term ‘violent death’</w:t>
      </w:r>
      <w:r>
        <w:rPr>
          <w:rFonts w:ascii="Calibri" w:eastAsia="Calibri" w:hAnsi="Calibri" w:cs="Calibri"/>
          <w:sz w:val="24"/>
          <w:szCs w:val="24"/>
        </w:rPr>
        <w:t xml:space="preserve"> may be used instead. Contact with the media will be done by the Principal or Deputy Principal only.</w:t>
      </w:r>
    </w:p>
    <w:p w:rsidR="00521875" w:rsidRDefault="00521875">
      <w:pPr>
        <w:spacing w:after="282" w:line="249" w:lineRule="auto"/>
        <w:ind w:left="-5"/>
        <w:rPr>
          <w:rFonts w:ascii="Calibri" w:eastAsia="Calibri" w:hAnsi="Calibri" w:cs="Calibri"/>
          <w:color w:val="595859"/>
          <w:sz w:val="24"/>
          <w:szCs w:val="24"/>
        </w:rPr>
      </w:pPr>
    </w:p>
    <w:tbl>
      <w:tblPr>
        <w:tblStyle w:val="a0"/>
        <w:tblW w:w="9278" w:type="dxa"/>
        <w:tblInd w:w="-118" w:type="dxa"/>
        <w:tblBorders>
          <w:top w:val="single" w:sz="4" w:space="0" w:color="A42C87"/>
          <w:left w:val="single" w:sz="4" w:space="0" w:color="A42C87"/>
          <w:bottom w:val="single" w:sz="4" w:space="0" w:color="A42C87"/>
          <w:right w:val="single" w:sz="4" w:space="0" w:color="A42C87"/>
          <w:insideH w:val="single" w:sz="4" w:space="0" w:color="A42C87"/>
          <w:insideV w:val="single" w:sz="4" w:space="0" w:color="A42C87"/>
        </w:tblBorders>
        <w:tblLayout w:type="fixed"/>
        <w:tblLook w:val="0000" w:firstRow="0" w:lastRow="0" w:firstColumn="0" w:lastColumn="0" w:noHBand="0" w:noVBand="0"/>
      </w:tblPr>
      <w:tblGrid>
        <w:gridCol w:w="2537"/>
        <w:gridCol w:w="6741"/>
      </w:tblGrid>
      <w:tr w:rsidR="00521875">
        <w:trPr>
          <w:trHeight w:val="806"/>
        </w:trPr>
        <w:tc>
          <w:tcPr>
            <w:tcW w:w="9278" w:type="dxa"/>
            <w:gridSpan w:val="2"/>
            <w:shd w:val="clear" w:color="auto" w:fill="FFCCFF"/>
          </w:tcPr>
          <w:p w:rsidR="00521875" w:rsidRDefault="00687797">
            <w:pPr>
              <w:spacing w:line="259" w:lineRule="auto"/>
              <w:ind w:left="32"/>
              <w:jc w:val="center"/>
              <w:rPr>
                <w:rFonts w:ascii="Calibri" w:eastAsia="Calibri" w:hAnsi="Calibri" w:cs="Calibri"/>
                <w:b/>
                <w:color w:val="7030A0"/>
                <w:sz w:val="28"/>
                <w:szCs w:val="28"/>
              </w:rPr>
            </w:pPr>
            <w:r>
              <w:rPr>
                <w:rFonts w:ascii="Calibri" w:eastAsia="Calibri" w:hAnsi="Calibri" w:cs="Calibri"/>
                <w:b/>
                <w:color w:val="7030A0"/>
                <w:sz w:val="28"/>
                <w:szCs w:val="28"/>
              </w:rPr>
              <w:t>Critical Incident Rooms</w:t>
            </w:r>
          </w:p>
          <w:p w:rsidR="00521875" w:rsidRDefault="00687797">
            <w:pPr>
              <w:spacing w:line="259" w:lineRule="auto"/>
              <w:ind w:left="32"/>
              <w:jc w:val="center"/>
              <w:rPr>
                <w:rFonts w:ascii="Calibri" w:eastAsia="Calibri" w:hAnsi="Calibri" w:cs="Calibri"/>
                <w:b/>
                <w:color w:val="7030A0"/>
              </w:rPr>
            </w:pPr>
            <w:r>
              <w:rPr>
                <w:rFonts w:ascii="Calibri" w:eastAsia="Calibri" w:hAnsi="Calibri" w:cs="Calibri"/>
                <w:color w:val="595859"/>
              </w:rPr>
              <w:t>In the event of a critical incident, the following rooms are designated for the indicated purposes</w:t>
            </w:r>
          </w:p>
        </w:tc>
      </w:tr>
      <w:tr w:rsidR="00521875">
        <w:trPr>
          <w:trHeight w:val="421"/>
        </w:trPr>
        <w:tc>
          <w:tcPr>
            <w:tcW w:w="2537" w:type="dxa"/>
            <w:shd w:val="clear" w:color="auto" w:fill="auto"/>
          </w:tcPr>
          <w:p w:rsidR="00521875" w:rsidRDefault="00687797">
            <w:pPr>
              <w:spacing w:after="5" w:line="249" w:lineRule="auto"/>
              <w:ind w:left="10"/>
              <w:jc w:val="center"/>
              <w:rPr>
                <w:rFonts w:ascii="Calibri" w:eastAsia="Calibri" w:hAnsi="Calibri" w:cs="Calibri"/>
                <w:b/>
                <w:color w:val="595859"/>
                <w:sz w:val="24"/>
                <w:szCs w:val="24"/>
              </w:rPr>
            </w:pPr>
            <w:r>
              <w:rPr>
                <w:rFonts w:ascii="Calibri" w:eastAsia="Calibri" w:hAnsi="Calibri" w:cs="Calibri"/>
                <w:b/>
                <w:color w:val="595859"/>
                <w:sz w:val="24"/>
                <w:szCs w:val="24"/>
              </w:rPr>
              <w:t>Room Name:</w:t>
            </w:r>
          </w:p>
        </w:tc>
        <w:tc>
          <w:tcPr>
            <w:tcW w:w="6741" w:type="dxa"/>
            <w:shd w:val="clear" w:color="auto" w:fill="auto"/>
          </w:tcPr>
          <w:p w:rsidR="00521875" w:rsidRDefault="00687797">
            <w:pPr>
              <w:spacing w:after="5" w:line="249" w:lineRule="auto"/>
              <w:ind w:left="10"/>
              <w:jc w:val="center"/>
              <w:rPr>
                <w:rFonts w:ascii="Calibri" w:eastAsia="Calibri" w:hAnsi="Calibri" w:cs="Calibri"/>
                <w:color w:val="595859"/>
                <w:sz w:val="24"/>
                <w:szCs w:val="24"/>
              </w:rPr>
            </w:pPr>
            <w:r>
              <w:rPr>
                <w:rFonts w:ascii="Calibri" w:eastAsia="Calibri" w:hAnsi="Calibri" w:cs="Calibri"/>
                <w:b/>
                <w:color w:val="595859"/>
                <w:sz w:val="24"/>
                <w:szCs w:val="24"/>
              </w:rPr>
              <w:t>Designated Purpose:</w:t>
            </w:r>
          </w:p>
        </w:tc>
      </w:tr>
      <w:tr w:rsidR="00521875">
        <w:trPr>
          <w:trHeight w:val="555"/>
        </w:trPr>
        <w:tc>
          <w:tcPr>
            <w:tcW w:w="2537"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i/>
                <w:color w:val="595859"/>
                <w:sz w:val="24"/>
                <w:szCs w:val="24"/>
              </w:rPr>
              <w:t>Staff room</w:t>
            </w:r>
          </w:p>
        </w:tc>
        <w:tc>
          <w:tcPr>
            <w:tcW w:w="6741" w:type="dxa"/>
            <w:shd w:val="clear" w:color="auto" w:fill="auto"/>
          </w:tcPr>
          <w:p w:rsidR="00521875" w:rsidRDefault="00687797">
            <w:pPr>
              <w:spacing w:after="5" w:line="249" w:lineRule="auto"/>
              <w:jc w:val="both"/>
              <w:rPr>
                <w:rFonts w:ascii="Calibri" w:eastAsia="Calibri" w:hAnsi="Calibri" w:cs="Calibri"/>
                <w:b/>
                <w:color w:val="595859"/>
                <w:sz w:val="24"/>
                <w:szCs w:val="24"/>
              </w:rPr>
            </w:pPr>
            <w:r>
              <w:rPr>
                <w:rFonts w:ascii="Calibri" w:eastAsia="Calibri" w:hAnsi="Calibri" w:cs="Calibri"/>
                <w:color w:val="595859"/>
                <w:sz w:val="24"/>
                <w:szCs w:val="24"/>
              </w:rPr>
              <w:t>Main room for meeting staff</w:t>
            </w:r>
          </w:p>
        </w:tc>
      </w:tr>
      <w:tr w:rsidR="00521875">
        <w:trPr>
          <w:trHeight w:val="563"/>
        </w:trPr>
        <w:tc>
          <w:tcPr>
            <w:tcW w:w="2537"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i/>
                <w:color w:val="595859"/>
                <w:sz w:val="24"/>
                <w:szCs w:val="24"/>
              </w:rPr>
              <w:t>Library</w:t>
            </w:r>
          </w:p>
        </w:tc>
        <w:tc>
          <w:tcPr>
            <w:tcW w:w="6741" w:type="dxa"/>
            <w:shd w:val="clear" w:color="auto" w:fill="auto"/>
          </w:tcPr>
          <w:p w:rsidR="00521875" w:rsidRDefault="00687797">
            <w:pPr>
              <w:spacing w:after="5" w:line="249" w:lineRule="auto"/>
              <w:jc w:val="both"/>
              <w:rPr>
                <w:rFonts w:ascii="Calibri" w:eastAsia="Calibri" w:hAnsi="Calibri" w:cs="Calibri"/>
                <w:b/>
                <w:color w:val="595859"/>
                <w:sz w:val="24"/>
                <w:szCs w:val="24"/>
              </w:rPr>
            </w:pPr>
            <w:r>
              <w:rPr>
                <w:rFonts w:ascii="Calibri" w:eastAsia="Calibri" w:hAnsi="Calibri" w:cs="Calibri"/>
                <w:color w:val="595859"/>
                <w:sz w:val="24"/>
                <w:szCs w:val="24"/>
              </w:rPr>
              <w:t>Meetings with students</w:t>
            </w:r>
          </w:p>
        </w:tc>
      </w:tr>
      <w:tr w:rsidR="00521875">
        <w:trPr>
          <w:trHeight w:val="543"/>
        </w:trPr>
        <w:tc>
          <w:tcPr>
            <w:tcW w:w="2537"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i/>
                <w:color w:val="595859"/>
                <w:sz w:val="24"/>
                <w:szCs w:val="24"/>
              </w:rPr>
              <w:t>Parents room/ Library</w:t>
            </w:r>
          </w:p>
        </w:tc>
        <w:tc>
          <w:tcPr>
            <w:tcW w:w="6741" w:type="dxa"/>
            <w:shd w:val="clear" w:color="auto" w:fill="auto"/>
          </w:tcPr>
          <w:p w:rsidR="00521875" w:rsidRDefault="00687797">
            <w:pPr>
              <w:spacing w:after="5" w:line="249" w:lineRule="auto"/>
              <w:jc w:val="both"/>
              <w:rPr>
                <w:rFonts w:ascii="Calibri" w:eastAsia="Calibri" w:hAnsi="Calibri" w:cs="Calibri"/>
                <w:b/>
                <w:color w:val="595859"/>
                <w:sz w:val="24"/>
                <w:szCs w:val="24"/>
              </w:rPr>
            </w:pPr>
            <w:r>
              <w:rPr>
                <w:rFonts w:ascii="Calibri" w:eastAsia="Calibri" w:hAnsi="Calibri" w:cs="Calibri"/>
                <w:color w:val="595859"/>
                <w:sz w:val="24"/>
                <w:szCs w:val="24"/>
              </w:rPr>
              <w:t>Meetings with parents</w:t>
            </w:r>
          </w:p>
        </w:tc>
      </w:tr>
      <w:tr w:rsidR="00521875">
        <w:trPr>
          <w:trHeight w:val="565"/>
        </w:trPr>
        <w:tc>
          <w:tcPr>
            <w:tcW w:w="2537"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i/>
                <w:color w:val="595859"/>
                <w:sz w:val="24"/>
                <w:szCs w:val="24"/>
              </w:rPr>
              <w:t>Lunch Room</w:t>
            </w:r>
          </w:p>
        </w:tc>
        <w:tc>
          <w:tcPr>
            <w:tcW w:w="6741" w:type="dxa"/>
            <w:shd w:val="clear" w:color="auto" w:fill="auto"/>
          </w:tcPr>
          <w:p w:rsidR="00521875" w:rsidRDefault="00687797">
            <w:pPr>
              <w:spacing w:after="5" w:line="249" w:lineRule="auto"/>
              <w:jc w:val="both"/>
              <w:rPr>
                <w:rFonts w:ascii="Calibri" w:eastAsia="Calibri" w:hAnsi="Calibri" w:cs="Calibri"/>
                <w:b/>
                <w:color w:val="595859"/>
                <w:sz w:val="24"/>
                <w:szCs w:val="24"/>
              </w:rPr>
            </w:pPr>
            <w:r>
              <w:rPr>
                <w:rFonts w:ascii="Calibri" w:eastAsia="Calibri" w:hAnsi="Calibri" w:cs="Calibri"/>
                <w:color w:val="595859"/>
                <w:sz w:val="24"/>
                <w:szCs w:val="24"/>
              </w:rPr>
              <w:t>Meetings with media</w:t>
            </w:r>
          </w:p>
        </w:tc>
      </w:tr>
      <w:tr w:rsidR="00521875">
        <w:trPr>
          <w:trHeight w:val="559"/>
        </w:trPr>
        <w:tc>
          <w:tcPr>
            <w:tcW w:w="2537"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i/>
                <w:color w:val="595859"/>
                <w:sz w:val="24"/>
                <w:szCs w:val="24"/>
              </w:rPr>
              <w:t>Guidance office(s)</w:t>
            </w:r>
          </w:p>
        </w:tc>
        <w:tc>
          <w:tcPr>
            <w:tcW w:w="6741" w:type="dxa"/>
            <w:shd w:val="clear" w:color="auto" w:fill="auto"/>
          </w:tcPr>
          <w:p w:rsidR="00521875" w:rsidRDefault="00687797">
            <w:pPr>
              <w:spacing w:after="5" w:line="249" w:lineRule="auto"/>
              <w:jc w:val="both"/>
              <w:rPr>
                <w:rFonts w:ascii="Calibri" w:eastAsia="Calibri" w:hAnsi="Calibri" w:cs="Calibri"/>
                <w:b/>
                <w:color w:val="595859"/>
                <w:sz w:val="24"/>
                <w:szCs w:val="24"/>
              </w:rPr>
            </w:pPr>
            <w:r>
              <w:rPr>
                <w:rFonts w:ascii="Calibri" w:eastAsia="Calibri" w:hAnsi="Calibri" w:cs="Calibri"/>
                <w:b/>
                <w:color w:val="595859"/>
                <w:sz w:val="24"/>
                <w:szCs w:val="24"/>
              </w:rPr>
              <w:t>I</w:t>
            </w:r>
            <w:r>
              <w:rPr>
                <w:rFonts w:ascii="Calibri" w:eastAsia="Calibri" w:hAnsi="Calibri" w:cs="Calibri"/>
                <w:color w:val="595859"/>
                <w:sz w:val="24"/>
                <w:szCs w:val="24"/>
              </w:rPr>
              <w:t>ndividual sessions with students</w:t>
            </w:r>
          </w:p>
        </w:tc>
      </w:tr>
      <w:tr w:rsidR="00521875">
        <w:trPr>
          <w:trHeight w:val="695"/>
        </w:trPr>
        <w:tc>
          <w:tcPr>
            <w:tcW w:w="2537"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i/>
                <w:color w:val="595859"/>
                <w:sz w:val="24"/>
                <w:szCs w:val="24"/>
              </w:rPr>
              <w:t>Lunch Room</w:t>
            </w:r>
          </w:p>
        </w:tc>
        <w:tc>
          <w:tcPr>
            <w:tcW w:w="6741" w:type="dxa"/>
            <w:shd w:val="clear" w:color="auto" w:fill="auto"/>
          </w:tcPr>
          <w:p w:rsidR="00521875" w:rsidRDefault="00687797">
            <w:pPr>
              <w:spacing w:after="5" w:line="249" w:lineRule="auto"/>
              <w:jc w:val="both"/>
              <w:rPr>
                <w:rFonts w:ascii="Calibri" w:eastAsia="Calibri" w:hAnsi="Calibri" w:cs="Calibri"/>
                <w:b/>
                <w:color w:val="595859"/>
                <w:sz w:val="24"/>
                <w:szCs w:val="24"/>
              </w:rPr>
            </w:pPr>
            <w:r>
              <w:rPr>
                <w:rFonts w:ascii="Calibri" w:eastAsia="Calibri" w:hAnsi="Calibri" w:cs="Calibri"/>
                <w:color w:val="595859"/>
                <w:sz w:val="24"/>
                <w:szCs w:val="24"/>
              </w:rPr>
              <w:t>Meetings with other visitors</w:t>
            </w:r>
          </w:p>
        </w:tc>
      </w:tr>
    </w:tbl>
    <w:p w:rsidR="00521875" w:rsidRDefault="00521875">
      <w:pPr>
        <w:spacing w:after="5" w:line="249" w:lineRule="auto"/>
        <w:ind w:left="-5"/>
        <w:jc w:val="both"/>
        <w:rPr>
          <w:rFonts w:ascii="Calibri" w:eastAsia="Calibri" w:hAnsi="Calibri" w:cs="Calibri"/>
          <w:b/>
          <w:sz w:val="24"/>
          <w:szCs w:val="24"/>
        </w:rPr>
      </w:pPr>
    </w:p>
    <w:p w:rsidR="00521875" w:rsidRDefault="00687797">
      <w:pPr>
        <w:spacing w:after="5" w:line="249" w:lineRule="auto"/>
        <w:ind w:left="-5"/>
        <w:jc w:val="both"/>
        <w:rPr>
          <w:rFonts w:ascii="Calibri" w:eastAsia="Calibri" w:hAnsi="Calibri" w:cs="Calibri"/>
          <w:b/>
          <w:sz w:val="24"/>
          <w:szCs w:val="24"/>
        </w:rPr>
      </w:pPr>
      <w:r>
        <w:rPr>
          <w:rFonts w:ascii="Calibri" w:eastAsia="Calibri" w:hAnsi="Calibri" w:cs="Calibri"/>
          <w:b/>
          <w:sz w:val="24"/>
          <w:szCs w:val="24"/>
        </w:rPr>
        <w:lastRenderedPageBreak/>
        <w:t>Consultation and communication regarding the plan</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sz w:val="24"/>
          <w:szCs w:val="24"/>
        </w:rPr>
        <w:t>All staff were consulted and their views canvassed in the preparation of this policy and plan. Students and parent/guardian representatives were also consulted and asked for their comments.</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sz w:val="24"/>
          <w:szCs w:val="24"/>
        </w:rPr>
        <w:t>Our school's final policy and plan in relation to responding to critical incidents has been presented to all staff. Each member of the critical incident team has a personal copy of the plan.</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sz w:val="24"/>
          <w:szCs w:val="24"/>
        </w:rPr>
        <w:t>All new and temporary staff will be informed of the details of th</w:t>
      </w:r>
      <w:r>
        <w:rPr>
          <w:rFonts w:ascii="Calibri" w:eastAsia="Calibri" w:hAnsi="Calibri" w:cs="Calibri"/>
          <w:sz w:val="24"/>
          <w:szCs w:val="24"/>
        </w:rPr>
        <w:t>e plan by Gillian White.</w:t>
      </w:r>
    </w:p>
    <w:p w:rsidR="00521875" w:rsidRDefault="00687797">
      <w:pPr>
        <w:spacing w:after="5" w:line="249" w:lineRule="auto"/>
        <w:ind w:left="-5"/>
        <w:jc w:val="both"/>
        <w:rPr>
          <w:rFonts w:ascii="Calibri" w:eastAsia="Calibri" w:hAnsi="Calibri" w:cs="Calibri"/>
          <w:sz w:val="24"/>
          <w:szCs w:val="24"/>
        </w:rPr>
      </w:pPr>
      <w:r>
        <w:rPr>
          <w:rFonts w:ascii="Calibri" w:eastAsia="Calibri" w:hAnsi="Calibri" w:cs="Calibri"/>
          <w:sz w:val="24"/>
          <w:szCs w:val="24"/>
        </w:rPr>
        <w:t>The plan will be updated annually (May).</w:t>
      </w:r>
    </w:p>
    <w:p w:rsidR="00521875" w:rsidRDefault="00687797">
      <w:pPr>
        <w:spacing w:line="240" w:lineRule="auto"/>
        <w:rPr>
          <w:rFonts w:ascii="Calibri" w:eastAsia="Calibri" w:hAnsi="Calibri" w:cs="Calibri"/>
          <w:color w:val="595859"/>
          <w:sz w:val="24"/>
          <w:szCs w:val="24"/>
        </w:rPr>
      </w:pPr>
      <w:r>
        <w:br w:type="page"/>
      </w:r>
    </w:p>
    <w:tbl>
      <w:tblPr>
        <w:tblStyle w:val="a1"/>
        <w:tblW w:w="9278" w:type="dxa"/>
        <w:tblInd w:w="-118" w:type="dxa"/>
        <w:tblBorders>
          <w:top w:val="single" w:sz="4" w:space="0" w:color="A42C87"/>
          <w:left w:val="single" w:sz="4" w:space="0" w:color="A42C87"/>
          <w:bottom w:val="single" w:sz="4" w:space="0" w:color="A42C87"/>
          <w:right w:val="single" w:sz="4" w:space="0" w:color="A42C87"/>
          <w:insideH w:val="single" w:sz="4" w:space="0" w:color="A42C87"/>
          <w:insideV w:val="single" w:sz="4" w:space="0" w:color="A42C87"/>
        </w:tblBorders>
        <w:tblLayout w:type="fixed"/>
        <w:tblLook w:val="0000" w:firstRow="0" w:lastRow="0" w:firstColumn="0" w:lastColumn="0" w:noHBand="0" w:noVBand="0"/>
      </w:tblPr>
      <w:tblGrid>
        <w:gridCol w:w="2836"/>
        <w:gridCol w:w="3925"/>
        <w:gridCol w:w="2517"/>
      </w:tblGrid>
      <w:tr w:rsidR="00521875">
        <w:tc>
          <w:tcPr>
            <w:tcW w:w="9278" w:type="dxa"/>
            <w:gridSpan w:val="3"/>
            <w:shd w:val="clear" w:color="auto" w:fill="FFCCFF"/>
          </w:tcPr>
          <w:p w:rsidR="00521875" w:rsidRDefault="00687797">
            <w:pPr>
              <w:spacing w:line="259" w:lineRule="auto"/>
              <w:ind w:left="32"/>
              <w:jc w:val="center"/>
              <w:rPr>
                <w:rFonts w:ascii="Calibri" w:eastAsia="Calibri" w:hAnsi="Calibri" w:cs="Calibri"/>
                <w:b/>
                <w:color w:val="7030A0"/>
                <w:sz w:val="28"/>
                <w:szCs w:val="28"/>
              </w:rPr>
            </w:pPr>
            <w:r>
              <w:rPr>
                <w:rFonts w:ascii="Calibri" w:eastAsia="Calibri" w:hAnsi="Calibri" w:cs="Calibri"/>
                <w:b/>
                <w:color w:val="7030A0"/>
                <w:sz w:val="28"/>
                <w:szCs w:val="28"/>
              </w:rPr>
              <w:lastRenderedPageBreak/>
              <w:t>Critical Incident Management Team</w:t>
            </w:r>
          </w:p>
        </w:tc>
      </w:tr>
      <w:tr w:rsidR="00521875">
        <w:trPr>
          <w:trHeight w:val="446"/>
        </w:trPr>
        <w:tc>
          <w:tcPr>
            <w:tcW w:w="2836" w:type="dxa"/>
            <w:shd w:val="clear" w:color="auto" w:fill="auto"/>
          </w:tcPr>
          <w:p w:rsidR="00521875" w:rsidRDefault="00687797">
            <w:pPr>
              <w:spacing w:after="5" w:line="249" w:lineRule="auto"/>
              <w:ind w:left="10"/>
              <w:jc w:val="center"/>
              <w:rPr>
                <w:rFonts w:ascii="Calibri" w:eastAsia="Calibri" w:hAnsi="Calibri" w:cs="Calibri"/>
                <w:b/>
                <w:color w:val="595859"/>
                <w:sz w:val="24"/>
                <w:szCs w:val="24"/>
              </w:rPr>
            </w:pPr>
            <w:r>
              <w:rPr>
                <w:rFonts w:ascii="Calibri" w:eastAsia="Calibri" w:hAnsi="Calibri" w:cs="Calibri"/>
                <w:b/>
                <w:color w:val="595859"/>
                <w:sz w:val="24"/>
                <w:szCs w:val="24"/>
              </w:rPr>
              <w:t>Role</w:t>
            </w:r>
          </w:p>
        </w:tc>
        <w:tc>
          <w:tcPr>
            <w:tcW w:w="3925" w:type="dxa"/>
            <w:shd w:val="clear" w:color="auto" w:fill="auto"/>
          </w:tcPr>
          <w:p w:rsidR="00521875" w:rsidRDefault="00687797">
            <w:pPr>
              <w:spacing w:after="5" w:line="249" w:lineRule="auto"/>
              <w:ind w:left="10"/>
              <w:jc w:val="center"/>
              <w:rPr>
                <w:rFonts w:ascii="Calibri" w:eastAsia="Calibri" w:hAnsi="Calibri" w:cs="Calibri"/>
                <w:b/>
                <w:color w:val="595859"/>
                <w:sz w:val="24"/>
                <w:szCs w:val="24"/>
              </w:rPr>
            </w:pPr>
            <w:r>
              <w:rPr>
                <w:rFonts w:ascii="Calibri" w:eastAsia="Calibri" w:hAnsi="Calibri" w:cs="Calibri"/>
                <w:b/>
                <w:color w:val="595859"/>
                <w:sz w:val="24"/>
                <w:szCs w:val="24"/>
              </w:rPr>
              <w:t>Name</w:t>
            </w:r>
          </w:p>
        </w:tc>
        <w:tc>
          <w:tcPr>
            <w:tcW w:w="2517" w:type="dxa"/>
            <w:shd w:val="clear" w:color="auto" w:fill="auto"/>
          </w:tcPr>
          <w:p w:rsidR="00521875" w:rsidRDefault="00687797">
            <w:pPr>
              <w:spacing w:after="5" w:line="249" w:lineRule="auto"/>
              <w:ind w:left="10"/>
              <w:jc w:val="center"/>
              <w:rPr>
                <w:rFonts w:ascii="Calibri" w:eastAsia="Calibri" w:hAnsi="Calibri" w:cs="Calibri"/>
                <w:color w:val="595859"/>
                <w:sz w:val="24"/>
                <w:szCs w:val="24"/>
              </w:rPr>
            </w:pPr>
            <w:r>
              <w:rPr>
                <w:rFonts w:ascii="Calibri" w:eastAsia="Calibri" w:hAnsi="Calibri" w:cs="Calibri"/>
                <w:b/>
                <w:color w:val="595859"/>
                <w:sz w:val="24"/>
                <w:szCs w:val="24"/>
              </w:rPr>
              <w:t>Phone</w:t>
            </w:r>
          </w:p>
        </w:tc>
      </w:tr>
      <w:tr w:rsidR="00521875">
        <w:trPr>
          <w:trHeight w:val="549"/>
        </w:trPr>
        <w:tc>
          <w:tcPr>
            <w:tcW w:w="2836"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b/>
                <w:color w:val="595859"/>
                <w:sz w:val="24"/>
                <w:szCs w:val="24"/>
              </w:rPr>
              <w:t xml:space="preserve">Team leader: </w:t>
            </w:r>
          </w:p>
        </w:tc>
        <w:tc>
          <w:tcPr>
            <w:tcW w:w="3925"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Gillian White</w:t>
            </w:r>
          </w:p>
        </w:tc>
        <w:tc>
          <w:tcPr>
            <w:tcW w:w="2517"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 </w:t>
            </w:r>
          </w:p>
        </w:tc>
      </w:tr>
      <w:tr w:rsidR="00521875">
        <w:trPr>
          <w:trHeight w:val="556"/>
        </w:trPr>
        <w:tc>
          <w:tcPr>
            <w:tcW w:w="2836"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b/>
                <w:color w:val="595859"/>
                <w:sz w:val="24"/>
                <w:szCs w:val="24"/>
              </w:rPr>
              <w:t xml:space="preserve">Garda liaison </w:t>
            </w:r>
          </w:p>
        </w:tc>
        <w:tc>
          <w:tcPr>
            <w:tcW w:w="3925"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Gillian White / Deirdre </w:t>
            </w:r>
            <w:proofErr w:type="spellStart"/>
            <w:r>
              <w:rPr>
                <w:rFonts w:ascii="Calibri" w:eastAsia="Calibri" w:hAnsi="Calibri" w:cs="Calibri"/>
                <w:color w:val="595859"/>
                <w:sz w:val="24"/>
                <w:szCs w:val="24"/>
              </w:rPr>
              <w:t>Dignam</w:t>
            </w:r>
            <w:proofErr w:type="spellEnd"/>
          </w:p>
        </w:tc>
        <w:tc>
          <w:tcPr>
            <w:tcW w:w="2517"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 </w:t>
            </w:r>
          </w:p>
        </w:tc>
      </w:tr>
      <w:tr w:rsidR="00521875">
        <w:trPr>
          <w:trHeight w:val="550"/>
        </w:trPr>
        <w:tc>
          <w:tcPr>
            <w:tcW w:w="2836"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b/>
                <w:color w:val="595859"/>
                <w:sz w:val="24"/>
                <w:szCs w:val="24"/>
              </w:rPr>
              <w:t xml:space="preserve">Staff liaison </w:t>
            </w:r>
          </w:p>
        </w:tc>
        <w:tc>
          <w:tcPr>
            <w:tcW w:w="3925" w:type="dxa"/>
            <w:shd w:val="clear" w:color="auto" w:fill="auto"/>
          </w:tcPr>
          <w:p w:rsidR="00521875" w:rsidRDefault="00687797">
            <w:pPr>
              <w:spacing w:after="5" w:line="249" w:lineRule="auto"/>
              <w:ind w:left="-5"/>
              <w:jc w:val="both"/>
              <w:rPr>
                <w:rFonts w:ascii="Calibri" w:eastAsia="Calibri" w:hAnsi="Calibri" w:cs="Calibri"/>
                <w:color w:val="595859"/>
                <w:sz w:val="24"/>
                <w:szCs w:val="24"/>
              </w:rPr>
            </w:pPr>
            <w:r>
              <w:rPr>
                <w:rFonts w:ascii="Calibri" w:eastAsia="Calibri" w:hAnsi="Calibri" w:cs="Calibri"/>
                <w:color w:val="595859"/>
                <w:sz w:val="24"/>
                <w:szCs w:val="24"/>
              </w:rPr>
              <w:t xml:space="preserve">G. White/A.M. Gorman/D. </w:t>
            </w:r>
            <w:proofErr w:type="spellStart"/>
            <w:r>
              <w:rPr>
                <w:rFonts w:ascii="Calibri" w:eastAsia="Calibri" w:hAnsi="Calibri" w:cs="Calibri"/>
                <w:color w:val="595859"/>
                <w:sz w:val="24"/>
                <w:szCs w:val="24"/>
              </w:rPr>
              <w:t>Dignam</w:t>
            </w:r>
            <w:proofErr w:type="spellEnd"/>
          </w:p>
        </w:tc>
        <w:tc>
          <w:tcPr>
            <w:tcW w:w="2517"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 </w:t>
            </w:r>
          </w:p>
        </w:tc>
      </w:tr>
      <w:tr w:rsidR="00521875">
        <w:trPr>
          <w:trHeight w:val="572"/>
        </w:trPr>
        <w:tc>
          <w:tcPr>
            <w:tcW w:w="2836"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b/>
                <w:color w:val="595859"/>
                <w:sz w:val="24"/>
                <w:szCs w:val="24"/>
              </w:rPr>
              <w:t xml:space="preserve">Student liaison </w:t>
            </w:r>
          </w:p>
        </w:tc>
        <w:tc>
          <w:tcPr>
            <w:tcW w:w="3925"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Johnny </w:t>
            </w:r>
            <w:proofErr w:type="spellStart"/>
            <w:r>
              <w:rPr>
                <w:rFonts w:ascii="Calibri" w:eastAsia="Calibri" w:hAnsi="Calibri" w:cs="Calibri"/>
                <w:color w:val="595859"/>
                <w:sz w:val="24"/>
                <w:szCs w:val="24"/>
              </w:rPr>
              <w:t>Keenaghan</w:t>
            </w:r>
            <w:proofErr w:type="spellEnd"/>
            <w:r>
              <w:rPr>
                <w:rFonts w:ascii="Calibri" w:eastAsia="Calibri" w:hAnsi="Calibri" w:cs="Calibri"/>
                <w:color w:val="595859"/>
                <w:sz w:val="24"/>
                <w:szCs w:val="24"/>
              </w:rPr>
              <w:t xml:space="preserve">/Hannah </w:t>
            </w:r>
            <w:proofErr w:type="spellStart"/>
            <w:r>
              <w:rPr>
                <w:rFonts w:ascii="Calibri" w:eastAsia="Calibri" w:hAnsi="Calibri" w:cs="Calibri"/>
                <w:color w:val="595859"/>
                <w:sz w:val="24"/>
                <w:szCs w:val="24"/>
              </w:rPr>
              <w:t>Carley</w:t>
            </w:r>
            <w:proofErr w:type="spellEnd"/>
            <w:r>
              <w:rPr>
                <w:rFonts w:ascii="Calibri" w:eastAsia="Calibri" w:hAnsi="Calibri" w:cs="Calibri"/>
                <w:color w:val="595859"/>
                <w:sz w:val="24"/>
                <w:szCs w:val="24"/>
              </w:rPr>
              <w:t xml:space="preserve">/ Pierce Cuthbert </w:t>
            </w:r>
            <w:r>
              <w:rPr>
                <w:rFonts w:ascii="Calibri" w:eastAsia="Calibri" w:hAnsi="Calibri" w:cs="Calibri"/>
                <w:i/>
                <w:sz w:val="24"/>
                <w:szCs w:val="24"/>
              </w:rPr>
              <w:t>(K. Hanley acting in place of HK)</w:t>
            </w:r>
          </w:p>
        </w:tc>
        <w:tc>
          <w:tcPr>
            <w:tcW w:w="2517"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 </w:t>
            </w:r>
          </w:p>
        </w:tc>
      </w:tr>
      <w:tr w:rsidR="00521875">
        <w:trPr>
          <w:trHeight w:val="551"/>
        </w:trPr>
        <w:tc>
          <w:tcPr>
            <w:tcW w:w="2836"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b/>
                <w:color w:val="595859"/>
                <w:sz w:val="24"/>
                <w:szCs w:val="24"/>
              </w:rPr>
              <w:t xml:space="preserve">Community liaison </w:t>
            </w:r>
          </w:p>
        </w:tc>
        <w:tc>
          <w:tcPr>
            <w:tcW w:w="3925"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Leo Byrne/Hannah </w:t>
            </w:r>
            <w:proofErr w:type="spellStart"/>
            <w:r>
              <w:rPr>
                <w:rFonts w:ascii="Calibri" w:eastAsia="Calibri" w:hAnsi="Calibri" w:cs="Calibri"/>
                <w:color w:val="595859"/>
                <w:sz w:val="24"/>
                <w:szCs w:val="24"/>
              </w:rPr>
              <w:t>Carley</w:t>
            </w:r>
            <w:proofErr w:type="spellEnd"/>
            <w:r>
              <w:rPr>
                <w:rFonts w:ascii="Calibri" w:eastAsia="Calibri" w:hAnsi="Calibri" w:cs="Calibri"/>
                <w:color w:val="595859"/>
                <w:sz w:val="24"/>
                <w:szCs w:val="24"/>
              </w:rPr>
              <w:t xml:space="preserve">/Johnny </w:t>
            </w:r>
            <w:proofErr w:type="spellStart"/>
            <w:r>
              <w:rPr>
                <w:rFonts w:ascii="Calibri" w:eastAsia="Calibri" w:hAnsi="Calibri" w:cs="Calibri"/>
                <w:color w:val="595859"/>
                <w:sz w:val="24"/>
                <w:szCs w:val="24"/>
              </w:rPr>
              <w:t>Keenaghan</w:t>
            </w:r>
            <w:proofErr w:type="spellEnd"/>
            <w:r>
              <w:rPr>
                <w:rFonts w:ascii="Calibri" w:eastAsia="Calibri" w:hAnsi="Calibri" w:cs="Calibri"/>
                <w:color w:val="595859"/>
                <w:sz w:val="24"/>
                <w:szCs w:val="24"/>
              </w:rPr>
              <w:t xml:space="preserve"> </w:t>
            </w:r>
            <w:r>
              <w:rPr>
                <w:rFonts w:ascii="Calibri" w:eastAsia="Calibri" w:hAnsi="Calibri" w:cs="Calibri"/>
                <w:i/>
                <w:sz w:val="24"/>
                <w:szCs w:val="24"/>
              </w:rPr>
              <w:t>(K. Hanley acting in place of HK)</w:t>
            </w:r>
          </w:p>
        </w:tc>
        <w:tc>
          <w:tcPr>
            <w:tcW w:w="2517"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 </w:t>
            </w:r>
          </w:p>
        </w:tc>
      </w:tr>
      <w:tr w:rsidR="00521875">
        <w:trPr>
          <w:trHeight w:val="560"/>
        </w:trPr>
        <w:tc>
          <w:tcPr>
            <w:tcW w:w="2836"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b/>
                <w:color w:val="595859"/>
                <w:sz w:val="24"/>
                <w:szCs w:val="24"/>
              </w:rPr>
              <w:t xml:space="preserve">Parent liaison </w:t>
            </w:r>
          </w:p>
        </w:tc>
        <w:tc>
          <w:tcPr>
            <w:tcW w:w="3925"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Leo Byrne/Karl Johnson</w:t>
            </w:r>
          </w:p>
        </w:tc>
        <w:tc>
          <w:tcPr>
            <w:tcW w:w="2517"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 </w:t>
            </w:r>
          </w:p>
        </w:tc>
      </w:tr>
      <w:tr w:rsidR="00521875">
        <w:trPr>
          <w:trHeight w:val="553"/>
        </w:trPr>
        <w:tc>
          <w:tcPr>
            <w:tcW w:w="2836"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b/>
                <w:color w:val="595859"/>
                <w:sz w:val="24"/>
                <w:szCs w:val="24"/>
              </w:rPr>
              <w:t xml:space="preserve">Media liaison </w:t>
            </w:r>
          </w:p>
        </w:tc>
        <w:tc>
          <w:tcPr>
            <w:tcW w:w="3925"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Gillian White / Deirdre </w:t>
            </w:r>
            <w:proofErr w:type="spellStart"/>
            <w:r>
              <w:rPr>
                <w:rFonts w:ascii="Calibri" w:eastAsia="Calibri" w:hAnsi="Calibri" w:cs="Calibri"/>
                <w:color w:val="595859"/>
                <w:sz w:val="24"/>
                <w:szCs w:val="24"/>
              </w:rPr>
              <w:t>Dignam</w:t>
            </w:r>
            <w:proofErr w:type="spellEnd"/>
            <w:r w:rsidR="003D4565">
              <w:rPr>
                <w:rFonts w:ascii="Calibri" w:eastAsia="Calibri" w:hAnsi="Calibri" w:cs="Calibri"/>
                <w:color w:val="595859"/>
                <w:sz w:val="24"/>
                <w:szCs w:val="24"/>
              </w:rPr>
              <w:t>/Frank Moran</w:t>
            </w:r>
          </w:p>
        </w:tc>
        <w:tc>
          <w:tcPr>
            <w:tcW w:w="2517"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 </w:t>
            </w:r>
          </w:p>
        </w:tc>
      </w:tr>
      <w:tr w:rsidR="00521875">
        <w:trPr>
          <w:trHeight w:val="420"/>
        </w:trPr>
        <w:tc>
          <w:tcPr>
            <w:tcW w:w="2836" w:type="dxa"/>
            <w:shd w:val="clear" w:color="auto" w:fill="auto"/>
          </w:tcPr>
          <w:p w:rsidR="00521875" w:rsidRDefault="00687797">
            <w:pPr>
              <w:spacing w:after="5" w:line="249" w:lineRule="auto"/>
              <w:ind w:left="10"/>
              <w:jc w:val="both"/>
              <w:rPr>
                <w:rFonts w:ascii="Calibri" w:eastAsia="Calibri" w:hAnsi="Calibri" w:cs="Calibri"/>
                <w:i/>
                <w:color w:val="595859"/>
                <w:sz w:val="24"/>
                <w:szCs w:val="24"/>
              </w:rPr>
            </w:pPr>
            <w:r>
              <w:rPr>
                <w:rFonts w:ascii="Calibri" w:eastAsia="Calibri" w:hAnsi="Calibri" w:cs="Calibri"/>
                <w:b/>
                <w:color w:val="595859"/>
                <w:sz w:val="24"/>
                <w:szCs w:val="24"/>
              </w:rPr>
              <w:t xml:space="preserve">Administrator </w:t>
            </w:r>
          </w:p>
        </w:tc>
        <w:tc>
          <w:tcPr>
            <w:tcW w:w="3925"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Katy Hanley/Year Head</w:t>
            </w:r>
          </w:p>
        </w:tc>
        <w:tc>
          <w:tcPr>
            <w:tcW w:w="2517"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 </w:t>
            </w:r>
          </w:p>
        </w:tc>
      </w:tr>
      <w:tr w:rsidR="00521875">
        <w:trPr>
          <w:trHeight w:val="420"/>
        </w:trPr>
        <w:tc>
          <w:tcPr>
            <w:tcW w:w="2836" w:type="dxa"/>
            <w:shd w:val="clear" w:color="auto" w:fill="auto"/>
          </w:tcPr>
          <w:p w:rsidR="00521875" w:rsidRDefault="00687797">
            <w:pPr>
              <w:spacing w:after="5" w:line="249" w:lineRule="auto"/>
              <w:ind w:left="10"/>
              <w:jc w:val="both"/>
              <w:rPr>
                <w:rFonts w:ascii="Calibri" w:eastAsia="Calibri" w:hAnsi="Calibri" w:cs="Calibri"/>
                <w:b/>
                <w:color w:val="595859"/>
                <w:sz w:val="24"/>
                <w:szCs w:val="24"/>
              </w:rPr>
            </w:pPr>
            <w:r>
              <w:rPr>
                <w:rFonts w:ascii="Calibri" w:eastAsia="Calibri" w:hAnsi="Calibri" w:cs="Calibri"/>
                <w:b/>
                <w:color w:val="595859"/>
                <w:sz w:val="24"/>
                <w:szCs w:val="24"/>
              </w:rPr>
              <w:t xml:space="preserve">School Continuity/Managing Timetable </w:t>
            </w:r>
          </w:p>
        </w:tc>
        <w:tc>
          <w:tcPr>
            <w:tcW w:w="3925" w:type="dxa"/>
            <w:shd w:val="clear" w:color="auto" w:fill="auto"/>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Deirdre </w:t>
            </w:r>
            <w:proofErr w:type="spellStart"/>
            <w:r>
              <w:rPr>
                <w:rFonts w:ascii="Calibri" w:eastAsia="Calibri" w:hAnsi="Calibri" w:cs="Calibri"/>
                <w:color w:val="595859"/>
                <w:sz w:val="24"/>
                <w:szCs w:val="24"/>
              </w:rPr>
              <w:t>Dignam</w:t>
            </w:r>
            <w:proofErr w:type="spellEnd"/>
            <w:r>
              <w:rPr>
                <w:rFonts w:ascii="Calibri" w:eastAsia="Calibri" w:hAnsi="Calibri" w:cs="Calibri"/>
                <w:color w:val="595859"/>
                <w:sz w:val="24"/>
                <w:szCs w:val="24"/>
              </w:rPr>
              <w:t xml:space="preserve"> /Leo Byrne</w:t>
            </w:r>
          </w:p>
        </w:tc>
        <w:tc>
          <w:tcPr>
            <w:tcW w:w="2517" w:type="dxa"/>
            <w:shd w:val="clear" w:color="auto" w:fill="auto"/>
          </w:tcPr>
          <w:p w:rsidR="00521875" w:rsidRDefault="00521875">
            <w:pPr>
              <w:spacing w:after="5" w:line="249" w:lineRule="auto"/>
              <w:ind w:left="10"/>
              <w:jc w:val="both"/>
              <w:rPr>
                <w:rFonts w:ascii="Calibri" w:eastAsia="Calibri" w:hAnsi="Calibri" w:cs="Calibri"/>
                <w:color w:val="595859"/>
                <w:sz w:val="24"/>
                <w:szCs w:val="24"/>
              </w:rPr>
            </w:pPr>
          </w:p>
        </w:tc>
      </w:tr>
      <w:tr w:rsidR="006B4663">
        <w:trPr>
          <w:trHeight w:val="420"/>
        </w:trPr>
        <w:tc>
          <w:tcPr>
            <w:tcW w:w="2836" w:type="dxa"/>
            <w:shd w:val="clear" w:color="auto" w:fill="auto"/>
          </w:tcPr>
          <w:p w:rsidR="006B4663" w:rsidRDefault="006B4663">
            <w:pPr>
              <w:spacing w:after="5" w:line="249" w:lineRule="auto"/>
              <w:ind w:left="10"/>
              <w:jc w:val="both"/>
              <w:rPr>
                <w:rFonts w:ascii="Calibri" w:eastAsia="Calibri" w:hAnsi="Calibri" w:cs="Calibri"/>
                <w:b/>
                <w:color w:val="595859"/>
                <w:sz w:val="24"/>
                <w:szCs w:val="24"/>
              </w:rPr>
            </w:pPr>
            <w:r>
              <w:rPr>
                <w:rFonts w:ascii="Calibri" w:eastAsia="Calibri" w:hAnsi="Calibri" w:cs="Calibri"/>
                <w:b/>
                <w:color w:val="595859"/>
                <w:sz w:val="24"/>
                <w:szCs w:val="24"/>
              </w:rPr>
              <w:t>Chairperson Board of Management</w:t>
            </w:r>
          </w:p>
        </w:tc>
        <w:tc>
          <w:tcPr>
            <w:tcW w:w="3925" w:type="dxa"/>
            <w:shd w:val="clear" w:color="auto" w:fill="auto"/>
          </w:tcPr>
          <w:p w:rsidR="006B4663" w:rsidRDefault="00383430">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Frank Moran</w:t>
            </w:r>
          </w:p>
        </w:tc>
        <w:tc>
          <w:tcPr>
            <w:tcW w:w="2517" w:type="dxa"/>
            <w:shd w:val="clear" w:color="auto" w:fill="auto"/>
          </w:tcPr>
          <w:p w:rsidR="006B4663" w:rsidRDefault="006B4663">
            <w:pPr>
              <w:spacing w:after="5" w:line="249" w:lineRule="auto"/>
              <w:ind w:left="10"/>
              <w:jc w:val="both"/>
              <w:rPr>
                <w:rFonts w:ascii="Calibri" w:eastAsia="Calibri" w:hAnsi="Calibri" w:cs="Calibri"/>
                <w:color w:val="595859"/>
                <w:sz w:val="24"/>
                <w:szCs w:val="24"/>
              </w:rPr>
            </w:pPr>
          </w:p>
        </w:tc>
      </w:tr>
    </w:tbl>
    <w:p w:rsidR="00521875" w:rsidRDefault="00521875">
      <w:pPr>
        <w:spacing w:after="5" w:line="249" w:lineRule="auto"/>
        <w:ind w:left="-5"/>
        <w:jc w:val="both"/>
        <w:rPr>
          <w:rFonts w:ascii="Calibri" w:eastAsia="Calibri" w:hAnsi="Calibri" w:cs="Calibri"/>
          <w:color w:val="595859"/>
          <w:sz w:val="24"/>
          <w:szCs w:val="24"/>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521875">
      <w:pPr>
        <w:spacing w:line="259" w:lineRule="auto"/>
        <w:ind w:left="-5"/>
        <w:rPr>
          <w:rFonts w:ascii="Calibri" w:eastAsia="Calibri" w:hAnsi="Calibri" w:cs="Calibri"/>
          <w:b/>
          <w:color w:val="595859"/>
          <w:sz w:val="32"/>
          <w:szCs w:val="32"/>
        </w:rPr>
      </w:pPr>
    </w:p>
    <w:p w:rsidR="00521875" w:rsidRDefault="00687797">
      <w:pPr>
        <w:spacing w:line="259" w:lineRule="auto"/>
        <w:ind w:left="-5"/>
        <w:rPr>
          <w:rFonts w:ascii="Calibri" w:eastAsia="Calibri" w:hAnsi="Calibri" w:cs="Calibri"/>
          <w:color w:val="595859"/>
          <w:sz w:val="24"/>
          <w:szCs w:val="24"/>
        </w:rPr>
      </w:pPr>
      <w:r>
        <w:rPr>
          <w:rFonts w:ascii="Calibri" w:eastAsia="Calibri" w:hAnsi="Calibri" w:cs="Calibri"/>
          <w:b/>
          <w:color w:val="595859"/>
          <w:sz w:val="32"/>
          <w:szCs w:val="32"/>
        </w:rPr>
        <w:t>Short term actions – Day 1</w:t>
      </w:r>
    </w:p>
    <w:tbl>
      <w:tblPr>
        <w:tblStyle w:val="a2"/>
        <w:tblW w:w="9473" w:type="dxa"/>
        <w:tblInd w:w="-253" w:type="dxa"/>
        <w:tblLayout w:type="fixed"/>
        <w:tblLook w:val="0000" w:firstRow="0" w:lastRow="0" w:firstColumn="0" w:lastColumn="0" w:noHBand="0" w:noVBand="0"/>
      </w:tblPr>
      <w:tblGrid>
        <w:gridCol w:w="6276"/>
        <w:gridCol w:w="3197"/>
      </w:tblGrid>
      <w:tr w:rsidR="00521875">
        <w:trPr>
          <w:trHeight w:val="367"/>
        </w:trPr>
        <w:tc>
          <w:tcPr>
            <w:tcW w:w="6276" w:type="dxa"/>
            <w:tcBorders>
              <w:top w:val="single" w:sz="4" w:space="0" w:color="AB4979"/>
              <w:left w:val="single" w:sz="4" w:space="0" w:color="AB4979"/>
              <w:bottom w:val="single" w:sz="4" w:space="0" w:color="AB4979"/>
              <w:right w:val="single" w:sz="4" w:space="0" w:color="AB4979"/>
            </w:tcBorders>
            <w:shd w:val="clear" w:color="auto" w:fill="F7EFF3"/>
          </w:tcPr>
          <w:p w:rsidR="00521875" w:rsidRDefault="00687797">
            <w:pPr>
              <w:spacing w:line="259" w:lineRule="auto"/>
              <w:ind w:left="32"/>
              <w:rPr>
                <w:rFonts w:ascii="Calibri" w:eastAsia="Calibri" w:hAnsi="Calibri" w:cs="Calibri"/>
                <w:color w:val="595859"/>
              </w:rPr>
            </w:pPr>
            <w:r>
              <w:rPr>
                <w:rFonts w:ascii="Calibri" w:eastAsia="Calibri" w:hAnsi="Calibri" w:cs="Calibri"/>
                <w:b/>
                <w:color w:val="B8688F"/>
                <w:sz w:val="28"/>
                <w:szCs w:val="28"/>
              </w:rPr>
              <w:t xml:space="preserve">Task </w:t>
            </w:r>
          </w:p>
        </w:tc>
        <w:tc>
          <w:tcPr>
            <w:tcW w:w="3197" w:type="dxa"/>
            <w:tcBorders>
              <w:top w:val="single" w:sz="4" w:space="0" w:color="AB4979"/>
              <w:left w:val="single" w:sz="4" w:space="0" w:color="AB4979"/>
              <w:bottom w:val="single" w:sz="4" w:space="0" w:color="AB4979"/>
              <w:right w:val="single" w:sz="4" w:space="0" w:color="AB4979"/>
            </w:tcBorders>
            <w:shd w:val="clear" w:color="auto" w:fill="F7EFF3"/>
          </w:tcPr>
          <w:p w:rsidR="00521875" w:rsidRDefault="00687797">
            <w:pPr>
              <w:spacing w:line="259" w:lineRule="auto"/>
              <w:ind w:left="11"/>
              <w:rPr>
                <w:rFonts w:ascii="Calibri" w:eastAsia="Calibri" w:hAnsi="Calibri" w:cs="Calibri"/>
                <w:color w:val="595859"/>
              </w:rPr>
            </w:pPr>
            <w:r>
              <w:rPr>
                <w:rFonts w:ascii="Calibri" w:eastAsia="Calibri" w:hAnsi="Calibri" w:cs="Calibri"/>
                <w:b/>
                <w:color w:val="B8688F"/>
                <w:sz w:val="28"/>
                <w:szCs w:val="28"/>
              </w:rPr>
              <w:t>Name</w:t>
            </w:r>
          </w:p>
        </w:tc>
      </w:tr>
      <w:tr w:rsidR="00521875">
        <w:trPr>
          <w:trHeight w:val="576"/>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ind w:left="32"/>
              <w:rPr>
                <w:rFonts w:ascii="Calibri" w:eastAsia="Calibri" w:hAnsi="Calibri" w:cs="Calibri"/>
                <w:color w:val="595859"/>
              </w:rPr>
            </w:pPr>
            <w:r>
              <w:rPr>
                <w:rFonts w:ascii="Calibri" w:eastAsia="Calibri" w:hAnsi="Calibri" w:cs="Calibri"/>
                <w:b/>
                <w:color w:val="595859"/>
              </w:rPr>
              <w:t>Gather accurate information</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528"/>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ind w:left="32"/>
              <w:rPr>
                <w:rFonts w:ascii="Calibri" w:eastAsia="Calibri" w:hAnsi="Calibri" w:cs="Calibri"/>
                <w:color w:val="595859"/>
              </w:rPr>
            </w:pPr>
            <w:r>
              <w:rPr>
                <w:rFonts w:ascii="Calibri" w:eastAsia="Calibri" w:hAnsi="Calibri" w:cs="Calibri"/>
                <w:b/>
                <w:color w:val="595859"/>
              </w:rPr>
              <w:t>Who, what, when, where?</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536"/>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ind w:left="32" w:right="167"/>
              <w:rPr>
                <w:rFonts w:ascii="Calibri" w:eastAsia="Calibri" w:hAnsi="Calibri" w:cs="Calibri"/>
                <w:color w:val="595859"/>
              </w:rPr>
            </w:pPr>
            <w:r>
              <w:rPr>
                <w:rFonts w:ascii="Calibri" w:eastAsia="Calibri" w:hAnsi="Calibri" w:cs="Calibri"/>
                <w:b/>
                <w:color w:val="595859"/>
              </w:rPr>
              <w:t xml:space="preserve">Convene a CIMT meeting – specify time and place clearly </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725"/>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ind w:left="32"/>
              <w:rPr>
                <w:rFonts w:ascii="Calibri" w:eastAsia="Calibri" w:hAnsi="Calibri" w:cs="Calibri"/>
                <w:color w:val="595859"/>
              </w:rPr>
            </w:pPr>
            <w:r>
              <w:rPr>
                <w:rFonts w:ascii="Calibri" w:eastAsia="Calibri" w:hAnsi="Calibri" w:cs="Calibri"/>
                <w:b/>
                <w:color w:val="595859"/>
              </w:rPr>
              <w:t>Contact external agencies</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613"/>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ind w:left="32"/>
              <w:rPr>
                <w:rFonts w:ascii="Calibri" w:eastAsia="Calibri" w:hAnsi="Calibri" w:cs="Calibri"/>
                <w:color w:val="595859"/>
              </w:rPr>
            </w:pPr>
            <w:r>
              <w:rPr>
                <w:rFonts w:ascii="Calibri" w:eastAsia="Calibri" w:hAnsi="Calibri" w:cs="Calibri"/>
                <w:b/>
                <w:color w:val="595859"/>
              </w:rPr>
              <w:t>Arrange supervision for students</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725"/>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ind w:left="32"/>
              <w:rPr>
                <w:rFonts w:ascii="Calibri" w:eastAsia="Calibri" w:hAnsi="Calibri" w:cs="Calibri"/>
                <w:color w:val="595859"/>
              </w:rPr>
            </w:pPr>
            <w:r>
              <w:rPr>
                <w:rFonts w:ascii="Calibri" w:eastAsia="Calibri" w:hAnsi="Calibri" w:cs="Calibri"/>
                <w:b/>
                <w:color w:val="595859"/>
              </w:rPr>
              <w:t>Hold staff meeting</w:t>
            </w:r>
          </w:p>
        </w:tc>
        <w:tc>
          <w:tcPr>
            <w:tcW w:w="3197" w:type="dxa"/>
            <w:tcBorders>
              <w:top w:val="single" w:sz="4" w:space="0" w:color="AB4979"/>
              <w:left w:val="single" w:sz="4"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rPr>
            </w:pPr>
            <w:r>
              <w:rPr>
                <w:rFonts w:ascii="Calibri" w:eastAsia="Calibri" w:hAnsi="Calibri" w:cs="Calibri"/>
                <w:b/>
                <w:color w:val="595859"/>
              </w:rPr>
              <w:t>All staff</w:t>
            </w:r>
          </w:p>
        </w:tc>
      </w:tr>
      <w:tr w:rsidR="00521875">
        <w:trPr>
          <w:trHeight w:val="725"/>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ind w:left="32"/>
              <w:rPr>
                <w:rFonts w:ascii="Calibri" w:eastAsia="Calibri" w:hAnsi="Calibri" w:cs="Calibri"/>
                <w:b/>
                <w:color w:val="595859"/>
              </w:rPr>
            </w:pPr>
            <w:r>
              <w:rPr>
                <w:rFonts w:ascii="Calibri" w:eastAsia="Calibri" w:hAnsi="Calibri" w:cs="Calibri"/>
                <w:b/>
                <w:color w:val="595859"/>
              </w:rPr>
              <w:t>Contact BOM</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b/>
                <w:color w:val="595859"/>
              </w:rPr>
            </w:pPr>
          </w:p>
        </w:tc>
      </w:tr>
      <w:tr w:rsidR="00521875">
        <w:trPr>
          <w:trHeight w:val="491"/>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ind w:left="32"/>
              <w:rPr>
                <w:rFonts w:ascii="Calibri" w:eastAsia="Calibri" w:hAnsi="Calibri" w:cs="Calibri"/>
                <w:color w:val="595859"/>
              </w:rPr>
            </w:pPr>
            <w:r>
              <w:rPr>
                <w:rFonts w:ascii="Calibri" w:eastAsia="Calibri" w:hAnsi="Calibri" w:cs="Calibri"/>
                <w:b/>
                <w:color w:val="595859"/>
              </w:rPr>
              <w:t>Agree schedule for the day</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725"/>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ind w:left="32"/>
              <w:rPr>
                <w:rFonts w:ascii="Calibri" w:eastAsia="Calibri" w:hAnsi="Calibri" w:cs="Calibri"/>
                <w:color w:val="595859"/>
              </w:rPr>
            </w:pPr>
            <w:r>
              <w:rPr>
                <w:rFonts w:ascii="Calibri" w:eastAsia="Calibri" w:hAnsi="Calibri" w:cs="Calibri"/>
                <w:b/>
                <w:color w:val="595859"/>
              </w:rPr>
              <w:t>Inform students – (close friends and students with learning difficulties may need to be told separately)</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636"/>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ind w:left="32"/>
              <w:rPr>
                <w:rFonts w:ascii="Calibri" w:eastAsia="Calibri" w:hAnsi="Calibri" w:cs="Calibri"/>
                <w:color w:val="595859"/>
              </w:rPr>
            </w:pPr>
            <w:r>
              <w:rPr>
                <w:rFonts w:ascii="Calibri" w:eastAsia="Calibri" w:hAnsi="Calibri" w:cs="Calibri"/>
                <w:b/>
                <w:color w:val="595859"/>
              </w:rPr>
              <w:t>Compile a list of vulnerable students</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725"/>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rPr>
                <w:rFonts w:ascii="Calibri" w:eastAsia="Calibri" w:hAnsi="Calibri" w:cs="Calibri"/>
                <w:color w:val="595859"/>
              </w:rPr>
            </w:pPr>
            <w:r>
              <w:rPr>
                <w:rFonts w:ascii="Calibri" w:eastAsia="Calibri" w:hAnsi="Calibri" w:cs="Calibri"/>
                <w:b/>
                <w:color w:val="595859"/>
              </w:rPr>
              <w:t>Prepare and agree media statement and deal with media</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725"/>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rPr>
                <w:rFonts w:ascii="Calibri" w:eastAsia="Calibri" w:hAnsi="Calibri" w:cs="Calibri"/>
                <w:color w:val="595859"/>
              </w:rPr>
            </w:pPr>
            <w:r>
              <w:rPr>
                <w:rFonts w:ascii="Calibri" w:eastAsia="Calibri" w:hAnsi="Calibri" w:cs="Calibri"/>
                <w:b/>
                <w:color w:val="595859"/>
              </w:rPr>
              <w:t>Inform parents</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725"/>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rPr>
                <w:rFonts w:ascii="Calibri" w:eastAsia="Calibri" w:hAnsi="Calibri" w:cs="Calibri"/>
                <w:b/>
                <w:color w:val="595859"/>
              </w:rPr>
            </w:pPr>
            <w:r>
              <w:rPr>
                <w:rFonts w:ascii="Calibri" w:eastAsia="Calibri" w:hAnsi="Calibri" w:cs="Calibri"/>
                <w:b/>
                <w:color w:val="595859"/>
              </w:rPr>
              <w:t>Contact bus</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725"/>
        </w:trPr>
        <w:tc>
          <w:tcPr>
            <w:tcW w:w="6276" w:type="dxa"/>
            <w:tcBorders>
              <w:top w:val="single" w:sz="4" w:space="0" w:color="AB4979"/>
              <w:left w:val="single" w:sz="4" w:space="0" w:color="AB4979"/>
              <w:bottom w:val="single" w:sz="4" w:space="0" w:color="AB4979"/>
              <w:right w:val="single" w:sz="4" w:space="0" w:color="AB4979"/>
            </w:tcBorders>
          </w:tcPr>
          <w:p w:rsidR="00521875" w:rsidRDefault="00687797">
            <w:pPr>
              <w:spacing w:line="259" w:lineRule="auto"/>
              <w:rPr>
                <w:rFonts w:ascii="Calibri" w:eastAsia="Calibri" w:hAnsi="Calibri" w:cs="Calibri"/>
                <w:color w:val="595859"/>
              </w:rPr>
            </w:pPr>
            <w:r>
              <w:rPr>
                <w:rFonts w:ascii="Calibri" w:eastAsia="Calibri" w:hAnsi="Calibri" w:cs="Calibri"/>
                <w:b/>
                <w:color w:val="595859"/>
              </w:rPr>
              <w:t xml:space="preserve">Hold end of day staff briefing </w:t>
            </w:r>
          </w:p>
        </w:tc>
        <w:tc>
          <w:tcPr>
            <w:tcW w:w="3197"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bl>
    <w:p w:rsidR="00521875" w:rsidRDefault="00687797">
      <w:pPr>
        <w:spacing w:line="259" w:lineRule="auto"/>
        <w:ind w:left="-5"/>
        <w:rPr>
          <w:rFonts w:ascii="Calibri" w:eastAsia="Calibri" w:hAnsi="Calibri" w:cs="Calibri"/>
          <w:color w:val="595859"/>
          <w:sz w:val="24"/>
          <w:szCs w:val="24"/>
        </w:rPr>
      </w:pPr>
      <w:r>
        <w:br w:type="page"/>
      </w:r>
      <w:r>
        <w:rPr>
          <w:rFonts w:ascii="Calibri" w:eastAsia="Calibri" w:hAnsi="Calibri" w:cs="Calibri"/>
          <w:b/>
          <w:color w:val="595859"/>
          <w:sz w:val="32"/>
          <w:szCs w:val="32"/>
        </w:rPr>
        <w:lastRenderedPageBreak/>
        <w:t>Medium term actions - (Day 2 and following days)</w:t>
      </w:r>
    </w:p>
    <w:tbl>
      <w:tblPr>
        <w:tblStyle w:val="a3"/>
        <w:tblW w:w="9473" w:type="dxa"/>
        <w:tblInd w:w="-253" w:type="dxa"/>
        <w:tblLayout w:type="fixed"/>
        <w:tblLook w:val="0000" w:firstRow="0" w:lastRow="0" w:firstColumn="0" w:lastColumn="0" w:noHBand="0" w:noVBand="0"/>
      </w:tblPr>
      <w:tblGrid>
        <w:gridCol w:w="6489"/>
        <w:gridCol w:w="2984"/>
      </w:tblGrid>
      <w:tr w:rsidR="00521875">
        <w:trPr>
          <w:trHeight w:val="367"/>
        </w:trPr>
        <w:tc>
          <w:tcPr>
            <w:tcW w:w="6489" w:type="dxa"/>
            <w:tcBorders>
              <w:top w:val="single" w:sz="4" w:space="0" w:color="AB4979"/>
              <w:left w:val="single" w:sz="4" w:space="0" w:color="AB4979"/>
              <w:bottom w:val="single" w:sz="4" w:space="0" w:color="AB4979"/>
              <w:right w:val="single" w:sz="4" w:space="0" w:color="AB4979"/>
            </w:tcBorders>
            <w:shd w:val="clear" w:color="auto" w:fill="F7EFF3"/>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Task</w:t>
            </w:r>
          </w:p>
        </w:tc>
        <w:tc>
          <w:tcPr>
            <w:tcW w:w="2984" w:type="dxa"/>
            <w:tcBorders>
              <w:top w:val="single" w:sz="4" w:space="0" w:color="AB4979"/>
              <w:left w:val="single" w:sz="4" w:space="0" w:color="AB4979"/>
              <w:bottom w:val="single" w:sz="4" w:space="0" w:color="AB4979"/>
              <w:right w:val="single" w:sz="4" w:space="0" w:color="AB4979"/>
            </w:tcBorders>
            <w:shd w:val="clear" w:color="auto" w:fill="F7EFF3"/>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Name</w:t>
            </w:r>
          </w:p>
        </w:tc>
      </w:tr>
      <w:tr w:rsidR="00521875">
        <w:trPr>
          <w:trHeight w:val="773"/>
        </w:trPr>
        <w:tc>
          <w:tcPr>
            <w:tcW w:w="6489" w:type="dxa"/>
            <w:tcBorders>
              <w:top w:val="single" w:sz="4" w:space="0" w:color="AB4979"/>
              <w:left w:val="single" w:sz="4"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rPr>
            </w:pPr>
            <w:r>
              <w:rPr>
                <w:rFonts w:ascii="Calibri" w:eastAsia="Calibri" w:hAnsi="Calibri" w:cs="Calibri"/>
                <w:color w:val="595859"/>
              </w:rPr>
              <w:t>Convene a CIMT meeting to review the events of day 1</w:t>
            </w:r>
          </w:p>
        </w:tc>
        <w:tc>
          <w:tcPr>
            <w:tcW w:w="2984" w:type="dxa"/>
            <w:tcBorders>
              <w:top w:val="single" w:sz="4" w:space="0" w:color="AB4979"/>
              <w:left w:val="single" w:sz="4"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rPr>
            </w:pPr>
            <w:r>
              <w:rPr>
                <w:rFonts w:ascii="Calibri" w:eastAsia="Calibri" w:hAnsi="Calibri" w:cs="Calibri"/>
                <w:color w:val="595859"/>
              </w:rPr>
              <w:t>Team leader</w:t>
            </w:r>
          </w:p>
        </w:tc>
      </w:tr>
      <w:tr w:rsidR="00521875">
        <w:trPr>
          <w:trHeight w:val="615"/>
        </w:trPr>
        <w:tc>
          <w:tcPr>
            <w:tcW w:w="6489" w:type="dxa"/>
            <w:tcBorders>
              <w:top w:val="single" w:sz="4" w:space="0" w:color="AB4979"/>
              <w:left w:val="single" w:sz="4"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rPr>
            </w:pPr>
            <w:r>
              <w:rPr>
                <w:rFonts w:ascii="Calibri" w:eastAsia="Calibri" w:hAnsi="Calibri" w:cs="Calibri"/>
                <w:color w:val="595859"/>
              </w:rPr>
              <w:t>Meet external agencies</w:t>
            </w:r>
          </w:p>
        </w:tc>
        <w:tc>
          <w:tcPr>
            <w:tcW w:w="2984"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rPr>
            </w:pPr>
          </w:p>
        </w:tc>
      </w:tr>
      <w:tr w:rsidR="00521875">
        <w:trPr>
          <w:trHeight w:val="612"/>
        </w:trPr>
        <w:tc>
          <w:tcPr>
            <w:tcW w:w="6489" w:type="dxa"/>
            <w:tcBorders>
              <w:top w:val="single" w:sz="4" w:space="0" w:color="AB4979"/>
              <w:left w:val="single" w:sz="4"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rPr>
            </w:pPr>
            <w:r>
              <w:rPr>
                <w:rFonts w:ascii="Calibri" w:eastAsia="Calibri" w:hAnsi="Calibri" w:cs="Calibri"/>
                <w:color w:val="595859"/>
              </w:rPr>
              <w:t>Meet whole staff</w:t>
            </w:r>
          </w:p>
        </w:tc>
        <w:tc>
          <w:tcPr>
            <w:tcW w:w="2984"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rPr>
            </w:pPr>
          </w:p>
        </w:tc>
      </w:tr>
      <w:tr w:rsidR="00521875">
        <w:trPr>
          <w:trHeight w:val="621"/>
        </w:trPr>
        <w:tc>
          <w:tcPr>
            <w:tcW w:w="6489" w:type="dxa"/>
            <w:tcBorders>
              <w:top w:val="single" w:sz="4" w:space="0" w:color="AB4979"/>
              <w:left w:val="single" w:sz="4"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rPr>
            </w:pPr>
            <w:r>
              <w:rPr>
                <w:rFonts w:ascii="Calibri" w:eastAsia="Calibri" w:hAnsi="Calibri" w:cs="Calibri"/>
                <w:color w:val="595859"/>
              </w:rPr>
              <w:t>Arrange support for students, staff, parents</w:t>
            </w:r>
          </w:p>
        </w:tc>
        <w:tc>
          <w:tcPr>
            <w:tcW w:w="2984"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rPr>
            </w:pPr>
          </w:p>
        </w:tc>
      </w:tr>
      <w:tr w:rsidR="00521875">
        <w:trPr>
          <w:trHeight w:val="601"/>
        </w:trPr>
        <w:tc>
          <w:tcPr>
            <w:tcW w:w="6489" w:type="dxa"/>
            <w:tcBorders>
              <w:top w:val="single" w:sz="4" w:space="0" w:color="AB4979"/>
              <w:left w:val="single" w:sz="4"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rPr>
            </w:pPr>
            <w:r>
              <w:rPr>
                <w:rFonts w:ascii="Calibri" w:eastAsia="Calibri" w:hAnsi="Calibri" w:cs="Calibri"/>
                <w:color w:val="595859"/>
              </w:rPr>
              <w:t>Visit the injured</w:t>
            </w:r>
          </w:p>
        </w:tc>
        <w:tc>
          <w:tcPr>
            <w:tcW w:w="2984"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rPr>
            </w:pPr>
          </w:p>
        </w:tc>
      </w:tr>
      <w:tr w:rsidR="00521875">
        <w:trPr>
          <w:trHeight w:val="677"/>
        </w:trPr>
        <w:tc>
          <w:tcPr>
            <w:tcW w:w="6489" w:type="dxa"/>
            <w:tcBorders>
              <w:top w:val="single" w:sz="4" w:space="0" w:color="AB4979"/>
              <w:left w:val="single" w:sz="4"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rPr>
            </w:pPr>
            <w:r>
              <w:rPr>
                <w:rFonts w:ascii="Calibri" w:eastAsia="Calibri" w:hAnsi="Calibri" w:cs="Calibri"/>
                <w:color w:val="595859"/>
              </w:rPr>
              <w:t xml:space="preserve">Liaise with bereaved family regarding funeral arrangements </w:t>
            </w:r>
          </w:p>
        </w:tc>
        <w:tc>
          <w:tcPr>
            <w:tcW w:w="2984"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rPr>
            </w:pPr>
          </w:p>
        </w:tc>
      </w:tr>
      <w:tr w:rsidR="00521875">
        <w:trPr>
          <w:trHeight w:val="672"/>
        </w:trPr>
        <w:tc>
          <w:tcPr>
            <w:tcW w:w="6489" w:type="dxa"/>
            <w:tcBorders>
              <w:top w:val="single" w:sz="4" w:space="0" w:color="AB4979"/>
              <w:left w:val="single" w:sz="4"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rPr>
            </w:pPr>
            <w:r>
              <w:rPr>
                <w:rFonts w:ascii="Calibri" w:eastAsia="Calibri" w:hAnsi="Calibri" w:cs="Calibri"/>
                <w:color w:val="595859"/>
              </w:rPr>
              <w:t>Agree on attendance and participation at funeral service</w:t>
            </w:r>
          </w:p>
        </w:tc>
        <w:tc>
          <w:tcPr>
            <w:tcW w:w="2984" w:type="dxa"/>
            <w:tcBorders>
              <w:top w:val="single" w:sz="4" w:space="0" w:color="AB4979"/>
              <w:left w:val="single" w:sz="4" w:space="0" w:color="AB4979"/>
              <w:bottom w:val="single" w:sz="4" w:space="0" w:color="AB4979"/>
              <w:right w:val="single" w:sz="4" w:space="0" w:color="AB4979"/>
            </w:tcBorders>
          </w:tcPr>
          <w:p w:rsidR="00521875" w:rsidRDefault="00521875">
            <w:pPr>
              <w:spacing w:after="5" w:line="249" w:lineRule="auto"/>
              <w:ind w:left="10"/>
              <w:rPr>
                <w:rFonts w:ascii="Calibri" w:eastAsia="Calibri" w:hAnsi="Calibri" w:cs="Calibri"/>
                <w:color w:val="595859"/>
              </w:rPr>
            </w:pPr>
          </w:p>
        </w:tc>
      </w:tr>
      <w:tr w:rsidR="00521875">
        <w:trPr>
          <w:trHeight w:val="563"/>
        </w:trPr>
        <w:tc>
          <w:tcPr>
            <w:tcW w:w="6489" w:type="dxa"/>
            <w:tcBorders>
              <w:top w:val="single" w:sz="4" w:space="0" w:color="AB4979"/>
              <w:left w:val="single" w:sz="4"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rPr>
            </w:pPr>
            <w:r>
              <w:rPr>
                <w:rFonts w:ascii="Calibri" w:eastAsia="Calibri" w:hAnsi="Calibri" w:cs="Calibri"/>
                <w:color w:val="595859"/>
              </w:rPr>
              <w:t>Make decisions about school closure</w:t>
            </w:r>
          </w:p>
        </w:tc>
        <w:tc>
          <w:tcPr>
            <w:tcW w:w="2984" w:type="dxa"/>
            <w:tcBorders>
              <w:top w:val="single" w:sz="4" w:space="0" w:color="AB4979"/>
              <w:left w:val="single" w:sz="4"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rPr>
            </w:pPr>
            <w:r>
              <w:rPr>
                <w:rFonts w:ascii="Calibri" w:eastAsia="Calibri" w:hAnsi="Calibri" w:cs="Calibri"/>
                <w:color w:val="595859"/>
                <w:sz w:val="24"/>
                <w:szCs w:val="24"/>
              </w:rPr>
              <w:t>BOM</w:t>
            </w:r>
          </w:p>
        </w:tc>
      </w:tr>
    </w:tbl>
    <w:p w:rsidR="00521875" w:rsidRDefault="00687797">
      <w:pPr>
        <w:spacing w:line="259" w:lineRule="auto"/>
        <w:ind w:left="-5"/>
        <w:rPr>
          <w:rFonts w:ascii="Calibri" w:eastAsia="Calibri" w:hAnsi="Calibri" w:cs="Calibri"/>
          <w:color w:val="595859"/>
          <w:sz w:val="24"/>
          <w:szCs w:val="24"/>
        </w:rPr>
      </w:pPr>
      <w:r>
        <w:br w:type="page"/>
      </w:r>
      <w:r>
        <w:rPr>
          <w:rFonts w:ascii="Calibri" w:eastAsia="Calibri" w:hAnsi="Calibri" w:cs="Calibri"/>
          <w:b/>
          <w:color w:val="595859"/>
          <w:sz w:val="32"/>
          <w:szCs w:val="32"/>
        </w:rPr>
        <w:lastRenderedPageBreak/>
        <w:t>Follow-up – beyond 72 hours</w:t>
      </w:r>
    </w:p>
    <w:tbl>
      <w:tblPr>
        <w:tblStyle w:val="a4"/>
        <w:tblW w:w="9476" w:type="dxa"/>
        <w:tblInd w:w="-264" w:type="dxa"/>
        <w:tblLayout w:type="fixed"/>
        <w:tblLook w:val="0000" w:firstRow="0" w:lastRow="0" w:firstColumn="0" w:lastColumn="0" w:noHBand="0" w:noVBand="0"/>
      </w:tblPr>
      <w:tblGrid>
        <w:gridCol w:w="5833"/>
        <w:gridCol w:w="3643"/>
      </w:tblGrid>
      <w:tr w:rsidR="00521875">
        <w:trPr>
          <w:trHeight w:val="367"/>
        </w:trPr>
        <w:tc>
          <w:tcPr>
            <w:tcW w:w="5833" w:type="dxa"/>
            <w:tcBorders>
              <w:top w:val="single" w:sz="4" w:space="0" w:color="AB4979"/>
              <w:left w:val="single" w:sz="6" w:space="0" w:color="AB4979"/>
              <w:bottom w:val="single" w:sz="4" w:space="0" w:color="AB4979"/>
              <w:right w:val="single" w:sz="8" w:space="0" w:color="AB4979"/>
            </w:tcBorders>
            <w:shd w:val="clear" w:color="auto" w:fill="F7EFF3"/>
          </w:tcPr>
          <w:p w:rsidR="00521875" w:rsidRDefault="00687797">
            <w:pPr>
              <w:spacing w:line="259" w:lineRule="auto"/>
              <w:ind w:left="20"/>
              <w:rPr>
                <w:rFonts w:ascii="Calibri" w:eastAsia="Calibri" w:hAnsi="Calibri" w:cs="Calibri"/>
                <w:color w:val="595859"/>
              </w:rPr>
            </w:pPr>
            <w:r>
              <w:rPr>
                <w:rFonts w:ascii="Calibri" w:eastAsia="Calibri" w:hAnsi="Calibri" w:cs="Calibri"/>
                <w:b/>
                <w:color w:val="B8688F"/>
                <w:sz w:val="28"/>
                <w:szCs w:val="28"/>
              </w:rPr>
              <w:t>Task</w:t>
            </w:r>
          </w:p>
        </w:tc>
        <w:tc>
          <w:tcPr>
            <w:tcW w:w="3643" w:type="dxa"/>
            <w:tcBorders>
              <w:top w:val="single" w:sz="4" w:space="0" w:color="AB4979"/>
              <w:left w:val="single" w:sz="8" w:space="0" w:color="AB4979"/>
              <w:bottom w:val="single" w:sz="4" w:space="0" w:color="AB4979"/>
              <w:right w:val="single" w:sz="4" w:space="0" w:color="AB4979"/>
            </w:tcBorders>
            <w:shd w:val="clear" w:color="auto" w:fill="F7EFF3"/>
          </w:tcPr>
          <w:p w:rsidR="00521875" w:rsidRDefault="00687797">
            <w:pPr>
              <w:spacing w:line="259" w:lineRule="auto"/>
              <w:rPr>
                <w:rFonts w:ascii="Calibri" w:eastAsia="Calibri" w:hAnsi="Calibri" w:cs="Calibri"/>
                <w:color w:val="595859"/>
              </w:rPr>
            </w:pPr>
            <w:r>
              <w:rPr>
                <w:rFonts w:ascii="Calibri" w:eastAsia="Calibri" w:hAnsi="Calibri" w:cs="Calibri"/>
                <w:b/>
                <w:color w:val="B8688F"/>
                <w:sz w:val="28"/>
                <w:szCs w:val="28"/>
              </w:rPr>
              <w:t>Name</w:t>
            </w:r>
          </w:p>
        </w:tc>
      </w:tr>
      <w:tr w:rsidR="00521875">
        <w:trPr>
          <w:trHeight w:val="779"/>
        </w:trPr>
        <w:tc>
          <w:tcPr>
            <w:tcW w:w="5833" w:type="dxa"/>
            <w:tcBorders>
              <w:top w:val="single" w:sz="4" w:space="0" w:color="AB4979"/>
              <w:left w:val="single" w:sz="6" w:space="0" w:color="AB4979"/>
              <w:bottom w:val="single" w:sz="8" w:space="0" w:color="AB4979"/>
              <w:right w:val="single" w:sz="8" w:space="0" w:color="AB4979"/>
            </w:tcBorders>
          </w:tcPr>
          <w:p w:rsidR="00521875" w:rsidRDefault="00687797">
            <w:pPr>
              <w:spacing w:after="5" w:line="249" w:lineRule="auto"/>
              <w:ind w:left="10"/>
              <w:rPr>
                <w:rFonts w:ascii="Calibri" w:eastAsia="Calibri" w:hAnsi="Calibri" w:cs="Calibri"/>
                <w:color w:val="595859"/>
                <w:sz w:val="24"/>
                <w:szCs w:val="24"/>
              </w:rPr>
            </w:pPr>
            <w:r>
              <w:rPr>
                <w:rFonts w:ascii="Calibri" w:eastAsia="Calibri" w:hAnsi="Calibri" w:cs="Calibri"/>
                <w:color w:val="595859"/>
                <w:sz w:val="24"/>
                <w:szCs w:val="24"/>
              </w:rPr>
              <w:t>Monitor students for signs of continuing distress</w:t>
            </w:r>
          </w:p>
        </w:tc>
        <w:tc>
          <w:tcPr>
            <w:tcW w:w="3643" w:type="dxa"/>
            <w:tcBorders>
              <w:top w:val="single" w:sz="4" w:space="0" w:color="AB4979"/>
              <w:left w:val="single" w:sz="8" w:space="0" w:color="AB4979"/>
              <w:bottom w:val="single" w:sz="8" w:space="0" w:color="AB4979"/>
              <w:right w:val="single" w:sz="4" w:space="0" w:color="AB4979"/>
            </w:tcBorders>
          </w:tcPr>
          <w:p w:rsidR="00521875" w:rsidRDefault="00687797">
            <w:pPr>
              <w:spacing w:after="5" w:line="249" w:lineRule="auto"/>
              <w:ind w:left="10"/>
              <w:rPr>
                <w:rFonts w:ascii="Calibri" w:eastAsia="Calibri" w:hAnsi="Calibri" w:cs="Calibri"/>
                <w:color w:val="595859"/>
                <w:sz w:val="24"/>
                <w:szCs w:val="24"/>
              </w:rPr>
            </w:pPr>
            <w:r>
              <w:rPr>
                <w:rFonts w:ascii="Calibri" w:eastAsia="Calibri" w:hAnsi="Calibri" w:cs="Calibri"/>
                <w:color w:val="595859"/>
                <w:sz w:val="24"/>
                <w:szCs w:val="24"/>
              </w:rPr>
              <w:t>Class teachers</w:t>
            </w:r>
          </w:p>
        </w:tc>
      </w:tr>
      <w:tr w:rsidR="00521875">
        <w:trPr>
          <w:trHeight w:val="614"/>
        </w:trPr>
        <w:tc>
          <w:tcPr>
            <w:tcW w:w="5833" w:type="dxa"/>
            <w:tcBorders>
              <w:top w:val="single" w:sz="8" w:space="0" w:color="AB4979"/>
              <w:left w:val="single" w:sz="6" w:space="0" w:color="AB4979"/>
              <w:bottom w:val="single" w:sz="8" w:space="0" w:color="AB4979"/>
              <w:right w:val="single" w:sz="8" w:space="0" w:color="AB4979"/>
            </w:tcBorders>
          </w:tcPr>
          <w:p w:rsidR="00521875" w:rsidRDefault="00687797">
            <w:pPr>
              <w:spacing w:after="5" w:line="249" w:lineRule="auto"/>
              <w:ind w:left="10"/>
              <w:rPr>
                <w:rFonts w:ascii="Calibri" w:eastAsia="Calibri" w:hAnsi="Calibri" w:cs="Calibri"/>
                <w:color w:val="595859"/>
                <w:sz w:val="24"/>
                <w:szCs w:val="24"/>
              </w:rPr>
            </w:pPr>
            <w:r>
              <w:rPr>
                <w:rFonts w:ascii="Calibri" w:eastAsia="Calibri" w:hAnsi="Calibri" w:cs="Calibri"/>
                <w:color w:val="595859"/>
                <w:sz w:val="24"/>
                <w:szCs w:val="24"/>
              </w:rPr>
              <w:t>Liaise with agencies regarding referrals</w:t>
            </w:r>
          </w:p>
        </w:tc>
        <w:tc>
          <w:tcPr>
            <w:tcW w:w="3643" w:type="dxa"/>
            <w:tcBorders>
              <w:top w:val="single" w:sz="8" w:space="0" w:color="AB4979"/>
              <w:left w:val="single" w:sz="8" w:space="0" w:color="AB4979"/>
              <w:bottom w:val="single" w:sz="8"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588"/>
        </w:trPr>
        <w:tc>
          <w:tcPr>
            <w:tcW w:w="5833" w:type="dxa"/>
            <w:tcBorders>
              <w:top w:val="single" w:sz="8" w:space="0" w:color="AB4979"/>
              <w:left w:val="single" w:sz="6" w:space="0" w:color="AB4979"/>
              <w:bottom w:val="single" w:sz="8" w:space="0" w:color="AB4979"/>
              <w:right w:val="single" w:sz="8" w:space="0" w:color="AB4979"/>
            </w:tcBorders>
          </w:tcPr>
          <w:p w:rsidR="00521875" w:rsidRDefault="00687797">
            <w:pPr>
              <w:spacing w:after="5" w:line="249" w:lineRule="auto"/>
              <w:ind w:left="10"/>
              <w:rPr>
                <w:rFonts w:ascii="Calibri" w:eastAsia="Calibri" w:hAnsi="Calibri" w:cs="Calibri"/>
                <w:color w:val="595859"/>
                <w:sz w:val="24"/>
                <w:szCs w:val="24"/>
              </w:rPr>
            </w:pPr>
            <w:r>
              <w:rPr>
                <w:rFonts w:ascii="Calibri" w:eastAsia="Calibri" w:hAnsi="Calibri" w:cs="Calibri"/>
                <w:color w:val="595859"/>
                <w:sz w:val="24"/>
                <w:szCs w:val="24"/>
              </w:rPr>
              <w:t xml:space="preserve">Plan for return of bereaved student(s) </w:t>
            </w:r>
          </w:p>
        </w:tc>
        <w:tc>
          <w:tcPr>
            <w:tcW w:w="3643" w:type="dxa"/>
            <w:tcBorders>
              <w:top w:val="single" w:sz="8" w:space="0" w:color="AB4979"/>
              <w:left w:val="single" w:sz="8" w:space="0" w:color="AB4979"/>
              <w:bottom w:val="single" w:sz="8" w:space="0" w:color="AB4979"/>
              <w:right w:val="single" w:sz="4" w:space="0" w:color="AB4979"/>
            </w:tcBorders>
          </w:tcPr>
          <w:p w:rsidR="00521875" w:rsidRDefault="00687797">
            <w:pPr>
              <w:spacing w:after="5" w:line="249" w:lineRule="auto"/>
              <w:ind w:left="10"/>
              <w:rPr>
                <w:rFonts w:ascii="Calibri" w:eastAsia="Calibri" w:hAnsi="Calibri" w:cs="Calibri"/>
                <w:color w:val="595859"/>
                <w:sz w:val="24"/>
                <w:szCs w:val="24"/>
              </w:rPr>
            </w:pPr>
            <w:proofErr w:type="spellStart"/>
            <w:r>
              <w:rPr>
                <w:rFonts w:ascii="Calibri" w:eastAsia="Calibri" w:hAnsi="Calibri" w:cs="Calibri"/>
                <w:color w:val="595859"/>
                <w:sz w:val="24"/>
                <w:szCs w:val="24"/>
              </w:rPr>
              <w:t>Yearhead</w:t>
            </w:r>
            <w:proofErr w:type="spellEnd"/>
            <w:r>
              <w:rPr>
                <w:rFonts w:ascii="Calibri" w:eastAsia="Calibri" w:hAnsi="Calibri" w:cs="Calibri"/>
                <w:color w:val="595859"/>
                <w:sz w:val="24"/>
                <w:szCs w:val="24"/>
              </w:rPr>
              <w:t xml:space="preserve"> &amp; Guidance Counsellors </w:t>
            </w:r>
          </w:p>
        </w:tc>
      </w:tr>
      <w:tr w:rsidR="00521875">
        <w:trPr>
          <w:trHeight w:val="582"/>
        </w:trPr>
        <w:tc>
          <w:tcPr>
            <w:tcW w:w="5833" w:type="dxa"/>
            <w:tcBorders>
              <w:top w:val="single" w:sz="8" w:space="0" w:color="AB4979"/>
              <w:left w:val="single" w:sz="6" w:space="0" w:color="AB4979"/>
              <w:bottom w:val="single" w:sz="8" w:space="0" w:color="AB4979"/>
              <w:right w:val="single" w:sz="8" w:space="0" w:color="AB4979"/>
            </w:tcBorders>
          </w:tcPr>
          <w:p w:rsidR="00521875" w:rsidRDefault="00687797">
            <w:pPr>
              <w:spacing w:after="5" w:line="249" w:lineRule="auto"/>
              <w:ind w:left="10"/>
              <w:rPr>
                <w:rFonts w:ascii="Calibri" w:eastAsia="Calibri" w:hAnsi="Calibri" w:cs="Calibri"/>
                <w:color w:val="595859"/>
                <w:sz w:val="24"/>
                <w:szCs w:val="24"/>
              </w:rPr>
            </w:pPr>
            <w:r>
              <w:rPr>
                <w:rFonts w:ascii="Calibri" w:eastAsia="Calibri" w:hAnsi="Calibri" w:cs="Calibri"/>
                <w:color w:val="595859"/>
                <w:sz w:val="24"/>
                <w:szCs w:val="24"/>
              </w:rPr>
              <w:t>Plan for giving of ‘memory box’ to bereaved family</w:t>
            </w:r>
          </w:p>
        </w:tc>
        <w:tc>
          <w:tcPr>
            <w:tcW w:w="3643" w:type="dxa"/>
            <w:tcBorders>
              <w:top w:val="single" w:sz="8" w:space="0" w:color="AB4979"/>
              <w:left w:val="single" w:sz="8" w:space="0" w:color="AB4979"/>
              <w:bottom w:val="single" w:sz="8" w:space="0" w:color="AB4979"/>
              <w:right w:val="single" w:sz="4" w:space="0" w:color="AB4979"/>
            </w:tcBorders>
          </w:tcPr>
          <w:p w:rsidR="00521875" w:rsidRDefault="00521875">
            <w:pPr>
              <w:spacing w:after="5" w:line="249" w:lineRule="auto"/>
              <w:ind w:left="10"/>
              <w:rPr>
                <w:rFonts w:ascii="Calibri" w:eastAsia="Calibri" w:hAnsi="Calibri" w:cs="Calibri"/>
                <w:color w:val="595859"/>
                <w:sz w:val="24"/>
                <w:szCs w:val="24"/>
              </w:rPr>
            </w:pPr>
          </w:p>
        </w:tc>
      </w:tr>
      <w:tr w:rsidR="00521875">
        <w:trPr>
          <w:trHeight w:val="664"/>
        </w:trPr>
        <w:tc>
          <w:tcPr>
            <w:tcW w:w="5833" w:type="dxa"/>
            <w:tcBorders>
              <w:top w:val="single" w:sz="8" w:space="0" w:color="AB4979"/>
              <w:left w:val="single" w:sz="6" w:space="0" w:color="AB4979"/>
              <w:bottom w:val="single" w:sz="8" w:space="0" w:color="AB4979"/>
              <w:right w:val="single" w:sz="8" w:space="0" w:color="AB4979"/>
            </w:tcBorders>
          </w:tcPr>
          <w:p w:rsidR="00521875" w:rsidRDefault="00687797">
            <w:pPr>
              <w:spacing w:after="5" w:line="249" w:lineRule="auto"/>
              <w:ind w:left="10"/>
              <w:rPr>
                <w:rFonts w:ascii="Calibri" w:eastAsia="Calibri" w:hAnsi="Calibri" w:cs="Calibri"/>
                <w:color w:val="595859"/>
                <w:sz w:val="24"/>
                <w:szCs w:val="24"/>
              </w:rPr>
            </w:pPr>
            <w:r>
              <w:rPr>
                <w:rFonts w:ascii="Calibri" w:eastAsia="Calibri" w:hAnsi="Calibri" w:cs="Calibri"/>
                <w:color w:val="595859"/>
                <w:sz w:val="24"/>
                <w:szCs w:val="24"/>
              </w:rPr>
              <w:t>Decide on memorials and anniversaries</w:t>
            </w:r>
          </w:p>
        </w:tc>
        <w:tc>
          <w:tcPr>
            <w:tcW w:w="3643" w:type="dxa"/>
            <w:tcBorders>
              <w:top w:val="single" w:sz="8" w:space="0" w:color="AB4979"/>
              <w:left w:val="single" w:sz="8" w:space="0" w:color="AB4979"/>
              <w:bottom w:val="single" w:sz="8" w:space="0" w:color="AB4979"/>
              <w:right w:val="single" w:sz="4" w:space="0" w:color="AB4979"/>
            </w:tcBorders>
          </w:tcPr>
          <w:p w:rsidR="00521875" w:rsidRDefault="00687797">
            <w:pPr>
              <w:spacing w:after="5" w:line="249" w:lineRule="auto"/>
              <w:ind w:left="10"/>
              <w:rPr>
                <w:rFonts w:ascii="Calibri" w:eastAsia="Calibri" w:hAnsi="Calibri" w:cs="Calibri"/>
                <w:color w:val="595859"/>
                <w:sz w:val="24"/>
                <w:szCs w:val="24"/>
              </w:rPr>
            </w:pPr>
            <w:r>
              <w:rPr>
                <w:rFonts w:ascii="Calibri" w:eastAsia="Calibri" w:hAnsi="Calibri" w:cs="Calibri"/>
                <w:color w:val="595859"/>
                <w:sz w:val="24"/>
                <w:szCs w:val="24"/>
              </w:rPr>
              <w:t>BOM/Staff, parents and students</w:t>
            </w:r>
          </w:p>
        </w:tc>
      </w:tr>
      <w:tr w:rsidR="00521875">
        <w:trPr>
          <w:trHeight w:val="555"/>
        </w:trPr>
        <w:tc>
          <w:tcPr>
            <w:tcW w:w="5833" w:type="dxa"/>
            <w:tcBorders>
              <w:top w:val="single" w:sz="8" w:space="0" w:color="AB4979"/>
              <w:left w:val="single" w:sz="6" w:space="0" w:color="AB4979"/>
              <w:bottom w:val="single" w:sz="4" w:space="0" w:color="AB4979"/>
              <w:right w:val="single" w:sz="8" w:space="0" w:color="AB4979"/>
            </w:tcBorders>
          </w:tcPr>
          <w:p w:rsidR="00521875" w:rsidRDefault="00687797">
            <w:pPr>
              <w:spacing w:after="5" w:line="249" w:lineRule="auto"/>
              <w:ind w:left="10"/>
              <w:rPr>
                <w:rFonts w:ascii="Calibri" w:eastAsia="Calibri" w:hAnsi="Calibri" w:cs="Calibri"/>
                <w:color w:val="595859"/>
                <w:sz w:val="24"/>
                <w:szCs w:val="24"/>
              </w:rPr>
            </w:pPr>
            <w:r>
              <w:rPr>
                <w:rFonts w:ascii="Calibri" w:eastAsia="Calibri" w:hAnsi="Calibri" w:cs="Calibri"/>
                <w:color w:val="595859"/>
                <w:sz w:val="24"/>
                <w:szCs w:val="24"/>
              </w:rPr>
              <w:t>Review response to incident and amend plan</w:t>
            </w:r>
          </w:p>
        </w:tc>
        <w:tc>
          <w:tcPr>
            <w:tcW w:w="3643" w:type="dxa"/>
            <w:tcBorders>
              <w:top w:val="single" w:sz="8" w:space="0" w:color="AB4979"/>
              <w:left w:val="single" w:sz="8" w:space="0" w:color="AB4979"/>
              <w:bottom w:val="single" w:sz="4" w:space="0" w:color="AB4979"/>
              <w:right w:val="single" w:sz="4" w:space="0" w:color="AB4979"/>
            </w:tcBorders>
          </w:tcPr>
          <w:p w:rsidR="00521875" w:rsidRDefault="00687797">
            <w:pPr>
              <w:spacing w:after="5" w:line="249" w:lineRule="auto"/>
              <w:ind w:left="10"/>
              <w:rPr>
                <w:rFonts w:ascii="Calibri" w:eastAsia="Calibri" w:hAnsi="Calibri" w:cs="Calibri"/>
                <w:color w:val="595859"/>
                <w:sz w:val="24"/>
                <w:szCs w:val="24"/>
              </w:rPr>
            </w:pPr>
            <w:r>
              <w:rPr>
                <w:rFonts w:ascii="Calibri" w:eastAsia="Calibri" w:hAnsi="Calibri" w:cs="Calibri"/>
                <w:color w:val="595859"/>
                <w:sz w:val="24"/>
                <w:szCs w:val="24"/>
              </w:rPr>
              <w:t>Staff/BOM</w:t>
            </w:r>
          </w:p>
        </w:tc>
      </w:tr>
    </w:tbl>
    <w:p w:rsidR="00521875" w:rsidRDefault="00521875">
      <w:pPr>
        <w:spacing w:after="5" w:line="249" w:lineRule="auto"/>
        <w:ind w:left="-5"/>
        <w:jc w:val="both"/>
        <w:rPr>
          <w:rFonts w:ascii="Calibri" w:eastAsia="Calibri" w:hAnsi="Calibri" w:cs="Calibri"/>
          <w:color w:val="595859"/>
          <w:sz w:val="24"/>
          <w:szCs w:val="24"/>
        </w:rPr>
      </w:pPr>
    </w:p>
    <w:p w:rsidR="00521875" w:rsidRDefault="00687797">
      <w:pPr>
        <w:spacing w:after="5" w:line="249" w:lineRule="auto"/>
        <w:ind w:left="-5"/>
        <w:jc w:val="both"/>
        <w:rPr>
          <w:rFonts w:ascii="Calibri" w:eastAsia="Calibri" w:hAnsi="Calibri" w:cs="Calibri"/>
          <w:color w:val="595859"/>
          <w:sz w:val="24"/>
          <w:szCs w:val="24"/>
        </w:rPr>
      </w:pPr>
      <w:r>
        <w:br w:type="page"/>
      </w:r>
    </w:p>
    <w:tbl>
      <w:tblPr>
        <w:tblStyle w:val="a5"/>
        <w:tblW w:w="9478" w:type="dxa"/>
        <w:tblInd w:w="-256" w:type="dxa"/>
        <w:tblLayout w:type="fixed"/>
        <w:tblLook w:val="0000" w:firstRow="0" w:lastRow="0" w:firstColumn="0" w:lastColumn="0" w:noHBand="0" w:noVBand="0"/>
      </w:tblPr>
      <w:tblGrid>
        <w:gridCol w:w="5674"/>
        <w:gridCol w:w="3804"/>
      </w:tblGrid>
      <w:tr w:rsidR="00521875">
        <w:trPr>
          <w:trHeight w:val="26"/>
        </w:trPr>
        <w:tc>
          <w:tcPr>
            <w:tcW w:w="9478" w:type="dxa"/>
            <w:gridSpan w:val="2"/>
            <w:tcBorders>
              <w:top w:val="nil"/>
              <w:left w:val="nil"/>
              <w:bottom w:val="single" w:sz="4" w:space="0" w:color="AB4979"/>
              <w:right w:val="single" w:sz="8" w:space="0" w:color="AB4979"/>
            </w:tcBorders>
          </w:tcPr>
          <w:p w:rsidR="00521875" w:rsidRDefault="00687797">
            <w:pPr>
              <w:spacing w:after="160" w:line="259" w:lineRule="auto"/>
              <w:jc w:val="center"/>
              <w:rPr>
                <w:rFonts w:ascii="Calibri" w:eastAsia="Calibri" w:hAnsi="Calibri" w:cs="Calibri"/>
                <w:color w:val="595859"/>
                <w:sz w:val="48"/>
                <w:szCs w:val="48"/>
              </w:rPr>
            </w:pPr>
            <w:r>
              <w:rPr>
                <w:rFonts w:ascii="Calibri" w:eastAsia="Calibri" w:hAnsi="Calibri" w:cs="Calibri"/>
                <w:color w:val="595859"/>
                <w:sz w:val="48"/>
                <w:szCs w:val="48"/>
              </w:rPr>
              <w:lastRenderedPageBreak/>
              <w:t>EMERGENCY CONTACT LIST</w:t>
            </w:r>
          </w:p>
        </w:tc>
      </w:tr>
      <w:tr w:rsidR="00521875">
        <w:trPr>
          <w:trHeight w:val="671"/>
        </w:trPr>
        <w:tc>
          <w:tcPr>
            <w:tcW w:w="5674" w:type="dxa"/>
            <w:tcBorders>
              <w:top w:val="single" w:sz="4" w:space="0" w:color="AB4979"/>
              <w:left w:val="single" w:sz="4" w:space="0" w:color="AB4979"/>
              <w:bottom w:val="single" w:sz="8" w:space="0" w:color="AB4979"/>
              <w:right w:val="single" w:sz="8" w:space="0" w:color="AB4979"/>
            </w:tcBorders>
            <w:vAlign w:val="center"/>
          </w:tcPr>
          <w:p w:rsidR="00521875" w:rsidRDefault="00687797">
            <w:pPr>
              <w:spacing w:line="259" w:lineRule="auto"/>
              <w:jc w:val="center"/>
              <w:rPr>
                <w:rFonts w:ascii="Calibri" w:eastAsia="Calibri" w:hAnsi="Calibri" w:cs="Calibri"/>
                <w:color w:val="595859"/>
              </w:rPr>
            </w:pPr>
            <w:r>
              <w:rPr>
                <w:rFonts w:ascii="Calibri" w:eastAsia="Calibri" w:hAnsi="Calibri" w:cs="Calibri"/>
                <w:b/>
                <w:color w:val="595859"/>
                <w:sz w:val="28"/>
                <w:szCs w:val="28"/>
              </w:rPr>
              <w:t>AGENCY</w:t>
            </w:r>
          </w:p>
        </w:tc>
        <w:tc>
          <w:tcPr>
            <w:tcW w:w="3804" w:type="dxa"/>
            <w:tcBorders>
              <w:top w:val="single" w:sz="4" w:space="0" w:color="AB4979"/>
              <w:left w:val="single" w:sz="8" w:space="0" w:color="AB4979"/>
              <w:bottom w:val="single" w:sz="8" w:space="0" w:color="AB4979"/>
              <w:right w:val="single" w:sz="4" w:space="0" w:color="AB4979"/>
            </w:tcBorders>
            <w:vAlign w:val="center"/>
          </w:tcPr>
          <w:p w:rsidR="00521875" w:rsidRDefault="00687797">
            <w:pPr>
              <w:spacing w:line="259" w:lineRule="auto"/>
              <w:ind w:left="86"/>
              <w:jc w:val="center"/>
              <w:rPr>
                <w:rFonts w:ascii="Calibri" w:eastAsia="Calibri" w:hAnsi="Calibri" w:cs="Calibri"/>
                <w:color w:val="595859"/>
              </w:rPr>
            </w:pPr>
            <w:r>
              <w:rPr>
                <w:rFonts w:ascii="Calibri" w:eastAsia="Calibri" w:hAnsi="Calibri" w:cs="Calibri"/>
                <w:b/>
                <w:color w:val="595859"/>
                <w:sz w:val="28"/>
                <w:szCs w:val="28"/>
              </w:rPr>
              <w:t>CONTACT NUMBERS</w:t>
            </w:r>
          </w:p>
        </w:tc>
      </w:tr>
      <w:tr w:rsidR="00521875">
        <w:trPr>
          <w:trHeight w:val="693"/>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Garda</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rPr>
              <w:t>(01) 6666000 (Tallaght Garda Station)</w:t>
            </w:r>
          </w:p>
        </w:tc>
      </w:tr>
      <w:tr w:rsidR="00521875">
        <w:trPr>
          <w:trHeight w:val="615"/>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Hospital</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color w:val="595859"/>
                <w:sz w:val="21"/>
                <w:szCs w:val="21"/>
                <w:highlight w:val="white"/>
              </w:rPr>
              <w:t>(01) 414 2000</w:t>
            </w:r>
            <w:r>
              <w:rPr>
                <w:rFonts w:ascii="Calibri" w:eastAsia="Calibri" w:hAnsi="Calibri" w:cs="Calibri"/>
                <w:color w:val="595859"/>
              </w:rPr>
              <w:t xml:space="preserve"> (Tallaght Hospital A&amp;E)</w:t>
            </w:r>
          </w:p>
        </w:tc>
      </w:tr>
      <w:tr w:rsidR="00521875">
        <w:trPr>
          <w:trHeight w:val="592"/>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Fire Brigade</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color w:val="3C4043"/>
                <w:sz w:val="21"/>
                <w:szCs w:val="21"/>
                <w:highlight w:val="white"/>
              </w:rPr>
              <w:t>01 4193999 (Tallaght Fire Station)</w:t>
            </w:r>
          </w:p>
        </w:tc>
      </w:tr>
      <w:tr w:rsidR="00521875">
        <w:trPr>
          <w:trHeight w:val="613"/>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Local GPs</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rPr>
              <w:t>(01)4626265 (</w:t>
            </w:r>
            <w:proofErr w:type="spellStart"/>
            <w:r>
              <w:rPr>
                <w:rFonts w:ascii="Calibri" w:eastAsia="Calibri" w:hAnsi="Calibri" w:cs="Calibri"/>
                <w:color w:val="595859"/>
              </w:rPr>
              <w:t>KillinardenHealth</w:t>
            </w:r>
            <w:proofErr w:type="spellEnd"/>
            <w:r>
              <w:rPr>
                <w:rFonts w:ascii="Calibri" w:eastAsia="Calibri" w:hAnsi="Calibri" w:cs="Calibri"/>
                <w:color w:val="595859"/>
              </w:rPr>
              <w:t xml:space="preserve"> Centre)</w:t>
            </w:r>
          </w:p>
        </w:tc>
      </w:tr>
      <w:tr w:rsidR="00521875">
        <w:trPr>
          <w:trHeight w:val="591"/>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HSE</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hyperlink r:id="rId7">
              <w:r>
                <w:rPr>
                  <w:color w:val="595859"/>
                  <w:sz w:val="21"/>
                  <w:szCs w:val="21"/>
                  <w:highlight w:val="white"/>
                </w:rPr>
                <w:t>(01) 468 6267</w:t>
              </w:r>
            </w:hyperlink>
            <w:r>
              <w:rPr>
                <w:rFonts w:ascii="Calibri" w:eastAsia="Calibri" w:hAnsi="Calibri" w:cs="Calibri"/>
                <w:color w:val="595859"/>
              </w:rPr>
              <w:t xml:space="preserve"> (Chamber House)</w:t>
            </w:r>
          </w:p>
        </w:tc>
      </w:tr>
      <w:tr w:rsidR="00521875">
        <w:trPr>
          <w:trHeight w:val="610"/>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Community Care Team</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highlight w:val="white"/>
              </w:rPr>
              <w:t>(01) 4626260 (Killinarden Health Centre)</w:t>
            </w:r>
          </w:p>
        </w:tc>
      </w:tr>
      <w:tr w:rsidR="00521875">
        <w:trPr>
          <w:trHeight w:val="782"/>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Child and Family Agency (TUSLA) - Dublin South West</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rPr>
              <w:t>(045)839300</w:t>
            </w:r>
          </w:p>
        </w:tc>
      </w:tr>
      <w:tr w:rsidR="00521875">
        <w:trPr>
          <w:trHeight w:val="786"/>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 xml:space="preserve">Child and Family Mental Health Service (CAMHS) </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rPr>
              <w:t>(01) 452 6333 (</w:t>
            </w:r>
            <w:proofErr w:type="spellStart"/>
            <w:r>
              <w:rPr>
                <w:rFonts w:ascii="Calibri" w:eastAsia="Calibri" w:hAnsi="Calibri" w:cs="Calibri"/>
                <w:color w:val="595859"/>
              </w:rPr>
              <w:t>Lucena</w:t>
            </w:r>
            <w:proofErr w:type="spellEnd"/>
            <w:r>
              <w:rPr>
                <w:rFonts w:ascii="Calibri" w:eastAsia="Calibri" w:hAnsi="Calibri" w:cs="Calibri"/>
                <w:color w:val="595859"/>
              </w:rPr>
              <w:t xml:space="preserve"> Tallaght)</w:t>
            </w:r>
          </w:p>
        </w:tc>
      </w:tr>
      <w:tr w:rsidR="00521875">
        <w:trPr>
          <w:trHeight w:val="678"/>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School Inspector</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Open Sans" w:eastAsia="Open Sans" w:hAnsi="Open Sans" w:cs="Open Sans"/>
                <w:color w:val="333333"/>
                <w:sz w:val="20"/>
                <w:szCs w:val="20"/>
              </w:rPr>
              <w:t xml:space="preserve">(01) 889 6553 </w:t>
            </w:r>
          </w:p>
        </w:tc>
      </w:tr>
      <w:tr w:rsidR="00521875">
        <w:trPr>
          <w:trHeight w:val="660"/>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NEPS Psychologist</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color w:val="565152"/>
                <w:sz w:val="20"/>
                <w:szCs w:val="20"/>
                <w:highlight w:val="white"/>
              </w:rPr>
              <w:t>(0)76 110 8400 (</w:t>
            </w:r>
            <w:proofErr w:type="spellStart"/>
            <w:r>
              <w:rPr>
                <w:rFonts w:ascii="Calibri" w:eastAsia="Calibri" w:hAnsi="Calibri" w:cs="Calibri"/>
                <w:color w:val="595859"/>
              </w:rPr>
              <w:t>Ailbhe</w:t>
            </w:r>
            <w:proofErr w:type="spellEnd"/>
            <w:r>
              <w:rPr>
                <w:rFonts w:ascii="Calibri" w:eastAsia="Calibri" w:hAnsi="Calibri" w:cs="Calibri"/>
                <w:color w:val="595859"/>
              </w:rPr>
              <w:t xml:space="preserve"> Costello) </w:t>
            </w:r>
          </w:p>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rPr>
              <w:t>(01) 8650400 (Local)</w:t>
            </w:r>
          </w:p>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rPr>
              <w:t>(01) 8892700 (Head Office)</w:t>
            </w:r>
          </w:p>
        </w:tc>
      </w:tr>
      <w:tr w:rsidR="00521875">
        <w:trPr>
          <w:trHeight w:val="678"/>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 xml:space="preserve">DES </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Open Sans" w:eastAsia="Open Sans" w:hAnsi="Open Sans" w:cs="Open Sans"/>
                <w:color w:val="333333"/>
                <w:sz w:val="20"/>
                <w:szCs w:val="20"/>
                <w:highlight w:val="white"/>
              </w:rPr>
              <w:t xml:space="preserve"> (01) 889 6400</w:t>
            </w:r>
          </w:p>
        </w:tc>
      </w:tr>
      <w:tr w:rsidR="00521875">
        <w:trPr>
          <w:trHeight w:val="703"/>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 xml:space="preserve">ASTI/TUI </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rPr>
              <w:t>ASTI - (01) 6040160</w:t>
            </w:r>
          </w:p>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rPr>
              <w:t>TUI - (01) 4922588</w:t>
            </w:r>
          </w:p>
        </w:tc>
      </w:tr>
      <w:tr w:rsidR="00521875">
        <w:trPr>
          <w:trHeight w:val="644"/>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Clergy</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rPr>
              <w:t xml:space="preserve">(01) 452 2251 (Fr. </w:t>
            </w:r>
            <w:proofErr w:type="spellStart"/>
            <w:r>
              <w:rPr>
                <w:rFonts w:ascii="Calibri" w:eastAsia="Calibri" w:hAnsi="Calibri" w:cs="Calibri"/>
                <w:color w:val="595859"/>
              </w:rPr>
              <w:t>Fintan</w:t>
            </w:r>
            <w:proofErr w:type="spellEnd"/>
            <w:r>
              <w:rPr>
                <w:rFonts w:ascii="Calibri" w:eastAsia="Calibri" w:hAnsi="Calibri" w:cs="Calibri"/>
                <w:color w:val="595859"/>
              </w:rPr>
              <w:t>)</w:t>
            </w:r>
          </w:p>
          <w:p w:rsidR="00521875" w:rsidRDefault="00687797">
            <w:pPr>
              <w:spacing w:after="5" w:line="249" w:lineRule="auto"/>
              <w:ind w:left="10"/>
              <w:jc w:val="both"/>
              <w:rPr>
                <w:color w:val="595859"/>
                <w:sz w:val="21"/>
                <w:szCs w:val="21"/>
              </w:rPr>
            </w:pPr>
            <w:r>
              <w:rPr>
                <w:color w:val="595859"/>
                <w:sz w:val="21"/>
                <w:szCs w:val="21"/>
              </w:rPr>
              <w:t xml:space="preserve">(01) 462-6006 (Rev. William </w:t>
            </w:r>
            <w:proofErr w:type="spellStart"/>
            <w:r>
              <w:rPr>
                <w:color w:val="595859"/>
                <w:sz w:val="21"/>
                <w:szCs w:val="21"/>
              </w:rPr>
              <w:t>Deverell</w:t>
            </w:r>
            <w:proofErr w:type="spellEnd"/>
            <w:r>
              <w:rPr>
                <w:color w:val="595859"/>
                <w:sz w:val="21"/>
                <w:szCs w:val="21"/>
              </w:rPr>
              <w:t>)</w:t>
            </w:r>
          </w:p>
          <w:p w:rsidR="00521875" w:rsidRDefault="00687797">
            <w:pPr>
              <w:spacing w:after="5" w:line="249" w:lineRule="auto"/>
              <w:ind w:left="10"/>
              <w:jc w:val="both"/>
              <w:rPr>
                <w:color w:val="595859"/>
                <w:sz w:val="21"/>
                <w:szCs w:val="21"/>
              </w:rPr>
            </w:pPr>
            <w:r>
              <w:rPr>
                <w:color w:val="595859"/>
                <w:sz w:val="21"/>
                <w:szCs w:val="21"/>
              </w:rPr>
              <w:t>(01) 4523416 (Tallaght Mosque)</w:t>
            </w:r>
          </w:p>
        </w:tc>
      </w:tr>
      <w:tr w:rsidR="00521875">
        <w:trPr>
          <w:trHeight w:val="687"/>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t>State Exams Commission</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rPr>
            </w:pPr>
            <w:r>
              <w:rPr>
                <w:color w:val="4D5156"/>
                <w:sz w:val="21"/>
                <w:szCs w:val="21"/>
                <w:highlight w:val="white"/>
              </w:rPr>
              <w:t>090-6442700</w:t>
            </w:r>
          </w:p>
        </w:tc>
      </w:tr>
      <w:tr w:rsidR="00521875">
        <w:trPr>
          <w:trHeight w:val="710"/>
        </w:trPr>
        <w:tc>
          <w:tcPr>
            <w:tcW w:w="5674" w:type="dxa"/>
            <w:tcBorders>
              <w:top w:val="single" w:sz="8" w:space="0" w:color="AB4979"/>
              <w:left w:val="single" w:sz="4" w:space="0" w:color="AB4979"/>
              <w:bottom w:val="single" w:sz="4"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rPr>
            </w:pPr>
            <w:r>
              <w:rPr>
                <w:rFonts w:ascii="Calibri" w:eastAsia="Calibri" w:hAnsi="Calibri" w:cs="Calibri"/>
                <w:color w:val="595859"/>
                <w:sz w:val="24"/>
                <w:szCs w:val="24"/>
              </w:rPr>
              <w:lastRenderedPageBreak/>
              <w:t>Employee Assistance Service</w:t>
            </w:r>
          </w:p>
        </w:tc>
        <w:tc>
          <w:tcPr>
            <w:tcW w:w="3804" w:type="dxa"/>
            <w:tcBorders>
              <w:top w:val="single" w:sz="8" w:space="0" w:color="AB4979"/>
              <w:left w:val="single" w:sz="8" w:space="0" w:color="AB4979"/>
              <w:bottom w:val="single" w:sz="4"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1800 411 057</w:t>
            </w:r>
          </w:p>
        </w:tc>
      </w:tr>
      <w:tr w:rsidR="00521875" w:rsidTr="00687797">
        <w:trPr>
          <w:trHeight w:val="710"/>
        </w:trPr>
        <w:tc>
          <w:tcPr>
            <w:tcW w:w="5674" w:type="dxa"/>
            <w:tcBorders>
              <w:top w:val="single" w:sz="8" w:space="0" w:color="AB4979"/>
              <w:left w:val="single" w:sz="4" w:space="0" w:color="AB4979"/>
              <w:bottom w:val="single" w:sz="8" w:space="0" w:color="AB4979"/>
              <w:right w:val="single" w:sz="8" w:space="0" w:color="AB4979"/>
            </w:tcBorders>
            <w:vAlign w:val="center"/>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 xml:space="preserve">ACCS </w:t>
            </w:r>
          </w:p>
        </w:tc>
        <w:tc>
          <w:tcPr>
            <w:tcW w:w="3804" w:type="dxa"/>
            <w:tcBorders>
              <w:top w:val="single" w:sz="8" w:space="0" w:color="AB4979"/>
              <w:left w:val="single" w:sz="8" w:space="0" w:color="AB4979"/>
              <w:bottom w:val="single" w:sz="8" w:space="0" w:color="AB4979"/>
              <w:right w:val="single" w:sz="4" w:space="0" w:color="AB4979"/>
            </w:tcBorders>
            <w:vAlign w:val="center"/>
          </w:tcPr>
          <w:p w:rsidR="00521875"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(01) 4601150</w:t>
            </w:r>
          </w:p>
        </w:tc>
      </w:tr>
      <w:tr w:rsidR="00687797">
        <w:trPr>
          <w:trHeight w:val="710"/>
        </w:trPr>
        <w:tc>
          <w:tcPr>
            <w:tcW w:w="5674" w:type="dxa"/>
            <w:tcBorders>
              <w:top w:val="single" w:sz="8" w:space="0" w:color="AB4979"/>
              <w:left w:val="single" w:sz="4" w:space="0" w:color="AB4979"/>
              <w:bottom w:val="single" w:sz="4" w:space="0" w:color="AB4979"/>
              <w:right w:val="single" w:sz="8" w:space="0" w:color="AB4979"/>
            </w:tcBorders>
            <w:vAlign w:val="center"/>
          </w:tcPr>
          <w:p w:rsidR="00687797" w:rsidRDefault="00687797">
            <w:pPr>
              <w:spacing w:after="5" w:line="249" w:lineRule="auto"/>
              <w:ind w:left="10"/>
              <w:jc w:val="both"/>
              <w:rPr>
                <w:rFonts w:ascii="Calibri" w:eastAsia="Calibri" w:hAnsi="Calibri" w:cs="Calibri"/>
                <w:color w:val="595859"/>
                <w:sz w:val="24"/>
                <w:szCs w:val="24"/>
              </w:rPr>
            </w:pPr>
            <w:r>
              <w:rPr>
                <w:rFonts w:ascii="Calibri" w:eastAsia="Calibri" w:hAnsi="Calibri" w:cs="Calibri"/>
                <w:color w:val="595859"/>
                <w:sz w:val="24"/>
                <w:szCs w:val="24"/>
              </w:rPr>
              <w:t>Chairperson Board of Management</w:t>
            </w:r>
          </w:p>
        </w:tc>
        <w:tc>
          <w:tcPr>
            <w:tcW w:w="3804" w:type="dxa"/>
            <w:tcBorders>
              <w:top w:val="single" w:sz="8" w:space="0" w:color="AB4979"/>
              <w:left w:val="single" w:sz="8" w:space="0" w:color="AB4979"/>
              <w:bottom w:val="single" w:sz="4" w:space="0" w:color="AB4979"/>
              <w:right w:val="single" w:sz="4" w:space="0" w:color="AB4979"/>
            </w:tcBorders>
            <w:vAlign w:val="center"/>
          </w:tcPr>
          <w:p w:rsidR="00687797" w:rsidRPr="00687797" w:rsidRDefault="00687797" w:rsidP="00687797">
            <w:pPr>
              <w:pStyle w:val="ListParagraph"/>
              <w:numPr>
                <w:ilvl w:val="0"/>
                <w:numId w:val="6"/>
              </w:numPr>
              <w:spacing w:after="5" w:line="249" w:lineRule="auto"/>
              <w:jc w:val="both"/>
              <w:rPr>
                <w:rFonts w:ascii="Calibri" w:eastAsia="Calibri" w:hAnsi="Calibri" w:cs="Calibri"/>
                <w:color w:val="595859"/>
                <w:sz w:val="24"/>
                <w:szCs w:val="24"/>
              </w:rPr>
            </w:pPr>
            <w:r>
              <w:rPr>
                <w:rFonts w:ascii="Calibri" w:eastAsia="Calibri" w:hAnsi="Calibri" w:cs="Calibri"/>
                <w:color w:val="595859"/>
                <w:sz w:val="24"/>
                <w:szCs w:val="24"/>
              </w:rPr>
              <w:t xml:space="preserve"> 4527447</w:t>
            </w:r>
            <w:bookmarkStart w:id="2" w:name="_GoBack"/>
            <w:bookmarkEnd w:id="2"/>
          </w:p>
        </w:tc>
      </w:tr>
    </w:tbl>
    <w:p w:rsidR="00521875" w:rsidRDefault="00521875">
      <w:pPr>
        <w:spacing w:after="5" w:line="249" w:lineRule="auto"/>
        <w:jc w:val="both"/>
        <w:rPr>
          <w:rFonts w:ascii="Calibri" w:eastAsia="Calibri" w:hAnsi="Calibri" w:cs="Calibri"/>
          <w:b/>
          <w:color w:val="595859"/>
          <w:sz w:val="24"/>
          <w:szCs w:val="24"/>
        </w:rPr>
      </w:pPr>
      <w:bookmarkStart w:id="3" w:name="_1fob9te" w:colFirst="0" w:colLast="0"/>
      <w:bookmarkEnd w:id="3"/>
    </w:p>
    <w:p w:rsidR="00521875" w:rsidRDefault="00521875"/>
    <w:sectPr w:rsidR="0052187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Open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3FDB"/>
    <w:multiLevelType w:val="multilevel"/>
    <w:tmpl w:val="0EFC53CE"/>
    <w:lvl w:ilvl="0">
      <w:start w:val="1"/>
      <w:numFmt w:val="bullet"/>
      <w:lvlText w:val="•"/>
      <w:lvlJc w:val="left"/>
      <w:pPr>
        <w:ind w:left="720" w:hanging="720"/>
      </w:pPr>
      <w:rPr>
        <w:u w:val="none"/>
      </w:rPr>
    </w:lvl>
    <w:lvl w:ilvl="1">
      <w:start w:val="1"/>
      <w:numFmt w:val="bullet"/>
      <w:lvlText w:val="o"/>
      <w:lvlJc w:val="left"/>
      <w:pPr>
        <w:ind w:left="1534" w:hanging="1534"/>
      </w:pPr>
      <w:rPr>
        <w:u w:val="none"/>
      </w:rPr>
    </w:lvl>
    <w:lvl w:ilvl="2">
      <w:start w:val="1"/>
      <w:numFmt w:val="bullet"/>
      <w:lvlText w:val="▪"/>
      <w:lvlJc w:val="left"/>
      <w:pPr>
        <w:ind w:left="2254" w:hanging="2254"/>
      </w:pPr>
      <w:rPr>
        <w:u w:val="none"/>
      </w:rPr>
    </w:lvl>
    <w:lvl w:ilvl="3">
      <w:start w:val="1"/>
      <w:numFmt w:val="bullet"/>
      <w:lvlText w:val="•"/>
      <w:lvlJc w:val="left"/>
      <w:pPr>
        <w:ind w:left="2974" w:hanging="2974"/>
      </w:pPr>
      <w:rPr>
        <w:u w:val="none"/>
      </w:rPr>
    </w:lvl>
    <w:lvl w:ilvl="4">
      <w:start w:val="1"/>
      <w:numFmt w:val="bullet"/>
      <w:lvlText w:val="o"/>
      <w:lvlJc w:val="left"/>
      <w:pPr>
        <w:ind w:left="3694" w:hanging="3694"/>
      </w:pPr>
      <w:rPr>
        <w:u w:val="none"/>
      </w:rPr>
    </w:lvl>
    <w:lvl w:ilvl="5">
      <w:start w:val="1"/>
      <w:numFmt w:val="bullet"/>
      <w:lvlText w:val="▪"/>
      <w:lvlJc w:val="left"/>
      <w:pPr>
        <w:ind w:left="4414" w:hanging="4414"/>
      </w:pPr>
      <w:rPr>
        <w:u w:val="none"/>
      </w:rPr>
    </w:lvl>
    <w:lvl w:ilvl="6">
      <w:start w:val="1"/>
      <w:numFmt w:val="bullet"/>
      <w:lvlText w:val="•"/>
      <w:lvlJc w:val="left"/>
      <w:pPr>
        <w:ind w:left="5134" w:hanging="5134"/>
      </w:pPr>
      <w:rPr>
        <w:u w:val="none"/>
      </w:rPr>
    </w:lvl>
    <w:lvl w:ilvl="7">
      <w:start w:val="1"/>
      <w:numFmt w:val="bullet"/>
      <w:lvlText w:val="o"/>
      <w:lvlJc w:val="left"/>
      <w:pPr>
        <w:ind w:left="5854" w:hanging="5854"/>
      </w:pPr>
      <w:rPr>
        <w:u w:val="none"/>
      </w:rPr>
    </w:lvl>
    <w:lvl w:ilvl="8">
      <w:start w:val="1"/>
      <w:numFmt w:val="bullet"/>
      <w:lvlText w:val="▪"/>
      <w:lvlJc w:val="left"/>
      <w:pPr>
        <w:ind w:left="6574" w:hanging="6574"/>
      </w:pPr>
      <w:rPr>
        <w:u w:val="none"/>
      </w:rPr>
    </w:lvl>
  </w:abstractNum>
  <w:abstractNum w:abstractNumId="1" w15:restartNumberingAfterBreak="0">
    <w:nsid w:val="1F0D7E7D"/>
    <w:multiLevelType w:val="hybridMultilevel"/>
    <w:tmpl w:val="D8023D44"/>
    <w:lvl w:ilvl="0" w:tplc="07BE73FA">
      <w:start w:val="1"/>
      <w:numFmt w:val="decimalZero"/>
      <w:lvlText w:val="(%1)"/>
      <w:lvlJc w:val="left"/>
      <w:pPr>
        <w:ind w:left="400" w:hanging="390"/>
      </w:pPr>
      <w:rPr>
        <w:rFonts w:hint="default"/>
      </w:rPr>
    </w:lvl>
    <w:lvl w:ilvl="1" w:tplc="18090019" w:tentative="1">
      <w:start w:val="1"/>
      <w:numFmt w:val="lowerLetter"/>
      <w:lvlText w:val="%2."/>
      <w:lvlJc w:val="left"/>
      <w:pPr>
        <w:ind w:left="1090" w:hanging="360"/>
      </w:p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2" w15:restartNumberingAfterBreak="0">
    <w:nsid w:val="2BFE6CCC"/>
    <w:multiLevelType w:val="multilevel"/>
    <w:tmpl w:val="1494CB6E"/>
    <w:lvl w:ilvl="0">
      <w:start w:val="1"/>
      <w:numFmt w:val="bullet"/>
      <w:lvlText w:val="•"/>
      <w:lvlJc w:val="left"/>
      <w:pPr>
        <w:ind w:left="454" w:hanging="454"/>
      </w:pPr>
      <w:rPr>
        <w:u w:val="none"/>
      </w:rPr>
    </w:lvl>
    <w:lvl w:ilvl="1">
      <w:start w:val="1"/>
      <w:numFmt w:val="bullet"/>
      <w:lvlText w:val="-"/>
      <w:lvlJc w:val="left"/>
      <w:pPr>
        <w:ind w:left="600" w:hanging="600"/>
      </w:pPr>
      <w:rPr>
        <w:u w:val="none"/>
      </w:rPr>
    </w:lvl>
    <w:lvl w:ilvl="2">
      <w:start w:val="1"/>
      <w:numFmt w:val="bullet"/>
      <w:lvlText w:val="▪"/>
      <w:lvlJc w:val="left"/>
      <w:pPr>
        <w:ind w:left="1534" w:hanging="1534"/>
      </w:pPr>
      <w:rPr>
        <w:u w:val="none"/>
      </w:rPr>
    </w:lvl>
    <w:lvl w:ilvl="3">
      <w:start w:val="1"/>
      <w:numFmt w:val="bullet"/>
      <w:lvlText w:val="•"/>
      <w:lvlJc w:val="left"/>
      <w:pPr>
        <w:ind w:left="2254" w:hanging="2254"/>
      </w:pPr>
      <w:rPr>
        <w:u w:val="none"/>
      </w:rPr>
    </w:lvl>
    <w:lvl w:ilvl="4">
      <w:start w:val="1"/>
      <w:numFmt w:val="bullet"/>
      <w:lvlText w:val="o"/>
      <w:lvlJc w:val="left"/>
      <w:pPr>
        <w:ind w:left="2974" w:hanging="2974"/>
      </w:pPr>
      <w:rPr>
        <w:u w:val="none"/>
      </w:rPr>
    </w:lvl>
    <w:lvl w:ilvl="5">
      <w:start w:val="1"/>
      <w:numFmt w:val="bullet"/>
      <w:lvlText w:val="▪"/>
      <w:lvlJc w:val="left"/>
      <w:pPr>
        <w:ind w:left="3694" w:hanging="3694"/>
      </w:pPr>
      <w:rPr>
        <w:u w:val="none"/>
      </w:rPr>
    </w:lvl>
    <w:lvl w:ilvl="6">
      <w:start w:val="1"/>
      <w:numFmt w:val="bullet"/>
      <w:lvlText w:val="•"/>
      <w:lvlJc w:val="left"/>
      <w:pPr>
        <w:ind w:left="4414" w:hanging="4414"/>
      </w:pPr>
      <w:rPr>
        <w:u w:val="none"/>
      </w:rPr>
    </w:lvl>
    <w:lvl w:ilvl="7">
      <w:start w:val="1"/>
      <w:numFmt w:val="bullet"/>
      <w:lvlText w:val="o"/>
      <w:lvlJc w:val="left"/>
      <w:pPr>
        <w:ind w:left="5134" w:hanging="5134"/>
      </w:pPr>
      <w:rPr>
        <w:u w:val="none"/>
      </w:rPr>
    </w:lvl>
    <w:lvl w:ilvl="8">
      <w:start w:val="1"/>
      <w:numFmt w:val="bullet"/>
      <w:lvlText w:val="▪"/>
      <w:lvlJc w:val="left"/>
      <w:pPr>
        <w:ind w:left="5854" w:hanging="5854"/>
      </w:pPr>
      <w:rPr>
        <w:u w:val="none"/>
      </w:rPr>
    </w:lvl>
  </w:abstractNum>
  <w:abstractNum w:abstractNumId="3" w15:restartNumberingAfterBreak="0">
    <w:nsid w:val="5CFD19D9"/>
    <w:multiLevelType w:val="multilevel"/>
    <w:tmpl w:val="B8F62BC8"/>
    <w:lvl w:ilvl="0">
      <w:start w:val="1"/>
      <w:numFmt w:val="bullet"/>
      <w:lvlText w:val="●"/>
      <w:lvlJc w:val="left"/>
      <w:pPr>
        <w:ind w:left="720" w:hanging="720"/>
      </w:pPr>
      <w:rPr>
        <w:u w:val="none"/>
      </w:rPr>
    </w:lvl>
    <w:lvl w:ilvl="1">
      <w:start w:val="1"/>
      <w:numFmt w:val="bullet"/>
      <w:lvlText w:val="○"/>
      <w:lvlJc w:val="left"/>
      <w:pPr>
        <w:ind w:left="1534" w:hanging="1534"/>
      </w:pPr>
      <w:rPr>
        <w:u w:val="none"/>
      </w:rPr>
    </w:lvl>
    <w:lvl w:ilvl="2">
      <w:start w:val="1"/>
      <w:numFmt w:val="bullet"/>
      <w:lvlText w:val="■"/>
      <w:lvlJc w:val="left"/>
      <w:pPr>
        <w:ind w:left="2254" w:hanging="2254"/>
      </w:pPr>
      <w:rPr>
        <w:u w:val="none"/>
      </w:rPr>
    </w:lvl>
    <w:lvl w:ilvl="3">
      <w:start w:val="1"/>
      <w:numFmt w:val="bullet"/>
      <w:lvlText w:val="●"/>
      <w:lvlJc w:val="left"/>
      <w:pPr>
        <w:ind w:left="2974" w:hanging="2974"/>
      </w:pPr>
      <w:rPr>
        <w:u w:val="none"/>
      </w:rPr>
    </w:lvl>
    <w:lvl w:ilvl="4">
      <w:start w:val="1"/>
      <w:numFmt w:val="bullet"/>
      <w:lvlText w:val="○"/>
      <w:lvlJc w:val="left"/>
      <w:pPr>
        <w:ind w:left="3694" w:hanging="3694"/>
      </w:pPr>
      <w:rPr>
        <w:u w:val="none"/>
      </w:rPr>
    </w:lvl>
    <w:lvl w:ilvl="5">
      <w:start w:val="1"/>
      <w:numFmt w:val="bullet"/>
      <w:lvlText w:val="■"/>
      <w:lvlJc w:val="left"/>
      <w:pPr>
        <w:ind w:left="4414" w:hanging="4414"/>
      </w:pPr>
      <w:rPr>
        <w:u w:val="none"/>
      </w:rPr>
    </w:lvl>
    <w:lvl w:ilvl="6">
      <w:start w:val="1"/>
      <w:numFmt w:val="bullet"/>
      <w:lvlText w:val="●"/>
      <w:lvlJc w:val="left"/>
      <w:pPr>
        <w:ind w:left="5134" w:hanging="5134"/>
      </w:pPr>
      <w:rPr>
        <w:u w:val="none"/>
      </w:rPr>
    </w:lvl>
    <w:lvl w:ilvl="7">
      <w:start w:val="1"/>
      <w:numFmt w:val="bullet"/>
      <w:lvlText w:val="○"/>
      <w:lvlJc w:val="left"/>
      <w:pPr>
        <w:ind w:left="5854" w:hanging="5854"/>
      </w:pPr>
      <w:rPr>
        <w:u w:val="none"/>
      </w:rPr>
    </w:lvl>
    <w:lvl w:ilvl="8">
      <w:start w:val="1"/>
      <w:numFmt w:val="bullet"/>
      <w:lvlText w:val="■"/>
      <w:lvlJc w:val="left"/>
      <w:pPr>
        <w:ind w:left="6574" w:hanging="6574"/>
      </w:pPr>
      <w:rPr>
        <w:u w:val="none"/>
      </w:rPr>
    </w:lvl>
  </w:abstractNum>
  <w:abstractNum w:abstractNumId="4" w15:restartNumberingAfterBreak="0">
    <w:nsid w:val="61967E78"/>
    <w:multiLevelType w:val="multilevel"/>
    <w:tmpl w:val="184C6770"/>
    <w:lvl w:ilvl="0">
      <w:start w:val="1"/>
      <w:numFmt w:val="bullet"/>
      <w:lvlText w:val="•"/>
      <w:lvlJc w:val="left"/>
      <w:pPr>
        <w:ind w:left="454" w:hanging="454"/>
      </w:pPr>
      <w:rPr>
        <w:u w:val="none"/>
      </w:rPr>
    </w:lvl>
    <w:lvl w:ilvl="1">
      <w:start w:val="1"/>
      <w:numFmt w:val="bullet"/>
      <w:lvlText w:val="-"/>
      <w:lvlJc w:val="left"/>
      <w:pPr>
        <w:ind w:left="649" w:hanging="649"/>
      </w:pPr>
      <w:rPr>
        <w:u w:val="none"/>
      </w:rPr>
    </w:lvl>
    <w:lvl w:ilvl="2">
      <w:start w:val="1"/>
      <w:numFmt w:val="bullet"/>
      <w:lvlText w:val="▪"/>
      <w:lvlJc w:val="left"/>
      <w:pPr>
        <w:ind w:left="1534" w:hanging="1534"/>
      </w:pPr>
      <w:rPr>
        <w:u w:val="none"/>
      </w:rPr>
    </w:lvl>
    <w:lvl w:ilvl="3">
      <w:start w:val="1"/>
      <w:numFmt w:val="bullet"/>
      <w:lvlText w:val="•"/>
      <w:lvlJc w:val="left"/>
      <w:pPr>
        <w:ind w:left="2254" w:hanging="2254"/>
      </w:pPr>
      <w:rPr>
        <w:u w:val="none"/>
      </w:rPr>
    </w:lvl>
    <w:lvl w:ilvl="4">
      <w:start w:val="1"/>
      <w:numFmt w:val="bullet"/>
      <w:lvlText w:val="o"/>
      <w:lvlJc w:val="left"/>
      <w:pPr>
        <w:ind w:left="2974" w:hanging="2974"/>
      </w:pPr>
      <w:rPr>
        <w:u w:val="none"/>
      </w:rPr>
    </w:lvl>
    <w:lvl w:ilvl="5">
      <w:start w:val="1"/>
      <w:numFmt w:val="bullet"/>
      <w:lvlText w:val="▪"/>
      <w:lvlJc w:val="left"/>
      <w:pPr>
        <w:ind w:left="3694" w:hanging="3694"/>
      </w:pPr>
      <w:rPr>
        <w:u w:val="none"/>
      </w:rPr>
    </w:lvl>
    <w:lvl w:ilvl="6">
      <w:start w:val="1"/>
      <w:numFmt w:val="bullet"/>
      <w:lvlText w:val="•"/>
      <w:lvlJc w:val="left"/>
      <w:pPr>
        <w:ind w:left="4414" w:hanging="4414"/>
      </w:pPr>
      <w:rPr>
        <w:u w:val="none"/>
      </w:rPr>
    </w:lvl>
    <w:lvl w:ilvl="7">
      <w:start w:val="1"/>
      <w:numFmt w:val="bullet"/>
      <w:lvlText w:val="o"/>
      <w:lvlJc w:val="left"/>
      <w:pPr>
        <w:ind w:left="5134" w:hanging="5134"/>
      </w:pPr>
      <w:rPr>
        <w:u w:val="none"/>
      </w:rPr>
    </w:lvl>
    <w:lvl w:ilvl="8">
      <w:start w:val="1"/>
      <w:numFmt w:val="bullet"/>
      <w:lvlText w:val="▪"/>
      <w:lvlJc w:val="left"/>
      <w:pPr>
        <w:ind w:left="5854" w:hanging="5854"/>
      </w:pPr>
      <w:rPr>
        <w:u w:val="none"/>
      </w:rPr>
    </w:lvl>
  </w:abstractNum>
  <w:abstractNum w:abstractNumId="5" w15:restartNumberingAfterBreak="0">
    <w:nsid w:val="72E46012"/>
    <w:multiLevelType w:val="multilevel"/>
    <w:tmpl w:val="DD8E52C4"/>
    <w:lvl w:ilvl="0">
      <w:start w:val="1"/>
      <w:numFmt w:val="bullet"/>
      <w:lvlText w:val="●"/>
      <w:lvlJc w:val="left"/>
      <w:pPr>
        <w:ind w:left="705" w:hanging="360"/>
      </w:pPr>
      <w:rPr>
        <w:u w:val="none"/>
      </w:rPr>
    </w:lvl>
    <w:lvl w:ilvl="1">
      <w:start w:val="1"/>
      <w:numFmt w:val="bullet"/>
      <w:lvlText w:val="o"/>
      <w:lvlJc w:val="left"/>
      <w:pPr>
        <w:ind w:left="1425" w:hanging="360"/>
      </w:pPr>
      <w:rPr>
        <w:u w:val="none"/>
      </w:rPr>
    </w:lvl>
    <w:lvl w:ilvl="2">
      <w:start w:val="1"/>
      <w:numFmt w:val="bullet"/>
      <w:lvlText w:val="▪"/>
      <w:lvlJc w:val="left"/>
      <w:pPr>
        <w:ind w:left="2145" w:hanging="360"/>
      </w:pPr>
      <w:rPr>
        <w:u w:val="none"/>
      </w:rPr>
    </w:lvl>
    <w:lvl w:ilvl="3">
      <w:start w:val="1"/>
      <w:numFmt w:val="bullet"/>
      <w:lvlText w:val="●"/>
      <w:lvlJc w:val="left"/>
      <w:pPr>
        <w:ind w:left="2865" w:hanging="360"/>
      </w:pPr>
      <w:rPr>
        <w:u w:val="none"/>
      </w:rPr>
    </w:lvl>
    <w:lvl w:ilvl="4">
      <w:start w:val="1"/>
      <w:numFmt w:val="bullet"/>
      <w:lvlText w:val="o"/>
      <w:lvlJc w:val="left"/>
      <w:pPr>
        <w:ind w:left="3585" w:hanging="360"/>
      </w:pPr>
      <w:rPr>
        <w:u w:val="none"/>
      </w:rPr>
    </w:lvl>
    <w:lvl w:ilvl="5">
      <w:start w:val="1"/>
      <w:numFmt w:val="bullet"/>
      <w:lvlText w:val="▪"/>
      <w:lvlJc w:val="left"/>
      <w:pPr>
        <w:ind w:left="4305" w:hanging="360"/>
      </w:pPr>
      <w:rPr>
        <w:u w:val="none"/>
      </w:rPr>
    </w:lvl>
    <w:lvl w:ilvl="6">
      <w:start w:val="1"/>
      <w:numFmt w:val="bullet"/>
      <w:lvlText w:val="●"/>
      <w:lvlJc w:val="left"/>
      <w:pPr>
        <w:ind w:left="5025" w:hanging="360"/>
      </w:pPr>
      <w:rPr>
        <w:u w:val="none"/>
      </w:rPr>
    </w:lvl>
    <w:lvl w:ilvl="7">
      <w:start w:val="1"/>
      <w:numFmt w:val="bullet"/>
      <w:lvlText w:val="o"/>
      <w:lvlJc w:val="left"/>
      <w:pPr>
        <w:ind w:left="5745" w:hanging="360"/>
      </w:pPr>
      <w:rPr>
        <w:u w:val="none"/>
      </w:rPr>
    </w:lvl>
    <w:lvl w:ilvl="8">
      <w:start w:val="1"/>
      <w:numFmt w:val="bullet"/>
      <w:lvlText w:val="▪"/>
      <w:lvlJc w:val="left"/>
      <w:pPr>
        <w:ind w:left="6465" w:hanging="360"/>
      </w:pPr>
      <w:rPr>
        <w:u w:val="none"/>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75"/>
    <w:rsid w:val="00165A09"/>
    <w:rsid w:val="00383430"/>
    <w:rsid w:val="003D4565"/>
    <w:rsid w:val="003F5DEE"/>
    <w:rsid w:val="00521875"/>
    <w:rsid w:val="00687797"/>
    <w:rsid w:val="006B4663"/>
    <w:rsid w:val="009C3CC0"/>
    <w:rsid w:val="00A02AB6"/>
    <w:rsid w:val="00E97F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6E67"/>
  <w15:docId w15:val="{E3AB2A13-DEF9-45D2-B78A-8AA88C8F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E"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2" w:type="dxa"/>
        <w:left w:w="128" w:type="dxa"/>
        <w:bottom w:w="96" w:type="dxa"/>
        <w:right w:w="115" w:type="dxa"/>
      </w:tblCellMar>
    </w:tblPr>
  </w:style>
  <w:style w:type="table" w:customStyle="1" w:styleId="a0">
    <w:basedOn w:val="TableNormal0"/>
    <w:tblPr>
      <w:tblStyleRowBandSize w:val="1"/>
      <w:tblStyleColBandSize w:val="1"/>
      <w:tblCellMar>
        <w:top w:w="12" w:type="dxa"/>
        <w:left w:w="128" w:type="dxa"/>
        <w:bottom w:w="96" w:type="dxa"/>
        <w:right w:w="115" w:type="dxa"/>
      </w:tblCellMar>
    </w:tblPr>
  </w:style>
  <w:style w:type="table" w:customStyle="1" w:styleId="a1">
    <w:basedOn w:val="TableNormal0"/>
    <w:tblPr>
      <w:tblStyleRowBandSize w:val="1"/>
      <w:tblStyleColBandSize w:val="1"/>
      <w:tblCellMar>
        <w:top w:w="12" w:type="dxa"/>
        <w:left w:w="128" w:type="dxa"/>
        <w:bottom w:w="96" w:type="dxa"/>
        <w:right w:w="115" w:type="dxa"/>
      </w:tblCellMar>
    </w:tblPr>
  </w:style>
  <w:style w:type="table" w:customStyle="1" w:styleId="a2">
    <w:basedOn w:val="TableNormal0"/>
    <w:tblPr>
      <w:tblStyleRowBandSize w:val="1"/>
      <w:tblStyleColBandSize w:val="1"/>
      <w:tblCellMar>
        <w:top w:w="12" w:type="dxa"/>
        <w:left w:w="128" w:type="dxa"/>
        <w:bottom w:w="96" w:type="dxa"/>
        <w:right w:w="115" w:type="dxa"/>
      </w:tblCellMar>
    </w:tblPr>
  </w:style>
  <w:style w:type="table" w:customStyle="1" w:styleId="a3">
    <w:basedOn w:val="TableNormal0"/>
    <w:tblPr>
      <w:tblStyleRowBandSize w:val="1"/>
      <w:tblStyleColBandSize w:val="1"/>
      <w:tblCellMar>
        <w:top w:w="12" w:type="dxa"/>
        <w:left w:w="128" w:type="dxa"/>
        <w:bottom w:w="96" w:type="dxa"/>
        <w:right w:w="115" w:type="dxa"/>
      </w:tblCellMar>
    </w:tblPr>
  </w:style>
  <w:style w:type="table" w:customStyle="1" w:styleId="a4">
    <w:basedOn w:val="TableNormal0"/>
    <w:tblPr>
      <w:tblStyleRowBandSize w:val="1"/>
      <w:tblStyleColBandSize w:val="1"/>
      <w:tblCellMar>
        <w:top w:w="12" w:type="dxa"/>
        <w:left w:w="128" w:type="dxa"/>
        <w:bottom w:w="96" w:type="dxa"/>
        <w:right w:w="115" w:type="dxa"/>
      </w:tblCellMar>
    </w:tblPr>
  </w:style>
  <w:style w:type="table" w:customStyle="1" w:styleId="a5">
    <w:basedOn w:val="TableNormal0"/>
    <w:tblPr>
      <w:tblStyleRowBandSize w:val="1"/>
      <w:tblStyleColBandSize w:val="1"/>
      <w:tblCellMar>
        <w:top w:w="12" w:type="dxa"/>
        <w:left w:w="128" w:type="dxa"/>
        <w:bottom w:w="96" w:type="dxa"/>
        <w:right w:w="115" w:type="dxa"/>
      </w:tblCellMar>
    </w:tblPr>
  </w:style>
  <w:style w:type="paragraph" w:styleId="ListParagraph">
    <w:name w:val="List Paragraph"/>
    <w:basedOn w:val="Normal"/>
    <w:uiPriority w:val="34"/>
    <w:qFormat/>
    <w:rsid w:val="00687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rlz=1C1RUCY_enIE718IE718&amp;ei=X36-Xr_EHJKz1fAPlKua-AQ&amp;q=hse%20tallaght&amp;oq=HSE+ta&amp;gs_lcp=CgZwc3ktYWIQARgBMgIIADICCAAyAggAMgIIADICCAAyAggAMgIIADICCAAyAggAMgIIADoFCAAQkQI6BQgAEIMBOgQIABBDOgcIABCDARBDUOq5AVinzQFg5t4BaAJwAHgAgAHSAYgBwAWSAQU1LjEuMZgBAKABAaoBB2d3cy13aXqwAQA&amp;sclient=psy-ab&amp;npsic=0&amp;rflfq=1&amp;rlha=0&amp;rllag=53288025,-6375446,117&amp;tbm=lcl&amp;rldimm=1661652900643762599&amp;lqi=Cgxoc2UgdGFsbGFnaHQiA4gBAVoTCgNoc2UiDGhzZSB0YWxsYWdodA&amp;ved=2ahUKEwjVysWs47XpAhXVQhUIHVFIBJEQvS4wAXoECAwQHw&amp;rldoc=1&amp;tbs=lrf:!1m4!1u3!2m2!3m1!1e1!2m1!1e3!3sIAE,lf:1,lf_ui:4&amp;rls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KCS</cp:lastModifiedBy>
  <cp:revision>10</cp:revision>
  <dcterms:created xsi:type="dcterms:W3CDTF">2025-10-31T12:25:00Z</dcterms:created>
  <dcterms:modified xsi:type="dcterms:W3CDTF">2025-10-31T12:29:00Z</dcterms:modified>
</cp:coreProperties>
</file>