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~$2.75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~$2.23B vs. cons $2.21B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~5.60% vs. cons 5.27%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10.55</m:t>
              </m:r>
              <m:r>
                <m:rPr>
                  <m:sty m:val="p"/>
                </m:rPr>
                <m:t>−</m:t>
              </m:r>
            </m:oMath>
            <w:r>
              <w:t xml:space="preserve">10.75 vs. cons $10.67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~4%-6% vs. cons 5.45%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Bookings / demand commentary (FY26)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sustained constructive tone; no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mixed guide limits estimate follow-through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2026-07-25T02:02:08Z</dcterms:created>
  <dcterms:modified xsi:type="dcterms:W3CDTF">2026-07-25T02:02:08Z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