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avy-earnings-predictions--2026-07-30"/>
    <w:p>
      <w:pPr>
        <w:pStyle w:val="Heading1"/>
      </w:pPr>
      <w:r>
        <w:t xml:space="preserve">AVY Earnings Predictions — 2026-07-30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AVY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2Q26 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~$2.50 vs. cons $2.47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AVY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2Q26 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~$2.31B vs. cons $2.30B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AVY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2Q26 organic sales growth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~1.1% vs. cons 1.0%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AVY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3Q26 adjusted EPS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~$2.56 vs. cons $2.51 (3Q26)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AVY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restructuring-savings outlook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~$58M vs. cons $55M (FY26)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AVY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adjusted EPS framework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implied ~$10.10 vs. cons $10.00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AVY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+4.0%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AVY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+5.5% (FOLLOW-THROUGH)</w:t>
            </w:r>
          </w:p>
        </w:tc>
        <w:tc>
          <w:tcPr/>
          <w:p>
            <w:pPr>
              <w:pStyle w:val="Compact"/>
            </w:pPr>
            <w:r>
              <w:t xml:space="preserve">A ~$2.50 EPS result versus</w:t>
            </w:r>
            <w:r>
              <w:t xml:space="preserve"> </w:t>
            </w:r>
            <m:oMath>
              <m:r>
                <m:t>2.47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e</m:t>
              </m:r>
              <m:r>
                <m:t>n</m:t>
              </m:r>
              <m:r>
                <m:t>s</m:t>
              </m:r>
              <m:r>
                <m:t>u</m:t>
              </m:r>
              <m:r>
                <m:t>s</m:t>
              </m:r>
              <m:r>
                <m:t>p</m:t>
              </m:r>
              <m:r>
                <m:t>l</m:t>
              </m:r>
              <m:r>
                <m:t>u</m:t>
              </m:r>
              <m:r>
                <m:t>s</m:t>
              </m:r>
              <m:r>
                <m:t>a</m:t>
              </m:r>
              <m:r>
                <m:t> </m:t>
              </m:r>
            </m:oMath>
            <w:r>
              <w:t xml:space="preserve">2.56 3Q guide versus</w:t>
            </w:r>
            <w:r>
              <w:t xml:space="preserve"> </w:t>
            </w:r>
            <m:oMath>
              <m:r>
                <m:t>2.51</m:t>
              </m:r>
              <m:r>
                <m:t>w</m:t>
              </m:r>
              <m:r>
                <m:t>o</m:t>
              </m:r>
              <m:r>
                <m:t>u</m:t>
              </m:r>
              <m:r>
                <m:t>l</m:t>
              </m:r>
              <m:r>
                <m:t>d</m:t>
              </m:r>
              <m:r>
                <m:t>s</m:t>
              </m:r>
              <m:r>
                <m:t>u</m:t>
              </m:r>
              <m:r>
                <m:t>p</m:t>
              </m:r>
              <m:r>
                <m:t>p</m:t>
              </m:r>
              <m:r>
                <m:t>o</m:t>
              </m:r>
              <m:r>
                <m:t>r</m:t>
              </m:r>
              <m:r>
                <m:t>t</m:t>
              </m:r>
              <m:r>
                <m:t>u</m:t>
              </m:r>
              <m:r>
                <m:t>p</m:t>
              </m:r>
              <m:r>
                <m:t>w</m:t>
              </m:r>
              <m:r>
                <m:t>a</m:t>
              </m:r>
              <m:r>
                <m:t>r</m:t>
              </m:r>
              <m:r>
                <m:t>d</m:t>
              </m:r>
              <m:r>
                <m:t>F</m:t>
              </m:r>
              <m:r>
                <m:t>Y</m:t>
              </m:r>
              <m:r>
                <m:t>26</m:t>
              </m:r>
              <m:r>
                <m:t>r</m:t>
              </m:r>
              <m:r>
                <m:t>e</m:t>
              </m:r>
              <m:r>
                <m:t>v</m:t>
              </m:r>
              <m:r>
                <m:t>i</m:t>
              </m:r>
              <m:r>
                <m:t>s</m:t>
              </m:r>
              <m:r>
                <m:t>i</m:t>
              </m:r>
              <m:r>
                <m:t>o</m:t>
              </m:r>
              <m:r>
                <m:t>n</m:t>
              </m:r>
              <m:r>
                <m:t>s</m:t>
              </m:r>
              <m:r>
                <m:t>t</m:t>
              </m:r>
              <m:r>
                <m:t>o</m:t>
              </m:r>
              <m:r>
                <m:t>w</m:t>
              </m:r>
              <m:r>
                <m:t>a</m:t>
              </m:r>
              <m:r>
                <m:t>r</m:t>
              </m:r>
              <m:r>
                <m:t>d</m:t>
              </m:r>
              <m:r>
                <m:t> </m:t>
              </m:r>
            </m:oMath>
            <w:r>
              <w:t xml:space="preserve">10.10 from ~$10.00, with confirmation that the 2Q destocking trough is reversing and second-half productivity/Intelligent Labels ramps remain intact.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2026-07-29T19:06:27Z</dcterms:created>
  <dcterms:modified xsi:type="dcterms:W3CDTF">2026-07-29T19:06:27Z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