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m-earnings-predictions--2026-07-29"/>
    <w:p>
      <w:pPr>
        <w:pStyle w:val="Heading1"/>
      </w:pPr>
      <w:r>
        <w:t xml:space="preserve">WM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~$6.72B vs. cons $6.707B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~$2.04B vs. cons $2.032B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price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~6.10% vs. cons 6.05%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3.750</m:t>
              </m:r>
              <m:r>
                <m:rPr>
                  <m:sty m:val="p"/>
                </m:rPr>
                <m:t>−</m:t>
              </m:r>
            </m:oMath>
            <w:r>
              <w:t xml:space="preserve">3.850B vs. cons $3.868B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existing range - UNVERIFIED vs. cons $8.202B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Margin / volume commentary (2H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Q2 muted, H2 lift;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routine result does not clear the elevated setup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2026-07-31T02:08:27Z</dcterms:created>
  <dcterms:modified xsi:type="dcterms:W3CDTF">2026-07-31T02:08:27Z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