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tv-earnings-predictions--2026-08-04"/>
    <w:p>
      <w:pPr>
        <w:pStyle w:val="Heading1"/>
      </w:pPr>
      <w:r>
        <w:t xml:space="preserve">APTV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~$3.35B vs. cons $3.31B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~$588M vs. cons $580M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~$1.46 vs. cons $1.43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~$13.00B midpoint vs. cons $13.05B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~$2.42B midpoint vs. cons $2.43B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~$5.90 midpoint vs. cons $5.95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~$750M midpoint vs. cons $760M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modest Q2 adjusted EPS beat of ~$1.46 vs.</w:t>
            </w:r>
            <w:r>
              <w:t xml:space="preserve"> </w:t>
            </w:r>
            <m:oMath>
              <m:r>
                <m:t>1.43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5.90 vs.</w:t>
            </w:r>
            <w:r>
              <w:t xml:space="preserve"> </w:t>
            </w:r>
            <m:oMath>
              <m:r>
                <m:t>5.95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b</m:t>
              </m:r>
              <m:r>
                <m:t>u</m:t>
              </m:r>
              <m:r>
                <m:t>r</m:t>
              </m:r>
              <m:r>
                <m:t>d</m:t>
              </m:r>
              <m:r>
                <m:t>e</m:t>
              </m:r>
              <m:r>
                <m:t>n</m:t>
              </m:r>
              <m:r>
                <m:t>l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t</m:t>
              </m:r>
              <m:r>
                <m:t>a</m:t>
              </m:r>
              <m:r>
                <m:t>c</m:t>
              </m:r>
              <m:r>
                <m:t>t</m:t>
              </m:r>
              <m:r>
                <m:rPr>
                  <m:sty m:val="p"/>
                </m:rPr>
                <m:t>.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Q</m:t>
              </m:r>
              <m:r>
                <m:t>2</m:t>
              </m:r>
              <m:r>
                <m:t>a</m:t>
              </m:r>
              <m:r>
                <m:t>d</m:t>
              </m:r>
              <m:r>
                <m:t>j</m:t>
              </m:r>
              <m:r>
                <m:t>u</m:t>
              </m:r>
              <m:r>
                <m:t>s</m:t>
              </m:r>
              <m:r>
                <m:t>t</m:t>
              </m:r>
              <m:r>
                <m:t>e</m:t>
              </m:r>
              <m:r>
                <m:t>d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588M vs.</w:t>
            </w:r>
            <w:r>
              <w:t xml:space="preserve"> </w:t>
            </w:r>
            <m:oMath>
              <m:r>
                <m:t>580</m:t>
              </m:r>
              <m:r>
                <m:t>M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b</m:t>
              </m:r>
              <m:r>
                <m:t>u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 </m:t>
              </m:r>
            </m:oMath>
            <w:r>
              <w:t xml:space="preserve">2.42B vs. $2.43B consensus, post-report revisions are likely flat to slightly negative, causing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2026-08-04T00:22:37Z</dcterms:created>
  <dcterms:modified xsi:type="dcterms:W3CDTF">2026-08-04T00:22:37Z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