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ber-earnings-predictions--2026-08-05"/>
    <w:p>
      <w:pPr>
        <w:pStyle w:val="Heading1"/>
      </w:pPr>
      <w:r>
        <w:t xml:space="preserve">UBER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Gross Bookings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~$57.6B vs. cons $57.2B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~$0.85 vs. cons $0.83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~$2.82B vs. cons $2.77B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Bookings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~$59.7B vs. cons $59.5B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~$0.86 vs. cons $0.89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-4.8% (FOLLOW-THROUGH)</w:t>
            </w:r>
          </w:p>
        </w:tc>
        <w:tc>
          <w:tcPr/>
          <w:p>
            <w:pPr>
              <w:pStyle w:val="Compact"/>
            </w:pPr>
            <w:r>
              <w:t xml:space="preserve">Q2 beats are outweighed by Q3 EPS guidance of ~$0.86 vs. consensus $0.89; the day-5 residual reaches about -4.8% vs. -3.6% on day 1 as out-period estimates fall and AV/M&amp;A investment concerns reinforce the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2026-08-05T00:04:43Z</dcterms:created>
  <dcterms:modified xsi:type="dcterms:W3CDTF">2026-08-05T00:04:43Z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