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66B30" w14:textId="77777777" w:rsidR="00A60B3A" w:rsidRDefault="00A60B3A" w:rsidP="004E5292">
      <w:pPr>
        <w:pStyle w:val="Tekstopmerking"/>
        <w:spacing w:before="120" w:after="120" w:line="240" w:lineRule="auto"/>
        <w:rPr>
          <w:rFonts w:asciiTheme="minorHAnsi" w:hAnsiTheme="minorHAnsi" w:cstheme="minorHAnsi"/>
          <w:b/>
        </w:rPr>
      </w:pPr>
      <w:r>
        <w:rPr>
          <w:rFonts w:asciiTheme="minorHAnsi" w:hAnsiTheme="minorHAnsi" w:cstheme="minorHAnsi"/>
          <w:b/>
        </w:rPr>
        <w:t>Electronic Supplementary Mat</w:t>
      </w:r>
      <w:bookmarkStart w:id="0" w:name="_GoBack"/>
      <w:bookmarkEnd w:id="0"/>
      <w:r>
        <w:rPr>
          <w:rFonts w:asciiTheme="minorHAnsi" w:hAnsiTheme="minorHAnsi" w:cstheme="minorHAnsi"/>
          <w:b/>
        </w:rPr>
        <w:t>erial</w:t>
      </w:r>
    </w:p>
    <w:p w14:paraId="0AA6EDF6" w14:textId="5FBAF969" w:rsidR="008611D1" w:rsidRPr="005F58B8" w:rsidRDefault="00A60B3A" w:rsidP="004E5292">
      <w:pPr>
        <w:pStyle w:val="Tekstopmerking"/>
        <w:spacing w:before="120" w:after="120" w:line="240" w:lineRule="auto"/>
        <w:rPr>
          <w:rFonts w:asciiTheme="minorHAnsi" w:hAnsiTheme="minorHAnsi" w:cstheme="minorHAnsi"/>
          <w:iCs/>
        </w:rPr>
      </w:pPr>
      <w:r>
        <w:rPr>
          <w:rFonts w:asciiTheme="minorHAnsi" w:hAnsiTheme="minorHAnsi" w:cstheme="minorHAnsi"/>
          <w:b/>
        </w:rPr>
        <w:t>Table 1</w:t>
      </w:r>
      <w:r w:rsidR="00C95341" w:rsidRPr="005F58B8">
        <w:rPr>
          <w:rFonts w:asciiTheme="minorHAnsi" w:hAnsiTheme="minorHAnsi" w:cstheme="minorHAnsi"/>
        </w:rPr>
        <w:t xml:space="preserve"> </w:t>
      </w:r>
      <w:r w:rsidR="008611D1" w:rsidRPr="005F58B8">
        <w:rPr>
          <w:rFonts w:asciiTheme="minorHAnsi" w:hAnsiTheme="minorHAnsi" w:cstheme="minorHAnsi"/>
        </w:rPr>
        <w:t xml:space="preserve">Application of integrated </w:t>
      </w:r>
      <w:r w:rsidR="004D5675" w:rsidRPr="005F58B8">
        <w:rPr>
          <w:rFonts w:asciiTheme="minorHAnsi" w:hAnsiTheme="minorHAnsi" w:cstheme="minorHAnsi"/>
        </w:rPr>
        <w:t>implementation</w:t>
      </w:r>
      <w:r w:rsidR="00C95341" w:rsidRPr="005F58B8">
        <w:rPr>
          <w:rFonts w:asciiTheme="minorHAnsi" w:hAnsiTheme="minorHAnsi" w:cstheme="minorHAnsi"/>
        </w:rPr>
        <w:t xml:space="preserve"> approaches to three aspects of decision-making (DM) in HPE</w:t>
      </w:r>
    </w:p>
    <w:tbl>
      <w:tblPr>
        <w:tblStyle w:val="Tabelraster"/>
        <w:tblW w:w="5307" w:type="pct"/>
        <w:tblLayout w:type="fixed"/>
        <w:tblLook w:val="04A0" w:firstRow="1" w:lastRow="0" w:firstColumn="1" w:lastColumn="0" w:noHBand="0" w:noVBand="1"/>
      </w:tblPr>
      <w:tblGrid>
        <w:gridCol w:w="740"/>
        <w:gridCol w:w="736"/>
        <w:gridCol w:w="3464"/>
        <w:gridCol w:w="5224"/>
      </w:tblGrid>
      <w:tr w:rsidR="008611D1" w:rsidRPr="005F58B8" w14:paraId="497A6577" w14:textId="77777777" w:rsidTr="0032097B">
        <w:trPr>
          <w:trHeight w:val="63"/>
        </w:trPr>
        <w:tc>
          <w:tcPr>
            <w:tcW w:w="725" w:type="pct"/>
            <w:gridSpan w:val="2"/>
            <w:vMerge w:val="restart"/>
            <w:tcBorders>
              <w:top w:val="nil"/>
              <w:left w:val="nil"/>
              <w:bottom w:val="nil"/>
            </w:tcBorders>
            <w:shd w:val="clear" w:color="auto" w:fill="auto"/>
          </w:tcPr>
          <w:p w14:paraId="7B804D23" w14:textId="77777777" w:rsidR="008611D1" w:rsidRPr="005F58B8" w:rsidRDefault="008611D1" w:rsidP="004E5292">
            <w:pPr>
              <w:spacing w:before="120" w:after="120" w:line="240" w:lineRule="auto"/>
              <w:rPr>
                <w:rFonts w:asciiTheme="minorHAnsi" w:hAnsiTheme="minorHAnsi" w:cstheme="minorHAnsi"/>
              </w:rPr>
            </w:pPr>
          </w:p>
        </w:tc>
        <w:tc>
          <w:tcPr>
            <w:tcW w:w="4275" w:type="pct"/>
            <w:gridSpan w:val="2"/>
            <w:shd w:val="clear" w:color="auto" w:fill="D0CECE" w:themeFill="background2" w:themeFillShade="E6"/>
          </w:tcPr>
          <w:p w14:paraId="041C3719" w14:textId="77777777" w:rsidR="008611D1" w:rsidRPr="005F58B8" w:rsidRDefault="008611D1" w:rsidP="004E5292">
            <w:pPr>
              <w:spacing w:before="120" w:after="120" w:line="240" w:lineRule="auto"/>
              <w:jc w:val="center"/>
              <w:rPr>
                <w:rFonts w:asciiTheme="minorHAnsi" w:hAnsiTheme="minorHAnsi" w:cstheme="minorHAnsi"/>
                <w:b/>
              </w:rPr>
            </w:pPr>
            <w:r w:rsidRPr="005F58B8">
              <w:rPr>
                <w:rFonts w:asciiTheme="minorHAnsi" w:hAnsiTheme="minorHAnsi" w:cstheme="minorHAnsi"/>
                <w:b/>
              </w:rPr>
              <w:t>INTEGRATED IMPLEMENTATION PRINCIPLES</w:t>
            </w:r>
          </w:p>
        </w:tc>
      </w:tr>
      <w:tr w:rsidR="008611D1" w:rsidRPr="005F58B8" w14:paraId="74E44D89" w14:textId="77777777" w:rsidTr="0032097B">
        <w:trPr>
          <w:trHeight w:val="63"/>
        </w:trPr>
        <w:tc>
          <w:tcPr>
            <w:tcW w:w="725" w:type="pct"/>
            <w:gridSpan w:val="2"/>
            <w:vMerge/>
            <w:tcBorders>
              <w:top w:val="nil"/>
              <w:left w:val="nil"/>
              <w:bottom w:val="nil"/>
            </w:tcBorders>
            <w:shd w:val="clear" w:color="auto" w:fill="auto"/>
          </w:tcPr>
          <w:p w14:paraId="77936696" w14:textId="77777777" w:rsidR="008611D1" w:rsidRPr="005F58B8" w:rsidRDefault="008611D1" w:rsidP="004E5292">
            <w:pPr>
              <w:spacing w:before="120" w:after="120" w:line="240" w:lineRule="auto"/>
              <w:rPr>
                <w:rFonts w:asciiTheme="minorHAnsi" w:hAnsiTheme="minorHAnsi" w:cstheme="minorHAnsi"/>
              </w:rPr>
            </w:pPr>
          </w:p>
        </w:tc>
        <w:tc>
          <w:tcPr>
            <w:tcW w:w="1704" w:type="pct"/>
          </w:tcPr>
          <w:p w14:paraId="6CD378F5" w14:textId="05706237" w:rsidR="008D5547" w:rsidRPr="005F58B8" w:rsidRDefault="008611D1" w:rsidP="00467B84">
            <w:pPr>
              <w:spacing w:before="120" w:after="120" w:line="240" w:lineRule="auto"/>
              <w:jc w:val="center"/>
              <w:rPr>
                <w:rFonts w:asciiTheme="minorHAnsi" w:hAnsiTheme="minorHAnsi" w:cstheme="minorHAnsi"/>
                <w:b/>
              </w:rPr>
            </w:pPr>
            <w:r w:rsidRPr="005F58B8">
              <w:rPr>
                <w:rFonts w:asciiTheme="minorHAnsi" w:hAnsiTheme="minorHAnsi" w:cstheme="minorHAnsi"/>
                <w:b/>
              </w:rPr>
              <w:t>The right stakeholders</w:t>
            </w:r>
          </w:p>
        </w:tc>
        <w:tc>
          <w:tcPr>
            <w:tcW w:w="2571" w:type="pct"/>
          </w:tcPr>
          <w:p w14:paraId="07D44193" w14:textId="43749B1E" w:rsidR="008D5547" w:rsidRPr="005F58B8" w:rsidRDefault="008611D1" w:rsidP="00467B84">
            <w:pPr>
              <w:spacing w:before="120" w:after="120" w:line="240" w:lineRule="auto"/>
              <w:jc w:val="center"/>
              <w:rPr>
                <w:rFonts w:asciiTheme="minorHAnsi" w:hAnsiTheme="minorHAnsi" w:cstheme="minorHAnsi"/>
                <w:b/>
              </w:rPr>
            </w:pPr>
            <w:r w:rsidRPr="005F58B8">
              <w:rPr>
                <w:rFonts w:asciiTheme="minorHAnsi" w:hAnsiTheme="minorHAnsi" w:cstheme="minorHAnsi"/>
                <w:b/>
              </w:rPr>
              <w:t>Authentic engagement of stakeholders</w:t>
            </w:r>
            <w:r w:rsidR="004E5292" w:rsidRPr="005F58B8">
              <w:rPr>
                <w:rFonts w:asciiTheme="minorHAnsi" w:hAnsiTheme="minorHAnsi" w:cstheme="minorHAnsi"/>
                <w:b/>
              </w:rPr>
              <w:br/>
            </w:r>
            <w:r w:rsidRPr="005F58B8">
              <w:rPr>
                <w:rFonts w:asciiTheme="minorHAnsi" w:hAnsiTheme="minorHAnsi" w:cstheme="minorHAnsi"/>
                <w:b/>
              </w:rPr>
              <w:t>in research process</w:t>
            </w:r>
          </w:p>
        </w:tc>
      </w:tr>
      <w:tr w:rsidR="00A55659" w:rsidRPr="005F58B8" w14:paraId="7451D3D0" w14:textId="77777777" w:rsidTr="0032097B">
        <w:trPr>
          <w:trHeight w:val="63"/>
        </w:trPr>
        <w:tc>
          <w:tcPr>
            <w:tcW w:w="725" w:type="pct"/>
            <w:gridSpan w:val="2"/>
            <w:tcBorders>
              <w:top w:val="nil"/>
              <w:left w:val="nil"/>
              <w:bottom w:val="nil"/>
            </w:tcBorders>
            <w:shd w:val="clear" w:color="auto" w:fill="auto"/>
          </w:tcPr>
          <w:p w14:paraId="791D4971" w14:textId="77777777" w:rsidR="00A55659" w:rsidRPr="005F58B8" w:rsidRDefault="00A55659" w:rsidP="004E5292">
            <w:pPr>
              <w:spacing w:before="120" w:after="120" w:line="240" w:lineRule="auto"/>
              <w:rPr>
                <w:rFonts w:asciiTheme="minorHAnsi" w:hAnsiTheme="minorHAnsi" w:cstheme="minorHAnsi"/>
              </w:rPr>
            </w:pPr>
          </w:p>
        </w:tc>
        <w:tc>
          <w:tcPr>
            <w:tcW w:w="4275" w:type="pct"/>
            <w:gridSpan w:val="2"/>
          </w:tcPr>
          <w:p w14:paraId="11F80E86" w14:textId="2924DAAA" w:rsidR="00A55659" w:rsidRPr="005F58B8" w:rsidRDefault="00A55659" w:rsidP="004E5292">
            <w:pPr>
              <w:spacing w:before="120" w:after="120" w:line="240" w:lineRule="auto"/>
              <w:jc w:val="center"/>
              <w:rPr>
                <w:rFonts w:asciiTheme="minorHAnsi" w:hAnsiTheme="minorHAnsi" w:cstheme="minorHAnsi"/>
                <w:b/>
                <w:color w:val="FF0000"/>
              </w:rPr>
            </w:pPr>
            <w:r w:rsidRPr="007B3BC7">
              <w:rPr>
                <w:rFonts w:asciiTheme="minorHAnsi" w:hAnsiTheme="minorHAnsi" w:cstheme="minorHAnsi"/>
                <w:bCs/>
              </w:rPr>
              <w:t>Researchers in collaboration with local stakeholder/champions should:</w:t>
            </w:r>
          </w:p>
        </w:tc>
      </w:tr>
      <w:tr w:rsidR="008611D1" w:rsidRPr="005F58B8" w14:paraId="3BB55AF0" w14:textId="77777777" w:rsidTr="0032097B">
        <w:trPr>
          <w:cantSplit/>
          <w:trHeight w:val="594"/>
        </w:trPr>
        <w:tc>
          <w:tcPr>
            <w:tcW w:w="364" w:type="pct"/>
            <w:tcBorders>
              <w:top w:val="nil"/>
              <w:left w:val="nil"/>
            </w:tcBorders>
            <w:shd w:val="clear" w:color="auto" w:fill="auto"/>
          </w:tcPr>
          <w:p w14:paraId="757F7641" w14:textId="77777777" w:rsidR="008611D1" w:rsidRPr="005F58B8" w:rsidRDefault="008611D1" w:rsidP="004E5292">
            <w:pPr>
              <w:spacing w:before="120" w:after="120" w:line="240" w:lineRule="auto"/>
              <w:rPr>
                <w:rFonts w:asciiTheme="minorHAnsi" w:hAnsiTheme="minorHAnsi" w:cstheme="minorHAnsi"/>
              </w:rPr>
            </w:pPr>
          </w:p>
        </w:tc>
        <w:tc>
          <w:tcPr>
            <w:tcW w:w="362" w:type="pct"/>
            <w:tcBorders>
              <w:top w:val="single" w:sz="4" w:space="0" w:color="auto"/>
              <w:left w:val="nil"/>
            </w:tcBorders>
            <w:shd w:val="clear" w:color="auto" w:fill="auto"/>
            <w:textDirection w:val="btLr"/>
          </w:tcPr>
          <w:p w14:paraId="35E894A0" w14:textId="77777777" w:rsidR="008611D1" w:rsidRPr="005F58B8" w:rsidRDefault="008611D1" w:rsidP="004E5292">
            <w:pPr>
              <w:spacing w:before="120" w:after="120" w:line="240" w:lineRule="auto"/>
              <w:ind w:left="113" w:right="113"/>
              <w:jc w:val="center"/>
              <w:rPr>
                <w:rFonts w:asciiTheme="minorHAnsi" w:hAnsiTheme="minorHAnsi" w:cstheme="minorHAnsi"/>
                <w:b/>
                <w:bCs/>
              </w:rPr>
            </w:pPr>
            <w:r w:rsidRPr="005F58B8">
              <w:rPr>
                <w:rFonts w:asciiTheme="minorHAnsi" w:hAnsiTheme="minorHAnsi" w:cstheme="minorHAnsi"/>
                <w:b/>
                <w:bCs/>
              </w:rPr>
              <w:t>General principles</w:t>
            </w:r>
          </w:p>
        </w:tc>
        <w:tc>
          <w:tcPr>
            <w:tcW w:w="1704" w:type="pct"/>
          </w:tcPr>
          <w:p w14:paraId="369A7F17" w14:textId="1B56EDCE" w:rsidR="008611D1" w:rsidRPr="005F58B8" w:rsidRDefault="00DB4DD5" w:rsidP="0032097B">
            <w:pPr>
              <w:spacing w:before="120" w:after="120" w:line="240" w:lineRule="auto"/>
              <w:rPr>
                <w:rFonts w:asciiTheme="minorHAnsi" w:hAnsiTheme="minorHAnsi" w:cstheme="minorHAnsi"/>
                <w:bCs/>
              </w:rPr>
            </w:pPr>
            <w:r w:rsidRPr="005F58B8">
              <w:rPr>
                <w:rFonts w:asciiTheme="minorHAnsi" w:hAnsiTheme="minorHAnsi" w:cstheme="minorHAnsi"/>
                <w:bCs/>
              </w:rPr>
              <w:t>I</w:t>
            </w:r>
            <w:r w:rsidR="008611D1" w:rsidRPr="005F58B8">
              <w:rPr>
                <w:rFonts w:asciiTheme="minorHAnsi" w:hAnsiTheme="minorHAnsi" w:cstheme="minorHAnsi"/>
                <w:bCs/>
              </w:rPr>
              <w:t>dentify and engage the right stakeholders for the evidence that is being implemented and its optimal point(s) of influence</w:t>
            </w:r>
          </w:p>
          <w:p w14:paraId="600A5B56" w14:textId="77777777" w:rsidR="008611D1" w:rsidRPr="005F58B8" w:rsidRDefault="008611D1" w:rsidP="0032097B">
            <w:pPr>
              <w:spacing w:before="120" w:after="120" w:line="240" w:lineRule="auto"/>
              <w:rPr>
                <w:rFonts w:asciiTheme="minorHAnsi" w:hAnsiTheme="minorHAnsi" w:cstheme="minorHAnsi"/>
                <w:bCs/>
              </w:rPr>
            </w:pPr>
            <w:r w:rsidRPr="005F58B8">
              <w:rPr>
                <w:rFonts w:asciiTheme="minorHAnsi" w:hAnsiTheme="minorHAnsi" w:cstheme="minorHAnsi"/>
                <w:bCs/>
              </w:rPr>
              <w:t>Make sure stakeholder engagement is meaningful, not tokenistic and/or only meeting researcher needs</w:t>
            </w:r>
          </w:p>
          <w:p w14:paraId="085EE51C" w14:textId="77777777" w:rsidR="008611D1" w:rsidRPr="005F58B8" w:rsidRDefault="008611D1" w:rsidP="0032097B">
            <w:pPr>
              <w:spacing w:before="120" w:after="120" w:line="240" w:lineRule="auto"/>
              <w:rPr>
                <w:rFonts w:asciiTheme="minorHAnsi" w:hAnsiTheme="minorHAnsi" w:cstheme="minorHAnsi"/>
                <w:bCs/>
              </w:rPr>
            </w:pPr>
            <w:r w:rsidRPr="005F58B8">
              <w:rPr>
                <w:rFonts w:asciiTheme="minorHAnsi" w:hAnsiTheme="minorHAnsi" w:cstheme="minorHAnsi"/>
                <w:bCs/>
              </w:rPr>
              <w:t>Ensure transparency and accountability in stakeholder selection</w:t>
            </w:r>
          </w:p>
        </w:tc>
        <w:tc>
          <w:tcPr>
            <w:tcW w:w="2571" w:type="pct"/>
          </w:tcPr>
          <w:p w14:paraId="3B88281B" w14:textId="7EA14C98" w:rsidR="008611D1" w:rsidRPr="005F58B8" w:rsidRDefault="008611D1" w:rsidP="0032097B">
            <w:pPr>
              <w:spacing w:before="120" w:after="120" w:line="240" w:lineRule="auto"/>
              <w:rPr>
                <w:rFonts w:asciiTheme="minorHAnsi" w:hAnsiTheme="minorHAnsi" w:cstheme="minorHAnsi"/>
              </w:rPr>
            </w:pPr>
            <w:r w:rsidRPr="005F58B8">
              <w:rPr>
                <w:rFonts w:asciiTheme="minorHAnsi" w:hAnsiTheme="minorHAnsi" w:cstheme="minorHAnsi"/>
              </w:rPr>
              <w:t xml:space="preserve">Engage </w:t>
            </w:r>
            <w:r w:rsidRPr="005F58B8">
              <w:rPr>
                <w:rFonts w:asciiTheme="minorHAnsi" w:hAnsiTheme="minorHAnsi" w:cstheme="minorHAnsi"/>
                <w:bCs/>
              </w:rPr>
              <w:t>stakeholders</w:t>
            </w:r>
            <w:r w:rsidRPr="005F58B8">
              <w:rPr>
                <w:rFonts w:asciiTheme="minorHAnsi" w:hAnsiTheme="minorHAnsi" w:cstheme="minorHAnsi"/>
              </w:rPr>
              <w:t xml:space="preserve"> as early in the research process as possible</w:t>
            </w:r>
          </w:p>
          <w:p w14:paraId="717771D7" w14:textId="7E863F76" w:rsidR="008611D1" w:rsidRPr="005F58B8" w:rsidRDefault="008611D1" w:rsidP="0032097B">
            <w:pPr>
              <w:spacing w:before="120" w:after="120" w:line="240" w:lineRule="auto"/>
              <w:rPr>
                <w:rFonts w:asciiTheme="minorHAnsi" w:hAnsiTheme="minorHAnsi" w:cstheme="minorHAnsi"/>
              </w:rPr>
            </w:pPr>
            <w:r w:rsidRPr="005F58B8">
              <w:rPr>
                <w:rFonts w:asciiTheme="minorHAnsi" w:hAnsiTheme="minorHAnsi" w:cstheme="minorHAnsi"/>
              </w:rPr>
              <w:t xml:space="preserve">Ensure that iterative and bidirectional feedback between </w:t>
            </w:r>
            <w:r w:rsidRPr="005F58B8">
              <w:rPr>
                <w:rFonts w:asciiTheme="minorHAnsi" w:hAnsiTheme="minorHAnsi" w:cstheme="minorHAnsi"/>
                <w:bCs/>
              </w:rPr>
              <w:t>stakeholders</w:t>
            </w:r>
            <w:r w:rsidRPr="005F58B8">
              <w:rPr>
                <w:rFonts w:asciiTheme="minorHAnsi" w:hAnsiTheme="minorHAnsi" w:cstheme="minorHAnsi"/>
              </w:rPr>
              <w:t xml:space="preserve"> and </w:t>
            </w:r>
            <w:r w:rsidR="00467B84" w:rsidRPr="005F58B8">
              <w:rPr>
                <w:rFonts w:asciiTheme="minorHAnsi" w:hAnsiTheme="minorHAnsi" w:cstheme="minorHAnsi"/>
              </w:rPr>
              <w:t>researchers is</w:t>
            </w:r>
            <w:r w:rsidRPr="005F58B8">
              <w:rPr>
                <w:rFonts w:asciiTheme="minorHAnsi" w:hAnsiTheme="minorHAnsi" w:cstheme="minorHAnsi"/>
              </w:rPr>
              <w:t xml:space="preserve"> encouraged </w:t>
            </w:r>
          </w:p>
          <w:p w14:paraId="0E5743BD" w14:textId="77777777" w:rsidR="008611D1" w:rsidRPr="005F58B8" w:rsidRDefault="008611D1" w:rsidP="0032097B">
            <w:pPr>
              <w:spacing w:before="120" w:after="120" w:line="240" w:lineRule="auto"/>
              <w:rPr>
                <w:rFonts w:asciiTheme="minorHAnsi" w:hAnsiTheme="minorHAnsi" w:cstheme="minorHAnsi"/>
              </w:rPr>
            </w:pPr>
            <w:r w:rsidRPr="005F58B8">
              <w:rPr>
                <w:rFonts w:asciiTheme="minorHAnsi" w:hAnsiTheme="minorHAnsi" w:cstheme="minorHAnsi"/>
                <w:bCs/>
              </w:rPr>
              <w:t>Ensure transparency and accountability in how stakeholders are engaged</w:t>
            </w:r>
            <w:r w:rsidRPr="005F58B8">
              <w:rPr>
                <w:rFonts w:asciiTheme="minorHAnsi" w:hAnsiTheme="minorHAnsi" w:cstheme="minorHAnsi"/>
              </w:rPr>
              <w:t xml:space="preserve"> </w:t>
            </w:r>
          </w:p>
          <w:p w14:paraId="44CE5C3D" w14:textId="738F7C51" w:rsidR="008611D1" w:rsidRPr="005F58B8" w:rsidRDefault="008611D1" w:rsidP="0032097B">
            <w:pPr>
              <w:spacing w:before="120" w:after="120" w:line="240" w:lineRule="auto"/>
              <w:rPr>
                <w:rFonts w:asciiTheme="minorHAnsi" w:hAnsiTheme="minorHAnsi" w:cstheme="minorHAnsi"/>
              </w:rPr>
            </w:pPr>
            <w:r w:rsidRPr="005F58B8">
              <w:rPr>
                <w:rFonts w:asciiTheme="minorHAnsi" w:hAnsiTheme="minorHAnsi" w:cstheme="minorHAnsi"/>
              </w:rPr>
              <w:t xml:space="preserve">Engage </w:t>
            </w:r>
            <w:r w:rsidRPr="005F58B8">
              <w:rPr>
                <w:rFonts w:asciiTheme="minorHAnsi" w:hAnsiTheme="minorHAnsi" w:cstheme="minorHAnsi"/>
                <w:bCs/>
              </w:rPr>
              <w:t>stakeholders</w:t>
            </w:r>
            <w:r w:rsidRPr="005F58B8">
              <w:rPr>
                <w:rFonts w:asciiTheme="minorHAnsi" w:hAnsiTheme="minorHAnsi" w:cstheme="minorHAnsi"/>
              </w:rPr>
              <w:t xml:space="preserve"> in identifying target implementation audiences, what messages should be transferred, in what ways, by whom, and with what intended impacts</w:t>
            </w:r>
          </w:p>
        </w:tc>
      </w:tr>
      <w:tr w:rsidR="008611D1" w:rsidRPr="005F58B8" w14:paraId="0E02965E" w14:textId="77777777" w:rsidTr="0032097B">
        <w:trPr>
          <w:cantSplit/>
          <w:trHeight w:val="1134"/>
        </w:trPr>
        <w:tc>
          <w:tcPr>
            <w:tcW w:w="364" w:type="pct"/>
            <w:vMerge w:val="restart"/>
            <w:shd w:val="clear" w:color="auto" w:fill="D0CECE" w:themeFill="background2" w:themeFillShade="E6"/>
            <w:textDirection w:val="btLr"/>
          </w:tcPr>
          <w:p w14:paraId="376E8DAB" w14:textId="77777777" w:rsidR="008611D1" w:rsidRPr="005F58B8" w:rsidRDefault="008611D1" w:rsidP="004E5292">
            <w:pPr>
              <w:spacing w:before="120" w:after="120" w:line="240" w:lineRule="auto"/>
              <w:ind w:left="113" w:right="113"/>
              <w:rPr>
                <w:rFonts w:asciiTheme="minorHAnsi" w:hAnsiTheme="minorHAnsi" w:cstheme="minorHAnsi"/>
                <w:b/>
              </w:rPr>
            </w:pPr>
            <w:r w:rsidRPr="005F58B8">
              <w:rPr>
                <w:rFonts w:asciiTheme="minorHAnsi" w:hAnsiTheme="minorHAnsi" w:cstheme="minorHAnsi"/>
                <w:b/>
              </w:rPr>
              <w:t>ASPECTS OF DECISION-MAKING IN HPE</w:t>
            </w:r>
          </w:p>
        </w:tc>
        <w:tc>
          <w:tcPr>
            <w:tcW w:w="362" w:type="pct"/>
            <w:textDirection w:val="btLr"/>
          </w:tcPr>
          <w:p w14:paraId="273DA2DA" w14:textId="77777777" w:rsidR="008611D1" w:rsidRPr="005F58B8" w:rsidRDefault="008611D1" w:rsidP="004E5292">
            <w:pPr>
              <w:spacing w:before="120" w:after="120" w:line="240" w:lineRule="auto"/>
              <w:ind w:left="113" w:right="113"/>
              <w:jc w:val="center"/>
              <w:rPr>
                <w:rFonts w:asciiTheme="minorHAnsi" w:hAnsiTheme="minorHAnsi" w:cstheme="minorHAnsi"/>
                <w:b/>
              </w:rPr>
            </w:pPr>
            <w:r w:rsidRPr="005F58B8">
              <w:rPr>
                <w:rFonts w:asciiTheme="minorHAnsi" w:hAnsiTheme="minorHAnsi" w:cstheme="minorHAnsi"/>
                <w:b/>
              </w:rPr>
              <w:t>Levels of</w:t>
            </w:r>
            <w:r w:rsidRPr="005F58B8">
              <w:rPr>
                <w:rFonts w:asciiTheme="minorHAnsi" w:hAnsiTheme="minorHAnsi" w:cstheme="minorHAnsi"/>
                <w:b/>
              </w:rPr>
              <w:br/>
              <w:t>decision-making</w:t>
            </w:r>
          </w:p>
          <w:p w14:paraId="029D54D9" w14:textId="77777777" w:rsidR="008611D1" w:rsidRPr="005F58B8" w:rsidRDefault="008611D1" w:rsidP="004E5292">
            <w:pPr>
              <w:spacing w:before="120" w:after="120" w:line="240" w:lineRule="auto"/>
              <w:ind w:left="113" w:right="113"/>
              <w:jc w:val="center"/>
              <w:rPr>
                <w:rFonts w:asciiTheme="minorHAnsi" w:hAnsiTheme="minorHAnsi" w:cstheme="minorHAnsi"/>
                <w:b/>
              </w:rPr>
            </w:pPr>
          </w:p>
          <w:p w14:paraId="68CCBF87" w14:textId="77777777" w:rsidR="008611D1" w:rsidRPr="005F58B8" w:rsidRDefault="008611D1" w:rsidP="004E5292">
            <w:pPr>
              <w:spacing w:before="120" w:after="120" w:line="240" w:lineRule="auto"/>
              <w:ind w:left="113" w:right="113"/>
              <w:jc w:val="center"/>
              <w:rPr>
                <w:rFonts w:asciiTheme="minorHAnsi" w:hAnsiTheme="minorHAnsi" w:cstheme="minorHAnsi"/>
                <w:b/>
              </w:rPr>
            </w:pPr>
          </w:p>
          <w:p w14:paraId="11DC8ED1" w14:textId="77777777" w:rsidR="008611D1" w:rsidRPr="005F58B8" w:rsidRDefault="008611D1" w:rsidP="004E5292">
            <w:pPr>
              <w:spacing w:before="120" w:after="120" w:line="240" w:lineRule="auto"/>
              <w:ind w:left="113" w:right="113"/>
              <w:jc w:val="center"/>
              <w:rPr>
                <w:rFonts w:asciiTheme="minorHAnsi" w:hAnsiTheme="minorHAnsi" w:cstheme="minorHAnsi"/>
                <w:b/>
              </w:rPr>
            </w:pPr>
          </w:p>
          <w:p w14:paraId="555F9A34" w14:textId="77777777" w:rsidR="008611D1" w:rsidRPr="005F58B8" w:rsidRDefault="008611D1" w:rsidP="004E5292">
            <w:pPr>
              <w:spacing w:before="120" w:after="120" w:line="240" w:lineRule="auto"/>
              <w:ind w:left="113" w:right="113"/>
              <w:jc w:val="center"/>
              <w:rPr>
                <w:rFonts w:asciiTheme="minorHAnsi" w:hAnsiTheme="minorHAnsi" w:cstheme="minorHAnsi"/>
                <w:b/>
              </w:rPr>
            </w:pPr>
          </w:p>
          <w:p w14:paraId="4FAB9229" w14:textId="77777777" w:rsidR="008611D1" w:rsidRPr="005F58B8" w:rsidRDefault="008611D1" w:rsidP="004E5292">
            <w:pPr>
              <w:spacing w:before="120" w:after="120" w:line="240" w:lineRule="auto"/>
              <w:ind w:left="113" w:right="113"/>
              <w:jc w:val="center"/>
              <w:rPr>
                <w:rFonts w:asciiTheme="minorHAnsi" w:hAnsiTheme="minorHAnsi" w:cstheme="minorHAnsi"/>
                <w:b/>
              </w:rPr>
            </w:pPr>
          </w:p>
        </w:tc>
        <w:tc>
          <w:tcPr>
            <w:tcW w:w="1704" w:type="pct"/>
          </w:tcPr>
          <w:p w14:paraId="0412FD80" w14:textId="764AC32E" w:rsidR="008611D1" w:rsidRPr="005F58B8" w:rsidRDefault="008611D1" w:rsidP="0032097B">
            <w:pPr>
              <w:spacing w:before="120" w:after="120" w:line="240" w:lineRule="auto"/>
              <w:rPr>
                <w:rFonts w:asciiTheme="minorHAnsi" w:hAnsiTheme="minorHAnsi" w:cstheme="minorHAnsi"/>
              </w:rPr>
            </w:pPr>
            <w:r w:rsidRPr="005F58B8">
              <w:rPr>
                <w:rFonts w:asciiTheme="minorHAnsi" w:hAnsiTheme="minorHAnsi" w:cstheme="minorHAnsi"/>
              </w:rPr>
              <w:t xml:space="preserve">Identify </w:t>
            </w:r>
            <w:r w:rsidRPr="005F58B8">
              <w:rPr>
                <w:rFonts w:asciiTheme="minorHAnsi" w:hAnsiTheme="minorHAnsi" w:cstheme="minorHAnsi"/>
                <w:bCs/>
              </w:rPr>
              <w:t>stakeholders</w:t>
            </w:r>
            <w:r w:rsidRPr="005F58B8">
              <w:rPr>
                <w:rFonts w:asciiTheme="minorHAnsi" w:hAnsiTheme="minorHAnsi" w:cstheme="minorHAnsi"/>
              </w:rPr>
              <w:t xml:space="preserve"> based on the level of </w:t>
            </w:r>
            <w:r w:rsidR="00467B84" w:rsidRPr="005F58B8">
              <w:rPr>
                <w:rFonts w:asciiTheme="minorHAnsi" w:hAnsiTheme="minorHAnsi" w:cstheme="minorHAnsi"/>
              </w:rPr>
              <w:t>DM</w:t>
            </w:r>
            <w:r w:rsidRPr="005F58B8">
              <w:rPr>
                <w:rFonts w:asciiTheme="minorHAnsi" w:hAnsiTheme="minorHAnsi" w:cstheme="minorHAnsi"/>
              </w:rPr>
              <w:t xml:space="preserve"> and the kinds of evidence they use in their </w:t>
            </w:r>
            <w:r w:rsidR="00467B84" w:rsidRPr="005F58B8">
              <w:rPr>
                <w:rFonts w:asciiTheme="minorHAnsi" w:hAnsiTheme="minorHAnsi" w:cstheme="minorHAnsi"/>
              </w:rPr>
              <w:t>DM</w:t>
            </w:r>
          </w:p>
          <w:p w14:paraId="6793B95E" w14:textId="6D677646" w:rsidR="008611D1" w:rsidRPr="005F58B8" w:rsidRDefault="0032097B" w:rsidP="0032097B">
            <w:pPr>
              <w:spacing w:before="120" w:after="120" w:line="240" w:lineRule="auto"/>
              <w:rPr>
                <w:rFonts w:asciiTheme="minorHAnsi" w:hAnsiTheme="minorHAnsi" w:cstheme="minorHAnsi"/>
              </w:rPr>
            </w:pPr>
            <w:r w:rsidRPr="005F58B8">
              <w:rPr>
                <w:rFonts w:asciiTheme="minorHAnsi" w:hAnsiTheme="minorHAnsi" w:cstheme="minorHAnsi"/>
              </w:rPr>
              <w:t>Decide</w:t>
            </w:r>
            <w:r w:rsidR="008611D1" w:rsidRPr="005F58B8">
              <w:rPr>
                <w:rFonts w:asciiTheme="minorHAnsi" w:hAnsiTheme="minorHAnsi" w:cstheme="minorHAnsi"/>
              </w:rPr>
              <w:t xml:space="preserve"> who else should be involved and in what ways</w:t>
            </w:r>
          </w:p>
          <w:p w14:paraId="293B28E3" w14:textId="3161BCB7" w:rsidR="008611D1" w:rsidRPr="005F58B8" w:rsidRDefault="008611D1" w:rsidP="0032097B">
            <w:pPr>
              <w:spacing w:before="120" w:after="120" w:line="240" w:lineRule="auto"/>
              <w:rPr>
                <w:rFonts w:asciiTheme="minorHAnsi" w:hAnsiTheme="minorHAnsi" w:cstheme="minorHAnsi"/>
              </w:rPr>
            </w:pPr>
            <w:r w:rsidRPr="005F58B8">
              <w:rPr>
                <w:rFonts w:asciiTheme="minorHAnsi" w:hAnsiTheme="minorHAnsi" w:cstheme="minorHAnsi"/>
              </w:rPr>
              <w:t xml:space="preserve">Ensure </w:t>
            </w:r>
            <w:r w:rsidRPr="005F58B8">
              <w:rPr>
                <w:rFonts w:asciiTheme="minorHAnsi" w:hAnsiTheme="minorHAnsi" w:cstheme="minorHAnsi"/>
                <w:bCs/>
              </w:rPr>
              <w:t>stakeholder</w:t>
            </w:r>
            <w:r w:rsidRPr="005F58B8">
              <w:rPr>
                <w:rFonts w:asciiTheme="minorHAnsi" w:hAnsiTheme="minorHAnsi" w:cstheme="minorHAnsi"/>
              </w:rPr>
              <w:t xml:space="preserve"> engagement is meaningful and valuable </w:t>
            </w:r>
          </w:p>
        </w:tc>
        <w:tc>
          <w:tcPr>
            <w:tcW w:w="2571" w:type="pct"/>
          </w:tcPr>
          <w:p w14:paraId="5D9C48DB" w14:textId="35314DD9" w:rsidR="008611D1" w:rsidRPr="005F58B8" w:rsidRDefault="008611D1" w:rsidP="0032097B">
            <w:pPr>
              <w:spacing w:before="120" w:after="120" w:line="240" w:lineRule="auto"/>
              <w:rPr>
                <w:rFonts w:asciiTheme="minorHAnsi" w:hAnsiTheme="minorHAnsi" w:cstheme="minorHAnsi"/>
              </w:rPr>
            </w:pPr>
            <w:r w:rsidRPr="005F58B8">
              <w:rPr>
                <w:rFonts w:asciiTheme="minorHAnsi" w:hAnsiTheme="minorHAnsi" w:cstheme="minorHAnsi"/>
              </w:rPr>
              <w:t xml:space="preserve">Invite </w:t>
            </w:r>
            <w:r w:rsidRPr="005F58B8">
              <w:rPr>
                <w:rFonts w:asciiTheme="minorHAnsi" w:hAnsiTheme="minorHAnsi" w:cstheme="minorHAnsi"/>
                <w:bCs/>
              </w:rPr>
              <w:t>stakeholders</w:t>
            </w:r>
            <w:r w:rsidRPr="005F58B8">
              <w:rPr>
                <w:rFonts w:asciiTheme="minorHAnsi" w:hAnsiTheme="minorHAnsi" w:cstheme="minorHAnsi"/>
              </w:rPr>
              <w:t xml:space="preserve"> to decide which stages of the research process they will participate in and how their participation will help them and the </w:t>
            </w:r>
            <w:r w:rsidR="00467B84" w:rsidRPr="005F58B8">
              <w:rPr>
                <w:rFonts w:asciiTheme="minorHAnsi" w:hAnsiTheme="minorHAnsi" w:cstheme="minorHAnsi"/>
              </w:rPr>
              <w:t>research</w:t>
            </w:r>
          </w:p>
          <w:p w14:paraId="4FA3E2D5" w14:textId="21F264A1" w:rsidR="008611D1" w:rsidRPr="005F58B8" w:rsidRDefault="008611D1" w:rsidP="0032097B">
            <w:pPr>
              <w:spacing w:before="120" w:after="120" w:line="240" w:lineRule="auto"/>
              <w:rPr>
                <w:rFonts w:asciiTheme="minorHAnsi" w:hAnsiTheme="minorHAnsi" w:cstheme="minorHAnsi"/>
              </w:rPr>
            </w:pPr>
            <w:r w:rsidRPr="005F58B8">
              <w:rPr>
                <w:rFonts w:asciiTheme="minorHAnsi" w:hAnsiTheme="minorHAnsi" w:cstheme="minorHAnsi"/>
              </w:rPr>
              <w:t xml:space="preserve">Seek </w:t>
            </w:r>
            <w:r w:rsidRPr="005F58B8">
              <w:rPr>
                <w:rFonts w:asciiTheme="minorHAnsi" w:hAnsiTheme="minorHAnsi" w:cstheme="minorHAnsi"/>
                <w:bCs/>
              </w:rPr>
              <w:t>stakeholder</w:t>
            </w:r>
            <w:r w:rsidRPr="005F58B8">
              <w:rPr>
                <w:rFonts w:asciiTheme="minorHAnsi" w:hAnsiTheme="minorHAnsi" w:cstheme="minorHAnsi"/>
              </w:rPr>
              <w:t xml:space="preserve"> feedback at every stage on how the research relates to </w:t>
            </w:r>
            <w:r w:rsidR="00467B84" w:rsidRPr="005F58B8">
              <w:rPr>
                <w:rFonts w:asciiTheme="minorHAnsi" w:hAnsiTheme="minorHAnsi" w:cstheme="minorHAnsi"/>
              </w:rPr>
              <w:t>DM</w:t>
            </w:r>
            <w:r w:rsidRPr="005F58B8">
              <w:rPr>
                <w:rFonts w:asciiTheme="minorHAnsi" w:hAnsiTheme="minorHAnsi" w:cstheme="minorHAnsi"/>
              </w:rPr>
              <w:t xml:space="preserve"> and how it might be adjusted to be more relevant to decision-makers</w:t>
            </w:r>
          </w:p>
          <w:p w14:paraId="5D41E715" w14:textId="1DAD5A59" w:rsidR="008611D1" w:rsidRPr="005F58B8" w:rsidRDefault="008611D1" w:rsidP="0032097B">
            <w:pPr>
              <w:spacing w:before="120" w:after="120" w:line="240" w:lineRule="auto"/>
              <w:rPr>
                <w:rFonts w:asciiTheme="minorHAnsi" w:hAnsiTheme="minorHAnsi" w:cstheme="minorHAnsi"/>
              </w:rPr>
            </w:pPr>
            <w:r w:rsidRPr="005F58B8">
              <w:rPr>
                <w:rFonts w:asciiTheme="minorHAnsi" w:hAnsiTheme="minorHAnsi" w:cstheme="minorHAnsi"/>
              </w:rPr>
              <w:t xml:space="preserve">Enable </w:t>
            </w:r>
            <w:r w:rsidRPr="005F58B8">
              <w:rPr>
                <w:rFonts w:asciiTheme="minorHAnsi" w:hAnsiTheme="minorHAnsi" w:cstheme="minorHAnsi"/>
                <w:bCs/>
              </w:rPr>
              <w:t>stakeholder</w:t>
            </w:r>
            <w:r w:rsidRPr="005F58B8">
              <w:rPr>
                <w:rFonts w:asciiTheme="minorHAnsi" w:hAnsiTheme="minorHAnsi" w:cstheme="minorHAnsi"/>
              </w:rPr>
              <w:t xml:space="preserve"> participation through supports, incentives, </w:t>
            </w:r>
            <w:r w:rsidR="00467B84" w:rsidRPr="005F58B8">
              <w:rPr>
                <w:rFonts w:asciiTheme="minorHAnsi" w:hAnsiTheme="minorHAnsi" w:cstheme="minorHAnsi"/>
              </w:rPr>
              <w:t>and/</w:t>
            </w:r>
            <w:r w:rsidRPr="005F58B8">
              <w:rPr>
                <w:rFonts w:asciiTheme="minorHAnsi" w:hAnsiTheme="minorHAnsi" w:cstheme="minorHAnsi"/>
              </w:rPr>
              <w:t>or recognition meaningful to the</w:t>
            </w:r>
            <w:r w:rsidR="00467B84" w:rsidRPr="005F58B8">
              <w:rPr>
                <w:rFonts w:asciiTheme="minorHAnsi" w:hAnsiTheme="minorHAnsi" w:cstheme="minorHAnsi"/>
              </w:rPr>
              <w:t>m</w:t>
            </w:r>
          </w:p>
          <w:p w14:paraId="444B0B70" w14:textId="49029781" w:rsidR="008611D1" w:rsidRPr="005F58B8" w:rsidRDefault="0032097B" w:rsidP="0032097B">
            <w:pPr>
              <w:spacing w:before="120" w:after="120" w:line="240" w:lineRule="auto"/>
              <w:rPr>
                <w:rFonts w:asciiTheme="minorHAnsi" w:hAnsiTheme="minorHAnsi" w:cstheme="minorHAnsi"/>
              </w:rPr>
            </w:pPr>
            <w:r w:rsidRPr="005F58B8">
              <w:rPr>
                <w:rFonts w:asciiTheme="minorHAnsi" w:hAnsiTheme="minorHAnsi" w:cstheme="minorHAnsi"/>
              </w:rPr>
              <w:t>Collaborate</w:t>
            </w:r>
            <w:r w:rsidR="008611D1" w:rsidRPr="005F58B8">
              <w:rPr>
                <w:rFonts w:asciiTheme="minorHAnsi" w:hAnsiTheme="minorHAnsi" w:cstheme="minorHAnsi"/>
              </w:rPr>
              <w:t xml:space="preserve"> in designing and executing a knowledge translation strategy that align with their </w:t>
            </w:r>
            <w:r w:rsidR="00467B84" w:rsidRPr="005F58B8">
              <w:rPr>
                <w:rFonts w:asciiTheme="minorHAnsi" w:hAnsiTheme="minorHAnsi" w:cstheme="minorHAnsi"/>
              </w:rPr>
              <w:t>DM</w:t>
            </w:r>
            <w:r w:rsidR="008611D1" w:rsidRPr="005F58B8">
              <w:rPr>
                <w:rFonts w:asciiTheme="minorHAnsi" w:hAnsiTheme="minorHAnsi" w:cstheme="minorHAnsi"/>
              </w:rPr>
              <w:t xml:space="preserve"> processes </w:t>
            </w:r>
          </w:p>
        </w:tc>
      </w:tr>
      <w:tr w:rsidR="008611D1" w:rsidRPr="005F58B8" w14:paraId="1E1BA4E4" w14:textId="77777777" w:rsidTr="0032097B">
        <w:trPr>
          <w:cantSplit/>
          <w:trHeight w:val="1134"/>
        </w:trPr>
        <w:tc>
          <w:tcPr>
            <w:tcW w:w="364" w:type="pct"/>
            <w:vMerge/>
            <w:shd w:val="clear" w:color="auto" w:fill="D0CECE" w:themeFill="background2" w:themeFillShade="E6"/>
          </w:tcPr>
          <w:p w14:paraId="144F3CFD" w14:textId="77777777" w:rsidR="008611D1" w:rsidRPr="005F58B8" w:rsidRDefault="008611D1" w:rsidP="000E3157">
            <w:pPr>
              <w:spacing w:before="120" w:after="120" w:line="240" w:lineRule="auto"/>
              <w:rPr>
                <w:rFonts w:asciiTheme="minorHAnsi" w:hAnsiTheme="minorHAnsi" w:cstheme="minorHAnsi"/>
                <w:b/>
              </w:rPr>
            </w:pPr>
          </w:p>
        </w:tc>
        <w:tc>
          <w:tcPr>
            <w:tcW w:w="362" w:type="pct"/>
            <w:textDirection w:val="btLr"/>
          </w:tcPr>
          <w:p w14:paraId="3EE36929" w14:textId="77777777" w:rsidR="008611D1" w:rsidRPr="005F58B8" w:rsidRDefault="008611D1" w:rsidP="000E3157">
            <w:pPr>
              <w:spacing w:before="120" w:after="120" w:line="240" w:lineRule="auto"/>
              <w:ind w:left="113" w:right="113"/>
              <w:jc w:val="center"/>
              <w:rPr>
                <w:rFonts w:asciiTheme="minorHAnsi" w:hAnsiTheme="minorHAnsi" w:cstheme="minorHAnsi"/>
                <w:b/>
              </w:rPr>
            </w:pPr>
            <w:r w:rsidRPr="005F58B8">
              <w:rPr>
                <w:rFonts w:asciiTheme="minorHAnsi" w:hAnsiTheme="minorHAnsi" w:cstheme="minorHAnsi"/>
                <w:b/>
              </w:rPr>
              <w:t>Context of</w:t>
            </w:r>
            <w:r w:rsidRPr="005F58B8">
              <w:rPr>
                <w:rFonts w:asciiTheme="minorHAnsi" w:hAnsiTheme="minorHAnsi" w:cstheme="minorHAnsi"/>
                <w:b/>
              </w:rPr>
              <w:br/>
              <w:t>decision-making</w:t>
            </w:r>
          </w:p>
          <w:p w14:paraId="35462D07" w14:textId="77777777" w:rsidR="008611D1" w:rsidRPr="005F58B8" w:rsidRDefault="008611D1" w:rsidP="000E3157">
            <w:pPr>
              <w:spacing w:before="120" w:after="120" w:line="240" w:lineRule="auto"/>
              <w:ind w:left="113" w:right="113"/>
              <w:jc w:val="center"/>
              <w:rPr>
                <w:rFonts w:asciiTheme="minorHAnsi" w:hAnsiTheme="minorHAnsi" w:cstheme="minorHAnsi"/>
              </w:rPr>
            </w:pPr>
          </w:p>
        </w:tc>
        <w:tc>
          <w:tcPr>
            <w:tcW w:w="1704" w:type="pct"/>
          </w:tcPr>
          <w:p w14:paraId="603A24EE" w14:textId="77777777" w:rsidR="008611D1" w:rsidRPr="005F58B8" w:rsidRDefault="008611D1" w:rsidP="0032097B">
            <w:pPr>
              <w:spacing w:before="120" w:after="120" w:line="240" w:lineRule="auto"/>
              <w:rPr>
                <w:rFonts w:asciiTheme="minorHAnsi" w:hAnsiTheme="minorHAnsi" w:cstheme="minorHAnsi"/>
              </w:rPr>
            </w:pPr>
            <w:r w:rsidRPr="005F58B8">
              <w:rPr>
                <w:rFonts w:asciiTheme="minorHAnsi" w:hAnsiTheme="minorHAnsi" w:cstheme="minorHAnsi"/>
              </w:rPr>
              <w:t xml:space="preserve">Engage </w:t>
            </w:r>
            <w:r w:rsidRPr="005F58B8">
              <w:rPr>
                <w:rFonts w:asciiTheme="minorHAnsi" w:hAnsiTheme="minorHAnsi" w:cstheme="minorHAnsi"/>
                <w:bCs/>
              </w:rPr>
              <w:t>stakeholders</w:t>
            </w:r>
            <w:r w:rsidRPr="005F58B8">
              <w:rPr>
                <w:rFonts w:asciiTheme="minorHAnsi" w:hAnsiTheme="minorHAnsi" w:cstheme="minorHAnsi"/>
              </w:rPr>
              <w:t xml:space="preserve"> from the contexts from which the evidence was generated and where the evidence will be implemented </w:t>
            </w:r>
          </w:p>
          <w:p w14:paraId="31A7B1ED" w14:textId="7ADAA4EF" w:rsidR="008611D1" w:rsidRPr="005F58B8" w:rsidRDefault="008611D1" w:rsidP="0032097B">
            <w:pPr>
              <w:spacing w:before="120" w:after="120" w:line="240" w:lineRule="auto"/>
              <w:ind w:left="33"/>
              <w:rPr>
                <w:rFonts w:asciiTheme="minorHAnsi" w:hAnsiTheme="minorHAnsi" w:cstheme="minorHAnsi"/>
              </w:rPr>
            </w:pPr>
            <w:r w:rsidRPr="005F58B8">
              <w:rPr>
                <w:rFonts w:asciiTheme="minorHAnsi" w:hAnsiTheme="minorHAnsi" w:cstheme="minorHAnsi"/>
              </w:rPr>
              <w:t xml:space="preserve">Explore how contextual variation is (or might be) seen by </w:t>
            </w:r>
            <w:r w:rsidRPr="005F58B8">
              <w:rPr>
                <w:rFonts w:asciiTheme="minorHAnsi" w:hAnsiTheme="minorHAnsi" w:cstheme="minorHAnsi"/>
                <w:bCs/>
              </w:rPr>
              <w:t>stakeholders</w:t>
            </w:r>
            <w:r w:rsidRPr="005F58B8">
              <w:rPr>
                <w:rFonts w:asciiTheme="minorHAnsi" w:hAnsiTheme="minorHAnsi" w:cstheme="minorHAnsi"/>
              </w:rPr>
              <w:t xml:space="preserve"> as a factor in who is involved in </w:t>
            </w:r>
            <w:r w:rsidR="00467B84" w:rsidRPr="005F58B8">
              <w:rPr>
                <w:rFonts w:asciiTheme="minorHAnsi" w:hAnsiTheme="minorHAnsi" w:cstheme="minorHAnsi"/>
              </w:rPr>
              <w:t xml:space="preserve">DM </w:t>
            </w:r>
            <w:r w:rsidRPr="005F58B8">
              <w:rPr>
                <w:rFonts w:asciiTheme="minorHAnsi" w:hAnsiTheme="minorHAnsi" w:cstheme="minorHAnsi"/>
              </w:rPr>
              <w:t>and how</w:t>
            </w:r>
          </w:p>
        </w:tc>
        <w:tc>
          <w:tcPr>
            <w:tcW w:w="2571" w:type="pct"/>
          </w:tcPr>
          <w:p w14:paraId="0961A76B" w14:textId="785AA62E" w:rsidR="008611D1" w:rsidRPr="005F58B8" w:rsidRDefault="008611D1" w:rsidP="0032097B">
            <w:pPr>
              <w:spacing w:before="120" w:after="120" w:line="240" w:lineRule="auto"/>
              <w:rPr>
                <w:rFonts w:asciiTheme="minorHAnsi" w:hAnsiTheme="minorHAnsi" w:cstheme="minorHAnsi"/>
              </w:rPr>
            </w:pPr>
            <w:r w:rsidRPr="005F58B8">
              <w:rPr>
                <w:rFonts w:asciiTheme="minorHAnsi" w:hAnsiTheme="minorHAnsi" w:cstheme="minorHAnsi"/>
              </w:rPr>
              <w:t xml:space="preserve">Encourage </w:t>
            </w:r>
            <w:r w:rsidRPr="005F58B8">
              <w:rPr>
                <w:rFonts w:asciiTheme="minorHAnsi" w:hAnsiTheme="minorHAnsi" w:cstheme="minorHAnsi"/>
                <w:bCs/>
              </w:rPr>
              <w:t>stakeholder</w:t>
            </w:r>
            <w:r w:rsidRPr="005F58B8">
              <w:rPr>
                <w:rFonts w:asciiTheme="minorHAnsi" w:hAnsiTheme="minorHAnsi" w:cstheme="minorHAnsi"/>
              </w:rPr>
              <w:t xml:space="preserve"> feedback from a range of similar appropriate </w:t>
            </w:r>
            <w:r w:rsidR="00467B84" w:rsidRPr="005F58B8">
              <w:rPr>
                <w:rFonts w:asciiTheme="minorHAnsi" w:hAnsiTheme="minorHAnsi" w:cstheme="minorHAnsi"/>
              </w:rPr>
              <w:t>DM</w:t>
            </w:r>
            <w:r w:rsidRPr="005F58B8">
              <w:rPr>
                <w:rFonts w:asciiTheme="minorHAnsi" w:hAnsiTheme="minorHAnsi" w:cstheme="minorHAnsi"/>
              </w:rPr>
              <w:t xml:space="preserve"> contexts at each stage of the </w:t>
            </w:r>
            <w:r w:rsidR="00467B84" w:rsidRPr="005F58B8">
              <w:rPr>
                <w:rFonts w:asciiTheme="minorHAnsi" w:hAnsiTheme="minorHAnsi" w:cstheme="minorHAnsi"/>
              </w:rPr>
              <w:t xml:space="preserve">research </w:t>
            </w:r>
            <w:r w:rsidRPr="005F58B8">
              <w:rPr>
                <w:rFonts w:asciiTheme="minorHAnsi" w:hAnsiTheme="minorHAnsi" w:cstheme="minorHAnsi"/>
              </w:rPr>
              <w:t>to account for contextual variation.</w:t>
            </w:r>
          </w:p>
          <w:p w14:paraId="026070F1" w14:textId="2966BF11" w:rsidR="008611D1" w:rsidRPr="005F58B8" w:rsidRDefault="008611D1" w:rsidP="0032097B">
            <w:pPr>
              <w:spacing w:before="120" w:after="120" w:line="240" w:lineRule="auto"/>
              <w:rPr>
                <w:rFonts w:asciiTheme="minorHAnsi" w:hAnsiTheme="minorHAnsi" w:cstheme="minorHAnsi"/>
              </w:rPr>
            </w:pPr>
            <w:r w:rsidRPr="005F58B8">
              <w:rPr>
                <w:rFonts w:asciiTheme="minorHAnsi" w:hAnsiTheme="minorHAnsi" w:cstheme="minorHAnsi"/>
              </w:rPr>
              <w:t xml:space="preserve">Explore with </w:t>
            </w:r>
            <w:r w:rsidRPr="005F58B8">
              <w:rPr>
                <w:rFonts w:asciiTheme="minorHAnsi" w:hAnsiTheme="minorHAnsi" w:cstheme="minorHAnsi"/>
                <w:bCs/>
              </w:rPr>
              <w:t>stakeholders</w:t>
            </w:r>
            <w:r w:rsidRPr="005F58B8">
              <w:rPr>
                <w:rFonts w:asciiTheme="minorHAnsi" w:hAnsiTheme="minorHAnsi" w:cstheme="minorHAnsi"/>
              </w:rPr>
              <w:t xml:space="preserve"> how contexts can change the </w:t>
            </w:r>
            <w:r w:rsidR="00467B84" w:rsidRPr="005F58B8">
              <w:rPr>
                <w:rFonts w:asciiTheme="minorHAnsi" w:hAnsiTheme="minorHAnsi" w:cstheme="minorHAnsi"/>
              </w:rPr>
              <w:t xml:space="preserve">DM </w:t>
            </w:r>
            <w:r w:rsidRPr="005F58B8">
              <w:rPr>
                <w:rFonts w:asciiTheme="minorHAnsi" w:hAnsiTheme="minorHAnsi" w:cstheme="minorHAnsi"/>
              </w:rPr>
              <w:t xml:space="preserve">implications of the research </w:t>
            </w:r>
          </w:p>
          <w:p w14:paraId="612A7D72" w14:textId="2346E385" w:rsidR="0032097B" w:rsidRPr="005F58B8" w:rsidRDefault="008611D1" w:rsidP="0032097B">
            <w:pPr>
              <w:spacing w:before="120" w:after="120" w:line="240" w:lineRule="auto"/>
              <w:rPr>
                <w:rFonts w:asciiTheme="minorHAnsi" w:hAnsiTheme="minorHAnsi" w:cstheme="minorHAnsi"/>
              </w:rPr>
            </w:pPr>
            <w:r w:rsidRPr="005F58B8">
              <w:rPr>
                <w:rFonts w:asciiTheme="minorHAnsi" w:hAnsiTheme="minorHAnsi" w:cstheme="minorHAnsi"/>
              </w:rPr>
              <w:t xml:space="preserve">Explore </w:t>
            </w:r>
            <w:r w:rsidR="0032097B" w:rsidRPr="005F58B8">
              <w:rPr>
                <w:rFonts w:asciiTheme="minorHAnsi" w:hAnsiTheme="minorHAnsi" w:cstheme="minorHAnsi"/>
              </w:rPr>
              <w:t>research</w:t>
            </w:r>
            <w:r w:rsidRPr="005F58B8">
              <w:rPr>
                <w:rFonts w:asciiTheme="minorHAnsi" w:hAnsiTheme="minorHAnsi" w:cstheme="minorHAnsi"/>
              </w:rPr>
              <w:t xml:space="preserve"> limitations with </w:t>
            </w:r>
            <w:r w:rsidRPr="005F58B8">
              <w:rPr>
                <w:rFonts w:asciiTheme="minorHAnsi" w:hAnsiTheme="minorHAnsi" w:cstheme="minorHAnsi"/>
                <w:bCs/>
              </w:rPr>
              <w:t>stakeholders</w:t>
            </w:r>
            <w:r w:rsidRPr="005F58B8">
              <w:rPr>
                <w:rFonts w:asciiTheme="minorHAnsi" w:hAnsiTheme="minorHAnsi" w:cstheme="minorHAnsi"/>
              </w:rPr>
              <w:t xml:space="preserve"> </w:t>
            </w:r>
          </w:p>
          <w:p w14:paraId="334FF94C" w14:textId="0C2F3881" w:rsidR="008611D1" w:rsidRPr="005F58B8" w:rsidRDefault="008611D1" w:rsidP="0032097B">
            <w:pPr>
              <w:spacing w:before="120" w:after="120" w:line="240" w:lineRule="auto"/>
              <w:rPr>
                <w:rFonts w:asciiTheme="minorHAnsi" w:hAnsiTheme="minorHAnsi" w:cstheme="minorHAnsi"/>
              </w:rPr>
            </w:pPr>
            <w:r w:rsidRPr="005F58B8">
              <w:rPr>
                <w:rFonts w:asciiTheme="minorHAnsi" w:hAnsiTheme="minorHAnsi" w:cstheme="minorHAnsi"/>
              </w:rPr>
              <w:t xml:space="preserve">Design </w:t>
            </w:r>
            <w:r w:rsidR="00467B84" w:rsidRPr="005F58B8">
              <w:rPr>
                <w:rFonts w:asciiTheme="minorHAnsi" w:hAnsiTheme="minorHAnsi" w:cstheme="minorHAnsi"/>
              </w:rPr>
              <w:t xml:space="preserve">and adjust </w:t>
            </w:r>
            <w:r w:rsidRPr="005F58B8">
              <w:rPr>
                <w:rFonts w:asciiTheme="minorHAnsi" w:hAnsiTheme="minorHAnsi" w:cstheme="minorHAnsi"/>
              </w:rPr>
              <w:t>knowledge translation activities to be meaningful</w:t>
            </w:r>
            <w:r w:rsidR="00467B84" w:rsidRPr="005F58B8">
              <w:rPr>
                <w:rFonts w:asciiTheme="minorHAnsi" w:hAnsiTheme="minorHAnsi" w:cstheme="minorHAnsi"/>
              </w:rPr>
              <w:t xml:space="preserve"> and </w:t>
            </w:r>
            <w:r w:rsidRPr="005F58B8">
              <w:rPr>
                <w:rFonts w:asciiTheme="minorHAnsi" w:hAnsiTheme="minorHAnsi" w:cstheme="minorHAnsi"/>
              </w:rPr>
              <w:t>accessible</w:t>
            </w:r>
            <w:r w:rsidR="00467B84" w:rsidRPr="005F58B8">
              <w:rPr>
                <w:rFonts w:asciiTheme="minorHAnsi" w:hAnsiTheme="minorHAnsi" w:cstheme="minorHAnsi"/>
              </w:rPr>
              <w:t xml:space="preserve"> </w:t>
            </w:r>
            <w:r w:rsidRPr="005F58B8">
              <w:rPr>
                <w:rFonts w:asciiTheme="minorHAnsi" w:hAnsiTheme="minorHAnsi" w:cstheme="minorHAnsi"/>
              </w:rPr>
              <w:t>in different contexts</w:t>
            </w:r>
            <w:r w:rsidR="00467B84" w:rsidRPr="005F58B8">
              <w:rPr>
                <w:rFonts w:asciiTheme="minorHAnsi" w:hAnsiTheme="minorHAnsi" w:cstheme="minorHAnsi"/>
              </w:rPr>
              <w:t xml:space="preserve"> and </w:t>
            </w:r>
            <w:r w:rsidRPr="005F58B8">
              <w:rPr>
                <w:rFonts w:asciiTheme="minorHAnsi" w:hAnsiTheme="minorHAnsi" w:cstheme="minorHAnsi"/>
              </w:rPr>
              <w:t xml:space="preserve">to reflect the needs and dynamics of different and evolving </w:t>
            </w:r>
            <w:r w:rsidR="00467B84" w:rsidRPr="005F58B8">
              <w:rPr>
                <w:rFonts w:asciiTheme="minorHAnsi" w:hAnsiTheme="minorHAnsi" w:cstheme="minorHAnsi"/>
              </w:rPr>
              <w:t>DM</w:t>
            </w:r>
            <w:r w:rsidRPr="005F58B8">
              <w:rPr>
                <w:rFonts w:asciiTheme="minorHAnsi" w:hAnsiTheme="minorHAnsi" w:cstheme="minorHAnsi"/>
              </w:rPr>
              <w:t xml:space="preserve"> contexts</w:t>
            </w:r>
          </w:p>
        </w:tc>
      </w:tr>
      <w:tr w:rsidR="008611D1" w:rsidRPr="005F58B8" w14:paraId="79006E21" w14:textId="77777777" w:rsidTr="0032097B">
        <w:trPr>
          <w:cantSplit/>
          <w:trHeight w:val="1134"/>
        </w:trPr>
        <w:tc>
          <w:tcPr>
            <w:tcW w:w="364" w:type="pct"/>
            <w:vMerge/>
            <w:shd w:val="clear" w:color="auto" w:fill="D0CECE" w:themeFill="background2" w:themeFillShade="E6"/>
          </w:tcPr>
          <w:p w14:paraId="25916EDC" w14:textId="77777777" w:rsidR="008611D1" w:rsidRPr="005F58B8" w:rsidRDefault="008611D1" w:rsidP="000E3157">
            <w:pPr>
              <w:spacing w:before="120" w:after="120" w:line="240" w:lineRule="auto"/>
              <w:rPr>
                <w:rFonts w:asciiTheme="minorHAnsi" w:hAnsiTheme="minorHAnsi" w:cstheme="minorHAnsi"/>
                <w:b/>
              </w:rPr>
            </w:pPr>
          </w:p>
        </w:tc>
        <w:tc>
          <w:tcPr>
            <w:tcW w:w="362" w:type="pct"/>
            <w:textDirection w:val="btLr"/>
          </w:tcPr>
          <w:p w14:paraId="5756B1F5" w14:textId="77777777" w:rsidR="008611D1" w:rsidRPr="005F58B8" w:rsidRDefault="008611D1" w:rsidP="000E3157">
            <w:pPr>
              <w:spacing w:before="120" w:after="120" w:line="240" w:lineRule="auto"/>
              <w:ind w:left="113" w:right="113"/>
              <w:jc w:val="center"/>
              <w:rPr>
                <w:rFonts w:asciiTheme="minorHAnsi" w:hAnsiTheme="minorHAnsi" w:cstheme="minorHAnsi"/>
                <w:b/>
              </w:rPr>
            </w:pPr>
            <w:r w:rsidRPr="005F58B8">
              <w:rPr>
                <w:rFonts w:asciiTheme="minorHAnsi" w:hAnsiTheme="minorHAnsi" w:cstheme="minorHAnsi"/>
                <w:b/>
              </w:rPr>
              <w:t>Factors that compete with evidence</w:t>
            </w:r>
          </w:p>
          <w:p w14:paraId="33F5DB26" w14:textId="77777777" w:rsidR="008611D1" w:rsidRPr="005F58B8" w:rsidRDefault="008611D1" w:rsidP="000E3157">
            <w:pPr>
              <w:spacing w:before="120" w:after="120" w:line="240" w:lineRule="auto"/>
              <w:ind w:left="113" w:right="113"/>
              <w:jc w:val="center"/>
              <w:rPr>
                <w:rFonts w:asciiTheme="minorHAnsi" w:hAnsiTheme="minorHAnsi" w:cstheme="minorHAnsi"/>
                <w:b/>
              </w:rPr>
            </w:pPr>
          </w:p>
        </w:tc>
        <w:tc>
          <w:tcPr>
            <w:tcW w:w="1704" w:type="pct"/>
          </w:tcPr>
          <w:p w14:paraId="79E4FDCB" w14:textId="366F6FC9" w:rsidR="008611D1" w:rsidRPr="005F58B8" w:rsidRDefault="008611D1" w:rsidP="0032097B">
            <w:pPr>
              <w:spacing w:before="120" w:after="120" w:line="240" w:lineRule="auto"/>
              <w:rPr>
                <w:rFonts w:asciiTheme="minorHAnsi" w:hAnsiTheme="minorHAnsi" w:cstheme="minorHAnsi"/>
              </w:rPr>
            </w:pPr>
            <w:r w:rsidRPr="005F58B8">
              <w:rPr>
                <w:rFonts w:asciiTheme="minorHAnsi" w:hAnsiTheme="minorHAnsi" w:cstheme="minorHAnsi"/>
              </w:rPr>
              <w:t xml:space="preserve">Select </w:t>
            </w:r>
            <w:r w:rsidRPr="005F58B8">
              <w:rPr>
                <w:rFonts w:asciiTheme="minorHAnsi" w:hAnsiTheme="minorHAnsi" w:cstheme="minorHAnsi"/>
                <w:bCs/>
              </w:rPr>
              <w:t>stakeholders</w:t>
            </w:r>
            <w:r w:rsidRPr="005F58B8">
              <w:rPr>
                <w:rFonts w:asciiTheme="minorHAnsi" w:hAnsiTheme="minorHAnsi" w:cstheme="minorHAnsi"/>
              </w:rPr>
              <w:t xml:space="preserve"> who understand how priorities are set and conflicts are resolved in </w:t>
            </w:r>
            <w:r w:rsidR="00467B84" w:rsidRPr="005F58B8">
              <w:rPr>
                <w:rFonts w:asciiTheme="minorHAnsi" w:hAnsiTheme="minorHAnsi" w:cstheme="minorHAnsi"/>
              </w:rPr>
              <w:t>DM</w:t>
            </w:r>
          </w:p>
          <w:p w14:paraId="60E94F67" w14:textId="6C204184" w:rsidR="008611D1" w:rsidRPr="005F58B8" w:rsidRDefault="008611D1" w:rsidP="0032097B">
            <w:pPr>
              <w:spacing w:before="120" w:after="120" w:line="240" w:lineRule="auto"/>
              <w:rPr>
                <w:rFonts w:asciiTheme="minorHAnsi" w:hAnsiTheme="minorHAnsi" w:cstheme="minorHAnsi"/>
              </w:rPr>
            </w:pPr>
            <w:r w:rsidRPr="005F58B8">
              <w:rPr>
                <w:rFonts w:asciiTheme="minorHAnsi" w:hAnsiTheme="minorHAnsi" w:cstheme="minorHAnsi"/>
              </w:rPr>
              <w:t xml:space="preserve">Engage </w:t>
            </w:r>
            <w:r w:rsidRPr="005F58B8">
              <w:rPr>
                <w:rFonts w:asciiTheme="minorHAnsi" w:hAnsiTheme="minorHAnsi" w:cstheme="minorHAnsi"/>
                <w:bCs/>
              </w:rPr>
              <w:t>stakeholders</w:t>
            </w:r>
            <w:r w:rsidRPr="005F58B8">
              <w:rPr>
                <w:rFonts w:asciiTheme="minorHAnsi" w:hAnsiTheme="minorHAnsi" w:cstheme="minorHAnsi"/>
              </w:rPr>
              <w:t xml:space="preserve"> with varying conceptions of evidence and its legitimacy in </w:t>
            </w:r>
            <w:r w:rsidR="0032097B" w:rsidRPr="005F58B8">
              <w:rPr>
                <w:rFonts w:asciiTheme="minorHAnsi" w:hAnsiTheme="minorHAnsi" w:cstheme="minorHAnsi"/>
              </w:rPr>
              <w:t>DM</w:t>
            </w:r>
            <w:r w:rsidRPr="005F58B8">
              <w:rPr>
                <w:rFonts w:asciiTheme="minorHAnsi" w:hAnsiTheme="minorHAnsi" w:cstheme="minorHAnsi"/>
              </w:rPr>
              <w:t xml:space="preserve"> processes</w:t>
            </w:r>
          </w:p>
          <w:p w14:paraId="71980997" w14:textId="3D435AEA" w:rsidR="008611D1" w:rsidRPr="005F58B8" w:rsidRDefault="008611D1" w:rsidP="0032097B">
            <w:pPr>
              <w:spacing w:before="120" w:after="120" w:line="240" w:lineRule="auto"/>
              <w:rPr>
                <w:rFonts w:asciiTheme="minorHAnsi" w:hAnsiTheme="minorHAnsi" w:cstheme="minorHAnsi"/>
              </w:rPr>
            </w:pPr>
            <w:r w:rsidRPr="005F58B8">
              <w:rPr>
                <w:rFonts w:asciiTheme="minorHAnsi" w:hAnsiTheme="minorHAnsi" w:cstheme="minorHAnsi"/>
              </w:rPr>
              <w:t>Explore the nature of the evidence that may be contested and how competing priorities can be resolved</w:t>
            </w:r>
          </w:p>
          <w:p w14:paraId="70B4EAA0" w14:textId="5C03A862" w:rsidR="008611D1" w:rsidRPr="005F58B8" w:rsidRDefault="0032097B" w:rsidP="0032097B">
            <w:pPr>
              <w:spacing w:before="120" w:after="120" w:line="240" w:lineRule="auto"/>
              <w:rPr>
                <w:rFonts w:asciiTheme="minorHAnsi" w:hAnsiTheme="minorHAnsi" w:cstheme="minorHAnsi"/>
              </w:rPr>
            </w:pPr>
            <w:r w:rsidRPr="005F58B8">
              <w:rPr>
                <w:rFonts w:asciiTheme="minorHAnsi" w:hAnsiTheme="minorHAnsi" w:cstheme="minorHAnsi"/>
              </w:rPr>
              <w:t xml:space="preserve">Identify </w:t>
            </w:r>
            <w:r w:rsidR="008611D1" w:rsidRPr="005F58B8">
              <w:rPr>
                <w:rFonts w:asciiTheme="minorHAnsi" w:hAnsiTheme="minorHAnsi" w:cstheme="minorHAnsi"/>
              </w:rPr>
              <w:t xml:space="preserve">and manage conflicts of interest between researchers and </w:t>
            </w:r>
            <w:r w:rsidR="008611D1" w:rsidRPr="005F58B8">
              <w:rPr>
                <w:rFonts w:asciiTheme="minorHAnsi" w:hAnsiTheme="minorHAnsi" w:cstheme="minorHAnsi"/>
                <w:bCs/>
              </w:rPr>
              <w:t>stakeholders</w:t>
            </w:r>
          </w:p>
        </w:tc>
        <w:tc>
          <w:tcPr>
            <w:tcW w:w="2571" w:type="pct"/>
          </w:tcPr>
          <w:p w14:paraId="6799F73B" w14:textId="6C8862D0" w:rsidR="008611D1" w:rsidRPr="005F58B8" w:rsidRDefault="008611D1" w:rsidP="0032097B">
            <w:pPr>
              <w:spacing w:before="120" w:after="120" w:line="240" w:lineRule="auto"/>
              <w:rPr>
                <w:rFonts w:asciiTheme="minorHAnsi" w:hAnsiTheme="minorHAnsi" w:cstheme="minorHAnsi"/>
              </w:rPr>
            </w:pPr>
            <w:r w:rsidRPr="005F58B8">
              <w:rPr>
                <w:rFonts w:asciiTheme="minorHAnsi" w:hAnsiTheme="minorHAnsi" w:cstheme="minorHAnsi"/>
              </w:rPr>
              <w:t xml:space="preserve">Engage </w:t>
            </w:r>
            <w:r w:rsidRPr="005F58B8">
              <w:rPr>
                <w:rFonts w:asciiTheme="minorHAnsi" w:hAnsiTheme="minorHAnsi" w:cstheme="minorHAnsi"/>
                <w:bCs/>
              </w:rPr>
              <w:t>stakeholders</w:t>
            </w:r>
            <w:r w:rsidRPr="005F58B8">
              <w:rPr>
                <w:rFonts w:asciiTheme="minorHAnsi" w:hAnsiTheme="minorHAnsi" w:cstheme="minorHAnsi"/>
              </w:rPr>
              <w:t xml:space="preserve"> in exploring how competing priorities might constrain knowledge translation activities and how the research design and execution might be adapted to be more useful and compelling in informing </w:t>
            </w:r>
            <w:r w:rsidR="00467B84" w:rsidRPr="005F58B8">
              <w:rPr>
                <w:rFonts w:asciiTheme="minorHAnsi" w:hAnsiTheme="minorHAnsi" w:cstheme="minorHAnsi"/>
              </w:rPr>
              <w:t>DM</w:t>
            </w:r>
          </w:p>
          <w:p w14:paraId="18AE7D0F" w14:textId="087D6440" w:rsidR="008611D1" w:rsidRPr="005F58B8" w:rsidRDefault="008611D1" w:rsidP="0032097B">
            <w:pPr>
              <w:spacing w:before="120" w:after="120" w:line="240" w:lineRule="auto"/>
              <w:rPr>
                <w:rFonts w:asciiTheme="minorHAnsi" w:hAnsiTheme="minorHAnsi" w:cstheme="minorHAnsi"/>
              </w:rPr>
            </w:pPr>
            <w:r w:rsidRPr="005F58B8">
              <w:rPr>
                <w:rFonts w:asciiTheme="minorHAnsi" w:hAnsiTheme="minorHAnsi" w:cstheme="minorHAnsi"/>
              </w:rPr>
              <w:t xml:space="preserve">Engage </w:t>
            </w:r>
            <w:r w:rsidRPr="005F58B8">
              <w:rPr>
                <w:rFonts w:asciiTheme="minorHAnsi" w:hAnsiTheme="minorHAnsi" w:cstheme="minorHAnsi"/>
                <w:bCs/>
              </w:rPr>
              <w:t>stakeholders</w:t>
            </w:r>
            <w:r w:rsidRPr="005F58B8">
              <w:rPr>
                <w:rFonts w:asciiTheme="minorHAnsi" w:hAnsiTheme="minorHAnsi" w:cstheme="minorHAnsi"/>
              </w:rPr>
              <w:t xml:space="preserve"> in ensuring that knowledge translation activities are meaningful, </w:t>
            </w:r>
            <w:r w:rsidR="004D5675" w:rsidRPr="005F58B8">
              <w:rPr>
                <w:rFonts w:asciiTheme="minorHAnsi" w:hAnsiTheme="minorHAnsi" w:cstheme="minorHAnsi"/>
              </w:rPr>
              <w:t>accessible</w:t>
            </w:r>
            <w:r w:rsidRPr="005F58B8">
              <w:rPr>
                <w:rFonts w:asciiTheme="minorHAnsi" w:hAnsiTheme="minorHAnsi" w:cstheme="minorHAnsi"/>
              </w:rPr>
              <w:t>, tractable, and practical for decision-makers when faced with competing priorities</w:t>
            </w:r>
          </w:p>
        </w:tc>
      </w:tr>
    </w:tbl>
    <w:p w14:paraId="0768D782" w14:textId="77777777" w:rsidR="00C95341" w:rsidRPr="005F58B8" w:rsidRDefault="00C95341" w:rsidP="00C95341">
      <w:pPr>
        <w:pStyle w:val="Tekstopmerking"/>
        <w:spacing w:before="120" w:after="120" w:line="240" w:lineRule="auto"/>
        <w:rPr>
          <w:rFonts w:asciiTheme="minorHAnsi" w:hAnsiTheme="minorHAnsi" w:cstheme="minorHAnsi"/>
          <w:iCs/>
          <w:sz w:val="18"/>
          <w:szCs w:val="18"/>
        </w:rPr>
      </w:pPr>
      <w:r w:rsidRPr="005F58B8">
        <w:rPr>
          <w:rFonts w:asciiTheme="minorHAnsi" w:hAnsiTheme="minorHAnsi" w:cstheme="minorHAnsi"/>
          <w:sz w:val="18"/>
          <w:szCs w:val="18"/>
        </w:rPr>
        <w:t>Each stage</w:t>
      </w:r>
      <w:r w:rsidRPr="005F58B8">
        <w:rPr>
          <w:rFonts w:asciiTheme="minorHAnsi" w:hAnsiTheme="minorHAnsi" w:cstheme="minorHAnsi"/>
          <w:iCs/>
          <w:sz w:val="18"/>
          <w:szCs w:val="18"/>
        </w:rPr>
        <w:t xml:space="preserve"> in the research process is an opportunity for significant collaboration with stakeholders at all levels including the development or refinement of the d</w:t>
      </w:r>
      <w:r w:rsidRPr="005F58B8">
        <w:rPr>
          <w:rStyle w:val="Verwijzingopmerking"/>
          <w:rFonts w:asciiTheme="minorHAnsi" w:hAnsiTheme="minorHAnsi" w:cstheme="minorHAnsi"/>
          <w:sz w:val="18"/>
          <w:szCs w:val="18"/>
        </w:rPr>
        <w:t>e</w:t>
      </w:r>
      <w:r w:rsidRPr="005F58B8">
        <w:rPr>
          <w:rFonts w:asciiTheme="minorHAnsi" w:hAnsiTheme="minorHAnsi" w:cstheme="minorHAnsi"/>
          <w:iCs/>
          <w:sz w:val="18"/>
          <w:szCs w:val="18"/>
        </w:rPr>
        <w:t>cision that needs to be made, identification of DM processes, enactment of decision, monitoring of the process of DM and evaluation of the outcomes, crafting of the message and dissemination of the DM outcomes. This engagement is predicated upon HPE researchers’ ability to garner trust from stakeholders at different levels in the DM continuum and to demonstrate their leadership in committees, initiatives and research networks.</w:t>
      </w:r>
    </w:p>
    <w:p w14:paraId="5C205517" w14:textId="77777777" w:rsidR="00C95341" w:rsidRPr="005F58B8" w:rsidRDefault="00C95341" w:rsidP="00C95341">
      <w:pPr>
        <w:pStyle w:val="Tekstopmerking"/>
        <w:spacing w:before="120" w:after="120" w:line="240" w:lineRule="auto"/>
        <w:rPr>
          <w:rFonts w:asciiTheme="minorHAnsi" w:hAnsiTheme="minorHAnsi" w:cstheme="minorHAnsi"/>
          <w:iCs/>
        </w:rPr>
      </w:pPr>
    </w:p>
    <w:p w14:paraId="44793B4F" w14:textId="77777777" w:rsidR="009D5414" w:rsidRPr="005F58B8" w:rsidRDefault="00A60B3A" w:rsidP="004E5292">
      <w:pPr>
        <w:spacing w:before="120" w:after="120" w:line="240" w:lineRule="auto"/>
        <w:rPr>
          <w:rFonts w:asciiTheme="minorHAnsi" w:hAnsiTheme="minorHAnsi" w:cstheme="minorHAnsi"/>
        </w:rPr>
      </w:pPr>
    </w:p>
    <w:sectPr w:rsidR="009D5414" w:rsidRPr="005F58B8" w:rsidSect="00964959">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5DC907" w15:done="0"/>
  <w15:commentEx w15:paraId="7E21657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5DC907" w16cid:durableId="249D7296"/>
  <w16cid:commentId w16cid:paraId="7E216578" w16cid:durableId="249D73E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361A8"/>
    <w:multiLevelType w:val="hybridMultilevel"/>
    <w:tmpl w:val="8DFE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EE649A"/>
    <w:multiLevelType w:val="hybridMultilevel"/>
    <w:tmpl w:val="1AC69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E094BC5"/>
    <w:multiLevelType w:val="hybridMultilevel"/>
    <w:tmpl w:val="27D8D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46F3A36"/>
    <w:multiLevelType w:val="hybridMultilevel"/>
    <w:tmpl w:val="A74ED05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5DA3BC9"/>
    <w:multiLevelType w:val="hybridMultilevel"/>
    <w:tmpl w:val="0010D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BC07B3D"/>
    <w:multiLevelType w:val="hybridMultilevel"/>
    <w:tmpl w:val="21C29B5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FCB6040"/>
    <w:multiLevelType w:val="hybridMultilevel"/>
    <w:tmpl w:val="83FCF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6"/>
  </w:num>
  <w:num w:numId="5">
    <w:abstractNumId w:val="0"/>
  </w:num>
  <w:num w:numId="6">
    <w:abstractNumId w:val="3"/>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uren maggio">
    <w15:presenceInfo w15:providerId="None" w15:userId="lauren magg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1D1"/>
    <w:rsid w:val="00092640"/>
    <w:rsid w:val="000C6CAE"/>
    <w:rsid w:val="000E3157"/>
    <w:rsid w:val="00214D70"/>
    <w:rsid w:val="0021550D"/>
    <w:rsid w:val="002E4218"/>
    <w:rsid w:val="0032097B"/>
    <w:rsid w:val="00342017"/>
    <w:rsid w:val="003E2BB6"/>
    <w:rsid w:val="003F311C"/>
    <w:rsid w:val="004165E2"/>
    <w:rsid w:val="00451C4C"/>
    <w:rsid w:val="00467B84"/>
    <w:rsid w:val="00497ECB"/>
    <w:rsid w:val="004D5675"/>
    <w:rsid w:val="004E5292"/>
    <w:rsid w:val="005070A0"/>
    <w:rsid w:val="005F58B8"/>
    <w:rsid w:val="006D7553"/>
    <w:rsid w:val="007B3BC7"/>
    <w:rsid w:val="00817906"/>
    <w:rsid w:val="008611D1"/>
    <w:rsid w:val="008664C4"/>
    <w:rsid w:val="008D5547"/>
    <w:rsid w:val="008D7F78"/>
    <w:rsid w:val="00964959"/>
    <w:rsid w:val="00A55659"/>
    <w:rsid w:val="00A60B3A"/>
    <w:rsid w:val="00AE7CAD"/>
    <w:rsid w:val="00B2558A"/>
    <w:rsid w:val="00B2625E"/>
    <w:rsid w:val="00C85BEF"/>
    <w:rsid w:val="00C95341"/>
    <w:rsid w:val="00CC0F89"/>
    <w:rsid w:val="00D135E6"/>
    <w:rsid w:val="00DB0DE0"/>
    <w:rsid w:val="00DB4DD5"/>
    <w:rsid w:val="00DE7150"/>
    <w:rsid w:val="00E54103"/>
    <w:rsid w:val="00EC761B"/>
    <w:rsid w:val="00F2021C"/>
    <w:rsid w:val="00F37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6689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611D1"/>
    <w:pPr>
      <w:spacing w:after="240" w:line="360" w:lineRule="auto"/>
    </w:pPr>
    <w:rPr>
      <w:rFonts w:ascii="Arial" w:hAnsi="Arial" w:cs="Arial"/>
      <w:color w:val="000000" w:themeColor="text1"/>
      <w:sz w:val="20"/>
      <w:szCs w:val="20"/>
      <w:lang w:val="en-C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611D1"/>
    <w:pPr>
      <w:ind w:left="720"/>
      <w:contextualSpacing/>
    </w:pPr>
  </w:style>
  <w:style w:type="character" w:styleId="Verwijzingopmerking">
    <w:name w:val="annotation reference"/>
    <w:basedOn w:val="Standaardalinea-lettertype"/>
    <w:uiPriority w:val="99"/>
    <w:semiHidden/>
    <w:unhideWhenUsed/>
    <w:rsid w:val="008611D1"/>
    <w:rPr>
      <w:sz w:val="16"/>
      <w:szCs w:val="16"/>
    </w:rPr>
  </w:style>
  <w:style w:type="paragraph" w:styleId="Tekstopmerking">
    <w:name w:val="annotation text"/>
    <w:basedOn w:val="Standaard"/>
    <w:link w:val="TekstopmerkingChar"/>
    <w:uiPriority w:val="99"/>
    <w:unhideWhenUsed/>
    <w:rsid w:val="008611D1"/>
  </w:style>
  <w:style w:type="character" w:customStyle="1" w:styleId="TekstopmerkingChar">
    <w:name w:val="Tekst opmerking Char"/>
    <w:basedOn w:val="Standaardalinea-lettertype"/>
    <w:link w:val="Tekstopmerking"/>
    <w:uiPriority w:val="99"/>
    <w:rsid w:val="008611D1"/>
    <w:rPr>
      <w:rFonts w:ascii="Arial" w:hAnsi="Arial" w:cs="Arial"/>
      <w:color w:val="000000" w:themeColor="text1"/>
      <w:sz w:val="20"/>
      <w:szCs w:val="20"/>
      <w:lang w:val="en-CA"/>
    </w:rPr>
  </w:style>
  <w:style w:type="table" w:styleId="Tabelraster">
    <w:name w:val="Table Grid"/>
    <w:basedOn w:val="Standaardtabel"/>
    <w:uiPriority w:val="39"/>
    <w:rsid w:val="008611D1"/>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DB4DD5"/>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DB4DD5"/>
    <w:rPr>
      <w:rFonts w:ascii="Arial" w:hAnsi="Arial" w:cs="Arial"/>
      <w:b/>
      <w:bCs/>
      <w:color w:val="000000" w:themeColor="text1"/>
      <w:sz w:val="20"/>
      <w:szCs w:val="20"/>
      <w:lang w:val="en-CA"/>
    </w:rPr>
  </w:style>
  <w:style w:type="paragraph" w:styleId="Ballontekst">
    <w:name w:val="Balloon Text"/>
    <w:basedOn w:val="Standaard"/>
    <w:link w:val="BallontekstChar"/>
    <w:uiPriority w:val="99"/>
    <w:semiHidden/>
    <w:unhideWhenUsed/>
    <w:rsid w:val="000E3157"/>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0E3157"/>
    <w:rPr>
      <w:rFonts w:ascii="Times New Roman" w:hAnsi="Times New Roman" w:cs="Times New Roman"/>
      <w:color w:val="000000" w:themeColor="text1"/>
      <w:sz w:val="18"/>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611D1"/>
    <w:pPr>
      <w:spacing w:after="240" w:line="360" w:lineRule="auto"/>
    </w:pPr>
    <w:rPr>
      <w:rFonts w:ascii="Arial" w:hAnsi="Arial" w:cs="Arial"/>
      <w:color w:val="000000" w:themeColor="text1"/>
      <w:sz w:val="20"/>
      <w:szCs w:val="20"/>
      <w:lang w:val="en-C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611D1"/>
    <w:pPr>
      <w:ind w:left="720"/>
      <w:contextualSpacing/>
    </w:pPr>
  </w:style>
  <w:style w:type="character" w:styleId="Verwijzingopmerking">
    <w:name w:val="annotation reference"/>
    <w:basedOn w:val="Standaardalinea-lettertype"/>
    <w:uiPriority w:val="99"/>
    <w:semiHidden/>
    <w:unhideWhenUsed/>
    <w:rsid w:val="008611D1"/>
    <w:rPr>
      <w:sz w:val="16"/>
      <w:szCs w:val="16"/>
    </w:rPr>
  </w:style>
  <w:style w:type="paragraph" w:styleId="Tekstopmerking">
    <w:name w:val="annotation text"/>
    <w:basedOn w:val="Standaard"/>
    <w:link w:val="TekstopmerkingChar"/>
    <w:uiPriority w:val="99"/>
    <w:unhideWhenUsed/>
    <w:rsid w:val="008611D1"/>
  </w:style>
  <w:style w:type="character" w:customStyle="1" w:styleId="TekstopmerkingChar">
    <w:name w:val="Tekst opmerking Char"/>
    <w:basedOn w:val="Standaardalinea-lettertype"/>
    <w:link w:val="Tekstopmerking"/>
    <w:uiPriority w:val="99"/>
    <w:rsid w:val="008611D1"/>
    <w:rPr>
      <w:rFonts w:ascii="Arial" w:hAnsi="Arial" w:cs="Arial"/>
      <w:color w:val="000000" w:themeColor="text1"/>
      <w:sz w:val="20"/>
      <w:szCs w:val="20"/>
      <w:lang w:val="en-CA"/>
    </w:rPr>
  </w:style>
  <w:style w:type="table" w:styleId="Tabelraster">
    <w:name w:val="Table Grid"/>
    <w:basedOn w:val="Standaardtabel"/>
    <w:uiPriority w:val="39"/>
    <w:rsid w:val="008611D1"/>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DB4DD5"/>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DB4DD5"/>
    <w:rPr>
      <w:rFonts w:ascii="Arial" w:hAnsi="Arial" w:cs="Arial"/>
      <w:b/>
      <w:bCs/>
      <w:color w:val="000000" w:themeColor="text1"/>
      <w:sz w:val="20"/>
      <w:szCs w:val="20"/>
      <w:lang w:val="en-CA"/>
    </w:rPr>
  </w:style>
  <w:style w:type="paragraph" w:styleId="Ballontekst">
    <w:name w:val="Balloon Text"/>
    <w:basedOn w:val="Standaard"/>
    <w:link w:val="BallontekstChar"/>
    <w:uiPriority w:val="99"/>
    <w:semiHidden/>
    <w:unhideWhenUsed/>
    <w:rsid w:val="000E3157"/>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0E3157"/>
    <w:rPr>
      <w:rFonts w:ascii="Times New Roman" w:hAnsi="Times New Roman" w:cs="Times New Roman"/>
      <w:color w:val="000000" w:themeColor="text1"/>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605</Words>
  <Characters>3332</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Ellaway</dc:creator>
  <cp:keywords/>
  <dc:description/>
  <cp:lastModifiedBy>Helen</cp:lastModifiedBy>
  <cp:revision>3</cp:revision>
  <dcterms:created xsi:type="dcterms:W3CDTF">2021-08-23T17:20:00Z</dcterms:created>
  <dcterms:modified xsi:type="dcterms:W3CDTF">2021-08-23T17:21:00Z</dcterms:modified>
</cp:coreProperties>
</file>