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CAA5" w14:textId="77777777" w:rsidR="00363DAF" w:rsidRDefault="00363DAF" w:rsidP="008E201D">
      <w:pPr>
        <w:rPr>
          <w:rFonts w:ascii="Times New Roman" w:hAnsi="Times New Roman" w:cs="Times New Roman"/>
          <w:sz w:val="24"/>
          <w:szCs w:val="24"/>
        </w:rPr>
      </w:pPr>
    </w:p>
    <w:p w14:paraId="603BEC61" w14:textId="63E079C9" w:rsidR="00363DAF" w:rsidRPr="00363DAF" w:rsidRDefault="00363DAF" w:rsidP="008E201D">
      <w:pPr>
        <w:rPr>
          <w:rFonts w:ascii="Times New Roman" w:hAnsi="Times New Roman" w:cs="Times New Roman"/>
          <w:b/>
          <w:bCs/>
          <w:sz w:val="24"/>
          <w:szCs w:val="24"/>
        </w:rPr>
      </w:pPr>
      <w:r>
        <w:rPr>
          <w:rFonts w:ascii="Times New Roman" w:hAnsi="Times New Roman" w:cs="Times New Roman"/>
          <w:b/>
          <w:bCs/>
          <w:sz w:val="24"/>
          <w:szCs w:val="24"/>
        </w:rPr>
        <w:t xml:space="preserve">May 11, 2026 ATM </w:t>
      </w:r>
    </w:p>
    <w:p w14:paraId="057C8D83" w14:textId="77777777" w:rsidR="0036470E" w:rsidRDefault="00ED5629" w:rsidP="008E201D">
      <w:pPr>
        <w:rPr>
          <w:rFonts w:ascii="Times New Roman" w:hAnsi="Times New Roman" w:cs="Times New Roman"/>
          <w:sz w:val="24"/>
          <w:szCs w:val="24"/>
        </w:rPr>
      </w:pPr>
      <w:r w:rsidRPr="00832DBD">
        <w:rPr>
          <w:rFonts w:ascii="Times New Roman" w:hAnsi="Times New Roman" w:cs="Times New Roman"/>
          <w:sz w:val="24"/>
          <w:szCs w:val="24"/>
        </w:rPr>
        <w:br/>
      </w:r>
      <w:r w:rsidR="008E201D">
        <w:rPr>
          <w:rFonts w:ascii="Times New Roman" w:hAnsi="Times New Roman" w:cs="Times New Roman"/>
          <w:b/>
          <w:bCs/>
          <w:sz w:val="24"/>
          <w:szCs w:val="24"/>
        </w:rPr>
        <w:t>Article _______</w:t>
      </w:r>
      <w:r w:rsidR="00363DAF">
        <w:rPr>
          <w:rFonts w:ascii="Times New Roman" w:hAnsi="Times New Roman" w:cs="Times New Roman"/>
          <w:b/>
          <w:bCs/>
          <w:sz w:val="24"/>
          <w:szCs w:val="24"/>
        </w:rPr>
        <w:t xml:space="preserve">: </w:t>
      </w:r>
      <w:r w:rsidRPr="00832DBD">
        <w:rPr>
          <w:rFonts w:ascii="Times New Roman" w:hAnsi="Times New Roman" w:cs="Times New Roman"/>
          <w:sz w:val="24"/>
          <w:szCs w:val="24"/>
        </w:rPr>
        <w:t xml:space="preserve">Small Clean Energy Facilities </w:t>
      </w:r>
    </w:p>
    <w:p w14:paraId="468F9E32" w14:textId="0E360153" w:rsidR="00363DAF" w:rsidRPr="00832DBD" w:rsidRDefault="00363DAF" w:rsidP="008E201D">
      <w:pPr>
        <w:rPr>
          <w:rFonts w:ascii="Times New Roman" w:hAnsi="Times New Roman" w:cs="Times New Roman"/>
          <w:sz w:val="24"/>
          <w:szCs w:val="24"/>
        </w:rPr>
      </w:pPr>
      <w:r>
        <w:rPr>
          <w:rFonts w:ascii="Times New Roman" w:hAnsi="Times New Roman" w:cs="Times New Roman"/>
          <w:sz w:val="24"/>
          <w:szCs w:val="24"/>
        </w:rPr>
        <w:t>To see if the Town will vote to amend its zoning bylaw by inserting the following new section</w:t>
      </w:r>
      <w:r w:rsidR="00FA7ABA">
        <w:rPr>
          <w:rFonts w:ascii="Times New Roman" w:hAnsi="Times New Roman" w:cs="Times New Roman"/>
          <w:sz w:val="24"/>
          <w:szCs w:val="24"/>
        </w:rPr>
        <w:t xml:space="preserve"> 3.6</w:t>
      </w:r>
      <w:r w:rsidR="000826FE">
        <w:rPr>
          <w:rFonts w:ascii="Times New Roman" w:hAnsi="Times New Roman" w:cs="Times New Roman"/>
          <w:sz w:val="24"/>
          <w:szCs w:val="24"/>
        </w:rPr>
        <w:t>, Consolidated Local Permit</w:t>
      </w:r>
      <w:r w:rsidR="004E7D60">
        <w:rPr>
          <w:rFonts w:ascii="Times New Roman" w:hAnsi="Times New Roman" w:cs="Times New Roman"/>
          <w:sz w:val="24"/>
          <w:szCs w:val="24"/>
        </w:rPr>
        <w:t xml:space="preserve"> for Small Clean Energy Facilities</w:t>
      </w:r>
      <w:r w:rsidR="004E3AFB">
        <w:rPr>
          <w:rFonts w:ascii="Times New Roman" w:hAnsi="Times New Roman" w:cs="Times New Roman"/>
          <w:sz w:val="24"/>
          <w:szCs w:val="24"/>
        </w:rPr>
        <w:t>, or act in any manner relating thereto</w:t>
      </w:r>
      <w:r>
        <w:rPr>
          <w:rFonts w:ascii="Times New Roman" w:hAnsi="Times New Roman" w:cs="Times New Roman"/>
          <w:sz w:val="24"/>
          <w:szCs w:val="24"/>
        </w:rPr>
        <w:t xml:space="preserve">: </w:t>
      </w:r>
    </w:p>
    <w:p w14:paraId="1FC2B62F" w14:textId="4A156D91" w:rsidR="00ED5629" w:rsidRDefault="00ED5629" w:rsidP="00ED5629">
      <w:pPr>
        <w:rPr>
          <w:rFonts w:ascii="Times New Roman" w:hAnsi="Times New Roman" w:cs="Times New Roman"/>
          <w:sz w:val="24"/>
          <w:szCs w:val="24"/>
        </w:rPr>
      </w:pPr>
      <w:r w:rsidRPr="00832DBD">
        <w:rPr>
          <w:rFonts w:ascii="Times New Roman" w:hAnsi="Times New Roman" w:cs="Times New Roman"/>
          <w:b/>
          <w:bCs/>
          <w:sz w:val="24"/>
          <w:szCs w:val="24"/>
        </w:rPr>
        <w:t xml:space="preserve">SECTION </w:t>
      </w:r>
      <w:r w:rsidR="00FA7ABA">
        <w:rPr>
          <w:rFonts w:ascii="Times New Roman" w:hAnsi="Times New Roman" w:cs="Times New Roman"/>
          <w:b/>
          <w:bCs/>
          <w:sz w:val="24"/>
          <w:szCs w:val="24"/>
        </w:rPr>
        <w:t>3.6</w:t>
      </w:r>
      <w:r w:rsidRPr="00832DBD">
        <w:rPr>
          <w:rFonts w:ascii="Times New Roman" w:hAnsi="Times New Roman" w:cs="Times New Roman"/>
          <w:b/>
          <w:bCs/>
          <w:sz w:val="24"/>
          <w:szCs w:val="24"/>
        </w:rPr>
        <w:t xml:space="preserve">: </w:t>
      </w:r>
      <w:r w:rsidR="00EF490E">
        <w:rPr>
          <w:rFonts w:ascii="Times New Roman" w:hAnsi="Times New Roman" w:cs="Times New Roman"/>
          <w:b/>
          <w:bCs/>
          <w:sz w:val="24"/>
          <w:szCs w:val="24"/>
        </w:rPr>
        <w:t>Consolidated Local Permi</w:t>
      </w:r>
      <w:r w:rsidR="0036470E">
        <w:rPr>
          <w:rFonts w:ascii="Times New Roman" w:hAnsi="Times New Roman" w:cs="Times New Roman"/>
          <w:b/>
          <w:bCs/>
          <w:sz w:val="24"/>
          <w:szCs w:val="24"/>
        </w:rPr>
        <w:t>t for Small Clean Energy Facilities</w:t>
      </w:r>
    </w:p>
    <w:p w14:paraId="687ED8D4" w14:textId="402E5F76" w:rsidR="00772BD2" w:rsidRDefault="00772BD2" w:rsidP="00ED5629">
      <w:pPr>
        <w:rPr>
          <w:rFonts w:ascii="Times New Roman" w:hAnsi="Times New Roman" w:cs="Times New Roman"/>
          <w:sz w:val="24"/>
          <w:szCs w:val="24"/>
        </w:rPr>
      </w:pPr>
      <w:r>
        <w:rPr>
          <w:rFonts w:ascii="Times New Roman" w:hAnsi="Times New Roman" w:cs="Times New Roman"/>
          <w:b/>
          <w:bCs/>
          <w:sz w:val="24"/>
          <w:szCs w:val="24"/>
        </w:rPr>
        <w:t xml:space="preserve">3.6.1 Purpose </w:t>
      </w:r>
    </w:p>
    <w:p w14:paraId="006DBFBF" w14:textId="440495D7" w:rsidR="00772BD2" w:rsidRPr="00772BD2" w:rsidRDefault="00772BD2" w:rsidP="00ED5629">
      <w:pPr>
        <w:rPr>
          <w:rFonts w:ascii="Times New Roman" w:hAnsi="Times New Roman" w:cs="Times New Roman"/>
          <w:sz w:val="24"/>
          <w:szCs w:val="24"/>
        </w:rPr>
      </w:pPr>
      <w:r>
        <w:rPr>
          <w:rFonts w:ascii="Times New Roman" w:hAnsi="Times New Roman" w:cs="Times New Roman"/>
          <w:sz w:val="24"/>
          <w:szCs w:val="24"/>
        </w:rPr>
        <w:t>The purpose of this Section 3.6 is to provide a Consolidated Local Permit process for Small Clean Energy Infrastructure Facilities that conforms to the requirements of Chapter 239 of the Acts of 2024</w:t>
      </w:r>
      <w:r w:rsidR="004E7D60">
        <w:rPr>
          <w:rFonts w:ascii="Times New Roman" w:hAnsi="Times New Roman" w:cs="Times New Roman"/>
          <w:sz w:val="24"/>
          <w:szCs w:val="24"/>
        </w:rPr>
        <w:t xml:space="preserve"> and</w:t>
      </w:r>
      <w:r>
        <w:rPr>
          <w:rFonts w:ascii="Times New Roman" w:hAnsi="Times New Roman" w:cs="Times New Roman"/>
          <w:sz w:val="24"/>
          <w:szCs w:val="24"/>
        </w:rPr>
        <w:t xml:space="preserve"> other applicable state laws,</w:t>
      </w:r>
      <w:r w:rsidR="004E7D60">
        <w:rPr>
          <w:rFonts w:ascii="Times New Roman" w:hAnsi="Times New Roman" w:cs="Times New Roman"/>
          <w:sz w:val="24"/>
          <w:szCs w:val="24"/>
        </w:rPr>
        <w:t xml:space="preserve"> and</w:t>
      </w:r>
      <w:r>
        <w:rPr>
          <w:rFonts w:ascii="Times New Roman" w:hAnsi="Times New Roman" w:cs="Times New Roman"/>
          <w:sz w:val="24"/>
          <w:szCs w:val="24"/>
        </w:rPr>
        <w:t xml:space="preserve"> 225 CMR 29.00 and other applicable state regulations, while preserving all town bylaws and regulations applicable to such Facilities to the maximum extent allowed by law.  Small Clean Energy Facilities which are submitted pursuant to this Section 3.6 must comply with the requirements of this Zoning Bylaw, all applicable Town General Bylaws, and applicable Town regulations unless such Bylaws or regulations are inconsistent with state law.  The intent is to provide the greatest possible protection to the health and safety of residents, protection of the environment and natural resources, </w:t>
      </w:r>
      <w:r w:rsidR="004E7D60">
        <w:rPr>
          <w:rFonts w:ascii="Times New Roman" w:hAnsi="Times New Roman" w:cs="Times New Roman"/>
          <w:sz w:val="24"/>
          <w:szCs w:val="24"/>
        </w:rPr>
        <w:t xml:space="preserve">and </w:t>
      </w:r>
      <w:r>
        <w:rPr>
          <w:rFonts w:ascii="Times New Roman" w:hAnsi="Times New Roman" w:cs="Times New Roman"/>
          <w:sz w:val="24"/>
          <w:szCs w:val="24"/>
        </w:rPr>
        <w:t>to further the goals and policies of the Medway Master Plan</w:t>
      </w:r>
      <w:r w:rsidR="00420190">
        <w:rPr>
          <w:rFonts w:ascii="Times New Roman" w:hAnsi="Times New Roman" w:cs="Times New Roman"/>
          <w:sz w:val="24"/>
          <w:szCs w:val="24"/>
        </w:rPr>
        <w:t xml:space="preserve"> and </w:t>
      </w:r>
      <w:r w:rsidR="00227910">
        <w:rPr>
          <w:rFonts w:ascii="Times New Roman" w:hAnsi="Times New Roman" w:cs="Times New Roman"/>
          <w:sz w:val="24"/>
          <w:szCs w:val="24"/>
        </w:rPr>
        <w:t xml:space="preserve">the purposes as stated in Sections 8.8, 8.11, and 8.12 of this Zoning Bylaw. </w:t>
      </w:r>
      <w:r w:rsidR="00420190">
        <w:rPr>
          <w:rFonts w:ascii="Times New Roman" w:hAnsi="Times New Roman" w:cs="Times New Roman"/>
          <w:sz w:val="24"/>
          <w:szCs w:val="24"/>
        </w:rPr>
        <w:t xml:space="preserve"> </w:t>
      </w:r>
    </w:p>
    <w:p w14:paraId="62690F9B" w14:textId="411336D6" w:rsidR="00ED5629" w:rsidRPr="00832DBD" w:rsidRDefault="00FA7ABA" w:rsidP="00ED5629">
      <w:pPr>
        <w:rPr>
          <w:rFonts w:ascii="Times New Roman" w:hAnsi="Times New Roman" w:cs="Times New Roman"/>
          <w:b/>
          <w:bCs/>
          <w:sz w:val="24"/>
          <w:szCs w:val="24"/>
        </w:rPr>
      </w:pPr>
      <w:r>
        <w:rPr>
          <w:rFonts w:ascii="Times New Roman" w:hAnsi="Times New Roman" w:cs="Times New Roman"/>
          <w:b/>
          <w:bCs/>
          <w:sz w:val="24"/>
          <w:szCs w:val="24"/>
        </w:rPr>
        <w:t>3.</w:t>
      </w:r>
      <w:r w:rsidR="00FF3A6E">
        <w:rPr>
          <w:rFonts w:ascii="Times New Roman" w:hAnsi="Times New Roman" w:cs="Times New Roman"/>
          <w:b/>
          <w:bCs/>
          <w:sz w:val="24"/>
          <w:szCs w:val="24"/>
        </w:rPr>
        <w:t>6</w:t>
      </w:r>
      <w:r>
        <w:rPr>
          <w:rFonts w:ascii="Times New Roman" w:hAnsi="Times New Roman" w:cs="Times New Roman"/>
          <w:b/>
          <w:bCs/>
          <w:sz w:val="24"/>
          <w:szCs w:val="24"/>
        </w:rPr>
        <w:t>.</w:t>
      </w:r>
      <w:r w:rsidR="00896882">
        <w:rPr>
          <w:rFonts w:ascii="Times New Roman" w:hAnsi="Times New Roman" w:cs="Times New Roman"/>
          <w:b/>
          <w:bCs/>
          <w:sz w:val="24"/>
          <w:szCs w:val="24"/>
        </w:rPr>
        <w:t>2</w:t>
      </w:r>
      <w:r w:rsidR="00ED5629" w:rsidRPr="00832DBD">
        <w:rPr>
          <w:rFonts w:ascii="Times New Roman" w:hAnsi="Times New Roman" w:cs="Times New Roman"/>
          <w:b/>
          <w:bCs/>
          <w:sz w:val="24"/>
          <w:szCs w:val="24"/>
        </w:rPr>
        <w:t>. Definitions</w:t>
      </w:r>
    </w:p>
    <w:p w14:paraId="2C48FB22" w14:textId="77777777" w:rsidR="005C0247" w:rsidRPr="00832DBD" w:rsidRDefault="005C0247" w:rsidP="005C0247">
      <w:pPr>
        <w:rPr>
          <w:rFonts w:ascii="Times New Roman" w:hAnsi="Times New Roman" w:cs="Times New Roman"/>
          <w:sz w:val="24"/>
          <w:szCs w:val="24"/>
        </w:rPr>
      </w:pPr>
      <w:r w:rsidRPr="00832DBD">
        <w:rPr>
          <w:rFonts w:ascii="Times New Roman" w:hAnsi="Times New Roman" w:cs="Times New Roman"/>
          <w:sz w:val="24"/>
          <w:szCs w:val="24"/>
        </w:rPr>
        <w:t>As used in this Section, the following terms shall have the meanings indicated:</w:t>
      </w:r>
    </w:p>
    <w:p w14:paraId="13B843BE" w14:textId="4122746D" w:rsidR="002B73AF" w:rsidRPr="00E45C11" w:rsidRDefault="005C0247" w:rsidP="0097270C">
      <w:pPr>
        <w:pStyle w:val="ListParagraph"/>
        <w:ind w:hanging="810"/>
        <w:rPr>
          <w:rFonts w:ascii="Times New Roman" w:hAnsi="Times New Roman" w:cs="Times New Roman"/>
          <w:sz w:val="24"/>
          <w:szCs w:val="24"/>
        </w:rPr>
      </w:pPr>
      <w:r w:rsidRPr="00FA7ABA">
        <w:rPr>
          <w:rFonts w:ascii="Times New Roman" w:hAnsi="Times New Roman" w:cs="Times New Roman"/>
          <w:b/>
          <w:bCs/>
          <w:sz w:val="24"/>
          <w:szCs w:val="24"/>
        </w:rPr>
        <w:t>Consolidated Local Permit</w:t>
      </w:r>
      <w:r w:rsidR="0097270C">
        <w:rPr>
          <w:rFonts w:ascii="Times New Roman" w:hAnsi="Times New Roman" w:cs="Times New Roman"/>
          <w:b/>
          <w:bCs/>
          <w:sz w:val="24"/>
          <w:szCs w:val="24"/>
        </w:rPr>
        <w:t xml:space="preserve">:  </w:t>
      </w:r>
      <w:r w:rsidRPr="00E45C11">
        <w:rPr>
          <w:rFonts w:ascii="Times New Roman" w:hAnsi="Times New Roman" w:cs="Times New Roman"/>
          <w:sz w:val="24"/>
          <w:szCs w:val="24"/>
        </w:rPr>
        <w:t xml:space="preserve">A permit issued by the Town through the </w:t>
      </w:r>
      <w:r w:rsidRPr="00916235">
        <w:rPr>
          <w:rFonts w:ascii="Times New Roman" w:hAnsi="Times New Roman" w:cs="Times New Roman"/>
          <w:sz w:val="24"/>
          <w:szCs w:val="24"/>
        </w:rPr>
        <w:t xml:space="preserve">Director </w:t>
      </w:r>
      <w:r w:rsidR="009A094E" w:rsidRPr="00916235">
        <w:rPr>
          <w:rFonts w:ascii="Times New Roman" w:hAnsi="Times New Roman" w:cs="Times New Roman"/>
          <w:sz w:val="24"/>
          <w:szCs w:val="24"/>
        </w:rPr>
        <w:t>of Community and Economic Development</w:t>
      </w:r>
      <w:r w:rsidR="00932598">
        <w:rPr>
          <w:rFonts w:ascii="Times New Roman" w:hAnsi="Times New Roman" w:cs="Times New Roman"/>
          <w:sz w:val="24"/>
          <w:szCs w:val="24"/>
        </w:rPr>
        <w:t xml:space="preserve"> </w:t>
      </w:r>
      <w:r w:rsidRPr="00E45C11">
        <w:rPr>
          <w:rFonts w:ascii="Times New Roman" w:hAnsi="Times New Roman" w:cs="Times New Roman"/>
          <w:sz w:val="24"/>
          <w:szCs w:val="24"/>
        </w:rPr>
        <w:t>for a Small Clean Energy Infrastructure Facility</w:t>
      </w:r>
      <w:r w:rsidR="00E6718C">
        <w:rPr>
          <w:rFonts w:ascii="Times New Roman" w:hAnsi="Times New Roman" w:cs="Times New Roman"/>
          <w:sz w:val="24"/>
          <w:szCs w:val="24"/>
        </w:rPr>
        <w:t xml:space="preserve"> (SCEIF)</w:t>
      </w:r>
      <w:r w:rsidRPr="00E45C11">
        <w:rPr>
          <w:rFonts w:ascii="Times New Roman" w:hAnsi="Times New Roman" w:cs="Times New Roman"/>
          <w:sz w:val="24"/>
          <w:szCs w:val="24"/>
        </w:rPr>
        <w:t xml:space="preserve"> pursuant to Chapter 239 of the Acts of 2024 that includes all required local permits, approvals, or authorizations </w:t>
      </w:r>
      <w:r w:rsidR="00F24409">
        <w:rPr>
          <w:rFonts w:ascii="Times New Roman" w:hAnsi="Times New Roman" w:cs="Times New Roman"/>
          <w:sz w:val="24"/>
          <w:szCs w:val="24"/>
        </w:rPr>
        <w:t>(“individual application components”)</w:t>
      </w:r>
      <w:r w:rsidR="00E6718C">
        <w:rPr>
          <w:rFonts w:ascii="Times New Roman" w:hAnsi="Times New Roman" w:cs="Times New Roman"/>
          <w:sz w:val="24"/>
          <w:szCs w:val="24"/>
        </w:rPr>
        <w:t xml:space="preserve"> to construct and operate a SCEIF</w:t>
      </w:r>
      <w:r w:rsidR="00F24409">
        <w:rPr>
          <w:rFonts w:ascii="Times New Roman" w:hAnsi="Times New Roman" w:cs="Times New Roman"/>
          <w:sz w:val="24"/>
          <w:szCs w:val="24"/>
        </w:rPr>
        <w:t xml:space="preserve"> </w:t>
      </w:r>
      <w:r w:rsidRPr="00E45C11">
        <w:rPr>
          <w:rFonts w:ascii="Times New Roman" w:hAnsi="Times New Roman" w:cs="Times New Roman"/>
          <w:sz w:val="24"/>
          <w:szCs w:val="24"/>
        </w:rPr>
        <w:t>that the Applicant would otherwise need to obtain individually from the Town</w:t>
      </w:r>
      <w:r w:rsidR="003723BE">
        <w:rPr>
          <w:rFonts w:ascii="Times New Roman" w:hAnsi="Times New Roman" w:cs="Times New Roman"/>
          <w:sz w:val="24"/>
          <w:szCs w:val="24"/>
        </w:rPr>
        <w:t>, with the exception of ministerial permits including, but not limited to, a street opening permit, electrical permit, or building permit</w:t>
      </w:r>
      <w:r w:rsidRPr="00E45C11">
        <w:rPr>
          <w:rFonts w:ascii="Times New Roman" w:hAnsi="Times New Roman" w:cs="Times New Roman"/>
          <w:sz w:val="24"/>
          <w:szCs w:val="24"/>
        </w:rPr>
        <w:t>.</w:t>
      </w:r>
      <w:r w:rsidR="00E45C11">
        <w:rPr>
          <w:rFonts w:ascii="Times New Roman" w:hAnsi="Times New Roman" w:cs="Times New Roman"/>
          <w:sz w:val="24"/>
          <w:szCs w:val="24"/>
        </w:rPr>
        <w:br/>
      </w:r>
    </w:p>
    <w:p w14:paraId="4B2AD58F" w14:textId="379519F3" w:rsidR="005F7C01" w:rsidRDefault="005F7C01" w:rsidP="0097270C">
      <w:pPr>
        <w:pStyle w:val="ListParagraph"/>
        <w:ind w:hanging="810"/>
        <w:rPr>
          <w:rFonts w:ascii="Times New Roman" w:hAnsi="Times New Roman" w:cs="Times New Roman"/>
          <w:sz w:val="24"/>
          <w:szCs w:val="24"/>
        </w:rPr>
      </w:pPr>
      <w:r w:rsidRPr="00FA7ABA">
        <w:rPr>
          <w:rFonts w:ascii="Times New Roman" w:hAnsi="Times New Roman" w:cs="Times New Roman"/>
          <w:b/>
          <w:bCs/>
          <w:sz w:val="24"/>
          <w:szCs w:val="24"/>
        </w:rPr>
        <w:t>Consolidated Local Permit Application</w:t>
      </w:r>
      <w:r w:rsidR="0097270C">
        <w:rPr>
          <w:rFonts w:ascii="Times New Roman" w:hAnsi="Times New Roman" w:cs="Times New Roman"/>
          <w:b/>
          <w:bCs/>
          <w:sz w:val="24"/>
          <w:szCs w:val="24"/>
        </w:rPr>
        <w:t xml:space="preserve">:  </w:t>
      </w:r>
      <w:r w:rsidRPr="00E45C11">
        <w:rPr>
          <w:rFonts w:ascii="Times New Roman" w:hAnsi="Times New Roman" w:cs="Times New Roman"/>
          <w:sz w:val="24"/>
          <w:szCs w:val="24"/>
        </w:rPr>
        <w:t>A single comprehensive application used by Applicants to apply for a Consolidated Local Permit for a Small Clean Energy Infrastructure Facility.</w:t>
      </w:r>
      <w:r w:rsidR="003D5A0B">
        <w:rPr>
          <w:rFonts w:ascii="Times New Roman" w:hAnsi="Times New Roman" w:cs="Times New Roman"/>
          <w:sz w:val="24"/>
          <w:szCs w:val="24"/>
        </w:rPr>
        <w:br/>
      </w:r>
    </w:p>
    <w:p w14:paraId="74F9998D" w14:textId="6387C237" w:rsidR="003042A2" w:rsidRPr="00476328" w:rsidRDefault="003042A2" w:rsidP="0097270C">
      <w:pPr>
        <w:pStyle w:val="ListParagraph"/>
        <w:ind w:hanging="810"/>
        <w:rPr>
          <w:rFonts w:ascii="Times New Roman" w:hAnsi="Times New Roman" w:cs="Times New Roman"/>
          <w:sz w:val="24"/>
          <w:szCs w:val="24"/>
        </w:rPr>
      </w:pPr>
      <w:r w:rsidRPr="00FA7ABA">
        <w:rPr>
          <w:rFonts w:ascii="Times New Roman" w:hAnsi="Times New Roman" w:cs="Times New Roman"/>
          <w:b/>
          <w:bCs/>
          <w:sz w:val="24"/>
          <w:szCs w:val="24"/>
          <w:lang w:val="x-none"/>
        </w:rPr>
        <w:t>Certificate of Consolidated Local Permit</w:t>
      </w:r>
      <w:r w:rsidR="0097270C">
        <w:rPr>
          <w:rFonts w:ascii="Times New Roman" w:hAnsi="Times New Roman" w:cs="Times New Roman"/>
          <w:b/>
          <w:bCs/>
          <w:sz w:val="24"/>
          <w:szCs w:val="24"/>
          <w:lang w:val="x-none"/>
        </w:rPr>
        <w:t xml:space="preserve">:  </w:t>
      </w:r>
      <w:r w:rsidR="003D5A0B">
        <w:rPr>
          <w:rFonts w:ascii="Times New Roman" w:hAnsi="Times New Roman" w:cs="Times New Roman"/>
          <w:sz w:val="24"/>
          <w:szCs w:val="24"/>
          <w:lang w:val="x-none"/>
        </w:rPr>
        <w:t xml:space="preserve">A certificate issued by the Local Government Representative with the individual </w:t>
      </w:r>
      <w:r w:rsidR="00A6586B" w:rsidRPr="00E45C11">
        <w:rPr>
          <w:rFonts w:ascii="Times New Roman" w:hAnsi="Times New Roman" w:cs="Times New Roman"/>
          <w:sz w:val="24"/>
          <w:szCs w:val="24"/>
          <w:lang w:val="x-none"/>
        </w:rPr>
        <w:t>application component</w:t>
      </w:r>
      <w:r w:rsidR="00A6586B">
        <w:rPr>
          <w:rFonts w:ascii="Times New Roman" w:hAnsi="Times New Roman" w:cs="Times New Roman"/>
          <w:sz w:val="24"/>
          <w:szCs w:val="24"/>
          <w:lang w:val="x-none"/>
        </w:rPr>
        <w:t>s</w:t>
      </w:r>
      <w:r w:rsidR="00A6586B" w:rsidRPr="00E45C11">
        <w:rPr>
          <w:rFonts w:ascii="Times New Roman" w:hAnsi="Times New Roman" w:cs="Times New Roman"/>
          <w:sz w:val="24"/>
          <w:szCs w:val="24"/>
          <w:lang w:val="x-none"/>
        </w:rPr>
        <w:t xml:space="preserve"> which</w:t>
      </w:r>
      <w:r w:rsidR="00A6586B">
        <w:rPr>
          <w:rFonts w:ascii="Times New Roman" w:hAnsi="Times New Roman" w:cs="Times New Roman"/>
          <w:sz w:val="24"/>
          <w:szCs w:val="24"/>
          <w:lang w:val="x-none"/>
        </w:rPr>
        <w:t xml:space="preserve"> </w:t>
      </w:r>
      <w:r w:rsidR="00FC69D0">
        <w:rPr>
          <w:rFonts w:ascii="Times New Roman" w:hAnsi="Times New Roman" w:cs="Times New Roman"/>
          <w:sz w:val="24"/>
          <w:szCs w:val="24"/>
          <w:lang w:val="x-none"/>
        </w:rPr>
        <w:t>together constitute the Consolidated Local Permit</w:t>
      </w:r>
      <w:r w:rsidR="00DD10FC">
        <w:rPr>
          <w:rFonts w:ascii="Times New Roman" w:hAnsi="Times New Roman" w:cs="Times New Roman"/>
          <w:sz w:val="24"/>
          <w:szCs w:val="24"/>
          <w:lang w:val="x-none"/>
        </w:rPr>
        <w:t>.</w:t>
      </w:r>
    </w:p>
    <w:p w14:paraId="4CFA44A5" w14:textId="77777777" w:rsidR="00476328" w:rsidRPr="00E45C11" w:rsidRDefault="00476328" w:rsidP="0097270C">
      <w:pPr>
        <w:pStyle w:val="ListParagraph"/>
        <w:ind w:hanging="810"/>
        <w:rPr>
          <w:rFonts w:ascii="Times New Roman" w:hAnsi="Times New Roman" w:cs="Times New Roman"/>
          <w:sz w:val="24"/>
          <w:szCs w:val="24"/>
        </w:rPr>
      </w:pPr>
    </w:p>
    <w:p w14:paraId="5C746F60" w14:textId="796E53C7" w:rsidR="005F7C01" w:rsidRDefault="005F7C01" w:rsidP="0097270C">
      <w:pPr>
        <w:pStyle w:val="ListParagraph"/>
        <w:ind w:hanging="810"/>
        <w:rPr>
          <w:rFonts w:ascii="Times New Roman" w:hAnsi="Times New Roman" w:cs="Times New Roman"/>
          <w:sz w:val="24"/>
          <w:szCs w:val="24"/>
        </w:rPr>
      </w:pPr>
      <w:r w:rsidRPr="00FA7ABA">
        <w:rPr>
          <w:rFonts w:ascii="Times New Roman" w:hAnsi="Times New Roman" w:cs="Times New Roman"/>
          <w:b/>
          <w:bCs/>
          <w:sz w:val="24"/>
          <w:szCs w:val="24"/>
        </w:rPr>
        <w:lastRenderedPageBreak/>
        <w:t>Local Government Representative</w:t>
      </w:r>
      <w:r w:rsidR="0097270C">
        <w:rPr>
          <w:rFonts w:ascii="Times New Roman" w:hAnsi="Times New Roman" w:cs="Times New Roman"/>
          <w:b/>
          <w:bCs/>
          <w:sz w:val="24"/>
          <w:szCs w:val="24"/>
        </w:rPr>
        <w:t xml:space="preserve">: </w:t>
      </w:r>
      <w:r w:rsidRPr="002017A1">
        <w:rPr>
          <w:rFonts w:ascii="Times New Roman" w:hAnsi="Times New Roman" w:cs="Times New Roman"/>
          <w:sz w:val="24"/>
          <w:szCs w:val="24"/>
        </w:rPr>
        <w:t xml:space="preserve"> The Town’s decision-making entity in charge of administering the Consolidated Local Permit Application.  The </w:t>
      </w:r>
      <w:r w:rsidR="0020380B" w:rsidRPr="00CF1048">
        <w:rPr>
          <w:rFonts w:ascii="Times New Roman" w:hAnsi="Times New Roman" w:cs="Times New Roman"/>
          <w:sz w:val="24"/>
          <w:szCs w:val="24"/>
        </w:rPr>
        <w:t xml:space="preserve">Director of Community and Economic Development </w:t>
      </w:r>
      <w:r w:rsidRPr="002017A1">
        <w:rPr>
          <w:rFonts w:ascii="Times New Roman" w:hAnsi="Times New Roman" w:cs="Times New Roman"/>
          <w:sz w:val="24"/>
          <w:szCs w:val="24"/>
        </w:rPr>
        <w:t>shall be the Local Government Representative in the Town.</w:t>
      </w:r>
    </w:p>
    <w:p w14:paraId="54108C46" w14:textId="77777777" w:rsidR="00476328" w:rsidRPr="00476328" w:rsidRDefault="00476328" w:rsidP="0097270C">
      <w:pPr>
        <w:pStyle w:val="ListParagraph"/>
        <w:ind w:hanging="810"/>
        <w:rPr>
          <w:rFonts w:ascii="Times New Roman" w:hAnsi="Times New Roman" w:cs="Times New Roman"/>
          <w:sz w:val="24"/>
          <w:szCs w:val="24"/>
        </w:rPr>
      </w:pPr>
    </w:p>
    <w:p w14:paraId="22FA9323" w14:textId="04D66BF1" w:rsidR="00476328" w:rsidRPr="00476328" w:rsidRDefault="002017A1" w:rsidP="0097270C">
      <w:pPr>
        <w:pStyle w:val="ListParagraph"/>
        <w:ind w:hanging="810"/>
        <w:rPr>
          <w:rFonts w:ascii="Times New Roman" w:hAnsi="Times New Roman" w:cs="Times New Roman"/>
          <w:sz w:val="24"/>
          <w:szCs w:val="24"/>
        </w:rPr>
      </w:pPr>
      <w:r w:rsidRPr="00FA7ABA">
        <w:rPr>
          <w:rFonts w:ascii="Times New Roman" w:hAnsi="Times New Roman" w:cs="Times New Roman"/>
          <w:b/>
          <w:bCs/>
          <w:sz w:val="24"/>
          <w:szCs w:val="24"/>
        </w:rPr>
        <w:t>Small Clean Energy Infrastructure Facility</w:t>
      </w:r>
      <w:r w:rsidR="0097270C">
        <w:rPr>
          <w:rFonts w:ascii="Times New Roman" w:hAnsi="Times New Roman" w:cs="Times New Roman"/>
          <w:b/>
          <w:bCs/>
          <w:sz w:val="24"/>
          <w:szCs w:val="24"/>
        </w:rPr>
        <w:t xml:space="preserve">: </w:t>
      </w:r>
      <w:r w:rsidRPr="00476328">
        <w:rPr>
          <w:rFonts w:ascii="Times New Roman" w:hAnsi="Times New Roman" w:cs="Times New Roman"/>
          <w:sz w:val="24"/>
          <w:szCs w:val="24"/>
        </w:rPr>
        <w:t xml:space="preserve"> </w:t>
      </w:r>
      <w:r w:rsidR="00476328" w:rsidRPr="00476328">
        <w:rPr>
          <w:rFonts w:ascii="Times New Roman" w:hAnsi="Times New Roman" w:cs="Times New Roman"/>
          <w:sz w:val="24"/>
          <w:szCs w:val="24"/>
        </w:rPr>
        <w:t>A Small Clean Energy Generation Facility, Small Clean Energy Storage Facility or Small Clean Transmission and Distribution Infrastructure Facility</w:t>
      </w:r>
      <w:r w:rsidR="00B00A63">
        <w:rPr>
          <w:rFonts w:ascii="Times New Roman" w:hAnsi="Times New Roman" w:cs="Times New Roman"/>
          <w:sz w:val="24"/>
          <w:szCs w:val="24"/>
        </w:rPr>
        <w:t>,</w:t>
      </w:r>
      <w:r w:rsidR="000026FD">
        <w:rPr>
          <w:rFonts w:ascii="Times New Roman" w:hAnsi="Times New Roman" w:cs="Times New Roman"/>
          <w:sz w:val="24"/>
          <w:szCs w:val="24"/>
        </w:rPr>
        <w:t xml:space="preserve"> </w:t>
      </w:r>
      <w:r w:rsidR="00B00A63">
        <w:rPr>
          <w:rFonts w:ascii="Times New Roman" w:hAnsi="Times New Roman" w:cs="Times New Roman"/>
          <w:sz w:val="24"/>
          <w:szCs w:val="24"/>
        </w:rPr>
        <w:t>further delineated as follows:</w:t>
      </w:r>
      <w:r w:rsidR="00476328" w:rsidRPr="00476328">
        <w:rPr>
          <w:rFonts w:ascii="Times New Roman" w:hAnsi="Times New Roman" w:cs="Times New Roman"/>
          <w:sz w:val="24"/>
          <w:szCs w:val="24"/>
        </w:rPr>
        <w:t xml:space="preserve"> </w:t>
      </w:r>
    </w:p>
    <w:p w14:paraId="16F944BD" w14:textId="30A1F1F3" w:rsidR="009C7EFF" w:rsidRDefault="00B00A63" w:rsidP="0097270C">
      <w:pPr>
        <w:ind w:left="720" w:hanging="810"/>
        <w:rPr>
          <w:rFonts w:ascii="Times New Roman" w:hAnsi="Times New Roman" w:cs="Times New Roman"/>
          <w:sz w:val="24"/>
          <w:szCs w:val="24"/>
        </w:rPr>
      </w:pPr>
      <w:r>
        <w:rPr>
          <w:rFonts w:ascii="Times New Roman" w:hAnsi="Times New Roman" w:cs="Times New Roman"/>
          <w:sz w:val="24"/>
          <w:szCs w:val="24"/>
        </w:rPr>
        <w:t>(1)</w:t>
      </w:r>
      <w:r w:rsidR="00476328" w:rsidRPr="00832DBD">
        <w:rPr>
          <w:rFonts w:ascii="Times New Roman" w:hAnsi="Times New Roman" w:cs="Times New Roman"/>
          <w:sz w:val="24"/>
          <w:szCs w:val="24"/>
        </w:rPr>
        <w:tab/>
      </w:r>
      <w:r w:rsidR="009C7EFF">
        <w:rPr>
          <w:rFonts w:ascii="Times New Roman" w:hAnsi="Times New Roman" w:cs="Times New Roman"/>
          <w:sz w:val="24"/>
          <w:szCs w:val="24"/>
        </w:rPr>
        <w:t>Small Clean Energy Generation Facilities</w:t>
      </w:r>
      <w:r w:rsidR="0097270C">
        <w:rPr>
          <w:rFonts w:ascii="Times New Roman" w:hAnsi="Times New Roman" w:cs="Times New Roman"/>
          <w:sz w:val="24"/>
          <w:szCs w:val="24"/>
        </w:rPr>
        <w:t xml:space="preserve">: </w:t>
      </w:r>
      <w:r w:rsidR="009C7EFF">
        <w:rPr>
          <w:rFonts w:ascii="Times New Roman" w:hAnsi="Times New Roman" w:cs="Times New Roman"/>
          <w:sz w:val="24"/>
          <w:szCs w:val="24"/>
        </w:rPr>
        <w:t xml:space="preserve"> Energy generation infrastructure with a nameplate capacity of less than 25 megawatts</w:t>
      </w:r>
      <w:r w:rsidR="0036470E">
        <w:rPr>
          <w:rFonts w:ascii="Times New Roman" w:hAnsi="Times New Roman" w:cs="Times New Roman"/>
          <w:sz w:val="24"/>
          <w:szCs w:val="24"/>
        </w:rPr>
        <w:t xml:space="preserve"> that is a Solar Facility or Wind Facility, including </w:t>
      </w:r>
      <w:r w:rsidR="0036470E" w:rsidRPr="00832DBD">
        <w:rPr>
          <w:rFonts w:ascii="Times New Roman" w:hAnsi="Times New Roman" w:cs="Times New Roman"/>
          <w:sz w:val="24"/>
          <w:szCs w:val="24"/>
        </w:rPr>
        <w:t>any ancillary structure that is an integral part of the operation of the Small Clean Energy Storage Facility</w:t>
      </w:r>
      <w:r w:rsidR="0036470E">
        <w:rPr>
          <w:rFonts w:ascii="Times New Roman" w:hAnsi="Times New Roman" w:cs="Times New Roman"/>
          <w:sz w:val="24"/>
          <w:szCs w:val="24"/>
        </w:rPr>
        <w:t xml:space="preserve">. </w:t>
      </w:r>
    </w:p>
    <w:p w14:paraId="01EB7B83" w14:textId="02290A11" w:rsidR="00476328" w:rsidRPr="00832DBD" w:rsidRDefault="009C7EFF" w:rsidP="0097270C">
      <w:pPr>
        <w:ind w:left="720" w:hanging="81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76328" w:rsidRPr="00832DBD">
        <w:rPr>
          <w:rFonts w:ascii="Times New Roman" w:hAnsi="Times New Roman" w:cs="Times New Roman"/>
          <w:sz w:val="24"/>
          <w:szCs w:val="24"/>
        </w:rPr>
        <w:t>Small Clean Energy Storage Facility</w:t>
      </w:r>
      <w:r w:rsidR="0097270C">
        <w:rPr>
          <w:rFonts w:ascii="Times New Roman" w:hAnsi="Times New Roman" w:cs="Times New Roman"/>
          <w:sz w:val="24"/>
          <w:szCs w:val="24"/>
        </w:rPr>
        <w:t xml:space="preserve">: </w:t>
      </w:r>
      <w:r w:rsidR="00476328" w:rsidRPr="00832DBD">
        <w:rPr>
          <w:rFonts w:ascii="Times New Roman" w:hAnsi="Times New Roman" w:cs="Times New Roman"/>
          <w:sz w:val="24"/>
          <w:szCs w:val="24"/>
        </w:rPr>
        <w:t xml:space="preserve"> An energy storage system as defined in M.G.L. c. 164, § 1 with a rated capacity of less than 100 megawatt hours, including any ancillary structure that is an integral part of the operation of the Small Clean Energy Storage Facility</w:t>
      </w:r>
    </w:p>
    <w:p w14:paraId="41EE033E" w14:textId="554F9015" w:rsidR="00476328" w:rsidRDefault="00B1426D" w:rsidP="0097270C">
      <w:pPr>
        <w:ind w:left="720" w:hanging="810"/>
        <w:rPr>
          <w:rFonts w:ascii="Times New Roman" w:hAnsi="Times New Roman" w:cs="Times New Roman"/>
          <w:sz w:val="24"/>
          <w:szCs w:val="24"/>
        </w:rPr>
      </w:pPr>
      <w:r>
        <w:rPr>
          <w:rFonts w:ascii="Times New Roman" w:hAnsi="Times New Roman" w:cs="Times New Roman"/>
          <w:sz w:val="24"/>
          <w:szCs w:val="24"/>
        </w:rPr>
        <w:t>(</w:t>
      </w:r>
      <w:r w:rsidR="009C7EFF">
        <w:rPr>
          <w:rFonts w:ascii="Times New Roman" w:hAnsi="Times New Roman" w:cs="Times New Roman"/>
          <w:sz w:val="24"/>
          <w:szCs w:val="24"/>
        </w:rPr>
        <w:t>3</w:t>
      </w:r>
      <w:r>
        <w:rPr>
          <w:rFonts w:ascii="Times New Roman" w:hAnsi="Times New Roman" w:cs="Times New Roman"/>
          <w:sz w:val="24"/>
          <w:szCs w:val="24"/>
        </w:rPr>
        <w:t>)</w:t>
      </w:r>
      <w:r w:rsidR="00476328" w:rsidRPr="00832DBD">
        <w:rPr>
          <w:rFonts w:ascii="Times New Roman" w:hAnsi="Times New Roman" w:cs="Times New Roman"/>
          <w:sz w:val="24"/>
          <w:szCs w:val="24"/>
        </w:rPr>
        <w:tab/>
        <w:t>Small Clean Transmission and Distribution Infrastructure Facility</w:t>
      </w:r>
      <w:r w:rsidR="0097270C">
        <w:rPr>
          <w:rFonts w:ascii="Times New Roman" w:hAnsi="Times New Roman" w:cs="Times New Roman"/>
          <w:sz w:val="24"/>
          <w:szCs w:val="24"/>
        </w:rPr>
        <w:t xml:space="preserve">: </w:t>
      </w:r>
      <w:r w:rsidR="00476328" w:rsidRPr="00832DBD">
        <w:rPr>
          <w:rFonts w:ascii="Times New Roman" w:hAnsi="Times New Roman" w:cs="Times New Roman"/>
          <w:sz w:val="24"/>
          <w:szCs w:val="24"/>
        </w:rPr>
        <w:t xml:space="preserve"> Electric transmission and distribution infrastructure and related ancillary infrastructure, including: (i) electric transmission line reconductoring or rebuilding projects; (ii) new or substantially altered electric transmission lines located in an existing transmission corridor that are not more than 10 miles long, including any ancillary structure that is an integral part of the operation of the transmission line; (iii) new or substantially altered electric transmission lines located in a new transmission corridor that are not more than 1 mile long, including any ancillary structure that is an integral part of the operation of the transmission line; (iv) any other electric transmission infrastructure, including standalone transmission substations and upgrades and any ancillary structure that is an integral part of the operation of the transmission line and that does not require zoning exemptions; and (v) </w:t>
      </w:r>
      <w:r w:rsidR="00476328" w:rsidRPr="00CF1048">
        <w:rPr>
          <w:rFonts w:ascii="Times New Roman" w:hAnsi="Times New Roman" w:cs="Times New Roman"/>
          <w:sz w:val="24"/>
          <w:szCs w:val="24"/>
        </w:rPr>
        <w:t>electric distribution-level projects that meet a certain threshold,</w:t>
      </w:r>
      <w:r w:rsidR="00476328" w:rsidRPr="00832DBD">
        <w:rPr>
          <w:rFonts w:ascii="Times New Roman" w:hAnsi="Times New Roman" w:cs="Times New Roman"/>
          <w:sz w:val="24"/>
          <w:szCs w:val="24"/>
        </w:rPr>
        <w:t xml:space="preserve"> as determined by the Department</w:t>
      </w:r>
      <w:r w:rsidR="00D54BEB">
        <w:rPr>
          <w:rFonts w:ascii="Times New Roman" w:hAnsi="Times New Roman" w:cs="Times New Roman"/>
          <w:sz w:val="24"/>
          <w:szCs w:val="24"/>
        </w:rPr>
        <w:t xml:space="preserve"> of </w:t>
      </w:r>
      <w:r w:rsidR="003E1C9A">
        <w:rPr>
          <w:rFonts w:ascii="Times New Roman" w:hAnsi="Times New Roman" w:cs="Times New Roman"/>
          <w:sz w:val="24"/>
          <w:szCs w:val="24"/>
        </w:rPr>
        <w:t>Energy Resources</w:t>
      </w:r>
      <w:r w:rsidR="00476328" w:rsidRPr="00832DBD">
        <w:rPr>
          <w:rFonts w:ascii="Times New Roman" w:hAnsi="Times New Roman" w:cs="Times New Roman"/>
          <w:sz w:val="24"/>
          <w:szCs w:val="24"/>
        </w:rPr>
        <w:t>; provided, however, that the Small Clean Transmission and Distribution Infrastructure Facility shall be: (A) designed, fully or in part, to directly interconnect or otherwise facilitate the interconnection of clean energy infrastructure to the electric grid; (B) designed to ensure electric grid reliability and stability; or (C) designed to help facilitate the electrification of the building and transportation sectors; and provided further, that a Small Clean Transmission and Distribution Infrastructure Facility shall not include new transmission and distribution infrastructure facilities that solely interconnect new or existing generation powered by fossil fuels to the electric grid on or after January 1, 2026.</w:t>
      </w:r>
    </w:p>
    <w:p w14:paraId="38A0DC25" w14:textId="1B269613" w:rsidR="00D204FC" w:rsidRDefault="00D204FC" w:rsidP="0097270C">
      <w:pPr>
        <w:ind w:left="720" w:hanging="810"/>
        <w:rPr>
          <w:rFonts w:ascii="Times New Roman" w:hAnsi="Times New Roman" w:cs="Times New Roman"/>
          <w:sz w:val="24"/>
          <w:szCs w:val="24"/>
        </w:rPr>
      </w:pPr>
      <w:r>
        <w:rPr>
          <w:rFonts w:ascii="Times New Roman" w:hAnsi="Times New Roman" w:cs="Times New Roman"/>
          <w:sz w:val="24"/>
          <w:szCs w:val="24"/>
        </w:rPr>
        <w:t>(</w:t>
      </w:r>
      <w:r w:rsidR="009C7EF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Solar Facility</w:t>
      </w:r>
      <w:r w:rsidR="0097270C">
        <w:rPr>
          <w:rFonts w:ascii="Times New Roman" w:hAnsi="Times New Roman" w:cs="Times New Roman"/>
          <w:sz w:val="24"/>
          <w:szCs w:val="24"/>
        </w:rPr>
        <w:t xml:space="preserve">: </w:t>
      </w:r>
      <w:r>
        <w:rPr>
          <w:rFonts w:ascii="Times New Roman" w:hAnsi="Times New Roman" w:cs="Times New Roman"/>
          <w:sz w:val="24"/>
          <w:szCs w:val="24"/>
        </w:rPr>
        <w:t xml:space="preserve"> a ground mounted facility that uses sunlight to generate </w:t>
      </w:r>
      <w:r w:rsidR="004B5836">
        <w:rPr>
          <w:rFonts w:ascii="Times New Roman" w:hAnsi="Times New Roman" w:cs="Times New Roman"/>
          <w:sz w:val="24"/>
          <w:szCs w:val="24"/>
        </w:rPr>
        <w:t>electricity</w:t>
      </w:r>
      <w:r w:rsidR="0046583D">
        <w:rPr>
          <w:rFonts w:ascii="Times New Roman" w:hAnsi="Times New Roman" w:cs="Times New Roman"/>
          <w:sz w:val="24"/>
          <w:szCs w:val="24"/>
        </w:rPr>
        <w:t xml:space="preserve"> with a nameplate capacity </w:t>
      </w:r>
      <w:r w:rsidR="00F91DED">
        <w:rPr>
          <w:rFonts w:ascii="Times New Roman" w:hAnsi="Times New Roman" w:cs="Times New Roman"/>
          <w:sz w:val="24"/>
          <w:szCs w:val="24"/>
        </w:rPr>
        <w:t>of less than 25 megawatts</w:t>
      </w:r>
      <w:r w:rsidR="004B5836">
        <w:rPr>
          <w:rFonts w:ascii="Times New Roman" w:hAnsi="Times New Roman" w:cs="Times New Roman"/>
          <w:sz w:val="24"/>
          <w:szCs w:val="24"/>
        </w:rPr>
        <w:t>.</w:t>
      </w:r>
    </w:p>
    <w:p w14:paraId="703E92CE" w14:textId="4085408C" w:rsidR="002017A1" w:rsidRDefault="00D204FC" w:rsidP="0097270C">
      <w:pPr>
        <w:ind w:left="720" w:hanging="810"/>
        <w:rPr>
          <w:rFonts w:ascii="Times New Roman" w:hAnsi="Times New Roman" w:cs="Times New Roman"/>
          <w:sz w:val="24"/>
          <w:szCs w:val="24"/>
        </w:rPr>
      </w:pPr>
      <w:r>
        <w:rPr>
          <w:rFonts w:ascii="Times New Roman" w:hAnsi="Times New Roman" w:cs="Times New Roman"/>
          <w:sz w:val="24"/>
          <w:szCs w:val="24"/>
        </w:rPr>
        <w:t>(</w:t>
      </w:r>
      <w:r w:rsidR="009C7EFF">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t>Wind Facility</w:t>
      </w:r>
      <w:r w:rsidR="0097270C">
        <w:rPr>
          <w:rFonts w:ascii="Times New Roman" w:hAnsi="Times New Roman" w:cs="Times New Roman"/>
          <w:sz w:val="24"/>
          <w:szCs w:val="24"/>
        </w:rPr>
        <w:t xml:space="preserve">: </w:t>
      </w:r>
      <w:r>
        <w:rPr>
          <w:rFonts w:ascii="Times New Roman" w:hAnsi="Times New Roman" w:cs="Times New Roman"/>
          <w:sz w:val="24"/>
          <w:szCs w:val="24"/>
        </w:rPr>
        <w:t xml:space="preserve"> an </w:t>
      </w:r>
      <w:r w:rsidR="004B5836">
        <w:rPr>
          <w:rFonts w:ascii="Times New Roman" w:hAnsi="Times New Roman" w:cs="Times New Roman"/>
          <w:sz w:val="24"/>
          <w:szCs w:val="24"/>
        </w:rPr>
        <w:t>onshore or offshore facility that uses wind to generate electricity</w:t>
      </w:r>
      <w:r w:rsidR="00F91DED">
        <w:rPr>
          <w:rFonts w:ascii="Times New Roman" w:hAnsi="Times New Roman" w:cs="Times New Roman"/>
          <w:sz w:val="24"/>
          <w:szCs w:val="24"/>
        </w:rPr>
        <w:t xml:space="preserve"> with a nameplate capacity of less than 25 megawatts</w:t>
      </w:r>
      <w:r w:rsidR="004B5836">
        <w:rPr>
          <w:rFonts w:ascii="Times New Roman" w:hAnsi="Times New Roman" w:cs="Times New Roman"/>
          <w:sz w:val="24"/>
          <w:szCs w:val="24"/>
        </w:rPr>
        <w:t>.</w:t>
      </w:r>
    </w:p>
    <w:p w14:paraId="7C161207" w14:textId="77777777" w:rsidR="009C7EFF" w:rsidRPr="009C7EFF" w:rsidRDefault="009C7EFF" w:rsidP="009C7EFF">
      <w:pPr>
        <w:ind w:left="1440" w:hanging="720"/>
        <w:rPr>
          <w:rFonts w:ascii="Times New Roman" w:hAnsi="Times New Roman" w:cs="Times New Roman"/>
          <w:sz w:val="24"/>
          <w:szCs w:val="24"/>
        </w:rPr>
      </w:pPr>
    </w:p>
    <w:p w14:paraId="7C24D941" w14:textId="37975BCD" w:rsidR="00EF490E" w:rsidRPr="00832DBD" w:rsidRDefault="00FA7ABA" w:rsidP="00EF490E">
      <w:pPr>
        <w:rPr>
          <w:rFonts w:ascii="Times New Roman" w:hAnsi="Times New Roman" w:cs="Times New Roman"/>
          <w:b/>
          <w:bCs/>
          <w:sz w:val="24"/>
          <w:szCs w:val="24"/>
        </w:rPr>
      </w:pPr>
      <w:r>
        <w:rPr>
          <w:rFonts w:ascii="Times New Roman" w:hAnsi="Times New Roman" w:cs="Times New Roman"/>
          <w:b/>
          <w:bCs/>
          <w:sz w:val="24"/>
          <w:szCs w:val="24"/>
        </w:rPr>
        <w:t>3.</w:t>
      </w:r>
      <w:r w:rsidR="00FF3A6E">
        <w:rPr>
          <w:rFonts w:ascii="Times New Roman" w:hAnsi="Times New Roman" w:cs="Times New Roman"/>
          <w:b/>
          <w:bCs/>
          <w:sz w:val="24"/>
          <w:szCs w:val="24"/>
        </w:rPr>
        <w:t>6</w:t>
      </w:r>
      <w:r>
        <w:rPr>
          <w:rFonts w:ascii="Times New Roman" w:hAnsi="Times New Roman" w:cs="Times New Roman"/>
          <w:b/>
          <w:bCs/>
          <w:sz w:val="24"/>
          <w:szCs w:val="24"/>
        </w:rPr>
        <w:t>.</w:t>
      </w:r>
      <w:r w:rsidR="00896882">
        <w:rPr>
          <w:rFonts w:ascii="Times New Roman" w:hAnsi="Times New Roman" w:cs="Times New Roman"/>
          <w:b/>
          <w:bCs/>
          <w:sz w:val="24"/>
          <w:szCs w:val="24"/>
        </w:rPr>
        <w:t>3</w:t>
      </w:r>
      <w:r w:rsidR="00EF490E" w:rsidRPr="00832DBD">
        <w:rPr>
          <w:rFonts w:ascii="Times New Roman" w:hAnsi="Times New Roman" w:cs="Times New Roman"/>
          <w:b/>
          <w:bCs/>
          <w:sz w:val="24"/>
          <w:szCs w:val="24"/>
        </w:rPr>
        <w:t xml:space="preserve">.  Applicability </w:t>
      </w:r>
    </w:p>
    <w:p w14:paraId="2CAF8A93" w14:textId="12E4C284" w:rsidR="00EF490E" w:rsidRDefault="00EF490E" w:rsidP="00EF490E">
      <w:pPr>
        <w:rPr>
          <w:rFonts w:ascii="Times New Roman" w:hAnsi="Times New Roman" w:cs="Times New Roman"/>
          <w:sz w:val="24"/>
          <w:szCs w:val="24"/>
        </w:rPr>
      </w:pPr>
      <w:r w:rsidRPr="00832DBD">
        <w:rPr>
          <w:rFonts w:ascii="Times New Roman" w:hAnsi="Times New Roman" w:cs="Times New Roman"/>
          <w:sz w:val="24"/>
          <w:szCs w:val="24"/>
        </w:rPr>
        <w:t xml:space="preserve">This Section applies to all </w:t>
      </w:r>
      <w:r>
        <w:rPr>
          <w:rFonts w:ascii="Times New Roman" w:hAnsi="Times New Roman" w:cs="Times New Roman"/>
          <w:sz w:val="24"/>
          <w:szCs w:val="24"/>
        </w:rPr>
        <w:t xml:space="preserve">Consolidated Local Permit Applications submitted </w:t>
      </w:r>
      <w:r w:rsidRPr="00832DBD">
        <w:rPr>
          <w:rFonts w:ascii="Times New Roman" w:hAnsi="Times New Roman" w:cs="Times New Roman"/>
          <w:sz w:val="24"/>
          <w:szCs w:val="24"/>
        </w:rPr>
        <w:t xml:space="preserve">after the effective date of this </w:t>
      </w:r>
      <w:r w:rsidR="00896882">
        <w:rPr>
          <w:rFonts w:ascii="Times New Roman" w:hAnsi="Times New Roman" w:cs="Times New Roman"/>
          <w:sz w:val="24"/>
          <w:szCs w:val="24"/>
        </w:rPr>
        <w:t>S</w:t>
      </w:r>
      <w:r w:rsidRPr="00832DBD">
        <w:rPr>
          <w:rFonts w:ascii="Times New Roman" w:hAnsi="Times New Roman" w:cs="Times New Roman"/>
          <w:sz w:val="24"/>
          <w:szCs w:val="24"/>
        </w:rPr>
        <w:t>ection</w:t>
      </w:r>
      <w:r w:rsidR="00DC01F6">
        <w:rPr>
          <w:rFonts w:ascii="Times New Roman" w:hAnsi="Times New Roman" w:cs="Times New Roman"/>
          <w:sz w:val="24"/>
          <w:szCs w:val="24"/>
        </w:rPr>
        <w:t>.</w:t>
      </w:r>
      <w:r w:rsidR="00E0709C">
        <w:rPr>
          <w:rFonts w:ascii="Times New Roman" w:hAnsi="Times New Roman" w:cs="Times New Roman"/>
          <w:sz w:val="24"/>
          <w:szCs w:val="24"/>
        </w:rPr>
        <w:t xml:space="preserve">  </w:t>
      </w:r>
      <w:r w:rsidR="00E0709C" w:rsidRPr="00CF1048">
        <w:rPr>
          <w:rFonts w:ascii="Times New Roman" w:hAnsi="Times New Roman" w:cs="Times New Roman"/>
          <w:sz w:val="24"/>
          <w:szCs w:val="24"/>
        </w:rPr>
        <w:t xml:space="preserve">An Applicant for a Small Clean Energy Infrastructure Facility may </w:t>
      </w:r>
      <w:r w:rsidR="00BF1114" w:rsidRPr="00CF1048">
        <w:rPr>
          <w:rFonts w:ascii="Times New Roman" w:hAnsi="Times New Roman" w:cs="Times New Roman"/>
          <w:sz w:val="24"/>
          <w:szCs w:val="24"/>
        </w:rPr>
        <w:t xml:space="preserve">elect, at the Applicant’s option, to file an application for a </w:t>
      </w:r>
      <w:r w:rsidR="00E0709C" w:rsidRPr="00CF1048">
        <w:rPr>
          <w:rFonts w:ascii="Times New Roman" w:hAnsi="Times New Roman" w:cs="Times New Roman"/>
          <w:sz w:val="24"/>
          <w:szCs w:val="24"/>
        </w:rPr>
        <w:t xml:space="preserve">Consolidated Local Permit </w:t>
      </w:r>
      <w:r w:rsidR="00BF1114" w:rsidRPr="00CF1048">
        <w:rPr>
          <w:rFonts w:ascii="Times New Roman" w:hAnsi="Times New Roman" w:cs="Times New Roman"/>
          <w:sz w:val="24"/>
          <w:szCs w:val="24"/>
        </w:rPr>
        <w:t xml:space="preserve">under this Section in lieu of </w:t>
      </w:r>
      <w:r w:rsidR="00EB4377" w:rsidRPr="00CF1048">
        <w:rPr>
          <w:rFonts w:ascii="Times New Roman" w:hAnsi="Times New Roman" w:cs="Times New Roman"/>
          <w:sz w:val="24"/>
          <w:szCs w:val="24"/>
        </w:rPr>
        <w:t>seeking individual permits under other provisions of the Town’s Zoning Bylaws.</w:t>
      </w:r>
      <w:r w:rsidR="00E0709C">
        <w:rPr>
          <w:rFonts w:ascii="Times New Roman" w:hAnsi="Times New Roman" w:cs="Times New Roman"/>
          <w:sz w:val="24"/>
          <w:szCs w:val="24"/>
        </w:rPr>
        <w:t xml:space="preserve"> </w:t>
      </w:r>
    </w:p>
    <w:p w14:paraId="01D573BE" w14:textId="37E6AB08" w:rsidR="00DC01F6" w:rsidRPr="00E45C11" w:rsidRDefault="00FF3A6E" w:rsidP="00E45C11">
      <w:pPr>
        <w:rPr>
          <w:rFonts w:ascii="Times New Roman" w:hAnsi="Times New Roman" w:cs="Times New Roman"/>
          <w:b/>
          <w:bCs/>
          <w:sz w:val="24"/>
          <w:szCs w:val="24"/>
        </w:rPr>
      </w:pPr>
      <w:r>
        <w:rPr>
          <w:rFonts w:ascii="Times New Roman" w:hAnsi="Times New Roman" w:cs="Times New Roman"/>
          <w:b/>
          <w:bCs/>
          <w:sz w:val="24"/>
          <w:szCs w:val="24"/>
        </w:rPr>
        <w:t>3.6.</w:t>
      </w:r>
      <w:r w:rsidR="00896882">
        <w:rPr>
          <w:rFonts w:ascii="Times New Roman" w:hAnsi="Times New Roman" w:cs="Times New Roman"/>
          <w:b/>
          <w:bCs/>
          <w:sz w:val="24"/>
          <w:szCs w:val="24"/>
        </w:rPr>
        <w:t>4</w:t>
      </w:r>
      <w:r w:rsidR="00E45C11">
        <w:rPr>
          <w:rFonts w:ascii="Times New Roman" w:hAnsi="Times New Roman" w:cs="Times New Roman"/>
          <w:b/>
          <w:bCs/>
          <w:sz w:val="24"/>
          <w:szCs w:val="24"/>
        </w:rPr>
        <w:t xml:space="preserve">. </w:t>
      </w:r>
      <w:r w:rsidR="00DC01F6" w:rsidRPr="00E45C11">
        <w:rPr>
          <w:rFonts w:ascii="Times New Roman" w:hAnsi="Times New Roman" w:cs="Times New Roman"/>
          <w:b/>
          <w:bCs/>
          <w:sz w:val="24"/>
          <w:szCs w:val="24"/>
        </w:rPr>
        <w:t>Consolidated Permit Application</w:t>
      </w:r>
    </w:p>
    <w:p w14:paraId="74C5F8E4" w14:textId="77777777" w:rsidR="00DC01F6" w:rsidRPr="00E45C11" w:rsidRDefault="00DC01F6" w:rsidP="00DC01F6">
      <w:pPr>
        <w:pStyle w:val="ListParagraph"/>
        <w:numPr>
          <w:ilvl w:val="0"/>
          <w:numId w:val="2"/>
        </w:numPr>
        <w:ind w:left="1440" w:hanging="720"/>
        <w:rPr>
          <w:rFonts w:ascii="Times New Roman" w:hAnsi="Times New Roman" w:cs="Times New Roman"/>
          <w:sz w:val="24"/>
          <w:szCs w:val="24"/>
        </w:rPr>
      </w:pPr>
      <w:r w:rsidRPr="00E45C11">
        <w:rPr>
          <w:rFonts w:ascii="Times New Roman" w:hAnsi="Times New Roman" w:cs="Times New Roman"/>
          <w:sz w:val="24"/>
          <w:szCs w:val="24"/>
        </w:rPr>
        <w:t>The Applicant shall submit the Consolidated Local Permit to the Local Government Representative in the form and manner required by 225 CMR 29.09.  A copy shall also be filed and time stamped by the Town Clerk.</w:t>
      </w:r>
    </w:p>
    <w:p w14:paraId="69EA3DDC" w14:textId="77777777" w:rsidR="00DC01F6" w:rsidRPr="00E45C11" w:rsidRDefault="00DC01F6" w:rsidP="00DC01F6">
      <w:pPr>
        <w:pStyle w:val="ListParagraph"/>
        <w:ind w:left="1440"/>
        <w:rPr>
          <w:rFonts w:ascii="Times New Roman" w:hAnsi="Times New Roman" w:cs="Times New Roman"/>
          <w:sz w:val="24"/>
          <w:szCs w:val="24"/>
        </w:rPr>
      </w:pPr>
    </w:p>
    <w:p w14:paraId="4EF71CD9" w14:textId="23C1F8B5" w:rsidR="00227910" w:rsidRPr="00916235" w:rsidRDefault="00DC01F6" w:rsidP="00227910">
      <w:pPr>
        <w:pStyle w:val="ListParagraph"/>
        <w:numPr>
          <w:ilvl w:val="0"/>
          <w:numId w:val="2"/>
        </w:numPr>
        <w:ind w:left="1440" w:hanging="720"/>
        <w:rPr>
          <w:rFonts w:ascii="Times New Roman" w:hAnsi="Times New Roman" w:cs="Times New Roman"/>
          <w:sz w:val="24"/>
          <w:szCs w:val="24"/>
          <w:lang w:val="x-none"/>
        </w:rPr>
      </w:pPr>
      <w:r w:rsidRPr="00916235">
        <w:rPr>
          <w:rFonts w:ascii="Times New Roman" w:hAnsi="Times New Roman" w:cs="Times New Roman"/>
          <w:sz w:val="24"/>
          <w:szCs w:val="24"/>
        </w:rPr>
        <w:t xml:space="preserve">The Consolidated Local Permit Application must be accompanied by </w:t>
      </w:r>
      <w:r w:rsidR="001B6835">
        <w:rPr>
          <w:rFonts w:ascii="Times New Roman" w:hAnsi="Times New Roman" w:cs="Times New Roman"/>
          <w:sz w:val="24"/>
          <w:szCs w:val="24"/>
        </w:rPr>
        <w:t>the required fees for each local permit or approval required from a</w:t>
      </w:r>
      <w:r w:rsidR="001B6835">
        <w:rPr>
          <w:rFonts w:ascii="Times New Roman" w:hAnsi="Times New Roman" w:cs="Times New Roman"/>
          <w:sz w:val="24"/>
          <w:szCs w:val="24"/>
          <w:lang w:val="x-none"/>
        </w:rPr>
        <w:t>ny Town board, c</w:t>
      </w:r>
      <w:r w:rsidR="001B6835" w:rsidRPr="00E45C11">
        <w:rPr>
          <w:rFonts w:ascii="Times New Roman" w:hAnsi="Times New Roman" w:cs="Times New Roman"/>
          <w:sz w:val="24"/>
          <w:szCs w:val="24"/>
          <w:lang w:val="x-none"/>
        </w:rPr>
        <w:t>ommission</w:t>
      </w:r>
      <w:r w:rsidR="001B6835">
        <w:rPr>
          <w:rFonts w:ascii="Times New Roman" w:hAnsi="Times New Roman" w:cs="Times New Roman"/>
          <w:sz w:val="24"/>
          <w:szCs w:val="24"/>
          <w:lang w:val="x-none"/>
        </w:rPr>
        <w:t xml:space="preserve"> or department having permitting authority over the Small Clean Energy Infrastructure Facility</w:t>
      </w:r>
      <w:r w:rsidR="001B6835">
        <w:rPr>
          <w:rFonts w:ascii="Times New Roman" w:hAnsi="Times New Roman" w:cs="Times New Roman"/>
          <w:sz w:val="24"/>
          <w:szCs w:val="24"/>
        </w:rPr>
        <w:t xml:space="preserve">. </w:t>
      </w:r>
      <w:r w:rsidRPr="00916235">
        <w:rPr>
          <w:rFonts w:ascii="Times New Roman" w:hAnsi="Times New Roman" w:cs="Times New Roman"/>
          <w:sz w:val="24"/>
          <w:szCs w:val="24"/>
        </w:rPr>
        <w:t xml:space="preserve"> </w:t>
      </w:r>
    </w:p>
    <w:p w14:paraId="14A7F026" w14:textId="2825D8B3" w:rsidR="00DC00BA" w:rsidRPr="00DC00BA" w:rsidRDefault="00DC00BA" w:rsidP="00DC00BA">
      <w:pPr>
        <w:pStyle w:val="ListParagraph"/>
        <w:numPr>
          <w:ilvl w:val="0"/>
          <w:numId w:val="2"/>
        </w:numPr>
        <w:ind w:left="1440" w:hanging="720"/>
        <w:rPr>
          <w:rFonts w:ascii="Times New Roman" w:hAnsi="Times New Roman" w:cs="Times New Roman"/>
          <w:sz w:val="24"/>
          <w:szCs w:val="24"/>
          <w:lang w:val="x-none"/>
        </w:rPr>
      </w:pPr>
      <w:r w:rsidRPr="00DC00BA">
        <w:rPr>
          <w:rFonts w:ascii="Times New Roman" w:hAnsi="Times New Roman" w:cs="Times New Roman"/>
          <w:sz w:val="24"/>
          <w:szCs w:val="24"/>
          <w:lang w:val="x-none"/>
        </w:rPr>
        <w:t>If the Local Government Representative determines that the Town lacks the resources, capacity or staffing to review a Consolidated Local Permit Application within twelve months, the Town may, not later than sixty</w:t>
      </w:r>
      <w:r w:rsidR="00004DBA">
        <w:rPr>
          <w:rFonts w:ascii="Times New Roman" w:hAnsi="Times New Roman" w:cs="Times New Roman"/>
          <w:sz w:val="24"/>
          <w:szCs w:val="24"/>
          <w:lang w:val="x-none"/>
        </w:rPr>
        <w:t xml:space="preserve"> </w:t>
      </w:r>
      <w:r w:rsidRPr="00DC00BA">
        <w:rPr>
          <w:rFonts w:ascii="Times New Roman" w:hAnsi="Times New Roman" w:cs="Times New Roman"/>
          <w:sz w:val="24"/>
          <w:szCs w:val="24"/>
          <w:lang w:val="x-none"/>
        </w:rPr>
        <w:t>days after receipt of such application or at any time thereafter with the consent of the Applicant, request in writing a De Novo Adjudication of such application by the EFSB Director pursuant to 980 CMR 14.02(1)(c) and 14.02(2)(b).</w:t>
      </w:r>
    </w:p>
    <w:p w14:paraId="56351DBE" w14:textId="4A501118" w:rsidR="00D24890" w:rsidRPr="00D24890" w:rsidRDefault="00D24890" w:rsidP="00D24890">
      <w:pPr>
        <w:rPr>
          <w:rFonts w:ascii="Times New Roman" w:hAnsi="Times New Roman" w:cs="Times New Roman"/>
          <w:sz w:val="24"/>
          <w:szCs w:val="24"/>
        </w:rPr>
      </w:pPr>
      <w:r w:rsidRPr="00D24890">
        <w:rPr>
          <w:rFonts w:ascii="Times New Roman" w:hAnsi="Times New Roman" w:cs="Times New Roman"/>
          <w:b/>
          <w:bCs/>
          <w:sz w:val="24"/>
          <w:szCs w:val="24"/>
        </w:rPr>
        <w:t>3.</w:t>
      </w:r>
      <w:r w:rsidR="000826FE">
        <w:rPr>
          <w:rFonts w:ascii="Times New Roman" w:hAnsi="Times New Roman" w:cs="Times New Roman"/>
          <w:b/>
          <w:bCs/>
          <w:sz w:val="24"/>
          <w:szCs w:val="24"/>
        </w:rPr>
        <w:t>6.</w:t>
      </w:r>
      <w:r w:rsidR="00896882">
        <w:rPr>
          <w:rFonts w:ascii="Times New Roman" w:hAnsi="Times New Roman" w:cs="Times New Roman"/>
          <w:b/>
          <w:bCs/>
          <w:sz w:val="24"/>
          <w:szCs w:val="24"/>
        </w:rPr>
        <w:t>5</w:t>
      </w:r>
      <w:r w:rsidR="0057569D">
        <w:rPr>
          <w:rFonts w:ascii="Times New Roman" w:hAnsi="Times New Roman" w:cs="Times New Roman"/>
          <w:b/>
          <w:bCs/>
          <w:sz w:val="24"/>
          <w:szCs w:val="24"/>
        </w:rPr>
        <w:t>.</w:t>
      </w:r>
      <w:r>
        <w:rPr>
          <w:rFonts w:ascii="Times New Roman" w:hAnsi="Times New Roman" w:cs="Times New Roman"/>
          <w:sz w:val="24"/>
          <w:szCs w:val="24"/>
        </w:rPr>
        <w:t xml:space="preserve"> </w:t>
      </w:r>
      <w:r w:rsidRPr="00E45C11">
        <w:rPr>
          <w:rFonts w:ascii="Times New Roman" w:hAnsi="Times New Roman" w:cs="Times New Roman"/>
          <w:b/>
          <w:bCs/>
          <w:sz w:val="24"/>
          <w:szCs w:val="24"/>
          <w:lang w:val="x-none"/>
        </w:rPr>
        <w:t xml:space="preserve">Consolidated Permit Application </w:t>
      </w:r>
      <w:r>
        <w:rPr>
          <w:rFonts w:ascii="Times New Roman" w:hAnsi="Times New Roman" w:cs="Times New Roman"/>
          <w:b/>
          <w:bCs/>
          <w:sz w:val="24"/>
          <w:szCs w:val="24"/>
          <w:lang w:val="x-none"/>
        </w:rPr>
        <w:t>Completeness</w:t>
      </w:r>
    </w:p>
    <w:p w14:paraId="17B9095F" w14:textId="22D7645C" w:rsidR="004D3146" w:rsidRDefault="009945AC" w:rsidP="009945AC">
      <w:pPr>
        <w:ind w:left="1440" w:hanging="720"/>
        <w:rPr>
          <w:rFonts w:ascii="Times New Roman" w:hAnsi="Times New Roman" w:cs="Times New Roman"/>
          <w:sz w:val="24"/>
          <w:szCs w:val="24"/>
          <w:lang w:val="x-none"/>
        </w:rPr>
      </w:pPr>
      <w:r>
        <w:rPr>
          <w:rFonts w:ascii="Times New Roman" w:hAnsi="Times New Roman" w:cs="Times New Roman"/>
          <w:sz w:val="24"/>
          <w:szCs w:val="24"/>
          <w:lang w:val="x-none"/>
        </w:rPr>
        <w:t>A.</w:t>
      </w:r>
      <w:r>
        <w:rPr>
          <w:rFonts w:ascii="Times New Roman" w:hAnsi="Times New Roman" w:cs="Times New Roman"/>
          <w:sz w:val="24"/>
          <w:szCs w:val="24"/>
          <w:lang w:val="x-none"/>
        </w:rPr>
        <w:tab/>
      </w:r>
      <w:r w:rsidR="006E0282">
        <w:rPr>
          <w:rFonts w:ascii="Times New Roman" w:hAnsi="Times New Roman" w:cs="Times New Roman"/>
          <w:sz w:val="24"/>
          <w:szCs w:val="24"/>
          <w:lang w:val="x-none"/>
        </w:rPr>
        <w:t xml:space="preserve">The </w:t>
      </w:r>
      <w:r w:rsidR="004D3146">
        <w:rPr>
          <w:rFonts w:ascii="Times New Roman" w:hAnsi="Times New Roman" w:cs="Times New Roman"/>
          <w:sz w:val="24"/>
          <w:szCs w:val="24"/>
          <w:lang w:val="x-none"/>
        </w:rPr>
        <w:t xml:space="preserve">Consolidated Local Permit Application </w:t>
      </w:r>
      <w:r w:rsidR="006E0282">
        <w:rPr>
          <w:rFonts w:ascii="Times New Roman" w:hAnsi="Times New Roman" w:cs="Times New Roman"/>
          <w:sz w:val="24"/>
          <w:szCs w:val="24"/>
          <w:lang w:val="x-none"/>
        </w:rPr>
        <w:t xml:space="preserve">shall </w:t>
      </w:r>
      <w:r w:rsidR="004D3146">
        <w:rPr>
          <w:rFonts w:ascii="Times New Roman" w:hAnsi="Times New Roman" w:cs="Times New Roman"/>
          <w:sz w:val="24"/>
          <w:szCs w:val="24"/>
          <w:lang w:val="x-none"/>
        </w:rPr>
        <w:t>includ</w:t>
      </w:r>
      <w:r w:rsidR="006E0282">
        <w:rPr>
          <w:rFonts w:ascii="Times New Roman" w:hAnsi="Times New Roman" w:cs="Times New Roman"/>
          <w:sz w:val="24"/>
          <w:szCs w:val="24"/>
          <w:lang w:val="x-none"/>
        </w:rPr>
        <w:t>e</w:t>
      </w:r>
      <w:r w:rsidR="004D3146">
        <w:rPr>
          <w:rFonts w:ascii="Times New Roman" w:hAnsi="Times New Roman" w:cs="Times New Roman"/>
          <w:sz w:val="24"/>
          <w:szCs w:val="24"/>
          <w:lang w:val="x-none"/>
        </w:rPr>
        <w:t xml:space="preserve"> all information required under 225 CMR 29.09</w:t>
      </w:r>
      <w:r w:rsidR="00562C42">
        <w:rPr>
          <w:rFonts w:ascii="Times New Roman" w:hAnsi="Times New Roman" w:cs="Times New Roman"/>
          <w:sz w:val="24"/>
          <w:szCs w:val="24"/>
          <w:lang w:val="x-none"/>
        </w:rPr>
        <w:t xml:space="preserve"> as well as:</w:t>
      </w:r>
    </w:p>
    <w:p w14:paraId="081AA999" w14:textId="41FB698C" w:rsidR="00562C42" w:rsidRDefault="00562C42" w:rsidP="009945AC">
      <w:pPr>
        <w:ind w:left="1440" w:hanging="720"/>
        <w:rPr>
          <w:rFonts w:ascii="Times New Roman" w:hAnsi="Times New Roman" w:cs="Times New Roman"/>
          <w:sz w:val="24"/>
          <w:szCs w:val="24"/>
          <w:lang w:val="x-none"/>
        </w:rPr>
      </w:pPr>
      <w:r>
        <w:rPr>
          <w:rFonts w:ascii="Times New Roman" w:hAnsi="Times New Roman" w:cs="Times New Roman"/>
          <w:sz w:val="24"/>
          <w:szCs w:val="24"/>
          <w:lang w:val="x-none"/>
        </w:rPr>
        <w:tab/>
      </w:r>
      <w:r w:rsidRPr="000D7686">
        <w:rPr>
          <w:rFonts w:ascii="Times New Roman" w:hAnsi="Times New Roman" w:cs="Times New Roman"/>
          <w:sz w:val="24"/>
          <w:szCs w:val="24"/>
          <w:lang w:val="x-none"/>
        </w:rPr>
        <w:t xml:space="preserve">(1) </w:t>
      </w:r>
      <w:r w:rsidR="004D0BB6">
        <w:rPr>
          <w:rFonts w:ascii="Times New Roman" w:hAnsi="Times New Roman" w:cs="Times New Roman"/>
          <w:sz w:val="24"/>
          <w:szCs w:val="24"/>
          <w:lang w:val="x-none"/>
        </w:rPr>
        <w:t xml:space="preserve">All materials necessary under the applicable Planning and Economic Development Board regulations, including Chapter 200 Rules and Regulations for Submission, Review and Approval of Site Plans; Chapter 700 Rules and Regulations for Review and Approval of Special Permits. </w:t>
      </w:r>
    </w:p>
    <w:p w14:paraId="3C642A41" w14:textId="49AF5110" w:rsidR="004D0BB6" w:rsidRDefault="004D0BB6" w:rsidP="009945AC">
      <w:pPr>
        <w:ind w:left="1440" w:hanging="720"/>
        <w:rPr>
          <w:rFonts w:ascii="Times New Roman" w:hAnsi="Times New Roman" w:cs="Times New Roman"/>
          <w:sz w:val="24"/>
          <w:szCs w:val="24"/>
          <w:lang w:val="x-none"/>
        </w:rPr>
      </w:pPr>
      <w:r>
        <w:rPr>
          <w:rFonts w:ascii="Times New Roman" w:hAnsi="Times New Roman" w:cs="Times New Roman"/>
          <w:sz w:val="24"/>
          <w:szCs w:val="24"/>
          <w:lang w:val="x-none"/>
        </w:rPr>
        <w:tab/>
        <w:t xml:space="preserve">(2)  All materials necessary under the applicable Stormwater Management and Land Disturbance Rules and Regulations, and </w:t>
      </w:r>
      <w:r w:rsidR="00CB3F0F">
        <w:rPr>
          <w:rFonts w:ascii="Times New Roman" w:hAnsi="Times New Roman" w:cs="Times New Roman"/>
          <w:sz w:val="24"/>
          <w:szCs w:val="24"/>
          <w:lang w:val="x-none"/>
        </w:rPr>
        <w:t xml:space="preserve">Rules and Regulations of the Conservation Commission. </w:t>
      </w:r>
    </w:p>
    <w:p w14:paraId="67B2E3DD" w14:textId="3A7238AD" w:rsidR="00DC01F6" w:rsidRPr="009945AC" w:rsidRDefault="004D3146" w:rsidP="009945AC">
      <w:pPr>
        <w:ind w:left="1440" w:hanging="720"/>
        <w:rPr>
          <w:rFonts w:ascii="Times New Roman" w:hAnsi="Times New Roman" w:cs="Times New Roman"/>
          <w:sz w:val="24"/>
          <w:szCs w:val="24"/>
        </w:rPr>
      </w:pPr>
      <w:r>
        <w:rPr>
          <w:rFonts w:ascii="Times New Roman" w:hAnsi="Times New Roman" w:cs="Times New Roman"/>
          <w:sz w:val="24"/>
          <w:szCs w:val="24"/>
          <w:lang w:val="x-none"/>
        </w:rPr>
        <w:t>B.</w:t>
      </w:r>
      <w:r>
        <w:rPr>
          <w:rFonts w:ascii="Times New Roman" w:hAnsi="Times New Roman" w:cs="Times New Roman"/>
          <w:sz w:val="24"/>
          <w:szCs w:val="24"/>
          <w:lang w:val="x-none"/>
        </w:rPr>
        <w:tab/>
      </w:r>
      <w:r w:rsidR="00DC01F6" w:rsidRPr="009945AC">
        <w:rPr>
          <w:rFonts w:ascii="Times New Roman" w:hAnsi="Times New Roman" w:cs="Times New Roman"/>
          <w:sz w:val="24"/>
          <w:szCs w:val="24"/>
          <w:lang w:val="x-none"/>
        </w:rPr>
        <w:t xml:space="preserve">Within thirty days of receipt of the application, the Local Government Representative shall determine and notify the applicant of whether the Consolidated Local Permit Application is complete. </w:t>
      </w:r>
    </w:p>
    <w:p w14:paraId="54DC9317" w14:textId="77777777" w:rsidR="00DC01F6" w:rsidRPr="00E45C11" w:rsidRDefault="00DC01F6" w:rsidP="00DC01F6">
      <w:pPr>
        <w:pStyle w:val="ListParagraph"/>
        <w:ind w:left="1440"/>
        <w:rPr>
          <w:rFonts w:ascii="Times New Roman" w:hAnsi="Times New Roman" w:cs="Times New Roman"/>
          <w:sz w:val="24"/>
          <w:szCs w:val="24"/>
        </w:rPr>
      </w:pPr>
    </w:p>
    <w:p w14:paraId="2D03B239" w14:textId="3A32702B" w:rsidR="00DC01F6" w:rsidRPr="00E45C11" w:rsidRDefault="00DC01F6" w:rsidP="00DC01F6">
      <w:pPr>
        <w:pStyle w:val="ListParagraph"/>
        <w:numPr>
          <w:ilvl w:val="0"/>
          <w:numId w:val="3"/>
        </w:numPr>
        <w:ind w:left="2160" w:hanging="720"/>
        <w:rPr>
          <w:rFonts w:ascii="Times New Roman" w:hAnsi="Times New Roman" w:cs="Times New Roman"/>
          <w:sz w:val="24"/>
          <w:szCs w:val="24"/>
        </w:rPr>
      </w:pPr>
      <w:r w:rsidRPr="00E45C11">
        <w:rPr>
          <w:rFonts w:ascii="Times New Roman" w:hAnsi="Times New Roman" w:cs="Times New Roman"/>
          <w:sz w:val="24"/>
          <w:szCs w:val="24"/>
          <w:lang w:val="x-none"/>
        </w:rPr>
        <w:t xml:space="preserve">If a Consolidated Local Permit Application is deemed incomplete, the Local Government Representative shall notify the Applicant of the specific deficiencies. The Applicant shall have thirty days, and any </w:t>
      </w:r>
      <w:r w:rsidRPr="00E45C11">
        <w:rPr>
          <w:rFonts w:ascii="Times New Roman" w:hAnsi="Times New Roman" w:cs="Times New Roman"/>
          <w:sz w:val="24"/>
          <w:szCs w:val="24"/>
          <w:lang w:val="x-none"/>
        </w:rPr>
        <w:lastRenderedPageBreak/>
        <w:t>additional time as determined by the Local Government Representative, in their discretion, to cure any deficiencies before the Consolidated Local Permit Application is rejected. Within thirty days of receipt of the revised Consolidated Local Permit Application, the Local Government Representative shall determine and notify the Applicant whether the revised application cures all deficiencies.</w:t>
      </w:r>
    </w:p>
    <w:p w14:paraId="01D8F885" w14:textId="3C5E8DDA" w:rsidR="00DC01F6" w:rsidRPr="00E45C11" w:rsidRDefault="00DC01F6" w:rsidP="00DC01F6">
      <w:pPr>
        <w:ind w:left="2880"/>
        <w:rPr>
          <w:rFonts w:ascii="Times New Roman" w:hAnsi="Times New Roman" w:cs="Times New Roman"/>
          <w:sz w:val="24"/>
          <w:szCs w:val="24"/>
          <w:lang w:val="x-none"/>
        </w:rPr>
      </w:pPr>
      <w:r w:rsidRPr="00E45C11">
        <w:rPr>
          <w:rFonts w:ascii="Times New Roman" w:hAnsi="Times New Roman" w:cs="Times New Roman"/>
          <w:sz w:val="24"/>
          <w:szCs w:val="24"/>
          <w:lang w:val="x-none"/>
        </w:rPr>
        <w:t>(a) If the Local Government Representative determines the Applicant has not cured all deficiencies, it may allow the Applicant an additional thirty days to cure stated deficiencies or deny the Consolidated Local Permit Application without prejudice.</w:t>
      </w:r>
    </w:p>
    <w:p w14:paraId="3687DFBA" w14:textId="23C1DA82" w:rsidR="00DC01F6" w:rsidRPr="00E45C11" w:rsidRDefault="00DC01F6" w:rsidP="00DC00BA">
      <w:pPr>
        <w:ind w:left="2160" w:hanging="720"/>
        <w:rPr>
          <w:rFonts w:ascii="Times New Roman" w:hAnsi="Times New Roman" w:cs="Times New Roman"/>
          <w:sz w:val="24"/>
          <w:szCs w:val="24"/>
          <w:lang w:val="x-none"/>
        </w:rPr>
      </w:pPr>
      <w:r w:rsidRPr="00E45C11">
        <w:rPr>
          <w:rFonts w:ascii="Times New Roman" w:hAnsi="Times New Roman" w:cs="Times New Roman"/>
          <w:sz w:val="24"/>
          <w:szCs w:val="24"/>
          <w:lang w:val="x-none"/>
        </w:rPr>
        <w:t>(2)</w:t>
      </w:r>
      <w:r w:rsidRPr="00E45C11">
        <w:rPr>
          <w:rFonts w:ascii="Times New Roman" w:hAnsi="Times New Roman" w:cs="Times New Roman"/>
          <w:sz w:val="24"/>
          <w:szCs w:val="24"/>
          <w:lang w:val="x-none"/>
        </w:rPr>
        <w:tab/>
        <w:t>If the Local Government Representative does not determine whether a Consolidated Local Permit Application is complete within thirty days of receipt, the Consolidated Local Permit Application shall be deemed to be complete and subject to the common conditions and requirements for constructive approval prescribed in 225 CMR 29.12.</w:t>
      </w:r>
    </w:p>
    <w:p w14:paraId="159EA4E3" w14:textId="0491CCB6" w:rsidR="00DC01F6" w:rsidRPr="00E45C11" w:rsidRDefault="00C275B8" w:rsidP="00DC01F6">
      <w:pPr>
        <w:rPr>
          <w:rFonts w:ascii="Times New Roman" w:hAnsi="Times New Roman" w:cs="Times New Roman"/>
          <w:b/>
          <w:bCs/>
          <w:sz w:val="24"/>
          <w:szCs w:val="24"/>
          <w:lang w:val="x-none"/>
        </w:rPr>
      </w:pPr>
      <w:r>
        <w:rPr>
          <w:rFonts w:ascii="Times New Roman" w:hAnsi="Times New Roman" w:cs="Times New Roman"/>
          <w:b/>
          <w:bCs/>
          <w:sz w:val="24"/>
          <w:szCs w:val="24"/>
          <w:lang w:val="x-none"/>
        </w:rPr>
        <w:t>3.</w:t>
      </w:r>
      <w:r w:rsidR="000826FE">
        <w:rPr>
          <w:rFonts w:ascii="Times New Roman" w:hAnsi="Times New Roman" w:cs="Times New Roman"/>
          <w:b/>
          <w:bCs/>
          <w:sz w:val="24"/>
          <w:szCs w:val="24"/>
          <w:lang w:val="x-none"/>
        </w:rPr>
        <w:t>6.</w:t>
      </w:r>
      <w:r w:rsidR="00896882">
        <w:rPr>
          <w:rFonts w:ascii="Times New Roman" w:hAnsi="Times New Roman" w:cs="Times New Roman"/>
          <w:b/>
          <w:bCs/>
          <w:sz w:val="24"/>
          <w:szCs w:val="24"/>
          <w:lang w:val="x-none"/>
        </w:rPr>
        <w:t>6</w:t>
      </w:r>
      <w:r w:rsidR="00DC01F6" w:rsidRPr="00E45C11">
        <w:rPr>
          <w:rFonts w:ascii="Times New Roman" w:hAnsi="Times New Roman" w:cs="Times New Roman"/>
          <w:b/>
          <w:bCs/>
          <w:sz w:val="24"/>
          <w:szCs w:val="24"/>
          <w:lang w:val="x-none"/>
        </w:rPr>
        <w:t xml:space="preserve"> Consolidated Permit Application Review</w:t>
      </w:r>
    </w:p>
    <w:p w14:paraId="0228426E" w14:textId="77777777" w:rsidR="00DC01F6" w:rsidRPr="00E45C11" w:rsidRDefault="00DC01F6" w:rsidP="00DC01F6">
      <w:pPr>
        <w:ind w:left="1440" w:hanging="720"/>
        <w:rPr>
          <w:rFonts w:ascii="Times New Roman" w:hAnsi="Times New Roman" w:cs="Times New Roman"/>
          <w:sz w:val="24"/>
          <w:szCs w:val="24"/>
          <w:lang w:val="x-none"/>
        </w:rPr>
      </w:pPr>
      <w:r w:rsidRPr="00E45C11">
        <w:rPr>
          <w:rFonts w:ascii="Times New Roman" w:hAnsi="Times New Roman" w:cs="Times New Roman"/>
          <w:sz w:val="24"/>
          <w:szCs w:val="24"/>
          <w:lang w:val="x-none"/>
        </w:rPr>
        <w:t>A.</w:t>
      </w:r>
      <w:r w:rsidRPr="00E45C11">
        <w:rPr>
          <w:rFonts w:ascii="Times New Roman" w:hAnsi="Times New Roman" w:cs="Times New Roman"/>
          <w:sz w:val="24"/>
          <w:szCs w:val="24"/>
          <w:lang w:val="x-none"/>
        </w:rPr>
        <w:tab/>
        <w:t>Timeline</w:t>
      </w:r>
      <w:r w:rsidRPr="00E45C11">
        <w:rPr>
          <w:rFonts w:ascii="Times New Roman" w:hAnsi="Times New Roman" w:cs="Times New Roman"/>
          <w:sz w:val="24"/>
          <w:szCs w:val="24"/>
          <w:lang w:val="x-none"/>
        </w:rPr>
        <w:tab/>
      </w:r>
    </w:p>
    <w:p w14:paraId="5D891EA5" w14:textId="508CEED2" w:rsidR="00DC01F6" w:rsidRPr="00E45C11" w:rsidRDefault="00DC01F6" w:rsidP="00DC01F6">
      <w:pPr>
        <w:ind w:left="2160" w:hanging="720"/>
        <w:rPr>
          <w:rFonts w:ascii="Times New Roman" w:hAnsi="Times New Roman" w:cs="Times New Roman"/>
          <w:sz w:val="24"/>
          <w:szCs w:val="24"/>
          <w:lang w:val="x-none"/>
        </w:rPr>
      </w:pPr>
      <w:r w:rsidRPr="00E45C11">
        <w:rPr>
          <w:rFonts w:ascii="Times New Roman" w:hAnsi="Times New Roman" w:cs="Times New Roman"/>
          <w:sz w:val="24"/>
          <w:szCs w:val="24"/>
          <w:lang w:val="x-none"/>
        </w:rPr>
        <w:t>(1)</w:t>
      </w:r>
      <w:r w:rsidRPr="00E45C11">
        <w:rPr>
          <w:rFonts w:ascii="Times New Roman" w:hAnsi="Times New Roman" w:cs="Times New Roman"/>
          <w:sz w:val="24"/>
          <w:szCs w:val="24"/>
          <w:lang w:val="x-none"/>
        </w:rPr>
        <w:tab/>
      </w:r>
      <w:r w:rsidR="00587840">
        <w:rPr>
          <w:rFonts w:ascii="Times New Roman" w:hAnsi="Times New Roman" w:cs="Times New Roman"/>
          <w:sz w:val="24"/>
          <w:szCs w:val="24"/>
          <w:lang w:val="x-none"/>
        </w:rPr>
        <w:t>T</w:t>
      </w:r>
      <w:r w:rsidRPr="00E45C11">
        <w:rPr>
          <w:rFonts w:ascii="Times New Roman" w:hAnsi="Times New Roman" w:cs="Times New Roman"/>
          <w:sz w:val="24"/>
          <w:szCs w:val="24"/>
          <w:lang w:val="x-none"/>
        </w:rPr>
        <w:t>he Local Government Representative shall</w:t>
      </w:r>
      <w:r w:rsidR="00587840">
        <w:rPr>
          <w:rFonts w:ascii="Times New Roman" w:hAnsi="Times New Roman" w:cs="Times New Roman"/>
          <w:sz w:val="24"/>
          <w:szCs w:val="24"/>
          <w:lang w:val="x-none"/>
        </w:rPr>
        <w:t xml:space="preserve"> promptly</w:t>
      </w:r>
      <w:r w:rsidRPr="00E45C11">
        <w:rPr>
          <w:rFonts w:ascii="Times New Roman" w:hAnsi="Times New Roman" w:cs="Times New Roman"/>
          <w:sz w:val="24"/>
          <w:szCs w:val="24"/>
          <w:lang w:val="x-none"/>
        </w:rPr>
        <w:t xml:space="preserve"> distribute a copy of the Consolidated Local Permit Application</w:t>
      </w:r>
      <w:r w:rsidR="00FE7A35">
        <w:rPr>
          <w:rFonts w:ascii="Times New Roman" w:hAnsi="Times New Roman" w:cs="Times New Roman"/>
          <w:sz w:val="24"/>
          <w:szCs w:val="24"/>
          <w:lang w:val="x-none"/>
        </w:rPr>
        <w:t xml:space="preserve"> (the “Application”)</w:t>
      </w:r>
      <w:r w:rsidRPr="00E45C11">
        <w:rPr>
          <w:rFonts w:ascii="Times New Roman" w:hAnsi="Times New Roman" w:cs="Times New Roman"/>
          <w:sz w:val="24"/>
          <w:szCs w:val="24"/>
          <w:lang w:val="x-none"/>
        </w:rPr>
        <w:t xml:space="preserve"> to each relevant board, commission, office and department (</w:t>
      </w:r>
      <w:r w:rsidR="00F24409">
        <w:rPr>
          <w:rFonts w:ascii="Times New Roman" w:hAnsi="Times New Roman" w:cs="Times New Roman"/>
          <w:sz w:val="24"/>
          <w:szCs w:val="24"/>
          <w:lang w:val="x-none"/>
        </w:rPr>
        <w:t xml:space="preserve">collectively </w:t>
      </w:r>
      <w:r w:rsidRPr="00E45C11">
        <w:rPr>
          <w:rFonts w:ascii="Times New Roman" w:hAnsi="Times New Roman" w:cs="Times New Roman"/>
          <w:sz w:val="24"/>
          <w:szCs w:val="24"/>
          <w:lang w:val="x-none"/>
        </w:rPr>
        <w:t xml:space="preserve">“boards and/or departments”) </w:t>
      </w:r>
      <w:r w:rsidR="00C275B8">
        <w:rPr>
          <w:rFonts w:ascii="Times New Roman" w:hAnsi="Times New Roman" w:cs="Times New Roman"/>
          <w:sz w:val="24"/>
          <w:szCs w:val="24"/>
          <w:lang w:val="x-none"/>
        </w:rPr>
        <w:t>having jurisdiction</w:t>
      </w:r>
      <w:r w:rsidRPr="00E45C11">
        <w:rPr>
          <w:rFonts w:ascii="Times New Roman" w:hAnsi="Times New Roman" w:cs="Times New Roman"/>
          <w:sz w:val="24"/>
          <w:szCs w:val="24"/>
          <w:lang w:val="x-none"/>
        </w:rPr>
        <w:t xml:space="preserve">. </w:t>
      </w:r>
    </w:p>
    <w:p w14:paraId="706991FB" w14:textId="2406B1E5" w:rsidR="00DC01F6" w:rsidRPr="00E45C11" w:rsidRDefault="00DC01F6" w:rsidP="00DC01F6">
      <w:pPr>
        <w:ind w:left="2160" w:hanging="720"/>
        <w:rPr>
          <w:rFonts w:ascii="Times New Roman" w:hAnsi="Times New Roman" w:cs="Times New Roman"/>
          <w:sz w:val="24"/>
          <w:szCs w:val="24"/>
          <w:lang w:val="x-none"/>
        </w:rPr>
      </w:pPr>
      <w:r w:rsidRPr="00E45C11">
        <w:rPr>
          <w:rFonts w:ascii="Times New Roman" w:hAnsi="Times New Roman" w:cs="Times New Roman"/>
          <w:sz w:val="24"/>
          <w:szCs w:val="24"/>
          <w:lang w:val="x-none"/>
        </w:rPr>
        <w:t>(2)</w:t>
      </w:r>
      <w:r w:rsidRPr="00E45C11">
        <w:rPr>
          <w:rFonts w:ascii="Times New Roman" w:hAnsi="Times New Roman" w:cs="Times New Roman"/>
          <w:sz w:val="24"/>
          <w:szCs w:val="24"/>
          <w:lang w:val="x-none"/>
        </w:rPr>
        <w:tab/>
      </w:r>
      <w:r w:rsidR="002F0E3A">
        <w:rPr>
          <w:rFonts w:ascii="Times New Roman" w:hAnsi="Times New Roman" w:cs="Times New Roman"/>
          <w:sz w:val="24"/>
          <w:szCs w:val="24"/>
          <w:lang w:val="x-none"/>
        </w:rPr>
        <w:t>Any Town board, c</w:t>
      </w:r>
      <w:r w:rsidRPr="00E45C11">
        <w:rPr>
          <w:rFonts w:ascii="Times New Roman" w:hAnsi="Times New Roman" w:cs="Times New Roman"/>
          <w:sz w:val="24"/>
          <w:szCs w:val="24"/>
          <w:lang w:val="x-none"/>
        </w:rPr>
        <w:t>ommission</w:t>
      </w:r>
      <w:r w:rsidR="002F0E3A">
        <w:rPr>
          <w:rFonts w:ascii="Times New Roman" w:hAnsi="Times New Roman" w:cs="Times New Roman"/>
          <w:sz w:val="24"/>
          <w:szCs w:val="24"/>
          <w:lang w:val="x-none"/>
        </w:rPr>
        <w:t xml:space="preserve"> or department having permitting authority over the Small Clean Energy Infrastructure Facility </w:t>
      </w:r>
      <w:r w:rsidRPr="00E45C11">
        <w:rPr>
          <w:rFonts w:ascii="Times New Roman" w:hAnsi="Times New Roman" w:cs="Times New Roman"/>
          <w:sz w:val="24"/>
          <w:szCs w:val="24"/>
          <w:lang w:val="x-none"/>
        </w:rPr>
        <w:t xml:space="preserve">shall </w:t>
      </w:r>
      <w:r w:rsidR="00C275B8">
        <w:rPr>
          <w:rFonts w:ascii="Times New Roman" w:hAnsi="Times New Roman" w:cs="Times New Roman"/>
          <w:sz w:val="24"/>
          <w:szCs w:val="24"/>
          <w:lang w:val="x-none"/>
        </w:rPr>
        <w:t>commence</w:t>
      </w:r>
      <w:r w:rsidRPr="00E45C11">
        <w:rPr>
          <w:rFonts w:ascii="Times New Roman" w:hAnsi="Times New Roman" w:cs="Times New Roman"/>
          <w:sz w:val="24"/>
          <w:szCs w:val="24"/>
          <w:lang w:val="x-none"/>
        </w:rPr>
        <w:t xml:space="preserve"> a public hearing </w:t>
      </w:r>
      <w:r w:rsidR="00FE7A35">
        <w:rPr>
          <w:rFonts w:ascii="Times New Roman" w:hAnsi="Times New Roman" w:cs="Times New Roman"/>
          <w:sz w:val="24"/>
          <w:szCs w:val="24"/>
          <w:lang w:val="x-none"/>
        </w:rPr>
        <w:t>to review the</w:t>
      </w:r>
      <w:r w:rsidR="001059B9">
        <w:rPr>
          <w:rFonts w:ascii="Times New Roman" w:hAnsi="Times New Roman" w:cs="Times New Roman"/>
          <w:sz w:val="24"/>
          <w:szCs w:val="24"/>
          <w:lang w:val="x-none"/>
        </w:rPr>
        <w:t>ir respective individual application component</w:t>
      </w:r>
      <w:r w:rsidR="00FE7A35">
        <w:rPr>
          <w:rFonts w:ascii="Times New Roman" w:hAnsi="Times New Roman" w:cs="Times New Roman"/>
          <w:sz w:val="24"/>
          <w:szCs w:val="24"/>
          <w:lang w:val="x-none"/>
        </w:rPr>
        <w:t xml:space="preserve"> </w:t>
      </w:r>
      <w:r w:rsidR="00E1491C">
        <w:rPr>
          <w:rFonts w:ascii="Times New Roman" w:hAnsi="Times New Roman" w:cs="Times New Roman"/>
          <w:sz w:val="24"/>
          <w:szCs w:val="24"/>
          <w:lang w:val="x-none"/>
        </w:rPr>
        <w:t xml:space="preserve">and issue </w:t>
      </w:r>
      <w:r w:rsidR="00AA1A0E">
        <w:rPr>
          <w:rFonts w:ascii="Times New Roman" w:hAnsi="Times New Roman" w:cs="Times New Roman"/>
          <w:sz w:val="24"/>
          <w:szCs w:val="24"/>
          <w:lang w:val="x-none"/>
        </w:rPr>
        <w:t>decisions</w:t>
      </w:r>
      <w:r w:rsidR="00E1491C">
        <w:rPr>
          <w:rFonts w:ascii="Times New Roman" w:hAnsi="Times New Roman" w:cs="Times New Roman"/>
          <w:sz w:val="24"/>
          <w:szCs w:val="24"/>
          <w:lang w:val="x-none"/>
        </w:rPr>
        <w:t xml:space="preserve"> </w:t>
      </w:r>
      <w:r w:rsidR="00C275B8">
        <w:rPr>
          <w:rFonts w:ascii="Times New Roman" w:hAnsi="Times New Roman" w:cs="Times New Roman"/>
          <w:sz w:val="24"/>
          <w:szCs w:val="24"/>
          <w:lang w:val="x-none"/>
        </w:rPr>
        <w:t xml:space="preserve">according to their </w:t>
      </w:r>
      <w:r w:rsidR="00E1491C">
        <w:rPr>
          <w:rFonts w:ascii="Times New Roman" w:hAnsi="Times New Roman" w:cs="Times New Roman"/>
          <w:sz w:val="24"/>
          <w:szCs w:val="24"/>
          <w:lang w:val="x-none"/>
        </w:rPr>
        <w:t xml:space="preserve">local </w:t>
      </w:r>
      <w:r w:rsidR="00C275B8">
        <w:rPr>
          <w:rFonts w:ascii="Times New Roman" w:hAnsi="Times New Roman" w:cs="Times New Roman"/>
          <w:sz w:val="24"/>
          <w:szCs w:val="24"/>
          <w:lang w:val="x-none"/>
        </w:rPr>
        <w:t>statutory authority</w:t>
      </w:r>
      <w:r w:rsidR="00E1491C">
        <w:rPr>
          <w:rFonts w:ascii="Times New Roman" w:hAnsi="Times New Roman" w:cs="Times New Roman"/>
          <w:sz w:val="24"/>
          <w:szCs w:val="24"/>
          <w:lang w:val="x-none"/>
        </w:rPr>
        <w:t xml:space="preserve"> and Town Bylaws</w:t>
      </w:r>
      <w:r w:rsidR="00C275B8">
        <w:rPr>
          <w:rFonts w:ascii="Times New Roman" w:hAnsi="Times New Roman" w:cs="Times New Roman"/>
          <w:sz w:val="24"/>
          <w:szCs w:val="24"/>
          <w:lang w:val="x-none"/>
        </w:rPr>
        <w:t>.</w:t>
      </w:r>
      <w:r w:rsidR="009B7338">
        <w:rPr>
          <w:rFonts w:ascii="Times New Roman" w:hAnsi="Times New Roman" w:cs="Times New Roman"/>
          <w:sz w:val="24"/>
          <w:szCs w:val="24"/>
          <w:lang w:val="x-none"/>
        </w:rPr>
        <w:t xml:space="preserve"> Said board, commissions and department may employ technical consultants as they deem necessary and Applicant shall pay for such consultants pursuant to G.L. c. 44, Sec. 53G. </w:t>
      </w:r>
    </w:p>
    <w:p w14:paraId="006C1D4C" w14:textId="6437DC80" w:rsidR="00FD0AEA" w:rsidRDefault="00DC01F6" w:rsidP="003042A2">
      <w:pPr>
        <w:ind w:left="2160" w:hanging="720"/>
        <w:rPr>
          <w:rFonts w:ascii="Times New Roman" w:hAnsi="Times New Roman" w:cs="Times New Roman"/>
          <w:sz w:val="24"/>
          <w:szCs w:val="24"/>
          <w:lang w:val="x-none"/>
        </w:rPr>
      </w:pPr>
      <w:r w:rsidRPr="00E45C11">
        <w:rPr>
          <w:rFonts w:ascii="Times New Roman" w:hAnsi="Times New Roman" w:cs="Times New Roman"/>
          <w:sz w:val="24"/>
          <w:szCs w:val="24"/>
          <w:lang w:val="x-none"/>
        </w:rPr>
        <w:t>(3)</w:t>
      </w:r>
      <w:r w:rsidRPr="00E45C11">
        <w:rPr>
          <w:rFonts w:ascii="Times New Roman" w:hAnsi="Times New Roman" w:cs="Times New Roman"/>
          <w:sz w:val="24"/>
          <w:szCs w:val="24"/>
          <w:lang w:val="x-none"/>
        </w:rPr>
        <w:tab/>
      </w:r>
      <w:r w:rsidR="00FD0AEA">
        <w:rPr>
          <w:rFonts w:ascii="Times New Roman" w:hAnsi="Times New Roman" w:cs="Times New Roman"/>
          <w:sz w:val="24"/>
          <w:szCs w:val="24"/>
          <w:lang w:val="x-none"/>
        </w:rPr>
        <w:t xml:space="preserve">An Applicant shall respond to all communications made by the Local Government </w:t>
      </w:r>
      <w:r w:rsidR="00585469">
        <w:rPr>
          <w:rFonts w:ascii="Times New Roman" w:hAnsi="Times New Roman" w:cs="Times New Roman"/>
          <w:sz w:val="24"/>
          <w:szCs w:val="24"/>
          <w:lang w:val="x-none"/>
        </w:rPr>
        <w:t>Representative or any Town board, commission or department having permitting jurisdiction over the Small Clean Energy Infrastructure Facility</w:t>
      </w:r>
      <w:r w:rsidR="001112A4">
        <w:rPr>
          <w:rFonts w:ascii="Times New Roman" w:hAnsi="Times New Roman" w:cs="Times New Roman"/>
          <w:sz w:val="24"/>
          <w:szCs w:val="24"/>
          <w:lang w:val="x-none"/>
        </w:rPr>
        <w:t>,</w:t>
      </w:r>
      <w:r w:rsidR="00FD0AEA">
        <w:rPr>
          <w:rFonts w:ascii="Times New Roman" w:hAnsi="Times New Roman" w:cs="Times New Roman"/>
          <w:sz w:val="24"/>
          <w:szCs w:val="24"/>
          <w:lang w:val="x-none"/>
        </w:rPr>
        <w:t xml:space="preserve"> within </w:t>
      </w:r>
      <w:r w:rsidR="0034041A">
        <w:rPr>
          <w:rFonts w:ascii="Times New Roman" w:hAnsi="Times New Roman" w:cs="Times New Roman"/>
          <w:sz w:val="24"/>
          <w:szCs w:val="24"/>
          <w:lang w:val="x-none"/>
        </w:rPr>
        <w:t>five</w:t>
      </w:r>
      <w:r w:rsidR="004B0B3C">
        <w:rPr>
          <w:rFonts w:ascii="Times New Roman" w:hAnsi="Times New Roman" w:cs="Times New Roman"/>
          <w:sz w:val="24"/>
          <w:szCs w:val="24"/>
          <w:lang w:val="x-none"/>
        </w:rPr>
        <w:t xml:space="preserve"> days and submit any revisions requested in such communication within </w:t>
      </w:r>
      <w:r w:rsidR="0034041A">
        <w:rPr>
          <w:rFonts w:ascii="Times New Roman" w:hAnsi="Times New Roman" w:cs="Times New Roman"/>
          <w:sz w:val="24"/>
          <w:szCs w:val="24"/>
          <w:lang w:val="x-none"/>
        </w:rPr>
        <w:t>ten</w:t>
      </w:r>
      <w:r w:rsidR="004B0B3C">
        <w:rPr>
          <w:rFonts w:ascii="Times New Roman" w:hAnsi="Times New Roman" w:cs="Times New Roman"/>
          <w:sz w:val="24"/>
          <w:szCs w:val="24"/>
          <w:lang w:val="x-none"/>
        </w:rPr>
        <w:t xml:space="preserve"> days</w:t>
      </w:r>
      <w:r w:rsidR="002F09D0">
        <w:rPr>
          <w:rFonts w:ascii="Times New Roman" w:hAnsi="Times New Roman" w:cs="Times New Roman"/>
          <w:sz w:val="24"/>
          <w:szCs w:val="24"/>
          <w:lang w:val="x-none"/>
        </w:rPr>
        <w:t xml:space="preserve">, unless an extension is granted in writing by </w:t>
      </w:r>
      <w:r w:rsidR="001112A4">
        <w:rPr>
          <w:rFonts w:ascii="Times New Roman" w:hAnsi="Times New Roman" w:cs="Times New Roman"/>
          <w:sz w:val="24"/>
          <w:szCs w:val="24"/>
          <w:lang w:val="x-none"/>
        </w:rPr>
        <w:t>said Town board, commission or department</w:t>
      </w:r>
      <w:r w:rsidR="0012125A">
        <w:rPr>
          <w:rFonts w:ascii="Times New Roman" w:hAnsi="Times New Roman" w:cs="Times New Roman"/>
          <w:sz w:val="24"/>
          <w:szCs w:val="24"/>
          <w:lang w:val="x-none"/>
        </w:rPr>
        <w:t xml:space="preserve">. </w:t>
      </w:r>
      <w:r w:rsidR="001112A4">
        <w:rPr>
          <w:rFonts w:ascii="Times New Roman" w:hAnsi="Times New Roman" w:cs="Times New Roman"/>
          <w:sz w:val="24"/>
          <w:szCs w:val="24"/>
          <w:lang w:val="x-none"/>
        </w:rPr>
        <w:t xml:space="preserve">Failure to </w:t>
      </w:r>
      <w:r w:rsidR="00F64367">
        <w:rPr>
          <w:rFonts w:ascii="Times New Roman" w:hAnsi="Times New Roman" w:cs="Times New Roman"/>
          <w:sz w:val="24"/>
          <w:szCs w:val="24"/>
          <w:lang w:val="x-none"/>
        </w:rPr>
        <w:t>respond to such communication requests may be deemed a basis for denying th</w:t>
      </w:r>
      <w:r w:rsidR="00C4172D">
        <w:rPr>
          <w:rFonts w:ascii="Times New Roman" w:hAnsi="Times New Roman" w:cs="Times New Roman"/>
          <w:sz w:val="24"/>
          <w:szCs w:val="24"/>
          <w:lang w:val="x-none"/>
        </w:rPr>
        <w:t>e</w:t>
      </w:r>
      <w:r w:rsidR="00F64367">
        <w:rPr>
          <w:rFonts w:ascii="Times New Roman" w:hAnsi="Times New Roman" w:cs="Times New Roman"/>
          <w:sz w:val="24"/>
          <w:szCs w:val="24"/>
          <w:lang w:val="x-none"/>
        </w:rPr>
        <w:t xml:space="preserve"> </w:t>
      </w:r>
      <w:r w:rsidR="00C4172D">
        <w:rPr>
          <w:rFonts w:ascii="Times New Roman" w:hAnsi="Times New Roman" w:cs="Times New Roman"/>
          <w:sz w:val="24"/>
          <w:szCs w:val="24"/>
          <w:lang w:val="x-none"/>
        </w:rPr>
        <w:t>Consolidated Local Permit without prejudice.</w:t>
      </w:r>
    </w:p>
    <w:p w14:paraId="620FE5E2" w14:textId="11F638FF" w:rsidR="00DC01F6" w:rsidRPr="00E45C11" w:rsidRDefault="00FD0AEA" w:rsidP="003042A2">
      <w:pPr>
        <w:ind w:left="2160" w:hanging="720"/>
        <w:rPr>
          <w:rFonts w:ascii="Times New Roman" w:hAnsi="Times New Roman" w:cs="Times New Roman"/>
          <w:sz w:val="24"/>
          <w:szCs w:val="24"/>
          <w:lang w:val="x-none"/>
        </w:rPr>
      </w:pPr>
      <w:r>
        <w:rPr>
          <w:rFonts w:ascii="Times New Roman" w:hAnsi="Times New Roman" w:cs="Times New Roman"/>
          <w:sz w:val="24"/>
          <w:szCs w:val="24"/>
          <w:lang w:val="x-none"/>
        </w:rPr>
        <w:t>(4)</w:t>
      </w:r>
      <w:r>
        <w:rPr>
          <w:rFonts w:ascii="Times New Roman" w:hAnsi="Times New Roman" w:cs="Times New Roman"/>
          <w:sz w:val="24"/>
          <w:szCs w:val="24"/>
          <w:lang w:val="x-none"/>
        </w:rPr>
        <w:tab/>
      </w:r>
      <w:r w:rsidR="00692C18">
        <w:rPr>
          <w:rFonts w:ascii="Times New Roman" w:hAnsi="Times New Roman" w:cs="Times New Roman"/>
          <w:sz w:val="24"/>
          <w:szCs w:val="24"/>
          <w:lang w:val="x-none"/>
        </w:rPr>
        <w:t>Boards and/or departments</w:t>
      </w:r>
      <w:r w:rsidR="00DC01F6" w:rsidRPr="00E45C11">
        <w:rPr>
          <w:rFonts w:ascii="Times New Roman" w:hAnsi="Times New Roman" w:cs="Times New Roman"/>
          <w:sz w:val="24"/>
          <w:szCs w:val="24"/>
          <w:lang w:val="x-none"/>
        </w:rPr>
        <w:t xml:space="preserve"> shall submit their respective individual application </w:t>
      </w:r>
      <w:r w:rsidR="00431C2D">
        <w:rPr>
          <w:rFonts w:ascii="Times New Roman" w:hAnsi="Times New Roman" w:cs="Times New Roman"/>
          <w:sz w:val="24"/>
          <w:szCs w:val="24"/>
          <w:lang w:val="x-none"/>
        </w:rPr>
        <w:t>decisions</w:t>
      </w:r>
      <w:r w:rsidR="00DC01F6" w:rsidRPr="00E45C11">
        <w:rPr>
          <w:rFonts w:ascii="Times New Roman" w:hAnsi="Times New Roman" w:cs="Times New Roman"/>
          <w:sz w:val="24"/>
          <w:szCs w:val="24"/>
          <w:lang w:val="x-none"/>
        </w:rPr>
        <w:t xml:space="preserve"> grant</w:t>
      </w:r>
      <w:r w:rsidR="00E1491C">
        <w:rPr>
          <w:rFonts w:ascii="Times New Roman" w:hAnsi="Times New Roman" w:cs="Times New Roman"/>
          <w:sz w:val="24"/>
          <w:szCs w:val="24"/>
          <w:lang w:val="x-none"/>
        </w:rPr>
        <w:t>ing</w:t>
      </w:r>
      <w:r w:rsidR="00DC01F6" w:rsidRPr="00E45C11">
        <w:rPr>
          <w:rFonts w:ascii="Times New Roman" w:hAnsi="Times New Roman" w:cs="Times New Roman"/>
          <w:sz w:val="24"/>
          <w:szCs w:val="24"/>
          <w:lang w:val="x-none"/>
        </w:rPr>
        <w:t>, grant</w:t>
      </w:r>
      <w:r w:rsidR="00E1491C">
        <w:rPr>
          <w:rFonts w:ascii="Times New Roman" w:hAnsi="Times New Roman" w:cs="Times New Roman"/>
          <w:sz w:val="24"/>
          <w:szCs w:val="24"/>
          <w:lang w:val="x-none"/>
        </w:rPr>
        <w:t>ing</w:t>
      </w:r>
      <w:r w:rsidR="00DC01F6" w:rsidRPr="00E45C11">
        <w:rPr>
          <w:rFonts w:ascii="Times New Roman" w:hAnsi="Times New Roman" w:cs="Times New Roman"/>
          <w:sz w:val="24"/>
          <w:szCs w:val="24"/>
          <w:lang w:val="x-none"/>
        </w:rPr>
        <w:t xml:space="preserve"> with conditions, or den</w:t>
      </w:r>
      <w:r w:rsidR="00E1491C">
        <w:rPr>
          <w:rFonts w:ascii="Times New Roman" w:hAnsi="Times New Roman" w:cs="Times New Roman"/>
          <w:sz w:val="24"/>
          <w:szCs w:val="24"/>
          <w:lang w:val="x-none"/>
        </w:rPr>
        <w:t>ying</w:t>
      </w:r>
      <w:r w:rsidR="00DC01F6" w:rsidRPr="00E45C11">
        <w:rPr>
          <w:rFonts w:ascii="Times New Roman" w:hAnsi="Times New Roman" w:cs="Times New Roman"/>
          <w:sz w:val="24"/>
          <w:szCs w:val="24"/>
          <w:lang w:val="x-none"/>
        </w:rPr>
        <w:t xml:space="preserve"> the </w:t>
      </w:r>
      <w:r w:rsidR="00431C2D">
        <w:rPr>
          <w:rFonts w:ascii="Times New Roman" w:hAnsi="Times New Roman" w:cs="Times New Roman"/>
          <w:sz w:val="24"/>
          <w:szCs w:val="24"/>
          <w:lang w:val="x-none"/>
        </w:rPr>
        <w:t xml:space="preserve">Application </w:t>
      </w:r>
      <w:r w:rsidR="00DC01F6" w:rsidRPr="00E45C11">
        <w:rPr>
          <w:rFonts w:ascii="Times New Roman" w:hAnsi="Times New Roman" w:cs="Times New Roman"/>
          <w:sz w:val="24"/>
          <w:szCs w:val="24"/>
          <w:lang w:val="x-none"/>
        </w:rPr>
        <w:t>to the Local Government Representati</w:t>
      </w:r>
      <w:r w:rsidR="00585469">
        <w:rPr>
          <w:rFonts w:ascii="Times New Roman" w:hAnsi="Times New Roman" w:cs="Times New Roman"/>
          <w:sz w:val="24"/>
          <w:szCs w:val="24"/>
          <w:lang w:val="x-none"/>
        </w:rPr>
        <w:t>ve</w:t>
      </w:r>
      <w:r w:rsidR="00DC01F6" w:rsidRPr="00E45C11">
        <w:rPr>
          <w:rFonts w:ascii="Times New Roman" w:hAnsi="Times New Roman" w:cs="Times New Roman"/>
          <w:sz w:val="24"/>
          <w:szCs w:val="24"/>
          <w:lang w:val="x-none"/>
        </w:rPr>
        <w:t xml:space="preserve"> within </w:t>
      </w:r>
      <w:r w:rsidR="00DE5DF7">
        <w:rPr>
          <w:rFonts w:ascii="Times New Roman" w:hAnsi="Times New Roman" w:cs="Times New Roman"/>
          <w:sz w:val="24"/>
          <w:szCs w:val="24"/>
          <w:lang w:val="x-none"/>
        </w:rPr>
        <w:t>eleven</w:t>
      </w:r>
      <w:r w:rsidR="00692C18">
        <w:rPr>
          <w:rFonts w:ascii="Times New Roman" w:hAnsi="Times New Roman" w:cs="Times New Roman"/>
          <w:sz w:val="24"/>
          <w:szCs w:val="24"/>
          <w:lang w:val="x-none"/>
        </w:rPr>
        <w:t xml:space="preserve"> </w:t>
      </w:r>
      <w:r w:rsidR="00692C18">
        <w:rPr>
          <w:rFonts w:ascii="Times New Roman" w:hAnsi="Times New Roman" w:cs="Times New Roman"/>
          <w:sz w:val="24"/>
          <w:szCs w:val="24"/>
          <w:lang w:val="x-none"/>
        </w:rPr>
        <w:lastRenderedPageBreak/>
        <w:t>months of receiving the</w:t>
      </w:r>
      <w:r w:rsidR="00692C18" w:rsidRPr="00E45C11">
        <w:rPr>
          <w:rFonts w:ascii="Times New Roman" w:hAnsi="Times New Roman" w:cs="Times New Roman"/>
          <w:sz w:val="24"/>
          <w:szCs w:val="24"/>
          <w:lang w:val="x-none"/>
        </w:rPr>
        <w:t xml:space="preserve"> copy of the Application</w:t>
      </w:r>
      <w:r w:rsidR="00692C18">
        <w:rPr>
          <w:rFonts w:ascii="Times New Roman" w:hAnsi="Times New Roman" w:cs="Times New Roman"/>
          <w:sz w:val="24"/>
          <w:szCs w:val="24"/>
          <w:lang w:val="x-none"/>
        </w:rPr>
        <w:t>.</w:t>
      </w:r>
      <w:r w:rsidR="00431C2D">
        <w:rPr>
          <w:rFonts w:ascii="Times New Roman" w:hAnsi="Times New Roman" w:cs="Times New Roman"/>
          <w:sz w:val="24"/>
          <w:szCs w:val="24"/>
          <w:lang w:val="x-none"/>
        </w:rPr>
        <w:t xml:space="preserve">  Pursuant to G.L. c. 25A, Sec</w:t>
      </w:r>
      <w:r w:rsidR="006F0204">
        <w:rPr>
          <w:rFonts w:ascii="Times New Roman" w:hAnsi="Times New Roman" w:cs="Times New Roman"/>
          <w:sz w:val="24"/>
          <w:szCs w:val="24"/>
          <w:lang w:val="x-none"/>
        </w:rPr>
        <w:t xml:space="preserve">. 21(e), any individual decision issued by a local board, committee or department </w:t>
      </w:r>
      <w:r w:rsidR="00DC6DB3">
        <w:rPr>
          <w:rFonts w:ascii="Times New Roman" w:hAnsi="Times New Roman" w:cs="Times New Roman"/>
          <w:sz w:val="24"/>
          <w:szCs w:val="24"/>
          <w:lang w:val="x-none"/>
        </w:rPr>
        <w:t>may not be appealed or reviewed independent of the Consolidated Local Permit.</w:t>
      </w:r>
    </w:p>
    <w:p w14:paraId="16F30A70" w14:textId="414A3443" w:rsidR="00DC01F6" w:rsidRDefault="00DC01F6" w:rsidP="00DC01F6">
      <w:pPr>
        <w:ind w:left="2160" w:hanging="720"/>
        <w:rPr>
          <w:rFonts w:ascii="Times New Roman" w:hAnsi="Times New Roman" w:cs="Times New Roman"/>
          <w:sz w:val="24"/>
          <w:szCs w:val="24"/>
          <w:lang w:val="x-none"/>
        </w:rPr>
      </w:pPr>
      <w:r w:rsidRPr="00E45C11">
        <w:rPr>
          <w:rFonts w:ascii="Times New Roman" w:hAnsi="Times New Roman" w:cs="Times New Roman"/>
          <w:sz w:val="24"/>
          <w:szCs w:val="24"/>
          <w:lang w:val="x-none"/>
        </w:rPr>
        <w:t>(5)</w:t>
      </w:r>
      <w:r w:rsidRPr="00E45C11">
        <w:rPr>
          <w:rFonts w:ascii="Times New Roman" w:hAnsi="Times New Roman" w:cs="Times New Roman"/>
          <w:sz w:val="24"/>
          <w:szCs w:val="24"/>
          <w:lang w:val="x-none"/>
        </w:rPr>
        <w:tab/>
        <w:t xml:space="preserve">The Local Government Representative shall issue a </w:t>
      </w:r>
      <w:r w:rsidR="003042A2">
        <w:rPr>
          <w:rFonts w:ascii="Times New Roman" w:hAnsi="Times New Roman" w:cs="Times New Roman"/>
          <w:sz w:val="24"/>
          <w:szCs w:val="24"/>
          <w:lang w:val="x-none"/>
        </w:rPr>
        <w:t>C</w:t>
      </w:r>
      <w:r w:rsidRPr="00E45C11">
        <w:rPr>
          <w:rFonts w:ascii="Times New Roman" w:hAnsi="Times New Roman" w:cs="Times New Roman"/>
          <w:sz w:val="24"/>
          <w:szCs w:val="24"/>
          <w:lang w:val="x-none"/>
        </w:rPr>
        <w:t>ertificate of Consolidated Local Permit</w:t>
      </w:r>
      <w:r w:rsidR="00DE5DF7">
        <w:rPr>
          <w:rFonts w:ascii="Times New Roman" w:hAnsi="Times New Roman" w:cs="Times New Roman"/>
          <w:sz w:val="24"/>
          <w:szCs w:val="24"/>
          <w:lang w:val="x-none"/>
        </w:rPr>
        <w:t>, comprised of all local permits issued pursuant to the Application,</w:t>
      </w:r>
      <w:r w:rsidRPr="00E45C11">
        <w:rPr>
          <w:rFonts w:ascii="Times New Roman" w:hAnsi="Times New Roman" w:cs="Times New Roman"/>
          <w:sz w:val="24"/>
          <w:szCs w:val="24"/>
          <w:lang w:val="x-none"/>
        </w:rPr>
        <w:t xml:space="preserve"> stating whether the application is granted, granted with conditions or denied</w:t>
      </w:r>
      <w:r w:rsidR="008017F4">
        <w:rPr>
          <w:rFonts w:ascii="Times New Roman" w:hAnsi="Times New Roman" w:cs="Times New Roman"/>
          <w:sz w:val="24"/>
          <w:szCs w:val="24"/>
          <w:lang w:val="x-none"/>
        </w:rPr>
        <w:t>,</w:t>
      </w:r>
      <w:r w:rsidR="00F24409">
        <w:rPr>
          <w:rFonts w:ascii="Times New Roman" w:hAnsi="Times New Roman" w:cs="Times New Roman"/>
          <w:sz w:val="24"/>
          <w:szCs w:val="24"/>
          <w:lang w:val="x-none"/>
        </w:rPr>
        <w:t xml:space="preserve"> together with all individual application </w:t>
      </w:r>
      <w:r w:rsidR="00676EB7">
        <w:rPr>
          <w:rFonts w:ascii="Times New Roman" w:hAnsi="Times New Roman" w:cs="Times New Roman"/>
          <w:sz w:val="24"/>
          <w:szCs w:val="24"/>
          <w:lang w:val="x-none"/>
        </w:rPr>
        <w:t>permits</w:t>
      </w:r>
      <w:r w:rsidR="001059B9">
        <w:rPr>
          <w:rFonts w:ascii="Times New Roman" w:hAnsi="Times New Roman" w:cs="Times New Roman"/>
          <w:sz w:val="24"/>
          <w:szCs w:val="24"/>
          <w:lang w:val="x-none"/>
        </w:rPr>
        <w:t xml:space="preserve"> constituting the Consolidated Local Permit</w:t>
      </w:r>
      <w:r w:rsidRPr="00E45C11">
        <w:rPr>
          <w:rFonts w:ascii="Times New Roman" w:hAnsi="Times New Roman" w:cs="Times New Roman"/>
          <w:sz w:val="24"/>
          <w:szCs w:val="24"/>
          <w:lang w:val="x-none"/>
        </w:rPr>
        <w:t xml:space="preserve"> </w:t>
      </w:r>
      <w:r w:rsidR="00952F34">
        <w:rPr>
          <w:rFonts w:ascii="Times New Roman" w:hAnsi="Times New Roman" w:cs="Times New Roman"/>
          <w:sz w:val="24"/>
          <w:szCs w:val="24"/>
          <w:lang w:val="x-none"/>
        </w:rPr>
        <w:t xml:space="preserve">to the Applicant and the Town Clerk </w:t>
      </w:r>
      <w:r w:rsidRPr="00E45C11">
        <w:rPr>
          <w:rFonts w:ascii="Times New Roman" w:hAnsi="Times New Roman" w:cs="Times New Roman"/>
          <w:sz w:val="24"/>
          <w:szCs w:val="24"/>
          <w:lang w:val="x-none"/>
        </w:rPr>
        <w:t xml:space="preserve">within twelve months of receipt of a complete Consolidated Local Permit Application, or from the date it is deemed complete pursuant to 225 CMR 29.09(1)(b) and Section </w:t>
      </w:r>
      <w:r w:rsidR="008017F4">
        <w:rPr>
          <w:rFonts w:ascii="Times New Roman" w:hAnsi="Times New Roman" w:cs="Times New Roman"/>
          <w:sz w:val="24"/>
          <w:szCs w:val="24"/>
          <w:lang w:val="x-none"/>
        </w:rPr>
        <w:t>3.</w:t>
      </w:r>
      <w:r w:rsidR="00F01EAF">
        <w:rPr>
          <w:rFonts w:ascii="Times New Roman" w:hAnsi="Times New Roman" w:cs="Times New Roman"/>
          <w:sz w:val="24"/>
          <w:szCs w:val="24"/>
          <w:lang w:val="x-none"/>
        </w:rPr>
        <w:t>6.</w:t>
      </w:r>
      <w:r w:rsidR="00616DDA">
        <w:rPr>
          <w:rFonts w:ascii="Times New Roman" w:hAnsi="Times New Roman" w:cs="Times New Roman"/>
          <w:sz w:val="24"/>
          <w:szCs w:val="24"/>
          <w:lang w:val="x-none"/>
        </w:rPr>
        <w:t>5</w:t>
      </w:r>
      <w:r w:rsidRPr="00E45C11">
        <w:rPr>
          <w:rFonts w:ascii="Times New Roman" w:hAnsi="Times New Roman" w:cs="Times New Roman"/>
          <w:sz w:val="24"/>
          <w:szCs w:val="24"/>
          <w:lang w:val="x-none"/>
        </w:rPr>
        <w:t xml:space="preserve"> of this bylaw.  If the Local Government Representative does not issue </w:t>
      </w:r>
      <w:r w:rsidR="00BA2E48">
        <w:rPr>
          <w:rFonts w:ascii="Times New Roman" w:hAnsi="Times New Roman" w:cs="Times New Roman"/>
          <w:sz w:val="24"/>
          <w:szCs w:val="24"/>
          <w:lang w:val="x-none"/>
        </w:rPr>
        <w:t xml:space="preserve">the Consolidated Local Permit </w:t>
      </w:r>
      <w:r w:rsidRPr="00E45C11">
        <w:rPr>
          <w:rFonts w:ascii="Times New Roman" w:hAnsi="Times New Roman" w:cs="Times New Roman"/>
          <w:sz w:val="24"/>
          <w:szCs w:val="24"/>
          <w:lang w:val="x-none"/>
        </w:rPr>
        <w:t>within twelve months</w:t>
      </w:r>
      <w:r w:rsidR="00BA2E48">
        <w:rPr>
          <w:rFonts w:ascii="Times New Roman" w:hAnsi="Times New Roman" w:cs="Times New Roman"/>
          <w:sz w:val="24"/>
          <w:szCs w:val="24"/>
          <w:lang w:val="x-none"/>
        </w:rPr>
        <w:t>,</w:t>
      </w:r>
      <w:r w:rsidRPr="00E45C11">
        <w:rPr>
          <w:rFonts w:ascii="Times New Roman" w:hAnsi="Times New Roman" w:cs="Times New Roman"/>
          <w:sz w:val="24"/>
          <w:szCs w:val="24"/>
          <w:lang w:val="x-none"/>
        </w:rPr>
        <w:t xml:space="preserve"> the </w:t>
      </w:r>
      <w:r w:rsidR="00BA2E48">
        <w:rPr>
          <w:rFonts w:ascii="Times New Roman" w:hAnsi="Times New Roman" w:cs="Times New Roman"/>
          <w:sz w:val="24"/>
          <w:szCs w:val="24"/>
          <w:lang w:val="x-none"/>
        </w:rPr>
        <w:t>A</w:t>
      </w:r>
      <w:r w:rsidRPr="00E45C11">
        <w:rPr>
          <w:rFonts w:ascii="Times New Roman" w:hAnsi="Times New Roman" w:cs="Times New Roman"/>
          <w:sz w:val="24"/>
          <w:szCs w:val="24"/>
          <w:lang w:val="x-none"/>
        </w:rPr>
        <w:t>pplication shall be considered constructively approved and subject to the common conditions and requirements for constructive approval prescribed in 225 CMR 29.12.</w:t>
      </w:r>
    </w:p>
    <w:p w14:paraId="2029DD79" w14:textId="1110E54C" w:rsidR="00BF3438" w:rsidRDefault="00BF3438" w:rsidP="00DC01F6">
      <w:pPr>
        <w:ind w:left="2160" w:hanging="720"/>
        <w:rPr>
          <w:rFonts w:ascii="Times New Roman" w:hAnsi="Times New Roman" w:cs="Times New Roman"/>
          <w:sz w:val="24"/>
          <w:szCs w:val="24"/>
          <w:lang w:val="x-none"/>
        </w:rPr>
      </w:pPr>
      <w:r>
        <w:rPr>
          <w:rFonts w:ascii="Times New Roman" w:hAnsi="Times New Roman" w:cs="Times New Roman"/>
          <w:sz w:val="24"/>
          <w:szCs w:val="24"/>
          <w:lang w:val="x-none"/>
        </w:rPr>
        <w:t xml:space="preserve">(6) </w:t>
      </w:r>
      <w:r w:rsidR="0045679C">
        <w:rPr>
          <w:rFonts w:ascii="Times New Roman" w:hAnsi="Times New Roman" w:cs="Times New Roman"/>
          <w:sz w:val="24"/>
          <w:szCs w:val="24"/>
          <w:lang w:val="x-none"/>
        </w:rPr>
        <w:tab/>
      </w:r>
      <w:r>
        <w:rPr>
          <w:rFonts w:ascii="Times New Roman" w:hAnsi="Times New Roman" w:cs="Times New Roman"/>
          <w:sz w:val="24"/>
          <w:szCs w:val="24"/>
          <w:lang w:val="x-none"/>
        </w:rPr>
        <w:t xml:space="preserve">If no petition is filed pursuant to Section </w:t>
      </w:r>
      <w:r w:rsidR="00155FC0">
        <w:rPr>
          <w:rFonts w:ascii="Times New Roman" w:hAnsi="Times New Roman" w:cs="Times New Roman"/>
          <w:sz w:val="24"/>
          <w:szCs w:val="24"/>
          <w:lang w:val="x-none"/>
        </w:rPr>
        <w:t>3.</w:t>
      </w:r>
      <w:r w:rsidR="00F01EAF">
        <w:rPr>
          <w:rFonts w:ascii="Times New Roman" w:hAnsi="Times New Roman" w:cs="Times New Roman"/>
          <w:sz w:val="24"/>
          <w:szCs w:val="24"/>
          <w:lang w:val="x-none"/>
        </w:rPr>
        <w:t>6.</w:t>
      </w:r>
      <w:r w:rsidR="00616DDA">
        <w:rPr>
          <w:rFonts w:ascii="Times New Roman" w:hAnsi="Times New Roman" w:cs="Times New Roman"/>
          <w:sz w:val="24"/>
          <w:szCs w:val="24"/>
          <w:lang w:val="x-none"/>
        </w:rPr>
        <w:t>8</w:t>
      </w:r>
      <w:r w:rsidR="0068586F">
        <w:rPr>
          <w:rFonts w:ascii="Times New Roman" w:hAnsi="Times New Roman" w:cs="Times New Roman"/>
          <w:sz w:val="24"/>
          <w:szCs w:val="24"/>
          <w:lang w:val="x-none"/>
        </w:rPr>
        <w:t xml:space="preserve"> or if a petition is filed, following the issuance of a decision of final adjudication of the Consolidated Local Permit, said Permit shall be recorded at the appropriate registry of deeds</w:t>
      </w:r>
      <w:r w:rsidR="00EC7959">
        <w:rPr>
          <w:rFonts w:ascii="Times New Roman" w:hAnsi="Times New Roman" w:cs="Times New Roman"/>
          <w:sz w:val="24"/>
          <w:szCs w:val="24"/>
          <w:lang w:val="x-none"/>
        </w:rPr>
        <w:t>, and a copy provided to the Local Government Representative and Town Clerk.</w:t>
      </w:r>
    </w:p>
    <w:p w14:paraId="1CB87B50" w14:textId="37BA048F" w:rsidR="00F40E15" w:rsidRDefault="00F40E15" w:rsidP="00DC01F6">
      <w:pPr>
        <w:ind w:left="2160" w:hanging="720"/>
        <w:rPr>
          <w:rFonts w:ascii="Times New Roman" w:hAnsi="Times New Roman" w:cs="Times New Roman"/>
          <w:sz w:val="24"/>
          <w:szCs w:val="24"/>
          <w:lang w:val="x-none"/>
        </w:rPr>
      </w:pPr>
      <w:r>
        <w:rPr>
          <w:rFonts w:ascii="Times New Roman" w:hAnsi="Times New Roman" w:cs="Times New Roman"/>
          <w:sz w:val="24"/>
          <w:szCs w:val="24"/>
          <w:lang w:val="x-none"/>
        </w:rPr>
        <w:t xml:space="preserve">(7) </w:t>
      </w:r>
      <w:r>
        <w:rPr>
          <w:rFonts w:ascii="Times New Roman" w:hAnsi="Times New Roman" w:cs="Times New Roman"/>
          <w:sz w:val="24"/>
          <w:szCs w:val="24"/>
          <w:lang w:val="x-none"/>
        </w:rPr>
        <w:tab/>
      </w:r>
      <w:r w:rsidRPr="00CF1048">
        <w:rPr>
          <w:rFonts w:ascii="Times New Roman" w:hAnsi="Times New Roman" w:cs="Times New Roman"/>
          <w:sz w:val="24"/>
          <w:szCs w:val="24"/>
          <w:lang w:val="x-none"/>
        </w:rPr>
        <w:t xml:space="preserve">Once construction of the Small Clean Energy Infrastructure Facility is substantially begun, defined as the issuance of a building permit, the Consolidated Local Permit shall run with the land </w:t>
      </w:r>
      <w:r w:rsidR="00487250" w:rsidRPr="00CF1048">
        <w:rPr>
          <w:rFonts w:ascii="Times New Roman" w:hAnsi="Times New Roman" w:cs="Times New Roman"/>
          <w:sz w:val="24"/>
          <w:szCs w:val="24"/>
          <w:lang w:val="x-none"/>
        </w:rPr>
        <w:t>and shall be binding upon and inure to the benefit of the Applicant’s successors in interest.</w:t>
      </w:r>
    </w:p>
    <w:p w14:paraId="1CD702FA" w14:textId="57D0A194" w:rsidR="00FF13B2" w:rsidRDefault="00FF13B2" w:rsidP="00FF13B2">
      <w:pPr>
        <w:rPr>
          <w:rFonts w:ascii="Times New Roman" w:hAnsi="Times New Roman" w:cs="Times New Roman"/>
          <w:b/>
          <w:bCs/>
          <w:sz w:val="24"/>
          <w:szCs w:val="24"/>
          <w:lang w:val="x-none"/>
        </w:rPr>
      </w:pPr>
      <w:r w:rsidRPr="00FF13B2">
        <w:rPr>
          <w:rFonts w:ascii="Times New Roman" w:hAnsi="Times New Roman" w:cs="Times New Roman"/>
          <w:b/>
          <w:bCs/>
          <w:sz w:val="24"/>
          <w:szCs w:val="24"/>
          <w:lang w:val="x-none"/>
        </w:rPr>
        <w:t xml:space="preserve"> 3.</w:t>
      </w:r>
      <w:r w:rsidR="000826FE">
        <w:rPr>
          <w:rFonts w:ascii="Times New Roman" w:hAnsi="Times New Roman" w:cs="Times New Roman"/>
          <w:b/>
          <w:bCs/>
          <w:sz w:val="24"/>
          <w:szCs w:val="24"/>
          <w:lang w:val="x-none"/>
        </w:rPr>
        <w:t>6.</w:t>
      </w:r>
      <w:r w:rsidR="00896882">
        <w:rPr>
          <w:rFonts w:ascii="Times New Roman" w:hAnsi="Times New Roman" w:cs="Times New Roman"/>
          <w:b/>
          <w:bCs/>
          <w:sz w:val="24"/>
          <w:szCs w:val="24"/>
          <w:lang w:val="x-none"/>
        </w:rPr>
        <w:t>7</w:t>
      </w:r>
      <w:r w:rsidRPr="00FF13B2">
        <w:rPr>
          <w:rFonts w:ascii="Times New Roman" w:hAnsi="Times New Roman" w:cs="Times New Roman"/>
          <w:b/>
          <w:bCs/>
          <w:sz w:val="24"/>
          <w:szCs w:val="24"/>
          <w:lang w:val="x-none"/>
        </w:rPr>
        <w:t xml:space="preserve"> Modifications</w:t>
      </w:r>
    </w:p>
    <w:p w14:paraId="650A7701" w14:textId="417DF19D" w:rsidR="00FF13B2" w:rsidRDefault="00FF13B2" w:rsidP="00FF13B2">
      <w:pPr>
        <w:rPr>
          <w:rFonts w:ascii="Times New Roman" w:hAnsi="Times New Roman" w:cs="Times New Roman"/>
          <w:sz w:val="24"/>
          <w:szCs w:val="24"/>
          <w:lang w:val="x-none"/>
        </w:rPr>
      </w:pPr>
      <w:r w:rsidRPr="00FF13B2">
        <w:rPr>
          <w:rFonts w:ascii="Times New Roman" w:hAnsi="Times New Roman" w:cs="Times New Roman"/>
          <w:sz w:val="24"/>
          <w:szCs w:val="24"/>
          <w:lang w:val="x-none"/>
        </w:rPr>
        <w:t>Following the issuance of a Consolidate</w:t>
      </w:r>
      <w:r w:rsidR="00896882">
        <w:rPr>
          <w:rFonts w:ascii="Times New Roman" w:hAnsi="Times New Roman" w:cs="Times New Roman"/>
          <w:sz w:val="24"/>
          <w:szCs w:val="24"/>
          <w:lang w:val="x-none"/>
        </w:rPr>
        <w:t>d</w:t>
      </w:r>
      <w:r w:rsidRPr="00FF13B2">
        <w:rPr>
          <w:rFonts w:ascii="Times New Roman" w:hAnsi="Times New Roman" w:cs="Times New Roman"/>
          <w:sz w:val="24"/>
          <w:szCs w:val="24"/>
          <w:lang w:val="x-none"/>
        </w:rPr>
        <w:t xml:space="preserve"> Local Permit</w:t>
      </w:r>
      <w:r>
        <w:rPr>
          <w:rFonts w:ascii="Times New Roman" w:hAnsi="Times New Roman" w:cs="Times New Roman"/>
          <w:sz w:val="24"/>
          <w:szCs w:val="24"/>
          <w:lang w:val="x-none"/>
        </w:rPr>
        <w:t>, the Applicant may seek a modification of the dec</w:t>
      </w:r>
      <w:r w:rsidR="00082119">
        <w:rPr>
          <w:rFonts w:ascii="Times New Roman" w:hAnsi="Times New Roman" w:cs="Times New Roman"/>
          <w:sz w:val="24"/>
          <w:szCs w:val="24"/>
          <w:lang w:val="x-none"/>
        </w:rPr>
        <w:t>i</w:t>
      </w:r>
      <w:r>
        <w:rPr>
          <w:rFonts w:ascii="Times New Roman" w:hAnsi="Times New Roman" w:cs="Times New Roman"/>
          <w:sz w:val="24"/>
          <w:szCs w:val="24"/>
          <w:lang w:val="x-none"/>
        </w:rPr>
        <w:t>sion</w:t>
      </w:r>
      <w:r w:rsidR="00082119">
        <w:rPr>
          <w:rFonts w:ascii="Times New Roman" w:hAnsi="Times New Roman" w:cs="Times New Roman"/>
          <w:sz w:val="24"/>
          <w:szCs w:val="24"/>
          <w:lang w:val="x-none"/>
        </w:rPr>
        <w:t xml:space="preserve">.  Modifications shall follow the same procedure as the original Application, except that submission requirements may be </w:t>
      </w:r>
      <w:r w:rsidR="0088063A">
        <w:rPr>
          <w:rFonts w:ascii="Times New Roman" w:hAnsi="Times New Roman" w:cs="Times New Roman"/>
          <w:sz w:val="24"/>
          <w:szCs w:val="24"/>
          <w:lang w:val="x-none"/>
        </w:rPr>
        <w:t xml:space="preserve">limited to the information related to the modification and may be waived by the Local Government Representative.  </w:t>
      </w:r>
    </w:p>
    <w:p w14:paraId="4F3AC083" w14:textId="77777777" w:rsidR="00C65F3A" w:rsidRPr="00FF13B2" w:rsidRDefault="00C65F3A" w:rsidP="00FF13B2">
      <w:pPr>
        <w:rPr>
          <w:rFonts w:ascii="Times New Roman" w:hAnsi="Times New Roman" w:cs="Times New Roman"/>
          <w:sz w:val="24"/>
          <w:szCs w:val="24"/>
          <w:lang w:val="x-none"/>
        </w:rPr>
      </w:pPr>
    </w:p>
    <w:p w14:paraId="5DFE4BF0" w14:textId="41624DB0" w:rsidR="0057569D" w:rsidRPr="008F3F8A" w:rsidRDefault="000826FE" w:rsidP="00C65F3A">
      <w:pPr>
        <w:rPr>
          <w:rFonts w:ascii="Times New Roman" w:hAnsi="Times New Roman" w:cs="Times New Roman"/>
          <w:b/>
          <w:bCs/>
          <w:sz w:val="24"/>
          <w:szCs w:val="24"/>
          <w:lang w:val="x-none"/>
        </w:rPr>
      </w:pPr>
      <w:r>
        <w:rPr>
          <w:rFonts w:ascii="Times New Roman" w:hAnsi="Times New Roman" w:cs="Times New Roman"/>
          <w:b/>
          <w:bCs/>
          <w:sz w:val="24"/>
          <w:szCs w:val="24"/>
          <w:lang w:val="x-none"/>
        </w:rPr>
        <w:t>3.6.</w:t>
      </w:r>
      <w:r w:rsidR="00896882">
        <w:rPr>
          <w:rFonts w:ascii="Times New Roman" w:hAnsi="Times New Roman" w:cs="Times New Roman"/>
          <w:b/>
          <w:bCs/>
          <w:sz w:val="24"/>
          <w:szCs w:val="24"/>
          <w:lang w:val="x-none"/>
        </w:rPr>
        <w:t>8</w:t>
      </w:r>
      <w:r w:rsidR="0057569D" w:rsidRPr="008F3F8A">
        <w:rPr>
          <w:rFonts w:ascii="Times New Roman" w:hAnsi="Times New Roman" w:cs="Times New Roman"/>
          <w:b/>
          <w:bCs/>
          <w:sz w:val="24"/>
          <w:szCs w:val="24"/>
          <w:lang w:val="x-none"/>
        </w:rPr>
        <w:t>. De Novo Adjudication of Consolidated Local Permit Decisions.</w:t>
      </w:r>
    </w:p>
    <w:p w14:paraId="7FB42288" w14:textId="1CA054D0" w:rsidR="0057569D" w:rsidRPr="008F3F8A" w:rsidRDefault="0057569D" w:rsidP="0057569D">
      <w:pPr>
        <w:ind w:left="1440" w:hanging="720"/>
        <w:rPr>
          <w:rFonts w:ascii="Times New Roman" w:hAnsi="Times New Roman" w:cs="Times New Roman"/>
          <w:sz w:val="24"/>
          <w:szCs w:val="24"/>
        </w:rPr>
      </w:pPr>
      <w:r w:rsidRPr="008F3F8A">
        <w:rPr>
          <w:rFonts w:ascii="Times New Roman" w:hAnsi="Times New Roman" w:cs="Times New Roman"/>
          <w:sz w:val="24"/>
          <w:szCs w:val="24"/>
          <w:lang w:val="x-none"/>
        </w:rPr>
        <w:t>A.</w:t>
      </w:r>
      <w:r w:rsidRPr="008F3F8A">
        <w:rPr>
          <w:rFonts w:ascii="Times New Roman" w:hAnsi="Times New Roman" w:cs="Times New Roman"/>
          <w:sz w:val="24"/>
          <w:szCs w:val="24"/>
          <w:lang w:val="x-none"/>
        </w:rPr>
        <w:tab/>
        <w:t xml:space="preserve">Applicants and other individuals or entities substantially and specifically affected by a proposed Small Clean Energy Infrastructure Facility may file a written petition to request a De Novo Adjudication of a decision on a Consolidated Local Permit Application by the director of the </w:t>
      </w:r>
      <w:r w:rsidR="00DF7D4B">
        <w:rPr>
          <w:rFonts w:ascii="Times New Roman" w:hAnsi="Times New Roman" w:cs="Times New Roman"/>
          <w:sz w:val="24"/>
          <w:szCs w:val="24"/>
          <w:lang w:val="x-none"/>
        </w:rPr>
        <w:t xml:space="preserve">Energy Facilities Siting </w:t>
      </w:r>
      <w:r w:rsidRPr="008F3F8A">
        <w:rPr>
          <w:rFonts w:ascii="Times New Roman" w:hAnsi="Times New Roman" w:cs="Times New Roman"/>
          <w:sz w:val="24"/>
          <w:szCs w:val="24"/>
          <w:lang w:val="x-none"/>
        </w:rPr>
        <w:t>Board pursuant to 225 CMR 29.10(</w:t>
      </w:r>
      <w:r w:rsidR="00155FC0">
        <w:rPr>
          <w:rFonts w:ascii="Times New Roman" w:hAnsi="Times New Roman" w:cs="Times New Roman"/>
          <w:sz w:val="24"/>
          <w:szCs w:val="24"/>
          <w:lang w:val="x-none"/>
        </w:rPr>
        <w:t>8</w:t>
      </w:r>
      <w:r w:rsidRPr="008F3F8A">
        <w:rPr>
          <w:rFonts w:ascii="Times New Roman" w:hAnsi="Times New Roman" w:cs="Times New Roman"/>
          <w:sz w:val="24"/>
          <w:szCs w:val="24"/>
          <w:lang w:val="x-none"/>
        </w:rPr>
        <w:t xml:space="preserve">) and 980 CMR 14.00.  </w:t>
      </w:r>
    </w:p>
    <w:p w14:paraId="3C9DAE46" w14:textId="12E62BAF" w:rsidR="0057569D" w:rsidRDefault="0057569D" w:rsidP="0057569D">
      <w:pPr>
        <w:ind w:left="1440" w:hanging="720"/>
        <w:rPr>
          <w:rFonts w:ascii="Times New Roman" w:hAnsi="Times New Roman" w:cs="Times New Roman"/>
          <w:sz w:val="24"/>
          <w:szCs w:val="24"/>
        </w:rPr>
      </w:pPr>
      <w:r w:rsidRPr="008F3F8A">
        <w:rPr>
          <w:rFonts w:ascii="Times New Roman" w:hAnsi="Times New Roman" w:cs="Times New Roman"/>
          <w:sz w:val="24"/>
          <w:szCs w:val="24"/>
        </w:rPr>
        <w:lastRenderedPageBreak/>
        <w:t>B.</w:t>
      </w:r>
      <w:r w:rsidRPr="008F3F8A">
        <w:rPr>
          <w:rFonts w:ascii="Times New Roman" w:hAnsi="Times New Roman" w:cs="Times New Roman"/>
          <w:sz w:val="24"/>
          <w:szCs w:val="24"/>
        </w:rPr>
        <w:tab/>
        <w:t>Pursuant to 980 CMR 14.02(2)(a), a petition for a De Novo Adjudication must be filed within thirty days of the Town’s decision on a Consolidated Local Permit Application or Constructive Approval of a Consolidated Local Permit Application. A single decision on individual application components is not eligible for an independent De Novo Adjudication or otherwise independently appealed or reviewed.</w:t>
      </w:r>
    </w:p>
    <w:p w14:paraId="72E71A44" w14:textId="77777777" w:rsidR="00893542" w:rsidRPr="00832DBD" w:rsidRDefault="00893542" w:rsidP="0057569D">
      <w:pPr>
        <w:ind w:left="1440" w:hanging="720"/>
        <w:rPr>
          <w:rFonts w:ascii="Times New Roman" w:hAnsi="Times New Roman" w:cs="Times New Roman"/>
          <w:sz w:val="24"/>
          <w:szCs w:val="24"/>
          <w:lang w:val="x-none"/>
        </w:rPr>
      </w:pPr>
    </w:p>
    <w:p w14:paraId="365D26E8" w14:textId="290FB523" w:rsidR="009E2BC1" w:rsidRPr="00832DBD" w:rsidRDefault="000826FE" w:rsidP="009E2BC1">
      <w:pPr>
        <w:rPr>
          <w:rFonts w:ascii="Times New Roman" w:hAnsi="Times New Roman" w:cs="Times New Roman"/>
          <w:sz w:val="24"/>
          <w:szCs w:val="24"/>
        </w:rPr>
      </w:pPr>
      <w:r>
        <w:rPr>
          <w:rFonts w:ascii="Times New Roman" w:hAnsi="Times New Roman" w:cs="Times New Roman"/>
          <w:b/>
          <w:bCs/>
          <w:sz w:val="24"/>
          <w:szCs w:val="24"/>
        </w:rPr>
        <w:t>3.6.</w:t>
      </w:r>
      <w:r w:rsidR="00896882">
        <w:rPr>
          <w:rFonts w:ascii="Times New Roman" w:hAnsi="Times New Roman" w:cs="Times New Roman"/>
          <w:b/>
          <w:bCs/>
          <w:sz w:val="24"/>
          <w:szCs w:val="24"/>
        </w:rPr>
        <w:t>9</w:t>
      </w:r>
      <w:r w:rsidR="00893542" w:rsidRPr="00893542">
        <w:rPr>
          <w:rFonts w:ascii="Times New Roman" w:hAnsi="Times New Roman" w:cs="Times New Roman"/>
          <w:b/>
          <w:bCs/>
          <w:sz w:val="24"/>
          <w:szCs w:val="24"/>
        </w:rPr>
        <w:t xml:space="preserve">. </w:t>
      </w:r>
      <w:r w:rsidR="009E2BC1" w:rsidRPr="009E2BC1">
        <w:rPr>
          <w:rFonts w:ascii="Times New Roman" w:hAnsi="Times New Roman" w:cs="Times New Roman"/>
          <w:b/>
          <w:bCs/>
          <w:sz w:val="24"/>
          <w:szCs w:val="24"/>
        </w:rPr>
        <w:t>Abandonment</w:t>
      </w:r>
    </w:p>
    <w:p w14:paraId="2EAA642E" w14:textId="1F75EFC8" w:rsidR="009E2BC1" w:rsidRPr="00832DBD" w:rsidRDefault="009E2BC1" w:rsidP="009E2BC1">
      <w:pPr>
        <w:ind w:left="720"/>
        <w:rPr>
          <w:rFonts w:ascii="Times New Roman" w:hAnsi="Times New Roman" w:cs="Times New Roman"/>
          <w:sz w:val="24"/>
          <w:szCs w:val="24"/>
        </w:rPr>
      </w:pPr>
      <w:r w:rsidRPr="00832DBD">
        <w:rPr>
          <w:rFonts w:ascii="Times New Roman" w:hAnsi="Times New Roman" w:cs="Times New Roman"/>
          <w:sz w:val="24"/>
          <w:szCs w:val="24"/>
        </w:rPr>
        <w:t xml:space="preserve">The Small Clean Energy Facility shall be considered abandoned when it ceases to operate consistently for more than twelve months. The owner or operator of the facility shall notify the </w:t>
      </w:r>
      <w:r w:rsidRPr="0036470E">
        <w:rPr>
          <w:rFonts w:ascii="Times New Roman" w:hAnsi="Times New Roman" w:cs="Times New Roman"/>
          <w:sz w:val="24"/>
          <w:szCs w:val="24"/>
        </w:rPr>
        <w:t>Town’s</w:t>
      </w:r>
      <w:r w:rsidR="0036470E">
        <w:rPr>
          <w:rFonts w:ascii="Times New Roman" w:hAnsi="Times New Roman" w:cs="Times New Roman"/>
          <w:sz w:val="24"/>
          <w:szCs w:val="24"/>
        </w:rPr>
        <w:t xml:space="preserve"> Building Commissioner </w:t>
      </w:r>
      <w:r w:rsidRPr="0036470E">
        <w:rPr>
          <w:rFonts w:ascii="Times New Roman" w:hAnsi="Times New Roman" w:cs="Times New Roman"/>
          <w:sz w:val="24"/>
          <w:szCs w:val="24"/>
        </w:rPr>
        <w:t>an</w:t>
      </w:r>
      <w:r w:rsidRPr="00832DBD">
        <w:rPr>
          <w:rFonts w:ascii="Times New Roman" w:hAnsi="Times New Roman" w:cs="Times New Roman"/>
          <w:sz w:val="24"/>
          <w:szCs w:val="24"/>
        </w:rPr>
        <w:t xml:space="preserve">ytime the facility ceases to operate consistently for a period of thirty days and shall likewise notify the </w:t>
      </w:r>
      <w:r w:rsidRPr="0036470E">
        <w:rPr>
          <w:rFonts w:ascii="Times New Roman" w:hAnsi="Times New Roman" w:cs="Times New Roman"/>
          <w:sz w:val="24"/>
          <w:szCs w:val="24"/>
        </w:rPr>
        <w:t xml:space="preserve">Town’s </w:t>
      </w:r>
      <w:r w:rsidR="0036470E">
        <w:rPr>
          <w:rFonts w:ascii="Times New Roman" w:hAnsi="Times New Roman" w:cs="Times New Roman"/>
          <w:sz w:val="24"/>
          <w:szCs w:val="24"/>
        </w:rPr>
        <w:t xml:space="preserve">Building Commissioner </w:t>
      </w:r>
      <w:r w:rsidRPr="0036470E">
        <w:rPr>
          <w:rFonts w:ascii="Times New Roman" w:hAnsi="Times New Roman" w:cs="Times New Roman"/>
          <w:sz w:val="24"/>
          <w:szCs w:val="24"/>
        </w:rPr>
        <w:t>a</w:t>
      </w:r>
      <w:r w:rsidRPr="00832DBD">
        <w:rPr>
          <w:rFonts w:ascii="Times New Roman" w:hAnsi="Times New Roman" w:cs="Times New Roman"/>
          <w:sz w:val="24"/>
          <w:szCs w:val="24"/>
        </w:rPr>
        <w:t xml:space="preserve">s soon as the facility resumes operation.  The facility shall be presumed abandoned if the owner and/or operator fails to respond affirmatively within thirty days to a written inquiry from the </w:t>
      </w:r>
      <w:r w:rsidRPr="0036470E">
        <w:rPr>
          <w:rFonts w:ascii="Times New Roman" w:hAnsi="Times New Roman" w:cs="Times New Roman"/>
          <w:sz w:val="24"/>
          <w:szCs w:val="24"/>
        </w:rPr>
        <w:t>Building Commissioner</w:t>
      </w:r>
      <w:r w:rsidRPr="00832DBD">
        <w:rPr>
          <w:rFonts w:ascii="Times New Roman" w:hAnsi="Times New Roman" w:cs="Times New Roman"/>
          <w:sz w:val="24"/>
          <w:szCs w:val="24"/>
        </w:rPr>
        <w:t xml:space="preserve"> as to the continued operation of the system. If the owner or operator fails to comply with decommissioning upon any abandonment, the Town shall have the right to enter the property and physically remove the installation at the expense of the owner of the installation and the owner(s) of the site on which the installation is located. The Town may use the financial surety as described in </w:t>
      </w:r>
      <w:r w:rsidR="000B0046">
        <w:rPr>
          <w:rFonts w:ascii="Times New Roman" w:hAnsi="Times New Roman" w:cs="Times New Roman"/>
          <w:sz w:val="24"/>
          <w:szCs w:val="24"/>
        </w:rPr>
        <w:t>Section 3.6</w:t>
      </w:r>
      <w:r w:rsidR="00896882">
        <w:rPr>
          <w:rFonts w:ascii="Times New Roman" w:hAnsi="Times New Roman" w:cs="Times New Roman"/>
          <w:sz w:val="24"/>
          <w:szCs w:val="24"/>
        </w:rPr>
        <w:t>.10</w:t>
      </w:r>
      <w:r w:rsidRPr="00832DBD">
        <w:rPr>
          <w:rFonts w:ascii="Times New Roman" w:hAnsi="Times New Roman" w:cs="Times New Roman"/>
          <w:sz w:val="24"/>
          <w:szCs w:val="24"/>
        </w:rPr>
        <w:t xml:space="preserve"> Decommissioning Fund below for this purpose.</w:t>
      </w:r>
    </w:p>
    <w:p w14:paraId="59D200A4" w14:textId="3BB52ECB" w:rsidR="009E2BC1" w:rsidRPr="009E2BC1" w:rsidRDefault="000826FE" w:rsidP="009E2BC1">
      <w:pPr>
        <w:rPr>
          <w:rFonts w:ascii="Times New Roman" w:hAnsi="Times New Roman" w:cs="Times New Roman"/>
          <w:b/>
          <w:bCs/>
          <w:sz w:val="24"/>
          <w:szCs w:val="24"/>
        </w:rPr>
      </w:pPr>
      <w:r>
        <w:rPr>
          <w:rFonts w:ascii="Times New Roman" w:hAnsi="Times New Roman" w:cs="Times New Roman"/>
          <w:b/>
          <w:bCs/>
          <w:sz w:val="24"/>
          <w:szCs w:val="24"/>
        </w:rPr>
        <w:t>3.6.</w:t>
      </w:r>
      <w:r w:rsidR="00896882">
        <w:rPr>
          <w:rFonts w:ascii="Times New Roman" w:hAnsi="Times New Roman" w:cs="Times New Roman"/>
          <w:b/>
          <w:bCs/>
          <w:sz w:val="24"/>
          <w:szCs w:val="24"/>
        </w:rPr>
        <w:t>10</w:t>
      </w:r>
      <w:r w:rsidR="009E2BC1" w:rsidRPr="009E2BC1">
        <w:rPr>
          <w:rFonts w:ascii="Times New Roman" w:hAnsi="Times New Roman" w:cs="Times New Roman"/>
          <w:b/>
          <w:bCs/>
          <w:sz w:val="24"/>
          <w:szCs w:val="24"/>
        </w:rPr>
        <w:t>.</w:t>
      </w:r>
      <w:r w:rsidR="009E2BC1" w:rsidRPr="009E2BC1">
        <w:rPr>
          <w:rFonts w:ascii="Times New Roman" w:hAnsi="Times New Roman" w:cs="Times New Roman"/>
          <w:b/>
          <w:bCs/>
          <w:sz w:val="24"/>
          <w:szCs w:val="24"/>
        </w:rPr>
        <w:tab/>
        <w:t xml:space="preserve">Decommissioning Fund </w:t>
      </w:r>
    </w:p>
    <w:p w14:paraId="686F7BCD" w14:textId="019EC7C1" w:rsidR="009E2BC1" w:rsidRPr="00832DBD" w:rsidRDefault="009E2BC1" w:rsidP="009E2BC1">
      <w:pPr>
        <w:ind w:left="720"/>
        <w:rPr>
          <w:rFonts w:ascii="Times New Roman" w:hAnsi="Times New Roman" w:cs="Times New Roman"/>
          <w:sz w:val="24"/>
          <w:szCs w:val="24"/>
        </w:rPr>
      </w:pPr>
      <w:r w:rsidRPr="00832DBD">
        <w:rPr>
          <w:rFonts w:ascii="Times New Roman" w:hAnsi="Times New Roman" w:cs="Times New Roman"/>
          <w:sz w:val="24"/>
          <w:szCs w:val="24"/>
        </w:rPr>
        <w:t xml:space="preserve">Prior to construction, the project owner shall provide to the Town, in cash, bond, escrow, or another form reasonably acceptable to </w:t>
      </w:r>
      <w:r w:rsidRPr="00155FC0">
        <w:rPr>
          <w:rFonts w:ascii="Times New Roman" w:hAnsi="Times New Roman" w:cs="Times New Roman"/>
          <w:sz w:val="24"/>
          <w:szCs w:val="24"/>
        </w:rPr>
        <w:t>Planning</w:t>
      </w:r>
      <w:r w:rsidR="00155FC0">
        <w:rPr>
          <w:rFonts w:ascii="Times New Roman" w:hAnsi="Times New Roman" w:cs="Times New Roman"/>
          <w:sz w:val="24"/>
          <w:szCs w:val="24"/>
        </w:rPr>
        <w:t xml:space="preserve"> and Economic Development</w:t>
      </w:r>
      <w:r w:rsidRPr="00155FC0">
        <w:rPr>
          <w:rFonts w:ascii="Times New Roman" w:hAnsi="Times New Roman" w:cs="Times New Roman"/>
          <w:sz w:val="24"/>
          <w:szCs w:val="24"/>
        </w:rPr>
        <w:t xml:space="preserve"> Board,</w:t>
      </w:r>
      <w:r w:rsidRPr="00832DBD">
        <w:rPr>
          <w:rFonts w:ascii="Times New Roman" w:hAnsi="Times New Roman" w:cs="Times New Roman"/>
          <w:sz w:val="24"/>
          <w:szCs w:val="24"/>
        </w:rPr>
        <w:t xml:space="preserve"> a surety to cover the cost of removal in the event the Town must remove the Small Clean Energy Facility and remediate the landscape. The amount of the surety shall be 125</w:t>
      </w:r>
      <w:r w:rsidR="000B0046">
        <w:rPr>
          <w:rFonts w:ascii="Times New Roman" w:hAnsi="Times New Roman" w:cs="Times New Roman"/>
          <w:sz w:val="24"/>
          <w:szCs w:val="24"/>
        </w:rPr>
        <w:t>%</w:t>
      </w:r>
      <w:r w:rsidRPr="00832DBD">
        <w:rPr>
          <w:rFonts w:ascii="Times New Roman" w:hAnsi="Times New Roman" w:cs="Times New Roman"/>
          <w:sz w:val="24"/>
          <w:szCs w:val="24"/>
        </w:rPr>
        <w:t xml:space="preserve"> of a fully inclusive estimate of the costs associated with removal, prepared by a qualified engineer. The project owner shall provide an updated estimate after ten years of project operation and subsequent updates in five-year intervals after that date, for the remainder of the project’s lifetime. The project owner shall provide additional surety in the amount of 125</w:t>
      </w:r>
      <w:r w:rsidR="000B0046">
        <w:rPr>
          <w:rFonts w:ascii="Times New Roman" w:hAnsi="Times New Roman" w:cs="Times New Roman"/>
          <w:sz w:val="24"/>
          <w:szCs w:val="24"/>
        </w:rPr>
        <w:t>%</w:t>
      </w:r>
      <w:r w:rsidRPr="00832DBD">
        <w:rPr>
          <w:rFonts w:ascii="Times New Roman" w:hAnsi="Times New Roman" w:cs="Times New Roman"/>
          <w:sz w:val="24"/>
          <w:szCs w:val="24"/>
        </w:rPr>
        <w:t xml:space="preserve"> of the most recent estimated cost of decommissioning. This surety will not be required for state-owned facilities.</w:t>
      </w:r>
    </w:p>
    <w:p w14:paraId="1ED04113" w14:textId="17ED5AB7" w:rsidR="009E2BC1" w:rsidRDefault="009E2BC1" w:rsidP="00C65F3A">
      <w:pPr>
        <w:rPr>
          <w:rFonts w:ascii="Times New Roman" w:hAnsi="Times New Roman" w:cs="Times New Roman"/>
          <w:b/>
          <w:bCs/>
          <w:sz w:val="24"/>
          <w:szCs w:val="24"/>
        </w:rPr>
      </w:pPr>
    </w:p>
    <w:p w14:paraId="4E322F60" w14:textId="75F02870" w:rsidR="00DC01F6" w:rsidRDefault="000826FE" w:rsidP="00C65F3A">
      <w:pPr>
        <w:rPr>
          <w:rFonts w:ascii="Times New Roman" w:hAnsi="Times New Roman" w:cs="Times New Roman"/>
          <w:b/>
          <w:bCs/>
          <w:sz w:val="24"/>
          <w:szCs w:val="24"/>
        </w:rPr>
      </w:pPr>
      <w:r>
        <w:rPr>
          <w:rFonts w:ascii="Times New Roman" w:hAnsi="Times New Roman" w:cs="Times New Roman"/>
          <w:b/>
          <w:bCs/>
          <w:sz w:val="24"/>
          <w:szCs w:val="24"/>
        </w:rPr>
        <w:t>3.6.10</w:t>
      </w:r>
      <w:r w:rsidR="009E2BC1">
        <w:rPr>
          <w:rFonts w:ascii="Times New Roman" w:hAnsi="Times New Roman" w:cs="Times New Roman"/>
          <w:b/>
          <w:bCs/>
          <w:sz w:val="24"/>
          <w:szCs w:val="24"/>
        </w:rPr>
        <w:t>.</w:t>
      </w:r>
      <w:r w:rsidR="009E2BC1">
        <w:rPr>
          <w:rFonts w:ascii="Times New Roman" w:hAnsi="Times New Roman" w:cs="Times New Roman"/>
          <w:b/>
          <w:bCs/>
          <w:sz w:val="24"/>
          <w:szCs w:val="24"/>
        </w:rPr>
        <w:tab/>
      </w:r>
      <w:r w:rsidR="00893542" w:rsidRPr="00893542">
        <w:rPr>
          <w:rFonts w:ascii="Times New Roman" w:hAnsi="Times New Roman" w:cs="Times New Roman"/>
          <w:b/>
          <w:bCs/>
          <w:sz w:val="24"/>
          <w:szCs w:val="24"/>
        </w:rPr>
        <w:t>Enforcement</w:t>
      </w:r>
    </w:p>
    <w:p w14:paraId="5273FDFA" w14:textId="46681A66" w:rsidR="0008284F" w:rsidRDefault="0008284F" w:rsidP="000826FE">
      <w:pPr>
        <w:ind w:left="720"/>
        <w:rPr>
          <w:rFonts w:ascii="Times New Roman" w:hAnsi="Times New Roman" w:cs="Times New Roman"/>
          <w:sz w:val="24"/>
          <w:szCs w:val="24"/>
          <w:lang w:val="x-none"/>
        </w:rPr>
      </w:pPr>
      <w:r>
        <w:rPr>
          <w:rFonts w:ascii="Times New Roman" w:hAnsi="Times New Roman" w:cs="Times New Roman"/>
          <w:sz w:val="24"/>
          <w:szCs w:val="24"/>
          <w:lang w:val="x-none"/>
        </w:rPr>
        <w:t>Any Town board, c</w:t>
      </w:r>
      <w:r w:rsidRPr="00E45C11">
        <w:rPr>
          <w:rFonts w:ascii="Times New Roman" w:hAnsi="Times New Roman" w:cs="Times New Roman"/>
          <w:sz w:val="24"/>
          <w:szCs w:val="24"/>
          <w:lang w:val="x-none"/>
        </w:rPr>
        <w:t>ommission</w:t>
      </w:r>
      <w:r>
        <w:rPr>
          <w:rFonts w:ascii="Times New Roman" w:hAnsi="Times New Roman" w:cs="Times New Roman"/>
          <w:sz w:val="24"/>
          <w:szCs w:val="24"/>
          <w:lang w:val="x-none"/>
        </w:rPr>
        <w:t xml:space="preserve">, official or department having enforcing authority for any aspect of the Small Clean Energy Infrastructure Facility </w:t>
      </w:r>
      <w:r w:rsidRPr="00E45C11">
        <w:rPr>
          <w:rFonts w:ascii="Times New Roman" w:hAnsi="Times New Roman" w:cs="Times New Roman"/>
          <w:sz w:val="24"/>
          <w:szCs w:val="24"/>
          <w:lang w:val="x-none"/>
        </w:rPr>
        <w:t>shall</w:t>
      </w:r>
      <w:r>
        <w:rPr>
          <w:rFonts w:ascii="Times New Roman" w:hAnsi="Times New Roman" w:cs="Times New Roman"/>
          <w:sz w:val="24"/>
          <w:szCs w:val="24"/>
          <w:lang w:val="x-none"/>
        </w:rPr>
        <w:t xml:space="preserve"> be the enforcing authority for permits or approvals within its jurisdiction. </w:t>
      </w:r>
    </w:p>
    <w:p w14:paraId="4EFF7DDD" w14:textId="77777777" w:rsidR="004E3AFB" w:rsidRPr="00893542" w:rsidRDefault="004E3AFB" w:rsidP="000826FE">
      <w:pPr>
        <w:ind w:left="720"/>
        <w:rPr>
          <w:rFonts w:ascii="Times New Roman" w:hAnsi="Times New Roman" w:cs="Times New Roman"/>
          <w:sz w:val="24"/>
          <w:szCs w:val="24"/>
        </w:rPr>
      </w:pPr>
    </w:p>
    <w:p w14:paraId="2E57DF78" w14:textId="77777777" w:rsidR="00EF490E" w:rsidRPr="00BC1633" w:rsidRDefault="00EF490E">
      <w:pPr>
        <w:rPr>
          <w:rFonts w:ascii="Times New Roman" w:hAnsi="Times New Roman" w:cs="Times New Roman"/>
          <w:sz w:val="24"/>
          <w:szCs w:val="24"/>
        </w:rPr>
      </w:pPr>
    </w:p>
    <w:sectPr w:rsidR="00EF490E" w:rsidRPr="00BC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11E0"/>
    <w:multiLevelType w:val="hybridMultilevel"/>
    <w:tmpl w:val="C776A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82C19"/>
    <w:multiLevelType w:val="hybridMultilevel"/>
    <w:tmpl w:val="A198C3BA"/>
    <w:lvl w:ilvl="0" w:tplc="79E60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AA2C92"/>
    <w:multiLevelType w:val="hybridMultilevel"/>
    <w:tmpl w:val="D8782D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96140"/>
    <w:multiLevelType w:val="multilevel"/>
    <w:tmpl w:val="468840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3314466">
    <w:abstractNumId w:val="3"/>
  </w:num>
  <w:num w:numId="2" w16cid:durableId="733704181">
    <w:abstractNumId w:val="2"/>
  </w:num>
  <w:num w:numId="3" w16cid:durableId="551700706">
    <w:abstractNumId w:val="1"/>
  </w:num>
  <w:num w:numId="4" w16cid:durableId="98319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29"/>
    <w:rsid w:val="000026FD"/>
    <w:rsid w:val="00004DBA"/>
    <w:rsid w:val="00040DF5"/>
    <w:rsid w:val="00082119"/>
    <w:rsid w:val="000826FE"/>
    <w:rsid w:val="0008284F"/>
    <w:rsid w:val="000A6CA2"/>
    <w:rsid w:val="000B0046"/>
    <w:rsid w:val="000B145C"/>
    <w:rsid w:val="000D7686"/>
    <w:rsid w:val="001059B9"/>
    <w:rsid w:val="001112A4"/>
    <w:rsid w:val="0012125A"/>
    <w:rsid w:val="001378E7"/>
    <w:rsid w:val="00155FC0"/>
    <w:rsid w:val="00171EC6"/>
    <w:rsid w:val="001B6835"/>
    <w:rsid w:val="002017A1"/>
    <w:rsid w:val="0020380B"/>
    <w:rsid w:val="00205E72"/>
    <w:rsid w:val="00227910"/>
    <w:rsid w:val="00246B43"/>
    <w:rsid w:val="002B16CD"/>
    <w:rsid w:val="002B73AF"/>
    <w:rsid w:val="002D0618"/>
    <w:rsid w:val="002F09D0"/>
    <w:rsid w:val="002F0E3A"/>
    <w:rsid w:val="002F2E4E"/>
    <w:rsid w:val="003042A2"/>
    <w:rsid w:val="0034041A"/>
    <w:rsid w:val="00363DAF"/>
    <w:rsid w:val="0036470E"/>
    <w:rsid w:val="003723BE"/>
    <w:rsid w:val="003D5A0B"/>
    <w:rsid w:val="003E1C9A"/>
    <w:rsid w:val="00420190"/>
    <w:rsid w:val="00431C2D"/>
    <w:rsid w:val="00441472"/>
    <w:rsid w:val="0045679C"/>
    <w:rsid w:val="0046583D"/>
    <w:rsid w:val="00476328"/>
    <w:rsid w:val="00487250"/>
    <w:rsid w:val="004B0B3C"/>
    <w:rsid w:val="004B5836"/>
    <w:rsid w:val="004D0BB6"/>
    <w:rsid w:val="004D3146"/>
    <w:rsid w:val="004E3AFB"/>
    <w:rsid w:val="004E7D60"/>
    <w:rsid w:val="005049FD"/>
    <w:rsid w:val="00525859"/>
    <w:rsid w:val="00554610"/>
    <w:rsid w:val="00562C42"/>
    <w:rsid w:val="0057569D"/>
    <w:rsid w:val="00585469"/>
    <w:rsid w:val="00587840"/>
    <w:rsid w:val="005C0247"/>
    <w:rsid w:val="005D5E01"/>
    <w:rsid w:val="005F7C01"/>
    <w:rsid w:val="00616DDA"/>
    <w:rsid w:val="006231D1"/>
    <w:rsid w:val="00676EB7"/>
    <w:rsid w:val="00677476"/>
    <w:rsid w:val="0068586F"/>
    <w:rsid w:val="006877D5"/>
    <w:rsid w:val="00691AD3"/>
    <w:rsid w:val="00692C18"/>
    <w:rsid w:val="006E0282"/>
    <w:rsid w:val="006F0204"/>
    <w:rsid w:val="00710FE9"/>
    <w:rsid w:val="00772BD2"/>
    <w:rsid w:val="007B7006"/>
    <w:rsid w:val="008017F4"/>
    <w:rsid w:val="00813A8E"/>
    <w:rsid w:val="0088063A"/>
    <w:rsid w:val="00893542"/>
    <w:rsid w:val="00896882"/>
    <w:rsid w:val="008B0944"/>
    <w:rsid w:val="008E201D"/>
    <w:rsid w:val="008F3F8A"/>
    <w:rsid w:val="00916235"/>
    <w:rsid w:val="00932598"/>
    <w:rsid w:val="00951627"/>
    <w:rsid w:val="00952F34"/>
    <w:rsid w:val="0097270C"/>
    <w:rsid w:val="009945AC"/>
    <w:rsid w:val="009A094E"/>
    <w:rsid w:val="009B7338"/>
    <w:rsid w:val="009C7EFF"/>
    <w:rsid w:val="009E2BC1"/>
    <w:rsid w:val="00A6586B"/>
    <w:rsid w:val="00A8294B"/>
    <w:rsid w:val="00AA1A0E"/>
    <w:rsid w:val="00AA6C7E"/>
    <w:rsid w:val="00AB0A1B"/>
    <w:rsid w:val="00B00A63"/>
    <w:rsid w:val="00B1426D"/>
    <w:rsid w:val="00B25213"/>
    <w:rsid w:val="00B37BF5"/>
    <w:rsid w:val="00B83335"/>
    <w:rsid w:val="00B94634"/>
    <w:rsid w:val="00BA2E48"/>
    <w:rsid w:val="00BB4038"/>
    <w:rsid w:val="00BC1633"/>
    <w:rsid w:val="00BF1114"/>
    <w:rsid w:val="00BF3438"/>
    <w:rsid w:val="00C275B8"/>
    <w:rsid w:val="00C4172D"/>
    <w:rsid w:val="00C52544"/>
    <w:rsid w:val="00C65F3A"/>
    <w:rsid w:val="00C97EFB"/>
    <w:rsid w:val="00CB3F0F"/>
    <w:rsid w:val="00CF1048"/>
    <w:rsid w:val="00D204FC"/>
    <w:rsid w:val="00D2249D"/>
    <w:rsid w:val="00D24890"/>
    <w:rsid w:val="00D54BEB"/>
    <w:rsid w:val="00D84D4A"/>
    <w:rsid w:val="00DC00BA"/>
    <w:rsid w:val="00DC01F6"/>
    <w:rsid w:val="00DC6008"/>
    <w:rsid w:val="00DC6DB3"/>
    <w:rsid w:val="00DD10FC"/>
    <w:rsid w:val="00DE5DF7"/>
    <w:rsid w:val="00DF7D4B"/>
    <w:rsid w:val="00E0709C"/>
    <w:rsid w:val="00E1491C"/>
    <w:rsid w:val="00E45C11"/>
    <w:rsid w:val="00E64693"/>
    <w:rsid w:val="00E6718C"/>
    <w:rsid w:val="00E72F05"/>
    <w:rsid w:val="00EB4377"/>
    <w:rsid w:val="00EC7959"/>
    <w:rsid w:val="00ED5629"/>
    <w:rsid w:val="00EF490E"/>
    <w:rsid w:val="00F01EAF"/>
    <w:rsid w:val="00F24409"/>
    <w:rsid w:val="00F40E15"/>
    <w:rsid w:val="00F4306B"/>
    <w:rsid w:val="00F64367"/>
    <w:rsid w:val="00F91DED"/>
    <w:rsid w:val="00FA4FCE"/>
    <w:rsid w:val="00FA7ABA"/>
    <w:rsid w:val="00FC69D0"/>
    <w:rsid w:val="00FD0AEA"/>
    <w:rsid w:val="00FE4B0D"/>
    <w:rsid w:val="00FE7A35"/>
    <w:rsid w:val="00FF13B2"/>
    <w:rsid w:val="00F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5E2F"/>
  <w15:chartTrackingRefBased/>
  <w15:docId w15:val="{1C571843-2E64-4924-AB2A-C5766AA6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629"/>
  </w:style>
  <w:style w:type="paragraph" w:styleId="Heading1">
    <w:name w:val="heading 1"/>
    <w:basedOn w:val="Normal"/>
    <w:next w:val="Normal"/>
    <w:link w:val="Heading1Char"/>
    <w:uiPriority w:val="9"/>
    <w:qFormat/>
    <w:rsid w:val="00BC1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633"/>
    <w:rPr>
      <w:rFonts w:eastAsiaTheme="majorEastAsia" w:cstheme="majorBidi"/>
      <w:color w:val="272727" w:themeColor="text1" w:themeTint="D8"/>
    </w:rPr>
  </w:style>
  <w:style w:type="paragraph" w:styleId="Title">
    <w:name w:val="Title"/>
    <w:basedOn w:val="Normal"/>
    <w:next w:val="Normal"/>
    <w:link w:val="TitleChar"/>
    <w:uiPriority w:val="10"/>
    <w:qFormat/>
    <w:rsid w:val="00BC1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633"/>
    <w:pPr>
      <w:spacing w:before="160"/>
      <w:jc w:val="center"/>
    </w:pPr>
    <w:rPr>
      <w:i/>
      <w:iCs/>
      <w:color w:val="404040" w:themeColor="text1" w:themeTint="BF"/>
    </w:rPr>
  </w:style>
  <w:style w:type="character" w:customStyle="1" w:styleId="QuoteChar">
    <w:name w:val="Quote Char"/>
    <w:basedOn w:val="DefaultParagraphFont"/>
    <w:link w:val="Quote"/>
    <w:uiPriority w:val="29"/>
    <w:rsid w:val="00BC1633"/>
    <w:rPr>
      <w:i/>
      <w:iCs/>
      <w:color w:val="404040" w:themeColor="text1" w:themeTint="BF"/>
    </w:rPr>
  </w:style>
  <w:style w:type="paragraph" w:styleId="ListParagraph">
    <w:name w:val="List Paragraph"/>
    <w:basedOn w:val="Normal"/>
    <w:uiPriority w:val="34"/>
    <w:qFormat/>
    <w:rsid w:val="00BC1633"/>
    <w:pPr>
      <w:ind w:left="720"/>
      <w:contextualSpacing/>
    </w:pPr>
  </w:style>
  <w:style w:type="character" w:styleId="IntenseEmphasis">
    <w:name w:val="Intense Emphasis"/>
    <w:basedOn w:val="DefaultParagraphFont"/>
    <w:uiPriority w:val="21"/>
    <w:qFormat/>
    <w:rsid w:val="00BC1633"/>
    <w:rPr>
      <w:i/>
      <w:iCs/>
      <w:color w:val="2F5496" w:themeColor="accent1" w:themeShade="BF"/>
    </w:rPr>
  </w:style>
  <w:style w:type="paragraph" w:styleId="IntenseQuote">
    <w:name w:val="Intense Quote"/>
    <w:basedOn w:val="Normal"/>
    <w:next w:val="Normal"/>
    <w:link w:val="IntenseQuoteChar"/>
    <w:uiPriority w:val="30"/>
    <w:qFormat/>
    <w:rsid w:val="00BC1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633"/>
    <w:rPr>
      <w:i/>
      <w:iCs/>
      <w:color w:val="2F5496" w:themeColor="accent1" w:themeShade="BF"/>
    </w:rPr>
  </w:style>
  <w:style w:type="character" w:styleId="IntenseReference">
    <w:name w:val="Intense Reference"/>
    <w:basedOn w:val="DefaultParagraphFont"/>
    <w:uiPriority w:val="32"/>
    <w:qFormat/>
    <w:rsid w:val="00BC1633"/>
    <w:rPr>
      <w:b/>
      <w:bCs/>
      <w:smallCaps/>
      <w:color w:val="2F5496" w:themeColor="accent1" w:themeShade="BF"/>
      <w:spacing w:val="5"/>
    </w:rPr>
  </w:style>
  <w:style w:type="character" w:styleId="CommentReference">
    <w:name w:val="annotation reference"/>
    <w:basedOn w:val="DefaultParagraphFont"/>
    <w:uiPriority w:val="99"/>
    <w:semiHidden/>
    <w:unhideWhenUsed/>
    <w:rsid w:val="005C0247"/>
    <w:rPr>
      <w:sz w:val="16"/>
      <w:szCs w:val="16"/>
    </w:rPr>
  </w:style>
  <w:style w:type="paragraph" w:styleId="CommentText">
    <w:name w:val="annotation text"/>
    <w:basedOn w:val="Normal"/>
    <w:link w:val="CommentTextChar"/>
    <w:uiPriority w:val="99"/>
    <w:unhideWhenUsed/>
    <w:rsid w:val="005C0247"/>
    <w:pPr>
      <w:spacing w:line="240" w:lineRule="auto"/>
    </w:pPr>
    <w:rPr>
      <w:sz w:val="20"/>
      <w:szCs w:val="20"/>
    </w:rPr>
  </w:style>
  <w:style w:type="character" w:customStyle="1" w:styleId="CommentTextChar">
    <w:name w:val="Comment Text Char"/>
    <w:basedOn w:val="DefaultParagraphFont"/>
    <w:link w:val="CommentText"/>
    <w:uiPriority w:val="99"/>
    <w:rsid w:val="005C0247"/>
    <w:rPr>
      <w:sz w:val="20"/>
      <w:szCs w:val="20"/>
    </w:rPr>
  </w:style>
  <w:style w:type="paragraph" w:styleId="CommentSubject">
    <w:name w:val="annotation subject"/>
    <w:basedOn w:val="CommentText"/>
    <w:next w:val="CommentText"/>
    <w:link w:val="CommentSubjectChar"/>
    <w:uiPriority w:val="99"/>
    <w:semiHidden/>
    <w:unhideWhenUsed/>
    <w:rsid w:val="00205E72"/>
    <w:rPr>
      <w:b/>
      <w:bCs/>
    </w:rPr>
  </w:style>
  <w:style w:type="character" w:customStyle="1" w:styleId="CommentSubjectChar">
    <w:name w:val="Comment Subject Char"/>
    <w:basedOn w:val="CommentTextChar"/>
    <w:link w:val="CommentSubject"/>
    <w:uiPriority w:val="99"/>
    <w:semiHidden/>
    <w:rsid w:val="00205E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2292</Words>
  <Characters>13205</Characters>
  <Application>Microsoft Office Word</Application>
  <DocSecurity>0</DocSecurity>
  <Lines>231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 Reifeiss</dc:creator>
  <cp:keywords/>
  <dc:description/>
  <cp:lastModifiedBy>Barbara Saint Andre</cp:lastModifiedBy>
  <cp:revision>37</cp:revision>
  <cp:lastPrinted>2026-01-27T16:36:00Z</cp:lastPrinted>
  <dcterms:created xsi:type="dcterms:W3CDTF">2026-01-15T21:17:00Z</dcterms:created>
  <dcterms:modified xsi:type="dcterms:W3CDTF">2026-02-20T12:54:00Z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