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33C5" w14:textId="725FABCB" w:rsidR="00E72237" w:rsidRPr="006F0119" w:rsidRDefault="00BF0565" w:rsidP="00236515">
      <w:pPr>
        <w:jc w:val="center"/>
        <w:rPr>
          <w:rFonts w:ascii="Arial Nova" w:hAnsi="Arial Nova"/>
          <w:sz w:val="28"/>
          <w:szCs w:val="28"/>
        </w:rPr>
      </w:pPr>
      <w:r w:rsidRPr="006F0119">
        <w:rPr>
          <w:rFonts w:ascii="Arial Nova" w:hAnsi="Arial Nova"/>
          <w:sz w:val="28"/>
          <w:szCs w:val="28"/>
        </w:rPr>
        <w:t xml:space="preserve">Variance </w:t>
      </w:r>
      <w:r w:rsidR="002A0DE5" w:rsidRPr="006F0119">
        <w:rPr>
          <w:rFonts w:ascii="Arial Nova" w:hAnsi="Arial Nova"/>
          <w:sz w:val="28"/>
          <w:szCs w:val="28"/>
        </w:rPr>
        <w:t>Application</w:t>
      </w:r>
    </w:p>
    <w:p w14:paraId="5E7E1761" w14:textId="6F8A0AD0" w:rsidR="00BF0565" w:rsidRPr="006F0119" w:rsidRDefault="00BF0565">
      <w:pPr>
        <w:rPr>
          <w:sz w:val="24"/>
          <w:szCs w:val="24"/>
        </w:rPr>
      </w:pPr>
      <w:r w:rsidRPr="006F0119">
        <w:rPr>
          <w:sz w:val="24"/>
          <w:szCs w:val="24"/>
        </w:rPr>
        <w:t xml:space="preserve">A variance is a relaxation of a standard </w:t>
      </w:r>
      <w:r w:rsidR="002A0DE5" w:rsidRPr="006F0119">
        <w:rPr>
          <w:sz w:val="24"/>
          <w:szCs w:val="24"/>
        </w:rPr>
        <w:t>in land</w:t>
      </w:r>
      <w:r w:rsidRPr="006F0119">
        <w:rPr>
          <w:sz w:val="24"/>
          <w:szCs w:val="24"/>
        </w:rPr>
        <w:t xml:space="preserve"> use ordinance. Variances are decided by the zoning board of adjustment/appeals.  The zoning board is a quasi-judicial body because it functions almost like a court.  The board’s job is not to compromise ordinance provisions for a property owner’s convenience but to apply legal criteria provided in state laws, court decisions and the local ordinance to a specific fact situation.  Variances are meant to be an infrequent remedy where an ordinance imposes a unique and substantial burden.</w:t>
      </w:r>
    </w:p>
    <w:p w14:paraId="60821C30" w14:textId="7A80383F" w:rsidR="00BF0565" w:rsidRPr="006F0119" w:rsidRDefault="00BF0565">
      <w:pPr>
        <w:rPr>
          <w:sz w:val="24"/>
          <w:szCs w:val="24"/>
        </w:rPr>
      </w:pPr>
    </w:p>
    <w:p w14:paraId="4139153E" w14:textId="316BDB92" w:rsidR="00BF0565" w:rsidRPr="006F0119" w:rsidRDefault="00BF0565" w:rsidP="00BF0565">
      <w:pPr>
        <w:pStyle w:val="NoSpacing"/>
        <w:rPr>
          <w:b/>
          <w:bCs/>
          <w:sz w:val="24"/>
          <w:szCs w:val="24"/>
        </w:rPr>
      </w:pPr>
      <w:r w:rsidRPr="006F0119">
        <w:rPr>
          <w:b/>
          <w:bCs/>
          <w:sz w:val="24"/>
          <w:szCs w:val="24"/>
        </w:rPr>
        <w:t>Process</w:t>
      </w:r>
    </w:p>
    <w:p w14:paraId="11D34D67" w14:textId="40B12868" w:rsidR="00BF0565" w:rsidRPr="006F0119" w:rsidRDefault="00BF0565" w:rsidP="00BF0565">
      <w:pPr>
        <w:pStyle w:val="NoSpacing"/>
        <w:rPr>
          <w:sz w:val="24"/>
          <w:szCs w:val="24"/>
        </w:rPr>
      </w:pPr>
      <w:r w:rsidRPr="006F0119">
        <w:rPr>
          <w:sz w:val="24"/>
          <w:szCs w:val="24"/>
        </w:rPr>
        <w:t xml:space="preserve">At the time of </w:t>
      </w:r>
      <w:r w:rsidR="002A0DE5" w:rsidRPr="006F0119">
        <w:rPr>
          <w:sz w:val="24"/>
          <w:szCs w:val="24"/>
        </w:rPr>
        <w:t>application,</w:t>
      </w:r>
      <w:r w:rsidRPr="006F0119">
        <w:rPr>
          <w:sz w:val="24"/>
          <w:szCs w:val="24"/>
        </w:rPr>
        <w:t xml:space="preserve"> you will be asked to:</w:t>
      </w:r>
    </w:p>
    <w:p w14:paraId="5C69D7A0" w14:textId="17492654" w:rsidR="00BF0565" w:rsidRPr="006F0119" w:rsidRDefault="00BF0565" w:rsidP="00BF0565">
      <w:pPr>
        <w:pStyle w:val="NoSpacing"/>
        <w:numPr>
          <w:ilvl w:val="0"/>
          <w:numId w:val="1"/>
        </w:numPr>
        <w:rPr>
          <w:sz w:val="24"/>
          <w:szCs w:val="24"/>
        </w:rPr>
      </w:pPr>
      <w:r w:rsidRPr="006F0119">
        <w:rPr>
          <w:b/>
          <w:bCs/>
          <w:sz w:val="24"/>
          <w:szCs w:val="24"/>
        </w:rPr>
        <w:t>Complete and application</w:t>
      </w:r>
      <w:r w:rsidRPr="006F0119">
        <w:rPr>
          <w:sz w:val="24"/>
          <w:szCs w:val="24"/>
        </w:rPr>
        <w:t xml:space="preserve"> form and submit a $ 250.00 </w:t>
      </w:r>
      <w:r w:rsidR="002A0DE5" w:rsidRPr="006F0119">
        <w:rPr>
          <w:sz w:val="24"/>
          <w:szCs w:val="24"/>
        </w:rPr>
        <w:t>fee.</w:t>
      </w:r>
    </w:p>
    <w:p w14:paraId="68D45E9F" w14:textId="71FB94B1" w:rsidR="00BF0565" w:rsidRPr="006F0119" w:rsidRDefault="00BF0565" w:rsidP="00BF0565">
      <w:pPr>
        <w:pStyle w:val="NoSpacing"/>
        <w:numPr>
          <w:ilvl w:val="0"/>
          <w:numId w:val="1"/>
        </w:numPr>
        <w:rPr>
          <w:sz w:val="24"/>
          <w:szCs w:val="24"/>
        </w:rPr>
      </w:pPr>
      <w:r w:rsidRPr="006F0119">
        <w:rPr>
          <w:b/>
          <w:bCs/>
          <w:sz w:val="24"/>
          <w:szCs w:val="24"/>
        </w:rPr>
        <w:t xml:space="preserve">Provide a </w:t>
      </w:r>
      <w:r w:rsidR="002A0DE5" w:rsidRPr="006F0119">
        <w:rPr>
          <w:b/>
          <w:bCs/>
          <w:sz w:val="24"/>
          <w:szCs w:val="24"/>
        </w:rPr>
        <w:t>detailed plan</w:t>
      </w:r>
      <w:r w:rsidRPr="006F0119">
        <w:rPr>
          <w:sz w:val="24"/>
          <w:szCs w:val="24"/>
        </w:rPr>
        <w:t xml:space="preserve"> describing your lot and project (location, </w:t>
      </w:r>
      <w:r w:rsidR="00FC3B8E" w:rsidRPr="006F0119">
        <w:rPr>
          <w:sz w:val="24"/>
          <w:szCs w:val="24"/>
        </w:rPr>
        <w:t>dimensions,</w:t>
      </w:r>
      <w:r w:rsidRPr="006F0119">
        <w:rPr>
          <w:sz w:val="24"/>
          <w:szCs w:val="24"/>
        </w:rPr>
        <w:t xml:space="preserve"> and materials</w:t>
      </w:r>
      <w:r w:rsidR="00FC3B8E" w:rsidRPr="006F0119">
        <w:rPr>
          <w:sz w:val="24"/>
          <w:szCs w:val="24"/>
        </w:rPr>
        <w:t>).</w:t>
      </w:r>
    </w:p>
    <w:p w14:paraId="536D32A9" w14:textId="53670DF6" w:rsidR="00BF0565" w:rsidRPr="006F0119" w:rsidRDefault="00BF0565" w:rsidP="00BF0565">
      <w:pPr>
        <w:pStyle w:val="NoSpacing"/>
        <w:numPr>
          <w:ilvl w:val="0"/>
          <w:numId w:val="1"/>
        </w:numPr>
        <w:rPr>
          <w:sz w:val="24"/>
          <w:szCs w:val="24"/>
        </w:rPr>
      </w:pPr>
      <w:r w:rsidRPr="006F0119">
        <w:rPr>
          <w:b/>
          <w:bCs/>
          <w:sz w:val="24"/>
          <w:szCs w:val="24"/>
        </w:rPr>
        <w:t>Provide a written statement</w:t>
      </w:r>
      <w:r w:rsidRPr="006F0119">
        <w:rPr>
          <w:sz w:val="24"/>
          <w:szCs w:val="24"/>
        </w:rPr>
        <w:t xml:space="preserve"> of verifiable facts showing that your project meets the legal criteria for a variance (Three Step Test in Part 2)</w:t>
      </w:r>
      <w:r w:rsidR="00F25247" w:rsidRPr="006F0119">
        <w:rPr>
          <w:sz w:val="24"/>
          <w:szCs w:val="24"/>
        </w:rPr>
        <w:t xml:space="preserve">; and </w:t>
      </w:r>
    </w:p>
    <w:p w14:paraId="338F72E8" w14:textId="761FF176" w:rsidR="00F25247" w:rsidRPr="006F0119" w:rsidRDefault="00F25247" w:rsidP="00BF0565">
      <w:pPr>
        <w:pStyle w:val="NoSpacing"/>
        <w:numPr>
          <w:ilvl w:val="0"/>
          <w:numId w:val="1"/>
        </w:numPr>
        <w:rPr>
          <w:sz w:val="24"/>
          <w:szCs w:val="24"/>
        </w:rPr>
      </w:pPr>
      <w:r w:rsidRPr="006F0119">
        <w:rPr>
          <w:b/>
          <w:bCs/>
          <w:sz w:val="24"/>
          <w:szCs w:val="24"/>
        </w:rPr>
        <w:t>Stake out lot corners or lines</w:t>
      </w:r>
      <w:r w:rsidRPr="006F0119">
        <w:rPr>
          <w:sz w:val="24"/>
          <w:szCs w:val="24"/>
        </w:rPr>
        <w:t>, the proposed building footprint and all other features of your property related to your request so that the zoning board may inspect the site.</w:t>
      </w:r>
    </w:p>
    <w:p w14:paraId="44952618" w14:textId="771001DD" w:rsidR="00F25247" w:rsidRPr="006F0119" w:rsidRDefault="00F25247" w:rsidP="00F25247">
      <w:pPr>
        <w:pStyle w:val="NoSpacing"/>
        <w:rPr>
          <w:sz w:val="24"/>
          <w:szCs w:val="24"/>
        </w:rPr>
      </w:pPr>
      <w:r w:rsidRPr="006F0119">
        <w:rPr>
          <w:sz w:val="24"/>
          <w:szCs w:val="24"/>
        </w:rPr>
        <w:t xml:space="preserve">Following </w:t>
      </w:r>
      <w:r w:rsidR="002A0DE5" w:rsidRPr="006F0119">
        <w:rPr>
          <w:sz w:val="24"/>
          <w:szCs w:val="24"/>
        </w:rPr>
        <w:t>these</w:t>
      </w:r>
      <w:r w:rsidRPr="006F0119">
        <w:rPr>
          <w:sz w:val="24"/>
          <w:szCs w:val="24"/>
        </w:rPr>
        <w:t xml:space="preserve"> steps, the zoning agency will publish notice of your request for a variance in the towns official newspaper noting the location and time of the required public hearing before the zoning board. Your neighbors and any affected state agency will also be notified.  The burden will be on you as property owner to provide information upon which the board may base its decision.  At the hearing, any party may appear in person or may be represented by an agent or attorney.  You or agent must convince the zoning board to make a ruling in your favor.  </w:t>
      </w:r>
      <w:r w:rsidR="00EB39CE" w:rsidRPr="00EB39CE">
        <w:rPr>
          <w:sz w:val="24"/>
          <w:szCs w:val="24"/>
        </w:rPr>
        <w:t xml:space="preserve">The board will make its decision based on the information provided with your application, a possible onsite visit by one or more committee members and information obtained during your board meeting presentation. </w:t>
      </w:r>
      <w:r w:rsidRPr="006F0119">
        <w:rPr>
          <w:sz w:val="24"/>
          <w:szCs w:val="24"/>
        </w:rPr>
        <w:t xml:space="preserve">Unless you and your agent </w:t>
      </w:r>
      <w:r w:rsidR="00FC3B8E" w:rsidRPr="006F0119">
        <w:rPr>
          <w:sz w:val="24"/>
          <w:szCs w:val="24"/>
        </w:rPr>
        <w:t>are</w:t>
      </w:r>
      <w:r w:rsidRPr="006F0119">
        <w:rPr>
          <w:sz w:val="24"/>
          <w:szCs w:val="24"/>
        </w:rPr>
        <w:t xml:space="preserve"> present, the board may not have sufficient evidence to rule in your favor and must then deny your application.</w:t>
      </w:r>
    </w:p>
    <w:p w14:paraId="357E1A8A" w14:textId="41CCE597" w:rsidR="00F25247" w:rsidRDefault="00F25247" w:rsidP="00F25247">
      <w:pPr>
        <w:pStyle w:val="NoSpacing"/>
      </w:pPr>
    </w:p>
    <w:p w14:paraId="6C90BA4E" w14:textId="0748241F" w:rsidR="00F25247" w:rsidRDefault="00F25247" w:rsidP="00F25247">
      <w:pPr>
        <w:pStyle w:val="NoSpacing"/>
      </w:pPr>
    </w:p>
    <w:p w14:paraId="759E6E62" w14:textId="6CD3FC89" w:rsidR="00F25247" w:rsidRDefault="00F25247" w:rsidP="00F25247">
      <w:pPr>
        <w:pStyle w:val="NoSpacing"/>
      </w:pPr>
    </w:p>
    <w:p w14:paraId="718F8FDC" w14:textId="2B8EE7C1" w:rsidR="00F25247" w:rsidRDefault="00F25247" w:rsidP="00F25247">
      <w:pPr>
        <w:pStyle w:val="NoSpacing"/>
      </w:pPr>
    </w:p>
    <w:p w14:paraId="245DA245" w14:textId="3726EBA9" w:rsidR="00F25247" w:rsidRDefault="00F25247" w:rsidP="00F25247">
      <w:pPr>
        <w:pStyle w:val="NoSpacing"/>
      </w:pPr>
    </w:p>
    <w:p w14:paraId="6B2B8DE1" w14:textId="00EEE8A1" w:rsidR="00F25247" w:rsidRDefault="00F25247" w:rsidP="00F25247">
      <w:pPr>
        <w:pStyle w:val="NoSpacing"/>
      </w:pPr>
    </w:p>
    <w:p w14:paraId="685F0D93" w14:textId="2198BD3C" w:rsidR="00F25247" w:rsidRDefault="00F25247" w:rsidP="00F25247">
      <w:pPr>
        <w:pStyle w:val="NoSpacing"/>
      </w:pPr>
    </w:p>
    <w:p w14:paraId="7BA07D43" w14:textId="56F264B5" w:rsidR="00F25247" w:rsidRDefault="00F25247" w:rsidP="00F25247">
      <w:pPr>
        <w:pStyle w:val="NoSpacing"/>
      </w:pPr>
    </w:p>
    <w:p w14:paraId="2C0E46DA" w14:textId="3AC0DD88" w:rsidR="00F25247" w:rsidRDefault="00F25247" w:rsidP="00F25247">
      <w:pPr>
        <w:pStyle w:val="NoSpacing"/>
      </w:pPr>
    </w:p>
    <w:p w14:paraId="13FF7710" w14:textId="4A874D52" w:rsidR="00F25247" w:rsidRDefault="00F25247" w:rsidP="00F25247">
      <w:pPr>
        <w:pStyle w:val="NoSpacing"/>
      </w:pPr>
    </w:p>
    <w:p w14:paraId="43AE1895" w14:textId="08F1E526" w:rsidR="00F25247" w:rsidRDefault="00F25247" w:rsidP="00F25247">
      <w:pPr>
        <w:pStyle w:val="NoSpacing"/>
      </w:pPr>
    </w:p>
    <w:p w14:paraId="42F08E30" w14:textId="218BA7CC" w:rsidR="00F25247" w:rsidRDefault="00F25247" w:rsidP="00F25247">
      <w:pPr>
        <w:pStyle w:val="NoSpacing"/>
      </w:pPr>
    </w:p>
    <w:p w14:paraId="05B10738" w14:textId="736E951B" w:rsidR="00F25247" w:rsidRDefault="00F25247" w:rsidP="00F25247">
      <w:pPr>
        <w:pStyle w:val="NoSpacing"/>
      </w:pPr>
    </w:p>
    <w:p w14:paraId="745B1BA0" w14:textId="663FBBD7" w:rsidR="00F25247" w:rsidRDefault="00F25247" w:rsidP="00F25247">
      <w:pPr>
        <w:pStyle w:val="NoSpacing"/>
      </w:pPr>
    </w:p>
    <w:p w14:paraId="3616048B" w14:textId="05B90F62" w:rsidR="00F25247" w:rsidRDefault="00F25247" w:rsidP="00F25247">
      <w:pPr>
        <w:pStyle w:val="NoSpacing"/>
      </w:pPr>
    </w:p>
    <w:p w14:paraId="278FCFA3" w14:textId="531D5A0F" w:rsidR="00F25247" w:rsidRDefault="00F25247" w:rsidP="00F25247">
      <w:pPr>
        <w:pStyle w:val="NoSpacing"/>
      </w:pPr>
    </w:p>
    <w:p w14:paraId="2814D3FB" w14:textId="4215188E" w:rsidR="00F25247" w:rsidRDefault="00F25247" w:rsidP="00F25247">
      <w:pPr>
        <w:pStyle w:val="NoSpacing"/>
      </w:pPr>
    </w:p>
    <w:p w14:paraId="3E5BC74B" w14:textId="61F95B91" w:rsidR="00F25247" w:rsidRDefault="00F25247" w:rsidP="00F25247">
      <w:pPr>
        <w:pStyle w:val="NoSpacing"/>
      </w:pPr>
    </w:p>
    <w:p w14:paraId="363AA2EB" w14:textId="7F7574A5" w:rsidR="00F25247" w:rsidRDefault="00F25247" w:rsidP="00F25247">
      <w:pPr>
        <w:pStyle w:val="NoSpacing"/>
      </w:pPr>
    </w:p>
    <w:p w14:paraId="5808E6AF" w14:textId="6886B471" w:rsidR="00610511" w:rsidRDefault="00610511" w:rsidP="00F25247">
      <w:pPr>
        <w:pStyle w:val="NoSpacing"/>
      </w:pPr>
    </w:p>
    <w:p w14:paraId="12C55055" w14:textId="36A79B54" w:rsidR="00610511" w:rsidRDefault="00610511" w:rsidP="00F25247">
      <w:pPr>
        <w:pStyle w:val="NoSpacing"/>
      </w:pPr>
    </w:p>
    <w:p w14:paraId="56FEC62C" w14:textId="07056BF7" w:rsidR="00610511" w:rsidRDefault="00610511" w:rsidP="00F25247">
      <w:pPr>
        <w:pStyle w:val="NoSpacing"/>
      </w:pPr>
    </w:p>
    <w:p w14:paraId="760B9E5F" w14:textId="36C792D5" w:rsidR="00610511" w:rsidRDefault="00610511" w:rsidP="00F25247">
      <w:pPr>
        <w:pStyle w:val="NoSpacing"/>
      </w:pPr>
    </w:p>
    <w:p w14:paraId="07C21258" w14:textId="3C0BCA26" w:rsidR="00F25247" w:rsidRPr="00333708" w:rsidRDefault="00333708" w:rsidP="00F25247">
      <w:pPr>
        <w:pStyle w:val="NoSpacing"/>
        <w:rPr>
          <w:b/>
          <w:bCs/>
          <w:sz w:val="28"/>
          <w:szCs w:val="28"/>
        </w:rPr>
      </w:pPr>
      <w:r>
        <w:rPr>
          <w:b/>
          <w:bCs/>
          <w:sz w:val="28"/>
          <w:szCs w:val="28"/>
        </w:rPr>
        <w:t xml:space="preserve">Town of Scott </w:t>
      </w:r>
      <w:r w:rsidR="00F25247" w:rsidRPr="00333708">
        <w:rPr>
          <w:b/>
          <w:bCs/>
          <w:sz w:val="28"/>
          <w:szCs w:val="28"/>
        </w:rPr>
        <w:t>Variance Application</w:t>
      </w:r>
    </w:p>
    <w:p w14:paraId="46A0B6F9" w14:textId="1E983C63" w:rsidR="00F25247" w:rsidRDefault="00F25247" w:rsidP="00F25247">
      <w:pPr>
        <w:pStyle w:val="NoSpacing"/>
      </w:pPr>
    </w:p>
    <w:p w14:paraId="515151D8" w14:textId="6E0FBD6B" w:rsidR="00F25247" w:rsidRPr="00236515" w:rsidRDefault="00F25247" w:rsidP="00F25247">
      <w:pPr>
        <w:pStyle w:val="NoSpacing"/>
        <w:rPr>
          <w:b/>
          <w:bCs/>
          <w:sz w:val="24"/>
          <w:szCs w:val="24"/>
        </w:rPr>
      </w:pPr>
      <w:r w:rsidRPr="00236515">
        <w:rPr>
          <w:b/>
          <w:bCs/>
          <w:sz w:val="24"/>
          <w:szCs w:val="24"/>
        </w:rPr>
        <w:t xml:space="preserve">Part 1: General Information </w:t>
      </w:r>
    </w:p>
    <w:p w14:paraId="0030A077" w14:textId="727F6BEA" w:rsidR="00F25247" w:rsidRPr="00655156" w:rsidRDefault="00F25247" w:rsidP="00655D6C">
      <w:pPr>
        <w:pStyle w:val="NoSpacing"/>
        <w:spacing w:line="276" w:lineRule="auto"/>
        <w:rPr>
          <w:sz w:val="24"/>
          <w:szCs w:val="24"/>
        </w:rPr>
      </w:pPr>
      <w:r w:rsidRPr="00655156">
        <w:rPr>
          <w:sz w:val="24"/>
          <w:szCs w:val="24"/>
        </w:rPr>
        <w:t>Date of Application _______________________</w:t>
      </w:r>
      <w:r w:rsidR="00FC3B8E" w:rsidRPr="00655156">
        <w:rPr>
          <w:sz w:val="24"/>
          <w:szCs w:val="24"/>
        </w:rPr>
        <w:t xml:space="preserve"> Fee Paid __________________</w:t>
      </w:r>
    </w:p>
    <w:p w14:paraId="6488935A" w14:textId="3438BB47" w:rsidR="00F25247" w:rsidRPr="00655156" w:rsidRDefault="00F25247" w:rsidP="00655D6C">
      <w:pPr>
        <w:pStyle w:val="NoSpacing"/>
        <w:spacing w:line="276" w:lineRule="auto"/>
        <w:rPr>
          <w:sz w:val="24"/>
          <w:szCs w:val="24"/>
        </w:rPr>
      </w:pPr>
      <w:r w:rsidRPr="00655156">
        <w:rPr>
          <w:sz w:val="24"/>
          <w:szCs w:val="24"/>
        </w:rPr>
        <w:t>Name of Applicant __________________________________________________________</w:t>
      </w:r>
    </w:p>
    <w:p w14:paraId="6689BE48" w14:textId="22D5A892" w:rsidR="00F25247" w:rsidRPr="00655156" w:rsidRDefault="00F25247" w:rsidP="00F25247">
      <w:pPr>
        <w:pStyle w:val="NoSpacing"/>
        <w:rPr>
          <w:sz w:val="24"/>
          <w:szCs w:val="24"/>
        </w:rPr>
      </w:pPr>
      <w:r w:rsidRPr="00655156">
        <w:rPr>
          <w:sz w:val="24"/>
          <w:szCs w:val="24"/>
        </w:rPr>
        <w:t>Address ___________________________________________________________________</w:t>
      </w:r>
    </w:p>
    <w:p w14:paraId="4D55CF89" w14:textId="3579A9B1" w:rsidR="00F25247" w:rsidRPr="00655156" w:rsidRDefault="00F25247" w:rsidP="00655D6C">
      <w:pPr>
        <w:pStyle w:val="NoSpacing"/>
        <w:spacing w:line="276" w:lineRule="auto"/>
        <w:rPr>
          <w:sz w:val="24"/>
          <w:szCs w:val="24"/>
        </w:rPr>
      </w:pPr>
      <w:r w:rsidRPr="00655156">
        <w:rPr>
          <w:sz w:val="24"/>
          <w:szCs w:val="24"/>
        </w:rPr>
        <w:t>___________________________________________________________________</w:t>
      </w:r>
      <w:r w:rsidR="00610511" w:rsidRPr="00655156">
        <w:rPr>
          <w:sz w:val="24"/>
          <w:szCs w:val="24"/>
        </w:rPr>
        <w:t>_______</w:t>
      </w:r>
    </w:p>
    <w:p w14:paraId="70078C84" w14:textId="77777777" w:rsidR="00F25247" w:rsidRPr="00655156" w:rsidRDefault="00F25247" w:rsidP="00655D6C">
      <w:pPr>
        <w:pStyle w:val="NoSpacing"/>
        <w:tabs>
          <w:tab w:val="left" w:pos="7455"/>
        </w:tabs>
        <w:spacing w:line="276" w:lineRule="auto"/>
        <w:rPr>
          <w:sz w:val="24"/>
          <w:szCs w:val="24"/>
        </w:rPr>
      </w:pPr>
      <w:r w:rsidRPr="00655156">
        <w:rPr>
          <w:sz w:val="24"/>
          <w:szCs w:val="24"/>
        </w:rPr>
        <w:t>Phone # ________________________</w:t>
      </w:r>
      <w:r w:rsidRPr="00655156">
        <w:rPr>
          <w:sz w:val="24"/>
          <w:szCs w:val="24"/>
        </w:rPr>
        <w:tab/>
      </w:r>
    </w:p>
    <w:p w14:paraId="35843DDC" w14:textId="7A911E6B" w:rsidR="00F25247" w:rsidRPr="00655156" w:rsidRDefault="00D95A94" w:rsidP="00655D6C">
      <w:pPr>
        <w:pStyle w:val="NoSpacing"/>
        <w:spacing w:line="276" w:lineRule="auto"/>
        <w:rPr>
          <w:sz w:val="24"/>
          <w:szCs w:val="24"/>
        </w:rPr>
      </w:pPr>
      <w:r w:rsidRPr="00655156">
        <w:rPr>
          <w:sz w:val="24"/>
          <w:szCs w:val="24"/>
        </w:rPr>
        <w:t>Legal description: ____1/4, ____1/4, S ____, T____N, R ____E</w:t>
      </w:r>
      <w:r w:rsidR="00F25247" w:rsidRPr="00655156">
        <w:rPr>
          <w:sz w:val="24"/>
          <w:szCs w:val="24"/>
        </w:rPr>
        <w:t>________________</w:t>
      </w:r>
      <w:r w:rsidR="00610511" w:rsidRPr="00655156">
        <w:rPr>
          <w:sz w:val="24"/>
          <w:szCs w:val="24"/>
        </w:rPr>
        <w:t>_______</w:t>
      </w:r>
    </w:p>
    <w:p w14:paraId="370B496A" w14:textId="10EA094B" w:rsidR="00236515" w:rsidRPr="00655156" w:rsidRDefault="00236515" w:rsidP="00655D6C">
      <w:pPr>
        <w:pStyle w:val="NoSpacing"/>
        <w:spacing w:line="276" w:lineRule="auto"/>
        <w:rPr>
          <w:sz w:val="24"/>
          <w:szCs w:val="24"/>
        </w:rPr>
      </w:pPr>
      <w:r w:rsidRPr="00655156">
        <w:rPr>
          <w:sz w:val="24"/>
          <w:szCs w:val="24"/>
        </w:rPr>
        <w:t>Property Address ____________________________________________________</w:t>
      </w:r>
      <w:r w:rsidR="00610511" w:rsidRPr="00655156">
        <w:rPr>
          <w:sz w:val="24"/>
          <w:szCs w:val="24"/>
        </w:rPr>
        <w:t>_______</w:t>
      </w:r>
    </w:p>
    <w:p w14:paraId="52237AE8" w14:textId="77777777" w:rsidR="00D95A94" w:rsidRPr="00655156" w:rsidRDefault="00D95A94" w:rsidP="00655D6C">
      <w:pPr>
        <w:pStyle w:val="NoSpacing"/>
        <w:spacing w:line="276" w:lineRule="auto"/>
        <w:rPr>
          <w:sz w:val="24"/>
          <w:szCs w:val="24"/>
        </w:rPr>
      </w:pPr>
      <w:r w:rsidRPr="00655156">
        <w:rPr>
          <w:sz w:val="24"/>
          <w:szCs w:val="24"/>
        </w:rPr>
        <w:t>Tax parcel number __________________________</w:t>
      </w:r>
    </w:p>
    <w:p w14:paraId="2D45E9D4" w14:textId="1B1E38DD" w:rsidR="00F25247" w:rsidRPr="00655156" w:rsidRDefault="00F25247" w:rsidP="00655D6C">
      <w:pPr>
        <w:pStyle w:val="NoSpacing"/>
        <w:spacing w:line="360" w:lineRule="auto"/>
        <w:rPr>
          <w:sz w:val="24"/>
          <w:szCs w:val="24"/>
        </w:rPr>
      </w:pPr>
      <w:r w:rsidRPr="00655156">
        <w:rPr>
          <w:sz w:val="24"/>
          <w:szCs w:val="24"/>
        </w:rPr>
        <w:t xml:space="preserve">Total Acres in </w:t>
      </w:r>
      <w:r w:rsidR="00D95A94" w:rsidRPr="00655156">
        <w:rPr>
          <w:sz w:val="24"/>
          <w:szCs w:val="24"/>
        </w:rPr>
        <w:t>p</w:t>
      </w:r>
      <w:r w:rsidRPr="00655156">
        <w:rPr>
          <w:sz w:val="24"/>
          <w:szCs w:val="24"/>
        </w:rPr>
        <w:t>arcel ____________________</w:t>
      </w:r>
      <w:r w:rsidR="00D95A94" w:rsidRPr="00655156">
        <w:rPr>
          <w:sz w:val="24"/>
          <w:szCs w:val="24"/>
        </w:rPr>
        <w:t xml:space="preserve"> Zoning District _________________</w:t>
      </w:r>
      <w:r w:rsidR="00610511" w:rsidRPr="00655156">
        <w:rPr>
          <w:sz w:val="24"/>
          <w:szCs w:val="24"/>
        </w:rPr>
        <w:t>_______</w:t>
      </w:r>
    </w:p>
    <w:p w14:paraId="1E8AE264" w14:textId="6208F39A" w:rsidR="00FC3B8E" w:rsidRPr="00655156" w:rsidRDefault="00631608" w:rsidP="00F25247">
      <w:pPr>
        <w:rPr>
          <w:sz w:val="24"/>
          <w:szCs w:val="24"/>
        </w:rPr>
      </w:pPr>
      <w:r w:rsidRPr="00655156">
        <w:rPr>
          <w:sz w:val="24"/>
          <w:szCs w:val="24"/>
        </w:rPr>
        <w:t>Current use and improvements</w:t>
      </w:r>
      <w:r w:rsidR="00FC3B8E" w:rsidRPr="00655156">
        <w:rPr>
          <w:sz w:val="24"/>
          <w:szCs w:val="24"/>
        </w:rPr>
        <w:t>:</w:t>
      </w:r>
    </w:p>
    <w:p w14:paraId="7840BD89" w14:textId="77777777" w:rsidR="00FC3B8E" w:rsidRPr="00655156" w:rsidRDefault="00FC3B8E" w:rsidP="00F25247">
      <w:pPr>
        <w:rPr>
          <w:sz w:val="24"/>
          <w:szCs w:val="24"/>
        </w:rPr>
      </w:pPr>
    </w:p>
    <w:p w14:paraId="57A52E49" w14:textId="0E70DB88" w:rsidR="00FC3B8E" w:rsidRPr="00655156" w:rsidRDefault="00042EA1" w:rsidP="00F25247">
      <w:pPr>
        <w:rPr>
          <w:sz w:val="24"/>
          <w:szCs w:val="24"/>
        </w:rPr>
      </w:pPr>
      <w:r w:rsidRPr="00655156">
        <w:rPr>
          <w:sz w:val="24"/>
          <w:szCs w:val="24"/>
        </w:rPr>
        <w:t>Description of any prior petition for appeal, variance, or conditional use</w:t>
      </w:r>
      <w:r w:rsidR="00FC3B8E" w:rsidRPr="00655156">
        <w:rPr>
          <w:sz w:val="24"/>
          <w:szCs w:val="24"/>
        </w:rPr>
        <w:t>:</w:t>
      </w:r>
    </w:p>
    <w:p w14:paraId="0F680659" w14:textId="77777777" w:rsidR="00FC3B8E" w:rsidRPr="00655156" w:rsidRDefault="00FC3B8E" w:rsidP="00F25247">
      <w:pPr>
        <w:rPr>
          <w:sz w:val="24"/>
          <w:szCs w:val="24"/>
        </w:rPr>
      </w:pPr>
    </w:p>
    <w:p w14:paraId="3138EDBF" w14:textId="77777777" w:rsidR="00042EA1" w:rsidRPr="00655156" w:rsidRDefault="00042EA1" w:rsidP="00F25247">
      <w:pPr>
        <w:rPr>
          <w:sz w:val="24"/>
          <w:szCs w:val="24"/>
        </w:rPr>
      </w:pPr>
      <w:r w:rsidRPr="00655156">
        <w:rPr>
          <w:sz w:val="24"/>
          <w:szCs w:val="24"/>
        </w:rPr>
        <w:t>Description and location of all nonconforming structures &amp; uses on the property:</w:t>
      </w:r>
    </w:p>
    <w:p w14:paraId="20321378" w14:textId="77777777" w:rsidR="00042EA1" w:rsidRPr="00655156" w:rsidRDefault="00042EA1" w:rsidP="00F25247">
      <w:pPr>
        <w:rPr>
          <w:sz w:val="24"/>
          <w:szCs w:val="24"/>
        </w:rPr>
      </w:pPr>
    </w:p>
    <w:p w14:paraId="12EE783D" w14:textId="7813BB30" w:rsidR="00FC3B8E" w:rsidRPr="00655156" w:rsidRDefault="00042EA1" w:rsidP="00F25247">
      <w:pPr>
        <w:rPr>
          <w:sz w:val="24"/>
          <w:szCs w:val="24"/>
        </w:rPr>
      </w:pPr>
      <w:r w:rsidRPr="00655156">
        <w:rPr>
          <w:sz w:val="24"/>
          <w:szCs w:val="24"/>
        </w:rPr>
        <w:t>Ordinance standard from which variance is being sought (section number and text)</w:t>
      </w:r>
      <w:r w:rsidR="00FC3B8E" w:rsidRPr="00655156">
        <w:rPr>
          <w:sz w:val="24"/>
          <w:szCs w:val="24"/>
        </w:rPr>
        <w:t>:</w:t>
      </w:r>
    </w:p>
    <w:p w14:paraId="6B926203" w14:textId="69C703ED" w:rsidR="00FC3B8E" w:rsidRPr="00655156" w:rsidRDefault="00631608" w:rsidP="00F25247">
      <w:pPr>
        <w:rPr>
          <w:sz w:val="24"/>
          <w:szCs w:val="24"/>
        </w:rPr>
      </w:pPr>
      <w:r w:rsidRPr="00655156">
        <w:rPr>
          <w:sz w:val="24"/>
          <w:szCs w:val="24"/>
        </w:rPr>
        <w:t xml:space="preserve"> </w:t>
      </w:r>
    </w:p>
    <w:p w14:paraId="2ABFD170" w14:textId="0BCBF4C6" w:rsidR="00631608" w:rsidRPr="00655156" w:rsidRDefault="00FC3B8E" w:rsidP="00F25247">
      <w:pPr>
        <w:rPr>
          <w:sz w:val="24"/>
          <w:szCs w:val="24"/>
        </w:rPr>
      </w:pPr>
      <w:r w:rsidRPr="00655156">
        <w:rPr>
          <w:sz w:val="24"/>
          <w:szCs w:val="24"/>
        </w:rPr>
        <w:t>Describe the variance requested:</w:t>
      </w:r>
    </w:p>
    <w:p w14:paraId="43D17011" w14:textId="77777777" w:rsidR="00FC3B8E" w:rsidRPr="00655156" w:rsidRDefault="00FC3B8E" w:rsidP="00F25247">
      <w:pPr>
        <w:rPr>
          <w:sz w:val="24"/>
          <w:szCs w:val="24"/>
        </w:rPr>
      </w:pPr>
    </w:p>
    <w:p w14:paraId="1F6EBD27" w14:textId="1C97F6FB" w:rsidR="00631608" w:rsidRPr="00655156" w:rsidRDefault="00631608" w:rsidP="00631608">
      <w:pPr>
        <w:jc w:val="both"/>
        <w:rPr>
          <w:sz w:val="24"/>
          <w:szCs w:val="24"/>
        </w:rPr>
      </w:pPr>
      <w:r w:rsidRPr="00655156">
        <w:rPr>
          <w:sz w:val="24"/>
          <w:szCs w:val="24"/>
        </w:rPr>
        <w:t>Name of adjoining property owners: ____________________________________</w:t>
      </w:r>
      <w:r w:rsidR="00610511" w:rsidRPr="00655156">
        <w:rPr>
          <w:sz w:val="24"/>
          <w:szCs w:val="24"/>
        </w:rPr>
        <w:t>_________</w:t>
      </w:r>
    </w:p>
    <w:p w14:paraId="7778C678" w14:textId="72B24321" w:rsidR="00631608" w:rsidRPr="00655156" w:rsidRDefault="00631608" w:rsidP="00631608">
      <w:pPr>
        <w:jc w:val="both"/>
        <w:rPr>
          <w:sz w:val="24"/>
          <w:szCs w:val="24"/>
        </w:rPr>
      </w:pPr>
      <w:r w:rsidRPr="00655156">
        <w:rPr>
          <w:sz w:val="24"/>
          <w:szCs w:val="24"/>
        </w:rPr>
        <w:t>___________________________________________________________________________</w:t>
      </w:r>
    </w:p>
    <w:p w14:paraId="1E189AB6" w14:textId="38806FE7" w:rsidR="00631608" w:rsidRPr="00655156" w:rsidRDefault="00631608" w:rsidP="00631608">
      <w:pPr>
        <w:jc w:val="both"/>
        <w:rPr>
          <w:sz w:val="24"/>
          <w:szCs w:val="24"/>
        </w:rPr>
      </w:pPr>
      <w:r w:rsidRPr="00655156">
        <w:rPr>
          <w:sz w:val="24"/>
          <w:szCs w:val="24"/>
        </w:rPr>
        <w:t>___________________________________________________________________________</w:t>
      </w:r>
    </w:p>
    <w:p w14:paraId="4F54FA8B" w14:textId="77777777" w:rsidR="007E756F" w:rsidRPr="00655156" w:rsidRDefault="007E756F" w:rsidP="00F25247">
      <w:pPr>
        <w:rPr>
          <w:sz w:val="24"/>
          <w:szCs w:val="24"/>
        </w:rPr>
      </w:pPr>
    </w:p>
    <w:p w14:paraId="4DCDABA8" w14:textId="6CE2AEB3" w:rsidR="00F25247" w:rsidRPr="00655156" w:rsidRDefault="00D95A94" w:rsidP="00F25247">
      <w:pPr>
        <w:rPr>
          <w:sz w:val="24"/>
          <w:szCs w:val="24"/>
        </w:rPr>
      </w:pPr>
      <w:r w:rsidRPr="00655156">
        <w:rPr>
          <w:sz w:val="24"/>
          <w:szCs w:val="24"/>
        </w:rPr>
        <w:t>Type of variance requested:</w:t>
      </w:r>
    </w:p>
    <w:p w14:paraId="16F539B3" w14:textId="46FB859B" w:rsidR="00D95A94" w:rsidRPr="00655156" w:rsidRDefault="00D95A94" w:rsidP="00F25247">
      <w:pPr>
        <w:rPr>
          <w:sz w:val="24"/>
          <w:szCs w:val="24"/>
        </w:rPr>
      </w:pPr>
      <w:r w:rsidRPr="00655156">
        <w:rPr>
          <w:sz w:val="24"/>
          <w:szCs w:val="24"/>
        </w:rPr>
        <w:t xml:space="preserve">____ </w:t>
      </w:r>
      <w:r w:rsidR="00236515" w:rsidRPr="00655156">
        <w:rPr>
          <w:b/>
          <w:bCs/>
          <w:sz w:val="24"/>
          <w:szCs w:val="24"/>
        </w:rPr>
        <w:t>u</w:t>
      </w:r>
      <w:r w:rsidRPr="00655156">
        <w:rPr>
          <w:b/>
          <w:bCs/>
          <w:sz w:val="24"/>
          <w:szCs w:val="24"/>
        </w:rPr>
        <w:t>se variance</w:t>
      </w:r>
      <w:r w:rsidRPr="00655156">
        <w:rPr>
          <w:sz w:val="24"/>
          <w:szCs w:val="24"/>
        </w:rPr>
        <w:t xml:space="preserve"> – permits a landowner t</w:t>
      </w:r>
      <w:r w:rsidR="00D16ED6" w:rsidRPr="00655156">
        <w:rPr>
          <w:sz w:val="24"/>
          <w:szCs w:val="24"/>
        </w:rPr>
        <w:t>o</w:t>
      </w:r>
      <w:r w:rsidRPr="00655156">
        <w:rPr>
          <w:sz w:val="24"/>
          <w:szCs w:val="24"/>
        </w:rPr>
        <w:t xml:space="preserve"> put a property to an otherwise prohibited use.</w:t>
      </w:r>
    </w:p>
    <w:p w14:paraId="6C731A66" w14:textId="54B2553A" w:rsidR="00D95A94" w:rsidRPr="00655156" w:rsidRDefault="00D95A94" w:rsidP="00F25247">
      <w:pPr>
        <w:rPr>
          <w:sz w:val="24"/>
          <w:szCs w:val="24"/>
        </w:rPr>
      </w:pPr>
      <w:r w:rsidRPr="00655156">
        <w:rPr>
          <w:sz w:val="24"/>
          <w:szCs w:val="24"/>
        </w:rPr>
        <w:t xml:space="preserve">____ </w:t>
      </w:r>
      <w:r w:rsidR="00236515" w:rsidRPr="00655156">
        <w:rPr>
          <w:b/>
          <w:bCs/>
          <w:sz w:val="24"/>
          <w:szCs w:val="24"/>
        </w:rPr>
        <w:t>a</w:t>
      </w:r>
      <w:r w:rsidRPr="00655156">
        <w:rPr>
          <w:b/>
          <w:bCs/>
          <w:sz w:val="24"/>
          <w:szCs w:val="24"/>
        </w:rPr>
        <w:t xml:space="preserve">rea </w:t>
      </w:r>
      <w:r w:rsidR="00236515" w:rsidRPr="00655156">
        <w:rPr>
          <w:b/>
          <w:bCs/>
          <w:sz w:val="24"/>
          <w:szCs w:val="24"/>
        </w:rPr>
        <w:t>v</w:t>
      </w:r>
      <w:r w:rsidRPr="00655156">
        <w:rPr>
          <w:b/>
          <w:bCs/>
          <w:sz w:val="24"/>
          <w:szCs w:val="24"/>
        </w:rPr>
        <w:t>ariance</w:t>
      </w:r>
      <w:r w:rsidRPr="00655156">
        <w:rPr>
          <w:sz w:val="24"/>
          <w:szCs w:val="24"/>
        </w:rPr>
        <w:t xml:space="preserve"> – provides </w:t>
      </w:r>
      <w:r w:rsidR="002A0DE5" w:rsidRPr="00655156">
        <w:rPr>
          <w:sz w:val="24"/>
          <w:szCs w:val="24"/>
        </w:rPr>
        <w:t>a</w:t>
      </w:r>
      <w:r w:rsidRPr="00655156">
        <w:rPr>
          <w:sz w:val="24"/>
          <w:szCs w:val="24"/>
        </w:rPr>
        <w:t>n increment of relief (normally small) from a physical dimensional restriction such as a building height or setback.</w:t>
      </w:r>
    </w:p>
    <w:p w14:paraId="4EEC1E49" w14:textId="0FF617E0" w:rsidR="00042EA1" w:rsidRDefault="00042EA1" w:rsidP="00D95A94">
      <w:pPr>
        <w:pStyle w:val="NoSpacing"/>
        <w:rPr>
          <w:b/>
          <w:bCs/>
          <w:sz w:val="24"/>
          <w:szCs w:val="24"/>
        </w:rPr>
      </w:pPr>
    </w:p>
    <w:p w14:paraId="6EFEA1A5" w14:textId="4C5D3E20" w:rsidR="00655156" w:rsidRDefault="00655156" w:rsidP="00D95A94">
      <w:pPr>
        <w:pStyle w:val="NoSpacing"/>
        <w:rPr>
          <w:b/>
          <w:bCs/>
          <w:sz w:val="24"/>
          <w:szCs w:val="24"/>
        </w:rPr>
      </w:pPr>
    </w:p>
    <w:p w14:paraId="30253D60" w14:textId="2AF46522" w:rsidR="00655D6C" w:rsidRDefault="00655D6C" w:rsidP="00D95A94">
      <w:pPr>
        <w:pStyle w:val="NoSpacing"/>
        <w:rPr>
          <w:b/>
          <w:bCs/>
          <w:sz w:val="24"/>
          <w:szCs w:val="24"/>
        </w:rPr>
      </w:pPr>
    </w:p>
    <w:p w14:paraId="7CD89FD1" w14:textId="1D78064B" w:rsidR="00655D6C" w:rsidRDefault="00655D6C" w:rsidP="00D95A94">
      <w:pPr>
        <w:pStyle w:val="NoSpacing"/>
        <w:rPr>
          <w:b/>
          <w:bCs/>
          <w:sz w:val="24"/>
          <w:szCs w:val="24"/>
        </w:rPr>
      </w:pPr>
    </w:p>
    <w:p w14:paraId="20963E58" w14:textId="77777777" w:rsidR="00655D6C" w:rsidRDefault="00655D6C" w:rsidP="00D95A94">
      <w:pPr>
        <w:pStyle w:val="NoSpacing"/>
        <w:rPr>
          <w:b/>
          <w:bCs/>
          <w:sz w:val="24"/>
          <w:szCs w:val="24"/>
        </w:rPr>
      </w:pPr>
    </w:p>
    <w:p w14:paraId="28D10DBD" w14:textId="77777777" w:rsidR="00042EA1" w:rsidRDefault="00042EA1" w:rsidP="00D95A94">
      <w:pPr>
        <w:pStyle w:val="NoSpacing"/>
        <w:rPr>
          <w:b/>
          <w:bCs/>
          <w:sz w:val="24"/>
          <w:szCs w:val="24"/>
        </w:rPr>
      </w:pPr>
    </w:p>
    <w:p w14:paraId="63EC9EC7" w14:textId="5352C15E" w:rsidR="00D95A94" w:rsidRPr="006F0119" w:rsidRDefault="00D95A94" w:rsidP="00D95A94">
      <w:pPr>
        <w:pStyle w:val="NoSpacing"/>
        <w:rPr>
          <w:b/>
          <w:bCs/>
          <w:sz w:val="24"/>
          <w:szCs w:val="24"/>
        </w:rPr>
      </w:pPr>
      <w:r w:rsidRPr="006F0119">
        <w:rPr>
          <w:b/>
          <w:bCs/>
          <w:sz w:val="24"/>
          <w:szCs w:val="24"/>
        </w:rPr>
        <w:t>Part 2: Three-Step Test</w:t>
      </w:r>
    </w:p>
    <w:p w14:paraId="717D520E" w14:textId="78994DA2" w:rsidR="00D95A94" w:rsidRPr="006F0119" w:rsidRDefault="00D95A94" w:rsidP="00D95A94">
      <w:pPr>
        <w:pStyle w:val="NoSpacing"/>
        <w:rPr>
          <w:sz w:val="24"/>
          <w:szCs w:val="24"/>
        </w:rPr>
      </w:pPr>
      <w:r w:rsidRPr="006F0119">
        <w:rPr>
          <w:sz w:val="24"/>
          <w:szCs w:val="24"/>
        </w:rPr>
        <w:t>To qualify for a variance, the applicant must demonstrate that their property meets the following three requirements.</w:t>
      </w:r>
    </w:p>
    <w:p w14:paraId="2C442FF2" w14:textId="4EF02690" w:rsidR="00D95A94" w:rsidRPr="006F0119" w:rsidRDefault="00D95A94" w:rsidP="00D95A94">
      <w:pPr>
        <w:pStyle w:val="NoSpacing"/>
        <w:rPr>
          <w:sz w:val="24"/>
          <w:szCs w:val="24"/>
        </w:rPr>
      </w:pPr>
    </w:p>
    <w:p w14:paraId="6E043F5F" w14:textId="518DB04C" w:rsidR="00D95A94" w:rsidRPr="006F0119" w:rsidRDefault="00D95A94" w:rsidP="00D95A94">
      <w:pPr>
        <w:pStyle w:val="NoSpacing"/>
        <w:numPr>
          <w:ilvl w:val="0"/>
          <w:numId w:val="2"/>
        </w:numPr>
        <w:rPr>
          <w:sz w:val="24"/>
          <w:szCs w:val="24"/>
        </w:rPr>
      </w:pPr>
      <w:r w:rsidRPr="006F0119">
        <w:rPr>
          <w:sz w:val="24"/>
          <w:szCs w:val="24"/>
          <w:u w:val="single"/>
        </w:rPr>
        <w:t>Unique property limitations</w:t>
      </w:r>
      <w:r w:rsidRPr="006F0119">
        <w:rPr>
          <w:sz w:val="24"/>
          <w:szCs w:val="24"/>
        </w:rPr>
        <w:t xml:space="preserve"> (To be completed by the applicant)</w:t>
      </w:r>
    </w:p>
    <w:p w14:paraId="43B145E0" w14:textId="3A5E24B0" w:rsidR="00D95A94" w:rsidRPr="006F0119" w:rsidRDefault="00D95A94" w:rsidP="00D95A94">
      <w:pPr>
        <w:pStyle w:val="NoSpacing"/>
        <w:rPr>
          <w:sz w:val="24"/>
          <w:szCs w:val="24"/>
        </w:rPr>
      </w:pPr>
      <w:r w:rsidRPr="006F0119">
        <w:rPr>
          <w:sz w:val="24"/>
          <w:szCs w:val="24"/>
        </w:rPr>
        <w:t xml:space="preserve">Unique physical limitations of the property such as steep slopes or wetlands that are not generally shared by other properties must prevent compliance with ordinance requirements. The circumstances of an applicant (growing family, need for a larger garage, </w:t>
      </w:r>
      <w:r w:rsidR="002A0DE5" w:rsidRPr="006F0119">
        <w:rPr>
          <w:sz w:val="24"/>
          <w:szCs w:val="24"/>
        </w:rPr>
        <w:t>etc.</w:t>
      </w:r>
      <w:r w:rsidRPr="006F0119">
        <w:rPr>
          <w:sz w:val="24"/>
          <w:szCs w:val="24"/>
        </w:rPr>
        <w:t>.)</w:t>
      </w:r>
      <w:r w:rsidR="00707EA9" w:rsidRPr="006F0119">
        <w:rPr>
          <w:sz w:val="24"/>
          <w:szCs w:val="24"/>
        </w:rPr>
        <w:t xml:space="preserve"> are not a factor for deciding </w:t>
      </w:r>
      <w:r w:rsidR="002A0DE5" w:rsidRPr="006F0119">
        <w:rPr>
          <w:sz w:val="24"/>
          <w:szCs w:val="24"/>
        </w:rPr>
        <w:t>variances</w:t>
      </w:r>
      <w:r w:rsidR="00707EA9" w:rsidRPr="006F0119">
        <w:rPr>
          <w:sz w:val="24"/>
          <w:szCs w:val="24"/>
        </w:rPr>
        <w:t xml:space="preserve">.  Nearby ordinance violations, prior </w:t>
      </w:r>
      <w:r w:rsidR="006F0119" w:rsidRPr="006F0119">
        <w:rPr>
          <w:sz w:val="24"/>
          <w:szCs w:val="24"/>
        </w:rPr>
        <w:t>variances,</w:t>
      </w:r>
      <w:r w:rsidR="00707EA9" w:rsidRPr="006F0119">
        <w:rPr>
          <w:sz w:val="24"/>
          <w:szCs w:val="24"/>
        </w:rPr>
        <w:t xml:space="preserve"> or lack of objections from neighbors do not provide a basis for granting a variance.  Property limitations that prevent ordinance </w:t>
      </w:r>
      <w:r w:rsidR="002A0DE5" w:rsidRPr="006F0119">
        <w:rPr>
          <w:sz w:val="24"/>
          <w:szCs w:val="24"/>
        </w:rPr>
        <w:t>compliance</w:t>
      </w:r>
      <w:r w:rsidR="00707EA9" w:rsidRPr="006F0119">
        <w:rPr>
          <w:sz w:val="24"/>
          <w:szCs w:val="24"/>
        </w:rPr>
        <w:t xml:space="preserve"> and are common to </w:t>
      </w:r>
      <w:r w:rsidR="002A0DE5" w:rsidRPr="006F0119">
        <w:rPr>
          <w:sz w:val="24"/>
          <w:szCs w:val="24"/>
        </w:rPr>
        <w:t>a few</w:t>
      </w:r>
      <w:r w:rsidR="00707EA9" w:rsidRPr="006F0119">
        <w:rPr>
          <w:sz w:val="24"/>
          <w:szCs w:val="24"/>
        </w:rPr>
        <w:t xml:space="preserve"> properties should be addressed by amending the ordinance.</w:t>
      </w:r>
    </w:p>
    <w:p w14:paraId="06898368" w14:textId="6482E50D" w:rsidR="00707EA9" w:rsidRPr="006F0119" w:rsidRDefault="00707EA9" w:rsidP="00D95A94">
      <w:pPr>
        <w:pStyle w:val="NoSpacing"/>
        <w:rPr>
          <w:sz w:val="24"/>
          <w:szCs w:val="24"/>
        </w:rPr>
      </w:pPr>
    </w:p>
    <w:p w14:paraId="0C9A0D60" w14:textId="5F6A3C11" w:rsidR="00707EA9" w:rsidRPr="006F0119" w:rsidRDefault="00707EA9" w:rsidP="00D95A94">
      <w:pPr>
        <w:pStyle w:val="NoSpacing"/>
        <w:rPr>
          <w:sz w:val="24"/>
          <w:szCs w:val="24"/>
        </w:rPr>
      </w:pPr>
      <w:r w:rsidRPr="006F0119">
        <w:rPr>
          <w:sz w:val="24"/>
          <w:szCs w:val="24"/>
        </w:rPr>
        <w:t xml:space="preserve">Do unique physical characteristics of your </w:t>
      </w:r>
      <w:r w:rsidR="002A0DE5" w:rsidRPr="006F0119">
        <w:rPr>
          <w:sz w:val="24"/>
          <w:szCs w:val="24"/>
        </w:rPr>
        <w:t>property</w:t>
      </w:r>
      <w:r w:rsidRPr="006F0119">
        <w:rPr>
          <w:sz w:val="24"/>
          <w:szCs w:val="24"/>
        </w:rPr>
        <w:t xml:space="preserve"> prevent compliance with the </w:t>
      </w:r>
      <w:r w:rsidR="002A0DE5" w:rsidRPr="006F0119">
        <w:rPr>
          <w:sz w:val="24"/>
          <w:szCs w:val="24"/>
        </w:rPr>
        <w:t>ordinance</w:t>
      </w:r>
      <w:r w:rsidRPr="006F0119">
        <w:rPr>
          <w:sz w:val="24"/>
          <w:szCs w:val="24"/>
        </w:rPr>
        <w:t>?</w:t>
      </w:r>
    </w:p>
    <w:p w14:paraId="6FCEEFE2" w14:textId="70D596ED" w:rsidR="00707EA9" w:rsidRPr="006F0119" w:rsidRDefault="00707EA9" w:rsidP="00D95A94">
      <w:pPr>
        <w:pStyle w:val="NoSpacing"/>
        <w:rPr>
          <w:sz w:val="24"/>
          <w:szCs w:val="24"/>
        </w:rPr>
      </w:pPr>
    </w:p>
    <w:p w14:paraId="4D0BFC9B" w14:textId="099D0EF8" w:rsidR="00707EA9" w:rsidRPr="006F0119" w:rsidRDefault="00707EA9" w:rsidP="00D95A94">
      <w:pPr>
        <w:pStyle w:val="NoSpacing"/>
        <w:rPr>
          <w:sz w:val="24"/>
          <w:szCs w:val="24"/>
        </w:rPr>
      </w:pPr>
      <w:r w:rsidRPr="006F0119">
        <w:rPr>
          <w:rFonts w:cstheme="minorHAnsi"/>
          <w:sz w:val="24"/>
          <w:szCs w:val="24"/>
        </w:rPr>
        <w:t>€</w:t>
      </w:r>
      <w:r w:rsidRPr="006F0119">
        <w:rPr>
          <w:sz w:val="24"/>
          <w:szCs w:val="24"/>
        </w:rPr>
        <w:t xml:space="preserve"> Yes. Where are they located on your property? Please show the boundaries of these features on the site map that you used to describe </w:t>
      </w:r>
      <w:r w:rsidR="002A0DE5" w:rsidRPr="006F0119">
        <w:rPr>
          <w:sz w:val="24"/>
          <w:szCs w:val="24"/>
        </w:rPr>
        <w:t>alternatives</w:t>
      </w:r>
      <w:r w:rsidRPr="006F0119">
        <w:rPr>
          <w:sz w:val="24"/>
          <w:szCs w:val="24"/>
        </w:rPr>
        <w:t xml:space="preserve"> you </w:t>
      </w:r>
      <w:r w:rsidR="002A0DE5" w:rsidRPr="006F0119">
        <w:rPr>
          <w:sz w:val="24"/>
          <w:szCs w:val="24"/>
        </w:rPr>
        <w:t>considered</w:t>
      </w:r>
      <w:r w:rsidRPr="006F0119">
        <w:rPr>
          <w:sz w:val="24"/>
          <w:szCs w:val="24"/>
        </w:rPr>
        <w:t>.</w:t>
      </w:r>
    </w:p>
    <w:p w14:paraId="729A2EEC" w14:textId="20070002" w:rsidR="00707EA9" w:rsidRPr="006F0119" w:rsidRDefault="00707EA9" w:rsidP="00D95A94">
      <w:pPr>
        <w:pStyle w:val="NoSpacing"/>
        <w:rPr>
          <w:sz w:val="24"/>
          <w:szCs w:val="24"/>
        </w:rPr>
      </w:pPr>
    </w:p>
    <w:p w14:paraId="47981256" w14:textId="7E30E16D" w:rsidR="00707EA9" w:rsidRPr="006F0119" w:rsidRDefault="00610511" w:rsidP="00D95A94">
      <w:pPr>
        <w:pStyle w:val="NoSpacing"/>
        <w:rPr>
          <w:rFonts w:cstheme="minorHAnsi"/>
          <w:sz w:val="24"/>
          <w:szCs w:val="24"/>
        </w:rPr>
      </w:pPr>
      <w:r w:rsidRPr="006F0119">
        <w:rPr>
          <w:rFonts w:cstheme="minorHAnsi"/>
          <w:sz w:val="24"/>
          <w:szCs w:val="24"/>
        </w:rPr>
        <w:t>€ No. A variance cannot be granted.</w:t>
      </w:r>
    </w:p>
    <w:p w14:paraId="3444FDD2" w14:textId="55CA386E" w:rsidR="00610511" w:rsidRPr="006F0119" w:rsidRDefault="00610511" w:rsidP="00D95A94">
      <w:pPr>
        <w:pStyle w:val="NoSpacing"/>
        <w:rPr>
          <w:rFonts w:cstheme="minorHAnsi"/>
          <w:sz w:val="24"/>
          <w:szCs w:val="24"/>
        </w:rPr>
      </w:pPr>
    </w:p>
    <w:p w14:paraId="0148231A" w14:textId="77777777" w:rsidR="007E756F" w:rsidRPr="006F0119" w:rsidRDefault="00610511" w:rsidP="00610511">
      <w:pPr>
        <w:pStyle w:val="NoSpacing"/>
        <w:numPr>
          <w:ilvl w:val="0"/>
          <w:numId w:val="2"/>
        </w:numPr>
        <w:rPr>
          <w:sz w:val="24"/>
          <w:szCs w:val="24"/>
        </w:rPr>
      </w:pPr>
      <w:r w:rsidRPr="006F0119">
        <w:rPr>
          <w:rFonts w:cstheme="minorHAnsi"/>
          <w:sz w:val="24"/>
          <w:szCs w:val="24"/>
          <w:u w:val="single"/>
        </w:rPr>
        <w:t>No Harm to Public Interests</w:t>
      </w:r>
      <w:r w:rsidR="007E756F" w:rsidRPr="006F0119">
        <w:rPr>
          <w:rFonts w:cstheme="minorHAnsi"/>
          <w:sz w:val="24"/>
          <w:szCs w:val="24"/>
        </w:rPr>
        <w:t xml:space="preserve"> (To be completed by zoning staff)</w:t>
      </w:r>
    </w:p>
    <w:p w14:paraId="49E3B751" w14:textId="5932E1DA" w:rsidR="00610511" w:rsidRPr="006F0119" w:rsidRDefault="007E756F" w:rsidP="007E756F">
      <w:pPr>
        <w:pStyle w:val="NoSpacing"/>
        <w:rPr>
          <w:rFonts w:cstheme="minorHAnsi"/>
          <w:sz w:val="24"/>
          <w:szCs w:val="24"/>
        </w:rPr>
      </w:pPr>
      <w:r w:rsidRPr="006F0119">
        <w:rPr>
          <w:rFonts w:cstheme="minorHAnsi"/>
          <w:sz w:val="24"/>
          <w:szCs w:val="24"/>
        </w:rPr>
        <w:t>A variance may not be granted which results in harm to public interests. In applying this test, the</w:t>
      </w:r>
      <w:r w:rsidR="00610511" w:rsidRPr="006F0119">
        <w:rPr>
          <w:rFonts w:cstheme="minorHAnsi"/>
          <w:sz w:val="24"/>
          <w:szCs w:val="24"/>
        </w:rPr>
        <w:t xml:space="preserve"> </w:t>
      </w:r>
      <w:r w:rsidRPr="006F0119">
        <w:rPr>
          <w:rFonts w:cstheme="minorHAnsi"/>
          <w:sz w:val="24"/>
          <w:szCs w:val="24"/>
        </w:rPr>
        <w:t xml:space="preserve">board of appeals board must consider the impacts of the proposal and the cumulative impacts of similar projects on the interests of the neighbors, the entire community, and the </w:t>
      </w:r>
      <w:proofErr w:type="gramStart"/>
      <w:r w:rsidRPr="006F0119">
        <w:rPr>
          <w:rFonts w:cstheme="minorHAnsi"/>
          <w:sz w:val="24"/>
          <w:szCs w:val="24"/>
        </w:rPr>
        <w:t>general public</w:t>
      </w:r>
      <w:proofErr w:type="gramEnd"/>
      <w:r w:rsidRPr="006F0119">
        <w:rPr>
          <w:rFonts w:cstheme="minorHAnsi"/>
          <w:sz w:val="24"/>
          <w:szCs w:val="24"/>
        </w:rPr>
        <w:t>. These interests are listed as objectives in the purpose statement of an ordinance and may include:</w:t>
      </w:r>
    </w:p>
    <w:p w14:paraId="100F4DA7" w14:textId="3622B0E6" w:rsidR="007E756F" w:rsidRPr="006F0119" w:rsidRDefault="007E756F" w:rsidP="007E756F">
      <w:pPr>
        <w:pStyle w:val="NoSpacing"/>
        <w:rPr>
          <w:rFonts w:cstheme="minorHAnsi"/>
          <w:sz w:val="24"/>
          <w:szCs w:val="24"/>
        </w:rPr>
      </w:pPr>
    </w:p>
    <w:p w14:paraId="6BE927FE" w14:textId="4B541381" w:rsidR="007E756F" w:rsidRPr="006F0119" w:rsidRDefault="007E756F" w:rsidP="007E756F">
      <w:pPr>
        <w:pStyle w:val="NoSpacing"/>
        <w:numPr>
          <w:ilvl w:val="0"/>
          <w:numId w:val="7"/>
        </w:numPr>
        <w:rPr>
          <w:rFonts w:cstheme="minorHAnsi"/>
          <w:sz w:val="24"/>
          <w:szCs w:val="24"/>
        </w:rPr>
      </w:pPr>
      <w:r w:rsidRPr="006F0119">
        <w:rPr>
          <w:rFonts w:cstheme="minorHAnsi"/>
          <w:sz w:val="24"/>
          <w:szCs w:val="24"/>
        </w:rPr>
        <w:t xml:space="preserve">Public health, </w:t>
      </w:r>
      <w:r w:rsidR="006700B7" w:rsidRPr="006F0119">
        <w:rPr>
          <w:rFonts w:cstheme="minorHAnsi"/>
          <w:sz w:val="24"/>
          <w:szCs w:val="24"/>
        </w:rPr>
        <w:t>safety,</w:t>
      </w:r>
      <w:r w:rsidRPr="006F0119">
        <w:rPr>
          <w:rFonts w:cstheme="minorHAnsi"/>
          <w:sz w:val="24"/>
          <w:szCs w:val="24"/>
        </w:rPr>
        <w:t xml:space="preserve"> and welfare</w:t>
      </w:r>
    </w:p>
    <w:p w14:paraId="350951F8" w14:textId="2425242E" w:rsidR="007E756F" w:rsidRPr="006F0119" w:rsidRDefault="007E756F" w:rsidP="007E756F">
      <w:pPr>
        <w:pStyle w:val="NoSpacing"/>
        <w:numPr>
          <w:ilvl w:val="0"/>
          <w:numId w:val="7"/>
        </w:numPr>
        <w:rPr>
          <w:rFonts w:cstheme="minorHAnsi"/>
          <w:sz w:val="24"/>
          <w:szCs w:val="24"/>
        </w:rPr>
      </w:pPr>
      <w:r w:rsidRPr="006F0119">
        <w:rPr>
          <w:rFonts w:cstheme="minorHAnsi"/>
          <w:sz w:val="24"/>
          <w:szCs w:val="24"/>
        </w:rPr>
        <w:t>Water quality</w:t>
      </w:r>
    </w:p>
    <w:p w14:paraId="3FE9CD4E" w14:textId="402D063C" w:rsidR="007E756F" w:rsidRPr="006F0119" w:rsidRDefault="007E756F" w:rsidP="007E756F">
      <w:pPr>
        <w:pStyle w:val="NoSpacing"/>
        <w:numPr>
          <w:ilvl w:val="0"/>
          <w:numId w:val="7"/>
        </w:numPr>
        <w:rPr>
          <w:rFonts w:cstheme="minorHAnsi"/>
          <w:sz w:val="24"/>
          <w:szCs w:val="24"/>
        </w:rPr>
      </w:pPr>
      <w:r w:rsidRPr="006F0119">
        <w:rPr>
          <w:rFonts w:cstheme="minorHAnsi"/>
          <w:sz w:val="24"/>
          <w:szCs w:val="24"/>
        </w:rPr>
        <w:t>Fish and wildlife habitat</w:t>
      </w:r>
    </w:p>
    <w:p w14:paraId="1A54FE5F" w14:textId="65E5635C" w:rsidR="007E756F" w:rsidRPr="006F0119" w:rsidRDefault="007E756F" w:rsidP="007E756F">
      <w:pPr>
        <w:pStyle w:val="NoSpacing"/>
        <w:numPr>
          <w:ilvl w:val="0"/>
          <w:numId w:val="7"/>
        </w:numPr>
        <w:rPr>
          <w:rFonts w:cstheme="minorHAnsi"/>
          <w:sz w:val="24"/>
          <w:szCs w:val="24"/>
        </w:rPr>
      </w:pPr>
      <w:r w:rsidRPr="006F0119">
        <w:rPr>
          <w:rFonts w:cstheme="minorHAnsi"/>
          <w:sz w:val="24"/>
          <w:szCs w:val="24"/>
        </w:rPr>
        <w:t>Natural scenic beauty</w:t>
      </w:r>
    </w:p>
    <w:p w14:paraId="2C21AE31" w14:textId="5B17FCDF" w:rsidR="007E756F" w:rsidRPr="006F0119" w:rsidRDefault="007E756F" w:rsidP="007E756F">
      <w:pPr>
        <w:pStyle w:val="NoSpacing"/>
        <w:numPr>
          <w:ilvl w:val="0"/>
          <w:numId w:val="7"/>
        </w:numPr>
        <w:rPr>
          <w:rFonts w:cstheme="minorHAnsi"/>
          <w:sz w:val="24"/>
          <w:szCs w:val="24"/>
        </w:rPr>
      </w:pPr>
      <w:r w:rsidRPr="006F0119">
        <w:rPr>
          <w:rFonts w:cstheme="minorHAnsi"/>
          <w:sz w:val="24"/>
          <w:szCs w:val="24"/>
        </w:rPr>
        <w:t>Minimization of property damages</w:t>
      </w:r>
    </w:p>
    <w:p w14:paraId="424CD473" w14:textId="3E331631" w:rsidR="007E756F" w:rsidRPr="006F0119" w:rsidRDefault="007E756F" w:rsidP="007E756F">
      <w:pPr>
        <w:pStyle w:val="NoSpacing"/>
        <w:numPr>
          <w:ilvl w:val="0"/>
          <w:numId w:val="7"/>
        </w:numPr>
        <w:rPr>
          <w:rFonts w:cstheme="minorHAnsi"/>
          <w:sz w:val="24"/>
          <w:szCs w:val="24"/>
        </w:rPr>
      </w:pPr>
      <w:r w:rsidRPr="006F0119">
        <w:rPr>
          <w:rFonts w:cstheme="minorHAnsi"/>
          <w:sz w:val="24"/>
          <w:szCs w:val="24"/>
        </w:rPr>
        <w:t>Provision of efficient public facilities and utilities</w:t>
      </w:r>
    </w:p>
    <w:p w14:paraId="72085316" w14:textId="77F061BD" w:rsidR="007E756F" w:rsidRPr="006F0119" w:rsidRDefault="006700B7" w:rsidP="007E756F">
      <w:pPr>
        <w:pStyle w:val="NoSpacing"/>
        <w:numPr>
          <w:ilvl w:val="0"/>
          <w:numId w:val="7"/>
        </w:numPr>
        <w:rPr>
          <w:rFonts w:cstheme="minorHAnsi"/>
          <w:sz w:val="24"/>
          <w:szCs w:val="24"/>
        </w:rPr>
      </w:pPr>
      <w:r w:rsidRPr="006F0119">
        <w:rPr>
          <w:rFonts w:cstheme="minorHAnsi"/>
          <w:sz w:val="24"/>
          <w:szCs w:val="24"/>
        </w:rPr>
        <w:t>A</w:t>
      </w:r>
      <w:r w:rsidR="007E756F" w:rsidRPr="006F0119">
        <w:rPr>
          <w:rFonts w:cstheme="minorHAnsi"/>
          <w:sz w:val="24"/>
          <w:szCs w:val="24"/>
        </w:rPr>
        <w:t xml:space="preserve">chievement of eventual compliance for nonconforming uses, </w:t>
      </w:r>
      <w:r w:rsidRPr="006F0119">
        <w:rPr>
          <w:rFonts w:cstheme="minorHAnsi"/>
          <w:sz w:val="24"/>
          <w:szCs w:val="24"/>
        </w:rPr>
        <w:t>structures,</w:t>
      </w:r>
      <w:r w:rsidR="007E756F" w:rsidRPr="006F0119">
        <w:rPr>
          <w:rFonts w:cstheme="minorHAnsi"/>
          <w:sz w:val="24"/>
          <w:szCs w:val="24"/>
        </w:rPr>
        <w:t xml:space="preserve"> and lots </w:t>
      </w:r>
    </w:p>
    <w:p w14:paraId="4468670E" w14:textId="737D2A3B" w:rsidR="007E756F" w:rsidRPr="006F0119" w:rsidRDefault="006700B7" w:rsidP="007E756F">
      <w:pPr>
        <w:pStyle w:val="NoSpacing"/>
        <w:numPr>
          <w:ilvl w:val="0"/>
          <w:numId w:val="7"/>
        </w:numPr>
        <w:rPr>
          <w:rFonts w:cstheme="minorHAnsi"/>
          <w:sz w:val="24"/>
          <w:szCs w:val="24"/>
        </w:rPr>
      </w:pPr>
      <w:r w:rsidRPr="006F0119">
        <w:rPr>
          <w:rFonts w:cstheme="minorHAnsi"/>
          <w:sz w:val="24"/>
          <w:szCs w:val="24"/>
        </w:rPr>
        <w:t>Any other public interest issues</w:t>
      </w:r>
    </w:p>
    <w:p w14:paraId="23CA08A1" w14:textId="18B9D13F" w:rsidR="006700B7" w:rsidRPr="006F0119" w:rsidRDefault="006700B7" w:rsidP="006700B7">
      <w:pPr>
        <w:pStyle w:val="NoSpacing"/>
        <w:rPr>
          <w:rFonts w:cstheme="minorHAnsi"/>
          <w:sz w:val="24"/>
          <w:szCs w:val="24"/>
        </w:rPr>
      </w:pPr>
    </w:p>
    <w:p w14:paraId="2B9D1FAD" w14:textId="42BD87D1" w:rsidR="006700B7" w:rsidRPr="006F0119" w:rsidRDefault="006700B7" w:rsidP="006700B7">
      <w:pPr>
        <w:pStyle w:val="NoSpacing"/>
        <w:numPr>
          <w:ilvl w:val="0"/>
          <w:numId w:val="2"/>
        </w:numPr>
        <w:rPr>
          <w:rFonts w:cstheme="minorHAnsi"/>
          <w:sz w:val="24"/>
          <w:szCs w:val="24"/>
        </w:rPr>
      </w:pPr>
      <w:r w:rsidRPr="006F0119">
        <w:rPr>
          <w:rFonts w:cstheme="minorHAnsi"/>
          <w:sz w:val="24"/>
          <w:szCs w:val="24"/>
          <w:u w:val="single"/>
        </w:rPr>
        <w:t>Unnecessary hardship</w:t>
      </w:r>
      <w:r w:rsidRPr="006F0119">
        <w:rPr>
          <w:rFonts w:cstheme="minorHAnsi"/>
          <w:sz w:val="24"/>
          <w:szCs w:val="24"/>
        </w:rPr>
        <w:t xml:space="preserve"> (To be completed by the applicant)</w:t>
      </w:r>
    </w:p>
    <w:p w14:paraId="7C103CFB" w14:textId="6FBC8F0D" w:rsidR="006700B7" w:rsidRPr="006F0119" w:rsidRDefault="006700B7" w:rsidP="006700B7">
      <w:pPr>
        <w:pStyle w:val="NoSpacing"/>
        <w:rPr>
          <w:rFonts w:cstheme="minorHAnsi"/>
          <w:sz w:val="24"/>
          <w:szCs w:val="24"/>
        </w:rPr>
      </w:pPr>
      <w:r w:rsidRPr="006F0119">
        <w:rPr>
          <w:rFonts w:cstheme="minorHAnsi"/>
          <w:sz w:val="24"/>
          <w:szCs w:val="24"/>
        </w:rPr>
        <w:t>An applicant may not claim unnecessary hardship because of conditions which are self-imposed or created by a prior owner (for example, excavating on a pond on a vacant lot and then arguing that there is no suitable location for a home). Courts have also determined that economic or financial hardship does not justify a variance. When determining whether unnecessary hardship exists, the property as a whole is considered rather than a portion of the parcel. The property owner bears the burden of proving unnecessary hardship.</w:t>
      </w:r>
    </w:p>
    <w:p w14:paraId="2FC8D18C" w14:textId="461BAA05" w:rsidR="006700B7" w:rsidRPr="006F0119" w:rsidRDefault="006700B7" w:rsidP="006700B7">
      <w:pPr>
        <w:pStyle w:val="NoSpacing"/>
        <w:rPr>
          <w:rFonts w:cstheme="minorHAnsi"/>
          <w:sz w:val="24"/>
          <w:szCs w:val="24"/>
        </w:rPr>
      </w:pPr>
    </w:p>
    <w:p w14:paraId="2E566A91" w14:textId="169A02B8" w:rsidR="006700B7" w:rsidRPr="006F0119" w:rsidRDefault="006700B7" w:rsidP="006700B7">
      <w:pPr>
        <w:pStyle w:val="NoSpacing"/>
        <w:numPr>
          <w:ilvl w:val="0"/>
          <w:numId w:val="8"/>
        </w:numPr>
        <w:rPr>
          <w:rFonts w:cstheme="minorHAnsi"/>
          <w:sz w:val="24"/>
          <w:szCs w:val="24"/>
        </w:rPr>
      </w:pPr>
      <w:r w:rsidRPr="006F0119">
        <w:rPr>
          <w:rFonts w:cstheme="minorHAnsi"/>
          <w:sz w:val="24"/>
          <w:szCs w:val="24"/>
        </w:rPr>
        <w:t xml:space="preserve">For an </w:t>
      </w:r>
      <w:r w:rsidRPr="006F0119">
        <w:rPr>
          <w:rFonts w:cstheme="minorHAnsi"/>
          <w:sz w:val="24"/>
          <w:szCs w:val="24"/>
          <w:u w:val="single"/>
        </w:rPr>
        <w:t>area</w:t>
      </w:r>
      <w:r w:rsidRPr="006F0119">
        <w:rPr>
          <w:rFonts w:cstheme="minorHAnsi"/>
          <w:sz w:val="24"/>
          <w:szCs w:val="24"/>
        </w:rPr>
        <w:t xml:space="preserve"> variance, unnecessary hardship exists when </w:t>
      </w:r>
      <w:r w:rsidR="00600D4D" w:rsidRPr="006F0119">
        <w:rPr>
          <w:rFonts w:cstheme="minorHAnsi"/>
          <w:sz w:val="24"/>
          <w:szCs w:val="24"/>
        </w:rPr>
        <w:t>compliance</w:t>
      </w:r>
      <w:r w:rsidRPr="006F0119">
        <w:rPr>
          <w:rFonts w:cstheme="minorHAnsi"/>
          <w:sz w:val="24"/>
          <w:szCs w:val="24"/>
        </w:rPr>
        <w:t xml:space="preserve"> would unreasonably prevent the owner from using the property for a permitted purpose (leaving the property owner without any use that is permitted for the property) or would render </w:t>
      </w:r>
      <w:r w:rsidR="00600D4D" w:rsidRPr="006F0119">
        <w:rPr>
          <w:rFonts w:cstheme="minorHAnsi"/>
          <w:sz w:val="24"/>
          <w:szCs w:val="24"/>
        </w:rPr>
        <w:t xml:space="preserve">conformity with such restrictions unnecessary </w:t>
      </w:r>
      <w:r w:rsidR="00600D4D" w:rsidRPr="006F0119">
        <w:rPr>
          <w:rFonts w:cstheme="minorHAnsi"/>
          <w:sz w:val="24"/>
          <w:szCs w:val="24"/>
        </w:rPr>
        <w:lastRenderedPageBreak/>
        <w:t>burdensome. The board of adjustment must consider the purpose of the zoning restrictions, the zoning restriction’s effect on the property, and the short-term, long-term, and cumulative effects of a variance on the neighborhood, the community and on the public interests.</w:t>
      </w:r>
    </w:p>
    <w:p w14:paraId="2D66FF32" w14:textId="4CF15751" w:rsidR="00600D4D" w:rsidRPr="006F0119" w:rsidRDefault="00600D4D" w:rsidP="006700B7">
      <w:pPr>
        <w:pStyle w:val="NoSpacing"/>
        <w:numPr>
          <w:ilvl w:val="0"/>
          <w:numId w:val="8"/>
        </w:numPr>
        <w:rPr>
          <w:rFonts w:cstheme="minorHAnsi"/>
          <w:sz w:val="24"/>
          <w:szCs w:val="24"/>
        </w:rPr>
      </w:pPr>
      <w:r w:rsidRPr="006F0119">
        <w:rPr>
          <w:rFonts w:cstheme="minorHAnsi"/>
          <w:sz w:val="24"/>
          <w:szCs w:val="24"/>
        </w:rPr>
        <w:t xml:space="preserve">For a </w:t>
      </w:r>
      <w:r w:rsidRPr="006F0119">
        <w:rPr>
          <w:rFonts w:cstheme="minorHAnsi"/>
          <w:sz w:val="24"/>
          <w:szCs w:val="24"/>
          <w:u w:val="single"/>
        </w:rPr>
        <w:t xml:space="preserve">use </w:t>
      </w:r>
      <w:r w:rsidRPr="006F0119">
        <w:rPr>
          <w:rFonts w:cstheme="minorHAnsi"/>
          <w:sz w:val="24"/>
          <w:szCs w:val="24"/>
        </w:rPr>
        <w:t>variance, unnecessary hardship exists only if the property owner shows that they would have no reasonable use of the property without a variance.</w:t>
      </w:r>
    </w:p>
    <w:p w14:paraId="61AFA095" w14:textId="29B04C05" w:rsidR="00600D4D" w:rsidRPr="006F0119" w:rsidRDefault="00600D4D" w:rsidP="00600D4D">
      <w:pPr>
        <w:pStyle w:val="NoSpacing"/>
        <w:rPr>
          <w:rFonts w:cstheme="minorHAnsi"/>
          <w:sz w:val="24"/>
          <w:szCs w:val="24"/>
        </w:rPr>
      </w:pPr>
    </w:p>
    <w:p w14:paraId="3ADF730D" w14:textId="5BB45732" w:rsidR="00600D4D" w:rsidRPr="006F0119" w:rsidRDefault="00600D4D" w:rsidP="00600D4D">
      <w:pPr>
        <w:pStyle w:val="NoSpacing"/>
        <w:rPr>
          <w:rFonts w:cstheme="minorHAnsi"/>
          <w:sz w:val="24"/>
          <w:szCs w:val="24"/>
        </w:rPr>
      </w:pPr>
      <w:r w:rsidRPr="006F0119">
        <w:rPr>
          <w:rFonts w:cstheme="minorHAnsi"/>
          <w:b/>
          <w:bCs/>
          <w:sz w:val="24"/>
          <w:szCs w:val="24"/>
        </w:rPr>
        <w:t>Part 3: Construction Plans</w:t>
      </w:r>
      <w:r w:rsidRPr="006F0119">
        <w:rPr>
          <w:rFonts w:cstheme="minorHAnsi"/>
          <w:sz w:val="24"/>
          <w:szCs w:val="24"/>
        </w:rPr>
        <w:t xml:space="preserve"> (To be completed and submitted by the applicant)</w:t>
      </w:r>
    </w:p>
    <w:p w14:paraId="308212A0" w14:textId="09114877" w:rsidR="00600D4D" w:rsidRPr="006F0119" w:rsidRDefault="00600D4D" w:rsidP="00600D4D">
      <w:pPr>
        <w:pStyle w:val="NoSpacing"/>
        <w:rPr>
          <w:rFonts w:cstheme="minorHAnsi"/>
          <w:sz w:val="24"/>
          <w:szCs w:val="24"/>
        </w:rPr>
      </w:pPr>
    </w:p>
    <w:p w14:paraId="7715A384" w14:textId="1C22D7D6" w:rsidR="00600D4D" w:rsidRPr="006F0119" w:rsidRDefault="00600D4D" w:rsidP="00600D4D">
      <w:pPr>
        <w:pStyle w:val="NoSpacing"/>
        <w:rPr>
          <w:rFonts w:cstheme="minorHAnsi"/>
          <w:sz w:val="24"/>
          <w:szCs w:val="24"/>
        </w:rPr>
      </w:pPr>
      <w:r w:rsidRPr="006F0119">
        <w:rPr>
          <w:rFonts w:cstheme="minorHAnsi"/>
          <w:sz w:val="24"/>
          <w:szCs w:val="24"/>
        </w:rPr>
        <w:t>Attach construction plans detailing:</w:t>
      </w:r>
    </w:p>
    <w:p w14:paraId="7FBEE7B5" w14:textId="18F036D4" w:rsidR="00600D4D" w:rsidRPr="006F0119" w:rsidRDefault="00480AEB" w:rsidP="00600D4D">
      <w:pPr>
        <w:pStyle w:val="NoSpacing"/>
        <w:numPr>
          <w:ilvl w:val="0"/>
          <w:numId w:val="9"/>
        </w:numPr>
        <w:rPr>
          <w:rFonts w:cstheme="minorHAnsi"/>
          <w:sz w:val="24"/>
          <w:szCs w:val="24"/>
        </w:rPr>
      </w:pPr>
      <w:r w:rsidRPr="006F0119">
        <w:rPr>
          <w:rFonts w:cstheme="minorHAnsi"/>
          <w:sz w:val="24"/>
          <w:szCs w:val="24"/>
        </w:rPr>
        <w:t>Property lines</w:t>
      </w:r>
    </w:p>
    <w:p w14:paraId="5274313D" w14:textId="19D09F5D"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Vegetation removal proposed</w:t>
      </w:r>
    </w:p>
    <w:p w14:paraId="737E7013" w14:textId="2B0B6F5E"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Contour lines (2 ft. interval)</w:t>
      </w:r>
    </w:p>
    <w:p w14:paraId="70BC2098" w14:textId="137F8342"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Ordinary high-water mark</w:t>
      </w:r>
    </w:p>
    <w:p w14:paraId="2B0FB924" w14:textId="71C79927"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Floodplain &amp; wetland boundaries</w:t>
      </w:r>
    </w:p>
    <w:p w14:paraId="114B5146" w14:textId="1676D079"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Dimensions, locations &amp; setbacks of existing &amp; proposed structures</w:t>
      </w:r>
    </w:p>
    <w:p w14:paraId="672878FD" w14:textId="0B37E098"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Utilities, roadways &amp; easements</w:t>
      </w:r>
    </w:p>
    <w:p w14:paraId="7CCAD62C" w14:textId="7F8CE85C"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Well &amp; sanitary system</w:t>
      </w:r>
    </w:p>
    <w:p w14:paraId="5BBAFCB8" w14:textId="76BEB0CE"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Location &amp; extent of filling/grading</w:t>
      </w:r>
    </w:p>
    <w:p w14:paraId="0C91CC6B" w14:textId="25F7F59C"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Location &amp; type of erosion control measures</w:t>
      </w:r>
    </w:p>
    <w:p w14:paraId="3496348B" w14:textId="7F46D123"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Any other construction related to your request</w:t>
      </w:r>
    </w:p>
    <w:p w14:paraId="5AD220FA" w14:textId="45540716" w:rsidR="00480AEB" w:rsidRPr="006F0119" w:rsidRDefault="00480AEB" w:rsidP="00600D4D">
      <w:pPr>
        <w:pStyle w:val="NoSpacing"/>
        <w:numPr>
          <w:ilvl w:val="0"/>
          <w:numId w:val="9"/>
        </w:numPr>
        <w:rPr>
          <w:rFonts w:cstheme="minorHAnsi"/>
          <w:sz w:val="24"/>
          <w:szCs w:val="24"/>
        </w:rPr>
      </w:pPr>
      <w:r w:rsidRPr="006F0119">
        <w:rPr>
          <w:rFonts w:cstheme="minorHAnsi"/>
          <w:sz w:val="24"/>
          <w:szCs w:val="24"/>
        </w:rPr>
        <w:t xml:space="preserve">Anticipated projects start date </w:t>
      </w:r>
    </w:p>
    <w:p w14:paraId="4AC2290C" w14:textId="77777777" w:rsidR="00480AEB" w:rsidRPr="006F0119" w:rsidRDefault="00480AEB" w:rsidP="00480AEB">
      <w:pPr>
        <w:pStyle w:val="NoSpacing"/>
        <w:rPr>
          <w:rFonts w:cstheme="minorHAnsi"/>
          <w:sz w:val="24"/>
          <w:szCs w:val="24"/>
        </w:rPr>
      </w:pPr>
    </w:p>
    <w:p w14:paraId="2E43FAEF" w14:textId="75FB7CC8" w:rsidR="00480AEB" w:rsidRPr="006F0119" w:rsidRDefault="00480AEB" w:rsidP="00480AEB">
      <w:pPr>
        <w:pStyle w:val="NoSpacing"/>
        <w:rPr>
          <w:rFonts w:cstheme="minorHAnsi"/>
          <w:sz w:val="24"/>
          <w:szCs w:val="24"/>
        </w:rPr>
      </w:pPr>
      <w:r w:rsidRPr="006F0119">
        <w:rPr>
          <w:rFonts w:cstheme="minorHAnsi"/>
          <w:sz w:val="24"/>
          <w:szCs w:val="24"/>
        </w:rPr>
        <w:t>I certify that the information I have provided in this application is true and accurate.</w:t>
      </w:r>
    </w:p>
    <w:p w14:paraId="4BEEEB15" w14:textId="27BD6A29" w:rsidR="00480AEB" w:rsidRPr="006F0119" w:rsidRDefault="00480AEB" w:rsidP="00480AEB">
      <w:pPr>
        <w:pStyle w:val="NoSpacing"/>
        <w:rPr>
          <w:rFonts w:cstheme="minorHAnsi"/>
          <w:sz w:val="24"/>
          <w:szCs w:val="24"/>
        </w:rPr>
      </w:pPr>
    </w:p>
    <w:p w14:paraId="289E5F18" w14:textId="3E3C3DA5" w:rsidR="00480AEB" w:rsidRPr="006F0119" w:rsidRDefault="00480AEB" w:rsidP="00480AEB">
      <w:pPr>
        <w:rPr>
          <w:sz w:val="24"/>
          <w:szCs w:val="24"/>
        </w:rPr>
      </w:pPr>
      <w:r w:rsidRPr="006F0119">
        <w:rPr>
          <w:sz w:val="24"/>
          <w:szCs w:val="24"/>
        </w:rPr>
        <w:t>Signed: (applicant/agent/owner) _______________________________________________</w:t>
      </w:r>
    </w:p>
    <w:p w14:paraId="2815B716" w14:textId="12CBD8B1" w:rsidR="00480AEB" w:rsidRPr="006F0119" w:rsidRDefault="00480AEB" w:rsidP="00480AEB">
      <w:pPr>
        <w:pStyle w:val="NoSpacing"/>
        <w:rPr>
          <w:rFonts w:cstheme="minorHAnsi"/>
          <w:sz w:val="24"/>
          <w:szCs w:val="24"/>
        </w:rPr>
      </w:pPr>
      <w:r w:rsidRPr="006F0119">
        <w:rPr>
          <w:rFonts w:cstheme="minorHAnsi"/>
          <w:sz w:val="24"/>
          <w:szCs w:val="24"/>
        </w:rPr>
        <w:t>Date: ________________________</w:t>
      </w:r>
    </w:p>
    <w:p w14:paraId="3144A8F0" w14:textId="7EEC416F" w:rsidR="00480AEB" w:rsidRPr="006F0119" w:rsidRDefault="00480AEB" w:rsidP="00480AEB">
      <w:pPr>
        <w:pStyle w:val="NoSpacing"/>
        <w:rPr>
          <w:rFonts w:cstheme="minorHAnsi"/>
          <w:sz w:val="24"/>
          <w:szCs w:val="24"/>
        </w:rPr>
      </w:pPr>
    </w:p>
    <w:p w14:paraId="489741D9" w14:textId="77777777" w:rsidR="00480AEB" w:rsidRPr="006F0119" w:rsidRDefault="00480AEB" w:rsidP="00480AEB">
      <w:pPr>
        <w:pStyle w:val="NoSpacing"/>
        <w:rPr>
          <w:rFonts w:cstheme="minorHAnsi"/>
          <w:sz w:val="24"/>
          <w:szCs w:val="24"/>
        </w:rPr>
      </w:pPr>
    </w:p>
    <w:p w14:paraId="6E083E05" w14:textId="6AB1C1B0" w:rsidR="00480AEB" w:rsidRPr="006F0119" w:rsidRDefault="00480AEB" w:rsidP="00480AEB">
      <w:pPr>
        <w:pStyle w:val="NoSpacing"/>
        <w:rPr>
          <w:rFonts w:cstheme="minorHAnsi"/>
          <w:sz w:val="24"/>
          <w:szCs w:val="24"/>
        </w:rPr>
      </w:pPr>
      <w:r w:rsidRPr="006F0119">
        <w:rPr>
          <w:rFonts w:cstheme="minorHAnsi"/>
          <w:sz w:val="24"/>
          <w:szCs w:val="24"/>
        </w:rPr>
        <w:t xml:space="preserve">Remit to: </w:t>
      </w:r>
    </w:p>
    <w:p w14:paraId="40607340" w14:textId="1685642F" w:rsidR="00480AEB" w:rsidRPr="006F0119" w:rsidRDefault="00480AEB" w:rsidP="00480AEB">
      <w:pPr>
        <w:pStyle w:val="NoSpacing"/>
        <w:rPr>
          <w:rFonts w:cstheme="minorHAnsi"/>
          <w:sz w:val="24"/>
          <w:szCs w:val="24"/>
        </w:rPr>
      </w:pPr>
      <w:r w:rsidRPr="006F0119">
        <w:rPr>
          <w:rFonts w:cstheme="minorHAnsi"/>
          <w:sz w:val="24"/>
          <w:szCs w:val="24"/>
        </w:rPr>
        <w:t>Town of Scott</w:t>
      </w:r>
    </w:p>
    <w:p w14:paraId="166125BC" w14:textId="78839841" w:rsidR="00480AEB" w:rsidRPr="006F0119" w:rsidRDefault="00480AEB" w:rsidP="00480AEB">
      <w:pPr>
        <w:pStyle w:val="NoSpacing"/>
        <w:rPr>
          <w:rFonts w:cstheme="minorHAnsi"/>
          <w:sz w:val="24"/>
          <w:szCs w:val="24"/>
        </w:rPr>
      </w:pPr>
      <w:r w:rsidRPr="006F0119">
        <w:rPr>
          <w:rFonts w:cstheme="minorHAnsi"/>
          <w:sz w:val="24"/>
          <w:szCs w:val="24"/>
        </w:rPr>
        <w:t>N1306 Boltonville Rd</w:t>
      </w:r>
    </w:p>
    <w:p w14:paraId="6B74FA16" w14:textId="2C923DE2" w:rsidR="00480AEB" w:rsidRPr="006F0119" w:rsidRDefault="00480AEB" w:rsidP="00480AEB">
      <w:pPr>
        <w:pStyle w:val="NoSpacing"/>
        <w:rPr>
          <w:rFonts w:cstheme="minorHAnsi"/>
          <w:sz w:val="24"/>
          <w:szCs w:val="24"/>
        </w:rPr>
      </w:pPr>
      <w:r w:rsidRPr="006F0119">
        <w:rPr>
          <w:rFonts w:cstheme="minorHAnsi"/>
          <w:sz w:val="24"/>
          <w:szCs w:val="24"/>
        </w:rPr>
        <w:t>Adell, WI 53001</w:t>
      </w:r>
    </w:p>
    <w:p w14:paraId="015CD64E" w14:textId="4AB07D51" w:rsidR="00480AEB" w:rsidRPr="006F0119" w:rsidRDefault="00480AEB" w:rsidP="00480AEB">
      <w:pPr>
        <w:pStyle w:val="NoSpacing"/>
        <w:rPr>
          <w:rFonts w:cstheme="minorHAnsi"/>
          <w:sz w:val="24"/>
          <w:szCs w:val="24"/>
        </w:rPr>
      </w:pPr>
      <w:r w:rsidRPr="006F0119">
        <w:rPr>
          <w:rFonts w:cstheme="minorHAnsi"/>
          <w:sz w:val="24"/>
          <w:szCs w:val="24"/>
        </w:rPr>
        <w:t>920.994.4470</w:t>
      </w:r>
    </w:p>
    <w:p w14:paraId="6FC475D9" w14:textId="34174A11" w:rsidR="00480AEB" w:rsidRPr="006F0119" w:rsidRDefault="00511915" w:rsidP="00480AEB">
      <w:pPr>
        <w:pStyle w:val="NoSpacing"/>
        <w:rPr>
          <w:rFonts w:cstheme="minorHAnsi"/>
          <w:sz w:val="24"/>
          <w:szCs w:val="24"/>
        </w:rPr>
      </w:pPr>
      <w:hyperlink r:id="rId7" w:history="1">
        <w:r w:rsidR="00480AEB" w:rsidRPr="006F0119">
          <w:rPr>
            <w:rStyle w:val="Hyperlink"/>
            <w:rFonts w:cstheme="minorHAnsi"/>
            <w:sz w:val="24"/>
            <w:szCs w:val="24"/>
          </w:rPr>
          <w:t>townofscottclerk@gmail.com</w:t>
        </w:r>
      </w:hyperlink>
    </w:p>
    <w:p w14:paraId="0EEB46E1" w14:textId="77777777" w:rsidR="00480AEB" w:rsidRDefault="00480AEB" w:rsidP="00480AEB">
      <w:pPr>
        <w:pStyle w:val="NoSpacing"/>
        <w:rPr>
          <w:rFonts w:cstheme="minorHAnsi"/>
        </w:rPr>
      </w:pPr>
    </w:p>
    <w:p w14:paraId="5498AB5F" w14:textId="77777777" w:rsidR="00480AEB" w:rsidRDefault="00480AEB" w:rsidP="00480AEB">
      <w:pPr>
        <w:pStyle w:val="NoSpacing"/>
        <w:rPr>
          <w:rFonts w:cstheme="minorHAnsi"/>
        </w:rPr>
      </w:pPr>
    </w:p>
    <w:p w14:paraId="4F0C52B7" w14:textId="77777777" w:rsidR="006700B7" w:rsidRDefault="006700B7" w:rsidP="007E756F">
      <w:pPr>
        <w:pStyle w:val="NoSpacing"/>
        <w:rPr>
          <w:rFonts w:cstheme="minorHAnsi"/>
        </w:rPr>
      </w:pPr>
      <w:bookmarkStart w:id="0" w:name="_Hlk66876677"/>
    </w:p>
    <w:p w14:paraId="0BA36219" w14:textId="40992AD0" w:rsidR="007E756F" w:rsidRDefault="007E756F" w:rsidP="007E756F">
      <w:pPr>
        <w:pStyle w:val="NoSpacing"/>
        <w:rPr>
          <w:rFonts w:cstheme="minorHAnsi"/>
        </w:rPr>
      </w:pPr>
      <w:r>
        <w:rPr>
          <w:rFonts w:cstheme="minorHAnsi"/>
        </w:rPr>
        <w:t xml:space="preserve"> </w:t>
      </w:r>
    </w:p>
    <w:p w14:paraId="70D24C79" w14:textId="77777777" w:rsidR="007E756F" w:rsidRDefault="007E756F" w:rsidP="007E756F">
      <w:pPr>
        <w:pStyle w:val="NoSpacing"/>
        <w:rPr>
          <w:rFonts w:cstheme="minorHAnsi"/>
        </w:rPr>
      </w:pPr>
    </w:p>
    <w:bookmarkEnd w:id="0"/>
    <w:p w14:paraId="383AFEB8" w14:textId="77777777" w:rsidR="007E756F" w:rsidRPr="00707EA9" w:rsidRDefault="007E756F" w:rsidP="007E756F">
      <w:pPr>
        <w:pStyle w:val="NoSpacing"/>
      </w:pPr>
    </w:p>
    <w:p w14:paraId="1ECEA691" w14:textId="0BCE04D8" w:rsidR="00F25247" w:rsidRDefault="00F25247" w:rsidP="00F25247">
      <w:pPr>
        <w:pStyle w:val="NoSpacing"/>
      </w:pPr>
    </w:p>
    <w:p w14:paraId="799C9AC5" w14:textId="07EA82A3" w:rsidR="00610511" w:rsidRDefault="00610511" w:rsidP="00F25247">
      <w:pPr>
        <w:pStyle w:val="NoSpacing"/>
      </w:pPr>
    </w:p>
    <w:p w14:paraId="4AA25F7C" w14:textId="7708D649" w:rsidR="00610511" w:rsidRDefault="00610511" w:rsidP="00F25247">
      <w:pPr>
        <w:pStyle w:val="NoSpacing"/>
      </w:pPr>
    </w:p>
    <w:p w14:paraId="2911AB6D" w14:textId="25EA46A5" w:rsidR="00042EA1" w:rsidRDefault="00042EA1" w:rsidP="00F25247">
      <w:pPr>
        <w:pStyle w:val="NoSpacing"/>
      </w:pPr>
    </w:p>
    <w:p w14:paraId="27A4FDD0" w14:textId="7FA9CE2E" w:rsidR="00042EA1" w:rsidRDefault="00042EA1" w:rsidP="00F25247">
      <w:pPr>
        <w:pStyle w:val="NoSpacing"/>
      </w:pPr>
    </w:p>
    <w:p w14:paraId="3057AEB4" w14:textId="2ED5E9C3" w:rsidR="00042EA1" w:rsidRDefault="00042EA1" w:rsidP="00F25247">
      <w:pPr>
        <w:pStyle w:val="NoSpacing"/>
      </w:pPr>
    </w:p>
    <w:p w14:paraId="5F75A46C" w14:textId="3F31A11F" w:rsidR="00042EA1" w:rsidRDefault="00042EA1" w:rsidP="00F25247">
      <w:pPr>
        <w:pStyle w:val="NoSpacing"/>
      </w:pPr>
    </w:p>
    <w:p w14:paraId="6DFEEC97" w14:textId="67C73DE3" w:rsidR="00042EA1" w:rsidRDefault="00042EA1" w:rsidP="00F25247">
      <w:pPr>
        <w:pStyle w:val="NoSpacing"/>
      </w:pPr>
    </w:p>
    <w:p w14:paraId="619E0FFE" w14:textId="77777777" w:rsidR="00042EA1" w:rsidRDefault="00042EA1" w:rsidP="00F25247">
      <w:pPr>
        <w:pStyle w:val="NoSpacing"/>
      </w:pPr>
    </w:p>
    <w:p w14:paraId="7CEBE7D8" w14:textId="012A560A" w:rsidR="00610511" w:rsidRDefault="00610511" w:rsidP="00F25247">
      <w:pPr>
        <w:pStyle w:val="NoSpacing"/>
      </w:pPr>
    </w:p>
    <w:p w14:paraId="503367D1" w14:textId="5F22A0E1" w:rsidR="00610511" w:rsidRDefault="00610511" w:rsidP="00F25247">
      <w:pPr>
        <w:pStyle w:val="NoSpacing"/>
      </w:pPr>
    </w:p>
    <w:tbl>
      <w:tblPr>
        <w:tblStyle w:val="TableGrid"/>
        <w:tblW w:w="0" w:type="auto"/>
        <w:tblInd w:w="985" w:type="dxa"/>
        <w:tblLook w:val="04A0" w:firstRow="1" w:lastRow="0" w:firstColumn="1" w:lastColumn="0" w:noHBand="0" w:noVBand="1"/>
      </w:tblPr>
      <w:tblGrid>
        <w:gridCol w:w="8726"/>
      </w:tblGrid>
      <w:tr w:rsidR="00610511" w14:paraId="79745A15" w14:textId="77777777" w:rsidTr="00624DB0">
        <w:trPr>
          <w:trHeight w:val="339"/>
        </w:trPr>
        <w:tc>
          <w:tcPr>
            <w:tcW w:w="8726" w:type="dxa"/>
          </w:tcPr>
          <w:p w14:paraId="7072A6C2" w14:textId="48B241B6" w:rsidR="00610511" w:rsidRDefault="00610511" w:rsidP="00624DB0">
            <w:pPr>
              <w:pStyle w:val="NoSpacing"/>
              <w:spacing w:before="240" w:line="480" w:lineRule="auto"/>
              <w:jc w:val="center"/>
            </w:pPr>
            <w:r>
              <w:t xml:space="preserve"> </w:t>
            </w:r>
            <w:r w:rsidRPr="00610511">
              <w:rPr>
                <w:u w:val="single"/>
              </w:rPr>
              <w:t>SCALE</w:t>
            </w:r>
            <w:r>
              <w:t xml:space="preserve"> DRAWING MUST BE ATTACHED that accurately depicts the following:</w:t>
            </w:r>
          </w:p>
        </w:tc>
      </w:tr>
    </w:tbl>
    <w:p w14:paraId="0E057C61" w14:textId="03815C46" w:rsidR="00610511" w:rsidRDefault="00610511" w:rsidP="00F25247">
      <w:pPr>
        <w:pStyle w:val="NoSpacing"/>
      </w:pPr>
    </w:p>
    <w:p w14:paraId="4116E101" w14:textId="3FD3F668" w:rsidR="00610511" w:rsidRDefault="00624DB0" w:rsidP="00624DB0">
      <w:pPr>
        <w:pStyle w:val="NoSpacing"/>
        <w:numPr>
          <w:ilvl w:val="0"/>
          <w:numId w:val="4"/>
        </w:numPr>
      </w:pPr>
      <w:r>
        <w:t>The location and size of the property including all lot line dimensions</w:t>
      </w:r>
    </w:p>
    <w:p w14:paraId="41A0C800" w14:textId="263BFC5C" w:rsidR="00624DB0" w:rsidRDefault="00624DB0" w:rsidP="00624DB0">
      <w:pPr>
        <w:pStyle w:val="NoSpacing"/>
        <w:numPr>
          <w:ilvl w:val="0"/>
          <w:numId w:val="4"/>
        </w:numPr>
      </w:pPr>
      <w:r>
        <w:t>Indicate north</w:t>
      </w:r>
    </w:p>
    <w:p w14:paraId="664D151C" w14:textId="661A4284" w:rsidR="00624DB0" w:rsidRDefault="00624DB0" w:rsidP="00624DB0">
      <w:pPr>
        <w:pStyle w:val="NoSpacing"/>
        <w:numPr>
          <w:ilvl w:val="0"/>
          <w:numId w:val="4"/>
        </w:numPr>
      </w:pPr>
      <w:r>
        <w:t>Show the location and names of all surrounding roads / highways</w:t>
      </w:r>
    </w:p>
    <w:p w14:paraId="1876A529" w14:textId="6A72C7D7" w:rsidR="00624DB0" w:rsidRDefault="00624DB0" w:rsidP="00624DB0">
      <w:pPr>
        <w:pStyle w:val="NoSpacing"/>
        <w:numPr>
          <w:ilvl w:val="0"/>
          <w:numId w:val="4"/>
        </w:numPr>
      </w:pPr>
      <w:r>
        <w:t xml:space="preserve">Show the location of all area water bodies (lake, rivers, streams, ponds, </w:t>
      </w:r>
      <w:r w:rsidR="006F0119">
        <w:t>etc.)</w:t>
      </w:r>
    </w:p>
    <w:p w14:paraId="27A389F0" w14:textId="2D7694AA" w:rsidR="00624DB0" w:rsidRDefault="00624DB0" w:rsidP="00624DB0">
      <w:pPr>
        <w:pStyle w:val="NoSpacing"/>
        <w:numPr>
          <w:ilvl w:val="0"/>
          <w:numId w:val="4"/>
        </w:numPr>
      </w:pPr>
      <w:r>
        <w:t>Indicate all existing buildings and mark with “EB”</w:t>
      </w:r>
    </w:p>
    <w:p w14:paraId="3932108E" w14:textId="3CC54F72" w:rsidR="00624DB0" w:rsidRDefault="00624DB0" w:rsidP="00624DB0">
      <w:pPr>
        <w:pStyle w:val="NoSpacing"/>
        <w:numPr>
          <w:ilvl w:val="0"/>
          <w:numId w:val="4"/>
        </w:numPr>
      </w:pPr>
      <w:r>
        <w:t>Indicate all wells and sanitary systems and mark as such</w:t>
      </w:r>
    </w:p>
    <w:p w14:paraId="78859836" w14:textId="7D5BC19F" w:rsidR="00624DB0" w:rsidRDefault="00624DB0" w:rsidP="00624DB0">
      <w:pPr>
        <w:pStyle w:val="NoSpacing"/>
        <w:numPr>
          <w:ilvl w:val="0"/>
          <w:numId w:val="4"/>
        </w:numPr>
      </w:pPr>
      <w:r>
        <w:t>Include all directly abutting properties and structures, sanitary, etc.</w:t>
      </w:r>
    </w:p>
    <w:p w14:paraId="441FEC9E" w14:textId="2CA0DF01" w:rsidR="00624DB0" w:rsidRDefault="00624DB0" w:rsidP="00624DB0">
      <w:pPr>
        <w:pStyle w:val="NoSpacing"/>
        <w:numPr>
          <w:ilvl w:val="0"/>
          <w:numId w:val="4"/>
        </w:numPr>
      </w:pPr>
      <w:r>
        <w:t>Show the requested change or construction and include the following measurements:</w:t>
      </w:r>
    </w:p>
    <w:p w14:paraId="3297F41B" w14:textId="0C9E1735" w:rsidR="00624DB0" w:rsidRDefault="00624DB0" w:rsidP="00624DB0">
      <w:pPr>
        <w:pStyle w:val="NoSpacing"/>
        <w:numPr>
          <w:ilvl w:val="0"/>
          <w:numId w:val="5"/>
        </w:numPr>
      </w:pPr>
      <w:r>
        <w:t>Distance from the centerline of all roads</w:t>
      </w:r>
    </w:p>
    <w:p w14:paraId="27ED0A99" w14:textId="11BEC1E7" w:rsidR="00624DB0" w:rsidRDefault="00624DB0" w:rsidP="00624DB0">
      <w:pPr>
        <w:pStyle w:val="NoSpacing"/>
        <w:numPr>
          <w:ilvl w:val="0"/>
          <w:numId w:val="5"/>
        </w:numPr>
      </w:pPr>
      <w:r>
        <w:t>Distance from the right-of-way of all the roads</w:t>
      </w:r>
    </w:p>
    <w:p w14:paraId="5E217C2E" w14:textId="3A2E3226" w:rsidR="00624DB0" w:rsidRDefault="00624DB0" w:rsidP="00624DB0">
      <w:pPr>
        <w:pStyle w:val="NoSpacing"/>
        <w:numPr>
          <w:ilvl w:val="0"/>
          <w:numId w:val="5"/>
        </w:numPr>
      </w:pPr>
      <w:r>
        <w:t>Distance to all lot lines</w:t>
      </w:r>
    </w:p>
    <w:p w14:paraId="1946AFF4" w14:textId="104FBD7C" w:rsidR="00624DB0" w:rsidRDefault="00624DB0" w:rsidP="00624DB0">
      <w:pPr>
        <w:pStyle w:val="NoSpacing"/>
        <w:numPr>
          <w:ilvl w:val="0"/>
          <w:numId w:val="5"/>
        </w:numPr>
      </w:pPr>
      <w:r>
        <w:t>Dis</w:t>
      </w:r>
      <w:r w:rsidR="00DD76AB">
        <w:t>t</w:t>
      </w:r>
      <w:r>
        <w:t>ance to all the water bodies</w:t>
      </w:r>
    </w:p>
    <w:p w14:paraId="29348007" w14:textId="47F9B8E2" w:rsidR="00624DB0" w:rsidRDefault="00DD76AB" w:rsidP="00624DB0">
      <w:pPr>
        <w:pStyle w:val="NoSpacing"/>
        <w:numPr>
          <w:ilvl w:val="0"/>
          <w:numId w:val="5"/>
        </w:numPr>
      </w:pPr>
      <w:r>
        <w:t>Distance from sanitary system drain field and tanks</w:t>
      </w:r>
    </w:p>
    <w:p w14:paraId="52368453" w14:textId="01914BEA" w:rsidR="00DD76AB" w:rsidRDefault="00DD76AB" w:rsidP="00624DB0">
      <w:pPr>
        <w:pStyle w:val="NoSpacing"/>
        <w:numPr>
          <w:ilvl w:val="0"/>
          <w:numId w:val="5"/>
        </w:numPr>
      </w:pPr>
      <w:r>
        <w:t>Distance from the well</w:t>
      </w:r>
    </w:p>
    <w:p w14:paraId="3E19F3C0" w14:textId="04A8D8E2" w:rsidR="00DD76AB" w:rsidRDefault="00DD76AB" w:rsidP="00DD76AB">
      <w:pPr>
        <w:pStyle w:val="NoSpacing"/>
      </w:pPr>
    </w:p>
    <w:tbl>
      <w:tblPr>
        <w:tblStyle w:val="TableGrid"/>
        <w:tblW w:w="0" w:type="auto"/>
        <w:tblLook w:val="04A0" w:firstRow="1" w:lastRow="0" w:firstColumn="1" w:lastColumn="0" w:noHBand="0" w:noVBand="1"/>
      </w:tblPr>
      <w:tblGrid>
        <w:gridCol w:w="10790"/>
      </w:tblGrid>
      <w:tr w:rsidR="00DD76AB" w14:paraId="444B257E" w14:textId="77777777" w:rsidTr="00DD76AB">
        <w:trPr>
          <w:trHeight w:val="845"/>
        </w:trPr>
        <w:tc>
          <w:tcPr>
            <w:tcW w:w="10790" w:type="dxa"/>
          </w:tcPr>
          <w:p w14:paraId="2326A4D3" w14:textId="77777777" w:rsidR="00DF29DB" w:rsidRDefault="00DF29DB" w:rsidP="00DD76AB">
            <w:pPr>
              <w:pStyle w:val="NoSpacing"/>
              <w:rPr>
                <w:b/>
                <w:bCs/>
              </w:rPr>
            </w:pPr>
          </w:p>
          <w:p w14:paraId="724FFFD7" w14:textId="503883D7" w:rsidR="00DD76AB" w:rsidRPr="00DD76AB" w:rsidRDefault="00DD76AB" w:rsidP="00DD76AB">
            <w:pPr>
              <w:pStyle w:val="NoSpacing"/>
              <w:rPr>
                <w:b/>
                <w:bCs/>
              </w:rPr>
            </w:pPr>
            <w:r w:rsidRPr="00DD76AB">
              <w:rPr>
                <w:b/>
                <w:bCs/>
              </w:rPr>
              <w:t>Applicants are required to clearly mark on their property the location of:</w:t>
            </w:r>
          </w:p>
          <w:p w14:paraId="53A2367C" w14:textId="77777777" w:rsidR="00DD76AB" w:rsidRDefault="00DD76AB" w:rsidP="00DD76AB">
            <w:pPr>
              <w:pStyle w:val="NoSpacing"/>
              <w:numPr>
                <w:ilvl w:val="0"/>
                <w:numId w:val="6"/>
              </w:numPr>
            </w:pPr>
            <w:r>
              <w:t>The proposed change or construction</w:t>
            </w:r>
          </w:p>
          <w:p w14:paraId="05EA19A3" w14:textId="77777777" w:rsidR="00DD76AB" w:rsidRDefault="00DD76AB" w:rsidP="00DD76AB">
            <w:pPr>
              <w:pStyle w:val="NoSpacing"/>
              <w:numPr>
                <w:ilvl w:val="0"/>
                <w:numId w:val="6"/>
              </w:numPr>
            </w:pPr>
            <w:r>
              <w:t>All property lines</w:t>
            </w:r>
          </w:p>
          <w:p w14:paraId="09E9D9E8" w14:textId="77777777" w:rsidR="00DD76AB" w:rsidRDefault="00DD76AB" w:rsidP="00DD76AB">
            <w:pPr>
              <w:pStyle w:val="NoSpacing"/>
              <w:numPr>
                <w:ilvl w:val="0"/>
                <w:numId w:val="6"/>
              </w:numPr>
            </w:pPr>
            <w:r>
              <w:t>Sanitary system components (drain fields, tanks, etc.)</w:t>
            </w:r>
          </w:p>
          <w:p w14:paraId="2E29931D" w14:textId="77777777" w:rsidR="00DD76AB" w:rsidRDefault="00DD76AB" w:rsidP="00DD76AB">
            <w:pPr>
              <w:pStyle w:val="NoSpacing"/>
              <w:numPr>
                <w:ilvl w:val="0"/>
                <w:numId w:val="6"/>
              </w:numPr>
            </w:pPr>
            <w:r>
              <w:t>Wells</w:t>
            </w:r>
          </w:p>
          <w:p w14:paraId="528A44A1" w14:textId="77777777" w:rsidR="00DD76AB" w:rsidRDefault="00DD76AB" w:rsidP="00DD76AB">
            <w:pPr>
              <w:pStyle w:val="NoSpacing"/>
              <w:numPr>
                <w:ilvl w:val="0"/>
                <w:numId w:val="6"/>
              </w:numPr>
            </w:pPr>
            <w:r>
              <w:t>Other physical features pertinent to the decision</w:t>
            </w:r>
          </w:p>
          <w:p w14:paraId="3CA5EB92" w14:textId="034C93EF" w:rsidR="00DD76AB" w:rsidRPr="00DD76AB" w:rsidRDefault="00DD76AB" w:rsidP="00DD76AB">
            <w:pPr>
              <w:pStyle w:val="NoSpacing"/>
              <w:rPr>
                <w:b/>
                <w:bCs/>
              </w:rPr>
            </w:pPr>
            <w:r w:rsidRPr="00DD76AB">
              <w:rPr>
                <w:b/>
                <w:bCs/>
              </w:rPr>
              <w:t>These features should be marked with high visibility flags, tap, or stakes.</w:t>
            </w:r>
            <w:r w:rsidRPr="00DD76AB">
              <w:rPr>
                <w:b/>
                <w:bCs/>
              </w:rPr>
              <w:br/>
            </w:r>
          </w:p>
        </w:tc>
      </w:tr>
    </w:tbl>
    <w:p w14:paraId="5C9503A8" w14:textId="78B39018" w:rsidR="00DD76AB" w:rsidRDefault="00DD76AB" w:rsidP="00DD76AB">
      <w:pPr>
        <w:pStyle w:val="NoSpacing"/>
      </w:pPr>
    </w:p>
    <w:p w14:paraId="1BABD9A3" w14:textId="62CC5505" w:rsidR="00DD76AB" w:rsidRDefault="00DD76AB" w:rsidP="00DD76AB">
      <w:pPr>
        <w:pStyle w:val="NoSpacing"/>
      </w:pPr>
      <w:r>
        <w:t xml:space="preserve">Additional information beyond what has been specifically requested in this application may be required by the Town of Scott Board of Appeals before rendering a decision.  Failure to provide all requested information could result in the dismissal or denial of your application.  </w:t>
      </w:r>
    </w:p>
    <w:p w14:paraId="53E68598" w14:textId="4D9FFDD2" w:rsidR="00DD76AB" w:rsidRDefault="00DD76AB" w:rsidP="00DD76AB">
      <w:pPr>
        <w:pStyle w:val="NoSpacing"/>
      </w:pPr>
    </w:p>
    <w:p w14:paraId="0DD946D2" w14:textId="644C726F" w:rsidR="00DD76AB" w:rsidRDefault="00DD76AB" w:rsidP="00DD76AB">
      <w:pPr>
        <w:pStyle w:val="NoSpacing"/>
      </w:pPr>
      <w:r>
        <w:t>To the Town of Scott Board of Appeals</w:t>
      </w:r>
      <w:r w:rsidR="002870CE">
        <w:t xml:space="preserve">: The undersigned hereby makes application for a PETITION FOR </w:t>
      </w:r>
      <w:r w:rsidR="00B47F1B">
        <w:t>VARIANCE for</w:t>
      </w:r>
      <w:r w:rsidR="002870CE">
        <w:t xml:space="preserve"> work d</w:t>
      </w:r>
      <w:r w:rsidR="00B47F1B">
        <w:t>e</w:t>
      </w:r>
      <w:r w:rsidR="002870CE">
        <w:t xml:space="preserve">scribed and located as shown herein.  The undersigned agrees that all work shall be done in accordance with the requirements of the Town of Scott Zoning Ordinance and with all other applicable County Ordinances and the laws and regulations of the State of Wisconsin. I declare that the information that I am supplying is true and accurate to the best of my knowledge and I acknowledge that this information will be relied upon for the issuance of this permit. By signing this </w:t>
      </w:r>
      <w:r w:rsidR="00B47F1B">
        <w:t>application,</w:t>
      </w:r>
      <w:r w:rsidR="002870CE">
        <w:t xml:space="preserve"> I am also granting permission to the zoning department staff to enter my property at any reasonable time for the purpose of inspection to assure compliance with the zoning laws relative to the issuance of this permit.</w:t>
      </w:r>
    </w:p>
    <w:p w14:paraId="734513DB" w14:textId="71E05075" w:rsidR="002870CE" w:rsidRDefault="002870CE" w:rsidP="00DD76AB">
      <w:pPr>
        <w:pStyle w:val="NoSpacing"/>
      </w:pPr>
    </w:p>
    <w:p w14:paraId="457B9961" w14:textId="31B80843" w:rsidR="00DF29DB" w:rsidRDefault="00DF29DB" w:rsidP="00DD76AB">
      <w:pPr>
        <w:pStyle w:val="NoSpacing"/>
      </w:pPr>
    </w:p>
    <w:p w14:paraId="7C21CD00" w14:textId="06417FB6" w:rsidR="00DF29DB" w:rsidRDefault="00DF29DB" w:rsidP="00DD76AB">
      <w:pPr>
        <w:pStyle w:val="NoSpacing"/>
      </w:pPr>
      <w:r>
        <w:t>Signed: ______________________________ Date: _____________________</w:t>
      </w:r>
    </w:p>
    <w:p w14:paraId="0288AE67" w14:textId="1BC466A9" w:rsidR="00DF29DB" w:rsidRDefault="00DF29DB" w:rsidP="00DD76AB">
      <w:pPr>
        <w:pStyle w:val="NoSpacing"/>
      </w:pPr>
      <w:r>
        <w:t xml:space="preserve">          Property owner’s signature(s) required</w:t>
      </w:r>
    </w:p>
    <w:p w14:paraId="709FD60E" w14:textId="19CD0D16" w:rsidR="002870CE" w:rsidRDefault="002870CE" w:rsidP="00DD76AB">
      <w:pPr>
        <w:pStyle w:val="NoSpacing"/>
      </w:pPr>
    </w:p>
    <w:p w14:paraId="69648468" w14:textId="77777777" w:rsidR="00DF29DB" w:rsidRDefault="00DF29DB" w:rsidP="00DD76AB">
      <w:pPr>
        <w:pStyle w:val="NoSpacing"/>
      </w:pPr>
      <w:r>
        <w:t>Signed: ______________________________ Date: _____________________</w:t>
      </w:r>
    </w:p>
    <w:p w14:paraId="79C145EE" w14:textId="1DE4B0EF" w:rsidR="00DF29DB" w:rsidRDefault="00DF29DB" w:rsidP="00DD76AB">
      <w:pPr>
        <w:pStyle w:val="NoSpacing"/>
      </w:pPr>
      <w:r>
        <w:t xml:space="preserve">         Property owner’s signatures(s) required </w:t>
      </w:r>
    </w:p>
    <w:sectPr w:rsidR="00DF29DB" w:rsidSect="0063160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7AB04" w14:textId="77777777" w:rsidR="00511915" w:rsidRDefault="00511915" w:rsidP="00655D6C">
      <w:pPr>
        <w:spacing w:after="0" w:line="240" w:lineRule="auto"/>
      </w:pPr>
      <w:r>
        <w:separator/>
      </w:r>
    </w:p>
  </w:endnote>
  <w:endnote w:type="continuationSeparator" w:id="0">
    <w:p w14:paraId="3F3CF9D3" w14:textId="77777777" w:rsidR="00511915" w:rsidRDefault="00511915" w:rsidP="0065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6EDC" w14:textId="7A15863E" w:rsidR="00846260" w:rsidRDefault="00846260">
    <w:pPr>
      <w:pStyle w:val="Footer"/>
    </w:pPr>
    <w:r>
      <w:t>Revised 4/1/2021</w:t>
    </w:r>
  </w:p>
  <w:p w14:paraId="087B00AE" w14:textId="77777777" w:rsidR="00A61E04" w:rsidRDefault="00A61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73BA" w14:textId="77777777" w:rsidR="00511915" w:rsidRDefault="00511915" w:rsidP="00655D6C">
      <w:pPr>
        <w:spacing w:after="0" w:line="240" w:lineRule="auto"/>
      </w:pPr>
      <w:r>
        <w:separator/>
      </w:r>
    </w:p>
  </w:footnote>
  <w:footnote w:type="continuationSeparator" w:id="0">
    <w:p w14:paraId="3428375F" w14:textId="77777777" w:rsidR="00511915" w:rsidRDefault="00511915" w:rsidP="00655D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600F9"/>
    <w:multiLevelType w:val="hybridMultilevel"/>
    <w:tmpl w:val="F16695BA"/>
    <w:lvl w:ilvl="0" w:tplc="97CCF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92924"/>
    <w:multiLevelType w:val="hybridMultilevel"/>
    <w:tmpl w:val="AE8E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263BC"/>
    <w:multiLevelType w:val="hybridMultilevel"/>
    <w:tmpl w:val="D496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26D2B"/>
    <w:multiLevelType w:val="hybridMultilevel"/>
    <w:tmpl w:val="B4407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DB7756"/>
    <w:multiLevelType w:val="hybridMultilevel"/>
    <w:tmpl w:val="416A0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4419D"/>
    <w:multiLevelType w:val="hybridMultilevel"/>
    <w:tmpl w:val="B0507DB2"/>
    <w:lvl w:ilvl="0" w:tplc="2D8CC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6F6433"/>
    <w:multiLevelType w:val="hybridMultilevel"/>
    <w:tmpl w:val="2C762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944B7"/>
    <w:multiLevelType w:val="hybridMultilevel"/>
    <w:tmpl w:val="59F6C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F015D"/>
    <w:multiLevelType w:val="hybridMultilevel"/>
    <w:tmpl w:val="3B14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5"/>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65"/>
    <w:rsid w:val="00042EA1"/>
    <w:rsid w:val="00236515"/>
    <w:rsid w:val="002870CE"/>
    <w:rsid w:val="002A0DE5"/>
    <w:rsid w:val="00333708"/>
    <w:rsid w:val="003519C3"/>
    <w:rsid w:val="00480AEB"/>
    <w:rsid w:val="00511915"/>
    <w:rsid w:val="00600D4D"/>
    <w:rsid w:val="00610511"/>
    <w:rsid w:val="00624DB0"/>
    <w:rsid w:val="00631608"/>
    <w:rsid w:val="00655156"/>
    <w:rsid w:val="00655D6C"/>
    <w:rsid w:val="006700B7"/>
    <w:rsid w:val="006F0119"/>
    <w:rsid w:val="00707EA9"/>
    <w:rsid w:val="007E756F"/>
    <w:rsid w:val="00846260"/>
    <w:rsid w:val="0089523E"/>
    <w:rsid w:val="00A61E04"/>
    <w:rsid w:val="00B47F1B"/>
    <w:rsid w:val="00BF0565"/>
    <w:rsid w:val="00D16ED6"/>
    <w:rsid w:val="00D95A94"/>
    <w:rsid w:val="00DD76AB"/>
    <w:rsid w:val="00DF162A"/>
    <w:rsid w:val="00DF29DB"/>
    <w:rsid w:val="00E72237"/>
    <w:rsid w:val="00EB39CE"/>
    <w:rsid w:val="00F25247"/>
    <w:rsid w:val="00FC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15512"/>
  <w15:chartTrackingRefBased/>
  <w15:docId w15:val="{A3C38051-E218-4910-B06E-EB6019EE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0565"/>
    <w:pPr>
      <w:spacing w:after="0" w:line="240" w:lineRule="auto"/>
    </w:pPr>
  </w:style>
  <w:style w:type="paragraph" w:styleId="ListParagraph">
    <w:name w:val="List Paragraph"/>
    <w:basedOn w:val="Normal"/>
    <w:uiPriority w:val="34"/>
    <w:qFormat/>
    <w:rsid w:val="00631608"/>
    <w:pPr>
      <w:ind w:left="720"/>
      <w:contextualSpacing/>
    </w:pPr>
  </w:style>
  <w:style w:type="table" w:styleId="TableGrid">
    <w:name w:val="Table Grid"/>
    <w:basedOn w:val="TableNormal"/>
    <w:uiPriority w:val="39"/>
    <w:rsid w:val="0061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AEB"/>
    <w:rPr>
      <w:color w:val="0563C1" w:themeColor="hyperlink"/>
      <w:u w:val="single"/>
    </w:rPr>
  </w:style>
  <w:style w:type="character" w:styleId="UnresolvedMention">
    <w:name w:val="Unresolved Mention"/>
    <w:basedOn w:val="DefaultParagraphFont"/>
    <w:uiPriority w:val="99"/>
    <w:semiHidden/>
    <w:unhideWhenUsed/>
    <w:rsid w:val="00480AEB"/>
    <w:rPr>
      <w:color w:val="605E5C"/>
      <w:shd w:val="clear" w:color="auto" w:fill="E1DFDD"/>
    </w:rPr>
  </w:style>
  <w:style w:type="character" w:styleId="CommentReference">
    <w:name w:val="annotation reference"/>
    <w:basedOn w:val="DefaultParagraphFont"/>
    <w:uiPriority w:val="99"/>
    <w:semiHidden/>
    <w:unhideWhenUsed/>
    <w:rsid w:val="00D16ED6"/>
    <w:rPr>
      <w:sz w:val="16"/>
      <w:szCs w:val="16"/>
    </w:rPr>
  </w:style>
  <w:style w:type="paragraph" w:styleId="CommentText">
    <w:name w:val="annotation text"/>
    <w:basedOn w:val="Normal"/>
    <w:link w:val="CommentTextChar"/>
    <w:uiPriority w:val="99"/>
    <w:semiHidden/>
    <w:unhideWhenUsed/>
    <w:rsid w:val="00D16ED6"/>
    <w:pPr>
      <w:spacing w:line="240" w:lineRule="auto"/>
    </w:pPr>
    <w:rPr>
      <w:sz w:val="20"/>
      <w:szCs w:val="20"/>
    </w:rPr>
  </w:style>
  <w:style w:type="character" w:customStyle="1" w:styleId="CommentTextChar">
    <w:name w:val="Comment Text Char"/>
    <w:basedOn w:val="DefaultParagraphFont"/>
    <w:link w:val="CommentText"/>
    <w:uiPriority w:val="99"/>
    <w:semiHidden/>
    <w:rsid w:val="00D16ED6"/>
    <w:rPr>
      <w:sz w:val="20"/>
      <w:szCs w:val="20"/>
    </w:rPr>
  </w:style>
  <w:style w:type="paragraph" w:styleId="CommentSubject">
    <w:name w:val="annotation subject"/>
    <w:basedOn w:val="CommentText"/>
    <w:next w:val="CommentText"/>
    <w:link w:val="CommentSubjectChar"/>
    <w:uiPriority w:val="99"/>
    <w:semiHidden/>
    <w:unhideWhenUsed/>
    <w:rsid w:val="00D16ED6"/>
    <w:rPr>
      <w:b/>
      <w:bCs/>
    </w:rPr>
  </w:style>
  <w:style w:type="character" w:customStyle="1" w:styleId="CommentSubjectChar">
    <w:name w:val="Comment Subject Char"/>
    <w:basedOn w:val="CommentTextChar"/>
    <w:link w:val="CommentSubject"/>
    <w:uiPriority w:val="99"/>
    <w:semiHidden/>
    <w:rsid w:val="00D16ED6"/>
    <w:rPr>
      <w:b/>
      <w:bCs/>
      <w:sz w:val="20"/>
      <w:szCs w:val="20"/>
    </w:rPr>
  </w:style>
  <w:style w:type="paragraph" w:styleId="Header">
    <w:name w:val="header"/>
    <w:basedOn w:val="Normal"/>
    <w:link w:val="HeaderChar"/>
    <w:uiPriority w:val="99"/>
    <w:unhideWhenUsed/>
    <w:rsid w:val="0065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D6C"/>
  </w:style>
  <w:style w:type="paragraph" w:styleId="Footer">
    <w:name w:val="footer"/>
    <w:basedOn w:val="Normal"/>
    <w:link w:val="FooterChar"/>
    <w:uiPriority w:val="99"/>
    <w:unhideWhenUsed/>
    <w:rsid w:val="0065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ownofscott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Rady</dc:creator>
  <cp:keywords/>
  <dc:description/>
  <cp:lastModifiedBy>Luanne Rady</cp:lastModifiedBy>
  <cp:revision>14</cp:revision>
  <cp:lastPrinted>2021-06-29T21:09:00Z</cp:lastPrinted>
  <dcterms:created xsi:type="dcterms:W3CDTF">2021-02-11T19:21:00Z</dcterms:created>
  <dcterms:modified xsi:type="dcterms:W3CDTF">2021-06-29T21:14:00Z</dcterms:modified>
</cp:coreProperties>
</file>