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18" w:rsidRDefault="004F1E18" w:rsidP="007C52B2">
      <w:r>
        <w:t>KLASA:404-01/22-01/2</w:t>
      </w:r>
    </w:p>
    <w:p w:rsidR="004F1E18" w:rsidRPr="007C52B2" w:rsidRDefault="003353FD" w:rsidP="007C52B2">
      <w:r w:rsidRPr="007C52B2">
        <w:t>URBROJ</w:t>
      </w:r>
      <w:r w:rsidR="00793452" w:rsidRPr="007C52B2">
        <w:t>:</w:t>
      </w:r>
      <w:r w:rsidR="00656DD8">
        <w:t xml:space="preserve"> </w:t>
      </w:r>
      <w:r w:rsidR="004F1E18">
        <w:t>2158-101-02/02-22-5</w:t>
      </w:r>
    </w:p>
    <w:p w:rsidR="00793452" w:rsidRPr="007C52B2" w:rsidRDefault="00D054E2" w:rsidP="007C52B2">
      <w:r w:rsidRPr="007C52B2">
        <w:t xml:space="preserve">Osijek, </w:t>
      </w:r>
      <w:r w:rsidR="004F1E18">
        <w:t>13.6</w:t>
      </w:r>
      <w:r w:rsidR="006A0784" w:rsidRPr="007C52B2">
        <w:t>.</w:t>
      </w:r>
      <w:r w:rsidR="00793452" w:rsidRPr="007C52B2">
        <w:t>202</w:t>
      </w:r>
      <w:r w:rsidR="004F1E18">
        <w:t>2</w:t>
      </w:r>
      <w:r w:rsidR="00793452" w:rsidRPr="007C52B2">
        <w:t>. godine</w:t>
      </w:r>
    </w:p>
    <w:p w:rsidR="00793452" w:rsidRPr="007C52B2" w:rsidRDefault="00793452" w:rsidP="007C52B2"/>
    <w:p w:rsidR="00793452" w:rsidRPr="007C52B2" w:rsidRDefault="00793452" w:rsidP="007C52B2">
      <w:pPr>
        <w:jc w:val="both"/>
      </w:pPr>
      <w:r w:rsidRPr="007C52B2">
        <w:t xml:space="preserve">Temeljem članka </w:t>
      </w:r>
      <w:r w:rsidR="007143AD">
        <w:t>49</w:t>
      </w:r>
      <w:r w:rsidR="00D6426B" w:rsidRPr="007C52B2">
        <w:t xml:space="preserve">. Statuta Centra za pružanje usluga u zajednici Klasje Osijek (pročišćeni tekst) od </w:t>
      </w:r>
      <w:r w:rsidR="00880A3B" w:rsidRPr="007C52B2">
        <w:t>25</w:t>
      </w:r>
      <w:r w:rsidR="007143AD">
        <w:t>.10.2021.</w:t>
      </w:r>
      <w:r w:rsidR="00D6426B" w:rsidRPr="007C52B2">
        <w:t xml:space="preserve"> godine (</w:t>
      </w:r>
      <w:proofErr w:type="spellStart"/>
      <w:r w:rsidR="00D6426B" w:rsidRPr="007C52B2">
        <w:t>Ur</w:t>
      </w:r>
      <w:proofErr w:type="spellEnd"/>
      <w:r w:rsidR="00D6426B" w:rsidRPr="007C52B2">
        <w:t xml:space="preserve">. Broj </w:t>
      </w:r>
      <w:r w:rsidR="00212CCE">
        <w:t>1507-2/21</w:t>
      </w:r>
      <w:r w:rsidR="00D6426B" w:rsidRPr="007C52B2">
        <w:t>)</w:t>
      </w:r>
      <w:r w:rsidR="002954B7" w:rsidRPr="007C52B2">
        <w:t>,</w:t>
      </w:r>
      <w:r w:rsidR="00D6426B" w:rsidRPr="007C52B2">
        <w:t xml:space="preserve"> te </w:t>
      </w:r>
      <w:r w:rsidRPr="007C52B2">
        <w:t>Pravilnika o provedbi postupka jednostavne nabave</w:t>
      </w:r>
      <w:r w:rsidR="00D6426B" w:rsidRPr="007C52B2">
        <w:t xml:space="preserve"> </w:t>
      </w:r>
      <w:proofErr w:type="spellStart"/>
      <w:r w:rsidR="00880A3B" w:rsidRPr="007C52B2">
        <w:t>Ur</w:t>
      </w:r>
      <w:proofErr w:type="spellEnd"/>
      <w:r w:rsidR="00880A3B" w:rsidRPr="007C52B2">
        <w:t>. Broj 390/20</w:t>
      </w:r>
      <w:r w:rsidRPr="007C52B2">
        <w:t>,</w:t>
      </w:r>
      <w:r w:rsidR="00E27659">
        <w:t xml:space="preserve"> od 19.3.2020. godine, </w:t>
      </w:r>
      <w:r w:rsidR="00212CCE">
        <w:t>ravnatelj</w:t>
      </w:r>
      <w:r w:rsidRPr="007C52B2">
        <w:t xml:space="preserve"> Centra za pružanje usluga u zajednici Klasje Osijek, donosi</w:t>
      </w:r>
    </w:p>
    <w:p w:rsidR="00793452" w:rsidRPr="007C52B2" w:rsidRDefault="00793452" w:rsidP="007C52B2"/>
    <w:p w:rsidR="00793452" w:rsidRPr="007C52B2" w:rsidRDefault="00793452" w:rsidP="007C52B2"/>
    <w:p w:rsidR="00793452" w:rsidRPr="007C52B2" w:rsidRDefault="00793452" w:rsidP="007C52B2">
      <w:pPr>
        <w:jc w:val="center"/>
        <w:rPr>
          <w:b/>
        </w:rPr>
      </w:pPr>
      <w:r w:rsidRPr="007C52B2">
        <w:rPr>
          <w:b/>
        </w:rPr>
        <w:t>ODLUKU O ODABIRU</w:t>
      </w:r>
    </w:p>
    <w:p w:rsidR="006A0784" w:rsidRPr="007C52B2" w:rsidRDefault="00104074" w:rsidP="004F1E18">
      <w:pPr>
        <w:jc w:val="center"/>
        <w:rPr>
          <w:b/>
          <w:sz w:val="28"/>
        </w:rPr>
      </w:pPr>
      <w:r w:rsidRPr="007C52B2">
        <w:rPr>
          <w:b/>
        </w:rPr>
        <w:t>najpovoljnije ponude u postupku jednostav</w:t>
      </w:r>
      <w:r w:rsidR="006A0784" w:rsidRPr="007C52B2">
        <w:rPr>
          <w:b/>
        </w:rPr>
        <w:t xml:space="preserve">ne nabave, predmet nabave </w:t>
      </w:r>
      <w:r w:rsidR="004F1E18">
        <w:rPr>
          <w:b/>
        </w:rPr>
        <w:t>usluge izvođenja radova adaptacije dvorišne zgrade igraonice na lokaciji Zagrebačka 5, Osijek</w:t>
      </w:r>
    </w:p>
    <w:p w:rsidR="006955D4" w:rsidRPr="007C52B2" w:rsidRDefault="006955D4" w:rsidP="007C52B2">
      <w:pPr>
        <w:jc w:val="center"/>
      </w:pPr>
      <w:r w:rsidRPr="007C52B2">
        <w:t>I.</w:t>
      </w:r>
    </w:p>
    <w:p w:rsidR="00041EC7" w:rsidRPr="007C52B2" w:rsidRDefault="006955D4" w:rsidP="004C7E70">
      <w:pPr>
        <w:jc w:val="both"/>
      </w:pPr>
      <w:r w:rsidRPr="007C52B2">
        <w:t xml:space="preserve">Nakon provedenog postupka jednostavne </w:t>
      </w:r>
      <w:r w:rsidR="006A0784" w:rsidRPr="007C52B2">
        <w:t>nabave, predmet nabave</w:t>
      </w:r>
      <w:r w:rsidR="006B550A" w:rsidRPr="006B550A">
        <w:rPr>
          <w:b/>
        </w:rPr>
        <w:t xml:space="preserve"> </w:t>
      </w:r>
      <w:r w:rsidR="00212CCE">
        <w:t>usluge izvođenja radova</w:t>
      </w:r>
      <w:r w:rsidR="004F1E18">
        <w:t xml:space="preserve"> adaptacije dvorišne zgrade igraonice na lokaciji Zagrebačka 5, Osijek</w:t>
      </w:r>
      <w:r w:rsidR="00D43CB2" w:rsidRPr="007C52B2">
        <w:t>,</w:t>
      </w:r>
      <w:r w:rsidRPr="007C52B2">
        <w:t xml:space="preserve"> </w:t>
      </w:r>
      <w:r w:rsidR="000E6BFE" w:rsidRPr="007C52B2">
        <w:t xml:space="preserve"> </w:t>
      </w:r>
      <w:r w:rsidR="004F1E18">
        <w:rPr>
          <w:b/>
        </w:rPr>
        <w:t>22</w:t>
      </w:r>
      <w:r w:rsidR="00212CCE" w:rsidRPr="0003668D">
        <w:rPr>
          <w:b/>
        </w:rPr>
        <w:t>-JDN-2</w:t>
      </w:r>
      <w:r w:rsidR="004F1E18">
        <w:rPr>
          <w:b/>
        </w:rPr>
        <w:t>2</w:t>
      </w:r>
      <w:r w:rsidR="000E6BFE" w:rsidRPr="007C52B2">
        <w:t xml:space="preserve">, </w:t>
      </w:r>
      <w:r w:rsidR="00D054E2" w:rsidRPr="007C52B2">
        <w:t>Predstavnici Naručitelja – Centar za pružanje usluga u zajednici Klasje Osijek</w:t>
      </w:r>
      <w:r w:rsidR="00D6426B" w:rsidRPr="007C52B2">
        <w:t xml:space="preserve"> predlažu, a</w:t>
      </w:r>
      <w:r w:rsidR="004F1E18">
        <w:t xml:space="preserve"> </w:t>
      </w:r>
      <w:r w:rsidR="00212CCE">
        <w:t>ravnatelj</w:t>
      </w:r>
      <w:r w:rsidR="00D054E2" w:rsidRPr="007C52B2">
        <w:t xml:space="preserve"> </w:t>
      </w:r>
      <w:r w:rsidR="00D6426B" w:rsidRPr="007C52B2">
        <w:t>odabire</w:t>
      </w:r>
      <w:r w:rsidRPr="007C52B2">
        <w:t xml:space="preserve"> ponuditelj</w:t>
      </w:r>
      <w:r w:rsidR="00D054E2" w:rsidRPr="007C52B2">
        <w:t>a</w:t>
      </w:r>
      <w:r w:rsidRPr="007C52B2">
        <w:t xml:space="preserve"> </w:t>
      </w:r>
      <w:proofErr w:type="spellStart"/>
      <w:r w:rsidR="004F1E18">
        <w:rPr>
          <w:b/>
        </w:rPr>
        <w:t>Izo</w:t>
      </w:r>
      <w:proofErr w:type="spellEnd"/>
      <w:r w:rsidR="004F1E18">
        <w:rPr>
          <w:b/>
        </w:rPr>
        <w:t xml:space="preserve">-građenje konzalting d.o.o. Osijek, </w:t>
      </w:r>
      <w:proofErr w:type="spellStart"/>
      <w:r w:rsidR="004F1E18">
        <w:rPr>
          <w:b/>
        </w:rPr>
        <w:t>Š.Petefija</w:t>
      </w:r>
      <w:proofErr w:type="spellEnd"/>
      <w:r w:rsidR="004F1E18">
        <w:rPr>
          <w:b/>
        </w:rPr>
        <w:t xml:space="preserve"> 206 a</w:t>
      </w:r>
      <w:r w:rsidRPr="007C52B2">
        <w:t xml:space="preserve"> </w:t>
      </w:r>
      <w:r w:rsidR="004C7E70">
        <w:t>s kojim će se zaključiti Ugovor o izvođenju radova.</w:t>
      </w:r>
    </w:p>
    <w:p w:rsidR="00E27659" w:rsidRDefault="00E27659" w:rsidP="00E27659">
      <w:pPr>
        <w:jc w:val="center"/>
      </w:pPr>
    </w:p>
    <w:p w:rsidR="00041EC7" w:rsidRPr="007C52B2" w:rsidRDefault="00E27659" w:rsidP="00E27659">
      <w:pPr>
        <w:jc w:val="center"/>
      </w:pPr>
      <w:r>
        <w:t>II.</w:t>
      </w:r>
    </w:p>
    <w:p w:rsidR="00E27659" w:rsidRPr="006955D4" w:rsidRDefault="006B72BC" w:rsidP="00E27659">
      <w:pPr>
        <w:jc w:val="both"/>
      </w:pPr>
      <w:r>
        <w:t>Ova Odluka stupa na snagu dan nakon</w:t>
      </w:r>
      <w:r w:rsidR="00E27659">
        <w:t xml:space="preserve"> donošenja i protiv iste nije dozvoljeno ulaganje pravnih lijekova.</w:t>
      </w:r>
    </w:p>
    <w:p w:rsidR="00041EC7" w:rsidRPr="007C52B2" w:rsidRDefault="00041EC7" w:rsidP="007C52B2">
      <w:pPr>
        <w:rPr>
          <w:i/>
          <w:u w:val="single"/>
        </w:rPr>
      </w:pPr>
    </w:p>
    <w:p w:rsidR="006955D4" w:rsidRPr="007C52B2" w:rsidRDefault="00041EC7" w:rsidP="007C52B2">
      <w:pPr>
        <w:jc w:val="center"/>
        <w:rPr>
          <w:i/>
          <w:u w:val="single"/>
        </w:rPr>
      </w:pPr>
      <w:r w:rsidRPr="007C52B2">
        <w:rPr>
          <w:i/>
          <w:u w:val="single"/>
        </w:rPr>
        <w:t>Obrazloženje</w:t>
      </w:r>
    </w:p>
    <w:p w:rsidR="00BE1787" w:rsidRPr="007C52B2" w:rsidRDefault="00D054E2" w:rsidP="007C52B2">
      <w:pPr>
        <w:jc w:val="both"/>
      </w:pPr>
      <w:r w:rsidRPr="007C52B2">
        <w:t>U navedenom postupku jednostavne nabave p</w:t>
      </w:r>
      <w:r w:rsidR="00041EC7" w:rsidRPr="007C52B2">
        <w:t xml:space="preserve">rocijenjena vrijednost nabave je </w:t>
      </w:r>
      <w:r w:rsidR="004F1E18">
        <w:t>144</w:t>
      </w:r>
      <w:r w:rsidR="002954B7" w:rsidRPr="007C52B2">
        <w:t>.000</w:t>
      </w:r>
      <w:r w:rsidR="008279B2" w:rsidRPr="007C52B2">
        <w:t>,00</w:t>
      </w:r>
      <w:r w:rsidR="00041EC7" w:rsidRPr="007C52B2">
        <w:t xml:space="preserve"> HRK bez PDV-a,</w:t>
      </w:r>
      <w:r w:rsidR="006B550A">
        <w:t xml:space="preserve"> </w:t>
      </w:r>
      <w:r w:rsidR="00041EC7" w:rsidRPr="007C52B2">
        <w:t xml:space="preserve">a kriterij za odabir ponude je </w:t>
      </w:r>
      <w:r w:rsidR="006B550A">
        <w:t xml:space="preserve">uz obvezu ispunjenja navedenih uvjeta iz Poziva na dostavu ponude i </w:t>
      </w:r>
      <w:r w:rsidR="00041EC7" w:rsidRPr="007C52B2">
        <w:t>najniža ponuđena cijena</w:t>
      </w:r>
      <w:r w:rsidR="007C52B2" w:rsidRPr="007C52B2">
        <w:t xml:space="preserve">. </w:t>
      </w:r>
      <w:r w:rsidR="00041EC7" w:rsidRPr="007C52B2">
        <w:t>U predmetno</w:t>
      </w:r>
      <w:r w:rsidR="00A61880" w:rsidRPr="007C52B2">
        <w:t>m postupku jednostavne nabave</w:t>
      </w:r>
      <w:r w:rsidR="00041EC7" w:rsidRPr="007C52B2">
        <w:t xml:space="preserve"> </w:t>
      </w:r>
      <w:r w:rsidR="00212CCE">
        <w:t xml:space="preserve">poslan je Poziv </w:t>
      </w:r>
      <w:r w:rsidR="00395F9E">
        <w:t xml:space="preserve">na dostavu ponuda </w:t>
      </w:r>
      <w:r w:rsidR="00212CCE">
        <w:t>na tri adrese</w:t>
      </w:r>
      <w:r w:rsidR="004F1E18">
        <w:t xml:space="preserve"> potencijalnih ponuđača i objavljen na službenoj stranici </w:t>
      </w:r>
      <w:hyperlink r:id="rId7" w:history="1">
        <w:r w:rsidR="004F1E18" w:rsidRPr="005A10E8">
          <w:rPr>
            <w:rStyle w:val="Hiperveza"/>
          </w:rPr>
          <w:t>www.klasje.hr</w:t>
        </w:r>
      </w:hyperlink>
      <w:r w:rsidR="004F1E18">
        <w:t>. P</w:t>
      </w:r>
      <w:r w:rsidR="00041EC7" w:rsidRPr="007C52B2">
        <w:t>ristigl</w:t>
      </w:r>
      <w:r w:rsidR="00212CCE">
        <w:t>a</w:t>
      </w:r>
      <w:r w:rsidR="006A0784" w:rsidRPr="007C52B2">
        <w:t xml:space="preserve"> </w:t>
      </w:r>
      <w:r w:rsidR="00395F9E">
        <w:t xml:space="preserve">je jedna </w:t>
      </w:r>
      <w:r w:rsidR="00041EC7" w:rsidRPr="007C52B2">
        <w:t>ponud</w:t>
      </w:r>
      <w:r w:rsidR="00212CCE">
        <w:t>a</w:t>
      </w:r>
      <w:r w:rsidR="00395F9E">
        <w:t>:</w:t>
      </w:r>
      <w:r w:rsidR="007F5E93">
        <w:t xml:space="preserve"> </w:t>
      </w:r>
      <w:proofErr w:type="spellStart"/>
      <w:r w:rsidR="004F1E18">
        <w:t>Izo</w:t>
      </w:r>
      <w:proofErr w:type="spellEnd"/>
      <w:r w:rsidR="004F1E18">
        <w:t xml:space="preserve">-građenje konzalting d.o.o. koja premašuje procijenjeni iznos nabave. Ponuda </w:t>
      </w:r>
      <w:r w:rsidR="006B72BC">
        <w:t xml:space="preserve">iznosi 192.108,13 kn i </w:t>
      </w:r>
      <w:r w:rsidR="007F5E93">
        <w:t xml:space="preserve">zadovoljava </w:t>
      </w:r>
      <w:r w:rsidR="004F1E18">
        <w:t>ostale</w:t>
      </w:r>
      <w:r w:rsidR="00E27659">
        <w:t xml:space="preserve"> propisane uvjete</w:t>
      </w:r>
      <w:r w:rsidR="00656DD8">
        <w:t xml:space="preserve"> iz Poziva na dostavu ponuda</w:t>
      </w:r>
      <w:r w:rsidR="00E27659">
        <w:t>.</w:t>
      </w:r>
      <w:r w:rsidR="004F1E18">
        <w:t xml:space="preserve"> Radi stanja na tržištu i povećanja cijena građevinskog materijala</w:t>
      </w:r>
      <w:r w:rsidR="00395F9E">
        <w:t xml:space="preserve"> donosi se Odluka iz toč</w:t>
      </w:r>
      <w:r w:rsidR="006B72BC">
        <w:t>k</w:t>
      </w:r>
      <w:bookmarkStart w:id="0" w:name="_GoBack"/>
      <w:bookmarkEnd w:id="0"/>
      <w:r w:rsidR="00395F9E">
        <w:t>e I.</w:t>
      </w:r>
    </w:p>
    <w:p w:rsidR="000E6BFE" w:rsidRDefault="000E6BFE" w:rsidP="007C52B2"/>
    <w:p w:rsidR="006B550A" w:rsidRDefault="006B550A" w:rsidP="007C52B2"/>
    <w:p w:rsidR="006B550A" w:rsidRDefault="006B550A" w:rsidP="007C52B2"/>
    <w:p w:rsidR="006B550A" w:rsidRDefault="006B550A" w:rsidP="007C52B2">
      <w:r>
        <w:t>Uputa o pravnom lijeku:</w:t>
      </w:r>
    </w:p>
    <w:p w:rsidR="006B550A" w:rsidRPr="007C52B2" w:rsidRDefault="006B550A" w:rsidP="007C52B2">
      <w:r>
        <w:t>Na ovu Odluku nije dozvoljena žalba.</w:t>
      </w:r>
    </w:p>
    <w:p w:rsidR="00BE1787" w:rsidRPr="007C52B2" w:rsidRDefault="00BE1787" w:rsidP="007C52B2"/>
    <w:p w:rsidR="00225443" w:rsidRDefault="00225443" w:rsidP="007C52B2"/>
    <w:p w:rsidR="004C7E70" w:rsidRDefault="004C7E70" w:rsidP="007C52B2"/>
    <w:p w:rsidR="004C7E70" w:rsidRPr="007C52B2" w:rsidRDefault="004C7E70" w:rsidP="007C52B2"/>
    <w:p w:rsidR="00656DD8" w:rsidRDefault="004F1E18" w:rsidP="004F1E18">
      <w:pPr>
        <w:ind w:left="4956"/>
      </w:pPr>
      <w:r>
        <w:t xml:space="preserve">          </w:t>
      </w:r>
      <w:r w:rsidR="00656DD8">
        <w:t>RAVNATELJ:</w:t>
      </w:r>
    </w:p>
    <w:p w:rsidR="00656DD8" w:rsidRPr="0003668D" w:rsidRDefault="00656DD8" w:rsidP="00656DD8">
      <w:pPr>
        <w:jc w:val="right"/>
      </w:pPr>
      <w:r>
        <w:t xml:space="preserve">Vedran Škugor, </w:t>
      </w:r>
      <w:proofErr w:type="spellStart"/>
      <w:r>
        <w:t>mag.paed.</w:t>
      </w:r>
      <w:r w:rsidR="004C7E70">
        <w:t>i</w:t>
      </w:r>
      <w:proofErr w:type="spellEnd"/>
      <w:r w:rsidR="004C7E70">
        <w:t xml:space="preserve"> </w:t>
      </w:r>
      <w:proofErr w:type="spellStart"/>
      <w:r>
        <w:t>mag.hist</w:t>
      </w:r>
      <w:proofErr w:type="spellEnd"/>
      <w:r>
        <w:t>.</w:t>
      </w:r>
    </w:p>
    <w:p w:rsidR="00BE1787" w:rsidRPr="007C52B2" w:rsidRDefault="00BE1787" w:rsidP="00656DD8"/>
    <w:sectPr w:rsidR="00BE1787" w:rsidRPr="007C52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92" w:rsidRDefault="00396A92">
      <w:r>
        <w:separator/>
      </w:r>
    </w:p>
  </w:endnote>
  <w:endnote w:type="continuationSeparator" w:id="0">
    <w:p w:rsidR="00396A92" w:rsidRDefault="0039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92" w:rsidRDefault="00396A92">
      <w:r>
        <w:separator/>
      </w:r>
    </w:p>
  </w:footnote>
  <w:footnote w:type="continuationSeparator" w:id="0">
    <w:p w:rsidR="00396A92" w:rsidRDefault="0039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E1C08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:rsidR="003E391F" w:rsidRDefault="003E39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52"/>
    <w:rsid w:val="00003D96"/>
    <w:rsid w:val="000060FE"/>
    <w:rsid w:val="00033ECB"/>
    <w:rsid w:val="00041EC7"/>
    <w:rsid w:val="00046C2F"/>
    <w:rsid w:val="00047B91"/>
    <w:rsid w:val="00056A1C"/>
    <w:rsid w:val="000653E1"/>
    <w:rsid w:val="00084518"/>
    <w:rsid w:val="00096C1B"/>
    <w:rsid w:val="000B3EA9"/>
    <w:rsid w:val="000E6BFE"/>
    <w:rsid w:val="000F5CB7"/>
    <w:rsid w:val="00104074"/>
    <w:rsid w:val="00120E47"/>
    <w:rsid w:val="00127778"/>
    <w:rsid w:val="00147D53"/>
    <w:rsid w:val="00167D81"/>
    <w:rsid w:val="0017363C"/>
    <w:rsid w:val="001A3334"/>
    <w:rsid w:val="001C7F89"/>
    <w:rsid w:val="00212CCE"/>
    <w:rsid w:val="00225443"/>
    <w:rsid w:val="002473EE"/>
    <w:rsid w:val="00255417"/>
    <w:rsid w:val="00265967"/>
    <w:rsid w:val="0027595F"/>
    <w:rsid w:val="002937CE"/>
    <w:rsid w:val="002954B7"/>
    <w:rsid w:val="00301EBA"/>
    <w:rsid w:val="003100B2"/>
    <w:rsid w:val="00312C00"/>
    <w:rsid w:val="003353FD"/>
    <w:rsid w:val="00336BC8"/>
    <w:rsid w:val="003506E5"/>
    <w:rsid w:val="00390D8D"/>
    <w:rsid w:val="00394223"/>
    <w:rsid w:val="00394452"/>
    <w:rsid w:val="00395F9E"/>
    <w:rsid w:val="00396A92"/>
    <w:rsid w:val="003A3272"/>
    <w:rsid w:val="003C25A7"/>
    <w:rsid w:val="003D2ADC"/>
    <w:rsid w:val="003E370D"/>
    <w:rsid w:val="003E391F"/>
    <w:rsid w:val="003F62AC"/>
    <w:rsid w:val="00404BDC"/>
    <w:rsid w:val="004077C0"/>
    <w:rsid w:val="00424BEC"/>
    <w:rsid w:val="00431B4B"/>
    <w:rsid w:val="0044077D"/>
    <w:rsid w:val="00441BE9"/>
    <w:rsid w:val="00455C23"/>
    <w:rsid w:val="004A01BB"/>
    <w:rsid w:val="004C0455"/>
    <w:rsid w:val="004C7E70"/>
    <w:rsid w:val="004F0BEA"/>
    <w:rsid w:val="004F1E18"/>
    <w:rsid w:val="005000D1"/>
    <w:rsid w:val="00514B51"/>
    <w:rsid w:val="00516845"/>
    <w:rsid w:val="0054067F"/>
    <w:rsid w:val="00551A16"/>
    <w:rsid w:val="00564407"/>
    <w:rsid w:val="005762B8"/>
    <w:rsid w:val="00591DD0"/>
    <w:rsid w:val="005A37BB"/>
    <w:rsid w:val="005C0BE3"/>
    <w:rsid w:val="005C5A05"/>
    <w:rsid w:val="00656DD8"/>
    <w:rsid w:val="006930FE"/>
    <w:rsid w:val="006955D4"/>
    <w:rsid w:val="006974F3"/>
    <w:rsid w:val="006A0784"/>
    <w:rsid w:val="006B550A"/>
    <w:rsid w:val="006B72BC"/>
    <w:rsid w:val="006C300D"/>
    <w:rsid w:val="006E1C08"/>
    <w:rsid w:val="007143AD"/>
    <w:rsid w:val="00715B27"/>
    <w:rsid w:val="00741F9C"/>
    <w:rsid w:val="00751847"/>
    <w:rsid w:val="00793452"/>
    <w:rsid w:val="007B6507"/>
    <w:rsid w:val="007C52B2"/>
    <w:rsid w:val="007D693E"/>
    <w:rsid w:val="007D78B9"/>
    <w:rsid w:val="007F10D2"/>
    <w:rsid w:val="007F1DF5"/>
    <w:rsid w:val="007F5E93"/>
    <w:rsid w:val="0080558B"/>
    <w:rsid w:val="0081640C"/>
    <w:rsid w:val="0082244D"/>
    <w:rsid w:val="008279B2"/>
    <w:rsid w:val="00836B50"/>
    <w:rsid w:val="008404F2"/>
    <w:rsid w:val="00873529"/>
    <w:rsid w:val="00880A3B"/>
    <w:rsid w:val="00897B97"/>
    <w:rsid w:val="008C0E60"/>
    <w:rsid w:val="008F0019"/>
    <w:rsid w:val="008F5BBA"/>
    <w:rsid w:val="0090122E"/>
    <w:rsid w:val="009012A2"/>
    <w:rsid w:val="00910AE4"/>
    <w:rsid w:val="00921A04"/>
    <w:rsid w:val="009356DF"/>
    <w:rsid w:val="00936A80"/>
    <w:rsid w:val="00960A75"/>
    <w:rsid w:val="009B19CC"/>
    <w:rsid w:val="009C7C8E"/>
    <w:rsid w:val="009E3DFE"/>
    <w:rsid w:val="009F479E"/>
    <w:rsid w:val="00A04D11"/>
    <w:rsid w:val="00A54587"/>
    <w:rsid w:val="00A61880"/>
    <w:rsid w:val="00AC1EF6"/>
    <w:rsid w:val="00AC4DCB"/>
    <w:rsid w:val="00AE7E3F"/>
    <w:rsid w:val="00B20018"/>
    <w:rsid w:val="00B26810"/>
    <w:rsid w:val="00B66A5B"/>
    <w:rsid w:val="00B739CD"/>
    <w:rsid w:val="00BA3C1C"/>
    <w:rsid w:val="00BB1BE1"/>
    <w:rsid w:val="00BD781F"/>
    <w:rsid w:val="00BE1787"/>
    <w:rsid w:val="00BF3F45"/>
    <w:rsid w:val="00BF5079"/>
    <w:rsid w:val="00C42398"/>
    <w:rsid w:val="00C42A71"/>
    <w:rsid w:val="00C77A34"/>
    <w:rsid w:val="00D054E2"/>
    <w:rsid w:val="00D10146"/>
    <w:rsid w:val="00D10351"/>
    <w:rsid w:val="00D17155"/>
    <w:rsid w:val="00D30859"/>
    <w:rsid w:val="00D32B93"/>
    <w:rsid w:val="00D36251"/>
    <w:rsid w:val="00D43CB2"/>
    <w:rsid w:val="00D470EE"/>
    <w:rsid w:val="00D6426B"/>
    <w:rsid w:val="00D715FD"/>
    <w:rsid w:val="00D86ABA"/>
    <w:rsid w:val="00D90136"/>
    <w:rsid w:val="00D93F2C"/>
    <w:rsid w:val="00DA5B11"/>
    <w:rsid w:val="00DD41E6"/>
    <w:rsid w:val="00E230EE"/>
    <w:rsid w:val="00E27659"/>
    <w:rsid w:val="00E35677"/>
    <w:rsid w:val="00E526D5"/>
    <w:rsid w:val="00E562FB"/>
    <w:rsid w:val="00E71240"/>
    <w:rsid w:val="00E80274"/>
    <w:rsid w:val="00E80614"/>
    <w:rsid w:val="00EA016F"/>
    <w:rsid w:val="00F1131D"/>
    <w:rsid w:val="00F22AFE"/>
    <w:rsid w:val="00F3595D"/>
    <w:rsid w:val="00F5174A"/>
    <w:rsid w:val="00F56974"/>
    <w:rsid w:val="00F64276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512DEC"/>
  <w15:chartTrackingRefBased/>
  <w15:docId w15:val="{565D4058-CEAD-4E84-8CC9-22379435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F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s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1918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CZP-1</dc:creator>
  <cp:keywords/>
  <cp:lastModifiedBy>Snježana Šarac</cp:lastModifiedBy>
  <cp:revision>3</cp:revision>
  <cp:lastPrinted>2022-06-14T09:21:00Z</cp:lastPrinted>
  <dcterms:created xsi:type="dcterms:W3CDTF">2022-06-14T09:21:00Z</dcterms:created>
  <dcterms:modified xsi:type="dcterms:W3CDTF">2022-06-14T09:24:00Z</dcterms:modified>
</cp:coreProperties>
</file>