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5A6C" w14:textId="1D01E563" w:rsidR="00E95870" w:rsidRDefault="00E9587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72267">
        <w:rPr>
          <w:rFonts w:asciiTheme="majorBidi" w:hAnsiTheme="majorBidi" w:cstheme="majorBidi"/>
          <w:b/>
          <w:bCs/>
          <w:sz w:val="24"/>
          <w:szCs w:val="24"/>
        </w:rPr>
        <w:t>51319 – JAVNA USTANOVA LUČKA UPRAVA OSIJEK</w:t>
      </w:r>
    </w:p>
    <w:p w14:paraId="644B10F7" w14:textId="77777777" w:rsidR="00972267" w:rsidRPr="00972267" w:rsidRDefault="0097226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D56FA06" w14:textId="2ED6CDDD" w:rsidR="00053BDE" w:rsidRDefault="00E95870" w:rsidP="0097226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72267">
        <w:rPr>
          <w:rFonts w:asciiTheme="majorBidi" w:hAnsiTheme="majorBidi" w:cstheme="majorBidi"/>
          <w:b/>
          <w:bCs/>
          <w:sz w:val="24"/>
          <w:szCs w:val="24"/>
        </w:rPr>
        <w:t xml:space="preserve">OBRAZLOŽENJE OPĆEG DIJELA FINANCIJSKOG PLANA LUČKE UPRAVE OSIJEK </w:t>
      </w:r>
      <w:r w:rsidR="005615A3" w:rsidRPr="00972267">
        <w:rPr>
          <w:rFonts w:asciiTheme="majorBidi" w:hAnsiTheme="majorBidi" w:cstheme="majorBidi"/>
          <w:b/>
          <w:bCs/>
          <w:sz w:val="24"/>
          <w:szCs w:val="24"/>
        </w:rPr>
        <w:t>ZA RAZDOBLJE 2023.-2025.</w:t>
      </w:r>
    </w:p>
    <w:p w14:paraId="01A473FA" w14:textId="77777777" w:rsidR="00972267" w:rsidRPr="00972267" w:rsidRDefault="00972267" w:rsidP="0097226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CF82D4E" w14:textId="72BE083F" w:rsidR="00E95870" w:rsidRPr="00972267" w:rsidRDefault="00E9587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72267">
        <w:rPr>
          <w:rFonts w:asciiTheme="majorBidi" w:hAnsiTheme="majorBidi" w:cstheme="majorBidi"/>
          <w:b/>
          <w:bCs/>
          <w:sz w:val="24"/>
          <w:szCs w:val="24"/>
        </w:rPr>
        <w:t>PRIHODI I PRIMICI</w:t>
      </w:r>
    </w:p>
    <w:p w14:paraId="7F4F3F16" w14:textId="6D6A1CC2" w:rsidR="00E95870" w:rsidRDefault="009722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Ukupno planirani prihodi za razdoblje 2023.-2025.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9"/>
        <w:gridCol w:w="2307"/>
        <w:gridCol w:w="2308"/>
        <w:gridCol w:w="2308"/>
      </w:tblGrid>
      <w:tr w:rsidR="005615A3" w14:paraId="7F886163" w14:textId="77777777" w:rsidTr="005615A3">
        <w:tc>
          <w:tcPr>
            <w:tcW w:w="2139" w:type="dxa"/>
          </w:tcPr>
          <w:p w14:paraId="0EB1F2E3" w14:textId="4D105877" w:rsidR="005615A3" w:rsidRDefault="005615A3" w:rsidP="005615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godina</w:t>
            </w:r>
          </w:p>
        </w:tc>
        <w:tc>
          <w:tcPr>
            <w:tcW w:w="2307" w:type="dxa"/>
          </w:tcPr>
          <w:p w14:paraId="5875B2F3" w14:textId="57EBDE09" w:rsidR="005615A3" w:rsidRDefault="005615A3" w:rsidP="005615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2023.</w:t>
            </w:r>
          </w:p>
        </w:tc>
        <w:tc>
          <w:tcPr>
            <w:tcW w:w="2308" w:type="dxa"/>
          </w:tcPr>
          <w:p w14:paraId="365EFF47" w14:textId="4FBB20F2" w:rsidR="005615A3" w:rsidRDefault="005615A3" w:rsidP="005615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2024.</w:t>
            </w:r>
          </w:p>
        </w:tc>
        <w:tc>
          <w:tcPr>
            <w:tcW w:w="2308" w:type="dxa"/>
          </w:tcPr>
          <w:p w14:paraId="757408F4" w14:textId="1410264D" w:rsidR="005615A3" w:rsidRDefault="005615A3" w:rsidP="005615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</w:t>
            </w:r>
          </w:p>
        </w:tc>
      </w:tr>
      <w:tr w:rsidR="005615A3" w14:paraId="489596D8" w14:textId="77777777" w:rsidTr="005615A3">
        <w:tc>
          <w:tcPr>
            <w:tcW w:w="2139" w:type="dxa"/>
          </w:tcPr>
          <w:p w14:paraId="6343FA3F" w14:textId="768BC2EB" w:rsidR="005615A3" w:rsidRDefault="005615A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HRK</w:t>
            </w:r>
          </w:p>
        </w:tc>
        <w:tc>
          <w:tcPr>
            <w:tcW w:w="2307" w:type="dxa"/>
          </w:tcPr>
          <w:p w14:paraId="2E0D10C5" w14:textId="59D977F8" w:rsidR="005615A3" w:rsidRDefault="005615A3" w:rsidP="00AC109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144.031.769</w:t>
            </w:r>
          </w:p>
        </w:tc>
        <w:tc>
          <w:tcPr>
            <w:tcW w:w="2308" w:type="dxa"/>
          </w:tcPr>
          <w:p w14:paraId="46492E82" w14:textId="40F64F3D" w:rsidR="005615A3" w:rsidRDefault="00AC1098" w:rsidP="00AC109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125.215.500</w:t>
            </w:r>
          </w:p>
        </w:tc>
        <w:tc>
          <w:tcPr>
            <w:tcW w:w="2308" w:type="dxa"/>
          </w:tcPr>
          <w:p w14:paraId="0089FC02" w14:textId="7829D02F" w:rsidR="005615A3" w:rsidRDefault="00AC1098" w:rsidP="00AC109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55.696.000</w:t>
            </w:r>
          </w:p>
        </w:tc>
      </w:tr>
      <w:tr w:rsidR="005615A3" w14:paraId="762704A8" w14:textId="77777777" w:rsidTr="005615A3">
        <w:tc>
          <w:tcPr>
            <w:tcW w:w="2139" w:type="dxa"/>
          </w:tcPr>
          <w:p w14:paraId="6782397D" w14:textId="6E654AAE" w:rsidR="005615A3" w:rsidRDefault="005615A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EUR</w:t>
            </w:r>
          </w:p>
        </w:tc>
        <w:tc>
          <w:tcPr>
            <w:tcW w:w="2307" w:type="dxa"/>
          </w:tcPr>
          <w:p w14:paraId="520BF979" w14:textId="0F6AA3CD" w:rsidR="005615A3" w:rsidRDefault="005615A3" w:rsidP="00AC109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19.116.297</w:t>
            </w:r>
          </w:p>
        </w:tc>
        <w:tc>
          <w:tcPr>
            <w:tcW w:w="2308" w:type="dxa"/>
          </w:tcPr>
          <w:p w14:paraId="306E77EA" w14:textId="5A1F511B" w:rsidR="005615A3" w:rsidRDefault="005615A3" w:rsidP="00AC109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16.618.951</w:t>
            </w:r>
          </w:p>
        </w:tc>
        <w:tc>
          <w:tcPr>
            <w:tcW w:w="2308" w:type="dxa"/>
          </w:tcPr>
          <w:p w14:paraId="18FB277F" w14:textId="7B0D6E8C" w:rsidR="005615A3" w:rsidRDefault="00AC1098" w:rsidP="00AC109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7.392.127</w:t>
            </w:r>
          </w:p>
        </w:tc>
      </w:tr>
    </w:tbl>
    <w:p w14:paraId="6CFD53F7" w14:textId="4D56F6FB" w:rsidR="005615A3" w:rsidRDefault="005615A3">
      <w:pPr>
        <w:rPr>
          <w:rFonts w:asciiTheme="majorBidi" w:hAnsiTheme="majorBidi" w:cstheme="majorBidi"/>
          <w:sz w:val="24"/>
          <w:szCs w:val="24"/>
        </w:rPr>
      </w:pPr>
    </w:p>
    <w:p w14:paraId="1C4DDA6C" w14:textId="630655D9" w:rsidR="00AC1098" w:rsidRDefault="00AC1098" w:rsidP="009722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Od ukupno planiranih prihoda za 2023. godinu 71% odnosi se na prihode iz izvora 562 – Kohezijski fond, 21% odnosi se na prihode iz državnog proračuna sa izvora 11 dok se preostali prihodi odnose na prihode sa izvora 12 te mali dio sa izvora 43, 31 i </w:t>
      </w:r>
      <w:r w:rsidR="00046C7B">
        <w:rPr>
          <w:rFonts w:asciiTheme="majorBidi" w:hAnsiTheme="majorBidi" w:cstheme="majorBidi"/>
          <w:sz w:val="24"/>
          <w:szCs w:val="24"/>
        </w:rPr>
        <w:t>52.</w:t>
      </w:r>
    </w:p>
    <w:p w14:paraId="11CD72F0" w14:textId="39E9B8E1" w:rsidR="00046C7B" w:rsidRPr="00E95870" w:rsidRDefault="00046C7B" w:rsidP="009722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 ukupno planiranih prihoda za 2024. godinu 57% odnosi se na prihode iz izvora 562 – Kohezijski fond, 31% odnosi se na prihode iz državnog proračuna sa izvora 11 dok se preostali prihodi odnose na planirane prihode sa izvora 12 te sa izvora 43, 31 i 52.</w:t>
      </w:r>
    </w:p>
    <w:p w14:paraId="30BC7226" w14:textId="46CB49D5" w:rsidR="00046C7B" w:rsidRDefault="00046C7B" w:rsidP="009722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 ukupno planiranih prihoda za 2025. godinu 20% odnosi se na prihode iz izvora 562 – Kohezijski fond, 73% odnosi se na prihode iz državnog proračuna sa izvora 11 dok se preostali prihodi odnose na planirane prihode sa izvora 12 te sa izvora 43, 31 i 52.</w:t>
      </w:r>
    </w:p>
    <w:p w14:paraId="2EC5E07F" w14:textId="4011DDC6" w:rsidR="00046C7B" w:rsidRDefault="00046C7B" w:rsidP="009722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Planirani prihodi na izvoru 562 se u 2024. i 2025. godini</w:t>
      </w:r>
      <w:r w:rsidR="00AE40AF">
        <w:rPr>
          <w:rFonts w:asciiTheme="majorBidi" w:hAnsiTheme="majorBidi" w:cstheme="majorBidi"/>
          <w:sz w:val="24"/>
          <w:szCs w:val="24"/>
        </w:rPr>
        <w:t xml:space="preserve"> u odnosu na 20223. godinu</w:t>
      </w:r>
      <w:r>
        <w:rPr>
          <w:rFonts w:asciiTheme="majorBidi" w:hAnsiTheme="majorBidi" w:cstheme="majorBidi"/>
          <w:sz w:val="24"/>
          <w:szCs w:val="24"/>
        </w:rPr>
        <w:t xml:space="preserve"> smanjuju jer se do kraja 2025. godine očekuje završetak projekta koji se financira iz navedenog izvora.</w:t>
      </w:r>
    </w:p>
    <w:p w14:paraId="49675443" w14:textId="70AD91A7" w:rsidR="00AE40AF" w:rsidRPr="00E95870" w:rsidRDefault="00AE40AF" w:rsidP="009722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Planirani prihodi na izvoru </w:t>
      </w:r>
      <w:r w:rsidR="00972267">
        <w:rPr>
          <w:rFonts w:asciiTheme="majorBidi" w:hAnsiTheme="majorBidi" w:cstheme="majorBidi"/>
          <w:sz w:val="24"/>
          <w:szCs w:val="24"/>
        </w:rPr>
        <w:t>11 u 2025. godini povećavaju se u odnosu na 2023. i 2024. jer se planiraju novi projekti koji se financiraju iz navedenog izvora.</w:t>
      </w:r>
    </w:p>
    <w:p w14:paraId="051856FA" w14:textId="1ADE1D30" w:rsidR="00046C7B" w:rsidRDefault="00046C7B">
      <w:pPr>
        <w:rPr>
          <w:rFonts w:asciiTheme="majorBidi" w:hAnsiTheme="majorBidi" w:cstheme="majorBidi"/>
          <w:sz w:val="24"/>
          <w:szCs w:val="24"/>
        </w:rPr>
      </w:pPr>
    </w:p>
    <w:p w14:paraId="561284B1" w14:textId="568268D9" w:rsidR="00972267" w:rsidRDefault="0097226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72267">
        <w:rPr>
          <w:rFonts w:asciiTheme="majorBidi" w:hAnsiTheme="majorBidi" w:cstheme="majorBidi"/>
          <w:b/>
          <w:bCs/>
          <w:sz w:val="24"/>
          <w:szCs w:val="24"/>
        </w:rPr>
        <w:t>RASHODI I IZDACI</w:t>
      </w:r>
    </w:p>
    <w:p w14:paraId="7CBD2006" w14:textId="548EFF13" w:rsidR="00972267" w:rsidRDefault="00972267" w:rsidP="009722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Ukupno planirani rashodi za razdoblje 2023.-2025.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9"/>
        <w:gridCol w:w="2307"/>
        <w:gridCol w:w="2308"/>
        <w:gridCol w:w="2308"/>
      </w:tblGrid>
      <w:tr w:rsidR="00972267" w14:paraId="0B2484C0" w14:textId="77777777" w:rsidTr="00C3471A">
        <w:tc>
          <w:tcPr>
            <w:tcW w:w="2139" w:type="dxa"/>
          </w:tcPr>
          <w:p w14:paraId="19714835" w14:textId="77777777" w:rsidR="00972267" w:rsidRDefault="00972267" w:rsidP="00C347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godina</w:t>
            </w:r>
          </w:p>
        </w:tc>
        <w:tc>
          <w:tcPr>
            <w:tcW w:w="2307" w:type="dxa"/>
          </w:tcPr>
          <w:p w14:paraId="29EBE4EF" w14:textId="77777777" w:rsidR="00972267" w:rsidRDefault="00972267" w:rsidP="00C347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2023.</w:t>
            </w:r>
          </w:p>
        </w:tc>
        <w:tc>
          <w:tcPr>
            <w:tcW w:w="2308" w:type="dxa"/>
          </w:tcPr>
          <w:p w14:paraId="59BA69D5" w14:textId="77777777" w:rsidR="00972267" w:rsidRDefault="00972267" w:rsidP="00C347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2024.</w:t>
            </w:r>
          </w:p>
        </w:tc>
        <w:tc>
          <w:tcPr>
            <w:tcW w:w="2308" w:type="dxa"/>
          </w:tcPr>
          <w:p w14:paraId="5F7AF561" w14:textId="77777777" w:rsidR="00972267" w:rsidRDefault="00972267" w:rsidP="00C347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</w:t>
            </w:r>
          </w:p>
        </w:tc>
      </w:tr>
      <w:tr w:rsidR="00972267" w14:paraId="4F4D3EBA" w14:textId="77777777" w:rsidTr="00C3471A">
        <w:tc>
          <w:tcPr>
            <w:tcW w:w="2139" w:type="dxa"/>
          </w:tcPr>
          <w:p w14:paraId="13056C8E" w14:textId="77777777" w:rsidR="00972267" w:rsidRDefault="00972267" w:rsidP="00C347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HRK</w:t>
            </w:r>
          </w:p>
        </w:tc>
        <w:tc>
          <w:tcPr>
            <w:tcW w:w="2307" w:type="dxa"/>
          </w:tcPr>
          <w:p w14:paraId="52223CE8" w14:textId="77777777" w:rsidR="00972267" w:rsidRDefault="00972267" w:rsidP="00C347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144.031.769</w:t>
            </w:r>
          </w:p>
        </w:tc>
        <w:tc>
          <w:tcPr>
            <w:tcW w:w="2308" w:type="dxa"/>
          </w:tcPr>
          <w:p w14:paraId="06876867" w14:textId="77777777" w:rsidR="00972267" w:rsidRDefault="00972267" w:rsidP="00C347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125.215.500</w:t>
            </w:r>
          </w:p>
        </w:tc>
        <w:tc>
          <w:tcPr>
            <w:tcW w:w="2308" w:type="dxa"/>
          </w:tcPr>
          <w:p w14:paraId="13BCDBE9" w14:textId="77777777" w:rsidR="00972267" w:rsidRDefault="00972267" w:rsidP="00C347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55.696.000</w:t>
            </w:r>
          </w:p>
        </w:tc>
      </w:tr>
      <w:tr w:rsidR="00972267" w14:paraId="74E2E9B7" w14:textId="77777777" w:rsidTr="00C3471A">
        <w:tc>
          <w:tcPr>
            <w:tcW w:w="2139" w:type="dxa"/>
          </w:tcPr>
          <w:p w14:paraId="616C518A" w14:textId="77777777" w:rsidR="00972267" w:rsidRDefault="00972267" w:rsidP="00C347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EUR</w:t>
            </w:r>
          </w:p>
        </w:tc>
        <w:tc>
          <w:tcPr>
            <w:tcW w:w="2307" w:type="dxa"/>
          </w:tcPr>
          <w:p w14:paraId="13811186" w14:textId="77777777" w:rsidR="00972267" w:rsidRDefault="00972267" w:rsidP="00C347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19.116.297</w:t>
            </w:r>
          </w:p>
        </w:tc>
        <w:tc>
          <w:tcPr>
            <w:tcW w:w="2308" w:type="dxa"/>
          </w:tcPr>
          <w:p w14:paraId="5989F4DB" w14:textId="77777777" w:rsidR="00972267" w:rsidRDefault="00972267" w:rsidP="00C347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16.618.951</w:t>
            </w:r>
          </w:p>
        </w:tc>
        <w:tc>
          <w:tcPr>
            <w:tcW w:w="2308" w:type="dxa"/>
          </w:tcPr>
          <w:p w14:paraId="1C8351B9" w14:textId="77777777" w:rsidR="00972267" w:rsidRDefault="00972267" w:rsidP="00C347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7.392.127</w:t>
            </w:r>
          </w:p>
        </w:tc>
      </w:tr>
    </w:tbl>
    <w:p w14:paraId="63FD3DE6" w14:textId="52F17888" w:rsidR="00972267" w:rsidRDefault="0097226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61C1B63" w14:textId="52031E60" w:rsidR="00972267" w:rsidRDefault="00972267" w:rsidP="001E67D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 ukupno planiranih rashoda za 2023.</w:t>
      </w:r>
      <w:r w:rsidR="001E67DC">
        <w:rPr>
          <w:rFonts w:asciiTheme="majorBidi" w:hAnsiTheme="majorBidi" w:cstheme="majorBidi"/>
          <w:sz w:val="24"/>
          <w:szCs w:val="24"/>
        </w:rPr>
        <w:t xml:space="preserve"> i 2024.</w:t>
      </w:r>
      <w:r>
        <w:rPr>
          <w:rFonts w:asciiTheme="majorBidi" w:hAnsiTheme="majorBidi" w:cstheme="majorBidi"/>
          <w:sz w:val="24"/>
          <w:szCs w:val="24"/>
        </w:rPr>
        <w:t xml:space="preserve"> godinu najveći dio odnosi se na rashode </w:t>
      </w:r>
      <w:r w:rsidR="001E67DC">
        <w:rPr>
          <w:rFonts w:asciiTheme="majorBidi" w:hAnsiTheme="majorBidi" w:cstheme="majorBidi"/>
          <w:sz w:val="24"/>
          <w:szCs w:val="24"/>
        </w:rPr>
        <w:t xml:space="preserve">za projekt Izgradnja terminala za pretovar rasutih tereta u luci Osijek koji se financira </w:t>
      </w:r>
      <w:r>
        <w:rPr>
          <w:rFonts w:asciiTheme="majorBidi" w:hAnsiTheme="majorBidi" w:cstheme="majorBidi"/>
          <w:sz w:val="24"/>
          <w:szCs w:val="24"/>
        </w:rPr>
        <w:t>iz izvora 562 – Kohezijski fond</w:t>
      </w:r>
      <w:r w:rsidR="001E67DC">
        <w:rPr>
          <w:rFonts w:asciiTheme="majorBidi" w:hAnsiTheme="majorBidi" w:cstheme="majorBidi"/>
          <w:sz w:val="24"/>
          <w:szCs w:val="24"/>
        </w:rPr>
        <w:t xml:space="preserve"> i izvora 12 kroz aktivnost K810072 do kraja 2023. godine te kroz aktivnost T810089 za razdoblje 2024.-2025. Ostali rashodi odnose se na rashode za potrebe redovnog poslovanja lučke uprave </w:t>
      </w:r>
      <w:r w:rsidR="00923029">
        <w:rPr>
          <w:rFonts w:asciiTheme="majorBidi" w:hAnsiTheme="majorBidi" w:cstheme="majorBidi"/>
          <w:sz w:val="24"/>
          <w:szCs w:val="24"/>
        </w:rPr>
        <w:t>te na rashode redovnog održavanja i modernizacije lučkoj područja.</w:t>
      </w:r>
    </w:p>
    <w:p w14:paraId="5CB12662" w14:textId="77777777" w:rsidR="00C75C5D" w:rsidRDefault="00C75C5D" w:rsidP="001E67D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EC0B9D6" w14:textId="1EA67C28" w:rsidR="00923029" w:rsidRDefault="00923029" w:rsidP="001E67D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028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PRIJENOS SREDSTAVA IZ PRETHODNE </w:t>
      </w:r>
      <w:r w:rsidR="00CE7FA5"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 w:rsidRPr="00DB0287">
        <w:rPr>
          <w:rFonts w:asciiTheme="majorBidi" w:hAnsiTheme="majorBidi" w:cstheme="majorBidi"/>
          <w:b/>
          <w:bCs/>
          <w:sz w:val="24"/>
          <w:szCs w:val="24"/>
        </w:rPr>
        <w:t>U SLJEDEĆU GODINU</w:t>
      </w:r>
    </w:p>
    <w:p w14:paraId="53BCDF14" w14:textId="3509F699" w:rsidR="00DB0287" w:rsidRDefault="00DB0287" w:rsidP="001E67D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Prijenos sredstava za razdoblje 2023.-2025.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607"/>
        <w:gridCol w:w="1510"/>
        <w:gridCol w:w="1510"/>
        <w:gridCol w:w="1511"/>
        <w:gridCol w:w="1511"/>
      </w:tblGrid>
      <w:tr w:rsidR="0008076F" w14:paraId="638BBFEC" w14:textId="77777777" w:rsidTr="004C2AAF">
        <w:tc>
          <w:tcPr>
            <w:tcW w:w="4530" w:type="dxa"/>
            <w:gridSpan w:val="3"/>
          </w:tcPr>
          <w:p w14:paraId="6860E108" w14:textId="716FBEEF" w:rsidR="0008076F" w:rsidRDefault="0008076F" w:rsidP="006D04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godina</w:t>
            </w:r>
          </w:p>
        </w:tc>
        <w:tc>
          <w:tcPr>
            <w:tcW w:w="1510" w:type="dxa"/>
          </w:tcPr>
          <w:p w14:paraId="67A5D9DA" w14:textId="3ED0E873" w:rsidR="0008076F" w:rsidRDefault="0008076F" w:rsidP="006D04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2023.</w:t>
            </w:r>
          </w:p>
        </w:tc>
        <w:tc>
          <w:tcPr>
            <w:tcW w:w="1511" w:type="dxa"/>
          </w:tcPr>
          <w:p w14:paraId="60A37A40" w14:textId="6F726C86" w:rsidR="0008076F" w:rsidRDefault="0008076F" w:rsidP="006D04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2024.</w:t>
            </w:r>
          </w:p>
        </w:tc>
        <w:tc>
          <w:tcPr>
            <w:tcW w:w="1511" w:type="dxa"/>
          </w:tcPr>
          <w:p w14:paraId="7A95E554" w14:textId="13BA4E56" w:rsidR="0008076F" w:rsidRDefault="0008076F" w:rsidP="006D04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</w:t>
            </w:r>
          </w:p>
        </w:tc>
      </w:tr>
      <w:tr w:rsidR="006D0480" w14:paraId="6C4405E6" w14:textId="77777777" w:rsidTr="006D0480">
        <w:tc>
          <w:tcPr>
            <w:tcW w:w="1413" w:type="dxa"/>
            <w:vMerge w:val="restart"/>
          </w:tcPr>
          <w:p w14:paraId="034EBD0B" w14:textId="536965A4" w:rsidR="006D0480" w:rsidRDefault="006D0480" w:rsidP="006D04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HRK</w:t>
            </w:r>
          </w:p>
        </w:tc>
        <w:tc>
          <w:tcPr>
            <w:tcW w:w="1607" w:type="dxa"/>
            <w:vMerge w:val="restart"/>
            <w:vAlign w:val="center"/>
          </w:tcPr>
          <w:p w14:paraId="7EB70F95" w14:textId="7D79D8E9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izvor 31</w:t>
            </w:r>
          </w:p>
        </w:tc>
        <w:tc>
          <w:tcPr>
            <w:tcW w:w="1510" w:type="dxa"/>
          </w:tcPr>
          <w:p w14:paraId="4FDDB700" w14:textId="501E526A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donos</w:t>
            </w:r>
          </w:p>
        </w:tc>
        <w:tc>
          <w:tcPr>
            <w:tcW w:w="1510" w:type="dxa"/>
          </w:tcPr>
          <w:p w14:paraId="07C24CC0" w14:textId="4B9D7F61" w:rsidR="006D0480" w:rsidRPr="00EA03BF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131.816</w:t>
            </w:r>
          </w:p>
        </w:tc>
        <w:tc>
          <w:tcPr>
            <w:tcW w:w="1511" w:type="dxa"/>
          </w:tcPr>
          <w:p w14:paraId="44071BBF" w14:textId="077C850E" w:rsidR="006D0480" w:rsidRPr="00EA03BF" w:rsidRDefault="00EA03BF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116.680</w:t>
            </w:r>
          </w:p>
        </w:tc>
        <w:tc>
          <w:tcPr>
            <w:tcW w:w="1511" w:type="dxa"/>
          </w:tcPr>
          <w:p w14:paraId="5FC0387D" w14:textId="54DE3A41" w:rsidR="006D0480" w:rsidRPr="00EA03BF" w:rsidRDefault="00EA03BF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105.654</w:t>
            </w:r>
          </w:p>
        </w:tc>
      </w:tr>
      <w:tr w:rsidR="006D0480" w14:paraId="57DD82AB" w14:textId="77777777" w:rsidTr="006D0480">
        <w:tc>
          <w:tcPr>
            <w:tcW w:w="1413" w:type="dxa"/>
            <w:vMerge/>
          </w:tcPr>
          <w:p w14:paraId="08A33761" w14:textId="5CFF2DEB" w:rsidR="006D0480" w:rsidRDefault="006D0480" w:rsidP="006D04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78902A39" w14:textId="77777777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DB0D06E" w14:textId="364C81ED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odnos</w:t>
            </w:r>
          </w:p>
        </w:tc>
        <w:tc>
          <w:tcPr>
            <w:tcW w:w="1510" w:type="dxa"/>
          </w:tcPr>
          <w:p w14:paraId="1338F264" w14:textId="4361D2D3" w:rsidR="006D0480" w:rsidRPr="00EA03BF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A03BF" w:rsidRPr="00EA03BF">
              <w:rPr>
                <w:rFonts w:asciiTheme="majorBidi" w:hAnsiTheme="majorBidi" w:cstheme="majorBidi"/>
                <w:sz w:val="24"/>
                <w:szCs w:val="24"/>
              </w:rPr>
              <w:t>116.680</w:t>
            </w:r>
          </w:p>
        </w:tc>
        <w:tc>
          <w:tcPr>
            <w:tcW w:w="1511" w:type="dxa"/>
          </w:tcPr>
          <w:p w14:paraId="0AB7A56C" w14:textId="61532C3E" w:rsidR="006D0480" w:rsidRPr="00EA03BF" w:rsidRDefault="00EA03BF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-105.654</w:t>
            </w:r>
          </w:p>
        </w:tc>
        <w:tc>
          <w:tcPr>
            <w:tcW w:w="1511" w:type="dxa"/>
          </w:tcPr>
          <w:p w14:paraId="4251D176" w14:textId="1DFA897E" w:rsidR="006D0480" w:rsidRPr="00EA03BF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A03BF" w:rsidRPr="00EA03BF">
              <w:rPr>
                <w:rFonts w:asciiTheme="majorBidi" w:hAnsiTheme="majorBidi" w:cstheme="majorBidi"/>
                <w:sz w:val="24"/>
                <w:szCs w:val="24"/>
              </w:rPr>
              <w:t>98.395</w:t>
            </w:r>
          </w:p>
        </w:tc>
      </w:tr>
      <w:tr w:rsidR="006D0480" w14:paraId="77886BD1" w14:textId="77777777" w:rsidTr="006D0480">
        <w:tc>
          <w:tcPr>
            <w:tcW w:w="1413" w:type="dxa"/>
            <w:vMerge w:val="restart"/>
          </w:tcPr>
          <w:p w14:paraId="67EABC0D" w14:textId="06465635" w:rsidR="006D0480" w:rsidRDefault="006D0480" w:rsidP="006D04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EUR</w:t>
            </w:r>
          </w:p>
        </w:tc>
        <w:tc>
          <w:tcPr>
            <w:tcW w:w="1607" w:type="dxa"/>
            <w:vMerge w:val="restart"/>
            <w:vAlign w:val="center"/>
          </w:tcPr>
          <w:p w14:paraId="333D2813" w14:textId="04675FE1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izvor 31</w:t>
            </w:r>
          </w:p>
        </w:tc>
        <w:tc>
          <w:tcPr>
            <w:tcW w:w="1510" w:type="dxa"/>
          </w:tcPr>
          <w:p w14:paraId="4C372337" w14:textId="01726C48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donos</w:t>
            </w:r>
          </w:p>
        </w:tc>
        <w:tc>
          <w:tcPr>
            <w:tcW w:w="1510" w:type="dxa"/>
          </w:tcPr>
          <w:p w14:paraId="7A4EC54D" w14:textId="3F4E0436" w:rsidR="006D0480" w:rsidRPr="00EA03BF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17.495</w:t>
            </w:r>
          </w:p>
        </w:tc>
        <w:tc>
          <w:tcPr>
            <w:tcW w:w="1511" w:type="dxa"/>
          </w:tcPr>
          <w:p w14:paraId="3AF41063" w14:textId="1D78C018" w:rsidR="006D0480" w:rsidRPr="00EA03BF" w:rsidRDefault="00EA03BF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15.486</w:t>
            </w:r>
          </w:p>
        </w:tc>
        <w:tc>
          <w:tcPr>
            <w:tcW w:w="1511" w:type="dxa"/>
          </w:tcPr>
          <w:p w14:paraId="402571B8" w14:textId="16013A53" w:rsidR="006D0480" w:rsidRPr="00EA03BF" w:rsidRDefault="00EA03BF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14.023</w:t>
            </w:r>
          </w:p>
        </w:tc>
      </w:tr>
      <w:tr w:rsidR="006D0480" w14:paraId="2E4175E5" w14:textId="77777777" w:rsidTr="006D0480">
        <w:tc>
          <w:tcPr>
            <w:tcW w:w="1413" w:type="dxa"/>
            <w:vMerge/>
          </w:tcPr>
          <w:p w14:paraId="479D382C" w14:textId="77777777" w:rsidR="006D0480" w:rsidRDefault="006D0480" w:rsidP="006D04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7580C493" w14:textId="77777777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8023E60" w14:textId="1DB0A9D3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odnos</w:t>
            </w:r>
          </w:p>
        </w:tc>
        <w:tc>
          <w:tcPr>
            <w:tcW w:w="1510" w:type="dxa"/>
          </w:tcPr>
          <w:p w14:paraId="391FD632" w14:textId="13A6E4F6" w:rsidR="006D0480" w:rsidRPr="00EA03BF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A03BF" w:rsidRPr="00EA03BF">
              <w:rPr>
                <w:rFonts w:asciiTheme="majorBidi" w:hAnsiTheme="majorBidi" w:cstheme="majorBidi"/>
                <w:sz w:val="24"/>
                <w:szCs w:val="24"/>
              </w:rPr>
              <w:t>15.486</w:t>
            </w:r>
          </w:p>
        </w:tc>
        <w:tc>
          <w:tcPr>
            <w:tcW w:w="1511" w:type="dxa"/>
          </w:tcPr>
          <w:p w14:paraId="15691688" w14:textId="6C61BF32" w:rsidR="006D0480" w:rsidRPr="00EA03BF" w:rsidRDefault="00EA03BF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-14.023</w:t>
            </w:r>
          </w:p>
        </w:tc>
        <w:tc>
          <w:tcPr>
            <w:tcW w:w="1511" w:type="dxa"/>
          </w:tcPr>
          <w:p w14:paraId="7B921520" w14:textId="1300E4D3" w:rsidR="006D0480" w:rsidRPr="00EA03BF" w:rsidRDefault="00EA03BF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A03BF">
              <w:rPr>
                <w:rFonts w:asciiTheme="majorBidi" w:hAnsiTheme="majorBidi" w:cstheme="majorBidi"/>
                <w:sz w:val="24"/>
                <w:szCs w:val="24"/>
              </w:rPr>
              <w:t>-13.060</w:t>
            </w:r>
          </w:p>
        </w:tc>
      </w:tr>
      <w:tr w:rsidR="006D0480" w14:paraId="2E4C427E" w14:textId="77777777" w:rsidTr="006D0480">
        <w:tc>
          <w:tcPr>
            <w:tcW w:w="1413" w:type="dxa"/>
            <w:vMerge w:val="restart"/>
            <w:vAlign w:val="center"/>
          </w:tcPr>
          <w:p w14:paraId="2054A30B" w14:textId="0879E791" w:rsidR="006D0480" w:rsidRDefault="006D0480" w:rsidP="006D04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HRK</w:t>
            </w:r>
          </w:p>
        </w:tc>
        <w:tc>
          <w:tcPr>
            <w:tcW w:w="1607" w:type="dxa"/>
            <w:vMerge w:val="restart"/>
            <w:vAlign w:val="center"/>
          </w:tcPr>
          <w:p w14:paraId="69FF9018" w14:textId="47B56058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izvor 43</w:t>
            </w:r>
          </w:p>
        </w:tc>
        <w:tc>
          <w:tcPr>
            <w:tcW w:w="1510" w:type="dxa"/>
          </w:tcPr>
          <w:p w14:paraId="0C47E447" w14:textId="143DF26D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donos</w:t>
            </w:r>
          </w:p>
        </w:tc>
        <w:tc>
          <w:tcPr>
            <w:tcW w:w="1510" w:type="dxa"/>
          </w:tcPr>
          <w:p w14:paraId="3D0D3F6D" w14:textId="278A0D00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594.537</w:t>
            </w:r>
          </w:p>
        </w:tc>
        <w:tc>
          <w:tcPr>
            <w:tcW w:w="1511" w:type="dxa"/>
          </w:tcPr>
          <w:p w14:paraId="404704F3" w14:textId="762184D3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454.537</w:t>
            </w:r>
          </w:p>
        </w:tc>
        <w:tc>
          <w:tcPr>
            <w:tcW w:w="1511" w:type="dxa"/>
          </w:tcPr>
          <w:p w14:paraId="7F95BBA2" w14:textId="7EF18BF5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474.537</w:t>
            </w:r>
          </w:p>
        </w:tc>
      </w:tr>
      <w:tr w:rsidR="006D0480" w14:paraId="1720AFE4" w14:textId="77777777" w:rsidTr="006D0480">
        <w:tc>
          <w:tcPr>
            <w:tcW w:w="1413" w:type="dxa"/>
            <w:vMerge/>
            <w:vAlign w:val="center"/>
          </w:tcPr>
          <w:p w14:paraId="3E9FB35D" w14:textId="77777777" w:rsidR="006D0480" w:rsidRDefault="006D0480" w:rsidP="006D04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0FB0DD97" w14:textId="77777777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F31A56D" w14:textId="13933935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odnos</w:t>
            </w:r>
          </w:p>
        </w:tc>
        <w:tc>
          <w:tcPr>
            <w:tcW w:w="1510" w:type="dxa"/>
          </w:tcPr>
          <w:p w14:paraId="7EA40994" w14:textId="12065BD5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-454.537</w:t>
            </w:r>
          </w:p>
        </w:tc>
        <w:tc>
          <w:tcPr>
            <w:tcW w:w="1511" w:type="dxa"/>
          </w:tcPr>
          <w:p w14:paraId="761081CD" w14:textId="18FDA8FD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-474.537</w:t>
            </w:r>
          </w:p>
        </w:tc>
        <w:tc>
          <w:tcPr>
            <w:tcW w:w="1511" w:type="dxa"/>
          </w:tcPr>
          <w:p w14:paraId="72508C3B" w14:textId="5648A4A3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-237.537</w:t>
            </w:r>
          </w:p>
        </w:tc>
      </w:tr>
      <w:tr w:rsidR="006D0480" w14:paraId="48E91449" w14:textId="77777777" w:rsidTr="006D0480">
        <w:tc>
          <w:tcPr>
            <w:tcW w:w="1413" w:type="dxa"/>
            <w:vMerge w:val="restart"/>
            <w:vAlign w:val="center"/>
          </w:tcPr>
          <w:p w14:paraId="35D773B3" w14:textId="3BE0D9EE" w:rsidR="006D0480" w:rsidRDefault="006D0480" w:rsidP="006D04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EUR</w:t>
            </w:r>
          </w:p>
        </w:tc>
        <w:tc>
          <w:tcPr>
            <w:tcW w:w="1607" w:type="dxa"/>
            <w:vMerge w:val="restart"/>
            <w:vAlign w:val="center"/>
          </w:tcPr>
          <w:p w14:paraId="257E6FF9" w14:textId="41CC8202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izvor 43</w:t>
            </w:r>
          </w:p>
        </w:tc>
        <w:tc>
          <w:tcPr>
            <w:tcW w:w="1510" w:type="dxa"/>
          </w:tcPr>
          <w:p w14:paraId="7E9A640B" w14:textId="3C155BB3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donos</w:t>
            </w:r>
          </w:p>
        </w:tc>
        <w:tc>
          <w:tcPr>
            <w:tcW w:w="1510" w:type="dxa"/>
          </w:tcPr>
          <w:p w14:paraId="03FCE9DE" w14:textId="1A6BAC82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78.909</w:t>
            </w:r>
          </w:p>
        </w:tc>
        <w:tc>
          <w:tcPr>
            <w:tcW w:w="1511" w:type="dxa"/>
          </w:tcPr>
          <w:p w14:paraId="18A4A478" w14:textId="2FC5BFD5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60.329</w:t>
            </w:r>
          </w:p>
        </w:tc>
        <w:tc>
          <w:tcPr>
            <w:tcW w:w="1511" w:type="dxa"/>
          </w:tcPr>
          <w:p w14:paraId="7F46599F" w14:textId="505D2898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62.985</w:t>
            </w:r>
          </w:p>
        </w:tc>
      </w:tr>
      <w:tr w:rsidR="006D0480" w14:paraId="4565F26F" w14:textId="77777777" w:rsidTr="006D0480">
        <w:tc>
          <w:tcPr>
            <w:tcW w:w="1413" w:type="dxa"/>
            <w:vMerge/>
          </w:tcPr>
          <w:p w14:paraId="1ED0BD65" w14:textId="77777777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8FE7D12" w14:textId="77777777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610E9E9" w14:textId="20EB1D5F" w:rsidR="006D0480" w:rsidRDefault="006D0480" w:rsidP="006D048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odnos</w:t>
            </w:r>
          </w:p>
        </w:tc>
        <w:tc>
          <w:tcPr>
            <w:tcW w:w="1510" w:type="dxa"/>
          </w:tcPr>
          <w:p w14:paraId="31EA8FB3" w14:textId="76D28A4B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-60.329</w:t>
            </w:r>
          </w:p>
        </w:tc>
        <w:tc>
          <w:tcPr>
            <w:tcW w:w="1511" w:type="dxa"/>
          </w:tcPr>
          <w:p w14:paraId="0E9789C4" w14:textId="061055B6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-62.985</w:t>
            </w:r>
          </w:p>
        </w:tc>
        <w:tc>
          <w:tcPr>
            <w:tcW w:w="1511" w:type="dxa"/>
          </w:tcPr>
          <w:p w14:paraId="668CDF78" w14:textId="3BB4E156" w:rsidR="006D0480" w:rsidRDefault="006D0480" w:rsidP="006D048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-31.532</w:t>
            </w:r>
          </w:p>
        </w:tc>
      </w:tr>
    </w:tbl>
    <w:p w14:paraId="14A9EDFF" w14:textId="3A1712AE" w:rsidR="00972267" w:rsidRDefault="0097226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4603769" w14:textId="2A0112C0" w:rsidR="00C0721E" w:rsidRDefault="00962CBC" w:rsidP="00C0721E">
      <w:pPr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>
        <w:rPr>
          <w:rFonts w:asciiTheme="majorBidi" w:hAnsiTheme="majorBidi" w:cstheme="majorBidi"/>
          <w:sz w:val="24"/>
          <w:szCs w:val="24"/>
        </w:rPr>
        <w:t xml:space="preserve">Tablica prikazuje prijenose sredstava koje lučka uprava ostvaruje iz izvora </w:t>
      </w:r>
      <w:r w:rsidR="006C5D31">
        <w:rPr>
          <w:rFonts w:asciiTheme="majorBidi" w:hAnsiTheme="majorBidi" w:cstheme="majorBidi"/>
          <w:sz w:val="24"/>
          <w:szCs w:val="24"/>
        </w:rPr>
        <w:t xml:space="preserve">31 i </w:t>
      </w:r>
      <w:r>
        <w:rPr>
          <w:rFonts w:asciiTheme="majorBidi" w:hAnsiTheme="majorBidi" w:cstheme="majorBidi"/>
          <w:sz w:val="24"/>
          <w:szCs w:val="24"/>
        </w:rPr>
        <w:t>43, a odnosi se na prihode ostvarene temeljem</w:t>
      </w:r>
      <w:r w:rsidR="006C5D31">
        <w:rPr>
          <w:rFonts w:asciiTheme="majorBidi" w:hAnsiTheme="majorBidi" w:cstheme="majorBidi"/>
          <w:sz w:val="24"/>
          <w:szCs w:val="24"/>
        </w:rPr>
        <w:t xml:space="preserve"> prihoda od pruženih usluga, prihoda od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62CBC">
        <w:rPr>
          <w:rFonts w:asciiTheme="majorBidi" w:hAnsiTheme="majorBidi" w:cstheme="majorBidi"/>
          <w:sz w:val="24"/>
          <w:szCs w:val="24"/>
        </w:rPr>
        <w:t>k</w:t>
      </w:r>
      <w:r w:rsidRPr="00962CBC">
        <w:rPr>
          <w:rFonts w:asciiTheme="majorBidi" w:eastAsia="Times New Roman" w:hAnsiTheme="majorBidi" w:cstheme="majorBidi"/>
          <w:sz w:val="24"/>
          <w:szCs w:val="24"/>
          <w:lang w:eastAsia="hr-HR"/>
        </w:rPr>
        <w:t>oncesijske naknade temeljem Zakona o plovidbi i lukama unutarnjih voda</w:t>
      </w:r>
      <w:r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te na prihode </w:t>
      </w:r>
      <w:r w:rsidRP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>od ostal</w:t>
      </w:r>
      <w:r w:rsidR="00C0721E" w:rsidRP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>ih</w:t>
      </w:r>
      <w:r w:rsidRP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naknad</w:t>
      </w:r>
      <w:r w:rsidR="00C0721E" w:rsidRP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>a</w:t>
      </w:r>
      <w:r w:rsidRP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i pristojb</w:t>
      </w:r>
      <w:r w:rsidR="00C0721E" w:rsidRP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>i</w:t>
      </w:r>
      <w:r w:rsidRP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za posebne namjene</w:t>
      </w:r>
      <w:r w:rsidR="00C0721E" w:rsidRP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>.</w:t>
      </w:r>
      <w:r w:rsid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Prenesenim sredstvima financirat će se redovno poslovanje luke uprave te redovno održavanje lučkog područja.</w:t>
      </w:r>
    </w:p>
    <w:p w14:paraId="2CE0ABD1" w14:textId="77777777" w:rsidR="00C0721E" w:rsidRDefault="00C0721E" w:rsidP="00C0721E">
      <w:pPr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70A8E1FA" w14:textId="77777777" w:rsidR="00C0721E" w:rsidRPr="00C75C5D" w:rsidRDefault="00C0721E" w:rsidP="00C0721E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hr-HR"/>
        </w:rPr>
      </w:pPr>
      <w:r w:rsidRPr="00C75C5D">
        <w:rPr>
          <w:rFonts w:asciiTheme="majorBidi" w:eastAsia="Times New Roman" w:hAnsiTheme="majorBidi" w:cstheme="majorBidi"/>
          <w:b/>
          <w:bCs/>
          <w:sz w:val="24"/>
          <w:szCs w:val="24"/>
          <w:lang w:eastAsia="hr-HR"/>
        </w:rPr>
        <w:t>UKUPNE I DOSPJELE OBVEZE</w:t>
      </w:r>
    </w:p>
    <w:p w14:paraId="22345E53" w14:textId="47344C0F" w:rsidR="00962CBC" w:rsidRPr="00962CBC" w:rsidRDefault="00C0721E" w:rsidP="00C0721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Pregled ukupnih i dospjelih obveza na dan 31.12.2021. i na dan 30.06.2022.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3541"/>
        <w:gridCol w:w="3541"/>
      </w:tblGrid>
      <w:tr w:rsidR="00C0721E" w14:paraId="2F04F1A3" w14:textId="77777777" w:rsidTr="00C75C5D">
        <w:tc>
          <w:tcPr>
            <w:tcW w:w="1980" w:type="dxa"/>
          </w:tcPr>
          <w:p w14:paraId="03B65085" w14:textId="77777777" w:rsidR="00C0721E" w:rsidRDefault="00C072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14:paraId="043BB398" w14:textId="0AFA6DAF" w:rsidR="00C0721E" w:rsidRPr="00C75C5D" w:rsidRDefault="00C072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5C5D">
              <w:rPr>
                <w:rFonts w:asciiTheme="majorBidi" w:hAnsiTheme="majorBidi" w:cstheme="majorBidi"/>
                <w:sz w:val="24"/>
                <w:szCs w:val="24"/>
              </w:rPr>
              <w:t>Stanje obveza na dan 31.12.2021.</w:t>
            </w:r>
          </w:p>
        </w:tc>
        <w:tc>
          <w:tcPr>
            <w:tcW w:w="3541" w:type="dxa"/>
          </w:tcPr>
          <w:p w14:paraId="01658751" w14:textId="31AFC2B0" w:rsidR="00C0721E" w:rsidRPr="00C75C5D" w:rsidRDefault="00C072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5C5D">
              <w:rPr>
                <w:rFonts w:asciiTheme="majorBidi" w:hAnsiTheme="majorBidi" w:cstheme="majorBidi"/>
                <w:sz w:val="24"/>
                <w:szCs w:val="24"/>
              </w:rPr>
              <w:t>Stanje obveza na dan 30.06.2022.</w:t>
            </w:r>
          </w:p>
        </w:tc>
      </w:tr>
      <w:tr w:rsidR="00C0721E" w14:paraId="61C226CC" w14:textId="77777777" w:rsidTr="00C75C5D">
        <w:tc>
          <w:tcPr>
            <w:tcW w:w="1980" w:type="dxa"/>
          </w:tcPr>
          <w:p w14:paraId="6BB6D16E" w14:textId="3886284D" w:rsidR="00C0721E" w:rsidRPr="00C75C5D" w:rsidRDefault="00C072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5C5D">
              <w:rPr>
                <w:rFonts w:asciiTheme="majorBidi" w:hAnsiTheme="majorBidi" w:cstheme="majorBidi"/>
                <w:sz w:val="24"/>
                <w:szCs w:val="24"/>
              </w:rPr>
              <w:t>Ukupne obveze</w:t>
            </w:r>
          </w:p>
        </w:tc>
        <w:tc>
          <w:tcPr>
            <w:tcW w:w="3541" w:type="dxa"/>
          </w:tcPr>
          <w:p w14:paraId="5F8D5EC9" w14:textId="48E8CEF7" w:rsidR="00C0721E" w:rsidRPr="00C75C5D" w:rsidRDefault="00C75C5D" w:rsidP="00C75C5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300.273</w:t>
            </w:r>
          </w:p>
        </w:tc>
        <w:tc>
          <w:tcPr>
            <w:tcW w:w="3541" w:type="dxa"/>
          </w:tcPr>
          <w:p w14:paraId="4D7A23F4" w14:textId="3E9DF2B4" w:rsidR="00C0721E" w:rsidRPr="00C75C5D" w:rsidRDefault="00C75C5D" w:rsidP="00C75C5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750.438</w:t>
            </w:r>
          </w:p>
        </w:tc>
      </w:tr>
      <w:tr w:rsidR="00C0721E" w14:paraId="56C5DC50" w14:textId="77777777" w:rsidTr="00C75C5D">
        <w:tc>
          <w:tcPr>
            <w:tcW w:w="1980" w:type="dxa"/>
          </w:tcPr>
          <w:p w14:paraId="7057542C" w14:textId="33FF17A9" w:rsidR="00C0721E" w:rsidRPr="00C75C5D" w:rsidRDefault="00C072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5C5D">
              <w:rPr>
                <w:rFonts w:asciiTheme="majorBidi" w:hAnsiTheme="majorBidi" w:cstheme="majorBidi"/>
                <w:sz w:val="24"/>
                <w:szCs w:val="24"/>
              </w:rPr>
              <w:t>Dospjele obveze</w:t>
            </w:r>
          </w:p>
        </w:tc>
        <w:tc>
          <w:tcPr>
            <w:tcW w:w="3541" w:type="dxa"/>
          </w:tcPr>
          <w:p w14:paraId="614503AF" w14:textId="0E258F9C" w:rsidR="00C0721E" w:rsidRPr="00C75C5D" w:rsidRDefault="00C75C5D" w:rsidP="00C75C5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57.395</w:t>
            </w:r>
          </w:p>
        </w:tc>
        <w:tc>
          <w:tcPr>
            <w:tcW w:w="3541" w:type="dxa"/>
          </w:tcPr>
          <w:p w14:paraId="2FAB3966" w14:textId="70EE2F17" w:rsidR="00C0721E" w:rsidRPr="00C75C5D" w:rsidRDefault="00C75C5D" w:rsidP="00C75C5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28.697</w:t>
            </w:r>
          </w:p>
        </w:tc>
      </w:tr>
    </w:tbl>
    <w:p w14:paraId="466CDCA7" w14:textId="77777777" w:rsidR="006C5D31" w:rsidRDefault="006C5D31" w:rsidP="006C5D31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</w:p>
    <w:p w14:paraId="54096147" w14:textId="39A45207" w:rsidR="006C5D31" w:rsidRPr="006C5D31" w:rsidRDefault="006C5D31" w:rsidP="006C5D31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U Osijeku, 2</w:t>
      </w:r>
      <w:r w:rsidR="00FD1BB5">
        <w:rPr>
          <w:rFonts w:asciiTheme="majorBidi" w:eastAsia="Calibri" w:hAnsiTheme="majorBidi" w:cstheme="majorBidi"/>
          <w:sz w:val="24"/>
          <w:szCs w:val="24"/>
        </w:rPr>
        <w:t>3</w:t>
      </w:r>
      <w:r>
        <w:rPr>
          <w:rFonts w:asciiTheme="majorBidi" w:eastAsia="Calibri" w:hAnsiTheme="majorBidi" w:cstheme="majorBidi"/>
          <w:sz w:val="24"/>
          <w:szCs w:val="24"/>
        </w:rPr>
        <w:t>. rujna 2022.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6C5D31">
        <w:rPr>
          <w:rFonts w:asciiTheme="majorBidi" w:eastAsia="Calibri" w:hAnsiTheme="majorBidi" w:cstheme="majorBidi"/>
          <w:sz w:val="24"/>
          <w:szCs w:val="24"/>
        </w:rPr>
        <w:t>Ravnateljica</w:t>
      </w:r>
    </w:p>
    <w:p w14:paraId="06E5CE31" w14:textId="77777777" w:rsidR="006C5D31" w:rsidRPr="006C5D31" w:rsidRDefault="006C5D31" w:rsidP="006C5D31">
      <w:pPr>
        <w:spacing w:after="200" w:line="276" w:lineRule="auto"/>
        <w:ind w:left="5664" w:firstLine="708"/>
        <w:rPr>
          <w:rFonts w:asciiTheme="majorBidi" w:eastAsia="Calibri" w:hAnsiTheme="majorBidi" w:cstheme="majorBidi"/>
          <w:noProof/>
          <w:sz w:val="24"/>
          <w:szCs w:val="24"/>
        </w:rPr>
      </w:pPr>
      <w:r w:rsidRPr="006C5D31">
        <w:rPr>
          <w:rFonts w:asciiTheme="majorBidi" w:eastAsia="Calibri" w:hAnsiTheme="majorBidi" w:cstheme="majorBidi"/>
          <w:sz w:val="24"/>
          <w:szCs w:val="24"/>
        </w:rPr>
        <w:t>dr. sc. Iva Horvat, dipl.iur.</w:t>
      </w:r>
    </w:p>
    <w:p w14:paraId="36A78796" w14:textId="77777777" w:rsidR="006C5D31" w:rsidRPr="00972267" w:rsidRDefault="006C5D31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6C5D31" w:rsidRPr="0097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70"/>
    <w:rsid w:val="00046C7B"/>
    <w:rsid w:val="00053BDE"/>
    <w:rsid w:val="0008076F"/>
    <w:rsid w:val="001E67DC"/>
    <w:rsid w:val="00500258"/>
    <w:rsid w:val="005615A3"/>
    <w:rsid w:val="006C5D31"/>
    <w:rsid w:val="006D0480"/>
    <w:rsid w:val="00923029"/>
    <w:rsid w:val="00962CBC"/>
    <w:rsid w:val="00972267"/>
    <w:rsid w:val="009734CE"/>
    <w:rsid w:val="00AC1098"/>
    <w:rsid w:val="00AE40AF"/>
    <w:rsid w:val="00C0721E"/>
    <w:rsid w:val="00C75C5D"/>
    <w:rsid w:val="00CE7FA5"/>
    <w:rsid w:val="00DB0287"/>
    <w:rsid w:val="00E95870"/>
    <w:rsid w:val="00E97E93"/>
    <w:rsid w:val="00EA03BF"/>
    <w:rsid w:val="00FC3279"/>
    <w:rsid w:val="00FC5AB3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86FC"/>
  <w15:chartTrackingRefBased/>
  <w15:docId w15:val="{D6EFCCFC-D9F8-41C0-91AB-5D90087D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Grbić Mihaljević</dc:creator>
  <cp:keywords/>
  <dc:description/>
  <cp:lastModifiedBy>Danijela Grbić Mihaljević</cp:lastModifiedBy>
  <cp:revision>6</cp:revision>
  <dcterms:created xsi:type="dcterms:W3CDTF">2022-09-21T08:27:00Z</dcterms:created>
  <dcterms:modified xsi:type="dcterms:W3CDTF">2022-09-23T08:53:00Z</dcterms:modified>
</cp:coreProperties>
</file>