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Palanquin" w:cs="Palanquin" w:eastAsia="Palanquin" w:hAnsi="Palanquin"/>
          <w:b w:val="1"/>
          <w:sz w:val="28"/>
          <w:szCs w:val="28"/>
        </w:rPr>
      </w:pPr>
      <w:r w:rsidDel="00000000" w:rsidR="00000000" w:rsidRPr="00000000">
        <w:rPr>
          <w:rFonts w:ascii="Palanquin" w:cs="Palanquin" w:eastAsia="Palanquin" w:hAnsi="Palanquin"/>
          <w:b w:val="1"/>
          <w:sz w:val="28"/>
          <w:szCs w:val="28"/>
          <w:rtl w:val="0"/>
        </w:rPr>
        <w:t xml:space="preserve">Curbside Delivery</w:t>
      </w:r>
    </w:p>
    <w:p w:rsidR="00000000" w:rsidDel="00000000" w:rsidP="00000000" w:rsidRDefault="00000000" w:rsidRPr="00000000" w14:paraId="00000002">
      <w:pPr>
        <w:spacing w:after="200" w:line="259" w:lineRule="auto"/>
        <w:jc w:val="center"/>
        <w:rPr>
          <w:rFonts w:ascii="Calibri" w:cs="Calibri" w:eastAsia="Calibri" w:hAnsi="Calibri"/>
          <w:b w:val="1"/>
          <w:color w:val="38761d"/>
          <w:sz w:val="36"/>
          <w:szCs w:val="36"/>
        </w:rPr>
      </w:pPr>
      <w:r w:rsidDel="00000000" w:rsidR="00000000" w:rsidRPr="00000000">
        <w:rPr>
          <w:rFonts w:ascii="Palanquin" w:cs="Palanquin" w:eastAsia="Palanquin" w:hAnsi="Palanquin"/>
          <w:b w:val="1"/>
          <w:sz w:val="24"/>
          <w:szCs w:val="24"/>
          <w:rtl w:val="0"/>
        </w:rPr>
        <w:t xml:space="preserve">Standard Operating 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ind w:left="0" w:right="-270" w:firstLine="0"/>
        <w:rPr>
          <w:rFonts w:ascii="Palanquin" w:cs="Palanquin" w:eastAsia="Palanquin" w:hAnsi="Palanquin"/>
          <w:b w:val="1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b w:val="1"/>
          <w:sz w:val="24"/>
          <w:szCs w:val="24"/>
          <w:rtl w:val="0"/>
        </w:rPr>
        <w:t xml:space="preserve">Materials needed for successful curbside delivery: 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before="240" w:line="276" w:lineRule="auto"/>
        <w:ind w:left="1080" w:right="-27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Sanitizer bucket with QUAT sanitizer with disposable towels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276" w:lineRule="auto"/>
        <w:ind w:left="1080" w:right="-27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Spray bottle with QUAT sanitizer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276" w:lineRule="auto"/>
        <w:ind w:left="1080" w:right="-27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Gloves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276" w:lineRule="auto"/>
        <w:ind w:left="1080" w:right="-27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Hand Sanitizer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76" w:lineRule="auto"/>
        <w:ind w:left="1080" w:right="-27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Multiple Carts or cafeteria table or 6 ft table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76" w:lineRule="auto"/>
        <w:ind w:left="1080" w:right="-27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Cones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276" w:lineRule="auto"/>
        <w:ind w:left="1080" w:right="-27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SIGNS: “Please Wait in Your Car” and “Social Distancing”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276" w:lineRule="auto"/>
        <w:ind w:left="1080" w:right="-27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Prepared breakfast and lunch meals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276" w:lineRule="auto"/>
        <w:ind w:left="1080" w:right="-27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Trash can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line="276" w:lineRule="auto"/>
        <w:ind w:left="1080" w:right="-270" w:hanging="360"/>
        <w:rPr>
          <w:rFonts w:ascii="Palanquin" w:cs="Palanquin" w:eastAsia="Palanquin" w:hAnsi="Palanquin"/>
          <w:b w:val="1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POS  (check WiFi)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right="-270"/>
        <w:rPr>
          <w:rFonts w:ascii="Palanquin" w:cs="Palanquin" w:eastAsia="Palanquin" w:hAnsi="Palanqui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76" w:lineRule="auto"/>
        <w:ind w:right="-270"/>
        <w:rPr>
          <w:rFonts w:ascii="Palanquin" w:cs="Palanquin" w:eastAsia="Palanquin" w:hAnsi="Palanquin"/>
          <w:b w:val="1"/>
          <w:color w:val="1155cc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Palanquin" w:cs="Palanquin" w:eastAsia="Palanquin" w:hAnsi="Palanquin"/>
          <w:b w:val="1"/>
          <w:sz w:val="24"/>
          <w:szCs w:val="24"/>
          <w:rtl w:val="0"/>
        </w:rPr>
        <w:t xml:space="preserve">Curb-Side Delivery in Vehicle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080" w:right="-270" w:hanging="360"/>
        <w:jc w:val="left"/>
        <w:rPr>
          <w:rFonts w:ascii="Palanquin" w:cs="Palanquin" w:eastAsia="Palanquin" w:hAnsi="Palanqui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alanquin" w:cs="Palanquin" w:eastAsia="Palanquin" w:hAnsi="Palanqu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Wash hands prior to starting service.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-270" w:hanging="360"/>
        <w:jc w:val="left"/>
        <w:rPr>
          <w:rFonts w:ascii="Palanquin" w:cs="Palanquin" w:eastAsia="Palanquin" w:hAnsi="Palanqui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alanquin" w:cs="Palanquin" w:eastAsia="Palanquin" w:hAnsi="Palanqui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Display sign to the public during meal distribution, “Please Wait in Your Ca</w:t>
      </w:r>
      <w:r w:rsidDel="00000000" w:rsidR="00000000" w:rsidRPr="00000000">
        <w:rPr>
          <w:rFonts w:ascii="Palanquin" w:cs="Palanquin" w:eastAsia="Palanquin" w:hAnsi="Palanqu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r”</w:t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-270" w:firstLine="0"/>
        <w:rPr>
          <w:rFonts w:ascii="Palanquin" w:cs="Palanquin" w:eastAsia="Palanquin" w:hAnsi="Palanqui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76" w:lineRule="auto"/>
        <w:ind w:left="0" w:right="-270" w:firstLine="0"/>
        <w:rPr>
          <w:rFonts w:ascii="Palanquin" w:cs="Palanquin" w:eastAsia="Palanquin" w:hAnsi="Palanquin"/>
          <w:sz w:val="24"/>
          <w:szCs w:val="24"/>
          <w:highlight w:val="white"/>
        </w:rPr>
      </w:pPr>
      <w:r w:rsidDel="00000000" w:rsidR="00000000" w:rsidRPr="00000000">
        <w:rPr>
          <w:rFonts w:ascii="Palanquin" w:cs="Palanquin" w:eastAsia="Palanquin" w:hAnsi="Palanquin"/>
          <w:b w:val="1"/>
          <w:sz w:val="24"/>
          <w:szCs w:val="24"/>
          <w:rtl w:val="0"/>
        </w:rPr>
        <w:t xml:space="preserve">How to determine how many meals to provide: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080" w:right="-270" w:hanging="360"/>
        <w:jc w:val="left"/>
        <w:rPr>
          <w:rFonts w:ascii="Palanquin" w:cs="Palanquin" w:eastAsia="Palanquin" w:hAnsi="Palanqui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alanquin" w:cs="Palanquin" w:eastAsia="Palanquin" w:hAnsi="Palanqu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the car approaches, signal for them to roll down their window. Stay back 6-10 feet to limit exposure.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-270" w:hanging="360"/>
        <w:jc w:val="left"/>
        <w:rPr>
          <w:rFonts w:ascii="Palanquin" w:cs="Palanquin" w:eastAsia="Palanquin" w:hAnsi="Palanquin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alanquin" w:cs="Palanquin" w:eastAsia="Palanquin" w:hAnsi="Palanqui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Best practice: use cones or milk crates to create a lane for cars to drive through, allowing Food Service Staff to maintain a safe distance away from cars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-270" w:hanging="360"/>
        <w:jc w:val="left"/>
        <w:rPr>
          <w:rFonts w:ascii="Palanquin" w:cs="Palanquin" w:eastAsia="Palanquin" w:hAnsi="Palanqui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Ask the driver</w:t>
      </w:r>
      <w:r w:rsidDel="00000000" w:rsidR="00000000" w:rsidRPr="00000000">
        <w:rPr>
          <w:rFonts w:ascii="Palanquin" w:cs="Palanquin" w:eastAsia="Palanquin" w:hAnsi="Palanqu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“How many children are enrolled at </w:t>
      </w:r>
      <w:r w:rsidDel="00000000" w:rsidR="00000000" w:rsidRPr="00000000">
        <w:rPr>
          <w:rFonts w:ascii="Palanquin" w:cs="Palanquin" w:eastAsia="Palanquin" w:hAnsi="Palanqui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</w:t>
      </w:r>
      <w:r w:rsidDel="00000000" w:rsidR="00000000" w:rsidRPr="00000000">
        <w:rPr>
          <w:rFonts w:ascii="Palanquin" w:cs="Palanquin" w:eastAsia="Palanquin" w:hAnsi="Palanqu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?” The driver may crack their window to communicate, or using their fingers show the NS employee how many children they have.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-270" w:hanging="360"/>
        <w:jc w:val="left"/>
        <w:rPr>
          <w:rFonts w:ascii="Palanquin" w:cs="Palanquin" w:eastAsia="Palanquin" w:hAnsi="Palanqui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alanquin" w:cs="Palanquin" w:eastAsia="Palanquin" w:hAnsi="Palanqui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Using the POS verify student ID number and eligibility.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-270" w:hanging="360"/>
        <w:jc w:val="left"/>
        <w:rPr>
          <w:rFonts w:ascii="Palanquin" w:cs="Palanquin" w:eastAsia="Palanquin" w:hAnsi="Palanqui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alanquin" w:cs="Palanquin" w:eastAsia="Palanquin" w:hAnsi="Palanqu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number of children is called out loud to Food Service staff, who are 10-15 yards beyond the driver and staging meals.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1080" w:right="-270" w:hanging="360"/>
        <w:jc w:val="left"/>
        <w:rPr>
          <w:rFonts w:ascii="Palanquin" w:cs="Palanquin" w:eastAsia="Palanquin" w:hAnsi="Palanqui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alanquin" w:cs="Palanquin" w:eastAsia="Palanquin" w:hAnsi="Palanqu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Food Service staff will place the correct number of breakfast and lunches on the end of a table/cart/crate. The table should be set up perpendicular to the approaching car, but far enough away that requires the driver to exit the vehicle, once prompted to grab their meals. </w:t>
      </w:r>
    </w:p>
    <w:p w:rsidR="00000000" w:rsidDel="00000000" w:rsidP="00000000" w:rsidRDefault="00000000" w:rsidRPr="00000000" w14:paraId="0000001A">
      <w:pPr>
        <w:spacing w:after="240" w:line="276" w:lineRule="auto"/>
        <w:ind w:right="-270"/>
        <w:rPr>
          <w:rFonts w:ascii="Palanquin" w:cs="Palanquin" w:eastAsia="Palanquin" w:hAnsi="Palanquin"/>
          <w:b w:val="1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b w:val="1"/>
          <w:sz w:val="24"/>
          <w:szCs w:val="24"/>
          <w:rtl w:val="0"/>
        </w:rPr>
        <w:t xml:space="preserve">Procedure for Meal Pick Up; use of </w:t>
      </w:r>
      <w:r w:rsidDel="00000000" w:rsidR="00000000" w:rsidRPr="00000000">
        <w:rPr>
          <w:rFonts w:ascii="Palanquin" w:cs="Palanquin" w:eastAsia="Palanquin" w:hAnsi="Palanquin"/>
          <w:b w:val="1"/>
          <w:sz w:val="24"/>
          <w:szCs w:val="24"/>
          <w:u w:val="single"/>
          <w:rtl w:val="0"/>
        </w:rPr>
        <w:t xml:space="preserve">TABLE or CART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720" w:right="-270" w:hanging="360"/>
        <w:jc w:val="left"/>
        <w:rPr>
          <w:rFonts w:ascii="Palanquin" w:cs="Palanquin" w:eastAsia="Palanquin" w:hAnsi="Palanqu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" w:cs="Palanquin" w:eastAsia="Palanquin" w:hAnsi="Palanqu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driver is instructed to pull forward to retrieve food items </w:t>
      </w:r>
      <w:r w:rsidDel="00000000" w:rsidR="00000000" w:rsidRPr="00000000">
        <w:rPr>
          <w:rFonts w:ascii="Palanquin" w:cs="Palanquin" w:eastAsia="Palanquin" w:hAnsi="Palanqu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once the Food Service staff member has backed away 6-10 feet, to the designated space. Then the driver will EXIT their vehicle to pick up their food items.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270" w:hanging="360"/>
        <w:jc w:val="left"/>
        <w:rPr>
          <w:rFonts w:ascii="Palanquin" w:cs="Palanquin" w:eastAsia="Palanquin" w:hAnsi="Palanqui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alanquin" w:cs="Palanquin" w:eastAsia="Palanquin" w:hAnsi="Palanqu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using a table, the NS staff member should be on the opposite end of the table prior to the driver exiting their vehicle.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-270" w:hanging="360"/>
        <w:jc w:val="left"/>
        <w:rPr>
          <w:rFonts w:ascii="Palanquin" w:cs="Palanquin" w:eastAsia="Palanquin" w:hAnsi="Palanqui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alanquin" w:cs="Palanquin" w:eastAsia="Palanquin" w:hAnsi="Palanqu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using a cart, the NS staff member should have a clear marker (use a line on ground, cone, milk crate, etc.) that is at least 6-10 ft. away from the cart that they must be standing behind, prior to the driver exiting the vehicle.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rFonts w:ascii="Palanquin" w:cs="Palanquin" w:eastAsia="Palanquin" w:hAnsi="Palanquin"/>
          <w:color w:val="ff0000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Palanquin" w:cs="Palanquin" w:eastAsia="Palanquin" w:hAnsi="Palanquin"/>
          <w:color w:val="ff0000"/>
          <w:sz w:val="24"/>
          <w:szCs w:val="24"/>
          <w:rtl w:val="0"/>
        </w:rPr>
        <w:t xml:space="preserve">  **For safety purposes, handing food through the car window is not allowed**</w:t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rFonts w:ascii="Palanquin" w:cs="Palanquin" w:eastAsia="Palanquin" w:hAnsi="Palanquin"/>
          <w:color w:val="ff0000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color w:val="ff0000"/>
          <w:sz w:val="24"/>
          <w:szCs w:val="24"/>
          <w:rtl w:val="0"/>
        </w:rPr>
        <w:t xml:space="preserve">      ** We are no longer placing food items in trunks, back seats or handing through the car window of the vehicle**</w:t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rFonts w:ascii="Palanquin" w:cs="Palanquin" w:eastAsia="Palanquin" w:hAnsi="Palanqui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line="276" w:lineRule="auto"/>
        <w:ind w:left="72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Once the family has picked up the meals the Food Service staff member will then sanitize the table/cart/crate after each meal pick up with gloves on.  Repeat this process after each car.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line="276" w:lineRule="auto"/>
        <w:ind w:left="72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If you come into contact with any passengers, remove your gloves, sanitize or wash your hands, put on new gloves. Change your gloves frequently throughout service. </w:t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0" w:line="276" w:lineRule="auto"/>
        <w:ind w:right="-270"/>
        <w:rPr>
          <w:rFonts w:ascii="Palanquin" w:cs="Palanquin" w:eastAsia="Palanquin" w:hAnsi="Palanquin"/>
          <w:b w:val="1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b w:val="1"/>
          <w:sz w:val="24"/>
          <w:szCs w:val="24"/>
          <w:rtl w:val="0"/>
        </w:rPr>
        <w:t xml:space="preserve">Walk-up Customers (families on bike, on foot, etc.)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4457700</wp:posOffset>
            </wp:positionH>
            <wp:positionV relativeFrom="paragraph">
              <wp:posOffset>243260</wp:posOffset>
            </wp:positionV>
            <wp:extent cx="1785938" cy="1923638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1923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line="276" w:lineRule="auto"/>
        <w:ind w:left="720" w:hanging="360"/>
        <w:rPr>
          <w:rFonts w:ascii="Palanquin" w:cs="Palanquin" w:eastAsia="Palanquin" w:hAnsi="Palanquin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Nova Mono" w:cs="Nova Mono" w:eastAsia="Nova Mono" w:hAnsi="Nova Mono"/>
              <w:sz w:val="24"/>
              <w:szCs w:val="24"/>
              <w:rtl w:val="0"/>
            </w:rPr>
            <w:t xml:space="preserve">Post the following “Arriving by Walking, Biking or Bus” Sign→</w:t>
          </w:r>
        </w:sdtContent>
      </w:sdt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line="276" w:lineRule="auto"/>
        <w:ind w:left="72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Use large “We are Practicing Social Distancing” Sign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line="276" w:lineRule="auto"/>
        <w:ind w:left="72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For walk ups, have a cart /table/crates outside to place food on requested by families. </w:t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spacing w:line="276" w:lineRule="auto"/>
        <w:ind w:left="144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Mark lines on the ground with blue tape 6 feet apart to keep proper distance between families lining up. 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spacing w:line="276" w:lineRule="auto"/>
        <w:ind w:left="144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From a distance of 6-10 feet count the number of meals needed by the family.</w:t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spacing w:line="276" w:lineRule="auto"/>
        <w:ind w:left="144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color w:val="ff0000"/>
          <w:sz w:val="24"/>
          <w:szCs w:val="24"/>
          <w:rtl w:val="0"/>
        </w:rPr>
        <w:t xml:space="preserve">Using the POS verify student ID number and eligibility.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spacing w:line="276" w:lineRule="auto"/>
        <w:ind w:left="144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Place meals on cart or table for family then back away 6-10 feet</w:t>
      </w:r>
    </w:p>
    <w:p w:rsidR="00000000" w:rsidDel="00000000" w:rsidP="00000000" w:rsidRDefault="00000000" w:rsidRPr="00000000" w14:paraId="0000002E">
      <w:pPr>
        <w:numPr>
          <w:ilvl w:val="1"/>
          <w:numId w:val="7"/>
        </w:numPr>
        <w:spacing w:line="276" w:lineRule="auto"/>
        <w:ind w:left="144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Instruct the family to pick up the meals. Sanitize the table/cart after pick up.     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76" w:lineRule="auto"/>
        <w:ind w:left="72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Repeat this process for each walk-up family.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76" w:lineRule="auto"/>
        <w:ind w:left="72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Gloves must be worn during this process. If you come in contact with anyone, sanitize hands and change your gloves.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76" w:lineRule="auto"/>
        <w:ind w:left="720" w:hanging="360"/>
        <w:rPr>
          <w:rFonts w:ascii="Palanquin" w:cs="Palanquin" w:eastAsia="Palanquin" w:hAnsi="Palanquin"/>
          <w:sz w:val="24"/>
          <w:szCs w:val="24"/>
        </w:rPr>
      </w:pPr>
      <w:r w:rsidDel="00000000" w:rsidR="00000000" w:rsidRPr="00000000">
        <w:rPr>
          <w:rFonts w:ascii="Palanquin" w:cs="Palanquin" w:eastAsia="Palanquin" w:hAnsi="Palanquin"/>
          <w:sz w:val="24"/>
          <w:szCs w:val="24"/>
          <w:rtl w:val="0"/>
        </w:rPr>
        <w:t xml:space="preserve">Gloves must be changed frequently throughout the curbside delivery process.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  <w:font w:name="Palanquin">
    <w:embedRegular w:fontKey="{00000000-0000-0000-0000-000000000000}" r:id="rId1" w:subsetted="0"/>
    <w:embedBold w:fontKey="{00000000-0000-0000-0000-000000000000}" r:id="rId2" w:subsetted="0"/>
  </w:font>
  <w:font w:name="Nova Mono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462D66"/>
    <w:pPr>
      <w:spacing w:after="0" w:line="276" w:lineRule="auto"/>
    </w:pPr>
    <w:rPr>
      <w:rFonts w:ascii="Arial" w:cs="Arial" w:eastAsia="Arial" w:hAnsi="Arial"/>
      <w:lang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62D6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-regular.ttf"/><Relationship Id="rId2" Type="http://schemas.openxmlformats.org/officeDocument/2006/relationships/font" Target="fonts/Palanquin-bold.ttf"/><Relationship Id="rId3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ITKWCMYdskxZtmBthuYH2wkpBw==">AMUW2mWLfEimyhH89Vr/XtmQDPIZlbUBU+tDyWD4FgUi1IMCPc/1l57G+CXvYMFz7E6+5VicMbBfGk6dMXjIV3jMP8u50mPH+4Jwg3Av+WqHmAhpoR7nQcFNuiCSkdqYOGxSn4l+GPhdgCAm98fMmKQGR17/ClMnmg==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2020-08-09T17:54:00Z</dcterms:created>
  <dc:creator>amy glodde</dc:creator>
</cp:coreProperties>
</file>